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69D97A44"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D14D27">
        <w:rPr>
          <w:rFonts w:cs="Arial"/>
          <w:noProof w:val="0"/>
          <w:sz w:val="28"/>
          <w:szCs w:val="28"/>
          <w:lang w:val="en-US"/>
        </w:rPr>
        <w:t>6</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C14381" w:rsidRPr="00C14381">
        <w:rPr>
          <w:rFonts w:cs="Arial"/>
          <w:noProof w:val="0"/>
          <w:sz w:val="28"/>
          <w:szCs w:val="28"/>
          <w:lang w:val="en-US"/>
        </w:rPr>
        <w:t>R1-2107799</w:t>
      </w:r>
    </w:p>
    <w:p w14:paraId="7A7325BA" w14:textId="70D0907E"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D14D27">
        <w:rPr>
          <w:rFonts w:asciiTheme="majorHAnsi" w:eastAsia="SimSun" w:hAnsiTheme="majorHAnsi" w:cstheme="majorHAnsi"/>
          <w:sz w:val="28"/>
          <w:szCs w:val="28"/>
          <w:lang w:val="en-US" w:eastAsia="zh-CN"/>
        </w:rPr>
        <w:t>August</w:t>
      </w:r>
      <w:r w:rsidRPr="006375F9">
        <w:rPr>
          <w:rFonts w:asciiTheme="majorHAnsi" w:eastAsia="SimSun" w:hAnsiTheme="majorHAnsi" w:cstheme="majorHAnsi"/>
          <w:sz w:val="28"/>
          <w:szCs w:val="28"/>
          <w:lang w:val="en-US" w:eastAsia="zh-CN"/>
        </w:rPr>
        <w:t xml:space="preserve"> </w:t>
      </w:r>
      <w:r w:rsidR="00CB6629">
        <w:rPr>
          <w:rFonts w:asciiTheme="majorHAnsi" w:eastAsia="SimSun" w:hAnsiTheme="majorHAnsi" w:cstheme="majorHAnsi"/>
          <w:sz w:val="28"/>
          <w:szCs w:val="28"/>
          <w:lang w:val="en-US" w:eastAsia="zh-CN"/>
        </w:rPr>
        <w:t>1</w:t>
      </w:r>
      <w:r w:rsidR="00D14D27">
        <w:rPr>
          <w:rFonts w:asciiTheme="majorHAnsi" w:eastAsia="SimSun" w:hAnsiTheme="majorHAnsi" w:cstheme="majorHAnsi"/>
          <w:sz w:val="28"/>
          <w:szCs w:val="28"/>
          <w:lang w:val="en-US" w:eastAsia="zh-CN"/>
        </w:rPr>
        <w:t>6</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w:t>
      </w:r>
      <w:r w:rsidR="00CB6629">
        <w:rPr>
          <w:rFonts w:asciiTheme="majorHAnsi" w:eastAsia="SimSun" w:hAnsiTheme="majorHAnsi" w:cstheme="majorHAnsi"/>
          <w:sz w:val="28"/>
          <w:szCs w:val="28"/>
          <w:lang w:val="en-US" w:eastAsia="zh-CN"/>
        </w:rPr>
        <w:t>2</w:t>
      </w:r>
      <w:r w:rsidR="00D14D27">
        <w:rPr>
          <w:rFonts w:asciiTheme="majorHAnsi" w:eastAsia="SimSun" w:hAnsiTheme="majorHAnsi" w:cstheme="majorHAnsi"/>
          <w:sz w:val="28"/>
          <w:szCs w:val="28"/>
          <w:lang w:val="en-US" w:eastAsia="zh-CN"/>
        </w:rPr>
        <w:t>7</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8A5D35A"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A77BD" w:rsidRPr="000A77BD">
        <w:rPr>
          <w:rFonts w:ascii="Arial" w:hAnsi="Arial" w:cs="Arial"/>
          <w:b/>
          <w:sz w:val="28"/>
          <w:szCs w:val="28"/>
          <w:lang w:val="en-US"/>
        </w:rPr>
        <w:t>Enhancements on PUSCH repetition type A</w:t>
      </w:r>
    </w:p>
    <w:p w14:paraId="26DC8AEB" w14:textId="00E96FD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1.</w:t>
      </w:r>
      <w:r w:rsidR="000A77BD">
        <w:rPr>
          <w:rFonts w:ascii="Arial" w:eastAsiaTheme="minorEastAsia" w:hAnsi="Arial" w:cs="Arial" w:hint="eastAsia"/>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4C03003F" w14:textId="58AEA970" w:rsidR="000A77BD" w:rsidRDefault="000A77BD" w:rsidP="000A77BD">
      <w:pPr>
        <w:rPr>
          <w:rFonts w:eastAsiaTheme="minorEastAsia"/>
          <w:szCs w:val="24"/>
          <w:lang w:val="en-US"/>
        </w:rPr>
      </w:pPr>
      <w:r>
        <w:rPr>
          <w:rFonts w:eastAsiaTheme="minorEastAsia"/>
          <w:szCs w:val="24"/>
          <w:lang w:val="en-US"/>
        </w:rPr>
        <w:t>In RAN#</w:t>
      </w:r>
      <w:r w:rsidR="004A2363">
        <w:rPr>
          <w:rFonts w:eastAsiaTheme="minorEastAsia"/>
          <w:szCs w:val="24"/>
          <w:lang w:val="en-US"/>
        </w:rPr>
        <w:t>10</w:t>
      </w:r>
      <w:r w:rsidR="001A23D6">
        <w:rPr>
          <w:rFonts w:eastAsiaTheme="minorEastAsia"/>
          <w:szCs w:val="24"/>
          <w:lang w:val="en-US"/>
        </w:rPr>
        <w:t>5</w:t>
      </w:r>
      <w:r>
        <w:rPr>
          <w:rFonts w:eastAsiaTheme="minorEastAsia"/>
          <w:szCs w:val="24"/>
          <w:lang w:val="en-US"/>
        </w:rPr>
        <w:t>-e</w:t>
      </w:r>
      <w:r w:rsidRPr="000A77BD">
        <w:rPr>
          <w:rFonts w:eastAsiaTheme="minorEastAsia"/>
          <w:szCs w:val="24"/>
          <w:lang w:val="en-US"/>
        </w:rPr>
        <w:t xml:space="preserve">, </w:t>
      </w:r>
      <w:r w:rsidR="004A2363">
        <w:rPr>
          <w:rFonts w:eastAsiaTheme="minorEastAsia"/>
          <w:szCs w:val="24"/>
          <w:lang w:val="en-US"/>
        </w:rPr>
        <w:t xml:space="preserve">enhancements on PUSCH repetition type A for coverage enhancement were discussed and </w:t>
      </w:r>
      <w:r>
        <w:rPr>
          <w:rFonts w:eastAsiaTheme="minorEastAsia"/>
          <w:szCs w:val="24"/>
          <w:lang w:val="en-US"/>
        </w:rPr>
        <w:t>the following</w:t>
      </w:r>
      <w:r w:rsidR="004A2363">
        <w:rPr>
          <w:rFonts w:eastAsiaTheme="minorEastAsia"/>
          <w:szCs w:val="24"/>
          <w:lang w:val="en-US"/>
        </w:rPr>
        <w:t xml:space="preserve"> agreement</w:t>
      </w:r>
      <w:r w:rsidR="001A23D6">
        <w:rPr>
          <w:rFonts w:eastAsiaTheme="minorEastAsia"/>
          <w:szCs w:val="24"/>
          <w:lang w:val="en-US"/>
        </w:rPr>
        <w:t>s</w:t>
      </w:r>
      <w:r w:rsidR="004A2363">
        <w:rPr>
          <w:rFonts w:eastAsiaTheme="minorEastAsia"/>
          <w:szCs w:val="24"/>
          <w:lang w:val="en-US"/>
        </w:rPr>
        <w:t xml:space="preserve"> were made</w:t>
      </w:r>
      <w:r w:rsidR="00603B87">
        <w:rPr>
          <w:rFonts w:eastAsiaTheme="minorEastAsia"/>
          <w:szCs w:val="24"/>
          <w:lang w:val="en-US"/>
        </w:rPr>
        <w:t xml:space="preserve"> [1]</w:t>
      </w:r>
      <w:r>
        <w:rPr>
          <w:rFonts w:eastAsiaTheme="minorEastAsia"/>
          <w:szCs w:val="24"/>
          <w:lang w:val="en-US"/>
        </w:rPr>
        <w:t xml:space="preserve">. </w:t>
      </w:r>
    </w:p>
    <w:tbl>
      <w:tblPr>
        <w:tblStyle w:val="af0"/>
        <w:tblW w:w="0" w:type="auto"/>
        <w:tblLook w:val="04A0" w:firstRow="1" w:lastRow="0" w:firstColumn="1" w:lastColumn="0" w:noHBand="0" w:noVBand="1"/>
      </w:tblPr>
      <w:tblGrid>
        <w:gridCol w:w="9954"/>
      </w:tblGrid>
      <w:tr w:rsidR="000A77BD" w14:paraId="3ECF7060" w14:textId="77777777" w:rsidTr="000A77BD">
        <w:tc>
          <w:tcPr>
            <w:tcW w:w="9954" w:type="dxa"/>
          </w:tcPr>
          <w:p w14:paraId="713572B0" w14:textId="77777777" w:rsidR="00D14D27" w:rsidRPr="00382ADA" w:rsidRDefault="00D14D27" w:rsidP="00382ADA">
            <w:pPr>
              <w:spacing w:after="0" w:afterAutospacing="0"/>
              <w:rPr>
                <w:sz w:val="21"/>
                <w:szCs w:val="16"/>
                <w:highlight w:val="green"/>
              </w:rPr>
            </w:pPr>
            <w:r w:rsidRPr="00382ADA">
              <w:rPr>
                <w:sz w:val="21"/>
                <w:szCs w:val="16"/>
                <w:highlight w:val="green"/>
              </w:rPr>
              <w:t>Agreement:</w:t>
            </w:r>
          </w:p>
          <w:p w14:paraId="2A7DC4BF" w14:textId="77777777" w:rsidR="00D14D27" w:rsidRPr="00382ADA" w:rsidRDefault="00D14D27" w:rsidP="00382ADA">
            <w:pPr>
              <w:numPr>
                <w:ilvl w:val="0"/>
                <w:numId w:val="35"/>
              </w:numPr>
              <w:snapToGrid/>
              <w:spacing w:after="0" w:afterAutospacing="0"/>
              <w:jc w:val="left"/>
              <w:rPr>
                <w:sz w:val="21"/>
                <w:szCs w:val="16"/>
              </w:rPr>
            </w:pPr>
            <w:r w:rsidRPr="00382ADA">
              <w:rPr>
                <w:sz w:val="21"/>
                <w:szCs w:val="16"/>
              </w:rPr>
              <w:t>RV cycling is based on available slot for the Type A PUSCH repetition enhancement with repetitions counted based on available slot in Rel-17</w:t>
            </w:r>
          </w:p>
          <w:p w14:paraId="35F1A223" w14:textId="77777777" w:rsidR="00D14D27" w:rsidRPr="00382ADA" w:rsidRDefault="00D14D27" w:rsidP="00382ADA">
            <w:pPr>
              <w:spacing w:after="0" w:afterAutospacing="0"/>
              <w:rPr>
                <w:b/>
                <w:bCs/>
                <w:sz w:val="21"/>
                <w:szCs w:val="16"/>
                <w:lang w:eastAsia="x-none"/>
              </w:rPr>
            </w:pPr>
          </w:p>
          <w:p w14:paraId="46988E70" w14:textId="77777777" w:rsidR="00D14D27" w:rsidRPr="00382ADA" w:rsidRDefault="00D14D27" w:rsidP="00382ADA">
            <w:pPr>
              <w:spacing w:after="0" w:afterAutospacing="0"/>
              <w:rPr>
                <w:rFonts w:eastAsia="游明朝"/>
                <w:bCs/>
                <w:sz w:val="21"/>
                <w:szCs w:val="16"/>
                <w:highlight w:val="green"/>
              </w:rPr>
            </w:pPr>
            <w:r w:rsidRPr="00382ADA">
              <w:rPr>
                <w:rFonts w:eastAsia="游明朝"/>
                <w:bCs/>
                <w:sz w:val="21"/>
                <w:szCs w:val="16"/>
                <w:highlight w:val="green"/>
              </w:rPr>
              <w:t>Agreement:</w:t>
            </w:r>
          </w:p>
          <w:p w14:paraId="659D3D8B" w14:textId="77777777" w:rsidR="00D14D27" w:rsidRPr="00382ADA" w:rsidRDefault="00D14D27" w:rsidP="00382ADA">
            <w:pPr>
              <w:pStyle w:val="aff5"/>
              <w:numPr>
                <w:ilvl w:val="0"/>
                <w:numId w:val="36"/>
              </w:numPr>
              <w:overflowPunct w:val="0"/>
              <w:autoSpaceDE w:val="0"/>
              <w:autoSpaceDN w:val="0"/>
              <w:adjustRightInd w:val="0"/>
              <w:snapToGrid/>
              <w:spacing w:after="0" w:afterAutospacing="0"/>
              <w:ind w:leftChars="0"/>
              <w:rPr>
                <w:rFonts w:eastAsia="游明朝"/>
                <w:bCs/>
                <w:strike/>
                <w:sz w:val="21"/>
                <w:szCs w:val="16"/>
              </w:rPr>
            </w:pPr>
            <w:r w:rsidRPr="00382ADA">
              <w:rPr>
                <w:rFonts w:eastAsia="游明朝"/>
                <w:bCs/>
                <w:sz w:val="21"/>
                <w:szCs w:val="16"/>
              </w:rPr>
              <w:t>Down-selection in RAN1#106-e:</w:t>
            </w:r>
          </w:p>
          <w:p w14:paraId="5C4EFC0C" w14:textId="77777777" w:rsidR="00D14D27" w:rsidRPr="00382ADA" w:rsidRDefault="00D14D27" w:rsidP="00382ADA">
            <w:pPr>
              <w:pStyle w:val="aff5"/>
              <w:numPr>
                <w:ilvl w:val="0"/>
                <w:numId w:val="37"/>
              </w:numPr>
              <w:overflowPunct w:val="0"/>
              <w:autoSpaceDE w:val="0"/>
              <w:autoSpaceDN w:val="0"/>
              <w:adjustRightInd w:val="0"/>
              <w:snapToGrid/>
              <w:spacing w:after="0" w:afterAutospacing="0"/>
              <w:ind w:leftChars="0"/>
              <w:rPr>
                <w:rFonts w:eastAsia="游明朝"/>
                <w:bCs/>
                <w:sz w:val="21"/>
                <w:szCs w:val="16"/>
              </w:rPr>
            </w:pPr>
            <w:r w:rsidRPr="00382ADA">
              <w:rPr>
                <w:rFonts w:eastAsia="游明朝"/>
                <w:bCs/>
                <w:sz w:val="21"/>
                <w:szCs w:val="16"/>
              </w:rPr>
              <w:t>Alt 1: The maximum number of repetitions supported by Rel-17 PUSCH repetition Type A is 32, irrespective of counting method,</w:t>
            </w:r>
          </w:p>
          <w:p w14:paraId="5D28508B" w14:textId="77777777" w:rsidR="00D14D27" w:rsidRPr="00382ADA" w:rsidRDefault="00D14D27" w:rsidP="00382ADA">
            <w:pPr>
              <w:pStyle w:val="aff5"/>
              <w:numPr>
                <w:ilvl w:val="0"/>
                <w:numId w:val="37"/>
              </w:numPr>
              <w:overflowPunct w:val="0"/>
              <w:autoSpaceDE w:val="0"/>
              <w:autoSpaceDN w:val="0"/>
              <w:adjustRightInd w:val="0"/>
              <w:snapToGrid/>
              <w:spacing w:after="0" w:afterAutospacing="0"/>
              <w:ind w:leftChars="0"/>
              <w:rPr>
                <w:rFonts w:eastAsia="游明朝"/>
                <w:bCs/>
                <w:sz w:val="21"/>
                <w:szCs w:val="16"/>
              </w:rPr>
            </w:pPr>
            <w:r w:rsidRPr="00382ADA">
              <w:rPr>
                <w:rFonts w:eastAsia="游明朝"/>
                <w:bCs/>
                <w:sz w:val="21"/>
                <w:szCs w:val="16"/>
              </w:rPr>
              <w:t>Alt 2: The maximum number of repetitions supported by Rel-17 PUSCH repetition Type A is: 32 for the counting based on physical slots; and 16 (i.e. no change from Rel-16) for the counting based on available slots.</w:t>
            </w:r>
          </w:p>
          <w:p w14:paraId="6EA6CBD2" w14:textId="77777777" w:rsidR="00D14D27" w:rsidRPr="00382ADA" w:rsidRDefault="00D14D27" w:rsidP="00382ADA">
            <w:pPr>
              <w:spacing w:after="0" w:afterAutospacing="0"/>
              <w:rPr>
                <w:rFonts w:eastAsia="游明朝"/>
                <w:bCs/>
                <w:sz w:val="21"/>
                <w:szCs w:val="16"/>
              </w:rPr>
            </w:pPr>
          </w:p>
          <w:p w14:paraId="0FE623A3" w14:textId="77777777" w:rsidR="00D14D27" w:rsidRPr="00382ADA" w:rsidRDefault="00D14D27" w:rsidP="00382ADA">
            <w:pPr>
              <w:spacing w:after="0" w:afterAutospacing="0"/>
              <w:rPr>
                <w:rFonts w:eastAsia="游明朝"/>
                <w:b/>
                <w:bCs/>
                <w:sz w:val="21"/>
                <w:szCs w:val="16"/>
                <w:u w:val="single"/>
              </w:rPr>
            </w:pPr>
            <w:r w:rsidRPr="00382ADA">
              <w:rPr>
                <w:rFonts w:eastAsia="游明朝"/>
                <w:b/>
                <w:bCs/>
                <w:sz w:val="21"/>
                <w:szCs w:val="16"/>
                <w:u w:val="single"/>
              </w:rPr>
              <w:t>Conclusion:</w:t>
            </w:r>
          </w:p>
          <w:p w14:paraId="0AF1F0DF" w14:textId="77777777" w:rsidR="00D14D27" w:rsidRPr="00382ADA" w:rsidRDefault="00D14D27" w:rsidP="00382ADA">
            <w:pPr>
              <w:pStyle w:val="aff5"/>
              <w:numPr>
                <w:ilvl w:val="0"/>
                <w:numId w:val="38"/>
              </w:numPr>
              <w:overflowPunct w:val="0"/>
              <w:autoSpaceDE w:val="0"/>
              <w:autoSpaceDN w:val="0"/>
              <w:adjustRightInd w:val="0"/>
              <w:snapToGrid/>
              <w:spacing w:after="0" w:afterAutospacing="0"/>
              <w:ind w:leftChars="0"/>
              <w:jc w:val="left"/>
              <w:rPr>
                <w:rFonts w:eastAsia="ＭＳ 明朝"/>
                <w:sz w:val="21"/>
                <w:szCs w:val="16"/>
              </w:rPr>
            </w:pPr>
            <w:r w:rsidRPr="00382ADA">
              <w:rPr>
                <w:sz w:val="21"/>
                <w:szCs w:val="16"/>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14D27" w:rsidRPr="00382ADA" w14:paraId="774B290D" w14:textId="77777777" w:rsidTr="004115EA">
              <w:tc>
                <w:tcPr>
                  <w:tcW w:w="9631" w:type="dxa"/>
                  <w:tcBorders>
                    <w:top w:val="single" w:sz="4" w:space="0" w:color="auto"/>
                    <w:left w:val="single" w:sz="4" w:space="0" w:color="auto"/>
                    <w:bottom w:val="single" w:sz="4" w:space="0" w:color="auto"/>
                    <w:right w:val="single" w:sz="4" w:space="0" w:color="auto"/>
                  </w:tcBorders>
                  <w:shd w:val="clear" w:color="auto" w:fill="auto"/>
                  <w:hideMark/>
                </w:tcPr>
                <w:p w14:paraId="7EB24784" w14:textId="77777777" w:rsidR="00D14D27" w:rsidRPr="00382ADA" w:rsidRDefault="00D14D27" w:rsidP="00382ADA">
                  <w:pPr>
                    <w:spacing w:after="0" w:afterAutospacing="0"/>
                    <w:textAlignment w:val="baseline"/>
                    <w:rPr>
                      <w:sz w:val="21"/>
                      <w:szCs w:val="16"/>
                    </w:rPr>
                  </w:pPr>
                  <w:r w:rsidRPr="00382ADA">
                    <w:rPr>
                      <w:sz w:val="21"/>
                      <w:szCs w:val="16"/>
                      <w:highlight w:val="green"/>
                    </w:rPr>
                    <w:t>Agreements:</w:t>
                  </w:r>
                </w:p>
                <w:p w14:paraId="186E8F1D" w14:textId="77777777" w:rsidR="00D14D27" w:rsidRPr="00382ADA" w:rsidRDefault="00D14D27" w:rsidP="00382ADA">
                  <w:pPr>
                    <w:spacing w:after="0" w:afterAutospacing="0"/>
                    <w:textAlignment w:val="baseline"/>
                    <w:rPr>
                      <w:sz w:val="21"/>
                      <w:szCs w:val="16"/>
                    </w:rPr>
                  </w:pPr>
                  <w:r w:rsidRPr="00382ADA">
                    <w:rPr>
                      <w:sz w:val="21"/>
                      <w:szCs w:val="16"/>
                    </w:rPr>
                    <w:t>For defining available slots: a slot is determined as unavailable if at least one of the symbols indicated by TDRA for a PUSCH in the slot overlaps with the symbol not intended for UL transmissions.</w:t>
                  </w:r>
                </w:p>
                <w:p w14:paraId="6474FE42" w14:textId="77777777" w:rsidR="00D14D27" w:rsidRPr="00382ADA" w:rsidRDefault="00D14D27" w:rsidP="00382ADA">
                  <w:pPr>
                    <w:pStyle w:val="aff5"/>
                    <w:numPr>
                      <w:ilvl w:val="0"/>
                      <w:numId w:val="39"/>
                    </w:numPr>
                    <w:overflowPunct w:val="0"/>
                    <w:autoSpaceDE w:val="0"/>
                    <w:autoSpaceDN w:val="0"/>
                    <w:adjustRightInd w:val="0"/>
                    <w:snapToGrid/>
                    <w:spacing w:after="0" w:afterAutospacing="0"/>
                    <w:ind w:leftChars="0"/>
                    <w:rPr>
                      <w:rFonts w:eastAsia="游明朝"/>
                      <w:bCs/>
                      <w:sz w:val="21"/>
                      <w:szCs w:val="16"/>
                    </w:rPr>
                  </w:pPr>
                  <w:r w:rsidRPr="00382ADA">
                    <w:rPr>
                      <w:rFonts w:eastAsia="游明朝"/>
                      <w:sz w:val="21"/>
                      <w:szCs w:val="16"/>
                      <w:lang w:eastAsia="zh-CN"/>
                    </w:rPr>
                    <w:t>FFS details</w:t>
                  </w:r>
                </w:p>
              </w:tc>
            </w:tr>
          </w:tbl>
          <w:p w14:paraId="1972DA53" w14:textId="77777777" w:rsidR="00D14D27" w:rsidRPr="00382ADA" w:rsidRDefault="00D14D27" w:rsidP="00382ADA">
            <w:pPr>
              <w:spacing w:after="0" w:afterAutospacing="0"/>
              <w:rPr>
                <w:rFonts w:eastAsia="游明朝"/>
                <w:bCs/>
                <w:sz w:val="21"/>
                <w:szCs w:val="16"/>
              </w:rPr>
            </w:pPr>
          </w:p>
          <w:p w14:paraId="1E0D2B55" w14:textId="77777777" w:rsidR="00D14D27" w:rsidRPr="00382ADA" w:rsidRDefault="00D14D27" w:rsidP="00382ADA">
            <w:pPr>
              <w:spacing w:after="0" w:afterAutospacing="0"/>
              <w:rPr>
                <w:bCs/>
                <w:iCs/>
                <w:sz w:val="21"/>
                <w:szCs w:val="16"/>
                <w:highlight w:val="green"/>
              </w:rPr>
            </w:pPr>
            <w:bookmarkStart w:id="3" w:name="_Hlk72955455"/>
            <w:r w:rsidRPr="00382ADA">
              <w:rPr>
                <w:bCs/>
                <w:iCs/>
                <w:sz w:val="21"/>
                <w:szCs w:val="16"/>
                <w:highlight w:val="green"/>
              </w:rPr>
              <w:t>Agreement:</w:t>
            </w:r>
          </w:p>
          <w:bookmarkEnd w:id="3"/>
          <w:p w14:paraId="7A440B9B" w14:textId="77777777" w:rsidR="00D14D27" w:rsidRPr="00382ADA" w:rsidRDefault="00D14D27" w:rsidP="00382ADA">
            <w:pPr>
              <w:spacing w:after="0" w:afterAutospacing="0"/>
              <w:rPr>
                <w:rFonts w:eastAsia="游明朝"/>
                <w:bCs/>
                <w:sz w:val="21"/>
                <w:szCs w:val="16"/>
              </w:rPr>
            </w:pPr>
            <w:r w:rsidRPr="00382ADA">
              <w:rPr>
                <w:rFonts w:eastAsia="游明朝"/>
                <w:bCs/>
                <w:sz w:val="21"/>
                <w:szCs w:val="16"/>
              </w:rPr>
              <w:t xml:space="preserve">In addition to </w:t>
            </w:r>
            <w:r w:rsidRPr="00382ADA">
              <w:rPr>
                <w:rFonts w:eastAsia="游明朝"/>
                <w:iCs/>
                <w:sz w:val="21"/>
                <w:szCs w:val="16"/>
              </w:rPr>
              <w:t xml:space="preserve">{1, 2, 3, 4, 7, 8, 12, 16} and {32}, </w:t>
            </w:r>
            <w:r w:rsidRPr="00382ADA">
              <w:rPr>
                <w:rFonts w:eastAsia="游明朝"/>
                <w:bCs/>
                <w:sz w:val="21"/>
                <w:szCs w:val="16"/>
              </w:rPr>
              <w:t>the following additional value set for repetition factor is supported in Rel-17.</w:t>
            </w:r>
          </w:p>
          <w:p w14:paraId="1F7E2E33" w14:textId="77777777" w:rsidR="00D14D27" w:rsidRPr="00382ADA" w:rsidRDefault="00D14D27" w:rsidP="00382ADA">
            <w:pPr>
              <w:pStyle w:val="aff5"/>
              <w:numPr>
                <w:ilvl w:val="0"/>
                <w:numId w:val="42"/>
              </w:numPr>
              <w:overflowPunct w:val="0"/>
              <w:autoSpaceDE w:val="0"/>
              <w:autoSpaceDN w:val="0"/>
              <w:adjustRightInd w:val="0"/>
              <w:snapToGrid/>
              <w:spacing w:after="0" w:afterAutospacing="0" w:line="256" w:lineRule="auto"/>
              <w:ind w:leftChars="0"/>
              <w:rPr>
                <w:rFonts w:eastAsia="游明朝"/>
                <w:bCs/>
                <w:sz w:val="21"/>
                <w:szCs w:val="16"/>
              </w:rPr>
            </w:pPr>
            <w:r w:rsidRPr="00382ADA">
              <w:rPr>
                <w:rFonts w:eastAsia="游明朝"/>
                <w:bCs/>
                <w:sz w:val="21"/>
                <w:szCs w:val="16"/>
              </w:rPr>
              <w:t>{20, 24, 28}</w:t>
            </w:r>
          </w:p>
          <w:p w14:paraId="46BF1BCA" w14:textId="77777777" w:rsidR="00D14D27" w:rsidRPr="00382ADA" w:rsidRDefault="00D14D27" w:rsidP="00382ADA">
            <w:pPr>
              <w:spacing w:after="0" w:afterAutospacing="0"/>
              <w:rPr>
                <w:rFonts w:eastAsia="SimSun"/>
                <w:sz w:val="21"/>
                <w:szCs w:val="16"/>
              </w:rPr>
            </w:pPr>
          </w:p>
          <w:p w14:paraId="2C99F63E" w14:textId="77777777" w:rsidR="00D14D27" w:rsidRPr="00382ADA" w:rsidRDefault="00D14D27" w:rsidP="00382ADA">
            <w:pPr>
              <w:spacing w:after="0" w:afterAutospacing="0"/>
              <w:rPr>
                <w:bCs/>
                <w:iCs/>
                <w:sz w:val="21"/>
                <w:szCs w:val="16"/>
                <w:highlight w:val="green"/>
              </w:rPr>
            </w:pPr>
            <w:r w:rsidRPr="00382ADA">
              <w:rPr>
                <w:bCs/>
                <w:iCs/>
                <w:sz w:val="21"/>
                <w:szCs w:val="16"/>
                <w:highlight w:val="green"/>
              </w:rPr>
              <w:t>Agreement:</w:t>
            </w:r>
          </w:p>
          <w:p w14:paraId="2988648B" w14:textId="77777777" w:rsidR="00D14D27" w:rsidRPr="00382ADA" w:rsidRDefault="00D14D27" w:rsidP="00382ADA">
            <w:pPr>
              <w:pStyle w:val="aff5"/>
              <w:numPr>
                <w:ilvl w:val="0"/>
                <w:numId w:val="41"/>
              </w:numPr>
              <w:overflowPunct w:val="0"/>
              <w:autoSpaceDE w:val="0"/>
              <w:autoSpaceDN w:val="0"/>
              <w:adjustRightInd w:val="0"/>
              <w:snapToGrid/>
              <w:spacing w:after="0" w:afterAutospacing="0" w:line="256" w:lineRule="auto"/>
              <w:ind w:leftChars="0"/>
              <w:rPr>
                <w:rFonts w:eastAsia="游明朝"/>
                <w:bCs/>
                <w:sz w:val="21"/>
                <w:szCs w:val="16"/>
              </w:rPr>
            </w:pPr>
            <w:r w:rsidRPr="00382ADA">
              <w:rPr>
                <w:rFonts w:eastAsia="游明朝"/>
                <w:bCs/>
                <w:sz w:val="21"/>
                <w:szCs w:val="16"/>
              </w:rPr>
              <w:t>Each available slot identified by the UE is considered as a transmission occasion for PUSCH repetition.</w:t>
            </w:r>
          </w:p>
          <w:p w14:paraId="7085EEED" w14:textId="77777777" w:rsidR="00D14D27" w:rsidRPr="00382ADA" w:rsidRDefault="00D14D27" w:rsidP="00382ADA">
            <w:pPr>
              <w:pStyle w:val="aff5"/>
              <w:numPr>
                <w:ilvl w:val="1"/>
                <w:numId w:val="41"/>
              </w:numPr>
              <w:overflowPunct w:val="0"/>
              <w:autoSpaceDE w:val="0"/>
              <w:autoSpaceDN w:val="0"/>
              <w:adjustRightInd w:val="0"/>
              <w:snapToGrid/>
              <w:spacing w:after="0" w:afterAutospacing="0" w:line="256" w:lineRule="auto"/>
              <w:ind w:leftChars="0"/>
              <w:rPr>
                <w:rFonts w:eastAsia="游明朝"/>
                <w:bCs/>
                <w:sz w:val="21"/>
                <w:szCs w:val="16"/>
              </w:rPr>
            </w:pPr>
            <w:r w:rsidRPr="00382ADA">
              <w:rPr>
                <w:rFonts w:eastAsia="游明朝"/>
                <w:bCs/>
                <w:sz w:val="21"/>
                <w:szCs w:val="16"/>
              </w:rPr>
              <w:t>RV is cycled across transmission occasions, irrespective of whether PUSCH transmission in the transmission occasion is further omitted or not.</w:t>
            </w:r>
          </w:p>
          <w:p w14:paraId="5D2BF068" w14:textId="77777777" w:rsidR="00D14D27" w:rsidRPr="00382ADA" w:rsidRDefault="00D14D27" w:rsidP="00382ADA">
            <w:pPr>
              <w:spacing w:after="0" w:afterAutospacing="0"/>
              <w:rPr>
                <w:rFonts w:eastAsia="SimSun"/>
                <w:sz w:val="21"/>
                <w:szCs w:val="16"/>
              </w:rPr>
            </w:pPr>
          </w:p>
          <w:p w14:paraId="79B2BECA" w14:textId="77777777" w:rsidR="00D14D27" w:rsidRPr="00382ADA" w:rsidRDefault="00D14D27" w:rsidP="00382ADA">
            <w:pPr>
              <w:spacing w:after="0" w:afterAutospacing="0"/>
              <w:rPr>
                <w:rFonts w:eastAsia="游明朝"/>
                <w:bCs/>
                <w:sz w:val="21"/>
                <w:szCs w:val="16"/>
                <w:highlight w:val="green"/>
              </w:rPr>
            </w:pPr>
            <w:r w:rsidRPr="00382ADA">
              <w:rPr>
                <w:bCs/>
                <w:iCs/>
                <w:sz w:val="21"/>
                <w:szCs w:val="16"/>
                <w:highlight w:val="green"/>
              </w:rPr>
              <w:t>Agreement:</w:t>
            </w:r>
          </w:p>
          <w:p w14:paraId="594E32A2" w14:textId="77777777" w:rsidR="00D14D27" w:rsidRPr="00382ADA" w:rsidRDefault="00D14D27" w:rsidP="00382ADA">
            <w:pPr>
              <w:pStyle w:val="aff5"/>
              <w:numPr>
                <w:ilvl w:val="0"/>
                <w:numId w:val="40"/>
              </w:numPr>
              <w:overflowPunct w:val="0"/>
              <w:autoSpaceDE w:val="0"/>
              <w:autoSpaceDN w:val="0"/>
              <w:adjustRightInd w:val="0"/>
              <w:snapToGrid/>
              <w:spacing w:after="0" w:afterAutospacing="0" w:line="256" w:lineRule="auto"/>
              <w:ind w:leftChars="0"/>
              <w:rPr>
                <w:rFonts w:eastAsia="游明朝"/>
                <w:iCs/>
                <w:sz w:val="21"/>
                <w:szCs w:val="16"/>
              </w:rPr>
            </w:pPr>
            <w:r w:rsidRPr="00382ADA">
              <w:rPr>
                <w:rFonts w:eastAsia="游明朝"/>
                <w:iCs/>
                <w:sz w:val="21"/>
                <w:szCs w:val="16"/>
              </w:rPr>
              <w:lastRenderedPageBreak/>
              <w:t>If PUSCH symbol in a slot overlaps with flexible symbol(s) with SSB transmission, the slot is determined as not available during the counting of repetitions. As there is no PUSCH in the slot, no PUSCH omission applies to the slot.</w:t>
            </w:r>
          </w:p>
          <w:p w14:paraId="27F95662" w14:textId="77777777" w:rsidR="00D14D27" w:rsidRPr="00382ADA" w:rsidRDefault="00D14D27" w:rsidP="00382ADA">
            <w:pPr>
              <w:pStyle w:val="aff5"/>
              <w:overflowPunct w:val="0"/>
              <w:autoSpaceDE w:val="0"/>
              <w:autoSpaceDN w:val="0"/>
              <w:adjustRightInd w:val="0"/>
              <w:spacing w:after="0" w:afterAutospacing="0" w:line="256" w:lineRule="auto"/>
              <w:ind w:leftChars="0"/>
              <w:rPr>
                <w:rFonts w:eastAsia="游明朝"/>
                <w:iCs/>
                <w:sz w:val="21"/>
                <w:szCs w:val="16"/>
              </w:rPr>
            </w:pPr>
          </w:p>
          <w:p w14:paraId="2373A5CD" w14:textId="77777777" w:rsidR="00D14D27" w:rsidRPr="00382ADA" w:rsidRDefault="00D14D27" w:rsidP="00382ADA">
            <w:pPr>
              <w:spacing w:after="0" w:afterAutospacing="0"/>
              <w:rPr>
                <w:sz w:val="21"/>
                <w:szCs w:val="16"/>
                <w:highlight w:val="green"/>
                <w:u w:val="single"/>
                <w:lang w:val="en-US"/>
              </w:rPr>
            </w:pPr>
            <w:r w:rsidRPr="00382ADA">
              <w:rPr>
                <w:sz w:val="21"/>
                <w:szCs w:val="16"/>
                <w:highlight w:val="green"/>
                <w:u w:val="single"/>
              </w:rPr>
              <w:t>Agreement:</w:t>
            </w:r>
          </w:p>
          <w:p w14:paraId="26AC65CB" w14:textId="77777777" w:rsidR="00D14D27" w:rsidRPr="00382ADA" w:rsidRDefault="00D14D27" w:rsidP="00382ADA">
            <w:pPr>
              <w:spacing w:after="0" w:afterAutospacing="0"/>
              <w:rPr>
                <w:sz w:val="21"/>
                <w:szCs w:val="16"/>
                <w:lang w:val="sv-SE"/>
              </w:rPr>
            </w:pPr>
            <w:r w:rsidRPr="00382ADA">
              <w:rPr>
                <w:sz w:val="21"/>
                <w:szCs w:val="16"/>
                <w:lang w:val="sv-SE"/>
              </w:rPr>
              <w:t>Select one from the following (further refinement of the alternatives can be further discussed), for the procedure of Rel-17 PUSCH repetition Type A (other alternatives are not precluded)</w:t>
            </w:r>
          </w:p>
          <w:p w14:paraId="3EC9D8B0" w14:textId="77777777" w:rsidR="00D14D27" w:rsidRPr="00382ADA" w:rsidRDefault="00D14D27" w:rsidP="00382ADA">
            <w:pPr>
              <w:pStyle w:val="aff5"/>
              <w:numPr>
                <w:ilvl w:val="0"/>
                <w:numId w:val="43"/>
              </w:numPr>
              <w:overflowPunct w:val="0"/>
              <w:autoSpaceDE w:val="0"/>
              <w:autoSpaceDN w:val="0"/>
              <w:snapToGrid/>
              <w:spacing w:after="0" w:afterAutospacing="0" w:line="280" w:lineRule="atLeast"/>
              <w:ind w:leftChars="0"/>
              <w:rPr>
                <w:sz w:val="21"/>
                <w:szCs w:val="16"/>
                <w:lang w:eastAsia="en-US"/>
              </w:rPr>
            </w:pPr>
            <w:r w:rsidRPr="00382ADA">
              <w:rPr>
                <w:sz w:val="21"/>
                <w:szCs w:val="16"/>
              </w:rPr>
              <w:t>Alt 1-B consisting of two steps</w:t>
            </w:r>
          </w:p>
          <w:p w14:paraId="608ABDC3" w14:textId="77777777" w:rsidR="00D14D27" w:rsidRPr="00382ADA" w:rsidRDefault="00D14D27" w:rsidP="00382ADA">
            <w:pPr>
              <w:pStyle w:val="aff5"/>
              <w:numPr>
                <w:ilvl w:val="1"/>
                <w:numId w:val="43"/>
              </w:numPr>
              <w:overflowPunct w:val="0"/>
              <w:autoSpaceDE w:val="0"/>
              <w:autoSpaceDN w:val="0"/>
              <w:snapToGrid/>
              <w:spacing w:after="0" w:afterAutospacing="0" w:line="280" w:lineRule="atLeast"/>
              <w:ind w:leftChars="0"/>
              <w:rPr>
                <w:sz w:val="21"/>
                <w:szCs w:val="16"/>
              </w:rPr>
            </w:pPr>
            <w:r w:rsidRPr="00382ADA">
              <w:rPr>
                <w:sz w:val="21"/>
                <w:szCs w:val="16"/>
              </w:rPr>
              <w:t xml:space="preserve">Step 1: Determine available slots for K repetitions based on RRC configuration(s) in addition to </w:t>
            </w:r>
            <w:r w:rsidRPr="00382ADA">
              <w:rPr>
                <w:sz w:val="21"/>
                <w:szCs w:val="16"/>
                <w:lang w:eastAsia="ko-KR"/>
              </w:rPr>
              <w:t>TDRA in the DCI scheduling the PUSCH, CG configuration or activation DCI</w:t>
            </w:r>
          </w:p>
          <w:p w14:paraId="459EDC46" w14:textId="77777777" w:rsidR="00D14D27" w:rsidRPr="00382ADA" w:rsidRDefault="00D14D27" w:rsidP="00382ADA">
            <w:pPr>
              <w:pStyle w:val="aff5"/>
              <w:numPr>
                <w:ilvl w:val="1"/>
                <w:numId w:val="43"/>
              </w:numPr>
              <w:overflowPunct w:val="0"/>
              <w:autoSpaceDE w:val="0"/>
              <w:autoSpaceDN w:val="0"/>
              <w:snapToGrid/>
              <w:spacing w:after="0" w:afterAutospacing="0" w:line="280" w:lineRule="atLeast"/>
              <w:ind w:leftChars="0"/>
              <w:rPr>
                <w:sz w:val="21"/>
                <w:szCs w:val="16"/>
              </w:rPr>
            </w:pPr>
            <w:r w:rsidRPr="00382ADA">
              <w:rPr>
                <w:sz w:val="21"/>
                <w:szCs w:val="16"/>
              </w:rPr>
              <w:t>Step 2: The UE determines whether to drop a PUSCH repetition or not according to Rel-15/16 PUSCH dropping rules, but the PUSCH repetition is still counted in the K repetitions.</w:t>
            </w:r>
          </w:p>
          <w:p w14:paraId="7A753B9F" w14:textId="77777777" w:rsidR="00D14D27" w:rsidRPr="00382ADA" w:rsidRDefault="00D14D27" w:rsidP="00382ADA">
            <w:pPr>
              <w:pStyle w:val="aff5"/>
              <w:numPr>
                <w:ilvl w:val="0"/>
                <w:numId w:val="43"/>
              </w:numPr>
              <w:overflowPunct w:val="0"/>
              <w:autoSpaceDE w:val="0"/>
              <w:autoSpaceDN w:val="0"/>
              <w:snapToGrid/>
              <w:spacing w:after="0" w:afterAutospacing="0" w:line="280" w:lineRule="atLeast"/>
              <w:ind w:leftChars="0"/>
              <w:rPr>
                <w:sz w:val="21"/>
                <w:szCs w:val="16"/>
              </w:rPr>
            </w:pPr>
            <w:r w:rsidRPr="00382ADA">
              <w:rPr>
                <w:sz w:val="21"/>
                <w:szCs w:val="16"/>
              </w:rPr>
              <w:t>Alt 1-B’ consisting of two steps</w:t>
            </w:r>
          </w:p>
          <w:p w14:paraId="7E7D4CED" w14:textId="77777777" w:rsidR="00D14D27" w:rsidRPr="00382ADA" w:rsidRDefault="00D14D27" w:rsidP="00382ADA">
            <w:pPr>
              <w:pStyle w:val="aff5"/>
              <w:numPr>
                <w:ilvl w:val="1"/>
                <w:numId w:val="43"/>
              </w:numPr>
              <w:overflowPunct w:val="0"/>
              <w:autoSpaceDE w:val="0"/>
              <w:autoSpaceDN w:val="0"/>
              <w:snapToGrid/>
              <w:spacing w:after="0" w:afterAutospacing="0" w:line="280" w:lineRule="atLeast"/>
              <w:ind w:leftChars="0"/>
              <w:rPr>
                <w:sz w:val="21"/>
                <w:szCs w:val="16"/>
              </w:rPr>
            </w:pPr>
            <w:r w:rsidRPr="00382ADA">
              <w:rPr>
                <w:sz w:val="21"/>
                <w:szCs w:val="16"/>
              </w:rPr>
              <w:t xml:space="preserve">Step 1: Determine K repetitions based on available slots, where the available slot is the UL slot and flexible slot indicated by </w:t>
            </w:r>
            <w:proofErr w:type="spellStart"/>
            <w:r w:rsidRPr="00382ADA">
              <w:rPr>
                <w:i/>
                <w:iCs/>
                <w:sz w:val="21"/>
                <w:szCs w:val="16"/>
              </w:rPr>
              <w:t>tdd</w:t>
            </w:r>
            <w:proofErr w:type="spellEnd"/>
            <w:r w:rsidRPr="00382ADA">
              <w:rPr>
                <w:i/>
                <w:iCs/>
                <w:sz w:val="21"/>
                <w:szCs w:val="16"/>
              </w:rPr>
              <w:t>-UL-DL-</w:t>
            </w:r>
            <w:proofErr w:type="spellStart"/>
            <w:r w:rsidRPr="00382ADA">
              <w:rPr>
                <w:i/>
                <w:iCs/>
                <w:sz w:val="21"/>
                <w:szCs w:val="16"/>
              </w:rPr>
              <w:t>ConfigurationCommon</w:t>
            </w:r>
            <w:proofErr w:type="spellEnd"/>
            <w:r w:rsidRPr="00382ADA">
              <w:rPr>
                <w:sz w:val="21"/>
                <w:szCs w:val="16"/>
              </w:rPr>
              <w:t xml:space="preserve">, or </w:t>
            </w:r>
            <w:proofErr w:type="spellStart"/>
            <w:r w:rsidRPr="00382ADA">
              <w:rPr>
                <w:i/>
                <w:iCs/>
                <w:sz w:val="21"/>
                <w:szCs w:val="16"/>
              </w:rPr>
              <w:t>tdd</w:t>
            </w:r>
            <w:proofErr w:type="spellEnd"/>
            <w:r w:rsidRPr="00382ADA">
              <w:rPr>
                <w:i/>
                <w:iCs/>
                <w:sz w:val="21"/>
                <w:szCs w:val="16"/>
              </w:rPr>
              <w:t>-UL-DL-</w:t>
            </w:r>
            <w:proofErr w:type="spellStart"/>
            <w:r w:rsidRPr="00382ADA">
              <w:rPr>
                <w:i/>
                <w:iCs/>
                <w:sz w:val="21"/>
                <w:szCs w:val="16"/>
              </w:rPr>
              <w:t>ConfigurationDedicated</w:t>
            </w:r>
            <w:proofErr w:type="spellEnd"/>
            <w:r w:rsidRPr="00382ADA">
              <w:rPr>
                <w:sz w:val="21"/>
                <w:szCs w:val="16"/>
              </w:rPr>
              <w:t>.</w:t>
            </w:r>
          </w:p>
          <w:p w14:paraId="27FD1E34" w14:textId="77777777" w:rsidR="00D14D27" w:rsidRPr="00382ADA" w:rsidRDefault="00D14D27" w:rsidP="00382ADA">
            <w:pPr>
              <w:pStyle w:val="aff5"/>
              <w:numPr>
                <w:ilvl w:val="1"/>
                <w:numId w:val="43"/>
              </w:numPr>
              <w:overflowPunct w:val="0"/>
              <w:autoSpaceDE w:val="0"/>
              <w:autoSpaceDN w:val="0"/>
              <w:snapToGrid/>
              <w:spacing w:after="0" w:afterAutospacing="0" w:line="280" w:lineRule="atLeast"/>
              <w:ind w:leftChars="0"/>
              <w:rPr>
                <w:sz w:val="21"/>
                <w:szCs w:val="16"/>
              </w:rPr>
            </w:pPr>
            <w:r w:rsidRPr="00382ADA">
              <w:rPr>
                <w:sz w:val="21"/>
                <w:szCs w:val="16"/>
              </w:rPr>
              <w:t>Step 2: The UE determines whether to drop a PUSCH repetition or not according to Rel-15/16 PUSCH dropping rules, but the PUSCH repetition is still counted in the K repetitions.</w:t>
            </w:r>
          </w:p>
          <w:p w14:paraId="347C7F57" w14:textId="77777777" w:rsidR="00D14D27" w:rsidRPr="00382ADA" w:rsidRDefault="00D14D27" w:rsidP="00382ADA">
            <w:pPr>
              <w:pStyle w:val="aff5"/>
              <w:numPr>
                <w:ilvl w:val="1"/>
                <w:numId w:val="43"/>
              </w:numPr>
              <w:overflowPunct w:val="0"/>
              <w:autoSpaceDE w:val="0"/>
              <w:autoSpaceDN w:val="0"/>
              <w:snapToGrid/>
              <w:spacing w:after="0" w:afterAutospacing="0" w:line="280" w:lineRule="atLeast"/>
              <w:ind w:leftChars="0"/>
              <w:rPr>
                <w:sz w:val="21"/>
                <w:szCs w:val="16"/>
              </w:rPr>
            </w:pPr>
            <w:r w:rsidRPr="00382ADA">
              <w:rPr>
                <w:sz w:val="21"/>
                <w:szCs w:val="16"/>
              </w:rPr>
              <w:t xml:space="preserve">FFS: handling of dynamic </w:t>
            </w:r>
            <w:proofErr w:type="spellStart"/>
            <w:r w:rsidRPr="00382ADA">
              <w:rPr>
                <w:sz w:val="21"/>
                <w:szCs w:val="16"/>
              </w:rPr>
              <w:t>signaling</w:t>
            </w:r>
            <w:proofErr w:type="spellEnd"/>
            <w:r w:rsidRPr="00382ADA">
              <w:rPr>
                <w:sz w:val="21"/>
                <w:szCs w:val="16"/>
              </w:rPr>
              <w:t xml:space="preserve"> (e.g. UL CI, DCI for high priority channel), e.g., UE without CI capability</w:t>
            </w:r>
          </w:p>
          <w:p w14:paraId="272E0D44" w14:textId="77777777" w:rsidR="00D14D27" w:rsidRPr="00382ADA" w:rsidRDefault="00D14D27" w:rsidP="00382ADA">
            <w:pPr>
              <w:pStyle w:val="aff5"/>
              <w:numPr>
                <w:ilvl w:val="0"/>
                <w:numId w:val="43"/>
              </w:numPr>
              <w:overflowPunct w:val="0"/>
              <w:autoSpaceDE w:val="0"/>
              <w:autoSpaceDN w:val="0"/>
              <w:snapToGrid/>
              <w:spacing w:after="0" w:afterAutospacing="0" w:line="280" w:lineRule="atLeast"/>
              <w:ind w:leftChars="0"/>
              <w:rPr>
                <w:sz w:val="21"/>
                <w:szCs w:val="16"/>
              </w:rPr>
            </w:pPr>
            <w:r w:rsidRPr="00382ADA">
              <w:rPr>
                <w:sz w:val="21"/>
                <w:szCs w:val="16"/>
              </w:rPr>
              <w:t>Alt 2-A consisting of a single step</w:t>
            </w:r>
          </w:p>
          <w:p w14:paraId="2CBFA952" w14:textId="77777777" w:rsidR="00D14D27" w:rsidRPr="00382ADA" w:rsidRDefault="00D14D27" w:rsidP="00382ADA">
            <w:pPr>
              <w:pStyle w:val="aff5"/>
              <w:numPr>
                <w:ilvl w:val="1"/>
                <w:numId w:val="43"/>
              </w:numPr>
              <w:overflowPunct w:val="0"/>
              <w:autoSpaceDE w:val="0"/>
              <w:autoSpaceDN w:val="0"/>
              <w:snapToGrid/>
              <w:spacing w:after="0" w:afterAutospacing="0" w:line="280" w:lineRule="atLeast"/>
              <w:ind w:leftChars="0"/>
              <w:rPr>
                <w:sz w:val="21"/>
                <w:szCs w:val="16"/>
              </w:rPr>
            </w:pPr>
            <w:r w:rsidRPr="00382ADA">
              <w:rPr>
                <w:sz w:val="21"/>
                <w:szCs w:val="16"/>
              </w:rPr>
              <w:t xml:space="preserve">Step 1: Determine available slots for K repetitions based on RRC configuration(s) and dynamic </w:t>
            </w:r>
            <w:proofErr w:type="spellStart"/>
            <w:r w:rsidRPr="00382ADA">
              <w:rPr>
                <w:sz w:val="21"/>
                <w:szCs w:val="16"/>
              </w:rPr>
              <w:t>signaling</w:t>
            </w:r>
            <w:proofErr w:type="spellEnd"/>
            <w:r w:rsidRPr="00382ADA">
              <w:rPr>
                <w:sz w:val="21"/>
                <w:szCs w:val="16"/>
              </w:rPr>
              <w:t xml:space="preserve"> (e.g. SFI, UL CI, DCI for high priority channel) in addition to </w:t>
            </w:r>
            <w:r w:rsidRPr="00382ADA">
              <w:rPr>
                <w:sz w:val="21"/>
                <w:szCs w:val="16"/>
                <w:lang w:eastAsia="ko-KR"/>
              </w:rPr>
              <w:t>TDRA in the DCI scheduling the PUSCH, CG configuration or activation DCI</w:t>
            </w:r>
          </w:p>
          <w:p w14:paraId="4FCF6A6E" w14:textId="77777777" w:rsidR="00D14D27" w:rsidRPr="00382ADA" w:rsidRDefault="00D14D27" w:rsidP="00382ADA">
            <w:pPr>
              <w:pStyle w:val="aff5"/>
              <w:numPr>
                <w:ilvl w:val="0"/>
                <w:numId w:val="43"/>
              </w:numPr>
              <w:overflowPunct w:val="0"/>
              <w:autoSpaceDE w:val="0"/>
              <w:autoSpaceDN w:val="0"/>
              <w:snapToGrid/>
              <w:spacing w:after="0" w:afterAutospacing="0" w:line="280" w:lineRule="atLeast"/>
              <w:ind w:leftChars="0"/>
              <w:rPr>
                <w:sz w:val="21"/>
                <w:szCs w:val="16"/>
              </w:rPr>
            </w:pPr>
            <w:r w:rsidRPr="00382ADA">
              <w:rPr>
                <w:sz w:val="21"/>
                <w:szCs w:val="16"/>
              </w:rPr>
              <w:t>Alt 2-B consisting of two steps</w:t>
            </w:r>
          </w:p>
          <w:p w14:paraId="6332EE47" w14:textId="77777777" w:rsidR="00D14D27" w:rsidRPr="00382ADA" w:rsidRDefault="00D14D27" w:rsidP="00382ADA">
            <w:pPr>
              <w:pStyle w:val="aff5"/>
              <w:numPr>
                <w:ilvl w:val="1"/>
                <w:numId w:val="43"/>
              </w:numPr>
              <w:overflowPunct w:val="0"/>
              <w:autoSpaceDE w:val="0"/>
              <w:autoSpaceDN w:val="0"/>
              <w:snapToGrid/>
              <w:spacing w:after="0" w:afterAutospacing="0" w:line="280" w:lineRule="atLeast"/>
              <w:ind w:leftChars="0"/>
              <w:rPr>
                <w:sz w:val="21"/>
                <w:szCs w:val="16"/>
              </w:rPr>
            </w:pPr>
            <w:r w:rsidRPr="00382ADA">
              <w:rPr>
                <w:sz w:val="21"/>
                <w:szCs w:val="16"/>
              </w:rPr>
              <w:t xml:space="preserve">Step 1: Determine available slots for K repetitions based on RRC configuration(s) and dynamic SFI in addition to </w:t>
            </w:r>
            <w:r w:rsidRPr="00382ADA">
              <w:rPr>
                <w:sz w:val="21"/>
                <w:szCs w:val="16"/>
                <w:lang w:eastAsia="ko-KR"/>
              </w:rPr>
              <w:t>TDRA in the DCI scheduling the PUSCH, CG configuration or activation DCI</w:t>
            </w:r>
          </w:p>
          <w:p w14:paraId="33EBFE59" w14:textId="77777777" w:rsidR="00D14D27" w:rsidRPr="00382ADA" w:rsidRDefault="00D14D27" w:rsidP="00382ADA">
            <w:pPr>
              <w:pStyle w:val="aff5"/>
              <w:numPr>
                <w:ilvl w:val="2"/>
                <w:numId w:val="43"/>
              </w:numPr>
              <w:overflowPunct w:val="0"/>
              <w:autoSpaceDE w:val="0"/>
              <w:autoSpaceDN w:val="0"/>
              <w:snapToGrid/>
              <w:spacing w:after="0" w:afterAutospacing="0" w:line="280" w:lineRule="atLeast"/>
              <w:ind w:leftChars="0"/>
              <w:rPr>
                <w:sz w:val="21"/>
                <w:szCs w:val="16"/>
              </w:rPr>
            </w:pPr>
            <w:r w:rsidRPr="00382ADA">
              <w:rPr>
                <w:sz w:val="21"/>
                <w:szCs w:val="16"/>
                <w:lang w:eastAsia="ko-KR"/>
              </w:rPr>
              <w:t>FFS timeline for the dynamic signalling</w:t>
            </w:r>
          </w:p>
          <w:p w14:paraId="18E5B14C" w14:textId="78D6528F" w:rsidR="000A77BD" w:rsidRPr="00D14D27" w:rsidRDefault="00D14D27" w:rsidP="00382ADA">
            <w:pPr>
              <w:pStyle w:val="aff5"/>
              <w:numPr>
                <w:ilvl w:val="1"/>
                <w:numId w:val="43"/>
              </w:numPr>
              <w:overflowPunct w:val="0"/>
              <w:autoSpaceDE w:val="0"/>
              <w:autoSpaceDN w:val="0"/>
              <w:snapToGrid/>
              <w:spacing w:after="0" w:afterAutospacing="0" w:line="280" w:lineRule="atLeast"/>
              <w:ind w:leftChars="0"/>
              <w:rPr>
                <w:rFonts w:ascii="Calibri" w:hAnsi="Calibri"/>
              </w:rPr>
            </w:pPr>
            <w:r w:rsidRPr="00382ADA">
              <w:rPr>
                <w:sz w:val="21"/>
                <w:szCs w:val="16"/>
              </w:rPr>
              <w:t>Step 2: The UE determines whether to drop a PUSCH repetition or not according to Rel-15/16 PUSCH dropping rules, but the PUSCH repetition is still counted in the K repetitions.</w:t>
            </w:r>
          </w:p>
        </w:tc>
      </w:tr>
    </w:tbl>
    <w:p w14:paraId="5131807E" w14:textId="5BDEA95A" w:rsidR="008E66B9" w:rsidRPr="000A77BD" w:rsidRDefault="000A77BD" w:rsidP="000A77BD">
      <w:pPr>
        <w:rPr>
          <w:rFonts w:eastAsiaTheme="minorEastAsia"/>
          <w:szCs w:val="24"/>
          <w:lang w:val="en-US"/>
        </w:rPr>
      </w:pPr>
      <w:r w:rsidRPr="000A77BD">
        <w:rPr>
          <w:rFonts w:eastAsiaTheme="minorEastAsia"/>
          <w:szCs w:val="24"/>
          <w:lang w:val="en-US"/>
        </w:rPr>
        <w:lastRenderedPageBreak/>
        <w:t>This contribution presents our views on enhancements on PUSCH repetition type A</w:t>
      </w:r>
      <w:r w:rsidR="00BC7DFC" w:rsidRPr="000A77BD">
        <w:rPr>
          <w:rFonts w:eastAsiaTheme="minorEastAsia"/>
          <w:szCs w:val="24"/>
          <w:lang w:val="en-US"/>
        </w:rPr>
        <w:t>.</w:t>
      </w:r>
    </w:p>
    <w:p w14:paraId="52EBAE40" w14:textId="286F79B7" w:rsidR="003D799D" w:rsidRDefault="00006E47" w:rsidP="00A50CB2">
      <w:pPr>
        <w:pStyle w:val="10"/>
        <w:spacing w:after="180"/>
        <w:rPr>
          <w:lang w:val="en-US"/>
        </w:rPr>
      </w:pPr>
      <w:r>
        <w:rPr>
          <w:rFonts w:hint="eastAsia"/>
          <w:lang w:val="en-US"/>
        </w:rPr>
        <w:lastRenderedPageBreak/>
        <w:t>Discussions</w:t>
      </w:r>
    </w:p>
    <w:p w14:paraId="57B329CC" w14:textId="0557BA8F" w:rsidR="000A77BD" w:rsidRDefault="000A77BD" w:rsidP="000A77BD">
      <w:pPr>
        <w:pStyle w:val="10"/>
        <w:numPr>
          <w:ilvl w:val="1"/>
          <w:numId w:val="1"/>
        </w:numPr>
        <w:spacing w:after="180"/>
        <w:rPr>
          <w:lang w:val="en-US"/>
        </w:rPr>
      </w:pPr>
      <w:r>
        <w:rPr>
          <w:lang w:val="en-US"/>
        </w:rPr>
        <w:t xml:space="preserve"> </w:t>
      </w:r>
      <w:r w:rsidRPr="000A77BD">
        <w:rPr>
          <w:lang w:val="en-US"/>
        </w:rPr>
        <w:t>The number of repetitions counted on the basis of available resources for UL transmissions</w:t>
      </w:r>
    </w:p>
    <w:p w14:paraId="4C50FC9A" w14:textId="7C1C7296" w:rsidR="00BB2A8C" w:rsidRDefault="00BB2A8C" w:rsidP="00BB2A8C">
      <w:pPr>
        <w:pStyle w:val="30"/>
        <w:rPr>
          <w:lang w:val="en-US"/>
        </w:rPr>
      </w:pPr>
      <w:r>
        <w:rPr>
          <w:lang w:val="en-US"/>
        </w:rPr>
        <w:t>Consideration of dynamic SFI for the determination of available slots</w:t>
      </w:r>
    </w:p>
    <w:p w14:paraId="10F29882" w14:textId="30DEAB6B" w:rsidR="00C01BC0" w:rsidRDefault="00EC17E6" w:rsidP="00754239">
      <w:pPr>
        <w:rPr>
          <w:rFonts w:eastAsiaTheme="minorEastAsia"/>
          <w:szCs w:val="24"/>
          <w:lang w:val="en-US"/>
        </w:rPr>
      </w:pPr>
      <w:r>
        <w:rPr>
          <w:rFonts w:eastAsiaTheme="minorEastAsia"/>
          <w:szCs w:val="24"/>
          <w:lang w:val="en-US"/>
        </w:rPr>
        <w:t>In RAN1#105-e, Alt 1 and Alt 2 from the agreement in RAN1#104-e were further classified in to the following four alternatives with more clarifications.</w:t>
      </w:r>
    </w:p>
    <w:p w14:paraId="14822919" w14:textId="77777777" w:rsidR="00EC17E6" w:rsidRPr="00D14D27" w:rsidRDefault="00EC17E6" w:rsidP="00EC17E6">
      <w:pPr>
        <w:pStyle w:val="aff5"/>
        <w:numPr>
          <w:ilvl w:val="0"/>
          <w:numId w:val="43"/>
        </w:numPr>
        <w:overflowPunct w:val="0"/>
        <w:autoSpaceDE w:val="0"/>
        <w:autoSpaceDN w:val="0"/>
        <w:snapToGrid/>
        <w:spacing w:after="180" w:afterAutospacing="0" w:line="280" w:lineRule="atLeast"/>
        <w:ind w:leftChars="0"/>
        <w:rPr>
          <w:lang w:eastAsia="en-US"/>
        </w:rPr>
      </w:pPr>
      <w:r w:rsidRPr="00D14D27">
        <w:t>Alt 1-B consisting of two steps</w:t>
      </w:r>
    </w:p>
    <w:p w14:paraId="606F51F0" w14:textId="77777777" w:rsidR="00EC17E6" w:rsidRPr="00D14D27" w:rsidRDefault="00EC17E6" w:rsidP="00EC17E6">
      <w:pPr>
        <w:pStyle w:val="aff5"/>
        <w:numPr>
          <w:ilvl w:val="1"/>
          <w:numId w:val="43"/>
        </w:numPr>
        <w:overflowPunct w:val="0"/>
        <w:autoSpaceDE w:val="0"/>
        <w:autoSpaceDN w:val="0"/>
        <w:snapToGrid/>
        <w:spacing w:after="180" w:afterAutospacing="0" w:line="280" w:lineRule="atLeast"/>
        <w:ind w:leftChars="0"/>
      </w:pPr>
      <w:r w:rsidRPr="00D14D27">
        <w:t xml:space="preserve">Step 1: Determine available slots for K repetitions based on RRC configuration(s) in addition to </w:t>
      </w:r>
      <w:r w:rsidRPr="00D14D27">
        <w:rPr>
          <w:lang w:eastAsia="ko-KR"/>
        </w:rPr>
        <w:t>TDRA in the DCI scheduling the PUSCH, CG configuration or activation DCI</w:t>
      </w:r>
    </w:p>
    <w:p w14:paraId="29A74452" w14:textId="77777777" w:rsidR="00EC17E6" w:rsidRPr="00D14D27" w:rsidRDefault="00EC17E6" w:rsidP="00EC17E6">
      <w:pPr>
        <w:pStyle w:val="aff5"/>
        <w:numPr>
          <w:ilvl w:val="1"/>
          <w:numId w:val="43"/>
        </w:numPr>
        <w:overflowPunct w:val="0"/>
        <w:autoSpaceDE w:val="0"/>
        <w:autoSpaceDN w:val="0"/>
        <w:snapToGrid/>
        <w:spacing w:after="180" w:afterAutospacing="0" w:line="280" w:lineRule="atLeast"/>
        <w:ind w:leftChars="0"/>
      </w:pPr>
      <w:r w:rsidRPr="00D14D27">
        <w:t>Step 2: The UE determines whether to drop a PUSCH repetition or not according to Rel-15/16 PUSCH dropping rules, but the PUSCH repetition is still counted in the K repetitions.</w:t>
      </w:r>
    </w:p>
    <w:p w14:paraId="10F4D95B" w14:textId="77777777" w:rsidR="00EC17E6" w:rsidRPr="00D14D27" w:rsidRDefault="00EC17E6" w:rsidP="00EC17E6">
      <w:pPr>
        <w:pStyle w:val="aff5"/>
        <w:numPr>
          <w:ilvl w:val="0"/>
          <w:numId w:val="43"/>
        </w:numPr>
        <w:overflowPunct w:val="0"/>
        <w:autoSpaceDE w:val="0"/>
        <w:autoSpaceDN w:val="0"/>
        <w:snapToGrid/>
        <w:spacing w:after="180" w:afterAutospacing="0" w:line="280" w:lineRule="atLeast"/>
        <w:ind w:leftChars="0"/>
      </w:pPr>
      <w:r w:rsidRPr="00D14D27">
        <w:t>Alt 1-B’ consisting of two steps</w:t>
      </w:r>
    </w:p>
    <w:p w14:paraId="1C432A30" w14:textId="77777777" w:rsidR="00EC17E6" w:rsidRPr="00D14D27" w:rsidRDefault="00EC17E6" w:rsidP="00EC17E6">
      <w:pPr>
        <w:pStyle w:val="aff5"/>
        <w:numPr>
          <w:ilvl w:val="1"/>
          <w:numId w:val="43"/>
        </w:numPr>
        <w:overflowPunct w:val="0"/>
        <w:autoSpaceDE w:val="0"/>
        <w:autoSpaceDN w:val="0"/>
        <w:snapToGrid/>
        <w:spacing w:after="180" w:afterAutospacing="0" w:line="280" w:lineRule="atLeast"/>
        <w:ind w:leftChars="0"/>
      </w:pPr>
      <w:r w:rsidRPr="00D14D27">
        <w:t xml:space="preserve">Step 1: Determine K repetitions based on available slots, where the available slot is the UL slot and flexible slot indicated by </w:t>
      </w:r>
      <w:proofErr w:type="spellStart"/>
      <w:r w:rsidRPr="00D14D27">
        <w:rPr>
          <w:i/>
          <w:iCs/>
        </w:rPr>
        <w:t>tdd</w:t>
      </w:r>
      <w:proofErr w:type="spellEnd"/>
      <w:r w:rsidRPr="00D14D27">
        <w:rPr>
          <w:i/>
          <w:iCs/>
        </w:rPr>
        <w:t>-UL-DL-</w:t>
      </w:r>
      <w:proofErr w:type="spellStart"/>
      <w:r w:rsidRPr="00D14D27">
        <w:rPr>
          <w:i/>
          <w:iCs/>
        </w:rPr>
        <w:t>ConfigurationCommon</w:t>
      </w:r>
      <w:proofErr w:type="spellEnd"/>
      <w:r w:rsidRPr="00D14D27">
        <w:t xml:space="preserve">, or </w:t>
      </w:r>
      <w:proofErr w:type="spellStart"/>
      <w:r w:rsidRPr="00D14D27">
        <w:rPr>
          <w:i/>
          <w:iCs/>
        </w:rPr>
        <w:t>tdd</w:t>
      </w:r>
      <w:proofErr w:type="spellEnd"/>
      <w:r w:rsidRPr="00D14D27">
        <w:rPr>
          <w:i/>
          <w:iCs/>
        </w:rPr>
        <w:t>-UL-DL-</w:t>
      </w:r>
      <w:proofErr w:type="spellStart"/>
      <w:r w:rsidRPr="00D14D27">
        <w:rPr>
          <w:i/>
          <w:iCs/>
        </w:rPr>
        <w:t>ConfigurationDedicated</w:t>
      </w:r>
      <w:proofErr w:type="spellEnd"/>
      <w:r w:rsidRPr="00D14D27">
        <w:t>.</w:t>
      </w:r>
    </w:p>
    <w:p w14:paraId="57B63AC5" w14:textId="77777777" w:rsidR="00EC17E6" w:rsidRPr="00D14D27" w:rsidRDefault="00EC17E6" w:rsidP="00EC17E6">
      <w:pPr>
        <w:pStyle w:val="aff5"/>
        <w:numPr>
          <w:ilvl w:val="1"/>
          <w:numId w:val="43"/>
        </w:numPr>
        <w:overflowPunct w:val="0"/>
        <w:autoSpaceDE w:val="0"/>
        <w:autoSpaceDN w:val="0"/>
        <w:snapToGrid/>
        <w:spacing w:after="180" w:afterAutospacing="0" w:line="280" w:lineRule="atLeast"/>
        <w:ind w:leftChars="0"/>
      </w:pPr>
      <w:r w:rsidRPr="00D14D27">
        <w:t>Step 2: The UE determines whether to drop a PUSCH repetition or not according to Rel-15/16 PUSCH dropping rules, but the PUSCH repetition is still counted in the K repetitions.</w:t>
      </w:r>
    </w:p>
    <w:p w14:paraId="04F96E6A" w14:textId="77777777" w:rsidR="00EC17E6" w:rsidRPr="00D14D27" w:rsidRDefault="00EC17E6" w:rsidP="00EC17E6">
      <w:pPr>
        <w:pStyle w:val="aff5"/>
        <w:numPr>
          <w:ilvl w:val="1"/>
          <w:numId w:val="43"/>
        </w:numPr>
        <w:overflowPunct w:val="0"/>
        <w:autoSpaceDE w:val="0"/>
        <w:autoSpaceDN w:val="0"/>
        <w:snapToGrid/>
        <w:spacing w:after="180" w:afterAutospacing="0" w:line="280" w:lineRule="atLeast"/>
        <w:ind w:leftChars="0"/>
      </w:pPr>
      <w:r w:rsidRPr="00D14D27">
        <w:t xml:space="preserve">FFS: handling of dynamic </w:t>
      </w:r>
      <w:proofErr w:type="spellStart"/>
      <w:r w:rsidRPr="00D14D27">
        <w:t>signaling</w:t>
      </w:r>
      <w:proofErr w:type="spellEnd"/>
      <w:r w:rsidRPr="00D14D27">
        <w:t xml:space="preserve"> (e.g. UL CI, DCI for high priority channel), e.g., UE without CI capability</w:t>
      </w:r>
    </w:p>
    <w:p w14:paraId="700D79A0" w14:textId="77777777" w:rsidR="00EC17E6" w:rsidRPr="00D14D27" w:rsidRDefault="00EC17E6" w:rsidP="00EC17E6">
      <w:pPr>
        <w:pStyle w:val="aff5"/>
        <w:numPr>
          <w:ilvl w:val="0"/>
          <w:numId w:val="43"/>
        </w:numPr>
        <w:overflowPunct w:val="0"/>
        <w:autoSpaceDE w:val="0"/>
        <w:autoSpaceDN w:val="0"/>
        <w:snapToGrid/>
        <w:spacing w:after="180" w:afterAutospacing="0" w:line="280" w:lineRule="atLeast"/>
        <w:ind w:leftChars="0"/>
      </w:pPr>
      <w:r w:rsidRPr="00D14D27">
        <w:t>Alt 2-A consisting of a single step</w:t>
      </w:r>
    </w:p>
    <w:p w14:paraId="4FFFD3E7" w14:textId="77777777" w:rsidR="00EC17E6" w:rsidRPr="00D14D27" w:rsidRDefault="00EC17E6" w:rsidP="00EC17E6">
      <w:pPr>
        <w:pStyle w:val="aff5"/>
        <w:numPr>
          <w:ilvl w:val="1"/>
          <w:numId w:val="43"/>
        </w:numPr>
        <w:overflowPunct w:val="0"/>
        <w:autoSpaceDE w:val="0"/>
        <w:autoSpaceDN w:val="0"/>
        <w:snapToGrid/>
        <w:spacing w:after="180" w:afterAutospacing="0" w:line="280" w:lineRule="atLeast"/>
        <w:ind w:leftChars="0"/>
      </w:pPr>
      <w:r w:rsidRPr="00D14D27">
        <w:t xml:space="preserve">Step 1: Determine available slots for K repetitions based on RRC configuration(s) and dynamic </w:t>
      </w:r>
      <w:proofErr w:type="spellStart"/>
      <w:r w:rsidRPr="00D14D27">
        <w:t>signaling</w:t>
      </w:r>
      <w:proofErr w:type="spellEnd"/>
      <w:r w:rsidRPr="00D14D27">
        <w:t xml:space="preserve"> (e.g. SFI, UL CI, DCI for high priority channel) in addition to </w:t>
      </w:r>
      <w:r w:rsidRPr="00D14D27">
        <w:rPr>
          <w:lang w:eastAsia="ko-KR"/>
        </w:rPr>
        <w:t>TDRA in the DCI scheduling the PUSCH, CG configuration or activation DCI</w:t>
      </w:r>
    </w:p>
    <w:p w14:paraId="24712A99" w14:textId="77777777" w:rsidR="00EC17E6" w:rsidRPr="00D14D27" w:rsidRDefault="00EC17E6" w:rsidP="00EC17E6">
      <w:pPr>
        <w:pStyle w:val="aff5"/>
        <w:numPr>
          <w:ilvl w:val="0"/>
          <w:numId w:val="43"/>
        </w:numPr>
        <w:overflowPunct w:val="0"/>
        <w:autoSpaceDE w:val="0"/>
        <w:autoSpaceDN w:val="0"/>
        <w:snapToGrid/>
        <w:spacing w:after="180" w:afterAutospacing="0" w:line="280" w:lineRule="atLeast"/>
        <w:ind w:leftChars="0"/>
      </w:pPr>
      <w:r w:rsidRPr="00D14D27">
        <w:t>Alt 2-B consisting of two steps</w:t>
      </w:r>
    </w:p>
    <w:p w14:paraId="247BF5B8" w14:textId="77777777" w:rsidR="00EC17E6" w:rsidRPr="00D14D27" w:rsidRDefault="00EC17E6" w:rsidP="00EC17E6">
      <w:pPr>
        <w:pStyle w:val="aff5"/>
        <w:numPr>
          <w:ilvl w:val="1"/>
          <w:numId w:val="43"/>
        </w:numPr>
        <w:overflowPunct w:val="0"/>
        <w:autoSpaceDE w:val="0"/>
        <w:autoSpaceDN w:val="0"/>
        <w:snapToGrid/>
        <w:spacing w:after="180" w:afterAutospacing="0" w:line="280" w:lineRule="atLeast"/>
        <w:ind w:leftChars="0"/>
      </w:pPr>
      <w:r w:rsidRPr="00D14D27">
        <w:t xml:space="preserve">Step 1: Determine available slots for K repetitions based on RRC configuration(s) and dynamic SFI in addition to </w:t>
      </w:r>
      <w:r w:rsidRPr="00D14D27">
        <w:rPr>
          <w:lang w:eastAsia="ko-KR"/>
        </w:rPr>
        <w:t>TDRA in the DCI scheduling the PUSCH, CG configuration or activation DCI</w:t>
      </w:r>
    </w:p>
    <w:p w14:paraId="7CE27D27" w14:textId="77777777" w:rsidR="00EC17E6" w:rsidRDefault="00EC17E6" w:rsidP="00EC17E6">
      <w:pPr>
        <w:pStyle w:val="aff5"/>
        <w:numPr>
          <w:ilvl w:val="2"/>
          <w:numId w:val="43"/>
        </w:numPr>
        <w:overflowPunct w:val="0"/>
        <w:autoSpaceDE w:val="0"/>
        <w:autoSpaceDN w:val="0"/>
        <w:snapToGrid/>
        <w:spacing w:after="180" w:afterAutospacing="0" w:line="280" w:lineRule="atLeast"/>
        <w:ind w:leftChars="0"/>
      </w:pPr>
      <w:r w:rsidRPr="00D14D27">
        <w:rPr>
          <w:lang w:eastAsia="ko-KR"/>
        </w:rPr>
        <w:lastRenderedPageBreak/>
        <w:t>FFS timeline for the dynamic signalling</w:t>
      </w:r>
    </w:p>
    <w:p w14:paraId="6962F5F2" w14:textId="0567DEFF" w:rsidR="00EC17E6" w:rsidRPr="00EC17E6" w:rsidRDefault="00EC17E6" w:rsidP="00EC17E6">
      <w:pPr>
        <w:pStyle w:val="aff5"/>
        <w:numPr>
          <w:ilvl w:val="1"/>
          <w:numId w:val="43"/>
        </w:numPr>
        <w:overflowPunct w:val="0"/>
        <w:autoSpaceDE w:val="0"/>
        <w:autoSpaceDN w:val="0"/>
        <w:snapToGrid/>
        <w:spacing w:after="180" w:afterAutospacing="0" w:line="280" w:lineRule="atLeast"/>
        <w:ind w:leftChars="0"/>
      </w:pPr>
      <w:r w:rsidRPr="00D14D27">
        <w:t>Step 2: The UE determines whether to drop a PUSCH repetition or not according to Rel-15/16 PUSCH dropping rules, but the PUSCH repetition is still counted in the K repetitions.</w:t>
      </w:r>
    </w:p>
    <w:p w14:paraId="573E1F96" w14:textId="774469D9" w:rsidR="00075AA0" w:rsidRDefault="00075AA0" w:rsidP="00754239">
      <w:pPr>
        <w:rPr>
          <w:rFonts w:eastAsiaTheme="minorEastAsia"/>
          <w:szCs w:val="24"/>
          <w:lang w:val="en-US"/>
        </w:rPr>
      </w:pPr>
    </w:p>
    <w:p w14:paraId="169D9D39" w14:textId="1945EB03" w:rsidR="00A05A6E" w:rsidRDefault="00A05A6E" w:rsidP="00754239">
      <w:pPr>
        <w:rPr>
          <w:rFonts w:eastAsiaTheme="minorEastAsia"/>
          <w:szCs w:val="24"/>
          <w:lang w:val="en-US"/>
        </w:rPr>
      </w:pPr>
      <w:r>
        <w:rPr>
          <w:rFonts w:eastAsiaTheme="minorEastAsia"/>
          <w:szCs w:val="24"/>
          <w:lang w:val="en-US"/>
        </w:rPr>
        <w:t xml:space="preserve">A serious problem of Alt 2-A/2-B raised </w:t>
      </w:r>
      <w:r w:rsidR="00D0514F">
        <w:rPr>
          <w:rFonts w:eastAsiaTheme="minorEastAsia" w:hint="eastAsia"/>
          <w:szCs w:val="24"/>
          <w:lang w:val="en-US"/>
        </w:rPr>
        <w:t>during</w:t>
      </w:r>
      <w:r>
        <w:rPr>
          <w:rFonts w:eastAsiaTheme="minorEastAsia"/>
          <w:szCs w:val="24"/>
          <w:lang w:val="en-US"/>
        </w:rPr>
        <w:t xml:space="preserve"> the email discussions </w:t>
      </w:r>
      <w:r w:rsidR="00D0514F">
        <w:rPr>
          <w:rFonts w:eastAsiaTheme="minorEastAsia"/>
          <w:szCs w:val="24"/>
          <w:lang w:val="en-US"/>
        </w:rPr>
        <w:t>in</w:t>
      </w:r>
      <w:r>
        <w:rPr>
          <w:rFonts w:eastAsiaTheme="minorEastAsia"/>
          <w:szCs w:val="24"/>
          <w:lang w:val="en-US"/>
        </w:rPr>
        <w:t xml:space="preserve"> RAN1#105-e </w:t>
      </w:r>
      <w:r w:rsidR="00D0514F">
        <w:rPr>
          <w:rFonts w:eastAsiaTheme="minorEastAsia"/>
          <w:szCs w:val="24"/>
          <w:lang w:val="en-US"/>
        </w:rPr>
        <w:t>wa</w:t>
      </w:r>
      <w:r>
        <w:rPr>
          <w:rFonts w:eastAsiaTheme="minorEastAsia"/>
          <w:szCs w:val="24"/>
          <w:lang w:val="en-US"/>
        </w:rPr>
        <w:t>s that</w:t>
      </w:r>
      <w:r w:rsidR="00221012">
        <w:rPr>
          <w:rFonts w:eastAsiaTheme="minorEastAsia"/>
          <w:szCs w:val="24"/>
          <w:lang w:val="en-US"/>
        </w:rPr>
        <w:t xml:space="preserve">, if the UE fails to detect the dynamic SFI that the </w:t>
      </w:r>
      <w:proofErr w:type="spellStart"/>
      <w:r w:rsidR="00221012">
        <w:rPr>
          <w:rFonts w:eastAsiaTheme="minorEastAsia"/>
          <w:szCs w:val="24"/>
          <w:lang w:val="en-US"/>
        </w:rPr>
        <w:t>gNB</w:t>
      </w:r>
      <w:proofErr w:type="spellEnd"/>
      <w:r w:rsidR="00221012">
        <w:rPr>
          <w:rFonts w:eastAsiaTheme="minorEastAsia"/>
          <w:szCs w:val="24"/>
          <w:lang w:val="en-US"/>
        </w:rPr>
        <w:t xml:space="preserve"> ha</w:t>
      </w:r>
      <w:r w:rsidR="00D0514F">
        <w:rPr>
          <w:rFonts w:eastAsiaTheme="minorEastAsia"/>
          <w:szCs w:val="24"/>
          <w:lang w:val="en-US"/>
        </w:rPr>
        <w:t>s</w:t>
      </w:r>
      <w:r w:rsidR="00221012">
        <w:rPr>
          <w:rFonts w:eastAsiaTheme="minorEastAsia"/>
          <w:szCs w:val="24"/>
          <w:lang w:val="en-US"/>
        </w:rPr>
        <w:t xml:space="preserve"> sent, such </w:t>
      </w:r>
      <w:r w:rsidR="00D0514F">
        <w:rPr>
          <w:rFonts w:eastAsiaTheme="minorEastAsia"/>
          <w:szCs w:val="24"/>
          <w:lang w:val="en-US"/>
        </w:rPr>
        <w:t xml:space="preserve">a </w:t>
      </w:r>
      <w:r w:rsidR="00221012">
        <w:rPr>
          <w:rFonts w:eastAsiaTheme="minorEastAsia"/>
          <w:szCs w:val="24"/>
          <w:lang w:val="en-US"/>
        </w:rPr>
        <w:t xml:space="preserve">detection failure may cause different understanding of available slots between the </w:t>
      </w:r>
      <w:proofErr w:type="spellStart"/>
      <w:r w:rsidR="00221012">
        <w:rPr>
          <w:rFonts w:eastAsiaTheme="minorEastAsia"/>
          <w:szCs w:val="24"/>
          <w:lang w:val="en-US"/>
        </w:rPr>
        <w:t>gNB</w:t>
      </w:r>
      <w:proofErr w:type="spellEnd"/>
      <w:r w:rsidR="00221012">
        <w:rPr>
          <w:rFonts w:eastAsiaTheme="minorEastAsia"/>
          <w:szCs w:val="24"/>
          <w:lang w:val="en-US"/>
        </w:rPr>
        <w:t xml:space="preserve"> and the UE. Since the RV is determined based on available slots as agreed in RAN1#105-e, different understanding of available slots results in RV mismatching between the </w:t>
      </w:r>
      <w:proofErr w:type="spellStart"/>
      <w:r w:rsidR="00221012">
        <w:rPr>
          <w:rFonts w:eastAsiaTheme="minorEastAsia"/>
          <w:szCs w:val="24"/>
          <w:lang w:val="en-US"/>
        </w:rPr>
        <w:t>gNB</w:t>
      </w:r>
      <w:proofErr w:type="spellEnd"/>
      <w:r w:rsidR="00221012">
        <w:rPr>
          <w:rFonts w:eastAsiaTheme="minorEastAsia"/>
          <w:szCs w:val="24"/>
          <w:lang w:val="en-US"/>
        </w:rPr>
        <w:t xml:space="preserve"> and the UE. Once the RV mismatch happens, the erroneous LLR will keep affecting decoding results of retransmissions. It should be noted that this problem did not happen in Rel-15/16, as the RV was determined by physical slots. Based on this analysis, the available slots should not be affected by </w:t>
      </w:r>
      <w:r w:rsidR="00D0514F">
        <w:rPr>
          <w:rFonts w:eastAsiaTheme="minorEastAsia"/>
          <w:szCs w:val="24"/>
          <w:lang w:val="en-US"/>
        </w:rPr>
        <w:t xml:space="preserve">the </w:t>
      </w:r>
      <w:r w:rsidR="00221012">
        <w:rPr>
          <w:rFonts w:eastAsiaTheme="minorEastAsia"/>
          <w:szCs w:val="24"/>
          <w:lang w:val="en-US"/>
        </w:rPr>
        <w:t>dynamic signaling.</w:t>
      </w:r>
    </w:p>
    <w:p w14:paraId="3FFA0FFE" w14:textId="1CE663EB" w:rsidR="00A05A6E" w:rsidRPr="00D65188" w:rsidRDefault="00D65188" w:rsidP="00561652">
      <w:pPr>
        <w:jc w:val="center"/>
        <w:rPr>
          <w:rFonts w:eastAsiaTheme="minorEastAsia"/>
          <w:szCs w:val="24"/>
        </w:rPr>
      </w:pPr>
      <w:r w:rsidRPr="00D65188">
        <w:rPr>
          <w:rFonts w:eastAsiaTheme="minorEastAsia"/>
          <w:szCs w:val="24"/>
        </w:rPr>
        <w:t xml:space="preserve"> </w:t>
      </w:r>
      <w:r w:rsidRPr="00D65188">
        <w:rPr>
          <w:noProof/>
        </w:rPr>
        <w:drawing>
          <wp:inline distT="0" distB="0" distL="0" distR="0" wp14:anchorId="3519DDCB" wp14:editId="2C1AEAAD">
            <wp:extent cx="4721760" cy="2254680"/>
            <wp:effectExtent l="0" t="0" r="317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1760" cy="2254680"/>
                    </a:xfrm>
                    <a:prstGeom prst="rect">
                      <a:avLst/>
                    </a:prstGeom>
                    <a:noFill/>
                    <a:ln>
                      <a:noFill/>
                    </a:ln>
                  </pic:spPr>
                </pic:pic>
              </a:graphicData>
            </a:graphic>
          </wp:inline>
        </w:drawing>
      </w:r>
    </w:p>
    <w:p w14:paraId="473FC07B" w14:textId="15ED055E" w:rsidR="00561652" w:rsidRDefault="00561652" w:rsidP="00561652">
      <w:pPr>
        <w:jc w:val="center"/>
        <w:rPr>
          <w:rFonts w:eastAsiaTheme="minorEastAsia"/>
          <w:szCs w:val="24"/>
          <w:lang w:val="en-US"/>
        </w:rPr>
      </w:pPr>
      <w:r>
        <w:rPr>
          <w:rFonts w:eastAsiaTheme="minorEastAsia" w:hint="eastAsia"/>
          <w:szCs w:val="24"/>
          <w:lang w:val="en-US"/>
        </w:rPr>
        <w:t>F</w:t>
      </w:r>
      <w:r>
        <w:rPr>
          <w:rFonts w:eastAsiaTheme="minorEastAsia"/>
          <w:szCs w:val="24"/>
          <w:lang w:val="en-US"/>
        </w:rPr>
        <w:t xml:space="preserve">igure 1: RV mismatch caused by </w:t>
      </w:r>
      <w:bookmarkStart w:id="4" w:name="_Hlk75196329"/>
      <w:r>
        <w:rPr>
          <w:rFonts w:eastAsiaTheme="minorEastAsia"/>
          <w:szCs w:val="24"/>
          <w:lang w:val="en-US"/>
        </w:rPr>
        <w:t>dynamic SFI detection failure</w:t>
      </w:r>
      <w:bookmarkEnd w:id="4"/>
      <w:r w:rsidR="00221012">
        <w:rPr>
          <w:rFonts w:eastAsiaTheme="minorEastAsia"/>
          <w:szCs w:val="24"/>
          <w:lang w:val="en-US"/>
        </w:rPr>
        <w:t xml:space="preserve"> in Alt 2</w:t>
      </w:r>
    </w:p>
    <w:p w14:paraId="17A12AF9" w14:textId="5E6C97FB" w:rsidR="00D0514F" w:rsidRPr="000D26EA" w:rsidRDefault="00D0514F" w:rsidP="00D0514F">
      <w:pPr>
        <w:rPr>
          <w:rFonts w:eastAsiaTheme="minorEastAsia"/>
          <w:b/>
          <w:szCs w:val="24"/>
          <w:u w:val="single"/>
          <w:lang w:val="en-US"/>
        </w:rPr>
      </w:pPr>
      <w:r>
        <w:rPr>
          <w:rFonts w:eastAsiaTheme="minorEastAsia"/>
          <w:b/>
          <w:szCs w:val="24"/>
          <w:u w:val="single"/>
          <w:lang w:val="en-US"/>
        </w:rPr>
        <w:t>Observation 1</w:t>
      </w:r>
      <w:r w:rsidRPr="000D26EA">
        <w:rPr>
          <w:rFonts w:eastAsiaTheme="minorEastAsia"/>
          <w:b/>
          <w:szCs w:val="24"/>
          <w:u w:val="single"/>
          <w:lang w:val="en-US"/>
        </w:rPr>
        <w:t>:</w:t>
      </w:r>
    </w:p>
    <w:p w14:paraId="1CFA4F87" w14:textId="4B93090C" w:rsidR="00D0514F" w:rsidRDefault="00D0514F" w:rsidP="00D0514F">
      <w:pPr>
        <w:pStyle w:val="aff5"/>
        <w:numPr>
          <w:ilvl w:val="0"/>
          <w:numId w:val="31"/>
        </w:numPr>
        <w:ind w:leftChars="0"/>
        <w:rPr>
          <w:rFonts w:eastAsiaTheme="minorEastAsia"/>
          <w:b/>
          <w:szCs w:val="24"/>
          <w:lang w:val="en-US"/>
        </w:rPr>
      </w:pPr>
      <w:r>
        <w:rPr>
          <w:rFonts w:eastAsiaTheme="minorEastAsia"/>
          <w:b/>
          <w:szCs w:val="24"/>
          <w:lang w:val="en-US"/>
        </w:rPr>
        <w:t>Use of dynamic signaling for the available slot determination leads to an RV mismatch problem.</w:t>
      </w:r>
    </w:p>
    <w:p w14:paraId="5A27F6EB" w14:textId="1DE6B186" w:rsidR="00561652" w:rsidRDefault="0052501E" w:rsidP="00754239">
      <w:pPr>
        <w:rPr>
          <w:rFonts w:eastAsiaTheme="minorEastAsia"/>
          <w:szCs w:val="24"/>
          <w:lang w:val="en-US"/>
        </w:rPr>
      </w:pPr>
      <w:r>
        <w:rPr>
          <w:rFonts w:eastAsiaTheme="minorEastAsia" w:hint="eastAsia"/>
          <w:szCs w:val="24"/>
          <w:lang w:val="en-US"/>
        </w:rPr>
        <w:t>A</w:t>
      </w:r>
      <w:r>
        <w:rPr>
          <w:rFonts w:eastAsiaTheme="minorEastAsia"/>
          <w:szCs w:val="24"/>
          <w:lang w:val="en-US"/>
        </w:rPr>
        <w:t>nother thing to be discussed for Alt 1 is how to consider semi-static flexible for the determination of available slots when the dynamic SFI monitoring is configured.</w:t>
      </w:r>
      <w:r w:rsidR="00A60183">
        <w:rPr>
          <w:rFonts w:eastAsiaTheme="minorEastAsia"/>
          <w:szCs w:val="24"/>
          <w:lang w:val="en-US"/>
        </w:rPr>
        <w:t xml:space="preserve"> </w:t>
      </w:r>
      <w:r w:rsidR="009E5495">
        <w:rPr>
          <w:rFonts w:eastAsiaTheme="minorEastAsia"/>
          <w:szCs w:val="24"/>
          <w:lang w:val="en-US"/>
        </w:rPr>
        <w:t>For semi-static flexible symbols, C</w:t>
      </w:r>
      <w:r w:rsidR="00D65188">
        <w:rPr>
          <w:rFonts w:eastAsiaTheme="minorEastAsia"/>
          <w:szCs w:val="24"/>
          <w:lang w:val="en-US"/>
        </w:rPr>
        <w:t>G</w:t>
      </w:r>
      <w:r w:rsidR="009E5495">
        <w:rPr>
          <w:rFonts w:eastAsiaTheme="minorEastAsia"/>
          <w:szCs w:val="24"/>
          <w:lang w:val="en-US"/>
        </w:rPr>
        <w:t xml:space="preserve">-PUSCH transmission behaviors depend on the configuration of the dynamic SFI monitoring. </w:t>
      </w:r>
      <w:r w:rsidR="00423A01">
        <w:rPr>
          <w:rFonts w:eastAsiaTheme="minorEastAsia"/>
          <w:szCs w:val="24"/>
          <w:lang w:val="en-US"/>
        </w:rPr>
        <w:t xml:space="preserve">More specifically, </w:t>
      </w:r>
      <w:r w:rsidR="00EC0219">
        <w:rPr>
          <w:rFonts w:eastAsiaTheme="minorEastAsia"/>
          <w:szCs w:val="24"/>
          <w:lang w:val="en-US"/>
        </w:rPr>
        <w:t>C</w:t>
      </w:r>
      <w:r w:rsidR="00D65188">
        <w:rPr>
          <w:rFonts w:eastAsiaTheme="minorEastAsia"/>
          <w:szCs w:val="24"/>
          <w:lang w:val="en-US"/>
        </w:rPr>
        <w:t>G</w:t>
      </w:r>
      <w:r w:rsidR="00A60183">
        <w:rPr>
          <w:rFonts w:eastAsiaTheme="minorEastAsia"/>
          <w:szCs w:val="24"/>
          <w:lang w:val="en-US"/>
        </w:rPr>
        <w:t xml:space="preserve">-PUSCH transmissions on semi-static flexible symbols are cancelled when the dynamic SFI </w:t>
      </w:r>
      <w:r w:rsidR="009E5495">
        <w:rPr>
          <w:rFonts w:eastAsiaTheme="minorEastAsia"/>
          <w:szCs w:val="24"/>
          <w:lang w:val="en-US"/>
        </w:rPr>
        <w:t xml:space="preserve">is monitored but </w:t>
      </w:r>
      <w:r w:rsidR="00A60183">
        <w:rPr>
          <w:rFonts w:eastAsiaTheme="minorEastAsia"/>
          <w:szCs w:val="24"/>
          <w:lang w:val="en-US"/>
        </w:rPr>
        <w:t>is not detected</w:t>
      </w:r>
      <w:r w:rsidR="009E5495">
        <w:rPr>
          <w:rFonts w:eastAsiaTheme="minorEastAsia"/>
          <w:szCs w:val="24"/>
          <w:lang w:val="en-US"/>
        </w:rPr>
        <w:t xml:space="preserve">, while </w:t>
      </w:r>
      <w:r w:rsidR="00EC0219">
        <w:rPr>
          <w:rFonts w:eastAsiaTheme="minorEastAsia"/>
          <w:szCs w:val="24"/>
          <w:lang w:val="en-US"/>
        </w:rPr>
        <w:t>C</w:t>
      </w:r>
      <w:r w:rsidR="00D65188">
        <w:rPr>
          <w:rFonts w:eastAsiaTheme="minorEastAsia"/>
          <w:szCs w:val="24"/>
          <w:lang w:val="en-US"/>
        </w:rPr>
        <w:t>G</w:t>
      </w:r>
      <w:r w:rsidR="009E5495">
        <w:rPr>
          <w:rFonts w:eastAsiaTheme="minorEastAsia"/>
          <w:szCs w:val="24"/>
          <w:lang w:val="en-US"/>
        </w:rPr>
        <w:t>-PUSCH can be transmitted on semi-static flexible symbols when the dynamic SFI monitoring is not configured</w:t>
      </w:r>
      <w:r w:rsidR="00A60183">
        <w:rPr>
          <w:rFonts w:eastAsiaTheme="minorEastAsia"/>
          <w:szCs w:val="24"/>
          <w:lang w:val="en-US"/>
        </w:rPr>
        <w:t>. On the other hand, PUCCH repetitions in Rel-15/16 consider the semi-static flexible symbols as available</w:t>
      </w:r>
      <w:r w:rsidR="009E5495">
        <w:rPr>
          <w:rFonts w:eastAsiaTheme="minorEastAsia"/>
          <w:szCs w:val="24"/>
          <w:lang w:val="en-US"/>
        </w:rPr>
        <w:t xml:space="preserve"> unless those are SSB symbols, irrespective whether the dynamic SFI monitoring is configured or not. The simplest way is to follow Rel-</w:t>
      </w:r>
      <w:r w:rsidR="009E5495">
        <w:rPr>
          <w:rFonts w:eastAsiaTheme="minorEastAsia"/>
          <w:szCs w:val="24"/>
          <w:lang w:val="en-US"/>
        </w:rPr>
        <w:lastRenderedPageBreak/>
        <w:t xml:space="preserve">15/16 PUCCH repetition procedure, since it avoids different definitions of available slots for </w:t>
      </w:r>
      <w:r w:rsidR="00D0514F">
        <w:rPr>
          <w:rFonts w:eastAsiaTheme="minorEastAsia"/>
          <w:szCs w:val="24"/>
          <w:lang w:val="en-US"/>
        </w:rPr>
        <w:t xml:space="preserve">the </w:t>
      </w:r>
      <w:r w:rsidR="009E5495">
        <w:rPr>
          <w:rFonts w:eastAsiaTheme="minorEastAsia"/>
          <w:szCs w:val="24"/>
          <w:lang w:val="en-US"/>
        </w:rPr>
        <w:t>cases with and without the dynamic SFI monitoring.</w:t>
      </w:r>
    </w:p>
    <w:p w14:paraId="40A1C4C3" w14:textId="5ABCC54F" w:rsidR="00586D48" w:rsidRPr="000D26EA" w:rsidRDefault="00586D48" w:rsidP="00586D48">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44634F">
        <w:rPr>
          <w:rFonts w:eastAsiaTheme="minorEastAsia"/>
          <w:b/>
          <w:szCs w:val="24"/>
          <w:u w:val="single"/>
          <w:lang w:val="en-US"/>
        </w:rPr>
        <w:t>1</w:t>
      </w:r>
      <w:r w:rsidRPr="000D26EA">
        <w:rPr>
          <w:rFonts w:eastAsiaTheme="minorEastAsia"/>
          <w:b/>
          <w:szCs w:val="24"/>
          <w:u w:val="single"/>
          <w:lang w:val="en-US"/>
        </w:rPr>
        <w:t>:</w:t>
      </w:r>
    </w:p>
    <w:p w14:paraId="190645A2" w14:textId="3EEB689D" w:rsidR="00586D48" w:rsidRDefault="00386457" w:rsidP="00586D48">
      <w:pPr>
        <w:pStyle w:val="aff5"/>
        <w:numPr>
          <w:ilvl w:val="0"/>
          <w:numId w:val="31"/>
        </w:numPr>
        <w:ind w:leftChars="0"/>
        <w:rPr>
          <w:rFonts w:eastAsiaTheme="minorEastAsia"/>
          <w:b/>
          <w:szCs w:val="24"/>
          <w:lang w:val="en-US"/>
        </w:rPr>
      </w:pPr>
      <w:r>
        <w:rPr>
          <w:rFonts w:eastAsiaTheme="minorEastAsia"/>
          <w:b/>
          <w:szCs w:val="24"/>
          <w:lang w:val="en-US"/>
        </w:rPr>
        <w:t>T</w:t>
      </w:r>
      <w:r w:rsidR="00EC17E6">
        <w:rPr>
          <w:rFonts w:eastAsiaTheme="minorEastAsia"/>
          <w:b/>
          <w:szCs w:val="24"/>
          <w:lang w:val="en-US"/>
        </w:rPr>
        <w:t>he procedure of Rel-17 PUSCH repetition counted on the basis of available slots consists of two steps:</w:t>
      </w:r>
    </w:p>
    <w:p w14:paraId="1E600236" w14:textId="77777777" w:rsidR="00EC17E6" w:rsidRPr="00EC17E6" w:rsidRDefault="00EC17E6" w:rsidP="00EC17E6">
      <w:pPr>
        <w:pStyle w:val="aff5"/>
        <w:numPr>
          <w:ilvl w:val="1"/>
          <w:numId w:val="31"/>
        </w:numPr>
        <w:overflowPunct w:val="0"/>
        <w:autoSpaceDE w:val="0"/>
        <w:autoSpaceDN w:val="0"/>
        <w:snapToGrid/>
        <w:spacing w:after="180" w:afterAutospacing="0" w:line="280" w:lineRule="atLeast"/>
        <w:ind w:leftChars="0"/>
        <w:rPr>
          <w:b/>
          <w:bCs/>
        </w:rPr>
      </w:pPr>
      <w:r w:rsidRPr="00EC17E6">
        <w:rPr>
          <w:b/>
          <w:bCs/>
        </w:rPr>
        <w:t xml:space="preserve">Step 1: Determine available slots for K repetitions based on RRC configuration(s) in addition to </w:t>
      </w:r>
      <w:r w:rsidRPr="00EC17E6">
        <w:rPr>
          <w:b/>
          <w:bCs/>
          <w:lang w:eastAsia="ko-KR"/>
        </w:rPr>
        <w:t>TDRA in the DCI scheduling the PUSCH, CG configuration or activation DCI</w:t>
      </w:r>
    </w:p>
    <w:p w14:paraId="496C5606" w14:textId="77777777" w:rsidR="00382ADA" w:rsidRPr="00382ADA" w:rsidRDefault="00382ADA" w:rsidP="00382ADA">
      <w:pPr>
        <w:pStyle w:val="aff5"/>
        <w:numPr>
          <w:ilvl w:val="2"/>
          <w:numId w:val="31"/>
        </w:numPr>
        <w:overflowPunct w:val="0"/>
        <w:autoSpaceDE w:val="0"/>
        <w:autoSpaceDN w:val="0"/>
        <w:snapToGrid/>
        <w:spacing w:after="180" w:afterAutospacing="0" w:line="280" w:lineRule="atLeast"/>
        <w:ind w:leftChars="0"/>
        <w:rPr>
          <w:b/>
          <w:bCs/>
        </w:rPr>
      </w:pPr>
      <w:r>
        <w:rPr>
          <w:b/>
          <w:bCs/>
        </w:rPr>
        <w:t>A</w:t>
      </w:r>
      <w:r w:rsidRPr="00382ADA">
        <w:rPr>
          <w:b/>
          <w:bCs/>
        </w:rPr>
        <w:t xml:space="preserve"> slot having</w:t>
      </w:r>
      <w:r>
        <w:rPr>
          <w:b/>
          <w:bCs/>
        </w:rPr>
        <w:t xml:space="preserve"> </w:t>
      </w:r>
      <w:r w:rsidRPr="00382ADA">
        <w:rPr>
          <w:b/>
          <w:bCs/>
        </w:rPr>
        <w:t xml:space="preserve">consecutive UL symbols or flexible symbols that are not SS/PBCH block symbols, </w:t>
      </w:r>
      <w:r>
        <w:rPr>
          <w:b/>
          <w:bCs/>
        </w:rPr>
        <w:t>starting</w:t>
      </w:r>
      <w:r w:rsidRPr="00382ADA">
        <w:rPr>
          <w:b/>
          <w:bCs/>
        </w:rPr>
        <w:t xml:space="preserve"> from the first symbol, equal to or larger than a number of symbols provided by the time domain resource assignment for the PUSCH transmission</w:t>
      </w:r>
      <w:r>
        <w:rPr>
          <w:b/>
          <w:bCs/>
        </w:rPr>
        <w:t xml:space="preserve"> is determined as available</w:t>
      </w:r>
      <w:r w:rsidRPr="00382ADA">
        <w:rPr>
          <w:b/>
          <w:bCs/>
        </w:rPr>
        <w:t>.</w:t>
      </w:r>
    </w:p>
    <w:p w14:paraId="2E3AD2D2" w14:textId="5EAD4841" w:rsidR="00EC17E6" w:rsidRDefault="00EC17E6" w:rsidP="00EC17E6">
      <w:pPr>
        <w:pStyle w:val="aff5"/>
        <w:numPr>
          <w:ilvl w:val="1"/>
          <w:numId w:val="31"/>
        </w:numPr>
        <w:overflowPunct w:val="0"/>
        <w:autoSpaceDE w:val="0"/>
        <w:autoSpaceDN w:val="0"/>
        <w:snapToGrid/>
        <w:spacing w:after="180" w:afterAutospacing="0" w:line="280" w:lineRule="atLeast"/>
        <w:ind w:leftChars="0"/>
        <w:rPr>
          <w:b/>
          <w:bCs/>
        </w:rPr>
      </w:pPr>
      <w:r w:rsidRPr="00EC17E6">
        <w:rPr>
          <w:b/>
          <w:bCs/>
        </w:rPr>
        <w:t>Step 2: The UE determines whether to drop a PUSCH repetition or not according to Rel-15/16 PUSCH dropping rules, but the PUSCH repetition is still counted in the K repetitions.</w:t>
      </w:r>
    </w:p>
    <w:p w14:paraId="745F14A0" w14:textId="59D6BE1F" w:rsidR="001502A3" w:rsidRDefault="001502A3" w:rsidP="00754239">
      <w:pPr>
        <w:rPr>
          <w:rFonts w:eastAsiaTheme="minorEastAsia"/>
          <w:bCs/>
          <w:szCs w:val="24"/>
          <w:lang w:val="en-US"/>
        </w:rPr>
      </w:pPr>
    </w:p>
    <w:p w14:paraId="0BC698CB" w14:textId="38D78740" w:rsidR="00364C97" w:rsidRDefault="00386457" w:rsidP="00364C97">
      <w:pPr>
        <w:pStyle w:val="30"/>
        <w:rPr>
          <w:lang w:val="en-US"/>
        </w:rPr>
      </w:pPr>
      <w:r w:rsidRPr="00386457">
        <w:rPr>
          <w:lang w:val="en-US"/>
        </w:rPr>
        <w:t>Semi-static configurations to be used for the dete</w:t>
      </w:r>
      <w:r w:rsidR="005B39AE">
        <w:rPr>
          <w:lang w:val="en-US"/>
        </w:rPr>
        <w:t>r</w:t>
      </w:r>
      <w:r w:rsidRPr="00386457">
        <w:rPr>
          <w:lang w:val="en-US"/>
        </w:rPr>
        <w:t>mination of available slots</w:t>
      </w:r>
    </w:p>
    <w:p w14:paraId="3CF7FF4A" w14:textId="1C8D13B6" w:rsidR="00342301" w:rsidRDefault="00386457" w:rsidP="00085BCD">
      <w:pPr>
        <w:rPr>
          <w:lang w:val="en-US" w:eastAsia="zh-CN"/>
        </w:rPr>
      </w:pPr>
      <w:r>
        <w:rPr>
          <w:rFonts w:eastAsiaTheme="minorEastAsia"/>
          <w:szCs w:val="24"/>
          <w:lang w:val="en-US"/>
        </w:rPr>
        <w:t xml:space="preserve">According to the agreements in RAN1#104-e and RAN1#105-e, it has been agreed that at least </w:t>
      </w:r>
      <w:proofErr w:type="spellStart"/>
      <w:r w:rsidRPr="0024364A">
        <w:rPr>
          <w:i/>
          <w:iCs/>
        </w:rPr>
        <w:t>tdd</w:t>
      </w:r>
      <w:proofErr w:type="spellEnd"/>
      <w:r w:rsidRPr="0024364A">
        <w:rPr>
          <w:i/>
          <w:iCs/>
        </w:rPr>
        <w:t>-UL-DL-</w:t>
      </w:r>
      <w:proofErr w:type="spellStart"/>
      <w:r w:rsidRPr="0024364A">
        <w:rPr>
          <w:i/>
          <w:iCs/>
        </w:rPr>
        <w:t>ConfigurationCommon</w:t>
      </w:r>
      <w:proofErr w:type="spellEnd"/>
      <w:r w:rsidRPr="0024364A">
        <w:t xml:space="preserve">, </w:t>
      </w:r>
      <w:proofErr w:type="spellStart"/>
      <w:r w:rsidRPr="0024364A">
        <w:rPr>
          <w:i/>
          <w:iCs/>
        </w:rPr>
        <w:t>tdd</w:t>
      </w:r>
      <w:proofErr w:type="spellEnd"/>
      <w:r w:rsidRPr="0024364A">
        <w:rPr>
          <w:i/>
          <w:iCs/>
        </w:rPr>
        <w:t>-UL-DL-</w:t>
      </w:r>
      <w:proofErr w:type="spellStart"/>
      <w:r w:rsidRPr="0024364A">
        <w:rPr>
          <w:i/>
          <w:iCs/>
        </w:rPr>
        <w:t>ConfigurationDedicated</w:t>
      </w:r>
      <w:proofErr w:type="spellEnd"/>
      <w:r w:rsidRPr="0024364A">
        <w:t xml:space="preserve"> and</w:t>
      </w:r>
      <w:r w:rsidRPr="0024364A">
        <w:rPr>
          <w:lang w:val="en-US"/>
        </w:rPr>
        <w:t xml:space="preserve"> </w:t>
      </w:r>
      <w:proofErr w:type="spellStart"/>
      <w:r>
        <w:rPr>
          <w:i/>
          <w:lang w:val="en-US"/>
        </w:rPr>
        <w:t>ssb-PositionsInBurst</w:t>
      </w:r>
      <w:proofErr w:type="spellEnd"/>
      <w:r w:rsidRPr="00A47CAD">
        <w:rPr>
          <w:lang w:val="en-US" w:eastAsia="zh-CN"/>
        </w:rPr>
        <w:t xml:space="preserve"> </w:t>
      </w:r>
      <w:r w:rsidR="005B39AE">
        <w:rPr>
          <w:lang w:val="en-US" w:eastAsia="zh-CN"/>
        </w:rPr>
        <w:t xml:space="preserve">are used </w:t>
      </w:r>
      <w:r w:rsidRPr="00A47CAD">
        <w:rPr>
          <w:lang w:val="en-US" w:eastAsia="zh-CN"/>
        </w:rPr>
        <w:t>for the dete</w:t>
      </w:r>
      <w:r>
        <w:rPr>
          <w:lang w:val="en-US" w:eastAsia="zh-CN"/>
        </w:rPr>
        <w:t>r</w:t>
      </w:r>
      <w:r w:rsidRPr="00A47CAD">
        <w:rPr>
          <w:lang w:val="en-US" w:eastAsia="zh-CN"/>
        </w:rPr>
        <w:t>mination of available slots</w:t>
      </w:r>
      <w:r w:rsidR="005B39AE">
        <w:rPr>
          <w:lang w:val="en-US" w:eastAsia="zh-CN"/>
        </w:rPr>
        <w:t xml:space="preserve"> in unpaired spectrum.</w:t>
      </w:r>
    </w:p>
    <w:p w14:paraId="6B39EC21" w14:textId="61EEAABC" w:rsidR="005B39AE" w:rsidRDefault="005B39AE" w:rsidP="00085BCD">
      <w:pPr>
        <w:rPr>
          <w:rFonts w:eastAsiaTheme="minorEastAsia"/>
          <w:szCs w:val="24"/>
          <w:lang w:val="en-US"/>
        </w:rPr>
      </w:pPr>
      <w:r>
        <w:rPr>
          <w:rFonts w:hint="eastAsia"/>
          <w:lang w:val="en-US"/>
        </w:rPr>
        <w:t>I</w:t>
      </w:r>
      <w:r>
        <w:rPr>
          <w:lang w:val="en-US"/>
        </w:rPr>
        <w:t xml:space="preserve">n addition to them, the following RRC configurations have been raised for the other candidate RRC configurations used for </w:t>
      </w:r>
      <w:r w:rsidRPr="005B39AE">
        <w:rPr>
          <w:lang w:val="en-US"/>
        </w:rPr>
        <w:t>determination of available slots</w:t>
      </w:r>
      <w:r>
        <w:rPr>
          <w:lang w:val="en-US"/>
        </w:rPr>
        <w:t>.</w:t>
      </w:r>
    </w:p>
    <w:p w14:paraId="35F184EE" w14:textId="77777777" w:rsidR="005B39AE" w:rsidRDefault="005B39AE" w:rsidP="005B39AE">
      <w:pPr>
        <w:pStyle w:val="aff5"/>
        <w:numPr>
          <w:ilvl w:val="0"/>
          <w:numId w:val="4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iCs/>
        </w:rPr>
        <w:t>CORESET0 with Type0-PDCCH CSS set</w:t>
      </w:r>
      <w:r>
        <w:rPr>
          <w:rFonts w:eastAsia="游明朝"/>
          <w:iCs/>
        </w:rPr>
        <w:tab/>
      </w:r>
    </w:p>
    <w:p w14:paraId="521A8E07" w14:textId="77777777" w:rsidR="005B39AE" w:rsidRPr="0024364A" w:rsidRDefault="005B39AE" w:rsidP="005B39AE">
      <w:pPr>
        <w:pStyle w:val="aff5"/>
        <w:numPr>
          <w:ilvl w:val="0"/>
          <w:numId w:val="4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iCs/>
        </w:rPr>
        <w:t xml:space="preserve">Invalid UL symbols for </w:t>
      </w:r>
      <w:r>
        <w:rPr>
          <w:lang w:eastAsia="zh-CN"/>
        </w:rPr>
        <w:t>DL-to-UL switching purpose</w:t>
      </w:r>
    </w:p>
    <w:p w14:paraId="026BD3BE" w14:textId="77777777" w:rsidR="005B39AE" w:rsidRDefault="005B39AE" w:rsidP="005B39AE">
      <w:pPr>
        <w:pStyle w:val="aff5"/>
        <w:numPr>
          <w:ilvl w:val="0"/>
          <w:numId w:val="4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iCs/>
        </w:rPr>
        <w:t>Semi-static PUCCH with repetitions</w:t>
      </w:r>
    </w:p>
    <w:p w14:paraId="061D8F62" w14:textId="77777777" w:rsidR="005B39AE" w:rsidRDefault="005B39AE" w:rsidP="005B39AE">
      <w:pPr>
        <w:pStyle w:val="aff5"/>
        <w:numPr>
          <w:ilvl w:val="0"/>
          <w:numId w:val="4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iCs/>
        </w:rPr>
        <w:t>SSB based measurement by SMTC</w:t>
      </w:r>
    </w:p>
    <w:p w14:paraId="547A5A93" w14:textId="77777777" w:rsidR="005B39AE" w:rsidRPr="0024364A" w:rsidRDefault="005B39AE" w:rsidP="005B39AE">
      <w:pPr>
        <w:pStyle w:val="aff5"/>
        <w:numPr>
          <w:ilvl w:val="0"/>
          <w:numId w:val="4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lang w:eastAsia="zh-CN"/>
        </w:rPr>
        <w:t>DL-to-UL</w:t>
      </w:r>
      <w:r>
        <w:rPr>
          <w:rFonts w:eastAsia="DengXian"/>
          <w:sz w:val="22"/>
          <w:szCs w:val="22"/>
          <w:lang w:val="en-US" w:eastAsia="zh-CN"/>
        </w:rPr>
        <w:t xml:space="preserve"> switching for half duplex FDD redcap UE</w:t>
      </w:r>
    </w:p>
    <w:p w14:paraId="767057BD" w14:textId="4EA2B253" w:rsidR="005B39AE" w:rsidRDefault="005B39AE" w:rsidP="005B39AE">
      <w:pPr>
        <w:pStyle w:val="aff5"/>
        <w:numPr>
          <w:ilvl w:val="0"/>
          <w:numId w:val="44"/>
        </w:numPr>
        <w:overflowPunct w:val="0"/>
        <w:autoSpaceDE w:val="0"/>
        <w:autoSpaceDN w:val="0"/>
        <w:adjustRightInd w:val="0"/>
        <w:snapToGrid/>
        <w:spacing w:after="180" w:afterAutospacing="0" w:line="259" w:lineRule="auto"/>
        <w:ind w:leftChars="0"/>
        <w:textAlignment w:val="baseline"/>
        <w:rPr>
          <w:rFonts w:eastAsia="游明朝"/>
          <w:iCs/>
        </w:rPr>
      </w:pPr>
      <w:r>
        <w:rPr>
          <w:rFonts w:eastAsia="游明朝" w:hint="eastAsia"/>
          <w:iCs/>
        </w:rPr>
        <w:t>A</w:t>
      </w:r>
      <w:r>
        <w:rPr>
          <w:rFonts w:eastAsia="游明朝"/>
          <w:iCs/>
        </w:rPr>
        <w:t>ll the RRC configurations that impact on the PUSCH repetitions</w:t>
      </w:r>
    </w:p>
    <w:p w14:paraId="25A70ECA" w14:textId="77777777" w:rsidR="00222A0B" w:rsidRDefault="00222A0B" w:rsidP="00085BCD">
      <w:pPr>
        <w:rPr>
          <w:rFonts w:eastAsiaTheme="minorEastAsia"/>
          <w:szCs w:val="24"/>
        </w:rPr>
      </w:pPr>
    </w:p>
    <w:p w14:paraId="67F3501D" w14:textId="3D9347AB" w:rsidR="00342301" w:rsidRDefault="00222A0B" w:rsidP="00085BCD">
      <w:pPr>
        <w:rPr>
          <w:rFonts w:eastAsiaTheme="minorEastAsia"/>
          <w:szCs w:val="24"/>
        </w:rPr>
      </w:pPr>
      <w:r>
        <w:rPr>
          <w:rFonts w:eastAsiaTheme="minorEastAsia" w:hint="eastAsia"/>
          <w:szCs w:val="24"/>
        </w:rPr>
        <w:t>F</w:t>
      </w:r>
      <w:r>
        <w:rPr>
          <w:rFonts w:eastAsiaTheme="minorEastAsia"/>
          <w:szCs w:val="24"/>
        </w:rPr>
        <w:t>or the reference, Rel-16 procedure on PUSCH repetitions is described.</w:t>
      </w:r>
    </w:p>
    <w:p w14:paraId="563151B2" w14:textId="598A3C10" w:rsidR="00041233" w:rsidRDefault="00041233" w:rsidP="00041233">
      <w:pPr>
        <w:spacing w:after="0" w:afterAutospacing="0"/>
        <w:jc w:val="center"/>
        <w:rPr>
          <w:rFonts w:eastAsiaTheme="minorEastAsia"/>
          <w:szCs w:val="24"/>
        </w:rPr>
      </w:pPr>
      <w:r>
        <w:rPr>
          <w:rFonts w:eastAsiaTheme="minorEastAsia" w:hint="eastAsia"/>
          <w:szCs w:val="24"/>
        </w:rPr>
        <w:lastRenderedPageBreak/>
        <w:t>T</w:t>
      </w:r>
      <w:r>
        <w:rPr>
          <w:rFonts w:eastAsiaTheme="minorEastAsia"/>
          <w:szCs w:val="24"/>
        </w:rPr>
        <w:t>able 1: Handling of the RRC configurations which causes collisions with PUSCH repetition Type A</w:t>
      </w:r>
    </w:p>
    <w:tbl>
      <w:tblPr>
        <w:tblStyle w:val="af0"/>
        <w:tblW w:w="0" w:type="auto"/>
        <w:jc w:val="center"/>
        <w:tblLook w:val="04A0" w:firstRow="1" w:lastRow="0" w:firstColumn="1" w:lastColumn="0" w:noHBand="0" w:noVBand="1"/>
      </w:tblPr>
      <w:tblGrid>
        <w:gridCol w:w="4531"/>
        <w:gridCol w:w="2694"/>
        <w:gridCol w:w="2729"/>
      </w:tblGrid>
      <w:tr w:rsidR="00222A0B" w14:paraId="5A8E1AA8" w14:textId="77777777" w:rsidTr="00041233">
        <w:trPr>
          <w:jc w:val="center"/>
        </w:trPr>
        <w:tc>
          <w:tcPr>
            <w:tcW w:w="4531" w:type="dxa"/>
            <w:shd w:val="clear" w:color="auto" w:fill="BDD6EE" w:themeFill="accent1" w:themeFillTint="66"/>
          </w:tcPr>
          <w:p w14:paraId="66E7E4E6" w14:textId="2C12867F" w:rsidR="00222A0B" w:rsidRDefault="00222A0B" w:rsidP="00085BCD">
            <w:pPr>
              <w:rPr>
                <w:rFonts w:eastAsiaTheme="minorEastAsia"/>
                <w:szCs w:val="24"/>
              </w:rPr>
            </w:pPr>
            <w:r>
              <w:rPr>
                <w:rFonts w:eastAsiaTheme="minorEastAsia" w:hint="eastAsia"/>
                <w:szCs w:val="24"/>
              </w:rPr>
              <w:t>R</w:t>
            </w:r>
            <w:r>
              <w:rPr>
                <w:rFonts w:eastAsiaTheme="minorEastAsia"/>
                <w:szCs w:val="24"/>
              </w:rPr>
              <w:t>RC configurations causing collisions</w:t>
            </w:r>
          </w:p>
        </w:tc>
        <w:tc>
          <w:tcPr>
            <w:tcW w:w="2694" w:type="dxa"/>
            <w:shd w:val="clear" w:color="auto" w:fill="BDD6EE" w:themeFill="accent1" w:themeFillTint="66"/>
          </w:tcPr>
          <w:p w14:paraId="69454337" w14:textId="63A1C906" w:rsidR="00222A0B" w:rsidRDefault="00222A0B" w:rsidP="00085BCD">
            <w:pPr>
              <w:rPr>
                <w:rFonts w:eastAsiaTheme="minorEastAsia"/>
                <w:szCs w:val="24"/>
              </w:rPr>
            </w:pPr>
            <w:r>
              <w:rPr>
                <w:rFonts w:eastAsiaTheme="minorEastAsia" w:hint="eastAsia"/>
                <w:szCs w:val="24"/>
              </w:rPr>
              <w:t>R</w:t>
            </w:r>
            <w:r>
              <w:rPr>
                <w:rFonts w:eastAsiaTheme="minorEastAsia"/>
                <w:szCs w:val="24"/>
              </w:rPr>
              <w:t>e-16</w:t>
            </w:r>
          </w:p>
        </w:tc>
        <w:tc>
          <w:tcPr>
            <w:tcW w:w="2729" w:type="dxa"/>
            <w:shd w:val="clear" w:color="auto" w:fill="BDD6EE" w:themeFill="accent1" w:themeFillTint="66"/>
          </w:tcPr>
          <w:p w14:paraId="213071E5" w14:textId="12CE6C6C" w:rsidR="00222A0B" w:rsidRDefault="00222A0B" w:rsidP="00085BCD">
            <w:pPr>
              <w:rPr>
                <w:rFonts w:eastAsiaTheme="minorEastAsia"/>
                <w:szCs w:val="24"/>
              </w:rPr>
            </w:pPr>
            <w:r>
              <w:rPr>
                <w:rFonts w:eastAsiaTheme="minorEastAsia" w:hint="eastAsia"/>
                <w:szCs w:val="24"/>
              </w:rPr>
              <w:t>R</w:t>
            </w:r>
            <w:r>
              <w:rPr>
                <w:rFonts w:eastAsiaTheme="minorEastAsia"/>
                <w:szCs w:val="24"/>
              </w:rPr>
              <w:t>el-17</w:t>
            </w:r>
          </w:p>
        </w:tc>
      </w:tr>
      <w:tr w:rsidR="00222A0B" w14:paraId="65B17C95" w14:textId="77777777" w:rsidTr="00041233">
        <w:trPr>
          <w:jc w:val="center"/>
        </w:trPr>
        <w:tc>
          <w:tcPr>
            <w:tcW w:w="4531" w:type="dxa"/>
          </w:tcPr>
          <w:p w14:paraId="18A18F47" w14:textId="415A95B0" w:rsidR="00222A0B" w:rsidRPr="00222A0B" w:rsidRDefault="00222A0B" w:rsidP="00085BCD">
            <w:pPr>
              <w:rPr>
                <w:rFonts w:eastAsiaTheme="minorEastAsia"/>
                <w:szCs w:val="24"/>
              </w:rPr>
            </w:pPr>
            <w:proofErr w:type="spellStart"/>
            <w:r w:rsidRPr="0024364A">
              <w:rPr>
                <w:i/>
                <w:iCs/>
              </w:rPr>
              <w:t>tdd</w:t>
            </w:r>
            <w:proofErr w:type="spellEnd"/>
            <w:r w:rsidRPr="0024364A">
              <w:rPr>
                <w:i/>
                <w:iCs/>
              </w:rPr>
              <w:t>-UL-DL-</w:t>
            </w:r>
            <w:proofErr w:type="spellStart"/>
            <w:r w:rsidRPr="0024364A">
              <w:rPr>
                <w:i/>
                <w:iCs/>
              </w:rPr>
              <w:t>ConfigurationCommon</w:t>
            </w:r>
            <w:proofErr w:type="spellEnd"/>
            <w:r>
              <w:t xml:space="preserve"> and</w:t>
            </w:r>
            <w:r w:rsidRPr="0024364A">
              <w:t xml:space="preserve"> </w:t>
            </w:r>
            <w:proofErr w:type="spellStart"/>
            <w:r w:rsidRPr="0024364A">
              <w:rPr>
                <w:i/>
                <w:iCs/>
              </w:rPr>
              <w:t>tdd</w:t>
            </w:r>
            <w:proofErr w:type="spellEnd"/>
            <w:r w:rsidRPr="0024364A">
              <w:rPr>
                <w:i/>
                <w:iCs/>
              </w:rPr>
              <w:t>-UL-DL-</w:t>
            </w:r>
            <w:proofErr w:type="spellStart"/>
            <w:r w:rsidRPr="0024364A">
              <w:rPr>
                <w:i/>
                <w:iCs/>
              </w:rPr>
              <w:t>ConfigurationDedicated</w:t>
            </w:r>
            <w:proofErr w:type="spellEnd"/>
            <w:r>
              <w:t xml:space="preserve"> (for </w:t>
            </w:r>
            <w:r w:rsidR="00B41034">
              <w:t>un</w:t>
            </w:r>
            <w:r>
              <w:t>paired spectrum)</w:t>
            </w:r>
          </w:p>
        </w:tc>
        <w:tc>
          <w:tcPr>
            <w:tcW w:w="2694" w:type="dxa"/>
          </w:tcPr>
          <w:p w14:paraId="09024E05" w14:textId="0AA60B10" w:rsidR="00222A0B" w:rsidRDefault="00222A0B" w:rsidP="00085BCD">
            <w:pPr>
              <w:rPr>
                <w:rFonts w:eastAsiaTheme="minorEastAsia"/>
                <w:szCs w:val="24"/>
              </w:rPr>
            </w:pPr>
            <w:r>
              <w:rPr>
                <w:rFonts w:eastAsiaTheme="minorEastAsia"/>
                <w:szCs w:val="24"/>
              </w:rPr>
              <w:t xml:space="preserve">Handled by the </w:t>
            </w:r>
            <w:r w:rsidR="00EF3D4F">
              <w:rPr>
                <w:rFonts w:eastAsiaTheme="minorEastAsia"/>
                <w:szCs w:val="24"/>
              </w:rPr>
              <w:t>PUSCH dropping</w:t>
            </w:r>
            <w:r>
              <w:rPr>
                <w:rFonts w:eastAsiaTheme="minorEastAsia"/>
                <w:szCs w:val="24"/>
              </w:rPr>
              <w:t xml:space="preserve"> rules</w:t>
            </w:r>
          </w:p>
        </w:tc>
        <w:tc>
          <w:tcPr>
            <w:tcW w:w="2729" w:type="dxa"/>
          </w:tcPr>
          <w:p w14:paraId="3877C446" w14:textId="4588A63A" w:rsidR="00222A0B" w:rsidRDefault="00222A0B" w:rsidP="00085BCD">
            <w:pPr>
              <w:rPr>
                <w:rFonts w:eastAsiaTheme="minorEastAsia"/>
                <w:szCs w:val="24"/>
              </w:rPr>
            </w:pPr>
            <w:r>
              <w:rPr>
                <w:rFonts w:eastAsiaTheme="minorEastAsia"/>
                <w:szCs w:val="24"/>
              </w:rPr>
              <w:t>Handled by the available slot determinations</w:t>
            </w:r>
          </w:p>
        </w:tc>
      </w:tr>
      <w:tr w:rsidR="00222A0B" w14:paraId="054AE0B6" w14:textId="77777777" w:rsidTr="00041233">
        <w:trPr>
          <w:jc w:val="center"/>
        </w:trPr>
        <w:tc>
          <w:tcPr>
            <w:tcW w:w="4531" w:type="dxa"/>
          </w:tcPr>
          <w:p w14:paraId="65054116" w14:textId="26B84DB1" w:rsidR="00222A0B" w:rsidRDefault="00222A0B" w:rsidP="00085BCD">
            <w:pPr>
              <w:rPr>
                <w:rFonts w:eastAsiaTheme="minorEastAsia"/>
                <w:szCs w:val="24"/>
              </w:rPr>
            </w:pPr>
            <w:proofErr w:type="spellStart"/>
            <w:r>
              <w:rPr>
                <w:i/>
                <w:lang w:val="en-US"/>
              </w:rPr>
              <w:t>ssb-PositionsInBurst</w:t>
            </w:r>
            <w:proofErr w:type="spellEnd"/>
            <w:r>
              <w:t xml:space="preserve"> (for </w:t>
            </w:r>
            <w:r w:rsidR="00B41034">
              <w:t>un</w:t>
            </w:r>
            <w:r>
              <w:t>paired spectrum)</w:t>
            </w:r>
          </w:p>
        </w:tc>
        <w:tc>
          <w:tcPr>
            <w:tcW w:w="2694" w:type="dxa"/>
          </w:tcPr>
          <w:p w14:paraId="159EC47C" w14:textId="0529CED6" w:rsidR="00222A0B" w:rsidRDefault="00EF3D4F" w:rsidP="00085BCD">
            <w:pPr>
              <w:rPr>
                <w:rFonts w:eastAsiaTheme="minorEastAsia"/>
                <w:szCs w:val="24"/>
              </w:rPr>
            </w:pPr>
            <w:r>
              <w:rPr>
                <w:rFonts w:eastAsiaTheme="minorEastAsia"/>
                <w:szCs w:val="24"/>
              </w:rPr>
              <w:t>Handled by the PUSCH dropping rules</w:t>
            </w:r>
          </w:p>
        </w:tc>
        <w:tc>
          <w:tcPr>
            <w:tcW w:w="2729" w:type="dxa"/>
          </w:tcPr>
          <w:p w14:paraId="06E47436" w14:textId="771A6398" w:rsidR="00222A0B" w:rsidRDefault="00222A0B" w:rsidP="00085BCD">
            <w:pPr>
              <w:rPr>
                <w:rFonts w:eastAsiaTheme="minorEastAsia"/>
                <w:szCs w:val="24"/>
              </w:rPr>
            </w:pPr>
            <w:r>
              <w:rPr>
                <w:rFonts w:eastAsiaTheme="minorEastAsia"/>
                <w:szCs w:val="24"/>
              </w:rPr>
              <w:t>Handled by the available slot determinations</w:t>
            </w:r>
          </w:p>
        </w:tc>
      </w:tr>
      <w:tr w:rsidR="00222A0B" w14:paraId="4F12A272" w14:textId="77777777" w:rsidTr="00041233">
        <w:trPr>
          <w:jc w:val="center"/>
        </w:trPr>
        <w:tc>
          <w:tcPr>
            <w:tcW w:w="4531" w:type="dxa"/>
          </w:tcPr>
          <w:p w14:paraId="249B5639" w14:textId="36148677" w:rsidR="00222A0B" w:rsidRDefault="00222A0B" w:rsidP="00085BCD">
            <w:pPr>
              <w:rPr>
                <w:rFonts w:eastAsiaTheme="minorEastAsia"/>
                <w:szCs w:val="24"/>
              </w:rPr>
            </w:pPr>
            <w:r>
              <w:rPr>
                <w:rFonts w:eastAsia="游明朝"/>
                <w:iCs/>
              </w:rPr>
              <w:t>CORESET0 with Type0-PDCCH CSS set</w:t>
            </w:r>
            <w:r w:rsidR="00264E48">
              <w:t xml:space="preserve"> (for </w:t>
            </w:r>
            <w:r w:rsidR="00B41034">
              <w:t>un</w:t>
            </w:r>
            <w:r w:rsidR="00264E48">
              <w:t>paired spectrum)</w:t>
            </w:r>
          </w:p>
        </w:tc>
        <w:tc>
          <w:tcPr>
            <w:tcW w:w="2694" w:type="dxa"/>
          </w:tcPr>
          <w:p w14:paraId="764793B5" w14:textId="41BA08B4" w:rsidR="00222A0B" w:rsidRDefault="00222A0B" w:rsidP="00085BCD">
            <w:pPr>
              <w:rPr>
                <w:rFonts w:eastAsiaTheme="minorEastAsia"/>
                <w:szCs w:val="24"/>
              </w:rPr>
            </w:pPr>
            <w:r>
              <w:rPr>
                <w:rFonts w:eastAsiaTheme="minorEastAsia"/>
                <w:szCs w:val="24"/>
              </w:rPr>
              <w:t xml:space="preserve">Avoided by </w:t>
            </w:r>
            <w:proofErr w:type="spellStart"/>
            <w:r>
              <w:rPr>
                <w:rFonts w:eastAsiaTheme="minorEastAsia"/>
                <w:szCs w:val="24"/>
              </w:rPr>
              <w:t>gNB</w:t>
            </w:r>
            <w:proofErr w:type="spellEnd"/>
            <w:r>
              <w:rPr>
                <w:rFonts w:eastAsiaTheme="minorEastAsia"/>
                <w:szCs w:val="24"/>
              </w:rPr>
              <w:t xml:space="preserve"> scheduler </w:t>
            </w:r>
          </w:p>
        </w:tc>
        <w:tc>
          <w:tcPr>
            <w:tcW w:w="2729" w:type="dxa"/>
          </w:tcPr>
          <w:p w14:paraId="32FA8024" w14:textId="60F1D54A" w:rsidR="00222A0B" w:rsidRPr="00E96367" w:rsidRDefault="00E96367" w:rsidP="00222A0B">
            <w:pPr>
              <w:jc w:val="center"/>
              <w:rPr>
                <w:rFonts w:eastAsiaTheme="minorEastAsia"/>
                <w:szCs w:val="24"/>
              </w:rPr>
            </w:pPr>
            <w:r w:rsidRPr="00E96367">
              <w:rPr>
                <w:rFonts w:eastAsiaTheme="minorEastAsia"/>
                <w:szCs w:val="24"/>
                <w:highlight w:val="yellow"/>
              </w:rPr>
              <w:t>TBD</w:t>
            </w:r>
          </w:p>
        </w:tc>
      </w:tr>
      <w:tr w:rsidR="00E96367" w14:paraId="3D930956" w14:textId="77777777" w:rsidTr="00041233">
        <w:trPr>
          <w:jc w:val="center"/>
        </w:trPr>
        <w:tc>
          <w:tcPr>
            <w:tcW w:w="4531" w:type="dxa"/>
          </w:tcPr>
          <w:p w14:paraId="18EEC031" w14:textId="18D5DD40" w:rsidR="00E96367" w:rsidRDefault="00E96367" w:rsidP="00E96367">
            <w:pPr>
              <w:rPr>
                <w:rFonts w:eastAsiaTheme="minorEastAsia"/>
                <w:szCs w:val="24"/>
              </w:rPr>
            </w:pPr>
            <w:bookmarkStart w:id="5" w:name="_Hlk75264669"/>
            <w:r>
              <w:rPr>
                <w:lang w:eastAsia="zh-CN"/>
              </w:rPr>
              <w:t>DL-to-UL switching gap</w:t>
            </w:r>
            <w:bookmarkEnd w:id="5"/>
            <w:r>
              <w:t xml:space="preserve"> (for </w:t>
            </w:r>
            <w:r w:rsidR="00B41034">
              <w:t>un</w:t>
            </w:r>
            <w:r>
              <w:t>paired spectrum)</w:t>
            </w:r>
          </w:p>
        </w:tc>
        <w:tc>
          <w:tcPr>
            <w:tcW w:w="2694" w:type="dxa"/>
          </w:tcPr>
          <w:p w14:paraId="1A4FC3F0" w14:textId="725411EE" w:rsidR="00E96367" w:rsidRDefault="00E96367" w:rsidP="00E96367">
            <w:pPr>
              <w:rPr>
                <w:rFonts w:eastAsiaTheme="minorEastAsia"/>
                <w:szCs w:val="24"/>
              </w:rPr>
            </w:pPr>
            <w:r>
              <w:rPr>
                <w:rFonts w:eastAsiaTheme="minorEastAsia"/>
                <w:szCs w:val="24"/>
              </w:rPr>
              <w:t xml:space="preserve">Avoided by </w:t>
            </w:r>
            <w:proofErr w:type="spellStart"/>
            <w:r>
              <w:rPr>
                <w:rFonts w:eastAsiaTheme="minorEastAsia"/>
                <w:szCs w:val="24"/>
              </w:rPr>
              <w:t>gNB</w:t>
            </w:r>
            <w:proofErr w:type="spellEnd"/>
            <w:r>
              <w:rPr>
                <w:rFonts w:eastAsiaTheme="minorEastAsia"/>
                <w:szCs w:val="24"/>
              </w:rPr>
              <w:t xml:space="preserve"> scheduler</w:t>
            </w:r>
          </w:p>
        </w:tc>
        <w:tc>
          <w:tcPr>
            <w:tcW w:w="2729" w:type="dxa"/>
          </w:tcPr>
          <w:p w14:paraId="011C8125" w14:textId="36A0CFF9" w:rsidR="00E96367" w:rsidRPr="00E96367" w:rsidRDefault="00E96367" w:rsidP="00E96367">
            <w:pPr>
              <w:jc w:val="center"/>
              <w:rPr>
                <w:rFonts w:eastAsiaTheme="minorEastAsia"/>
                <w:szCs w:val="24"/>
              </w:rPr>
            </w:pPr>
            <w:r w:rsidRPr="001F6615">
              <w:rPr>
                <w:rFonts w:eastAsiaTheme="minorEastAsia"/>
                <w:szCs w:val="24"/>
                <w:highlight w:val="yellow"/>
              </w:rPr>
              <w:t>TBD</w:t>
            </w:r>
          </w:p>
        </w:tc>
      </w:tr>
      <w:tr w:rsidR="00E96367" w14:paraId="3B12046A" w14:textId="77777777" w:rsidTr="00041233">
        <w:trPr>
          <w:jc w:val="center"/>
        </w:trPr>
        <w:tc>
          <w:tcPr>
            <w:tcW w:w="4531" w:type="dxa"/>
          </w:tcPr>
          <w:p w14:paraId="213515A4" w14:textId="16D0C370" w:rsidR="00E96367" w:rsidRDefault="00E96367" w:rsidP="00E96367">
            <w:pPr>
              <w:rPr>
                <w:lang w:eastAsia="zh-CN"/>
              </w:rPr>
            </w:pPr>
            <w:r>
              <w:rPr>
                <w:rFonts w:eastAsia="游明朝"/>
                <w:iCs/>
              </w:rPr>
              <w:t>Semi-static PUCCH with repetitions</w:t>
            </w:r>
          </w:p>
        </w:tc>
        <w:tc>
          <w:tcPr>
            <w:tcW w:w="2694" w:type="dxa"/>
          </w:tcPr>
          <w:p w14:paraId="0C8BE7AF" w14:textId="6923848F" w:rsidR="00E96367" w:rsidRDefault="00E96367" w:rsidP="00E96367">
            <w:pPr>
              <w:rPr>
                <w:rFonts w:eastAsiaTheme="minorEastAsia"/>
                <w:szCs w:val="24"/>
              </w:rPr>
            </w:pPr>
            <w:r>
              <w:rPr>
                <w:rFonts w:eastAsiaTheme="minorEastAsia"/>
                <w:szCs w:val="24"/>
              </w:rPr>
              <w:t>Handled by the PUSCH dropping rules</w:t>
            </w:r>
          </w:p>
        </w:tc>
        <w:tc>
          <w:tcPr>
            <w:tcW w:w="2729" w:type="dxa"/>
          </w:tcPr>
          <w:p w14:paraId="6E43D367" w14:textId="79C03F84" w:rsidR="00E96367" w:rsidRPr="00E96367" w:rsidRDefault="00E96367" w:rsidP="00E96367">
            <w:pPr>
              <w:jc w:val="center"/>
              <w:rPr>
                <w:rFonts w:eastAsiaTheme="minorEastAsia"/>
                <w:szCs w:val="24"/>
              </w:rPr>
            </w:pPr>
            <w:r w:rsidRPr="001F6615">
              <w:rPr>
                <w:rFonts w:eastAsiaTheme="minorEastAsia"/>
                <w:szCs w:val="24"/>
                <w:highlight w:val="yellow"/>
              </w:rPr>
              <w:t>TBD</w:t>
            </w:r>
          </w:p>
        </w:tc>
      </w:tr>
      <w:tr w:rsidR="00E96367" w14:paraId="55CEB7B6" w14:textId="77777777" w:rsidTr="00041233">
        <w:trPr>
          <w:jc w:val="center"/>
        </w:trPr>
        <w:tc>
          <w:tcPr>
            <w:tcW w:w="4531" w:type="dxa"/>
          </w:tcPr>
          <w:p w14:paraId="2AB57F1C" w14:textId="6388F7C4" w:rsidR="00E96367" w:rsidRDefault="00E96367" w:rsidP="00E96367">
            <w:pPr>
              <w:rPr>
                <w:rFonts w:eastAsia="游明朝"/>
                <w:iCs/>
              </w:rPr>
            </w:pPr>
            <w:r>
              <w:rPr>
                <w:rFonts w:eastAsia="游明朝"/>
                <w:iCs/>
              </w:rPr>
              <w:t>SSB based measurement by SMTC</w:t>
            </w:r>
          </w:p>
        </w:tc>
        <w:tc>
          <w:tcPr>
            <w:tcW w:w="2694" w:type="dxa"/>
          </w:tcPr>
          <w:p w14:paraId="0FDA2BF1" w14:textId="2B503EB9" w:rsidR="00E96367" w:rsidRDefault="00E96367" w:rsidP="00E96367">
            <w:pPr>
              <w:rPr>
                <w:rFonts w:eastAsiaTheme="minorEastAsia"/>
                <w:szCs w:val="24"/>
              </w:rPr>
            </w:pPr>
            <w:r>
              <w:rPr>
                <w:rFonts w:eastAsiaTheme="minorEastAsia" w:hint="eastAsia"/>
                <w:szCs w:val="24"/>
              </w:rPr>
              <w:t>H</w:t>
            </w:r>
            <w:r>
              <w:rPr>
                <w:rFonts w:eastAsiaTheme="minorEastAsia"/>
                <w:szCs w:val="24"/>
              </w:rPr>
              <w:t>andled by MAC when configured with a measurement gap</w:t>
            </w:r>
          </w:p>
        </w:tc>
        <w:tc>
          <w:tcPr>
            <w:tcW w:w="2729" w:type="dxa"/>
          </w:tcPr>
          <w:p w14:paraId="3FD47D10" w14:textId="58CCE9F9" w:rsidR="00E96367" w:rsidRPr="00E96367" w:rsidRDefault="00E96367" w:rsidP="00E96367">
            <w:pPr>
              <w:jc w:val="center"/>
              <w:rPr>
                <w:rFonts w:eastAsiaTheme="minorEastAsia"/>
                <w:szCs w:val="24"/>
              </w:rPr>
            </w:pPr>
            <w:r w:rsidRPr="001F6615">
              <w:rPr>
                <w:rFonts w:eastAsiaTheme="minorEastAsia"/>
                <w:szCs w:val="24"/>
                <w:highlight w:val="yellow"/>
              </w:rPr>
              <w:t>TBD</w:t>
            </w:r>
          </w:p>
        </w:tc>
      </w:tr>
      <w:tr w:rsidR="00E96367" w14:paraId="3CB0DEBC" w14:textId="77777777" w:rsidTr="00041233">
        <w:trPr>
          <w:jc w:val="center"/>
        </w:trPr>
        <w:tc>
          <w:tcPr>
            <w:tcW w:w="4531" w:type="dxa"/>
          </w:tcPr>
          <w:p w14:paraId="19BA24FF" w14:textId="304AF0BE" w:rsidR="00E96367" w:rsidRDefault="00E96367" w:rsidP="00E96367">
            <w:pPr>
              <w:rPr>
                <w:rFonts w:eastAsia="游明朝"/>
                <w:iCs/>
              </w:rPr>
            </w:pPr>
            <w:r>
              <w:rPr>
                <w:rFonts w:eastAsia="游明朝" w:hint="eastAsia"/>
                <w:iCs/>
              </w:rPr>
              <w:t>H</w:t>
            </w:r>
            <w:r>
              <w:rPr>
                <w:rFonts w:eastAsia="游明朝"/>
                <w:iCs/>
              </w:rPr>
              <w:t>igh priority C</w:t>
            </w:r>
            <w:r w:rsidR="00D65188">
              <w:rPr>
                <w:rFonts w:eastAsia="游明朝"/>
                <w:iCs/>
              </w:rPr>
              <w:t>G</w:t>
            </w:r>
            <w:r>
              <w:rPr>
                <w:rFonts w:eastAsia="游明朝"/>
                <w:iCs/>
              </w:rPr>
              <w:t>-PUSCH or SR</w:t>
            </w:r>
          </w:p>
        </w:tc>
        <w:tc>
          <w:tcPr>
            <w:tcW w:w="2694" w:type="dxa"/>
          </w:tcPr>
          <w:p w14:paraId="1529F892" w14:textId="4654FB78" w:rsidR="00E96367" w:rsidRDefault="00E96367" w:rsidP="00E96367">
            <w:pPr>
              <w:rPr>
                <w:rFonts w:eastAsiaTheme="minorEastAsia"/>
                <w:szCs w:val="24"/>
              </w:rPr>
            </w:pPr>
            <w:r>
              <w:rPr>
                <w:rFonts w:eastAsiaTheme="minorEastAsia"/>
                <w:szCs w:val="24"/>
              </w:rPr>
              <w:t>Handled by the PUSCH dropping rules</w:t>
            </w:r>
          </w:p>
        </w:tc>
        <w:tc>
          <w:tcPr>
            <w:tcW w:w="2729" w:type="dxa"/>
          </w:tcPr>
          <w:p w14:paraId="0631B9C8" w14:textId="47BFF969" w:rsidR="00E96367" w:rsidRPr="00E96367" w:rsidRDefault="00E96367" w:rsidP="00E96367">
            <w:pPr>
              <w:jc w:val="center"/>
              <w:rPr>
                <w:rFonts w:eastAsiaTheme="minorEastAsia"/>
                <w:szCs w:val="24"/>
              </w:rPr>
            </w:pPr>
            <w:r w:rsidRPr="001F6615">
              <w:rPr>
                <w:rFonts w:eastAsiaTheme="minorEastAsia"/>
                <w:szCs w:val="24"/>
                <w:highlight w:val="yellow"/>
              </w:rPr>
              <w:t>TBD</w:t>
            </w:r>
          </w:p>
        </w:tc>
      </w:tr>
    </w:tbl>
    <w:p w14:paraId="2DD93FC8" w14:textId="23A20AF3" w:rsidR="00222A0B" w:rsidRDefault="00222A0B" w:rsidP="00085BCD">
      <w:pPr>
        <w:rPr>
          <w:rFonts w:eastAsiaTheme="minorEastAsia"/>
          <w:szCs w:val="24"/>
        </w:rPr>
      </w:pPr>
    </w:p>
    <w:p w14:paraId="1A8AC8E6" w14:textId="6906AF93" w:rsidR="00E426BF" w:rsidRDefault="00E426BF" w:rsidP="00085BCD">
      <w:pPr>
        <w:rPr>
          <w:rFonts w:eastAsiaTheme="minorEastAsia"/>
          <w:szCs w:val="24"/>
        </w:rPr>
      </w:pPr>
      <w:r>
        <w:rPr>
          <w:rFonts w:eastAsiaTheme="minorEastAsia"/>
          <w:szCs w:val="24"/>
        </w:rPr>
        <w:t xml:space="preserve">In Rel-16, </w:t>
      </w:r>
      <w:r w:rsidRPr="00E426BF">
        <w:rPr>
          <w:rFonts w:eastAsiaTheme="minorEastAsia"/>
          <w:szCs w:val="24"/>
        </w:rPr>
        <w:t xml:space="preserve">CORESET0 with Type0-PDCCH CSS set (for </w:t>
      </w:r>
      <w:r w:rsidR="00671671">
        <w:rPr>
          <w:rFonts w:eastAsiaTheme="minorEastAsia" w:hint="eastAsia"/>
          <w:szCs w:val="24"/>
        </w:rPr>
        <w:t>u</w:t>
      </w:r>
      <w:r w:rsidR="00671671">
        <w:rPr>
          <w:rFonts w:eastAsiaTheme="minorEastAsia"/>
          <w:szCs w:val="24"/>
        </w:rPr>
        <w:t>n</w:t>
      </w:r>
      <w:r w:rsidRPr="00E426BF">
        <w:rPr>
          <w:rFonts w:eastAsiaTheme="minorEastAsia"/>
          <w:szCs w:val="24"/>
        </w:rPr>
        <w:t>paired spectrum)</w:t>
      </w:r>
      <w:r>
        <w:rPr>
          <w:rFonts w:eastAsiaTheme="minorEastAsia"/>
          <w:szCs w:val="24"/>
        </w:rPr>
        <w:t xml:space="preserve"> was considered to determine time domain resource allocation for PUSCH repetition Type B. However, any clear behaviour has not been specified for the case PUSCH repetition Type A overlaps with </w:t>
      </w:r>
      <w:r w:rsidRPr="00E426BF">
        <w:rPr>
          <w:rFonts w:eastAsiaTheme="minorEastAsia"/>
          <w:szCs w:val="24"/>
        </w:rPr>
        <w:t>CORESET0 with Type0-PDCCH CSS set</w:t>
      </w:r>
      <w:r>
        <w:rPr>
          <w:rFonts w:eastAsiaTheme="minorEastAsia"/>
          <w:szCs w:val="24"/>
        </w:rPr>
        <w:t xml:space="preserve">. The same applies to Rel-15 PUSCH repetitions. This means that the UE does not need to handle such a collision, because the </w:t>
      </w:r>
      <w:proofErr w:type="spellStart"/>
      <w:r>
        <w:rPr>
          <w:rFonts w:eastAsiaTheme="minorEastAsia"/>
          <w:szCs w:val="24"/>
        </w:rPr>
        <w:t>gNB</w:t>
      </w:r>
      <w:proofErr w:type="spellEnd"/>
      <w:r>
        <w:rPr>
          <w:rFonts w:eastAsiaTheme="minorEastAsia"/>
          <w:szCs w:val="24"/>
        </w:rPr>
        <w:t xml:space="preserve"> scheduler avoids it.</w:t>
      </w:r>
      <w:r w:rsidR="003D215E">
        <w:rPr>
          <w:rFonts w:eastAsiaTheme="minorEastAsia"/>
          <w:szCs w:val="24"/>
        </w:rPr>
        <w:t xml:space="preserve"> </w:t>
      </w:r>
      <w:r w:rsidR="00BC4A01">
        <w:rPr>
          <w:rFonts w:eastAsiaTheme="minorEastAsia"/>
          <w:szCs w:val="24"/>
        </w:rPr>
        <w:t xml:space="preserve">Figure 2 show an </w:t>
      </w:r>
      <w:r w:rsidR="003D215E">
        <w:rPr>
          <w:rFonts w:eastAsiaTheme="minorEastAsia"/>
          <w:szCs w:val="24"/>
        </w:rPr>
        <w:t>example</w:t>
      </w:r>
      <w:r w:rsidR="00BC4A01">
        <w:rPr>
          <w:rFonts w:eastAsiaTheme="minorEastAsia"/>
          <w:szCs w:val="24"/>
        </w:rPr>
        <w:t xml:space="preserve"> of semi-static TDD operation.</w:t>
      </w:r>
      <w:r w:rsidR="003D215E">
        <w:rPr>
          <w:rFonts w:eastAsiaTheme="minorEastAsia"/>
          <w:szCs w:val="24"/>
        </w:rPr>
        <w:t xml:space="preserve"> </w:t>
      </w:r>
      <w:r w:rsidR="00BC4A01">
        <w:rPr>
          <w:rFonts w:eastAsiaTheme="minorEastAsia"/>
          <w:szCs w:val="24"/>
        </w:rPr>
        <w:t>B</w:t>
      </w:r>
      <w:r w:rsidR="003D215E">
        <w:rPr>
          <w:rFonts w:eastAsiaTheme="minorEastAsia"/>
          <w:szCs w:val="24"/>
        </w:rPr>
        <w:t xml:space="preserve">y setting the CORESET0 symbols to </w:t>
      </w:r>
      <w:r w:rsidR="0039051E">
        <w:rPr>
          <w:rFonts w:eastAsiaTheme="minorEastAsia"/>
          <w:szCs w:val="24"/>
        </w:rPr>
        <w:t xml:space="preserve">downlink </w:t>
      </w:r>
      <w:r w:rsidR="003D215E">
        <w:rPr>
          <w:rFonts w:eastAsiaTheme="minorEastAsia"/>
          <w:szCs w:val="24"/>
        </w:rPr>
        <w:t xml:space="preserve">by cell-specific or semi-static TDD configuration the </w:t>
      </w:r>
      <w:proofErr w:type="spellStart"/>
      <w:r w:rsidR="003D215E">
        <w:rPr>
          <w:rFonts w:eastAsiaTheme="minorEastAsia"/>
          <w:szCs w:val="24"/>
        </w:rPr>
        <w:t>gNB</w:t>
      </w:r>
      <w:proofErr w:type="spellEnd"/>
      <w:r w:rsidR="003D215E">
        <w:rPr>
          <w:rFonts w:eastAsiaTheme="minorEastAsia"/>
          <w:szCs w:val="24"/>
        </w:rPr>
        <w:t xml:space="preserve"> easily guarantees that the CORESET0 does not collide with PUSCH repetitions.</w:t>
      </w:r>
      <w:r w:rsidR="0082550E">
        <w:rPr>
          <w:rFonts w:eastAsiaTheme="minorEastAsia"/>
          <w:szCs w:val="24"/>
        </w:rPr>
        <w:t xml:space="preserve"> </w:t>
      </w:r>
      <w:r w:rsidR="00BC4A01">
        <w:rPr>
          <w:rFonts w:eastAsiaTheme="minorEastAsia"/>
          <w:szCs w:val="24"/>
        </w:rPr>
        <w:t xml:space="preserve">Figure 3 shows an example of dynamic TDD operation. Since CORESET0 is normally located at the beginning part of a slot, DG-PUSCH symbol can be allocated by TDRA not to overlap with the CORESET0 symbols. The </w:t>
      </w:r>
      <w:proofErr w:type="spellStart"/>
      <w:r w:rsidR="00BC4A01">
        <w:rPr>
          <w:rFonts w:eastAsiaTheme="minorEastAsia"/>
          <w:szCs w:val="24"/>
        </w:rPr>
        <w:t>gNB</w:t>
      </w:r>
      <w:proofErr w:type="spellEnd"/>
      <w:r w:rsidR="00BC4A01">
        <w:rPr>
          <w:rFonts w:eastAsiaTheme="minorEastAsia"/>
          <w:szCs w:val="24"/>
        </w:rPr>
        <w:t xml:space="preserve"> can have a choice to set the </w:t>
      </w:r>
      <w:r w:rsidR="00BC4A01" w:rsidRPr="000D4896">
        <w:rPr>
          <w:rFonts w:eastAsiaTheme="minorEastAsia"/>
          <w:i/>
          <w:iCs/>
          <w:szCs w:val="24"/>
        </w:rPr>
        <w:t>K</w:t>
      </w:r>
      <w:r w:rsidR="00BC4A01" w:rsidRPr="000D4896">
        <w:rPr>
          <w:rFonts w:eastAsiaTheme="minorEastAsia"/>
          <w:szCs w:val="24"/>
          <w:vertAlign w:val="subscript"/>
        </w:rPr>
        <w:t>2</w:t>
      </w:r>
      <w:r w:rsidR="00BC4A01">
        <w:rPr>
          <w:rFonts w:eastAsiaTheme="minorEastAsia"/>
          <w:szCs w:val="24"/>
        </w:rPr>
        <w:t xml:space="preserve"> value </w:t>
      </w:r>
      <w:r w:rsidR="00BC4A01">
        <w:rPr>
          <w:rFonts w:eastAsiaTheme="minorEastAsia"/>
          <w:szCs w:val="24"/>
          <w:lang w:val="en-US"/>
        </w:rPr>
        <w:t>such that DG-PUSCH transmissions do not happen in the slot where Type-0 CSS is configured. As for C</w:t>
      </w:r>
      <w:r w:rsidR="00D65188">
        <w:rPr>
          <w:rFonts w:eastAsiaTheme="minorEastAsia"/>
          <w:szCs w:val="24"/>
          <w:lang w:val="en-US"/>
        </w:rPr>
        <w:t>G</w:t>
      </w:r>
      <w:r w:rsidR="00BC4A01">
        <w:rPr>
          <w:rFonts w:eastAsiaTheme="minorEastAsia"/>
          <w:szCs w:val="24"/>
          <w:lang w:val="en-US"/>
        </w:rPr>
        <w:t>-PUSCH, the existing rules can cope with the collisions. More specifically, C</w:t>
      </w:r>
      <w:r w:rsidR="00D65188">
        <w:rPr>
          <w:rFonts w:eastAsiaTheme="minorEastAsia"/>
          <w:szCs w:val="24"/>
          <w:lang w:val="en-US"/>
        </w:rPr>
        <w:t>G</w:t>
      </w:r>
      <w:r w:rsidR="00BC4A01">
        <w:rPr>
          <w:rFonts w:eastAsiaTheme="minorEastAsia"/>
          <w:szCs w:val="24"/>
          <w:lang w:val="en-US"/>
        </w:rPr>
        <w:t>-PUSCH on semi-static flexible symbols is not transmitted unless dynamic SFI indicates the symbols as uplink, where the dynamic SFI is not allowed to indicate the Type0 CSS symbols as uplink. The consequence is that C</w:t>
      </w:r>
      <w:r w:rsidR="00D65188">
        <w:rPr>
          <w:rFonts w:eastAsiaTheme="minorEastAsia"/>
          <w:szCs w:val="24"/>
          <w:lang w:val="en-US"/>
        </w:rPr>
        <w:t>G</w:t>
      </w:r>
      <w:r w:rsidR="00BC4A01">
        <w:rPr>
          <w:rFonts w:eastAsiaTheme="minorEastAsia"/>
          <w:szCs w:val="24"/>
          <w:lang w:val="en-US"/>
        </w:rPr>
        <w:t xml:space="preserve">-PUSCH on Type0 CSS symbols is dropped by the Rel-15/16 PUSCH dropping rules. </w:t>
      </w:r>
      <w:r w:rsidR="0082550E">
        <w:rPr>
          <w:rFonts w:eastAsiaTheme="minorEastAsia"/>
          <w:szCs w:val="24"/>
        </w:rPr>
        <w:t>This principle can apply to Rel-17 PUSCH repetition Type A as well.</w:t>
      </w:r>
    </w:p>
    <w:p w14:paraId="3776C782" w14:textId="2A68862C" w:rsidR="002A7651" w:rsidRDefault="00D65188" w:rsidP="002A7651">
      <w:pPr>
        <w:jc w:val="center"/>
        <w:rPr>
          <w:rFonts w:eastAsiaTheme="minorEastAsia"/>
          <w:szCs w:val="24"/>
          <w:lang w:val="en-US"/>
        </w:rPr>
      </w:pPr>
      <w:r w:rsidRPr="00D65188">
        <w:rPr>
          <w:noProof/>
        </w:rPr>
        <w:drawing>
          <wp:inline distT="0" distB="0" distL="0" distR="0" wp14:anchorId="0D0945F4" wp14:editId="09C0AEB9">
            <wp:extent cx="4867560" cy="16038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67560" cy="1603800"/>
                    </a:xfrm>
                    <a:prstGeom prst="rect">
                      <a:avLst/>
                    </a:prstGeom>
                    <a:noFill/>
                    <a:ln>
                      <a:noFill/>
                    </a:ln>
                  </pic:spPr>
                </pic:pic>
              </a:graphicData>
            </a:graphic>
          </wp:inline>
        </w:drawing>
      </w:r>
    </w:p>
    <w:p w14:paraId="62D090DA" w14:textId="11A4A84F" w:rsidR="002A7651" w:rsidRDefault="002A7651" w:rsidP="002A7651">
      <w:pPr>
        <w:jc w:val="center"/>
        <w:rPr>
          <w:rFonts w:eastAsiaTheme="minorEastAsia"/>
          <w:szCs w:val="24"/>
          <w:lang w:val="en-US"/>
        </w:rPr>
      </w:pPr>
      <w:r>
        <w:rPr>
          <w:rFonts w:eastAsiaTheme="minorEastAsia" w:hint="eastAsia"/>
          <w:szCs w:val="24"/>
          <w:lang w:val="en-US"/>
        </w:rPr>
        <w:lastRenderedPageBreak/>
        <w:t>F</w:t>
      </w:r>
      <w:r>
        <w:rPr>
          <w:rFonts w:eastAsiaTheme="minorEastAsia"/>
          <w:szCs w:val="24"/>
          <w:lang w:val="en-US"/>
        </w:rPr>
        <w:t>igure 2: Collision with CORESET0 in semi-static TDD operation</w:t>
      </w:r>
    </w:p>
    <w:p w14:paraId="74D986DC" w14:textId="056DF906" w:rsidR="002A7651" w:rsidRDefault="00D65188" w:rsidP="002A7651">
      <w:pPr>
        <w:jc w:val="center"/>
        <w:rPr>
          <w:rFonts w:eastAsiaTheme="minorEastAsia"/>
          <w:szCs w:val="24"/>
          <w:lang w:val="en-US"/>
        </w:rPr>
      </w:pPr>
      <w:r w:rsidRPr="00D65188">
        <w:rPr>
          <w:noProof/>
        </w:rPr>
        <w:drawing>
          <wp:inline distT="0" distB="0" distL="0" distR="0" wp14:anchorId="0AE52571" wp14:editId="295196BA">
            <wp:extent cx="5649480" cy="188064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9480" cy="1880640"/>
                    </a:xfrm>
                    <a:prstGeom prst="rect">
                      <a:avLst/>
                    </a:prstGeom>
                    <a:noFill/>
                    <a:ln>
                      <a:noFill/>
                    </a:ln>
                  </pic:spPr>
                </pic:pic>
              </a:graphicData>
            </a:graphic>
          </wp:inline>
        </w:drawing>
      </w:r>
    </w:p>
    <w:p w14:paraId="2794C7EB" w14:textId="211C1C7E" w:rsidR="002A7651" w:rsidRDefault="002A7651" w:rsidP="002A7651">
      <w:pPr>
        <w:jc w:val="center"/>
        <w:rPr>
          <w:rFonts w:eastAsiaTheme="minorEastAsia"/>
          <w:szCs w:val="24"/>
          <w:lang w:val="en-US"/>
        </w:rPr>
      </w:pPr>
      <w:r>
        <w:rPr>
          <w:rFonts w:eastAsiaTheme="minorEastAsia" w:hint="eastAsia"/>
          <w:szCs w:val="24"/>
          <w:lang w:val="en-US"/>
        </w:rPr>
        <w:t>F</w:t>
      </w:r>
      <w:r>
        <w:rPr>
          <w:rFonts w:eastAsiaTheme="minorEastAsia"/>
          <w:szCs w:val="24"/>
          <w:lang w:val="en-US"/>
        </w:rPr>
        <w:t xml:space="preserve">igure </w:t>
      </w:r>
      <w:r>
        <w:rPr>
          <w:rFonts w:eastAsiaTheme="minorEastAsia" w:hint="eastAsia"/>
          <w:szCs w:val="24"/>
          <w:lang w:val="en-US"/>
        </w:rPr>
        <w:t>3</w:t>
      </w:r>
      <w:r>
        <w:rPr>
          <w:rFonts w:eastAsiaTheme="minorEastAsia"/>
          <w:szCs w:val="24"/>
          <w:lang w:val="en-US"/>
        </w:rPr>
        <w:t>: Collision with CORESET0 in dynamic TDD operation</w:t>
      </w:r>
    </w:p>
    <w:p w14:paraId="3C4FE59D" w14:textId="77777777" w:rsidR="002A7651" w:rsidRPr="002A7651" w:rsidRDefault="002A7651" w:rsidP="00085BCD">
      <w:pPr>
        <w:rPr>
          <w:rFonts w:eastAsiaTheme="minorEastAsia"/>
          <w:szCs w:val="24"/>
          <w:lang w:val="en-US"/>
        </w:rPr>
      </w:pPr>
    </w:p>
    <w:p w14:paraId="2A2AD00A" w14:textId="18D4EAAC" w:rsidR="003D215E" w:rsidRDefault="003D215E" w:rsidP="00085BCD">
      <w:pPr>
        <w:rPr>
          <w:rFonts w:eastAsiaTheme="minorEastAsia"/>
          <w:szCs w:val="24"/>
        </w:rPr>
      </w:pPr>
      <w:r>
        <w:rPr>
          <w:rFonts w:eastAsiaTheme="minorEastAsia" w:hint="eastAsia"/>
          <w:szCs w:val="24"/>
        </w:rPr>
        <w:t>S</w:t>
      </w:r>
      <w:r>
        <w:rPr>
          <w:rFonts w:eastAsiaTheme="minorEastAsia"/>
          <w:szCs w:val="24"/>
        </w:rPr>
        <w:t xml:space="preserve">imilar to CORESET0 with Type0-PDCCH CSS set, </w:t>
      </w:r>
      <w:r w:rsidRPr="003D215E">
        <w:rPr>
          <w:rFonts w:eastAsiaTheme="minorEastAsia"/>
          <w:szCs w:val="24"/>
        </w:rPr>
        <w:t>DL-to-UL switching gap</w:t>
      </w:r>
      <w:r>
        <w:rPr>
          <w:rFonts w:eastAsiaTheme="minorEastAsia"/>
          <w:szCs w:val="24"/>
        </w:rPr>
        <w:t xml:space="preserve"> was handled by Rel-16 PUSCH repetition Type B but no special handling was specified for Rel-16 PUSCH repetition Type A.</w:t>
      </w:r>
      <w:r w:rsidR="002A1D91">
        <w:rPr>
          <w:rFonts w:eastAsiaTheme="minorEastAsia"/>
          <w:szCs w:val="24"/>
        </w:rPr>
        <w:t xml:space="preserve"> This means that the UE does not need to handle overlapping of PUSCH repetition Type A and DL-to-UL switching gap, because the </w:t>
      </w:r>
      <w:proofErr w:type="spellStart"/>
      <w:r w:rsidR="002A1D91">
        <w:rPr>
          <w:rFonts w:eastAsiaTheme="minorEastAsia"/>
          <w:szCs w:val="24"/>
        </w:rPr>
        <w:t>gNB</w:t>
      </w:r>
      <w:proofErr w:type="spellEnd"/>
      <w:r w:rsidR="002A1D91">
        <w:rPr>
          <w:rFonts w:eastAsiaTheme="minorEastAsia"/>
          <w:szCs w:val="24"/>
        </w:rPr>
        <w:t xml:space="preserve"> scheduler does not schedule such PUSCH transmissions. In fact, this handling is</w:t>
      </w:r>
      <w:r w:rsidR="000D4896">
        <w:rPr>
          <w:rFonts w:eastAsiaTheme="minorEastAsia"/>
          <w:szCs w:val="24"/>
        </w:rPr>
        <w:t xml:space="preserve"> quite easy for semi-static TDD operation</w:t>
      </w:r>
      <w:r w:rsidR="00301A96">
        <w:rPr>
          <w:rFonts w:eastAsiaTheme="minorEastAsia"/>
          <w:szCs w:val="24"/>
        </w:rPr>
        <w:t xml:space="preserve"> as shown in Figure 4</w:t>
      </w:r>
      <w:r w:rsidR="000D4896">
        <w:rPr>
          <w:rFonts w:eastAsiaTheme="minorEastAsia"/>
          <w:szCs w:val="24"/>
        </w:rPr>
        <w:t xml:space="preserve">. The </w:t>
      </w:r>
      <w:proofErr w:type="spellStart"/>
      <w:r w:rsidR="000D4896">
        <w:rPr>
          <w:rFonts w:eastAsiaTheme="minorEastAsia"/>
          <w:szCs w:val="24"/>
        </w:rPr>
        <w:t>gNB</w:t>
      </w:r>
      <w:proofErr w:type="spellEnd"/>
      <w:r w:rsidR="000D4896">
        <w:rPr>
          <w:rFonts w:eastAsiaTheme="minorEastAsia"/>
          <w:szCs w:val="24"/>
        </w:rPr>
        <w:t xml:space="preserve"> can allocate whole symbols of a slot for the PUSCH transmission</w:t>
      </w:r>
      <w:r w:rsidR="00301A96">
        <w:rPr>
          <w:rFonts w:eastAsiaTheme="minorEastAsia"/>
          <w:szCs w:val="24"/>
        </w:rPr>
        <w:t>. For DG-PUSCH, PUSCH resource allocation on DL symbols is not allowed. As for C</w:t>
      </w:r>
      <w:r w:rsidR="00D65188">
        <w:rPr>
          <w:rFonts w:eastAsiaTheme="minorEastAsia"/>
          <w:szCs w:val="24"/>
        </w:rPr>
        <w:t>G</w:t>
      </w:r>
      <w:r w:rsidR="00301A96">
        <w:rPr>
          <w:rFonts w:eastAsiaTheme="minorEastAsia"/>
          <w:szCs w:val="24"/>
        </w:rPr>
        <w:t>-PUSCH,</w:t>
      </w:r>
      <w:r w:rsidR="000D4896">
        <w:rPr>
          <w:rFonts w:eastAsiaTheme="minorEastAsia"/>
          <w:szCs w:val="24"/>
        </w:rPr>
        <w:t xml:space="preserve"> </w:t>
      </w:r>
      <w:r w:rsidR="00301A96">
        <w:rPr>
          <w:rFonts w:eastAsiaTheme="minorEastAsia"/>
          <w:szCs w:val="24"/>
        </w:rPr>
        <w:t>PUSCH with the slot length</w:t>
      </w:r>
      <w:r w:rsidR="000D4896">
        <w:rPr>
          <w:rFonts w:eastAsiaTheme="minorEastAsia"/>
          <w:szCs w:val="24"/>
        </w:rPr>
        <w:t xml:space="preserve"> makes a special slot determined as unavailable</w:t>
      </w:r>
      <w:r w:rsidR="00301A96">
        <w:rPr>
          <w:rFonts w:eastAsiaTheme="minorEastAsia"/>
          <w:szCs w:val="24"/>
        </w:rPr>
        <w:t>,</w:t>
      </w:r>
      <w:r w:rsidR="000D4896">
        <w:rPr>
          <w:rFonts w:eastAsiaTheme="minorEastAsia"/>
          <w:szCs w:val="24"/>
        </w:rPr>
        <w:t xml:space="preserve"> since the PUSCH symbols in the special slot overlaps with DL portion. For dynamic TDD operation</w:t>
      </w:r>
      <w:r w:rsidR="00301A96">
        <w:rPr>
          <w:rFonts w:eastAsiaTheme="minorEastAsia"/>
          <w:szCs w:val="24"/>
        </w:rPr>
        <w:t xml:space="preserve"> shown in Figure 5</w:t>
      </w:r>
      <w:r w:rsidR="000D4896">
        <w:rPr>
          <w:rFonts w:eastAsiaTheme="minorEastAsia"/>
          <w:szCs w:val="24"/>
        </w:rPr>
        <w:t xml:space="preserve">, </w:t>
      </w:r>
      <w:r w:rsidR="00705D1B">
        <w:rPr>
          <w:rFonts w:eastAsiaTheme="minorEastAsia"/>
          <w:szCs w:val="24"/>
        </w:rPr>
        <w:t xml:space="preserve">For </w:t>
      </w:r>
      <w:r w:rsidR="00301A96">
        <w:rPr>
          <w:rFonts w:eastAsiaTheme="minorEastAsia"/>
          <w:szCs w:val="24"/>
        </w:rPr>
        <w:t>DG-PUSCH scheduling</w:t>
      </w:r>
      <w:r w:rsidR="00705D1B">
        <w:rPr>
          <w:rFonts w:eastAsiaTheme="minorEastAsia"/>
          <w:szCs w:val="24"/>
        </w:rPr>
        <w:t>, TDRA based handling</w:t>
      </w:r>
      <w:r w:rsidR="000D4896">
        <w:rPr>
          <w:rFonts w:eastAsiaTheme="minorEastAsia"/>
          <w:szCs w:val="24"/>
        </w:rPr>
        <w:t xml:space="preserve"> is</w:t>
      </w:r>
      <w:r w:rsidR="002A1D91">
        <w:rPr>
          <w:rFonts w:eastAsiaTheme="minorEastAsia"/>
          <w:szCs w:val="24"/>
        </w:rPr>
        <w:t xml:space="preserve"> not as easy as </w:t>
      </w:r>
      <w:r w:rsidR="00301A96">
        <w:rPr>
          <w:rFonts w:eastAsiaTheme="minorEastAsia"/>
          <w:szCs w:val="24"/>
        </w:rPr>
        <w:t xml:space="preserve">the handling of collisions with </w:t>
      </w:r>
      <w:r w:rsidR="002A1D91">
        <w:rPr>
          <w:rFonts w:eastAsiaTheme="minorEastAsia"/>
          <w:szCs w:val="24"/>
        </w:rPr>
        <w:t xml:space="preserve">CORESET0, because the DL-to-UL switching gap is normally </w:t>
      </w:r>
      <w:r w:rsidR="00301A96">
        <w:rPr>
          <w:rFonts w:eastAsiaTheme="minorEastAsia"/>
          <w:szCs w:val="24"/>
        </w:rPr>
        <w:t xml:space="preserve">located </w:t>
      </w:r>
      <w:r w:rsidR="00705D1B">
        <w:rPr>
          <w:rFonts w:eastAsiaTheme="minorEastAsia"/>
          <w:szCs w:val="24"/>
        </w:rPr>
        <w:t>slightly behind</w:t>
      </w:r>
      <w:r w:rsidR="00301A96">
        <w:rPr>
          <w:rFonts w:eastAsiaTheme="minorEastAsia"/>
          <w:szCs w:val="24"/>
        </w:rPr>
        <w:t xml:space="preserve"> the </w:t>
      </w:r>
      <w:proofErr w:type="spellStart"/>
      <w:r w:rsidR="00301A96">
        <w:rPr>
          <w:rFonts w:eastAsiaTheme="minorEastAsia"/>
          <w:szCs w:val="24"/>
        </w:rPr>
        <w:t>center</w:t>
      </w:r>
      <w:proofErr w:type="spellEnd"/>
      <w:r w:rsidR="00705D1B">
        <w:rPr>
          <w:rFonts w:eastAsiaTheme="minorEastAsia"/>
          <w:szCs w:val="24"/>
        </w:rPr>
        <w:t xml:space="preserve"> </w:t>
      </w:r>
      <w:r w:rsidR="00301A96">
        <w:rPr>
          <w:rFonts w:eastAsiaTheme="minorEastAsia"/>
          <w:szCs w:val="24"/>
        </w:rPr>
        <w:t>of a slot</w:t>
      </w:r>
      <w:r w:rsidR="002A1D91">
        <w:rPr>
          <w:rFonts w:eastAsiaTheme="minorEastAsia"/>
          <w:szCs w:val="24"/>
        </w:rPr>
        <w:t>.</w:t>
      </w:r>
      <w:r w:rsidR="0082550E">
        <w:rPr>
          <w:rFonts w:eastAsiaTheme="minorEastAsia"/>
          <w:szCs w:val="24"/>
        </w:rPr>
        <w:t xml:space="preserve"> </w:t>
      </w:r>
      <w:r w:rsidR="00705D1B">
        <w:rPr>
          <w:rFonts w:eastAsiaTheme="minorEastAsia"/>
          <w:szCs w:val="24"/>
        </w:rPr>
        <w:t xml:space="preserve">However, slot shifting by the </w:t>
      </w:r>
      <w:r w:rsidR="00705D1B" w:rsidRPr="000D4896">
        <w:rPr>
          <w:rFonts w:eastAsiaTheme="minorEastAsia"/>
          <w:i/>
          <w:iCs/>
          <w:szCs w:val="24"/>
        </w:rPr>
        <w:t>K</w:t>
      </w:r>
      <w:r w:rsidR="00705D1B" w:rsidRPr="000D4896">
        <w:rPr>
          <w:rFonts w:eastAsiaTheme="minorEastAsia"/>
          <w:szCs w:val="24"/>
          <w:vertAlign w:val="subscript"/>
        </w:rPr>
        <w:t>2</w:t>
      </w:r>
      <w:r w:rsidR="00705D1B">
        <w:rPr>
          <w:rFonts w:eastAsiaTheme="minorEastAsia"/>
          <w:szCs w:val="24"/>
        </w:rPr>
        <w:t xml:space="preserve"> value still works </w:t>
      </w:r>
      <w:r w:rsidR="00705D1B">
        <w:rPr>
          <w:rFonts w:eastAsiaTheme="minorEastAsia"/>
          <w:szCs w:val="24"/>
          <w:lang w:val="en-US"/>
        </w:rPr>
        <w:t>such that DG-PUSCH transmissions do not happen during the switching gap.</w:t>
      </w:r>
      <w:r w:rsidR="00705D1B">
        <w:rPr>
          <w:rFonts w:eastAsiaTheme="minorEastAsia"/>
          <w:szCs w:val="24"/>
        </w:rPr>
        <w:t xml:space="preserve"> As for C</w:t>
      </w:r>
      <w:r w:rsidR="00D65188">
        <w:rPr>
          <w:rFonts w:eastAsiaTheme="minorEastAsia"/>
          <w:szCs w:val="24"/>
        </w:rPr>
        <w:t>G</w:t>
      </w:r>
      <w:r w:rsidR="00705D1B">
        <w:rPr>
          <w:rFonts w:eastAsiaTheme="minorEastAsia"/>
          <w:szCs w:val="24"/>
        </w:rPr>
        <w:t xml:space="preserve">-PUSCH, </w:t>
      </w:r>
      <w:r w:rsidR="00705D1B">
        <w:rPr>
          <w:rFonts w:eastAsiaTheme="minorEastAsia"/>
          <w:szCs w:val="24"/>
          <w:lang w:val="en-US"/>
        </w:rPr>
        <w:t>C</w:t>
      </w:r>
      <w:r w:rsidR="00D65188">
        <w:rPr>
          <w:rFonts w:eastAsiaTheme="minorEastAsia"/>
          <w:szCs w:val="24"/>
          <w:lang w:val="en-US"/>
        </w:rPr>
        <w:t>G</w:t>
      </w:r>
      <w:r w:rsidR="00705D1B">
        <w:rPr>
          <w:rFonts w:eastAsiaTheme="minorEastAsia"/>
          <w:szCs w:val="24"/>
          <w:lang w:val="en-US"/>
        </w:rPr>
        <w:t>-PUSCH on semi-static flexible symbols is not transmitted unless dynamic SFI indicates the symbols as uplink, where the dynamic SFI would never indicate the switching gap as uplink</w:t>
      </w:r>
      <w:r w:rsidR="0082550E">
        <w:rPr>
          <w:rFonts w:eastAsiaTheme="minorEastAsia"/>
          <w:szCs w:val="24"/>
        </w:rPr>
        <w:t>.</w:t>
      </w:r>
      <w:r w:rsidR="00777D9C" w:rsidRPr="00777D9C">
        <w:rPr>
          <w:rFonts w:eastAsiaTheme="minorEastAsia"/>
          <w:szCs w:val="24"/>
          <w:lang w:val="en-US"/>
        </w:rPr>
        <w:t xml:space="preserve"> </w:t>
      </w:r>
      <w:r w:rsidR="00777D9C">
        <w:rPr>
          <w:rFonts w:eastAsiaTheme="minorEastAsia"/>
          <w:szCs w:val="24"/>
          <w:lang w:val="en-US"/>
        </w:rPr>
        <w:t>The consequence is that C</w:t>
      </w:r>
      <w:r w:rsidR="00D65188">
        <w:rPr>
          <w:rFonts w:eastAsiaTheme="minorEastAsia"/>
          <w:szCs w:val="24"/>
          <w:lang w:val="en-US"/>
        </w:rPr>
        <w:t>G</w:t>
      </w:r>
      <w:r w:rsidR="00777D9C">
        <w:rPr>
          <w:rFonts w:eastAsiaTheme="minorEastAsia"/>
          <w:szCs w:val="24"/>
          <w:lang w:val="en-US"/>
        </w:rPr>
        <w:t xml:space="preserve">-PUSCH on a switching gap is dropped by the Rel-15/16 PUSCH dropping rules. </w:t>
      </w:r>
      <w:r w:rsidR="00777D9C">
        <w:rPr>
          <w:rFonts w:eastAsiaTheme="minorEastAsia"/>
          <w:szCs w:val="24"/>
        </w:rPr>
        <w:t>This principle can apply to Rel-17 PUSCH repetition Type A as well.</w:t>
      </w:r>
    </w:p>
    <w:p w14:paraId="4A1AD234" w14:textId="2ECB6805" w:rsidR="002A7651" w:rsidRDefault="00D65188" w:rsidP="002A7651">
      <w:pPr>
        <w:jc w:val="center"/>
        <w:rPr>
          <w:rFonts w:eastAsiaTheme="minorEastAsia"/>
          <w:szCs w:val="24"/>
          <w:lang w:val="en-US"/>
        </w:rPr>
      </w:pPr>
      <w:r w:rsidRPr="00D65188">
        <w:rPr>
          <w:noProof/>
        </w:rPr>
        <w:drawing>
          <wp:inline distT="0" distB="0" distL="0" distR="0" wp14:anchorId="30800464" wp14:editId="0527529D">
            <wp:extent cx="5649840" cy="161316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9840" cy="1613160"/>
                    </a:xfrm>
                    <a:prstGeom prst="rect">
                      <a:avLst/>
                    </a:prstGeom>
                    <a:noFill/>
                    <a:ln>
                      <a:noFill/>
                    </a:ln>
                  </pic:spPr>
                </pic:pic>
              </a:graphicData>
            </a:graphic>
          </wp:inline>
        </w:drawing>
      </w:r>
    </w:p>
    <w:p w14:paraId="01FF00DE" w14:textId="61C8DA59" w:rsidR="002A7651" w:rsidRDefault="002A7651" w:rsidP="002A7651">
      <w:pPr>
        <w:jc w:val="center"/>
        <w:rPr>
          <w:rFonts w:eastAsiaTheme="minorEastAsia"/>
          <w:szCs w:val="24"/>
          <w:lang w:val="en-US"/>
        </w:rPr>
      </w:pPr>
      <w:r>
        <w:rPr>
          <w:rFonts w:eastAsiaTheme="minorEastAsia" w:hint="eastAsia"/>
          <w:szCs w:val="24"/>
          <w:lang w:val="en-US"/>
        </w:rPr>
        <w:t>F</w:t>
      </w:r>
      <w:r>
        <w:rPr>
          <w:rFonts w:eastAsiaTheme="minorEastAsia"/>
          <w:szCs w:val="24"/>
          <w:lang w:val="en-US"/>
        </w:rPr>
        <w:t>igure 4: Collision with DL-to-UL switching gap in semi-static TDD operation</w:t>
      </w:r>
    </w:p>
    <w:p w14:paraId="2ED0EE4F" w14:textId="4FB4EB86" w:rsidR="002A7651" w:rsidRDefault="00D65188" w:rsidP="002A7651">
      <w:pPr>
        <w:jc w:val="center"/>
        <w:rPr>
          <w:rFonts w:eastAsiaTheme="minorEastAsia"/>
          <w:szCs w:val="24"/>
          <w:lang w:val="en-US"/>
        </w:rPr>
      </w:pPr>
      <w:r w:rsidRPr="00D65188">
        <w:rPr>
          <w:noProof/>
        </w:rPr>
        <w:lastRenderedPageBreak/>
        <w:drawing>
          <wp:inline distT="0" distB="0" distL="0" distR="0" wp14:anchorId="34071BE7" wp14:editId="724F8172">
            <wp:extent cx="5649480" cy="188064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9480" cy="1880640"/>
                    </a:xfrm>
                    <a:prstGeom prst="rect">
                      <a:avLst/>
                    </a:prstGeom>
                    <a:noFill/>
                    <a:ln>
                      <a:noFill/>
                    </a:ln>
                  </pic:spPr>
                </pic:pic>
              </a:graphicData>
            </a:graphic>
          </wp:inline>
        </w:drawing>
      </w:r>
    </w:p>
    <w:p w14:paraId="2053263E" w14:textId="2AB315E0" w:rsidR="002A7651" w:rsidRDefault="002A7651" w:rsidP="002A7651">
      <w:pPr>
        <w:jc w:val="center"/>
        <w:rPr>
          <w:rFonts w:eastAsiaTheme="minorEastAsia"/>
          <w:szCs w:val="24"/>
          <w:lang w:val="en-US"/>
        </w:rPr>
      </w:pPr>
      <w:r>
        <w:rPr>
          <w:rFonts w:eastAsiaTheme="minorEastAsia" w:hint="eastAsia"/>
          <w:szCs w:val="24"/>
          <w:lang w:val="en-US"/>
        </w:rPr>
        <w:t>F</w:t>
      </w:r>
      <w:r>
        <w:rPr>
          <w:rFonts w:eastAsiaTheme="minorEastAsia"/>
          <w:szCs w:val="24"/>
          <w:lang w:val="en-US"/>
        </w:rPr>
        <w:t>igure 5: Collision with DL-to-UL switching gap in dynamic TDD operation</w:t>
      </w:r>
    </w:p>
    <w:p w14:paraId="22E8B733" w14:textId="77777777" w:rsidR="002A7651" w:rsidRPr="002A7651" w:rsidRDefault="002A7651" w:rsidP="00085BCD">
      <w:pPr>
        <w:rPr>
          <w:rFonts w:eastAsiaTheme="minorEastAsia"/>
          <w:szCs w:val="24"/>
          <w:lang w:val="en-US"/>
        </w:rPr>
      </w:pPr>
    </w:p>
    <w:p w14:paraId="7FE40F11" w14:textId="7F0E6894" w:rsidR="00E426BF" w:rsidRDefault="00BD49DF" w:rsidP="00085BCD">
      <w:pPr>
        <w:rPr>
          <w:rFonts w:eastAsia="游明朝"/>
          <w:iCs/>
        </w:rPr>
      </w:pPr>
      <w:r>
        <w:rPr>
          <w:rFonts w:eastAsiaTheme="minorEastAsia" w:hint="eastAsia"/>
          <w:szCs w:val="24"/>
        </w:rPr>
        <w:t>I</w:t>
      </w:r>
      <w:r>
        <w:rPr>
          <w:rFonts w:eastAsiaTheme="minorEastAsia"/>
          <w:szCs w:val="24"/>
        </w:rPr>
        <w:t xml:space="preserve">n Rel-15/16, when PUSCH repetitions collide with </w:t>
      </w:r>
      <w:r>
        <w:rPr>
          <w:rFonts w:eastAsia="游明朝"/>
          <w:iCs/>
        </w:rPr>
        <w:t>Semi-static PUCCH with repetitions, the PUSCH repetitions are dropped in the slots where the collision occurs. This procedure is defined as a part of PUSCH dropping rules.</w:t>
      </w:r>
      <w:r w:rsidR="00916CA7">
        <w:rPr>
          <w:rFonts w:eastAsia="游明朝"/>
          <w:iCs/>
        </w:rPr>
        <w:t xml:space="preserve"> As the resources of semi-static PUCCH are known by the UE prior to the start of PUSCH repetitions, there is no harm for the UE to consider it for the determination of available slots.</w:t>
      </w:r>
      <w:r w:rsidR="00EE1465">
        <w:rPr>
          <w:rFonts w:eastAsia="游明朝"/>
          <w:iCs/>
        </w:rPr>
        <w:t xml:space="preserve"> Besides, it makes the number of actual repetitions closer to the indicated/configured repetition factor.</w:t>
      </w:r>
      <w:r w:rsidR="00916CA7">
        <w:rPr>
          <w:rFonts w:eastAsia="游明朝"/>
          <w:iCs/>
        </w:rPr>
        <w:t xml:space="preserve"> At the same time, even if this collision is handled by PUSCH dropping as in Rel-15/16, the </w:t>
      </w:r>
      <w:proofErr w:type="spellStart"/>
      <w:r w:rsidR="00916CA7">
        <w:rPr>
          <w:rFonts w:eastAsia="游明朝"/>
          <w:iCs/>
        </w:rPr>
        <w:t>gNB</w:t>
      </w:r>
      <w:proofErr w:type="spellEnd"/>
      <w:r w:rsidR="00916CA7">
        <w:rPr>
          <w:rFonts w:eastAsia="游明朝"/>
          <w:iCs/>
        </w:rPr>
        <w:t xml:space="preserve"> can still easily predict how many repetitions would be dropped. With such a prediction, the </w:t>
      </w:r>
      <w:proofErr w:type="spellStart"/>
      <w:r w:rsidR="00916CA7">
        <w:rPr>
          <w:rFonts w:eastAsia="游明朝"/>
          <w:iCs/>
        </w:rPr>
        <w:t>gNB</w:t>
      </w:r>
      <w:proofErr w:type="spellEnd"/>
      <w:r w:rsidR="00916CA7">
        <w:rPr>
          <w:rFonts w:eastAsia="游明朝"/>
          <w:iCs/>
        </w:rPr>
        <w:t xml:space="preserve"> may be able to configure an appropriate repetition factor so that the negative impact from the dropping can be minimized. Therefore, </w:t>
      </w:r>
      <w:r w:rsidR="00CE41AC">
        <w:rPr>
          <w:rFonts w:eastAsia="游明朝"/>
          <w:iCs/>
        </w:rPr>
        <w:t xml:space="preserve">the use of </w:t>
      </w:r>
      <w:r w:rsidR="00916CA7">
        <w:rPr>
          <w:rFonts w:eastAsia="游明朝"/>
          <w:iCs/>
        </w:rPr>
        <w:t>semi-static PUSCH with repetitions for the available slot determinations</w:t>
      </w:r>
      <w:r w:rsidR="00CE41AC">
        <w:rPr>
          <w:rFonts w:eastAsia="游明朝"/>
          <w:iCs/>
        </w:rPr>
        <w:t xml:space="preserve"> is not essential</w:t>
      </w:r>
      <w:r w:rsidR="00916CA7">
        <w:rPr>
          <w:rFonts w:eastAsia="游明朝"/>
          <w:iCs/>
        </w:rPr>
        <w:t>.</w:t>
      </w:r>
    </w:p>
    <w:p w14:paraId="66CEF033" w14:textId="3FFA0F4E" w:rsidR="00F57E45" w:rsidRDefault="00F57E45" w:rsidP="00085BCD">
      <w:pPr>
        <w:rPr>
          <w:rFonts w:eastAsia="游明朝"/>
          <w:iCs/>
        </w:rPr>
      </w:pPr>
      <w:r>
        <w:rPr>
          <w:rFonts w:eastAsia="游明朝" w:hint="eastAsia"/>
          <w:iCs/>
        </w:rPr>
        <w:t>F</w:t>
      </w:r>
      <w:r>
        <w:rPr>
          <w:rFonts w:eastAsia="游明朝"/>
          <w:iCs/>
        </w:rPr>
        <w:t xml:space="preserve">or SSB based measurement by SMTC, </w:t>
      </w:r>
      <w:r w:rsidR="00D65188">
        <w:rPr>
          <w:rFonts w:eastAsia="游明朝"/>
          <w:iCs/>
        </w:rPr>
        <w:t xml:space="preserve">in Rel-15 </w:t>
      </w:r>
      <w:r>
        <w:rPr>
          <w:rFonts w:eastAsia="游明朝"/>
          <w:iCs/>
        </w:rPr>
        <w:t xml:space="preserve">normally a measurement gap is configured to cover </w:t>
      </w:r>
      <w:r w:rsidR="001A7C67">
        <w:rPr>
          <w:rFonts w:eastAsia="游明朝"/>
          <w:iCs/>
        </w:rPr>
        <w:t xml:space="preserve">the measured SSB, when necessary. </w:t>
      </w:r>
      <w:r w:rsidR="00D65188">
        <w:rPr>
          <w:rFonts w:eastAsia="游明朝"/>
          <w:iCs/>
        </w:rPr>
        <w:t xml:space="preserve">In Rel-16 TEI, </w:t>
      </w:r>
      <w:proofErr w:type="spellStart"/>
      <w:r w:rsidR="00D65188" w:rsidRPr="00D65188">
        <w:rPr>
          <w:rFonts w:eastAsia="游明朝"/>
          <w:iCs/>
        </w:rPr>
        <w:t>NeedForGap</w:t>
      </w:r>
      <w:proofErr w:type="spellEnd"/>
      <w:r w:rsidR="00D65188" w:rsidRPr="00D65188">
        <w:rPr>
          <w:rFonts w:eastAsia="游明朝"/>
          <w:iCs/>
        </w:rPr>
        <w:t xml:space="preserve"> capability for NR measurement </w:t>
      </w:r>
      <w:r w:rsidR="00D65188">
        <w:rPr>
          <w:rFonts w:eastAsia="游明朝"/>
          <w:iCs/>
        </w:rPr>
        <w:t xml:space="preserve">was introduced so that unnecessary measurement gap configurations can be avoided. However, even if the UE indicated no gap is necessary, the </w:t>
      </w:r>
      <w:proofErr w:type="spellStart"/>
      <w:r w:rsidR="00D65188">
        <w:rPr>
          <w:rFonts w:eastAsia="游明朝"/>
          <w:iCs/>
        </w:rPr>
        <w:t>gNB</w:t>
      </w:r>
      <w:proofErr w:type="spellEnd"/>
      <w:r w:rsidR="00D65188">
        <w:rPr>
          <w:rFonts w:eastAsia="游明朝"/>
          <w:iCs/>
        </w:rPr>
        <w:t xml:space="preserve"> can still configure a measurement gap to the UE, when necessary. </w:t>
      </w:r>
      <w:r w:rsidR="001A7C67">
        <w:rPr>
          <w:rFonts w:eastAsia="游明朝"/>
          <w:iCs/>
        </w:rPr>
        <w:t>Once the measurement gap is configured</w:t>
      </w:r>
      <w:r w:rsidR="00D65188">
        <w:rPr>
          <w:rFonts w:eastAsia="游明朝"/>
          <w:iCs/>
        </w:rPr>
        <w:t xml:space="preserve"> to the UE</w:t>
      </w:r>
      <w:r w:rsidR="001A7C67">
        <w:rPr>
          <w:rFonts w:eastAsia="游明朝"/>
          <w:iCs/>
        </w:rPr>
        <w:t>, the MAC layer does not instruct PHY layer to transmit any PUSCH during the gap. Therefore, in our view, RAN1 does not have to discuss the handling of PUSCH transmissions during SSB based measurement by SMTC.</w:t>
      </w:r>
    </w:p>
    <w:p w14:paraId="55EDC7E3" w14:textId="6FAC3352" w:rsidR="00AD1C92" w:rsidRDefault="00AD1C92" w:rsidP="00085BCD">
      <w:pPr>
        <w:rPr>
          <w:rFonts w:eastAsia="游明朝"/>
          <w:iCs/>
        </w:rPr>
      </w:pPr>
      <w:r>
        <w:rPr>
          <w:rFonts w:eastAsia="游明朝" w:hint="eastAsia"/>
          <w:iCs/>
        </w:rPr>
        <w:t>F</w:t>
      </w:r>
      <w:r>
        <w:rPr>
          <w:rFonts w:eastAsia="游明朝"/>
          <w:iCs/>
        </w:rPr>
        <w:t>or collisions of CG-PUSCH repetition and h</w:t>
      </w:r>
      <w:r w:rsidRPr="00AD1C92">
        <w:rPr>
          <w:rFonts w:eastAsia="游明朝"/>
          <w:iCs/>
        </w:rPr>
        <w:t>igh</w:t>
      </w:r>
      <w:r>
        <w:rPr>
          <w:rFonts w:eastAsia="游明朝"/>
          <w:iCs/>
        </w:rPr>
        <w:t>er</w:t>
      </w:r>
      <w:r w:rsidRPr="00AD1C92">
        <w:rPr>
          <w:rFonts w:eastAsia="游明朝"/>
          <w:iCs/>
        </w:rPr>
        <w:t xml:space="preserve"> priority CG-PUSCH or </w:t>
      </w:r>
      <w:r>
        <w:rPr>
          <w:rFonts w:eastAsia="游明朝"/>
          <w:iCs/>
        </w:rPr>
        <w:t>h</w:t>
      </w:r>
      <w:r w:rsidRPr="00AD1C92">
        <w:rPr>
          <w:rFonts w:eastAsia="游明朝"/>
          <w:iCs/>
        </w:rPr>
        <w:t>igh</w:t>
      </w:r>
      <w:r>
        <w:rPr>
          <w:rFonts w:eastAsia="游明朝"/>
          <w:iCs/>
        </w:rPr>
        <w:t>er</w:t>
      </w:r>
      <w:r w:rsidRPr="00AD1C92">
        <w:rPr>
          <w:rFonts w:eastAsia="游明朝"/>
          <w:iCs/>
        </w:rPr>
        <w:t xml:space="preserve"> priority SR</w:t>
      </w:r>
      <w:r>
        <w:rPr>
          <w:rFonts w:eastAsia="游明朝"/>
          <w:iCs/>
        </w:rPr>
        <w:t>, even though the resources of h</w:t>
      </w:r>
      <w:r w:rsidRPr="00AD1C92">
        <w:rPr>
          <w:rFonts w:eastAsia="游明朝"/>
          <w:iCs/>
        </w:rPr>
        <w:t>igh</w:t>
      </w:r>
      <w:r>
        <w:rPr>
          <w:rFonts w:eastAsia="游明朝"/>
          <w:iCs/>
        </w:rPr>
        <w:t>er</w:t>
      </w:r>
      <w:r w:rsidRPr="00AD1C92">
        <w:rPr>
          <w:rFonts w:eastAsia="游明朝"/>
          <w:iCs/>
        </w:rPr>
        <w:t xml:space="preserve"> priority CG-PUSCH or </w:t>
      </w:r>
      <w:r>
        <w:rPr>
          <w:rFonts w:eastAsia="游明朝"/>
          <w:iCs/>
        </w:rPr>
        <w:t>h</w:t>
      </w:r>
      <w:r w:rsidRPr="00AD1C92">
        <w:rPr>
          <w:rFonts w:eastAsia="游明朝"/>
          <w:iCs/>
        </w:rPr>
        <w:t>igh</w:t>
      </w:r>
      <w:r>
        <w:rPr>
          <w:rFonts w:eastAsia="游明朝"/>
          <w:iCs/>
        </w:rPr>
        <w:t>er</w:t>
      </w:r>
      <w:r w:rsidRPr="00AD1C92">
        <w:rPr>
          <w:rFonts w:eastAsia="游明朝"/>
          <w:iCs/>
        </w:rPr>
        <w:t xml:space="preserve"> priority SR</w:t>
      </w:r>
      <w:r>
        <w:rPr>
          <w:rFonts w:eastAsia="游明朝"/>
          <w:iCs/>
        </w:rPr>
        <w:t xml:space="preserve"> are configured in advance, the </w:t>
      </w:r>
      <w:proofErr w:type="spellStart"/>
      <w:r>
        <w:rPr>
          <w:rFonts w:eastAsia="游明朝"/>
          <w:iCs/>
        </w:rPr>
        <w:t>gNB</w:t>
      </w:r>
      <w:proofErr w:type="spellEnd"/>
      <w:r>
        <w:rPr>
          <w:rFonts w:eastAsia="游明朝"/>
          <w:iCs/>
        </w:rPr>
        <w:t xml:space="preserve"> are not aware of when they are actually transmitted by the UE</w:t>
      </w:r>
      <w:r w:rsidR="00676960">
        <w:rPr>
          <w:rFonts w:eastAsia="游明朝"/>
          <w:iCs/>
        </w:rPr>
        <w:t xml:space="preserve"> (e.g., the UE may skip the transmission when a MAC PDU has not been obtained from multiplexing/assembly entity)</w:t>
      </w:r>
      <w:r>
        <w:rPr>
          <w:rFonts w:eastAsia="游明朝"/>
          <w:iCs/>
        </w:rPr>
        <w:t xml:space="preserve">. Hence, although the resources are configured by RRC </w:t>
      </w:r>
      <w:proofErr w:type="spellStart"/>
      <w:r>
        <w:rPr>
          <w:rFonts w:eastAsia="游明朝"/>
          <w:iCs/>
        </w:rPr>
        <w:t>signaling</w:t>
      </w:r>
      <w:proofErr w:type="spellEnd"/>
      <w:r>
        <w:rPr>
          <w:rFonts w:eastAsia="游明朝"/>
          <w:iCs/>
        </w:rPr>
        <w:t>, h</w:t>
      </w:r>
      <w:r w:rsidRPr="00AD1C92">
        <w:rPr>
          <w:rFonts w:eastAsia="游明朝"/>
          <w:iCs/>
        </w:rPr>
        <w:t>igh</w:t>
      </w:r>
      <w:r>
        <w:rPr>
          <w:rFonts w:eastAsia="游明朝"/>
          <w:iCs/>
        </w:rPr>
        <w:t>er</w:t>
      </w:r>
      <w:r w:rsidRPr="00AD1C92">
        <w:rPr>
          <w:rFonts w:eastAsia="游明朝"/>
          <w:iCs/>
        </w:rPr>
        <w:t xml:space="preserve"> priority CG-PUSCH </w:t>
      </w:r>
      <w:r>
        <w:rPr>
          <w:rFonts w:eastAsia="游明朝"/>
          <w:iCs/>
        </w:rPr>
        <w:t>and</w:t>
      </w:r>
      <w:r w:rsidRPr="00AD1C92">
        <w:rPr>
          <w:rFonts w:eastAsia="游明朝"/>
          <w:iCs/>
        </w:rPr>
        <w:t xml:space="preserve"> </w:t>
      </w:r>
      <w:r>
        <w:rPr>
          <w:rFonts w:eastAsia="游明朝"/>
          <w:iCs/>
        </w:rPr>
        <w:t>h</w:t>
      </w:r>
      <w:r w:rsidRPr="00AD1C92">
        <w:rPr>
          <w:rFonts w:eastAsia="游明朝"/>
          <w:iCs/>
        </w:rPr>
        <w:t>igh</w:t>
      </w:r>
      <w:r>
        <w:rPr>
          <w:rFonts w:eastAsia="游明朝"/>
          <w:iCs/>
        </w:rPr>
        <w:t>er</w:t>
      </w:r>
      <w:r w:rsidRPr="00AD1C92">
        <w:rPr>
          <w:rFonts w:eastAsia="游明朝"/>
          <w:iCs/>
        </w:rPr>
        <w:t xml:space="preserve"> priority SR</w:t>
      </w:r>
      <w:r>
        <w:rPr>
          <w:rFonts w:eastAsia="游明朝"/>
          <w:iCs/>
        </w:rPr>
        <w:t xml:space="preserve"> should not affect the determination of available slots</w:t>
      </w:r>
      <w:r w:rsidR="00BE2656">
        <w:rPr>
          <w:rFonts w:eastAsia="游明朝"/>
          <w:iCs/>
        </w:rPr>
        <w:t>. O</w:t>
      </w:r>
      <w:r>
        <w:rPr>
          <w:rFonts w:eastAsia="游明朝"/>
          <w:iCs/>
        </w:rPr>
        <w:t>therwise</w:t>
      </w:r>
      <w:r w:rsidR="00AE4FB7">
        <w:rPr>
          <w:rFonts w:eastAsia="游明朝"/>
          <w:iCs/>
        </w:rPr>
        <w:t>,</w:t>
      </w:r>
      <w:r>
        <w:rPr>
          <w:rFonts w:eastAsia="游明朝"/>
          <w:iCs/>
        </w:rPr>
        <w:t xml:space="preserve"> it may cause different understanding of available slots between the </w:t>
      </w:r>
      <w:proofErr w:type="spellStart"/>
      <w:r>
        <w:rPr>
          <w:rFonts w:eastAsia="游明朝"/>
          <w:iCs/>
        </w:rPr>
        <w:t>gNB</w:t>
      </w:r>
      <w:proofErr w:type="spellEnd"/>
      <w:r>
        <w:rPr>
          <w:rFonts w:eastAsia="游明朝"/>
          <w:iCs/>
        </w:rPr>
        <w:t xml:space="preserve"> and the UE</w:t>
      </w:r>
      <w:r w:rsidR="00026137">
        <w:rPr>
          <w:rFonts w:eastAsia="游明朝"/>
          <w:iCs/>
        </w:rPr>
        <w:t>,</w:t>
      </w:r>
      <w:r w:rsidR="003D4052">
        <w:rPr>
          <w:rFonts w:eastAsia="游明朝"/>
          <w:iCs/>
        </w:rPr>
        <w:t xml:space="preserve"> similar to the case shown in Figure 1</w:t>
      </w:r>
      <w:r>
        <w:rPr>
          <w:rFonts w:eastAsia="游明朝"/>
          <w:iCs/>
        </w:rPr>
        <w:t>.</w:t>
      </w:r>
    </w:p>
    <w:p w14:paraId="06C302AF" w14:textId="77777777" w:rsidR="00BD49DF" w:rsidRPr="00BD49DF" w:rsidRDefault="00BD49DF" w:rsidP="00085BCD">
      <w:pPr>
        <w:rPr>
          <w:rFonts w:eastAsiaTheme="minorEastAsia"/>
          <w:szCs w:val="24"/>
        </w:rPr>
      </w:pPr>
    </w:p>
    <w:p w14:paraId="0644A329" w14:textId="3365825E" w:rsidR="00364C97" w:rsidRPr="000D26EA" w:rsidRDefault="00364C97" w:rsidP="00364C97">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44634F">
        <w:rPr>
          <w:rFonts w:eastAsiaTheme="minorEastAsia"/>
          <w:b/>
          <w:szCs w:val="24"/>
          <w:u w:val="single"/>
          <w:lang w:val="en-US"/>
        </w:rPr>
        <w:t>2</w:t>
      </w:r>
      <w:r w:rsidRPr="000D26EA">
        <w:rPr>
          <w:rFonts w:eastAsiaTheme="minorEastAsia"/>
          <w:b/>
          <w:szCs w:val="24"/>
          <w:u w:val="single"/>
          <w:lang w:val="en-US"/>
        </w:rPr>
        <w:t>:</w:t>
      </w:r>
    </w:p>
    <w:p w14:paraId="12341525" w14:textId="6A35493E" w:rsidR="00364C97" w:rsidRPr="00B32D3D" w:rsidRDefault="005B39AE" w:rsidP="00B32D3D">
      <w:pPr>
        <w:pStyle w:val="aff5"/>
        <w:numPr>
          <w:ilvl w:val="0"/>
          <w:numId w:val="31"/>
        </w:numPr>
        <w:spacing w:before="240"/>
        <w:ind w:leftChars="0"/>
        <w:rPr>
          <w:rFonts w:eastAsiaTheme="minorEastAsia"/>
          <w:b/>
          <w:bCs/>
          <w:szCs w:val="24"/>
          <w:lang w:val="en-US"/>
        </w:rPr>
      </w:pPr>
      <w:r w:rsidRPr="00B32D3D">
        <w:rPr>
          <w:rFonts w:eastAsiaTheme="minorEastAsia"/>
          <w:b/>
          <w:bCs/>
          <w:szCs w:val="24"/>
          <w:lang w:val="en-US"/>
        </w:rPr>
        <w:t>No other RRC configuration is used for the determination of available slots</w:t>
      </w:r>
      <w:r w:rsidR="00952E8D" w:rsidRPr="00B32D3D">
        <w:rPr>
          <w:rFonts w:eastAsiaTheme="minorEastAsia"/>
          <w:b/>
          <w:bCs/>
          <w:szCs w:val="24"/>
          <w:lang w:val="en-US"/>
        </w:rPr>
        <w:t>.</w:t>
      </w:r>
    </w:p>
    <w:p w14:paraId="4A74376B" w14:textId="2DC6F096" w:rsidR="00066CA3" w:rsidRPr="00B32D3D" w:rsidRDefault="00066CA3" w:rsidP="00B32D3D">
      <w:pPr>
        <w:pStyle w:val="aff5"/>
        <w:numPr>
          <w:ilvl w:val="1"/>
          <w:numId w:val="31"/>
        </w:numPr>
        <w:spacing w:before="240"/>
        <w:ind w:leftChars="0"/>
        <w:rPr>
          <w:rFonts w:eastAsiaTheme="minorEastAsia"/>
          <w:b/>
          <w:bCs/>
          <w:szCs w:val="24"/>
          <w:lang w:val="en-US"/>
        </w:rPr>
      </w:pPr>
      <w:r w:rsidRPr="00B32D3D">
        <w:rPr>
          <w:rFonts w:eastAsiaTheme="minorEastAsia"/>
          <w:b/>
          <w:bCs/>
          <w:szCs w:val="24"/>
          <w:lang w:val="en-US"/>
        </w:rPr>
        <w:lastRenderedPageBreak/>
        <w:t xml:space="preserve">As in Rel-16, the following collisions </w:t>
      </w:r>
      <w:r w:rsidR="00F26CE8" w:rsidRPr="00B32D3D">
        <w:rPr>
          <w:rFonts w:eastAsiaTheme="minorEastAsia"/>
          <w:b/>
          <w:bCs/>
          <w:szCs w:val="24"/>
          <w:lang w:val="en-US"/>
        </w:rPr>
        <w:t xml:space="preserve">of PUSCH repetition Type A </w:t>
      </w:r>
      <w:r w:rsidRPr="00B32D3D">
        <w:rPr>
          <w:rFonts w:eastAsiaTheme="minorEastAsia"/>
          <w:b/>
          <w:bCs/>
          <w:szCs w:val="24"/>
          <w:lang w:val="en-US"/>
        </w:rPr>
        <w:t xml:space="preserve">are avoided by the </w:t>
      </w:r>
      <w:proofErr w:type="spellStart"/>
      <w:r w:rsidRPr="00B32D3D">
        <w:rPr>
          <w:rFonts w:eastAsiaTheme="minorEastAsia"/>
          <w:b/>
          <w:bCs/>
          <w:szCs w:val="24"/>
          <w:lang w:val="en-US"/>
        </w:rPr>
        <w:t>gNB</w:t>
      </w:r>
      <w:proofErr w:type="spellEnd"/>
      <w:r w:rsidRPr="00B32D3D">
        <w:rPr>
          <w:rFonts w:eastAsiaTheme="minorEastAsia"/>
          <w:b/>
          <w:bCs/>
          <w:szCs w:val="24"/>
          <w:lang w:val="en-US"/>
        </w:rPr>
        <w:t xml:space="preserve"> scheduler:</w:t>
      </w:r>
    </w:p>
    <w:p w14:paraId="1947C6E3" w14:textId="46BEF510" w:rsidR="00066CA3" w:rsidRPr="00B32D3D" w:rsidRDefault="00066CA3" w:rsidP="00B32D3D">
      <w:pPr>
        <w:pStyle w:val="aff5"/>
        <w:numPr>
          <w:ilvl w:val="2"/>
          <w:numId w:val="31"/>
        </w:numPr>
        <w:spacing w:before="240"/>
        <w:ind w:leftChars="0"/>
        <w:rPr>
          <w:rFonts w:eastAsiaTheme="minorEastAsia"/>
          <w:b/>
          <w:bCs/>
          <w:szCs w:val="24"/>
          <w:lang w:val="en-US"/>
        </w:rPr>
      </w:pPr>
      <w:r w:rsidRPr="00B32D3D">
        <w:rPr>
          <w:rFonts w:eastAsiaTheme="minorEastAsia"/>
          <w:b/>
          <w:bCs/>
          <w:szCs w:val="24"/>
          <w:lang w:val="en-US"/>
        </w:rPr>
        <w:t>Collisions with CORESET0 with Type0-PDCCH CSS set (for paired spectrum)</w:t>
      </w:r>
    </w:p>
    <w:p w14:paraId="3E21019A" w14:textId="3BAF14D5" w:rsidR="00066CA3" w:rsidRPr="00B32D3D" w:rsidRDefault="00066CA3" w:rsidP="00B32D3D">
      <w:pPr>
        <w:pStyle w:val="aff5"/>
        <w:numPr>
          <w:ilvl w:val="2"/>
          <w:numId w:val="31"/>
        </w:numPr>
        <w:spacing w:before="240"/>
        <w:ind w:leftChars="0"/>
        <w:rPr>
          <w:rFonts w:eastAsiaTheme="minorEastAsia"/>
          <w:b/>
          <w:bCs/>
          <w:szCs w:val="24"/>
          <w:lang w:val="en-US"/>
        </w:rPr>
      </w:pPr>
      <w:r w:rsidRPr="00B32D3D">
        <w:rPr>
          <w:rFonts w:eastAsiaTheme="minorEastAsia"/>
          <w:b/>
          <w:bCs/>
          <w:szCs w:val="24"/>
          <w:lang w:val="en-US"/>
        </w:rPr>
        <w:t>Collisions with DL-to-UL switching gap (for paired spectrum)</w:t>
      </w:r>
    </w:p>
    <w:p w14:paraId="67696942" w14:textId="118C6360" w:rsidR="00066CA3" w:rsidRPr="00B32D3D" w:rsidRDefault="00066CA3" w:rsidP="00B32D3D">
      <w:pPr>
        <w:pStyle w:val="aff5"/>
        <w:numPr>
          <w:ilvl w:val="1"/>
          <w:numId w:val="31"/>
        </w:numPr>
        <w:spacing w:before="240"/>
        <w:ind w:leftChars="0"/>
        <w:rPr>
          <w:rFonts w:eastAsiaTheme="minorEastAsia"/>
          <w:b/>
          <w:bCs/>
          <w:szCs w:val="24"/>
          <w:lang w:val="en-US"/>
        </w:rPr>
      </w:pPr>
      <w:r w:rsidRPr="00B32D3D">
        <w:rPr>
          <w:rFonts w:eastAsiaTheme="minorEastAsia"/>
          <w:b/>
          <w:bCs/>
          <w:szCs w:val="24"/>
          <w:lang w:val="en-US"/>
        </w:rPr>
        <w:t>As in Rel-16, the following collisions</w:t>
      </w:r>
      <w:r w:rsidR="00F26CE8" w:rsidRPr="00B32D3D">
        <w:rPr>
          <w:rFonts w:eastAsiaTheme="minorEastAsia"/>
          <w:b/>
          <w:bCs/>
          <w:szCs w:val="24"/>
          <w:lang w:val="en-US"/>
        </w:rPr>
        <w:t xml:space="preserve"> of PUSCH repetition Type A</w:t>
      </w:r>
      <w:r w:rsidRPr="00B32D3D">
        <w:rPr>
          <w:rFonts w:eastAsiaTheme="minorEastAsia"/>
          <w:b/>
          <w:bCs/>
          <w:szCs w:val="24"/>
          <w:lang w:val="en-US"/>
        </w:rPr>
        <w:t xml:space="preserve"> are handled by the PUSCH dropping rules:</w:t>
      </w:r>
    </w:p>
    <w:p w14:paraId="4547BEBD" w14:textId="013725BB" w:rsidR="00066CA3" w:rsidRPr="00B32D3D" w:rsidRDefault="00066CA3" w:rsidP="00B32D3D">
      <w:pPr>
        <w:pStyle w:val="aff5"/>
        <w:numPr>
          <w:ilvl w:val="2"/>
          <w:numId w:val="31"/>
        </w:numPr>
        <w:spacing w:before="240"/>
        <w:ind w:leftChars="0"/>
        <w:rPr>
          <w:rFonts w:eastAsiaTheme="minorEastAsia"/>
          <w:b/>
          <w:bCs/>
          <w:szCs w:val="24"/>
          <w:lang w:val="en-US"/>
        </w:rPr>
      </w:pPr>
      <w:r w:rsidRPr="00B32D3D">
        <w:rPr>
          <w:rFonts w:eastAsiaTheme="minorEastAsia"/>
          <w:b/>
          <w:bCs/>
          <w:szCs w:val="24"/>
          <w:lang w:val="en-US"/>
        </w:rPr>
        <w:t>Collisions with Semi-static PUCCH with repetitions</w:t>
      </w:r>
    </w:p>
    <w:p w14:paraId="1D5D77DD" w14:textId="7F2D2025" w:rsidR="00066CA3" w:rsidRPr="00B32D3D" w:rsidRDefault="00066CA3" w:rsidP="00B32D3D">
      <w:pPr>
        <w:pStyle w:val="aff5"/>
        <w:numPr>
          <w:ilvl w:val="2"/>
          <w:numId w:val="31"/>
        </w:numPr>
        <w:spacing w:before="240"/>
        <w:ind w:leftChars="0"/>
        <w:rPr>
          <w:rFonts w:eastAsiaTheme="minorEastAsia"/>
          <w:b/>
          <w:bCs/>
          <w:szCs w:val="24"/>
          <w:lang w:val="en-US"/>
        </w:rPr>
      </w:pPr>
      <w:r w:rsidRPr="00B32D3D">
        <w:rPr>
          <w:rFonts w:eastAsiaTheme="minorEastAsia"/>
          <w:b/>
          <w:bCs/>
          <w:szCs w:val="24"/>
          <w:lang w:val="en-US"/>
        </w:rPr>
        <w:t>Collisions with High priority CG-PUSCH or SR</w:t>
      </w:r>
    </w:p>
    <w:p w14:paraId="74688C06" w14:textId="369C2A3E" w:rsidR="00066CA3" w:rsidRPr="00B32D3D" w:rsidRDefault="00066CA3" w:rsidP="00B32D3D">
      <w:pPr>
        <w:pStyle w:val="aff5"/>
        <w:numPr>
          <w:ilvl w:val="1"/>
          <w:numId w:val="31"/>
        </w:numPr>
        <w:spacing w:before="240"/>
        <w:ind w:leftChars="0"/>
        <w:rPr>
          <w:rFonts w:eastAsiaTheme="minorEastAsia"/>
          <w:b/>
          <w:bCs/>
          <w:szCs w:val="24"/>
          <w:lang w:val="en-US"/>
        </w:rPr>
      </w:pPr>
      <w:r w:rsidRPr="00B32D3D">
        <w:rPr>
          <w:rFonts w:eastAsiaTheme="minorEastAsia"/>
          <w:b/>
          <w:bCs/>
          <w:szCs w:val="24"/>
          <w:lang w:val="en-US"/>
        </w:rPr>
        <w:t>As in Rel-16, the following collisions</w:t>
      </w:r>
      <w:r w:rsidR="00F26CE8" w:rsidRPr="00B32D3D">
        <w:rPr>
          <w:rFonts w:eastAsiaTheme="minorEastAsia"/>
          <w:b/>
          <w:bCs/>
          <w:szCs w:val="24"/>
          <w:lang w:val="en-US"/>
        </w:rPr>
        <w:t xml:space="preserve"> of PUSCH repetition Type A</w:t>
      </w:r>
      <w:r w:rsidRPr="00B32D3D">
        <w:rPr>
          <w:rFonts w:eastAsiaTheme="minorEastAsia"/>
          <w:b/>
          <w:bCs/>
          <w:szCs w:val="24"/>
          <w:lang w:val="en-US"/>
        </w:rPr>
        <w:t xml:space="preserve"> are handled by the MAC layer:</w:t>
      </w:r>
    </w:p>
    <w:p w14:paraId="1663A3E1" w14:textId="77F5A0B1" w:rsidR="00066CA3" w:rsidRPr="00B32D3D" w:rsidRDefault="00066CA3" w:rsidP="00B32D3D">
      <w:pPr>
        <w:pStyle w:val="aff5"/>
        <w:numPr>
          <w:ilvl w:val="2"/>
          <w:numId w:val="31"/>
        </w:numPr>
        <w:spacing w:before="240"/>
        <w:ind w:leftChars="0"/>
        <w:rPr>
          <w:rFonts w:eastAsiaTheme="minorEastAsia"/>
          <w:b/>
          <w:bCs/>
          <w:szCs w:val="24"/>
          <w:lang w:val="en-US"/>
        </w:rPr>
      </w:pPr>
      <w:r w:rsidRPr="00B32D3D">
        <w:rPr>
          <w:rFonts w:eastAsiaTheme="minorEastAsia"/>
          <w:b/>
          <w:bCs/>
          <w:szCs w:val="24"/>
          <w:lang w:val="en-US"/>
        </w:rPr>
        <w:t>Collisions with measurement gaps</w:t>
      </w:r>
      <w:r w:rsidR="00F26CE8" w:rsidRPr="00B32D3D">
        <w:rPr>
          <w:rFonts w:eastAsiaTheme="minorEastAsia"/>
          <w:b/>
          <w:bCs/>
          <w:szCs w:val="24"/>
          <w:lang w:val="en-US"/>
        </w:rPr>
        <w:t xml:space="preserve"> (including SSB based measurement by SMTC)</w:t>
      </w:r>
    </w:p>
    <w:p w14:paraId="24164EA1" w14:textId="2F125EC6" w:rsidR="00364C97" w:rsidRDefault="00364C97" w:rsidP="00364C97">
      <w:pPr>
        <w:rPr>
          <w:rFonts w:eastAsiaTheme="minorEastAsia"/>
          <w:b/>
          <w:szCs w:val="24"/>
          <w:lang w:val="en-US"/>
        </w:rPr>
      </w:pPr>
    </w:p>
    <w:p w14:paraId="6F0FE30A" w14:textId="5CD6C52D" w:rsidR="009E2C18" w:rsidRDefault="004F2517" w:rsidP="009E2C18">
      <w:pPr>
        <w:pStyle w:val="30"/>
        <w:rPr>
          <w:lang w:val="en-US"/>
        </w:rPr>
      </w:pPr>
      <w:r>
        <w:rPr>
          <w:lang w:val="en-US"/>
        </w:rPr>
        <w:t>Inter-slot frequency hopping for PUSCH repetition Type A</w:t>
      </w:r>
    </w:p>
    <w:p w14:paraId="6ECAA459" w14:textId="69E3F6A5" w:rsidR="009E2C18" w:rsidRDefault="009E2C18" w:rsidP="00364C97">
      <w:pPr>
        <w:rPr>
          <w:rFonts w:eastAsiaTheme="minorEastAsia"/>
          <w:bCs/>
          <w:szCs w:val="24"/>
          <w:lang w:val="en-US"/>
        </w:rPr>
      </w:pPr>
      <w:r>
        <w:rPr>
          <w:rFonts w:eastAsiaTheme="minorEastAsia"/>
          <w:bCs/>
          <w:szCs w:val="24"/>
          <w:lang w:val="en-US"/>
        </w:rPr>
        <w:t xml:space="preserve">In RAN1#105-e, </w:t>
      </w:r>
      <w:r w:rsidR="000A1784">
        <w:rPr>
          <w:rFonts w:eastAsiaTheme="minorEastAsia"/>
          <w:bCs/>
          <w:szCs w:val="24"/>
          <w:lang w:val="en-US"/>
        </w:rPr>
        <w:t xml:space="preserve">it was raised the issue that </w:t>
      </w:r>
      <w:r w:rsidR="000A1784" w:rsidRPr="000A1784">
        <w:rPr>
          <w:rFonts w:eastAsiaTheme="minorEastAsia"/>
          <w:bCs/>
          <w:szCs w:val="24"/>
          <w:lang w:val="en-US"/>
        </w:rPr>
        <w:t>the hopping based on physical slot indices causes an uneven distribution of hops in TDD system</w:t>
      </w:r>
      <w:r w:rsidR="000A1784">
        <w:rPr>
          <w:rFonts w:eastAsiaTheme="minorEastAsia"/>
          <w:bCs/>
          <w:szCs w:val="24"/>
          <w:lang w:val="en-US"/>
        </w:rPr>
        <w:t>.</w:t>
      </w:r>
      <w:r w:rsidR="000A1784" w:rsidRPr="000A1784">
        <w:rPr>
          <w:rFonts w:eastAsiaTheme="minorEastAsia"/>
          <w:bCs/>
          <w:szCs w:val="24"/>
          <w:lang w:val="en-US"/>
        </w:rPr>
        <w:t xml:space="preserve"> </w:t>
      </w:r>
      <w:r w:rsidR="000A1784">
        <w:rPr>
          <w:rFonts w:eastAsiaTheme="minorEastAsia"/>
          <w:bCs/>
          <w:szCs w:val="24"/>
          <w:lang w:val="en-US"/>
        </w:rPr>
        <w:t xml:space="preserve">To resolve this issue, </w:t>
      </w:r>
      <w:r>
        <w:rPr>
          <w:rFonts w:eastAsiaTheme="minorEastAsia"/>
          <w:bCs/>
          <w:szCs w:val="24"/>
          <w:lang w:val="en-US"/>
        </w:rPr>
        <w:t>it was proposed that inter frequency hopping should be based on available slots so that the first and second hops are evenly used.</w:t>
      </w:r>
    </w:p>
    <w:p w14:paraId="32297716" w14:textId="12ECB5D7" w:rsidR="00075444" w:rsidRDefault="009E2C18" w:rsidP="00364C97">
      <w:pPr>
        <w:rPr>
          <w:rFonts w:eastAsiaTheme="minorEastAsia"/>
          <w:bCs/>
          <w:szCs w:val="24"/>
          <w:lang w:val="en-US"/>
        </w:rPr>
      </w:pPr>
      <w:r>
        <w:rPr>
          <w:rFonts w:eastAsiaTheme="minorEastAsia" w:hint="eastAsia"/>
          <w:bCs/>
          <w:szCs w:val="24"/>
          <w:lang w:val="en-US"/>
        </w:rPr>
        <w:t>H</w:t>
      </w:r>
      <w:r>
        <w:rPr>
          <w:rFonts w:eastAsiaTheme="minorEastAsia"/>
          <w:bCs/>
          <w:szCs w:val="24"/>
          <w:lang w:val="en-US"/>
        </w:rPr>
        <w:t xml:space="preserve">owever, there may be a lot of UEs not capable of </w:t>
      </w:r>
      <w:proofErr w:type="spellStart"/>
      <w:r>
        <w:rPr>
          <w:rFonts w:eastAsiaTheme="minorEastAsia"/>
          <w:bCs/>
          <w:szCs w:val="24"/>
          <w:lang w:val="en-US"/>
        </w:rPr>
        <w:t>CovEnh</w:t>
      </w:r>
      <w:proofErr w:type="spellEnd"/>
      <w:r w:rsidR="006668A6">
        <w:rPr>
          <w:rFonts w:eastAsiaTheme="minorEastAsia"/>
          <w:bCs/>
          <w:szCs w:val="24"/>
          <w:lang w:val="en-US"/>
        </w:rPr>
        <w:t xml:space="preserve"> in the same cell</w:t>
      </w:r>
      <w:r>
        <w:rPr>
          <w:rFonts w:eastAsiaTheme="minorEastAsia"/>
          <w:bCs/>
          <w:szCs w:val="24"/>
          <w:lang w:val="en-US"/>
        </w:rPr>
        <w:t xml:space="preserve">. If inter-slot hopping patterns are different between </w:t>
      </w:r>
      <w:proofErr w:type="spellStart"/>
      <w:r>
        <w:rPr>
          <w:rFonts w:eastAsiaTheme="minorEastAsia"/>
          <w:bCs/>
          <w:szCs w:val="24"/>
          <w:lang w:val="en-US"/>
        </w:rPr>
        <w:t>CovEnh</w:t>
      </w:r>
      <w:proofErr w:type="spellEnd"/>
      <w:r>
        <w:rPr>
          <w:rFonts w:eastAsiaTheme="minorEastAsia"/>
          <w:bCs/>
          <w:szCs w:val="24"/>
          <w:lang w:val="en-US"/>
        </w:rPr>
        <w:t>-capable UEs and non-</w:t>
      </w:r>
      <w:proofErr w:type="spellStart"/>
      <w:r>
        <w:rPr>
          <w:rFonts w:eastAsiaTheme="minorEastAsia"/>
          <w:bCs/>
          <w:szCs w:val="24"/>
          <w:lang w:val="en-US"/>
        </w:rPr>
        <w:t>CovEnh</w:t>
      </w:r>
      <w:proofErr w:type="spellEnd"/>
      <w:r>
        <w:rPr>
          <w:rFonts w:eastAsiaTheme="minorEastAsia"/>
          <w:bCs/>
          <w:szCs w:val="24"/>
          <w:lang w:val="en-US"/>
        </w:rPr>
        <w:t>-capable UEs, PUSCH resource</w:t>
      </w:r>
      <w:r w:rsidR="00A83146">
        <w:rPr>
          <w:rFonts w:eastAsiaTheme="minorEastAsia"/>
          <w:bCs/>
          <w:szCs w:val="24"/>
          <w:lang w:val="en-US"/>
        </w:rPr>
        <w:t xml:space="preserve"> segmentation</w:t>
      </w:r>
      <w:r>
        <w:rPr>
          <w:rFonts w:eastAsiaTheme="minorEastAsia"/>
          <w:bCs/>
          <w:szCs w:val="24"/>
          <w:lang w:val="en-US"/>
        </w:rPr>
        <w:t xml:space="preserve"> happens. Therefore, </w:t>
      </w:r>
      <w:r>
        <w:rPr>
          <w:rFonts w:eastAsiaTheme="minorEastAsia" w:hint="eastAsia"/>
          <w:bCs/>
          <w:szCs w:val="24"/>
          <w:lang w:val="en-US"/>
        </w:rPr>
        <w:t>e</w:t>
      </w:r>
      <w:r>
        <w:rPr>
          <w:rFonts w:eastAsiaTheme="minorEastAsia"/>
          <w:bCs/>
          <w:szCs w:val="24"/>
          <w:lang w:val="en-US"/>
        </w:rPr>
        <w:t>ven f</w:t>
      </w:r>
      <w:r w:rsidRPr="009E2C18">
        <w:rPr>
          <w:rFonts w:eastAsiaTheme="minorEastAsia"/>
          <w:bCs/>
          <w:szCs w:val="24"/>
          <w:lang w:val="en-US"/>
        </w:rPr>
        <w:t>or PUSCH repetition Type A based on available slots, inter frequency hopping</w:t>
      </w:r>
      <w:r>
        <w:rPr>
          <w:rFonts w:eastAsiaTheme="minorEastAsia"/>
          <w:bCs/>
          <w:szCs w:val="24"/>
          <w:lang w:val="en-US"/>
        </w:rPr>
        <w:t xml:space="preserve"> </w:t>
      </w:r>
      <w:r w:rsidRPr="009E2C18">
        <w:rPr>
          <w:rFonts w:eastAsiaTheme="minorEastAsia"/>
          <w:bCs/>
          <w:szCs w:val="24"/>
          <w:lang w:val="en-US"/>
        </w:rPr>
        <w:t>based on physical slots as in Rel-15/16</w:t>
      </w:r>
      <w:r w:rsidR="00A83146" w:rsidRPr="009E2C18">
        <w:rPr>
          <w:rFonts w:eastAsiaTheme="minorEastAsia"/>
          <w:bCs/>
          <w:szCs w:val="24"/>
          <w:lang w:val="en-US"/>
        </w:rPr>
        <w:t xml:space="preserve"> </w:t>
      </w:r>
      <w:r w:rsidR="00A83146">
        <w:rPr>
          <w:rFonts w:eastAsiaTheme="minorEastAsia"/>
          <w:bCs/>
          <w:szCs w:val="24"/>
          <w:lang w:val="en-US"/>
        </w:rPr>
        <w:t>should be supported</w:t>
      </w:r>
      <w:r>
        <w:rPr>
          <w:rFonts w:eastAsiaTheme="minorEastAsia"/>
          <w:bCs/>
          <w:szCs w:val="24"/>
          <w:lang w:val="en-US"/>
        </w:rPr>
        <w:t>.</w:t>
      </w:r>
    </w:p>
    <w:p w14:paraId="32D9549E" w14:textId="3AE0DA94" w:rsidR="009E2C18" w:rsidRPr="000D26EA" w:rsidRDefault="009E2C18" w:rsidP="009E2C18">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44634F">
        <w:rPr>
          <w:rFonts w:eastAsiaTheme="minorEastAsia"/>
          <w:b/>
          <w:szCs w:val="24"/>
          <w:u w:val="single"/>
          <w:lang w:val="en-US"/>
        </w:rPr>
        <w:t>3</w:t>
      </w:r>
      <w:r w:rsidRPr="000D26EA">
        <w:rPr>
          <w:rFonts w:eastAsiaTheme="minorEastAsia"/>
          <w:b/>
          <w:szCs w:val="24"/>
          <w:u w:val="single"/>
          <w:lang w:val="en-US"/>
        </w:rPr>
        <w:t>:</w:t>
      </w:r>
    </w:p>
    <w:p w14:paraId="3316EF45" w14:textId="1E08A936" w:rsidR="00075444" w:rsidRPr="00172B11" w:rsidRDefault="009E2C18" w:rsidP="00172B11">
      <w:pPr>
        <w:pStyle w:val="aff5"/>
        <w:numPr>
          <w:ilvl w:val="0"/>
          <w:numId w:val="31"/>
        </w:numPr>
        <w:ind w:leftChars="0"/>
        <w:rPr>
          <w:rFonts w:eastAsiaTheme="minorEastAsia"/>
          <w:b/>
          <w:szCs w:val="24"/>
          <w:lang w:val="en-US"/>
        </w:rPr>
      </w:pPr>
      <w:r>
        <w:rPr>
          <w:rFonts w:eastAsiaTheme="minorEastAsia"/>
          <w:b/>
          <w:szCs w:val="24"/>
          <w:lang w:val="en-US"/>
        </w:rPr>
        <w:t>For PUSCH repetition Type A based on available slots, inter frequency hopping based on physical slots as in Rel-15/16</w:t>
      </w:r>
      <w:r w:rsidR="00A83146">
        <w:rPr>
          <w:rFonts w:eastAsiaTheme="minorEastAsia"/>
          <w:b/>
          <w:szCs w:val="24"/>
          <w:lang w:val="en-US"/>
        </w:rPr>
        <w:t xml:space="preserve"> is supported</w:t>
      </w:r>
      <w:r>
        <w:rPr>
          <w:rFonts w:eastAsiaTheme="minorEastAsia"/>
          <w:b/>
          <w:szCs w:val="24"/>
          <w:lang w:val="en-US"/>
        </w:rPr>
        <w:t>.</w:t>
      </w:r>
    </w:p>
    <w:p w14:paraId="4CC3E9CA" w14:textId="4D50479F" w:rsidR="00172B11" w:rsidRDefault="00172B11" w:rsidP="00364C97">
      <w:pPr>
        <w:rPr>
          <w:rFonts w:eastAsiaTheme="minorEastAsia"/>
          <w:b/>
          <w:szCs w:val="24"/>
          <w:lang w:val="en-US"/>
        </w:rPr>
      </w:pPr>
    </w:p>
    <w:p w14:paraId="5991E962" w14:textId="7980C0FB" w:rsidR="00172B11" w:rsidRDefault="00172B11" w:rsidP="00172B11">
      <w:pPr>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t the same time, under AI 8.8.1.3, it has been discussed to enhance inter-slot frequency hopping pattern such that joint channel estimation between adjacent slots is possible. Rel-17 </w:t>
      </w:r>
      <w:proofErr w:type="spellStart"/>
      <w:r>
        <w:rPr>
          <w:rFonts w:eastAsiaTheme="minorEastAsia"/>
          <w:bCs/>
          <w:szCs w:val="24"/>
          <w:lang w:val="en-US"/>
        </w:rPr>
        <w:t>CovEnh</w:t>
      </w:r>
      <w:proofErr w:type="spellEnd"/>
      <w:r>
        <w:rPr>
          <w:rFonts w:eastAsiaTheme="minorEastAsia"/>
          <w:bCs/>
          <w:szCs w:val="24"/>
          <w:lang w:val="en-US"/>
        </w:rPr>
        <w:t xml:space="preserve"> UEs may not always have the capability related to the joint channel estimation. In order to avoid unnecessary resource segmentation, it should be considered to support multiplexing between Rel-17 UEs with joint channel estimation and Rel-17 UEs without joint channel estimation. In order to enable such UE multiplexing, inter-slot frequency hopping pattern for joint channel estimation should be also applicable to Rel-17 UEs not configured with joint channel estimation. </w:t>
      </w:r>
      <w:r w:rsidR="008520C7">
        <w:rPr>
          <w:rFonts w:eastAsiaTheme="minorEastAsia"/>
          <w:bCs/>
          <w:szCs w:val="24"/>
          <w:lang w:val="en-US"/>
        </w:rPr>
        <w:t>The</w:t>
      </w:r>
      <w:r>
        <w:rPr>
          <w:rFonts w:eastAsiaTheme="minorEastAsia"/>
          <w:bCs/>
          <w:szCs w:val="24"/>
          <w:lang w:val="en-US"/>
        </w:rPr>
        <w:t xml:space="preserve"> hopping pattern</w:t>
      </w:r>
      <w:r w:rsidR="008520C7" w:rsidRPr="008520C7">
        <w:rPr>
          <w:rFonts w:eastAsiaTheme="minorEastAsia"/>
          <w:bCs/>
          <w:szCs w:val="24"/>
          <w:lang w:val="en-US"/>
        </w:rPr>
        <w:t xml:space="preserve"> </w:t>
      </w:r>
      <w:r w:rsidR="008520C7">
        <w:rPr>
          <w:rFonts w:eastAsiaTheme="minorEastAsia"/>
          <w:bCs/>
          <w:szCs w:val="24"/>
          <w:lang w:val="en-US"/>
        </w:rPr>
        <w:t>for joint channel estimation</w:t>
      </w:r>
      <w:r>
        <w:rPr>
          <w:rFonts w:eastAsiaTheme="minorEastAsia"/>
          <w:bCs/>
          <w:szCs w:val="24"/>
          <w:lang w:val="en-US"/>
        </w:rPr>
        <w:t xml:space="preserve"> may also resolve uneven hop distribution issue.</w:t>
      </w:r>
    </w:p>
    <w:p w14:paraId="6595A13A" w14:textId="2B6EF1BB" w:rsidR="00172B11" w:rsidRPr="000D26EA" w:rsidRDefault="00172B11" w:rsidP="00172B11">
      <w:pPr>
        <w:rPr>
          <w:rFonts w:eastAsiaTheme="minorEastAsia"/>
          <w:b/>
          <w:szCs w:val="24"/>
          <w:u w:val="single"/>
          <w:lang w:val="en-US"/>
        </w:rPr>
      </w:pPr>
      <w:r w:rsidRPr="000D26EA">
        <w:rPr>
          <w:rFonts w:eastAsiaTheme="minorEastAsia" w:hint="eastAsia"/>
          <w:b/>
          <w:szCs w:val="24"/>
          <w:u w:val="single"/>
          <w:lang w:val="en-US"/>
        </w:rPr>
        <w:lastRenderedPageBreak/>
        <w:t>P</w:t>
      </w:r>
      <w:r w:rsidRPr="000D26EA">
        <w:rPr>
          <w:rFonts w:eastAsiaTheme="minorEastAsia"/>
          <w:b/>
          <w:szCs w:val="24"/>
          <w:u w:val="single"/>
          <w:lang w:val="en-US"/>
        </w:rPr>
        <w:t xml:space="preserve">roposal </w:t>
      </w:r>
      <w:r>
        <w:rPr>
          <w:rFonts w:eastAsiaTheme="minorEastAsia"/>
          <w:b/>
          <w:szCs w:val="24"/>
          <w:u w:val="single"/>
          <w:lang w:val="en-US"/>
        </w:rPr>
        <w:t>4</w:t>
      </w:r>
      <w:r w:rsidRPr="000D26EA">
        <w:rPr>
          <w:rFonts w:eastAsiaTheme="minorEastAsia"/>
          <w:b/>
          <w:szCs w:val="24"/>
          <w:u w:val="single"/>
          <w:lang w:val="en-US"/>
        </w:rPr>
        <w:t>:</w:t>
      </w:r>
    </w:p>
    <w:p w14:paraId="38572030" w14:textId="345C0ED7" w:rsidR="00172B11" w:rsidRPr="00172B11" w:rsidRDefault="00172B11" w:rsidP="00172B11">
      <w:pPr>
        <w:pStyle w:val="aff5"/>
        <w:numPr>
          <w:ilvl w:val="0"/>
          <w:numId w:val="31"/>
        </w:numPr>
        <w:ind w:leftChars="0"/>
        <w:rPr>
          <w:rFonts w:eastAsiaTheme="minorEastAsia"/>
          <w:b/>
          <w:szCs w:val="24"/>
          <w:lang w:val="en-US"/>
        </w:rPr>
      </w:pPr>
      <w:r>
        <w:rPr>
          <w:rFonts w:eastAsiaTheme="minorEastAsia"/>
          <w:b/>
          <w:szCs w:val="24"/>
          <w:lang w:val="en-US"/>
        </w:rPr>
        <w:t>I</w:t>
      </w:r>
      <w:r w:rsidRPr="00172B11">
        <w:rPr>
          <w:rFonts w:eastAsiaTheme="minorEastAsia"/>
          <w:b/>
          <w:szCs w:val="24"/>
          <w:lang w:val="en-US"/>
        </w:rPr>
        <w:t xml:space="preserve">nter-slot frequency hopping pattern for joint channel estimation should be also applicable to Rel-17 </w:t>
      </w:r>
      <w:proofErr w:type="spellStart"/>
      <w:r>
        <w:rPr>
          <w:rFonts w:eastAsiaTheme="minorEastAsia"/>
          <w:b/>
          <w:szCs w:val="24"/>
          <w:lang w:val="en-US"/>
        </w:rPr>
        <w:t>CovEnh</w:t>
      </w:r>
      <w:proofErr w:type="spellEnd"/>
      <w:r>
        <w:rPr>
          <w:rFonts w:eastAsiaTheme="minorEastAsia"/>
          <w:b/>
          <w:szCs w:val="24"/>
          <w:lang w:val="en-US"/>
        </w:rPr>
        <w:t xml:space="preserve"> </w:t>
      </w:r>
      <w:r w:rsidRPr="00172B11">
        <w:rPr>
          <w:rFonts w:eastAsiaTheme="minorEastAsia"/>
          <w:b/>
          <w:szCs w:val="24"/>
          <w:lang w:val="en-US"/>
        </w:rPr>
        <w:t xml:space="preserve">UEs not </w:t>
      </w:r>
      <w:r>
        <w:rPr>
          <w:rFonts w:eastAsiaTheme="minorEastAsia"/>
          <w:b/>
          <w:szCs w:val="24"/>
          <w:lang w:val="en-US"/>
        </w:rPr>
        <w:t>capable of</w:t>
      </w:r>
      <w:r w:rsidRPr="00172B11">
        <w:rPr>
          <w:rFonts w:eastAsiaTheme="minorEastAsia"/>
          <w:b/>
          <w:szCs w:val="24"/>
          <w:lang w:val="en-US"/>
        </w:rPr>
        <w:t xml:space="preserve"> joint channel estimation.</w:t>
      </w:r>
    </w:p>
    <w:p w14:paraId="1BD871C9" w14:textId="77777777" w:rsidR="00172B11" w:rsidRPr="00172B11" w:rsidRDefault="00172B11" w:rsidP="00364C97">
      <w:pPr>
        <w:rPr>
          <w:rFonts w:eastAsiaTheme="minorEastAsia"/>
          <w:b/>
          <w:szCs w:val="24"/>
          <w:lang w:val="en-US"/>
        </w:rPr>
      </w:pPr>
    </w:p>
    <w:p w14:paraId="252F774D" w14:textId="26F7A669" w:rsidR="00364C97" w:rsidRDefault="00AE5F2F" w:rsidP="00364C97">
      <w:pPr>
        <w:pStyle w:val="30"/>
        <w:rPr>
          <w:lang w:val="en-US"/>
        </w:rPr>
      </w:pPr>
      <w:r w:rsidRPr="00AE5F2F">
        <w:rPr>
          <w:lang w:val="en-US"/>
        </w:rPr>
        <w:t xml:space="preserve">Configuration/indication of </w:t>
      </w:r>
      <w:proofErr w:type="spellStart"/>
      <w:r w:rsidRPr="00AE5F2F">
        <w:rPr>
          <w:lang w:val="en-US"/>
        </w:rPr>
        <w:t>CovEnh</w:t>
      </w:r>
      <w:proofErr w:type="spellEnd"/>
      <w:r w:rsidRPr="00AE5F2F">
        <w:rPr>
          <w:lang w:val="en-US"/>
        </w:rPr>
        <w:t xml:space="preserve"> functions</w:t>
      </w:r>
    </w:p>
    <w:p w14:paraId="43BAF79E" w14:textId="54C34055" w:rsidR="00247FC9" w:rsidRDefault="00AE5F2F" w:rsidP="007357D4">
      <w:pPr>
        <w:rPr>
          <w:rFonts w:eastAsiaTheme="minorEastAsia"/>
          <w:bCs/>
          <w:szCs w:val="24"/>
          <w:lang w:val="en-US"/>
        </w:rPr>
      </w:pPr>
      <w:r>
        <w:rPr>
          <w:rFonts w:eastAsiaTheme="minorEastAsia"/>
          <w:bCs/>
          <w:szCs w:val="24"/>
          <w:lang w:val="en-US"/>
        </w:rPr>
        <w:t xml:space="preserve">In RAN1#105-e, </w:t>
      </w:r>
      <w:r w:rsidR="0050584E" w:rsidRPr="0009704F">
        <w:rPr>
          <w:rFonts w:eastAsiaTheme="minorEastAsia"/>
          <w:bCs/>
          <w:szCs w:val="24"/>
          <w:lang w:val="en-US"/>
        </w:rPr>
        <w:t xml:space="preserve">several aspects related to configuration/indication of two </w:t>
      </w:r>
      <w:proofErr w:type="spellStart"/>
      <w:r w:rsidR="0050584E" w:rsidRPr="0009704F">
        <w:rPr>
          <w:rFonts w:eastAsiaTheme="minorEastAsia"/>
          <w:bCs/>
          <w:szCs w:val="24"/>
          <w:lang w:val="en-US"/>
        </w:rPr>
        <w:t>CovEnh</w:t>
      </w:r>
      <w:proofErr w:type="spellEnd"/>
      <w:r w:rsidR="0050584E" w:rsidRPr="0009704F">
        <w:rPr>
          <w:rFonts w:eastAsiaTheme="minorEastAsia"/>
          <w:bCs/>
          <w:szCs w:val="24"/>
          <w:lang w:val="en-US"/>
        </w:rPr>
        <w:t xml:space="preserve"> enhancements were discussed. More specifically, it was discussed that, when UE is capable of </w:t>
      </w:r>
      <w:proofErr w:type="spellStart"/>
      <w:r w:rsidR="0050584E" w:rsidRPr="0009704F">
        <w:rPr>
          <w:rFonts w:eastAsiaTheme="minorEastAsia"/>
          <w:bCs/>
          <w:szCs w:val="24"/>
          <w:lang w:val="en-US"/>
        </w:rPr>
        <w:t>CovEnh</w:t>
      </w:r>
      <w:proofErr w:type="spellEnd"/>
      <w:r w:rsidR="0050584E" w:rsidRPr="0009704F">
        <w:rPr>
          <w:rFonts w:eastAsiaTheme="minorEastAsia"/>
          <w:bCs/>
          <w:szCs w:val="24"/>
          <w:lang w:val="en-US"/>
        </w:rPr>
        <w:t xml:space="preserve"> enhancement and reported it to the Rel-17 </w:t>
      </w:r>
      <w:proofErr w:type="spellStart"/>
      <w:r w:rsidR="0050584E" w:rsidRPr="0009704F">
        <w:rPr>
          <w:rFonts w:eastAsiaTheme="minorEastAsia"/>
          <w:bCs/>
          <w:szCs w:val="24"/>
          <w:lang w:val="en-US"/>
        </w:rPr>
        <w:t>gNB</w:t>
      </w:r>
      <w:proofErr w:type="spellEnd"/>
      <w:r w:rsidR="0050584E" w:rsidRPr="0009704F">
        <w:rPr>
          <w:rFonts w:eastAsiaTheme="minorEastAsia"/>
          <w:bCs/>
          <w:szCs w:val="24"/>
          <w:lang w:val="en-US"/>
        </w:rPr>
        <w:t xml:space="preserve">, whether the Rel-17 </w:t>
      </w:r>
      <w:proofErr w:type="spellStart"/>
      <w:r w:rsidR="0050584E" w:rsidRPr="0009704F">
        <w:rPr>
          <w:rFonts w:eastAsiaTheme="minorEastAsia"/>
          <w:bCs/>
          <w:szCs w:val="24"/>
          <w:lang w:val="en-US"/>
        </w:rPr>
        <w:t>gNB</w:t>
      </w:r>
      <w:proofErr w:type="spellEnd"/>
      <w:r w:rsidR="0050584E" w:rsidRPr="0009704F">
        <w:rPr>
          <w:rFonts w:eastAsiaTheme="minorEastAsia"/>
          <w:bCs/>
          <w:szCs w:val="24"/>
          <w:lang w:val="en-US"/>
        </w:rPr>
        <w:t xml:space="preserve"> still have a choice to configure the UE with legacy repetition scheme.</w:t>
      </w:r>
      <w:r w:rsidR="0050584E">
        <w:rPr>
          <w:rFonts w:eastAsiaTheme="minorEastAsia"/>
          <w:bCs/>
          <w:szCs w:val="24"/>
          <w:lang w:val="en-US"/>
        </w:rPr>
        <w:t xml:space="preserve"> After some discussions on </w:t>
      </w:r>
      <w:r>
        <w:rPr>
          <w:rFonts w:eastAsiaTheme="minorEastAsia"/>
          <w:bCs/>
          <w:szCs w:val="24"/>
          <w:lang w:val="en-US"/>
        </w:rPr>
        <w:t xml:space="preserve">the configuration/indication of </w:t>
      </w:r>
      <w:proofErr w:type="spellStart"/>
      <w:r>
        <w:rPr>
          <w:rFonts w:eastAsiaTheme="minorEastAsia"/>
          <w:bCs/>
          <w:szCs w:val="24"/>
          <w:lang w:val="en-US"/>
        </w:rPr>
        <w:t>CovEnh</w:t>
      </w:r>
      <w:proofErr w:type="spellEnd"/>
      <w:r>
        <w:rPr>
          <w:rFonts w:eastAsiaTheme="minorEastAsia"/>
          <w:bCs/>
          <w:szCs w:val="24"/>
          <w:lang w:val="en-US"/>
        </w:rPr>
        <w:t xml:space="preserve"> functions</w:t>
      </w:r>
      <w:r w:rsidR="0050584E">
        <w:rPr>
          <w:rFonts w:eastAsiaTheme="minorEastAsia" w:hint="eastAsia"/>
          <w:bCs/>
          <w:szCs w:val="24"/>
          <w:lang w:val="en-US"/>
        </w:rPr>
        <w:t>,</w:t>
      </w:r>
      <w:r>
        <w:rPr>
          <w:rFonts w:eastAsiaTheme="minorEastAsia"/>
          <w:bCs/>
          <w:szCs w:val="24"/>
          <w:lang w:val="en-US"/>
        </w:rPr>
        <w:t xml:space="preserve"> the following proposals were raised by the FL. However, any consensus was made on them.</w:t>
      </w:r>
    </w:p>
    <w:p w14:paraId="2C8EE738" w14:textId="77777777" w:rsidR="00AE5F2F" w:rsidRDefault="00AE5F2F" w:rsidP="00AE5F2F">
      <w:pPr>
        <w:pStyle w:val="aff5"/>
        <w:numPr>
          <w:ilvl w:val="0"/>
          <w:numId w:val="45"/>
        </w:numPr>
        <w:overflowPunct w:val="0"/>
        <w:autoSpaceDE w:val="0"/>
        <w:autoSpaceDN w:val="0"/>
        <w:adjustRightInd w:val="0"/>
        <w:snapToGrid/>
        <w:spacing w:after="180" w:afterAutospacing="0" w:line="259" w:lineRule="auto"/>
        <w:ind w:leftChars="0"/>
        <w:textAlignment w:val="baseline"/>
        <w:rPr>
          <w:rFonts w:eastAsia="游明朝"/>
          <w:bCs/>
        </w:rPr>
      </w:pPr>
      <w:r>
        <w:rPr>
          <w:rFonts w:eastAsia="游明朝"/>
          <w:iCs/>
        </w:rPr>
        <w:t xml:space="preserve">“The counting based on available slots” is enabled via RRC </w:t>
      </w:r>
      <w:proofErr w:type="spellStart"/>
      <w:r>
        <w:rPr>
          <w:rFonts w:eastAsia="游明朝"/>
          <w:iCs/>
        </w:rPr>
        <w:t>signaling</w:t>
      </w:r>
      <w:proofErr w:type="spellEnd"/>
      <w:r>
        <w:rPr>
          <w:rFonts w:eastAsia="游明朝"/>
          <w:iCs/>
        </w:rPr>
        <w:t>. If not enabled, the Rel-17 UE uses “the counting based on physical slots” (i.e. the same repetition counting as in Rel15/16).</w:t>
      </w:r>
    </w:p>
    <w:p w14:paraId="01490A17" w14:textId="77777777" w:rsidR="00AE5F2F" w:rsidRDefault="00AE5F2F" w:rsidP="00AE5F2F">
      <w:pPr>
        <w:pStyle w:val="aff5"/>
        <w:numPr>
          <w:ilvl w:val="0"/>
          <w:numId w:val="45"/>
        </w:numPr>
        <w:overflowPunct w:val="0"/>
        <w:autoSpaceDE w:val="0"/>
        <w:autoSpaceDN w:val="0"/>
        <w:adjustRightInd w:val="0"/>
        <w:snapToGrid/>
        <w:spacing w:after="180" w:afterAutospacing="0" w:line="259" w:lineRule="auto"/>
        <w:ind w:leftChars="0"/>
        <w:textAlignment w:val="baseline"/>
        <w:rPr>
          <w:rFonts w:eastAsia="游明朝"/>
          <w:bCs/>
        </w:rPr>
      </w:pPr>
      <w:r>
        <w:rPr>
          <w:rFonts w:eastAsia="游明朝"/>
          <w:iCs/>
        </w:rPr>
        <w:t xml:space="preserve">Rel-17 RRC parameter(s) relating to “the increased maximum number of repetitions” is provided via RRC </w:t>
      </w:r>
      <w:proofErr w:type="spellStart"/>
      <w:r>
        <w:rPr>
          <w:rFonts w:eastAsia="游明朝"/>
          <w:iCs/>
        </w:rPr>
        <w:t>signaling</w:t>
      </w:r>
      <w:proofErr w:type="spellEnd"/>
      <w:r>
        <w:rPr>
          <w:rFonts w:eastAsia="游明朝"/>
          <w:iCs/>
        </w:rPr>
        <w:t xml:space="preserve"> to a UE which performs PUSCH repetitions with “the increased maximum number of repetitions”. If not provided, the UE performs PUSCH repetitions subject to Rel-15/16 configuration.</w:t>
      </w:r>
    </w:p>
    <w:p w14:paraId="6A14D76A" w14:textId="77777777" w:rsidR="00AE5F2F" w:rsidRDefault="00AE5F2F" w:rsidP="00AE5F2F">
      <w:pPr>
        <w:pStyle w:val="aff5"/>
        <w:numPr>
          <w:ilvl w:val="0"/>
          <w:numId w:val="45"/>
        </w:numPr>
        <w:overflowPunct w:val="0"/>
        <w:autoSpaceDE w:val="0"/>
        <w:autoSpaceDN w:val="0"/>
        <w:adjustRightInd w:val="0"/>
        <w:snapToGrid/>
        <w:spacing w:after="180" w:afterAutospacing="0" w:line="259" w:lineRule="auto"/>
        <w:ind w:leftChars="0"/>
        <w:textAlignment w:val="baseline"/>
        <w:rPr>
          <w:rFonts w:eastAsia="游明朝"/>
          <w:bCs/>
        </w:rPr>
      </w:pPr>
      <w:r>
        <w:rPr>
          <w:rFonts w:eastAsia="游明朝"/>
          <w:iCs/>
        </w:rPr>
        <w:t>FFS:</w:t>
      </w:r>
    </w:p>
    <w:p w14:paraId="3C98ED27" w14:textId="77777777" w:rsidR="00AE5F2F" w:rsidRPr="009C41C5" w:rsidRDefault="00AE5F2F" w:rsidP="00AE5F2F">
      <w:pPr>
        <w:pStyle w:val="aff5"/>
        <w:numPr>
          <w:ilvl w:val="1"/>
          <w:numId w:val="45"/>
        </w:numPr>
        <w:overflowPunct w:val="0"/>
        <w:autoSpaceDE w:val="0"/>
        <w:autoSpaceDN w:val="0"/>
        <w:adjustRightInd w:val="0"/>
        <w:snapToGrid/>
        <w:spacing w:after="180" w:afterAutospacing="0" w:line="259" w:lineRule="auto"/>
        <w:ind w:leftChars="0"/>
        <w:textAlignment w:val="baseline"/>
        <w:rPr>
          <w:rFonts w:eastAsia="游明朝"/>
          <w:bCs/>
        </w:rPr>
      </w:pPr>
      <w:r>
        <w:rPr>
          <w:rFonts w:eastAsia="游明朝"/>
        </w:rPr>
        <w:t xml:space="preserve">Alt 1: A single UE can be configured with both </w:t>
      </w:r>
      <w:r>
        <w:rPr>
          <w:rFonts w:eastAsia="游明朝"/>
          <w:iCs/>
        </w:rPr>
        <w:t>“the counting based on available slots” and the Rel-17 RRC parameter(s) relating to “the increased maximum number of repetitions” at the same time</w:t>
      </w:r>
      <w:r>
        <w:rPr>
          <w:rFonts w:eastAsia="游明朝"/>
        </w:rPr>
        <w:t>.</w:t>
      </w:r>
    </w:p>
    <w:p w14:paraId="04FB8127" w14:textId="77777777" w:rsidR="00AE5F2F" w:rsidRPr="009C41C5" w:rsidRDefault="00AE5F2F" w:rsidP="00AE5F2F">
      <w:pPr>
        <w:pStyle w:val="aff5"/>
        <w:numPr>
          <w:ilvl w:val="1"/>
          <w:numId w:val="45"/>
        </w:numPr>
        <w:overflowPunct w:val="0"/>
        <w:autoSpaceDE w:val="0"/>
        <w:autoSpaceDN w:val="0"/>
        <w:adjustRightInd w:val="0"/>
        <w:snapToGrid/>
        <w:spacing w:after="180" w:afterAutospacing="0" w:line="259" w:lineRule="auto"/>
        <w:ind w:leftChars="0"/>
        <w:textAlignment w:val="baseline"/>
        <w:rPr>
          <w:rFonts w:eastAsia="游明朝"/>
          <w:bCs/>
        </w:rPr>
      </w:pPr>
      <w:r>
        <w:rPr>
          <w:rFonts w:eastAsia="游明朝"/>
        </w:rPr>
        <w:t xml:space="preserve">Alt 2: A single UE can be configured with only one of </w:t>
      </w:r>
      <w:r>
        <w:rPr>
          <w:rFonts w:eastAsia="游明朝"/>
          <w:iCs/>
        </w:rPr>
        <w:t>“the counting based on available slots” and the Rel-17 RRC parameter(s) relating to “the increased maximum number of repetitions” but not both at a given time</w:t>
      </w:r>
      <w:r>
        <w:rPr>
          <w:rFonts w:eastAsia="游明朝"/>
        </w:rPr>
        <w:t>.</w:t>
      </w:r>
    </w:p>
    <w:p w14:paraId="5481409D" w14:textId="77777777" w:rsidR="0050584E" w:rsidRPr="0050584E" w:rsidRDefault="0050584E" w:rsidP="0050584E">
      <w:pPr>
        <w:rPr>
          <w:rFonts w:eastAsiaTheme="minorEastAsia"/>
          <w:bCs/>
          <w:szCs w:val="24"/>
          <w:lang w:val="en-US"/>
        </w:rPr>
      </w:pPr>
      <w:r w:rsidRPr="0050584E">
        <w:rPr>
          <w:rFonts w:eastAsiaTheme="minorEastAsia" w:hint="eastAsia"/>
          <w:bCs/>
          <w:szCs w:val="24"/>
          <w:lang w:val="en-US"/>
        </w:rPr>
        <w:t>R</w:t>
      </w:r>
      <w:r w:rsidRPr="0050584E">
        <w:rPr>
          <w:rFonts w:eastAsiaTheme="minorEastAsia"/>
          <w:bCs/>
          <w:szCs w:val="24"/>
          <w:lang w:val="en-US"/>
        </w:rPr>
        <w:t xml:space="preserve">egarding whether to support enabling/disabling of “available slot based counting”, because Rel-17 </w:t>
      </w:r>
      <w:proofErr w:type="spellStart"/>
      <w:r w:rsidRPr="0050584E">
        <w:rPr>
          <w:rFonts w:eastAsiaTheme="minorEastAsia"/>
          <w:bCs/>
          <w:szCs w:val="24"/>
          <w:lang w:val="en-US"/>
        </w:rPr>
        <w:t>gNB</w:t>
      </w:r>
      <w:proofErr w:type="spellEnd"/>
      <w:r w:rsidRPr="0050584E">
        <w:rPr>
          <w:rFonts w:eastAsiaTheme="minorEastAsia"/>
          <w:bCs/>
          <w:szCs w:val="24"/>
          <w:lang w:val="en-US"/>
        </w:rPr>
        <w:t xml:space="preserve"> may want to use the legacy repetition scheme or may not have the ability of the </w:t>
      </w:r>
      <w:proofErr w:type="spellStart"/>
      <w:r w:rsidRPr="0050584E">
        <w:rPr>
          <w:rFonts w:eastAsiaTheme="minorEastAsia"/>
          <w:bCs/>
          <w:szCs w:val="24"/>
          <w:lang w:val="en-US"/>
        </w:rPr>
        <w:t>CovEnh</w:t>
      </w:r>
      <w:proofErr w:type="spellEnd"/>
      <w:r w:rsidRPr="0050584E">
        <w:rPr>
          <w:rFonts w:eastAsiaTheme="minorEastAsia"/>
          <w:bCs/>
          <w:szCs w:val="24"/>
          <w:lang w:val="en-US"/>
        </w:rPr>
        <w:t xml:space="preserve"> </w:t>
      </w:r>
      <w:proofErr w:type="spellStart"/>
      <w:r w:rsidRPr="0050584E">
        <w:rPr>
          <w:rFonts w:eastAsiaTheme="minorEastAsia"/>
          <w:bCs/>
          <w:szCs w:val="24"/>
          <w:lang w:val="en-US"/>
        </w:rPr>
        <w:t>ennhancement</w:t>
      </w:r>
      <w:proofErr w:type="spellEnd"/>
      <w:r w:rsidRPr="0050584E">
        <w:rPr>
          <w:rFonts w:eastAsiaTheme="minorEastAsia"/>
          <w:bCs/>
          <w:szCs w:val="24"/>
          <w:lang w:val="en-US"/>
        </w:rPr>
        <w:t xml:space="preserve">, Rel-17 </w:t>
      </w:r>
      <w:proofErr w:type="spellStart"/>
      <w:r w:rsidRPr="0050584E">
        <w:rPr>
          <w:rFonts w:eastAsiaTheme="minorEastAsia"/>
          <w:bCs/>
          <w:szCs w:val="24"/>
          <w:lang w:val="en-US"/>
        </w:rPr>
        <w:t>gNB</w:t>
      </w:r>
      <w:proofErr w:type="spellEnd"/>
      <w:r w:rsidRPr="0050584E">
        <w:rPr>
          <w:rFonts w:eastAsiaTheme="minorEastAsia"/>
          <w:bCs/>
          <w:szCs w:val="24"/>
          <w:lang w:val="en-US"/>
        </w:rPr>
        <w:t xml:space="preserve"> should not be forced to use the </w:t>
      </w:r>
      <w:proofErr w:type="spellStart"/>
      <w:r w:rsidRPr="0050584E">
        <w:rPr>
          <w:rFonts w:eastAsiaTheme="minorEastAsia"/>
          <w:bCs/>
          <w:szCs w:val="24"/>
          <w:lang w:val="en-US"/>
        </w:rPr>
        <w:t>CovEnh</w:t>
      </w:r>
      <w:proofErr w:type="spellEnd"/>
      <w:r w:rsidRPr="0050584E">
        <w:rPr>
          <w:rFonts w:eastAsiaTheme="minorEastAsia"/>
          <w:bCs/>
          <w:szCs w:val="24"/>
          <w:lang w:val="en-US"/>
        </w:rPr>
        <w:t xml:space="preserve"> enhancement function, even if the UE is capable of it. Therefore, Rel-17 should support enabling/disabling of “the counting based on available slots” via RRC signaling.</w:t>
      </w:r>
    </w:p>
    <w:p w14:paraId="34228D2E" w14:textId="1A87A2A0" w:rsidR="00AE5F2F" w:rsidRPr="0050584E" w:rsidRDefault="0070658F" w:rsidP="007357D4">
      <w:pPr>
        <w:rPr>
          <w:rFonts w:eastAsiaTheme="minorEastAsia"/>
          <w:bCs/>
          <w:szCs w:val="24"/>
          <w:lang w:val="en-US"/>
        </w:rPr>
      </w:pPr>
      <w:r>
        <w:rPr>
          <w:rFonts w:eastAsiaTheme="minorEastAsia" w:hint="eastAsia"/>
          <w:bCs/>
          <w:szCs w:val="24"/>
          <w:lang w:val="en-US"/>
        </w:rPr>
        <w:t>A</w:t>
      </w:r>
      <w:r>
        <w:rPr>
          <w:rFonts w:eastAsiaTheme="minorEastAsia"/>
          <w:bCs/>
          <w:szCs w:val="24"/>
          <w:lang w:val="en-US"/>
        </w:rPr>
        <w:t>s for the enhancement</w:t>
      </w:r>
      <w:r>
        <w:rPr>
          <w:rFonts w:eastAsiaTheme="minorEastAsia" w:hint="eastAsia"/>
          <w:bCs/>
          <w:szCs w:val="24"/>
          <w:lang w:val="en-US"/>
        </w:rPr>
        <w:t xml:space="preserve"> </w:t>
      </w:r>
      <w:r>
        <w:rPr>
          <w:rFonts w:eastAsiaTheme="minorEastAsia"/>
          <w:bCs/>
          <w:szCs w:val="24"/>
          <w:lang w:val="en-US"/>
        </w:rPr>
        <w:t>“</w:t>
      </w:r>
      <w:r w:rsidRPr="0070658F">
        <w:rPr>
          <w:rFonts w:eastAsiaTheme="minorEastAsia"/>
          <w:bCs/>
          <w:szCs w:val="24"/>
          <w:lang w:val="en-US"/>
        </w:rPr>
        <w:t>the increased maximum number of repetitions</w:t>
      </w:r>
      <w:r>
        <w:rPr>
          <w:rFonts w:eastAsiaTheme="minorEastAsia"/>
          <w:bCs/>
          <w:szCs w:val="24"/>
          <w:lang w:val="en-US"/>
        </w:rPr>
        <w:t xml:space="preserve">”, it is obvious that some kind of Rel-17 RRC parameter(s) supporting the repetition factor of up to 32 is necessary. If this parameter is not </w:t>
      </w:r>
      <w:r w:rsidR="002709FD">
        <w:rPr>
          <w:rFonts w:eastAsiaTheme="minorEastAsia"/>
          <w:bCs/>
          <w:szCs w:val="24"/>
          <w:lang w:val="en-US"/>
        </w:rPr>
        <w:t>provided by RRC signaling</w:t>
      </w:r>
      <w:r>
        <w:rPr>
          <w:rFonts w:eastAsiaTheme="minorEastAsia"/>
          <w:bCs/>
          <w:szCs w:val="24"/>
          <w:lang w:val="en-US"/>
        </w:rPr>
        <w:t>, the UE cannot be indicated to perform more than 16 repetitions.</w:t>
      </w:r>
    </w:p>
    <w:p w14:paraId="128D9341" w14:textId="7C5C17EE" w:rsidR="007357D4" w:rsidRPr="000D26EA" w:rsidRDefault="007357D4" w:rsidP="007357D4">
      <w:pPr>
        <w:rPr>
          <w:rFonts w:eastAsiaTheme="minorEastAsia"/>
          <w:b/>
          <w:szCs w:val="24"/>
          <w:u w:val="single"/>
          <w:lang w:val="en-US"/>
        </w:rPr>
      </w:pPr>
      <w:bookmarkStart w:id="6" w:name="_Hlk71213938"/>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A609DE">
        <w:rPr>
          <w:rFonts w:eastAsiaTheme="minorEastAsia"/>
          <w:b/>
          <w:szCs w:val="24"/>
          <w:u w:val="single"/>
          <w:lang w:val="en-US"/>
        </w:rPr>
        <w:t>5</w:t>
      </w:r>
      <w:r w:rsidRPr="000D26EA">
        <w:rPr>
          <w:rFonts w:eastAsiaTheme="minorEastAsia"/>
          <w:b/>
          <w:szCs w:val="24"/>
          <w:u w:val="single"/>
          <w:lang w:val="en-US"/>
        </w:rPr>
        <w:t>:</w:t>
      </w:r>
    </w:p>
    <w:bookmarkEnd w:id="6"/>
    <w:p w14:paraId="31CE2967" w14:textId="77777777" w:rsidR="0050584E" w:rsidRPr="0050584E" w:rsidRDefault="00676960" w:rsidP="00AE5F2F">
      <w:pPr>
        <w:pStyle w:val="aff5"/>
        <w:numPr>
          <w:ilvl w:val="0"/>
          <w:numId w:val="45"/>
        </w:numPr>
        <w:overflowPunct w:val="0"/>
        <w:autoSpaceDE w:val="0"/>
        <w:autoSpaceDN w:val="0"/>
        <w:adjustRightInd w:val="0"/>
        <w:snapToGrid/>
        <w:spacing w:after="180" w:afterAutospacing="0" w:line="259" w:lineRule="auto"/>
        <w:ind w:leftChars="0"/>
        <w:textAlignment w:val="baseline"/>
        <w:rPr>
          <w:rFonts w:eastAsia="游明朝"/>
          <w:b/>
          <w:bCs/>
        </w:rPr>
      </w:pPr>
      <w:r>
        <w:rPr>
          <w:rFonts w:eastAsia="游明朝"/>
          <w:b/>
          <w:bCs/>
          <w:iCs/>
        </w:rPr>
        <w:lastRenderedPageBreak/>
        <w:t xml:space="preserve">For PUSCH repetition type-A, </w:t>
      </w:r>
    </w:p>
    <w:p w14:paraId="04878EEA" w14:textId="6187EE18" w:rsidR="00AE5F2F" w:rsidRPr="00AE5F2F" w:rsidRDefault="00AE5F2F" w:rsidP="0050584E">
      <w:pPr>
        <w:pStyle w:val="aff5"/>
        <w:numPr>
          <w:ilvl w:val="1"/>
          <w:numId w:val="45"/>
        </w:numPr>
        <w:overflowPunct w:val="0"/>
        <w:autoSpaceDE w:val="0"/>
        <w:autoSpaceDN w:val="0"/>
        <w:adjustRightInd w:val="0"/>
        <w:snapToGrid/>
        <w:spacing w:after="180" w:afterAutospacing="0" w:line="259" w:lineRule="auto"/>
        <w:ind w:leftChars="0"/>
        <w:textAlignment w:val="baseline"/>
        <w:rPr>
          <w:rFonts w:eastAsia="游明朝"/>
          <w:b/>
          <w:bCs/>
        </w:rPr>
      </w:pPr>
      <w:r w:rsidRPr="00AE5F2F">
        <w:rPr>
          <w:rFonts w:eastAsia="游明朝"/>
          <w:b/>
          <w:bCs/>
          <w:iCs/>
        </w:rPr>
        <w:t xml:space="preserve">“The counting based on available slots” </w:t>
      </w:r>
      <w:r w:rsidR="00676960">
        <w:rPr>
          <w:rFonts w:eastAsia="游明朝"/>
          <w:b/>
          <w:bCs/>
          <w:iCs/>
        </w:rPr>
        <w:t>can be</w:t>
      </w:r>
      <w:r w:rsidRPr="00AE5F2F">
        <w:rPr>
          <w:rFonts w:eastAsia="游明朝"/>
          <w:b/>
          <w:bCs/>
          <w:iCs/>
        </w:rPr>
        <w:t xml:space="preserve"> enabled via RRC </w:t>
      </w:r>
      <w:proofErr w:type="spellStart"/>
      <w:r w:rsidRPr="00AE5F2F">
        <w:rPr>
          <w:rFonts w:eastAsia="游明朝"/>
          <w:b/>
          <w:bCs/>
          <w:iCs/>
        </w:rPr>
        <w:t>signaling</w:t>
      </w:r>
      <w:proofErr w:type="spellEnd"/>
      <w:r w:rsidRPr="00AE5F2F">
        <w:rPr>
          <w:rFonts w:eastAsia="游明朝"/>
          <w:b/>
          <w:bCs/>
          <w:iCs/>
        </w:rPr>
        <w:t>. If not enabled, the Rel-17 UE uses “the counting based on physical slots” (i.e. the same repetition counting as in Rel15/16).</w:t>
      </w:r>
    </w:p>
    <w:p w14:paraId="5F824AE6" w14:textId="641B093A" w:rsidR="00AE5F2F" w:rsidRPr="00AE5F2F" w:rsidRDefault="00AE5F2F" w:rsidP="0050584E">
      <w:pPr>
        <w:pStyle w:val="aff5"/>
        <w:numPr>
          <w:ilvl w:val="1"/>
          <w:numId w:val="45"/>
        </w:numPr>
        <w:overflowPunct w:val="0"/>
        <w:autoSpaceDE w:val="0"/>
        <w:autoSpaceDN w:val="0"/>
        <w:adjustRightInd w:val="0"/>
        <w:snapToGrid/>
        <w:spacing w:after="180" w:afterAutospacing="0" w:line="259" w:lineRule="auto"/>
        <w:ind w:leftChars="0"/>
        <w:textAlignment w:val="baseline"/>
        <w:rPr>
          <w:rFonts w:eastAsia="游明朝"/>
          <w:b/>
          <w:bCs/>
        </w:rPr>
      </w:pPr>
      <w:r w:rsidRPr="00AE5F2F">
        <w:rPr>
          <w:rFonts w:eastAsia="游明朝"/>
          <w:b/>
          <w:bCs/>
          <w:iCs/>
        </w:rPr>
        <w:t xml:space="preserve">Rel-17 RRC parameter(s) relating to “the increased maximum number of repetitions” is provided via RRC </w:t>
      </w:r>
      <w:proofErr w:type="spellStart"/>
      <w:r w:rsidRPr="00AE5F2F">
        <w:rPr>
          <w:rFonts w:eastAsia="游明朝"/>
          <w:b/>
          <w:bCs/>
          <w:iCs/>
        </w:rPr>
        <w:t>signaling</w:t>
      </w:r>
      <w:proofErr w:type="spellEnd"/>
      <w:r w:rsidRPr="00AE5F2F">
        <w:rPr>
          <w:rFonts w:eastAsia="游明朝"/>
          <w:b/>
          <w:bCs/>
          <w:iCs/>
        </w:rPr>
        <w:t xml:space="preserve"> to a UE which performs PUSCH repetitions with “the increased maximum number of repetitions”. If not provided, the UE performs PUSCH repetitions subject to Rel-15/16 configuration.</w:t>
      </w:r>
    </w:p>
    <w:p w14:paraId="20162D99" w14:textId="77777777" w:rsidR="0050584E" w:rsidRDefault="0050584E" w:rsidP="0050584E">
      <w:pPr>
        <w:rPr>
          <w:rFonts w:eastAsiaTheme="minorEastAsia"/>
          <w:bCs/>
          <w:szCs w:val="24"/>
        </w:rPr>
      </w:pPr>
    </w:p>
    <w:p w14:paraId="648EA2BD" w14:textId="5D22EE20" w:rsidR="0050584E" w:rsidRPr="0050584E" w:rsidRDefault="0050584E" w:rsidP="0050584E">
      <w:pPr>
        <w:rPr>
          <w:rFonts w:eastAsiaTheme="minorEastAsia"/>
          <w:bCs/>
          <w:szCs w:val="24"/>
        </w:rPr>
      </w:pPr>
      <w:r w:rsidRPr="0050584E">
        <w:rPr>
          <w:rFonts w:eastAsiaTheme="minorEastAsia" w:hint="eastAsia"/>
          <w:bCs/>
          <w:szCs w:val="24"/>
        </w:rPr>
        <w:t>A</w:t>
      </w:r>
      <w:r w:rsidRPr="0050584E">
        <w:rPr>
          <w:rFonts w:eastAsiaTheme="minorEastAsia"/>
          <w:bCs/>
          <w:szCs w:val="24"/>
        </w:rPr>
        <w:t>s for whether or not a single UE can be configured with both “the counting based on available slots” and the Rel-17 RRC parameter(s) relating to “the increased maximum number of repetitions” at the same time, it is highly related to the issue of the value of the maximum number of repetitions. Therefore, those issues are discussed together below.</w:t>
      </w:r>
    </w:p>
    <w:p w14:paraId="26545166" w14:textId="77777777" w:rsidR="0050584E" w:rsidRPr="00AE5F2F" w:rsidRDefault="0050584E" w:rsidP="00754239">
      <w:pPr>
        <w:rPr>
          <w:rFonts w:eastAsiaTheme="minorEastAsia"/>
          <w:bCs/>
          <w:szCs w:val="24"/>
        </w:rPr>
      </w:pPr>
    </w:p>
    <w:p w14:paraId="6BAE1FC9" w14:textId="69EFFC0D" w:rsidR="00DD69E3" w:rsidRDefault="00680553" w:rsidP="00DD69E3">
      <w:pPr>
        <w:pStyle w:val="30"/>
        <w:rPr>
          <w:lang w:val="en-US"/>
        </w:rPr>
      </w:pPr>
      <w:r>
        <w:rPr>
          <w:lang w:val="en-US"/>
        </w:rPr>
        <w:t>Applicability to paired spectrum</w:t>
      </w:r>
    </w:p>
    <w:p w14:paraId="44BECBE2" w14:textId="76CF5078" w:rsidR="00626E16" w:rsidRDefault="00680553" w:rsidP="00680553">
      <w:pPr>
        <w:rPr>
          <w:rFonts w:eastAsiaTheme="minorEastAsia"/>
          <w:szCs w:val="24"/>
          <w:lang w:val="en-US"/>
        </w:rPr>
      </w:pPr>
      <w:r>
        <w:rPr>
          <w:rFonts w:eastAsiaTheme="minorEastAsia"/>
          <w:szCs w:val="24"/>
          <w:lang w:val="en-US"/>
        </w:rPr>
        <w:t>In RAN1#105-e, the following aspect was raised at the last round of the discussions.</w:t>
      </w:r>
    </w:p>
    <w:p w14:paraId="14427158" w14:textId="77777777" w:rsidR="00680553" w:rsidRPr="00345437" w:rsidRDefault="00680553" w:rsidP="00680553">
      <w:pPr>
        <w:pStyle w:val="aff5"/>
        <w:numPr>
          <w:ilvl w:val="0"/>
          <w:numId w:val="45"/>
        </w:numPr>
        <w:overflowPunct w:val="0"/>
        <w:autoSpaceDE w:val="0"/>
        <w:autoSpaceDN w:val="0"/>
        <w:adjustRightInd w:val="0"/>
        <w:snapToGrid/>
        <w:spacing w:after="180" w:afterAutospacing="0" w:line="259" w:lineRule="auto"/>
        <w:ind w:leftChars="0"/>
        <w:textAlignment w:val="baseline"/>
        <w:rPr>
          <w:rFonts w:eastAsia="游明朝"/>
          <w:bCs/>
        </w:rPr>
      </w:pPr>
      <w:r>
        <w:rPr>
          <w:rFonts w:eastAsia="游明朝"/>
          <w:lang w:val="sv-SE"/>
        </w:rPr>
        <w:t xml:space="preserve">For </w:t>
      </w:r>
      <w:r w:rsidRPr="00345437">
        <w:rPr>
          <w:rFonts w:eastAsia="游明朝"/>
          <w:iCs/>
        </w:rPr>
        <w:t>PUSCH</w:t>
      </w:r>
      <w:r>
        <w:rPr>
          <w:rFonts w:eastAsia="游明朝"/>
          <w:lang w:val="sv-SE"/>
        </w:rPr>
        <w:t xml:space="preserve"> Type A repetitions, counting based on available slots is only applicable to unpaired spectrum.</w:t>
      </w:r>
    </w:p>
    <w:p w14:paraId="0A4F0368" w14:textId="4FB76CDF" w:rsidR="00680553" w:rsidRPr="00680553" w:rsidRDefault="00680553" w:rsidP="00680553">
      <w:pPr>
        <w:rPr>
          <w:rFonts w:eastAsiaTheme="minorEastAsia"/>
          <w:bCs/>
          <w:iCs/>
          <w:szCs w:val="24"/>
        </w:rPr>
      </w:pPr>
      <w:r>
        <w:rPr>
          <w:rFonts w:eastAsiaTheme="minorEastAsia"/>
          <w:bCs/>
          <w:szCs w:val="24"/>
        </w:rPr>
        <w:t xml:space="preserve">As described in the above proposal, our view is that no </w:t>
      </w:r>
      <w:r>
        <w:rPr>
          <w:lang w:val="en-US" w:eastAsia="zh-CN"/>
        </w:rPr>
        <w:t>use of other s</w:t>
      </w:r>
      <w:r w:rsidRPr="00A47CAD">
        <w:rPr>
          <w:lang w:val="en-US" w:eastAsia="zh-CN"/>
        </w:rPr>
        <w:t>emi-static configurations</w:t>
      </w:r>
      <w:r>
        <w:rPr>
          <w:lang w:val="en-US" w:eastAsia="zh-CN"/>
        </w:rPr>
        <w:t xml:space="preserve"> than </w:t>
      </w:r>
      <w:proofErr w:type="spellStart"/>
      <w:r w:rsidRPr="0024364A">
        <w:rPr>
          <w:i/>
          <w:iCs/>
        </w:rPr>
        <w:t>tdd</w:t>
      </w:r>
      <w:proofErr w:type="spellEnd"/>
      <w:r w:rsidRPr="0024364A">
        <w:rPr>
          <w:i/>
          <w:iCs/>
        </w:rPr>
        <w:t>-UL-DL-</w:t>
      </w:r>
      <w:proofErr w:type="spellStart"/>
      <w:r w:rsidRPr="0024364A">
        <w:rPr>
          <w:i/>
          <w:iCs/>
        </w:rPr>
        <w:t>ConfigurationCommon</w:t>
      </w:r>
      <w:proofErr w:type="spellEnd"/>
      <w:r w:rsidRPr="0024364A">
        <w:t xml:space="preserve">, </w:t>
      </w:r>
      <w:proofErr w:type="spellStart"/>
      <w:r w:rsidRPr="0024364A">
        <w:rPr>
          <w:i/>
          <w:iCs/>
        </w:rPr>
        <w:t>tdd</w:t>
      </w:r>
      <w:proofErr w:type="spellEnd"/>
      <w:r w:rsidRPr="0024364A">
        <w:rPr>
          <w:i/>
          <w:iCs/>
        </w:rPr>
        <w:t>-UL-DL-</w:t>
      </w:r>
      <w:proofErr w:type="spellStart"/>
      <w:r w:rsidRPr="0024364A">
        <w:rPr>
          <w:i/>
          <w:iCs/>
        </w:rPr>
        <w:t>ConfigurationDedicated</w:t>
      </w:r>
      <w:proofErr w:type="spellEnd"/>
      <w:r w:rsidRPr="0024364A">
        <w:t xml:space="preserve"> and</w:t>
      </w:r>
      <w:r w:rsidRPr="0024364A">
        <w:rPr>
          <w:lang w:val="en-US"/>
        </w:rPr>
        <w:t xml:space="preserve"> </w:t>
      </w:r>
      <w:proofErr w:type="spellStart"/>
      <w:r>
        <w:rPr>
          <w:i/>
          <w:lang w:val="en-US"/>
        </w:rPr>
        <w:t>ssb-PositionsInBurst</w:t>
      </w:r>
      <w:proofErr w:type="spellEnd"/>
      <w:r w:rsidRPr="00A47CAD">
        <w:rPr>
          <w:lang w:val="en-US" w:eastAsia="zh-CN"/>
        </w:rPr>
        <w:t xml:space="preserve"> </w:t>
      </w:r>
      <w:r>
        <w:rPr>
          <w:lang w:val="en-US" w:eastAsia="zh-CN"/>
        </w:rPr>
        <w:t xml:space="preserve">is necessary </w:t>
      </w:r>
      <w:r w:rsidRPr="00A47CAD">
        <w:rPr>
          <w:lang w:val="en-US" w:eastAsia="zh-CN"/>
        </w:rPr>
        <w:t>for the dete</w:t>
      </w:r>
      <w:r>
        <w:rPr>
          <w:lang w:val="en-US" w:eastAsia="zh-CN"/>
        </w:rPr>
        <w:t>r</w:t>
      </w:r>
      <w:r w:rsidRPr="00A47CAD">
        <w:rPr>
          <w:lang w:val="en-US" w:eastAsia="zh-CN"/>
        </w:rPr>
        <w:t>mination of available slots</w:t>
      </w:r>
      <w:r>
        <w:rPr>
          <w:lang w:val="en-US" w:eastAsia="zh-CN"/>
        </w:rPr>
        <w:t xml:space="preserve">. As all of </w:t>
      </w:r>
      <w:proofErr w:type="spellStart"/>
      <w:r w:rsidRPr="0024364A">
        <w:rPr>
          <w:i/>
          <w:iCs/>
        </w:rPr>
        <w:t>tdd</w:t>
      </w:r>
      <w:proofErr w:type="spellEnd"/>
      <w:r w:rsidRPr="0024364A">
        <w:rPr>
          <w:i/>
          <w:iCs/>
        </w:rPr>
        <w:t>-UL-DL-</w:t>
      </w:r>
      <w:proofErr w:type="spellStart"/>
      <w:r w:rsidRPr="0024364A">
        <w:rPr>
          <w:i/>
          <w:iCs/>
        </w:rPr>
        <w:t>ConfigurationCommon</w:t>
      </w:r>
      <w:proofErr w:type="spellEnd"/>
      <w:r w:rsidRPr="0024364A">
        <w:t xml:space="preserve">, </w:t>
      </w:r>
      <w:proofErr w:type="spellStart"/>
      <w:r w:rsidRPr="0024364A">
        <w:rPr>
          <w:i/>
          <w:iCs/>
        </w:rPr>
        <w:t>tdd</w:t>
      </w:r>
      <w:proofErr w:type="spellEnd"/>
      <w:r w:rsidRPr="0024364A">
        <w:rPr>
          <w:i/>
          <w:iCs/>
        </w:rPr>
        <w:t>-UL-DL-</w:t>
      </w:r>
      <w:proofErr w:type="spellStart"/>
      <w:r w:rsidRPr="0024364A">
        <w:rPr>
          <w:i/>
          <w:iCs/>
        </w:rPr>
        <w:t>ConfigurationDedicated</w:t>
      </w:r>
      <w:proofErr w:type="spellEnd"/>
      <w:r w:rsidRPr="0024364A">
        <w:t xml:space="preserve"> and</w:t>
      </w:r>
      <w:r w:rsidRPr="0024364A">
        <w:rPr>
          <w:lang w:val="en-US"/>
        </w:rPr>
        <w:t xml:space="preserve"> </w:t>
      </w:r>
      <w:proofErr w:type="spellStart"/>
      <w:r>
        <w:rPr>
          <w:i/>
          <w:lang w:val="en-US"/>
        </w:rPr>
        <w:t>ssb-PositionsInBurst</w:t>
      </w:r>
      <w:proofErr w:type="spellEnd"/>
      <w:r>
        <w:rPr>
          <w:iCs/>
          <w:lang w:val="en-US"/>
        </w:rPr>
        <w:t xml:space="preserve"> are applicable only to unpaired band, the counting based on available slots does not need to be applicable to paired spectrum and SUL.</w:t>
      </w:r>
    </w:p>
    <w:p w14:paraId="23639B28" w14:textId="037D5A62" w:rsidR="00046266" w:rsidRPr="000D26EA" w:rsidRDefault="00046266" w:rsidP="00046266">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A609DE">
        <w:rPr>
          <w:rFonts w:eastAsiaTheme="minorEastAsia"/>
          <w:b/>
          <w:szCs w:val="24"/>
          <w:u w:val="single"/>
          <w:lang w:val="en-US"/>
        </w:rPr>
        <w:t>6</w:t>
      </w:r>
      <w:r w:rsidRPr="000D26EA">
        <w:rPr>
          <w:rFonts w:eastAsiaTheme="minorEastAsia"/>
          <w:b/>
          <w:szCs w:val="24"/>
          <w:u w:val="single"/>
          <w:lang w:val="en-US"/>
        </w:rPr>
        <w:t>:</w:t>
      </w:r>
    </w:p>
    <w:p w14:paraId="3F440FD8" w14:textId="0394440C" w:rsidR="00680553" w:rsidRPr="0080744A" w:rsidRDefault="00680553" w:rsidP="00680553">
      <w:pPr>
        <w:pStyle w:val="aff5"/>
        <w:numPr>
          <w:ilvl w:val="0"/>
          <w:numId w:val="31"/>
        </w:numPr>
        <w:ind w:leftChars="0"/>
        <w:rPr>
          <w:rFonts w:eastAsiaTheme="minorEastAsia"/>
          <w:b/>
          <w:bCs/>
          <w:szCs w:val="24"/>
          <w:lang w:val="en-US"/>
        </w:rPr>
      </w:pPr>
      <w:bookmarkStart w:id="7" w:name="_Hlk75272839"/>
      <w:r w:rsidRPr="0080744A">
        <w:rPr>
          <w:rFonts w:eastAsia="游明朝"/>
          <w:b/>
          <w:bCs/>
          <w:lang w:val="sv-SE"/>
        </w:rPr>
        <w:t xml:space="preserve">For </w:t>
      </w:r>
      <w:r w:rsidRPr="0080744A">
        <w:rPr>
          <w:rFonts w:eastAsia="游明朝"/>
          <w:b/>
          <w:bCs/>
          <w:iCs/>
        </w:rPr>
        <w:t>PUSCH</w:t>
      </w:r>
      <w:r w:rsidRPr="0080744A">
        <w:rPr>
          <w:rFonts w:eastAsia="游明朝"/>
          <w:b/>
          <w:bCs/>
          <w:lang w:val="sv-SE"/>
        </w:rPr>
        <w:t xml:space="preserve"> Type A repetitions, counting based on available slots is only applicable to unpaired spectrum.</w:t>
      </w:r>
      <w:bookmarkEnd w:id="7"/>
    </w:p>
    <w:p w14:paraId="0F8FCF07" w14:textId="460FD7F8" w:rsidR="00046266" w:rsidRDefault="00046266" w:rsidP="00680553">
      <w:pPr>
        <w:pStyle w:val="aff5"/>
        <w:ind w:leftChars="0"/>
        <w:rPr>
          <w:rFonts w:eastAsiaTheme="minorEastAsia"/>
          <w:b/>
          <w:szCs w:val="24"/>
          <w:lang w:val="en-US"/>
        </w:rPr>
      </w:pPr>
    </w:p>
    <w:p w14:paraId="6BC61E09" w14:textId="77777777" w:rsidR="0044634F" w:rsidRDefault="0044634F" w:rsidP="0044634F">
      <w:pPr>
        <w:pStyle w:val="10"/>
        <w:numPr>
          <w:ilvl w:val="1"/>
          <w:numId w:val="1"/>
        </w:numPr>
        <w:spacing w:after="180"/>
        <w:rPr>
          <w:lang w:val="en-US"/>
        </w:rPr>
      </w:pPr>
      <w:r w:rsidRPr="000A77BD">
        <w:rPr>
          <w:lang w:val="en-US"/>
        </w:rPr>
        <w:t>Increasing the maximum number of repetitions</w:t>
      </w:r>
    </w:p>
    <w:p w14:paraId="2A7B31C3" w14:textId="77777777" w:rsidR="0044634F" w:rsidRDefault="0044634F" w:rsidP="0044634F">
      <w:pPr>
        <w:pStyle w:val="30"/>
        <w:rPr>
          <w:lang w:val="en-US"/>
        </w:rPr>
      </w:pPr>
      <w:r>
        <w:rPr>
          <w:lang w:val="en-US"/>
        </w:rPr>
        <w:t>The value of the maximum number of repetitions</w:t>
      </w:r>
    </w:p>
    <w:p w14:paraId="5330D9D5" w14:textId="77777777" w:rsidR="0044634F" w:rsidRDefault="0044634F" w:rsidP="0044634F">
      <w:pPr>
        <w:rPr>
          <w:rFonts w:eastAsiaTheme="minorEastAsia"/>
          <w:szCs w:val="24"/>
          <w:lang w:val="en-US"/>
        </w:rPr>
      </w:pPr>
      <w:r w:rsidRPr="000D26EA">
        <w:rPr>
          <w:rFonts w:eastAsiaTheme="minorEastAsia"/>
          <w:szCs w:val="24"/>
          <w:lang w:val="en-US"/>
        </w:rPr>
        <w:t>In RAN1#10</w:t>
      </w:r>
      <w:r>
        <w:rPr>
          <w:rFonts w:eastAsiaTheme="minorEastAsia"/>
          <w:szCs w:val="24"/>
          <w:lang w:val="en-US"/>
        </w:rPr>
        <w:t>5</w:t>
      </w:r>
      <w:r w:rsidRPr="000D26EA">
        <w:rPr>
          <w:rFonts w:eastAsiaTheme="minorEastAsia"/>
          <w:szCs w:val="24"/>
          <w:lang w:val="en-US"/>
        </w:rPr>
        <w:t xml:space="preserve">-e, </w:t>
      </w:r>
      <w:r>
        <w:rPr>
          <w:rFonts w:eastAsiaTheme="minorEastAsia"/>
          <w:szCs w:val="24"/>
          <w:lang w:val="en-US"/>
        </w:rPr>
        <w:t>the following two alternatives were listed for down-selection.</w:t>
      </w:r>
    </w:p>
    <w:p w14:paraId="1421B1F9" w14:textId="77777777" w:rsidR="0044634F" w:rsidRPr="006849A0" w:rsidRDefault="0044634F" w:rsidP="0044634F">
      <w:pPr>
        <w:pStyle w:val="aff5"/>
        <w:numPr>
          <w:ilvl w:val="0"/>
          <w:numId w:val="37"/>
        </w:numPr>
        <w:overflowPunct w:val="0"/>
        <w:autoSpaceDE w:val="0"/>
        <w:autoSpaceDN w:val="0"/>
        <w:adjustRightInd w:val="0"/>
        <w:snapToGrid/>
        <w:spacing w:after="180" w:afterAutospacing="0"/>
        <w:ind w:leftChars="0"/>
        <w:rPr>
          <w:rFonts w:eastAsia="游明朝"/>
          <w:bCs/>
        </w:rPr>
      </w:pPr>
      <w:r w:rsidRPr="006849A0">
        <w:rPr>
          <w:rFonts w:eastAsia="游明朝"/>
          <w:bCs/>
        </w:rPr>
        <w:lastRenderedPageBreak/>
        <w:t xml:space="preserve">Alt 1: </w:t>
      </w:r>
      <w:bookmarkStart w:id="8" w:name="_Hlk75279041"/>
      <w:r w:rsidRPr="006849A0">
        <w:rPr>
          <w:rFonts w:eastAsia="游明朝"/>
          <w:bCs/>
        </w:rPr>
        <w:t>The maximum number of repetitions supported by Rel-17 PUSCH repetition Type A is 32, irrespective of counting method</w:t>
      </w:r>
      <w:bookmarkEnd w:id="8"/>
      <w:r w:rsidRPr="006849A0">
        <w:rPr>
          <w:rFonts w:eastAsia="游明朝"/>
          <w:bCs/>
        </w:rPr>
        <w:t>,</w:t>
      </w:r>
    </w:p>
    <w:p w14:paraId="6BB55F04" w14:textId="77777777" w:rsidR="0044634F" w:rsidRPr="006849A0" w:rsidRDefault="0044634F" w:rsidP="0044634F">
      <w:pPr>
        <w:pStyle w:val="aff5"/>
        <w:numPr>
          <w:ilvl w:val="0"/>
          <w:numId w:val="37"/>
        </w:numPr>
        <w:overflowPunct w:val="0"/>
        <w:autoSpaceDE w:val="0"/>
        <w:autoSpaceDN w:val="0"/>
        <w:adjustRightInd w:val="0"/>
        <w:snapToGrid/>
        <w:spacing w:after="180" w:afterAutospacing="0"/>
        <w:ind w:leftChars="0"/>
        <w:rPr>
          <w:rFonts w:eastAsia="游明朝"/>
          <w:bCs/>
        </w:rPr>
      </w:pPr>
      <w:r w:rsidRPr="006849A0">
        <w:rPr>
          <w:rFonts w:eastAsia="游明朝"/>
          <w:bCs/>
        </w:rPr>
        <w:t>Alt 2: The maximum number of repetitions supported by Rel-17 PUSCH repetition Type A is: 32 for the counting based on physical slots; and 16 (i.e. no change from Rel-16) for the counting based on available slots.</w:t>
      </w:r>
    </w:p>
    <w:p w14:paraId="280B1A2F" w14:textId="6EF3C85A" w:rsidR="0044634F" w:rsidRDefault="0044634F" w:rsidP="0044634F">
      <w:pPr>
        <w:rPr>
          <w:rFonts w:eastAsiaTheme="minorEastAsia"/>
          <w:szCs w:val="24"/>
        </w:rPr>
      </w:pPr>
      <w:r>
        <w:rPr>
          <w:rFonts w:eastAsiaTheme="minorEastAsia" w:hint="eastAsia"/>
          <w:szCs w:val="24"/>
        </w:rPr>
        <w:t>A</w:t>
      </w:r>
      <w:r>
        <w:rPr>
          <w:rFonts w:eastAsiaTheme="minorEastAsia"/>
          <w:szCs w:val="24"/>
        </w:rPr>
        <w:t xml:space="preserve">s discussed in the above section, </w:t>
      </w:r>
      <w:r>
        <w:rPr>
          <w:rFonts w:eastAsiaTheme="minorEastAsia" w:hint="eastAsia"/>
          <w:szCs w:val="24"/>
        </w:rPr>
        <w:t>f</w:t>
      </w:r>
      <w:r w:rsidRPr="0044634F">
        <w:rPr>
          <w:rFonts w:eastAsiaTheme="minorEastAsia"/>
          <w:szCs w:val="24"/>
        </w:rPr>
        <w:t xml:space="preserve">or PUSCH Type A repetitions, counting based on available slots </w:t>
      </w:r>
      <w:r>
        <w:rPr>
          <w:rFonts w:eastAsiaTheme="minorEastAsia"/>
          <w:szCs w:val="24"/>
        </w:rPr>
        <w:t>should be</w:t>
      </w:r>
      <w:r w:rsidRPr="0044634F">
        <w:rPr>
          <w:rFonts w:eastAsiaTheme="minorEastAsia"/>
          <w:szCs w:val="24"/>
        </w:rPr>
        <w:t xml:space="preserve"> only applicable to unpaired spectrum.</w:t>
      </w:r>
      <w:r w:rsidR="00041233">
        <w:rPr>
          <w:rFonts w:eastAsiaTheme="minorEastAsia"/>
          <w:szCs w:val="24"/>
        </w:rPr>
        <w:t xml:space="preserve"> Considering this restriction, the possible combinations of two enhancements can be summarized as in the following table.</w:t>
      </w:r>
    </w:p>
    <w:p w14:paraId="3D02CEC9" w14:textId="2EF7C449" w:rsidR="00041233" w:rsidRDefault="00041233" w:rsidP="00041233">
      <w:pPr>
        <w:spacing w:after="0" w:afterAutospacing="0"/>
        <w:jc w:val="center"/>
        <w:rPr>
          <w:rFonts w:eastAsiaTheme="minorEastAsia"/>
          <w:szCs w:val="24"/>
        </w:rPr>
      </w:pPr>
      <w:r>
        <w:rPr>
          <w:rFonts w:eastAsiaTheme="minorEastAsia" w:hint="eastAsia"/>
          <w:szCs w:val="24"/>
        </w:rPr>
        <w:t>T</w:t>
      </w:r>
      <w:r>
        <w:rPr>
          <w:rFonts w:eastAsiaTheme="minorEastAsia"/>
          <w:szCs w:val="24"/>
        </w:rPr>
        <w:t>able 2: Possible combinations of two enhancements</w:t>
      </w:r>
    </w:p>
    <w:tbl>
      <w:tblPr>
        <w:tblStyle w:val="af0"/>
        <w:tblW w:w="10485" w:type="dxa"/>
        <w:jc w:val="center"/>
        <w:tblLook w:val="04A0" w:firstRow="1" w:lastRow="0" w:firstColumn="1" w:lastColumn="0" w:noHBand="0" w:noVBand="1"/>
      </w:tblPr>
      <w:tblGrid>
        <w:gridCol w:w="1129"/>
        <w:gridCol w:w="1261"/>
        <w:gridCol w:w="1147"/>
        <w:gridCol w:w="1574"/>
        <w:gridCol w:w="2964"/>
        <w:gridCol w:w="2410"/>
      </w:tblGrid>
      <w:tr w:rsidR="0021460F" w14:paraId="015F1CFF" w14:textId="2DE7200E" w:rsidTr="0021460F">
        <w:trPr>
          <w:trHeight w:val="734"/>
          <w:jc w:val="center"/>
        </w:trPr>
        <w:tc>
          <w:tcPr>
            <w:tcW w:w="1129" w:type="dxa"/>
            <w:shd w:val="clear" w:color="auto" w:fill="BDD6EE" w:themeFill="accent1" w:themeFillTint="66"/>
          </w:tcPr>
          <w:p w14:paraId="2835D1F7" w14:textId="3919F2EE" w:rsidR="0021460F" w:rsidRDefault="0021460F" w:rsidP="00552DE8">
            <w:pPr>
              <w:rPr>
                <w:rFonts w:eastAsiaTheme="minorEastAsia"/>
                <w:szCs w:val="24"/>
              </w:rPr>
            </w:pPr>
            <w:proofErr w:type="spellStart"/>
            <w:r>
              <w:rPr>
                <w:rFonts w:eastAsiaTheme="minorEastAsia"/>
                <w:szCs w:val="24"/>
              </w:rPr>
              <w:t>CovEnh</w:t>
            </w:r>
            <w:proofErr w:type="spellEnd"/>
            <w:r>
              <w:rPr>
                <w:rFonts w:eastAsiaTheme="minorEastAsia"/>
                <w:szCs w:val="24"/>
              </w:rPr>
              <w:t xml:space="preserve"> </w:t>
            </w:r>
            <w:r>
              <w:rPr>
                <w:rFonts w:eastAsiaTheme="minorEastAsia" w:hint="eastAsia"/>
                <w:szCs w:val="24"/>
              </w:rPr>
              <w:t>C</w:t>
            </w:r>
            <w:r>
              <w:rPr>
                <w:rFonts w:eastAsiaTheme="minorEastAsia"/>
                <w:szCs w:val="24"/>
              </w:rPr>
              <w:t>ase</w:t>
            </w:r>
          </w:p>
        </w:tc>
        <w:tc>
          <w:tcPr>
            <w:tcW w:w="1261" w:type="dxa"/>
            <w:shd w:val="clear" w:color="auto" w:fill="BDD6EE" w:themeFill="accent1" w:themeFillTint="66"/>
          </w:tcPr>
          <w:p w14:paraId="2FC3D17B" w14:textId="700C701C" w:rsidR="0021460F" w:rsidRDefault="0021460F" w:rsidP="00552DE8">
            <w:pPr>
              <w:rPr>
                <w:rFonts w:eastAsiaTheme="minorEastAsia"/>
                <w:szCs w:val="24"/>
              </w:rPr>
            </w:pPr>
            <w:r>
              <w:rPr>
                <w:rFonts w:eastAsiaTheme="minorEastAsia"/>
                <w:szCs w:val="24"/>
              </w:rPr>
              <w:t>Operation type</w:t>
            </w:r>
          </w:p>
        </w:tc>
        <w:tc>
          <w:tcPr>
            <w:tcW w:w="1147" w:type="dxa"/>
            <w:shd w:val="clear" w:color="auto" w:fill="BDD6EE" w:themeFill="accent1" w:themeFillTint="66"/>
          </w:tcPr>
          <w:p w14:paraId="06483B12" w14:textId="23E01BDE" w:rsidR="0021460F" w:rsidRDefault="0021460F" w:rsidP="00552DE8">
            <w:pPr>
              <w:rPr>
                <w:rFonts w:eastAsiaTheme="minorEastAsia"/>
                <w:szCs w:val="24"/>
              </w:rPr>
            </w:pPr>
            <w:r>
              <w:rPr>
                <w:rFonts w:eastAsiaTheme="minorEastAsia"/>
                <w:szCs w:val="24"/>
              </w:rPr>
              <w:t>Max repetition factor</w:t>
            </w:r>
          </w:p>
        </w:tc>
        <w:tc>
          <w:tcPr>
            <w:tcW w:w="1574" w:type="dxa"/>
            <w:shd w:val="clear" w:color="auto" w:fill="BDD6EE" w:themeFill="accent1" w:themeFillTint="66"/>
          </w:tcPr>
          <w:p w14:paraId="1C0EDDC9" w14:textId="532156C2" w:rsidR="0021460F" w:rsidRDefault="0021460F" w:rsidP="00552DE8">
            <w:pPr>
              <w:rPr>
                <w:rFonts w:eastAsiaTheme="minorEastAsia"/>
                <w:szCs w:val="24"/>
              </w:rPr>
            </w:pPr>
            <w:r>
              <w:rPr>
                <w:rFonts w:eastAsiaTheme="minorEastAsia"/>
                <w:szCs w:val="24"/>
              </w:rPr>
              <w:t>Counting method</w:t>
            </w:r>
          </w:p>
        </w:tc>
        <w:tc>
          <w:tcPr>
            <w:tcW w:w="2964" w:type="dxa"/>
            <w:shd w:val="clear" w:color="auto" w:fill="BDD6EE" w:themeFill="accent1" w:themeFillTint="66"/>
          </w:tcPr>
          <w:p w14:paraId="71BA3FEC" w14:textId="236E9DB0" w:rsidR="0021460F" w:rsidRDefault="0021460F" w:rsidP="00552DE8">
            <w:pPr>
              <w:rPr>
                <w:rFonts w:eastAsiaTheme="minorEastAsia"/>
                <w:szCs w:val="24"/>
              </w:rPr>
            </w:pPr>
            <w:r>
              <w:rPr>
                <w:rFonts w:eastAsiaTheme="minorEastAsia" w:hint="eastAsia"/>
                <w:szCs w:val="24"/>
              </w:rPr>
              <w:t>R</w:t>
            </w:r>
            <w:r>
              <w:rPr>
                <w:rFonts w:eastAsiaTheme="minorEastAsia"/>
                <w:szCs w:val="24"/>
              </w:rPr>
              <w:t>elation to the alternatives</w:t>
            </w:r>
          </w:p>
        </w:tc>
        <w:tc>
          <w:tcPr>
            <w:tcW w:w="2410" w:type="dxa"/>
            <w:shd w:val="clear" w:color="auto" w:fill="BDD6EE" w:themeFill="accent1" w:themeFillTint="66"/>
          </w:tcPr>
          <w:p w14:paraId="16C58A3C" w14:textId="5A7129AD" w:rsidR="0021460F" w:rsidRDefault="0021460F" w:rsidP="00552DE8">
            <w:pPr>
              <w:rPr>
                <w:rFonts w:eastAsiaTheme="minorEastAsia"/>
                <w:szCs w:val="24"/>
              </w:rPr>
            </w:pPr>
            <w:r>
              <w:rPr>
                <w:rFonts w:eastAsiaTheme="minorEastAsia"/>
                <w:szCs w:val="24"/>
              </w:rPr>
              <w:t>The max number of actual repetitions after PUSCH dropping</w:t>
            </w:r>
          </w:p>
        </w:tc>
      </w:tr>
      <w:tr w:rsidR="0021460F" w14:paraId="20B279FA" w14:textId="3354EEC6" w:rsidTr="0021460F">
        <w:trPr>
          <w:trHeight w:val="366"/>
          <w:jc w:val="center"/>
        </w:trPr>
        <w:tc>
          <w:tcPr>
            <w:tcW w:w="1129" w:type="dxa"/>
          </w:tcPr>
          <w:p w14:paraId="1FA79432" w14:textId="237DCF51" w:rsidR="0021460F" w:rsidRPr="00041233" w:rsidRDefault="0021460F" w:rsidP="00041233">
            <w:pPr>
              <w:jc w:val="center"/>
            </w:pPr>
            <w:r>
              <w:t xml:space="preserve">Case </w:t>
            </w:r>
            <w:r>
              <w:rPr>
                <w:rFonts w:hint="eastAsia"/>
              </w:rPr>
              <w:t>1</w:t>
            </w:r>
          </w:p>
        </w:tc>
        <w:tc>
          <w:tcPr>
            <w:tcW w:w="1261" w:type="dxa"/>
          </w:tcPr>
          <w:p w14:paraId="38E82639" w14:textId="33C4CADF" w:rsidR="0021460F" w:rsidRPr="00041233" w:rsidRDefault="0021460F" w:rsidP="00041233">
            <w:pPr>
              <w:jc w:val="center"/>
              <w:rPr>
                <w:rFonts w:eastAsiaTheme="minorEastAsia"/>
                <w:szCs w:val="24"/>
              </w:rPr>
            </w:pPr>
            <w:r w:rsidRPr="00041233">
              <w:t>FDD</w:t>
            </w:r>
            <w:r>
              <w:t xml:space="preserve"> or SUL</w:t>
            </w:r>
          </w:p>
        </w:tc>
        <w:tc>
          <w:tcPr>
            <w:tcW w:w="1147" w:type="dxa"/>
          </w:tcPr>
          <w:p w14:paraId="3D0F2C67" w14:textId="4FC1F6B4" w:rsidR="0021460F" w:rsidRDefault="0021460F" w:rsidP="00041233">
            <w:pPr>
              <w:jc w:val="center"/>
              <w:rPr>
                <w:rFonts w:eastAsiaTheme="minorEastAsia"/>
                <w:szCs w:val="24"/>
              </w:rPr>
            </w:pPr>
            <w:r>
              <w:rPr>
                <w:rFonts w:eastAsiaTheme="minorEastAsia"/>
                <w:szCs w:val="24"/>
              </w:rPr>
              <w:t>32</w:t>
            </w:r>
          </w:p>
        </w:tc>
        <w:tc>
          <w:tcPr>
            <w:tcW w:w="1574" w:type="dxa"/>
          </w:tcPr>
          <w:p w14:paraId="0A274C9B" w14:textId="565D30A6" w:rsidR="0021460F" w:rsidRDefault="0021460F" w:rsidP="00041233">
            <w:pPr>
              <w:jc w:val="center"/>
              <w:rPr>
                <w:rFonts w:eastAsiaTheme="minorEastAsia"/>
                <w:szCs w:val="24"/>
              </w:rPr>
            </w:pPr>
            <w:r>
              <w:rPr>
                <w:rFonts w:eastAsiaTheme="minorEastAsia"/>
                <w:szCs w:val="24"/>
              </w:rPr>
              <w:t>Physical-slot basis</w:t>
            </w:r>
          </w:p>
        </w:tc>
        <w:tc>
          <w:tcPr>
            <w:tcW w:w="2964" w:type="dxa"/>
          </w:tcPr>
          <w:p w14:paraId="72E25073" w14:textId="4758E7EE" w:rsidR="0021460F" w:rsidRDefault="0021460F" w:rsidP="00041233">
            <w:pPr>
              <w:jc w:val="center"/>
              <w:rPr>
                <w:rFonts w:eastAsiaTheme="minorEastAsia"/>
                <w:szCs w:val="24"/>
              </w:rPr>
            </w:pPr>
            <w:r>
              <w:rPr>
                <w:rFonts w:eastAsiaTheme="minorEastAsia" w:hint="eastAsia"/>
                <w:szCs w:val="24"/>
              </w:rPr>
              <w:t>B</w:t>
            </w:r>
            <w:r>
              <w:rPr>
                <w:rFonts w:eastAsiaTheme="minorEastAsia"/>
                <w:szCs w:val="24"/>
              </w:rPr>
              <w:t>oth Alt</w:t>
            </w:r>
            <w:r w:rsidR="007874C6">
              <w:rPr>
                <w:rFonts w:eastAsiaTheme="minorEastAsia"/>
                <w:szCs w:val="24"/>
              </w:rPr>
              <w:t xml:space="preserve"> </w:t>
            </w:r>
            <w:r>
              <w:rPr>
                <w:rFonts w:eastAsiaTheme="minorEastAsia"/>
                <w:szCs w:val="24"/>
              </w:rPr>
              <w:t>1 and Alt 2 support.</w:t>
            </w:r>
          </w:p>
        </w:tc>
        <w:tc>
          <w:tcPr>
            <w:tcW w:w="2410" w:type="dxa"/>
          </w:tcPr>
          <w:p w14:paraId="5C58E6A3" w14:textId="11332A16" w:rsidR="0021460F" w:rsidRDefault="0021460F" w:rsidP="00041233">
            <w:pPr>
              <w:jc w:val="center"/>
              <w:rPr>
                <w:rFonts w:eastAsiaTheme="minorEastAsia"/>
                <w:szCs w:val="24"/>
              </w:rPr>
            </w:pPr>
            <w:r>
              <w:rPr>
                <w:rFonts w:eastAsiaTheme="minorEastAsia" w:hint="eastAsia"/>
                <w:szCs w:val="24"/>
              </w:rPr>
              <w:t>3</w:t>
            </w:r>
            <w:r>
              <w:rPr>
                <w:rFonts w:eastAsiaTheme="minorEastAsia"/>
                <w:szCs w:val="24"/>
              </w:rPr>
              <w:t>2</w:t>
            </w:r>
          </w:p>
        </w:tc>
      </w:tr>
      <w:tr w:rsidR="0021460F" w14:paraId="269AE7AE" w14:textId="5994EAB5" w:rsidTr="0021460F">
        <w:trPr>
          <w:trHeight w:val="366"/>
          <w:jc w:val="center"/>
        </w:trPr>
        <w:tc>
          <w:tcPr>
            <w:tcW w:w="1129" w:type="dxa"/>
          </w:tcPr>
          <w:p w14:paraId="72CE8143" w14:textId="4AD6B7D0" w:rsidR="0021460F" w:rsidRPr="00041233" w:rsidRDefault="0021460F" w:rsidP="00041233">
            <w:pPr>
              <w:jc w:val="center"/>
              <w:rPr>
                <w:iCs/>
                <w:lang w:val="en-US"/>
              </w:rPr>
            </w:pPr>
            <w:r>
              <w:rPr>
                <w:iCs/>
                <w:lang w:val="en-US"/>
              </w:rPr>
              <w:t xml:space="preserve">Case </w:t>
            </w:r>
            <w:r>
              <w:rPr>
                <w:rFonts w:hint="eastAsia"/>
                <w:iCs/>
                <w:lang w:val="en-US"/>
              </w:rPr>
              <w:t>2</w:t>
            </w:r>
            <w:r>
              <w:rPr>
                <w:iCs/>
                <w:lang w:val="en-US"/>
              </w:rPr>
              <w:t>-a</w:t>
            </w:r>
          </w:p>
        </w:tc>
        <w:tc>
          <w:tcPr>
            <w:tcW w:w="1261" w:type="dxa"/>
          </w:tcPr>
          <w:p w14:paraId="79FE30FA" w14:textId="7AED0B11" w:rsidR="0021460F" w:rsidRPr="00041233" w:rsidRDefault="0021460F" w:rsidP="00041233">
            <w:pPr>
              <w:jc w:val="center"/>
              <w:rPr>
                <w:rFonts w:eastAsiaTheme="minorEastAsia"/>
                <w:iCs/>
                <w:szCs w:val="24"/>
              </w:rPr>
            </w:pPr>
            <w:r w:rsidRPr="00041233">
              <w:rPr>
                <w:iCs/>
                <w:lang w:val="en-US"/>
              </w:rPr>
              <w:t>TDD</w:t>
            </w:r>
          </w:p>
        </w:tc>
        <w:tc>
          <w:tcPr>
            <w:tcW w:w="1147" w:type="dxa"/>
          </w:tcPr>
          <w:p w14:paraId="27A9D9C3" w14:textId="78738FF4" w:rsidR="0021460F" w:rsidRDefault="0021460F" w:rsidP="00041233">
            <w:pPr>
              <w:jc w:val="center"/>
              <w:rPr>
                <w:rFonts w:eastAsiaTheme="minorEastAsia"/>
                <w:szCs w:val="24"/>
              </w:rPr>
            </w:pPr>
            <w:r>
              <w:rPr>
                <w:rFonts w:eastAsiaTheme="minorEastAsia"/>
                <w:szCs w:val="24"/>
              </w:rPr>
              <w:t>16</w:t>
            </w:r>
          </w:p>
        </w:tc>
        <w:tc>
          <w:tcPr>
            <w:tcW w:w="1574" w:type="dxa"/>
          </w:tcPr>
          <w:p w14:paraId="3A13D9E5" w14:textId="63C2DCC5" w:rsidR="0021460F" w:rsidRDefault="0021460F" w:rsidP="00041233">
            <w:pPr>
              <w:jc w:val="center"/>
              <w:rPr>
                <w:rFonts w:eastAsiaTheme="minorEastAsia"/>
                <w:szCs w:val="24"/>
              </w:rPr>
            </w:pPr>
            <w:r>
              <w:rPr>
                <w:rFonts w:eastAsiaTheme="minorEastAsia"/>
                <w:szCs w:val="24"/>
              </w:rPr>
              <w:t>Available-slot basis</w:t>
            </w:r>
          </w:p>
        </w:tc>
        <w:tc>
          <w:tcPr>
            <w:tcW w:w="2964" w:type="dxa"/>
          </w:tcPr>
          <w:p w14:paraId="6B5A465F" w14:textId="38C67CDD" w:rsidR="0021460F" w:rsidRDefault="0021460F" w:rsidP="00041233">
            <w:pPr>
              <w:jc w:val="center"/>
              <w:rPr>
                <w:rFonts w:eastAsiaTheme="minorEastAsia"/>
                <w:szCs w:val="24"/>
              </w:rPr>
            </w:pPr>
            <w:r>
              <w:rPr>
                <w:rFonts w:eastAsiaTheme="minorEastAsia" w:hint="eastAsia"/>
                <w:szCs w:val="24"/>
              </w:rPr>
              <w:t>B</w:t>
            </w:r>
            <w:r>
              <w:rPr>
                <w:rFonts w:eastAsiaTheme="minorEastAsia"/>
                <w:szCs w:val="24"/>
              </w:rPr>
              <w:t>oth Alt</w:t>
            </w:r>
            <w:r w:rsidR="007874C6">
              <w:rPr>
                <w:rFonts w:eastAsiaTheme="minorEastAsia"/>
                <w:szCs w:val="24"/>
              </w:rPr>
              <w:t xml:space="preserve"> </w:t>
            </w:r>
            <w:r>
              <w:rPr>
                <w:rFonts w:eastAsiaTheme="minorEastAsia"/>
                <w:szCs w:val="24"/>
              </w:rPr>
              <w:t>1 and Alt 2 support.</w:t>
            </w:r>
          </w:p>
        </w:tc>
        <w:tc>
          <w:tcPr>
            <w:tcW w:w="2410" w:type="dxa"/>
          </w:tcPr>
          <w:p w14:paraId="40FD0662" w14:textId="6F355066" w:rsidR="0021460F" w:rsidRDefault="0021460F" w:rsidP="00041233">
            <w:pPr>
              <w:jc w:val="center"/>
              <w:rPr>
                <w:rFonts w:eastAsiaTheme="minorEastAsia"/>
                <w:szCs w:val="24"/>
              </w:rPr>
            </w:pPr>
            <w:r>
              <w:rPr>
                <w:rFonts w:eastAsiaTheme="minorEastAsia" w:hint="eastAsia"/>
                <w:szCs w:val="24"/>
              </w:rPr>
              <w:t>1</w:t>
            </w:r>
            <w:r>
              <w:rPr>
                <w:rFonts w:eastAsiaTheme="minorEastAsia"/>
                <w:szCs w:val="24"/>
              </w:rPr>
              <w:t>6</w:t>
            </w:r>
          </w:p>
        </w:tc>
      </w:tr>
      <w:tr w:rsidR="0021460F" w14:paraId="5CB1224E" w14:textId="45EAB545" w:rsidTr="0021460F">
        <w:trPr>
          <w:trHeight w:val="350"/>
          <w:jc w:val="center"/>
        </w:trPr>
        <w:tc>
          <w:tcPr>
            <w:tcW w:w="1129" w:type="dxa"/>
          </w:tcPr>
          <w:p w14:paraId="3223C1DF" w14:textId="5DFEE20C" w:rsidR="0021460F" w:rsidRDefault="0021460F" w:rsidP="00041233">
            <w:pPr>
              <w:jc w:val="center"/>
              <w:rPr>
                <w:rFonts w:eastAsiaTheme="minorEastAsia"/>
                <w:szCs w:val="24"/>
              </w:rPr>
            </w:pPr>
            <w:r>
              <w:rPr>
                <w:rFonts w:eastAsiaTheme="minorEastAsia"/>
                <w:szCs w:val="24"/>
              </w:rPr>
              <w:t xml:space="preserve">Case </w:t>
            </w:r>
            <w:r>
              <w:rPr>
                <w:rFonts w:eastAsiaTheme="minorEastAsia" w:hint="eastAsia"/>
                <w:szCs w:val="24"/>
              </w:rPr>
              <w:t>2</w:t>
            </w:r>
            <w:r>
              <w:rPr>
                <w:rFonts w:eastAsiaTheme="minorEastAsia"/>
                <w:szCs w:val="24"/>
              </w:rPr>
              <w:t>-b</w:t>
            </w:r>
          </w:p>
        </w:tc>
        <w:tc>
          <w:tcPr>
            <w:tcW w:w="1261" w:type="dxa"/>
          </w:tcPr>
          <w:p w14:paraId="1FB6CE9C" w14:textId="4F1262DC" w:rsidR="0021460F" w:rsidRDefault="0021460F" w:rsidP="00041233">
            <w:pPr>
              <w:jc w:val="center"/>
              <w:rPr>
                <w:rFonts w:eastAsiaTheme="minorEastAsia"/>
                <w:szCs w:val="24"/>
              </w:rPr>
            </w:pPr>
            <w:r w:rsidRPr="00041233">
              <w:rPr>
                <w:iCs/>
                <w:lang w:val="en-US"/>
              </w:rPr>
              <w:t>TDD</w:t>
            </w:r>
          </w:p>
        </w:tc>
        <w:tc>
          <w:tcPr>
            <w:tcW w:w="1147" w:type="dxa"/>
          </w:tcPr>
          <w:p w14:paraId="43210CB1" w14:textId="4A5DA6B4" w:rsidR="0021460F" w:rsidRDefault="0021460F" w:rsidP="00041233">
            <w:pPr>
              <w:jc w:val="center"/>
              <w:rPr>
                <w:rFonts w:eastAsiaTheme="minorEastAsia"/>
                <w:szCs w:val="24"/>
              </w:rPr>
            </w:pPr>
            <w:r>
              <w:rPr>
                <w:rFonts w:eastAsiaTheme="minorEastAsia"/>
                <w:szCs w:val="24"/>
              </w:rPr>
              <w:t>32</w:t>
            </w:r>
          </w:p>
        </w:tc>
        <w:tc>
          <w:tcPr>
            <w:tcW w:w="1574" w:type="dxa"/>
          </w:tcPr>
          <w:p w14:paraId="65F0A9DB" w14:textId="7BBADD19" w:rsidR="0021460F" w:rsidRPr="000C3FB3" w:rsidRDefault="0021460F" w:rsidP="00041233">
            <w:pPr>
              <w:jc w:val="center"/>
              <w:rPr>
                <w:rFonts w:eastAsiaTheme="minorEastAsia"/>
                <w:szCs w:val="24"/>
                <w:highlight w:val="yellow"/>
              </w:rPr>
            </w:pPr>
            <w:r>
              <w:rPr>
                <w:rFonts w:eastAsiaTheme="minorEastAsia"/>
                <w:szCs w:val="24"/>
              </w:rPr>
              <w:t>Physical-slot basis</w:t>
            </w:r>
          </w:p>
        </w:tc>
        <w:tc>
          <w:tcPr>
            <w:tcW w:w="2964" w:type="dxa"/>
          </w:tcPr>
          <w:p w14:paraId="289AFF32" w14:textId="31B0F73D" w:rsidR="0021460F" w:rsidRDefault="0021460F" w:rsidP="00041233">
            <w:pPr>
              <w:jc w:val="center"/>
              <w:rPr>
                <w:rFonts w:eastAsiaTheme="minorEastAsia"/>
                <w:szCs w:val="24"/>
              </w:rPr>
            </w:pPr>
            <w:r>
              <w:rPr>
                <w:rFonts w:eastAsiaTheme="minorEastAsia" w:hint="eastAsia"/>
                <w:szCs w:val="24"/>
              </w:rPr>
              <w:t>B</w:t>
            </w:r>
            <w:r>
              <w:rPr>
                <w:rFonts w:eastAsiaTheme="minorEastAsia"/>
                <w:szCs w:val="24"/>
              </w:rPr>
              <w:t>oth Alt</w:t>
            </w:r>
            <w:r w:rsidR="007874C6">
              <w:rPr>
                <w:rFonts w:eastAsiaTheme="minorEastAsia"/>
                <w:szCs w:val="24"/>
              </w:rPr>
              <w:t xml:space="preserve"> </w:t>
            </w:r>
            <w:r>
              <w:rPr>
                <w:rFonts w:eastAsiaTheme="minorEastAsia"/>
                <w:szCs w:val="24"/>
              </w:rPr>
              <w:t>1 and Alt 2 support.</w:t>
            </w:r>
          </w:p>
        </w:tc>
        <w:tc>
          <w:tcPr>
            <w:tcW w:w="2410" w:type="dxa"/>
          </w:tcPr>
          <w:p w14:paraId="5838DF79" w14:textId="7A453AC9" w:rsidR="0039051E" w:rsidRDefault="0021460F" w:rsidP="0039051E">
            <w:pPr>
              <w:jc w:val="center"/>
              <w:rPr>
                <w:rFonts w:eastAsiaTheme="minorEastAsia"/>
                <w:szCs w:val="24"/>
              </w:rPr>
            </w:pPr>
            <w:r>
              <w:rPr>
                <w:rFonts w:eastAsiaTheme="minorEastAsia"/>
                <w:szCs w:val="24"/>
              </w:rPr>
              <w:t>less than 32</w:t>
            </w:r>
            <w:r w:rsidR="0039051E">
              <w:rPr>
                <w:rFonts w:eastAsiaTheme="minorEastAsia"/>
                <w:szCs w:val="24"/>
              </w:rPr>
              <w:br/>
            </w:r>
            <w:r w:rsidR="0039051E">
              <w:rPr>
                <w:rFonts w:eastAsiaTheme="minorEastAsia" w:hint="eastAsia"/>
                <w:szCs w:val="24"/>
              </w:rPr>
              <w:t>(</w:t>
            </w:r>
            <w:r w:rsidR="0039051E">
              <w:rPr>
                <w:rFonts w:eastAsiaTheme="minorEastAsia"/>
                <w:szCs w:val="24"/>
              </w:rPr>
              <w:t>less than 16 for DL-heavy configurations</w:t>
            </w:r>
          </w:p>
        </w:tc>
      </w:tr>
      <w:tr w:rsidR="0021460F" w14:paraId="0A64CD2A" w14:textId="18E202C5" w:rsidTr="0021460F">
        <w:trPr>
          <w:trHeight w:val="366"/>
          <w:jc w:val="center"/>
        </w:trPr>
        <w:tc>
          <w:tcPr>
            <w:tcW w:w="1129" w:type="dxa"/>
          </w:tcPr>
          <w:p w14:paraId="191FD6D7" w14:textId="774DA168" w:rsidR="0021460F" w:rsidRDefault="0021460F" w:rsidP="00041233">
            <w:pPr>
              <w:jc w:val="center"/>
              <w:rPr>
                <w:rFonts w:eastAsiaTheme="minorEastAsia"/>
                <w:szCs w:val="24"/>
              </w:rPr>
            </w:pPr>
            <w:r>
              <w:rPr>
                <w:rFonts w:eastAsiaTheme="minorEastAsia"/>
                <w:szCs w:val="24"/>
              </w:rPr>
              <w:t xml:space="preserve">Case </w:t>
            </w:r>
            <w:r>
              <w:rPr>
                <w:rFonts w:eastAsiaTheme="minorEastAsia" w:hint="eastAsia"/>
                <w:szCs w:val="24"/>
              </w:rPr>
              <w:t>2</w:t>
            </w:r>
            <w:r>
              <w:rPr>
                <w:rFonts w:eastAsiaTheme="minorEastAsia"/>
                <w:szCs w:val="24"/>
              </w:rPr>
              <w:t>-c</w:t>
            </w:r>
          </w:p>
        </w:tc>
        <w:tc>
          <w:tcPr>
            <w:tcW w:w="1261" w:type="dxa"/>
          </w:tcPr>
          <w:p w14:paraId="127DEBD2" w14:textId="6C2CEF6F" w:rsidR="0021460F" w:rsidRDefault="0021460F" w:rsidP="00041233">
            <w:pPr>
              <w:jc w:val="center"/>
              <w:rPr>
                <w:rFonts w:eastAsiaTheme="minorEastAsia"/>
                <w:szCs w:val="24"/>
              </w:rPr>
            </w:pPr>
            <w:r w:rsidRPr="00041233">
              <w:rPr>
                <w:iCs/>
                <w:lang w:val="en-US"/>
              </w:rPr>
              <w:t>TDD</w:t>
            </w:r>
          </w:p>
        </w:tc>
        <w:tc>
          <w:tcPr>
            <w:tcW w:w="1147" w:type="dxa"/>
          </w:tcPr>
          <w:p w14:paraId="03CC96D5" w14:textId="55B71A26" w:rsidR="0021460F" w:rsidRDefault="0021460F" w:rsidP="00041233">
            <w:pPr>
              <w:jc w:val="center"/>
              <w:rPr>
                <w:rFonts w:eastAsiaTheme="minorEastAsia"/>
                <w:szCs w:val="24"/>
              </w:rPr>
            </w:pPr>
            <w:r>
              <w:rPr>
                <w:rFonts w:eastAsiaTheme="minorEastAsia"/>
                <w:szCs w:val="24"/>
              </w:rPr>
              <w:t>32</w:t>
            </w:r>
          </w:p>
        </w:tc>
        <w:tc>
          <w:tcPr>
            <w:tcW w:w="1574" w:type="dxa"/>
          </w:tcPr>
          <w:p w14:paraId="5AC31E0D" w14:textId="4721F36A" w:rsidR="0021460F" w:rsidRPr="000C3FB3" w:rsidRDefault="0021460F" w:rsidP="00041233">
            <w:pPr>
              <w:jc w:val="center"/>
              <w:rPr>
                <w:rFonts w:eastAsiaTheme="minorEastAsia"/>
                <w:szCs w:val="24"/>
                <w:highlight w:val="yellow"/>
              </w:rPr>
            </w:pPr>
            <w:r>
              <w:rPr>
                <w:rFonts w:eastAsiaTheme="minorEastAsia"/>
                <w:szCs w:val="24"/>
              </w:rPr>
              <w:t>Available-slot basis</w:t>
            </w:r>
          </w:p>
        </w:tc>
        <w:tc>
          <w:tcPr>
            <w:tcW w:w="2964" w:type="dxa"/>
          </w:tcPr>
          <w:p w14:paraId="037F8031" w14:textId="6D09A78A" w:rsidR="0021460F" w:rsidRDefault="0021460F" w:rsidP="00041233">
            <w:pPr>
              <w:jc w:val="center"/>
              <w:rPr>
                <w:rFonts w:eastAsiaTheme="minorEastAsia"/>
                <w:szCs w:val="24"/>
              </w:rPr>
            </w:pPr>
            <w:r>
              <w:rPr>
                <w:rFonts w:eastAsiaTheme="minorEastAsia"/>
                <w:szCs w:val="24"/>
              </w:rPr>
              <w:t>Alt</w:t>
            </w:r>
            <w:r w:rsidR="007874C6">
              <w:rPr>
                <w:rFonts w:eastAsiaTheme="minorEastAsia"/>
                <w:szCs w:val="24"/>
              </w:rPr>
              <w:t xml:space="preserve"> </w:t>
            </w:r>
            <w:r>
              <w:rPr>
                <w:rFonts w:eastAsiaTheme="minorEastAsia"/>
                <w:szCs w:val="24"/>
              </w:rPr>
              <w:t>1 supports but Alt 2 does not support.</w:t>
            </w:r>
          </w:p>
        </w:tc>
        <w:tc>
          <w:tcPr>
            <w:tcW w:w="2410" w:type="dxa"/>
          </w:tcPr>
          <w:p w14:paraId="319102EE" w14:textId="5D3CE08E" w:rsidR="0021460F" w:rsidRDefault="0021460F" w:rsidP="00041233">
            <w:pPr>
              <w:jc w:val="center"/>
              <w:rPr>
                <w:rFonts w:eastAsiaTheme="minorEastAsia"/>
                <w:szCs w:val="24"/>
              </w:rPr>
            </w:pPr>
            <w:r>
              <w:rPr>
                <w:rFonts w:eastAsiaTheme="minorEastAsia" w:hint="eastAsia"/>
                <w:szCs w:val="24"/>
              </w:rPr>
              <w:t>3</w:t>
            </w:r>
            <w:r>
              <w:rPr>
                <w:rFonts w:eastAsiaTheme="minorEastAsia"/>
                <w:szCs w:val="24"/>
              </w:rPr>
              <w:t>2</w:t>
            </w:r>
          </w:p>
        </w:tc>
      </w:tr>
    </w:tbl>
    <w:p w14:paraId="2BBA42D6" w14:textId="1B97A9DD" w:rsidR="00041233" w:rsidRDefault="00041233" w:rsidP="0044634F">
      <w:pPr>
        <w:rPr>
          <w:rFonts w:eastAsiaTheme="minorEastAsia"/>
          <w:szCs w:val="24"/>
        </w:rPr>
      </w:pPr>
    </w:p>
    <w:p w14:paraId="245C4EBD" w14:textId="71F60EA3" w:rsidR="007874C6" w:rsidRDefault="007874C6" w:rsidP="0044634F">
      <w:pPr>
        <w:rPr>
          <w:rFonts w:eastAsiaTheme="minorEastAsia"/>
          <w:szCs w:val="24"/>
        </w:rPr>
      </w:pPr>
      <w:r>
        <w:rPr>
          <w:rFonts w:eastAsiaTheme="minorEastAsia" w:hint="eastAsia"/>
          <w:szCs w:val="24"/>
        </w:rPr>
        <w:t>I</w:t>
      </w:r>
      <w:r>
        <w:rPr>
          <w:rFonts w:eastAsiaTheme="minorEastAsia"/>
          <w:szCs w:val="24"/>
        </w:rPr>
        <w:t xml:space="preserve">f we go with Alt 1, all of the cases are supported. For FDD and SUL, Case 1 configuration provides the maximum coverage, which is 32 actual repetitions after PUSCH dropping. For TDD, the same coverage can be achieved by Case 2-c configuration. On the other hand, if we take Alt 2, Rel-17 </w:t>
      </w:r>
      <w:proofErr w:type="spellStart"/>
      <w:r>
        <w:rPr>
          <w:rFonts w:eastAsiaTheme="minorEastAsia"/>
          <w:szCs w:val="24"/>
        </w:rPr>
        <w:t>CovEnh</w:t>
      </w:r>
      <w:proofErr w:type="spellEnd"/>
      <w:r>
        <w:rPr>
          <w:rFonts w:eastAsiaTheme="minorEastAsia"/>
          <w:szCs w:val="24"/>
        </w:rPr>
        <w:t xml:space="preserve"> does not support Case 2-c configuration. This leads to the consequence that the maximum coverage of TDD never be as good as the one of FDD, which is not desirable. Therefore, t</w:t>
      </w:r>
      <w:r w:rsidRPr="007874C6">
        <w:rPr>
          <w:rFonts w:eastAsiaTheme="minorEastAsia"/>
          <w:szCs w:val="24"/>
        </w:rPr>
        <w:t xml:space="preserve">he maximum number of repetitions supported by Rel-17 PUSCH repetition Type A </w:t>
      </w:r>
      <w:r>
        <w:rPr>
          <w:rFonts w:eastAsiaTheme="minorEastAsia"/>
          <w:szCs w:val="24"/>
        </w:rPr>
        <w:t>should be</w:t>
      </w:r>
      <w:r w:rsidRPr="007874C6">
        <w:rPr>
          <w:rFonts w:eastAsiaTheme="minorEastAsia"/>
          <w:szCs w:val="24"/>
        </w:rPr>
        <w:t xml:space="preserve"> 32, irrespective of counting method</w:t>
      </w:r>
    </w:p>
    <w:p w14:paraId="4CF84F1F" w14:textId="7B011BD1" w:rsidR="0044634F" w:rsidRPr="000D26EA" w:rsidRDefault="0044634F" w:rsidP="0044634F">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A609DE">
        <w:rPr>
          <w:rFonts w:eastAsiaTheme="minorEastAsia"/>
          <w:b/>
          <w:szCs w:val="24"/>
          <w:u w:val="single"/>
          <w:lang w:val="en-US"/>
        </w:rPr>
        <w:t>7</w:t>
      </w:r>
      <w:r w:rsidRPr="000D26EA">
        <w:rPr>
          <w:rFonts w:eastAsiaTheme="minorEastAsia"/>
          <w:b/>
          <w:szCs w:val="24"/>
          <w:u w:val="single"/>
          <w:lang w:val="en-US"/>
        </w:rPr>
        <w:t>:</w:t>
      </w:r>
    </w:p>
    <w:p w14:paraId="6D002E21" w14:textId="2E95B857" w:rsidR="0044634F" w:rsidRPr="000D26EA" w:rsidRDefault="00041233" w:rsidP="0044634F">
      <w:pPr>
        <w:pStyle w:val="aff5"/>
        <w:numPr>
          <w:ilvl w:val="0"/>
          <w:numId w:val="31"/>
        </w:numPr>
        <w:ind w:leftChars="0"/>
        <w:rPr>
          <w:rFonts w:eastAsiaTheme="minorEastAsia"/>
          <w:b/>
          <w:szCs w:val="24"/>
          <w:lang w:val="en-US"/>
        </w:rPr>
      </w:pPr>
      <w:r w:rsidRPr="00041233">
        <w:rPr>
          <w:rFonts w:eastAsiaTheme="minorEastAsia"/>
          <w:b/>
          <w:szCs w:val="24"/>
          <w:lang w:val="en-US"/>
        </w:rPr>
        <w:t>The maximum number of repetitions supported by Rel-17 PUSCH repetition Type A is 32, irrespective of counting method</w:t>
      </w:r>
      <w:r w:rsidR="0044634F" w:rsidRPr="00465B56">
        <w:rPr>
          <w:rFonts w:eastAsiaTheme="minorEastAsia"/>
          <w:b/>
          <w:szCs w:val="24"/>
          <w:lang w:val="en-US"/>
        </w:rPr>
        <w:t>.</w:t>
      </w:r>
    </w:p>
    <w:p w14:paraId="3AF687F9" w14:textId="77777777" w:rsidR="0044634F" w:rsidRDefault="0044634F" w:rsidP="0044634F">
      <w:pPr>
        <w:rPr>
          <w:rFonts w:eastAsiaTheme="minorEastAsia"/>
          <w:b/>
          <w:szCs w:val="24"/>
          <w:lang w:val="en-US"/>
        </w:rPr>
      </w:pPr>
    </w:p>
    <w:p w14:paraId="1ECB2929" w14:textId="77777777" w:rsidR="0044634F" w:rsidRDefault="0044634F" w:rsidP="0044634F">
      <w:pPr>
        <w:pStyle w:val="30"/>
        <w:rPr>
          <w:lang w:val="en-US"/>
        </w:rPr>
      </w:pPr>
      <w:r>
        <w:rPr>
          <w:lang w:val="en-US"/>
        </w:rPr>
        <w:t>The value of the maximum number of repetitions</w:t>
      </w:r>
    </w:p>
    <w:p w14:paraId="72F6CB3B" w14:textId="77777777" w:rsidR="0044634F" w:rsidRDefault="0044634F" w:rsidP="0044634F">
      <w:pPr>
        <w:rPr>
          <w:rFonts w:eastAsiaTheme="minorEastAsia"/>
          <w:szCs w:val="24"/>
          <w:lang w:val="en-US"/>
        </w:rPr>
      </w:pPr>
      <w:r w:rsidRPr="000D26EA">
        <w:rPr>
          <w:rFonts w:eastAsiaTheme="minorEastAsia"/>
          <w:szCs w:val="24"/>
          <w:lang w:val="en-US"/>
        </w:rPr>
        <w:t>In RAN1#10</w:t>
      </w:r>
      <w:r>
        <w:rPr>
          <w:rFonts w:eastAsiaTheme="minorEastAsia"/>
          <w:szCs w:val="24"/>
          <w:lang w:val="en-US"/>
        </w:rPr>
        <w:t>5</w:t>
      </w:r>
      <w:r w:rsidRPr="000D26EA">
        <w:rPr>
          <w:rFonts w:eastAsiaTheme="minorEastAsia"/>
          <w:szCs w:val="24"/>
          <w:lang w:val="en-US"/>
        </w:rPr>
        <w:t xml:space="preserve">-e, </w:t>
      </w:r>
      <w:r>
        <w:rPr>
          <w:rFonts w:eastAsiaTheme="minorEastAsia"/>
          <w:szCs w:val="24"/>
          <w:lang w:val="en-US"/>
        </w:rPr>
        <w:t>w</w:t>
      </w:r>
      <w:r w:rsidRPr="00465B56">
        <w:rPr>
          <w:rFonts w:eastAsiaTheme="minorEastAsia"/>
          <w:szCs w:val="24"/>
          <w:lang w:val="en-US"/>
        </w:rPr>
        <w:t xml:space="preserve">hether repetition factor configured in </w:t>
      </w:r>
      <w:r w:rsidRPr="00465B56">
        <w:rPr>
          <w:rFonts w:eastAsiaTheme="minorEastAsia"/>
          <w:i/>
          <w:iCs/>
          <w:szCs w:val="24"/>
          <w:lang w:val="en-US"/>
        </w:rPr>
        <w:t>PUSCH-Config</w:t>
      </w:r>
      <w:r w:rsidRPr="00465B56">
        <w:rPr>
          <w:rFonts w:eastAsiaTheme="minorEastAsia"/>
          <w:szCs w:val="24"/>
          <w:lang w:val="en-US"/>
        </w:rPr>
        <w:t xml:space="preserve"> and/or </w:t>
      </w:r>
      <w:proofErr w:type="spellStart"/>
      <w:r w:rsidRPr="00465B56">
        <w:rPr>
          <w:rFonts w:eastAsiaTheme="minorEastAsia"/>
          <w:i/>
          <w:iCs/>
          <w:szCs w:val="24"/>
          <w:lang w:val="en-US"/>
        </w:rPr>
        <w:t>ConfiguredGrantConfig</w:t>
      </w:r>
      <w:proofErr w:type="spellEnd"/>
      <w:r w:rsidRPr="00465B56">
        <w:rPr>
          <w:rFonts w:eastAsiaTheme="minorEastAsia"/>
          <w:szCs w:val="24"/>
          <w:lang w:val="en-US"/>
        </w:rPr>
        <w:t xml:space="preserve"> supports the increased maximum number of repetitions or not was discussed</w:t>
      </w:r>
      <w:r>
        <w:rPr>
          <w:rFonts w:eastAsiaTheme="minorEastAsia"/>
          <w:szCs w:val="24"/>
          <w:lang w:val="en-US"/>
        </w:rPr>
        <w:t xml:space="preserve">. In Rel-16, the maximum repetition factor was extended from 8 to 16, but the maximum </w:t>
      </w:r>
      <w:r w:rsidRPr="00465B56">
        <w:rPr>
          <w:rFonts w:eastAsiaTheme="minorEastAsia"/>
          <w:szCs w:val="24"/>
          <w:lang w:val="en-US"/>
        </w:rPr>
        <w:t xml:space="preserve">repetition factor configured in </w:t>
      </w:r>
      <w:r w:rsidRPr="00465B56">
        <w:rPr>
          <w:rFonts w:eastAsiaTheme="minorEastAsia"/>
          <w:i/>
          <w:iCs/>
          <w:szCs w:val="24"/>
          <w:lang w:val="en-US"/>
        </w:rPr>
        <w:t>PUSCH-Config</w:t>
      </w:r>
      <w:r w:rsidRPr="00465B56">
        <w:rPr>
          <w:rFonts w:eastAsiaTheme="minorEastAsia"/>
          <w:szCs w:val="24"/>
          <w:lang w:val="en-US"/>
        </w:rPr>
        <w:t xml:space="preserve"> and/or </w:t>
      </w:r>
      <w:proofErr w:type="spellStart"/>
      <w:r w:rsidRPr="00465B56">
        <w:rPr>
          <w:rFonts w:eastAsiaTheme="minorEastAsia"/>
          <w:i/>
          <w:iCs/>
          <w:szCs w:val="24"/>
          <w:lang w:val="en-US"/>
        </w:rPr>
        <w:t>ConfiguredGrantConfig</w:t>
      </w:r>
      <w:proofErr w:type="spellEnd"/>
      <w:r>
        <w:rPr>
          <w:rFonts w:eastAsiaTheme="minorEastAsia"/>
          <w:szCs w:val="24"/>
          <w:lang w:val="en-US"/>
        </w:rPr>
        <w:t xml:space="preserve"> was kept to be 8 as in Rel-15. Rel-17 can take the same way as </w:t>
      </w:r>
      <w:r>
        <w:rPr>
          <w:rFonts w:eastAsiaTheme="minorEastAsia"/>
          <w:szCs w:val="24"/>
          <w:lang w:val="en-US"/>
        </w:rPr>
        <w:lastRenderedPageBreak/>
        <w:t xml:space="preserve">Rel-16. In addition, both Type 1 and Type 2 configured grant PUSCH transmissions support the repetition factor configured via TDRA list. Therefore, no change on the </w:t>
      </w:r>
      <w:r w:rsidRPr="00465B56">
        <w:rPr>
          <w:rFonts w:eastAsiaTheme="minorEastAsia"/>
          <w:szCs w:val="24"/>
          <w:lang w:val="en-US"/>
        </w:rPr>
        <w:t xml:space="preserve">repetition factor configured in </w:t>
      </w:r>
      <w:r w:rsidRPr="00465B56">
        <w:rPr>
          <w:rFonts w:eastAsiaTheme="minorEastAsia"/>
          <w:i/>
          <w:iCs/>
          <w:szCs w:val="24"/>
          <w:lang w:val="en-US"/>
        </w:rPr>
        <w:t>PUSCH-Config</w:t>
      </w:r>
      <w:r w:rsidRPr="00465B56">
        <w:rPr>
          <w:rFonts w:eastAsiaTheme="minorEastAsia"/>
          <w:szCs w:val="24"/>
          <w:lang w:val="en-US"/>
        </w:rPr>
        <w:t xml:space="preserve"> and/or </w:t>
      </w:r>
      <w:proofErr w:type="spellStart"/>
      <w:r w:rsidRPr="00465B56">
        <w:rPr>
          <w:rFonts w:eastAsiaTheme="minorEastAsia"/>
          <w:i/>
          <w:iCs/>
          <w:szCs w:val="24"/>
          <w:lang w:val="en-US"/>
        </w:rPr>
        <w:t>ConfiguredGrantConfig</w:t>
      </w:r>
      <w:proofErr w:type="spellEnd"/>
      <w:r w:rsidRPr="00465B56">
        <w:rPr>
          <w:rFonts w:eastAsiaTheme="minorEastAsia"/>
          <w:szCs w:val="24"/>
          <w:lang w:val="en-US"/>
        </w:rPr>
        <w:t xml:space="preserve"> </w:t>
      </w:r>
      <w:r>
        <w:rPr>
          <w:rFonts w:eastAsiaTheme="minorEastAsia"/>
          <w:szCs w:val="24"/>
          <w:lang w:val="en-US"/>
        </w:rPr>
        <w:t>is necessary.</w:t>
      </w:r>
    </w:p>
    <w:p w14:paraId="00DF7F43" w14:textId="7495264C" w:rsidR="0044634F" w:rsidRPr="000D26EA" w:rsidRDefault="0044634F" w:rsidP="0044634F">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sidR="00A609DE">
        <w:rPr>
          <w:rFonts w:eastAsiaTheme="minorEastAsia"/>
          <w:b/>
          <w:szCs w:val="24"/>
          <w:u w:val="single"/>
          <w:lang w:val="en-US"/>
        </w:rPr>
        <w:t>8</w:t>
      </w:r>
      <w:r w:rsidRPr="000D26EA">
        <w:rPr>
          <w:rFonts w:eastAsiaTheme="minorEastAsia"/>
          <w:b/>
          <w:szCs w:val="24"/>
          <w:u w:val="single"/>
          <w:lang w:val="en-US"/>
        </w:rPr>
        <w:t>:</w:t>
      </w:r>
    </w:p>
    <w:p w14:paraId="1921E550" w14:textId="77777777" w:rsidR="0044634F" w:rsidRPr="00465B56" w:rsidRDefault="0044634F" w:rsidP="0044634F">
      <w:pPr>
        <w:pStyle w:val="aff5"/>
        <w:numPr>
          <w:ilvl w:val="0"/>
          <w:numId w:val="31"/>
        </w:numPr>
        <w:ind w:leftChars="0"/>
        <w:rPr>
          <w:rFonts w:eastAsiaTheme="minorEastAsia"/>
          <w:b/>
          <w:bCs/>
          <w:szCs w:val="24"/>
          <w:lang w:val="en-US"/>
        </w:rPr>
      </w:pPr>
      <w:r>
        <w:rPr>
          <w:rFonts w:eastAsiaTheme="minorEastAsia"/>
          <w:b/>
          <w:bCs/>
          <w:szCs w:val="24"/>
          <w:lang w:val="en-US"/>
        </w:rPr>
        <w:t>N</w:t>
      </w:r>
      <w:r w:rsidRPr="00465B56">
        <w:rPr>
          <w:rFonts w:eastAsiaTheme="minorEastAsia"/>
          <w:b/>
          <w:bCs/>
          <w:szCs w:val="24"/>
          <w:lang w:val="en-US"/>
        </w:rPr>
        <w:t xml:space="preserve">o change on the repetition factor configured in </w:t>
      </w:r>
      <w:r w:rsidRPr="00465B56">
        <w:rPr>
          <w:rFonts w:eastAsiaTheme="minorEastAsia"/>
          <w:b/>
          <w:bCs/>
          <w:i/>
          <w:iCs/>
          <w:szCs w:val="24"/>
          <w:lang w:val="en-US"/>
        </w:rPr>
        <w:t>PUSCH-Config</w:t>
      </w:r>
      <w:r w:rsidRPr="00465B56">
        <w:rPr>
          <w:rFonts w:eastAsiaTheme="minorEastAsia"/>
          <w:b/>
          <w:bCs/>
          <w:szCs w:val="24"/>
          <w:lang w:val="en-US"/>
        </w:rPr>
        <w:t xml:space="preserve"> and/or </w:t>
      </w:r>
      <w:proofErr w:type="spellStart"/>
      <w:r w:rsidRPr="00465B56">
        <w:rPr>
          <w:rFonts w:eastAsiaTheme="minorEastAsia"/>
          <w:b/>
          <w:bCs/>
          <w:i/>
          <w:iCs/>
          <w:szCs w:val="24"/>
          <w:lang w:val="en-US"/>
        </w:rPr>
        <w:t>ConfiguredGrantConfig</w:t>
      </w:r>
      <w:proofErr w:type="spellEnd"/>
      <w:r w:rsidRPr="00465B56">
        <w:rPr>
          <w:rFonts w:eastAsiaTheme="minorEastAsia"/>
          <w:b/>
          <w:bCs/>
          <w:szCs w:val="24"/>
          <w:lang w:val="en-US"/>
        </w:rPr>
        <w:t xml:space="preserve"> is necessary.</w:t>
      </w:r>
    </w:p>
    <w:p w14:paraId="62850026" w14:textId="77777777" w:rsidR="00046266" w:rsidRPr="0044634F" w:rsidRDefault="00046266" w:rsidP="00046266">
      <w:pPr>
        <w:rPr>
          <w:rFonts w:eastAsiaTheme="minorEastAsia"/>
          <w:b/>
          <w:szCs w:val="24"/>
          <w:lang w:val="en-US"/>
        </w:rPr>
      </w:pPr>
    </w:p>
    <w:p w14:paraId="63210F33" w14:textId="77777777" w:rsidR="00C40020" w:rsidRPr="00C40020" w:rsidRDefault="00C40020" w:rsidP="00754239">
      <w:pPr>
        <w:rPr>
          <w:rFonts w:eastAsiaTheme="minorEastAsia"/>
          <w:bCs/>
          <w:szCs w:val="24"/>
          <w:lang w:val="en-US"/>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27AE3BD2" w:rsidR="00305CC6" w:rsidRDefault="00305CC6" w:rsidP="00305CC6">
      <w:pPr>
        <w:rPr>
          <w:lang w:val="en-US"/>
        </w:rPr>
      </w:pPr>
      <w:r w:rsidRPr="00E86817">
        <w:rPr>
          <w:lang w:val="en-US"/>
        </w:rPr>
        <w:t xml:space="preserve">In this contribution, we have the following </w:t>
      </w:r>
      <w:r w:rsidR="00FE4DDF">
        <w:rPr>
          <w:lang w:val="en-US"/>
        </w:rPr>
        <w:t xml:space="preserve">observations and </w:t>
      </w:r>
      <w:r w:rsidR="00621E94">
        <w:rPr>
          <w:rFonts w:hint="eastAsia"/>
          <w:lang w:val="en-US"/>
        </w:rPr>
        <w:t>p</w:t>
      </w:r>
      <w:r w:rsidR="00621E94">
        <w:rPr>
          <w:lang w:val="en-US"/>
        </w:rPr>
        <w:t>roposal</w:t>
      </w:r>
      <w:r w:rsidR="00FE4DDF">
        <w:rPr>
          <w:lang w:val="en-US"/>
        </w:rPr>
        <w:t>s</w:t>
      </w:r>
      <w:r w:rsidRPr="00E86817">
        <w:rPr>
          <w:lang w:val="en-US"/>
        </w:rPr>
        <w:t>:</w:t>
      </w:r>
    </w:p>
    <w:p w14:paraId="1884492F" w14:textId="77777777" w:rsidR="00C14381" w:rsidRPr="000D26EA" w:rsidRDefault="00C14381" w:rsidP="00C14381">
      <w:pPr>
        <w:rPr>
          <w:rFonts w:eastAsiaTheme="minorEastAsia"/>
          <w:b/>
          <w:szCs w:val="24"/>
          <w:u w:val="single"/>
          <w:lang w:val="en-US"/>
        </w:rPr>
      </w:pPr>
      <w:r>
        <w:rPr>
          <w:rFonts w:eastAsiaTheme="minorEastAsia"/>
          <w:b/>
          <w:szCs w:val="24"/>
          <w:u w:val="single"/>
          <w:lang w:val="en-US"/>
        </w:rPr>
        <w:t>Observation 1</w:t>
      </w:r>
      <w:r w:rsidRPr="000D26EA">
        <w:rPr>
          <w:rFonts w:eastAsiaTheme="minorEastAsia"/>
          <w:b/>
          <w:szCs w:val="24"/>
          <w:u w:val="single"/>
          <w:lang w:val="en-US"/>
        </w:rPr>
        <w:t>:</w:t>
      </w:r>
    </w:p>
    <w:p w14:paraId="25F842CD" w14:textId="77777777" w:rsidR="00C14381" w:rsidRDefault="00C14381" w:rsidP="00C14381">
      <w:pPr>
        <w:pStyle w:val="aff5"/>
        <w:numPr>
          <w:ilvl w:val="0"/>
          <w:numId w:val="31"/>
        </w:numPr>
        <w:ind w:leftChars="0"/>
        <w:rPr>
          <w:rFonts w:eastAsiaTheme="minorEastAsia"/>
          <w:b/>
          <w:szCs w:val="24"/>
          <w:lang w:val="en-US"/>
        </w:rPr>
      </w:pPr>
      <w:r>
        <w:rPr>
          <w:rFonts w:eastAsiaTheme="minorEastAsia"/>
          <w:b/>
          <w:szCs w:val="24"/>
          <w:lang w:val="en-US"/>
        </w:rPr>
        <w:t>Use of dynamic signaling for the available slot determination leads to an RV mismatch problem.</w:t>
      </w:r>
    </w:p>
    <w:p w14:paraId="3D65AF79" w14:textId="77777777" w:rsidR="00C14381" w:rsidRPr="000D26EA" w:rsidRDefault="00C14381" w:rsidP="00C14381">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1</w:t>
      </w:r>
      <w:r w:rsidRPr="000D26EA">
        <w:rPr>
          <w:rFonts w:eastAsiaTheme="minorEastAsia"/>
          <w:b/>
          <w:szCs w:val="24"/>
          <w:u w:val="single"/>
          <w:lang w:val="en-US"/>
        </w:rPr>
        <w:t>:</w:t>
      </w:r>
    </w:p>
    <w:p w14:paraId="010979BF" w14:textId="77777777" w:rsidR="00C14381" w:rsidRDefault="00C14381" w:rsidP="00C14381">
      <w:pPr>
        <w:pStyle w:val="aff5"/>
        <w:numPr>
          <w:ilvl w:val="0"/>
          <w:numId w:val="31"/>
        </w:numPr>
        <w:ind w:leftChars="0"/>
        <w:rPr>
          <w:rFonts w:eastAsiaTheme="minorEastAsia"/>
          <w:b/>
          <w:szCs w:val="24"/>
          <w:lang w:val="en-US"/>
        </w:rPr>
      </w:pPr>
      <w:r>
        <w:rPr>
          <w:rFonts w:eastAsiaTheme="minorEastAsia"/>
          <w:b/>
          <w:szCs w:val="24"/>
          <w:lang w:val="en-US"/>
        </w:rPr>
        <w:t>The procedure of Rel-17 PUSCH repetition counted on the basis of available slots consists of two steps:</w:t>
      </w:r>
    </w:p>
    <w:p w14:paraId="63903E1F" w14:textId="77777777" w:rsidR="00C14381" w:rsidRPr="00EC17E6" w:rsidRDefault="00C14381" w:rsidP="00C14381">
      <w:pPr>
        <w:pStyle w:val="aff5"/>
        <w:numPr>
          <w:ilvl w:val="1"/>
          <w:numId w:val="31"/>
        </w:numPr>
        <w:overflowPunct w:val="0"/>
        <w:autoSpaceDE w:val="0"/>
        <w:autoSpaceDN w:val="0"/>
        <w:snapToGrid/>
        <w:spacing w:after="180" w:afterAutospacing="0" w:line="280" w:lineRule="atLeast"/>
        <w:ind w:leftChars="0"/>
        <w:rPr>
          <w:b/>
          <w:bCs/>
        </w:rPr>
      </w:pPr>
      <w:r w:rsidRPr="00EC17E6">
        <w:rPr>
          <w:b/>
          <w:bCs/>
        </w:rPr>
        <w:t xml:space="preserve">Step 1: Determine available slots for K repetitions based on RRC configuration(s) in addition to </w:t>
      </w:r>
      <w:r w:rsidRPr="00EC17E6">
        <w:rPr>
          <w:b/>
          <w:bCs/>
          <w:lang w:eastAsia="ko-KR"/>
        </w:rPr>
        <w:t>TDRA in the DCI scheduling the PUSCH, CG configuration or activation DCI</w:t>
      </w:r>
    </w:p>
    <w:p w14:paraId="2FAC0BC6" w14:textId="77777777" w:rsidR="00C14381" w:rsidRPr="00382ADA" w:rsidRDefault="00C14381" w:rsidP="00C14381">
      <w:pPr>
        <w:pStyle w:val="aff5"/>
        <w:numPr>
          <w:ilvl w:val="2"/>
          <w:numId w:val="31"/>
        </w:numPr>
        <w:overflowPunct w:val="0"/>
        <w:autoSpaceDE w:val="0"/>
        <w:autoSpaceDN w:val="0"/>
        <w:snapToGrid/>
        <w:spacing w:after="180" w:afterAutospacing="0" w:line="280" w:lineRule="atLeast"/>
        <w:ind w:leftChars="0"/>
        <w:rPr>
          <w:b/>
          <w:bCs/>
        </w:rPr>
      </w:pPr>
      <w:r>
        <w:rPr>
          <w:b/>
          <w:bCs/>
        </w:rPr>
        <w:t>A</w:t>
      </w:r>
      <w:r w:rsidRPr="00382ADA">
        <w:rPr>
          <w:b/>
          <w:bCs/>
        </w:rPr>
        <w:t xml:space="preserve"> slot having</w:t>
      </w:r>
      <w:r>
        <w:rPr>
          <w:b/>
          <w:bCs/>
        </w:rPr>
        <w:t xml:space="preserve"> </w:t>
      </w:r>
      <w:r w:rsidRPr="00382ADA">
        <w:rPr>
          <w:b/>
          <w:bCs/>
        </w:rPr>
        <w:t xml:space="preserve">consecutive UL symbols or flexible symbols that are not SS/PBCH block symbols, </w:t>
      </w:r>
      <w:r>
        <w:rPr>
          <w:b/>
          <w:bCs/>
        </w:rPr>
        <w:t>starting</w:t>
      </w:r>
      <w:r w:rsidRPr="00382ADA">
        <w:rPr>
          <w:b/>
          <w:bCs/>
        </w:rPr>
        <w:t xml:space="preserve"> from the first symbol, equal to or larger than a number of symbols provided by the time domain resource assignment for the PUSCH transmission</w:t>
      </w:r>
      <w:r>
        <w:rPr>
          <w:b/>
          <w:bCs/>
        </w:rPr>
        <w:t xml:space="preserve"> is determined as available</w:t>
      </w:r>
      <w:r w:rsidRPr="00382ADA">
        <w:rPr>
          <w:b/>
          <w:bCs/>
        </w:rPr>
        <w:t>.</w:t>
      </w:r>
    </w:p>
    <w:p w14:paraId="764C6811" w14:textId="77777777" w:rsidR="00C14381" w:rsidRDefault="00C14381" w:rsidP="00C14381">
      <w:pPr>
        <w:pStyle w:val="aff5"/>
        <w:numPr>
          <w:ilvl w:val="1"/>
          <w:numId w:val="31"/>
        </w:numPr>
        <w:overflowPunct w:val="0"/>
        <w:autoSpaceDE w:val="0"/>
        <w:autoSpaceDN w:val="0"/>
        <w:snapToGrid/>
        <w:spacing w:after="180" w:afterAutospacing="0" w:line="280" w:lineRule="atLeast"/>
        <w:ind w:leftChars="0"/>
        <w:rPr>
          <w:b/>
          <w:bCs/>
        </w:rPr>
      </w:pPr>
      <w:r w:rsidRPr="00EC17E6">
        <w:rPr>
          <w:b/>
          <w:bCs/>
        </w:rPr>
        <w:t>Step 2: The UE determines whether to drop a PUSCH repetition or not according to Rel-15/16 PUSCH dropping rules, but the PUSCH repetition is still counted in the K repetitions.</w:t>
      </w:r>
    </w:p>
    <w:p w14:paraId="68D5B6DB" w14:textId="77777777" w:rsidR="00C14381" w:rsidRPr="000D26EA" w:rsidRDefault="00C14381" w:rsidP="00C14381">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2</w:t>
      </w:r>
      <w:r w:rsidRPr="000D26EA">
        <w:rPr>
          <w:rFonts w:eastAsiaTheme="minorEastAsia"/>
          <w:b/>
          <w:szCs w:val="24"/>
          <w:u w:val="single"/>
          <w:lang w:val="en-US"/>
        </w:rPr>
        <w:t>:</w:t>
      </w:r>
    </w:p>
    <w:p w14:paraId="69D4E485" w14:textId="77777777" w:rsidR="00C14381" w:rsidRPr="00B32D3D" w:rsidRDefault="00C14381" w:rsidP="00C14381">
      <w:pPr>
        <w:pStyle w:val="aff5"/>
        <w:numPr>
          <w:ilvl w:val="0"/>
          <w:numId w:val="31"/>
        </w:numPr>
        <w:spacing w:before="240"/>
        <w:ind w:leftChars="0"/>
        <w:rPr>
          <w:rFonts w:eastAsiaTheme="minorEastAsia"/>
          <w:b/>
          <w:bCs/>
          <w:szCs w:val="24"/>
          <w:lang w:val="en-US"/>
        </w:rPr>
      </w:pPr>
      <w:r w:rsidRPr="00B32D3D">
        <w:rPr>
          <w:rFonts w:eastAsiaTheme="minorEastAsia"/>
          <w:b/>
          <w:bCs/>
          <w:szCs w:val="24"/>
          <w:lang w:val="en-US"/>
        </w:rPr>
        <w:t>No other RRC configuration is used for the determination of available slots.</w:t>
      </w:r>
    </w:p>
    <w:p w14:paraId="274FB0EA" w14:textId="77777777" w:rsidR="00C14381" w:rsidRPr="00B32D3D" w:rsidRDefault="00C14381" w:rsidP="00C14381">
      <w:pPr>
        <w:pStyle w:val="aff5"/>
        <w:numPr>
          <w:ilvl w:val="1"/>
          <w:numId w:val="31"/>
        </w:numPr>
        <w:spacing w:before="240"/>
        <w:ind w:leftChars="0"/>
        <w:rPr>
          <w:rFonts w:eastAsiaTheme="minorEastAsia"/>
          <w:b/>
          <w:bCs/>
          <w:szCs w:val="24"/>
          <w:lang w:val="en-US"/>
        </w:rPr>
      </w:pPr>
      <w:r w:rsidRPr="00B32D3D">
        <w:rPr>
          <w:rFonts w:eastAsiaTheme="minorEastAsia"/>
          <w:b/>
          <w:bCs/>
          <w:szCs w:val="24"/>
          <w:lang w:val="en-US"/>
        </w:rPr>
        <w:t xml:space="preserve">As in Rel-16, the following collisions of PUSCH repetition Type A are avoided by the </w:t>
      </w:r>
      <w:proofErr w:type="spellStart"/>
      <w:r w:rsidRPr="00B32D3D">
        <w:rPr>
          <w:rFonts w:eastAsiaTheme="minorEastAsia"/>
          <w:b/>
          <w:bCs/>
          <w:szCs w:val="24"/>
          <w:lang w:val="en-US"/>
        </w:rPr>
        <w:t>gNB</w:t>
      </w:r>
      <w:proofErr w:type="spellEnd"/>
      <w:r w:rsidRPr="00B32D3D">
        <w:rPr>
          <w:rFonts w:eastAsiaTheme="minorEastAsia"/>
          <w:b/>
          <w:bCs/>
          <w:szCs w:val="24"/>
          <w:lang w:val="en-US"/>
        </w:rPr>
        <w:t xml:space="preserve"> scheduler:</w:t>
      </w:r>
    </w:p>
    <w:p w14:paraId="3742B861" w14:textId="77777777" w:rsidR="00C14381" w:rsidRPr="00B32D3D" w:rsidRDefault="00C14381" w:rsidP="00C14381">
      <w:pPr>
        <w:pStyle w:val="aff5"/>
        <w:numPr>
          <w:ilvl w:val="2"/>
          <w:numId w:val="31"/>
        </w:numPr>
        <w:spacing w:before="240"/>
        <w:ind w:leftChars="0"/>
        <w:rPr>
          <w:rFonts w:eastAsiaTheme="minorEastAsia"/>
          <w:b/>
          <w:bCs/>
          <w:szCs w:val="24"/>
          <w:lang w:val="en-US"/>
        </w:rPr>
      </w:pPr>
      <w:r w:rsidRPr="00B32D3D">
        <w:rPr>
          <w:rFonts w:eastAsiaTheme="minorEastAsia"/>
          <w:b/>
          <w:bCs/>
          <w:szCs w:val="24"/>
          <w:lang w:val="en-US"/>
        </w:rPr>
        <w:t>Collisions with CORESET0 with Type0-PDCCH CSS set (for paired spectrum)</w:t>
      </w:r>
    </w:p>
    <w:p w14:paraId="15A843FF" w14:textId="77777777" w:rsidR="00C14381" w:rsidRPr="00B32D3D" w:rsidRDefault="00C14381" w:rsidP="00C14381">
      <w:pPr>
        <w:pStyle w:val="aff5"/>
        <w:numPr>
          <w:ilvl w:val="2"/>
          <w:numId w:val="31"/>
        </w:numPr>
        <w:spacing w:before="240"/>
        <w:ind w:leftChars="0"/>
        <w:rPr>
          <w:rFonts w:eastAsiaTheme="minorEastAsia"/>
          <w:b/>
          <w:bCs/>
          <w:szCs w:val="24"/>
          <w:lang w:val="en-US"/>
        </w:rPr>
      </w:pPr>
      <w:r w:rsidRPr="00B32D3D">
        <w:rPr>
          <w:rFonts w:eastAsiaTheme="minorEastAsia"/>
          <w:b/>
          <w:bCs/>
          <w:szCs w:val="24"/>
          <w:lang w:val="en-US"/>
        </w:rPr>
        <w:lastRenderedPageBreak/>
        <w:t>Collisions with DL-to-UL switching gap (for paired spectrum)</w:t>
      </w:r>
    </w:p>
    <w:p w14:paraId="7345508B" w14:textId="77777777" w:rsidR="00C14381" w:rsidRPr="00B32D3D" w:rsidRDefault="00C14381" w:rsidP="00C14381">
      <w:pPr>
        <w:pStyle w:val="aff5"/>
        <w:numPr>
          <w:ilvl w:val="1"/>
          <w:numId w:val="31"/>
        </w:numPr>
        <w:spacing w:before="240"/>
        <w:ind w:leftChars="0"/>
        <w:rPr>
          <w:rFonts w:eastAsiaTheme="minorEastAsia"/>
          <w:b/>
          <w:bCs/>
          <w:szCs w:val="24"/>
          <w:lang w:val="en-US"/>
        </w:rPr>
      </w:pPr>
      <w:r w:rsidRPr="00B32D3D">
        <w:rPr>
          <w:rFonts w:eastAsiaTheme="minorEastAsia"/>
          <w:b/>
          <w:bCs/>
          <w:szCs w:val="24"/>
          <w:lang w:val="en-US"/>
        </w:rPr>
        <w:t>As in Rel-16, the following collisions of PUSCH repetition Type A are handled by the PUSCH dropping rules:</w:t>
      </w:r>
    </w:p>
    <w:p w14:paraId="452FEC91" w14:textId="77777777" w:rsidR="00C14381" w:rsidRPr="00B32D3D" w:rsidRDefault="00C14381" w:rsidP="00C14381">
      <w:pPr>
        <w:pStyle w:val="aff5"/>
        <w:numPr>
          <w:ilvl w:val="2"/>
          <w:numId w:val="31"/>
        </w:numPr>
        <w:spacing w:before="240"/>
        <w:ind w:leftChars="0"/>
        <w:rPr>
          <w:rFonts w:eastAsiaTheme="minorEastAsia"/>
          <w:b/>
          <w:bCs/>
          <w:szCs w:val="24"/>
          <w:lang w:val="en-US"/>
        </w:rPr>
      </w:pPr>
      <w:r w:rsidRPr="00B32D3D">
        <w:rPr>
          <w:rFonts w:eastAsiaTheme="minorEastAsia"/>
          <w:b/>
          <w:bCs/>
          <w:szCs w:val="24"/>
          <w:lang w:val="en-US"/>
        </w:rPr>
        <w:t>Collisions with Semi-static PUCCH with repetitions</w:t>
      </w:r>
    </w:p>
    <w:p w14:paraId="5A934B1E" w14:textId="77777777" w:rsidR="00C14381" w:rsidRPr="00B32D3D" w:rsidRDefault="00C14381" w:rsidP="00C14381">
      <w:pPr>
        <w:pStyle w:val="aff5"/>
        <w:numPr>
          <w:ilvl w:val="2"/>
          <w:numId w:val="31"/>
        </w:numPr>
        <w:spacing w:before="240"/>
        <w:ind w:leftChars="0"/>
        <w:rPr>
          <w:rFonts w:eastAsiaTheme="minorEastAsia"/>
          <w:b/>
          <w:bCs/>
          <w:szCs w:val="24"/>
          <w:lang w:val="en-US"/>
        </w:rPr>
      </w:pPr>
      <w:r w:rsidRPr="00B32D3D">
        <w:rPr>
          <w:rFonts w:eastAsiaTheme="minorEastAsia"/>
          <w:b/>
          <w:bCs/>
          <w:szCs w:val="24"/>
          <w:lang w:val="en-US"/>
        </w:rPr>
        <w:t>Collisions with High priority CG-PUSCH or SR</w:t>
      </w:r>
    </w:p>
    <w:p w14:paraId="5FB5B2EF" w14:textId="77777777" w:rsidR="00C14381" w:rsidRPr="00B32D3D" w:rsidRDefault="00C14381" w:rsidP="00C14381">
      <w:pPr>
        <w:pStyle w:val="aff5"/>
        <w:numPr>
          <w:ilvl w:val="1"/>
          <w:numId w:val="31"/>
        </w:numPr>
        <w:spacing w:before="240"/>
        <w:ind w:leftChars="0"/>
        <w:rPr>
          <w:rFonts w:eastAsiaTheme="minorEastAsia"/>
          <w:b/>
          <w:bCs/>
          <w:szCs w:val="24"/>
          <w:lang w:val="en-US"/>
        </w:rPr>
      </w:pPr>
      <w:r w:rsidRPr="00B32D3D">
        <w:rPr>
          <w:rFonts w:eastAsiaTheme="minorEastAsia"/>
          <w:b/>
          <w:bCs/>
          <w:szCs w:val="24"/>
          <w:lang w:val="en-US"/>
        </w:rPr>
        <w:t>As in Rel-16, the following collisions of PUSCH repetition Type A are handled by the MAC layer:</w:t>
      </w:r>
    </w:p>
    <w:p w14:paraId="589E7063" w14:textId="77777777" w:rsidR="00C14381" w:rsidRPr="00B32D3D" w:rsidRDefault="00C14381" w:rsidP="00C14381">
      <w:pPr>
        <w:pStyle w:val="aff5"/>
        <w:numPr>
          <w:ilvl w:val="2"/>
          <w:numId w:val="31"/>
        </w:numPr>
        <w:spacing w:before="240"/>
        <w:ind w:leftChars="0"/>
        <w:rPr>
          <w:rFonts w:eastAsiaTheme="minorEastAsia"/>
          <w:b/>
          <w:bCs/>
          <w:szCs w:val="24"/>
          <w:lang w:val="en-US"/>
        </w:rPr>
      </w:pPr>
      <w:r w:rsidRPr="00B32D3D">
        <w:rPr>
          <w:rFonts w:eastAsiaTheme="minorEastAsia"/>
          <w:b/>
          <w:bCs/>
          <w:szCs w:val="24"/>
          <w:lang w:val="en-US"/>
        </w:rPr>
        <w:t>Collisions with measurement gaps (including SSB based measurement by SMTC)</w:t>
      </w:r>
    </w:p>
    <w:p w14:paraId="47D39DF2" w14:textId="77777777" w:rsidR="00C14381" w:rsidRPr="000D26EA" w:rsidRDefault="00C14381" w:rsidP="00C14381">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3</w:t>
      </w:r>
      <w:r w:rsidRPr="000D26EA">
        <w:rPr>
          <w:rFonts w:eastAsiaTheme="minorEastAsia"/>
          <w:b/>
          <w:szCs w:val="24"/>
          <w:u w:val="single"/>
          <w:lang w:val="en-US"/>
        </w:rPr>
        <w:t>:</w:t>
      </w:r>
    </w:p>
    <w:p w14:paraId="1C5F1A05" w14:textId="77777777" w:rsidR="00C14381" w:rsidRPr="00172B11" w:rsidRDefault="00C14381" w:rsidP="00C14381">
      <w:pPr>
        <w:pStyle w:val="aff5"/>
        <w:numPr>
          <w:ilvl w:val="0"/>
          <w:numId w:val="31"/>
        </w:numPr>
        <w:ind w:leftChars="0"/>
        <w:rPr>
          <w:rFonts w:eastAsiaTheme="minorEastAsia"/>
          <w:b/>
          <w:szCs w:val="24"/>
          <w:lang w:val="en-US"/>
        </w:rPr>
      </w:pPr>
      <w:r>
        <w:rPr>
          <w:rFonts w:eastAsiaTheme="minorEastAsia"/>
          <w:b/>
          <w:szCs w:val="24"/>
          <w:lang w:val="en-US"/>
        </w:rPr>
        <w:t>For PUSCH repetition Type A based on available slots, inter frequency hopping based on physical slots as in Rel-15/16 is supported.</w:t>
      </w:r>
    </w:p>
    <w:p w14:paraId="06B582E7" w14:textId="77777777" w:rsidR="00C14381" w:rsidRPr="000D26EA" w:rsidRDefault="00C14381" w:rsidP="00C14381">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4</w:t>
      </w:r>
      <w:r w:rsidRPr="000D26EA">
        <w:rPr>
          <w:rFonts w:eastAsiaTheme="minorEastAsia"/>
          <w:b/>
          <w:szCs w:val="24"/>
          <w:u w:val="single"/>
          <w:lang w:val="en-US"/>
        </w:rPr>
        <w:t>:</w:t>
      </w:r>
    </w:p>
    <w:p w14:paraId="7C6B9488" w14:textId="77777777" w:rsidR="00C14381" w:rsidRPr="00172B11" w:rsidRDefault="00C14381" w:rsidP="00C14381">
      <w:pPr>
        <w:pStyle w:val="aff5"/>
        <w:numPr>
          <w:ilvl w:val="0"/>
          <w:numId w:val="31"/>
        </w:numPr>
        <w:ind w:leftChars="0"/>
        <w:rPr>
          <w:rFonts w:eastAsiaTheme="minorEastAsia"/>
          <w:b/>
          <w:szCs w:val="24"/>
          <w:lang w:val="en-US"/>
        </w:rPr>
      </w:pPr>
      <w:r>
        <w:rPr>
          <w:rFonts w:eastAsiaTheme="minorEastAsia"/>
          <w:b/>
          <w:szCs w:val="24"/>
          <w:lang w:val="en-US"/>
        </w:rPr>
        <w:t>I</w:t>
      </w:r>
      <w:r w:rsidRPr="00172B11">
        <w:rPr>
          <w:rFonts w:eastAsiaTheme="minorEastAsia"/>
          <w:b/>
          <w:szCs w:val="24"/>
          <w:lang w:val="en-US"/>
        </w:rPr>
        <w:t xml:space="preserve">nter-slot frequency hopping pattern for joint channel estimation should be also applicable to Rel-17 </w:t>
      </w:r>
      <w:proofErr w:type="spellStart"/>
      <w:r>
        <w:rPr>
          <w:rFonts w:eastAsiaTheme="minorEastAsia"/>
          <w:b/>
          <w:szCs w:val="24"/>
          <w:lang w:val="en-US"/>
        </w:rPr>
        <w:t>CovEnh</w:t>
      </w:r>
      <w:proofErr w:type="spellEnd"/>
      <w:r>
        <w:rPr>
          <w:rFonts w:eastAsiaTheme="minorEastAsia"/>
          <w:b/>
          <w:szCs w:val="24"/>
          <w:lang w:val="en-US"/>
        </w:rPr>
        <w:t xml:space="preserve"> </w:t>
      </w:r>
      <w:r w:rsidRPr="00172B11">
        <w:rPr>
          <w:rFonts w:eastAsiaTheme="minorEastAsia"/>
          <w:b/>
          <w:szCs w:val="24"/>
          <w:lang w:val="en-US"/>
        </w:rPr>
        <w:t xml:space="preserve">UEs not </w:t>
      </w:r>
      <w:r>
        <w:rPr>
          <w:rFonts w:eastAsiaTheme="minorEastAsia"/>
          <w:b/>
          <w:szCs w:val="24"/>
          <w:lang w:val="en-US"/>
        </w:rPr>
        <w:t>capable of</w:t>
      </w:r>
      <w:r w:rsidRPr="00172B11">
        <w:rPr>
          <w:rFonts w:eastAsiaTheme="minorEastAsia"/>
          <w:b/>
          <w:szCs w:val="24"/>
          <w:lang w:val="en-US"/>
        </w:rPr>
        <w:t xml:space="preserve"> joint channel estimation.</w:t>
      </w:r>
    </w:p>
    <w:p w14:paraId="1F81FB9B" w14:textId="77777777" w:rsidR="00C14381" w:rsidRPr="000D26EA" w:rsidRDefault="00C14381" w:rsidP="00C14381">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5</w:t>
      </w:r>
      <w:r w:rsidRPr="000D26EA">
        <w:rPr>
          <w:rFonts w:eastAsiaTheme="minorEastAsia"/>
          <w:b/>
          <w:szCs w:val="24"/>
          <w:u w:val="single"/>
          <w:lang w:val="en-US"/>
        </w:rPr>
        <w:t>:</w:t>
      </w:r>
    </w:p>
    <w:p w14:paraId="589E3AC1" w14:textId="77777777" w:rsidR="00C14381" w:rsidRPr="0050584E" w:rsidRDefault="00C14381" w:rsidP="00C14381">
      <w:pPr>
        <w:pStyle w:val="aff5"/>
        <w:numPr>
          <w:ilvl w:val="0"/>
          <w:numId w:val="45"/>
        </w:numPr>
        <w:overflowPunct w:val="0"/>
        <w:autoSpaceDE w:val="0"/>
        <w:autoSpaceDN w:val="0"/>
        <w:adjustRightInd w:val="0"/>
        <w:snapToGrid/>
        <w:spacing w:after="180" w:afterAutospacing="0" w:line="259" w:lineRule="auto"/>
        <w:ind w:leftChars="0"/>
        <w:textAlignment w:val="baseline"/>
        <w:rPr>
          <w:rFonts w:eastAsia="游明朝"/>
          <w:b/>
          <w:bCs/>
        </w:rPr>
      </w:pPr>
      <w:r>
        <w:rPr>
          <w:rFonts w:eastAsia="游明朝"/>
          <w:b/>
          <w:bCs/>
          <w:iCs/>
        </w:rPr>
        <w:t xml:space="preserve">For PUSCH repetition type-A, </w:t>
      </w:r>
    </w:p>
    <w:p w14:paraId="4940E8F6" w14:textId="77777777" w:rsidR="00C14381" w:rsidRPr="00AE5F2F" w:rsidRDefault="00C14381" w:rsidP="00C14381">
      <w:pPr>
        <w:pStyle w:val="aff5"/>
        <w:numPr>
          <w:ilvl w:val="1"/>
          <w:numId w:val="45"/>
        </w:numPr>
        <w:overflowPunct w:val="0"/>
        <w:autoSpaceDE w:val="0"/>
        <w:autoSpaceDN w:val="0"/>
        <w:adjustRightInd w:val="0"/>
        <w:snapToGrid/>
        <w:spacing w:after="180" w:afterAutospacing="0" w:line="259" w:lineRule="auto"/>
        <w:ind w:leftChars="0"/>
        <w:textAlignment w:val="baseline"/>
        <w:rPr>
          <w:rFonts w:eastAsia="游明朝"/>
          <w:b/>
          <w:bCs/>
        </w:rPr>
      </w:pPr>
      <w:r w:rsidRPr="00AE5F2F">
        <w:rPr>
          <w:rFonts w:eastAsia="游明朝"/>
          <w:b/>
          <w:bCs/>
          <w:iCs/>
        </w:rPr>
        <w:t xml:space="preserve">“The counting based on available slots” </w:t>
      </w:r>
      <w:r>
        <w:rPr>
          <w:rFonts w:eastAsia="游明朝"/>
          <w:b/>
          <w:bCs/>
          <w:iCs/>
        </w:rPr>
        <w:t>can be</w:t>
      </w:r>
      <w:r w:rsidRPr="00AE5F2F">
        <w:rPr>
          <w:rFonts w:eastAsia="游明朝"/>
          <w:b/>
          <w:bCs/>
          <w:iCs/>
        </w:rPr>
        <w:t xml:space="preserve"> enabled via RRC </w:t>
      </w:r>
      <w:proofErr w:type="spellStart"/>
      <w:r w:rsidRPr="00AE5F2F">
        <w:rPr>
          <w:rFonts w:eastAsia="游明朝"/>
          <w:b/>
          <w:bCs/>
          <w:iCs/>
        </w:rPr>
        <w:t>signaling</w:t>
      </w:r>
      <w:proofErr w:type="spellEnd"/>
      <w:r w:rsidRPr="00AE5F2F">
        <w:rPr>
          <w:rFonts w:eastAsia="游明朝"/>
          <w:b/>
          <w:bCs/>
          <w:iCs/>
        </w:rPr>
        <w:t>. If not enabled, the Rel-17 UE uses “the counting based on physical slots” (i.e. the same repetition counting as in Rel15/16).</w:t>
      </w:r>
    </w:p>
    <w:p w14:paraId="5A35FFF4" w14:textId="77777777" w:rsidR="00C14381" w:rsidRPr="00AE5F2F" w:rsidRDefault="00C14381" w:rsidP="00C14381">
      <w:pPr>
        <w:pStyle w:val="aff5"/>
        <w:numPr>
          <w:ilvl w:val="1"/>
          <w:numId w:val="45"/>
        </w:numPr>
        <w:overflowPunct w:val="0"/>
        <w:autoSpaceDE w:val="0"/>
        <w:autoSpaceDN w:val="0"/>
        <w:adjustRightInd w:val="0"/>
        <w:snapToGrid/>
        <w:spacing w:after="180" w:afterAutospacing="0" w:line="259" w:lineRule="auto"/>
        <w:ind w:leftChars="0"/>
        <w:textAlignment w:val="baseline"/>
        <w:rPr>
          <w:rFonts w:eastAsia="游明朝"/>
          <w:b/>
          <w:bCs/>
        </w:rPr>
      </w:pPr>
      <w:r w:rsidRPr="00AE5F2F">
        <w:rPr>
          <w:rFonts w:eastAsia="游明朝"/>
          <w:b/>
          <w:bCs/>
          <w:iCs/>
        </w:rPr>
        <w:t xml:space="preserve">Rel-17 RRC parameter(s) relating to “the increased maximum number of repetitions” is provided via RRC </w:t>
      </w:r>
      <w:proofErr w:type="spellStart"/>
      <w:r w:rsidRPr="00AE5F2F">
        <w:rPr>
          <w:rFonts w:eastAsia="游明朝"/>
          <w:b/>
          <w:bCs/>
          <w:iCs/>
        </w:rPr>
        <w:t>signaling</w:t>
      </w:r>
      <w:proofErr w:type="spellEnd"/>
      <w:r w:rsidRPr="00AE5F2F">
        <w:rPr>
          <w:rFonts w:eastAsia="游明朝"/>
          <w:b/>
          <w:bCs/>
          <w:iCs/>
        </w:rPr>
        <w:t xml:space="preserve"> to a UE which performs PUSCH repetitions with “the increased maximum number of repetitions”. If not provided, the UE performs PUSCH repetitions subject to Rel-15/16 configuration.</w:t>
      </w:r>
    </w:p>
    <w:p w14:paraId="3B8065A8" w14:textId="77777777" w:rsidR="00C14381" w:rsidRPr="000D26EA" w:rsidRDefault="00C14381" w:rsidP="00C14381">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6</w:t>
      </w:r>
      <w:r w:rsidRPr="000D26EA">
        <w:rPr>
          <w:rFonts w:eastAsiaTheme="minorEastAsia"/>
          <w:b/>
          <w:szCs w:val="24"/>
          <w:u w:val="single"/>
          <w:lang w:val="en-US"/>
        </w:rPr>
        <w:t>:</w:t>
      </w:r>
    </w:p>
    <w:p w14:paraId="47C8C223" w14:textId="77777777" w:rsidR="00C14381" w:rsidRPr="0080744A" w:rsidRDefault="00C14381" w:rsidP="00C14381">
      <w:pPr>
        <w:pStyle w:val="aff5"/>
        <w:numPr>
          <w:ilvl w:val="0"/>
          <w:numId w:val="31"/>
        </w:numPr>
        <w:ind w:leftChars="0"/>
        <w:rPr>
          <w:rFonts w:eastAsiaTheme="minorEastAsia"/>
          <w:b/>
          <w:bCs/>
          <w:szCs w:val="24"/>
          <w:lang w:val="en-US"/>
        </w:rPr>
      </w:pPr>
      <w:r w:rsidRPr="0080744A">
        <w:rPr>
          <w:rFonts w:eastAsia="游明朝"/>
          <w:b/>
          <w:bCs/>
          <w:lang w:val="sv-SE"/>
        </w:rPr>
        <w:t xml:space="preserve">For </w:t>
      </w:r>
      <w:r w:rsidRPr="0080744A">
        <w:rPr>
          <w:rFonts w:eastAsia="游明朝"/>
          <w:b/>
          <w:bCs/>
          <w:iCs/>
        </w:rPr>
        <w:t>PUSCH</w:t>
      </w:r>
      <w:r w:rsidRPr="0080744A">
        <w:rPr>
          <w:rFonts w:eastAsia="游明朝"/>
          <w:b/>
          <w:bCs/>
          <w:lang w:val="sv-SE"/>
        </w:rPr>
        <w:t xml:space="preserve"> Type A repetitions, counting based on available slots is only applicable to unpaired spectrum.</w:t>
      </w:r>
    </w:p>
    <w:p w14:paraId="5CA62620" w14:textId="77777777" w:rsidR="00C14381" w:rsidRPr="000D26EA" w:rsidRDefault="00C14381" w:rsidP="00C14381">
      <w:pPr>
        <w:rPr>
          <w:rFonts w:eastAsiaTheme="minorEastAsia"/>
          <w:b/>
          <w:szCs w:val="24"/>
          <w:u w:val="single"/>
          <w:lang w:val="en-US"/>
        </w:rPr>
      </w:pPr>
      <w:r w:rsidRPr="000D26EA">
        <w:rPr>
          <w:rFonts w:eastAsiaTheme="minorEastAsia" w:hint="eastAsia"/>
          <w:b/>
          <w:szCs w:val="24"/>
          <w:u w:val="single"/>
          <w:lang w:val="en-US"/>
        </w:rPr>
        <w:t>P</w:t>
      </w:r>
      <w:r w:rsidRPr="000D26EA">
        <w:rPr>
          <w:rFonts w:eastAsiaTheme="minorEastAsia"/>
          <w:b/>
          <w:szCs w:val="24"/>
          <w:u w:val="single"/>
          <w:lang w:val="en-US"/>
        </w:rPr>
        <w:t xml:space="preserve">roposal </w:t>
      </w:r>
      <w:r>
        <w:rPr>
          <w:rFonts w:eastAsiaTheme="minorEastAsia"/>
          <w:b/>
          <w:szCs w:val="24"/>
          <w:u w:val="single"/>
          <w:lang w:val="en-US"/>
        </w:rPr>
        <w:t>7</w:t>
      </w:r>
      <w:r w:rsidRPr="000D26EA">
        <w:rPr>
          <w:rFonts w:eastAsiaTheme="minorEastAsia"/>
          <w:b/>
          <w:szCs w:val="24"/>
          <w:u w:val="single"/>
          <w:lang w:val="en-US"/>
        </w:rPr>
        <w:t>:</w:t>
      </w:r>
    </w:p>
    <w:p w14:paraId="6D117449" w14:textId="77777777" w:rsidR="00C14381" w:rsidRPr="000D26EA" w:rsidRDefault="00C14381" w:rsidP="00C14381">
      <w:pPr>
        <w:pStyle w:val="aff5"/>
        <w:numPr>
          <w:ilvl w:val="0"/>
          <w:numId w:val="31"/>
        </w:numPr>
        <w:ind w:leftChars="0"/>
        <w:rPr>
          <w:rFonts w:eastAsiaTheme="minorEastAsia"/>
          <w:b/>
          <w:szCs w:val="24"/>
          <w:lang w:val="en-US"/>
        </w:rPr>
      </w:pPr>
      <w:r w:rsidRPr="00041233">
        <w:rPr>
          <w:rFonts w:eastAsiaTheme="minorEastAsia"/>
          <w:b/>
          <w:szCs w:val="24"/>
          <w:lang w:val="en-US"/>
        </w:rPr>
        <w:t>The maximum number of repetitions supported by Rel-17 PUSCH repetition Type A is 32, irrespective of counting method</w:t>
      </w:r>
      <w:r w:rsidRPr="00465B56">
        <w:rPr>
          <w:rFonts w:eastAsiaTheme="minorEastAsia"/>
          <w:b/>
          <w:szCs w:val="24"/>
          <w:lang w:val="en-US"/>
        </w:rPr>
        <w:t>.</w:t>
      </w:r>
    </w:p>
    <w:p w14:paraId="3A981ECD" w14:textId="77777777" w:rsidR="00C14381" w:rsidRPr="000D26EA" w:rsidRDefault="00C14381" w:rsidP="00C14381">
      <w:pPr>
        <w:rPr>
          <w:rFonts w:eastAsiaTheme="minorEastAsia"/>
          <w:b/>
          <w:szCs w:val="24"/>
          <w:u w:val="single"/>
          <w:lang w:val="en-US"/>
        </w:rPr>
      </w:pPr>
      <w:r w:rsidRPr="000D26EA">
        <w:rPr>
          <w:rFonts w:eastAsiaTheme="minorEastAsia" w:hint="eastAsia"/>
          <w:b/>
          <w:szCs w:val="24"/>
          <w:u w:val="single"/>
          <w:lang w:val="en-US"/>
        </w:rPr>
        <w:lastRenderedPageBreak/>
        <w:t>P</w:t>
      </w:r>
      <w:r w:rsidRPr="000D26EA">
        <w:rPr>
          <w:rFonts w:eastAsiaTheme="minorEastAsia"/>
          <w:b/>
          <w:szCs w:val="24"/>
          <w:u w:val="single"/>
          <w:lang w:val="en-US"/>
        </w:rPr>
        <w:t xml:space="preserve">roposal </w:t>
      </w:r>
      <w:r>
        <w:rPr>
          <w:rFonts w:eastAsiaTheme="minorEastAsia"/>
          <w:b/>
          <w:szCs w:val="24"/>
          <w:u w:val="single"/>
          <w:lang w:val="en-US"/>
        </w:rPr>
        <w:t>8</w:t>
      </w:r>
      <w:r w:rsidRPr="000D26EA">
        <w:rPr>
          <w:rFonts w:eastAsiaTheme="minorEastAsia"/>
          <w:b/>
          <w:szCs w:val="24"/>
          <w:u w:val="single"/>
          <w:lang w:val="en-US"/>
        </w:rPr>
        <w:t>:</w:t>
      </w:r>
    </w:p>
    <w:p w14:paraId="78E26E6B" w14:textId="77777777" w:rsidR="00C14381" w:rsidRPr="00465B56" w:rsidRDefault="00C14381" w:rsidP="00C14381">
      <w:pPr>
        <w:pStyle w:val="aff5"/>
        <w:numPr>
          <w:ilvl w:val="0"/>
          <w:numId w:val="31"/>
        </w:numPr>
        <w:ind w:leftChars="0"/>
        <w:rPr>
          <w:rFonts w:eastAsiaTheme="minorEastAsia"/>
          <w:b/>
          <w:bCs/>
          <w:szCs w:val="24"/>
          <w:lang w:val="en-US"/>
        </w:rPr>
      </w:pPr>
      <w:r>
        <w:rPr>
          <w:rFonts w:eastAsiaTheme="minorEastAsia"/>
          <w:b/>
          <w:bCs/>
          <w:szCs w:val="24"/>
          <w:lang w:val="en-US"/>
        </w:rPr>
        <w:t>N</w:t>
      </w:r>
      <w:r w:rsidRPr="00465B56">
        <w:rPr>
          <w:rFonts w:eastAsiaTheme="minorEastAsia"/>
          <w:b/>
          <w:bCs/>
          <w:szCs w:val="24"/>
          <w:lang w:val="en-US"/>
        </w:rPr>
        <w:t xml:space="preserve">o change on the repetition factor configured in </w:t>
      </w:r>
      <w:r w:rsidRPr="00465B56">
        <w:rPr>
          <w:rFonts w:eastAsiaTheme="minorEastAsia"/>
          <w:b/>
          <w:bCs/>
          <w:i/>
          <w:iCs/>
          <w:szCs w:val="24"/>
          <w:lang w:val="en-US"/>
        </w:rPr>
        <w:t>PUSCH-Config</w:t>
      </w:r>
      <w:r w:rsidRPr="00465B56">
        <w:rPr>
          <w:rFonts w:eastAsiaTheme="minorEastAsia"/>
          <w:b/>
          <w:bCs/>
          <w:szCs w:val="24"/>
          <w:lang w:val="en-US"/>
        </w:rPr>
        <w:t xml:space="preserve"> and/or </w:t>
      </w:r>
      <w:proofErr w:type="spellStart"/>
      <w:r w:rsidRPr="00465B56">
        <w:rPr>
          <w:rFonts w:eastAsiaTheme="minorEastAsia"/>
          <w:b/>
          <w:bCs/>
          <w:i/>
          <w:iCs/>
          <w:szCs w:val="24"/>
          <w:lang w:val="en-US"/>
        </w:rPr>
        <w:t>ConfiguredGrantConfig</w:t>
      </w:r>
      <w:proofErr w:type="spellEnd"/>
      <w:r w:rsidRPr="00465B56">
        <w:rPr>
          <w:rFonts w:eastAsiaTheme="minorEastAsia"/>
          <w:b/>
          <w:bCs/>
          <w:szCs w:val="24"/>
          <w:lang w:val="en-US"/>
        </w:rPr>
        <w:t xml:space="preserve"> is necessary.</w:t>
      </w:r>
    </w:p>
    <w:p w14:paraId="485490E3" w14:textId="77777777" w:rsidR="00247FC9" w:rsidRPr="007357D4" w:rsidRDefault="00247FC9" w:rsidP="00305CC6">
      <w:pPr>
        <w:rPr>
          <w:highlight w:val="yellow"/>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6E053174" w14:textId="6A20C70F" w:rsidR="00257360" w:rsidRDefault="00603B87" w:rsidP="00F56E31">
      <w:pPr>
        <w:pStyle w:val="textintend2"/>
        <w:widowControl w:val="0"/>
        <w:numPr>
          <w:ilvl w:val="0"/>
          <w:numId w:val="11"/>
        </w:numPr>
        <w:snapToGrid w:val="0"/>
        <w:spacing w:after="0"/>
        <w:ind w:left="720" w:hanging="720"/>
        <w:rPr>
          <w:szCs w:val="24"/>
        </w:rPr>
      </w:pPr>
      <w:r>
        <w:rPr>
          <w:szCs w:val="24"/>
          <w:lang w:eastAsia="ja-JP"/>
        </w:rPr>
        <w:t>RAN1#10</w:t>
      </w:r>
      <w:r w:rsidR="001A23D6">
        <w:rPr>
          <w:szCs w:val="24"/>
          <w:lang w:eastAsia="ja-JP"/>
        </w:rPr>
        <w:t>5</w:t>
      </w:r>
      <w:r>
        <w:rPr>
          <w:szCs w:val="24"/>
          <w:lang w:eastAsia="ja-JP"/>
        </w:rPr>
        <w:t xml:space="preserve">-e Chairman’s note, </w:t>
      </w:r>
      <w:r w:rsidR="00471B53">
        <w:rPr>
          <w:szCs w:val="24"/>
          <w:lang w:eastAsia="ja-JP"/>
        </w:rPr>
        <w:t>May</w:t>
      </w:r>
      <w:r>
        <w:rPr>
          <w:szCs w:val="24"/>
          <w:lang w:eastAsia="ja-JP"/>
        </w:rPr>
        <w:t xml:space="preserve"> 2021.</w:t>
      </w:r>
    </w:p>
    <w:p w14:paraId="2AF97405" w14:textId="033DBC65" w:rsidR="00603B87" w:rsidRDefault="00603B87" w:rsidP="006C466D">
      <w:pPr>
        <w:pStyle w:val="textintend2"/>
        <w:widowControl w:val="0"/>
        <w:numPr>
          <w:ilvl w:val="0"/>
          <w:numId w:val="0"/>
        </w:numPr>
        <w:snapToGrid w:val="0"/>
        <w:spacing w:after="0"/>
        <w:ind w:left="720"/>
        <w:rPr>
          <w:szCs w:val="24"/>
        </w:rPr>
      </w:pPr>
    </w:p>
    <w:sectPr w:rsidR="00603B87"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F922C" w14:textId="77777777" w:rsidR="0084235F" w:rsidRDefault="0084235F">
      <w:r>
        <w:separator/>
      </w:r>
    </w:p>
  </w:endnote>
  <w:endnote w:type="continuationSeparator" w:id="0">
    <w:p w14:paraId="64727C9B" w14:textId="77777777" w:rsidR="0084235F" w:rsidRDefault="0084235F">
      <w:r>
        <w:continuationSeparator/>
      </w:r>
    </w:p>
  </w:endnote>
  <w:endnote w:type="continuationNotice" w:id="1">
    <w:p w14:paraId="3DCB12FB" w14:textId="77777777" w:rsidR="0084235F" w:rsidRDefault="008423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9A342" w14:textId="77777777" w:rsidR="0084235F" w:rsidRDefault="0084235F">
      <w:r>
        <w:separator/>
      </w:r>
    </w:p>
  </w:footnote>
  <w:footnote w:type="continuationSeparator" w:id="0">
    <w:p w14:paraId="798A97E4" w14:textId="77777777" w:rsidR="0084235F" w:rsidRDefault="0084235F">
      <w:r>
        <w:continuationSeparator/>
      </w:r>
    </w:p>
  </w:footnote>
  <w:footnote w:type="continuationNotice" w:id="1">
    <w:p w14:paraId="6120D235" w14:textId="77777777" w:rsidR="0084235F" w:rsidRDefault="008423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96C4D"/>
    <w:multiLevelType w:val="hybridMultilevel"/>
    <w:tmpl w:val="46A0C02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FF7D9D"/>
    <w:multiLevelType w:val="hybridMultilevel"/>
    <w:tmpl w:val="7A56C9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686981"/>
    <w:multiLevelType w:val="hybridMultilevel"/>
    <w:tmpl w:val="855202F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204998"/>
    <w:multiLevelType w:val="hybridMultilevel"/>
    <w:tmpl w:val="EF08C24E"/>
    <w:lvl w:ilvl="0" w:tplc="A6DA7A3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661B6F74"/>
    <w:multiLevelType w:val="hybridMultilevel"/>
    <w:tmpl w:val="F7062C5C"/>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2"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4"/>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7"/>
  </w:num>
  <w:num w:numId="6">
    <w:abstractNumId w:val="28"/>
  </w:num>
  <w:num w:numId="7">
    <w:abstractNumId w:val="25"/>
  </w:num>
  <w:num w:numId="8">
    <w:abstractNumId w:val="2"/>
  </w:num>
  <w:num w:numId="9">
    <w:abstractNumId w:val="39"/>
  </w:num>
  <w:num w:numId="10">
    <w:abstractNumId w:val="23"/>
  </w:num>
  <w:num w:numId="11">
    <w:abstractNumId w:val="24"/>
  </w:num>
  <w:num w:numId="12">
    <w:abstractNumId w:val="40"/>
  </w:num>
  <w:num w:numId="13">
    <w:abstractNumId w:val="5"/>
  </w:num>
  <w:num w:numId="14">
    <w:abstractNumId w:val="42"/>
  </w:num>
  <w:num w:numId="15">
    <w:abstractNumId w:val="20"/>
  </w:num>
  <w:num w:numId="16">
    <w:abstractNumId w:val="2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16"/>
  </w:num>
  <w:num w:numId="20">
    <w:abstractNumId w:val="16"/>
  </w:num>
  <w:num w:numId="21">
    <w:abstractNumId w:val="8"/>
  </w:num>
  <w:num w:numId="22">
    <w:abstractNumId w:val="18"/>
  </w:num>
  <w:num w:numId="23">
    <w:abstractNumId w:val="26"/>
  </w:num>
  <w:num w:numId="24">
    <w:abstractNumId w:val="30"/>
  </w:num>
  <w:num w:numId="25">
    <w:abstractNumId w:val="31"/>
  </w:num>
  <w:num w:numId="26">
    <w:abstractNumId w:val="3"/>
  </w:num>
  <w:num w:numId="27">
    <w:abstractNumId w:val="19"/>
  </w:num>
  <w:num w:numId="28">
    <w:abstractNumId w:val="13"/>
  </w:num>
  <w:num w:numId="29">
    <w:abstractNumId w:val="9"/>
  </w:num>
  <w:num w:numId="30">
    <w:abstractNumId w:val="15"/>
  </w:num>
  <w:num w:numId="31">
    <w:abstractNumId w:val="6"/>
  </w:num>
  <w:num w:numId="32">
    <w:abstractNumId w:val="32"/>
  </w:num>
  <w:num w:numId="33">
    <w:abstractNumId w:val="14"/>
  </w:num>
  <w:num w:numId="34">
    <w:abstractNumId w:val="12"/>
  </w:num>
  <w:num w:numId="35">
    <w:abstractNumId w:val="35"/>
  </w:num>
  <w:num w:numId="36">
    <w:abstractNumId w:val="38"/>
  </w:num>
  <w:num w:numId="37">
    <w:abstractNumId w:val="17"/>
  </w:num>
  <w:num w:numId="38">
    <w:abstractNumId w:val="7"/>
  </w:num>
  <w:num w:numId="39">
    <w:abstractNumId w:val="22"/>
  </w:num>
  <w:num w:numId="40">
    <w:abstractNumId w:val="33"/>
  </w:num>
  <w:num w:numId="41">
    <w:abstractNumId w:val="37"/>
  </w:num>
  <w:num w:numId="42">
    <w:abstractNumId w:val="11"/>
  </w:num>
  <w:num w:numId="43">
    <w:abstractNumId w:val="41"/>
  </w:num>
  <w:num w:numId="44">
    <w:abstractNumId w:val="33"/>
  </w:num>
  <w:num w:numId="4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E47"/>
    <w:rsid w:val="0000709F"/>
    <w:rsid w:val="00010B67"/>
    <w:rsid w:val="00011490"/>
    <w:rsid w:val="0001212C"/>
    <w:rsid w:val="00012676"/>
    <w:rsid w:val="0001296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137"/>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233"/>
    <w:rsid w:val="000412B9"/>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66"/>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5FF2"/>
    <w:rsid w:val="000661B7"/>
    <w:rsid w:val="00066871"/>
    <w:rsid w:val="00066CA3"/>
    <w:rsid w:val="000674EA"/>
    <w:rsid w:val="00067517"/>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444"/>
    <w:rsid w:val="000757F2"/>
    <w:rsid w:val="00075AA0"/>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5BCD"/>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784"/>
    <w:rsid w:val="000A1F3E"/>
    <w:rsid w:val="000A24D4"/>
    <w:rsid w:val="000A2985"/>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62C"/>
    <w:rsid w:val="000A77BD"/>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BFE"/>
    <w:rsid w:val="000C0CFC"/>
    <w:rsid w:val="000C0EDD"/>
    <w:rsid w:val="000C12D5"/>
    <w:rsid w:val="000C1A47"/>
    <w:rsid w:val="000C1B4B"/>
    <w:rsid w:val="000C1C18"/>
    <w:rsid w:val="000C2326"/>
    <w:rsid w:val="000C25B5"/>
    <w:rsid w:val="000C2A4A"/>
    <w:rsid w:val="000C2CD5"/>
    <w:rsid w:val="000C2F83"/>
    <w:rsid w:val="000C3018"/>
    <w:rsid w:val="000C315F"/>
    <w:rsid w:val="000C3E9A"/>
    <w:rsid w:val="000C3F22"/>
    <w:rsid w:val="000C3FB3"/>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6EA"/>
    <w:rsid w:val="000D27F6"/>
    <w:rsid w:val="000D282D"/>
    <w:rsid w:val="000D2FC9"/>
    <w:rsid w:val="000D4896"/>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AB1"/>
    <w:rsid w:val="000F53C1"/>
    <w:rsid w:val="000F5681"/>
    <w:rsid w:val="000F5ED3"/>
    <w:rsid w:val="000F6410"/>
    <w:rsid w:val="000F66C5"/>
    <w:rsid w:val="000F696B"/>
    <w:rsid w:val="000F6E93"/>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A"/>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548"/>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2A3"/>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66F"/>
    <w:rsid w:val="001727AF"/>
    <w:rsid w:val="00172827"/>
    <w:rsid w:val="00172B11"/>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9F0"/>
    <w:rsid w:val="00193FE1"/>
    <w:rsid w:val="001941F4"/>
    <w:rsid w:val="0019481D"/>
    <w:rsid w:val="00194ED7"/>
    <w:rsid w:val="001951A5"/>
    <w:rsid w:val="0019556A"/>
    <w:rsid w:val="001958D6"/>
    <w:rsid w:val="001959DA"/>
    <w:rsid w:val="00195D0F"/>
    <w:rsid w:val="00196BBB"/>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3D6"/>
    <w:rsid w:val="001A271A"/>
    <w:rsid w:val="001A2971"/>
    <w:rsid w:val="001A3ED2"/>
    <w:rsid w:val="001A43C2"/>
    <w:rsid w:val="001A4413"/>
    <w:rsid w:val="001A5210"/>
    <w:rsid w:val="001A55F3"/>
    <w:rsid w:val="001A57B9"/>
    <w:rsid w:val="001A5D19"/>
    <w:rsid w:val="001A5FFF"/>
    <w:rsid w:val="001A6116"/>
    <w:rsid w:val="001A7103"/>
    <w:rsid w:val="001A743A"/>
    <w:rsid w:val="001A7C67"/>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18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60F"/>
    <w:rsid w:val="002147C1"/>
    <w:rsid w:val="00215168"/>
    <w:rsid w:val="0021592E"/>
    <w:rsid w:val="00215D5C"/>
    <w:rsid w:val="00215DDB"/>
    <w:rsid w:val="0021626A"/>
    <w:rsid w:val="0021634A"/>
    <w:rsid w:val="00216C40"/>
    <w:rsid w:val="00217368"/>
    <w:rsid w:val="00217CED"/>
    <w:rsid w:val="00217DAE"/>
    <w:rsid w:val="002201A3"/>
    <w:rsid w:val="00220BA3"/>
    <w:rsid w:val="00221012"/>
    <w:rsid w:val="00221171"/>
    <w:rsid w:val="002217A9"/>
    <w:rsid w:val="0022181C"/>
    <w:rsid w:val="0022205C"/>
    <w:rsid w:val="0022222F"/>
    <w:rsid w:val="0022246F"/>
    <w:rsid w:val="0022255E"/>
    <w:rsid w:val="00222899"/>
    <w:rsid w:val="00222A0B"/>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47FC9"/>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360"/>
    <w:rsid w:val="00257D09"/>
    <w:rsid w:val="00257F93"/>
    <w:rsid w:val="0026044A"/>
    <w:rsid w:val="00260555"/>
    <w:rsid w:val="002619A8"/>
    <w:rsid w:val="00261A3D"/>
    <w:rsid w:val="00262C66"/>
    <w:rsid w:val="00262E12"/>
    <w:rsid w:val="002630F9"/>
    <w:rsid w:val="00263A00"/>
    <w:rsid w:val="00264059"/>
    <w:rsid w:val="002643A9"/>
    <w:rsid w:val="00264E48"/>
    <w:rsid w:val="00265BCB"/>
    <w:rsid w:val="00265C94"/>
    <w:rsid w:val="00265E5E"/>
    <w:rsid w:val="00265E7F"/>
    <w:rsid w:val="0026696E"/>
    <w:rsid w:val="00266A0E"/>
    <w:rsid w:val="00266D10"/>
    <w:rsid w:val="00266F07"/>
    <w:rsid w:val="00267254"/>
    <w:rsid w:val="00267577"/>
    <w:rsid w:val="00267A05"/>
    <w:rsid w:val="00267D49"/>
    <w:rsid w:val="00267FE8"/>
    <w:rsid w:val="0027013D"/>
    <w:rsid w:val="002709F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1478"/>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A5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1D91"/>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651"/>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C8"/>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3F44"/>
    <w:rsid w:val="002C457C"/>
    <w:rsid w:val="002C4956"/>
    <w:rsid w:val="002C4BFB"/>
    <w:rsid w:val="002C530C"/>
    <w:rsid w:val="002C5B66"/>
    <w:rsid w:val="002C60B9"/>
    <w:rsid w:val="002C648D"/>
    <w:rsid w:val="002C74EA"/>
    <w:rsid w:val="002C7ED2"/>
    <w:rsid w:val="002D0071"/>
    <w:rsid w:val="002D0A53"/>
    <w:rsid w:val="002D1362"/>
    <w:rsid w:val="002D16D2"/>
    <w:rsid w:val="002D18AE"/>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A96"/>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1F2"/>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0B5D"/>
    <w:rsid w:val="0034111D"/>
    <w:rsid w:val="003417BD"/>
    <w:rsid w:val="00341CD2"/>
    <w:rsid w:val="003420D7"/>
    <w:rsid w:val="00342301"/>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83D"/>
    <w:rsid w:val="00347A21"/>
    <w:rsid w:val="00347DEF"/>
    <w:rsid w:val="00350252"/>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77B"/>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C97"/>
    <w:rsid w:val="00364F89"/>
    <w:rsid w:val="0036674B"/>
    <w:rsid w:val="00367214"/>
    <w:rsid w:val="003674CF"/>
    <w:rsid w:val="00367863"/>
    <w:rsid w:val="00367C9A"/>
    <w:rsid w:val="003704DB"/>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ADA"/>
    <w:rsid w:val="00382F01"/>
    <w:rsid w:val="003833DA"/>
    <w:rsid w:val="0038378D"/>
    <w:rsid w:val="00383A47"/>
    <w:rsid w:val="00383C24"/>
    <w:rsid w:val="00384394"/>
    <w:rsid w:val="003843BC"/>
    <w:rsid w:val="0038475C"/>
    <w:rsid w:val="00384BD1"/>
    <w:rsid w:val="00386457"/>
    <w:rsid w:val="003869C1"/>
    <w:rsid w:val="003869DD"/>
    <w:rsid w:val="00387192"/>
    <w:rsid w:val="0038754F"/>
    <w:rsid w:val="00387751"/>
    <w:rsid w:val="0038775E"/>
    <w:rsid w:val="00387E9C"/>
    <w:rsid w:val="00387FBF"/>
    <w:rsid w:val="003902A3"/>
    <w:rsid w:val="0039051E"/>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127"/>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15E"/>
    <w:rsid w:val="003D24A9"/>
    <w:rsid w:val="003D2617"/>
    <w:rsid w:val="003D26CA"/>
    <w:rsid w:val="003D27EB"/>
    <w:rsid w:val="003D2D50"/>
    <w:rsid w:val="003D2EE5"/>
    <w:rsid w:val="003D3029"/>
    <w:rsid w:val="003D3073"/>
    <w:rsid w:val="003D3D78"/>
    <w:rsid w:val="003D4052"/>
    <w:rsid w:val="003D4126"/>
    <w:rsid w:val="003D41A5"/>
    <w:rsid w:val="003D4E65"/>
    <w:rsid w:val="003D51FF"/>
    <w:rsid w:val="003D54DF"/>
    <w:rsid w:val="003D5610"/>
    <w:rsid w:val="003D5D60"/>
    <w:rsid w:val="003D5F69"/>
    <w:rsid w:val="003D60A2"/>
    <w:rsid w:val="003D69E2"/>
    <w:rsid w:val="003D6C21"/>
    <w:rsid w:val="003D6C3B"/>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3A01"/>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23F"/>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34F"/>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B56"/>
    <w:rsid w:val="00465CD8"/>
    <w:rsid w:val="00465E65"/>
    <w:rsid w:val="00466067"/>
    <w:rsid w:val="0046625D"/>
    <w:rsid w:val="00466ACE"/>
    <w:rsid w:val="00466C03"/>
    <w:rsid w:val="00466CAD"/>
    <w:rsid w:val="00466DE7"/>
    <w:rsid w:val="004671C6"/>
    <w:rsid w:val="00467ABC"/>
    <w:rsid w:val="00470040"/>
    <w:rsid w:val="00470423"/>
    <w:rsid w:val="00471317"/>
    <w:rsid w:val="00471B53"/>
    <w:rsid w:val="00471BAC"/>
    <w:rsid w:val="004726AE"/>
    <w:rsid w:val="00472C34"/>
    <w:rsid w:val="0047321E"/>
    <w:rsid w:val="00473F26"/>
    <w:rsid w:val="0047429E"/>
    <w:rsid w:val="004745DC"/>
    <w:rsid w:val="00474613"/>
    <w:rsid w:val="00474AA5"/>
    <w:rsid w:val="00474C1D"/>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491"/>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996"/>
    <w:rsid w:val="004A0EE8"/>
    <w:rsid w:val="004A1814"/>
    <w:rsid w:val="004A1B9D"/>
    <w:rsid w:val="004A1D6F"/>
    <w:rsid w:val="004A1EF5"/>
    <w:rsid w:val="004A2363"/>
    <w:rsid w:val="004A28CF"/>
    <w:rsid w:val="004A2B57"/>
    <w:rsid w:val="004A2CB8"/>
    <w:rsid w:val="004A2E08"/>
    <w:rsid w:val="004A2E25"/>
    <w:rsid w:val="004A2E6C"/>
    <w:rsid w:val="004A30CC"/>
    <w:rsid w:val="004A333E"/>
    <w:rsid w:val="004A36E9"/>
    <w:rsid w:val="004A39A6"/>
    <w:rsid w:val="004A3BB0"/>
    <w:rsid w:val="004A3C56"/>
    <w:rsid w:val="004A4445"/>
    <w:rsid w:val="004A48CB"/>
    <w:rsid w:val="004A49EA"/>
    <w:rsid w:val="004A4A1A"/>
    <w:rsid w:val="004A4BDC"/>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D73"/>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027A"/>
    <w:rsid w:val="004E1050"/>
    <w:rsid w:val="004E1B16"/>
    <w:rsid w:val="004E207A"/>
    <w:rsid w:val="004E2406"/>
    <w:rsid w:val="004E29D6"/>
    <w:rsid w:val="004E2F3D"/>
    <w:rsid w:val="004E30B0"/>
    <w:rsid w:val="004E376F"/>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517"/>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83C"/>
    <w:rsid w:val="00503D51"/>
    <w:rsid w:val="0050498E"/>
    <w:rsid w:val="005049B0"/>
    <w:rsid w:val="00505030"/>
    <w:rsid w:val="00505154"/>
    <w:rsid w:val="0050584E"/>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01E"/>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652"/>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26E7"/>
    <w:rsid w:val="00573200"/>
    <w:rsid w:val="005734AA"/>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6D48"/>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8C"/>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9AE"/>
    <w:rsid w:val="005B3D49"/>
    <w:rsid w:val="005B3E3B"/>
    <w:rsid w:val="005B4D2C"/>
    <w:rsid w:val="005B4F49"/>
    <w:rsid w:val="005B540D"/>
    <w:rsid w:val="005B56B6"/>
    <w:rsid w:val="005B5820"/>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E7EBC"/>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5F6E7C"/>
    <w:rsid w:val="00600049"/>
    <w:rsid w:val="006002C1"/>
    <w:rsid w:val="0060067F"/>
    <w:rsid w:val="00600E57"/>
    <w:rsid w:val="0060163B"/>
    <w:rsid w:val="00601929"/>
    <w:rsid w:val="00601AD2"/>
    <w:rsid w:val="00601F92"/>
    <w:rsid w:val="00602B7B"/>
    <w:rsid w:val="00602DD2"/>
    <w:rsid w:val="00602F71"/>
    <w:rsid w:val="00603286"/>
    <w:rsid w:val="00603B87"/>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527F"/>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6E16"/>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1AE"/>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A14"/>
    <w:rsid w:val="00665FC6"/>
    <w:rsid w:val="0066621E"/>
    <w:rsid w:val="0066650F"/>
    <w:rsid w:val="006668A6"/>
    <w:rsid w:val="00666D32"/>
    <w:rsid w:val="00666E9D"/>
    <w:rsid w:val="00667357"/>
    <w:rsid w:val="00667B49"/>
    <w:rsid w:val="00667C21"/>
    <w:rsid w:val="00667C82"/>
    <w:rsid w:val="00667E2D"/>
    <w:rsid w:val="00667FF3"/>
    <w:rsid w:val="006701AB"/>
    <w:rsid w:val="006701C8"/>
    <w:rsid w:val="006702E6"/>
    <w:rsid w:val="00670BCD"/>
    <w:rsid w:val="00670EE3"/>
    <w:rsid w:val="00671011"/>
    <w:rsid w:val="0067126A"/>
    <w:rsid w:val="00671420"/>
    <w:rsid w:val="00671671"/>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960"/>
    <w:rsid w:val="00676A2F"/>
    <w:rsid w:val="00676B5B"/>
    <w:rsid w:val="00676CDF"/>
    <w:rsid w:val="00676DF9"/>
    <w:rsid w:val="00676F7A"/>
    <w:rsid w:val="0067757B"/>
    <w:rsid w:val="0067762C"/>
    <w:rsid w:val="00677A04"/>
    <w:rsid w:val="00677C8A"/>
    <w:rsid w:val="00680343"/>
    <w:rsid w:val="0068055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3A4"/>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66D"/>
    <w:rsid w:val="006C4B8C"/>
    <w:rsid w:val="006C513A"/>
    <w:rsid w:val="006C55C0"/>
    <w:rsid w:val="006C5632"/>
    <w:rsid w:val="006C5A5A"/>
    <w:rsid w:val="006C5E84"/>
    <w:rsid w:val="006C6710"/>
    <w:rsid w:val="006C6AC7"/>
    <w:rsid w:val="006C6EFC"/>
    <w:rsid w:val="006C72E0"/>
    <w:rsid w:val="006C7CB9"/>
    <w:rsid w:val="006C7CCC"/>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A3E"/>
    <w:rsid w:val="00703C7A"/>
    <w:rsid w:val="007048EB"/>
    <w:rsid w:val="00704DFD"/>
    <w:rsid w:val="00705C67"/>
    <w:rsid w:val="00705D1B"/>
    <w:rsid w:val="0070625A"/>
    <w:rsid w:val="007062F5"/>
    <w:rsid w:val="00706587"/>
    <w:rsid w:val="0070658F"/>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7D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103"/>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5D43"/>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77D9C"/>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4C6"/>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97DCE"/>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72C"/>
    <w:rsid w:val="007C3D04"/>
    <w:rsid w:val="007C46A1"/>
    <w:rsid w:val="007C4ACF"/>
    <w:rsid w:val="007C4DDC"/>
    <w:rsid w:val="007C4E9C"/>
    <w:rsid w:val="007C5A7A"/>
    <w:rsid w:val="007C5D58"/>
    <w:rsid w:val="007C5E6B"/>
    <w:rsid w:val="007C60DE"/>
    <w:rsid w:val="007C63D6"/>
    <w:rsid w:val="007C6560"/>
    <w:rsid w:val="007C65E5"/>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07E"/>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75B"/>
    <w:rsid w:val="008038B9"/>
    <w:rsid w:val="00805139"/>
    <w:rsid w:val="00805BF6"/>
    <w:rsid w:val="00805E11"/>
    <w:rsid w:val="00806074"/>
    <w:rsid w:val="008063F0"/>
    <w:rsid w:val="0080659D"/>
    <w:rsid w:val="00806647"/>
    <w:rsid w:val="00806B4B"/>
    <w:rsid w:val="0080744A"/>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0E"/>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A6B"/>
    <w:rsid w:val="008406FC"/>
    <w:rsid w:val="00841641"/>
    <w:rsid w:val="00841E9F"/>
    <w:rsid w:val="0084235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0C7"/>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090"/>
    <w:rsid w:val="00866E77"/>
    <w:rsid w:val="008671C0"/>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58"/>
    <w:rsid w:val="008A16C2"/>
    <w:rsid w:val="008A19D6"/>
    <w:rsid w:val="008A2396"/>
    <w:rsid w:val="008A2436"/>
    <w:rsid w:val="008A2493"/>
    <w:rsid w:val="008A2E6F"/>
    <w:rsid w:val="008A361C"/>
    <w:rsid w:val="008A3F85"/>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B7EB5"/>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CA7"/>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3C8"/>
    <w:rsid w:val="00935421"/>
    <w:rsid w:val="00935791"/>
    <w:rsid w:val="00935AA5"/>
    <w:rsid w:val="00935B1D"/>
    <w:rsid w:val="00935C25"/>
    <w:rsid w:val="00936F54"/>
    <w:rsid w:val="00936F56"/>
    <w:rsid w:val="00937D0B"/>
    <w:rsid w:val="00937E9C"/>
    <w:rsid w:val="00937FEF"/>
    <w:rsid w:val="00940011"/>
    <w:rsid w:val="009402C2"/>
    <w:rsid w:val="00940319"/>
    <w:rsid w:val="0094059E"/>
    <w:rsid w:val="00940F7B"/>
    <w:rsid w:val="00941462"/>
    <w:rsid w:val="00941537"/>
    <w:rsid w:val="00941A7F"/>
    <w:rsid w:val="00941F9E"/>
    <w:rsid w:val="009423A0"/>
    <w:rsid w:val="009429AA"/>
    <w:rsid w:val="0094360F"/>
    <w:rsid w:val="0094496C"/>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2E8D"/>
    <w:rsid w:val="0095347B"/>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5F"/>
    <w:rsid w:val="00973F86"/>
    <w:rsid w:val="0097413F"/>
    <w:rsid w:val="009741DE"/>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87F73"/>
    <w:rsid w:val="009904A6"/>
    <w:rsid w:val="00990584"/>
    <w:rsid w:val="00990A8E"/>
    <w:rsid w:val="00990AB3"/>
    <w:rsid w:val="00990B4C"/>
    <w:rsid w:val="00992189"/>
    <w:rsid w:val="0099218B"/>
    <w:rsid w:val="00992314"/>
    <w:rsid w:val="0099232B"/>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89B"/>
    <w:rsid w:val="009A5A55"/>
    <w:rsid w:val="009A63CB"/>
    <w:rsid w:val="009A6859"/>
    <w:rsid w:val="009A69BC"/>
    <w:rsid w:val="009A7ABA"/>
    <w:rsid w:val="009A7AE8"/>
    <w:rsid w:val="009A7F93"/>
    <w:rsid w:val="009B0580"/>
    <w:rsid w:val="009B0588"/>
    <w:rsid w:val="009B0CD2"/>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115"/>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5AC8"/>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29"/>
    <w:rsid w:val="009D7AEF"/>
    <w:rsid w:val="009D7E76"/>
    <w:rsid w:val="009E052D"/>
    <w:rsid w:val="009E08C3"/>
    <w:rsid w:val="009E0B11"/>
    <w:rsid w:val="009E10B7"/>
    <w:rsid w:val="009E13D0"/>
    <w:rsid w:val="009E1B31"/>
    <w:rsid w:val="009E2C18"/>
    <w:rsid w:val="009E2D3C"/>
    <w:rsid w:val="009E38D9"/>
    <w:rsid w:val="009E3B93"/>
    <w:rsid w:val="009E3E6E"/>
    <w:rsid w:val="009E4A9F"/>
    <w:rsid w:val="009E5495"/>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6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32C"/>
    <w:rsid w:val="00A21CB3"/>
    <w:rsid w:val="00A22310"/>
    <w:rsid w:val="00A22DC5"/>
    <w:rsid w:val="00A2312B"/>
    <w:rsid w:val="00A2324D"/>
    <w:rsid w:val="00A23C2E"/>
    <w:rsid w:val="00A23DD4"/>
    <w:rsid w:val="00A24A99"/>
    <w:rsid w:val="00A24DB3"/>
    <w:rsid w:val="00A24EB2"/>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303"/>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183"/>
    <w:rsid w:val="00A60365"/>
    <w:rsid w:val="00A603BC"/>
    <w:rsid w:val="00A609DE"/>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0CCF"/>
    <w:rsid w:val="00A71299"/>
    <w:rsid w:val="00A71667"/>
    <w:rsid w:val="00A72AAD"/>
    <w:rsid w:val="00A738EA"/>
    <w:rsid w:val="00A742B1"/>
    <w:rsid w:val="00A74DA6"/>
    <w:rsid w:val="00A75214"/>
    <w:rsid w:val="00A75386"/>
    <w:rsid w:val="00A755AA"/>
    <w:rsid w:val="00A75E7E"/>
    <w:rsid w:val="00A77196"/>
    <w:rsid w:val="00A777EC"/>
    <w:rsid w:val="00A77FCB"/>
    <w:rsid w:val="00A8057A"/>
    <w:rsid w:val="00A80B91"/>
    <w:rsid w:val="00A80FB1"/>
    <w:rsid w:val="00A81313"/>
    <w:rsid w:val="00A82461"/>
    <w:rsid w:val="00A82D7B"/>
    <w:rsid w:val="00A83146"/>
    <w:rsid w:val="00A83F45"/>
    <w:rsid w:val="00A845A6"/>
    <w:rsid w:val="00A84723"/>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46D"/>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C92"/>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FB7"/>
    <w:rsid w:val="00AE587C"/>
    <w:rsid w:val="00AE5A3A"/>
    <w:rsid w:val="00AE5F2F"/>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0D7E"/>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07D6E"/>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5C5"/>
    <w:rsid w:val="00B2590D"/>
    <w:rsid w:val="00B25DBB"/>
    <w:rsid w:val="00B26344"/>
    <w:rsid w:val="00B264D9"/>
    <w:rsid w:val="00B26B58"/>
    <w:rsid w:val="00B30935"/>
    <w:rsid w:val="00B30BCC"/>
    <w:rsid w:val="00B3183B"/>
    <w:rsid w:val="00B32209"/>
    <w:rsid w:val="00B327AF"/>
    <w:rsid w:val="00B328C9"/>
    <w:rsid w:val="00B32AE5"/>
    <w:rsid w:val="00B32D3D"/>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034"/>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A8C"/>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AB5"/>
    <w:rsid w:val="00BC3BB9"/>
    <w:rsid w:val="00BC3EE7"/>
    <w:rsid w:val="00BC4A01"/>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9DF"/>
    <w:rsid w:val="00BD4DD3"/>
    <w:rsid w:val="00BD508A"/>
    <w:rsid w:val="00BD5293"/>
    <w:rsid w:val="00BD5BF5"/>
    <w:rsid w:val="00BD790F"/>
    <w:rsid w:val="00BD7DB9"/>
    <w:rsid w:val="00BE052C"/>
    <w:rsid w:val="00BE1527"/>
    <w:rsid w:val="00BE22B0"/>
    <w:rsid w:val="00BE2656"/>
    <w:rsid w:val="00BE2ED3"/>
    <w:rsid w:val="00BE31C9"/>
    <w:rsid w:val="00BE3E90"/>
    <w:rsid w:val="00BE3EDC"/>
    <w:rsid w:val="00BE48D1"/>
    <w:rsid w:val="00BE4C9E"/>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BC0"/>
    <w:rsid w:val="00C02A57"/>
    <w:rsid w:val="00C02AE9"/>
    <w:rsid w:val="00C041DD"/>
    <w:rsid w:val="00C0430C"/>
    <w:rsid w:val="00C0482E"/>
    <w:rsid w:val="00C04DF2"/>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381"/>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020"/>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4C31"/>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355"/>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9A1"/>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5D8C"/>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629"/>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41AC"/>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14F"/>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4D27"/>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1CD2"/>
    <w:rsid w:val="00D22E80"/>
    <w:rsid w:val="00D23226"/>
    <w:rsid w:val="00D23DD1"/>
    <w:rsid w:val="00D24041"/>
    <w:rsid w:val="00D2449B"/>
    <w:rsid w:val="00D2498D"/>
    <w:rsid w:val="00D24B63"/>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DD2"/>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88"/>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3BE"/>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991"/>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9E3"/>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0A3"/>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0DF"/>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4D4B"/>
    <w:rsid w:val="00E0580E"/>
    <w:rsid w:val="00E05E03"/>
    <w:rsid w:val="00E06D46"/>
    <w:rsid w:val="00E06E2A"/>
    <w:rsid w:val="00E07031"/>
    <w:rsid w:val="00E070F6"/>
    <w:rsid w:val="00E0724F"/>
    <w:rsid w:val="00E07869"/>
    <w:rsid w:val="00E07AAE"/>
    <w:rsid w:val="00E07F70"/>
    <w:rsid w:val="00E10C1D"/>
    <w:rsid w:val="00E125DC"/>
    <w:rsid w:val="00E12934"/>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419"/>
    <w:rsid w:val="00E246E8"/>
    <w:rsid w:val="00E24FEA"/>
    <w:rsid w:val="00E25071"/>
    <w:rsid w:val="00E2564A"/>
    <w:rsid w:val="00E25C47"/>
    <w:rsid w:val="00E25C51"/>
    <w:rsid w:val="00E25EB0"/>
    <w:rsid w:val="00E26A68"/>
    <w:rsid w:val="00E26CCE"/>
    <w:rsid w:val="00E26DE0"/>
    <w:rsid w:val="00E27DBA"/>
    <w:rsid w:val="00E30EBE"/>
    <w:rsid w:val="00E310E0"/>
    <w:rsid w:val="00E3112D"/>
    <w:rsid w:val="00E319D5"/>
    <w:rsid w:val="00E32421"/>
    <w:rsid w:val="00E32492"/>
    <w:rsid w:val="00E324D3"/>
    <w:rsid w:val="00E332B6"/>
    <w:rsid w:val="00E33643"/>
    <w:rsid w:val="00E339CB"/>
    <w:rsid w:val="00E33B80"/>
    <w:rsid w:val="00E3427E"/>
    <w:rsid w:val="00E34BEF"/>
    <w:rsid w:val="00E34CFC"/>
    <w:rsid w:val="00E35000"/>
    <w:rsid w:val="00E3578C"/>
    <w:rsid w:val="00E357ED"/>
    <w:rsid w:val="00E3599F"/>
    <w:rsid w:val="00E35F1F"/>
    <w:rsid w:val="00E35F57"/>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BF"/>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724"/>
    <w:rsid w:val="00E84873"/>
    <w:rsid w:val="00E848F9"/>
    <w:rsid w:val="00E84E8B"/>
    <w:rsid w:val="00E84E9D"/>
    <w:rsid w:val="00E851B0"/>
    <w:rsid w:val="00E861A6"/>
    <w:rsid w:val="00E86817"/>
    <w:rsid w:val="00E8787F"/>
    <w:rsid w:val="00E87A20"/>
    <w:rsid w:val="00E87CD9"/>
    <w:rsid w:val="00E87E34"/>
    <w:rsid w:val="00E9050E"/>
    <w:rsid w:val="00E90F40"/>
    <w:rsid w:val="00E91126"/>
    <w:rsid w:val="00E92230"/>
    <w:rsid w:val="00E92540"/>
    <w:rsid w:val="00E92820"/>
    <w:rsid w:val="00E9295C"/>
    <w:rsid w:val="00E92B0E"/>
    <w:rsid w:val="00E934D4"/>
    <w:rsid w:val="00E938DE"/>
    <w:rsid w:val="00E93AD7"/>
    <w:rsid w:val="00E95559"/>
    <w:rsid w:val="00E9636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2F5C"/>
    <w:rsid w:val="00EA3256"/>
    <w:rsid w:val="00EA37F3"/>
    <w:rsid w:val="00EA3AB1"/>
    <w:rsid w:val="00EA3C3F"/>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19"/>
    <w:rsid w:val="00EC0247"/>
    <w:rsid w:val="00EC04B6"/>
    <w:rsid w:val="00EC084F"/>
    <w:rsid w:val="00EC0F62"/>
    <w:rsid w:val="00EC17E6"/>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465"/>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770"/>
    <w:rsid w:val="00EF0D0D"/>
    <w:rsid w:val="00EF113F"/>
    <w:rsid w:val="00EF164F"/>
    <w:rsid w:val="00EF1842"/>
    <w:rsid w:val="00EF1D4E"/>
    <w:rsid w:val="00EF2357"/>
    <w:rsid w:val="00EF2682"/>
    <w:rsid w:val="00EF27A6"/>
    <w:rsid w:val="00EF2C47"/>
    <w:rsid w:val="00EF31E3"/>
    <w:rsid w:val="00EF339D"/>
    <w:rsid w:val="00EF3D4F"/>
    <w:rsid w:val="00EF4161"/>
    <w:rsid w:val="00EF474D"/>
    <w:rsid w:val="00EF47B1"/>
    <w:rsid w:val="00EF4936"/>
    <w:rsid w:val="00EF4F61"/>
    <w:rsid w:val="00EF5193"/>
    <w:rsid w:val="00EF58FA"/>
    <w:rsid w:val="00EF5D26"/>
    <w:rsid w:val="00EF5DF9"/>
    <w:rsid w:val="00EF5F53"/>
    <w:rsid w:val="00EF705B"/>
    <w:rsid w:val="00EF7116"/>
    <w:rsid w:val="00EF7819"/>
    <w:rsid w:val="00EF7ADF"/>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09"/>
    <w:rsid w:val="00F1446F"/>
    <w:rsid w:val="00F14BA5"/>
    <w:rsid w:val="00F14F9D"/>
    <w:rsid w:val="00F158CC"/>
    <w:rsid w:val="00F158F7"/>
    <w:rsid w:val="00F16112"/>
    <w:rsid w:val="00F16717"/>
    <w:rsid w:val="00F169ED"/>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2F80"/>
    <w:rsid w:val="00F23F21"/>
    <w:rsid w:val="00F2410A"/>
    <w:rsid w:val="00F249BB"/>
    <w:rsid w:val="00F250A5"/>
    <w:rsid w:val="00F2566F"/>
    <w:rsid w:val="00F25C4F"/>
    <w:rsid w:val="00F25DA7"/>
    <w:rsid w:val="00F263DF"/>
    <w:rsid w:val="00F26439"/>
    <w:rsid w:val="00F2686E"/>
    <w:rsid w:val="00F26CE8"/>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8C9"/>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B17"/>
    <w:rsid w:val="00F56E31"/>
    <w:rsid w:val="00F5788F"/>
    <w:rsid w:val="00F57E45"/>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897"/>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19C"/>
    <w:rsid w:val="00FC150F"/>
    <w:rsid w:val="00FC1A1B"/>
    <w:rsid w:val="00FC1D0C"/>
    <w:rsid w:val="00FC2D2A"/>
    <w:rsid w:val="00FC2EB0"/>
    <w:rsid w:val="00FC3829"/>
    <w:rsid w:val="00FC38F6"/>
    <w:rsid w:val="00FC3AE3"/>
    <w:rsid w:val="00FC3B08"/>
    <w:rsid w:val="00FC3D05"/>
    <w:rsid w:val="00FC3D4C"/>
    <w:rsid w:val="00FC4345"/>
    <w:rsid w:val="00FC4F66"/>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98B"/>
    <w:rsid w:val="00FD7C04"/>
    <w:rsid w:val="00FD7F60"/>
    <w:rsid w:val="00FD7FF1"/>
    <w:rsid w:val="00FE0AAC"/>
    <w:rsid w:val="00FE0BC3"/>
    <w:rsid w:val="00FE13CE"/>
    <w:rsid w:val="00FE1AAE"/>
    <w:rsid w:val="00FE2768"/>
    <w:rsid w:val="00FE2B7A"/>
    <w:rsid w:val="00FE310D"/>
    <w:rsid w:val="00FE4DDF"/>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6B17"/>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438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2"/>
    <w:semiHidden/>
    <w:rsid w:val="0077479F"/>
    <w:pPr>
      <w:ind w:left="1418" w:hanging="1418"/>
    </w:pPr>
  </w:style>
  <w:style w:type="paragraph" w:styleId="32">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6"/>
    <w:rsid w:val="0077479F"/>
    <w:pPr>
      <w:ind w:left="1135"/>
    </w:pPr>
  </w:style>
  <w:style w:type="paragraph" w:styleId="27">
    <w:name w:val="List 2"/>
    <w:basedOn w:val="aff"/>
    <w:rsid w:val="0077479F"/>
    <w:pPr>
      <w:ind w:left="851"/>
    </w:pPr>
  </w:style>
  <w:style w:type="paragraph" w:styleId="34">
    <w:name w:val="List 3"/>
    <w:basedOn w:val="27"/>
    <w:rsid w:val="0077479F"/>
    <w:pPr>
      <w:ind w:left="1135"/>
    </w:pPr>
  </w:style>
  <w:style w:type="paragraph" w:styleId="42">
    <w:name w:val="List 4"/>
    <w:basedOn w:val="34"/>
    <w:rsid w:val="0077479F"/>
    <w:pPr>
      <w:ind w:left="1418"/>
    </w:pPr>
  </w:style>
  <w:style w:type="paragraph" w:styleId="51">
    <w:name w:val="List 5"/>
    <w:basedOn w:val="42"/>
    <w:rsid w:val="0077479F"/>
    <w:pPr>
      <w:ind w:left="1702"/>
    </w:pPr>
  </w:style>
  <w:style w:type="paragraph" w:styleId="43">
    <w:name w:val="List Bullet 4"/>
    <w:basedOn w:val="33"/>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5">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R4_bullets"/>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31">
    <w:name w:val="見出し 3 (文字)"/>
    <w:aliases w:val="Underrubrik2 (文字),H3 (文字),no break (文字),Memo Heading 3 (文字)"/>
    <w:basedOn w:val="a0"/>
    <w:link w:val="30"/>
    <w:rsid w:val="00364C97"/>
    <w:rPr>
      <w:rFonts w:ascii="Arial" w:eastAsia="ＭＳ ゴシック" w:hAnsi="Arial"/>
      <w:b/>
      <w:sz w:val="24"/>
      <w:lang w:val="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14D27"/>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27F94-B6DC-4A6B-A2F6-05C80643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4118</Words>
  <Characters>23475</Characters>
  <Application>Microsoft Office Word</Application>
  <DocSecurity>0</DocSecurity>
  <Lines>195</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3</cp:revision>
  <cp:lastPrinted>2019-03-18T06:48:00Z</cp:lastPrinted>
  <dcterms:created xsi:type="dcterms:W3CDTF">2021-08-06T02:02:00Z</dcterms:created>
  <dcterms:modified xsi:type="dcterms:W3CDTF">2021-08-06T06:09:00Z</dcterms:modified>
</cp:coreProperties>
</file>