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214379BD"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095A43">
        <w:rPr>
          <w:rFonts w:cs="Arial"/>
          <w:bCs/>
          <w:sz w:val="20"/>
          <w:lang w:eastAsia="ja-JP"/>
        </w:rPr>
        <w:t>6</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3F093C" w:rsidRPr="003F093C">
        <w:rPr>
          <w:sz w:val="20"/>
        </w:rPr>
        <w:t>R1-2107118</w:t>
      </w:r>
    </w:p>
    <w:p w14:paraId="552A328C" w14:textId="577A929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095A43">
        <w:rPr>
          <w:rFonts w:eastAsia="ＭＳ 明朝" w:cs="Arial"/>
          <w:bCs/>
          <w:sz w:val="20"/>
          <w:lang w:val="en-US" w:eastAsia="ja-JP"/>
        </w:rPr>
        <w:t>August</w:t>
      </w:r>
      <w:r>
        <w:rPr>
          <w:rFonts w:eastAsia="ＭＳ 明朝" w:cs="Arial"/>
          <w:bCs/>
          <w:sz w:val="20"/>
          <w:lang w:val="en-US" w:eastAsia="ja-JP"/>
        </w:rPr>
        <w:t xml:space="preserve"> </w:t>
      </w:r>
      <w:r w:rsidR="00095A43">
        <w:rPr>
          <w:rFonts w:eastAsia="ＭＳ 明朝" w:cs="Arial"/>
          <w:bCs/>
          <w:sz w:val="20"/>
          <w:lang w:val="en-US" w:eastAsia="ja-JP"/>
        </w:rPr>
        <w:t>16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B35900">
        <w:rPr>
          <w:rFonts w:cs="Arial"/>
          <w:bCs/>
          <w:sz w:val="20"/>
          <w:lang w:val="en-US" w:eastAsia="ja-JP"/>
        </w:rPr>
        <w:t>27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DF01343"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990ADE">
        <w:rPr>
          <w:b w:val="0"/>
          <w:sz w:val="20"/>
        </w:rPr>
        <w:t>PUCCH enhancement for NR coverage enhancement</w:t>
      </w:r>
    </w:p>
    <w:p w14:paraId="3BEF152C" w14:textId="63CDCE2B"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7967">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51F48F3D"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w:t>
      </w:r>
      <w:r w:rsidR="00437967">
        <w:rPr>
          <w:rFonts w:eastAsiaTheme="minorEastAsia"/>
          <w:lang w:eastAsia="ja-JP"/>
        </w:rPr>
        <w:t>C</w:t>
      </w:r>
      <w:r>
        <w:rPr>
          <w:rFonts w:eastAsiaTheme="minorEastAsia"/>
          <w:lang w:eastAsia="ja-JP"/>
        </w:rPr>
        <w:t>CH enhancements such as</w:t>
      </w:r>
    </w:p>
    <w:p w14:paraId="4BCE1D44" w14:textId="09056AFB" w:rsidR="0014371E" w:rsidRDefault="00437967" w:rsidP="0014371E">
      <w:pPr>
        <w:pStyle w:val="aff1"/>
        <w:numPr>
          <w:ilvl w:val="0"/>
          <w:numId w:val="18"/>
        </w:numPr>
        <w:spacing w:after="0"/>
        <w:ind w:leftChars="0"/>
        <w:rPr>
          <w:lang w:eastAsia="ja-JP"/>
        </w:rPr>
      </w:pPr>
      <w:r>
        <w:rPr>
          <w:lang w:eastAsia="ja-JP"/>
        </w:rPr>
        <w:t>Specify signalling mechanism to support dynamic PUCCH repetition factor indication</w:t>
      </w:r>
    </w:p>
    <w:p w14:paraId="2FE5C89F" w14:textId="65A7D447" w:rsidR="00437967" w:rsidRDefault="00437967" w:rsidP="0014371E">
      <w:pPr>
        <w:pStyle w:val="aff1"/>
        <w:numPr>
          <w:ilvl w:val="0"/>
          <w:numId w:val="18"/>
        </w:numPr>
        <w:spacing w:after="0"/>
        <w:ind w:leftChars="0"/>
        <w:rPr>
          <w:lang w:eastAsia="ja-JP"/>
        </w:rPr>
      </w:pPr>
      <w:r>
        <w:rPr>
          <w:rFonts w:hint="eastAsia"/>
          <w:lang w:eastAsia="ja-JP"/>
        </w:rPr>
        <w:t>S</w:t>
      </w:r>
      <w:r>
        <w:rPr>
          <w:lang w:eastAsia="ja-JP"/>
        </w:rPr>
        <w:t>pecify mechanism to support DMRS bundling across PUCCH repetitions</w:t>
      </w:r>
    </w:p>
    <w:p w14:paraId="14DC12D4" w14:textId="05FF69A3"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437967">
        <w:rPr>
          <w:rFonts w:eastAsiaTheme="minorEastAsia"/>
          <w:lang w:eastAsia="ja-JP"/>
        </w:rPr>
        <w:t>PUCCH enhancement</w:t>
      </w:r>
      <w:r>
        <w:rPr>
          <w:rFonts w:eastAsiaTheme="minorEastAsia"/>
          <w:lang w:eastAsia="ja-JP"/>
        </w:rPr>
        <w:t>.</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18585EA1" w14:textId="3734A02C" w:rsidR="00437967" w:rsidRPr="00437967" w:rsidRDefault="00437967" w:rsidP="00EA5FC6">
      <w:pPr>
        <w:spacing w:after="0"/>
        <w:rPr>
          <w:b/>
          <w:u w:val="single"/>
          <w:lang w:val="en-US" w:eastAsia="ja-JP"/>
        </w:rPr>
      </w:pPr>
      <w:r w:rsidRPr="00437967">
        <w:rPr>
          <w:rFonts w:hint="eastAsia"/>
          <w:b/>
          <w:u w:val="single"/>
          <w:lang w:val="en-US" w:eastAsia="ja-JP"/>
        </w:rPr>
        <w:t>D</w:t>
      </w:r>
      <w:r w:rsidRPr="00437967">
        <w:rPr>
          <w:b/>
          <w:u w:val="single"/>
          <w:lang w:val="en-US" w:eastAsia="ja-JP"/>
        </w:rPr>
        <w:t>ynamic PUCCH repetition factor indication</w:t>
      </w:r>
    </w:p>
    <w:p w14:paraId="3EFDE7E2" w14:textId="77777777" w:rsidR="00206ED3" w:rsidRPr="0069339E" w:rsidRDefault="00206ED3" w:rsidP="00206ED3">
      <w:pPr>
        <w:spacing w:after="0"/>
        <w:rPr>
          <w:rFonts w:eastAsiaTheme="minorEastAsia"/>
          <w:lang w:eastAsia="ja-JP"/>
        </w:rPr>
      </w:pPr>
      <w:r>
        <w:rPr>
          <w:rFonts w:eastAsiaTheme="minorEastAsia"/>
          <w:lang w:eastAsia="ja-JP"/>
        </w:rPr>
        <w:t>In RAN1#105e, following working assumption was made.</w:t>
      </w:r>
    </w:p>
    <w:p w14:paraId="2DB5A078" w14:textId="77777777" w:rsidR="00206ED3" w:rsidRDefault="00206ED3" w:rsidP="00291089">
      <w:pPr>
        <w:pStyle w:val="Agreements"/>
        <w:ind w:firstLine="284"/>
      </w:pPr>
      <w:r w:rsidRPr="00CE2F29">
        <w:rPr>
          <w:highlight w:val="darkYellow"/>
        </w:rPr>
        <w:t>Working assumption:</w:t>
      </w:r>
      <w:r>
        <w:t xml:space="preserve"> (RAN1#105e)</w:t>
      </w:r>
    </w:p>
    <w:p w14:paraId="2BD9ED7E" w14:textId="77777777" w:rsidR="00206ED3" w:rsidRDefault="00206ED3" w:rsidP="00206ED3">
      <w:pPr>
        <w:pStyle w:val="aff1"/>
        <w:widowControl w:val="0"/>
        <w:numPr>
          <w:ilvl w:val="0"/>
          <w:numId w:val="29"/>
        </w:numPr>
        <w:snapToGrid w:val="0"/>
        <w:spacing w:after="0"/>
        <w:ind w:leftChars="0"/>
        <w:jc w:val="both"/>
        <w:rPr>
          <w:rFonts w:eastAsiaTheme="minorEastAsia"/>
        </w:rPr>
      </w:pPr>
      <w:r>
        <w:rPr>
          <w:rFonts w:eastAsiaTheme="minorEastAsia"/>
        </w:rPr>
        <w:t>In Rel.17, for a PUCCH with associated scheduling DCI, support the following for dynamic PUCCH repetition factor indication.</w:t>
      </w:r>
    </w:p>
    <w:p w14:paraId="6278C2B4" w14:textId="77777777" w:rsidR="00206ED3" w:rsidRDefault="00206ED3" w:rsidP="00206ED3">
      <w:pPr>
        <w:pStyle w:val="aff1"/>
        <w:widowControl w:val="0"/>
        <w:numPr>
          <w:ilvl w:val="1"/>
          <w:numId w:val="29"/>
        </w:numPr>
        <w:snapToGrid w:val="0"/>
        <w:spacing w:after="0"/>
        <w:ind w:leftChars="0"/>
        <w:jc w:val="both"/>
        <w:rPr>
          <w:rFonts w:eastAsiaTheme="minorEastAsia"/>
        </w:rPr>
      </w:pPr>
      <w:r>
        <w:rPr>
          <w:rFonts w:eastAsiaTheme="minorEastAsia" w:hint="eastAsia"/>
        </w:rPr>
        <w:t>E</w:t>
      </w:r>
      <w:r>
        <w:rPr>
          <w:rFonts w:eastAsiaTheme="minorEastAsia"/>
        </w:rPr>
        <w:t xml:space="preserve">nhance RRC </w:t>
      </w:r>
      <w:proofErr w:type="spellStart"/>
      <w:r>
        <w:rPr>
          <w:rFonts w:eastAsiaTheme="minorEastAsia"/>
        </w:rPr>
        <w:t>signaling</w:t>
      </w:r>
      <w:proofErr w:type="spellEnd"/>
      <w:r>
        <w:rPr>
          <w:rFonts w:eastAsiaTheme="minorEastAsia"/>
        </w:rPr>
        <w:t xml:space="preserve">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4DD25B9E" w14:textId="77777777" w:rsidR="00206ED3" w:rsidRDefault="00206ED3" w:rsidP="00206ED3">
      <w:pPr>
        <w:pStyle w:val="aff1"/>
        <w:widowControl w:val="0"/>
        <w:numPr>
          <w:ilvl w:val="2"/>
          <w:numId w:val="29"/>
        </w:numPr>
        <w:snapToGrid w:val="0"/>
        <w:spacing w:afterLines="50" w:after="120"/>
        <w:ind w:leftChars="0"/>
        <w:jc w:val="both"/>
        <w:rPr>
          <w:rFonts w:eastAsiaTheme="minorEastAsia"/>
        </w:rPr>
      </w:pPr>
      <w:r>
        <w:rPr>
          <w:rFonts w:eastAsiaTheme="minorEastAsia" w:hint="eastAsia"/>
        </w:rPr>
        <w:t>F</w:t>
      </w:r>
      <w:r>
        <w:rPr>
          <w:rFonts w:eastAsiaTheme="minorEastAsia"/>
        </w:rPr>
        <w:t xml:space="preserve">FS: RRC </w:t>
      </w:r>
      <w:proofErr w:type="spellStart"/>
      <w:r>
        <w:rPr>
          <w:rFonts w:eastAsiaTheme="minorEastAsia"/>
        </w:rPr>
        <w:t>signaling</w:t>
      </w:r>
      <w:proofErr w:type="spellEnd"/>
      <w:r>
        <w:rPr>
          <w:rFonts w:eastAsiaTheme="minorEastAsia"/>
        </w:rPr>
        <w:t xml:space="preserve"> enhancement details</w:t>
      </w:r>
    </w:p>
    <w:p w14:paraId="647E3464" w14:textId="0BB5E2D9" w:rsidR="00903D1E" w:rsidRDefault="00206ED3" w:rsidP="00903D1E">
      <w:pPr>
        <w:spacing w:beforeLines="50" w:before="120" w:after="0"/>
        <w:rPr>
          <w:rFonts w:eastAsiaTheme="minorEastAsia"/>
          <w:lang w:eastAsia="ja-JP"/>
        </w:rPr>
      </w:pPr>
      <w:r>
        <w:rPr>
          <w:bCs/>
          <w:lang w:val="en-US" w:eastAsia="ja-JP"/>
        </w:rPr>
        <w:t xml:space="preserve">One of remaining issues is RRC signaling enhancement details. The IE </w:t>
      </w:r>
      <w:r w:rsidRPr="00206ED3">
        <w:rPr>
          <w:bCs/>
          <w:i/>
          <w:iCs/>
          <w:lang w:val="en-US" w:eastAsia="ja-JP"/>
        </w:rPr>
        <w:t>PUCCH-Config</w:t>
      </w:r>
      <w:r>
        <w:rPr>
          <w:bCs/>
          <w:lang w:val="en-US" w:eastAsia="ja-JP"/>
        </w:rPr>
        <w:t xml:space="preserve"> is used to configure UE-specific PUCCH parameters. </w:t>
      </w:r>
      <w:r w:rsidRPr="00206ED3">
        <w:rPr>
          <w:bCs/>
          <w:i/>
          <w:iCs/>
          <w:lang w:val="en-US" w:eastAsia="ja-JP"/>
        </w:rPr>
        <w:t>PUCCH-Config</w:t>
      </w:r>
      <w:r>
        <w:rPr>
          <w:bCs/>
          <w:lang w:val="en-US" w:eastAsia="ja-JP"/>
        </w:rPr>
        <w:t xml:space="preserve"> information element in Rel.16 is </w:t>
      </w:r>
      <w:r w:rsidR="00F266A7">
        <w:rPr>
          <w:bCs/>
          <w:lang w:val="en-US" w:eastAsia="ja-JP"/>
        </w:rPr>
        <w:t>described in Appendix A.</w:t>
      </w:r>
      <w:r>
        <w:rPr>
          <w:bCs/>
          <w:lang w:val="en-US" w:eastAsia="ja-JP"/>
        </w:rPr>
        <w:t xml:space="preserve"> In Rel.16, repetition factor </w:t>
      </w:r>
      <w:r>
        <w:rPr>
          <w:rFonts w:eastAsiaTheme="minorEastAsia"/>
          <w:lang w:eastAsia="ja-JP"/>
        </w:rPr>
        <w:t>(</w:t>
      </w:r>
      <w:proofErr w:type="spellStart"/>
      <w:r w:rsidRPr="00E10EAC">
        <w:rPr>
          <w:rFonts w:eastAsiaTheme="minorEastAsia"/>
          <w:i/>
          <w:iCs/>
          <w:lang w:eastAsia="ja-JP"/>
        </w:rPr>
        <w:t>nrofSlots</w:t>
      </w:r>
      <w:proofErr w:type="spellEnd"/>
      <w:r>
        <w:rPr>
          <w:rFonts w:eastAsiaTheme="minorEastAsia"/>
          <w:lang w:eastAsia="ja-JP"/>
        </w:rPr>
        <w:t xml:space="preserve">) is included in </w:t>
      </w:r>
      <w:r w:rsidRPr="00E10EAC">
        <w:rPr>
          <w:rFonts w:eastAsiaTheme="minorEastAsia"/>
          <w:i/>
          <w:iCs/>
          <w:lang w:eastAsia="ja-JP"/>
        </w:rPr>
        <w:t>PUCCH-</w:t>
      </w:r>
      <w:proofErr w:type="spellStart"/>
      <w:r w:rsidRPr="00E10EAC">
        <w:rPr>
          <w:rFonts w:eastAsiaTheme="minorEastAsia"/>
          <w:i/>
          <w:iCs/>
          <w:lang w:eastAsia="ja-JP"/>
        </w:rPr>
        <w:t>FormatConfig</w:t>
      </w:r>
      <w:proofErr w:type="spellEnd"/>
      <w:r>
        <w:rPr>
          <w:rFonts w:eastAsiaTheme="minorEastAsia"/>
          <w:lang w:eastAsia="ja-JP"/>
        </w:rPr>
        <w:t xml:space="preserve"> field, which are parameters common for all PUCCH resources of each PUCCH format.</w:t>
      </w:r>
      <w:r w:rsidR="00F266A7">
        <w:rPr>
          <w:rFonts w:eastAsiaTheme="minorEastAsia"/>
          <w:lang w:eastAsia="ja-JP"/>
        </w:rPr>
        <w:t xml:space="preserve"> </w:t>
      </w:r>
      <w:proofErr w:type="gramStart"/>
      <w:r w:rsidR="00F266A7">
        <w:rPr>
          <w:rFonts w:eastAsiaTheme="minorEastAsia"/>
          <w:lang w:eastAsia="ja-JP"/>
        </w:rPr>
        <w:t>In order to</w:t>
      </w:r>
      <w:proofErr w:type="gramEnd"/>
      <w:r w:rsidR="00F266A7">
        <w:rPr>
          <w:rFonts w:eastAsiaTheme="minorEastAsia"/>
          <w:lang w:eastAsia="ja-JP"/>
        </w:rPr>
        <w:t xml:space="preserve"> enhance RRC </w:t>
      </w:r>
      <w:proofErr w:type="spellStart"/>
      <w:r w:rsidR="00F266A7">
        <w:rPr>
          <w:rFonts w:eastAsiaTheme="minorEastAsia"/>
          <w:lang w:eastAsia="ja-JP"/>
        </w:rPr>
        <w:t>signaling</w:t>
      </w:r>
      <w:proofErr w:type="spellEnd"/>
      <w:r w:rsidR="00F266A7">
        <w:rPr>
          <w:rFonts w:eastAsiaTheme="minorEastAsia"/>
          <w:lang w:eastAsia="ja-JP"/>
        </w:rPr>
        <w:t xml:space="preserve"> to allow configuration of PUCCH repetition factor per PUCCH resource, potential enhancement would be to include repetition factor in </w:t>
      </w:r>
      <w:r w:rsidR="00F266A7" w:rsidRPr="00F266A7">
        <w:rPr>
          <w:rFonts w:eastAsiaTheme="minorEastAsia"/>
          <w:i/>
          <w:iCs/>
          <w:lang w:eastAsia="ja-JP"/>
        </w:rPr>
        <w:t>PUCCH-Resource</w:t>
      </w:r>
      <w:r w:rsidR="00F266A7">
        <w:rPr>
          <w:rFonts w:eastAsiaTheme="minorEastAsia"/>
          <w:lang w:eastAsia="ja-JP"/>
        </w:rPr>
        <w:t xml:space="preserve"> field</w:t>
      </w:r>
      <w:r w:rsidR="00291089">
        <w:rPr>
          <w:rFonts w:eastAsiaTheme="minorEastAsia"/>
          <w:lang w:eastAsia="ja-JP"/>
        </w:rPr>
        <w:t xml:space="preserve"> as follows</w:t>
      </w:r>
      <w:r w:rsidR="00F266A7">
        <w:rPr>
          <w:rFonts w:eastAsiaTheme="minorEastAsia"/>
          <w:lang w:eastAsia="ja-JP"/>
        </w:rPr>
        <w:t>.</w:t>
      </w:r>
    </w:p>
    <w:tbl>
      <w:tblPr>
        <w:tblStyle w:val="af9"/>
        <w:tblW w:w="0" w:type="auto"/>
        <w:tblLook w:val="04A0" w:firstRow="1" w:lastRow="0" w:firstColumn="1" w:lastColumn="0" w:noHBand="0" w:noVBand="1"/>
      </w:tblPr>
      <w:tblGrid>
        <w:gridCol w:w="9629"/>
      </w:tblGrid>
      <w:tr w:rsidR="00F266A7" w14:paraId="28B0D34A" w14:textId="77777777" w:rsidTr="002A4FB6">
        <w:tc>
          <w:tcPr>
            <w:tcW w:w="9629" w:type="dxa"/>
            <w:shd w:val="clear" w:color="auto" w:fill="D9D9D9" w:themeFill="background1" w:themeFillShade="D9"/>
          </w:tcPr>
          <w:p w14:paraId="13F49FCE" w14:textId="77777777" w:rsidR="00F266A7" w:rsidRPr="006F115B" w:rsidRDefault="00F266A7" w:rsidP="002A4FB6">
            <w:pPr>
              <w:pStyle w:val="PL"/>
              <w:snapToGrid w:val="0"/>
              <w:spacing w:after="0"/>
            </w:pPr>
            <w:r w:rsidRPr="006F115B">
              <w:t xml:space="preserve">PUCCH-Resource ::=                      </w:t>
            </w:r>
            <w:r w:rsidRPr="006F115B">
              <w:rPr>
                <w:color w:val="993366"/>
              </w:rPr>
              <w:t>SEQUENCE</w:t>
            </w:r>
            <w:r w:rsidRPr="006F115B">
              <w:t xml:space="preserve"> {</w:t>
            </w:r>
          </w:p>
          <w:p w14:paraId="2AA35B62" w14:textId="77777777" w:rsidR="00F266A7" w:rsidRPr="006F115B" w:rsidRDefault="00F266A7" w:rsidP="002A4FB6">
            <w:pPr>
              <w:pStyle w:val="PL"/>
              <w:snapToGrid w:val="0"/>
              <w:spacing w:after="0"/>
            </w:pPr>
            <w:r w:rsidRPr="006F115B">
              <w:t xml:space="preserve">    pucch-ResourceId                        PUCCH-ResourceId,</w:t>
            </w:r>
          </w:p>
          <w:p w14:paraId="57F58542" w14:textId="77777777" w:rsidR="00F266A7" w:rsidRPr="006F115B" w:rsidRDefault="00F266A7" w:rsidP="002A4FB6">
            <w:pPr>
              <w:pStyle w:val="PL"/>
              <w:snapToGrid w:val="0"/>
              <w:spacing w:after="0"/>
            </w:pPr>
            <w:r w:rsidRPr="006F115B">
              <w:t xml:space="preserve">    startingPRB                             PRB-Id,</w:t>
            </w:r>
          </w:p>
          <w:p w14:paraId="010619D6" w14:textId="77777777" w:rsidR="00F266A7" w:rsidRPr="006F115B" w:rsidRDefault="00F266A7" w:rsidP="002A4FB6">
            <w:pPr>
              <w:pStyle w:val="PL"/>
              <w:snapToGrid w:val="0"/>
              <w:spacing w:after="0"/>
              <w:rPr>
                <w:color w:val="808080"/>
              </w:rPr>
            </w:pPr>
            <w:r w:rsidRPr="006F115B">
              <w:t xml:space="preserve">    intraSlotFrequencyHopping               </w:t>
            </w:r>
            <w:r w:rsidRPr="006F115B">
              <w:rPr>
                <w:color w:val="993366"/>
              </w:rPr>
              <w:t>ENUMERATED</w:t>
            </w:r>
            <w:r w:rsidRPr="006F115B">
              <w:t xml:space="preserve"> { enabled }                                                </w:t>
            </w:r>
            <w:r w:rsidRPr="006F115B">
              <w:rPr>
                <w:color w:val="993366"/>
              </w:rPr>
              <w:t>OPTIONAL</w:t>
            </w:r>
            <w:r w:rsidRPr="006F115B">
              <w:t xml:space="preserve">, </w:t>
            </w:r>
            <w:r w:rsidRPr="006F115B">
              <w:rPr>
                <w:color w:val="808080"/>
              </w:rPr>
              <w:t>-- Need R</w:t>
            </w:r>
          </w:p>
          <w:p w14:paraId="6219C696" w14:textId="77777777" w:rsidR="00F266A7" w:rsidRDefault="00F266A7" w:rsidP="002A4FB6">
            <w:pPr>
              <w:pStyle w:val="PL"/>
              <w:snapToGrid w:val="0"/>
              <w:spacing w:after="0"/>
              <w:rPr>
                <w:color w:val="808080"/>
              </w:rPr>
            </w:pPr>
            <w:r w:rsidRPr="006F115B">
              <w:t xml:space="preserve">    secondHopPRB                            PRB-Id                                                                </w:t>
            </w:r>
            <w:r w:rsidRPr="006F115B">
              <w:rPr>
                <w:color w:val="993366"/>
              </w:rPr>
              <w:t>OPTIONAL</w:t>
            </w:r>
            <w:r w:rsidRPr="006F115B">
              <w:t xml:space="preserve">, </w:t>
            </w:r>
            <w:r w:rsidRPr="006F115B">
              <w:rPr>
                <w:color w:val="808080"/>
              </w:rPr>
              <w:t>-- Need R</w:t>
            </w:r>
          </w:p>
          <w:p w14:paraId="11E449E7" w14:textId="77777777" w:rsidR="00F266A7" w:rsidRPr="006F115B" w:rsidRDefault="00F266A7" w:rsidP="002A4FB6">
            <w:pPr>
              <w:pStyle w:val="PL"/>
              <w:snapToGrid w:val="0"/>
              <w:spacing w:after="0"/>
              <w:ind w:leftChars="200" w:left="400"/>
              <w:rPr>
                <w:color w:val="808080"/>
              </w:rPr>
            </w:pPr>
            <w:r w:rsidRPr="00E10EAC">
              <w:rPr>
                <w:highlight w:val="yellow"/>
              </w:rPr>
              <w:t>nrofSlots</w:t>
            </w:r>
            <w:r>
              <w:rPr>
                <w:highlight w:val="yellow"/>
              </w:rPr>
              <w:t>-r17</w:t>
            </w:r>
            <w:r w:rsidRPr="00E10EAC">
              <w:rPr>
                <w:highlight w:val="yellow"/>
              </w:rPr>
              <w:t xml:space="preserve">                           </w:t>
            </w:r>
            <w:r w:rsidRPr="00E10EAC">
              <w:rPr>
                <w:color w:val="993366"/>
                <w:highlight w:val="yellow"/>
              </w:rPr>
              <w:t>ENUMERATED</w:t>
            </w:r>
            <w:r w:rsidRPr="00E10EAC">
              <w:rPr>
                <w:highlight w:val="yellow"/>
              </w:rPr>
              <w:t xml:space="preserve"> {n2,n4,n8}</w:t>
            </w:r>
          </w:p>
          <w:p w14:paraId="7DF3E6F3" w14:textId="77777777" w:rsidR="00F266A7" w:rsidRPr="006F115B" w:rsidRDefault="00F266A7" w:rsidP="002A4FB6">
            <w:pPr>
              <w:pStyle w:val="PL"/>
              <w:snapToGrid w:val="0"/>
              <w:spacing w:after="0"/>
            </w:pPr>
            <w:r w:rsidRPr="006F115B">
              <w:t xml:space="preserve">    format                                  </w:t>
            </w:r>
            <w:r w:rsidRPr="006F115B">
              <w:rPr>
                <w:color w:val="993366"/>
              </w:rPr>
              <w:t>CHOICE</w:t>
            </w:r>
            <w:r w:rsidRPr="006F115B">
              <w:t xml:space="preserve"> {</w:t>
            </w:r>
          </w:p>
          <w:p w14:paraId="10EFF5C9" w14:textId="77777777" w:rsidR="00F266A7" w:rsidRPr="006F115B" w:rsidRDefault="00F266A7" w:rsidP="002A4FB6">
            <w:pPr>
              <w:pStyle w:val="PL"/>
              <w:snapToGrid w:val="0"/>
              <w:spacing w:after="0"/>
            </w:pPr>
            <w:r w:rsidRPr="006F115B">
              <w:t xml:space="preserve">        format0                                 PUCCH-format0,</w:t>
            </w:r>
          </w:p>
          <w:p w14:paraId="60B4DD16" w14:textId="77777777" w:rsidR="00F266A7" w:rsidRPr="006F115B" w:rsidRDefault="00F266A7" w:rsidP="002A4FB6">
            <w:pPr>
              <w:pStyle w:val="PL"/>
              <w:snapToGrid w:val="0"/>
              <w:spacing w:after="0"/>
            </w:pPr>
            <w:r w:rsidRPr="006F115B">
              <w:t xml:space="preserve">        format1                                 PUCCH-format1,</w:t>
            </w:r>
          </w:p>
          <w:p w14:paraId="15927042" w14:textId="77777777" w:rsidR="00F266A7" w:rsidRPr="006F115B" w:rsidRDefault="00F266A7" w:rsidP="002A4FB6">
            <w:pPr>
              <w:pStyle w:val="PL"/>
              <w:snapToGrid w:val="0"/>
              <w:spacing w:after="0"/>
            </w:pPr>
            <w:r w:rsidRPr="006F115B">
              <w:t xml:space="preserve">        format2                                 PUCCH-format2,</w:t>
            </w:r>
          </w:p>
          <w:p w14:paraId="2DE95098" w14:textId="77777777" w:rsidR="00F266A7" w:rsidRPr="006F115B" w:rsidRDefault="00F266A7" w:rsidP="002A4FB6">
            <w:pPr>
              <w:pStyle w:val="PL"/>
              <w:snapToGrid w:val="0"/>
              <w:spacing w:after="0"/>
            </w:pPr>
            <w:r w:rsidRPr="006F115B">
              <w:t xml:space="preserve">        format3                                 PUCCH-format3,</w:t>
            </w:r>
          </w:p>
          <w:p w14:paraId="6AC5AF08" w14:textId="77777777" w:rsidR="00F266A7" w:rsidRPr="006F115B" w:rsidRDefault="00F266A7" w:rsidP="002A4FB6">
            <w:pPr>
              <w:pStyle w:val="PL"/>
              <w:snapToGrid w:val="0"/>
              <w:spacing w:after="0"/>
            </w:pPr>
            <w:r w:rsidRPr="006F115B">
              <w:t xml:space="preserve">        format4                                 PUCCH-format4</w:t>
            </w:r>
          </w:p>
          <w:p w14:paraId="3CD8C19D" w14:textId="77777777" w:rsidR="00F266A7" w:rsidRPr="006F115B" w:rsidRDefault="00F266A7" w:rsidP="002A4FB6">
            <w:pPr>
              <w:pStyle w:val="PL"/>
              <w:snapToGrid w:val="0"/>
              <w:spacing w:after="0"/>
            </w:pPr>
            <w:r w:rsidRPr="006F115B">
              <w:t xml:space="preserve">    }</w:t>
            </w:r>
          </w:p>
          <w:p w14:paraId="628879AD" w14:textId="77777777" w:rsidR="00F266A7" w:rsidRPr="00E10EAC" w:rsidRDefault="00F266A7" w:rsidP="002A4FB6">
            <w:pPr>
              <w:pStyle w:val="PL"/>
              <w:snapToGrid w:val="0"/>
              <w:spacing w:after="0"/>
            </w:pPr>
            <w:r w:rsidRPr="006F115B">
              <w:t>}</w:t>
            </w:r>
          </w:p>
        </w:tc>
      </w:tr>
    </w:tbl>
    <w:p w14:paraId="1B7B37D4" w14:textId="561E6268" w:rsidR="00206ED3" w:rsidRDefault="00291089" w:rsidP="00903D1E">
      <w:pPr>
        <w:spacing w:beforeLines="50" w:before="120" w:after="0"/>
        <w:rPr>
          <w:rFonts w:eastAsiaTheme="minorEastAsia"/>
          <w:lang w:eastAsia="ja-JP"/>
        </w:rPr>
      </w:pPr>
      <w:r>
        <w:rPr>
          <w:rFonts w:eastAsiaTheme="minorEastAsia" w:hint="eastAsia"/>
          <w:lang w:eastAsia="ja-JP"/>
        </w:rPr>
        <w:t>I</w:t>
      </w:r>
      <w:r>
        <w:rPr>
          <w:rFonts w:eastAsiaTheme="minorEastAsia"/>
          <w:lang w:eastAsia="ja-JP"/>
        </w:rPr>
        <w:t xml:space="preserve">n Rel.17 </w:t>
      </w:r>
      <w:proofErr w:type="spellStart"/>
      <w:r>
        <w:rPr>
          <w:rFonts w:eastAsiaTheme="minorEastAsia"/>
          <w:lang w:eastAsia="ja-JP"/>
        </w:rPr>
        <w:t>IIoT</w:t>
      </w:r>
      <w:proofErr w:type="spellEnd"/>
      <w:r>
        <w:rPr>
          <w:rFonts w:eastAsiaTheme="minorEastAsia"/>
          <w:lang w:eastAsia="ja-JP"/>
        </w:rPr>
        <w:t>/URLLC WI, there is following agreement</w:t>
      </w:r>
      <w:r w:rsidR="000D7910">
        <w:rPr>
          <w:rFonts w:eastAsiaTheme="minorEastAsia" w:hint="eastAsia"/>
          <w:lang w:eastAsia="ja-JP"/>
        </w:rPr>
        <w:t>s</w:t>
      </w:r>
      <w:r>
        <w:rPr>
          <w:rFonts w:eastAsiaTheme="minorEastAsia"/>
          <w:lang w:eastAsia="ja-JP"/>
        </w:rPr>
        <w:t xml:space="preserve">. </w:t>
      </w:r>
    </w:p>
    <w:p w14:paraId="3D11D8B0" w14:textId="0431046F" w:rsidR="000D7910" w:rsidRDefault="000D7910" w:rsidP="000D7910">
      <w:pPr>
        <w:pStyle w:val="Agreements"/>
        <w:ind w:leftChars="100" w:left="200"/>
      </w:pPr>
      <w:r w:rsidRPr="00F12E77">
        <w:rPr>
          <w:rFonts w:hint="eastAsia"/>
          <w:highlight w:val="green"/>
        </w:rPr>
        <w:t>Agreement:</w:t>
      </w:r>
    </w:p>
    <w:p w14:paraId="70B2B0A6" w14:textId="77777777" w:rsidR="000D7910" w:rsidRDefault="000D7910" w:rsidP="000D7910">
      <w:pPr>
        <w:pStyle w:val="aff1"/>
        <w:widowControl w:val="0"/>
        <w:numPr>
          <w:ilvl w:val="0"/>
          <w:numId w:val="30"/>
        </w:numPr>
        <w:snapToGrid w:val="0"/>
        <w:spacing w:after="0"/>
        <w:ind w:leftChars="100" w:left="620"/>
        <w:jc w:val="both"/>
        <w:rPr>
          <w:rFonts w:eastAsiaTheme="minorEastAsia"/>
        </w:rPr>
      </w:pPr>
      <w:r>
        <w:rPr>
          <w:rFonts w:eastAsiaTheme="minorEastAsia" w:hint="eastAsia"/>
        </w:rPr>
        <w:t>S</w:t>
      </w:r>
      <w:r>
        <w:rPr>
          <w:rFonts w:eastAsiaTheme="minorEastAsia"/>
        </w:rPr>
        <w:t>upport sub-slot-based PUCCH repetition for HARQ-ACK based on the Rel.16 PUCCH procedure for slot-based PUCCH applied to sub-slot-based PUCCH.</w:t>
      </w:r>
    </w:p>
    <w:p w14:paraId="122FD2E8" w14:textId="77777777" w:rsidR="000D7910" w:rsidRDefault="000D7910" w:rsidP="000D7910">
      <w:pPr>
        <w:pStyle w:val="aff1"/>
        <w:widowControl w:val="0"/>
        <w:numPr>
          <w:ilvl w:val="1"/>
          <w:numId w:val="30"/>
        </w:numPr>
        <w:snapToGrid w:val="0"/>
        <w:spacing w:after="0"/>
        <w:ind w:leftChars="310" w:left="1040"/>
        <w:jc w:val="both"/>
        <w:rPr>
          <w:rFonts w:eastAsiaTheme="minorEastAsia"/>
        </w:rPr>
      </w:pPr>
      <w:r>
        <w:rPr>
          <w:rFonts w:eastAsiaTheme="minorEastAsia" w:hint="eastAsia"/>
        </w:rPr>
        <w:t>N</w:t>
      </w:r>
      <w:r>
        <w:rPr>
          <w:rFonts w:eastAsiaTheme="minorEastAsia"/>
        </w:rPr>
        <w:t xml:space="preserve">ote: The intention is to take the Rel.16 </w:t>
      </w:r>
      <w:proofErr w:type="gramStart"/>
      <w:r>
        <w:rPr>
          <w:rFonts w:eastAsiaTheme="minorEastAsia"/>
        </w:rPr>
        <w:t>slot-based</w:t>
      </w:r>
      <w:proofErr w:type="gramEnd"/>
      <w:r>
        <w:rPr>
          <w:rFonts w:eastAsiaTheme="minorEastAsia"/>
        </w:rPr>
        <w:t xml:space="preserve"> PUCCH by replacing with “sub-slot” appropriately, without further optimization unless necessary.</w:t>
      </w:r>
    </w:p>
    <w:p w14:paraId="4FBAD8D6" w14:textId="77777777" w:rsidR="000D7910" w:rsidRDefault="000D7910" w:rsidP="000D7910">
      <w:pPr>
        <w:pStyle w:val="aff1"/>
        <w:widowControl w:val="0"/>
        <w:numPr>
          <w:ilvl w:val="1"/>
          <w:numId w:val="30"/>
        </w:numPr>
        <w:snapToGrid w:val="0"/>
        <w:spacing w:after="0"/>
        <w:ind w:leftChars="310" w:left="104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there is any restriction for the applicability of sub-slot-based PUCCH repetition for HARQ-ACK</w:t>
      </w:r>
    </w:p>
    <w:p w14:paraId="4E1D5951" w14:textId="77777777" w:rsidR="000D7910" w:rsidRDefault="000D7910" w:rsidP="000D7910">
      <w:pPr>
        <w:pStyle w:val="aff1"/>
        <w:widowControl w:val="0"/>
        <w:numPr>
          <w:ilvl w:val="1"/>
          <w:numId w:val="30"/>
        </w:numPr>
        <w:snapToGrid w:val="0"/>
        <w:spacing w:after="0"/>
        <w:ind w:leftChars="310" w:left="1040"/>
        <w:jc w:val="both"/>
        <w:rPr>
          <w:rFonts w:eastAsiaTheme="minorEastAsia"/>
        </w:rPr>
      </w:pPr>
      <w:r>
        <w:rPr>
          <w:rFonts w:eastAsiaTheme="minorEastAsia" w:hint="eastAsia"/>
        </w:rPr>
        <w:t>D</w:t>
      </w:r>
      <w:r>
        <w:rPr>
          <w:rFonts w:eastAsiaTheme="minorEastAsia"/>
        </w:rPr>
        <w:t>ynamic repetition indication is supported also for sub-</w:t>
      </w:r>
      <w:proofErr w:type="gramStart"/>
      <w:r>
        <w:rPr>
          <w:rFonts w:eastAsiaTheme="minorEastAsia"/>
        </w:rPr>
        <w:t>slot-based</w:t>
      </w:r>
      <w:proofErr w:type="gramEnd"/>
      <w:r>
        <w:rPr>
          <w:rFonts w:eastAsiaTheme="minorEastAsia"/>
        </w:rPr>
        <w:t xml:space="preserve"> PUCCH in Rel.17.</w:t>
      </w:r>
    </w:p>
    <w:p w14:paraId="56F84E84" w14:textId="77777777" w:rsidR="000D7910" w:rsidRPr="008972BE" w:rsidRDefault="000D7910" w:rsidP="000D7910">
      <w:pPr>
        <w:pStyle w:val="aff1"/>
        <w:widowControl w:val="0"/>
        <w:numPr>
          <w:ilvl w:val="2"/>
          <w:numId w:val="30"/>
        </w:numPr>
        <w:snapToGrid w:val="0"/>
        <w:spacing w:after="0"/>
        <w:ind w:leftChars="520" w:left="1460"/>
        <w:jc w:val="both"/>
        <w:rPr>
          <w:rFonts w:eastAsiaTheme="minorEastAsia"/>
        </w:rPr>
      </w:pPr>
      <w:r>
        <w:rPr>
          <w:rFonts w:eastAsiaTheme="minorEastAsia" w:hint="eastAsia"/>
        </w:rPr>
        <w:t>F</w:t>
      </w:r>
      <w:r>
        <w:rPr>
          <w:rFonts w:eastAsiaTheme="minorEastAsia"/>
        </w:rPr>
        <w:t xml:space="preserve">FS: If the method to be specified in CovEnh WI for </w:t>
      </w:r>
      <w:proofErr w:type="gramStart"/>
      <w:r>
        <w:rPr>
          <w:rFonts w:eastAsiaTheme="minorEastAsia"/>
        </w:rPr>
        <w:t>slot-based</w:t>
      </w:r>
      <w:proofErr w:type="gramEnd"/>
      <w:r>
        <w:rPr>
          <w:rFonts w:eastAsiaTheme="minorEastAsia"/>
        </w:rPr>
        <w:t xml:space="preserve"> PUCCH repetition can be directly applied to sub-slot PUCCH or if changes are needed.</w:t>
      </w:r>
    </w:p>
    <w:p w14:paraId="4DE97A0E" w14:textId="531409B1" w:rsidR="00291089" w:rsidRDefault="00291089" w:rsidP="00291089">
      <w:pPr>
        <w:pStyle w:val="Agreements"/>
        <w:ind w:firstLine="284"/>
      </w:pPr>
      <w:r w:rsidRPr="00F12E77">
        <w:rPr>
          <w:rFonts w:hint="eastAsia"/>
          <w:highlight w:val="green"/>
        </w:rPr>
        <w:lastRenderedPageBreak/>
        <w:t>Agreement:</w:t>
      </w:r>
    </w:p>
    <w:p w14:paraId="10FC4E25" w14:textId="77777777" w:rsidR="00291089" w:rsidRDefault="00291089" w:rsidP="00291089">
      <w:pPr>
        <w:pStyle w:val="aff1"/>
        <w:widowControl w:val="0"/>
        <w:numPr>
          <w:ilvl w:val="0"/>
          <w:numId w:val="30"/>
        </w:numPr>
        <w:snapToGrid w:val="0"/>
        <w:spacing w:after="0"/>
        <w:ind w:leftChars="0"/>
        <w:jc w:val="both"/>
        <w:rPr>
          <w:rFonts w:eastAsiaTheme="minorEastAsia"/>
        </w:rPr>
      </w:pPr>
      <w:r>
        <w:rPr>
          <w:rFonts w:eastAsiaTheme="minorEastAsia" w:hint="eastAsia"/>
        </w:rPr>
        <w:t>S</w:t>
      </w:r>
      <w:r>
        <w:rPr>
          <w:rFonts w:eastAsiaTheme="minorEastAsia"/>
        </w:rPr>
        <w:t>upport PUCCH repetition for PUCCH formats 0 and 2 at least for sub-</w:t>
      </w:r>
      <w:proofErr w:type="gramStart"/>
      <w:r>
        <w:rPr>
          <w:rFonts w:eastAsiaTheme="minorEastAsia"/>
        </w:rPr>
        <w:t>slot-based</w:t>
      </w:r>
      <w:proofErr w:type="gramEnd"/>
      <w:r>
        <w:rPr>
          <w:rFonts w:eastAsiaTheme="minorEastAsia"/>
        </w:rPr>
        <w:t xml:space="preserve"> PUCCH repetition.</w:t>
      </w:r>
    </w:p>
    <w:p w14:paraId="3A4E99DD" w14:textId="77777777" w:rsidR="00291089" w:rsidRPr="00741644" w:rsidRDefault="00291089" w:rsidP="00291089">
      <w:pPr>
        <w:pStyle w:val="aff1"/>
        <w:widowControl w:val="0"/>
        <w:numPr>
          <w:ilvl w:val="1"/>
          <w:numId w:val="30"/>
        </w:numPr>
        <w:snapToGrid w:val="0"/>
        <w:spacing w:after="0"/>
        <w:ind w:leftChars="0"/>
        <w:jc w:val="both"/>
        <w:rPr>
          <w:rFonts w:eastAsiaTheme="minorEastAsia"/>
        </w:rPr>
      </w:pPr>
      <w:r>
        <w:rPr>
          <w:rFonts w:eastAsiaTheme="minorEastAsia" w:hint="eastAsia"/>
        </w:rPr>
        <w:t>F</w:t>
      </w:r>
      <w:r>
        <w:rPr>
          <w:rFonts w:eastAsiaTheme="minorEastAsia"/>
        </w:rPr>
        <w:t xml:space="preserve">FS: Support for </w:t>
      </w:r>
      <w:proofErr w:type="gramStart"/>
      <w:r>
        <w:rPr>
          <w:rFonts w:eastAsiaTheme="minorEastAsia"/>
        </w:rPr>
        <w:t>slot-based</w:t>
      </w:r>
      <w:proofErr w:type="gramEnd"/>
      <w:r>
        <w:rPr>
          <w:rFonts w:eastAsiaTheme="minorEastAsia"/>
        </w:rPr>
        <w:t xml:space="preserve"> PUCCH repetition</w:t>
      </w:r>
    </w:p>
    <w:p w14:paraId="39082BB1" w14:textId="1060AE31" w:rsidR="00291089" w:rsidRPr="00291089" w:rsidRDefault="00291089" w:rsidP="00291089">
      <w:pPr>
        <w:spacing w:beforeLines="50" w:before="120" w:after="0"/>
        <w:rPr>
          <w:rFonts w:eastAsiaTheme="minorEastAsia"/>
          <w:lang w:eastAsia="ja-JP"/>
        </w:rPr>
      </w:pPr>
      <w:r>
        <w:rPr>
          <w:rFonts w:eastAsiaTheme="minorEastAsia"/>
          <w:lang w:eastAsia="ja-JP"/>
        </w:rPr>
        <w:t>According to above agreement</w:t>
      </w:r>
      <w:r w:rsidR="000D7910">
        <w:rPr>
          <w:rFonts w:eastAsiaTheme="minorEastAsia"/>
          <w:lang w:eastAsia="ja-JP"/>
        </w:rPr>
        <w:t>s</w:t>
      </w:r>
      <w:r>
        <w:rPr>
          <w:rFonts w:eastAsiaTheme="minorEastAsia"/>
          <w:lang w:eastAsia="ja-JP"/>
        </w:rPr>
        <w:t xml:space="preserve">, dynamic repetition factor indication is also applied to short PUCCH formats. </w:t>
      </w:r>
      <w:r w:rsidR="00BB733B">
        <w:rPr>
          <w:rFonts w:eastAsiaTheme="minorEastAsia"/>
          <w:lang w:eastAsia="ja-JP"/>
        </w:rPr>
        <w:t xml:space="preserve">Therefore, the </w:t>
      </w:r>
      <w:r w:rsidR="000D7910">
        <w:rPr>
          <w:rFonts w:eastAsiaTheme="minorEastAsia"/>
          <w:lang w:eastAsia="ja-JP"/>
        </w:rPr>
        <w:t xml:space="preserve">parameter for the dynamic </w:t>
      </w:r>
      <w:r w:rsidR="00BB733B">
        <w:rPr>
          <w:rFonts w:eastAsiaTheme="minorEastAsia"/>
          <w:lang w:eastAsia="ja-JP"/>
        </w:rPr>
        <w:t xml:space="preserve">repetition factor </w:t>
      </w:r>
      <w:r w:rsidR="000D7910">
        <w:rPr>
          <w:rFonts w:eastAsiaTheme="minorEastAsia"/>
          <w:lang w:eastAsia="ja-JP"/>
        </w:rPr>
        <w:t xml:space="preserve">indication </w:t>
      </w:r>
      <w:r w:rsidR="00BB733B">
        <w:rPr>
          <w:rFonts w:eastAsiaTheme="minorEastAsia"/>
          <w:lang w:eastAsia="ja-JP"/>
        </w:rPr>
        <w:t xml:space="preserve">(e.g., </w:t>
      </w:r>
      <w:r w:rsidR="00BB733B" w:rsidRPr="00E10EAC">
        <w:rPr>
          <w:rFonts w:eastAsiaTheme="minorEastAsia"/>
          <w:i/>
          <w:iCs/>
          <w:lang w:eastAsia="ja-JP"/>
        </w:rPr>
        <w:t>nrofSlots</w:t>
      </w:r>
      <w:r w:rsidR="00BB733B">
        <w:rPr>
          <w:rFonts w:eastAsiaTheme="minorEastAsia"/>
          <w:i/>
          <w:iCs/>
          <w:lang w:eastAsia="ja-JP"/>
        </w:rPr>
        <w:t>-r17</w:t>
      </w:r>
      <w:r w:rsidR="00BB733B" w:rsidRPr="00BB733B">
        <w:rPr>
          <w:rFonts w:eastAsiaTheme="minorEastAsia"/>
          <w:lang w:eastAsia="ja-JP"/>
        </w:rPr>
        <w:t>)</w:t>
      </w:r>
      <w:r w:rsidR="00BB733B">
        <w:rPr>
          <w:rFonts w:eastAsiaTheme="minorEastAsia"/>
          <w:lang w:eastAsia="ja-JP"/>
        </w:rPr>
        <w:t xml:space="preserve"> </w:t>
      </w:r>
      <w:r w:rsidR="000D7910">
        <w:rPr>
          <w:rFonts w:eastAsiaTheme="minorEastAsia"/>
          <w:lang w:eastAsia="ja-JP"/>
        </w:rPr>
        <w:t>is needed for all</w:t>
      </w:r>
      <w:r w:rsidR="00BB733B">
        <w:rPr>
          <w:rFonts w:eastAsiaTheme="minorEastAsia"/>
          <w:lang w:eastAsia="ja-JP"/>
        </w:rPr>
        <w:t xml:space="preserve"> PUCCH formats. </w:t>
      </w:r>
      <w:r w:rsidRPr="00291089">
        <w:rPr>
          <w:rFonts w:eastAsiaTheme="minorEastAsia" w:hint="eastAsia"/>
          <w:lang w:eastAsia="ja-JP"/>
        </w:rPr>
        <w:t xml:space="preserve">If the </w:t>
      </w:r>
      <w:r w:rsidR="002F15FE">
        <w:rPr>
          <w:rFonts w:eastAsiaTheme="minorEastAsia"/>
          <w:lang w:eastAsia="ja-JP"/>
        </w:rPr>
        <w:t xml:space="preserve">value range </w:t>
      </w:r>
      <w:r w:rsidRPr="00291089">
        <w:rPr>
          <w:rFonts w:eastAsiaTheme="minorEastAsia" w:hint="eastAsia"/>
          <w:lang w:eastAsia="ja-JP"/>
        </w:rPr>
        <w:t xml:space="preserve">of the repetition factor is </w:t>
      </w:r>
      <w:r w:rsidR="00BB733B">
        <w:rPr>
          <w:rFonts w:eastAsiaTheme="minorEastAsia"/>
          <w:lang w:eastAsia="ja-JP"/>
        </w:rPr>
        <w:t>same</w:t>
      </w:r>
      <w:r w:rsidR="00BB733B" w:rsidRPr="00291089">
        <w:rPr>
          <w:rFonts w:eastAsiaTheme="minorEastAsia" w:hint="eastAsia"/>
          <w:lang w:eastAsia="ja-JP"/>
        </w:rPr>
        <w:t xml:space="preserve"> </w:t>
      </w:r>
      <w:r w:rsidRPr="00291089">
        <w:rPr>
          <w:rFonts w:eastAsiaTheme="minorEastAsia" w:hint="eastAsia"/>
          <w:lang w:eastAsia="ja-JP"/>
        </w:rPr>
        <w:t xml:space="preserve">among PUCCH formats, e.g., {2, 4, 8}, </w:t>
      </w:r>
      <w:r>
        <w:rPr>
          <w:rFonts w:eastAsiaTheme="minorEastAsia"/>
          <w:lang w:eastAsia="ja-JP"/>
        </w:rPr>
        <w:t>including repetition factor for Rel.17 (</w:t>
      </w:r>
      <w:r w:rsidRPr="00E10EAC">
        <w:rPr>
          <w:rFonts w:eastAsiaTheme="minorEastAsia"/>
          <w:i/>
          <w:iCs/>
          <w:lang w:eastAsia="ja-JP"/>
        </w:rPr>
        <w:t>nrofSlots</w:t>
      </w:r>
      <w:r>
        <w:rPr>
          <w:rFonts w:eastAsiaTheme="minorEastAsia"/>
          <w:i/>
          <w:iCs/>
          <w:lang w:eastAsia="ja-JP"/>
        </w:rPr>
        <w:t>-r17</w:t>
      </w:r>
      <w:r>
        <w:rPr>
          <w:rFonts w:eastAsiaTheme="minorEastAsia"/>
          <w:lang w:eastAsia="ja-JP"/>
        </w:rPr>
        <w:t xml:space="preserve">) in </w:t>
      </w:r>
      <w:r w:rsidRPr="00F266A7">
        <w:rPr>
          <w:rFonts w:eastAsiaTheme="minorEastAsia"/>
          <w:i/>
          <w:iCs/>
          <w:lang w:eastAsia="ja-JP"/>
        </w:rPr>
        <w:t>PUCCH-Resource</w:t>
      </w:r>
      <w:r>
        <w:rPr>
          <w:rFonts w:eastAsiaTheme="minorEastAsia"/>
          <w:lang w:eastAsia="ja-JP"/>
        </w:rPr>
        <w:t xml:space="preserve"> field is sufficient. </w:t>
      </w:r>
      <w:r w:rsidRPr="00291089">
        <w:rPr>
          <w:rFonts w:eastAsiaTheme="minorEastAsia"/>
          <w:lang w:eastAsia="ja-JP"/>
        </w:rPr>
        <w:t xml:space="preserve">If the </w:t>
      </w:r>
      <w:r w:rsidR="00BB733B">
        <w:rPr>
          <w:rFonts w:eastAsiaTheme="minorEastAsia"/>
          <w:lang w:eastAsia="ja-JP"/>
        </w:rPr>
        <w:t>value range</w:t>
      </w:r>
      <w:r w:rsidRPr="00291089">
        <w:rPr>
          <w:rFonts w:eastAsiaTheme="minorEastAsia"/>
          <w:lang w:eastAsia="ja-JP"/>
        </w:rPr>
        <w:t xml:space="preserve"> of the repetition factor is different among PUCCH formats, e.g., {2, 4, 8} for PUCCH</w:t>
      </w:r>
      <w:r>
        <w:rPr>
          <w:rFonts w:eastAsiaTheme="minorEastAsia"/>
          <w:lang w:eastAsia="ja-JP"/>
        </w:rPr>
        <w:t xml:space="preserve"> </w:t>
      </w:r>
      <w:r w:rsidRPr="00291089">
        <w:rPr>
          <w:rFonts w:eastAsiaTheme="minorEastAsia" w:hint="eastAsia"/>
          <w:lang w:eastAsia="ja-JP"/>
        </w:rPr>
        <w:t xml:space="preserve">format 1/3/4, and {2, 3, 4, 7} for PUCCH format 0/2, </w:t>
      </w:r>
      <w:r>
        <w:rPr>
          <w:rFonts w:eastAsiaTheme="minorEastAsia"/>
          <w:lang w:eastAsia="ja-JP"/>
        </w:rPr>
        <w:t>repetition factor for Rel.17 (</w:t>
      </w:r>
      <w:r w:rsidRPr="00E10EAC">
        <w:rPr>
          <w:rFonts w:eastAsiaTheme="minorEastAsia"/>
          <w:i/>
          <w:iCs/>
          <w:lang w:eastAsia="ja-JP"/>
        </w:rPr>
        <w:t>nrofSlots</w:t>
      </w:r>
      <w:r>
        <w:rPr>
          <w:rFonts w:eastAsiaTheme="minorEastAsia"/>
          <w:i/>
          <w:iCs/>
          <w:lang w:eastAsia="ja-JP"/>
        </w:rPr>
        <w:t>-r17</w:t>
      </w:r>
      <w:r>
        <w:rPr>
          <w:rFonts w:eastAsiaTheme="minorEastAsia"/>
          <w:lang w:eastAsia="ja-JP"/>
        </w:rPr>
        <w:t xml:space="preserve">) </w:t>
      </w:r>
      <w:r w:rsidRPr="00291089">
        <w:rPr>
          <w:rFonts w:eastAsiaTheme="minorEastAsia" w:hint="eastAsia"/>
          <w:lang w:eastAsia="ja-JP"/>
        </w:rPr>
        <w:t xml:space="preserve">should be included in </w:t>
      </w:r>
      <w:proofErr w:type="spellStart"/>
      <w:r w:rsidRPr="00291089">
        <w:rPr>
          <w:rFonts w:eastAsiaTheme="minorEastAsia" w:hint="eastAsia"/>
          <w:lang w:eastAsia="ja-JP"/>
        </w:rPr>
        <w:t>formatX</w:t>
      </w:r>
      <w:proofErr w:type="spellEnd"/>
      <w:r w:rsidRPr="00291089">
        <w:rPr>
          <w:rFonts w:eastAsiaTheme="minorEastAsia" w:hint="eastAsia"/>
          <w:lang w:eastAsia="ja-JP"/>
        </w:rPr>
        <w:t xml:space="preserve"> description</w:t>
      </w:r>
      <w:r>
        <w:rPr>
          <w:rFonts w:eastAsiaTheme="minorEastAsia"/>
          <w:lang w:eastAsia="ja-JP"/>
        </w:rPr>
        <w:t xml:space="preserve"> as follows.</w:t>
      </w:r>
    </w:p>
    <w:tbl>
      <w:tblPr>
        <w:tblStyle w:val="af9"/>
        <w:tblW w:w="0" w:type="auto"/>
        <w:tblLook w:val="04A0" w:firstRow="1" w:lastRow="0" w:firstColumn="1" w:lastColumn="0" w:noHBand="0" w:noVBand="1"/>
      </w:tblPr>
      <w:tblGrid>
        <w:gridCol w:w="9629"/>
      </w:tblGrid>
      <w:tr w:rsidR="00291089" w14:paraId="62FC39C7" w14:textId="77777777" w:rsidTr="002A4FB6">
        <w:tc>
          <w:tcPr>
            <w:tcW w:w="9629" w:type="dxa"/>
            <w:shd w:val="clear" w:color="auto" w:fill="D9D9D9" w:themeFill="background1" w:themeFillShade="D9"/>
          </w:tcPr>
          <w:p w14:paraId="606AB25B" w14:textId="77777777" w:rsidR="00291089" w:rsidRPr="006F115B" w:rsidRDefault="00291089" w:rsidP="00291089">
            <w:pPr>
              <w:pStyle w:val="PL"/>
              <w:snapToGrid w:val="0"/>
              <w:spacing w:after="0"/>
            </w:pPr>
            <w:r w:rsidRPr="006F115B">
              <w:t xml:space="preserve">PUCCH-format3 ::=                               </w:t>
            </w:r>
            <w:r w:rsidRPr="006F115B">
              <w:rPr>
                <w:color w:val="993366"/>
              </w:rPr>
              <w:t>SEQUENCE</w:t>
            </w:r>
            <w:r w:rsidRPr="006F115B">
              <w:t xml:space="preserve"> {</w:t>
            </w:r>
          </w:p>
          <w:p w14:paraId="784943F7" w14:textId="77777777" w:rsidR="00291089" w:rsidRPr="006F115B" w:rsidRDefault="00291089" w:rsidP="00291089">
            <w:pPr>
              <w:pStyle w:val="PL"/>
              <w:snapToGrid w:val="0"/>
              <w:spacing w:after="0"/>
            </w:pPr>
            <w:r w:rsidRPr="006F115B">
              <w:t xml:space="preserve">    nrofPRBs                                        </w:t>
            </w:r>
            <w:r w:rsidRPr="006F115B">
              <w:rPr>
                <w:color w:val="993366"/>
              </w:rPr>
              <w:t>INTEGER</w:t>
            </w:r>
            <w:r w:rsidRPr="006F115B">
              <w:t xml:space="preserve"> (1..16),</w:t>
            </w:r>
          </w:p>
          <w:p w14:paraId="2DC1650D" w14:textId="77777777" w:rsidR="00291089" w:rsidRPr="006F115B" w:rsidRDefault="00291089" w:rsidP="00291089">
            <w:pPr>
              <w:pStyle w:val="PL"/>
              <w:snapToGrid w:val="0"/>
              <w:spacing w:after="0"/>
            </w:pPr>
            <w:r w:rsidRPr="006F115B">
              <w:t xml:space="preserve">    nrofSymbols                                     </w:t>
            </w:r>
            <w:r w:rsidRPr="006F115B">
              <w:rPr>
                <w:color w:val="993366"/>
              </w:rPr>
              <w:t>INTEGER</w:t>
            </w:r>
            <w:r w:rsidRPr="006F115B">
              <w:t xml:space="preserve"> (4..14),</w:t>
            </w:r>
          </w:p>
          <w:p w14:paraId="6F4E632F" w14:textId="460D9930" w:rsidR="00291089" w:rsidRDefault="00291089" w:rsidP="00291089">
            <w:pPr>
              <w:pStyle w:val="PL"/>
              <w:snapToGrid w:val="0"/>
              <w:spacing w:after="0"/>
            </w:pPr>
            <w:r w:rsidRPr="006F115B">
              <w:t xml:space="preserve">    startingSymbolIndex                             </w:t>
            </w:r>
            <w:r w:rsidRPr="006F115B">
              <w:rPr>
                <w:color w:val="993366"/>
              </w:rPr>
              <w:t>INTEGER</w:t>
            </w:r>
            <w:r w:rsidRPr="006F115B">
              <w:t>(0..10)</w:t>
            </w:r>
          </w:p>
          <w:p w14:paraId="12BA9D22" w14:textId="39099B7D" w:rsidR="00291089" w:rsidRPr="006F115B" w:rsidRDefault="00291089" w:rsidP="00291089">
            <w:pPr>
              <w:pStyle w:val="PL"/>
              <w:snapToGrid w:val="0"/>
              <w:spacing w:after="0"/>
              <w:ind w:leftChars="200" w:left="400"/>
            </w:pPr>
            <w:r w:rsidRPr="00E10EAC">
              <w:rPr>
                <w:highlight w:val="yellow"/>
              </w:rPr>
              <w:t>nrofSlots</w:t>
            </w:r>
            <w:r>
              <w:rPr>
                <w:highlight w:val="yellow"/>
              </w:rPr>
              <w:t>-r17</w:t>
            </w:r>
            <w:r w:rsidRPr="00E10EAC">
              <w:rPr>
                <w:highlight w:val="yellow"/>
              </w:rPr>
              <w:t xml:space="preserve">                           </w:t>
            </w:r>
            <w:r w:rsidRPr="00E10EAC">
              <w:rPr>
                <w:color w:val="993366"/>
                <w:highlight w:val="yellow"/>
              </w:rPr>
              <w:t>ENUMERATED</w:t>
            </w:r>
            <w:r w:rsidRPr="00E10EAC">
              <w:rPr>
                <w:highlight w:val="yellow"/>
              </w:rPr>
              <w:t xml:space="preserve"> {n2,n4,n8}</w:t>
            </w:r>
          </w:p>
          <w:p w14:paraId="7AF6A3F0" w14:textId="56620300" w:rsidR="00291089" w:rsidRPr="00E10EAC" w:rsidRDefault="00291089" w:rsidP="002A4FB6">
            <w:pPr>
              <w:pStyle w:val="PL"/>
              <w:snapToGrid w:val="0"/>
              <w:spacing w:after="0"/>
            </w:pPr>
            <w:r w:rsidRPr="006F115B">
              <w:t>}</w:t>
            </w:r>
          </w:p>
        </w:tc>
      </w:tr>
    </w:tbl>
    <w:p w14:paraId="29615F48" w14:textId="4611BCB8" w:rsidR="000D7910" w:rsidRPr="000D7910" w:rsidRDefault="000D7910" w:rsidP="00322433">
      <w:pPr>
        <w:spacing w:beforeLines="50" w:before="120" w:after="0"/>
        <w:rPr>
          <w:bCs/>
          <w:lang w:val="en-US" w:eastAsia="ja-JP"/>
        </w:rPr>
      </w:pPr>
      <w:r>
        <w:rPr>
          <w:rFonts w:hint="eastAsia"/>
          <w:bCs/>
          <w:lang w:val="en-US" w:eastAsia="ja-JP"/>
        </w:rPr>
        <w:t>I</w:t>
      </w:r>
      <w:r>
        <w:rPr>
          <w:bCs/>
          <w:lang w:val="en-US" w:eastAsia="ja-JP"/>
        </w:rPr>
        <w:t xml:space="preserve">n our view, </w:t>
      </w:r>
      <w:proofErr w:type="gramStart"/>
      <w:r>
        <w:rPr>
          <w:bCs/>
          <w:lang w:val="en-US" w:eastAsia="ja-JP"/>
        </w:rPr>
        <w:t>in spite of</w:t>
      </w:r>
      <w:proofErr w:type="gramEnd"/>
      <w:r>
        <w:rPr>
          <w:bCs/>
          <w:lang w:val="en-US" w:eastAsia="ja-JP"/>
        </w:rPr>
        <w:t xml:space="preserve"> the actual performance difference among PUCCH formats, different UCCH formats without repetitions are used in normal coverage (i.e., no coverage enhancement) conditions. For coverage enhancement conditions, the similar amount of the repetition can be applied regardless of PUCCH formats. Therefore, common </w:t>
      </w:r>
      <w:r w:rsidR="00A96C2C">
        <w:rPr>
          <w:bCs/>
          <w:lang w:val="en-US" w:eastAsia="ja-JP"/>
        </w:rPr>
        <w:t>range for repetition factor can be sufficient.</w:t>
      </w:r>
    </w:p>
    <w:p w14:paraId="61E4DF4D" w14:textId="3CBF33A1" w:rsidR="002F15FE" w:rsidRPr="0002160C" w:rsidRDefault="00322433" w:rsidP="0002160C">
      <w:pPr>
        <w:spacing w:beforeLines="50" w:before="120" w:after="0"/>
        <w:rPr>
          <w:b/>
          <w:lang w:val="en-US" w:eastAsia="ja-JP"/>
        </w:rPr>
      </w:pPr>
      <w:r>
        <w:rPr>
          <w:b/>
          <w:lang w:val="en-US" w:eastAsia="ja-JP"/>
        </w:rPr>
        <w:t>Proposal 1</w:t>
      </w:r>
      <w:r w:rsidRPr="009B1F12">
        <w:rPr>
          <w:b/>
          <w:lang w:val="en-US" w:eastAsia="ja-JP"/>
        </w:rPr>
        <w:t xml:space="preserve">: </w:t>
      </w:r>
      <w:r w:rsidR="00BB733B">
        <w:rPr>
          <w:b/>
          <w:lang w:val="en-US" w:eastAsia="ja-JP"/>
        </w:rPr>
        <w:t>C</w:t>
      </w:r>
      <w:r w:rsidR="002F15FE">
        <w:rPr>
          <w:b/>
          <w:lang w:val="en-US" w:eastAsia="ja-JP"/>
        </w:rPr>
        <w:t xml:space="preserve">ommon parameter </w:t>
      </w:r>
      <w:r w:rsidR="00BB733B" w:rsidRPr="00BB733B">
        <w:rPr>
          <w:b/>
          <w:lang w:val="en-US" w:eastAsia="ja-JP"/>
        </w:rPr>
        <w:t xml:space="preserve">(e.g., </w:t>
      </w:r>
      <w:r w:rsidR="00BB733B" w:rsidRPr="00BB733B">
        <w:rPr>
          <w:b/>
          <w:i/>
          <w:iCs/>
          <w:lang w:val="en-US" w:eastAsia="ja-JP"/>
        </w:rPr>
        <w:t>nrofSlots-r17</w:t>
      </w:r>
      <w:r w:rsidR="00BB733B" w:rsidRPr="00BB733B">
        <w:rPr>
          <w:b/>
          <w:lang w:val="en-US" w:eastAsia="ja-JP"/>
        </w:rPr>
        <w:t>)</w:t>
      </w:r>
      <w:r w:rsidR="00BB733B">
        <w:rPr>
          <w:b/>
          <w:lang w:val="en-US" w:eastAsia="ja-JP"/>
        </w:rPr>
        <w:t xml:space="preserve"> </w:t>
      </w:r>
      <w:r w:rsidR="002F15FE">
        <w:rPr>
          <w:b/>
          <w:lang w:val="en-US" w:eastAsia="ja-JP"/>
        </w:rPr>
        <w:t>among PUCCH formats</w:t>
      </w:r>
      <w:r w:rsidR="00BB733B">
        <w:rPr>
          <w:b/>
          <w:lang w:val="en-US" w:eastAsia="ja-JP"/>
        </w:rPr>
        <w:t xml:space="preserve"> is introduced for dynamic repetition factor indication.</w:t>
      </w:r>
    </w:p>
    <w:p w14:paraId="0489F20E" w14:textId="23A32581" w:rsidR="00322433" w:rsidRPr="009B1F12" w:rsidRDefault="002F15FE" w:rsidP="00322433">
      <w:pPr>
        <w:spacing w:beforeLines="50" w:before="120" w:after="0"/>
        <w:rPr>
          <w:b/>
          <w:lang w:val="en-US" w:eastAsia="ja-JP"/>
        </w:rPr>
      </w:pPr>
      <w:r>
        <w:rPr>
          <w:b/>
          <w:lang w:val="en-US" w:eastAsia="ja-JP"/>
        </w:rPr>
        <w:t xml:space="preserve">Observation 1: </w:t>
      </w:r>
      <w:r w:rsidR="00A96C2C">
        <w:rPr>
          <w:b/>
          <w:lang w:val="en-US" w:eastAsia="ja-JP"/>
        </w:rPr>
        <w:t>R</w:t>
      </w:r>
      <w:r>
        <w:rPr>
          <w:b/>
          <w:lang w:val="en-US" w:eastAsia="ja-JP"/>
        </w:rPr>
        <w:t>epetition factor is</w:t>
      </w:r>
      <w:r w:rsidR="00FA6796">
        <w:rPr>
          <w:b/>
          <w:lang w:val="en-US" w:eastAsia="ja-JP"/>
        </w:rPr>
        <w:t xml:space="preserve"> </w:t>
      </w:r>
      <w:r w:rsidR="00322433">
        <w:rPr>
          <w:b/>
          <w:lang w:val="en-US" w:eastAsia="ja-JP"/>
        </w:rPr>
        <w:t xml:space="preserve">included in </w:t>
      </w:r>
      <w:r w:rsidR="00322433" w:rsidRPr="00322433">
        <w:rPr>
          <w:b/>
          <w:i/>
          <w:iCs/>
          <w:lang w:val="en-US" w:eastAsia="ja-JP"/>
        </w:rPr>
        <w:t>PUCCH-Resource</w:t>
      </w:r>
      <w:r w:rsidR="00322433">
        <w:rPr>
          <w:b/>
          <w:lang w:val="en-US" w:eastAsia="ja-JP"/>
        </w:rPr>
        <w:t xml:space="preserve"> description</w:t>
      </w:r>
      <w:r w:rsidR="00A96C2C">
        <w:rPr>
          <w:b/>
          <w:lang w:val="en-US" w:eastAsia="ja-JP"/>
        </w:rPr>
        <w:t>.</w:t>
      </w:r>
      <w:r>
        <w:rPr>
          <w:b/>
          <w:lang w:val="en-US" w:eastAsia="ja-JP"/>
        </w:rPr>
        <w:t xml:space="preserve"> The detailed RRC structure is up to RAN2.</w:t>
      </w:r>
    </w:p>
    <w:p w14:paraId="4D30866B" w14:textId="59A189F7" w:rsidR="00BD669F" w:rsidRDefault="00BD669F" w:rsidP="007D0A84">
      <w:pPr>
        <w:spacing w:after="0"/>
        <w:rPr>
          <w:bCs/>
          <w:lang w:val="en-US" w:eastAsia="ja-JP"/>
        </w:rPr>
      </w:pPr>
    </w:p>
    <w:p w14:paraId="7F301557" w14:textId="688A1DD4" w:rsidR="00BD669F" w:rsidRDefault="00BD669F" w:rsidP="00903D1E">
      <w:pPr>
        <w:spacing w:beforeLines="50" w:before="120" w:after="0"/>
        <w:rPr>
          <w:bCs/>
          <w:lang w:val="en-US" w:eastAsia="ja-JP"/>
        </w:rPr>
      </w:pPr>
      <w:r>
        <w:rPr>
          <w:bCs/>
          <w:lang w:val="en-US" w:eastAsia="ja-JP"/>
        </w:rPr>
        <w:t xml:space="preserve">On dynamic repetition factor indication, there was discussion on whether dynamic PUCCH repetition factor indication should be applied to semi-static PUCCH. On whether dynamic PUCCH repetition factor indication is applied to P/SP-CSI, in our view, periodic is purely semi-static configuration, and therefore, to support dynamic indication is difficult. The repetition factor for periodic CSI would be set considering the maximum payload size of CSI reporting. For SP CSI, to introduce PRI like indication to activation DCI is one of possibility if the motivation to introduce dynamic indication is clarified. </w:t>
      </w:r>
    </w:p>
    <w:p w14:paraId="023DE6BE" w14:textId="7B0E8F9A" w:rsidR="00BD669F" w:rsidRDefault="00BD669F" w:rsidP="00BD669F">
      <w:pPr>
        <w:spacing w:beforeLines="50" w:before="120" w:after="0"/>
        <w:rPr>
          <w:bCs/>
          <w:lang w:val="en-US" w:eastAsia="ja-JP"/>
        </w:rPr>
      </w:pPr>
      <w:r>
        <w:rPr>
          <w:bCs/>
          <w:lang w:val="en-US" w:eastAsia="ja-JP"/>
        </w:rPr>
        <w:t xml:space="preserve">On SPS HARQ-ACK, since SPS activation is via activation DCI, </w:t>
      </w:r>
      <w:proofErr w:type="gramStart"/>
      <w:r>
        <w:rPr>
          <w:bCs/>
          <w:lang w:val="en-US" w:eastAsia="ja-JP"/>
        </w:rPr>
        <w:t>similar to</w:t>
      </w:r>
      <w:proofErr w:type="gramEnd"/>
      <w:r>
        <w:rPr>
          <w:bCs/>
          <w:lang w:val="en-US" w:eastAsia="ja-JP"/>
        </w:rPr>
        <w:t xml:space="preserve"> SP CSI, if the motivation to introduce dynamic indication is clarified, to introduce PRI like indication to activation DCI is one of possibility.</w:t>
      </w:r>
    </w:p>
    <w:p w14:paraId="78A7EFFE" w14:textId="09C29B56" w:rsidR="00BD669F" w:rsidRDefault="00BD669F" w:rsidP="00BD669F">
      <w:pPr>
        <w:spacing w:beforeLines="50" w:before="120" w:after="0"/>
        <w:rPr>
          <w:bCs/>
          <w:lang w:val="en-US" w:eastAsia="ja-JP"/>
        </w:rPr>
      </w:pPr>
      <w:r>
        <w:rPr>
          <w:rFonts w:hint="eastAsia"/>
          <w:bCs/>
          <w:lang w:val="en-US" w:eastAsia="ja-JP"/>
        </w:rPr>
        <w:t>O</w:t>
      </w:r>
      <w:r>
        <w:rPr>
          <w:bCs/>
          <w:lang w:val="en-US" w:eastAsia="ja-JP"/>
        </w:rPr>
        <w:t xml:space="preserve">n SR, </w:t>
      </w:r>
      <w:r w:rsidR="00E22D11">
        <w:rPr>
          <w:bCs/>
          <w:lang w:val="en-US" w:eastAsia="ja-JP"/>
        </w:rPr>
        <w:t>as SR needs to be sent before the channel status may be known, we don’t see the need to have dynamic PUCCH repetition factor indication to SR.</w:t>
      </w:r>
    </w:p>
    <w:p w14:paraId="71605149" w14:textId="24FEA45F" w:rsidR="00E22D11" w:rsidRPr="009B1F12" w:rsidRDefault="00E22D11" w:rsidP="00E22D11">
      <w:pPr>
        <w:spacing w:beforeLines="50" w:before="120" w:after="0"/>
        <w:rPr>
          <w:b/>
          <w:lang w:val="en-US" w:eastAsia="ja-JP"/>
        </w:rPr>
      </w:pPr>
      <w:r>
        <w:rPr>
          <w:b/>
          <w:lang w:val="en-US" w:eastAsia="ja-JP"/>
        </w:rPr>
        <w:t>Proposal 2</w:t>
      </w:r>
      <w:r w:rsidRPr="009B1F12">
        <w:rPr>
          <w:b/>
          <w:lang w:val="en-US" w:eastAsia="ja-JP"/>
        </w:rPr>
        <w:t xml:space="preserve">: </w:t>
      </w:r>
      <w:r>
        <w:rPr>
          <w:b/>
          <w:lang w:val="en-US" w:eastAsia="ja-JP"/>
        </w:rPr>
        <w:t>At least for periodic CSI and SR, there is no need to have dynamic PUCCH repetition factor indication.</w:t>
      </w:r>
    </w:p>
    <w:p w14:paraId="3EBC8633" w14:textId="169B7C82" w:rsidR="008A0054" w:rsidRPr="00903D1E" w:rsidRDefault="008A0054" w:rsidP="00EA5FC6">
      <w:pPr>
        <w:spacing w:after="0"/>
        <w:rPr>
          <w:bCs/>
          <w:lang w:val="en-US" w:eastAsia="ja-JP"/>
        </w:rPr>
      </w:pPr>
    </w:p>
    <w:p w14:paraId="7885CC03" w14:textId="11BB4ABA" w:rsidR="00EB2D3F" w:rsidRPr="00437967" w:rsidRDefault="00EB2D3F" w:rsidP="00EB2D3F">
      <w:pPr>
        <w:spacing w:after="0"/>
        <w:rPr>
          <w:b/>
          <w:u w:val="single"/>
          <w:lang w:val="en-US" w:eastAsia="ja-JP"/>
        </w:rPr>
      </w:pPr>
      <w:r>
        <w:rPr>
          <w:b/>
          <w:u w:val="single"/>
          <w:lang w:val="en-US" w:eastAsia="ja-JP"/>
        </w:rPr>
        <w:t>Support DMRS bundling across PUCCH repetitions</w:t>
      </w:r>
    </w:p>
    <w:p w14:paraId="090C33F5" w14:textId="135242DE" w:rsidR="008348B1" w:rsidRPr="009B1F12" w:rsidRDefault="006C12F4" w:rsidP="007D0A84">
      <w:pPr>
        <w:spacing w:after="0"/>
        <w:rPr>
          <w:b/>
          <w:lang w:val="en-US" w:eastAsia="ja-JP"/>
        </w:rPr>
      </w:pPr>
      <w:r>
        <w:rPr>
          <w:rFonts w:hint="eastAsia"/>
          <w:bCs/>
          <w:lang w:val="en-US" w:eastAsia="ja-JP"/>
        </w:rPr>
        <w:t>A</w:t>
      </w:r>
      <w:r>
        <w:rPr>
          <w:bCs/>
          <w:lang w:val="en-US" w:eastAsia="ja-JP"/>
        </w:rPr>
        <w:t xml:space="preserve"> UE shall not change a transmission power over a period to allow a joint channel estimation at </w:t>
      </w:r>
      <w:proofErr w:type="spellStart"/>
      <w:r>
        <w:rPr>
          <w:bCs/>
          <w:lang w:val="en-US" w:eastAsia="ja-JP"/>
        </w:rPr>
        <w:t>gNB</w:t>
      </w:r>
      <w:proofErr w:type="spellEnd"/>
      <w:r>
        <w:rPr>
          <w:bCs/>
          <w:lang w:val="en-US" w:eastAsia="ja-JP"/>
        </w:rPr>
        <w:t>. This condition shall be satisfied even if a change of pathloss measurements or the reception of TPC command. The period to keep the transmission power was agreed to call as time domain window in the context of joint channel estimation for PUSCH</w:t>
      </w:r>
      <w:r w:rsidR="008348B1">
        <w:rPr>
          <w:bCs/>
          <w:lang w:val="en-US" w:eastAsia="ja-JP"/>
        </w:rPr>
        <w:t>. The same mechanism to support DMRS bundling across repetitions discussed in PUSCH enhancement should be applied for PUCCH enhancement.</w:t>
      </w:r>
    </w:p>
    <w:p w14:paraId="16A25D1E" w14:textId="70F5AF67" w:rsidR="008348B1" w:rsidRDefault="008348B1" w:rsidP="006C12F4">
      <w:pPr>
        <w:spacing w:after="0"/>
        <w:rPr>
          <w:bCs/>
          <w:lang w:val="en-US" w:eastAsia="ja-JP"/>
        </w:rPr>
      </w:pPr>
    </w:p>
    <w:p w14:paraId="1C56F403" w14:textId="1AF8A86F" w:rsidR="008348B1" w:rsidRPr="008348B1" w:rsidRDefault="008348B1" w:rsidP="00177353">
      <w:pPr>
        <w:spacing w:afterLines="50" w:after="120"/>
        <w:rPr>
          <w:bCs/>
          <w:lang w:val="en-US" w:eastAsia="ja-JP"/>
        </w:rPr>
      </w:pPr>
      <w:r>
        <w:rPr>
          <w:rFonts w:hint="eastAsia"/>
          <w:bCs/>
          <w:lang w:val="en-US" w:eastAsia="ja-JP"/>
        </w:rPr>
        <w:t>F</w:t>
      </w:r>
      <w:r>
        <w:rPr>
          <w:bCs/>
          <w:lang w:val="en-US" w:eastAsia="ja-JP"/>
        </w:rPr>
        <w:t xml:space="preserve">or dynamically scheduled PUCCH transmission, the length of time domain window </w:t>
      </w:r>
      <w:r w:rsidR="00BF2EB6">
        <w:rPr>
          <w:bCs/>
          <w:lang w:val="en-US" w:eastAsia="ja-JP"/>
        </w:rPr>
        <w:t>needs to</w:t>
      </w:r>
      <w:r w:rsidR="0048283E">
        <w:rPr>
          <w:bCs/>
          <w:lang w:val="en-US" w:eastAsia="ja-JP"/>
        </w:rPr>
        <w:t xml:space="preserve"> be known by UE</w:t>
      </w:r>
      <w:r>
        <w:rPr>
          <w:bCs/>
          <w:lang w:val="en-US" w:eastAsia="ja-JP"/>
        </w:rPr>
        <w:t xml:space="preserve">. For RRC configured PUCCH transmission, the length of time domain window </w:t>
      </w:r>
      <w:r w:rsidR="00BF2EB6">
        <w:rPr>
          <w:bCs/>
          <w:lang w:val="en-US" w:eastAsia="ja-JP"/>
        </w:rPr>
        <w:t xml:space="preserve">also needs to be known </w:t>
      </w:r>
      <w:r>
        <w:rPr>
          <w:bCs/>
          <w:lang w:val="en-US" w:eastAsia="ja-JP"/>
        </w:rPr>
        <w:t xml:space="preserve">semi-statically by RRC. </w:t>
      </w:r>
      <w:r w:rsidR="00BF2EB6">
        <w:rPr>
          <w:bCs/>
          <w:lang w:val="en-US" w:eastAsia="ja-JP"/>
        </w:rPr>
        <w:t>T</w:t>
      </w:r>
      <w:r>
        <w:rPr>
          <w:bCs/>
          <w:lang w:val="en-US" w:eastAsia="ja-JP"/>
        </w:rPr>
        <w:t>he length of time domain window</w:t>
      </w:r>
      <w:r w:rsidR="00BF2EB6">
        <w:rPr>
          <w:bCs/>
          <w:lang w:val="en-US" w:eastAsia="ja-JP"/>
        </w:rPr>
        <w:t xml:space="preserve"> </w:t>
      </w:r>
      <w:r w:rsidR="005C4138">
        <w:rPr>
          <w:bCs/>
          <w:lang w:val="en-US" w:eastAsia="ja-JP"/>
        </w:rPr>
        <w:t xml:space="preserve">could be determined implicitly by the repetition factor, hopping pattern, how long continuous transmission continues, </w:t>
      </w:r>
      <w:r w:rsidR="002F15FE">
        <w:rPr>
          <w:bCs/>
          <w:lang w:val="en-US" w:eastAsia="ja-JP"/>
        </w:rPr>
        <w:t xml:space="preserve">or </w:t>
      </w:r>
      <w:r w:rsidR="005C4138">
        <w:rPr>
          <w:bCs/>
          <w:lang w:val="en-US" w:eastAsia="ja-JP"/>
        </w:rPr>
        <w:t>the UE capability</w:t>
      </w:r>
      <w:r>
        <w:rPr>
          <w:bCs/>
          <w:lang w:val="en-US" w:eastAsia="ja-JP"/>
        </w:rPr>
        <w:t xml:space="preserve">. </w:t>
      </w:r>
      <w:r w:rsidR="002F15FE">
        <w:rPr>
          <w:bCs/>
          <w:lang w:val="en-US" w:eastAsia="ja-JP"/>
        </w:rPr>
        <w:t xml:space="preserve">Alternatively, </w:t>
      </w:r>
      <w:r w:rsidR="005C4138">
        <w:rPr>
          <w:bCs/>
          <w:lang w:val="en-US" w:eastAsia="ja-JP"/>
        </w:rPr>
        <w:t xml:space="preserve">it may be </w:t>
      </w:r>
      <w:proofErr w:type="spellStart"/>
      <w:r w:rsidR="005C4138">
        <w:rPr>
          <w:bCs/>
          <w:lang w:val="en-US" w:eastAsia="ja-JP"/>
        </w:rPr>
        <w:t>signalled</w:t>
      </w:r>
      <w:proofErr w:type="spellEnd"/>
      <w:r w:rsidR="005C4138">
        <w:rPr>
          <w:bCs/>
          <w:lang w:val="en-US" w:eastAsia="ja-JP"/>
        </w:rPr>
        <w:t xml:space="preserve"> explicitly. </w:t>
      </w:r>
      <w:r w:rsidR="001F78A4">
        <w:rPr>
          <w:bCs/>
          <w:lang w:val="en-US" w:eastAsia="ja-JP"/>
        </w:rPr>
        <w:t xml:space="preserve">In addition to PUCCH repetition factor indication, enabling or disabling DMRS bundling can be indicated as an additional parameter in the PUCCH resource </w:t>
      </w:r>
      <w:proofErr w:type="gramStart"/>
      <w:r w:rsidR="001F78A4">
        <w:rPr>
          <w:bCs/>
          <w:lang w:val="en-US" w:eastAsia="ja-JP"/>
        </w:rPr>
        <w:t>set</w:t>
      </w:r>
      <w:proofErr w:type="gramEnd"/>
      <w:r w:rsidR="001F78A4">
        <w:rPr>
          <w:bCs/>
          <w:lang w:val="en-US" w:eastAsia="ja-JP"/>
        </w:rPr>
        <w:t xml:space="preserve"> and PUCCH resource indicator field can be reused.</w:t>
      </w:r>
      <w:r w:rsidR="000A3E69">
        <w:rPr>
          <w:bCs/>
          <w:lang w:val="en-US" w:eastAsia="ja-JP"/>
        </w:rPr>
        <w:t xml:space="preserve"> </w:t>
      </w:r>
      <w:r w:rsidR="0061679A">
        <w:rPr>
          <w:bCs/>
          <w:lang w:val="en-US" w:eastAsia="ja-JP"/>
        </w:rPr>
        <w:t>If the length of time domain window needs to be explicit, it can be also indicated in PUCCH resource indicator fi</w:t>
      </w:r>
      <w:r w:rsidR="00FF03FC">
        <w:rPr>
          <w:bCs/>
          <w:lang w:val="en-US" w:eastAsia="ja-JP"/>
        </w:rPr>
        <w:t>eld.</w:t>
      </w:r>
      <w:r w:rsidR="0061679A">
        <w:rPr>
          <w:bCs/>
          <w:lang w:val="en-US" w:eastAsia="ja-JP"/>
        </w:rPr>
        <w:t xml:space="preserve"> </w:t>
      </w:r>
      <w:proofErr w:type="gramStart"/>
      <w:r w:rsidR="000A3E69">
        <w:rPr>
          <w:bCs/>
          <w:lang w:val="en-US" w:eastAsia="ja-JP"/>
        </w:rPr>
        <w:t>In order to</w:t>
      </w:r>
      <w:proofErr w:type="gramEnd"/>
      <w:r w:rsidR="000A3E69">
        <w:rPr>
          <w:bCs/>
          <w:lang w:val="en-US" w:eastAsia="ja-JP"/>
        </w:rPr>
        <w:t xml:space="preserve"> allow the flexibility, </w:t>
      </w:r>
      <w:r w:rsidR="007D0A84">
        <w:rPr>
          <w:bCs/>
          <w:lang w:val="en-US" w:eastAsia="ja-JP"/>
        </w:rPr>
        <w:t xml:space="preserve">extending the </w:t>
      </w:r>
      <w:r w:rsidR="000A3E69">
        <w:rPr>
          <w:bCs/>
          <w:lang w:val="en-US" w:eastAsia="ja-JP"/>
        </w:rPr>
        <w:t xml:space="preserve">PUCCH resource indicator field </w:t>
      </w:r>
      <w:r w:rsidR="007D0A84">
        <w:rPr>
          <w:bCs/>
          <w:lang w:val="en-US" w:eastAsia="ja-JP"/>
        </w:rPr>
        <w:t>would be one possibility</w:t>
      </w:r>
      <w:r w:rsidR="000A3E69">
        <w:rPr>
          <w:bCs/>
          <w:lang w:val="en-US" w:eastAsia="ja-JP"/>
        </w:rPr>
        <w:t>.</w:t>
      </w:r>
    </w:p>
    <w:p w14:paraId="20F5F2E1" w14:textId="506278D9" w:rsidR="004A3822" w:rsidRPr="008348B1" w:rsidRDefault="001F78A4" w:rsidP="004A3822">
      <w:pPr>
        <w:spacing w:after="0"/>
        <w:rPr>
          <w:bCs/>
          <w:lang w:val="en-US" w:eastAsia="ja-JP"/>
        </w:rPr>
      </w:pPr>
      <w:r>
        <w:rPr>
          <w:b/>
          <w:lang w:val="en-US" w:eastAsia="ja-JP"/>
        </w:rPr>
        <w:t>Proposal 3</w:t>
      </w:r>
      <w:r w:rsidRPr="009B1F12">
        <w:rPr>
          <w:b/>
          <w:lang w:val="en-US" w:eastAsia="ja-JP"/>
        </w:rPr>
        <w:t xml:space="preserve">: </w:t>
      </w:r>
      <w:r w:rsidR="00337DFB" w:rsidRPr="00337DFB">
        <w:rPr>
          <w:b/>
          <w:lang w:val="en-US" w:eastAsia="ja-JP"/>
        </w:rPr>
        <w:t xml:space="preserve">PUCCH resource indicator field </w:t>
      </w:r>
      <w:r w:rsidR="00337DFB">
        <w:rPr>
          <w:b/>
          <w:lang w:val="en-US" w:eastAsia="ja-JP"/>
        </w:rPr>
        <w:t>can be used to inform UE that e</w:t>
      </w:r>
      <w:r>
        <w:rPr>
          <w:b/>
          <w:lang w:val="en-US" w:eastAsia="ja-JP"/>
        </w:rPr>
        <w:t xml:space="preserve">nabling/disabling </w:t>
      </w:r>
      <w:r w:rsidR="00337DFB">
        <w:rPr>
          <w:b/>
          <w:lang w:val="en-US" w:eastAsia="ja-JP"/>
        </w:rPr>
        <w:t>of DMRS bundling</w:t>
      </w:r>
      <w:r>
        <w:rPr>
          <w:b/>
          <w:lang w:val="en-US" w:eastAsia="ja-JP"/>
        </w:rPr>
        <w:t>.</w:t>
      </w:r>
      <w:r w:rsidR="004A3822">
        <w:rPr>
          <w:b/>
          <w:lang w:val="en-US" w:eastAsia="ja-JP"/>
        </w:rPr>
        <w:t xml:space="preserve"> </w:t>
      </w:r>
      <w:r w:rsidR="007D0A84">
        <w:rPr>
          <w:b/>
          <w:lang w:val="en-US" w:eastAsia="ja-JP"/>
        </w:rPr>
        <w:t xml:space="preserve">Consider extending </w:t>
      </w:r>
      <w:r w:rsidR="004A3822" w:rsidRPr="00177353">
        <w:rPr>
          <w:b/>
          <w:lang w:val="en-US" w:eastAsia="ja-JP"/>
        </w:rPr>
        <w:t>PUCCH resource indicator field for further flexibility.</w:t>
      </w:r>
      <w:r w:rsidR="00337DFB">
        <w:rPr>
          <w:b/>
          <w:lang w:val="en-US" w:eastAsia="ja-JP"/>
        </w:rPr>
        <w:t xml:space="preserve"> If the length of time domain window needs explicit indication, it also can be indicated in </w:t>
      </w:r>
      <w:r w:rsidR="00337DFB" w:rsidRPr="00177353">
        <w:rPr>
          <w:b/>
          <w:lang w:val="en-US" w:eastAsia="ja-JP"/>
        </w:rPr>
        <w:t>PUCCH resource indicator field</w:t>
      </w:r>
      <w:r w:rsidR="00337DFB">
        <w:rPr>
          <w:b/>
          <w:lang w:val="en-US" w:eastAsia="ja-JP"/>
        </w:rPr>
        <w:t>.</w:t>
      </w:r>
    </w:p>
    <w:p w14:paraId="680B8CCA" w14:textId="0DDEF916" w:rsidR="002C1C24" w:rsidRDefault="002C1C24" w:rsidP="001F78A4">
      <w:pPr>
        <w:spacing w:after="0"/>
        <w:rPr>
          <w:b/>
          <w:lang w:val="en-US" w:eastAsia="ja-JP"/>
        </w:rPr>
      </w:pPr>
    </w:p>
    <w:p w14:paraId="101F436D" w14:textId="3311B3DA" w:rsidR="001F78A4" w:rsidRDefault="001F78A4" w:rsidP="001F78A4">
      <w:pPr>
        <w:spacing w:after="0"/>
        <w:rPr>
          <w:bCs/>
          <w:lang w:val="en-US" w:eastAsia="ja-JP"/>
        </w:rPr>
      </w:pPr>
      <w:r>
        <w:rPr>
          <w:bCs/>
          <w:lang w:val="en-US" w:eastAsia="ja-JP"/>
        </w:rPr>
        <w:t xml:space="preserve">A combination of </w:t>
      </w:r>
      <w:r>
        <w:rPr>
          <w:lang w:eastAsia="ja-JP"/>
        </w:rPr>
        <w:t xml:space="preserve">inter-slot frequency hopping with inter-slot bundling for enabling joint channel estimation is also considered. </w:t>
      </w:r>
      <w:proofErr w:type="gramStart"/>
      <w:r>
        <w:rPr>
          <w:lang w:eastAsia="ja-JP"/>
        </w:rPr>
        <w:t>In order to</w:t>
      </w:r>
      <w:proofErr w:type="gramEnd"/>
      <w:r>
        <w:rPr>
          <w:lang w:eastAsia="ja-JP"/>
        </w:rPr>
        <w:t xml:space="preserve"> allow joint channel estimation, PRB position should be the same during at least the period of </w:t>
      </w:r>
      <w:r>
        <w:rPr>
          <w:lang w:eastAsia="ja-JP"/>
        </w:rPr>
        <w:lastRenderedPageBreak/>
        <w:t xml:space="preserve">joint channel estimation. In </w:t>
      </w:r>
      <w:proofErr w:type="spellStart"/>
      <w:r>
        <w:rPr>
          <w:lang w:eastAsia="ja-JP"/>
        </w:rPr>
        <w:t>eMTC</w:t>
      </w:r>
      <w:proofErr w:type="spellEnd"/>
      <w:r>
        <w:rPr>
          <w:lang w:eastAsia="ja-JP"/>
        </w:rPr>
        <w:t xml:space="preserve">. the period of joint channel estimation and the period of inter-slot frequency hopping are cell level configuration. However, in NR, it would be difficult to use cell level configuration as more flexibility would be required. To allow joint channel estimation, the time domain window should be used for the same frequency allocation in inter-slot frequency hopping procedure. To keep a reasonable flexibility, one or more lengths of time domain windows are configured to be jointly used with inter-slot frequency hopping, wherein each of the one or more lengths of time domain windows and length of </w:t>
      </w:r>
      <w:r w:rsidR="00ED68C7">
        <w:rPr>
          <w:lang w:eastAsia="ja-JP"/>
        </w:rPr>
        <w:t xml:space="preserve">inter-slot frequency hopping are the same or different. Within each of the one or more lengths of time domain windows, UE maintains the required conditions for enabling joint channel estimation. </w:t>
      </w:r>
      <w:r w:rsidR="00774C7F">
        <w:rPr>
          <w:lang w:eastAsia="ja-JP"/>
        </w:rPr>
        <w:t xml:space="preserve">Above discussed the case of frequency hopping. The same can be applied for </w:t>
      </w:r>
      <w:r w:rsidR="00046312">
        <w:rPr>
          <w:lang w:eastAsia="ja-JP"/>
        </w:rPr>
        <w:t xml:space="preserve">achieving </w:t>
      </w:r>
      <w:r w:rsidR="00774C7F">
        <w:rPr>
          <w:lang w:eastAsia="ja-JP"/>
        </w:rPr>
        <w:t xml:space="preserve">spatial </w:t>
      </w:r>
      <w:r w:rsidR="00046312">
        <w:rPr>
          <w:lang w:eastAsia="ja-JP"/>
        </w:rPr>
        <w:t>diversity</w:t>
      </w:r>
      <w:r w:rsidR="00774C7F">
        <w:rPr>
          <w:lang w:eastAsia="ja-JP"/>
        </w:rPr>
        <w:t xml:space="preserve">, where </w:t>
      </w:r>
      <w:r w:rsidR="00046312" w:rsidRPr="00046312">
        <w:rPr>
          <w:lang w:eastAsia="ja-JP"/>
        </w:rPr>
        <w:t>precoder cycling is performed every cycling period.</w:t>
      </w:r>
    </w:p>
    <w:p w14:paraId="1D78018B" w14:textId="492D8896" w:rsidR="00ED68C7" w:rsidRDefault="00ED68C7" w:rsidP="00ED68C7">
      <w:pPr>
        <w:spacing w:beforeLines="50" w:before="120" w:after="0"/>
        <w:rPr>
          <w:b/>
          <w:lang w:val="en-US" w:eastAsia="ja-JP"/>
        </w:rPr>
      </w:pPr>
      <w:r>
        <w:rPr>
          <w:b/>
          <w:lang w:val="en-US" w:eastAsia="ja-JP"/>
        </w:rPr>
        <w:t>Proposal 4</w:t>
      </w:r>
      <w:r w:rsidRPr="009B1F12">
        <w:rPr>
          <w:b/>
          <w:lang w:val="en-US" w:eastAsia="ja-JP"/>
        </w:rPr>
        <w:t xml:space="preserve">: </w:t>
      </w:r>
      <w:r w:rsidRPr="00221C88">
        <w:rPr>
          <w:b/>
          <w:lang w:val="en-US" w:eastAsia="ja-JP"/>
        </w:rPr>
        <w:t xml:space="preserve">One or more lengths of time domain windows are configured to be jointly used with inter-slot </w:t>
      </w:r>
      <w:r>
        <w:rPr>
          <w:b/>
          <w:lang w:val="en-US" w:eastAsia="ja-JP"/>
        </w:rPr>
        <w:t>frequency hopping</w:t>
      </w:r>
      <w:r w:rsidR="00046312">
        <w:rPr>
          <w:b/>
          <w:lang w:val="en-US" w:eastAsia="ja-JP"/>
        </w:rPr>
        <w:t xml:space="preserve"> </w:t>
      </w:r>
      <w:r w:rsidR="00FA49A3">
        <w:rPr>
          <w:b/>
          <w:lang w:val="en-US" w:eastAsia="ja-JP"/>
        </w:rPr>
        <w:t>/</w:t>
      </w:r>
      <w:r w:rsidR="00046312">
        <w:rPr>
          <w:b/>
          <w:lang w:val="en-US" w:eastAsia="ja-JP"/>
        </w:rPr>
        <w:t xml:space="preserve"> precoder cycling</w:t>
      </w:r>
      <w:r>
        <w:rPr>
          <w:b/>
          <w:lang w:val="en-US" w:eastAsia="ja-JP"/>
        </w:rPr>
        <w:t xml:space="preserve">. </w:t>
      </w:r>
    </w:p>
    <w:p w14:paraId="3BA23C08" w14:textId="420A1DF8" w:rsidR="00FA49A3" w:rsidRDefault="00ED68C7" w:rsidP="00ED68C7">
      <w:pPr>
        <w:pStyle w:val="aff1"/>
        <w:numPr>
          <w:ilvl w:val="0"/>
          <w:numId w:val="28"/>
        </w:numPr>
        <w:spacing w:after="0"/>
        <w:ind w:leftChars="0"/>
        <w:rPr>
          <w:b/>
          <w:lang w:val="en-US" w:eastAsia="ja-JP"/>
        </w:rPr>
      </w:pPr>
      <w:r w:rsidRPr="00ED68C7">
        <w:rPr>
          <w:b/>
          <w:lang w:val="en-US" w:eastAsia="ja-JP"/>
        </w:rPr>
        <w:t xml:space="preserve">Each of the one </w:t>
      </w:r>
      <w:r>
        <w:rPr>
          <w:b/>
          <w:lang w:val="en-US" w:eastAsia="ja-JP"/>
        </w:rPr>
        <w:t>or more lengths of time domain windows is used for the same frequency allocation in inter-slot frequency hopping</w:t>
      </w:r>
      <w:r w:rsidR="00046312">
        <w:rPr>
          <w:b/>
          <w:lang w:val="en-US" w:eastAsia="ja-JP"/>
        </w:rPr>
        <w:t xml:space="preserve"> </w:t>
      </w:r>
      <w:r>
        <w:rPr>
          <w:b/>
          <w:lang w:val="en-US" w:eastAsia="ja-JP"/>
        </w:rPr>
        <w:t>procedure</w:t>
      </w:r>
      <w:r w:rsidR="00FA49A3">
        <w:rPr>
          <w:b/>
          <w:lang w:val="en-US" w:eastAsia="ja-JP"/>
        </w:rPr>
        <w:t>.</w:t>
      </w:r>
    </w:p>
    <w:p w14:paraId="7323EF62" w14:textId="32E7BB3C" w:rsidR="00ED68C7" w:rsidRPr="00ED68C7" w:rsidRDefault="00FA49A3" w:rsidP="00ED68C7">
      <w:pPr>
        <w:pStyle w:val="aff1"/>
        <w:numPr>
          <w:ilvl w:val="0"/>
          <w:numId w:val="28"/>
        </w:numPr>
        <w:spacing w:after="0"/>
        <w:ind w:leftChars="0"/>
        <w:rPr>
          <w:b/>
          <w:lang w:val="en-US" w:eastAsia="ja-JP"/>
        </w:rPr>
      </w:pPr>
      <w:r w:rsidRPr="00ED68C7">
        <w:rPr>
          <w:b/>
          <w:lang w:val="en-US" w:eastAsia="ja-JP"/>
        </w:rPr>
        <w:t xml:space="preserve">Each of the one </w:t>
      </w:r>
      <w:r>
        <w:rPr>
          <w:b/>
          <w:lang w:val="en-US" w:eastAsia="ja-JP"/>
        </w:rPr>
        <w:t>or more lengths of time domain windows is used for</w:t>
      </w:r>
      <w:r w:rsidR="00046312">
        <w:rPr>
          <w:b/>
          <w:lang w:val="en-US" w:eastAsia="ja-JP"/>
        </w:rPr>
        <w:t xml:space="preserve"> the same precoder </w:t>
      </w:r>
      <w:r>
        <w:rPr>
          <w:b/>
          <w:lang w:val="en-US" w:eastAsia="ja-JP"/>
        </w:rPr>
        <w:t>allocation</w:t>
      </w:r>
      <w:r w:rsidR="00046312">
        <w:rPr>
          <w:b/>
          <w:lang w:val="en-US" w:eastAsia="ja-JP"/>
        </w:rPr>
        <w:t xml:space="preserve"> in precoder cycling proce</w:t>
      </w:r>
      <w:r>
        <w:rPr>
          <w:b/>
          <w:lang w:val="en-US" w:eastAsia="ja-JP"/>
        </w:rPr>
        <w:t>dure</w:t>
      </w:r>
      <w:r w:rsidR="00ED68C7">
        <w:rPr>
          <w:b/>
          <w:lang w:val="en-US" w:eastAsia="ja-JP"/>
        </w:rPr>
        <w:t>.</w:t>
      </w:r>
    </w:p>
    <w:p w14:paraId="51B9E710" w14:textId="5E976DF1" w:rsidR="00ED68C7" w:rsidRPr="00ED68C7" w:rsidRDefault="00ED68C7" w:rsidP="00ED68C7">
      <w:pPr>
        <w:spacing w:beforeLines="50" w:before="120" w:after="0"/>
        <w:rPr>
          <w:b/>
          <w:lang w:val="en-US" w:eastAsia="ja-JP"/>
        </w:rPr>
      </w:pPr>
      <w:r>
        <w:rPr>
          <w:b/>
          <w:lang w:val="en-US" w:eastAsia="ja-JP"/>
        </w:rPr>
        <w:t>Proposal 5</w:t>
      </w:r>
      <w:r w:rsidRPr="009B1F12">
        <w:rPr>
          <w:b/>
          <w:lang w:val="en-US" w:eastAsia="ja-JP"/>
        </w:rPr>
        <w:t xml:space="preserve">: </w:t>
      </w:r>
      <w:r>
        <w:rPr>
          <w:b/>
          <w:lang w:val="en-US" w:eastAsia="ja-JP"/>
        </w:rPr>
        <w:t>Each of the one or more lengths of time domain windows and a length of inter-slot frequency hopping</w:t>
      </w:r>
      <w:r w:rsidR="00FA49A3">
        <w:rPr>
          <w:b/>
          <w:lang w:val="en-US" w:eastAsia="ja-JP"/>
        </w:rPr>
        <w:t>/precoder cycling period</w:t>
      </w:r>
      <w:r w:rsidR="00046312">
        <w:rPr>
          <w:b/>
          <w:lang w:val="en-US" w:eastAsia="ja-JP"/>
        </w:rPr>
        <w:t xml:space="preserve"> </w:t>
      </w:r>
      <w:r>
        <w:rPr>
          <w:b/>
          <w:lang w:val="en-US" w:eastAsia="ja-JP"/>
        </w:rPr>
        <w:t>can be the same or different.</w:t>
      </w:r>
    </w:p>
    <w:p w14:paraId="3D531E09" w14:textId="77777777" w:rsidR="001F78A4" w:rsidRPr="001F78A4" w:rsidRDefault="001F78A4" w:rsidP="00F073A8">
      <w:pPr>
        <w:spacing w:beforeLines="50" w:before="120" w:after="0"/>
        <w:rPr>
          <w:b/>
          <w:lang w:val="en-US" w:eastAsia="ja-JP"/>
        </w:rPr>
      </w:pPr>
    </w:p>
    <w:p w14:paraId="744EC606" w14:textId="6B429C4A" w:rsidR="00A41152" w:rsidRDefault="00A41152" w:rsidP="00A41152">
      <w:pPr>
        <w:pStyle w:val="1"/>
        <w:tabs>
          <w:tab w:val="num" w:pos="426"/>
        </w:tabs>
        <w:ind w:left="426" w:hanging="426"/>
        <w:rPr>
          <w:lang w:val="en-US" w:eastAsia="ja-JP"/>
        </w:rPr>
      </w:pPr>
      <w:r>
        <w:rPr>
          <w:lang w:val="en-US" w:eastAsia="ja-JP"/>
        </w:rPr>
        <w:t>Link-level simulation</w:t>
      </w:r>
    </w:p>
    <w:p w14:paraId="598294F6" w14:textId="24FE73FD" w:rsidR="00A441A6" w:rsidRDefault="00A441A6" w:rsidP="00D13BC4">
      <w:pPr>
        <w:spacing w:after="0"/>
        <w:rPr>
          <w:bCs/>
          <w:lang w:eastAsia="ja-JP"/>
        </w:rPr>
      </w:pPr>
      <w:r>
        <w:rPr>
          <w:bCs/>
          <w:lang w:eastAsia="ja-JP"/>
        </w:rPr>
        <w:t xml:space="preserve">We evaluated the BLER performance of PUCCH repetition. The detailed parameters for link level simulation are listed in the Appendix </w:t>
      </w:r>
      <w:r w:rsidR="005F7FCF">
        <w:rPr>
          <w:bCs/>
          <w:lang w:eastAsia="ja-JP"/>
        </w:rPr>
        <w:t>B</w:t>
      </w:r>
      <w:r>
        <w:rPr>
          <w:bCs/>
          <w:lang w:eastAsia="ja-JP"/>
        </w:rPr>
        <w:t>.</w:t>
      </w:r>
    </w:p>
    <w:p w14:paraId="6453DDA3" w14:textId="7355EF64" w:rsidR="00A441A6" w:rsidRDefault="00A441A6" w:rsidP="00A441A6">
      <w:pPr>
        <w:spacing w:beforeLines="50" w:before="120" w:after="0"/>
        <w:rPr>
          <w:bCs/>
          <w:lang w:eastAsia="ja-JP"/>
        </w:rPr>
      </w:pPr>
      <w:r>
        <w:rPr>
          <w:rFonts w:hint="eastAsia"/>
          <w:bCs/>
          <w:lang w:eastAsia="ja-JP"/>
        </w:rPr>
        <w:t>F</w:t>
      </w:r>
      <w:r>
        <w:rPr>
          <w:bCs/>
          <w:lang w:eastAsia="ja-JP"/>
        </w:rPr>
        <w:t xml:space="preserve">igure 1 shows the BLER performance of PUCCH repetition with and without inter-slot frequency hopping. Joint channel estimation with enabled and disabled inter-slot frequency hopping are evaluated. When the inter-slot frequency hopping is enabled, the length of time domain window for joint channel estimation and the period of inter-slot frequency hopping is same and set to a half of the number of repetitions. When the inter-slot frequency hopping is disabled, the length of time domain window for joint channel estimation is same as the number of repetitions. It was observed that the joint channel estimation with inter-slot frequency hopping can provide an improvement of gain of 4 ~5 dB, as compared with that of the joint channel estimation without inter-slot frequency hopping, even when the length of time domain window is </w:t>
      </w:r>
      <w:r w:rsidR="00B40372">
        <w:rPr>
          <w:bCs/>
          <w:lang w:eastAsia="ja-JP"/>
        </w:rPr>
        <w:t xml:space="preserve">reduced to </w:t>
      </w:r>
      <w:r>
        <w:rPr>
          <w:bCs/>
          <w:lang w:eastAsia="ja-JP"/>
        </w:rPr>
        <w:t>a half</w:t>
      </w:r>
      <w:r w:rsidR="00B40372">
        <w:rPr>
          <w:bCs/>
          <w:lang w:eastAsia="ja-JP"/>
        </w:rPr>
        <w:t xml:space="preserve"> compared with the case without hopping</w:t>
      </w:r>
      <w:r>
        <w:rPr>
          <w:bCs/>
          <w:lang w:eastAsia="ja-JP"/>
        </w:rPr>
        <w:t>.</w:t>
      </w:r>
    </w:p>
    <w:p w14:paraId="5E5AD49D" w14:textId="4C334904" w:rsidR="00A441A6" w:rsidRPr="00FB7E3F" w:rsidRDefault="00A441A6" w:rsidP="00A441A6">
      <w:pPr>
        <w:spacing w:beforeLines="50" w:before="120" w:after="0"/>
        <w:rPr>
          <w:b/>
          <w:lang w:eastAsia="ja-JP"/>
        </w:rPr>
      </w:pPr>
      <w:r w:rsidRPr="00FB7E3F">
        <w:rPr>
          <w:b/>
          <w:lang w:eastAsia="ja-JP"/>
        </w:rPr>
        <w:t xml:space="preserve">Observation 1: Joint channel estimation with inter-slot frequency hopping provides an improvement of gain of </w:t>
      </w:r>
      <w:r w:rsidR="000E7702">
        <w:rPr>
          <w:b/>
          <w:lang w:eastAsia="ja-JP"/>
        </w:rPr>
        <w:t>4</w:t>
      </w:r>
      <w:r w:rsidRPr="00FB7E3F">
        <w:rPr>
          <w:b/>
          <w:lang w:eastAsia="ja-JP"/>
        </w:rPr>
        <w:t xml:space="preserve"> ~</w:t>
      </w:r>
      <w:r w:rsidR="000E7702">
        <w:rPr>
          <w:b/>
          <w:lang w:eastAsia="ja-JP"/>
        </w:rPr>
        <w:t>5</w:t>
      </w:r>
      <w:r w:rsidRPr="00FB7E3F">
        <w:rPr>
          <w:b/>
          <w:lang w:eastAsia="ja-JP"/>
        </w:rPr>
        <w:t xml:space="preserve"> dB</w:t>
      </w:r>
      <w:r>
        <w:rPr>
          <w:b/>
          <w:lang w:eastAsia="ja-JP"/>
        </w:rPr>
        <w:t>,</w:t>
      </w:r>
      <w:r w:rsidRPr="00FB7E3F">
        <w:rPr>
          <w:b/>
          <w:lang w:eastAsia="ja-JP"/>
        </w:rPr>
        <w:t xml:space="preserve"> </w:t>
      </w:r>
      <w:r>
        <w:rPr>
          <w:b/>
          <w:lang w:eastAsia="ja-JP"/>
        </w:rPr>
        <w:t xml:space="preserve">as </w:t>
      </w:r>
      <w:r w:rsidRPr="00FB7E3F">
        <w:rPr>
          <w:b/>
          <w:lang w:eastAsia="ja-JP"/>
        </w:rPr>
        <w:t xml:space="preserve">compared </w:t>
      </w:r>
      <w:r>
        <w:rPr>
          <w:b/>
          <w:lang w:eastAsia="ja-JP"/>
        </w:rPr>
        <w:t>with that of</w:t>
      </w:r>
      <w:r w:rsidRPr="00FB7E3F">
        <w:rPr>
          <w:b/>
          <w:lang w:eastAsia="ja-JP"/>
        </w:rPr>
        <w:t xml:space="preserve"> joint channel estimation without inter-slot frequency hopping and doubling a length of time domain window.</w:t>
      </w:r>
    </w:p>
    <w:p w14:paraId="5E7234A7" w14:textId="330FBBE7" w:rsidR="00A441A6" w:rsidRDefault="000E7702" w:rsidP="00A441A6">
      <w:pPr>
        <w:spacing w:beforeLines="50" w:before="120" w:after="0"/>
        <w:rPr>
          <w:bCs/>
          <w:lang w:eastAsia="ja-JP"/>
        </w:rPr>
      </w:pPr>
      <w:r>
        <w:rPr>
          <w:rFonts w:hint="eastAsia"/>
          <w:bCs/>
          <w:lang w:eastAsia="ja-JP"/>
        </w:rPr>
        <w:t>F</w:t>
      </w:r>
      <w:r>
        <w:rPr>
          <w:bCs/>
          <w:lang w:eastAsia="ja-JP"/>
        </w:rPr>
        <w:t>igure 2 shows the BLER performance of PUCCH repetition with both joint channel estimation and inter-slot frequency hopping in condition of residual frequency offset. A uniform distribution with +/- 0.1 ppm is assumed for residual frequency offset/error. It was observed that in the condition of +/- 0.1 ppm residual frequency offset/error, the performance loss dues to residual frequency offset/error can be negligible at least when performing 2, 4, and 8 repetition with joint channel estimation and inter-slot frequency hopping.</w:t>
      </w:r>
    </w:p>
    <w:p w14:paraId="42DEC962" w14:textId="77777777" w:rsidR="00177353" w:rsidRPr="00CA421E" w:rsidRDefault="00177353" w:rsidP="00177353">
      <w:pPr>
        <w:spacing w:beforeLines="50" w:before="120" w:after="0"/>
        <w:rPr>
          <w:b/>
          <w:bCs/>
          <w:lang w:eastAsia="ja-JP"/>
        </w:rPr>
      </w:pPr>
      <w:r w:rsidRPr="00CA421E">
        <w:rPr>
          <w:b/>
          <w:bCs/>
          <w:lang w:eastAsia="ja-JP"/>
        </w:rPr>
        <w:t xml:space="preserve">Observation 2: </w:t>
      </w:r>
      <w:r>
        <w:rPr>
          <w:b/>
          <w:bCs/>
          <w:lang w:eastAsia="ja-JP"/>
        </w:rPr>
        <w:t xml:space="preserve">The performance loss due to frequency offset/error </w:t>
      </w:r>
      <w:r w:rsidRPr="00CA421E">
        <w:rPr>
          <w:b/>
          <w:bCs/>
          <w:lang w:eastAsia="ja-JP"/>
        </w:rPr>
        <w:t xml:space="preserve">of </w:t>
      </w:r>
      <w:r>
        <w:rPr>
          <w:b/>
          <w:bCs/>
          <w:lang w:eastAsia="ja-JP"/>
        </w:rPr>
        <w:t xml:space="preserve">+/- </w:t>
      </w:r>
      <w:r w:rsidRPr="00CA421E">
        <w:rPr>
          <w:b/>
          <w:bCs/>
          <w:lang w:eastAsia="ja-JP"/>
        </w:rPr>
        <w:t>0.1 ppm</w:t>
      </w:r>
      <w:r>
        <w:rPr>
          <w:b/>
          <w:bCs/>
          <w:lang w:eastAsia="ja-JP"/>
        </w:rPr>
        <w:t xml:space="preserve"> can be negligible at least when performing 2, 4, and 8 repetitions with j</w:t>
      </w:r>
      <w:r w:rsidRPr="00CA421E">
        <w:rPr>
          <w:b/>
          <w:bCs/>
          <w:lang w:eastAsia="ja-JP"/>
        </w:rPr>
        <w:t>oint channel estimation and inter-slot frequency hopping.</w:t>
      </w:r>
    </w:p>
    <w:p w14:paraId="671D3F70" w14:textId="19831583" w:rsidR="00FA78D1" w:rsidRPr="00177353" w:rsidRDefault="00FA78D1" w:rsidP="00D13BC4">
      <w:pPr>
        <w:spacing w:after="0"/>
        <w:rPr>
          <w:bCs/>
          <w:lang w:eastAsia="ja-JP"/>
        </w:rPr>
      </w:pPr>
    </w:p>
    <w:p w14:paraId="54DCEF19" w14:textId="264BDF38" w:rsidR="002070A3" w:rsidRPr="00FA78D1" w:rsidRDefault="002070A3" w:rsidP="00D13BC4">
      <w:pPr>
        <w:spacing w:after="0"/>
        <w:rPr>
          <w:bCs/>
          <w:lang w:eastAsia="ja-JP"/>
        </w:rPr>
      </w:pPr>
      <w:r w:rsidRPr="002070A3">
        <w:rPr>
          <w:rFonts w:hint="eastAsia"/>
          <w:noProof/>
        </w:rPr>
        <w:lastRenderedPageBreak/>
        <w:drawing>
          <wp:inline distT="0" distB="0" distL="0" distR="0" wp14:anchorId="0D47E631" wp14:editId="1AB475E6">
            <wp:extent cx="2948760" cy="2567880"/>
            <wp:effectExtent l="0" t="0" r="4445" b="444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8760" cy="2567880"/>
                    </a:xfrm>
                    <a:prstGeom prst="rect">
                      <a:avLst/>
                    </a:prstGeom>
                    <a:noFill/>
                    <a:ln>
                      <a:noFill/>
                    </a:ln>
                  </pic:spPr>
                </pic:pic>
              </a:graphicData>
            </a:graphic>
          </wp:inline>
        </w:drawing>
      </w:r>
      <w:r w:rsidRPr="002070A3">
        <w:rPr>
          <w:rFonts w:hint="eastAsia"/>
          <w:bCs/>
          <w:lang w:eastAsia="ja-JP"/>
        </w:rPr>
        <w:t xml:space="preserve"> </w:t>
      </w:r>
      <w:r w:rsidRPr="002070A3">
        <w:rPr>
          <w:rFonts w:hint="eastAsia"/>
          <w:noProof/>
        </w:rPr>
        <w:drawing>
          <wp:inline distT="0" distB="0" distL="0" distR="0" wp14:anchorId="1FE82845" wp14:editId="47BF1D84">
            <wp:extent cx="2948760" cy="2567880"/>
            <wp:effectExtent l="0" t="0" r="4445"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8760" cy="2567880"/>
                    </a:xfrm>
                    <a:prstGeom prst="rect">
                      <a:avLst/>
                    </a:prstGeom>
                    <a:noFill/>
                    <a:ln>
                      <a:noFill/>
                    </a:ln>
                  </pic:spPr>
                </pic:pic>
              </a:graphicData>
            </a:graphic>
          </wp:inline>
        </w:drawing>
      </w:r>
    </w:p>
    <w:p w14:paraId="019CE2D7" w14:textId="1CE4116C" w:rsidR="00902150" w:rsidRPr="00902150" w:rsidRDefault="00902150" w:rsidP="00F03593">
      <w:pPr>
        <w:spacing w:after="0"/>
        <w:jc w:val="center"/>
        <w:rPr>
          <w:bCs/>
          <w:lang w:eastAsia="ja-JP"/>
        </w:rPr>
      </w:pPr>
      <w:r w:rsidRPr="00902150">
        <w:rPr>
          <w:rFonts w:hint="eastAsia"/>
          <w:bCs/>
          <w:lang w:eastAsia="ja-JP"/>
        </w:rPr>
        <w:t>(</w:t>
      </w:r>
      <w:r w:rsidRPr="00902150">
        <w:rPr>
          <w:bCs/>
          <w:lang w:eastAsia="ja-JP"/>
        </w:rPr>
        <w:t>a)</w:t>
      </w:r>
      <w:r>
        <w:rPr>
          <w:bCs/>
          <w:lang w:eastAsia="ja-JP"/>
        </w:rPr>
        <w:t xml:space="preserve"> 11-bit UCI payload                                           </w:t>
      </w:r>
      <w:proofErr w:type="gramStart"/>
      <w:r>
        <w:rPr>
          <w:bCs/>
          <w:lang w:eastAsia="ja-JP"/>
        </w:rPr>
        <w:t xml:space="preserve">   (</w:t>
      </w:r>
      <w:proofErr w:type="gramEnd"/>
      <w:r>
        <w:rPr>
          <w:bCs/>
          <w:lang w:eastAsia="ja-JP"/>
        </w:rPr>
        <w:t>b) 22-bit UCI payload</w:t>
      </w:r>
    </w:p>
    <w:p w14:paraId="7C0FF373" w14:textId="22807251" w:rsidR="002070A3" w:rsidRDefault="002070A3" w:rsidP="002070A3">
      <w:pPr>
        <w:spacing w:after="0"/>
        <w:jc w:val="center"/>
        <w:rPr>
          <w:lang w:eastAsia="ja-JP"/>
        </w:rPr>
      </w:pPr>
      <w:r>
        <w:rPr>
          <w:rFonts w:hint="eastAsia"/>
          <w:bCs/>
          <w:lang w:eastAsia="ja-JP"/>
        </w:rPr>
        <w:t>F</w:t>
      </w:r>
      <w:r>
        <w:rPr>
          <w:bCs/>
          <w:lang w:eastAsia="ja-JP"/>
        </w:rPr>
        <w:t>ig.</w:t>
      </w:r>
      <w:r w:rsidR="0043193A">
        <w:rPr>
          <w:bCs/>
          <w:lang w:eastAsia="ja-JP"/>
        </w:rPr>
        <w:t>1:</w:t>
      </w:r>
      <w:r>
        <w:rPr>
          <w:bCs/>
          <w:lang w:eastAsia="ja-JP"/>
        </w:rPr>
        <w:t xml:space="preserve"> Link-level simulation results for </w:t>
      </w:r>
      <w:r>
        <w:rPr>
          <w:lang w:eastAsia="ja-JP"/>
        </w:rPr>
        <w:t>inter-slot frequency hopping with joint channel estimation</w:t>
      </w:r>
    </w:p>
    <w:p w14:paraId="30AFF6E5" w14:textId="77777777" w:rsidR="00A441A6" w:rsidRDefault="00A441A6" w:rsidP="002070A3">
      <w:pPr>
        <w:spacing w:after="0"/>
        <w:jc w:val="center"/>
        <w:rPr>
          <w:lang w:eastAsia="ja-JP"/>
        </w:rPr>
      </w:pPr>
    </w:p>
    <w:p w14:paraId="7784203F" w14:textId="0518C08C" w:rsidR="00A441A6" w:rsidRDefault="00A441A6" w:rsidP="002070A3">
      <w:pPr>
        <w:spacing w:after="0"/>
        <w:jc w:val="center"/>
        <w:rPr>
          <w:lang w:eastAsia="ja-JP"/>
        </w:rPr>
      </w:pPr>
      <w:r w:rsidRPr="00A441A6">
        <w:rPr>
          <w:noProof/>
        </w:rPr>
        <w:drawing>
          <wp:inline distT="0" distB="0" distL="0" distR="0" wp14:anchorId="1A369A9B" wp14:editId="57715617">
            <wp:extent cx="2926080" cy="2552760"/>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6080" cy="2552760"/>
                    </a:xfrm>
                    <a:prstGeom prst="rect">
                      <a:avLst/>
                    </a:prstGeom>
                    <a:noFill/>
                    <a:ln>
                      <a:noFill/>
                    </a:ln>
                  </pic:spPr>
                </pic:pic>
              </a:graphicData>
            </a:graphic>
          </wp:inline>
        </w:drawing>
      </w:r>
      <w:r w:rsidRPr="00A441A6">
        <w:rPr>
          <w:lang w:eastAsia="ja-JP"/>
        </w:rPr>
        <w:t xml:space="preserve"> </w:t>
      </w:r>
      <w:r w:rsidRPr="00A441A6">
        <w:rPr>
          <w:noProof/>
        </w:rPr>
        <w:drawing>
          <wp:inline distT="0" distB="0" distL="0" distR="0" wp14:anchorId="738A4A5E" wp14:editId="1648E014">
            <wp:extent cx="2930040" cy="2552760"/>
            <wp:effectExtent l="0" t="0" r="381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0040" cy="2552760"/>
                    </a:xfrm>
                    <a:prstGeom prst="rect">
                      <a:avLst/>
                    </a:prstGeom>
                    <a:noFill/>
                    <a:ln>
                      <a:noFill/>
                    </a:ln>
                  </pic:spPr>
                </pic:pic>
              </a:graphicData>
            </a:graphic>
          </wp:inline>
        </w:drawing>
      </w:r>
    </w:p>
    <w:p w14:paraId="3081973D" w14:textId="77777777" w:rsidR="00A441A6" w:rsidRPr="00902150" w:rsidRDefault="00A441A6" w:rsidP="00A441A6">
      <w:pPr>
        <w:spacing w:after="0"/>
        <w:jc w:val="center"/>
        <w:rPr>
          <w:bCs/>
          <w:lang w:eastAsia="ja-JP"/>
        </w:rPr>
      </w:pPr>
      <w:r w:rsidRPr="00902150">
        <w:rPr>
          <w:rFonts w:hint="eastAsia"/>
          <w:bCs/>
          <w:lang w:eastAsia="ja-JP"/>
        </w:rPr>
        <w:t>(</w:t>
      </w:r>
      <w:r w:rsidRPr="00902150">
        <w:rPr>
          <w:bCs/>
          <w:lang w:eastAsia="ja-JP"/>
        </w:rPr>
        <w:t>a)</w:t>
      </w:r>
      <w:r>
        <w:rPr>
          <w:bCs/>
          <w:lang w:eastAsia="ja-JP"/>
        </w:rPr>
        <w:t xml:space="preserve"> 11-bit UCI payload                                           </w:t>
      </w:r>
      <w:proofErr w:type="gramStart"/>
      <w:r>
        <w:rPr>
          <w:bCs/>
          <w:lang w:eastAsia="ja-JP"/>
        </w:rPr>
        <w:t xml:space="preserve">   (</w:t>
      </w:r>
      <w:proofErr w:type="gramEnd"/>
      <w:r>
        <w:rPr>
          <w:bCs/>
          <w:lang w:eastAsia="ja-JP"/>
        </w:rPr>
        <w:t>b) 22-bit UCI payload</w:t>
      </w:r>
    </w:p>
    <w:p w14:paraId="7693D58D" w14:textId="1DDCB9FF" w:rsidR="00A441A6" w:rsidRDefault="00A441A6" w:rsidP="00A441A6">
      <w:pPr>
        <w:spacing w:after="0"/>
        <w:jc w:val="center"/>
        <w:rPr>
          <w:lang w:eastAsia="ja-JP"/>
        </w:rPr>
      </w:pPr>
      <w:r>
        <w:rPr>
          <w:rFonts w:hint="eastAsia"/>
          <w:bCs/>
          <w:lang w:eastAsia="ja-JP"/>
        </w:rPr>
        <w:t>F</w:t>
      </w:r>
      <w:r>
        <w:rPr>
          <w:bCs/>
          <w:lang w:eastAsia="ja-JP"/>
        </w:rPr>
        <w:t>ig.2: Impact of residual frequency error</w:t>
      </w:r>
    </w:p>
    <w:p w14:paraId="219F657F" w14:textId="77777777" w:rsidR="00A441A6" w:rsidRPr="00A441A6" w:rsidRDefault="00A441A6" w:rsidP="00A441A6">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2215075"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A65AC2">
        <w:rPr>
          <w:lang w:eastAsia="ja-JP"/>
        </w:rPr>
        <w:t>PUC</w:t>
      </w:r>
      <w:r w:rsidR="0072523E">
        <w:rPr>
          <w:lang w:eastAsia="ja-JP"/>
        </w:rPr>
        <w:t>CH</w:t>
      </w:r>
      <w:r w:rsidR="00A65AC2">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r w:rsidR="00177353">
        <w:rPr>
          <w:rFonts w:hint="eastAsia"/>
          <w:lang w:eastAsia="ja-JP"/>
        </w:rPr>
        <w:t xml:space="preserve"> </w:t>
      </w:r>
      <w:r w:rsidR="00177353">
        <w:rPr>
          <w:lang w:eastAsia="ja-JP"/>
        </w:rPr>
        <w:t>and observations</w:t>
      </w:r>
      <w:r>
        <w:rPr>
          <w:lang w:eastAsia="ja-JP"/>
        </w:rPr>
        <w:t>.</w:t>
      </w:r>
    </w:p>
    <w:p w14:paraId="16D03BDC" w14:textId="77777777" w:rsidR="0002160C" w:rsidRPr="0002160C" w:rsidRDefault="0002160C" w:rsidP="0002160C">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 xml:space="preserve">Common parameter </w:t>
      </w:r>
      <w:r w:rsidRPr="00BB733B">
        <w:rPr>
          <w:b/>
          <w:lang w:val="en-US" w:eastAsia="ja-JP"/>
        </w:rPr>
        <w:t xml:space="preserve">(e.g., </w:t>
      </w:r>
      <w:r w:rsidRPr="00BB733B">
        <w:rPr>
          <w:b/>
          <w:i/>
          <w:iCs/>
          <w:lang w:val="en-US" w:eastAsia="ja-JP"/>
        </w:rPr>
        <w:t>nrofSlots-r17</w:t>
      </w:r>
      <w:r w:rsidRPr="00BB733B">
        <w:rPr>
          <w:b/>
          <w:lang w:val="en-US" w:eastAsia="ja-JP"/>
        </w:rPr>
        <w:t>)</w:t>
      </w:r>
      <w:r>
        <w:rPr>
          <w:b/>
          <w:lang w:val="en-US" w:eastAsia="ja-JP"/>
        </w:rPr>
        <w:t xml:space="preserve"> among PUCCH formats is introduced for dynamic repetition factor indication.</w:t>
      </w:r>
    </w:p>
    <w:p w14:paraId="4D9519DF" w14:textId="77777777" w:rsidR="0002160C" w:rsidRPr="009B1F12" w:rsidRDefault="0002160C" w:rsidP="0002160C">
      <w:pPr>
        <w:spacing w:beforeLines="50" w:before="120" w:after="0"/>
        <w:rPr>
          <w:b/>
          <w:lang w:val="en-US" w:eastAsia="ja-JP"/>
        </w:rPr>
      </w:pPr>
      <w:r>
        <w:rPr>
          <w:b/>
          <w:lang w:val="en-US" w:eastAsia="ja-JP"/>
        </w:rPr>
        <w:t xml:space="preserve">Observation 1: Repetition factor is included in </w:t>
      </w:r>
      <w:r w:rsidRPr="00322433">
        <w:rPr>
          <w:b/>
          <w:i/>
          <w:iCs/>
          <w:lang w:val="en-US" w:eastAsia="ja-JP"/>
        </w:rPr>
        <w:t>PUCCH-Resource</w:t>
      </w:r>
      <w:r>
        <w:rPr>
          <w:b/>
          <w:lang w:val="en-US" w:eastAsia="ja-JP"/>
        </w:rPr>
        <w:t xml:space="preserve"> description. The detailed RRC structure is up to RAN2.</w:t>
      </w:r>
    </w:p>
    <w:p w14:paraId="0090AFBB" w14:textId="77777777" w:rsidR="0002160C" w:rsidRPr="009B1F12" w:rsidRDefault="0002160C" w:rsidP="0002160C">
      <w:pPr>
        <w:spacing w:beforeLines="50" w:before="120" w:afterLines="50" w:after="120"/>
        <w:rPr>
          <w:b/>
          <w:lang w:val="en-US" w:eastAsia="ja-JP"/>
        </w:rPr>
      </w:pPr>
      <w:r>
        <w:rPr>
          <w:b/>
          <w:lang w:val="en-US" w:eastAsia="ja-JP"/>
        </w:rPr>
        <w:t>Proposal 2</w:t>
      </w:r>
      <w:r w:rsidRPr="009B1F12">
        <w:rPr>
          <w:b/>
          <w:lang w:val="en-US" w:eastAsia="ja-JP"/>
        </w:rPr>
        <w:t xml:space="preserve">: </w:t>
      </w:r>
      <w:r>
        <w:rPr>
          <w:b/>
          <w:lang w:val="en-US" w:eastAsia="ja-JP"/>
        </w:rPr>
        <w:t>At least for periodic CSI and SR, there is no need to have dynamic PUCCH repetition factor indication.</w:t>
      </w:r>
    </w:p>
    <w:p w14:paraId="560DC221" w14:textId="77777777" w:rsidR="0002160C" w:rsidRPr="008348B1" w:rsidRDefault="0002160C" w:rsidP="0002160C">
      <w:pPr>
        <w:spacing w:after="0"/>
        <w:rPr>
          <w:bCs/>
          <w:lang w:val="en-US" w:eastAsia="ja-JP"/>
        </w:rPr>
      </w:pPr>
      <w:r>
        <w:rPr>
          <w:b/>
          <w:lang w:val="en-US" w:eastAsia="ja-JP"/>
        </w:rPr>
        <w:t>Proposal 3</w:t>
      </w:r>
      <w:r w:rsidRPr="009B1F12">
        <w:rPr>
          <w:b/>
          <w:lang w:val="en-US" w:eastAsia="ja-JP"/>
        </w:rPr>
        <w:t xml:space="preserve">: </w:t>
      </w:r>
      <w:r w:rsidRPr="00337DFB">
        <w:rPr>
          <w:b/>
          <w:lang w:val="en-US" w:eastAsia="ja-JP"/>
        </w:rPr>
        <w:t xml:space="preserve">PUCCH resource indicator field </w:t>
      </w:r>
      <w:r>
        <w:rPr>
          <w:b/>
          <w:lang w:val="en-US" w:eastAsia="ja-JP"/>
        </w:rPr>
        <w:t xml:space="preserve">can be used to inform UE that enabling/disabling of DMRS bundling. Consider extending </w:t>
      </w:r>
      <w:r w:rsidRPr="00177353">
        <w:rPr>
          <w:b/>
          <w:lang w:val="en-US" w:eastAsia="ja-JP"/>
        </w:rPr>
        <w:t>PUCCH resource indicator field for further flexibility.</w:t>
      </w:r>
      <w:r>
        <w:rPr>
          <w:b/>
          <w:lang w:val="en-US" w:eastAsia="ja-JP"/>
        </w:rPr>
        <w:t xml:space="preserve"> If the length of time domain window needs explicit indication, it also can be indicated in </w:t>
      </w:r>
      <w:r w:rsidRPr="00177353">
        <w:rPr>
          <w:b/>
          <w:lang w:val="en-US" w:eastAsia="ja-JP"/>
        </w:rPr>
        <w:t>PUCCH resource indicator field</w:t>
      </w:r>
      <w:r>
        <w:rPr>
          <w:b/>
          <w:lang w:val="en-US" w:eastAsia="ja-JP"/>
        </w:rPr>
        <w:t>.</w:t>
      </w:r>
    </w:p>
    <w:p w14:paraId="2DC268EB" w14:textId="77777777" w:rsidR="0002160C" w:rsidRDefault="0002160C" w:rsidP="0002160C">
      <w:pPr>
        <w:spacing w:beforeLines="50" w:before="120" w:after="0"/>
        <w:rPr>
          <w:b/>
          <w:lang w:val="en-US" w:eastAsia="ja-JP"/>
        </w:rPr>
      </w:pPr>
      <w:r>
        <w:rPr>
          <w:b/>
          <w:lang w:val="en-US" w:eastAsia="ja-JP"/>
        </w:rPr>
        <w:t>Proposal 4</w:t>
      </w:r>
      <w:r w:rsidRPr="009B1F12">
        <w:rPr>
          <w:b/>
          <w:lang w:val="en-US" w:eastAsia="ja-JP"/>
        </w:rPr>
        <w:t xml:space="preserve">: </w:t>
      </w:r>
      <w:r w:rsidRPr="00221C88">
        <w:rPr>
          <w:b/>
          <w:lang w:val="en-US" w:eastAsia="ja-JP"/>
        </w:rPr>
        <w:t xml:space="preserve">One or more lengths of time domain windows are configured to be jointly used with inter-slot </w:t>
      </w:r>
      <w:r>
        <w:rPr>
          <w:b/>
          <w:lang w:val="en-US" w:eastAsia="ja-JP"/>
        </w:rPr>
        <w:t xml:space="preserve">frequency hopping / precoder cycling. </w:t>
      </w:r>
    </w:p>
    <w:p w14:paraId="163FD850" w14:textId="77777777" w:rsidR="0002160C" w:rsidRDefault="0002160C" w:rsidP="0002160C">
      <w:pPr>
        <w:pStyle w:val="aff1"/>
        <w:numPr>
          <w:ilvl w:val="0"/>
          <w:numId w:val="28"/>
        </w:numPr>
        <w:spacing w:after="0"/>
        <w:ind w:leftChars="0"/>
        <w:rPr>
          <w:b/>
          <w:lang w:val="en-US" w:eastAsia="ja-JP"/>
        </w:rPr>
      </w:pPr>
      <w:r w:rsidRPr="00ED68C7">
        <w:rPr>
          <w:b/>
          <w:lang w:val="en-US" w:eastAsia="ja-JP"/>
        </w:rPr>
        <w:t xml:space="preserve">Each of the one </w:t>
      </w:r>
      <w:r>
        <w:rPr>
          <w:b/>
          <w:lang w:val="en-US" w:eastAsia="ja-JP"/>
        </w:rPr>
        <w:t>or more lengths of time domain windows is used for the same frequency allocation in inter-slot frequency hopping procedure.</w:t>
      </w:r>
    </w:p>
    <w:p w14:paraId="2A5A3FD8" w14:textId="77777777" w:rsidR="0002160C" w:rsidRPr="00ED68C7" w:rsidRDefault="0002160C" w:rsidP="0002160C">
      <w:pPr>
        <w:pStyle w:val="aff1"/>
        <w:numPr>
          <w:ilvl w:val="0"/>
          <w:numId w:val="28"/>
        </w:numPr>
        <w:spacing w:after="0"/>
        <w:ind w:leftChars="0"/>
        <w:rPr>
          <w:b/>
          <w:lang w:val="en-US" w:eastAsia="ja-JP"/>
        </w:rPr>
      </w:pPr>
      <w:r w:rsidRPr="00ED68C7">
        <w:rPr>
          <w:b/>
          <w:lang w:val="en-US" w:eastAsia="ja-JP"/>
        </w:rPr>
        <w:lastRenderedPageBreak/>
        <w:t xml:space="preserve">Each of the one </w:t>
      </w:r>
      <w:r>
        <w:rPr>
          <w:b/>
          <w:lang w:val="en-US" w:eastAsia="ja-JP"/>
        </w:rPr>
        <w:t>or more lengths of time domain windows is used for the same precoder allocation in precoder cycling procedure.</w:t>
      </w:r>
    </w:p>
    <w:p w14:paraId="634FFF95" w14:textId="77777777" w:rsidR="0002160C" w:rsidRPr="00ED68C7" w:rsidRDefault="0002160C" w:rsidP="0002160C">
      <w:pPr>
        <w:spacing w:beforeLines="50" w:before="120" w:after="0"/>
        <w:rPr>
          <w:b/>
          <w:lang w:val="en-US" w:eastAsia="ja-JP"/>
        </w:rPr>
      </w:pPr>
      <w:r>
        <w:rPr>
          <w:b/>
          <w:lang w:val="en-US" w:eastAsia="ja-JP"/>
        </w:rPr>
        <w:t>Proposal 5</w:t>
      </w:r>
      <w:r w:rsidRPr="009B1F12">
        <w:rPr>
          <w:b/>
          <w:lang w:val="en-US" w:eastAsia="ja-JP"/>
        </w:rPr>
        <w:t xml:space="preserve">: </w:t>
      </w:r>
      <w:r>
        <w:rPr>
          <w:b/>
          <w:lang w:val="en-US" w:eastAsia="ja-JP"/>
        </w:rPr>
        <w:t>Each of the one or more lengths of time domain windows and a length of inter-slot frequency hopping/precoder cycling period can be the same or different.</w:t>
      </w:r>
    </w:p>
    <w:p w14:paraId="20455747" w14:textId="77777777" w:rsidR="0002160C" w:rsidRPr="00FB7E3F" w:rsidRDefault="0002160C" w:rsidP="0002160C">
      <w:pPr>
        <w:spacing w:beforeLines="50" w:before="120" w:after="0"/>
        <w:rPr>
          <w:b/>
          <w:lang w:eastAsia="ja-JP"/>
        </w:rPr>
      </w:pPr>
      <w:r w:rsidRPr="00FB7E3F">
        <w:rPr>
          <w:b/>
          <w:lang w:eastAsia="ja-JP"/>
        </w:rPr>
        <w:t xml:space="preserve">Observation 1: Joint channel estimation with inter-slot frequency hopping provides an improvement of gain of </w:t>
      </w:r>
      <w:r>
        <w:rPr>
          <w:b/>
          <w:lang w:eastAsia="ja-JP"/>
        </w:rPr>
        <w:t>4</w:t>
      </w:r>
      <w:r w:rsidRPr="00FB7E3F">
        <w:rPr>
          <w:b/>
          <w:lang w:eastAsia="ja-JP"/>
        </w:rPr>
        <w:t xml:space="preserve"> ~</w:t>
      </w:r>
      <w:r>
        <w:rPr>
          <w:b/>
          <w:lang w:eastAsia="ja-JP"/>
        </w:rPr>
        <w:t>5</w:t>
      </w:r>
      <w:r w:rsidRPr="00FB7E3F">
        <w:rPr>
          <w:b/>
          <w:lang w:eastAsia="ja-JP"/>
        </w:rPr>
        <w:t xml:space="preserve"> dB</w:t>
      </w:r>
      <w:r>
        <w:rPr>
          <w:b/>
          <w:lang w:eastAsia="ja-JP"/>
        </w:rPr>
        <w:t>,</w:t>
      </w:r>
      <w:r w:rsidRPr="00FB7E3F">
        <w:rPr>
          <w:b/>
          <w:lang w:eastAsia="ja-JP"/>
        </w:rPr>
        <w:t xml:space="preserve"> </w:t>
      </w:r>
      <w:r>
        <w:rPr>
          <w:b/>
          <w:lang w:eastAsia="ja-JP"/>
        </w:rPr>
        <w:t xml:space="preserve">as </w:t>
      </w:r>
      <w:r w:rsidRPr="00FB7E3F">
        <w:rPr>
          <w:b/>
          <w:lang w:eastAsia="ja-JP"/>
        </w:rPr>
        <w:t xml:space="preserve">compared </w:t>
      </w:r>
      <w:r>
        <w:rPr>
          <w:b/>
          <w:lang w:eastAsia="ja-JP"/>
        </w:rPr>
        <w:t>with that of</w:t>
      </w:r>
      <w:r w:rsidRPr="00FB7E3F">
        <w:rPr>
          <w:b/>
          <w:lang w:eastAsia="ja-JP"/>
        </w:rPr>
        <w:t xml:space="preserve"> joint channel estimation without inter-slot frequency hopping and doubling a length of time domain window.</w:t>
      </w:r>
    </w:p>
    <w:p w14:paraId="5CFF5204" w14:textId="77777777" w:rsidR="0002160C" w:rsidRPr="00CA421E" w:rsidRDefault="0002160C" w:rsidP="0002160C">
      <w:pPr>
        <w:spacing w:beforeLines="50" w:before="120" w:after="0"/>
        <w:rPr>
          <w:b/>
          <w:bCs/>
          <w:lang w:eastAsia="ja-JP"/>
        </w:rPr>
      </w:pPr>
      <w:r w:rsidRPr="00CA421E">
        <w:rPr>
          <w:b/>
          <w:bCs/>
          <w:lang w:eastAsia="ja-JP"/>
        </w:rPr>
        <w:t xml:space="preserve">Observation 2: </w:t>
      </w:r>
      <w:r>
        <w:rPr>
          <w:b/>
          <w:bCs/>
          <w:lang w:eastAsia="ja-JP"/>
        </w:rPr>
        <w:t xml:space="preserve">The performance loss due to frequency offset/error </w:t>
      </w:r>
      <w:r w:rsidRPr="00CA421E">
        <w:rPr>
          <w:b/>
          <w:bCs/>
          <w:lang w:eastAsia="ja-JP"/>
        </w:rPr>
        <w:t xml:space="preserve">of </w:t>
      </w:r>
      <w:r>
        <w:rPr>
          <w:b/>
          <w:bCs/>
          <w:lang w:eastAsia="ja-JP"/>
        </w:rPr>
        <w:t xml:space="preserve">+/- </w:t>
      </w:r>
      <w:r w:rsidRPr="00CA421E">
        <w:rPr>
          <w:b/>
          <w:bCs/>
          <w:lang w:eastAsia="ja-JP"/>
        </w:rPr>
        <w:t>0.1 ppm</w:t>
      </w:r>
      <w:r>
        <w:rPr>
          <w:b/>
          <w:bCs/>
          <w:lang w:eastAsia="ja-JP"/>
        </w:rPr>
        <w:t xml:space="preserve"> can be negligible at least when performing 2, 4, and 8 repetitions with j</w:t>
      </w:r>
      <w:r w:rsidRPr="00CA421E">
        <w:rPr>
          <w:b/>
          <w:bCs/>
          <w:lang w:eastAsia="ja-JP"/>
        </w:rPr>
        <w:t>oint channel estimation and inter-slot frequency hopping.</w:t>
      </w:r>
    </w:p>
    <w:p w14:paraId="30792ACD" w14:textId="421A2EEF" w:rsidR="00376635" w:rsidRPr="0002160C" w:rsidRDefault="00376635" w:rsidP="008B4E1B">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F976005" w14:textId="7E668F76" w:rsidR="001E4CC4" w:rsidRDefault="00BB195D" w:rsidP="00FA2240">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3F9A9CD3" w14:textId="77777777" w:rsidR="00F266A7" w:rsidRDefault="00F266A7" w:rsidP="00FA2240">
      <w:pPr>
        <w:tabs>
          <w:tab w:val="left" w:pos="3590"/>
        </w:tabs>
        <w:spacing w:beforeLines="50" w:before="120" w:after="0"/>
        <w:rPr>
          <w:rFonts w:eastAsiaTheme="minorEastAsia"/>
          <w:lang w:eastAsia="ja-JP"/>
        </w:rPr>
      </w:pPr>
    </w:p>
    <w:p w14:paraId="1FE4EFCD" w14:textId="570EF1A6" w:rsidR="00F266A7" w:rsidRDefault="00F266A7" w:rsidP="00F266A7">
      <w:pPr>
        <w:pStyle w:val="1"/>
        <w:numPr>
          <w:ilvl w:val="0"/>
          <w:numId w:val="0"/>
        </w:numPr>
        <w:rPr>
          <w:szCs w:val="36"/>
          <w:lang w:eastAsia="ja-JP"/>
        </w:rPr>
      </w:pPr>
      <w:r>
        <w:rPr>
          <w:rFonts w:hint="eastAsia"/>
          <w:szCs w:val="36"/>
          <w:lang w:eastAsia="ja-JP"/>
        </w:rPr>
        <w:t>A</w:t>
      </w:r>
      <w:r>
        <w:rPr>
          <w:szCs w:val="36"/>
          <w:lang w:eastAsia="ja-JP"/>
        </w:rPr>
        <w:t xml:space="preserve">ppendix A: </w:t>
      </w:r>
      <w:r w:rsidRPr="00206ED3">
        <w:rPr>
          <w:bCs/>
          <w:i/>
          <w:iCs/>
          <w:lang w:val="en-US" w:eastAsia="ja-JP"/>
        </w:rPr>
        <w:t>PUCCH-Config</w:t>
      </w:r>
      <w:r>
        <w:rPr>
          <w:bCs/>
          <w:lang w:val="en-US" w:eastAsia="ja-JP"/>
        </w:rPr>
        <w:t xml:space="preserve"> information element in Rel.16</w:t>
      </w:r>
    </w:p>
    <w:tbl>
      <w:tblPr>
        <w:tblStyle w:val="af9"/>
        <w:tblW w:w="0" w:type="auto"/>
        <w:tblLook w:val="04A0" w:firstRow="1" w:lastRow="0" w:firstColumn="1" w:lastColumn="0" w:noHBand="0" w:noVBand="1"/>
      </w:tblPr>
      <w:tblGrid>
        <w:gridCol w:w="9629"/>
      </w:tblGrid>
      <w:tr w:rsidR="00F266A7" w14:paraId="29843E43" w14:textId="77777777" w:rsidTr="002A4FB6">
        <w:tc>
          <w:tcPr>
            <w:tcW w:w="9629" w:type="dxa"/>
            <w:shd w:val="clear" w:color="auto" w:fill="D9D9D9" w:themeFill="background1" w:themeFillShade="D9"/>
          </w:tcPr>
          <w:p w14:paraId="2B5C0FB8" w14:textId="77777777" w:rsidR="00F266A7" w:rsidRPr="006F115B" w:rsidRDefault="00F266A7" w:rsidP="002A4FB6">
            <w:pPr>
              <w:pStyle w:val="PL"/>
              <w:snapToGrid w:val="0"/>
              <w:spacing w:after="0"/>
              <w:rPr>
                <w:color w:val="808080"/>
              </w:rPr>
            </w:pPr>
            <w:r w:rsidRPr="006F115B">
              <w:rPr>
                <w:color w:val="808080"/>
              </w:rPr>
              <w:t>-- ASN1START</w:t>
            </w:r>
          </w:p>
          <w:p w14:paraId="05D3C46A" w14:textId="77777777" w:rsidR="00F266A7" w:rsidRPr="006F115B" w:rsidRDefault="00F266A7" w:rsidP="002A4FB6">
            <w:pPr>
              <w:pStyle w:val="PL"/>
              <w:snapToGrid w:val="0"/>
              <w:spacing w:after="0"/>
              <w:rPr>
                <w:color w:val="808080"/>
              </w:rPr>
            </w:pPr>
            <w:r w:rsidRPr="006F115B">
              <w:rPr>
                <w:color w:val="808080"/>
              </w:rPr>
              <w:t>-- TAG-PUCCH-CONFIG-START</w:t>
            </w:r>
          </w:p>
          <w:p w14:paraId="2822BD53" w14:textId="77777777" w:rsidR="00F266A7" w:rsidRPr="006F115B" w:rsidRDefault="00F266A7" w:rsidP="002A4FB6">
            <w:pPr>
              <w:pStyle w:val="PL"/>
              <w:snapToGrid w:val="0"/>
              <w:spacing w:after="0"/>
            </w:pPr>
          </w:p>
          <w:p w14:paraId="57C5D013" w14:textId="77777777" w:rsidR="00F266A7" w:rsidRPr="006F115B" w:rsidRDefault="00F266A7" w:rsidP="002A4FB6">
            <w:pPr>
              <w:pStyle w:val="PL"/>
              <w:snapToGrid w:val="0"/>
              <w:spacing w:after="0"/>
            </w:pPr>
            <w:r w:rsidRPr="006F115B">
              <w:t xml:space="preserve">PUCCH-Config ::=                        </w:t>
            </w:r>
            <w:r w:rsidRPr="006F115B">
              <w:rPr>
                <w:color w:val="993366"/>
              </w:rPr>
              <w:t>SEQUENCE</w:t>
            </w:r>
            <w:r w:rsidRPr="006F115B">
              <w:t xml:space="preserve"> {</w:t>
            </w:r>
          </w:p>
          <w:p w14:paraId="5ACC4836" w14:textId="77777777" w:rsidR="00F266A7" w:rsidRPr="006F115B" w:rsidRDefault="00F266A7" w:rsidP="002A4FB6">
            <w:pPr>
              <w:pStyle w:val="PL"/>
              <w:snapToGrid w:val="0"/>
              <w:spacing w:after="0"/>
              <w:rPr>
                <w:color w:val="808080"/>
              </w:rPr>
            </w:pPr>
            <w:r w:rsidRPr="006F115B">
              <w:t xml:space="preserve">    resourceSetToAddModList                 </w:t>
            </w:r>
            <w:r w:rsidRPr="006F115B">
              <w:rPr>
                <w:color w:val="993366"/>
              </w:rPr>
              <w:t>SEQUENCE</w:t>
            </w:r>
            <w:r w:rsidRPr="006F115B">
              <w:t xml:space="preserve"> (</w:t>
            </w:r>
            <w:r w:rsidRPr="006F115B">
              <w:rPr>
                <w:color w:val="993366"/>
              </w:rPr>
              <w:t>SIZE</w:t>
            </w:r>
            <w:r w:rsidRPr="006F115B">
              <w:t xml:space="preserve"> (1..maxNrofPUCCH-ResourceSets))</w:t>
            </w:r>
            <w:r w:rsidRPr="006F115B">
              <w:rPr>
                <w:color w:val="993366"/>
              </w:rPr>
              <w:t xml:space="preserve"> OF</w:t>
            </w:r>
            <w:r w:rsidRPr="006F115B">
              <w:t xml:space="preserve"> PUCCH-ResourceSet   </w:t>
            </w:r>
            <w:r w:rsidRPr="006F115B">
              <w:rPr>
                <w:color w:val="993366"/>
              </w:rPr>
              <w:t>OPTIONAL</w:t>
            </w:r>
            <w:r w:rsidRPr="006F115B">
              <w:t xml:space="preserve">, </w:t>
            </w:r>
            <w:r w:rsidRPr="006F115B">
              <w:rPr>
                <w:color w:val="808080"/>
              </w:rPr>
              <w:t>-- Need N</w:t>
            </w:r>
          </w:p>
          <w:p w14:paraId="69FB1B41" w14:textId="77777777" w:rsidR="00F266A7" w:rsidRPr="006F115B" w:rsidRDefault="00F266A7" w:rsidP="002A4FB6">
            <w:pPr>
              <w:pStyle w:val="PL"/>
              <w:snapToGrid w:val="0"/>
              <w:spacing w:after="0"/>
              <w:rPr>
                <w:color w:val="808080"/>
              </w:rPr>
            </w:pPr>
            <w:r w:rsidRPr="006F115B">
              <w:t xml:space="preserve">    resourceSetToReleaseList                </w:t>
            </w:r>
            <w:r w:rsidRPr="006F115B">
              <w:rPr>
                <w:color w:val="993366"/>
              </w:rPr>
              <w:t>SEQUENCE</w:t>
            </w:r>
            <w:r w:rsidRPr="006F115B">
              <w:t xml:space="preserve"> (</w:t>
            </w:r>
            <w:r w:rsidRPr="006F115B">
              <w:rPr>
                <w:color w:val="993366"/>
              </w:rPr>
              <w:t>SIZE</w:t>
            </w:r>
            <w:r w:rsidRPr="006F115B">
              <w:t xml:space="preserve"> (1..maxNrofPUCCH-ResourceSets))</w:t>
            </w:r>
            <w:r w:rsidRPr="006F115B">
              <w:rPr>
                <w:color w:val="993366"/>
              </w:rPr>
              <w:t xml:space="preserve"> OF</w:t>
            </w:r>
            <w:r w:rsidRPr="006F115B">
              <w:t xml:space="preserve"> PUCCH-ResourceSetId </w:t>
            </w:r>
            <w:r w:rsidRPr="006F115B">
              <w:rPr>
                <w:color w:val="993366"/>
              </w:rPr>
              <w:t>OPTIONAL</w:t>
            </w:r>
            <w:r w:rsidRPr="006F115B">
              <w:t xml:space="preserve">, </w:t>
            </w:r>
            <w:r w:rsidRPr="006F115B">
              <w:rPr>
                <w:color w:val="808080"/>
              </w:rPr>
              <w:t>-- Need N</w:t>
            </w:r>
          </w:p>
          <w:p w14:paraId="61516C12" w14:textId="77777777" w:rsidR="00F266A7" w:rsidRPr="006F115B" w:rsidRDefault="00F266A7" w:rsidP="002A4FB6">
            <w:pPr>
              <w:pStyle w:val="PL"/>
              <w:snapToGrid w:val="0"/>
              <w:spacing w:after="0"/>
              <w:rPr>
                <w:color w:val="808080"/>
              </w:rPr>
            </w:pPr>
            <w:r w:rsidRPr="006F115B">
              <w:t xml:space="preserve">    resourceToAddModList                    </w:t>
            </w:r>
            <w:r w:rsidRPr="006F115B">
              <w:rPr>
                <w:color w:val="993366"/>
              </w:rPr>
              <w:t>SEQUENCE</w:t>
            </w:r>
            <w:r w:rsidRPr="006F115B">
              <w:t xml:space="preserve"> (</w:t>
            </w:r>
            <w:r w:rsidRPr="006F115B">
              <w:rPr>
                <w:color w:val="993366"/>
              </w:rPr>
              <w:t>SIZE</w:t>
            </w:r>
            <w:r w:rsidRPr="006F115B">
              <w:t xml:space="preserve"> (1..maxNrofPUCCH-Resources))</w:t>
            </w:r>
            <w:r w:rsidRPr="006F115B">
              <w:rPr>
                <w:color w:val="993366"/>
              </w:rPr>
              <w:t xml:space="preserve"> OF</w:t>
            </w:r>
            <w:r w:rsidRPr="006F115B">
              <w:t xml:space="preserve"> PUCCH-Resource         </w:t>
            </w:r>
            <w:r w:rsidRPr="006F115B">
              <w:rPr>
                <w:color w:val="993366"/>
              </w:rPr>
              <w:t>OPTIONAL</w:t>
            </w:r>
            <w:r w:rsidRPr="006F115B">
              <w:t xml:space="preserve">, </w:t>
            </w:r>
            <w:r w:rsidRPr="006F115B">
              <w:rPr>
                <w:color w:val="808080"/>
              </w:rPr>
              <w:t>-- Need N</w:t>
            </w:r>
          </w:p>
          <w:p w14:paraId="0BABD81E" w14:textId="77777777" w:rsidR="00F266A7" w:rsidRPr="006F115B" w:rsidRDefault="00F266A7" w:rsidP="002A4FB6">
            <w:pPr>
              <w:pStyle w:val="PL"/>
              <w:snapToGrid w:val="0"/>
              <w:spacing w:after="0"/>
              <w:rPr>
                <w:color w:val="808080"/>
              </w:rPr>
            </w:pPr>
            <w:r w:rsidRPr="006F115B">
              <w:t xml:space="preserve">    resourceToReleaseList                   </w:t>
            </w:r>
            <w:r w:rsidRPr="006F115B">
              <w:rPr>
                <w:color w:val="993366"/>
              </w:rPr>
              <w:t>SEQUENCE</w:t>
            </w:r>
            <w:r w:rsidRPr="006F115B">
              <w:t xml:space="preserve"> (</w:t>
            </w:r>
            <w:r w:rsidRPr="006F115B">
              <w:rPr>
                <w:color w:val="993366"/>
              </w:rPr>
              <w:t>SIZE</w:t>
            </w:r>
            <w:r w:rsidRPr="006F115B">
              <w:t xml:space="preserve"> (1..maxNrofPUCCH-Resources))</w:t>
            </w:r>
            <w:r w:rsidRPr="006F115B">
              <w:rPr>
                <w:color w:val="993366"/>
              </w:rPr>
              <w:t xml:space="preserve"> OF</w:t>
            </w:r>
            <w:r w:rsidRPr="006F115B">
              <w:t xml:space="preserve"> PUCCH-ResourceId       </w:t>
            </w:r>
            <w:r w:rsidRPr="006F115B">
              <w:rPr>
                <w:color w:val="993366"/>
              </w:rPr>
              <w:t>OPTIONAL</w:t>
            </w:r>
            <w:r w:rsidRPr="006F115B">
              <w:t xml:space="preserve">, </w:t>
            </w:r>
            <w:r w:rsidRPr="006F115B">
              <w:rPr>
                <w:color w:val="808080"/>
              </w:rPr>
              <w:t>-- Need N</w:t>
            </w:r>
          </w:p>
          <w:p w14:paraId="5A8EA7C0" w14:textId="77777777" w:rsidR="00F266A7" w:rsidRPr="006F115B" w:rsidRDefault="00F266A7" w:rsidP="002A4FB6">
            <w:pPr>
              <w:pStyle w:val="PL"/>
              <w:snapToGrid w:val="0"/>
              <w:spacing w:after="0"/>
              <w:rPr>
                <w:color w:val="808080"/>
              </w:rPr>
            </w:pPr>
            <w:r w:rsidRPr="006F115B">
              <w:t xml:space="preserve">    format1                                 SetupRelease { PUCCH-FormatConfig }                                   </w:t>
            </w:r>
            <w:r w:rsidRPr="006F115B">
              <w:rPr>
                <w:color w:val="993366"/>
              </w:rPr>
              <w:t>OPTIONAL</w:t>
            </w:r>
            <w:r w:rsidRPr="006F115B">
              <w:t xml:space="preserve">, </w:t>
            </w:r>
            <w:r w:rsidRPr="006F115B">
              <w:rPr>
                <w:color w:val="808080"/>
              </w:rPr>
              <w:t>-- Need M</w:t>
            </w:r>
          </w:p>
          <w:p w14:paraId="2DC65B13" w14:textId="77777777" w:rsidR="00F266A7" w:rsidRPr="006F115B" w:rsidRDefault="00F266A7" w:rsidP="002A4FB6">
            <w:pPr>
              <w:pStyle w:val="PL"/>
              <w:snapToGrid w:val="0"/>
              <w:spacing w:after="0"/>
              <w:rPr>
                <w:color w:val="808080"/>
              </w:rPr>
            </w:pPr>
            <w:r w:rsidRPr="006F115B">
              <w:t xml:space="preserve">    format2                                 SetupRelease { PUCCH-FormatConfig }                                   </w:t>
            </w:r>
            <w:r w:rsidRPr="006F115B">
              <w:rPr>
                <w:color w:val="993366"/>
              </w:rPr>
              <w:t>OPTIONAL</w:t>
            </w:r>
            <w:r w:rsidRPr="006F115B">
              <w:t xml:space="preserve">, </w:t>
            </w:r>
            <w:r w:rsidRPr="006F115B">
              <w:rPr>
                <w:color w:val="808080"/>
              </w:rPr>
              <w:t>-- Need M</w:t>
            </w:r>
          </w:p>
          <w:p w14:paraId="2DA0B814" w14:textId="77777777" w:rsidR="00F266A7" w:rsidRPr="006F115B" w:rsidRDefault="00F266A7" w:rsidP="002A4FB6">
            <w:pPr>
              <w:pStyle w:val="PL"/>
              <w:snapToGrid w:val="0"/>
              <w:spacing w:after="0"/>
              <w:rPr>
                <w:color w:val="808080"/>
              </w:rPr>
            </w:pPr>
            <w:r w:rsidRPr="006F115B">
              <w:t xml:space="preserve">    format3                                 SetupRelease { PUCCH-FormatConfig }                                   </w:t>
            </w:r>
            <w:r w:rsidRPr="006F115B">
              <w:rPr>
                <w:color w:val="993366"/>
              </w:rPr>
              <w:t>OPTIONAL</w:t>
            </w:r>
            <w:r w:rsidRPr="006F115B">
              <w:t xml:space="preserve">, </w:t>
            </w:r>
            <w:r w:rsidRPr="006F115B">
              <w:rPr>
                <w:color w:val="808080"/>
              </w:rPr>
              <w:t>-- Need M</w:t>
            </w:r>
          </w:p>
          <w:p w14:paraId="09C29862" w14:textId="77777777" w:rsidR="00F266A7" w:rsidRPr="006F115B" w:rsidRDefault="00F266A7" w:rsidP="002A4FB6">
            <w:pPr>
              <w:pStyle w:val="PL"/>
              <w:snapToGrid w:val="0"/>
              <w:spacing w:after="0"/>
              <w:rPr>
                <w:color w:val="808080"/>
              </w:rPr>
            </w:pPr>
            <w:r w:rsidRPr="006F115B">
              <w:t xml:space="preserve">    format4                                 SetupRelease { PUCCH-FormatConfig }                                   </w:t>
            </w:r>
            <w:r w:rsidRPr="006F115B">
              <w:rPr>
                <w:color w:val="993366"/>
              </w:rPr>
              <w:t>OPTIONAL</w:t>
            </w:r>
            <w:r w:rsidRPr="006F115B">
              <w:t xml:space="preserve">, </w:t>
            </w:r>
            <w:r w:rsidRPr="006F115B">
              <w:rPr>
                <w:color w:val="808080"/>
              </w:rPr>
              <w:t>-- Need M</w:t>
            </w:r>
          </w:p>
          <w:p w14:paraId="095C9529" w14:textId="77777777" w:rsidR="00F266A7" w:rsidRPr="006F115B" w:rsidRDefault="00F266A7" w:rsidP="002A4FB6">
            <w:pPr>
              <w:pStyle w:val="PL"/>
              <w:snapToGrid w:val="0"/>
              <w:spacing w:after="0"/>
            </w:pPr>
            <w:r w:rsidRPr="006F115B">
              <w:t xml:space="preserve">    schedulingRequestResourceToAddModList   </w:t>
            </w:r>
            <w:r w:rsidRPr="006F115B">
              <w:rPr>
                <w:color w:val="993366"/>
              </w:rPr>
              <w:t>SEQUENCE</w:t>
            </w:r>
            <w:r w:rsidRPr="006F115B">
              <w:t xml:space="preserve"> (</w:t>
            </w:r>
            <w:r w:rsidRPr="006F115B">
              <w:rPr>
                <w:color w:val="993366"/>
              </w:rPr>
              <w:t>SIZE</w:t>
            </w:r>
            <w:r w:rsidRPr="006F115B">
              <w:t xml:space="preserve"> (1..maxNrofSR-Resources))</w:t>
            </w:r>
            <w:r w:rsidRPr="006F115B">
              <w:rPr>
                <w:color w:val="993366"/>
              </w:rPr>
              <w:t xml:space="preserve"> OF</w:t>
            </w:r>
            <w:r w:rsidRPr="006F115B">
              <w:t xml:space="preserve"> SchedulingRequestResourceConfig</w:t>
            </w:r>
          </w:p>
          <w:p w14:paraId="3FD30A28"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1E396638" w14:textId="77777777" w:rsidR="00F266A7" w:rsidRPr="006F115B" w:rsidRDefault="00F266A7" w:rsidP="002A4FB6">
            <w:pPr>
              <w:pStyle w:val="PL"/>
              <w:snapToGrid w:val="0"/>
              <w:spacing w:after="0"/>
            </w:pPr>
            <w:r w:rsidRPr="006F115B">
              <w:t xml:space="preserve">    schedulingRequestResourceToReleaseList  </w:t>
            </w:r>
            <w:r w:rsidRPr="006F115B">
              <w:rPr>
                <w:color w:val="993366"/>
              </w:rPr>
              <w:t>SEQUENCE</w:t>
            </w:r>
            <w:r w:rsidRPr="006F115B">
              <w:t xml:space="preserve"> (</w:t>
            </w:r>
            <w:r w:rsidRPr="006F115B">
              <w:rPr>
                <w:color w:val="993366"/>
              </w:rPr>
              <w:t>SIZE</w:t>
            </w:r>
            <w:r w:rsidRPr="006F115B">
              <w:t xml:space="preserve"> (1..maxNrofSR-Resources))</w:t>
            </w:r>
            <w:r w:rsidRPr="006F115B">
              <w:rPr>
                <w:color w:val="993366"/>
              </w:rPr>
              <w:t xml:space="preserve"> OF</w:t>
            </w:r>
            <w:r w:rsidRPr="006F115B">
              <w:t xml:space="preserve"> SchedulingRequestResourceId</w:t>
            </w:r>
          </w:p>
          <w:p w14:paraId="1B1322FA"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48317FE0" w14:textId="77777777" w:rsidR="00F266A7" w:rsidRPr="006F115B" w:rsidRDefault="00F266A7" w:rsidP="002A4FB6">
            <w:pPr>
              <w:pStyle w:val="PL"/>
              <w:snapToGrid w:val="0"/>
              <w:spacing w:after="0"/>
              <w:rPr>
                <w:color w:val="808080"/>
              </w:rPr>
            </w:pPr>
            <w:r w:rsidRPr="006F115B">
              <w:t xml:space="preserve">    multi-CSI-PUCCH-ResourceList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PUCCH-ResourceId                            </w:t>
            </w:r>
            <w:r w:rsidRPr="006F115B">
              <w:rPr>
                <w:color w:val="993366"/>
              </w:rPr>
              <w:t>OPTIONAL</w:t>
            </w:r>
            <w:r w:rsidRPr="006F115B">
              <w:t xml:space="preserve">, </w:t>
            </w:r>
            <w:r w:rsidRPr="006F115B">
              <w:rPr>
                <w:color w:val="808080"/>
              </w:rPr>
              <w:t>-- Need M</w:t>
            </w:r>
          </w:p>
          <w:p w14:paraId="2E0390EA" w14:textId="77777777" w:rsidR="00F266A7" w:rsidRPr="006F115B" w:rsidRDefault="00F266A7" w:rsidP="002A4FB6">
            <w:pPr>
              <w:pStyle w:val="PL"/>
              <w:snapToGrid w:val="0"/>
              <w:spacing w:after="0"/>
              <w:rPr>
                <w:color w:val="808080"/>
              </w:rPr>
            </w:pPr>
            <w:r w:rsidRPr="006F115B">
              <w:t xml:space="preserve">    dl-DataToUL-ACK                         </w:t>
            </w:r>
            <w:r w:rsidRPr="006F115B">
              <w:rPr>
                <w:color w:val="993366"/>
              </w:rPr>
              <w:t>SEQUENCE</w:t>
            </w:r>
            <w:r w:rsidRPr="006F115B">
              <w:t xml:space="preserve"> (</w:t>
            </w:r>
            <w:r w:rsidRPr="006F115B">
              <w:rPr>
                <w:color w:val="993366"/>
              </w:rPr>
              <w:t>SIZE</w:t>
            </w:r>
            <w:r w:rsidRPr="006F115B">
              <w:t xml:space="preserve"> (1..8))</w:t>
            </w:r>
            <w:r w:rsidRPr="006F115B">
              <w:rPr>
                <w:color w:val="993366"/>
              </w:rPr>
              <w:t xml:space="preserve"> OF</w:t>
            </w:r>
            <w:r w:rsidRPr="006F115B">
              <w:t xml:space="preserve">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59DB20FF" w14:textId="77777777" w:rsidR="00F266A7" w:rsidRPr="006F115B" w:rsidRDefault="00F266A7" w:rsidP="002A4FB6">
            <w:pPr>
              <w:pStyle w:val="PL"/>
              <w:snapToGrid w:val="0"/>
              <w:spacing w:after="0"/>
            </w:pPr>
            <w:r w:rsidRPr="006F115B">
              <w:t xml:space="preserve">    spatialRelationInfoToAddModList         </w:t>
            </w:r>
            <w:r w:rsidRPr="006F115B">
              <w:rPr>
                <w:color w:val="993366"/>
              </w:rPr>
              <w:t>SEQUENCE</w:t>
            </w:r>
            <w:r w:rsidRPr="006F115B">
              <w:t xml:space="preserve"> (</w:t>
            </w:r>
            <w:r w:rsidRPr="006F115B">
              <w:rPr>
                <w:color w:val="993366"/>
              </w:rPr>
              <w:t>SIZE</w:t>
            </w:r>
            <w:r w:rsidRPr="006F115B">
              <w:t xml:space="preserve"> (1..maxNrofSpatialRelationInfos))</w:t>
            </w:r>
            <w:r w:rsidRPr="006F115B">
              <w:rPr>
                <w:color w:val="993366"/>
              </w:rPr>
              <w:t xml:space="preserve"> OF</w:t>
            </w:r>
            <w:r w:rsidRPr="006F115B">
              <w:t xml:space="preserve"> PUCCH-SpatialRelationInfo</w:t>
            </w:r>
          </w:p>
          <w:p w14:paraId="468DB51F"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456A41F9" w14:textId="77777777" w:rsidR="00F266A7" w:rsidRPr="006F115B" w:rsidRDefault="00F266A7" w:rsidP="002A4FB6">
            <w:pPr>
              <w:pStyle w:val="PL"/>
              <w:snapToGrid w:val="0"/>
              <w:spacing w:after="0"/>
            </w:pPr>
            <w:r w:rsidRPr="006F115B">
              <w:t xml:space="preserve">    spatialRelationInfoToReleaseList        </w:t>
            </w:r>
            <w:r w:rsidRPr="006F115B">
              <w:rPr>
                <w:color w:val="993366"/>
              </w:rPr>
              <w:t>SEQUENCE</w:t>
            </w:r>
            <w:r w:rsidRPr="006F115B">
              <w:t xml:space="preserve"> (</w:t>
            </w:r>
            <w:r w:rsidRPr="006F115B">
              <w:rPr>
                <w:color w:val="993366"/>
              </w:rPr>
              <w:t>SIZE</w:t>
            </w:r>
            <w:r w:rsidRPr="006F115B">
              <w:t xml:space="preserve"> (1..maxNrofSpatialRelationInfos))</w:t>
            </w:r>
            <w:r w:rsidRPr="006F115B">
              <w:rPr>
                <w:color w:val="993366"/>
              </w:rPr>
              <w:t xml:space="preserve"> OF</w:t>
            </w:r>
            <w:r w:rsidRPr="006F115B">
              <w:t xml:space="preserve"> PUCCH-SpatialRelationInfoId</w:t>
            </w:r>
          </w:p>
          <w:p w14:paraId="1871D3E3"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61DA6A8D" w14:textId="77777777" w:rsidR="00F266A7" w:rsidRPr="006F115B" w:rsidRDefault="00F266A7" w:rsidP="002A4FB6">
            <w:pPr>
              <w:pStyle w:val="PL"/>
              <w:snapToGrid w:val="0"/>
              <w:spacing w:after="0"/>
              <w:rPr>
                <w:color w:val="808080"/>
              </w:rPr>
            </w:pPr>
            <w:r w:rsidRPr="006F115B">
              <w:t xml:space="preserve">    pucch-PowerControl                      PUCCH-PowerControl                                                    </w:t>
            </w:r>
            <w:r w:rsidRPr="006F115B">
              <w:rPr>
                <w:color w:val="993366"/>
              </w:rPr>
              <w:t>OPTIONAL</w:t>
            </w:r>
            <w:r w:rsidRPr="006F115B">
              <w:t xml:space="preserve">, </w:t>
            </w:r>
            <w:r w:rsidRPr="006F115B">
              <w:rPr>
                <w:color w:val="808080"/>
              </w:rPr>
              <w:t>-- Need M</w:t>
            </w:r>
          </w:p>
          <w:p w14:paraId="1336A12E" w14:textId="77777777" w:rsidR="00F266A7" w:rsidRPr="006F115B" w:rsidRDefault="00F266A7" w:rsidP="002A4FB6">
            <w:pPr>
              <w:pStyle w:val="PL"/>
              <w:snapToGrid w:val="0"/>
              <w:spacing w:after="0"/>
            </w:pPr>
            <w:r w:rsidRPr="006F115B">
              <w:t xml:space="preserve">    ...,</w:t>
            </w:r>
          </w:p>
          <w:p w14:paraId="31D22227" w14:textId="77777777" w:rsidR="00F266A7" w:rsidRPr="006F115B" w:rsidRDefault="00F266A7" w:rsidP="002A4FB6">
            <w:pPr>
              <w:pStyle w:val="PL"/>
              <w:snapToGrid w:val="0"/>
              <w:spacing w:after="0"/>
            </w:pPr>
            <w:r w:rsidRPr="006F115B">
              <w:t xml:space="preserve">    [[</w:t>
            </w:r>
          </w:p>
          <w:p w14:paraId="6574EDBC" w14:textId="77777777" w:rsidR="00F266A7" w:rsidRPr="006F115B" w:rsidRDefault="00F266A7" w:rsidP="002A4FB6">
            <w:pPr>
              <w:pStyle w:val="PL"/>
              <w:snapToGrid w:val="0"/>
              <w:spacing w:after="0"/>
              <w:rPr>
                <w:color w:val="808080"/>
              </w:rPr>
            </w:pPr>
            <w:r w:rsidRPr="006F115B">
              <w:t xml:space="preserve">    resourceToAddModListExt-r16             </w:t>
            </w:r>
            <w:r w:rsidRPr="006F115B">
              <w:rPr>
                <w:color w:val="993366"/>
              </w:rPr>
              <w:t>SEQUENCE</w:t>
            </w:r>
            <w:r w:rsidRPr="006F115B">
              <w:t xml:space="preserve"> (</w:t>
            </w:r>
            <w:r w:rsidRPr="006F115B">
              <w:rPr>
                <w:color w:val="993366"/>
              </w:rPr>
              <w:t>SIZE</w:t>
            </w:r>
            <w:r w:rsidRPr="006F115B">
              <w:t xml:space="preserve"> (1..maxNrofPUCCH-Resources))</w:t>
            </w:r>
            <w:r w:rsidRPr="006F115B">
              <w:rPr>
                <w:color w:val="993366"/>
              </w:rPr>
              <w:t xml:space="preserve"> OF</w:t>
            </w:r>
            <w:r w:rsidRPr="006F115B">
              <w:t xml:space="preserve"> PUCCH-ResourceExt-r16  </w:t>
            </w:r>
            <w:r w:rsidRPr="006F115B">
              <w:rPr>
                <w:color w:val="993366"/>
              </w:rPr>
              <w:t>OPTIONAL</w:t>
            </w:r>
            <w:r w:rsidRPr="006F115B">
              <w:t xml:space="preserve">, </w:t>
            </w:r>
            <w:r w:rsidRPr="006F115B">
              <w:rPr>
                <w:color w:val="808080"/>
              </w:rPr>
              <w:t>-- Need N</w:t>
            </w:r>
          </w:p>
          <w:p w14:paraId="51D12EA5" w14:textId="77777777" w:rsidR="00F266A7" w:rsidRPr="006F115B" w:rsidRDefault="00F266A7" w:rsidP="002A4FB6">
            <w:pPr>
              <w:pStyle w:val="PL"/>
              <w:snapToGrid w:val="0"/>
              <w:spacing w:after="0"/>
              <w:rPr>
                <w:color w:val="808080"/>
              </w:rPr>
            </w:pPr>
            <w:r w:rsidRPr="006F115B">
              <w:t xml:space="preserve">    dl-DataToUL-ACK-r16                     SetupRelease { DL-DataToUL-ACK-r16 }                                  </w:t>
            </w:r>
            <w:r w:rsidRPr="006F115B">
              <w:rPr>
                <w:color w:val="993366"/>
              </w:rPr>
              <w:t>OPTIONAL</w:t>
            </w:r>
            <w:r w:rsidRPr="006F115B">
              <w:t xml:space="preserve">, </w:t>
            </w:r>
            <w:r w:rsidRPr="006F115B">
              <w:rPr>
                <w:color w:val="808080"/>
              </w:rPr>
              <w:t>-- Need M</w:t>
            </w:r>
          </w:p>
          <w:p w14:paraId="60F7589D" w14:textId="77777777" w:rsidR="00F266A7" w:rsidRPr="006F115B" w:rsidRDefault="00F266A7" w:rsidP="002A4FB6">
            <w:pPr>
              <w:pStyle w:val="PL"/>
              <w:snapToGrid w:val="0"/>
              <w:spacing w:after="0"/>
              <w:rPr>
                <w:color w:val="808080"/>
              </w:rPr>
            </w:pPr>
            <w:r w:rsidRPr="006F115B">
              <w:t xml:space="preserve">    ul-AccessConfigListDCI-1-1-r16          SetupRelease { UL-AccessConfigListDCI-1-1-r16 }                       </w:t>
            </w:r>
            <w:r w:rsidRPr="006F115B">
              <w:rPr>
                <w:color w:val="993366"/>
              </w:rPr>
              <w:t>OPTIONAL</w:t>
            </w:r>
            <w:r w:rsidRPr="006F115B">
              <w:t xml:space="preserve">, </w:t>
            </w:r>
            <w:r w:rsidRPr="006F115B">
              <w:rPr>
                <w:color w:val="808080"/>
              </w:rPr>
              <w:t>-- Need M</w:t>
            </w:r>
          </w:p>
          <w:p w14:paraId="0C0F75BA" w14:textId="77777777" w:rsidR="00F266A7" w:rsidRPr="006F115B" w:rsidRDefault="00F266A7" w:rsidP="002A4FB6">
            <w:pPr>
              <w:pStyle w:val="PL"/>
              <w:snapToGrid w:val="0"/>
              <w:spacing w:after="0"/>
            </w:pPr>
            <w:r w:rsidRPr="006F115B">
              <w:lastRenderedPageBreak/>
              <w:t xml:space="preserve">    subslotLengthForPUCCH-r16               </w:t>
            </w:r>
            <w:r w:rsidRPr="006F115B">
              <w:rPr>
                <w:color w:val="993366"/>
              </w:rPr>
              <w:t>CHOICE</w:t>
            </w:r>
            <w:r w:rsidRPr="006F115B">
              <w:t xml:space="preserve"> {</w:t>
            </w:r>
          </w:p>
          <w:p w14:paraId="48240942" w14:textId="77777777" w:rsidR="00F266A7" w:rsidRPr="006F115B" w:rsidRDefault="00F266A7" w:rsidP="002A4FB6">
            <w:pPr>
              <w:pStyle w:val="PL"/>
              <w:snapToGrid w:val="0"/>
              <w:spacing w:after="0"/>
            </w:pPr>
            <w:r w:rsidRPr="006F115B">
              <w:t xml:space="preserve">            normalCP-r16                        </w:t>
            </w:r>
            <w:r w:rsidRPr="006F115B">
              <w:rPr>
                <w:color w:val="993366"/>
              </w:rPr>
              <w:t>ENUMERATED</w:t>
            </w:r>
            <w:r w:rsidRPr="006F115B">
              <w:t xml:space="preserve"> {n2,n7},</w:t>
            </w:r>
          </w:p>
          <w:p w14:paraId="2983F4A8" w14:textId="77777777" w:rsidR="00F266A7" w:rsidRPr="006F115B" w:rsidRDefault="00F266A7" w:rsidP="002A4FB6">
            <w:pPr>
              <w:pStyle w:val="PL"/>
              <w:snapToGrid w:val="0"/>
              <w:spacing w:after="0"/>
            </w:pPr>
            <w:r w:rsidRPr="006F115B">
              <w:t xml:space="preserve">            extendedCP-r16                      </w:t>
            </w:r>
            <w:r w:rsidRPr="006F115B">
              <w:rPr>
                <w:color w:val="993366"/>
              </w:rPr>
              <w:t>ENUMERATED</w:t>
            </w:r>
            <w:r w:rsidRPr="006F115B">
              <w:t xml:space="preserve"> {n2,n6}</w:t>
            </w:r>
          </w:p>
          <w:p w14:paraId="464D960A" w14:textId="77777777" w:rsidR="00F266A7" w:rsidRPr="006F115B" w:rsidRDefault="00F266A7" w:rsidP="002A4FB6">
            <w:pPr>
              <w:pStyle w:val="PL"/>
              <w:snapToGrid w:val="0"/>
              <w:spacing w:after="0"/>
              <w:rPr>
                <w:color w:val="808080"/>
              </w:rPr>
            </w:pPr>
            <w:r w:rsidRPr="006F115B">
              <w:t xml:space="preserve">    }                                                                                                             </w:t>
            </w:r>
            <w:r w:rsidRPr="006F115B">
              <w:rPr>
                <w:color w:val="993366"/>
              </w:rPr>
              <w:t>OPTIONAL</w:t>
            </w:r>
            <w:r w:rsidRPr="006F115B">
              <w:t xml:space="preserve">, </w:t>
            </w:r>
            <w:r w:rsidRPr="006F115B">
              <w:rPr>
                <w:color w:val="808080"/>
              </w:rPr>
              <w:t>-- Need R</w:t>
            </w:r>
          </w:p>
          <w:p w14:paraId="2981E2A3" w14:textId="77777777" w:rsidR="00F266A7" w:rsidRPr="006F115B" w:rsidRDefault="00F266A7" w:rsidP="002A4FB6">
            <w:pPr>
              <w:pStyle w:val="PL"/>
              <w:snapToGrid w:val="0"/>
              <w:spacing w:after="0"/>
              <w:rPr>
                <w:color w:val="808080"/>
              </w:rPr>
            </w:pPr>
            <w:r w:rsidRPr="006F115B">
              <w:t xml:space="preserve">    dl-DataToUL-ACK-DCI-1-2-r16             SetupRelease { DL-DataToUL-ACK-DCI-1-2-r16}                           </w:t>
            </w:r>
            <w:r w:rsidRPr="006F115B">
              <w:rPr>
                <w:color w:val="993366"/>
              </w:rPr>
              <w:t>OPTIONAL</w:t>
            </w:r>
            <w:r w:rsidRPr="006F115B">
              <w:t xml:space="preserve">, </w:t>
            </w:r>
            <w:r w:rsidRPr="006F115B">
              <w:rPr>
                <w:color w:val="808080"/>
              </w:rPr>
              <w:t>-- Need M</w:t>
            </w:r>
          </w:p>
          <w:p w14:paraId="76E05B5B" w14:textId="77777777" w:rsidR="00F266A7" w:rsidRPr="006F115B" w:rsidRDefault="00F266A7" w:rsidP="002A4FB6">
            <w:pPr>
              <w:pStyle w:val="PL"/>
              <w:snapToGrid w:val="0"/>
              <w:spacing w:after="0"/>
              <w:rPr>
                <w:color w:val="808080"/>
              </w:rPr>
            </w:pPr>
            <w:r w:rsidRPr="006F115B">
              <w:t xml:space="preserve">    numberOfBitsForPUCCH-ResourceIndicatorDCI-1-2-r16  </w:t>
            </w:r>
            <w:r w:rsidRPr="006F115B">
              <w:rPr>
                <w:color w:val="993366"/>
              </w:rPr>
              <w:t>INTEGER</w:t>
            </w:r>
            <w:r w:rsidRPr="006F115B">
              <w:t xml:space="preserve"> (0..3)                                             </w:t>
            </w:r>
            <w:r w:rsidRPr="006F115B">
              <w:rPr>
                <w:color w:val="993366"/>
              </w:rPr>
              <w:t>OPTIONAL</w:t>
            </w:r>
            <w:r w:rsidRPr="006F115B">
              <w:t xml:space="preserve">, </w:t>
            </w:r>
            <w:r w:rsidRPr="006F115B">
              <w:rPr>
                <w:color w:val="808080"/>
              </w:rPr>
              <w:t>-- Need R</w:t>
            </w:r>
          </w:p>
          <w:p w14:paraId="181DB197" w14:textId="77777777" w:rsidR="00F266A7" w:rsidRPr="006F115B" w:rsidRDefault="00F266A7" w:rsidP="002A4FB6">
            <w:pPr>
              <w:pStyle w:val="PL"/>
              <w:snapToGrid w:val="0"/>
              <w:spacing w:after="0"/>
              <w:rPr>
                <w:color w:val="808080"/>
              </w:rPr>
            </w:pPr>
            <w:r w:rsidRPr="006F115B">
              <w:t xml:space="preserve">    dmrs-UplinkTransformPrecodingPUCCH-r16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Cond PI2-BPSK</w:t>
            </w:r>
          </w:p>
          <w:p w14:paraId="4632A753" w14:textId="77777777" w:rsidR="00F266A7" w:rsidRPr="006F115B" w:rsidRDefault="00F266A7" w:rsidP="002A4FB6">
            <w:pPr>
              <w:pStyle w:val="PL"/>
              <w:snapToGrid w:val="0"/>
              <w:spacing w:after="0"/>
            </w:pPr>
            <w:r w:rsidRPr="006F115B">
              <w:t xml:space="preserve">    spatialRelationInfoToAddModListSizeExt-v1610    </w:t>
            </w:r>
            <w:r w:rsidRPr="006F115B">
              <w:rPr>
                <w:color w:val="993366"/>
              </w:rPr>
              <w:t>SEQUENCE</w:t>
            </w:r>
            <w:r w:rsidRPr="006F115B">
              <w:t xml:space="preserve"> (</w:t>
            </w:r>
            <w:r w:rsidRPr="006F115B">
              <w:rPr>
                <w:color w:val="993366"/>
              </w:rPr>
              <w:t>SIZE</w:t>
            </w:r>
            <w:r w:rsidRPr="006F115B">
              <w:t xml:space="preserve"> (1..maxNrofSpatialRelationInfosDiff-r16))</w:t>
            </w:r>
            <w:r w:rsidRPr="006F115B">
              <w:rPr>
                <w:color w:val="993366"/>
              </w:rPr>
              <w:t xml:space="preserve"> OF</w:t>
            </w:r>
            <w:r w:rsidRPr="006F115B">
              <w:t xml:space="preserve"> PUCCH-SpatialRelationInfo</w:t>
            </w:r>
          </w:p>
          <w:p w14:paraId="204A0135"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521D10DD" w14:textId="77777777" w:rsidR="00F266A7" w:rsidRPr="006F115B" w:rsidRDefault="00F266A7" w:rsidP="002A4FB6">
            <w:pPr>
              <w:pStyle w:val="PL"/>
              <w:snapToGrid w:val="0"/>
              <w:spacing w:after="0"/>
            </w:pPr>
            <w:r w:rsidRPr="006F115B">
              <w:t xml:space="preserve">    spatialRelationInfoToReleaseListSizeExt-v1610   </w:t>
            </w:r>
            <w:r w:rsidRPr="006F115B">
              <w:rPr>
                <w:color w:val="993366"/>
              </w:rPr>
              <w:t>SEQUENCE</w:t>
            </w:r>
            <w:r w:rsidRPr="006F115B">
              <w:t xml:space="preserve"> (</w:t>
            </w:r>
            <w:r w:rsidRPr="006F115B">
              <w:rPr>
                <w:color w:val="993366"/>
              </w:rPr>
              <w:t>SIZE</w:t>
            </w:r>
            <w:r w:rsidRPr="006F115B">
              <w:t xml:space="preserve"> (1..maxNrofSpatialRelationInfosDiff-r16))</w:t>
            </w:r>
            <w:r w:rsidRPr="006F115B">
              <w:rPr>
                <w:color w:val="993366"/>
              </w:rPr>
              <w:t xml:space="preserve"> OF</w:t>
            </w:r>
            <w:r w:rsidRPr="006F115B">
              <w:t xml:space="preserve"> PUCCH-SpatialRelationInfoId</w:t>
            </w:r>
          </w:p>
          <w:p w14:paraId="401CDA7B"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2DF6859D" w14:textId="77777777" w:rsidR="00F266A7" w:rsidRPr="006F115B" w:rsidRDefault="00F266A7" w:rsidP="002A4FB6">
            <w:pPr>
              <w:pStyle w:val="PL"/>
              <w:snapToGrid w:val="0"/>
              <w:spacing w:after="0"/>
            </w:pPr>
            <w:r w:rsidRPr="006F115B">
              <w:t xml:space="preserve">    spatialRelationInfoToAddModListExt-v1610  </w:t>
            </w:r>
            <w:r w:rsidRPr="006F115B">
              <w:rPr>
                <w:color w:val="993366"/>
              </w:rPr>
              <w:t>SEQUENCE</w:t>
            </w:r>
            <w:r w:rsidRPr="006F115B">
              <w:t xml:space="preserve"> (</w:t>
            </w:r>
            <w:r w:rsidRPr="006F115B">
              <w:rPr>
                <w:color w:val="993366"/>
              </w:rPr>
              <w:t>SIZE</w:t>
            </w:r>
            <w:r w:rsidRPr="006F115B">
              <w:t xml:space="preserve"> (1..maxNrofSpatialRelationInfos-r16))</w:t>
            </w:r>
            <w:r w:rsidRPr="006F115B">
              <w:rPr>
                <w:color w:val="993366"/>
              </w:rPr>
              <w:t xml:space="preserve"> OF</w:t>
            </w:r>
            <w:r w:rsidRPr="006F115B">
              <w:t xml:space="preserve"> PUCCH-SpatialRelationInfoExt-r16</w:t>
            </w:r>
          </w:p>
          <w:p w14:paraId="6570A536"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2D7EE5E8" w14:textId="77777777" w:rsidR="00F266A7" w:rsidRPr="006F115B" w:rsidRDefault="00F266A7" w:rsidP="002A4FB6">
            <w:pPr>
              <w:pStyle w:val="PL"/>
              <w:snapToGrid w:val="0"/>
              <w:spacing w:after="0"/>
            </w:pPr>
            <w:r w:rsidRPr="006F115B">
              <w:t xml:space="preserve">    spatialRelationInfoToReleaseListExt-v1610    </w:t>
            </w:r>
            <w:r w:rsidRPr="006F115B">
              <w:rPr>
                <w:color w:val="993366"/>
              </w:rPr>
              <w:t>SEQUENCE</w:t>
            </w:r>
            <w:r w:rsidRPr="006F115B">
              <w:t xml:space="preserve"> (</w:t>
            </w:r>
            <w:r w:rsidRPr="006F115B">
              <w:rPr>
                <w:color w:val="993366"/>
              </w:rPr>
              <w:t>SIZE</w:t>
            </w:r>
            <w:r w:rsidRPr="006F115B">
              <w:t xml:space="preserve"> (1..maxNrofSpatialRelationInfos-r16))</w:t>
            </w:r>
            <w:r w:rsidRPr="006F115B">
              <w:rPr>
                <w:color w:val="993366"/>
              </w:rPr>
              <w:t xml:space="preserve"> OF</w:t>
            </w:r>
          </w:p>
          <w:p w14:paraId="7846AE39" w14:textId="77777777" w:rsidR="00F266A7" w:rsidRPr="006F115B" w:rsidRDefault="00F266A7" w:rsidP="002A4FB6">
            <w:pPr>
              <w:pStyle w:val="PL"/>
              <w:snapToGrid w:val="0"/>
              <w:spacing w:after="0"/>
              <w:rPr>
                <w:color w:val="808080"/>
              </w:rPr>
            </w:pPr>
            <w:r w:rsidRPr="006F115B">
              <w:t xml:space="preserve">                                                                            PUCCH-SpatialRelationInfoId-r16       </w:t>
            </w:r>
            <w:r w:rsidRPr="006F115B">
              <w:rPr>
                <w:color w:val="993366"/>
              </w:rPr>
              <w:t>OPTIONAL</w:t>
            </w:r>
            <w:r w:rsidRPr="006F115B">
              <w:t xml:space="preserve">, </w:t>
            </w:r>
            <w:r w:rsidRPr="006F115B">
              <w:rPr>
                <w:color w:val="808080"/>
              </w:rPr>
              <w:t>-- Need N</w:t>
            </w:r>
          </w:p>
          <w:p w14:paraId="4A96C2B5" w14:textId="77777777" w:rsidR="00F266A7" w:rsidRPr="006F115B" w:rsidRDefault="00F266A7" w:rsidP="002A4FB6">
            <w:pPr>
              <w:pStyle w:val="PL"/>
              <w:snapToGrid w:val="0"/>
              <w:spacing w:after="0"/>
            </w:pPr>
            <w:r w:rsidRPr="006F115B">
              <w:t xml:space="preserve">    resourceGroupToAddModList-r16           </w:t>
            </w:r>
            <w:r w:rsidRPr="006F115B">
              <w:rPr>
                <w:color w:val="993366"/>
              </w:rPr>
              <w:t>SEQUENCE</w:t>
            </w:r>
            <w:r w:rsidRPr="006F115B">
              <w:t xml:space="preserve"> (</w:t>
            </w:r>
            <w:r w:rsidRPr="006F115B">
              <w:rPr>
                <w:color w:val="993366"/>
              </w:rPr>
              <w:t>SIZE</w:t>
            </w:r>
            <w:r w:rsidRPr="006F115B">
              <w:t xml:space="preserve"> (1..maxNrofPUCCH-ResourceGroups-r16))</w:t>
            </w:r>
            <w:r w:rsidRPr="006F115B">
              <w:rPr>
                <w:color w:val="993366"/>
              </w:rPr>
              <w:t xml:space="preserve"> OF</w:t>
            </w:r>
            <w:r w:rsidRPr="006F115B">
              <w:t xml:space="preserve"> PUCCH-ResourceGroup-r16</w:t>
            </w:r>
          </w:p>
          <w:p w14:paraId="14B8794A"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0411D611" w14:textId="77777777" w:rsidR="00F266A7" w:rsidRPr="006F115B" w:rsidRDefault="00F266A7" w:rsidP="002A4FB6">
            <w:pPr>
              <w:pStyle w:val="PL"/>
              <w:snapToGrid w:val="0"/>
              <w:spacing w:after="0"/>
            </w:pPr>
            <w:r w:rsidRPr="006F115B">
              <w:t xml:space="preserve">    resourceGroupToReleaseList-r16          </w:t>
            </w:r>
            <w:r w:rsidRPr="006F115B">
              <w:rPr>
                <w:color w:val="993366"/>
              </w:rPr>
              <w:t>SEQUENCE</w:t>
            </w:r>
            <w:r w:rsidRPr="006F115B">
              <w:t xml:space="preserve"> (</w:t>
            </w:r>
            <w:r w:rsidRPr="006F115B">
              <w:rPr>
                <w:color w:val="993366"/>
              </w:rPr>
              <w:t>SIZE</w:t>
            </w:r>
            <w:r w:rsidRPr="006F115B">
              <w:t xml:space="preserve"> (1..maxNrofPUCCH-ResourceGroups-r16))</w:t>
            </w:r>
            <w:r w:rsidRPr="006F115B">
              <w:rPr>
                <w:color w:val="993366"/>
              </w:rPr>
              <w:t xml:space="preserve"> OF</w:t>
            </w:r>
            <w:r w:rsidRPr="006F115B">
              <w:t xml:space="preserve"> PUCCH-ResourceGroupId-r16</w:t>
            </w:r>
          </w:p>
          <w:p w14:paraId="3B4DF6E9"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39060CFB" w14:textId="77777777" w:rsidR="00F266A7" w:rsidRPr="006F115B" w:rsidRDefault="00F266A7" w:rsidP="002A4FB6">
            <w:pPr>
              <w:pStyle w:val="PL"/>
              <w:snapToGrid w:val="0"/>
              <w:spacing w:after="0"/>
              <w:rPr>
                <w:color w:val="808080"/>
              </w:rPr>
            </w:pPr>
            <w:r w:rsidRPr="006F115B">
              <w:t xml:space="preserve">    sps-PUCCH-AN-List-r16                   SetupRelease { SPS-PUCCH-AN-List-r16 }                                </w:t>
            </w:r>
            <w:r w:rsidRPr="006F115B">
              <w:rPr>
                <w:color w:val="993366"/>
              </w:rPr>
              <w:t>OPTIONAL</w:t>
            </w:r>
            <w:r w:rsidRPr="006F115B">
              <w:t xml:space="preserve">,  </w:t>
            </w:r>
            <w:r w:rsidRPr="006F115B">
              <w:rPr>
                <w:color w:val="808080"/>
              </w:rPr>
              <w:t>-- Need M</w:t>
            </w:r>
          </w:p>
          <w:p w14:paraId="382CC5D6" w14:textId="77777777" w:rsidR="00F266A7" w:rsidRPr="006F115B" w:rsidRDefault="00F266A7" w:rsidP="002A4FB6">
            <w:pPr>
              <w:pStyle w:val="PL"/>
              <w:snapToGrid w:val="0"/>
              <w:spacing w:after="0"/>
            </w:pPr>
            <w:r w:rsidRPr="006F115B">
              <w:t xml:space="preserve">    schedulingRequestResourceToAddModListExt-v1610   </w:t>
            </w:r>
            <w:r w:rsidRPr="006F115B">
              <w:rPr>
                <w:color w:val="993366"/>
              </w:rPr>
              <w:t>SEQUENCE</w:t>
            </w:r>
            <w:r w:rsidRPr="006F115B">
              <w:t xml:space="preserve"> (</w:t>
            </w:r>
            <w:r w:rsidRPr="006F115B">
              <w:rPr>
                <w:color w:val="993366"/>
              </w:rPr>
              <w:t>SIZE</w:t>
            </w:r>
            <w:r w:rsidRPr="006F115B">
              <w:t xml:space="preserve"> (1..maxNrofSR-Resources))</w:t>
            </w:r>
            <w:r w:rsidRPr="006F115B">
              <w:rPr>
                <w:color w:val="993366"/>
              </w:rPr>
              <w:t xml:space="preserve"> OF</w:t>
            </w:r>
            <w:r w:rsidRPr="006F115B">
              <w:t xml:space="preserve"> SchedulingRequestResourceConfigExt-v1610</w:t>
            </w:r>
          </w:p>
          <w:p w14:paraId="28AE759D" w14:textId="77777777" w:rsidR="00F266A7" w:rsidRPr="006F115B" w:rsidRDefault="00F266A7" w:rsidP="002A4FB6">
            <w:pPr>
              <w:pStyle w:val="PL"/>
              <w:snapToGrid w:val="0"/>
              <w:spacing w:after="0"/>
              <w:rPr>
                <w:color w:val="808080"/>
              </w:rPr>
            </w:pPr>
            <w:r w:rsidRPr="006F115B">
              <w:t xml:space="preserve">                                                                                                                  </w:t>
            </w:r>
            <w:r w:rsidRPr="006F115B">
              <w:rPr>
                <w:color w:val="993366"/>
              </w:rPr>
              <w:t>OPTIONAL</w:t>
            </w:r>
            <w:r w:rsidRPr="006F115B">
              <w:t xml:space="preserve"> </w:t>
            </w:r>
            <w:r w:rsidRPr="006F115B">
              <w:rPr>
                <w:color w:val="808080"/>
              </w:rPr>
              <w:t>-- Need N</w:t>
            </w:r>
          </w:p>
          <w:p w14:paraId="47E2DDD4" w14:textId="77777777" w:rsidR="00F266A7" w:rsidRPr="006F115B" w:rsidRDefault="00F266A7" w:rsidP="002A4FB6">
            <w:pPr>
              <w:pStyle w:val="PL"/>
              <w:snapToGrid w:val="0"/>
              <w:spacing w:after="0"/>
            </w:pPr>
            <w:r w:rsidRPr="006F115B">
              <w:t xml:space="preserve">    ]]</w:t>
            </w:r>
          </w:p>
          <w:p w14:paraId="6564E707" w14:textId="77777777" w:rsidR="00F266A7" w:rsidRPr="006F115B" w:rsidRDefault="00F266A7" w:rsidP="002A4FB6">
            <w:pPr>
              <w:pStyle w:val="PL"/>
              <w:snapToGrid w:val="0"/>
              <w:spacing w:after="0"/>
            </w:pPr>
            <w:r w:rsidRPr="006F115B">
              <w:t>}</w:t>
            </w:r>
          </w:p>
          <w:p w14:paraId="6AFFEFA7" w14:textId="77777777" w:rsidR="00F266A7" w:rsidRPr="006F115B" w:rsidRDefault="00F266A7" w:rsidP="002A4FB6">
            <w:pPr>
              <w:pStyle w:val="PL"/>
              <w:snapToGrid w:val="0"/>
              <w:spacing w:after="0"/>
            </w:pPr>
          </w:p>
          <w:p w14:paraId="7799BA06" w14:textId="77777777" w:rsidR="00F266A7" w:rsidRPr="006F115B" w:rsidRDefault="00F266A7" w:rsidP="002A4FB6">
            <w:pPr>
              <w:pStyle w:val="PL"/>
              <w:snapToGrid w:val="0"/>
              <w:spacing w:after="0"/>
            </w:pPr>
            <w:r w:rsidRPr="006F115B">
              <w:t xml:space="preserve">PUCCH-FormatConfig ::=                  </w:t>
            </w:r>
            <w:r w:rsidRPr="006F115B">
              <w:rPr>
                <w:color w:val="993366"/>
              </w:rPr>
              <w:t>SEQUENCE</w:t>
            </w:r>
            <w:r w:rsidRPr="006F115B">
              <w:t xml:space="preserve"> {</w:t>
            </w:r>
          </w:p>
          <w:p w14:paraId="5F8268CC" w14:textId="77777777" w:rsidR="00F266A7" w:rsidRPr="006F115B" w:rsidRDefault="00F266A7" w:rsidP="002A4FB6">
            <w:pPr>
              <w:pStyle w:val="PL"/>
              <w:snapToGrid w:val="0"/>
              <w:spacing w:after="0"/>
              <w:rPr>
                <w:color w:val="808080"/>
              </w:rPr>
            </w:pPr>
            <w:r w:rsidRPr="006F115B">
              <w:t xml:space="preserve">    interslotFrequencyHopping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28FB3440" w14:textId="77777777" w:rsidR="00F266A7" w:rsidRPr="006F115B" w:rsidRDefault="00F266A7" w:rsidP="002A4FB6">
            <w:pPr>
              <w:pStyle w:val="PL"/>
              <w:snapToGrid w:val="0"/>
              <w:spacing w:after="0"/>
              <w:rPr>
                <w:color w:val="808080"/>
              </w:rPr>
            </w:pPr>
            <w:r w:rsidRPr="006F115B">
              <w:t xml:space="preserve">    additionalDMRS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4810426F" w14:textId="77777777" w:rsidR="00F266A7" w:rsidRPr="006F115B" w:rsidRDefault="00F266A7" w:rsidP="002A4FB6">
            <w:pPr>
              <w:pStyle w:val="PL"/>
              <w:snapToGrid w:val="0"/>
              <w:spacing w:after="0"/>
              <w:rPr>
                <w:color w:val="808080"/>
              </w:rPr>
            </w:pPr>
            <w:r w:rsidRPr="006F115B">
              <w:t xml:space="preserve">    maxCodeRate                             PUCCH-MaxCodeRate                                                     </w:t>
            </w:r>
            <w:r w:rsidRPr="006F115B">
              <w:rPr>
                <w:color w:val="993366"/>
              </w:rPr>
              <w:t>OPTIONAL</w:t>
            </w:r>
            <w:r w:rsidRPr="006F115B">
              <w:t xml:space="preserve">, </w:t>
            </w:r>
            <w:r w:rsidRPr="006F115B">
              <w:rPr>
                <w:color w:val="808080"/>
              </w:rPr>
              <w:t>-- Need R</w:t>
            </w:r>
          </w:p>
          <w:p w14:paraId="32D1653B" w14:textId="77777777" w:rsidR="00F266A7" w:rsidRPr="006F115B" w:rsidRDefault="00F266A7" w:rsidP="002A4FB6">
            <w:pPr>
              <w:pStyle w:val="PL"/>
              <w:snapToGrid w:val="0"/>
              <w:spacing w:after="0"/>
              <w:rPr>
                <w:color w:val="808080"/>
              </w:rPr>
            </w:pPr>
            <w:r w:rsidRPr="006F115B">
              <w:t xml:space="preserve">    </w:t>
            </w:r>
            <w:r w:rsidRPr="00E10EAC">
              <w:rPr>
                <w:highlight w:val="yellow"/>
              </w:rPr>
              <w:t xml:space="preserve">nrofSlots                               </w:t>
            </w:r>
            <w:r w:rsidRPr="00E10EAC">
              <w:rPr>
                <w:color w:val="993366"/>
                <w:highlight w:val="yellow"/>
              </w:rPr>
              <w:t>ENUMERATED</w:t>
            </w:r>
            <w:r w:rsidRPr="00E10EAC">
              <w:rPr>
                <w:highlight w:val="yellow"/>
              </w:rPr>
              <w:t xml:space="preserve"> {n2,n4,n8}</w:t>
            </w:r>
            <w:r w:rsidRPr="006F115B">
              <w:t xml:space="preserve">                                                 </w:t>
            </w:r>
            <w:r w:rsidRPr="006F115B">
              <w:rPr>
                <w:color w:val="993366"/>
              </w:rPr>
              <w:t>OPTIONAL</w:t>
            </w:r>
            <w:r w:rsidRPr="006F115B">
              <w:t xml:space="preserve">, </w:t>
            </w:r>
            <w:r w:rsidRPr="006F115B">
              <w:rPr>
                <w:color w:val="808080"/>
              </w:rPr>
              <w:t>-- Need S</w:t>
            </w:r>
          </w:p>
          <w:p w14:paraId="26255829" w14:textId="77777777" w:rsidR="00F266A7" w:rsidRPr="006F115B" w:rsidRDefault="00F266A7" w:rsidP="002A4FB6">
            <w:pPr>
              <w:pStyle w:val="PL"/>
              <w:snapToGrid w:val="0"/>
              <w:spacing w:after="0"/>
              <w:rPr>
                <w:color w:val="808080"/>
              </w:rPr>
            </w:pPr>
            <w:r w:rsidRPr="006F115B">
              <w:t xml:space="preserve">    pi2BPSK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01B3DA91" w14:textId="77777777" w:rsidR="00F266A7" w:rsidRPr="006F115B" w:rsidRDefault="00F266A7" w:rsidP="002A4FB6">
            <w:pPr>
              <w:pStyle w:val="PL"/>
              <w:snapToGrid w:val="0"/>
              <w:spacing w:after="0"/>
              <w:rPr>
                <w:color w:val="808080"/>
              </w:rPr>
            </w:pPr>
            <w:r w:rsidRPr="006F115B">
              <w:t xml:space="preserve">    simultaneousHARQ-ACK-CSI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6BD48C98" w14:textId="77777777" w:rsidR="00F266A7" w:rsidRPr="006F115B" w:rsidRDefault="00F266A7" w:rsidP="002A4FB6">
            <w:pPr>
              <w:pStyle w:val="PL"/>
              <w:snapToGrid w:val="0"/>
              <w:spacing w:after="0"/>
            </w:pPr>
            <w:r w:rsidRPr="006F115B">
              <w:t>}</w:t>
            </w:r>
          </w:p>
          <w:p w14:paraId="54228B98" w14:textId="77777777" w:rsidR="00F266A7" w:rsidRPr="006F115B" w:rsidRDefault="00F266A7" w:rsidP="002A4FB6">
            <w:pPr>
              <w:pStyle w:val="PL"/>
              <w:snapToGrid w:val="0"/>
              <w:spacing w:after="0"/>
            </w:pPr>
          </w:p>
          <w:p w14:paraId="4C523809" w14:textId="77777777" w:rsidR="00F266A7" w:rsidRPr="006F115B" w:rsidRDefault="00F266A7" w:rsidP="002A4FB6">
            <w:pPr>
              <w:pStyle w:val="PL"/>
              <w:snapToGrid w:val="0"/>
              <w:spacing w:after="0"/>
            </w:pPr>
            <w:r w:rsidRPr="006F115B">
              <w:t xml:space="preserve">PUCCH-MaxCodeRate ::=                   </w:t>
            </w:r>
            <w:r w:rsidRPr="006F115B">
              <w:rPr>
                <w:color w:val="993366"/>
              </w:rPr>
              <w:t>ENUMERATED</w:t>
            </w:r>
            <w:r w:rsidRPr="006F115B">
              <w:t xml:space="preserve"> {zeroDot08, zeroDot15, zeroDot25, zeroDot35, zeroDot45, zeroDot60, zeroDot80}</w:t>
            </w:r>
          </w:p>
          <w:p w14:paraId="093C87BE" w14:textId="77777777" w:rsidR="00F266A7" w:rsidRPr="006F115B" w:rsidRDefault="00F266A7" w:rsidP="002A4FB6">
            <w:pPr>
              <w:pStyle w:val="PL"/>
              <w:snapToGrid w:val="0"/>
              <w:spacing w:after="0"/>
            </w:pPr>
          </w:p>
          <w:p w14:paraId="723028A9" w14:textId="77777777" w:rsidR="00F266A7" w:rsidRPr="006F115B" w:rsidRDefault="00F266A7" w:rsidP="002A4FB6">
            <w:pPr>
              <w:pStyle w:val="PL"/>
              <w:snapToGrid w:val="0"/>
              <w:spacing w:after="0"/>
              <w:rPr>
                <w:color w:val="808080"/>
              </w:rPr>
            </w:pPr>
            <w:r w:rsidRPr="006F115B">
              <w:rPr>
                <w:color w:val="808080"/>
              </w:rPr>
              <w:t>-- A set with one or more PUCCH resources</w:t>
            </w:r>
          </w:p>
          <w:p w14:paraId="3C94D4C7" w14:textId="77777777" w:rsidR="00F266A7" w:rsidRPr="006F115B" w:rsidRDefault="00F266A7" w:rsidP="002A4FB6">
            <w:pPr>
              <w:pStyle w:val="PL"/>
              <w:snapToGrid w:val="0"/>
              <w:spacing w:after="0"/>
            </w:pPr>
            <w:r w:rsidRPr="006F115B">
              <w:t xml:space="preserve">PUCCH-ResourceSet ::=                   </w:t>
            </w:r>
            <w:r w:rsidRPr="006F115B">
              <w:rPr>
                <w:color w:val="993366"/>
              </w:rPr>
              <w:t>SEQUENCE</w:t>
            </w:r>
            <w:r w:rsidRPr="006F115B">
              <w:t xml:space="preserve"> {</w:t>
            </w:r>
          </w:p>
          <w:p w14:paraId="34B3BA06" w14:textId="77777777" w:rsidR="00F266A7" w:rsidRPr="006F115B" w:rsidRDefault="00F266A7" w:rsidP="002A4FB6">
            <w:pPr>
              <w:pStyle w:val="PL"/>
              <w:snapToGrid w:val="0"/>
              <w:spacing w:after="0"/>
            </w:pPr>
            <w:r w:rsidRPr="006F115B">
              <w:t xml:space="preserve">    pucch-ResourceSetId                     PUCCH-ResourceSetId,</w:t>
            </w:r>
          </w:p>
          <w:p w14:paraId="6DF448F3" w14:textId="77777777" w:rsidR="00F266A7" w:rsidRPr="006F115B" w:rsidRDefault="00F266A7" w:rsidP="002A4FB6">
            <w:pPr>
              <w:pStyle w:val="PL"/>
              <w:snapToGrid w:val="0"/>
              <w:spacing w:after="0"/>
            </w:pPr>
            <w:r w:rsidRPr="006F115B">
              <w:t xml:space="preserve">    resourceList                            </w:t>
            </w:r>
            <w:r w:rsidRPr="006F115B">
              <w:rPr>
                <w:color w:val="993366"/>
              </w:rPr>
              <w:t>SEQUENCE</w:t>
            </w:r>
            <w:r w:rsidRPr="006F115B">
              <w:t xml:space="preserve"> (</w:t>
            </w:r>
            <w:r w:rsidRPr="006F115B">
              <w:rPr>
                <w:color w:val="993366"/>
              </w:rPr>
              <w:t>SIZE</w:t>
            </w:r>
            <w:r w:rsidRPr="006F115B">
              <w:t xml:space="preserve"> (1..maxNrofPUCCH-ResourcesPerSet))</w:t>
            </w:r>
            <w:r w:rsidRPr="006F115B">
              <w:rPr>
                <w:color w:val="993366"/>
              </w:rPr>
              <w:t xml:space="preserve"> OF</w:t>
            </w:r>
            <w:r w:rsidRPr="006F115B">
              <w:t xml:space="preserve"> PUCCH-ResourceId,</w:t>
            </w:r>
          </w:p>
          <w:p w14:paraId="4F9F8B23" w14:textId="77777777" w:rsidR="00F266A7" w:rsidRPr="006F115B" w:rsidRDefault="00F266A7" w:rsidP="002A4FB6">
            <w:pPr>
              <w:pStyle w:val="PL"/>
              <w:snapToGrid w:val="0"/>
              <w:spacing w:after="0"/>
              <w:rPr>
                <w:color w:val="808080"/>
              </w:rPr>
            </w:pPr>
            <w:r w:rsidRPr="006F115B">
              <w:t xml:space="preserve">    maxPayloadSize                          </w:t>
            </w:r>
            <w:r w:rsidRPr="006F115B">
              <w:rPr>
                <w:color w:val="993366"/>
              </w:rPr>
              <w:t>INTEGER</w:t>
            </w:r>
            <w:r w:rsidRPr="006F115B">
              <w:t xml:space="preserve"> (4..256)                                                      </w:t>
            </w:r>
            <w:r w:rsidRPr="006F115B">
              <w:rPr>
                <w:color w:val="993366"/>
              </w:rPr>
              <w:t>OPTIONAL</w:t>
            </w:r>
            <w:r w:rsidRPr="006F115B">
              <w:t xml:space="preserve">  </w:t>
            </w:r>
            <w:r w:rsidRPr="006F115B">
              <w:rPr>
                <w:color w:val="808080"/>
              </w:rPr>
              <w:t>-- Need R</w:t>
            </w:r>
          </w:p>
          <w:p w14:paraId="36A9971B" w14:textId="77777777" w:rsidR="00F266A7" w:rsidRPr="006F115B" w:rsidRDefault="00F266A7" w:rsidP="002A4FB6">
            <w:pPr>
              <w:pStyle w:val="PL"/>
              <w:snapToGrid w:val="0"/>
              <w:spacing w:after="0"/>
            </w:pPr>
            <w:r w:rsidRPr="006F115B">
              <w:t>}</w:t>
            </w:r>
          </w:p>
          <w:p w14:paraId="2316B509" w14:textId="77777777" w:rsidR="00F266A7" w:rsidRPr="006F115B" w:rsidRDefault="00F266A7" w:rsidP="002A4FB6">
            <w:pPr>
              <w:pStyle w:val="PL"/>
              <w:snapToGrid w:val="0"/>
              <w:spacing w:after="0"/>
            </w:pPr>
          </w:p>
          <w:p w14:paraId="392BE606" w14:textId="77777777" w:rsidR="00F266A7" w:rsidRPr="006F115B" w:rsidRDefault="00F266A7" w:rsidP="002A4FB6">
            <w:pPr>
              <w:pStyle w:val="PL"/>
              <w:snapToGrid w:val="0"/>
              <w:spacing w:after="0"/>
            </w:pPr>
            <w:r w:rsidRPr="006F115B">
              <w:t xml:space="preserve">PUCCH-ResourceSetId ::=                 </w:t>
            </w:r>
            <w:r w:rsidRPr="006F115B">
              <w:rPr>
                <w:color w:val="993366"/>
              </w:rPr>
              <w:t>INTEGER</w:t>
            </w:r>
            <w:r w:rsidRPr="006F115B">
              <w:t xml:space="preserve"> (0..maxNrofPUCCH-ResourceSets-1)</w:t>
            </w:r>
          </w:p>
          <w:p w14:paraId="64244028" w14:textId="77777777" w:rsidR="00F266A7" w:rsidRPr="006F115B" w:rsidRDefault="00F266A7" w:rsidP="002A4FB6">
            <w:pPr>
              <w:pStyle w:val="PL"/>
              <w:snapToGrid w:val="0"/>
              <w:spacing w:after="0"/>
            </w:pPr>
          </w:p>
          <w:p w14:paraId="5DBE1F69" w14:textId="77777777" w:rsidR="00F266A7" w:rsidRPr="006F115B" w:rsidRDefault="00F266A7" w:rsidP="002A4FB6">
            <w:pPr>
              <w:pStyle w:val="PL"/>
              <w:snapToGrid w:val="0"/>
              <w:spacing w:after="0"/>
            </w:pPr>
            <w:r w:rsidRPr="006F115B">
              <w:t xml:space="preserve">PUCCH-Resource ::=                      </w:t>
            </w:r>
            <w:r w:rsidRPr="006F115B">
              <w:rPr>
                <w:color w:val="993366"/>
              </w:rPr>
              <w:t>SEQUENCE</w:t>
            </w:r>
            <w:r w:rsidRPr="006F115B">
              <w:t xml:space="preserve"> {</w:t>
            </w:r>
          </w:p>
          <w:p w14:paraId="61C7FA06" w14:textId="77777777" w:rsidR="00F266A7" w:rsidRPr="006F115B" w:rsidRDefault="00F266A7" w:rsidP="002A4FB6">
            <w:pPr>
              <w:pStyle w:val="PL"/>
              <w:snapToGrid w:val="0"/>
              <w:spacing w:after="0"/>
            </w:pPr>
            <w:r w:rsidRPr="006F115B">
              <w:t xml:space="preserve">    pucch-ResourceId                        PUCCH-ResourceId,</w:t>
            </w:r>
          </w:p>
          <w:p w14:paraId="4FCFB42F" w14:textId="77777777" w:rsidR="00F266A7" w:rsidRPr="006F115B" w:rsidRDefault="00F266A7" w:rsidP="002A4FB6">
            <w:pPr>
              <w:pStyle w:val="PL"/>
              <w:snapToGrid w:val="0"/>
              <w:spacing w:after="0"/>
            </w:pPr>
            <w:r w:rsidRPr="006F115B">
              <w:t xml:space="preserve">    startingPRB                             PRB-Id,</w:t>
            </w:r>
          </w:p>
          <w:p w14:paraId="6E406083" w14:textId="77777777" w:rsidR="00F266A7" w:rsidRPr="006F115B" w:rsidRDefault="00F266A7" w:rsidP="002A4FB6">
            <w:pPr>
              <w:pStyle w:val="PL"/>
              <w:snapToGrid w:val="0"/>
              <w:spacing w:after="0"/>
              <w:rPr>
                <w:color w:val="808080"/>
              </w:rPr>
            </w:pPr>
            <w:r w:rsidRPr="006F115B">
              <w:t xml:space="preserve">    intraSlotFrequencyHopping               </w:t>
            </w:r>
            <w:r w:rsidRPr="006F115B">
              <w:rPr>
                <w:color w:val="993366"/>
              </w:rPr>
              <w:t>ENUMERATED</w:t>
            </w:r>
            <w:r w:rsidRPr="006F115B">
              <w:t xml:space="preserve"> { enabled }                                                </w:t>
            </w:r>
            <w:r w:rsidRPr="006F115B">
              <w:rPr>
                <w:color w:val="993366"/>
              </w:rPr>
              <w:t>OPTIONAL</w:t>
            </w:r>
            <w:r w:rsidRPr="006F115B">
              <w:t xml:space="preserve">, </w:t>
            </w:r>
            <w:r w:rsidRPr="006F115B">
              <w:rPr>
                <w:color w:val="808080"/>
              </w:rPr>
              <w:t>-- Need R</w:t>
            </w:r>
          </w:p>
          <w:p w14:paraId="36C381F1" w14:textId="77777777" w:rsidR="00F266A7" w:rsidRPr="006F115B" w:rsidRDefault="00F266A7" w:rsidP="002A4FB6">
            <w:pPr>
              <w:pStyle w:val="PL"/>
              <w:snapToGrid w:val="0"/>
              <w:spacing w:after="0"/>
              <w:rPr>
                <w:color w:val="808080"/>
              </w:rPr>
            </w:pPr>
            <w:r w:rsidRPr="006F115B">
              <w:lastRenderedPageBreak/>
              <w:t xml:space="preserve">    secondHopPRB                            PRB-Id                                                                </w:t>
            </w:r>
            <w:r w:rsidRPr="006F115B">
              <w:rPr>
                <w:color w:val="993366"/>
              </w:rPr>
              <w:t>OPTIONAL</w:t>
            </w:r>
            <w:r w:rsidRPr="006F115B">
              <w:t xml:space="preserve">, </w:t>
            </w:r>
            <w:r w:rsidRPr="006F115B">
              <w:rPr>
                <w:color w:val="808080"/>
              </w:rPr>
              <w:t>-- Need R</w:t>
            </w:r>
          </w:p>
          <w:p w14:paraId="055CDA3D" w14:textId="77777777" w:rsidR="00F266A7" w:rsidRPr="006F115B" w:rsidRDefault="00F266A7" w:rsidP="002A4FB6">
            <w:pPr>
              <w:pStyle w:val="PL"/>
              <w:snapToGrid w:val="0"/>
              <w:spacing w:after="0"/>
            </w:pPr>
            <w:r w:rsidRPr="006F115B">
              <w:t xml:space="preserve">    format                                  </w:t>
            </w:r>
            <w:r w:rsidRPr="006F115B">
              <w:rPr>
                <w:color w:val="993366"/>
              </w:rPr>
              <w:t>CHOICE</w:t>
            </w:r>
            <w:r w:rsidRPr="006F115B">
              <w:t xml:space="preserve"> {</w:t>
            </w:r>
          </w:p>
          <w:p w14:paraId="562D07E9" w14:textId="77777777" w:rsidR="00F266A7" w:rsidRPr="006F115B" w:rsidRDefault="00F266A7" w:rsidP="002A4FB6">
            <w:pPr>
              <w:pStyle w:val="PL"/>
              <w:snapToGrid w:val="0"/>
              <w:spacing w:after="0"/>
            </w:pPr>
            <w:r w:rsidRPr="006F115B">
              <w:t xml:space="preserve">        format0                                 PUCCH-format0,</w:t>
            </w:r>
          </w:p>
          <w:p w14:paraId="189566DD" w14:textId="77777777" w:rsidR="00F266A7" w:rsidRPr="006F115B" w:rsidRDefault="00F266A7" w:rsidP="002A4FB6">
            <w:pPr>
              <w:pStyle w:val="PL"/>
              <w:snapToGrid w:val="0"/>
              <w:spacing w:after="0"/>
            </w:pPr>
            <w:r w:rsidRPr="006F115B">
              <w:t xml:space="preserve">        format1                                 PUCCH-format1,</w:t>
            </w:r>
          </w:p>
          <w:p w14:paraId="3697F15F" w14:textId="77777777" w:rsidR="00F266A7" w:rsidRPr="006F115B" w:rsidRDefault="00F266A7" w:rsidP="002A4FB6">
            <w:pPr>
              <w:pStyle w:val="PL"/>
              <w:snapToGrid w:val="0"/>
              <w:spacing w:after="0"/>
            </w:pPr>
            <w:r w:rsidRPr="006F115B">
              <w:t xml:space="preserve">        format2                                 PUCCH-format2,</w:t>
            </w:r>
          </w:p>
          <w:p w14:paraId="7E138F1E" w14:textId="77777777" w:rsidR="00F266A7" w:rsidRPr="006F115B" w:rsidRDefault="00F266A7" w:rsidP="002A4FB6">
            <w:pPr>
              <w:pStyle w:val="PL"/>
              <w:snapToGrid w:val="0"/>
              <w:spacing w:after="0"/>
            </w:pPr>
            <w:r w:rsidRPr="006F115B">
              <w:t xml:space="preserve">        format3                                 PUCCH-format3,</w:t>
            </w:r>
          </w:p>
          <w:p w14:paraId="4F666849" w14:textId="77777777" w:rsidR="00F266A7" w:rsidRPr="006F115B" w:rsidRDefault="00F266A7" w:rsidP="002A4FB6">
            <w:pPr>
              <w:pStyle w:val="PL"/>
              <w:snapToGrid w:val="0"/>
              <w:spacing w:after="0"/>
            </w:pPr>
            <w:r w:rsidRPr="006F115B">
              <w:t xml:space="preserve">        format4                                 PUCCH-format4</w:t>
            </w:r>
          </w:p>
          <w:p w14:paraId="26BB9210" w14:textId="77777777" w:rsidR="00F266A7" w:rsidRPr="006F115B" w:rsidRDefault="00F266A7" w:rsidP="002A4FB6">
            <w:pPr>
              <w:pStyle w:val="PL"/>
              <w:snapToGrid w:val="0"/>
              <w:spacing w:after="0"/>
            </w:pPr>
            <w:r w:rsidRPr="006F115B">
              <w:t xml:space="preserve">    }</w:t>
            </w:r>
          </w:p>
          <w:p w14:paraId="04DF259D" w14:textId="77777777" w:rsidR="00F266A7" w:rsidRPr="006F115B" w:rsidRDefault="00F266A7" w:rsidP="002A4FB6">
            <w:pPr>
              <w:pStyle w:val="PL"/>
              <w:snapToGrid w:val="0"/>
              <w:spacing w:after="0"/>
            </w:pPr>
            <w:r w:rsidRPr="006F115B">
              <w:t>}</w:t>
            </w:r>
          </w:p>
          <w:p w14:paraId="7FB2BB8B" w14:textId="77777777" w:rsidR="00F266A7" w:rsidRPr="006F115B" w:rsidRDefault="00F266A7" w:rsidP="002A4FB6">
            <w:pPr>
              <w:pStyle w:val="PL"/>
              <w:snapToGrid w:val="0"/>
              <w:spacing w:after="0"/>
            </w:pPr>
          </w:p>
          <w:p w14:paraId="06D1B697" w14:textId="77777777" w:rsidR="00F266A7" w:rsidRPr="006F115B" w:rsidRDefault="00F266A7" w:rsidP="002A4FB6">
            <w:pPr>
              <w:pStyle w:val="PL"/>
              <w:snapToGrid w:val="0"/>
              <w:spacing w:after="0"/>
            </w:pPr>
            <w:r w:rsidRPr="006F115B">
              <w:t xml:space="preserve">PUCCH-ResourceExt-r16 ::=               </w:t>
            </w:r>
            <w:r w:rsidRPr="006F115B">
              <w:rPr>
                <w:color w:val="993366"/>
              </w:rPr>
              <w:t>SEQUENCE</w:t>
            </w:r>
            <w:r w:rsidRPr="006F115B">
              <w:t xml:space="preserve"> {</w:t>
            </w:r>
          </w:p>
          <w:p w14:paraId="36567255" w14:textId="77777777" w:rsidR="00F266A7" w:rsidRPr="006F115B" w:rsidRDefault="00F266A7" w:rsidP="002A4FB6">
            <w:pPr>
              <w:pStyle w:val="PL"/>
              <w:snapToGrid w:val="0"/>
              <w:spacing w:after="0"/>
            </w:pPr>
            <w:r w:rsidRPr="006F115B">
              <w:t xml:space="preserve">    interlaceAllocation-r16                 </w:t>
            </w:r>
            <w:r w:rsidRPr="006F115B">
              <w:rPr>
                <w:color w:val="993366"/>
              </w:rPr>
              <w:t>SEQUENCE</w:t>
            </w:r>
            <w:r w:rsidRPr="006F115B">
              <w:t xml:space="preserve"> {</w:t>
            </w:r>
          </w:p>
          <w:p w14:paraId="2D6CF88D" w14:textId="77777777" w:rsidR="00F266A7" w:rsidRPr="006F115B" w:rsidRDefault="00F266A7" w:rsidP="002A4FB6">
            <w:pPr>
              <w:pStyle w:val="PL"/>
              <w:snapToGrid w:val="0"/>
              <w:spacing w:after="0"/>
            </w:pPr>
            <w:r w:rsidRPr="006F115B">
              <w:t xml:space="preserve">        rb-SetIndex                             </w:t>
            </w:r>
            <w:r w:rsidRPr="006F115B">
              <w:rPr>
                <w:color w:val="993366"/>
              </w:rPr>
              <w:t>INTEGER</w:t>
            </w:r>
            <w:r w:rsidRPr="006F115B">
              <w:t xml:space="preserve"> (0..4),</w:t>
            </w:r>
          </w:p>
          <w:p w14:paraId="4888129D" w14:textId="77777777" w:rsidR="00F266A7" w:rsidRPr="006F115B" w:rsidRDefault="00F266A7" w:rsidP="002A4FB6">
            <w:pPr>
              <w:pStyle w:val="PL"/>
              <w:snapToGrid w:val="0"/>
              <w:spacing w:after="0"/>
            </w:pPr>
            <w:r w:rsidRPr="006F115B">
              <w:t xml:space="preserve">        interlace0                              </w:t>
            </w:r>
            <w:r w:rsidRPr="006F115B">
              <w:rPr>
                <w:color w:val="993366"/>
              </w:rPr>
              <w:t>CHOICE</w:t>
            </w:r>
            <w:r w:rsidRPr="006F115B">
              <w:t xml:space="preserve"> {</w:t>
            </w:r>
          </w:p>
          <w:p w14:paraId="273EDF43" w14:textId="77777777" w:rsidR="00F266A7" w:rsidRPr="006F115B" w:rsidRDefault="00F266A7" w:rsidP="002A4FB6">
            <w:pPr>
              <w:pStyle w:val="PL"/>
              <w:snapToGrid w:val="0"/>
              <w:spacing w:after="0"/>
            </w:pPr>
            <w:r w:rsidRPr="006F115B">
              <w:t xml:space="preserve">            scs15                                   </w:t>
            </w:r>
            <w:r w:rsidRPr="006F115B">
              <w:rPr>
                <w:color w:val="993366"/>
              </w:rPr>
              <w:t>INTEGER</w:t>
            </w:r>
            <w:r w:rsidRPr="006F115B">
              <w:t xml:space="preserve"> (0..9),</w:t>
            </w:r>
          </w:p>
          <w:p w14:paraId="3207D918" w14:textId="77777777" w:rsidR="00F266A7" w:rsidRPr="006F115B" w:rsidRDefault="00F266A7" w:rsidP="002A4FB6">
            <w:pPr>
              <w:pStyle w:val="PL"/>
              <w:snapToGrid w:val="0"/>
              <w:spacing w:after="0"/>
            </w:pPr>
            <w:r w:rsidRPr="006F115B">
              <w:t xml:space="preserve">            scs30                                   </w:t>
            </w:r>
            <w:r w:rsidRPr="006F115B">
              <w:rPr>
                <w:color w:val="993366"/>
              </w:rPr>
              <w:t>INTEGER</w:t>
            </w:r>
            <w:r w:rsidRPr="006F115B">
              <w:t xml:space="preserve"> (0..4)</w:t>
            </w:r>
          </w:p>
          <w:p w14:paraId="722039B1" w14:textId="77777777" w:rsidR="00F266A7" w:rsidRPr="006F115B" w:rsidRDefault="00F266A7" w:rsidP="002A4FB6">
            <w:pPr>
              <w:pStyle w:val="PL"/>
              <w:snapToGrid w:val="0"/>
              <w:spacing w:after="0"/>
            </w:pPr>
            <w:r w:rsidRPr="006F115B">
              <w:t xml:space="preserve">        }</w:t>
            </w:r>
          </w:p>
          <w:p w14:paraId="5952428C" w14:textId="77777777" w:rsidR="00F266A7" w:rsidRPr="006F115B" w:rsidRDefault="00F266A7" w:rsidP="002A4FB6">
            <w:pPr>
              <w:pStyle w:val="PL"/>
              <w:snapToGrid w:val="0"/>
              <w:spacing w:after="0"/>
              <w:rPr>
                <w:color w:val="808080"/>
              </w:rPr>
            </w:pPr>
            <w:r w:rsidRPr="006F115B">
              <w:t xml:space="preserve">    }                                                                                                             </w:t>
            </w:r>
            <w:r w:rsidRPr="006F115B">
              <w:rPr>
                <w:color w:val="993366"/>
              </w:rPr>
              <w:t>OPTIONAL</w:t>
            </w:r>
            <w:r w:rsidRPr="006F115B">
              <w:t xml:space="preserve">,  </w:t>
            </w:r>
            <w:r w:rsidRPr="006F115B">
              <w:rPr>
                <w:color w:val="808080"/>
              </w:rPr>
              <w:t>--Need R</w:t>
            </w:r>
          </w:p>
          <w:p w14:paraId="43CFC974" w14:textId="77777777" w:rsidR="00F266A7" w:rsidRPr="006F115B" w:rsidRDefault="00F266A7" w:rsidP="002A4FB6">
            <w:pPr>
              <w:pStyle w:val="PL"/>
              <w:snapToGrid w:val="0"/>
              <w:spacing w:after="0"/>
            </w:pPr>
            <w:r w:rsidRPr="006F115B">
              <w:t xml:space="preserve">    formatExt-v1610                         </w:t>
            </w:r>
            <w:r w:rsidRPr="006F115B">
              <w:rPr>
                <w:color w:val="993366"/>
              </w:rPr>
              <w:t>CHOICE</w:t>
            </w:r>
            <w:r w:rsidRPr="006F115B">
              <w:t xml:space="preserve"> {</w:t>
            </w:r>
          </w:p>
          <w:p w14:paraId="157043C1" w14:textId="77777777" w:rsidR="00F266A7" w:rsidRPr="006F115B" w:rsidRDefault="00F266A7" w:rsidP="002A4FB6">
            <w:pPr>
              <w:pStyle w:val="PL"/>
              <w:snapToGrid w:val="0"/>
              <w:spacing w:after="0"/>
            </w:pPr>
            <w:r w:rsidRPr="006F115B">
              <w:t xml:space="preserve">        interlace1-v1610                            </w:t>
            </w:r>
            <w:r w:rsidRPr="006F115B">
              <w:rPr>
                <w:color w:val="993366"/>
              </w:rPr>
              <w:t>INTEGER</w:t>
            </w:r>
            <w:r w:rsidRPr="006F115B">
              <w:t xml:space="preserve"> (0..9),</w:t>
            </w:r>
          </w:p>
          <w:p w14:paraId="0EE40A13" w14:textId="77777777" w:rsidR="00F266A7" w:rsidRPr="006F115B" w:rsidRDefault="00F266A7" w:rsidP="002A4FB6">
            <w:pPr>
              <w:pStyle w:val="PL"/>
              <w:snapToGrid w:val="0"/>
              <w:spacing w:after="0"/>
            </w:pPr>
            <w:r w:rsidRPr="006F115B">
              <w:t xml:space="preserve">        occ-v1610                                   </w:t>
            </w:r>
            <w:r w:rsidRPr="006F115B">
              <w:rPr>
                <w:color w:val="993366"/>
              </w:rPr>
              <w:t>SEQUENCE</w:t>
            </w:r>
            <w:r w:rsidRPr="006F115B">
              <w:t xml:space="preserve"> {</w:t>
            </w:r>
          </w:p>
          <w:p w14:paraId="5D632EE7" w14:textId="77777777" w:rsidR="00F266A7" w:rsidRPr="006F115B" w:rsidRDefault="00F266A7" w:rsidP="002A4FB6">
            <w:pPr>
              <w:pStyle w:val="PL"/>
              <w:snapToGrid w:val="0"/>
              <w:spacing w:after="0"/>
              <w:rPr>
                <w:color w:val="808080"/>
              </w:rPr>
            </w:pPr>
            <w:r w:rsidRPr="006F115B">
              <w:t xml:space="preserve">            occ-Length-v1610                                </w:t>
            </w:r>
            <w:r w:rsidRPr="006F115B">
              <w:rPr>
                <w:color w:val="993366"/>
              </w:rPr>
              <w:t>ENUMERATED</w:t>
            </w:r>
            <w:r w:rsidRPr="006F115B">
              <w:t xml:space="preserve"> {n2,n4}                                       </w:t>
            </w:r>
            <w:r w:rsidRPr="006F115B">
              <w:rPr>
                <w:color w:val="993366"/>
              </w:rPr>
              <w:t>OPTIONAL</w:t>
            </w:r>
            <w:r w:rsidRPr="006F115B">
              <w:t xml:space="preserve">, </w:t>
            </w:r>
            <w:r w:rsidRPr="006F115B">
              <w:rPr>
                <w:color w:val="808080"/>
              </w:rPr>
              <w:t>-- Need M</w:t>
            </w:r>
          </w:p>
          <w:p w14:paraId="410B3001" w14:textId="77777777" w:rsidR="00F266A7" w:rsidRPr="006F115B" w:rsidRDefault="00F266A7" w:rsidP="002A4FB6">
            <w:pPr>
              <w:pStyle w:val="PL"/>
              <w:snapToGrid w:val="0"/>
              <w:spacing w:after="0"/>
              <w:rPr>
                <w:color w:val="808080"/>
              </w:rPr>
            </w:pPr>
            <w:r w:rsidRPr="006F115B">
              <w:t xml:space="preserve">            occ-Index-v1610                                 </w:t>
            </w:r>
            <w:r w:rsidRPr="006F115B">
              <w:rPr>
                <w:color w:val="993366"/>
              </w:rPr>
              <w:t>ENUMERATED</w:t>
            </w:r>
            <w:r w:rsidRPr="006F115B">
              <w:t xml:space="preserve"> {n0,n1,n2,n3}                                 </w:t>
            </w:r>
            <w:r w:rsidRPr="006F115B">
              <w:rPr>
                <w:color w:val="993366"/>
              </w:rPr>
              <w:t>OPTIONAL</w:t>
            </w:r>
            <w:r w:rsidRPr="006F115B">
              <w:t xml:space="preserve">  </w:t>
            </w:r>
            <w:r w:rsidRPr="006F115B">
              <w:rPr>
                <w:color w:val="808080"/>
              </w:rPr>
              <w:t>-- Need M</w:t>
            </w:r>
          </w:p>
          <w:p w14:paraId="653D7944" w14:textId="77777777" w:rsidR="00F266A7" w:rsidRPr="006F115B" w:rsidRDefault="00F266A7" w:rsidP="002A4FB6">
            <w:pPr>
              <w:pStyle w:val="PL"/>
              <w:snapToGrid w:val="0"/>
              <w:spacing w:after="0"/>
            </w:pPr>
            <w:r w:rsidRPr="006F115B">
              <w:t xml:space="preserve">        }</w:t>
            </w:r>
          </w:p>
          <w:p w14:paraId="02621CEB" w14:textId="77777777" w:rsidR="00F266A7" w:rsidRPr="006F115B" w:rsidRDefault="00F266A7" w:rsidP="002A4FB6">
            <w:pPr>
              <w:pStyle w:val="PL"/>
              <w:snapToGrid w:val="0"/>
              <w:spacing w:after="0"/>
              <w:rPr>
                <w:color w:val="808080"/>
              </w:rPr>
            </w:pPr>
            <w:r w:rsidRPr="006F115B">
              <w:t xml:space="preserve">    }                                                                                                            </w:t>
            </w:r>
            <w:r w:rsidRPr="006F115B">
              <w:rPr>
                <w:color w:val="993366"/>
              </w:rPr>
              <w:t>OPTIONAL</w:t>
            </w:r>
            <w:r w:rsidRPr="006F115B">
              <w:t xml:space="preserve">,  </w:t>
            </w:r>
            <w:r w:rsidRPr="006F115B">
              <w:rPr>
                <w:color w:val="808080"/>
              </w:rPr>
              <w:t>-- Need R</w:t>
            </w:r>
          </w:p>
          <w:p w14:paraId="08FC167A" w14:textId="77777777" w:rsidR="00F266A7" w:rsidRPr="006F115B" w:rsidRDefault="00F266A7" w:rsidP="002A4FB6">
            <w:pPr>
              <w:pStyle w:val="PL"/>
              <w:snapToGrid w:val="0"/>
              <w:spacing w:after="0"/>
            </w:pPr>
            <w:r w:rsidRPr="006F115B">
              <w:t xml:space="preserve">    ...</w:t>
            </w:r>
          </w:p>
          <w:p w14:paraId="49F6F527" w14:textId="77777777" w:rsidR="00F266A7" w:rsidRPr="006F115B" w:rsidRDefault="00F266A7" w:rsidP="002A4FB6">
            <w:pPr>
              <w:pStyle w:val="PL"/>
              <w:snapToGrid w:val="0"/>
              <w:spacing w:after="0"/>
            </w:pPr>
            <w:r w:rsidRPr="006F115B">
              <w:t>}</w:t>
            </w:r>
          </w:p>
          <w:p w14:paraId="2227B7CC" w14:textId="77777777" w:rsidR="00F266A7" w:rsidRPr="006F115B" w:rsidRDefault="00F266A7" w:rsidP="002A4FB6">
            <w:pPr>
              <w:pStyle w:val="PL"/>
              <w:snapToGrid w:val="0"/>
              <w:spacing w:after="0"/>
            </w:pPr>
          </w:p>
          <w:p w14:paraId="68C2C11C" w14:textId="77777777" w:rsidR="00F266A7" w:rsidRPr="006F115B" w:rsidRDefault="00F266A7" w:rsidP="002A4FB6">
            <w:pPr>
              <w:pStyle w:val="PL"/>
              <w:snapToGrid w:val="0"/>
              <w:spacing w:after="0"/>
            </w:pPr>
            <w:r w:rsidRPr="006F115B">
              <w:t xml:space="preserve">PUCCH-ResourceId ::=                    </w:t>
            </w:r>
            <w:r w:rsidRPr="006F115B">
              <w:rPr>
                <w:color w:val="993366"/>
              </w:rPr>
              <w:t>INTEGER</w:t>
            </w:r>
            <w:r w:rsidRPr="006F115B">
              <w:t xml:space="preserve"> (0..maxNrofPUCCH-Resources-1)</w:t>
            </w:r>
          </w:p>
          <w:p w14:paraId="12772B43" w14:textId="77777777" w:rsidR="00F266A7" w:rsidRPr="006F115B" w:rsidRDefault="00F266A7" w:rsidP="002A4FB6">
            <w:pPr>
              <w:pStyle w:val="PL"/>
              <w:snapToGrid w:val="0"/>
              <w:spacing w:after="0"/>
            </w:pPr>
          </w:p>
          <w:p w14:paraId="00C365E3" w14:textId="77777777" w:rsidR="00F266A7" w:rsidRPr="006F115B" w:rsidRDefault="00F266A7" w:rsidP="002A4FB6">
            <w:pPr>
              <w:pStyle w:val="PL"/>
              <w:snapToGrid w:val="0"/>
              <w:spacing w:after="0"/>
            </w:pPr>
          </w:p>
          <w:p w14:paraId="63285FF3" w14:textId="77777777" w:rsidR="00F266A7" w:rsidRPr="006F115B" w:rsidRDefault="00F266A7" w:rsidP="002A4FB6">
            <w:pPr>
              <w:pStyle w:val="PL"/>
              <w:snapToGrid w:val="0"/>
              <w:spacing w:after="0"/>
            </w:pPr>
            <w:r w:rsidRPr="006F115B">
              <w:t xml:space="preserve">PUCCH-format0 ::=                               </w:t>
            </w:r>
            <w:r w:rsidRPr="006F115B">
              <w:rPr>
                <w:color w:val="993366"/>
              </w:rPr>
              <w:t>SEQUENCE</w:t>
            </w:r>
            <w:r w:rsidRPr="006F115B">
              <w:t xml:space="preserve"> {</w:t>
            </w:r>
          </w:p>
          <w:p w14:paraId="1EF5C6BF" w14:textId="77777777" w:rsidR="00F266A7" w:rsidRPr="006F115B" w:rsidRDefault="00F266A7" w:rsidP="002A4FB6">
            <w:pPr>
              <w:pStyle w:val="PL"/>
              <w:snapToGrid w:val="0"/>
              <w:spacing w:after="0"/>
            </w:pPr>
            <w:r w:rsidRPr="006F115B">
              <w:t xml:space="preserve">    initialCyclicShift                              </w:t>
            </w:r>
            <w:r w:rsidRPr="006F115B">
              <w:rPr>
                <w:color w:val="993366"/>
              </w:rPr>
              <w:t>INTEGER</w:t>
            </w:r>
            <w:r w:rsidRPr="006F115B">
              <w:t>(0..11),</w:t>
            </w:r>
          </w:p>
          <w:p w14:paraId="55D647AE"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(1..2),</w:t>
            </w:r>
          </w:p>
          <w:p w14:paraId="1888C431"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(0..13)</w:t>
            </w:r>
          </w:p>
          <w:p w14:paraId="51DB4771" w14:textId="77777777" w:rsidR="00F266A7" w:rsidRPr="006F115B" w:rsidRDefault="00F266A7" w:rsidP="002A4FB6">
            <w:pPr>
              <w:pStyle w:val="PL"/>
              <w:snapToGrid w:val="0"/>
              <w:spacing w:after="0"/>
            </w:pPr>
            <w:r w:rsidRPr="006F115B">
              <w:t>}</w:t>
            </w:r>
          </w:p>
          <w:p w14:paraId="6450AA5E" w14:textId="77777777" w:rsidR="00F266A7" w:rsidRPr="006F115B" w:rsidRDefault="00F266A7" w:rsidP="002A4FB6">
            <w:pPr>
              <w:pStyle w:val="PL"/>
              <w:snapToGrid w:val="0"/>
              <w:spacing w:after="0"/>
            </w:pPr>
          </w:p>
          <w:p w14:paraId="05A4BCB5" w14:textId="77777777" w:rsidR="00F266A7" w:rsidRPr="006F115B" w:rsidRDefault="00F266A7" w:rsidP="002A4FB6">
            <w:pPr>
              <w:pStyle w:val="PL"/>
              <w:snapToGrid w:val="0"/>
              <w:spacing w:after="0"/>
            </w:pPr>
            <w:r w:rsidRPr="006F115B">
              <w:t xml:space="preserve">PUCCH-format1 ::=                               </w:t>
            </w:r>
            <w:r w:rsidRPr="006F115B">
              <w:rPr>
                <w:color w:val="993366"/>
              </w:rPr>
              <w:t>SEQUENCE</w:t>
            </w:r>
            <w:r w:rsidRPr="006F115B">
              <w:t xml:space="preserve"> {</w:t>
            </w:r>
          </w:p>
          <w:p w14:paraId="1BE81617" w14:textId="77777777" w:rsidR="00F266A7" w:rsidRPr="006F115B" w:rsidRDefault="00F266A7" w:rsidP="002A4FB6">
            <w:pPr>
              <w:pStyle w:val="PL"/>
              <w:snapToGrid w:val="0"/>
              <w:spacing w:after="0"/>
            </w:pPr>
            <w:r w:rsidRPr="006F115B">
              <w:t xml:space="preserve">    initialCyclicShift                              </w:t>
            </w:r>
            <w:r w:rsidRPr="006F115B">
              <w:rPr>
                <w:color w:val="993366"/>
              </w:rPr>
              <w:t>INTEGER</w:t>
            </w:r>
            <w:r w:rsidRPr="006F115B">
              <w:t>(0..11),</w:t>
            </w:r>
          </w:p>
          <w:p w14:paraId="31A43BE2"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(4..14),</w:t>
            </w:r>
          </w:p>
          <w:p w14:paraId="049A2A8B"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(0..10),</w:t>
            </w:r>
          </w:p>
          <w:p w14:paraId="295EB704" w14:textId="77777777" w:rsidR="00F266A7" w:rsidRPr="006F115B" w:rsidRDefault="00F266A7" w:rsidP="002A4FB6">
            <w:pPr>
              <w:pStyle w:val="PL"/>
              <w:snapToGrid w:val="0"/>
              <w:spacing w:after="0"/>
            </w:pPr>
            <w:r w:rsidRPr="006F115B">
              <w:t xml:space="preserve">    timeDomainOCC                                   </w:t>
            </w:r>
            <w:r w:rsidRPr="006F115B">
              <w:rPr>
                <w:color w:val="993366"/>
              </w:rPr>
              <w:t>INTEGER</w:t>
            </w:r>
            <w:r w:rsidRPr="006F115B">
              <w:t>(0..6)</w:t>
            </w:r>
          </w:p>
          <w:p w14:paraId="319FE7D9" w14:textId="77777777" w:rsidR="00F266A7" w:rsidRPr="006F115B" w:rsidRDefault="00F266A7" w:rsidP="002A4FB6">
            <w:pPr>
              <w:pStyle w:val="PL"/>
              <w:snapToGrid w:val="0"/>
              <w:spacing w:after="0"/>
            </w:pPr>
            <w:r w:rsidRPr="006F115B">
              <w:t>}</w:t>
            </w:r>
          </w:p>
          <w:p w14:paraId="5E8E500A" w14:textId="77777777" w:rsidR="00F266A7" w:rsidRPr="006F115B" w:rsidRDefault="00F266A7" w:rsidP="002A4FB6">
            <w:pPr>
              <w:pStyle w:val="PL"/>
              <w:snapToGrid w:val="0"/>
              <w:spacing w:after="0"/>
            </w:pPr>
          </w:p>
          <w:p w14:paraId="14A1722B" w14:textId="77777777" w:rsidR="00F266A7" w:rsidRPr="006F115B" w:rsidRDefault="00F266A7" w:rsidP="002A4FB6">
            <w:pPr>
              <w:pStyle w:val="PL"/>
              <w:snapToGrid w:val="0"/>
              <w:spacing w:after="0"/>
            </w:pPr>
            <w:r w:rsidRPr="006F115B">
              <w:t xml:space="preserve">PUCCH-format2 ::=                               </w:t>
            </w:r>
            <w:r w:rsidRPr="006F115B">
              <w:rPr>
                <w:color w:val="993366"/>
              </w:rPr>
              <w:t>SEQUENCE</w:t>
            </w:r>
            <w:r w:rsidRPr="006F115B">
              <w:t xml:space="preserve"> {</w:t>
            </w:r>
          </w:p>
          <w:p w14:paraId="10A589A1" w14:textId="77777777" w:rsidR="00F266A7" w:rsidRPr="006F115B" w:rsidRDefault="00F266A7" w:rsidP="002A4FB6">
            <w:pPr>
              <w:pStyle w:val="PL"/>
              <w:snapToGrid w:val="0"/>
              <w:spacing w:after="0"/>
            </w:pPr>
            <w:r w:rsidRPr="006F115B">
              <w:t xml:space="preserve">    nrofPRBs                                        </w:t>
            </w:r>
            <w:r w:rsidRPr="006F115B">
              <w:rPr>
                <w:color w:val="993366"/>
              </w:rPr>
              <w:t>INTEGER</w:t>
            </w:r>
            <w:r w:rsidRPr="006F115B">
              <w:t xml:space="preserve"> (1..16),</w:t>
            </w:r>
          </w:p>
          <w:p w14:paraId="399DAD32"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(1..2),</w:t>
            </w:r>
          </w:p>
          <w:p w14:paraId="710A2A7B"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(0..13)</w:t>
            </w:r>
          </w:p>
          <w:p w14:paraId="2E0CB04A" w14:textId="77777777" w:rsidR="00F266A7" w:rsidRPr="006F115B" w:rsidRDefault="00F266A7" w:rsidP="002A4FB6">
            <w:pPr>
              <w:pStyle w:val="PL"/>
              <w:snapToGrid w:val="0"/>
              <w:spacing w:after="0"/>
            </w:pPr>
            <w:r w:rsidRPr="006F115B">
              <w:t>}</w:t>
            </w:r>
          </w:p>
          <w:p w14:paraId="37D3C73F" w14:textId="77777777" w:rsidR="00F266A7" w:rsidRPr="006F115B" w:rsidRDefault="00F266A7" w:rsidP="002A4FB6">
            <w:pPr>
              <w:pStyle w:val="PL"/>
              <w:snapToGrid w:val="0"/>
              <w:spacing w:after="0"/>
            </w:pPr>
          </w:p>
          <w:p w14:paraId="528F96D9" w14:textId="77777777" w:rsidR="00F266A7" w:rsidRPr="006F115B" w:rsidRDefault="00F266A7" w:rsidP="002A4FB6">
            <w:pPr>
              <w:pStyle w:val="PL"/>
              <w:snapToGrid w:val="0"/>
              <w:spacing w:after="0"/>
            </w:pPr>
            <w:r w:rsidRPr="006F115B">
              <w:t xml:space="preserve">PUCCH-format3 ::=                               </w:t>
            </w:r>
            <w:r w:rsidRPr="006F115B">
              <w:rPr>
                <w:color w:val="993366"/>
              </w:rPr>
              <w:t>SEQUENCE</w:t>
            </w:r>
            <w:r w:rsidRPr="006F115B">
              <w:t xml:space="preserve"> {</w:t>
            </w:r>
          </w:p>
          <w:p w14:paraId="699AF04D" w14:textId="77777777" w:rsidR="00F266A7" w:rsidRPr="006F115B" w:rsidRDefault="00F266A7" w:rsidP="002A4FB6">
            <w:pPr>
              <w:pStyle w:val="PL"/>
              <w:snapToGrid w:val="0"/>
              <w:spacing w:after="0"/>
            </w:pPr>
            <w:r w:rsidRPr="006F115B">
              <w:t xml:space="preserve">    nrofPRBs                                        </w:t>
            </w:r>
            <w:r w:rsidRPr="006F115B">
              <w:rPr>
                <w:color w:val="993366"/>
              </w:rPr>
              <w:t>INTEGER</w:t>
            </w:r>
            <w:r w:rsidRPr="006F115B">
              <w:t xml:space="preserve"> (1..16),</w:t>
            </w:r>
          </w:p>
          <w:p w14:paraId="7801A245"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(4..14),</w:t>
            </w:r>
          </w:p>
          <w:p w14:paraId="71BB2B46"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(0..10)</w:t>
            </w:r>
          </w:p>
          <w:p w14:paraId="34780029" w14:textId="77777777" w:rsidR="00F266A7" w:rsidRPr="006F115B" w:rsidRDefault="00F266A7" w:rsidP="002A4FB6">
            <w:pPr>
              <w:pStyle w:val="PL"/>
              <w:snapToGrid w:val="0"/>
              <w:spacing w:after="0"/>
            </w:pPr>
            <w:r w:rsidRPr="006F115B">
              <w:t>}</w:t>
            </w:r>
          </w:p>
          <w:p w14:paraId="7AAAF5BD" w14:textId="77777777" w:rsidR="00F266A7" w:rsidRPr="006F115B" w:rsidRDefault="00F266A7" w:rsidP="002A4FB6">
            <w:pPr>
              <w:pStyle w:val="PL"/>
              <w:snapToGrid w:val="0"/>
              <w:spacing w:after="0"/>
            </w:pPr>
          </w:p>
          <w:p w14:paraId="0BA2537E" w14:textId="77777777" w:rsidR="00F266A7" w:rsidRPr="006F115B" w:rsidRDefault="00F266A7" w:rsidP="002A4FB6">
            <w:pPr>
              <w:pStyle w:val="PL"/>
              <w:snapToGrid w:val="0"/>
              <w:spacing w:after="0"/>
            </w:pPr>
            <w:r w:rsidRPr="006F115B">
              <w:t xml:space="preserve">PUCCH-format4 ::=                               </w:t>
            </w:r>
            <w:r w:rsidRPr="006F115B">
              <w:rPr>
                <w:color w:val="993366"/>
              </w:rPr>
              <w:t>SEQUENCE</w:t>
            </w:r>
            <w:r w:rsidRPr="006F115B">
              <w:t xml:space="preserve"> {</w:t>
            </w:r>
          </w:p>
          <w:p w14:paraId="6D69B7C0" w14:textId="77777777" w:rsidR="00F266A7" w:rsidRPr="006F115B" w:rsidRDefault="00F266A7" w:rsidP="002A4FB6">
            <w:pPr>
              <w:pStyle w:val="PL"/>
              <w:snapToGrid w:val="0"/>
              <w:spacing w:after="0"/>
            </w:pPr>
            <w:r w:rsidRPr="006F115B">
              <w:t xml:space="preserve">    nrofSymbols                                     </w:t>
            </w:r>
            <w:r w:rsidRPr="006F115B">
              <w:rPr>
                <w:color w:val="993366"/>
              </w:rPr>
              <w:t>INTEGER</w:t>
            </w:r>
            <w:r w:rsidRPr="006F115B">
              <w:t xml:space="preserve"> (4..14),</w:t>
            </w:r>
          </w:p>
          <w:p w14:paraId="0BBB3CAF" w14:textId="77777777" w:rsidR="00F266A7" w:rsidRPr="006F115B" w:rsidRDefault="00F266A7" w:rsidP="002A4FB6">
            <w:pPr>
              <w:pStyle w:val="PL"/>
              <w:snapToGrid w:val="0"/>
              <w:spacing w:after="0"/>
            </w:pPr>
            <w:r w:rsidRPr="006F115B">
              <w:t xml:space="preserve">    occ-Length                                      </w:t>
            </w:r>
            <w:r w:rsidRPr="006F115B">
              <w:rPr>
                <w:color w:val="993366"/>
              </w:rPr>
              <w:t>ENUMERATED</w:t>
            </w:r>
            <w:r w:rsidRPr="006F115B">
              <w:t xml:space="preserve"> {n2,n4},</w:t>
            </w:r>
          </w:p>
          <w:p w14:paraId="2913C9D6" w14:textId="77777777" w:rsidR="00F266A7" w:rsidRPr="006F115B" w:rsidRDefault="00F266A7" w:rsidP="002A4FB6">
            <w:pPr>
              <w:pStyle w:val="PL"/>
              <w:snapToGrid w:val="0"/>
              <w:spacing w:after="0"/>
            </w:pPr>
            <w:r w:rsidRPr="006F115B">
              <w:t xml:space="preserve">    occ-Index                                       </w:t>
            </w:r>
            <w:r w:rsidRPr="006F115B">
              <w:rPr>
                <w:color w:val="993366"/>
              </w:rPr>
              <w:t>ENUMERATED</w:t>
            </w:r>
            <w:r w:rsidRPr="006F115B">
              <w:t xml:space="preserve"> {n0,n1,n2,n3},</w:t>
            </w:r>
          </w:p>
          <w:p w14:paraId="7732DC6C" w14:textId="77777777" w:rsidR="00F266A7" w:rsidRPr="006F115B" w:rsidRDefault="00F266A7" w:rsidP="002A4FB6">
            <w:pPr>
              <w:pStyle w:val="PL"/>
              <w:snapToGrid w:val="0"/>
              <w:spacing w:after="0"/>
            </w:pPr>
            <w:r w:rsidRPr="006F115B">
              <w:t xml:space="preserve">    startingSymbolIndex                             </w:t>
            </w:r>
            <w:r w:rsidRPr="006F115B">
              <w:rPr>
                <w:color w:val="993366"/>
              </w:rPr>
              <w:t>INTEGER</w:t>
            </w:r>
            <w:r w:rsidRPr="006F115B">
              <w:t>(0..10)</w:t>
            </w:r>
          </w:p>
          <w:p w14:paraId="753F1896" w14:textId="77777777" w:rsidR="00F266A7" w:rsidRPr="006F115B" w:rsidRDefault="00F266A7" w:rsidP="002A4FB6">
            <w:pPr>
              <w:pStyle w:val="PL"/>
              <w:snapToGrid w:val="0"/>
              <w:spacing w:after="0"/>
            </w:pPr>
            <w:r w:rsidRPr="006F115B">
              <w:t>}</w:t>
            </w:r>
          </w:p>
          <w:p w14:paraId="109F2E5A" w14:textId="77777777" w:rsidR="00F266A7" w:rsidRPr="006F115B" w:rsidRDefault="00F266A7" w:rsidP="002A4FB6">
            <w:pPr>
              <w:pStyle w:val="PL"/>
              <w:snapToGrid w:val="0"/>
              <w:spacing w:after="0"/>
            </w:pPr>
          </w:p>
          <w:p w14:paraId="45C1EFE9" w14:textId="77777777" w:rsidR="00F266A7" w:rsidRPr="006F115B" w:rsidRDefault="00F266A7" w:rsidP="002A4FB6">
            <w:pPr>
              <w:pStyle w:val="PL"/>
              <w:snapToGrid w:val="0"/>
              <w:spacing w:after="0"/>
            </w:pPr>
            <w:r w:rsidRPr="006F115B">
              <w:t xml:space="preserve">PUCCH-ResourceGroup-r16 ::=                </w:t>
            </w:r>
            <w:r w:rsidRPr="006F115B">
              <w:rPr>
                <w:color w:val="993366"/>
              </w:rPr>
              <w:t>SEQUENCE</w:t>
            </w:r>
            <w:r w:rsidRPr="006F115B">
              <w:t xml:space="preserve"> {</w:t>
            </w:r>
          </w:p>
          <w:p w14:paraId="3C1DA6D8" w14:textId="77777777" w:rsidR="00F266A7" w:rsidRPr="006F115B" w:rsidRDefault="00F266A7" w:rsidP="002A4FB6">
            <w:pPr>
              <w:pStyle w:val="PL"/>
              <w:snapToGrid w:val="0"/>
              <w:spacing w:after="0"/>
            </w:pPr>
            <w:r w:rsidRPr="006F115B">
              <w:t xml:space="preserve">    pucch-ResourceGroupId-r16                  PUCCH-ResourceGroupId-r16,</w:t>
            </w:r>
          </w:p>
          <w:p w14:paraId="58968735" w14:textId="77777777" w:rsidR="00F266A7" w:rsidRPr="006F115B" w:rsidRDefault="00F266A7" w:rsidP="002A4FB6">
            <w:pPr>
              <w:pStyle w:val="PL"/>
              <w:snapToGrid w:val="0"/>
              <w:spacing w:after="0"/>
            </w:pPr>
            <w:r w:rsidRPr="006F115B">
              <w:t xml:space="preserve">    resourcePerGroupList-r16                   </w:t>
            </w:r>
            <w:r w:rsidRPr="006F115B">
              <w:rPr>
                <w:color w:val="993366"/>
              </w:rPr>
              <w:t>SEQUENCE</w:t>
            </w:r>
            <w:r w:rsidRPr="006F115B">
              <w:t xml:space="preserve"> (</w:t>
            </w:r>
            <w:r w:rsidRPr="006F115B">
              <w:rPr>
                <w:color w:val="993366"/>
              </w:rPr>
              <w:t>SIZE</w:t>
            </w:r>
            <w:r w:rsidRPr="006F115B">
              <w:t xml:space="preserve"> (1..maxNrofPUCCH-ResourcesPerGroup-r16))</w:t>
            </w:r>
            <w:r w:rsidRPr="006F115B">
              <w:rPr>
                <w:color w:val="993366"/>
              </w:rPr>
              <w:t xml:space="preserve"> OF</w:t>
            </w:r>
            <w:r w:rsidRPr="006F115B">
              <w:t xml:space="preserve"> PUCCH-ResourceId</w:t>
            </w:r>
          </w:p>
          <w:p w14:paraId="21CDD4D2" w14:textId="77777777" w:rsidR="00F266A7" w:rsidRPr="006F115B" w:rsidRDefault="00F266A7" w:rsidP="002A4FB6">
            <w:pPr>
              <w:pStyle w:val="PL"/>
              <w:snapToGrid w:val="0"/>
              <w:spacing w:after="0"/>
            </w:pPr>
            <w:r w:rsidRPr="006F115B">
              <w:t>}</w:t>
            </w:r>
          </w:p>
          <w:p w14:paraId="706A4A96" w14:textId="77777777" w:rsidR="00F266A7" w:rsidRPr="006F115B" w:rsidRDefault="00F266A7" w:rsidP="002A4FB6">
            <w:pPr>
              <w:pStyle w:val="PL"/>
              <w:snapToGrid w:val="0"/>
              <w:spacing w:after="0"/>
            </w:pPr>
          </w:p>
          <w:p w14:paraId="38BC5594" w14:textId="77777777" w:rsidR="00F266A7" w:rsidRPr="006F115B" w:rsidRDefault="00F266A7" w:rsidP="002A4FB6">
            <w:pPr>
              <w:pStyle w:val="PL"/>
              <w:snapToGrid w:val="0"/>
              <w:spacing w:after="0"/>
            </w:pPr>
            <w:r w:rsidRPr="006F115B">
              <w:t xml:space="preserve">PUCCH-ResourceGroupId-r16 ::=              </w:t>
            </w:r>
            <w:r w:rsidRPr="006F115B">
              <w:rPr>
                <w:color w:val="993366"/>
              </w:rPr>
              <w:t>INTEGER</w:t>
            </w:r>
            <w:r w:rsidRPr="006F115B">
              <w:t xml:space="preserve"> (0..maxNrofPUCCH-ResourceGroups-1-r16)</w:t>
            </w:r>
          </w:p>
          <w:p w14:paraId="2C2BD6A0" w14:textId="77777777" w:rsidR="00F266A7" w:rsidRPr="006F115B" w:rsidRDefault="00F266A7" w:rsidP="002A4FB6">
            <w:pPr>
              <w:pStyle w:val="PL"/>
              <w:snapToGrid w:val="0"/>
              <w:spacing w:after="0"/>
            </w:pPr>
          </w:p>
          <w:p w14:paraId="28D57305" w14:textId="77777777" w:rsidR="00F266A7" w:rsidRPr="006F115B" w:rsidRDefault="00F266A7" w:rsidP="002A4FB6">
            <w:pPr>
              <w:pStyle w:val="PL"/>
              <w:snapToGrid w:val="0"/>
              <w:spacing w:after="0"/>
            </w:pPr>
            <w:r w:rsidRPr="006F115B">
              <w:t xml:space="preserve">DL-DataToUL-ACK-r16 ::=                    </w:t>
            </w:r>
            <w:r w:rsidRPr="006F115B">
              <w:rPr>
                <w:color w:val="993366"/>
              </w:rPr>
              <w:t>SEQUENCE</w:t>
            </w:r>
            <w:r w:rsidRPr="006F115B">
              <w:t xml:space="preserve"> (</w:t>
            </w:r>
            <w:r w:rsidRPr="006F115B">
              <w:rPr>
                <w:color w:val="993366"/>
              </w:rPr>
              <w:t>SIZE</w:t>
            </w:r>
            <w:r w:rsidRPr="006F115B">
              <w:t xml:space="preserve"> (1..8))</w:t>
            </w:r>
            <w:r w:rsidRPr="006F115B">
              <w:rPr>
                <w:color w:val="993366"/>
              </w:rPr>
              <w:t xml:space="preserve"> OF</w:t>
            </w:r>
            <w:r w:rsidRPr="006F115B">
              <w:t xml:space="preserve"> </w:t>
            </w:r>
            <w:r w:rsidRPr="006F115B">
              <w:rPr>
                <w:color w:val="993366"/>
              </w:rPr>
              <w:t>INTEGER</w:t>
            </w:r>
            <w:r w:rsidRPr="006F115B">
              <w:t xml:space="preserve"> (-1..15)</w:t>
            </w:r>
          </w:p>
          <w:p w14:paraId="1FAA57D1" w14:textId="77777777" w:rsidR="00F266A7" w:rsidRPr="006F115B" w:rsidRDefault="00F266A7" w:rsidP="002A4FB6">
            <w:pPr>
              <w:pStyle w:val="PL"/>
              <w:snapToGrid w:val="0"/>
              <w:spacing w:after="0"/>
            </w:pPr>
          </w:p>
          <w:p w14:paraId="64F7ADF6" w14:textId="77777777" w:rsidR="00F266A7" w:rsidRPr="006F115B" w:rsidRDefault="00F266A7" w:rsidP="002A4FB6">
            <w:pPr>
              <w:pStyle w:val="PL"/>
              <w:snapToGrid w:val="0"/>
              <w:spacing w:after="0"/>
            </w:pPr>
            <w:r w:rsidRPr="006F115B">
              <w:lastRenderedPageBreak/>
              <w:t xml:space="preserve">DL-DataToUL-ACK-DCI-1-2-r16 ::=            </w:t>
            </w:r>
            <w:r w:rsidRPr="006F115B">
              <w:rPr>
                <w:color w:val="993366"/>
              </w:rPr>
              <w:t>SEQUENCE</w:t>
            </w:r>
            <w:r w:rsidRPr="006F115B">
              <w:t xml:space="preserve"> (</w:t>
            </w:r>
            <w:r w:rsidRPr="006F115B">
              <w:rPr>
                <w:color w:val="993366"/>
              </w:rPr>
              <w:t>SIZE</w:t>
            </w:r>
            <w:r w:rsidRPr="006F115B">
              <w:t xml:space="preserve"> (1..8))</w:t>
            </w:r>
            <w:r w:rsidRPr="006F115B">
              <w:rPr>
                <w:color w:val="993366"/>
              </w:rPr>
              <w:t xml:space="preserve"> OF</w:t>
            </w:r>
            <w:r w:rsidRPr="006F115B">
              <w:t xml:space="preserve"> </w:t>
            </w:r>
            <w:r w:rsidRPr="006F115B">
              <w:rPr>
                <w:color w:val="993366"/>
              </w:rPr>
              <w:t>INTEGER</w:t>
            </w:r>
            <w:r w:rsidRPr="006F115B">
              <w:t xml:space="preserve"> (0..15)</w:t>
            </w:r>
          </w:p>
          <w:p w14:paraId="0CD9A9AF" w14:textId="77777777" w:rsidR="00F266A7" w:rsidRPr="006F115B" w:rsidRDefault="00F266A7" w:rsidP="002A4FB6">
            <w:pPr>
              <w:pStyle w:val="PL"/>
              <w:snapToGrid w:val="0"/>
              <w:spacing w:after="0"/>
            </w:pPr>
          </w:p>
          <w:p w14:paraId="154F66F5" w14:textId="77777777" w:rsidR="00F266A7" w:rsidRPr="006F115B" w:rsidRDefault="00F266A7" w:rsidP="002A4FB6">
            <w:pPr>
              <w:pStyle w:val="PL"/>
              <w:snapToGrid w:val="0"/>
              <w:spacing w:after="0"/>
            </w:pPr>
            <w:r w:rsidRPr="006F115B">
              <w:t xml:space="preserve">UL-AccessConfigListDCI-1-1-r16 ::=         </w:t>
            </w:r>
            <w:r w:rsidRPr="006F115B">
              <w:rPr>
                <w:color w:val="993366"/>
              </w:rPr>
              <w:t>SEQUENCE</w:t>
            </w:r>
            <w:r w:rsidRPr="006F115B">
              <w:t xml:space="preserve"> (</w:t>
            </w:r>
            <w:r w:rsidRPr="006F115B">
              <w:rPr>
                <w:color w:val="993366"/>
              </w:rPr>
              <w:t>SIZE</w:t>
            </w:r>
            <w:r w:rsidRPr="006F115B">
              <w:t xml:space="preserve"> (1..16))</w:t>
            </w:r>
            <w:r w:rsidRPr="006F115B">
              <w:rPr>
                <w:color w:val="993366"/>
              </w:rPr>
              <w:t xml:space="preserve"> OF</w:t>
            </w:r>
            <w:r w:rsidRPr="006F115B">
              <w:t xml:space="preserve"> </w:t>
            </w:r>
            <w:r w:rsidRPr="006F115B">
              <w:rPr>
                <w:color w:val="993366"/>
              </w:rPr>
              <w:t>INTEGER</w:t>
            </w:r>
            <w:r w:rsidRPr="006F115B">
              <w:t xml:space="preserve"> (0..15)</w:t>
            </w:r>
          </w:p>
          <w:p w14:paraId="222D8A51" w14:textId="77777777" w:rsidR="00F266A7" w:rsidRPr="006F115B" w:rsidRDefault="00F266A7" w:rsidP="002A4FB6">
            <w:pPr>
              <w:pStyle w:val="PL"/>
              <w:snapToGrid w:val="0"/>
              <w:spacing w:after="0"/>
            </w:pPr>
          </w:p>
          <w:p w14:paraId="481FF993" w14:textId="77777777" w:rsidR="00F266A7" w:rsidRPr="006F115B" w:rsidRDefault="00F266A7" w:rsidP="002A4FB6">
            <w:pPr>
              <w:pStyle w:val="PL"/>
              <w:snapToGrid w:val="0"/>
              <w:spacing w:after="0"/>
              <w:rPr>
                <w:color w:val="808080"/>
              </w:rPr>
            </w:pPr>
            <w:r w:rsidRPr="006F115B">
              <w:rPr>
                <w:color w:val="808080"/>
              </w:rPr>
              <w:t>-- TAG-PUCCH-CONFIG-STOP</w:t>
            </w:r>
          </w:p>
          <w:p w14:paraId="0DB6666E" w14:textId="77777777" w:rsidR="00F266A7" w:rsidRPr="0069339E" w:rsidRDefault="00F266A7" w:rsidP="002A4FB6">
            <w:pPr>
              <w:pStyle w:val="PL"/>
              <w:snapToGrid w:val="0"/>
              <w:spacing w:after="0"/>
              <w:rPr>
                <w:color w:val="808080"/>
              </w:rPr>
            </w:pPr>
            <w:r w:rsidRPr="006F115B">
              <w:rPr>
                <w:color w:val="808080"/>
              </w:rPr>
              <w:t>-- ASN1STOP</w:t>
            </w:r>
          </w:p>
        </w:tc>
      </w:tr>
    </w:tbl>
    <w:p w14:paraId="3A52513F" w14:textId="77777777" w:rsidR="00F266A7" w:rsidRDefault="00F266A7" w:rsidP="00FA2240">
      <w:pPr>
        <w:tabs>
          <w:tab w:val="left" w:pos="3590"/>
        </w:tabs>
        <w:spacing w:beforeLines="50" w:before="120" w:after="0"/>
        <w:rPr>
          <w:rFonts w:eastAsiaTheme="minorEastAsia"/>
          <w:lang w:eastAsia="ja-JP"/>
        </w:rPr>
      </w:pPr>
    </w:p>
    <w:p w14:paraId="1AC385AA" w14:textId="7C6B69A9"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ppendix A: Simulation parameters</w:t>
      </w:r>
    </w:p>
    <w:tbl>
      <w:tblPr>
        <w:tblStyle w:val="af9"/>
        <w:tblW w:w="9638" w:type="dxa"/>
        <w:tblLook w:val="04A0" w:firstRow="1" w:lastRow="0" w:firstColumn="1" w:lastColumn="0" w:noHBand="0" w:noVBand="1"/>
      </w:tblPr>
      <w:tblGrid>
        <w:gridCol w:w="3399"/>
        <w:gridCol w:w="6239"/>
      </w:tblGrid>
      <w:tr w:rsidR="00917A9E" w14:paraId="2676E2C3" w14:textId="46947DAE" w:rsidTr="00180DF6">
        <w:tc>
          <w:tcPr>
            <w:tcW w:w="9638" w:type="dxa"/>
            <w:gridSpan w:val="2"/>
            <w:shd w:val="clear" w:color="auto" w:fill="BFBFBF" w:themeFill="background1" w:themeFillShade="BF"/>
            <w:vAlign w:val="center"/>
          </w:tcPr>
          <w:p w14:paraId="49A65048" w14:textId="686A95C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A65AC2" w14:paraId="7E0FD567" w14:textId="0C62AC5B" w:rsidTr="00A65AC2">
        <w:tc>
          <w:tcPr>
            <w:tcW w:w="3399" w:type="dxa"/>
            <w:vAlign w:val="center"/>
          </w:tcPr>
          <w:p w14:paraId="37153F63" w14:textId="4F91BD32" w:rsidR="00A65AC2" w:rsidRPr="00566ED1" w:rsidRDefault="00A65AC2" w:rsidP="00566ED1">
            <w:pPr>
              <w:spacing w:after="0"/>
              <w:rPr>
                <w:lang w:eastAsia="ja-JP"/>
              </w:rPr>
            </w:pPr>
            <w:r w:rsidRPr="00566ED1">
              <w:rPr>
                <w:rFonts w:eastAsia="Meiryo UI"/>
                <w:color w:val="000000" w:themeColor="text1"/>
                <w:kern w:val="24"/>
              </w:rPr>
              <w:t>Scenario</w:t>
            </w:r>
          </w:p>
        </w:tc>
        <w:tc>
          <w:tcPr>
            <w:tcW w:w="6239" w:type="dxa"/>
            <w:vAlign w:val="center"/>
          </w:tcPr>
          <w:p w14:paraId="407ADC80" w14:textId="448E2EF2" w:rsidR="00A65AC2" w:rsidRPr="00566ED1" w:rsidRDefault="00A65AC2" w:rsidP="00566ED1">
            <w:pPr>
              <w:spacing w:after="0"/>
              <w:rPr>
                <w:rFonts w:eastAsia="Meiryo UI"/>
                <w:color w:val="000000" w:themeColor="text1"/>
                <w:kern w:val="24"/>
                <w:lang w:eastAsia="ja-JP"/>
              </w:rPr>
            </w:pPr>
            <w:r>
              <w:rPr>
                <w:rFonts w:eastAsia="Meiryo UI"/>
                <w:color w:val="000000" w:themeColor="text1"/>
                <w:kern w:val="24"/>
              </w:rPr>
              <w:t>FR1, Rural</w:t>
            </w:r>
          </w:p>
        </w:tc>
      </w:tr>
      <w:tr w:rsidR="00917A9E" w14:paraId="05DF21AC" w14:textId="369F0B3F" w:rsidTr="00A65AC2">
        <w:tc>
          <w:tcPr>
            <w:tcW w:w="3399" w:type="dxa"/>
            <w:vAlign w:val="center"/>
          </w:tcPr>
          <w:p w14:paraId="11903312" w14:textId="480564A6" w:rsidR="00917A9E" w:rsidRPr="00566ED1" w:rsidRDefault="00917A9E" w:rsidP="00566ED1">
            <w:pPr>
              <w:spacing w:after="0"/>
              <w:rPr>
                <w:lang w:eastAsia="ja-JP"/>
              </w:rPr>
            </w:pPr>
            <w:r w:rsidRPr="00566ED1">
              <w:rPr>
                <w:rFonts w:eastAsia="Meiryo UI"/>
                <w:color w:val="000000" w:themeColor="text1"/>
                <w:kern w:val="24"/>
              </w:rPr>
              <w:t>Frequency</w:t>
            </w:r>
          </w:p>
        </w:tc>
        <w:tc>
          <w:tcPr>
            <w:tcW w:w="6239" w:type="dxa"/>
            <w:vAlign w:val="center"/>
          </w:tcPr>
          <w:p w14:paraId="0E7F33A0" w14:textId="18623942" w:rsidR="00917A9E" w:rsidRPr="00917A9E" w:rsidRDefault="00A441A6" w:rsidP="00566ED1">
            <w:pPr>
              <w:spacing w:after="0"/>
              <w:rPr>
                <w:lang w:eastAsia="ja-JP"/>
              </w:rPr>
            </w:pPr>
            <w:r>
              <w:rPr>
                <w:rFonts w:eastAsia="Meiryo UI"/>
                <w:color w:val="000000" w:themeColor="text1"/>
                <w:kern w:val="24"/>
              </w:rPr>
              <w:t>700</w:t>
            </w:r>
            <w:r w:rsidR="00917A9E" w:rsidRPr="00566ED1">
              <w:rPr>
                <w:rFonts w:eastAsia="Meiryo UI"/>
                <w:color w:val="000000" w:themeColor="text1"/>
                <w:kern w:val="24"/>
              </w:rPr>
              <w:t xml:space="preserve"> </w:t>
            </w:r>
            <w:r>
              <w:rPr>
                <w:rFonts w:eastAsia="Meiryo UI"/>
                <w:color w:val="000000" w:themeColor="text1"/>
                <w:kern w:val="24"/>
              </w:rPr>
              <w:t>M</w:t>
            </w:r>
            <w:r w:rsidR="00917A9E" w:rsidRPr="00566ED1">
              <w:rPr>
                <w:rFonts w:eastAsia="Meiryo UI"/>
                <w:color w:val="000000" w:themeColor="text1"/>
                <w:kern w:val="24"/>
              </w:rPr>
              <w:t>Hz (</w:t>
            </w:r>
            <w:r>
              <w:rPr>
                <w:rFonts w:eastAsia="Meiryo UI"/>
                <w:color w:val="000000" w:themeColor="text1"/>
                <w:kern w:val="24"/>
              </w:rPr>
              <w:t>F</w:t>
            </w:r>
            <w:r w:rsidR="00917A9E" w:rsidRPr="00566ED1">
              <w:rPr>
                <w:rFonts w:eastAsia="Meiryo UI"/>
                <w:color w:val="000000" w:themeColor="text1"/>
                <w:kern w:val="24"/>
              </w:rPr>
              <w:t>DD)</w:t>
            </w:r>
          </w:p>
        </w:tc>
      </w:tr>
      <w:tr w:rsidR="00917A9E" w14:paraId="1B6FA856" w14:textId="2BECB4CD" w:rsidTr="00A65AC2">
        <w:tc>
          <w:tcPr>
            <w:tcW w:w="3399" w:type="dxa"/>
            <w:vAlign w:val="center"/>
          </w:tcPr>
          <w:p w14:paraId="55C74219" w14:textId="703DFB36" w:rsidR="00917A9E" w:rsidRPr="00566ED1" w:rsidRDefault="00A441A6" w:rsidP="00566ED1">
            <w:pPr>
              <w:spacing w:after="0"/>
              <w:rPr>
                <w:lang w:eastAsia="ja-JP"/>
              </w:rPr>
            </w:pPr>
            <w:r>
              <w:rPr>
                <w:rFonts w:eastAsia="Meiryo UI"/>
                <w:color w:val="000000" w:themeColor="text1"/>
                <w:kern w:val="24"/>
              </w:rPr>
              <w:t>System bandwidth</w:t>
            </w:r>
          </w:p>
        </w:tc>
        <w:tc>
          <w:tcPr>
            <w:tcW w:w="6239" w:type="dxa"/>
            <w:vAlign w:val="center"/>
          </w:tcPr>
          <w:p w14:paraId="32E0EDD9" w14:textId="2F0033F7" w:rsidR="00917A9E" w:rsidRPr="00917A9E" w:rsidRDefault="00A441A6" w:rsidP="00566ED1">
            <w:pPr>
              <w:spacing w:after="0"/>
              <w:rPr>
                <w:lang w:eastAsia="ja-JP"/>
              </w:rPr>
            </w:pPr>
            <w:r>
              <w:rPr>
                <w:rFonts w:eastAsia="Meiryo UI"/>
                <w:color w:val="000000" w:themeColor="text1"/>
                <w:kern w:val="24"/>
              </w:rPr>
              <w:t>20</w:t>
            </w:r>
            <w:r w:rsidR="00917A9E" w:rsidRPr="00566ED1">
              <w:rPr>
                <w:rFonts w:eastAsia="Meiryo UI"/>
                <w:color w:val="000000" w:themeColor="text1"/>
                <w:kern w:val="24"/>
              </w:rPr>
              <w:t xml:space="preserve"> MHz</w:t>
            </w:r>
          </w:p>
        </w:tc>
      </w:tr>
      <w:tr w:rsidR="00917A9E" w14:paraId="1EC74214" w14:textId="7A115B58" w:rsidTr="00A65AC2">
        <w:tc>
          <w:tcPr>
            <w:tcW w:w="3399" w:type="dxa"/>
            <w:vAlign w:val="center"/>
          </w:tcPr>
          <w:p w14:paraId="2599BDBD" w14:textId="78EF759D" w:rsidR="00917A9E" w:rsidRPr="00566ED1" w:rsidRDefault="00917A9E" w:rsidP="00566ED1">
            <w:pPr>
              <w:spacing w:after="0"/>
              <w:rPr>
                <w:lang w:eastAsia="ja-JP"/>
              </w:rPr>
            </w:pPr>
            <w:r w:rsidRPr="00566ED1">
              <w:rPr>
                <w:rFonts w:eastAsia="Meiryo UI"/>
                <w:color w:val="000000" w:themeColor="text1"/>
                <w:kern w:val="24"/>
              </w:rPr>
              <w:t>SCS</w:t>
            </w:r>
          </w:p>
        </w:tc>
        <w:tc>
          <w:tcPr>
            <w:tcW w:w="6239" w:type="dxa"/>
            <w:vAlign w:val="center"/>
          </w:tcPr>
          <w:p w14:paraId="06EA440C" w14:textId="7407247E" w:rsidR="00917A9E" w:rsidRPr="00917A9E" w:rsidRDefault="00A441A6" w:rsidP="00566ED1">
            <w:pPr>
              <w:spacing w:after="0"/>
              <w:rPr>
                <w:lang w:eastAsia="ja-JP"/>
              </w:rPr>
            </w:pPr>
            <w:r>
              <w:rPr>
                <w:rFonts w:eastAsia="Meiryo UI"/>
                <w:color w:val="000000" w:themeColor="text1"/>
                <w:kern w:val="24"/>
              </w:rPr>
              <w:t>15</w:t>
            </w:r>
            <w:r w:rsidR="00917A9E" w:rsidRPr="00566ED1">
              <w:rPr>
                <w:rFonts w:eastAsia="Meiryo UI"/>
                <w:color w:val="000000" w:themeColor="text1"/>
                <w:kern w:val="24"/>
              </w:rPr>
              <w:t xml:space="preserve"> kHz</w:t>
            </w:r>
          </w:p>
        </w:tc>
      </w:tr>
      <w:tr w:rsidR="00917A9E" w14:paraId="14841323" w14:textId="487BBDA8" w:rsidTr="00A65AC2">
        <w:tc>
          <w:tcPr>
            <w:tcW w:w="3399" w:type="dxa"/>
            <w:vAlign w:val="center"/>
          </w:tcPr>
          <w:p w14:paraId="71E1FD62" w14:textId="131D2BD6" w:rsidR="00917A9E" w:rsidRDefault="00917A9E" w:rsidP="00566ED1">
            <w:pPr>
              <w:spacing w:after="0"/>
              <w:rPr>
                <w:rFonts w:eastAsia="Meiryo UI"/>
                <w:color w:val="000000" w:themeColor="text1"/>
                <w:kern w:val="24"/>
                <w:lang w:eastAsia="ja-JP"/>
              </w:rPr>
            </w:pPr>
            <w:proofErr w:type="spellStart"/>
            <w:r>
              <w:rPr>
                <w:rFonts w:eastAsia="Meiryo UI" w:hint="eastAsia"/>
                <w:color w:val="000000" w:themeColor="text1"/>
                <w:kern w:val="24"/>
                <w:lang w:eastAsia="ja-JP"/>
              </w:rPr>
              <w:t>g</w:t>
            </w:r>
            <w:r>
              <w:rPr>
                <w:rFonts w:eastAsia="Meiryo UI"/>
                <w:color w:val="000000" w:themeColor="text1"/>
                <w:kern w:val="24"/>
                <w:lang w:eastAsia="ja-JP"/>
              </w:rPr>
              <w:t>NB</w:t>
            </w:r>
            <w:proofErr w:type="spellEnd"/>
            <w:r>
              <w:rPr>
                <w:rFonts w:eastAsia="Meiryo UI"/>
                <w:color w:val="000000" w:themeColor="text1"/>
                <w:kern w:val="24"/>
                <w:lang w:eastAsia="ja-JP"/>
              </w:rPr>
              <w:t xml:space="preserve"> modelling in LLS</w:t>
            </w:r>
          </w:p>
        </w:tc>
        <w:tc>
          <w:tcPr>
            <w:tcW w:w="6239" w:type="dxa"/>
            <w:vAlign w:val="center"/>
          </w:tcPr>
          <w:p w14:paraId="4E27BD95" w14:textId="6B14984F" w:rsidR="00917A9E" w:rsidRDefault="00A441A6" w:rsidP="00566ED1">
            <w:pPr>
              <w:spacing w:after="0"/>
              <w:rPr>
                <w:rFonts w:eastAsia="Meiryo UI"/>
                <w:color w:val="000000" w:themeColor="text1"/>
                <w:kern w:val="24"/>
                <w:lang w:eastAsia="ja-JP"/>
              </w:rPr>
            </w:pPr>
            <w:r>
              <w:rPr>
                <w:rFonts w:eastAsia="Meiryo UI"/>
                <w:color w:val="000000" w:themeColor="text1"/>
                <w:kern w:val="24"/>
                <w:lang w:eastAsia="ja-JP"/>
              </w:rPr>
              <w:t>2</w:t>
            </w:r>
            <w:r w:rsidR="00917A9E">
              <w:rPr>
                <w:rFonts w:eastAsia="Meiryo UI"/>
                <w:color w:val="000000" w:themeColor="text1"/>
                <w:kern w:val="24"/>
                <w:lang w:eastAsia="ja-JP"/>
              </w:rPr>
              <w:t xml:space="preserve"> </w:t>
            </w:r>
            <w:proofErr w:type="spellStart"/>
            <w:r w:rsidR="00917A9E">
              <w:rPr>
                <w:rFonts w:eastAsia="Meiryo UI"/>
                <w:color w:val="000000" w:themeColor="text1"/>
                <w:kern w:val="24"/>
                <w:lang w:eastAsia="ja-JP"/>
              </w:rPr>
              <w:t>gNB</w:t>
            </w:r>
            <w:proofErr w:type="spellEnd"/>
            <w:r w:rsidR="00917A9E">
              <w:rPr>
                <w:rFonts w:eastAsia="Meiryo UI"/>
                <w:color w:val="000000" w:themeColor="text1"/>
                <w:kern w:val="24"/>
                <w:lang w:eastAsia="ja-JP"/>
              </w:rPr>
              <w:t xml:space="preserve"> receive chains</w:t>
            </w:r>
          </w:p>
        </w:tc>
      </w:tr>
      <w:tr w:rsidR="00917A9E" w14:paraId="4F1AACD8" w14:textId="65A0D804" w:rsidTr="00A65AC2">
        <w:tc>
          <w:tcPr>
            <w:tcW w:w="3399" w:type="dxa"/>
            <w:vAlign w:val="center"/>
          </w:tcPr>
          <w:p w14:paraId="3D30C0D1" w14:textId="7D8E934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6239" w:type="dxa"/>
            <w:vAlign w:val="center"/>
          </w:tcPr>
          <w:p w14:paraId="668BF7F4" w14:textId="742F21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917A9E" w14:paraId="227F1197" w14:textId="22B43810" w:rsidTr="00A65AC2">
        <w:tc>
          <w:tcPr>
            <w:tcW w:w="3399" w:type="dxa"/>
            <w:vAlign w:val="center"/>
          </w:tcPr>
          <w:p w14:paraId="2A323919" w14:textId="1F17DF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6239" w:type="dxa"/>
            <w:vAlign w:val="center"/>
          </w:tcPr>
          <w:p w14:paraId="76D79148" w14:textId="7CECB96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917A9E" w14:paraId="14AC4AEA" w14:textId="46ED5E55" w:rsidTr="00A65AC2">
        <w:tc>
          <w:tcPr>
            <w:tcW w:w="3399" w:type="dxa"/>
            <w:vAlign w:val="center"/>
          </w:tcPr>
          <w:p w14:paraId="361FE969" w14:textId="32A3E157"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E velocity</w:t>
            </w:r>
          </w:p>
        </w:tc>
        <w:tc>
          <w:tcPr>
            <w:tcW w:w="6239" w:type="dxa"/>
            <w:vAlign w:val="center"/>
          </w:tcPr>
          <w:p w14:paraId="1B48C15E" w14:textId="2FEF62D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w:t>
            </w:r>
          </w:p>
        </w:tc>
      </w:tr>
      <w:tr w:rsidR="00A441A6" w14:paraId="65E50AF0" w14:textId="77777777" w:rsidTr="00A65AC2">
        <w:tc>
          <w:tcPr>
            <w:tcW w:w="3399" w:type="dxa"/>
            <w:vAlign w:val="center"/>
          </w:tcPr>
          <w:p w14:paraId="6FEF647D" w14:textId="74E8F99D"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esidual frequency error</w:t>
            </w:r>
          </w:p>
        </w:tc>
        <w:tc>
          <w:tcPr>
            <w:tcW w:w="6239" w:type="dxa"/>
            <w:vAlign w:val="center"/>
          </w:tcPr>
          <w:p w14:paraId="4DEF06CF" w14:textId="29A7334E"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I</w:t>
            </w:r>
            <w:r>
              <w:rPr>
                <w:rFonts w:eastAsia="Meiryo UI"/>
                <w:color w:val="000000" w:themeColor="text1"/>
                <w:kern w:val="24"/>
                <w:lang w:eastAsia="ja-JP"/>
              </w:rPr>
              <w:t>deal or 0.1 ppm (uniform distribution)</w:t>
            </w:r>
          </w:p>
        </w:tc>
      </w:tr>
      <w:tr w:rsidR="00180DF6" w14:paraId="557BCB0B" w14:textId="512EE87F" w:rsidTr="00180DF6">
        <w:tc>
          <w:tcPr>
            <w:tcW w:w="9638" w:type="dxa"/>
            <w:gridSpan w:val="2"/>
            <w:shd w:val="clear" w:color="auto" w:fill="BFBFBF" w:themeFill="background1" w:themeFillShade="BF"/>
            <w:vAlign w:val="center"/>
          </w:tcPr>
          <w:p w14:paraId="0F9A3691" w14:textId="61ED7B8B" w:rsidR="00180DF6" w:rsidRDefault="00180DF6"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w:t>
            </w:r>
            <w:r w:rsidR="00A65AC2">
              <w:rPr>
                <w:rFonts w:eastAsia="Meiryo UI"/>
                <w:color w:val="000000" w:themeColor="text1"/>
                <w:kern w:val="24"/>
                <w:lang w:eastAsia="ja-JP"/>
              </w:rPr>
              <w:t>C</w:t>
            </w:r>
            <w:r>
              <w:rPr>
                <w:rFonts w:eastAsia="Meiryo UI"/>
                <w:color w:val="000000" w:themeColor="text1"/>
                <w:kern w:val="24"/>
                <w:lang w:eastAsia="ja-JP"/>
              </w:rPr>
              <w:t>CH evaluation parameters</w:t>
            </w:r>
          </w:p>
        </w:tc>
      </w:tr>
      <w:tr w:rsidR="00917A9E" w14:paraId="37BE31BB" w14:textId="101DFF8D" w:rsidTr="00A65AC2">
        <w:tc>
          <w:tcPr>
            <w:tcW w:w="3399" w:type="dxa"/>
            <w:vAlign w:val="center"/>
          </w:tcPr>
          <w:p w14:paraId="198AB5F0" w14:textId="782B989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6239" w:type="dxa"/>
            <w:vAlign w:val="center"/>
          </w:tcPr>
          <w:p w14:paraId="69E17FCA" w14:textId="484ECC6B"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917A9E" w14:paraId="0F8C25F9" w14:textId="0AF051BC" w:rsidTr="00A65AC2">
        <w:tc>
          <w:tcPr>
            <w:tcW w:w="3399" w:type="dxa"/>
            <w:vAlign w:val="center"/>
          </w:tcPr>
          <w:p w14:paraId="281F6A2A" w14:textId="26AB4B5B" w:rsidR="00917A9E"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PUCCH format</w:t>
            </w:r>
          </w:p>
        </w:tc>
        <w:tc>
          <w:tcPr>
            <w:tcW w:w="6239" w:type="dxa"/>
            <w:vAlign w:val="center"/>
          </w:tcPr>
          <w:p w14:paraId="407C5B9C" w14:textId="25FE9CCE" w:rsidR="00917A9E"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PUCCH format 3</w:t>
            </w:r>
          </w:p>
        </w:tc>
      </w:tr>
      <w:tr w:rsidR="00A65AC2" w14:paraId="03947C79" w14:textId="7DD33FFE" w:rsidTr="00A65AC2">
        <w:trPr>
          <w:trHeight w:val="20"/>
        </w:trPr>
        <w:tc>
          <w:tcPr>
            <w:tcW w:w="3399" w:type="dxa"/>
            <w:vAlign w:val="center"/>
          </w:tcPr>
          <w:p w14:paraId="3E7A445E" w14:textId="72BCE8D8"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w:t>
            </w:r>
          </w:p>
        </w:tc>
        <w:tc>
          <w:tcPr>
            <w:tcW w:w="6239" w:type="dxa"/>
            <w:vAlign w:val="center"/>
          </w:tcPr>
          <w:p w14:paraId="2C4AE8B0" w14:textId="3B818988" w:rsidR="00A65AC2"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1 PRB</w:t>
            </w:r>
          </w:p>
        </w:tc>
      </w:tr>
      <w:tr w:rsidR="00A65AC2" w14:paraId="232E7A2D" w14:textId="77777777" w:rsidTr="00A65AC2">
        <w:trPr>
          <w:trHeight w:val="20"/>
        </w:trPr>
        <w:tc>
          <w:tcPr>
            <w:tcW w:w="3399" w:type="dxa"/>
            <w:vAlign w:val="center"/>
          </w:tcPr>
          <w:p w14:paraId="2CDDBB7F" w14:textId="5E3B0FE5"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CI payload size</w:t>
            </w:r>
          </w:p>
        </w:tc>
        <w:tc>
          <w:tcPr>
            <w:tcW w:w="6239" w:type="dxa"/>
            <w:vAlign w:val="center"/>
          </w:tcPr>
          <w:p w14:paraId="516ED000" w14:textId="4DD56DBB"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1, 22 bits</w:t>
            </w:r>
          </w:p>
        </w:tc>
      </w:tr>
      <w:tr w:rsidR="00645BD8" w14:paraId="7DCAAA71" w14:textId="50CD73B0" w:rsidTr="00A65AC2">
        <w:tc>
          <w:tcPr>
            <w:tcW w:w="3399" w:type="dxa"/>
            <w:vAlign w:val="center"/>
          </w:tcPr>
          <w:p w14:paraId="1014AAB0" w14:textId="79980700"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6239" w:type="dxa"/>
            <w:vAlign w:val="center"/>
          </w:tcPr>
          <w:p w14:paraId="74DC1946" w14:textId="40CD44D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645BD8" w14:paraId="61160280" w14:textId="3AC299AD" w:rsidTr="00A65AC2">
        <w:tc>
          <w:tcPr>
            <w:tcW w:w="3399" w:type="dxa"/>
            <w:vAlign w:val="center"/>
          </w:tcPr>
          <w:p w14:paraId="40BC2484" w14:textId="2040CA23" w:rsidR="00645BD8" w:rsidRDefault="00A441A6" w:rsidP="00566ED1">
            <w:pPr>
              <w:spacing w:after="0"/>
              <w:rPr>
                <w:rFonts w:eastAsia="Meiryo UI"/>
                <w:color w:val="000000" w:themeColor="text1"/>
                <w:kern w:val="24"/>
                <w:lang w:eastAsia="ja-JP"/>
              </w:rPr>
            </w:pPr>
            <w:r>
              <w:rPr>
                <w:rFonts w:eastAsia="Meiryo UI"/>
                <w:color w:val="000000" w:themeColor="text1"/>
                <w:kern w:val="24"/>
                <w:lang w:eastAsia="ja-JP"/>
              </w:rPr>
              <w:t>Intra-slot f</w:t>
            </w:r>
            <w:r w:rsidR="00645BD8">
              <w:rPr>
                <w:rFonts w:eastAsia="Meiryo UI"/>
                <w:color w:val="000000" w:themeColor="text1"/>
                <w:kern w:val="24"/>
                <w:lang w:eastAsia="ja-JP"/>
              </w:rPr>
              <w:t>requency hopping</w:t>
            </w:r>
          </w:p>
        </w:tc>
        <w:tc>
          <w:tcPr>
            <w:tcW w:w="6239" w:type="dxa"/>
            <w:vAlign w:val="center"/>
          </w:tcPr>
          <w:p w14:paraId="568E5671" w14:textId="27E42346"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Disabled</w:t>
            </w:r>
          </w:p>
        </w:tc>
      </w:tr>
      <w:tr w:rsidR="00A441A6" w14:paraId="4B3B9ED1" w14:textId="77777777" w:rsidTr="00A65AC2">
        <w:tc>
          <w:tcPr>
            <w:tcW w:w="3399" w:type="dxa"/>
            <w:vAlign w:val="center"/>
          </w:tcPr>
          <w:p w14:paraId="1B3AFBD5" w14:textId="453EFB7F"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I</w:t>
            </w:r>
            <w:r>
              <w:rPr>
                <w:rFonts w:eastAsia="Meiryo UI"/>
                <w:color w:val="000000" w:themeColor="text1"/>
                <w:kern w:val="24"/>
                <w:lang w:eastAsia="ja-JP"/>
              </w:rPr>
              <w:t>nter-slot frequency hopping</w:t>
            </w:r>
          </w:p>
        </w:tc>
        <w:tc>
          <w:tcPr>
            <w:tcW w:w="6239" w:type="dxa"/>
            <w:vAlign w:val="center"/>
          </w:tcPr>
          <w:p w14:paraId="40DBCC5B" w14:textId="259362FC" w:rsidR="00A441A6" w:rsidRDefault="00A441A6" w:rsidP="00566ED1">
            <w:pPr>
              <w:spacing w:after="0"/>
              <w:rPr>
                <w:rFonts w:eastAsia="Meiryo UI"/>
                <w:color w:val="000000" w:themeColor="text1"/>
                <w:kern w:val="24"/>
                <w:lang w:eastAsia="ja-JP"/>
              </w:rPr>
            </w:pPr>
            <w:r>
              <w:rPr>
                <w:rFonts w:eastAsia="Meiryo UI" w:hint="eastAsia"/>
                <w:color w:val="000000" w:themeColor="text1"/>
                <w:kern w:val="24"/>
                <w:lang w:eastAsia="ja-JP"/>
              </w:rPr>
              <w:t>E</w:t>
            </w:r>
            <w:r>
              <w:rPr>
                <w:rFonts w:eastAsia="Meiryo UI"/>
                <w:color w:val="000000" w:themeColor="text1"/>
                <w:kern w:val="24"/>
                <w:lang w:eastAsia="ja-JP"/>
              </w:rPr>
              <w:t xml:space="preserve">nabled or </w:t>
            </w:r>
            <w:proofErr w:type="gramStart"/>
            <w:r>
              <w:rPr>
                <w:rFonts w:eastAsia="Meiryo UI"/>
                <w:color w:val="000000" w:themeColor="text1"/>
                <w:kern w:val="24"/>
                <w:lang w:eastAsia="ja-JP"/>
              </w:rPr>
              <w:t>Disabled</w:t>
            </w:r>
            <w:proofErr w:type="gramEnd"/>
          </w:p>
        </w:tc>
      </w:tr>
      <w:tr w:rsidR="00645BD8" w14:paraId="4B2FE410" w14:textId="2D9709AA" w:rsidTr="00A65AC2">
        <w:tc>
          <w:tcPr>
            <w:tcW w:w="3399" w:type="dxa"/>
            <w:vAlign w:val="center"/>
          </w:tcPr>
          <w:p w14:paraId="0A880667" w14:textId="0890FBC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6239" w:type="dxa"/>
            <w:vAlign w:val="center"/>
          </w:tcPr>
          <w:p w14:paraId="165A85B8" w14:textId="07C15CEE" w:rsidR="00645BD8" w:rsidRDefault="00645BD8" w:rsidP="00566ED1">
            <w:pPr>
              <w:spacing w:after="0"/>
              <w:rPr>
                <w:rFonts w:eastAsia="Meiryo UI"/>
                <w:color w:val="000000" w:themeColor="text1"/>
                <w:kern w:val="24"/>
                <w:lang w:eastAsia="ja-JP"/>
              </w:rPr>
            </w:pPr>
            <w:r>
              <w:rPr>
                <w:rFonts w:eastAsia="Meiryo UI"/>
                <w:color w:val="000000" w:themeColor="text1"/>
                <w:kern w:val="24"/>
                <w:lang w:eastAsia="ja-JP"/>
              </w:rPr>
              <w:t>2 DMRS symbol</w:t>
            </w:r>
            <w:r w:rsidR="00A65AC2">
              <w:rPr>
                <w:rFonts w:eastAsia="Meiryo UI"/>
                <w:color w:val="000000" w:themeColor="text1"/>
                <w:kern w:val="24"/>
                <w:lang w:eastAsia="ja-JP"/>
              </w:rPr>
              <w:t>s</w:t>
            </w:r>
            <w:r w:rsidR="00A441A6">
              <w:rPr>
                <w:rFonts w:eastAsia="Meiryo UI"/>
                <w:color w:val="000000" w:themeColor="text1"/>
                <w:kern w:val="24"/>
                <w:lang w:eastAsia="ja-JP"/>
              </w:rPr>
              <w:t xml:space="preserve"> per hop</w:t>
            </w:r>
          </w:p>
        </w:tc>
      </w:tr>
      <w:tr w:rsidR="00645BD8" w14:paraId="49F5893D" w14:textId="29C897D8" w:rsidTr="00A65AC2">
        <w:tc>
          <w:tcPr>
            <w:tcW w:w="3399" w:type="dxa"/>
            <w:vAlign w:val="center"/>
          </w:tcPr>
          <w:p w14:paraId="0B3BFF04" w14:textId="47E8A9C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6239" w:type="dxa"/>
            <w:vAlign w:val="center"/>
          </w:tcPr>
          <w:p w14:paraId="0F76158F" w14:textId="5D0A7473"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 xml:space="preserve">2, </w:t>
            </w:r>
            <w:r w:rsidR="00645BD8">
              <w:rPr>
                <w:rFonts w:eastAsia="Meiryo UI"/>
                <w:color w:val="000000" w:themeColor="text1"/>
                <w:kern w:val="24"/>
                <w:lang w:eastAsia="ja-JP"/>
              </w:rPr>
              <w:t>4, 8 repetitions</w:t>
            </w:r>
          </w:p>
        </w:tc>
      </w:tr>
    </w:tbl>
    <w:p w14:paraId="2446E218" w14:textId="7F28C674" w:rsidR="00CB49BC" w:rsidRDefault="00CB49BC" w:rsidP="00CB49BC">
      <w:pPr>
        <w:pStyle w:val="1"/>
        <w:numPr>
          <w:ilvl w:val="0"/>
          <w:numId w:val="0"/>
        </w:numPr>
        <w:tabs>
          <w:tab w:val="left" w:pos="840"/>
        </w:tabs>
        <w:rPr>
          <w:szCs w:val="36"/>
          <w:lang w:eastAsia="ja-JP"/>
        </w:rPr>
      </w:pPr>
      <w:r>
        <w:rPr>
          <w:szCs w:val="36"/>
          <w:lang w:eastAsia="ja-JP"/>
        </w:rPr>
        <w:t>Appendix B: Agreements in previous meetings</w:t>
      </w:r>
    </w:p>
    <w:p w14:paraId="4E5C793A" w14:textId="77777777" w:rsidR="00CB49BC" w:rsidRDefault="00CB49BC" w:rsidP="00CB49BC">
      <w:pPr>
        <w:rPr>
          <w:u w:val="single"/>
          <w:lang w:eastAsia="ja-JP"/>
        </w:rPr>
      </w:pPr>
      <w:r>
        <w:rPr>
          <w:u w:val="single"/>
          <w:lang w:eastAsia="ja-JP"/>
        </w:rPr>
        <w:t>RAN1#104e</w:t>
      </w:r>
    </w:p>
    <w:p w14:paraId="50D93BEA" w14:textId="77777777" w:rsidR="00CB49BC" w:rsidRPr="00CB49BC" w:rsidRDefault="00CB49BC" w:rsidP="00CB49BC">
      <w:pPr>
        <w:spacing w:after="0"/>
        <w:rPr>
          <w:b/>
          <w:lang w:eastAsia="ja-JP"/>
        </w:rPr>
      </w:pPr>
      <w:r w:rsidRPr="00CB49BC">
        <w:rPr>
          <w:b/>
          <w:highlight w:val="green"/>
          <w:lang w:eastAsia="ja-JP"/>
        </w:rPr>
        <w:t>Agreements:</w:t>
      </w:r>
    </w:p>
    <w:p w14:paraId="38DC585A" w14:textId="77777777" w:rsidR="00CB49BC" w:rsidRDefault="00CB49BC" w:rsidP="00CB49BC">
      <w:pPr>
        <w:pStyle w:val="aff1"/>
        <w:numPr>
          <w:ilvl w:val="0"/>
          <w:numId w:val="24"/>
        </w:numPr>
        <w:snapToGrid w:val="0"/>
        <w:spacing w:after="0"/>
        <w:ind w:leftChars="0"/>
        <w:rPr>
          <w:iCs/>
          <w:lang w:eastAsia="ja-JP"/>
        </w:rPr>
      </w:pPr>
      <w:r>
        <w:rPr>
          <w:iCs/>
          <w:lang w:eastAsia="ja-JP"/>
        </w:rPr>
        <w:t>Down selection from the following two options to support dynamic PUCCH repetition factor indication.</w:t>
      </w:r>
    </w:p>
    <w:p w14:paraId="78364517" w14:textId="77777777" w:rsidR="00CB49BC" w:rsidRDefault="00CB49BC" w:rsidP="00CB49BC">
      <w:pPr>
        <w:pStyle w:val="aff1"/>
        <w:numPr>
          <w:ilvl w:val="1"/>
          <w:numId w:val="24"/>
        </w:numPr>
        <w:snapToGrid w:val="0"/>
        <w:spacing w:after="0"/>
        <w:ind w:leftChars="0"/>
        <w:rPr>
          <w:iCs/>
          <w:lang w:eastAsia="ja-JP"/>
        </w:rPr>
      </w:pPr>
      <w:r>
        <w:rPr>
          <w:iCs/>
          <w:lang w:eastAsia="ja-JP"/>
        </w:rPr>
        <w:t>Option 1 (without DCI enhancement): Enhance RRC signalling to allow configuration of PUCCH repetition factor per PUCCH resource. PUCCH repetition factor is implicitly indicated by DCI.</w:t>
      </w:r>
    </w:p>
    <w:p w14:paraId="55057FBC" w14:textId="77777777" w:rsidR="00CB49BC" w:rsidRDefault="00CB49BC" w:rsidP="00CB49BC">
      <w:pPr>
        <w:pStyle w:val="aff1"/>
        <w:numPr>
          <w:ilvl w:val="2"/>
          <w:numId w:val="24"/>
        </w:numPr>
        <w:snapToGrid w:val="0"/>
        <w:spacing w:after="0"/>
        <w:ind w:leftChars="0"/>
        <w:rPr>
          <w:iCs/>
          <w:lang w:eastAsia="ja-JP"/>
        </w:rPr>
      </w:pPr>
      <w:r>
        <w:rPr>
          <w:iCs/>
          <w:lang w:eastAsia="ja-JP"/>
        </w:rPr>
        <w:t>FFS: Details, e.g., via reusing the “PUCCH resource indicator” field (without increasing the number of bits of it), starting CCE index (when applicable) of DCI, by PDCCH aggregation level, etc.</w:t>
      </w:r>
    </w:p>
    <w:p w14:paraId="4F023D37" w14:textId="77777777" w:rsidR="00CB49BC" w:rsidRDefault="00CB49BC" w:rsidP="00CB49BC">
      <w:pPr>
        <w:pStyle w:val="aff1"/>
        <w:numPr>
          <w:ilvl w:val="2"/>
          <w:numId w:val="24"/>
        </w:numPr>
        <w:snapToGrid w:val="0"/>
        <w:spacing w:after="0"/>
        <w:ind w:leftChars="0"/>
        <w:rPr>
          <w:iCs/>
          <w:lang w:eastAsia="ja-JP"/>
        </w:rPr>
      </w:pPr>
      <w:r>
        <w:rPr>
          <w:iCs/>
          <w:lang w:eastAsia="ja-JP"/>
        </w:rPr>
        <w:t>FFS: RRC signalling enhancement details</w:t>
      </w:r>
    </w:p>
    <w:p w14:paraId="23F352BB" w14:textId="77777777" w:rsidR="00CB49BC" w:rsidRDefault="00CB49BC" w:rsidP="00CB49BC">
      <w:pPr>
        <w:pStyle w:val="aff1"/>
        <w:numPr>
          <w:ilvl w:val="1"/>
          <w:numId w:val="24"/>
        </w:numPr>
        <w:snapToGrid w:val="0"/>
        <w:spacing w:after="0"/>
        <w:ind w:leftChars="0"/>
        <w:rPr>
          <w:iCs/>
          <w:lang w:eastAsia="ja-JP"/>
        </w:rPr>
      </w:pPr>
      <w:r>
        <w:rPr>
          <w:iCs/>
          <w:lang w:eastAsia="ja-JP"/>
        </w:rPr>
        <w:t>Option 2 (with DCI enhancement): PUCCH repetition factor is explicitly indicated by DCI.</w:t>
      </w:r>
    </w:p>
    <w:p w14:paraId="48B98B0D" w14:textId="77777777" w:rsidR="00CB49BC" w:rsidRDefault="00CB49BC" w:rsidP="00CB49BC">
      <w:pPr>
        <w:pStyle w:val="aff1"/>
        <w:numPr>
          <w:ilvl w:val="2"/>
          <w:numId w:val="24"/>
        </w:numPr>
        <w:snapToGrid w:val="0"/>
        <w:spacing w:after="0"/>
        <w:ind w:leftChars="0"/>
        <w:rPr>
          <w:iCs/>
          <w:lang w:eastAsia="ja-JP"/>
        </w:rPr>
      </w:pPr>
      <w:r>
        <w:rPr>
          <w:iCs/>
          <w:lang w:eastAsia="ja-JP"/>
        </w:rPr>
        <w:t>E.g., introduce a new field or increase the number of bits of an existing field (e.g., PRI) in DCI for PUCCH repetition factor indication</w:t>
      </w:r>
    </w:p>
    <w:p w14:paraId="111857A1" w14:textId="77777777" w:rsidR="00CB49BC" w:rsidRDefault="00CB49BC" w:rsidP="00CB49BC">
      <w:pPr>
        <w:pStyle w:val="aff1"/>
        <w:numPr>
          <w:ilvl w:val="2"/>
          <w:numId w:val="24"/>
        </w:numPr>
        <w:snapToGrid w:val="0"/>
        <w:spacing w:after="0"/>
        <w:ind w:leftChars="0"/>
        <w:rPr>
          <w:iCs/>
          <w:lang w:eastAsia="ja-JP"/>
        </w:rPr>
      </w:pPr>
      <w:r>
        <w:rPr>
          <w:iCs/>
          <w:lang w:eastAsia="ja-JP"/>
        </w:rPr>
        <w:t>FFS: Whether there is a need for RRC update</w:t>
      </w:r>
    </w:p>
    <w:p w14:paraId="66BFDE14" w14:textId="15A96A9F" w:rsidR="00CB49BC" w:rsidRDefault="00CB49BC" w:rsidP="00CB49BC">
      <w:pPr>
        <w:spacing w:after="0"/>
        <w:rPr>
          <w:rFonts w:eastAsiaTheme="minorEastAsia"/>
          <w:lang w:eastAsia="ja-JP"/>
        </w:rPr>
      </w:pPr>
    </w:p>
    <w:p w14:paraId="33DD77C7" w14:textId="77777777" w:rsidR="00CB49BC" w:rsidRPr="00CB49BC" w:rsidRDefault="00CB49BC" w:rsidP="00CB49BC">
      <w:pPr>
        <w:spacing w:after="0"/>
        <w:rPr>
          <w:b/>
          <w:lang w:eastAsia="ja-JP"/>
        </w:rPr>
      </w:pPr>
      <w:r w:rsidRPr="00CB49BC">
        <w:rPr>
          <w:b/>
          <w:highlight w:val="green"/>
          <w:lang w:eastAsia="ja-JP"/>
        </w:rPr>
        <w:t>Agreements:</w:t>
      </w:r>
    </w:p>
    <w:p w14:paraId="5248DF6A" w14:textId="77777777" w:rsidR="00CB49BC" w:rsidRDefault="00CB49BC" w:rsidP="00CB49BC">
      <w:pPr>
        <w:pStyle w:val="aff1"/>
        <w:numPr>
          <w:ilvl w:val="0"/>
          <w:numId w:val="25"/>
        </w:numPr>
        <w:snapToGrid w:val="0"/>
        <w:spacing w:after="0"/>
        <w:ind w:leftChars="0"/>
        <w:rPr>
          <w:iCs/>
          <w:lang w:eastAsia="ja-JP"/>
        </w:rPr>
      </w:pPr>
      <w:r>
        <w:rPr>
          <w:iCs/>
          <w:lang w:eastAsia="ja-JP"/>
        </w:rPr>
        <w:t>Subject to the prerequisite of DMRS bundling for PUCCH repetitions, enhance inter-slot frequency hopping pattern for PUCCH repetitions with DMRS bundling.</w:t>
      </w:r>
    </w:p>
    <w:p w14:paraId="50AFC258" w14:textId="77777777" w:rsidR="00CB49BC" w:rsidRDefault="00CB49BC" w:rsidP="00CB49BC">
      <w:pPr>
        <w:pStyle w:val="aff1"/>
        <w:numPr>
          <w:ilvl w:val="1"/>
          <w:numId w:val="25"/>
        </w:numPr>
        <w:snapToGrid w:val="0"/>
        <w:spacing w:after="0"/>
        <w:ind w:leftChars="0"/>
        <w:rPr>
          <w:iCs/>
          <w:lang w:eastAsia="ja-JP"/>
        </w:rPr>
      </w:pPr>
      <w:r>
        <w:rPr>
          <w:iCs/>
          <w:lang w:eastAsia="ja-JP"/>
        </w:rPr>
        <w:t>FFS: Details in inter-slot frequency hopping pattern enhancement, e.g., additional frequency hopping patterns than Rel.16</w:t>
      </w:r>
    </w:p>
    <w:p w14:paraId="01BF85D6" w14:textId="77777777" w:rsidR="00CB49BC" w:rsidRDefault="00CB49BC" w:rsidP="00CB49BC">
      <w:pPr>
        <w:pStyle w:val="aff1"/>
        <w:numPr>
          <w:ilvl w:val="1"/>
          <w:numId w:val="25"/>
        </w:numPr>
        <w:snapToGrid w:val="0"/>
        <w:spacing w:after="0"/>
        <w:ind w:leftChars="0"/>
        <w:rPr>
          <w:iCs/>
          <w:lang w:eastAsia="ja-JP"/>
        </w:rPr>
      </w:pPr>
      <w:r>
        <w:rPr>
          <w:iCs/>
          <w:lang w:eastAsia="ja-JP"/>
        </w:rPr>
        <w:t>Strive for common design for PUSCH / PUCCH with DMRS bundling as much as possible</w:t>
      </w:r>
    </w:p>
    <w:p w14:paraId="2B7E0A61" w14:textId="77777777" w:rsidR="00CB49BC" w:rsidRDefault="00CB49BC" w:rsidP="00CB49BC">
      <w:pPr>
        <w:snapToGrid w:val="0"/>
        <w:spacing w:after="0"/>
        <w:rPr>
          <w:iCs/>
          <w:lang w:eastAsia="ja-JP"/>
        </w:rPr>
      </w:pPr>
    </w:p>
    <w:p w14:paraId="1D610874" w14:textId="77777777" w:rsidR="00CB49BC" w:rsidRPr="00CB49BC" w:rsidRDefault="00CB49BC" w:rsidP="00CB49BC">
      <w:pPr>
        <w:spacing w:after="0"/>
        <w:rPr>
          <w:b/>
          <w:lang w:eastAsia="ja-JP"/>
        </w:rPr>
      </w:pPr>
      <w:r w:rsidRPr="00CB49BC">
        <w:rPr>
          <w:b/>
          <w:lang w:eastAsia="ja-JP"/>
        </w:rPr>
        <w:t>Conclusion:</w:t>
      </w:r>
    </w:p>
    <w:p w14:paraId="2E8E131F" w14:textId="77777777" w:rsidR="00CB49BC" w:rsidRDefault="00CB49BC" w:rsidP="00CB49BC">
      <w:pPr>
        <w:pStyle w:val="aff1"/>
        <w:numPr>
          <w:ilvl w:val="0"/>
          <w:numId w:val="25"/>
        </w:numPr>
        <w:snapToGrid w:val="0"/>
        <w:spacing w:after="0"/>
        <w:ind w:leftChars="0"/>
        <w:rPr>
          <w:iCs/>
          <w:lang w:eastAsia="ja-JP"/>
        </w:rPr>
      </w:pPr>
      <w:r>
        <w:rPr>
          <w:iCs/>
          <w:lang w:eastAsia="ja-JP"/>
        </w:rPr>
        <w:t>For the study of enhancing inter-slot frequency hopping pattern for PUCCH repetitions with DMRS bundling, at least the following aspects can be considered.</w:t>
      </w:r>
    </w:p>
    <w:p w14:paraId="1B8062F5" w14:textId="77777777" w:rsidR="00CB49BC" w:rsidRDefault="00CB49BC" w:rsidP="00CB49BC">
      <w:pPr>
        <w:pStyle w:val="aff1"/>
        <w:numPr>
          <w:ilvl w:val="1"/>
          <w:numId w:val="25"/>
        </w:numPr>
        <w:snapToGrid w:val="0"/>
        <w:spacing w:after="0"/>
        <w:ind w:leftChars="0"/>
        <w:rPr>
          <w:iCs/>
          <w:lang w:eastAsia="ja-JP"/>
        </w:rPr>
      </w:pPr>
      <w:r>
        <w:rPr>
          <w:iCs/>
          <w:lang w:eastAsia="ja-JP"/>
        </w:rPr>
        <w:t>Performance trade-off between maximizing the number of consecutive UL slots in one frequency hop (to achieve more DMRS bundling gain) and maximizing the number of hops (to achieve more diversity gain).</w:t>
      </w:r>
    </w:p>
    <w:p w14:paraId="27610A8D" w14:textId="77777777" w:rsidR="00CB49BC" w:rsidRDefault="00CB49BC" w:rsidP="00CB49BC">
      <w:pPr>
        <w:pStyle w:val="aff1"/>
        <w:numPr>
          <w:ilvl w:val="2"/>
          <w:numId w:val="25"/>
        </w:numPr>
        <w:snapToGrid w:val="0"/>
        <w:spacing w:after="0"/>
        <w:ind w:leftChars="0"/>
        <w:rPr>
          <w:iCs/>
          <w:lang w:eastAsia="ja-JP"/>
        </w:rPr>
      </w:pPr>
      <w:r>
        <w:rPr>
          <w:iCs/>
          <w:lang w:eastAsia="ja-JP"/>
        </w:rPr>
        <w:t>Note: The maximum number of frequency hopping positions is still 2 as in Rel.15/16.</w:t>
      </w:r>
    </w:p>
    <w:p w14:paraId="50DE89E1" w14:textId="06B35EDE" w:rsidR="00CB49BC" w:rsidRDefault="00CB49BC" w:rsidP="00CB49BC">
      <w:pPr>
        <w:pStyle w:val="aff1"/>
        <w:numPr>
          <w:ilvl w:val="1"/>
          <w:numId w:val="25"/>
        </w:numPr>
        <w:snapToGrid w:val="0"/>
        <w:spacing w:after="0"/>
        <w:ind w:leftChars="0"/>
        <w:rPr>
          <w:iCs/>
          <w:lang w:eastAsia="ja-JP"/>
        </w:rPr>
      </w:pPr>
      <w:r>
        <w:rPr>
          <w:iCs/>
          <w:lang w:eastAsia="ja-JP"/>
        </w:rPr>
        <w:lastRenderedPageBreak/>
        <w:t>Interaction between hopping boundary determination and TDD configuration</w:t>
      </w:r>
    </w:p>
    <w:p w14:paraId="2A4B168F" w14:textId="77777777" w:rsidR="00CB49BC" w:rsidRPr="00CB49BC" w:rsidRDefault="00CB49BC" w:rsidP="00CB49BC">
      <w:pPr>
        <w:snapToGrid w:val="0"/>
        <w:spacing w:after="0"/>
        <w:rPr>
          <w:iCs/>
          <w:lang w:eastAsia="ja-JP"/>
        </w:rPr>
      </w:pPr>
    </w:p>
    <w:p w14:paraId="045C6199" w14:textId="77777777" w:rsidR="00CB49BC" w:rsidRPr="00CB49BC" w:rsidRDefault="00CB49BC" w:rsidP="00CB49BC">
      <w:pPr>
        <w:spacing w:after="0"/>
        <w:rPr>
          <w:b/>
          <w:lang w:eastAsia="ja-JP"/>
        </w:rPr>
      </w:pPr>
      <w:r w:rsidRPr="004673FE">
        <w:rPr>
          <w:b/>
          <w:lang w:eastAsia="ja-JP"/>
        </w:rPr>
        <w:t>Conclusion:</w:t>
      </w:r>
    </w:p>
    <w:p w14:paraId="6718CA6D" w14:textId="77777777" w:rsidR="00CB49BC" w:rsidRDefault="00CB49BC" w:rsidP="00CB49BC">
      <w:pPr>
        <w:pStyle w:val="aff1"/>
        <w:numPr>
          <w:ilvl w:val="0"/>
          <w:numId w:val="25"/>
        </w:numPr>
        <w:snapToGrid w:val="0"/>
        <w:spacing w:after="0"/>
        <w:ind w:leftChars="0"/>
        <w:rPr>
          <w:iCs/>
          <w:lang w:eastAsia="ja-JP"/>
        </w:rPr>
      </w:pPr>
      <w:r>
        <w:rPr>
          <w:iCs/>
          <w:lang w:eastAsia="ja-JP"/>
        </w:rPr>
        <w:t>For the simulations to study the enhancement of inter-slot frequency hopping pattern for PUCCH repetitions with DMRS bundling, simulation assumptions in TR38.830 are reused as a starting point.</w:t>
      </w:r>
    </w:p>
    <w:p w14:paraId="3D1A9901" w14:textId="77777777" w:rsidR="00CB49BC" w:rsidRDefault="00CB49BC" w:rsidP="00CB49BC">
      <w:pPr>
        <w:pStyle w:val="aff1"/>
        <w:numPr>
          <w:ilvl w:val="0"/>
          <w:numId w:val="25"/>
        </w:numPr>
        <w:snapToGrid w:val="0"/>
        <w:spacing w:after="0"/>
        <w:ind w:leftChars="0"/>
        <w:rPr>
          <w:iCs/>
          <w:lang w:eastAsia="ja-JP"/>
        </w:rPr>
      </w:pPr>
      <w:r>
        <w:rPr>
          <w:iCs/>
          <w:lang w:eastAsia="ja-JP"/>
        </w:rPr>
        <w:t>Note: Additional simulation scenarios / assumptions are not precluded.</w:t>
      </w:r>
    </w:p>
    <w:p w14:paraId="406C9A4C" w14:textId="77777777" w:rsidR="00CB49BC" w:rsidRDefault="00CB49BC" w:rsidP="00CB49BC">
      <w:pPr>
        <w:snapToGrid w:val="0"/>
        <w:spacing w:after="0"/>
        <w:rPr>
          <w:iCs/>
          <w:lang w:eastAsia="ja-JP"/>
        </w:rPr>
      </w:pPr>
    </w:p>
    <w:p w14:paraId="216834C5" w14:textId="77777777" w:rsidR="00CB49BC" w:rsidRPr="00CB49BC" w:rsidRDefault="00CB49BC" w:rsidP="00CB49BC">
      <w:pPr>
        <w:spacing w:after="0"/>
        <w:rPr>
          <w:b/>
          <w:lang w:eastAsia="ja-JP"/>
        </w:rPr>
      </w:pPr>
      <w:r w:rsidRPr="00CB49BC">
        <w:rPr>
          <w:b/>
          <w:highlight w:val="green"/>
          <w:lang w:eastAsia="ja-JP"/>
        </w:rPr>
        <w:t>Agreements:</w:t>
      </w:r>
    </w:p>
    <w:p w14:paraId="35BD3745" w14:textId="77777777" w:rsidR="00CB49BC" w:rsidRDefault="00CB49BC" w:rsidP="00CB49BC">
      <w:pPr>
        <w:pStyle w:val="aff1"/>
        <w:numPr>
          <w:ilvl w:val="0"/>
          <w:numId w:val="25"/>
        </w:numPr>
        <w:snapToGrid w:val="0"/>
        <w:spacing w:after="0"/>
        <w:ind w:leftChars="0"/>
        <w:rPr>
          <w:iCs/>
          <w:lang w:eastAsia="ja-JP"/>
        </w:rPr>
      </w:pPr>
      <w:r>
        <w:rPr>
          <w:iCs/>
          <w:lang w:eastAsia="ja-JP"/>
        </w:rPr>
        <w:t>Subject to prerequisites of DMRS bundling for PUCCH repetitions, support enabling PUCCH repetitions with DMRS bundling via RRC configuration.</w:t>
      </w:r>
    </w:p>
    <w:p w14:paraId="36FE1368" w14:textId="77777777" w:rsidR="00CB49BC" w:rsidRDefault="00CB49BC" w:rsidP="00CB49BC">
      <w:pPr>
        <w:pStyle w:val="aff1"/>
        <w:numPr>
          <w:ilvl w:val="1"/>
          <w:numId w:val="25"/>
        </w:numPr>
        <w:snapToGrid w:val="0"/>
        <w:spacing w:after="0"/>
        <w:ind w:leftChars="0"/>
        <w:rPr>
          <w:iCs/>
          <w:lang w:eastAsia="ja-JP"/>
        </w:rPr>
      </w:pPr>
      <w:r>
        <w:rPr>
          <w:iCs/>
          <w:lang w:eastAsia="ja-JP"/>
        </w:rPr>
        <w:t>FFS: The configuration is per UE or per PUCCH resource.</w:t>
      </w:r>
    </w:p>
    <w:p w14:paraId="4C3B3F3E" w14:textId="77777777" w:rsidR="00CB49BC" w:rsidRDefault="00CB49BC" w:rsidP="00CB49BC">
      <w:pPr>
        <w:pStyle w:val="aff1"/>
        <w:numPr>
          <w:ilvl w:val="1"/>
          <w:numId w:val="25"/>
        </w:numPr>
        <w:snapToGrid w:val="0"/>
        <w:spacing w:after="0"/>
        <w:ind w:leftChars="0"/>
        <w:rPr>
          <w:iCs/>
          <w:lang w:eastAsia="ja-JP"/>
        </w:rPr>
      </w:pPr>
      <w:r>
        <w:rPr>
          <w:iCs/>
          <w:lang w:eastAsia="ja-JP"/>
        </w:rPr>
        <w:t>FFS: Whether additional dynamic signalling is needed to enable/disable PUCCH repetitions with DMRS bundling</w:t>
      </w:r>
    </w:p>
    <w:p w14:paraId="17F60BC9" w14:textId="77777777" w:rsidR="00CB49BC" w:rsidRDefault="00CB49BC" w:rsidP="00CB49BC">
      <w:pPr>
        <w:pStyle w:val="aff1"/>
        <w:numPr>
          <w:ilvl w:val="1"/>
          <w:numId w:val="25"/>
        </w:numPr>
        <w:snapToGrid w:val="0"/>
        <w:spacing w:after="0"/>
        <w:ind w:leftChars="0"/>
        <w:rPr>
          <w:iCs/>
          <w:lang w:eastAsia="ja-JP"/>
        </w:rPr>
      </w:pPr>
      <w:r>
        <w:rPr>
          <w:iCs/>
          <w:lang w:eastAsia="ja-JP"/>
        </w:rPr>
        <w:t>FFS: Necessity of additional signalling / configuration of DMRS bundling duration / window and associated size</w:t>
      </w:r>
    </w:p>
    <w:p w14:paraId="552EE4D3" w14:textId="77777777" w:rsidR="00CB49BC" w:rsidRDefault="00CB49BC" w:rsidP="00CB49BC">
      <w:pPr>
        <w:snapToGrid w:val="0"/>
        <w:spacing w:after="0"/>
        <w:rPr>
          <w:iCs/>
          <w:lang w:eastAsia="ja-JP"/>
        </w:rPr>
      </w:pPr>
    </w:p>
    <w:p w14:paraId="030D6572" w14:textId="77777777" w:rsidR="00CB49BC" w:rsidRPr="00CB49BC" w:rsidRDefault="00CB49BC" w:rsidP="00CB49BC">
      <w:pPr>
        <w:spacing w:after="0"/>
        <w:rPr>
          <w:b/>
          <w:lang w:eastAsia="ja-JP"/>
        </w:rPr>
      </w:pPr>
      <w:r w:rsidRPr="004673FE">
        <w:rPr>
          <w:b/>
          <w:lang w:eastAsia="ja-JP"/>
        </w:rPr>
        <w:t>Conclusion:</w:t>
      </w:r>
    </w:p>
    <w:p w14:paraId="33F98461" w14:textId="77777777" w:rsidR="00CB49BC" w:rsidRDefault="00CB49BC" w:rsidP="00CB49BC">
      <w:pPr>
        <w:pStyle w:val="aff1"/>
        <w:numPr>
          <w:ilvl w:val="0"/>
          <w:numId w:val="25"/>
        </w:numPr>
        <w:snapToGrid w:val="0"/>
        <w:spacing w:after="0"/>
        <w:ind w:leftChars="0"/>
        <w:rPr>
          <w:iCs/>
          <w:lang w:eastAsia="ja-JP"/>
        </w:rPr>
      </w:pPr>
      <w:r>
        <w:rPr>
          <w:iCs/>
          <w:lang w:eastAsia="ja-JP"/>
        </w:rPr>
        <w:t>In Rel.17, deprioritize the study of DMRS pattern / location / granularity optimization for PUCCH coverage enhancement in AI 8.8.2. This conclusion could be revisited after the progress on the study of DMRS pattern / location / granularity optimization for PUSCH coverage enhancement in AI 8.8.1.3.</w:t>
      </w:r>
    </w:p>
    <w:p w14:paraId="3CEBE974" w14:textId="0A846FE2" w:rsidR="00102F6A" w:rsidRDefault="00102F6A" w:rsidP="00D71EB5">
      <w:pPr>
        <w:tabs>
          <w:tab w:val="left" w:pos="3590"/>
        </w:tabs>
        <w:spacing w:beforeLines="50" w:before="120" w:after="0"/>
        <w:rPr>
          <w:rFonts w:eastAsiaTheme="minorEastAsia"/>
          <w:lang w:eastAsia="ja-JP"/>
        </w:rPr>
      </w:pPr>
    </w:p>
    <w:p w14:paraId="3B542C87" w14:textId="65198AA1" w:rsidR="001E76A1" w:rsidRDefault="001E76A1" w:rsidP="001E76A1">
      <w:pPr>
        <w:rPr>
          <w:u w:val="single"/>
          <w:lang w:eastAsia="ja-JP"/>
        </w:rPr>
      </w:pPr>
      <w:r>
        <w:rPr>
          <w:u w:val="single"/>
          <w:lang w:eastAsia="ja-JP"/>
        </w:rPr>
        <w:t>RAN1#105e</w:t>
      </w:r>
    </w:p>
    <w:p w14:paraId="0E79DACD" w14:textId="2ACD0ECE" w:rsidR="001E76A1" w:rsidRDefault="001E76A1" w:rsidP="001E76A1">
      <w:pPr>
        <w:pStyle w:val="Agreements"/>
      </w:pPr>
      <w:r w:rsidRPr="00CE2F29">
        <w:rPr>
          <w:highlight w:val="darkYellow"/>
        </w:rPr>
        <w:t>Working assumption:</w:t>
      </w:r>
    </w:p>
    <w:p w14:paraId="73CBA6C9" w14:textId="77777777" w:rsidR="001E76A1" w:rsidRDefault="001E76A1" w:rsidP="001E76A1">
      <w:pPr>
        <w:pStyle w:val="aff1"/>
        <w:widowControl w:val="0"/>
        <w:numPr>
          <w:ilvl w:val="0"/>
          <w:numId w:val="29"/>
        </w:numPr>
        <w:snapToGrid w:val="0"/>
        <w:spacing w:after="0"/>
        <w:ind w:leftChars="0"/>
        <w:jc w:val="both"/>
        <w:rPr>
          <w:rFonts w:eastAsiaTheme="minorEastAsia"/>
        </w:rPr>
      </w:pPr>
      <w:r>
        <w:rPr>
          <w:rFonts w:eastAsiaTheme="minorEastAsia"/>
        </w:rPr>
        <w:t>In Rel.17, for a PUCCH with associated scheduling DCI, support the following for dynamic PUCCH repetition factor indication.</w:t>
      </w:r>
    </w:p>
    <w:p w14:paraId="66CA75B0" w14:textId="77777777" w:rsidR="001E76A1"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E</w:t>
      </w:r>
      <w:r>
        <w:rPr>
          <w:rFonts w:eastAsiaTheme="minorEastAsia"/>
        </w:rPr>
        <w:t xml:space="preserve">nhance RRC </w:t>
      </w:r>
      <w:proofErr w:type="spellStart"/>
      <w:r>
        <w:rPr>
          <w:rFonts w:eastAsiaTheme="minorEastAsia"/>
        </w:rPr>
        <w:t>signaling</w:t>
      </w:r>
      <w:proofErr w:type="spellEnd"/>
      <w:r>
        <w:rPr>
          <w:rFonts w:eastAsiaTheme="minorEastAsia"/>
        </w:rPr>
        <w:t xml:space="preserve"> to allow configuration of PUCCH repetition factor per PUCCH resource. Reuse Rel.16 PUCCH resource indication mechanism based on “PUCCH resource indicator (PRI) field and starting CCE index (when applicable based on Rel.16 specification) of DCI to indicate a PUCCH resource and its associated repetition factor.</w:t>
      </w:r>
    </w:p>
    <w:p w14:paraId="0011C6C5" w14:textId="77777777" w:rsidR="001E76A1" w:rsidRDefault="001E76A1" w:rsidP="001E76A1">
      <w:pPr>
        <w:pStyle w:val="aff1"/>
        <w:widowControl w:val="0"/>
        <w:numPr>
          <w:ilvl w:val="2"/>
          <w:numId w:val="29"/>
        </w:numPr>
        <w:snapToGrid w:val="0"/>
        <w:spacing w:after="0"/>
        <w:ind w:leftChars="0"/>
        <w:jc w:val="both"/>
        <w:rPr>
          <w:rFonts w:eastAsiaTheme="minorEastAsia"/>
        </w:rPr>
      </w:pPr>
      <w:r>
        <w:rPr>
          <w:rFonts w:eastAsiaTheme="minorEastAsia" w:hint="eastAsia"/>
        </w:rPr>
        <w:t>F</w:t>
      </w:r>
      <w:r>
        <w:rPr>
          <w:rFonts w:eastAsiaTheme="minorEastAsia"/>
        </w:rPr>
        <w:t xml:space="preserve">FS: RRC </w:t>
      </w:r>
      <w:proofErr w:type="spellStart"/>
      <w:r>
        <w:rPr>
          <w:rFonts w:eastAsiaTheme="minorEastAsia"/>
        </w:rPr>
        <w:t>signaling</w:t>
      </w:r>
      <w:proofErr w:type="spellEnd"/>
      <w:r>
        <w:rPr>
          <w:rFonts w:eastAsiaTheme="minorEastAsia"/>
        </w:rPr>
        <w:t xml:space="preserve"> enhancement details</w:t>
      </w:r>
    </w:p>
    <w:p w14:paraId="15C4D60B" w14:textId="44AD8080" w:rsidR="001E76A1" w:rsidRDefault="001E76A1" w:rsidP="00D71EB5">
      <w:pPr>
        <w:tabs>
          <w:tab w:val="left" w:pos="3590"/>
        </w:tabs>
        <w:spacing w:beforeLines="50" w:before="120" w:after="0"/>
        <w:rPr>
          <w:rFonts w:eastAsiaTheme="minorEastAsia"/>
          <w:lang w:eastAsia="ja-JP"/>
        </w:rPr>
      </w:pPr>
    </w:p>
    <w:p w14:paraId="385BDDA9" w14:textId="1D3042D1" w:rsidR="001E76A1" w:rsidRDefault="001E76A1" w:rsidP="001E76A1">
      <w:pPr>
        <w:pStyle w:val="Agreements"/>
      </w:pPr>
      <w:r>
        <w:t>Conclusion:</w:t>
      </w:r>
    </w:p>
    <w:p w14:paraId="3753727D" w14:textId="77777777" w:rsidR="001E76A1" w:rsidRDefault="001E76A1" w:rsidP="001E76A1">
      <w:pPr>
        <w:pStyle w:val="aff1"/>
        <w:widowControl w:val="0"/>
        <w:numPr>
          <w:ilvl w:val="0"/>
          <w:numId w:val="29"/>
        </w:numPr>
        <w:snapToGrid w:val="0"/>
        <w:spacing w:after="0"/>
        <w:ind w:leftChars="0"/>
        <w:jc w:val="both"/>
        <w:rPr>
          <w:rFonts w:eastAsiaTheme="minorEastAsia"/>
        </w:rPr>
      </w:pPr>
      <w:r>
        <w:rPr>
          <w:rFonts w:eastAsiaTheme="minorEastAsia" w:hint="eastAsia"/>
        </w:rPr>
        <w:t>F</w:t>
      </w:r>
      <w:r>
        <w:rPr>
          <w:rFonts w:eastAsiaTheme="minorEastAsia"/>
        </w:rPr>
        <w:t>or PUCCH repetitions, the following use cases are deprioritized in RAN1 work on PUCCH DMRS bundling.</w:t>
      </w:r>
    </w:p>
    <w:p w14:paraId="175BF3F0" w14:textId="77777777" w:rsidR="001E76A1"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U</w:t>
      </w:r>
      <w:r>
        <w:rPr>
          <w:rFonts w:eastAsiaTheme="minorEastAsia"/>
        </w:rPr>
        <w:t>se case 1: Back-to-back PUCCH repetitions within one slot</w:t>
      </w:r>
    </w:p>
    <w:p w14:paraId="3DA9FF73" w14:textId="77777777" w:rsidR="001E76A1"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U</w:t>
      </w:r>
      <w:r>
        <w:rPr>
          <w:rFonts w:eastAsiaTheme="minorEastAsia"/>
        </w:rPr>
        <w:t>se case 2: non-back-to-back PUCCH repetitions within one slot</w:t>
      </w:r>
    </w:p>
    <w:p w14:paraId="3DB9C0A2" w14:textId="77777777" w:rsidR="001E76A1" w:rsidRDefault="001E76A1" w:rsidP="001E76A1">
      <w:pPr>
        <w:pStyle w:val="aff1"/>
        <w:widowControl w:val="0"/>
        <w:numPr>
          <w:ilvl w:val="2"/>
          <w:numId w:val="29"/>
        </w:numPr>
        <w:snapToGrid w:val="0"/>
        <w:spacing w:after="0"/>
        <w:ind w:leftChars="0"/>
        <w:jc w:val="both"/>
        <w:rPr>
          <w:rFonts w:eastAsiaTheme="minorEastAsia"/>
        </w:rPr>
      </w:pPr>
      <w:r>
        <w:rPr>
          <w:rFonts w:eastAsiaTheme="minorEastAsia" w:hint="eastAsia"/>
        </w:rPr>
        <w:t>U</w:t>
      </w:r>
      <w:r>
        <w:rPr>
          <w:rFonts w:eastAsiaTheme="minorEastAsia"/>
        </w:rPr>
        <w:t>se case 2a: No uplink transmission in the middle of two PUCCH repetitions</w:t>
      </w:r>
    </w:p>
    <w:p w14:paraId="1A1FE93C" w14:textId="77777777" w:rsidR="001E76A1" w:rsidRPr="00CE2F29" w:rsidRDefault="001E76A1" w:rsidP="001E76A1">
      <w:pPr>
        <w:pStyle w:val="aff1"/>
        <w:widowControl w:val="0"/>
        <w:numPr>
          <w:ilvl w:val="2"/>
          <w:numId w:val="29"/>
        </w:numPr>
        <w:snapToGrid w:val="0"/>
        <w:spacing w:after="0"/>
        <w:ind w:leftChars="0"/>
        <w:jc w:val="both"/>
        <w:rPr>
          <w:rFonts w:eastAsiaTheme="minorEastAsia"/>
        </w:rPr>
      </w:pPr>
      <w:r>
        <w:rPr>
          <w:rFonts w:eastAsiaTheme="minorEastAsia" w:hint="eastAsia"/>
        </w:rPr>
        <w:t>U</w:t>
      </w:r>
      <w:r>
        <w:rPr>
          <w:rFonts w:eastAsiaTheme="minorEastAsia"/>
        </w:rPr>
        <w:t>se case 2b: Other uplink transmissions in the middle of two PUCCH repetitions</w:t>
      </w:r>
    </w:p>
    <w:p w14:paraId="4F27790E" w14:textId="444D1B99" w:rsidR="001E76A1" w:rsidRDefault="001E76A1" w:rsidP="00D71EB5">
      <w:pPr>
        <w:tabs>
          <w:tab w:val="left" w:pos="3590"/>
        </w:tabs>
        <w:spacing w:beforeLines="50" w:before="120" w:after="0"/>
        <w:rPr>
          <w:rFonts w:eastAsiaTheme="minorEastAsia"/>
          <w:lang w:eastAsia="ja-JP"/>
        </w:rPr>
      </w:pPr>
    </w:p>
    <w:p w14:paraId="7A1C7386" w14:textId="2D190D6B" w:rsidR="001E76A1" w:rsidRDefault="001E76A1" w:rsidP="001E76A1">
      <w:pPr>
        <w:pStyle w:val="Agreements"/>
      </w:pPr>
      <w:r>
        <w:rPr>
          <w:highlight w:val="green"/>
        </w:rPr>
        <w:t>Agreement:</w:t>
      </w:r>
    </w:p>
    <w:p w14:paraId="3088CA0D" w14:textId="77777777" w:rsidR="001E76A1" w:rsidRDefault="001E76A1" w:rsidP="001E76A1">
      <w:pPr>
        <w:pStyle w:val="aff1"/>
        <w:widowControl w:val="0"/>
        <w:numPr>
          <w:ilvl w:val="0"/>
          <w:numId w:val="29"/>
        </w:numPr>
        <w:snapToGrid w:val="0"/>
        <w:spacing w:after="0"/>
        <w:ind w:leftChars="0"/>
        <w:jc w:val="both"/>
        <w:rPr>
          <w:rFonts w:eastAsiaTheme="minorEastAsia"/>
        </w:rPr>
      </w:pPr>
      <w:r>
        <w:rPr>
          <w:rFonts w:eastAsiaTheme="minorEastAsia" w:hint="eastAsia"/>
        </w:rPr>
        <w:t>F</w:t>
      </w:r>
      <w:r>
        <w:rPr>
          <w:rFonts w:eastAsiaTheme="minorEastAsia"/>
        </w:rPr>
        <w:t>or DMRS bundling for PUCCH repetitions, specify a time domain window during which a UE is expected to maintain power consistency and phase continuity among PUCCH repetitions subject to power consistency and phase continuity requirements.</w:t>
      </w:r>
    </w:p>
    <w:p w14:paraId="0ABC1DA2" w14:textId="77777777" w:rsidR="001E76A1" w:rsidRPr="00CE2F29" w:rsidRDefault="001E76A1" w:rsidP="001E76A1">
      <w:pPr>
        <w:pStyle w:val="aff1"/>
        <w:widowControl w:val="0"/>
        <w:numPr>
          <w:ilvl w:val="1"/>
          <w:numId w:val="29"/>
        </w:numPr>
        <w:snapToGrid w:val="0"/>
        <w:spacing w:after="0"/>
        <w:ind w:leftChars="0"/>
        <w:jc w:val="both"/>
        <w:rPr>
          <w:rFonts w:eastAsiaTheme="minorEastAsia"/>
        </w:rPr>
      </w:pPr>
      <w:r>
        <w:rPr>
          <w:rFonts w:eastAsiaTheme="minorEastAsia" w:hint="eastAsia"/>
        </w:rPr>
        <w:t>S</w:t>
      </w:r>
      <w:r>
        <w:rPr>
          <w:rFonts w:eastAsiaTheme="minorEastAsia"/>
        </w:rPr>
        <w:t>trive for common design of the time domain window for PUSCH / PUCCH with DMRS bundling as much as possible.</w:t>
      </w:r>
    </w:p>
    <w:p w14:paraId="5D289D03" w14:textId="77777777" w:rsidR="001E76A1" w:rsidRPr="001E76A1" w:rsidRDefault="001E76A1" w:rsidP="00D71EB5">
      <w:pPr>
        <w:tabs>
          <w:tab w:val="left" w:pos="3590"/>
        </w:tabs>
        <w:spacing w:beforeLines="50" w:before="120" w:after="0"/>
        <w:rPr>
          <w:rFonts w:eastAsiaTheme="minorEastAsia"/>
          <w:lang w:eastAsia="ja-JP"/>
        </w:rPr>
      </w:pPr>
    </w:p>
    <w:sectPr w:rsidR="001E76A1" w:rsidRPr="001E76A1">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4B580" w14:textId="77777777" w:rsidR="006A661A" w:rsidRDefault="006A661A">
      <w:r>
        <w:separator/>
      </w:r>
    </w:p>
  </w:endnote>
  <w:endnote w:type="continuationSeparator" w:id="0">
    <w:p w14:paraId="1AF17CAD" w14:textId="77777777" w:rsidR="006A661A" w:rsidRDefault="006A661A">
      <w:r>
        <w:continuationSeparator/>
      </w:r>
    </w:p>
  </w:endnote>
  <w:endnote w:type="continuationNotice" w:id="1">
    <w:p w14:paraId="28EAD39C" w14:textId="77777777" w:rsidR="006A661A" w:rsidRDefault="006A6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08701" w14:textId="77777777" w:rsidR="006A661A" w:rsidRDefault="006A661A">
      <w:r>
        <w:separator/>
      </w:r>
    </w:p>
  </w:footnote>
  <w:footnote w:type="continuationSeparator" w:id="0">
    <w:p w14:paraId="6392B684" w14:textId="77777777" w:rsidR="006A661A" w:rsidRDefault="006A661A">
      <w:r>
        <w:continuationSeparator/>
      </w:r>
    </w:p>
  </w:footnote>
  <w:footnote w:type="continuationNotice" w:id="1">
    <w:p w14:paraId="1B124B87" w14:textId="77777777" w:rsidR="006A661A" w:rsidRDefault="006A6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F530A2"/>
    <w:multiLevelType w:val="hybridMultilevel"/>
    <w:tmpl w:val="0CD4828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31512413"/>
    <w:multiLevelType w:val="hybridMultilevel"/>
    <w:tmpl w:val="7A2C5E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56CE4"/>
    <w:multiLevelType w:val="hybridMultilevel"/>
    <w:tmpl w:val="836E9F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0"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DA311E"/>
    <w:multiLevelType w:val="hybridMultilevel"/>
    <w:tmpl w:val="34620C1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4C6A0A"/>
    <w:multiLevelType w:val="hybridMultilevel"/>
    <w:tmpl w:val="7C424C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9"/>
  </w:num>
  <w:num w:numId="3">
    <w:abstractNumId w:val="14"/>
  </w:num>
  <w:num w:numId="4">
    <w:abstractNumId w:val="23"/>
  </w:num>
  <w:num w:numId="5">
    <w:abstractNumId w:val="17"/>
  </w:num>
  <w:num w:numId="6">
    <w:abstractNumId w:val="18"/>
  </w:num>
  <w:num w:numId="7">
    <w:abstractNumId w:val="16"/>
  </w:num>
  <w:num w:numId="8">
    <w:abstractNumId w:val="28"/>
  </w:num>
  <w:num w:numId="9">
    <w:abstractNumId w:val="4"/>
  </w:num>
  <w:num w:numId="10">
    <w:abstractNumId w:val="9"/>
  </w:num>
  <w:num w:numId="11">
    <w:abstractNumId w:val="3"/>
  </w:num>
  <w:num w:numId="12">
    <w:abstractNumId w:val="22"/>
  </w:num>
  <w:num w:numId="13">
    <w:abstractNumId w:val="20"/>
  </w:num>
  <w:num w:numId="14">
    <w:abstractNumId w:val="15"/>
  </w:num>
  <w:num w:numId="15">
    <w:abstractNumId w:val="2"/>
  </w:num>
  <w:num w:numId="16">
    <w:abstractNumId w:val="6"/>
  </w:num>
  <w:num w:numId="17">
    <w:abstractNumId w:val="12"/>
  </w:num>
  <w:num w:numId="18">
    <w:abstractNumId w:val="13"/>
  </w:num>
  <w:num w:numId="19">
    <w:abstractNumId w:val="27"/>
  </w:num>
  <w:num w:numId="20">
    <w:abstractNumId w:val="10"/>
  </w:num>
  <w:num w:numId="21">
    <w:abstractNumId w:val="0"/>
  </w:num>
  <w:num w:numId="22">
    <w:abstractNumId w:val="7"/>
  </w:num>
  <w:num w:numId="23">
    <w:abstractNumId w:val="11"/>
  </w:num>
  <w:num w:numId="24">
    <w:abstractNumId w:val="24"/>
  </w:num>
  <w:num w:numId="25">
    <w:abstractNumId w:val="8"/>
  </w:num>
  <w:num w:numId="26">
    <w:abstractNumId w:val="19"/>
  </w:num>
  <w:num w:numId="27">
    <w:abstractNumId w:val="5"/>
  </w:num>
  <w:num w:numId="28">
    <w:abstractNumId w:val="1"/>
  </w:num>
  <w:num w:numId="29">
    <w:abstractNumId w:val="21"/>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60C"/>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312"/>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5B"/>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32E"/>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4A01"/>
    <w:rsid w:val="00095395"/>
    <w:rsid w:val="00095A43"/>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3E69"/>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2B2"/>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10"/>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E7702"/>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9CB"/>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5E26"/>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353"/>
    <w:rsid w:val="0017796A"/>
    <w:rsid w:val="00177C53"/>
    <w:rsid w:val="00177ED5"/>
    <w:rsid w:val="00177F56"/>
    <w:rsid w:val="00180010"/>
    <w:rsid w:val="0018034C"/>
    <w:rsid w:val="0018076D"/>
    <w:rsid w:val="00180DF6"/>
    <w:rsid w:val="00181127"/>
    <w:rsid w:val="001812EF"/>
    <w:rsid w:val="001812F6"/>
    <w:rsid w:val="00181DA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3B4"/>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16D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8F1"/>
    <w:rsid w:val="001E5E92"/>
    <w:rsid w:val="001E5ED0"/>
    <w:rsid w:val="001E63BB"/>
    <w:rsid w:val="001E68E7"/>
    <w:rsid w:val="001E6B41"/>
    <w:rsid w:val="001E6C25"/>
    <w:rsid w:val="001E766C"/>
    <w:rsid w:val="001E76A1"/>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8A4"/>
    <w:rsid w:val="001F79B9"/>
    <w:rsid w:val="001F7C32"/>
    <w:rsid w:val="0020063D"/>
    <w:rsid w:val="002010AF"/>
    <w:rsid w:val="002010CF"/>
    <w:rsid w:val="002014A2"/>
    <w:rsid w:val="00201671"/>
    <w:rsid w:val="002025B5"/>
    <w:rsid w:val="00202A72"/>
    <w:rsid w:val="00203114"/>
    <w:rsid w:val="002031FB"/>
    <w:rsid w:val="00203988"/>
    <w:rsid w:val="00204256"/>
    <w:rsid w:val="00204779"/>
    <w:rsid w:val="002050CD"/>
    <w:rsid w:val="0020685A"/>
    <w:rsid w:val="00206948"/>
    <w:rsid w:val="00206AA1"/>
    <w:rsid w:val="00206AB0"/>
    <w:rsid w:val="00206AEB"/>
    <w:rsid w:val="00206B58"/>
    <w:rsid w:val="00206ED3"/>
    <w:rsid w:val="002070A3"/>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089"/>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5FE"/>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433"/>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DFB"/>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40F7"/>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5EA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1F5"/>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93C"/>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93A"/>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3FE"/>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B0"/>
    <w:rsid w:val="0047719C"/>
    <w:rsid w:val="004771A6"/>
    <w:rsid w:val="00480888"/>
    <w:rsid w:val="0048088F"/>
    <w:rsid w:val="0048098F"/>
    <w:rsid w:val="0048150E"/>
    <w:rsid w:val="00481980"/>
    <w:rsid w:val="00481A4F"/>
    <w:rsid w:val="0048283E"/>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822"/>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3F73"/>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1D54"/>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138"/>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5F7FCF"/>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79A"/>
    <w:rsid w:val="00616D43"/>
    <w:rsid w:val="006170DE"/>
    <w:rsid w:val="00617598"/>
    <w:rsid w:val="00617722"/>
    <w:rsid w:val="0061780E"/>
    <w:rsid w:val="0062182C"/>
    <w:rsid w:val="00621BA1"/>
    <w:rsid w:val="006221B2"/>
    <w:rsid w:val="00622225"/>
    <w:rsid w:val="006224DE"/>
    <w:rsid w:val="006226E4"/>
    <w:rsid w:val="006234D7"/>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001"/>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2E23"/>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4C68"/>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61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2F4"/>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0F14"/>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1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998"/>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01FF"/>
    <w:rsid w:val="00771881"/>
    <w:rsid w:val="00771C9A"/>
    <w:rsid w:val="007745D4"/>
    <w:rsid w:val="00774714"/>
    <w:rsid w:val="007748DC"/>
    <w:rsid w:val="00774C7F"/>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7C9"/>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A84"/>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D7D06"/>
    <w:rsid w:val="007E06AF"/>
    <w:rsid w:val="007E1ADD"/>
    <w:rsid w:val="007E1D5E"/>
    <w:rsid w:val="007E2294"/>
    <w:rsid w:val="007E3587"/>
    <w:rsid w:val="007E39BD"/>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72C"/>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995"/>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48B1"/>
    <w:rsid w:val="00835FB0"/>
    <w:rsid w:val="008362B1"/>
    <w:rsid w:val="0083634B"/>
    <w:rsid w:val="008368D2"/>
    <w:rsid w:val="00836965"/>
    <w:rsid w:val="00836C3E"/>
    <w:rsid w:val="008376BA"/>
    <w:rsid w:val="00840091"/>
    <w:rsid w:val="008408C6"/>
    <w:rsid w:val="0084121B"/>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8E3"/>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7D6"/>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E1B"/>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2C10"/>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386"/>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C8A"/>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ADE"/>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EEF"/>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1EB"/>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2EFC"/>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1A6"/>
    <w:rsid w:val="00A44202"/>
    <w:rsid w:val="00A442FF"/>
    <w:rsid w:val="00A44446"/>
    <w:rsid w:val="00A44563"/>
    <w:rsid w:val="00A44E92"/>
    <w:rsid w:val="00A4545C"/>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C2C"/>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005"/>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CB2"/>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992"/>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900"/>
    <w:rsid w:val="00B36829"/>
    <w:rsid w:val="00B36A0A"/>
    <w:rsid w:val="00B36CD9"/>
    <w:rsid w:val="00B371F4"/>
    <w:rsid w:val="00B376C0"/>
    <w:rsid w:val="00B40372"/>
    <w:rsid w:val="00B4097E"/>
    <w:rsid w:val="00B40A34"/>
    <w:rsid w:val="00B40A5A"/>
    <w:rsid w:val="00B40D91"/>
    <w:rsid w:val="00B4164D"/>
    <w:rsid w:val="00B41CED"/>
    <w:rsid w:val="00B42766"/>
    <w:rsid w:val="00B42F48"/>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5A04"/>
    <w:rsid w:val="00BB6BFF"/>
    <w:rsid w:val="00BB6E49"/>
    <w:rsid w:val="00BB6F4B"/>
    <w:rsid w:val="00BB71DC"/>
    <w:rsid w:val="00BB733B"/>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69F"/>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6FB5"/>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2EB6"/>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BC"/>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788"/>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344"/>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437"/>
    <w:rsid w:val="00DC4BD6"/>
    <w:rsid w:val="00DC4E1E"/>
    <w:rsid w:val="00DC50EB"/>
    <w:rsid w:val="00DC601A"/>
    <w:rsid w:val="00DC64D3"/>
    <w:rsid w:val="00DC69C4"/>
    <w:rsid w:val="00DC6FEE"/>
    <w:rsid w:val="00DC773F"/>
    <w:rsid w:val="00DC77C2"/>
    <w:rsid w:val="00DC77E3"/>
    <w:rsid w:val="00DD1662"/>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2D11"/>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3ED"/>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0C9"/>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8C7"/>
    <w:rsid w:val="00ED6D9E"/>
    <w:rsid w:val="00EE0170"/>
    <w:rsid w:val="00EE0C00"/>
    <w:rsid w:val="00EE10B8"/>
    <w:rsid w:val="00EE1330"/>
    <w:rsid w:val="00EE162D"/>
    <w:rsid w:val="00EE1794"/>
    <w:rsid w:val="00EE2B2E"/>
    <w:rsid w:val="00EE2C40"/>
    <w:rsid w:val="00EE32C9"/>
    <w:rsid w:val="00EE370A"/>
    <w:rsid w:val="00EE3C19"/>
    <w:rsid w:val="00EE3D24"/>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52D"/>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6A7"/>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74E"/>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387"/>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385"/>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9A3"/>
    <w:rsid w:val="00FA4F1F"/>
    <w:rsid w:val="00FA6422"/>
    <w:rsid w:val="00FA64B2"/>
    <w:rsid w:val="00FA6796"/>
    <w:rsid w:val="00FA698A"/>
    <w:rsid w:val="00FA6A3C"/>
    <w:rsid w:val="00FA6F10"/>
    <w:rsid w:val="00FA7599"/>
    <w:rsid w:val="00FA78D1"/>
    <w:rsid w:val="00FA7AC4"/>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5A2B"/>
    <w:rsid w:val="00FC623B"/>
    <w:rsid w:val="00FC6829"/>
    <w:rsid w:val="00FC6A40"/>
    <w:rsid w:val="00FC6A84"/>
    <w:rsid w:val="00FC730D"/>
    <w:rsid w:val="00FC7703"/>
    <w:rsid w:val="00FC79DE"/>
    <w:rsid w:val="00FC7D8B"/>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3FC"/>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160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PLChar">
    <w:name w:val="PL Char"/>
    <w:link w:val="PL"/>
    <w:qFormat/>
    <w:rsid w:val="00206E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233523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2199931">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5620049">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8451">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DD01AC-BB9C-43FA-96C9-8751BC82F016}">
  <ds:schemaRefs>
    <ds:schemaRef ds:uri="http://schemas.openxmlformats.org/officeDocument/2006/bibliography"/>
  </ds:schemaRefs>
</ds:datastoreItem>
</file>

<file path=customXml/itemProps2.xml><?xml version="1.0" encoding="utf-8"?>
<ds:datastoreItem xmlns:ds="http://schemas.openxmlformats.org/officeDocument/2006/customXml" ds:itemID="{40B7E7B4-3C56-492D-8C94-7EEDB4B14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9</Pages>
  <Words>4520</Words>
  <Characters>25764</Characters>
  <Application>Microsoft Office Word</Application>
  <DocSecurity>0</DocSecurity>
  <Lines>214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56</cp:revision>
  <cp:lastPrinted>2010-04-02T09:58:00Z</cp:lastPrinted>
  <dcterms:created xsi:type="dcterms:W3CDTF">2021-01-14T08:16:00Z</dcterms:created>
  <dcterms:modified xsi:type="dcterms:W3CDTF">2021-08-05T00:00:00Z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