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7F986134" w:rsidR="00406372" w:rsidRPr="00406372" w:rsidRDefault="00406372" w:rsidP="00406372">
      <w:pPr>
        <w:pStyle w:val="CRCoverPage"/>
        <w:tabs>
          <w:tab w:val="right" w:pos="9639"/>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#106-e</w:t>
      </w:r>
      <w:r w:rsidRPr="00406372">
        <w:rPr>
          <w:rFonts w:ascii="Times New Roman" w:eastAsia="MS Mincho" w:hAnsi="Times New Roman" w:hint="eastAsia"/>
          <w:b/>
          <w:bCs/>
          <w:sz w:val="24"/>
          <w:szCs w:val="24"/>
          <w:lang w:val="de-DE"/>
        </w:rPr>
        <w:tab/>
      </w:r>
      <w:r w:rsidR="005E62E7">
        <w:rPr>
          <w:rFonts w:ascii="Times New Roman" w:eastAsia="MS Mincho" w:hAnsi="Times New Roman"/>
          <w:b/>
          <w:bCs/>
          <w:sz w:val="24"/>
          <w:szCs w:val="24"/>
          <w:lang w:val="de-DE"/>
        </w:rPr>
        <w:t>R1-2106881</w:t>
      </w:r>
    </w:p>
    <w:bookmarkEnd w:id="0"/>
    <w:bookmarkEnd w:id="1"/>
    <w:p w14:paraId="025FCE0F" w14:textId="77777777" w:rsidR="00406372" w:rsidRPr="00406372" w:rsidRDefault="00406372" w:rsidP="00406372">
      <w:pPr>
        <w:tabs>
          <w:tab w:val="left" w:pos="1985"/>
        </w:tabs>
        <w:rPr>
          <w:b/>
          <w:bCs/>
          <w:sz w:val="24"/>
          <w:szCs w:val="24"/>
          <w:lang w:val="de-DE"/>
        </w:rPr>
      </w:pPr>
      <w:r w:rsidRPr="00406372">
        <w:rPr>
          <w:b/>
          <w:bCs/>
          <w:sz w:val="24"/>
          <w:szCs w:val="24"/>
          <w:lang w:val="de-DE"/>
        </w:rPr>
        <w:t>e-Meeting, Aug 16th – 27th, 2021</w:t>
      </w:r>
    </w:p>
    <w:p w14:paraId="33A7977D" w14:textId="77777777" w:rsidR="0042256C" w:rsidRPr="00C87FD9" w:rsidRDefault="0042256C" w:rsidP="009164CC">
      <w:pPr>
        <w:pStyle w:val="Header"/>
        <w:spacing w:after="240"/>
        <w:rPr>
          <w:rFonts w:ascii="Times New Roman" w:hAnsi="Times New Roman"/>
          <w:noProof w:val="0"/>
          <w:sz w:val="24"/>
          <w:szCs w:val="24"/>
          <w:lang w:val="en-US"/>
        </w:rPr>
      </w:pPr>
    </w:p>
    <w:p w14:paraId="30799616" w14:textId="401A62D3" w:rsidR="00B06DA8" w:rsidRPr="00C87FD9" w:rsidRDefault="00B06DA8" w:rsidP="009164CC">
      <w:pPr>
        <w:tabs>
          <w:tab w:val="left" w:pos="1985"/>
        </w:tabs>
        <w:spacing w:after="120"/>
        <w:rPr>
          <w:rFonts w:eastAsia="Malgun Gothic"/>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Malgun Gothic"/>
          <w:sz w:val="24"/>
          <w:szCs w:val="24"/>
          <w:lang w:eastAsia="ko-KR"/>
        </w:rPr>
        <w:t>8</w:t>
      </w:r>
      <w:r w:rsidR="00E050A3" w:rsidRPr="00C87FD9">
        <w:rPr>
          <w:rFonts w:eastAsia="Malgun Gothic"/>
          <w:sz w:val="24"/>
          <w:szCs w:val="24"/>
          <w:lang w:eastAsia="ko-KR"/>
        </w:rPr>
        <w:t>.</w:t>
      </w:r>
      <w:r w:rsidR="002A76CB" w:rsidRPr="00C87FD9">
        <w:rPr>
          <w:rFonts w:eastAsia="Malgun Gothic"/>
          <w:sz w:val="24"/>
          <w:szCs w:val="24"/>
          <w:lang w:eastAsia="ko-KR"/>
        </w:rPr>
        <w:t>3</w:t>
      </w:r>
      <w:r w:rsidR="00E050A3" w:rsidRPr="00C87FD9">
        <w:rPr>
          <w:rFonts w:eastAsia="Malgun Gothic"/>
          <w:sz w:val="24"/>
          <w:szCs w:val="24"/>
          <w:lang w:eastAsia="ko-KR"/>
        </w:rPr>
        <w:t>.2</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40EF0819"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C4535C" w:rsidRPr="00C87FD9">
        <w:rPr>
          <w:sz w:val="24"/>
        </w:rPr>
        <w:t>Enhancements for unlicensed band URLLC/</w:t>
      </w:r>
      <w:proofErr w:type="spellStart"/>
      <w:r w:rsidR="00C4535C" w:rsidRPr="00C87FD9">
        <w:rPr>
          <w:sz w:val="24"/>
        </w:rPr>
        <w:t>IIoT</w:t>
      </w:r>
      <w:proofErr w:type="spellEnd"/>
      <w:r w:rsidR="00C4535C" w:rsidRPr="00C87FD9">
        <w:rPr>
          <w:sz w:val="24"/>
          <w:szCs w:val="24"/>
        </w:rPr>
        <w:t xml:space="preserve"> </w:t>
      </w:r>
    </w:p>
    <w:p w14:paraId="5906BBD5" w14:textId="77777777" w:rsidR="00B06DA8" w:rsidRPr="00C87FD9" w:rsidRDefault="00B06DA8" w:rsidP="009164CC">
      <w:pPr>
        <w:pBdr>
          <w:bottom w:val="single" w:sz="12" w:space="1" w:color="auto"/>
        </w:pBdr>
        <w:tabs>
          <w:tab w:val="left" w:pos="1985"/>
        </w:tabs>
        <w:rPr>
          <w:rFonts w:eastAsia="Batang"/>
          <w:sz w:val="24"/>
          <w:lang w:eastAsia="ko-KR"/>
        </w:rPr>
      </w:pPr>
      <w:r w:rsidRPr="00C87FD9">
        <w:rPr>
          <w:b/>
          <w:sz w:val="24"/>
        </w:rPr>
        <w:t>Document for:</w:t>
      </w:r>
      <w:r w:rsidRPr="00C87FD9">
        <w:rPr>
          <w:sz w:val="24"/>
        </w:rPr>
        <w:tab/>
      </w:r>
      <w:bookmarkStart w:id="3" w:name="DocumentFor"/>
      <w:bookmarkEnd w:id="3"/>
      <w:r w:rsidRPr="00C87FD9">
        <w:rPr>
          <w:rFonts w:eastAsia="Batang"/>
          <w:sz w:val="24"/>
          <w:lang w:eastAsia="ko-KR"/>
        </w:rPr>
        <w:t>Discussion and Decision</w:t>
      </w:r>
    </w:p>
    <w:p w14:paraId="7260C0CE" w14:textId="77777777" w:rsidR="00B06DA8" w:rsidRPr="00C87FD9" w:rsidRDefault="00B06DA8" w:rsidP="009164CC">
      <w:pPr>
        <w:pStyle w:val="Heading1"/>
        <w:spacing w:before="360" w:after="60"/>
        <w:rPr>
          <w:rFonts w:ascii="Times New Roman" w:hAnsi="Times New Roman"/>
          <w:lang w:val="en-US" w:eastAsia="ko-KR"/>
        </w:rPr>
      </w:pPr>
      <w:r w:rsidRPr="00C87FD9">
        <w:rPr>
          <w:rFonts w:ascii="Times New Roman" w:hAnsi="Times New Roman"/>
          <w:lang w:val="en-US" w:eastAsia="ko-KR"/>
        </w:rPr>
        <w:t>Introduction</w:t>
      </w:r>
    </w:p>
    <w:p w14:paraId="52D187DF" w14:textId="1F80A089" w:rsidR="00C4535C" w:rsidRPr="00C87FD9" w:rsidRDefault="00C4535C" w:rsidP="009164CC">
      <w:pPr>
        <w:jc w:val="both"/>
      </w:pPr>
      <w:r w:rsidRPr="00C87FD9">
        <w:t xml:space="preserve">In </w:t>
      </w:r>
      <w:r w:rsidR="003D2D17">
        <w:rPr>
          <w:rFonts w:eastAsia="宋体"/>
          <w:lang w:eastAsia="zh-CN"/>
        </w:rPr>
        <w:t>RAN 1 10</w:t>
      </w:r>
      <w:r w:rsidR="004D3062">
        <w:rPr>
          <w:rFonts w:eastAsia="宋体"/>
          <w:lang w:eastAsia="zh-CN"/>
        </w:rPr>
        <w:t>5</w:t>
      </w:r>
      <w:r w:rsidRPr="00C87FD9">
        <w:rPr>
          <w:rFonts w:eastAsia="宋体"/>
          <w:lang w:eastAsia="zh-CN"/>
        </w:rPr>
        <w:t>-e meeting,</w:t>
      </w:r>
      <w:r w:rsidRPr="00C87FD9">
        <w:t xml:space="preserve"> RAN1 made the following agreements for UE-initiated FBE</w:t>
      </w:r>
      <w:r w:rsidR="00B13E50">
        <w:t xml:space="preserve"> and</w:t>
      </w:r>
      <w:r w:rsidRPr="00C87FD9">
        <w:t xml:space="preserve"> harmonizing CG-PUSCH in URLLC and NR-U</w:t>
      </w:r>
      <w:r w:rsidR="00E577DF">
        <w:t xml:space="preserve"> [1]</w:t>
      </w:r>
      <w:r w:rsidRPr="00C87FD9">
        <w:t xml:space="preserve">. </w:t>
      </w:r>
    </w:p>
    <w:tbl>
      <w:tblPr>
        <w:tblStyle w:val="TableGrid"/>
        <w:tblW w:w="0" w:type="auto"/>
        <w:tblLook w:val="04A0" w:firstRow="1" w:lastRow="0" w:firstColumn="1" w:lastColumn="0" w:noHBand="0" w:noVBand="1"/>
      </w:tblPr>
      <w:tblGrid>
        <w:gridCol w:w="9623"/>
      </w:tblGrid>
      <w:tr w:rsidR="00C4535C" w:rsidRPr="00C87FD9" w14:paraId="7CC5ADF6" w14:textId="77777777" w:rsidTr="008164F0">
        <w:tc>
          <w:tcPr>
            <w:tcW w:w="9737" w:type="dxa"/>
          </w:tcPr>
          <w:p w14:paraId="5C205D52" w14:textId="77777777" w:rsidR="004D3062" w:rsidRPr="004D3062" w:rsidRDefault="004D3062" w:rsidP="004D3062">
            <w:pPr>
              <w:rPr>
                <w:highlight w:val="green"/>
                <w:lang w:eastAsia="ja-JP"/>
              </w:rPr>
            </w:pPr>
            <w:r w:rsidRPr="004D3062">
              <w:rPr>
                <w:highlight w:val="green"/>
                <w:lang w:eastAsia="ja-JP"/>
              </w:rPr>
              <w:t xml:space="preserve">Agreement: </w:t>
            </w:r>
          </w:p>
          <w:p w14:paraId="60A8FA1D" w14:textId="77777777" w:rsidR="004D3062" w:rsidRPr="004D3062" w:rsidRDefault="004D3062" w:rsidP="004D3062">
            <w:pPr>
              <w:numPr>
                <w:ilvl w:val="0"/>
                <w:numId w:val="35"/>
              </w:numPr>
              <w:spacing w:after="0"/>
              <w:rPr>
                <w:b/>
                <w:bCs/>
                <w:lang w:eastAsia="ja-JP"/>
              </w:rPr>
            </w:pPr>
            <w:r w:rsidRPr="004D3062">
              <w:rPr>
                <w:b/>
                <w:bCs/>
                <w:lang w:eastAsia="ja-JP"/>
              </w:rPr>
              <w:t>Option 1 is taken in the following agreement:</w:t>
            </w:r>
          </w:p>
          <w:p w14:paraId="2BCAA89B" w14:textId="77777777" w:rsidR="004D3062" w:rsidRPr="004D3062" w:rsidRDefault="004D3062" w:rsidP="004D3062">
            <w:pPr>
              <w:ind w:left="1440"/>
              <w:rPr>
                <w:i/>
                <w:iCs/>
                <w:lang w:val="de-DE"/>
              </w:rPr>
            </w:pPr>
            <w:r w:rsidRPr="004D3062">
              <w:rPr>
                <w:i/>
                <w:iCs/>
                <w:lang w:val="de-DE"/>
              </w:rPr>
              <w:t>Down-select one of the following options (target RAN1#104-e):</w:t>
            </w:r>
          </w:p>
          <w:p w14:paraId="18B3073F" w14:textId="77777777" w:rsidR="004D3062" w:rsidRPr="004D3062" w:rsidRDefault="004D3062" w:rsidP="004D3062">
            <w:pPr>
              <w:numPr>
                <w:ilvl w:val="0"/>
                <w:numId w:val="16"/>
              </w:numPr>
              <w:spacing w:after="0"/>
              <w:ind w:left="1800"/>
              <w:rPr>
                <w:rFonts w:eastAsia="Times New Roman"/>
                <w:i/>
                <w:iCs/>
                <w:lang w:val="de-DE"/>
              </w:rPr>
            </w:pPr>
            <w:r w:rsidRPr="00371311">
              <w:rPr>
                <w:rFonts w:eastAsia="Times New Roman"/>
                <w:b/>
                <w:bCs/>
                <w:i/>
                <w:iCs/>
                <w:highlight w:val="green"/>
                <w:lang w:val="de-DE"/>
              </w:rPr>
              <w:t>Option 1:</w:t>
            </w:r>
            <w:r w:rsidRPr="004D3062">
              <w:rPr>
                <w:rFonts w:eastAsia="Times New Roman"/>
                <w:i/>
                <w:iCs/>
                <w:lang w:val="de-DE"/>
              </w:rPr>
              <w:t xml:space="preserve"> Both “CG-UCI based procedures” and “CG-DFI based procedures” are enabled or disabled for unlicensed using one RRC parameter i.e. cg-RetransmissionTimer-r16.</w:t>
            </w:r>
          </w:p>
          <w:p w14:paraId="2729B38F" w14:textId="77777777" w:rsidR="004D3062" w:rsidRPr="004D3062" w:rsidRDefault="004D3062" w:rsidP="004D3062">
            <w:pPr>
              <w:numPr>
                <w:ilvl w:val="0"/>
                <w:numId w:val="16"/>
              </w:numPr>
              <w:spacing w:after="0"/>
              <w:ind w:left="1800"/>
              <w:rPr>
                <w:rFonts w:eastAsia="Times New Roman"/>
                <w:i/>
                <w:iCs/>
                <w:lang w:val="de-DE"/>
              </w:rPr>
            </w:pPr>
            <w:r w:rsidRPr="004D3062">
              <w:rPr>
                <w:rFonts w:eastAsia="Times New Roman"/>
                <w:b/>
                <w:bCs/>
                <w:i/>
                <w:iCs/>
                <w:lang w:val="de-DE"/>
              </w:rPr>
              <w:t>Option 2-a:</w:t>
            </w:r>
            <w:r w:rsidRPr="004D3062">
              <w:rPr>
                <w:rFonts w:eastAsia="Times New Roman"/>
                <w:i/>
                <w:iCs/>
                <w:lang w:val="de-DE"/>
              </w:rPr>
              <w:t xml:space="preserve"> “CG-UCI based procedures” and “CG-DFI based procedures” are independently enabled or disabled for unlicensed using respective RRC parameter, i.e. new parameter X and cg-RetransmissionTimer-r16, respectively.</w:t>
            </w:r>
          </w:p>
          <w:p w14:paraId="05DA4D38" w14:textId="77777777" w:rsidR="004D3062" w:rsidRPr="004D3062" w:rsidRDefault="004D3062" w:rsidP="004D3062">
            <w:pPr>
              <w:pStyle w:val="ListParagraph"/>
              <w:numPr>
                <w:ilvl w:val="1"/>
                <w:numId w:val="16"/>
              </w:numPr>
              <w:spacing w:after="0" w:line="252" w:lineRule="auto"/>
              <w:ind w:left="2520"/>
              <w:contextualSpacing w:val="0"/>
              <w:rPr>
                <w:rFonts w:eastAsia="Times New Roman"/>
                <w:i/>
                <w:iCs/>
                <w:lang w:eastAsia="zh-CN"/>
              </w:rPr>
            </w:pPr>
            <w:r w:rsidRPr="004D3062">
              <w:rPr>
                <w:i/>
                <w:iCs/>
                <w:lang w:eastAsia="zh-CN"/>
              </w:rPr>
              <w:t>If cg-RetransmissionTimer-r16 is configured, “CG-UCI based procedures” should also be enabled</w:t>
            </w:r>
            <w:r w:rsidRPr="004D3062">
              <w:rPr>
                <w:i/>
                <w:iCs/>
              </w:rPr>
              <w:t xml:space="preserve"> by X</w:t>
            </w:r>
            <w:r w:rsidRPr="004D3062">
              <w:rPr>
                <w:i/>
                <w:iCs/>
                <w:lang w:eastAsia="zh-CN"/>
              </w:rPr>
              <w:t>.</w:t>
            </w:r>
          </w:p>
          <w:p w14:paraId="22D10FC6" w14:textId="77777777" w:rsidR="004D3062" w:rsidRPr="004D3062" w:rsidRDefault="004D3062" w:rsidP="004D3062">
            <w:pPr>
              <w:numPr>
                <w:ilvl w:val="0"/>
                <w:numId w:val="16"/>
              </w:numPr>
              <w:spacing w:after="0"/>
              <w:ind w:left="1800"/>
              <w:rPr>
                <w:rFonts w:eastAsia="Times New Roman"/>
                <w:i/>
                <w:iCs/>
                <w:lang w:val="de-DE"/>
              </w:rPr>
            </w:pPr>
            <w:r w:rsidRPr="004D3062">
              <w:rPr>
                <w:rFonts w:eastAsia="Times New Roman"/>
                <w:i/>
                <w:iCs/>
                <w:lang w:val="de-DE"/>
              </w:rPr>
              <w:t>Note: Procedures based on CG-UCI rely on UE including CG-UCI in CG PUSCH at least as in Rel-16 where the values of the respective fields of CG-UCI are decided by UE.</w:t>
            </w:r>
          </w:p>
          <w:p w14:paraId="4956DBC5" w14:textId="77777777" w:rsidR="004D3062" w:rsidRPr="004D3062" w:rsidRDefault="004D3062" w:rsidP="004D3062">
            <w:pPr>
              <w:numPr>
                <w:ilvl w:val="0"/>
                <w:numId w:val="16"/>
              </w:numPr>
              <w:spacing w:after="0"/>
              <w:ind w:left="1800"/>
              <w:rPr>
                <w:rFonts w:eastAsia="Times New Roman"/>
                <w:lang w:val="de-DE"/>
              </w:rPr>
            </w:pPr>
            <w:r w:rsidRPr="004D3062">
              <w:rPr>
                <w:rFonts w:eastAsia="Times New Roman"/>
                <w:i/>
                <w:iCs/>
              </w:rPr>
              <w:t>Note: Procedures based on CG-DFI rely on automatic re-transmission on CG configuration and reception of CG downlink feedback information (DFI) in DCI for re-transmissions</w:t>
            </w:r>
          </w:p>
          <w:p w14:paraId="243A014A" w14:textId="77777777" w:rsidR="004D3062" w:rsidRPr="004D3062" w:rsidRDefault="004D3062" w:rsidP="004D3062">
            <w:pPr>
              <w:rPr>
                <w:rFonts w:ascii="Calibri" w:hAnsi="Calibri"/>
                <w:b/>
                <w:bCs/>
              </w:rPr>
            </w:pPr>
          </w:p>
          <w:p w14:paraId="60503CDC" w14:textId="77777777" w:rsidR="004D3062" w:rsidRPr="004D3062" w:rsidRDefault="004D3062" w:rsidP="00D11172">
            <w:pPr>
              <w:numPr>
                <w:ilvl w:val="0"/>
                <w:numId w:val="35"/>
              </w:numPr>
              <w:spacing w:after="0"/>
              <w:rPr>
                <w:b/>
                <w:bCs/>
                <w:u w:val="single"/>
                <w:lang w:eastAsia="zh-CN"/>
              </w:rPr>
            </w:pPr>
            <w:r w:rsidRPr="004D3062">
              <w:rPr>
                <w:b/>
                <w:bCs/>
                <w:lang w:eastAsia="ja-JP"/>
              </w:rPr>
              <w:t>Alt-a is taken in the following agreement:</w:t>
            </w:r>
          </w:p>
          <w:p w14:paraId="6C6716BA" w14:textId="77777777" w:rsidR="004D3062" w:rsidRPr="004D3062" w:rsidRDefault="004D3062" w:rsidP="004D3062">
            <w:pPr>
              <w:ind w:left="1440"/>
              <w:rPr>
                <w:i/>
                <w:iCs/>
                <w:lang w:eastAsia="ko-KR"/>
              </w:rPr>
            </w:pPr>
            <w:r w:rsidRPr="004D3062">
              <w:rPr>
                <w:i/>
                <w:iCs/>
                <w:lang w:eastAsia="ko-KR"/>
              </w:rPr>
              <w:t>In semi-static channel access mode when a UE can operate as UE-initiated COT,</w:t>
            </w:r>
          </w:p>
          <w:p w14:paraId="49DFCA98" w14:textId="77777777" w:rsidR="004D3062" w:rsidRPr="004D3062" w:rsidRDefault="004D3062" w:rsidP="004D3062">
            <w:pPr>
              <w:numPr>
                <w:ilvl w:val="0"/>
                <w:numId w:val="30"/>
              </w:numPr>
              <w:spacing w:after="0"/>
              <w:ind w:left="2160"/>
              <w:rPr>
                <w:rFonts w:eastAsia="Times New Roman"/>
                <w:i/>
                <w:iCs/>
                <w:lang w:eastAsia="ko-KR"/>
              </w:rPr>
            </w:pPr>
            <w:r w:rsidRPr="004D3062">
              <w:rPr>
                <w:rFonts w:eastAsia="Times New Roman"/>
                <w:i/>
                <w:iCs/>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4D3062">
              <w:rPr>
                <w:rFonts w:eastAsia="Times New Roman"/>
                <w:i/>
                <w:iCs/>
                <w:lang w:eastAsia="ko-KR"/>
              </w:rPr>
              <w:t>gNB</w:t>
            </w:r>
            <w:proofErr w:type="spellEnd"/>
            <w:r w:rsidRPr="004D3062">
              <w:rPr>
                <w:rFonts w:eastAsia="Times New Roman"/>
                <w:i/>
                <w:iCs/>
                <w:lang w:eastAsia="ko-KR"/>
              </w:rPr>
              <w:t>-initiated COT:</w:t>
            </w:r>
          </w:p>
          <w:p w14:paraId="296BF353" w14:textId="77777777" w:rsidR="004D3062" w:rsidRPr="004D3062" w:rsidRDefault="004D3062" w:rsidP="004D3062">
            <w:pPr>
              <w:numPr>
                <w:ilvl w:val="1"/>
                <w:numId w:val="30"/>
              </w:numPr>
              <w:spacing w:after="0"/>
              <w:ind w:left="2880"/>
              <w:rPr>
                <w:rFonts w:eastAsia="Times New Roman"/>
                <w:i/>
                <w:iCs/>
                <w:lang w:eastAsia="zh-CN"/>
              </w:rPr>
            </w:pPr>
            <w:r w:rsidRPr="00371311">
              <w:rPr>
                <w:rFonts w:eastAsia="Times New Roman"/>
                <w:b/>
                <w:bCs/>
                <w:i/>
                <w:iCs/>
                <w:highlight w:val="green"/>
                <w:lang w:eastAsia="ko-KR"/>
              </w:rPr>
              <w:t>Alt-a:</w:t>
            </w:r>
            <w:r w:rsidRPr="004D3062">
              <w:rPr>
                <w:rFonts w:eastAsia="Times New Roman"/>
                <w:i/>
                <w:iCs/>
                <w:lang w:eastAsia="ko-KR"/>
              </w:rPr>
              <w:t xml:space="preserve"> If the transmission is confined within a </w:t>
            </w:r>
            <w:proofErr w:type="spellStart"/>
            <w:r w:rsidRPr="004D3062">
              <w:rPr>
                <w:rFonts w:eastAsia="Times New Roman"/>
                <w:i/>
                <w:iCs/>
                <w:lang w:eastAsia="ko-KR"/>
              </w:rPr>
              <w:t>gNB</w:t>
            </w:r>
            <w:proofErr w:type="spellEnd"/>
            <w:r w:rsidRPr="004D3062">
              <w:rPr>
                <w:rFonts w:eastAsia="Times New Roman"/>
                <w:i/>
                <w:iCs/>
                <w:lang w:eastAsia="ko-KR"/>
              </w:rPr>
              <w:t xml:space="preserve"> FFP before the idle period of that </w:t>
            </w:r>
            <w:proofErr w:type="spellStart"/>
            <w:r w:rsidRPr="004D3062">
              <w:rPr>
                <w:rFonts w:eastAsia="Times New Roman"/>
                <w:i/>
                <w:iCs/>
                <w:lang w:eastAsia="ko-KR"/>
              </w:rPr>
              <w:t>gNB</w:t>
            </w:r>
            <w:proofErr w:type="spellEnd"/>
            <w:r w:rsidRPr="004D3062">
              <w:rPr>
                <w:rFonts w:eastAsia="Times New Roman"/>
                <w:i/>
                <w:iCs/>
                <w:lang w:eastAsia="ko-KR"/>
              </w:rPr>
              <w:t xml:space="preserve"> FFP, and the UE has already determined that </w:t>
            </w:r>
            <w:proofErr w:type="spellStart"/>
            <w:r w:rsidRPr="004D3062">
              <w:rPr>
                <w:rFonts w:eastAsia="Times New Roman"/>
                <w:i/>
                <w:iCs/>
                <w:lang w:eastAsia="ko-KR"/>
              </w:rPr>
              <w:t>gNB</w:t>
            </w:r>
            <w:proofErr w:type="spellEnd"/>
            <w:r w:rsidRPr="004D3062">
              <w:rPr>
                <w:rFonts w:eastAsia="Times New Roman"/>
                <w:i/>
                <w:iCs/>
                <w:lang w:eastAsia="ko-KR"/>
              </w:rPr>
              <w:t xml:space="preserve"> is initiated that </w:t>
            </w:r>
            <w:proofErr w:type="spellStart"/>
            <w:r w:rsidRPr="004D3062">
              <w:rPr>
                <w:rFonts w:eastAsia="Times New Roman"/>
                <w:i/>
                <w:iCs/>
                <w:lang w:eastAsia="ko-KR"/>
              </w:rPr>
              <w:t>gNB</w:t>
            </w:r>
            <w:proofErr w:type="spellEnd"/>
            <w:r w:rsidRPr="004D3062">
              <w:rPr>
                <w:rFonts w:eastAsia="Times New Roman"/>
                <w:i/>
                <w:iCs/>
                <w:lang w:eastAsia="ko-KR"/>
              </w:rPr>
              <w:t xml:space="preserve"> FFP, UE assumes that the configured UL transmission corresponds to </w:t>
            </w:r>
            <w:proofErr w:type="spellStart"/>
            <w:r w:rsidRPr="004D3062">
              <w:rPr>
                <w:rFonts w:eastAsia="Times New Roman"/>
                <w:i/>
                <w:iCs/>
                <w:lang w:eastAsia="ko-KR"/>
              </w:rPr>
              <w:t>gNB</w:t>
            </w:r>
            <w:proofErr w:type="spellEnd"/>
            <w:r w:rsidRPr="004D3062">
              <w:rPr>
                <w:rFonts w:eastAsia="Times New Roman"/>
                <w:i/>
                <w:iCs/>
                <w:lang w:eastAsia="ko-KR"/>
              </w:rPr>
              <w:t>-initiated COT. Otherwise, UE assumes that the configured UL transmission corresponds to UE-initiated COT</w:t>
            </w:r>
          </w:p>
          <w:p w14:paraId="2D628348" w14:textId="77777777" w:rsidR="004D3062" w:rsidRPr="004D3062" w:rsidRDefault="004D3062" w:rsidP="004D3062">
            <w:pPr>
              <w:numPr>
                <w:ilvl w:val="1"/>
                <w:numId w:val="30"/>
              </w:numPr>
              <w:spacing w:after="160"/>
              <w:ind w:left="2880"/>
              <w:rPr>
                <w:rFonts w:eastAsia="Times New Roman"/>
                <w:lang w:eastAsia="zh-CN"/>
              </w:rPr>
            </w:pPr>
            <w:r w:rsidRPr="004D3062">
              <w:rPr>
                <w:rFonts w:eastAsia="Times New Roman"/>
                <w:b/>
                <w:bCs/>
                <w:i/>
                <w:iCs/>
                <w:lang w:eastAsia="ko-KR"/>
              </w:rPr>
              <w:t>Alt-b:</w:t>
            </w:r>
            <w:r w:rsidRPr="004D3062">
              <w:rPr>
                <w:rFonts w:eastAsia="Times New Roman"/>
                <w:i/>
                <w:iCs/>
                <w:lang w:eastAsia="ko-KR"/>
              </w:rPr>
              <w:t xml:space="preserve"> The UE assumes that the configured UL transmission corresponds to UE-initiated </w:t>
            </w:r>
            <w:proofErr w:type="gramStart"/>
            <w:r w:rsidRPr="004D3062">
              <w:rPr>
                <w:rFonts w:eastAsia="Times New Roman"/>
                <w:i/>
                <w:iCs/>
                <w:lang w:eastAsia="ko-KR"/>
              </w:rPr>
              <w:t>COT.</w:t>
            </w:r>
            <w:r w:rsidRPr="004D3062">
              <w:rPr>
                <w:rFonts w:eastAsia="Times New Roman"/>
                <w:i/>
                <w:iCs/>
              </w:rPr>
              <w:t>.</w:t>
            </w:r>
            <w:proofErr w:type="gramEnd"/>
          </w:p>
          <w:p w14:paraId="3753299D" w14:textId="77777777" w:rsidR="004D3062" w:rsidRPr="004D3062" w:rsidRDefault="004D3062" w:rsidP="004D3062">
            <w:pPr>
              <w:rPr>
                <w:rFonts w:ascii="Calibri" w:hAnsi="Calibri"/>
                <w:b/>
                <w:bCs/>
              </w:rPr>
            </w:pPr>
          </w:p>
          <w:p w14:paraId="0C703851" w14:textId="77777777" w:rsidR="004D3062" w:rsidRPr="004D3062" w:rsidRDefault="004D3062" w:rsidP="004D3062">
            <w:pPr>
              <w:numPr>
                <w:ilvl w:val="0"/>
                <w:numId w:val="30"/>
              </w:numPr>
              <w:spacing w:after="0"/>
              <w:rPr>
                <w:b/>
                <w:bCs/>
                <w:u w:val="single"/>
                <w:lang w:eastAsia="zh-CN"/>
              </w:rPr>
            </w:pPr>
            <w:r w:rsidRPr="004D3062">
              <w:rPr>
                <w:b/>
                <w:bCs/>
                <w:lang w:eastAsia="zh-CN"/>
              </w:rPr>
              <w:t>Alt-a is taken in the following agreement:</w:t>
            </w:r>
          </w:p>
          <w:p w14:paraId="07E8EB8B" w14:textId="77777777" w:rsidR="004D3062" w:rsidRPr="004D3062" w:rsidRDefault="004D3062" w:rsidP="004D3062">
            <w:pPr>
              <w:ind w:left="1440"/>
              <w:rPr>
                <w:i/>
                <w:iCs/>
                <w:lang w:eastAsia="ko-KR"/>
              </w:rPr>
            </w:pPr>
            <w:r w:rsidRPr="004D3062">
              <w:rPr>
                <w:i/>
                <w:iCs/>
                <w:lang w:eastAsia="ko-KR"/>
              </w:rPr>
              <w:t>In semi-static channel access mode when a UE can operate as initiating device,</w:t>
            </w:r>
          </w:p>
          <w:p w14:paraId="0DA0E447" w14:textId="77777777" w:rsidR="004D3062" w:rsidRPr="004D3062" w:rsidRDefault="004D3062" w:rsidP="004D3062">
            <w:pPr>
              <w:numPr>
                <w:ilvl w:val="0"/>
                <w:numId w:val="27"/>
              </w:numPr>
              <w:spacing w:after="0"/>
              <w:ind w:left="2160"/>
              <w:rPr>
                <w:rFonts w:eastAsia="Times New Roman"/>
                <w:i/>
                <w:iCs/>
                <w:lang w:eastAsia="ko-KR"/>
              </w:rPr>
            </w:pPr>
            <w:r w:rsidRPr="004D3062">
              <w:rPr>
                <w:rFonts w:eastAsia="Times New Roman"/>
                <w:i/>
                <w:iCs/>
                <w:lang w:eastAsia="ko-KR"/>
              </w:rPr>
              <w:t xml:space="preserve">Select one of the following alternatives to determine whether a scheduled UL transmission is based on UE-initiated COT or sharing a </w:t>
            </w:r>
            <w:proofErr w:type="spellStart"/>
            <w:r w:rsidRPr="004D3062">
              <w:rPr>
                <w:rFonts w:eastAsia="Times New Roman"/>
                <w:i/>
                <w:iCs/>
                <w:lang w:eastAsia="ko-KR"/>
              </w:rPr>
              <w:t>gNB</w:t>
            </w:r>
            <w:proofErr w:type="spellEnd"/>
            <w:r w:rsidRPr="004D3062">
              <w:rPr>
                <w:rFonts w:eastAsia="Times New Roman"/>
                <w:i/>
                <w:iCs/>
                <w:lang w:eastAsia="ko-KR"/>
              </w:rPr>
              <w:t>-initiated COT:</w:t>
            </w:r>
          </w:p>
          <w:p w14:paraId="706234C8" w14:textId="77777777" w:rsidR="004D3062" w:rsidRPr="004D3062" w:rsidRDefault="004D3062" w:rsidP="004D3062">
            <w:pPr>
              <w:numPr>
                <w:ilvl w:val="0"/>
                <w:numId w:val="28"/>
              </w:numPr>
              <w:spacing w:after="0"/>
              <w:ind w:left="2520"/>
              <w:rPr>
                <w:rFonts w:eastAsia="Calibri"/>
                <w:i/>
                <w:iCs/>
                <w:lang w:eastAsia="zh-CN"/>
              </w:rPr>
            </w:pPr>
            <w:r w:rsidRPr="00371311">
              <w:rPr>
                <w:i/>
                <w:iCs/>
                <w:highlight w:val="green"/>
                <w:lang w:eastAsia="ko-KR"/>
              </w:rPr>
              <w:t>Alt-a:</w:t>
            </w:r>
            <w:r w:rsidRPr="004D3062">
              <w:rPr>
                <w:i/>
                <w:iCs/>
                <w:lang w:eastAsia="ko-KR"/>
              </w:rPr>
              <w:t xml:space="preserve"> Determination based on the content in the scheduling DCI</w:t>
            </w:r>
          </w:p>
          <w:p w14:paraId="028FD751" w14:textId="77777777" w:rsidR="004D3062" w:rsidRPr="004D3062" w:rsidRDefault="004D3062" w:rsidP="004D3062">
            <w:pPr>
              <w:numPr>
                <w:ilvl w:val="1"/>
                <w:numId w:val="28"/>
              </w:numPr>
              <w:spacing w:after="0"/>
              <w:ind w:left="3240"/>
              <w:rPr>
                <w:i/>
                <w:iCs/>
                <w:lang w:eastAsia="zh-CN"/>
              </w:rPr>
            </w:pPr>
            <w:r w:rsidRPr="004D3062">
              <w:rPr>
                <w:i/>
                <w:iCs/>
                <w:lang w:eastAsia="zh-CN"/>
              </w:rPr>
              <w:t>FFS on whether the corresponding field(s) can be absent in DCI</w:t>
            </w:r>
          </w:p>
          <w:p w14:paraId="6343FF3D" w14:textId="77777777" w:rsidR="004D3062" w:rsidRPr="004D3062" w:rsidRDefault="004D3062" w:rsidP="004D3062">
            <w:pPr>
              <w:numPr>
                <w:ilvl w:val="2"/>
                <w:numId w:val="28"/>
              </w:numPr>
              <w:spacing w:after="0"/>
              <w:ind w:left="3960"/>
              <w:rPr>
                <w:i/>
                <w:iCs/>
                <w:lang w:eastAsia="zh-CN"/>
              </w:rPr>
            </w:pPr>
            <w:r w:rsidRPr="004D3062">
              <w:rPr>
                <w:i/>
                <w:iCs/>
              </w:rPr>
              <w:t>If absent, d</w:t>
            </w:r>
            <w:r w:rsidRPr="004D3062">
              <w:rPr>
                <w:i/>
                <w:iCs/>
                <w:lang w:eastAsia="zh-CN"/>
              </w:rPr>
              <w:t>etermination based on the rules applied for configured UL transmissions</w:t>
            </w:r>
            <w:r w:rsidRPr="004D3062">
              <w:rPr>
                <w:i/>
                <w:iCs/>
              </w:rPr>
              <w:t xml:space="preserve"> is applied</w:t>
            </w:r>
          </w:p>
          <w:p w14:paraId="42A3A593" w14:textId="77777777" w:rsidR="004D3062" w:rsidRPr="004D3062" w:rsidRDefault="004D3062" w:rsidP="004D3062">
            <w:pPr>
              <w:numPr>
                <w:ilvl w:val="1"/>
                <w:numId w:val="28"/>
              </w:numPr>
              <w:spacing w:after="0"/>
              <w:ind w:left="3240"/>
              <w:rPr>
                <w:i/>
                <w:iCs/>
                <w:lang w:eastAsia="zh-CN"/>
              </w:rPr>
            </w:pPr>
            <w:r w:rsidRPr="004D3062">
              <w:rPr>
                <w:i/>
                <w:iCs/>
                <w:lang w:eastAsia="zh-CN"/>
              </w:rPr>
              <w:t xml:space="preserve">FFS whether/how to handle the case when the </w:t>
            </w:r>
            <w:proofErr w:type="spellStart"/>
            <w:r w:rsidRPr="004D3062">
              <w:rPr>
                <w:i/>
                <w:iCs/>
                <w:lang w:eastAsia="zh-CN"/>
              </w:rPr>
              <w:t>gNB</w:t>
            </w:r>
            <w:proofErr w:type="spellEnd"/>
            <w:r w:rsidRPr="004D3062">
              <w:rPr>
                <w:i/>
                <w:iCs/>
                <w:lang w:eastAsia="zh-CN"/>
              </w:rPr>
              <w:t xml:space="preserve"> schedules an UL transmission in the next </w:t>
            </w:r>
            <w:proofErr w:type="spellStart"/>
            <w:r w:rsidRPr="004D3062">
              <w:rPr>
                <w:i/>
                <w:iCs/>
                <w:lang w:eastAsia="zh-CN"/>
              </w:rPr>
              <w:t>gNB’s</w:t>
            </w:r>
            <w:proofErr w:type="spellEnd"/>
            <w:r w:rsidRPr="004D3062">
              <w:rPr>
                <w:i/>
                <w:iCs/>
                <w:lang w:eastAsia="zh-CN"/>
              </w:rPr>
              <w:t xml:space="preserve"> FFP period</w:t>
            </w:r>
          </w:p>
          <w:p w14:paraId="1B13BDCA" w14:textId="77777777" w:rsidR="004D3062" w:rsidRPr="004D3062" w:rsidRDefault="004D3062" w:rsidP="004D3062">
            <w:pPr>
              <w:numPr>
                <w:ilvl w:val="1"/>
                <w:numId w:val="28"/>
              </w:numPr>
              <w:spacing w:after="0"/>
              <w:ind w:left="2520"/>
              <w:rPr>
                <w:rFonts w:eastAsia="Times New Roman"/>
                <w:lang w:eastAsia="zh-CN"/>
              </w:rPr>
            </w:pPr>
            <w:r w:rsidRPr="004D3062">
              <w:rPr>
                <w:rFonts w:eastAsia="Times New Roman"/>
                <w:i/>
                <w:iCs/>
                <w:lang w:eastAsia="zh-CN"/>
              </w:rPr>
              <w:t>Alt-b: Determination based on the rules applied for a configured UL transmission</w:t>
            </w:r>
          </w:p>
          <w:p w14:paraId="232284BE" w14:textId="77777777" w:rsidR="003D2D17" w:rsidRPr="0004034C" w:rsidRDefault="003D2D17" w:rsidP="009164CC">
            <w:pPr>
              <w:rPr>
                <w:highlight w:val="green"/>
              </w:rPr>
            </w:pPr>
            <w:r w:rsidRPr="0004034C">
              <w:rPr>
                <w:highlight w:val="green"/>
              </w:rPr>
              <w:lastRenderedPageBreak/>
              <w:t>Agreement:</w:t>
            </w:r>
          </w:p>
          <w:p w14:paraId="7E4B3C4B" w14:textId="77777777" w:rsidR="003D2D17" w:rsidRPr="0004034C" w:rsidRDefault="003D2D17" w:rsidP="009164CC">
            <w:pPr>
              <w:numPr>
                <w:ilvl w:val="0"/>
                <w:numId w:val="25"/>
              </w:numPr>
              <w:spacing w:after="0"/>
            </w:pPr>
            <w:r w:rsidRPr="0004034C">
              <w:t xml:space="preserve">PUSCH repetition Type B is supported for unlicensed band operation when using NR </w:t>
            </w:r>
            <w:proofErr w:type="spellStart"/>
            <w:r w:rsidRPr="0004034C">
              <w:t>IIoT</w:t>
            </w:r>
            <w:proofErr w:type="spellEnd"/>
            <w:r w:rsidRPr="0004034C">
              <w:t xml:space="preserve"> Rel-16 based CG</w:t>
            </w:r>
          </w:p>
          <w:p w14:paraId="4E891A60" w14:textId="2008ED3A" w:rsidR="00C4535C" w:rsidRPr="003D2D17" w:rsidRDefault="003D2D17" w:rsidP="009164CC">
            <w:pPr>
              <w:numPr>
                <w:ilvl w:val="1"/>
                <w:numId w:val="25"/>
              </w:numPr>
              <w:spacing w:after="0"/>
            </w:pPr>
            <w:r w:rsidRPr="0004034C">
              <w:t>FFS whether/how to enhance</w:t>
            </w:r>
            <w:r w:rsidR="00C4535C" w:rsidRPr="003D2D17">
              <w:rPr>
                <w:color w:val="000000"/>
              </w:rPr>
              <w:t xml:space="preserve"> </w:t>
            </w:r>
          </w:p>
        </w:tc>
      </w:tr>
    </w:tbl>
    <w:p w14:paraId="7B2B2E3C" w14:textId="24CBBA8E" w:rsidR="004536FE" w:rsidRDefault="00C4535C" w:rsidP="009164CC">
      <w:pPr>
        <w:overflowPunct w:val="0"/>
        <w:autoSpaceDE w:val="0"/>
        <w:autoSpaceDN w:val="0"/>
        <w:spacing w:before="180"/>
        <w:ind w:firstLine="284"/>
        <w:jc w:val="both"/>
        <w:rPr>
          <w:lang w:eastAsia="ko-KR"/>
        </w:rPr>
      </w:pPr>
      <w:r w:rsidRPr="00C87FD9">
        <w:rPr>
          <w:rFonts w:eastAsia="宋体"/>
          <w:lang w:eastAsia="zh-CN"/>
        </w:rPr>
        <w:lastRenderedPageBreak/>
        <w:t xml:space="preserve">In this contribution, </w:t>
      </w:r>
      <w:r w:rsidR="00B13E50">
        <w:rPr>
          <w:rFonts w:eastAsia="宋体"/>
          <w:lang w:eastAsia="zh-CN"/>
        </w:rPr>
        <w:t xml:space="preserve">the remaining issues for </w:t>
      </w:r>
      <w:r w:rsidR="00B13E50" w:rsidRPr="00C87FD9">
        <w:t>UE-initiated FBE</w:t>
      </w:r>
      <w:r w:rsidR="00B13E50" w:rsidRPr="00C87FD9">
        <w:rPr>
          <w:rFonts w:eastAsia="宋体"/>
          <w:lang w:eastAsia="zh-CN"/>
        </w:rPr>
        <w:t xml:space="preserve"> </w:t>
      </w:r>
      <w:r w:rsidRPr="00C87FD9">
        <w:rPr>
          <w:rFonts w:eastAsia="宋体"/>
          <w:lang w:eastAsia="zh-CN"/>
        </w:rPr>
        <w:t xml:space="preserve">and </w:t>
      </w:r>
      <w:r w:rsidR="00D346C1">
        <w:rPr>
          <w:rFonts w:eastAsia="宋体" w:hint="eastAsia"/>
          <w:lang w:eastAsia="zh-CN"/>
        </w:rPr>
        <w:t>ho</w:t>
      </w:r>
      <w:r w:rsidR="00D346C1">
        <w:rPr>
          <w:rFonts w:eastAsia="宋体"/>
          <w:lang w:eastAsia="zh-CN"/>
        </w:rPr>
        <w:t xml:space="preserve">w </w:t>
      </w:r>
      <w:r w:rsidRPr="00C87FD9">
        <w:rPr>
          <w:rFonts w:eastAsia="宋体"/>
          <w:lang w:eastAsia="zh-CN"/>
        </w:rPr>
        <w:t>to harmonize UL config</w:t>
      </w:r>
      <w:r w:rsidR="00B13E50">
        <w:rPr>
          <w:rFonts w:eastAsia="宋体"/>
          <w:lang w:eastAsia="zh-CN"/>
        </w:rPr>
        <w:t>ured-grant in NR-U and URLLC are discussed</w:t>
      </w:r>
      <w:r w:rsidRPr="00C87FD9">
        <w:rPr>
          <w:rFonts w:eastAsia="宋体"/>
          <w:lang w:eastAsia="zh-CN"/>
        </w:rPr>
        <w:t xml:space="preserve">. </w:t>
      </w:r>
    </w:p>
    <w:p w14:paraId="4299A29E" w14:textId="77777777" w:rsidR="004536FE" w:rsidRPr="00D02CB4" w:rsidRDefault="004536FE" w:rsidP="009164CC">
      <w:pPr>
        <w:pStyle w:val="Heading1"/>
        <w:pBdr>
          <w:top w:val="single" w:sz="12" w:space="2" w:color="auto"/>
        </w:pBdr>
        <w:tabs>
          <w:tab w:val="clear" w:pos="432"/>
        </w:tabs>
        <w:spacing w:before="0" w:after="60"/>
        <w:jc w:val="both"/>
        <w:rPr>
          <w:rFonts w:eastAsia="宋体"/>
          <w:lang w:eastAsia="zh-CN"/>
        </w:rPr>
      </w:pPr>
      <w:r w:rsidRPr="00D02CB4">
        <w:rPr>
          <w:rFonts w:eastAsia="宋体"/>
          <w:lang w:eastAsia="zh-CN"/>
        </w:rPr>
        <w:t>Discussion</w:t>
      </w:r>
    </w:p>
    <w:p w14:paraId="60DABD0F" w14:textId="10C7735F" w:rsidR="00D377EB" w:rsidRDefault="004536FE" w:rsidP="009164CC">
      <w:pPr>
        <w:pStyle w:val="Heading2"/>
        <w:rPr>
          <w:sz w:val="24"/>
          <w:lang w:eastAsia="zh-CN"/>
        </w:rPr>
      </w:pPr>
      <w:r w:rsidRPr="007C584F">
        <w:rPr>
          <w:sz w:val="24"/>
          <w:lang w:eastAsia="zh-CN"/>
        </w:rPr>
        <w:t>UE-</w:t>
      </w:r>
      <w:r w:rsidRPr="007C584F">
        <w:rPr>
          <w:rFonts w:hint="eastAsia"/>
          <w:sz w:val="24"/>
          <w:lang w:eastAsia="zh-CN"/>
        </w:rPr>
        <w:t>init</w:t>
      </w:r>
      <w:r w:rsidRPr="007C584F">
        <w:rPr>
          <w:sz w:val="24"/>
          <w:lang w:eastAsia="zh-CN"/>
        </w:rPr>
        <w:t>iated COT for FBE</w:t>
      </w:r>
    </w:p>
    <w:p w14:paraId="19C6B9A2" w14:textId="77777777" w:rsidR="00BC4817" w:rsidRDefault="00BC4817" w:rsidP="009164CC">
      <w:pPr>
        <w:spacing w:after="120"/>
        <w:jc w:val="both"/>
        <w:rPr>
          <w:rFonts w:eastAsia="Batang"/>
          <w:b/>
          <w:u w:val="single"/>
          <w:lang w:val="en-GB"/>
        </w:rPr>
      </w:pPr>
      <w:r>
        <w:rPr>
          <w:rFonts w:eastAsia="Batang"/>
          <w:b/>
          <w:u w:val="single"/>
          <w:lang w:val="en-GB"/>
        </w:rPr>
        <w:t>Issue 1</w:t>
      </w:r>
      <w:r w:rsidRPr="00C87FD9">
        <w:rPr>
          <w:rFonts w:eastAsia="Batang"/>
          <w:b/>
          <w:u w:val="single"/>
          <w:lang w:val="en-GB"/>
        </w:rPr>
        <w:t xml:space="preserve">: UE-initiated COT for idle UE </w:t>
      </w:r>
    </w:p>
    <w:p w14:paraId="164A8183" w14:textId="43574F23" w:rsidR="0077061B" w:rsidRDefault="00BC4817" w:rsidP="0077061B">
      <w:pPr>
        <w:spacing w:after="120"/>
        <w:jc w:val="both"/>
      </w:pPr>
      <w:r w:rsidRPr="00C87FD9">
        <w:rPr>
          <w:rFonts w:eastAsia="宋体"/>
          <w:lang w:eastAsia="zh-CN"/>
        </w:rPr>
        <w:t xml:space="preserve">RAN1 </w:t>
      </w:r>
      <w:r w:rsidR="00B13E50">
        <w:rPr>
          <w:rFonts w:eastAsia="宋体"/>
          <w:lang w:eastAsia="zh-CN"/>
        </w:rPr>
        <w:t>agreed to support UE-initiated COT for RRC connected UE, while it is FFS whether support</w:t>
      </w:r>
      <w:r w:rsidRPr="00C87FD9">
        <w:rPr>
          <w:rFonts w:eastAsia="宋体"/>
          <w:lang w:eastAsia="zh-CN"/>
        </w:rPr>
        <w:t xml:space="preserve"> UE-initiated COT for RRC idle/inactive UE. Considering enabling UE-initiated COT for idle UE can </w:t>
      </w:r>
      <w:r w:rsidRPr="00C87FD9">
        <w:t xml:space="preserve">facilitate RACH procedure with comparable latency as over licensed band, it is beneficial to support </w:t>
      </w:r>
      <w:r w:rsidRPr="00C87FD9">
        <w:rPr>
          <w:rFonts w:eastAsia="宋体"/>
          <w:lang w:eastAsia="zh-CN"/>
        </w:rPr>
        <w:t>UE-initiated COT</w:t>
      </w:r>
      <w:r w:rsidR="002773C2">
        <w:rPr>
          <w:rFonts w:eastAsia="宋体"/>
          <w:lang w:eastAsia="zh-CN"/>
        </w:rPr>
        <w:t xml:space="preserve"> also for </w:t>
      </w:r>
      <w:r w:rsidRPr="00C87FD9">
        <w:rPr>
          <w:rFonts w:eastAsia="宋体"/>
          <w:lang w:eastAsia="zh-CN"/>
        </w:rPr>
        <w:t xml:space="preserve">RRC idle/inactive UE. </w:t>
      </w:r>
      <w:proofErr w:type="spellStart"/>
      <w:r w:rsidR="0077061B">
        <w:t>gNB</w:t>
      </w:r>
      <w:proofErr w:type="spellEnd"/>
      <w:r w:rsidR="0077061B">
        <w:t xml:space="preserve"> can configure cell-specific UE COT information by SIB1, </w:t>
      </w:r>
      <w:r w:rsidR="0077061B" w:rsidRPr="00955A4A">
        <w:rPr>
          <w:rFonts w:hint="eastAsia"/>
        </w:rPr>
        <w:t>o</w:t>
      </w:r>
      <w:r w:rsidR="0077061B" w:rsidRPr="00955A4A">
        <w:t>r</w:t>
      </w:r>
      <w:r w:rsidR="0077061B">
        <w:t xml:space="preserve"> UE can derive the UE COT configuration according the PRACH configuration. </w:t>
      </w:r>
    </w:p>
    <w:p w14:paraId="375E8DA8" w14:textId="0347231C" w:rsidR="0020045B" w:rsidRDefault="00BC4817" w:rsidP="0020045B">
      <w:pPr>
        <w:spacing w:after="120"/>
        <w:jc w:val="both"/>
        <w:rPr>
          <w:rFonts w:eastAsia="宋体"/>
          <w:b/>
          <w:lang w:eastAsia="zh-CN"/>
        </w:rPr>
      </w:pPr>
      <w:r>
        <w:rPr>
          <w:rFonts w:eastAsia="宋体"/>
          <w:b/>
          <w:lang w:eastAsia="zh-CN"/>
        </w:rPr>
        <w:t>Proposal 1</w:t>
      </w:r>
      <w:r w:rsidRPr="00C87FD9">
        <w:rPr>
          <w:rFonts w:eastAsia="宋体"/>
          <w:b/>
          <w:lang w:eastAsia="zh-CN"/>
        </w:rPr>
        <w:t>: Support UE-initiated COT for idle UE.</w:t>
      </w:r>
      <w:r w:rsidR="0020045B">
        <w:rPr>
          <w:rFonts w:eastAsia="宋体"/>
          <w:b/>
          <w:lang w:eastAsia="zh-CN"/>
        </w:rPr>
        <w:t xml:space="preserve"> </w:t>
      </w:r>
      <w:r w:rsidR="0020045B" w:rsidRPr="0020045B">
        <w:rPr>
          <w:rFonts w:eastAsia="宋体"/>
          <w:b/>
          <w:lang w:eastAsia="zh-CN"/>
        </w:rPr>
        <w:t xml:space="preserve">UE FFP </w:t>
      </w:r>
      <w:r w:rsidR="0020045B">
        <w:rPr>
          <w:rFonts w:eastAsia="宋体" w:hint="eastAsia"/>
          <w:b/>
          <w:lang w:eastAsia="zh-CN"/>
        </w:rPr>
        <w:t>parameters</w:t>
      </w:r>
      <w:r w:rsidR="0020045B">
        <w:rPr>
          <w:rFonts w:eastAsia="宋体"/>
          <w:b/>
          <w:lang w:eastAsia="zh-CN"/>
        </w:rPr>
        <w:t xml:space="preserve"> </w:t>
      </w:r>
      <w:r w:rsidR="0020045B" w:rsidRPr="0020045B">
        <w:rPr>
          <w:rFonts w:eastAsia="宋体"/>
          <w:b/>
          <w:lang w:eastAsia="zh-CN"/>
        </w:rPr>
        <w:t xml:space="preserve">can be indicated by SIB1 or derived by PRACH configuration. </w:t>
      </w:r>
    </w:p>
    <w:p w14:paraId="4E0434B5" w14:textId="77777777" w:rsidR="0077061B" w:rsidRPr="0020045B" w:rsidRDefault="0077061B" w:rsidP="0020045B">
      <w:pPr>
        <w:spacing w:after="120"/>
        <w:jc w:val="both"/>
        <w:rPr>
          <w:rFonts w:eastAsia="宋体"/>
          <w:b/>
          <w:lang w:eastAsia="zh-CN"/>
        </w:rPr>
      </w:pPr>
    </w:p>
    <w:p w14:paraId="75A8FDB2" w14:textId="65F47EE1" w:rsidR="0077061B" w:rsidRPr="00C87FD9" w:rsidRDefault="0077061B" w:rsidP="0077061B">
      <w:pPr>
        <w:spacing w:after="120"/>
        <w:jc w:val="both"/>
        <w:rPr>
          <w:rFonts w:eastAsia="Batang"/>
          <w:b/>
          <w:u w:val="single"/>
          <w:lang w:val="en-GB"/>
        </w:rPr>
      </w:pPr>
      <w:r>
        <w:rPr>
          <w:rFonts w:eastAsia="Batang"/>
          <w:b/>
          <w:u w:val="single"/>
          <w:lang w:val="en-GB"/>
        </w:rPr>
        <w:t>Issue 2</w:t>
      </w:r>
      <w:r w:rsidRPr="00C87FD9">
        <w:rPr>
          <w:rFonts w:eastAsia="Batang"/>
          <w:b/>
          <w:u w:val="single"/>
          <w:lang w:val="en-GB"/>
        </w:rPr>
        <w:t xml:space="preserve">: </w:t>
      </w:r>
      <w:r>
        <w:rPr>
          <w:rFonts w:eastAsia="Batang"/>
          <w:b/>
          <w:u w:val="single"/>
          <w:lang w:val="en-GB"/>
        </w:rPr>
        <w:t>COT-initiator determination</w:t>
      </w:r>
    </w:p>
    <w:p w14:paraId="06DAB00A" w14:textId="5F1A198A" w:rsidR="00841D1B" w:rsidRDefault="005E62E7" w:rsidP="0077061B">
      <w:pPr>
        <w:spacing w:after="120"/>
        <w:jc w:val="both"/>
        <w:rPr>
          <w:rFonts w:eastAsia="宋体"/>
          <w:lang w:eastAsia="zh-CN"/>
        </w:rPr>
      </w:pPr>
      <w:r>
        <w:rPr>
          <w:rFonts w:eastAsia="宋体"/>
          <w:lang w:eastAsia="zh-CN"/>
        </w:rPr>
        <w:t>In last meeting</w:t>
      </w:r>
      <w:r w:rsidR="0077061B">
        <w:rPr>
          <w:rFonts w:eastAsia="宋体"/>
          <w:lang w:eastAsia="zh-CN"/>
        </w:rPr>
        <w:t xml:space="preserve">, RAN1 </w:t>
      </w:r>
      <w:r w:rsidR="00571AA6">
        <w:rPr>
          <w:rFonts w:eastAsia="宋体"/>
          <w:lang w:eastAsia="zh-CN"/>
        </w:rPr>
        <w:t>agreed</w:t>
      </w:r>
      <w:r w:rsidR="0077061B">
        <w:rPr>
          <w:rFonts w:eastAsia="宋体"/>
          <w:lang w:eastAsia="zh-CN"/>
        </w:rPr>
        <w:t xml:space="preserve"> how </w:t>
      </w:r>
      <w:r w:rsidR="004045BD">
        <w:rPr>
          <w:rFonts w:eastAsia="宋体"/>
          <w:lang w:eastAsia="zh-CN"/>
        </w:rPr>
        <w:t>a UE</w:t>
      </w:r>
      <w:r w:rsidR="00F85F8F">
        <w:rPr>
          <w:rFonts w:eastAsia="宋体"/>
          <w:lang w:eastAsia="zh-CN"/>
        </w:rPr>
        <w:t xml:space="preserve"> determines to transmit based on UE-initiated COT or sharing a </w:t>
      </w:r>
      <w:proofErr w:type="spellStart"/>
      <w:r w:rsidR="00F85F8F">
        <w:rPr>
          <w:rFonts w:eastAsia="宋体"/>
          <w:lang w:eastAsia="zh-CN"/>
        </w:rPr>
        <w:t>gNB</w:t>
      </w:r>
      <w:proofErr w:type="spellEnd"/>
      <w:r w:rsidR="00F85F8F">
        <w:rPr>
          <w:rFonts w:eastAsia="宋体"/>
          <w:lang w:eastAsia="zh-CN"/>
        </w:rPr>
        <w:t xml:space="preserve">-initiated COT, </w:t>
      </w:r>
      <w:r w:rsidR="0077061B">
        <w:rPr>
          <w:rFonts w:eastAsia="宋体"/>
          <w:lang w:eastAsia="zh-CN"/>
        </w:rPr>
        <w:t xml:space="preserve">for a </w:t>
      </w:r>
      <w:r w:rsidR="00686F2A">
        <w:rPr>
          <w:rFonts w:eastAsia="宋体"/>
          <w:lang w:eastAsia="zh-CN"/>
        </w:rPr>
        <w:t xml:space="preserve">configured </w:t>
      </w:r>
      <w:r w:rsidR="0077061B">
        <w:rPr>
          <w:rFonts w:eastAsia="宋体"/>
          <w:lang w:eastAsia="zh-CN"/>
        </w:rPr>
        <w:t xml:space="preserve">UL </w:t>
      </w:r>
      <w:r w:rsidR="00686F2A">
        <w:rPr>
          <w:rFonts w:eastAsia="宋体"/>
          <w:lang w:eastAsia="zh-CN"/>
        </w:rPr>
        <w:t xml:space="preserve">transmission </w:t>
      </w:r>
      <w:r w:rsidR="00841D1B">
        <w:rPr>
          <w:rFonts w:eastAsia="宋体"/>
          <w:lang w:eastAsia="zh-CN"/>
        </w:rPr>
        <w:t xml:space="preserve">and scheduled UL transmission, when a UE can operate as UE-initiated COT. </w:t>
      </w:r>
    </w:p>
    <w:p w14:paraId="7648A068" w14:textId="3ACE2FF3" w:rsidR="00A95DAC" w:rsidRDefault="004045BD" w:rsidP="0077061B">
      <w:pPr>
        <w:spacing w:after="120"/>
        <w:jc w:val="both"/>
        <w:rPr>
          <w:rFonts w:eastAsia="宋体"/>
          <w:lang w:eastAsia="zh-CN"/>
        </w:rPr>
      </w:pPr>
      <w:r>
        <w:rPr>
          <w:rFonts w:eastAsia="宋体"/>
          <w:lang w:eastAsia="zh-CN"/>
        </w:rPr>
        <w:t>For configured</w:t>
      </w:r>
      <w:r w:rsidR="00A95DAC">
        <w:rPr>
          <w:rFonts w:eastAsia="宋体"/>
          <w:lang w:eastAsia="zh-CN"/>
        </w:rPr>
        <w:t xml:space="preserve"> UL transmission, if a </w:t>
      </w:r>
      <w:r w:rsidR="00E154C3">
        <w:rPr>
          <w:rFonts w:eastAsia="宋体"/>
          <w:lang w:eastAsia="zh-CN"/>
        </w:rPr>
        <w:t>UL transmission is aligned with a UE FFP boundary</w:t>
      </w:r>
      <w:r w:rsidR="00841D1B">
        <w:rPr>
          <w:rFonts w:eastAsia="宋体"/>
          <w:lang w:eastAsia="zh-CN"/>
        </w:rPr>
        <w:t xml:space="preserve"> and ends before idle period of that UE FFP, </w:t>
      </w:r>
      <w:r w:rsidR="00A95DAC">
        <w:rPr>
          <w:rFonts w:eastAsia="宋体"/>
          <w:lang w:eastAsia="zh-CN"/>
        </w:rPr>
        <w:t>and the UL transmission</w:t>
      </w:r>
      <w:r w:rsidR="00A95DAC" w:rsidRPr="00A95DAC">
        <w:rPr>
          <w:rFonts w:eastAsia="宋体"/>
          <w:lang w:eastAsia="zh-CN"/>
        </w:rPr>
        <w:t xml:space="preserve"> is confined within a </w:t>
      </w:r>
      <w:proofErr w:type="spellStart"/>
      <w:r w:rsidR="00A95DAC" w:rsidRPr="00A95DAC">
        <w:rPr>
          <w:rFonts w:eastAsia="宋体"/>
          <w:lang w:eastAsia="zh-CN"/>
        </w:rPr>
        <w:t>gNB</w:t>
      </w:r>
      <w:proofErr w:type="spellEnd"/>
      <w:r w:rsidR="00A95DAC" w:rsidRPr="00A95DAC">
        <w:rPr>
          <w:rFonts w:eastAsia="宋体"/>
          <w:lang w:eastAsia="zh-CN"/>
        </w:rPr>
        <w:t xml:space="preserve"> FFP before </w:t>
      </w:r>
      <w:r w:rsidR="00A95DAC">
        <w:rPr>
          <w:rFonts w:eastAsia="宋体"/>
          <w:lang w:eastAsia="zh-CN"/>
        </w:rPr>
        <w:t xml:space="preserve">the idle period of that </w:t>
      </w:r>
      <w:proofErr w:type="spellStart"/>
      <w:r w:rsidR="00A95DAC">
        <w:rPr>
          <w:rFonts w:eastAsia="宋体"/>
          <w:lang w:eastAsia="zh-CN"/>
        </w:rPr>
        <w:t>gNB</w:t>
      </w:r>
      <w:proofErr w:type="spellEnd"/>
      <w:r w:rsidR="00A95DAC">
        <w:rPr>
          <w:rFonts w:eastAsia="宋体"/>
          <w:lang w:eastAsia="zh-CN"/>
        </w:rPr>
        <w:t xml:space="preserve"> FFP</w:t>
      </w:r>
      <w:r w:rsidR="00DF3BE5">
        <w:rPr>
          <w:rFonts w:eastAsia="宋体" w:hint="eastAsia"/>
          <w:lang w:eastAsia="zh-CN"/>
        </w:rPr>
        <w:t>,</w:t>
      </w:r>
      <w:r w:rsidR="00DF3BE5">
        <w:rPr>
          <w:rFonts w:eastAsia="宋体"/>
          <w:lang w:eastAsia="zh-CN"/>
        </w:rPr>
        <w:t xml:space="preserve"> </w:t>
      </w:r>
      <w:r w:rsidR="00A95DAC" w:rsidRPr="00A95DAC">
        <w:rPr>
          <w:rFonts w:eastAsia="宋体"/>
          <w:lang w:eastAsia="zh-CN"/>
        </w:rPr>
        <w:t xml:space="preserve">and the UE has already determined that </w:t>
      </w:r>
      <w:proofErr w:type="spellStart"/>
      <w:r w:rsidR="00A95DAC" w:rsidRPr="00A95DAC">
        <w:rPr>
          <w:rFonts w:eastAsia="宋体"/>
          <w:lang w:eastAsia="zh-CN"/>
        </w:rPr>
        <w:t>gNB</w:t>
      </w:r>
      <w:proofErr w:type="spellEnd"/>
      <w:r w:rsidR="00A95DAC" w:rsidRPr="00A95DAC">
        <w:rPr>
          <w:rFonts w:eastAsia="宋体"/>
          <w:lang w:eastAsia="zh-CN"/>
        </w:rPr>
        <w:t xml:space="preserve"> is initiated that </w:t>
      </w:r>
      <w:proofErr w:type="spellStart"/>
      <w:r w:rsidR="00A95DAC" w:rsidRPr="00A95DAC">
        <w:rPr>
          <w:rFonts w:eastAsia="宋体"/>
          <w:lang w:eastAsia="zh-CN"/>
        </w:rPr>
        <w:t>gNB</w:t>
      </w:r>
      <w:proofErr w:type="spellEnd"/>
      <w:r w:rsidR="00A95DAC" w:rsidRPr="00A95DAC">
        <w:rPr>
          <w:rFonts w:eastAsia="宋体"/>
          <w:lang w:eastAsia="zh-CN"/>
        </w:rPr>
        <w:t xml:space="preserve"> FFP, UE assumes that the configured UL transmission corresponds to </w:t>
      </w:r>
      <w:proofErr w:type="spellStart"/>
      <w:r w:rsidR="00A95DAC" w:rsidRPr="00A95DAC">
        <w:rPr>
          <w:rFonts w:eastAsia="宋体"/>
          <w:lang w:eastAsia="zh-CN"/>
        </w:rPr>
        <w:t>gNB</w:t>
      </w:r>
      <w:proofErr w:type="spellEnd"/>
      <w:r w:rsidR="00A95DAC" w:rsidRPr="00A95DAC">
        <w:rPr>
          <w:rFonts w:eastAsia="宋体"/>
          <w:lang w:eastAsia="zh-CN"/>
        </w:rPr>
        <w:t>-initiated COT. </w:t>
      </w:r>
      <w:r w:rsidR="00A95DAC" w:rsidRPr="00DF3BE5">
        <w:rPr>
          <w:rFonts w:eastAsia="宋体"/>
          <w:u w:val="single"/>
          <w:lang w:eastAsia="zh-CN"/>
        </w:rPr>
        <w:t>Otherwise</w:t>
      </w:r>
      <w:r w:rsidR="00A95DAC" w:rsidRPr="00A95DAC">
        <w:rPr>
          <w:rFonts w:eastAsia="宋体"/>
          <w:lang w:eastAsia="zh-CN"/>
        </w:rPr>
        <w:t>, UE assumes that the configured UL transmission corresponds to UE-initiated COT</w:t>
      </w:r>
      <w:r w:rsidR="00DF3BE5">
        <w:rPr>
          <w:rFonts w:eastAsia="宋体"/>
          <w:lang w:eastAsia="zh-CN"/>
        </w:rPr>
        <w:t>. In previous meeting, there was some discussion on how to understand ‘otherwise’, but no clear conclusion</w:t>
      </w:r>
      <w:r w:rsidR="00F85F8F">
        <w:rPr>
          <w:rFonts w:eastAsia="宋体"/>
          <w:lang w:eastAsia="zh-CN"/>
        </w:rPr>
        <w:t xml:space="preserve"> was made</w:t>
      </w:r>
      <w:r w:rsidR="00DF3BE5">
        <w:rPr>
          <w:rFonts w:eastAsia="宋体"/>
          <w:lang w:eastAsia="zh-CN"/>
        </w:rPr>
        <w:t xml:space="preserve"> due to limited time. In our understanding, ‘otherwise’ includes</w:t>
      </w:r>
      <w:r w:rsidR="009C5AC2">
        <w:rPr>
          <w:rFonts w:eastAsia="宋体"/>
          <w:lang w:eastAsia="zh-CN"/>
        </w:rPr>
        <w:t xml:space="preserve"> (a) </w:t>
      </w:r>
      <w:r w:rsidR="00DF3BE5">
        <w:rPr>
          <w:rFonts w:eastAsia="宋体"/>
          <w:lang w:eastAsia="zh-CN"/>
        </w:rPr>
        <w:t xml:space="preserve">the case that a UL transmission overlapped with </w:t>
      </w:r>
      <w:r w:rsidR="009C5AC2">
        <w:rPr>
          <w:rFonts w:eastAsia="宋体"/>
          <w:lang w:eastAsia="zh-CN"/>
        </w:rPr>
        <w:t xml:space="preserve">the idle period of that </w:t>
      </w:r>
      <w:proofErr w:type="spellStart"/>
      <w:r w:rsidR="009C5AC2">
        <w:rPr>
          <w:rFonts w:eastAsia="宋体"/>
          <w:lang w:eastAsia="zh-CN"/>
        </w:rPr>
        <w:t>gNB</w:t>
      </w:r>
      <w:proofErr w:type="spellEnd"/>
      <w:r w:rsidR="009C5AC2">
        <w:rPr>
          <w:rFonts w:eastAsia="宋体"/>
          <w:lang w:eastAsia="zh-CN"/>
        </w:rPr>
        <w:t xml:space="preserve"> FFP, and (b) the case that a UL transmission ends before the idle period of that </w:t>
      </w:r>
      <w:proofErr w:type="spellStart"/>
      <w:r w:rsidR="009C5AC2">
        <w:rPr>
          <w:rFonts w:eastAsia="宋体"/>
          <w:lang w:eastAsia="zh-CN"/>
        </w:rPr>
        <w:t>gNB</w:t>
      </w:r>
      <w:proofErr w:type="spellEnd"/>
      <w:r w:rsidR="009C5AC2">
        <w:rPr>
          <w:rFonts w:eastAsia="宋体"/>
          <w:lang w:eastAsia="zh-CN"/>
        </w:rPr>
        <w:t xml:space="preserve"> FFP but UE has not determined the </w:t>
      </w:r>
      <w:proofErr w:type="spellStart"/>
      <w:r w:rsidR="009C5AC2">
        <w:rPr>
          <w:rFonts w:eastAsia="宋体"/>
          <w:lang w:eastAsia="zh-CN"/>
        </w:rPr>
        <w:t>gNB</w:t>
      </w:r>
      <w:proofErr w:type="spellEnd"/>
      <w:r w:rsidR="009C5AC2">
        <w:rPr>
          <w:rFonts w:eastAsia="宋体"/>
          <w:lang w:eastAsia="zh-CN"/>
        </w:rPr>
        <w:t xml:space="preserve"> has initiated that </w:t>
      </w:r>
      <w:proofErr w:type="spellStart"/>
      <w:r w:rsidR="009C5AC2">
        <w:rPr>
          <w:rFonts w:eastAsia="宋体"/>
          <w:lang w:eastAsia="zh-CN"/>
        </w:rPr>
        <w:t>gNB</w:t>
      </w:r>
      <w:proofErr w:type="spellEnd"/>
      <w:r w:rsidR="009C5AC2">
        <w:rPr>
          <w:rFonts w:eastAsia="宋体"/>
          <w:lang w:eastAsia="zh-CN"/>
        </w:rPr>
        <w:t xml:space="preserve"> FFP. In both cases, UE assumes the </w:t>
      </w:r>
      <w:r w:rsidR="00F85F8F">
        <w:rPr>
          <w:rFonts w:eastAsia="宋体"/>
          <w:lang w:eastAsia="zh-CN"/>
        </w:rPr>
        <w:t xml:space="preserve">UL transmission can initiate UE </w:t>
      </w:r>
      <w:r w:rsidR="009C5AC2">
        <w:rPr>
          <w:rFonts w:eastAsia="宋体"/>
          <w:lang w:eastAsia="zh-CN"/>
        </w:rPr>
        <w:t xml:space="preserve">COT. </w:t>
      </w:r>
    </w:p>
    <w:p w14:paraId="1EE46CCB" w14:textId="6FF42E4F" w:rsidR="009C5AC2" w:rsidRDefault="009C5AC2" w:rsidP="009C5AC2">
      <w:pPr>
        <w:spacing w:after="120"/>
        <w:jc w:val="both"/>
      </w:pPr>
      <w:r>
        <w:rPr>
          <w:rFonts w:eastAsia="宋体"/>
          <w:lang w:eastAsia="zh-CN"/>
        </w:rPr>
        <w:t xml:space="preserve">For scheduled UL transmission, the determination of </w:t>
      </w:r>
      <w:r w:rsidRPr="009C5AC2">
        <w:rPr>
          <w:rFonts w:eastAsia="宋体"/>
          <w:lang w:eastAsia="zh-CN"/>
        </w:rPr>
        <w:t xml:space="preserve">whether a scheduled UL transmission is based on UE-initiated COT or sharing a </w:t>
      </w:r>
      <w:proofErr w:type="spellStart"/>
      <w:r w:rsidRPr="009C5AC2">
        <w:rPr>
          <w:rFonts w:eastAsia="宋体"/>
          <w:lang w:eastAsia="zh-CN"/>
        </w:rPr>
        <w:t>gNB</w:t>
      </w:r>
      <w:proofErr w:type="spellEnd"/>
      <w:r w:rsidRPr="009C5AC2">
        <w:rPr>
          <w:rFonts w:eastAsia="宋体"/>
          <w:lang w:eastAsia="zh-CN"/>
        </w:rPr>
        <w:t>-initiated COT</w:t>
      </w:r>
      <w:r>
        <w:rPr>
          <w:rFonts w:eastAsia="宋体"/>
          <w:lang w:eastAsia="zh-CN"/>
        </w:rPr>
        <w:t xml:space="preserve"> is based on the content in the scheduling DCI.</w:t>
      </w:r>
      <w:r>
        <w:rPr>
          <w:rFonts w:eastAsia="Times New Roman"/>
          <w:lang w:eastAsia="ko-KR"/>
        </w:rPr>
        <w:t xml:space="preserve"> Rel-16 NR-U already supports LBT type and CP extension indication by DCI (both fallback and non-fallback DCI) </w:t>
      </w:r>
      <w:r>
        <w:t xml:space="preserve">for FBE case. </w:t>
      </w:r>
      <w:r w:rsidR="009C124A">
        <w:t>Apparently, the same mechanism will be reused for Rel-17 FBE case</w:t>
      </w:r>
      <w:r w:rsidR="002C7D28">
        <w:t xml:space="preserve"> for DCI 0_0/1_0/0_1/1_1</w:t>
      </w:r>
      <w:r w:rsidR="009C124A">
        <w:t xml:space="preserve"> to indicate LBT type and CP extension. It is simple to use state ‘3’ to indicate </w:t>
      </w:r>
      <w:r w:rsidR="009C124A" w:rsidRPr="00C87FD9">
        <w:rPr>
          <w:rFonts w:eastAsia="宋体"/>
          <w:lang w:eastAsia="zh-CN"/>
        </w:rPr>
        <w:t>9us LBT</w:t>
      </w:r>
      <w:r w:rsidR="009C124A">
        <w:rPr>
          <w:rFonts w:eastAsia="宋体"/>
          <w:lang w:eastAsia="zh-CN"/>
        </w:rPr>
        <w:t xml:space="preserve"> r</w:t>
      </w:r>
      <w:r w:rsidR="00F85F8F">
        <w:rPr>
          <w:rFonts w:eastAsia="宋体"/>
          <w:lang w:eastAsia="zh-CN"/>
        </w:rPr>
        <w:t>ight before the UL transmission</w:t>
      </w:r>
      <w:r w:rsidR="001557C6">
        <w:rPr>
          <w:rFonts w:eastAsia="宋体"/>
          <w:lang w:eastAsia="zh-CN"/>
        </w:rPr>
        <w:t>, and the UL transmission is</w:t>
      </w:r>
      <w:r w:rsidR="00F85F8F">
        <w:rPr>
          <w:rFonts w:eastAsia="宋体"/>
          <w:lang w:eastAsia="zh-CN"/>
        </w:rPr>
        <w:t xml:space="preserve"> based on UE-initiated COT, otherwise, </w:t>
      </w:r>
      <w:r w:rsidR="001557C6">
        <w:rPr>
          <w:rFonts w:eastAsia="宋体"/>
          <w:lang w:eastAsia="zh-CN"/>
        </w:rPr>
        <w:t xml:space="preserve">the UL transmission is sharing </w:t>
      </w:r>
      <w:proofErr w:type="spellStart"/>
      <w:r w:rsidR="001557C6">
        <w:rPr>
          <w:rFonts w:eastAsia="宋体"/>
          <w:lang w:eastAsia="zh-CN"/>
        </w:rPr>
        <w:t>gNB</w:t>
      </w:r>
      <w:proofErr w:type="spellEnd"/>
      <w:r w:rsidR="001557C6">
        <w:rPr>
          <w:rFonts w:eastAsia="宋体"/>
          <w:lang w:eastAsia="zh-CN"/>
        </w:rPr>
        <w:t>-initiated COT</w:t>
      </w:r>
      <w:r w:rsidR="00682101">
        <w:rPr>
          <w:rFonts w:eastAsia="宋体"/>
          <w:lang w:eastAsia="zh-CN"/>
        </w:rPr>
        <w:t>, if states ‘0’, ‘1’ or ‘2’</w:t>
      </w:r>
      <w:r w:rsidR="001557C6">
        <w:rPr>
          <w:rFonts w:eastAsia="宋体"/>
          <w:lang w:eastAsia="zh-CN"/>
        </w:rPr>
        <w:t xml:space="preserve"> is indicated</w:t>
      </w:r>
      <w:r w:rsidR="00682101">
        <w:rPr>
          <w:rFonts w:eastAsia="宋体"/>
          <w:lang w:eastAsia="zh-CN"/>
        </w:rPr>
        <w:t xml:space="preserve">. </w:t>
      </w:r>
    </w:p>
    <w:p w14:paraId="2E1C18DE" w14:textId="4C82BBA2" w:rsidR="009C124A" w:rsidRPr="00F0038A" w:rsidRDefault="009C124A" w:rsidP="009C124A">
      <w:pPr>
        <w:pStyle w:val="TH"/>
        <w:rPr>
          <w:lang w:eastAsia="zh-CN"/>
        </w:rPr>
      </w:pPr>
      <w:r w:rsidRPr="00F0038A">
        <w:t xml:space="preserve"> </w:t>
      </w:r>
      <w:r w:rsidR="001557C6">
        <w:t xml:space="preserve">Table 1 Channel access type, CP extension and COT initiation indication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9C124A" w14:paraId="792B4E5C" w14:textId="77777777" w:rsidTr="003F7906">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F2D465" w14:textId="77777777" w:rsidR="009C124A" w:rsidRPr="00F0038A" w:rsidRDefault="009C124A" w:rsidP="003F7906">
            <w:pPr>
              <w:pStyle w:val="TAH"/>
              <w:rPr>
                <w:rFonts w:cstheme="minorBidi"/>
                <w:szCs w:val="22"/>
                <w:lang w:eastAsia="zh-CN"/>
              </w:rPr>
            </w:pPr>
            <w:r w:rsidRPr="00F0038A">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CACEB4" w14:textId="77777777" w:rsidR="009C124A" w:rsidRPr="00F0038A" w:rsidRDefault="009C124A" w:rsidP="003F7906">
            <w:pPr>
              <w:pStyle w:val="TAH"/>
              <w:rPr>
                <w:lang w:eastAsia="zh-CN"/>
              </w:rPr>
            </w:pPr>
            <w:r w:rsidRPr="00F0038A">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68A914" w14:textId="77777777" w:rsidR="009C124A" w:rsidRPr="00F0038A" w:rsidRDefault="009C124A" w:rsidP="003F7906">
            <w:pPr>
              <w:pStyle w:val="TAH"/>
              <w:rPr>
                <w:lang w:eastAsia="zh-CN"/>
              </w:rPr>
            </w:pPr>
            <w:r w:rsidRPr="00F0038A">
              <w:rPr>
                <w:lang w:eastAsia="zh-CN"/>
              </w:rPr>
              <w:t>The CP extension T_"</w:t>
            </w:r>
            <w:proofErr w:type="spellStart"/>
            <w:r w:rsidRPr="00F0038A">
              <w:rPr>
                <w:lang w:eastAsia="zh-CN"/>
              </w:rPr>
              <w:t>ext</w:t>
            </w:r>
            <w:proofErr w:type="spellEnd"/>
            <w:r w:rsidRPr="00F0038A">
              <w:rPr>
                <w:lang w:eastAsia="zh-CN"/>
              </w:rPr>
              <w:t>"  index defined in Clause 5.3.1 of [4, TS 38.211]</w:t>
            </w:r>
          </w:p>
        </w:tc>
      </w:tr>
      <w:tr w:rsidR="009C124A" w14:paraId="581BD8B4" w14:textId="77777777" w:rsidTr="003F7906">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D6A276C" w14:textId="77777777" w:rsidR="009C124A" w:rsidRPr="00F0038A" w:rsidRDefault="009C124A" w:rsidP="003F7906">
            <w:pPr>
              <w:pStyle w:val="TAC"/>
              <w:rPr>
                <w:lang w:eastAsia="zh-CN"/>
              </w:rPr>
            </w:pPr>
            <w:r w:rsidRPr="00F0038A">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3C77016C" w14:textId="77777777" w:rsidR="009C124A" w:rsidRPr="00F0038A" w:rsidRDefault="009C124A" w:rsidP="003F7906">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3C7E6600" w14:textId="77777777" w:rsidR="009C124A" w:rsidRPr="00F0038A" w:rsidRDefault="009C124A" w:rsidP="003F7906">
            <w:pPr>
              <w:pStyle w:val="TAC"/>
              <w:rPr>
                <w:lang w:eastAsia="zh-CN"/>
              </w:rPr>
            </w:pPr>
            <w:r w:rsidRPr="00F0038A">
              <w:rPr>
                <w:lang w:eastAsia="zh-CN"/>
              </w:rPr>
              <w:t>0</w:t>
            </w:r>
          </w:p>
        </w:tc>
      </w:tr>
      <w:tr w:rsidR="009C124A" w14:paraId="1CDA25B1" w14:textId="77777777" w:rsidTr="003F7906">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F554EE7" w14:textId="77777777" w:rsidR="009C124A" w:rsidRPr="00F0038A" w:rsidRDefault="009C124A" w:rsidP="003F7906">
            <w:pPr>
              <w:pStyle w:val="TAC"/>
              <w:rPr>
                <w:lang w:eastAsia="zh-CN"/>
              </w:rPr>
            </w:pPr>
            <w:r w:rsidRPr="00F0038A">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46C0C1C5" w14:textId="77777777" w:rsidR="009C124A" w:rsidRPr="00F0038A" w:rsidRDefault="009C124A" w:rsidP="003F7906">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6BD671D7" w14:textId="77777777" w:rsidR="009C124A" w:rsidRPr="00F0038A" w:rsidRDefault="009C124A" w:rsidP="003F7906">
            <w:pPr>
              <w:pStyle w:val="TAC"/>
              <w:rPr>
                <w:lang w:eastAsia="zh-CN"/>
              </w:rPr>
            </w:pPr>
            <w:r w:rsidRPr="00F0038A">
              <w:rPr>
                <w:lang w:eastAsia="zh-CN"/>
              </w:rPr>
              <w:t>2</w:t>
            </w:r>
          </w:p>
        </w:tc>
      </w:tr>
      <w:tr w:rsidR="009C124A" w14:paraId="4FF2F7AE" w14:textId="77777777" w:rsidTr="003F7906">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7E4B005" w14:textId="77777777" w:rsidR="009C124A" w:rsidRPr="00F0038A" w:rsidRDefault="009C124A" w:rsidP="003F7906">
            <w:pPr>
              <w:pStyle w:val="TAC"/>
              <w:rPr>
                <w:lang w:eastAsia="zh-CN"/>
              </w:rPr>
            </w:pPr>
            <w:r w:rsidRPr="00F0038A">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1B419CEA" w14:textId="77777777" w:rsidR="009C124A" w:rsidRPr="00F0038A" w:rsidRDefault="009C124A" w:rsidP="003F7906">
            <w:pPr>
              <w:pStyle w:val="TAC"/>
              <w:rPr>
                <w:lang w:eastAsia="zh-CN"/>
              </w:rPr>
            </w:pPr>
            <w:r w:rsidRPr="001F7583">
              <w:rPr>
                <w:lang w:val="sv-SE" w:eastAsia="ko-KR"/>
              </w:rPr>
              <w:t>9us sensing</w:t>
            </w:r>
            <w:r>
              <w:rPr>
                <w:color w:val="1F497D"/>
                <w:lang w:val="sv-SE" w:eastAsia="ko-KR"/>
              </w:rPr>
              <w:t xml:space="preserve"> </w:t>
            </w:r>
            <w:r w:rsidRPr="007C310B">
              <w:rPr>
                <w:lang w:val="sv-SE" w:eastAsia="ko-KR"/>
              </w:rPr>
              <w:t>within a 25us interval</w:t>
            </w:r>
            <w:r w:rsidRPr="007C310B">
              <w:rPr>
                <w:lang w:eastAsia="zh-CN"/>
              </w:rPr>
              <w:t xml:space="preserve"> </w:t>
            </w:r>
            <w:r w:rsidRPr="00F0038A">
              <w:rPr>
                <w:lang w:eastAsia="zh-CN"/>
              </w:rPr>
              <w:t>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3F2D8277" w14:textId="77777777" w:rsidR="009C124A" w:rsidRPr="00F0038A" w:rsidRDefault="009C124A" w:rsidP="003F7906">
            <w:pPr>
              <w:pStyle w:val="TAC"/>
              <w:rPr>
                <w:lang w:eastAsia="zh-CN"/>
              </w:rPr>
            </w:pPr>
            <w:r w:rsidRPr="00F0038A">
              <w:rPr>
                <w:lang w:eastAsia="zh-CN"/>
              </w:rPr>
              <w:t>0</w:t>
            </w:r>
          </w:p>
        </w:tc>
      </w:tr>
      <w:tr w:rsidR="009C124A" w14:paraId="092EE15A" w14:textId="77777777" w:rsidTr="003F7906">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714AFFE" w14:textId="77777777" w:rsidR="009C124A" w:rsidRPr="001F7583" w:rsidRDefault="009C124A" w:rsidP="003F7906">
            <w:pPr>
              <w:pStyle w:val="TAC"/>
              <w:rPr>
                <w:color w:val="C00000"/>
                <w:lang w:eastAsia="zh-CN"/>
              </w:rPr>
            </w:pPr>
            <w:r w:rsidRPr="001F7583">
              <w:rPr>
                <w:color w:val="C00000"/>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2FB07EB0" w14:textId="5E20F2EE" w:rsidR="009C124A" w:rsidRPr="001F7583" w:rsidRDefault="001F7583" w:rsidP="003F7906">
            <w:pPr>
              <w:pStyle w:val="TAC"/>
              <w:rPr>
                <w:color w:val="C00000"/>
                <w:lang w:eastAsia="zh-CN"/>
              </w:rPr>
            </w:pPr>
            <w:r w:rsidRPr="001F7583">
              <w:rPr>
                <w:color w:val="C00000"/>
                <w:lang w:val="sv-SE" w:eastAsia="ko-KR"/>
              </w:rPr>
              <w:t>9us sensing right before UL transmission</w:t>
            </w:r>
          </w:p>
        </w:tc>
        <w:tc>
          <w:tcPr>
            <w:tcW w:w="3413" w:type="dxa"/>
            <w:tcBorders>
              <w:top w:val="single" w:sz="4" w:space="0" w:color="auto"/>
              <w:left w:val="single" w:sz="4" w:space="0" w:color="auto"/>
              <w:bottom w:val="single" w:sz="4" w:space="0" w:color="auto"/>
              <w:right w:val="single" w:sz="4" w:space="0" w:color="auto"/>
            </w:tcBorders>
            <w:hideMark/>
          </w:tcPr>
          <w:p w14:paraId="20F8F07E" w14:textId="7C05A188" w:rsidR="009C124A" w:rsidRPr="001F7583" w:rsidRDefault="001F7583" w:rsidP="003F7906">
            <w:pPr>
              <w:pStyle w:val="TAC"/>
              <w:rPr>
                <w:color w:val="C00000"/>
                <w:lang w:eastAsia="zh-CN"/>
              </w:rPr>
            </w:pPr>
            <w:r w:rsidRPr="001F7583">
              <w:rPr>
                <w:color w:val="C00000"/>
                <w:lang w:eastAsia="zh-CN"/>
              </w:rPr>
              <w:t>0</w:t>
            </w:r>
          </w:p>
        </w:tc>
      </w:tr>
    </w:tbl>
    <w:p w14:paraId="6B18B672" w14:textId="77777777" w:rsidR="009C124A" w:rsidRDefault="009C124A" w:rsidP="009C5AC2">
      <w:pPr>
        <w:spacing w:after="120"/>
        <w:jc w:val="both"/>
      </w:pPr>
    </w:p>
    <w:p w14:paraId="4A65E3AC" w14:textId="3BA568DA" w:rsidR="001833B4" w:rsidRDefault="003F7906" w:rsidP="009C5AC2">
      <w:pPr>
        <w:spacing w:after="120"/>
        <w:jc w:val="both"/>
        <w:rPr>
          <w:rFonts w:eastAsia="宋体"/>
          <w:lang w:eastAsia="zh-CN"/>
        </w:rPr>
      </w:pPr>
      <w:r>
        <w:rPr>
          <w:rFonts w:eastAsia="宋体" w:hint="eastAsia"/>
          <w:lang w:eastAsia="zh-CN"/>
        </w:rPr>
        <w:t>F</w:t>
      </w:r>
      <w:r>
        <w:rPr>
          <w:rFonts w:eastAsia="宋体"/>
          <w:lang w:eastAsia="zh-CN"/>
        </w:rPr>
        <w:t xml:space="preserve">or DCI 0_2/1_2, </w:t>
      </w:r>
      <w:r>
        <w:rPr>
          <w:rFonts w:eastAsia="宋体" w:hint="eastAsia"/>
          <w:lang w:eastAsia="zh-CN"/>
        </w:rPr>
        <w:t>comp</w:t>
      </w:r>
      <w:r>
        <w:rPr>
          <w:rFonts w:eastAsia="宋体"/>
          <w:lang w:eastAsia="zh-CN"/>
        </w:rPr>
        <w:t>anies have different views on whether the LBT and CP extension bit field which also i</w:t>
      </w:r>
      <w:r w:rsidR="001557C6">
        <w:rPr>
          <w:rFonts w:eastAsia="宋体"/>
          <w:lang w:eastAsia="zh-CN"/>
        </w:rPr>
        <w:t>ndicates UE-initiated COT</w:t>
      </w:r>
      <w:r>
        <w:rPr>
          <w:rFonts w:eastAsia="宋体"/>
          <w:lang w:eastAsia="zh-CN"/>
        </w:rPr>
        <w:t xml:space="preserve"> can be absent by configuration. On one hand, it seems reasonable to let this bit field</w:t>
      </w:r>
      <w:r w:rsidR="00A53363">
        <w:rPr>
          <w:rFonts w:eastAsia="宋体"/>
          <w:lang w:eastAsia="zh-CN"/>
        </w:rPr>
        <w:t xml:space="preserve"> size</w:t>
      </w:r>
      <w:r w:rsidR="00EF0F78">
        <w:rPr>
          <w:rFonts w:eastAsia="宋体"/>
          <w:lang w:eastAsia="zh-CN"/>
        </w:rPr>
        <w:t xml:space="preserve"> configurable </w:t>
      </w:r>
      <w:r w:rsidR="001557C6">
        <w:rPr>
          <w:rFonts w:eastAsia="宋体"/>
          <w:lang w:eastAsia="zh-CN"/>
        </w:rPr>
        <w:t>for</w:t>
      </w:r>
      <w:r w:rsidR="00EF0F78">
        <w:rPr>
          <w:rFonts w:eastAsia="宋体"/>
          <w:lang w:eastAsia="zh-CN"/>
        </w:rPr>
        <w:t xml:space="preserve"> compact DCI 0_2/1_2 </w:t>
      </w:r>
      <w:r w:rsidR="00EF0F78">
        <w:rPr>
          <w:rFonts w:eastAsia="宋体" w:hint="eastAsia"/>
          <w:lang w:eastAsia="zh-CN"/>
        </w:rPr>
        <w:t>for</w:t>
      </w:r>
      <w:r w:rsidR="00A53363">
        <w:rPr>
          <w:rFonts w:eastAsia="宋体"/>
          <w:lang w:eastAsia="zh-CN"/>
        </w:rPr>
        <w:t xml:space="preserve"> URLL, e.g. 0, 1 or 2 bits</w:t>
      </w:r>
      <w:r w:rsidR="00E86FEA">
        <w:rPr>
          <w:rFonts w:eastAsia="宋体"/>
          <w:lang w:eastAsia="zh-CN"/>
        </w:rPr>
        <w:t>.</w:t>
      </w:r>
      <w:r w:rsidR="00EF0F78">
        <w:rPr>
          <w:rFonts w:eastAsia="宋体"/>
          <w:lang w:eastAsia="zh-CN"/>
        </w:rPr>
        <w:t xml:space="preserve"> </w:t>
      </w:r>
      <w:r w:rsidR="00E86FEA">
        <w:rPr>
          <w:rFonts w:eastAsia="宋体"/>
          <w:lang w:eastAsia="zh-CN"/>
        </w:rPr>
        <w:t>B</w:t>
      </w:r>
      <w:r w:rsidR="00EF0F78">
        <w:rPr>
          <w:rFonts w:eastAsia="宋体"/>
          <w:lang w:eastAsia="zh-CN"/>
        </w:rPr>
        <w:t>ut it requires quite large standard effort, including</w:t>
      </w:r>
      <w:r w:rsidR="00E86FEA">
        <w:rPr>
          <w:rFonts w:eastAsia="宋体"/>
          <w:lang w:eastAsia="zh-CN"/>
        </w:rPr>
        <w:t xml:space="preserve"> default behavior for </w:t>
      </w:r>
      <w:r w:rsidR="00E86FEA" w:rsidRPr="006454D8">
        <w:t>both channel access procedure and COT initiation</w:t>
      </w:r>
      <w:r w:rsidR="00E86FEA">
        <w:t xml:space="preserve"> for 0 bit and </w:t>
      </w:r>
      <w:proofErr w:type="gramStart"/>
      <w:r w:rsidR="00E86FEA">
        <w:t>1 bit</w:t>
      </w:r>
      <w:proofErr w:type="gramEnd"/>
      <w:r w:rsidR="00E86FEA">
        <w:t xml:space="preserve"> case (for 1 bit case, it may require even more complicated behavior for different combination of indicated and default behavior for </w:t>
      </w:r>
      <w:r w:rsidR="00E86FEA" w:rsidRPr="006454D8">
        <w:t>channel access procedure and COT initiation</w:t>
      </w:r>
      <w:r w:rsidR="00E86FEA">
        <w:t xml:space="preserve">). </w:t>
      </w:r>
      <w:r w:rsidR="00EF0F78">
        <w:rPr>
          <w:rFonts w:eastAsia="宋体"/>
          <w:lang w:eastAsia="zh-CN"/>
        </w:rPr>
        <w:t>On the other hand, fix</w:t>
      </w:r>
      <w:r w:rsidR="00E86FEA">
        <w:rPr>
          <w:rFonts w:eastAsia="宋体"/>
          <w:lang w:eastAsia="zh-CN"/>
        </w:rPr>
        <w:t>ed</w:t>
      </w:r>
      <w:r w:rsidR="00EF0F78">
        <w:rPr>
          <w:rFonts w:eastAsia="宋体"/>
          <w:lang w:eastAsia="zh-CN"/>
        </w:rPr>
        <w:t xml:space="preserve"> 2 bits in DCI 0_2/1_2</w:t>
      </w:r>
      <w:r w:rsidR="00E86FEA">
        <w:rPr>
          <w:rFonts w:eastAsia="宋体"/>
          <w:lang w:eastAsia="zh-CN"/>
        </w:rPr>
        <w:t xml:space="preserve"> simplifies UE behavior, i.e. </w:t>
      </w:r>
      <w:r w:rsidR="001A42C0">
        <w:rPr>
          <w:rFonts w:eastAsia="宋体"/>
          <w:lang w:eastAsia="zh-CN"/>
        </w:rPr>
        <w:t xml:space="preserve">a </w:t>
      </w:r>
      <w:r w:rsidR="00E86FEA">
        <w:rPr>
          <w:rFonts w:eastAsia="宋体"/>
          <w:lang w:eastAsia="zh-CN"/>
        </w:rPr>
        <w:t>UE</w:t>
      </w:r>
      <w:r w:rsidR="00EF0F78">
        <w:rPr>
          <w:rFonts w:eastAsia="宋体"/>
          <w:lang w:eastAsia="zh-CN"/>
        </w:rPr>
        <w:t xml:space="preserve"> </w:t>
      </w:r>
      <w:r w:rsidR="00E86FEA">
        <w:rPr>
          <w:rFonts w:eastAsia="宋体"/>
          <w:lang w:eastAsia="zh-CN"/>
        </w:rPr>
        <w:t xml:space="preserve">just follows </w:t>
      </w:r>
      <w:proofErr w:type="spellStart"/>
      <w:r w:rsidR="00E86FEA">
        <w:rPr>
          <w:rFonts w:eastAsia="宋体"/>
          <w:lang w:eastAsia="zh-CN"/>
        </w:rPr>
        <w:t>gNB</w:t>
      </w:r>
      <w:proofErr w:type="spellEnd"/>
      <w:r w:rsidR="00E86FEA">
        <w:rPr>
          <w:rFonts w:eastAsia="宋体"/>
          <w:lang w:eastAsia="zh-CN"/>
        </w:rPr>
        <w:t xml:space="preserve"> </w:t>
      </w:r>
      <w:r w:rsidR="00E86FEA">
        <w:rPr>
          <w:rFonts w:eastAsia="宋体"/>
          <w:lang w:eastAsia="zh-CN"/>
        </w:rPr>
        <w:lastRenderedPageBreak/>
        <w:t xml:space="preserve">indication in the table above. Such simple and unified UE behavior for all DCI formats is aligned with the aim for minimum specification impact as captured in Rel-17 URLLC WID.  Considering the typical scenario for URLLC over unlicensed band is a small cell, PDCCH coverage degradation caused by these 2 bits is marginal. Therefore, </w:t>
      </w:r>
      <w:r w:rsidR="00195AB4">
        <w:rPr>
          <w:rFonts w:eastAsia="宋体"/>
          <w:lang w:eastAsia="zh-CN"/>
        </w:rPr>
        <w:t>it is reasonable to always enable this bit field</w:t>
      </w:r>
      <w:r w:rsidR="001A42C0">
        <w:rPr>
          <w:rFonts w:eastAsia="宋体"/>
          <w:lang w:eastAsia="zh-CN"/>
        </w:rPr>
        <w:t xml:space="preserve"> with 2 bits</w:t>
      </w:r>
      <w:r w:rsidR="00195AB4">
        <w:rPr>
          <w:rFonts w:eastAsia="宋体"/>
          <w:lang w:eastAsia="zh-CN"/>
        </w:rPr>
        <w:t xml:space="preserve"> in DCI 0_2 and 1_2. </w:t>
      </w:r>
    </w:p>
    <w:p w14:paraId="13241636" w14:textId="1FFC7D37" w:rsidR="00195AB4" w:rsidRDefault="00AC7E00" w:rsidP="00195AB4">
      <w:pPr>
        <w:spacing w:after="120"/>
        <w:jc w:val="both"/>
        <w:rPr>
          <w:b/>
        </w:rPr>
      </w:pPr>
      <w:r>
        <w:rPr>
          <w:rFonts w:eastAsia="宋体"/>
          <w:b/>
          <w:lang w:eastAsia="zh-CN"/>
        </w:rPr>
        <w:t>Proposal 2</w:t>
      </w:r>
      <w:r w:rsidR="00195AB4">
        <w:rPr>
          <w:rFonts w:eastAsia="宋体"/>
          <w:b/>
          <w:lang w:eastAsia="zh-CN"/>
        </w:rPr>
        <w:t>:</w:t>
      </w:r>
      <w:r w:rsidR="00195AB4" w:rsidRPr="00D802E7">
        <w:rPr>
          <w:rFonts w:eastAsia="宋体"/>
          <w:b/>
          <w:lang w:eastAsia="zh-CN"/>
        </w:rPr>
        <w:t xml:space="preserve"> </w:t>
      </w:r>
      <w:r w:rsidR="00195AB4">
        <w:rPr>
          <w:b/>
        </w:rPr>
        <w:t>For a</w:t>
      </w:r>
      <w:r w:rsidR="00195AB4" w:rsidRPr="00D802E7">
        <w:rPr>
          <w:b/>
        </w:rPr>
        <w:t xml:space="preserve"> </w:t>
      </w:r>
      <w:r w:rsidR="00195AB4">
        <w:rPr>
          <w:b/>
        </w:rPr>
        <w:t xml:space="preserve">scheduled UL transmission, </w:t>
      </w:r>
      <w:r w:rsidR="001A42C0">
        <w:rPr>
          <w:b/>
        </w:rPr>
        <w:t>a</w:t>
      </w:r>
      <w:r w:rsidR="00195AB4" w:rsidRPr="005317DE">
        <w:rPr>
          <w:b/>
        </w:rPr>
        <w:t xml:space="preserve"> UE determines whether the UL transmission should be transmitted </w:t>
      </w:r>
      <w:r w:rsidR="001A42C0">
        <w:rPr>
          <w:b/>
        </w:rPr>
        <w:t xml:space="preserve">based on </w:t>
      </w:r>
      <w:r w:rsidR="00195AB4" w:rsidRPr="005317DE">
        <w:rPr>
          <w:b/>
        </w:rPr>
        <w:t>UE-initiated COT</w:t>
      </w:r>
      <w:r w:rsidR="001A42C0">
        <w:rPr>
          <w:b/>
        </w:rPr>
        <w:t xml:space="preserve"> or sharing </w:t>
      </w:r>
      <w:proofErr w:type="spellStart"/>
      <w:r w:rsidR="001A42C0">
        <w:rPr>
          <w:b/>
        </w:rPr>
        <w:t>gNB</w:t>
      </w:r>
      <w:proofErr w:type="spellEnd"/>
      <w:r w:rsidR="001A42C0">
        <w:rPr>
          <w:b/>
        </w:rPr>
        <w:t>-initiated COT</w:t>
      </w:r>
      <w:r w:rsidR="00195AB4" w:rsidRPr="005317DE">
        <w:rPr>
          <w:b/>
        </w:rPr>
        <w:t xml:space="preserve"> according to LBT indication by existing bit field </w:t>
      </w:r>
      <w:proofErr w:type="spellStart"/>
      <w:r w:rsidR="00195AB4" w:rsidRPr="005317DE">
        <w:rPr>
          <w:b/>
          <w:i/>
        </w:rPr>
        <w:t>ChannelAccess-CPext</w:t>
      </w:r>
      <w:proofErr w:type="spellEnd"/>
      <w:r w:rsidR="00195AB4" w:rsidRPr="005317DE">
        <w:rPr>
          <w:b/>
        </w:rPr>
        <w:t xml:space="preserve"> in the scheduling DCI</w:t>
      </w:r>
    </w:p>
    <w:p w14:paraId="1EB0E66E" w14:textId="0BD07F79" w:rsidR="00195AB4" w:rsidRPr="00195AB4" w:rsidRDefault="00195AB4" w:rsidP="00195AB4">
      <w:pPr>
        <w:pStyle w:val="ListParagraph"/>
        <w:numPr>
          <w:ilvl w:val="0"/>
          <w:numId w:val="40"/>
        </w:numPr>
        <w:spacing w:after="120"/>
        <w:jc w:val="both"/>
        <w:rPr>
          <w:b/>
        </w:rPr>
      </w:pPr>
      <w:r w:rsidRPr="00195AB4">
        <w:rPr>
          <w:rFonts w:hint="eastAsia"/>
          <w:b/>
        </w:rPr>
        <w:t>I</w:t>
      </w:r>
      <w:r w:rsidRPr="00195AB4">
        <w:rPr>
          <w:b/>
        </w:rPr>
        <w:t xml:space="preserve">f </w:t>
      </w:r>
      <w:proofErr w:type="spellStart"/>
      <w:r w:rsidRPr="00195AB4">
        <w:rPr>
          <w:b/>
          <w:i/>
        </w:rPr>
        <w:t>ChannelAccess-CPext</w:t>
      </w:r>
      <w:proofErr w:type="spellEnd"/>
      <w:r w:rsidR="002236A1">
        <w:rPr>
          <w:b/>
        </w:rPr>
        <w:t xml:space="preserve"> indicates ‘3’,</w:t>
      </w:r>
      <w:r w:rsidRPr="00195AB4">
        <w:rPr>
          <w:b/>
        </w:rPr>
        <w:t xml:space="preserve"> the UE initiates COT after 9us LBT right before the UL transmission, otherwise, the UE uses </w:t>
      </w:r>
      <w:proofErr w:type="spellStart"/>
      <w:r w:rsidRPr="00195AB4">
        <w:rPr>
          <w:b/>
        </w:rPr>
        <w:t>gNB</w:t>
      </w:r>
      <w:proofErr w:type="spellEnd"/>
      <w:r w:rsidRPr="00195AB4">
        <w:rPr>
          <w:b/>
        </w:rPr>
        <w:t>-</w:t>
      </w:r>
      <w:r w:rsidR="001A42C0">
        <w:rPr>
          <w:b/>
        </w:rPr>
        <w:t xml:space="preserve">initiated </w:t>
      </w:r>
      <w:r w:rsidRPr="00195AB4">
        <w:rPr>
          <w:b/>
        </w:rPr>
        <w:t xml:space="preserve">COT without LBT or 9us LBT within 25us as indicated by </w:t>
      </w:r>
      <w:proofErr w:type="spellStart"/>
      <w:r w:rsidRPr="00195AB4">
        <w:rPr>
          <w:b/>
        </w:rPr>
        <w:t>gNB</w:t>
      </w:r>
      <w:proofErr w:type="spellEnd"/>
      <w:r w:rsidRPr="00195AB4">
        <w:rPr>
          <w:b/>
        </w:rPr>
        <w:t xml:space="preserve">. </w:t>
      </w:r>
    </w:p>
    <w:p w14:paraId="1856F9CD" w14:textId="0BAA029B" w:rsidR="00195AB4" w:rsidRPr="00195AB4" w:rsidRDefault="00195AB4" w:rsidP="00195AB4">
      <w:pPr>
        <w:pStyle w:val="ListParagraph"/>
        <w:numPr>
          <w:ilvl w:val="0"/>
          <w:numId w:val="40"/>
        </w:numPr>
        <w:spacing w:after="120"/>
        <w:jc w:val="both"/>
        <w:rPr>
          <w:b/>
        </w:rPr>
      </w:pPr>
      <w:r w:rsidRPr="00195AB4">
        <w:rPr>
          <w:b/>
        </w:rPr>
        <w:t xml:space="preserve"> </w:t>
      </w:r>
      <w:proofErr w:type="spellStart"/>
      <w:r w:rsidRPr="00195AB4">
        <w:rPr>
          <w:b/>
          <w:i/>
        </w:rPr>
        <w:t>ChannelAccess-CPext</w:t>
      </w:r>
      <w:proofErr w:type="spellEnd"/>
      <w:r>
        <w:rPr>
          <w:b/>
          <w:i/>
        </w:rPr>
        <w:t xml:space="preserve"> </w:t>
      </w:r>
      <w:r>
        <w:rPr>
          <w:b/>
        </w:rPr>
        <w:t xml:space="preserve">is always present in all DCI formats including DCI format 0_2/1_2. </w:t>
      </w:r>
    </w:p>
    <w:p w14:paraId="417176C3" w14:textId="77777777" w:rsidR="00A16E28" w:rsidRDefault="00A16E28" w:rsidP="00195AB4">
      <w:pPr>
        <w:spacing w:after="120"/>
        <w:jc w:val="both"/>
      </w:pPr>
    </w:p>
    <w:p w14:paraId="07B177D8" w14:textId="0DCF3D03" w:rsidR="00417FA1" w:rsidRDefault="00A16E28" w:rsidP="00A05A83">
      <w:pPr>
        <w:spacing w:after="120"/>
        <w:jc w:val="both"/>
        <w:rPr>
          <w:rFonts w:eastAsia="宋体"/>
          <w:lang w:eastAsia="zh-CN"/>
        </w:rPr>
      </w:pPr>
      <w:r>
        <w:rPr>
          <w:rFonts w:eastAsia="宋体" w:hint="eastAsia"/>
          <w:lang w:eastAsia="zh-CN"/>
        </w:rPr>
        <w:t>Another</w:t>
      </w:r>
      <w:r>
        <w:rPr>
          <w:rFonts w:eastAsia="宋体"/>
          <w:lang w:eastAsia="zh-CN"/>
        </w:rPr>
        <w:t xml:space="preserve"> FFS </w:t>
      </w:r>
      <w:r>
        <w:rPr>
          <w:rFonts w:eastAsia="宋体" w:hint="eastAsia"/>
          <w:lang w:eastAsia="zh-CN"/>
        </w:rPr>
        <w:t>point</w:t>
      </w:r>
      <w:r>
        <w:rPr>
          <w:rFonts w:eastAsia="宋体"/>
          <w:lang w:eastAsia="zh-CN"/>
        </w:rPr>
        <w:t xml:space="preserve"> is, whether and how to handle </w:t>
      </w:r>
      <w:r w:rsidR="00A6622E">
        <w:rPr>
          <w:rFonts w:eastAsia="宋体"/>
          <w:lang w:eastAsia="zh-CN"/>
        </w:rPr>
        <w:t>cross-F</w:t>
      </w:r>
      <w:r w:rsidR="00214799">
        <w:rPr>
          <w:rFonts w:eastAsia="宋体"/>
          <w:lang w:eastAsia="zh-CN"/>
        </w:rPr>
        <w:t>FP scheduling</w:t>
      </w:r>
      <w:r w:rsidR="00A6622E">
        <w:rPr>
          <w:rFonts w:eastAsia="宋体"/>
          <w:lang w:eastAsia="zh-CN"/>
        </w:rPr>
        <w:t>.</w:t>
      </w:r>
      <w:r w:rsidR="00073074">
        <w:rPr>
          <w:rFonts w:eastAsia="宋体"/>
          <w:lang w:eastAsia="zh-CN"/>
        </w:rPr>
        <w:t xml:space="preserve"> RAN1 already agreed cross-FFP scheduling is allowed, but the transmission can occur only if the corresponding channel access requirements are met. In other words, whether to transmi</w:t>
      </w:r>
      <w:r w:rsidR="001A42C0">
        <w:rPr>
          <w:rFonts w:eastAsia="宋体"/>
          <w:lang w:eastAsia="zh-CN"/>
        </w:rPr>
        <w:t>t should depend</w:t>
      </w:r>
      <w:r w:rsidR="00B07E71">
        <w:rPr>
          <w:rFonts w:eastAsia="宋体"/>
          <w:lang w:eastAsia="zh-CN"/>
        </w:rPr>
        <w:t xml:space="preserve"> on whether the corresponding COT initiator has initiated the COT. </w:t>
      </w:r>
    </w:p>
    <w:tbl>
      <w:tblPr>
        <w:tblStyle w:val="TableGrid"/>
        <w:tblW w:w="0" w:type="auto"/>
        <w:tblLook w:val="04A0" w:firstRow="1" w:lastRow="0" w:firstColumn="1" w:lastColumn="0" w:noHBand="0" w:noVBand="1"/>
      </w:tblPr>
      <w:tblGrid>
        <w:gridCol w:w="9623"/>
      </w:tblGrid>
      <w:tr w:rsidR="00417FA1" w14:paraId="1B6BE1CD" w14:textId="77777777" w:rsidTr="00417FA1">
        <w:tc>
          <w:tcPr>
            <w:tcW w:w="9623" w:type="dxa"/>
          </w:tcPr>
          <w:p w14:paraId="14C23A1C" w14:textId="77777777" w:rsidR="00417FA1" w:rsidRPr="00E563E4" w:rsidRDefault="00417FA1" w:rsidP="00417FA1">
            <w:pPr>
              <w:rPr>
                <w:b/>
                <w:bCs/>
                <w:lang w:eastAsia="ja-JP"/>
              </w:rPr>
            </w:pPr>
            <w:r w:rsidRPr="00E563E4">
              <w:rPr>
                <w:highlight w:val="green"/>
                <w:lang w:eastAsia="ja-JP"/>
              </w:rPr>
              <w:t>Agreement</w:t>
            </w:r>
            <w:r w:rsidRPr="00E563E4">
              <w:rPr>
                <w:b/>
                <w:bCs/>
                <w:lang w:eastAsia="ja-JP"/>
              </w:rPr>
              <w:t>:</w:t>
            </w:r>
          </w:p>
          <w:p w14:paraId="7A3C0655" w14:textId="77777777" w:rsidR="00417FA1" w:rsidRPr="009B35A0" w:rsidRDefault="00417FA1" w:rsidP="00417FA1">
            <w:pPr>
              <w:numPr>
                <w:ilvl w:val="0"/>
                <w:numId w:val="36"/>
              </w:numPr>
              <w:spacing w:after="0"/>
            </w:pPr>
            <w:r w:rsidRPr="009B35A0">
              <w:t xml:space="preserve">In semi-static channel access mode, the </w:t>
            </w:r>
            <w:proofErr w:type="spellStart"/>
            <w:r w:rsidRPr="009B35A0">
              <w:t>gNB</w:t>
            </w:r>
            <w:proofErr w:type="spellEnd"/>
            <w:r w:rsidRPr="009B35A0">
              <w:t xml:space="preserve"> can schedule by a DCI UL transmission(s) in a later g-FFP that is different from the g-FFP that carries the scheduling DCI. </w:t>
            </w:r>
          </w:p>
          <w:p w14:paraId="6BCBD3A0" w14:textId="77777777" w:rsidR="00417FA1" w:rsidRPr="009B35A0" w:rsidRDefault="00417FA1" w:rsidP="00417FA1">
            <w:pPr>
              <w:numPr>
                <w:ilvl w:val="1"/>
                <w:numId w:val="36"/>
              </w:numPr>
              <w:spacing w:after="0"/>
            </w:pPr>
            <w:r w:rsidRPr="009B35A0">
              <w:t>The UL transmission can occur only if the corresponding channel access requirements are met.</w:t>
            </w:r>
          </w:p>
          <w:p w14:paraId="05829EEF" w14:textId="77777777" w:rsidR="00417FA1" w:rsidRPr="009B35A0" w:rsidRDefault="00417FA1" w:rsidP="00417FA1">
            <w:pPr>
              <w:numPr>
                <w:ilvl w:val="2"/>
                <w:numId w:val="36"/>
              </w:numPr>
              <w:spacing w:after="0"/>
            </w:pPr>
            <w:r w:rsidRPr="009B35A0">
              <w:t>FFS on details.</w:t>
            </w:r>
          </w:p>
          <w:p w14:paraId="7F17E966" w14:textId="77777777" w:rsidR="00417FA1" w:rsidRPr="00E563E4" w:rsidRDefault="00417FA1" w:rsidP="00417FA1">
            <w:pPr>
              <w:rPr>
                <w:b/>
                <w:bCs/>
                <w:lang w:eastAsia="ja-JP"/>
              </w:rPr>
            </w:pPr>
            <w:r w:rsidRPr="009B35A0">
              <w:rPr>
                <w:highlight w:val="green"/>
              </w:rPr>
              <w:t>Agreement</w:t>
            </w:r>
            <w:r w:rsidRPr="00E563E4">
              <w:rPr>
                <w:b/>
                <w:bCs/>
                <w:lang w:eastAsia="ja-JP"/>
              </w:rPr>
              <w:t>:</w:t>
            </w:r>
          </w:p>
          <w:p w14:paraId="5361DF32" w14:textId="77777777" w:rsidR="00417FA1" w:rsidRPr="009B35A0" w:rsidRDefault="00417FA1" w:rsidP="00417FA1">
            <w:pPr>
              <w:numPr>
                <w:ilvl w:val="0"/>
                <w:numId w:val="37"/>
              </w:numPr>
              <w:spacing w:after="0"/>
            </w:pPr>
            <w:r w:rsidRPr="009B35A0">
              <w:t xml:space="preserve">In semi-static channel access mode, the </w:t>
            </w:r>
            <w:proofErr w:type="spellStart"/>
            <w:r w:rsidRPr="009B35A0">
              <w:t>gNB</w:t>
            </w:r>
            <w:proofErr w:type="spellEnd"/>
            <w:r w:rsidRPr="009B35A0">
              <w:t xml:space="preserve"> can schedule by a </w:t>
            </w:r>
            <w:proofErr w:type="gramStart"/>
            <w:r w:rsidRPr="009B35A0">
              <w:t>DCI  DL</w:t>
            </w:r>
            <w:proofErr w:type="gramEnd"/>
            <w:r w:rsidRPr="009B35A0">
              <w:t xml:space="preserve"> transmission(s) in a later g-FFP that is different from the g-FFP that carries the scheduling DCI. </w:t>
            </w:r>
          </w:p>
          <w:p w14:paraId="6CBC65CA" w14:textId="77777777" w:rsidR="00417FA1" w:rsidRPr="009B35A0" w:rsidRDefault="00417FA1" w:rsidP="00417FA1">
            <w:pPr>
              <w:numPr>
                <w:ilvl w:val="1"/>
                <w:numId w:val="37"/>
              </w:numPr>
              <w:spacing w:after="0"/>
            </w:pPr>
            <w:r w:rsidRPr="009B35A0">
              <w:t>The DL transmission can occur only if the corresponding channel access requirements are met.</w:t>
            </w:r>
          </w:p>
          <w:p w14:paraId="3F863A00" w14:textId="5896BE3A" w:rsidR="00417FA1" w:rsidRPr="00417FA1" w:rsidRDefault="00417FA1" w:rsidP="00417FA1">
            <w:pPr>
              <w:numPr>
                <w:ilvl w:val="2"/>
                <w:numId w:val="37"/>
              </w:numPr>
              <w:spacing w:after="0"/>
            </w:pPr>
            <w:r w:rsidRPr="009B35A0">
              <w:t>FFS on details.</w:t>
            </w:r>
          </w:p>
        </w:tc>
      </w:tr>
    </w:tbl>
    <w:p w14:paraId="4DD39C10" w14:textId="7A3DCF30" w:rsidR="00A05A83" w:rsidRDefault="00B07E71" w:rsidP="00417FA1">
      <w:pPr>
        <w:spacing w:before="120" w:after="120"/>
        <w:jc w:val="both"/>
        <w:rPr>
          <w:rFonts w:eastAsia="宋体"/>
          <w:lang w:eastAsia="zh-CN"/>
        </w:rPr>
      </w:pPr>
      <w:r>
        <w:rPr>
          <w:rFonts w:eastAsia="宋体"/>
          <w:lang w:eastAsia="zh-CN"/>
        </w:rPr>
        <w:t xml:space="preserve">In Rel-16 NR-U, only </w:t>
      </w:r>
      <w:proofErr w:type="spellStart"/>
      <w:r>
        <w:rPr>
          <w:rFonts w:eastAsia="宋体"/>
          <w:lang w:eastAsia="zh-CN"/>
        </w:rPr>
        <w:t>gNB</w:t>
      </w:r>
      <w:proofErr w:type="spellEnd"/>
      <w:r>
        <w:rPr>
          <w:rFonts w:eastAsia="宋体"/>
          <w:lang w:eastAsia="zh-CN"/>
        </w:rPr>
        <w:t xml:space="preserve"> can initiate the COT.</w:t>
      </w:r>
      <w:r w:rsidR="00417FA1">
        <w:rPr>
          <w:rFonts w:eastAsia="宋体"/>
          <w:lang w:eastAsia="zh-CN"/>
        </w:rPr>
        <w:t xml:space="preserve"> UE </w:t>
      </w:r>
      <w:r>
        <w:rPr>
          <w:rFonts w:eastAsia="宋体"/>
          <w:lang w:eastAsia="zh-CN"/>
        </w:rPr>
        <w:t>check</w:t>
      </w:r>
      <w:r w:rsidR="00417FA1">
        <w:rPr>
          <w:rFonts w:eastAsia="宋体"/>
          <w:lang w:eastAsia="zh-CN"/>
        </w:rPr>
        <w:t>s</w:t>
      </w:r>
      <w:r>
        <w:rPr>
          <w:rFonts w:eastAsia="宋体"/>
          <w:lang w:eastAsia="zh-CN"/>
        </w:rPr>
        <w:t xml:space="preserve"> whether </w:t>
      </w:r>
      <w:proofErr w:type="spellStart"/>
      <w:r>
        <w:rPr>
          <w:rFonts w:eastAsia="宋体"/>
          <w:lang w:eastAsia="zh-CN"/>
        </w:rPr>
        <w:t>gNB</w:t>
      </w:r>
      <w:proofErr w:type="spellEnd"/>
      <w:r>
        <w:rPr>
          <w:rFonts w:eastAsia="宋体"/>
          <w:lang w:eastAsia="zh-CN"/>
        </w:rPr>
        <w:t xml:space="preserve"> has initiated the COT</w:t>
      </w:r>
      <w:r w:rsidR="00417FA1">
        <w:rPr>
          <w:rFonts w:eastAsia="宋体"/>
          <w:lang w:eastAsia="zh-CN"/>
        </w:rPr>
        <w:t xml:space="preserve"> before UL transmission</w:t>
      </w:r>
      <w:r>
        <w:rPr>
          <w:rFonts w:eastAsia="宋体"/>
          <w:lang w:eastAsia="zh-CN"/>
        </w:rPr>
        <w:t>. If yes, then, UE can transmit the UL after performing LBT as indicated by DCI</w:t>
      </w:r>
      <w:r w:rsidR="00A05A83">
        <w:rPr>
          <w:rFonts w:eastAsia="宋体"/>
          <w:lang w:eastAsia="zh-CN"/>
        </w:rPr>
        <w:t xml:space="preserve">. </w:t>
      </w:r>
      <w:r>
        <w:rPr>
          <w:rFonts w:eastAsia="宋体"/>
          <w:lang w:eastAsia="zh-CN"/>
        </w:rPr>
        <w:t>If no, then, UE drop</w:t>
      </w:r>
      <w:r w:rsidR="00417FA1">
        <w:rPr>
          <w:rFonts w:eastAsia="宋体"/>
          <w:lang w:eastAsia="zh-CN"/>
        </w:rPr>
        <w:t>s</w:t>
      </w:r>
      <w:r>
        <w:rPr>
          <w:rFonts w:eastAsia="宋体"/>
          <w:lang w:eastAsia="zh-CN"/>
        </w:rPr>
        <w:t xml:space="preserve"> the UL transmission. </w:t>
      </w:r>
      <w:r w:rsidR="00A05A83">
        <w:rPr>
          <w:rFonts w:eastAsia="宋体"/>
          <w:lang w:eastAsia="zh-CN"/>
        </w:rPr>
        <w:t xml:space="preserve">In Rel-17, similar as Rel-16 behavior, UE has to check whether the corresponding COT (can be </w:t>
      </w:r>
      <w:proofErr w:type="spellStart"/>
      <w:r w:rsidR="00A05A83">
        <w:rPr>
          <w:rFonts w:eastAsia="宋体"/>
          <w:lang w:eastAsia="zh-CN"/>
        </w:rPr>
        <w:t>gNB</w:t>
      </w:r>
      <w:proofErr w:type="spellEnd"/>
      <w:r w:rsidR="00A05A83">
        <w:rPr>
          <w:rFonts w:eastAsia="宋体"/>
          <w:lang w:eastAsia="zh-CN"/>
        </w:rPr>
        <w:t>-COT or UE-COT) has</w:t>
      </w:r>
      <w:r w:rsidR="00417FA1">
        <w:rPr>
          <w:rFonts w:eastAsia="宋体"/>
          <w:lang w:eastAsia="zh-CN"/>
        </w:rPr>
        <w:t xml:space="preserve"> been</w:t>
      </w:r>
      <w:r w:rsidR="00A05A83">
        <w:rPr>
          <w:rFonts w:eastAsia="宋体"/>
          <w:lang w:eastAsia="zh-CN"/>
        </w:rPr>
        <w:t xml:space="preserve"> initiated</w:t>
      </w:r>
      <w:r w:rsidR="00417FA1">
        <w:rPr>
          <w:rFonts w:eastAsia="宋体"/>
          <w:lang w:eastAsia="zh-CN"/>
        </w:rPr>
        <w:t>, at least</w:t>
      </w:r>
      <w:r w:rsidR="00A05A83">
        <w:rPr>
          <w:rFonts w:eastAsia="宋体"/>
          <w:lang w:eastAsia="zh-CN"/>
        </w:rPr>
        <w:t xml:space="preserve"> before UL transmission not aligned with UE FFP boundary. If yes, then, UE can transmit the UL after performing LBT as indicated by DCI. If no, then, UE drop</w:t>
      </w:r>
      <w:r w:rsidR="00417FA1">
        <w:rPr>
          <w:rFonts w:eastAsia="宋体"/>
          <w:lang w:eastAsia="zh-CN"/>
        </w:rPr>
        <w:t>s</w:t>
      </w:r>
      <w:r w:rsidR="00A05A83">
        <w:rPr>
          <w:rFonts w:eastAsia="宋体"/>
          <w:lang w:eastAsia="zh-CN"/>
        </w:rPr>
        <w:t xml:space="preserve"> the UL transmission. For UL transmission aligned with UE FFP boundary, </w:t>
      </w:r>
      <w:r w:rsidR="00B00B55">
        <w:rPr>
          <w:rFonts w:eastAsia="宋体"/>
          <w:lang w:eastAsia="zh-CN"/>
        </w:rPr>
        <w:t xml:space="preserve">to ensure the channel access requirements are met, </w:t>
      </w:r>
      <w:proofErr w:type="spellStart"/>
      <w:r w:rsidR="00A05A83">
        <w:rPr>
          <w:rFonts w:eastAsia="宋体"/>
          <w:lang w:eastAsia="zh-CN"/>
        </w:rPr>
        <w:t>gNB</w:t>
      </w:r>
      <w:proofErr w:type="spellEnd"/>
      <w:r w:rsidR="00A05A83">
        <w:rPr>
          <w:rFonts w:eastAsia="宋体"/>
          <w:lang w:eastAsia="zh-CN"/>
        </w:rPr>
        <w:t xml:space="preserve"> can</w:t>
      </w:r>
      <w:r w:rsidR="00B00B55">
        <w:rPr>
          <w:rFonts w:eastAsia="宋体"/>
          <w:lang w:eastAsia="zh-CN"/>
        </w:rPr>
        <w:t xml:space="preserve"> always</w:t>
      </w:r>
      <w:r w:rsidR="00A05A83">
        <w:rPr>
          <w:rFonts w:eastAsia="宋体"/>
          <w:lang w:eastAsia="zh-CN"/>
        </w:rPr>
        <w:t xml:space="preserve"> indicate UE to initiate COT to avoid any additional COT detection by UE. It can be seen that</w:t>
      </w:r>
      <w:r w:rsidR="00B00B55">
        <w:rPr>
          <w:rFonts w:eastAsia="宋体"/>
          <w:lang w:eastAsia="zh-CN"/>
        </w:rPr>
        <w:t>, whether to initiate UE COT</w:t>
      </w:r>
      <w:r w:rsidR="00381B19">
        <w:rPr>
          <w:rFonts w:eastAsia="宋体"/>
          <w:lang w:eastAsia="zh-CN"/>
        </w:rPr>
        <w:t xml:space="preserve"> (as well as LBT type and CP extension)</w:t>
      </w:r>
      <w:r w:rsidR="00B00B55">
        <w:rPr>
          <w:rFonts w:eastAsia="宋体"/>
          <w:lang w:eastAsia="zh-CN"/>
        </w:rPr>
        <w:t xml:space="preserve"> is based on DCI indication, regardless of intra or cross-FFP scheduling</w:t>
      </w:r>
      <w:r w:rsidR="00A05A83">
        <w:rPr>
          <w:rFonts w:eastAsia="宋体"/>
          <w:lang w:eastAsia="zh-CN"/>
        </w:rPr>
        <w:t xml:space="preserve">. </w:t>
      </w:r>
    </w:p>
    <w:p w14:paraId="1BA692EB" w14:textId="3CF58F3C" w:rsidR="00DC4191" w:rsidRDefault="00DC4191" w:rsidP="00A05A83">
      <w:pPr>
        <w:spacing w:after="120"/>
        <w:jc w:val="both"/>
        <w:rPr>
          <w:rFonts w:eastAsia="宋体"/>
          <w:b/>
          <w:lang w:eastAsia="zh-CN"/>
        </w:rPr>
      </w:pPr>
      <w:r>
        <w:rPr>
          <w:rFonts w:eastAsia="宋体"/>
          <w:b/>
          <w:lang w:eastAsia="zh-CN"/>
        </w:rPr>
        <w:t xml:space="preserve">Observation 1: For cross-FFP UL transmission that is aligned with UE FFP, </w:t>
      </w:r>
      <w:proofErr w:type="spellStart"/>
      <w:r>
        <w:rPr>
          <w:rFonts w:eastAsia="宋体"/>
          <w:b/>
          <w:lang w:eastAsia="zh-CN"/>
        </w:rPr>
        <w:t>gNB</w:t>
      </w:r>
      <w:proofErr w:type="spellEnd"/>
      <w:r>
        <w:rPr>
          <w:rFonts w:eastAsia="宋体"/>
          <w:b/>
          <w:lang w:eastAsia="zh-CN"/>
        </w:rPr>
        <w:t xml:space="preserve"> can always indicate UE to initiate COT to ensure channel access condition is met. </w:t>
      </w:r>
    </w:p>
    <w:p w14:paraId="3384B342" w14:textId="4DEE6016" w:rsidR="00DC4191" w:rsidRDefault="00DC4191" w:rsidP="00A05A83">
      <w:pPr>
        <w:spacing w:after="120"/>
        <w:jc w:val="both"/>
        <w:rPr>
          <w:rFonts w:eastAsia="宋体"/>
          <w:b/>
          <w:lang w:eastAsia="zh-CN"/>
        </w:rPr>
      </w:pPr>
      <w:r>
        <w:rPr>
          <w:rFonts w:eastAsia="宋体"/>
          <w:b/>
          <w:lang w:eastAsia="zh-CN"/>
        </w:rPr>
        <w:t xml:space="preserve">Observation 2: For cross-FFP UL transmission that is not aligned with UE FFP, UE has to perform COT detection to determine whether channel access condition is met. If the condition is not met, UE has to drop the scheduled UL transmission. </w:t>
      </w:r>
    </w:p>
    <w:p w14:paraId="13EDABBA" w14:textId="4347AE17" w:rsidR="008B30C6" w:rsidRPr="00417FA1" w:rsidRDefault="00417FA1" w:rsidP="00A05A83">
      <w:pPr>
        <w:spacing w:after="120"/>
        <w:jc w:val="both"/>
        <w:rPr>
          <w:rFonts w:eastAsia="宋体"/>
          <w:b/>
          <w:lang w:eastAsia="zh-CN"/>
        </w:rPr>
      </w:pPr>
      <w:r>
        <w:rPr>
          <w:rFonts w:eastAsia="宋体"/>
          <w:b/>
          <w:lang w:eastAsia="zh-CN"/>
        </w:rPr>
        <w:t xml:space="preserve">Observation 3: Whether to initiate UE COT is based on the scheduling DCI indication, regardless of intra or cross-FFP scheduling. </w:t>
      </w:r>
    </w:p>
    <w:p w14:paraId="477D5CE4" w14:textId="41EF9967" w:rsidR="0077061B" w:rsidRDefault="00DC4191" w:rsidP="0077061B">
      <w:pPr>
        <w:spacing w:after="120"/>
        <w:jc w:val="both"/>
        <w:rPr>
          <w:rFonts w:eastAsia="宋体"/>
          <w:lang w:val="en-GB" w:eastAsia="zh-CN"/>
        </w:rPr>
      </w:pPr>
      <w:r w:rsidRPr="00DC4191">
        <w:rPr>
          <w:rFonts w:eastAsia="宋体"/>
          <w:lang w:eastAsia="zh-CN"/>
        </w:rPr>
        <w:t xml:space="preserve">As </w:t>
      </w:r>
      <w:r>
        <w:rPr>
          <w:rFonts w:eastAsia="宋体"/>
          <w:lang w:eastAsia="zh-CN"/>
        </w:rPr>
        <w:t>discussed above,</w:t>
      </w:r>
      <w:r w:rsidR="008B30C6">
        <w:rPr>
          <w:rFonts w:eastAsia="宋体"/>
          <w:lang w:eastAsia="zh-CN"/>
        </w:rPr>
        <w:t xml:space="preserve"> for several cases,</w:t>
      </w:r>
      <w:r>
        <w:rPr>
          <w:rFonts w:eastAsia="宋体"/>
          <w:lang w:eastAsia="zh-CN"/>
        </w:rPr>
        <w:t xml:space="preserve"> </w:t>
      </w:r>
      <w:r w:rsidR="008B30C6">
        <w:rPr>
          <w:rFonts w:eastAsia="宋体"/>
          <w:lang w:val="en-GB" w:eastAsia="zh-CN"/>
        </w:rPr>
        <w:t>whether and how a UE perform</w:t>
      </w:r>
      <w:r w:rsidR="008B30C6">
        <w:rPr>
          <w:rFonts w:eastAsia="宋体" w:hint="eastAsia"/>
          <w:lang w:val="en-GB" w:eastAsia="zh-CN"/>
        </w:rPr>
        <w:t>s</w:t>
      </w:r>
      <w:r w:rsidR="008B30C6">
        <w:rPr>
          <w:rFonts w:eastAsia="宋体"/>
          <w:lang w:val="en-GB" w:eastAsia="zh-CN"/>
        </w:rPr>
        <w:t xml:space="preserve"> </w:t>
      </w:r>
      <w:r w:rsidR="00756734">
        <w:rPr>
          <w:rFonts w:eastAsia="宋体"/>
          <w:lang w:val="en-GB" w:eastAsia="zh-CN"/>
        </w:rPr>
        <w:t xml:space="preserve">UL transmission depends on </w:t>
      </w:r>
      <w:proofErr w:type="spellStart"/>
      <w:r w:rsidR="00756734">
        <w:rPr>
          <w:rFonts w:eastAsia="宋体"/>
          <w:lang w:val="en-GB" w:eastAsia="zh-CN"/>
        </w:rPr>
        <w:t>gNB’s</w:t>
      </w:r>
      <w:proofErr w:type="spellEnd"/>
      <w:r w:rsidR="00756734">
        <w:rPr>
          <w:rFonts w:eastAsia="宋体"/>
          <w:lang w:val="en-GB" w:eastAsia="zh-CN"/>
        </w:rPr>
        <w:t xml:space="preserve"> </w:t>
      </w:r>
      <w:r w:rsidR="008B30C6">
        <w:rPr>
          <w:rFonts w:eastAsia="宋体"/>
          <w:lang w:val="en-GB" w:eastAsia="zh-CN"/>
        </w:rPr>
        <w:t xml:space="preserve">COT detection. </w:t>
      </w:r>
      <w:r w:rsidR="0077061B">
        <w:rPr>
          <w:rFonts w:eastAsia="宋体"/>
          <w:lang w:val="en-GB" w:eastAsia="zh-CN"/>
        </w:rPr>
        <w:t xml:space="preserve">In Rel-16, it is simple for UE to determine the presence of COT by detecting any DL transmission within a </w:t>
      </w:r>
      <w:proofErr w:type="spellStart"/>
      <w:r w:rsidR="0077061B">
        <w:rPr>
          <w:rFonts w:eastAsia="宋体"/>
          <w:lang w:val="en-GB" w:eastAsia="zh-CN"/>
        </w:rPr>
        <w:t>gNB’s</w:t>
      </w:r>
      <w:proofErr w:type="spellEnd"/>
      <w:r w:rsidR="0077061B">
        <w:rPr>
          <w:rFonts w:eastAsia="宋体"/>
          <w:lang w:val="en-GB" w:eastAsia="zh-CN"/>
        </w:rPr>
        <w:t xml:space="preserve"> FFP (not necessarily at the beginning of </w:t>
      </w:r>
      <w:proofErr w:type="spellStart"/>
      <w:r w:rsidR="0077061B">
        <w:rPr>
          <w:rFonts w:eastAsia="宋体"/>
          <w:lang w:val="en-GB" w:eastAsia="zh-CN"/>
        </w:rPr>
        <w:t>gNB’s</w:t>
      </w:r>
      <w:proofErr w:type="spellEnd"/>
      <w:r w:rsidR="0077061B">
        <w:rPr>
          <w:rFonts w:eastAsia="宋体"/>
          <w:lang w:val="en-GB" w:eastAsia="zh-CN"/>
        </w:rPr>
        <w:t xml:space="preserve"> FFP), because the only role of </w:t>
      </w:r>
      <w:proofErr w:type="spellStart"/>
      <w:r w:rsidR="0077061B">
        <w:rPr>
          <w:rFonts w:eastAsia="宋体"/>
          <w:lang w:val="en-GB" w:eastAsia="zh-CN"/>
        </w:rPr>
        <w:t>gNB</w:t>
      </w:r>
      <w:proofErr w:type="spellEnd"/>
      <w:r w:rsidR="0077061B">
        <w:rPr>
          <w:rFonts w:eastAsia="宋体"/>
          <w:lang w:val="en-GB" w:eastAsia="zh-CN"/>
        </w:rPr>
        <w:t xml:space="preserve"> is an initiator. However, in Rel-17, </w:t>
      </w:r>
      <w:proofErr w:type="spellStart"/>
      <w:r w:rsidR="0077061B">
        <w:rPr>
          <w:rFonts w:eastAsia="宋体"/>
          <w:lang w:val="en-GB" w:eastAsia="zh-CN"/>
        </w:rPr>
        <w:t>gNB</w:t>
      </w:r>
      <w:proofErr w:type="spellEnd"/>
      <w:r w:rsidR="0077061B">
        <w:rPr>
          <w:rFonts w:eastAsia="宋体"/>
          <w:lang w:val="en-GB" w:eastAsia="zh-CN"/>
        </w:rPr>
        <w:t xml:space="preserve"> can be an initiator or responder, simple DL transmission detection cannot differentiate whethe</w:t>
      </w:r>
      <w:r w:rsidR="00756734">
        <w:rPr>
          <w:rFonts w:eastAsia="宋体"/>
          <w:lang w:val="en-GB" w:eastAsia="zh-CN"/>
        </w:rPr>
        <w:t xml:space="preserve">r the DL transmission is sent based on </w:t>
      </w:r>
      <w:proofErr w:type="spellStart"/>
      <w:r w:rsidR="00756734">
        <w:rPr>
          <w:rFonts w:eastAsia="宋体"/>
          <w:lang w:val="en-GB" w:eastAsia="zh-CN"/>
        </w:rPr>
        <w:t>gNB</w:t>
      </w:r>
      <w:proofErr w:type="spellEnd"/>
      <w:r w:rsidR="00756734">
        <w:rPr>
          <w:rFonts w:eastAsia="宋体"/>
          <w:lang w:val="en-GB" w:eastAsia="zh-CN"/>
        </w:rPr>
        <w:t xml:space="preserve">-initiated </w:t>
      </w:r>
      <w:r w:rsidR="0077061B">
        <w:rPr>
          <w:rFonts w:eastAsia="宋体"/>
          <w:lang w:val="en-GB" w:eastAsia="zh-CN"/>
        </w:rPr>
        <w:t>COT</w:t>
      </w:r>
      <w:r w:rsidR="00756734">
        <w:rPr>
          <w:rFonts w:eastAsia="宋体"/>
          <w:lang w:val="en-GB" w:eastAsia="zh-CN"/>
        </w:rPr>
        <w:t xml:space="preserve"> or sharing another UE-initiated COT</w:t>
      </w:r>
      <w:r w:rsidR="0077061B">
        <w:rPr>
          <w:rFonts w:eastAsia="宋体"/>
          <w:lang w:val="en-GB" w:eastAsia="zh-CN"/>
        </w:rPr>
        <w:t xml:space="preserve">.  </w:t>
      </w:r>
    </w:p>
    <w:p w14:paraId="2F618307" w14:textId="50E3C9A4" w:rsidR="0077061B" w:rsidRDefault="0077061B" w:rsidP="0077061B">
      <w:pPr>
        <w:spacing w:after="120"/>
        <w:jc w:val="both"/>
      </w:pPr>
      <w:r>
        <w:rPr>
          <w:rFonts w:eastAsia="宋体"/>
          <w:lang w:val="en-GB" w:eastAsia="zh-CN"/>
        </w:rPr>
        <w:t xml:space="preserve">The straightforward </w:t>
      </w:r>
      <w:r w:rsidR="008400FB">
        <w:rPr>
          <w:rFonts w:eastAsia="宋体"/>
          <w:lang w:val="en-GB" w:eastAsia="zh-CN"/>
        </w:rPr>
        <w:t xml:space="preserve">way is an explicit indication for </w:t>
      </w:r>
      <w:proofErr w:type="spellStart"/>
      <w:r w:rsidR="008400FB">
        <w:rPr>
          <w:rFonts w:eastAsia="宋体"/>
          <w:lang w:val="en-GB" w:eastAsia="zh-CN"/>
        </w:rPr>
        <w:t>gNB</w:t>
      </w:r>
      <w:proofErr w:type="spellEnd"/>
      <w:r w:rsidR="008400FB">
        <w:rPr>
          <w:rFonts w:eastAsia="宋体"/>
          <w:lang w:val="en-GB" w:eastAsia="zh-CN"/>
        </w:rPr>
        <w:t>-</w:t>
      </w:r>
      <w:r>
        <w:rPr>
          <w:rFonts w:eastAsia="宋体"/>
          <w:lang w:val="en-GB" w:eastAsia="zh-CN"/>
        </w:rPr>
        <w:t>initiated COT, e.g. indication in DCI 2_0</w:t>
      </w:r>
      <w:r>
        <w:t xml:space="preserve">. If a </w:t>
      </w:r>
      <w:proofErr w:type="spellStart"/>
      <w:r>
        <w:t>gNB</w:t>
      </w:r>
      <w:proofErr w:type="spellEnd"/>
      <w:r>
        <w:t xml:space="preserve"> does not configure the explicit indication, an implicit indication mechanism is needed, e.g. the UE assumes the </w:t>
      </w:r>
      <w:proofErr w:type="spellStart"/>
      <w:r>
        <w:t>gNB</w:t>
      </w:r>
      <w:proofErr w:type="spellEnd"/>
      <w:r>
        <w:t xml:space="preserve"> has initiated a COT if the UE detects pre-defined DL transmission at the beginning of </w:t>
      </w:r>
      <w:proofErr w:type="spellStart"/>
      <w:r>
        <w:t>gNB</w:t>
      </w:r>
      <w:proofErr w:type="spellEnd"/>
      <w:r>
        <w:t xml:space="preserve"> FFP. The design should strive to achieve similar detection performance and scheduling flexibility as Rel-16 NR-U. </w:t>
      </w:r>
    </w:p>
    <w:p w14:paraId="4AEC621C" w14:textId="25583E30" w:rsidR="0077061B" w:rsidRDefault="00AC7E00" w:rsidP="0077061B">
      <w:pPr>
        <w:spacing w:after="60"/>
        <w:jc w:val="both"/>
        <w:rPr>
          <w:rFonts w:eastAsia="宋体"/>
          <w:b/>
          <w:lang w:eastAsia="zh-CN"/>
        </w:rPr>
      </w:pPr>
      <w:r>
        <w:rPr>
          <w:rFonts w:eastAsia="宋体"/>
          <w:b/>
          <w:lang w:eastAsia="zh-CN"/>
        </w:rPr>
        <w:t>Proposal 3</w:t>
      </w:r>
      <w:r w:rsidR="0077061B" w:rsidRPr="00C87FD9">
        <w:rPr>
          <w:rFonts w:eastAsia="宋体"/>
          <w:b/>
          <w:lang w:eastAsia="zh-CN"/>
        </w:rPr>
        <w:t xml:space="preserve">: </w:t>
      </w:r>
      <w:r w:rsidR="00246F9C">
        <w:rPr>
          <w:rFonts w:eastAsia="宋体" w:hint="eastAsia"/>
          <w:b/>
          <w:lang w:eastAsia="zh-CN"/>
        </w:rPr>
        <w:t>Fo</w:t>
      </w:r>
      <w:r w:rsidR="00246F9C">
        <w:rPr>
          <w:rFonts w:eastAsia="宋体"/>
          <w:b/>
          <w:lang w:eastAsia="zh-CN"/>
        </w:rPr>
        <w:t xml:space="preserve">r </w:t>
      </w:r>
      <w:proofErr w:type="spellStart"/>
      <w:r w:rsidR="00246F9C">
        <w:rPr>
          <w:rFonts w:eastAsia="宋体"/>
          <w:b/>
          <w:lang w:eastAsia="zh-CN"/>
        </w:rPr>
        <w:t>gNB</w:t>
      </w:r>
      <w:proofErr w:type="spellEnd"/>
      <w:r w:rsidR="008400FB">
        <w:rPr>
          <w:rFonts w:eastAsia="宋体"/>
          <w:b/>
          <w:lang w:eastAsia="zh-CN"/>
        </w:rPr>
        <w:t>-initiated</w:t>
      </w:r>
      <w:r w:rsidR="00246F9C">
        <w:rPr>
          <w:rFonts w:eastAsia="宋体"/>
          <w:b/>
          <w:lang w:eastAsia="zh-CN"/>
        </w:rPr>
        <w:t xml:space="preserve"> COT detection</w:t>
      </w:r>
      <w:r w:rsidR="0077061B">
        <w:rPr>
          <w:rFonts w:eastAsia="宋体"/>
          <w:b/>
          <w:lang w:eastAsia="zh-CN"/>
        </w:rPr>
        <w:t>, the following mechanism can be consider</w:t>
      </w:r>
      <w:r w:rsidR="00246F9C">
        <w:rPr>
          <w:rFonts w:eastAsia="宋体"/>
          <w:b/>
          <w:lang w:eastAsia="zh-CN"/>
        </w:rPr>
        <w:t>ed</w:t>
      </w:r>
      <w:r w:rsidR="0077061B">
        <w:rPr>
          <w:rFonts w:eastAsia="宋体"/>
          <w:b/>
          <w:lang w:eastAsia="zh-CN"/>
        </w:rPr>
        <w:t xml:space="preserve">: </w:t>
      </w:r>
    </w:p>
    <w:p w14:paraId="697C9959" w14:textId="77777777" w:rsidR="0077061B" w:rsidRDefault="0077061B" w:rsidP="0077061B">
      <w:pPr>
        <w:pStyle w:val="ListParagraph"/>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receives explicit indication </w:t>
      </w:r>
      <w:r w:rsidRPr="003A3B96">
        <w:rPr>
          <w:rFonts w:eastAsia="宋体"/>
          <w:b/>
          <w:lang w:eastAsia="zh-CN"/>
        </w:rPr>
        <w:t xml:space="preserve">in DCI 2_0. </w:t>
      </w:r>
    </w:p>
    <w:p w14:paraId="41235AF8" w14:textId="761B2661" w:rsidR="0020045B" w:rsidRPr="0048353B" w:rsidRDefault="0077061B" w:rsidP="0048353B">
      <w:pPr>
        <w:pStyle w:val="ListParagraph"/>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detects DL transmission at the beginning of </w:t>
      </w:r>
      <w:proofErr w:type="spellStart"/>
      <w:r>
        <w:rPr>
          <w:rFonts w:eastAsia="宋体"/>
          <w:b/>
          <w:lang w:eastAsia="zh-CN"/>
        </w:rPr>
        <w:t>gNB</w:t>
      </w:r>
      <w:proofErr w:type="spellEnd"/>
      <w:r>
        <w:rPr>
          <w:rFonts w:eastAsia="宋体"/>
          <w:b/>
          <w:lang w:eastAsia="zh-CN"/>
        </w:rPr>
        <w:t xml:space="preserve"> FFP. </w:t>
      </w:r>
    </w:p>
    <w:p w14:paraId="714F31E0" w14:textId="77777777" w:rsidR="006B21A5" w:rsidRPr="00553604" w:rsidRDefault="006B21A5" w:rsidP="009164CC">
      <w:pPr>
        <w:spacing w:after="120"/>
        <w:jc w:val="both"/>
        <w:rPr>
          <w:rFonts w:eastAsia="宋体"/>
          <w:lang w:val="en-GB" w:eastAsia="zh-CN"/>
        </w:rPr>
      </w:pPr>
    </w:p>
    <w:p w14:paraId="5885C89B" w14:textId="355FB9DF" w:rsidR="00830B68" w:rsidRPr="00830B68" w:rsidRDefault="004536FE" w:rsidP="00830B68">
      <w:pPr>
        <w:pStyle w:val="Heading2"/>
        <w:rPr>
          <w:sz w:val="24"/>
          <w:lang w:eastAsia="zh-CN"/>
        </w:rPr>
      </w:pPr>
      <w:r w:rsidRPr="007C584F">
        <w:rPr>
          <w:sz w:val="24"/>
          <w:lang w:eastAsia="zh-CN"/>
        </w:rPr>
        <w:lastRenderedPageBreak/>
        <w:t>Harmonizing CG PUSCH in NR-U and URLL</w:t>
      </w:r>
      <w:r w:rsidR="00492826" w:rsidRPr="007C584F">
        <w:rPr>
          <w:sz w:val="24"/>
          <w:lang w:eastAsia="zh-CN"/>
        </w:rPr>
        <w:t>C</w:t>
      </w:r>
    </w:p>
    <w:p w14:paraId="1403AE08" w14:textId="2B5E7B98" w:rsidR="00C87FD9" w:rsidRPr="00B35934" w:rsidRDefault="001B4A68" w:rsidP="009164CC">
      <w:pPr>
        <w:spacing w:after="120"/>
        <w:jc w:val="both"/>
      </w:pPr>
      <w:r>
        <w:rPr>
          <w:lang w:val="en-GB"/>
        </w:rPr>
        <w:t xml:space="preserve">The </w:t>
      </w:r>
      <w:r w:rsidR="00B35934" w:rsidRPr="00B35934">
        <w:t>remaining issue</w:t>
      </w:r>
      <w:r>
        <w:t xml:space="preserve"> for harmonizing CG PUSCH in NR-U and URLLC</w:t>
      </w:r>
      <w:r w:rsidR="00B35934" w:rsidRPr="00B35934">
        <w:t xml:space="preserve"> </w:t>
      </w:r>
      <w:r w:rsidR="00EF0093">
        <w:t xml:space="preserve">is how to support PUSCH repetition Type B over unlicensed band. </w:t>
      </w:r>
      <w:r w:rsidR="00A9036D">
        <w:t xml:space="preserve">The following agreements were made in previous RAN1 meetings. </w:t>
      </w:r>
    </w:p>
    <w:tbl>
      <w:tblPr>
        <w:tblStyle w:val="TableGrid"/>
        <w:tblW w:w="0" w:type="auto"/>
        <w:tblLook w:val="04A0" w:firstRow="1" w:lastRow="0" w:firstColumn="1" w:lastColumn="0" w:noHBand="0" w:noVBand="1"/>
      </w:tblPr>
      <w:tblGrid>
        <w:gridCol w:w="9623"/>
      </w:tblGrid>
      <w:tr w:rsidR="00830B68" w14:paraId="7B3D7915" w14:textId="77777777" w:rsidTr="00830B68">
        <w:tc>
          <w:tcPr>
            <w:tcW w:w="9623" w:type="dxa"/>
          </w:tcPr>
          <w:p w14:paraId="50CB3DF8" w14:textId="77777777" w:rsidR="00B35934" w:rsidRPr="00236091" w:rsidRDefault="00B35934" w:rsidP="00B35934">
            <w:pPr>
              <w:rPr>
                <w:highlight w:val="green"/>
              </w:rPr>
            </w:pPr>
            <w:r w:rsidRPr="00236091">
              <w:rPr>
                <w:highlight w:val="green"/>
              </w:rPr>
              <w:t>Agreement:</w:t>
            </w:r>
          </w:p>
          <w:p w14:paraId="201542D0" w14:textId="77777777" w:rsidR="00B35934" w:rsidRPr="00236091" w:rsidRDefault="00B35934" w:rsidP="00B35934">
            <w:pPr>
              <w:numPr>
                <w:ilvl w:val="0"/>
                <w:numId w:val="25"/>
              </w:numPr>
              <w:spacing w:after="0"/>
              <w:rPr>
                <w:rFonts w:cs="Times"/>
              </w:rPr>
            </w:pPr>
            <w:r w:rsidRPr="00236091">
              <w:rPr>
                <w:rFonts w:cs="Times"/>
              </w:rPr>
              <w:t xml:space="preserve">PUSCH repetition Type B is supported for unlicensed band operation when using NR </w:t>
            </w:r>
            <w:proofErr w:type="spellStart"/>
            <w:r w:rsidRPr="00236091">
              <w:rPr>
                <w:rFonts w:cs="Times"/>
              </w:rPr>
              <w:t>IIoT</w:t>
            </w:r>
            <w:proofErr w:type="spellEnd"/>
            <w:r w:rsidRPr="00236091">
              <w:rPr>
                <w:rFonts w:cs="Times"/>
              </w:rPr>
              <w:t xml:space="preserve"> Rel-16 based CG</w:t>
            </w:r>
          </w:p>
          <w:p w14:paraId="6AB0F8BB" w14:textId="77777777" w:rsidR="00B35934" w:rsidRPr="00236091" w:rsidRDefault="00B35934" w:rsidP="00B35934">
            <w:pPr>
              <w:numPr>
                <w:ilvl w:val="1"/>
                <w:numId w:val="25"/>
              </w:numPr>
              <w:spacing w:after="0"/>
              <w:rPr>
                <w:rFonts w:cs="Times"/>
              </w:rPr>
            </w:pPr>
            <w:r w:rsidRPr="00236091">
              <w:rPr>
                <w:rFonts w:cs="Times"/>
              </w:rPr>
              <w:t>FFS whether/how to enhance</w:t>
            </w:r>
          </w:p>
          <w:p w14:paraId="005B045B" w14:textId="77777777" w:rsidR="00830B68" w:rsidRPr="000B2684" w:rsidRDefault="00830B68" w:rsidP="00830B68">
            <w:pPr>
              <w:rPr>
                <w:highlight w:val="green"/>
              </w:rPr>
            </w:pPr>
            <w:r w:rsidRPr="000B2684">
              <w:rPr>
                <w:highlight w:val="green"/>
                <w:shd w:val="clear" w:color="auto" w:fill="FFFF00"/>
              </w:rPr>
              <w:t>Agreement:</w:t>
            </w:r>
          </w:p>
          <w:p w14:paraId="3EC2D5ED" w14:textId="77777777" w:rsidR="00830B68" w:rsidRPr="000B2684" w:rsidRDefault="00830B68" w:rsidP="00830B68">
            <w:pPr>
              <w:pStyle w:val="ListParagraph"/>
              <w:numPr>
                <w:ilvl w:val="0"/>
                <w:numId w:val="37"/>
              </w:numPr>
              <w:spacing w:after="0" w:line="231" w:lineRule="atLeast"/>
              <w:contextualSpacing w:val="0"/>
            </w:pPr>
            <w:r w:rsidRPr="000B2684">
              <w:t xml:space="preserve">Select one of the following </w:t>
            </w:r>
            <w:proofErr w:type="gramStart"/>
            <w:r w:rsidRPr="000B2684">
              <w:t>options</w:t>
            </w:r>
            <w:r w:rsidRPr="000B2684">
              <w:rPr>
                <w:rStyle w:val="apple-converted-space"/>
              </w:rPr>
              <w:t> </w:t>
            </w:r>
            <w:r w:rsidRPr="000B2684">
              <w:t>:</w:t>
            </w:r>
            <w:proofErr w:type="gramEnd"/>
          </w:p>
          <w:p w14:paraId="5395A7C9" w14:textId="6978A019" w:rsidR="00830B68" w:rsidRPr="00371311" w:rsidRDefault="00830B68" w:rsidP="00830B68">
            <w:pPr>
              <w:numPr>
                <w:ilvl w:val="1"/>
                <w:numId w:val="37"/>
              </w:numPr>
              <w:spacing w:before="40" w:after="0"/>
              <w:rPr>
                <w:rFonts w:eastAsia="Times New Roman"/>
              </w:rPr>
            </w:pPr>
            <w:r w:rsidRPr="00371311">
              <w:rPr>
                <w:rFonts w:eastAsia="Times New Roman"/>
              </w:rPr>
              <w:t>Option 1: Do not support PUSCH repetition Type B</w:t>
            </w:r>
            <w:r w:rsidRPr="00371311">
              <w:rPr>
                <w:rStyle w:val="apple-converted-space"/>
                <w:rFonts w:eastAsia="Times New Roman"/>
              </w:rPr>
              <w:t> </w:t>
            </w:r>
            <w:r w:rsidRPr="00371311">
              <w:rPr>
                <w:rFonts w:eastAsia="Times New Roman"/>
              </w:rPr>
              <w:t>based on</w:t>
            </w:r>
            <w:r w:rsidRPr="00371311">
              <w:rPr>
                <w:rStyle w:val="apple-converted-space"/>
                <w:rFonts w:eastAsia="Times New Roman"/>
              </w:rPr>
              <w:t> </w:t>
            </w:r>
            <w:r w:rsidRPr="00371311">
              <w:rPr>
                <w:rFonts w:eastAsia="Times New Roman"/>
              </w:rPr>
              <w:t>NR-U Rel-16</w:t>
            </w:r>
            <w:r w:rsidR="00A9036D" w:rsidRPr="00371311">
              <w:rPr>
                <w:rStyle w:val="apple-converted-space"/>
                <w:rFonts w:eastAsia="Times New Roman"/>
              </w:rPr>
              <w:t> CG</w:t>
            </w:r>
            <w:r w:rsidRPr="00371311">
              <w:rPr>
                <w:rFonts w:eastAsia="Times New Roman"/>
              </w:rPr>
              <w:t xml:space="preserve"> for unlicensed band operation.</w:t>
            </w:r>
          </w:p>
          <w:p w14:paraId="2F52A535" w14:textId="66400C85" w:rsidR="00830B68" w:rsidRPr="00371311" w:rsidRDefault="00830B68" w:rsidP="00830B68">
            <w:pPr>
              <w:numPr>
                <w:ilvl w:val="1"/>
                <w:numId w:val="37"/>
              </w:numPr>
              <w:spacing w:before="40" w:after="0"/>
              <w:rPr>
                <w:rFonts w:eastAsia="Times New Roman"/>
              </w:rPr>
            </w:pPr>
            <w:r w:rsidRPr="00371311">
              <w:rPr>
                <w:rFonts w:eastAsia="Times New Roman"/>
              </w:rPr>
              <w:t>Option 2: Support</w:t>
            </w:r>
            <w:r w:rsidRPr="00371311">
              <w:rPr>
                <w:rStyle w:val="apple-converted-space"/>
                <w:rFonts w:eastAsia="Times New Roman"/>
              </w:rPr>
              <w:t> </w:t>
            </w:r>
            <w:r w:rsidRPr="00371311">
              <w:rPr>
                <w:rFonts w:eastAsia="Times New Roman"/>
              </w:rPr>
              <w:t>enhancements of</w:t>
            </w:r>
            <w:r w:rsidRPr="00371311">
              <w:rPr>
                <w:rStyle w:val="apple-converted-space"/>
                <w:rFonts w:eastAsia="Times New Roman"/>
              </w:rPr>
              <w:t> </w:t>
            </w:r>
            <w:r w:rsidRPr="00371311">
              <w:rPr>
                <w:rFonts w:eastAsia="Times New Roman"/>
              </w:rPr>
              <w:t>PUSCH repetition Type B</w:t>
            </w:r>
            <w:r w:rsidR="00A9036D" w:rsidRPr="00371311">
              <w:rPr>
                <w:rStyle w:val="apple-converted-space"/>
                <w:rFonts w:eastAsia="Times New Roman"/>
              </w:rPr>
              <w:t> based</w:t>
            </w:r>
            <w:r w:rsidRPr="00371311">
              <w:rPr>
                <w:rFonts w:eastAsia="Times New Roman"/>
              </w:rPr>
              <w:t xml:space="preserve"> on</w:t>
            </w:r>
            <w:r w:rsidRPr="00371311">
              <w:rPr>
                <w:rStyle w:val="apple-converted-space"/>
                <w:rFonts w:eastAsia="Times New Roman"/>
              </w:rPr>
              <w:t> </w:t>
            </w:r>
            <w:r w:rsidRPr="00371311">
              <w:rPr>
                <w:rFonts w:eastAsia="Times New Roman"/>
              </w:rPr>
              <w:t>NR-U Rel-16</w:t>
            </w:r>
            <w:r w:rsidRPr="00371311">
              <w:rPr>
                <w:rStyle w:val="apple-converted-space"/>
                <w:rFonts w:eastAsia="Times New Roman"/>
              </w:rPr>
              <w:t> </w:t>
            </w:r>
            <w:r w:rsidRPr="00371311">
              <w:rPr>
                <w:rFonts w:eastAsia="Times New Roman"/>
              </w:rPr>
              <w:t>CG for unlicensed band operation.</w:t>
            </w:r>
            <w:r w:rsidRPr="00371311">
              <w:rPr>
                <w:rStyle w:val="apple-converted-space"/>
                <w:rFonts w:eastAsia="Times New Roman"/>
              </w:rPr>
              <w:t> </w:t>
            </w:r>
            <w:r w:rsidRPr="00371311">
              <w:rPr>
                <w:rFonts w:eastAsia="Times New Roman"/>
              </w:rPr>
              <w:t>FFS whether/how to enhance</w:t>
            </w:r>
          </w:p>
          <w:p w14:paraId="4EC812A4" w14:textId="77777777" w:rsidR="00830B68" w:rsidRPr="000B2684" w:rsidRDefault="00830B68" w:rsidP="00830B68">
            <w:pPr>
              <w:rPr>
                <w:highlight w:val="green"/>
              </w:rPr>
            </w:pPr>
            <w:r w:rsidRPr="000B2684">
              <w:rPr>
                <w:highlight w:val="green"/>
                <w:shd w:val="clear" w:color="auto" w:fill="FFFF00"/>
              </w:rPr>
              <w:t>Agreements</w:t>
            </w:r>
          </w:p>
          <w:p w14:paraId="6C7FF28B" w14:textId="77777777" w:rsidR="00830B68" w:rsidRPr="00A822B8" w:rsidRDefault="00830B68" w:rsidP="00830B68">
            <w:pPr>
              <w:pStyle w:val="ListParagraph"/>
              <w:numPr>
                <w:ilvl w:val="0"/>
                <w:numId w:val="38"/>
              </w:numPr>
              <w:spacing w:before="40" w:after="0"/>
              <w:contextualSpacing w:val="0"/>
            </w:pPr>
            <w:r w:rsidRPr="000B2684">
              <w:t>For PUSCH repetition Type B enhancements on unlicensed spect</w:t>
            </w:r>
            <w:r w:rsidRPr="00A822B8">
              <w:t>rum,</w:t>
            </w:r>
            <w:r w:rsidRPr="00A822B8">
              <w:rPr>
                <w:rStyle w:val="apple-converted-space"/>
              </w:rPr>
              <w:t> </w:t>
            </w:r>
            <w:r w:rsidRPr="00A822B8">
              <w:t>further study whether</w:t>
            </w:r>
            <w:r w:rsidRPr="00A822B8">
              <w:rPr>
                <w:rStyle w:val="apple-converted-space"/>
              </w:rPr>
              <w:t> </w:t>
            </w:r>
            <w:r w:rsidRPr="00A822B8">
              <w:t xml:space="preserve">PUSCH segmentation should take into account the idle period of an FFP. </w:t>
            </w:r>
          </w:p>
          <w:p w14:paraId="0388BDF4" w14:textId="77777777" w:rsidR="00830B68" w:rsidRPr="00A822B8" w:rsidRDefault="00830B68" w:rsidP="00830B68">
            <w:pPr>
              <w:pStyle w:val="ListParagraph"/>
              <w:numPr>
                <w:ilvl w:val="1"/>
                <w:numId w:val="38"/>
              </w:numPr>
              <w:spacing w:before="40" w:after="0"/>
              <w:contextualSpacing w:val="0"/>
            </w:pPr>
            <w:r w:rsidRPr="00A822B8">
              <w:t>FFS on details</w:t>
            </w:r>
          </w:p>
          <w:p w14:paraId="08CC2B62" w14:textId="5E45E559" w:rsidR="00830B68" w:rsidRPr="00A822B8" w:rsidRDefault="00830B68" w:rsidP="00830B68">
            <w:pPr>
              <w:rPr>
                <w:highlight w:val="green"/>
              </w:rPr>
            </w:pPr>
            <w:r w:rsidRPr="00A822B8">
              <w:rPr>
                <w:b/>
                <w:bCs/>
              </w:rPr>
              <w:t> </w:t>
            </w:r>
            <w:r w:rsidRPr="00A822B8">
              <w:rPr>
                <w:highlight w:val="green"/>
              </w:rPr>
              <w:t>Agreements</w:t>
            </w:r>
          </w:p>
          <w:p w14:paraId="2F1607FE" w14:textId="422D4892" w:rsidR="00830B68" w:rsidRDefault="00830B68" w:rsidP="00A9036D">
            <w:pPr>
              <w:pStyle w:val="ListParagraph"/>
              <w:numPr>
                <w:ilvl w:val="0"/>
                <w:numId w:val="39"/>
              </w:numPr>
              <w:spacing w:before="40" w:after="0"/>
              <w:contextualSpacing w:val="0"/>
              <w:rPr>
                <w:rFonts w:eastAsia="Batang"/>
                <w:b/>
                <w:u w:val="single"/>
                <w:lang w:val="en-GB"/>
              </w:rPr>
            </w:pPr>
            <w:r w:rsidRPr="00A822B8">
              <w:t>For PUSCH repetition Type B enhancements on unlicensed spectrum,</w:t>
            </w:r>
            <w:r w:rsidRPr="00A822B8">
              <w:rPr>
                <w:rStyle w:val="apple-converted-space"/>
              </w:rPr>
              <w:t> </w:t>
            </w:r>
            <w:r w:rsidRPr="00A822B8">
              <w:t>further study whether</w:t>
            </w:r>
            <w:r w:rsidRPr="00A822B8">
              <w:rPr>
                <w:rStyle w:val="apple-converted-space"/>
              </w:rPr>
              <w:t> </w:t>
            </w:r>
            <w:r w:rsidRPr="00A822B8">
              <w:t>orphan symbol(s) are transmitted if they are between two actual repetitions that are transmitted. FFS on details</w:t>
            </w:r>
          </w:p>
        </w:tc>
      </w:tr>
    </w:tbl>
    <w:p w14:paraId="31C47E8B" w14:textId="168840DB" w:rsidR="006847EB" w:rsidRDefault="00174F55" w:rsidP="006847EB">
      <w:pPr>
        <w:spacing w:before="180" w:afterLines="50" w:after="120"/>
        <w:jc w:val="both"/>
        <w:rPr>
          <w:rFonts w:eastAsia="Times New Roman"/>
        </w:rPr>
      </w:pPr>
      <w:r>
        <w:rPr>
          <w:rFonts w:eastAsia="宋体"/>
          <w:lang w:eastAsia="zh-CN"/>
        </w:rPr>
        <w:t xml:space="preserve">For </w:t>
      </w:r>
      <w:r>
        <w:rPr>
          <w:rFonts w:eastAsia="等线"/>
          <w:lang w:eastAsia="zh-CN"/>
        </w:rPr>
        <w:t xml:space="preserve">Rel-16 URLLC </w:t>
      </w:r>
      <w:r w:rsidR="002236A1" w:rsidRPr="00371311">
        <w:rPr>
          <w:rFonts w:eastAsia="Times New Roman"/>
        </w:rPr>
        <w:t>PUSCH repetition Type B</w:t>
      </w:r>
      <w:r>
        <w:rPr>
          <w:rFonts w:eastAsia="Times New Roman"/>
        </w:rPr>
        <w:t xml:space="preserve"> on unlicensed band, the impact of FBE frame structure and LBT operation should be considered. </w:t>
      </w:r>
    </w:p>
    <w:p w14:paraId="1B4F3193" w14:textId="3F88B3D7" w:rsidR="00174F55" w:rsidRDefault="00174F55" w:rsidP="006847EB">
      <w:pPr>
        <w:spacing w:before="180" w:afterLines="50" w:after="120"/>
        <w:jc w:val="both"/>
      </w:pPr>
      <w:r>
        <w:rPr>
          <w:rFonts w:eastAsia="宋体" w:hint="eastAsia"/>
          <w:lang w:val="en-GB" w:eastAsia="zh-CN"/>
        </w:rPr>
        <w:t>I</w:t>
      </w:r>
      <w:r>
        <w:rPr>
          <w:rFonts w:eastAsia="宋体"/>
          <w:lang w:val="en-GB" w:eastAsia="zh-CN"/>
        </w:rPr>
        <w:t xml:space="preserve">n case of FBE, </w:t>
      </w:r>
      <w:r>
        <w:t>a</w:t>
      </w:r>
      <w:r w:rsidRPr="00224175">
        <w:t xml:space="preserve"> UE is n</w:t>
      </w:r>
      <w:r>
        <w:t xml:space="preserve">ot allowed to transmit during its idle period if the UE has initiated the COT. For </w:t>
      </w:r>
      <w:r w:rsidR="002236A1" w:rsidRPr="00371311">
        <w:rPr>
          <w:rFonts w:eastAsia="Times New Roman"/>
        </w:rPr>
        <w:t>PUSCH repetition Type B</w:t>
      </w:r>
      <w:r>
        <w:t xml:space="preserve">, </w:t>
      </w:r>
      <w:r w:rsidR="00E941CC">
        <w:t xml:space="preserve">there can be several ways to ensure no transmission during the idle period, including (1) drop the nominal repetition overlapped with idle period, (2) split </w:t>
      </w:r>
      <w:r>
        <w:t>a nominal PUSCH around t</w:t>
      </w:r>
      <w:r w:rsidR="00E941CC">
        <w:t>he idle period</w:t>
      </w:r>
      <w:r w:rsidR="006461CB">
        <w:t>, i.e.</w:t>
      </w:r>
      <w:r>
        <w:t xml:space="preserve"> a nominal PUSCH is split into two actual repetition</w:t>
      </w:r>
      <w:r w:rsidR="006E4AF9">
        <w:t>s</w:t>
      </w:r>
      <w:r>
        <w:t xml:space="preserve"> around the sy</w:t>
      </w:r>
      <w:r w:rsidR="006461CB">
        <w:t>mbol containing the idle period</w:t>
      </w:r>
      <w:r w:rsidR="006461CB">
        <w:rPr>
          <w:rFonts w:eastAsia="宋体" w:hint="eastAsia"/>
          <w:lang w:eastAsia="zh-CN"/>
        </w:rPr>
        <w:t>,</w:t>
      </w:r>
      <w:r w:rsidR="006461CB">
        <w:rPr>
          <w:rFonts w:eastAsia="宋体"/>
          <w:lang w:eastAsia="zh-CN"/>
        </w:rPr>
        <w:t xml:space="preserve"> as shown in Figure 1. </w:t>
      </w:r>
      <w:r>
        <w:t xml:space="preserve"> </w:t>
      </w:r>
      <w:r w:rsidR="006461CB">
        <w:t xml:space="preserve">Considering (2) achieves better transmission efficiency and is more aligned with </w:t>
      </w:r>
      <w:r w:rsidR="002236A1" w:rsidRPr="00371311">
        <w:rPr>
          <w:rFonts w:eastAsia="Times New Roman"/>
        </w:rPr>
        <w:t>PUSCH repetition Type B</w:t>
      </w:r>
      <w:r w:rsidR="003B1F76">
        <w:t xml:space="preserve"> design principle, (2) should be supported. </w:t>
      </w:r>
    </w:p>
    <w:p w14:paraId="482D9C42" w14:textId="77777777" w:rsidR="00174F55" w:rsidRDefault="00174F55" w:rsidP="00174F55">
      <w:pPr>
        <w:jc w:val="center"/>
      </w:pPr>
      <w:r>
        <w:object w:dxaOrig="9570" w:dyaOrig="2421" w14:anchorId="3A63C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79.5pt" o:ole="">
            <v:imagedata r:id="rId8" o:title=""/>
          </v:shape>
          <o:OLEObject Type="Embed" ProgID="Visio.Drawing.15" ShapeID="_x0000_i1025" DrawAspect="Content" ObjectID="_1689775416" r:id="rId9"/>
        </w:object>
      </w:r>
    </w:p>
    <w:p w14:paraId="18D0713C" w14:textId="2829628B" w:rsidR="00174F55" w:rsidRPr="00224175" w:rsidRDefault="00174F55" w:rsidP="00174F55">
      <w:pPr>
        <w:jc w:val="center"/>
      </w:pPr>
      <w:r w:rsidRPr="00C87FD9">
        <w:rPr>
          <w:rFonts w:eastAsia="宋体"/>
          <w:lang w:val="en-GB" w:eastAsia="zh-CN"/>
        </w:rPr>
        <w:t>Fi</w:t>
      </w:r>
      <w:r>
        <w:rPr>
          <w:rFonts w:eastAsia="宋体"/>
          <w:lang w:val="en-GB" w:eastAsia="zh-CN"/>
        </w:rPr>
        <w:t xml:space="preserve">gure 1 </w:t>
      </w:r>
      <w:r w:rsidR="002236A1" w:rsidRPr="00371311">
        <w:rPr>
          <w:rFonts w:eastAsia="Times New Roman"/>
        </w:rPr>
        <w:t>PUSCH repetition Type B</w:t>
      </w:r>
      <w:r>
        <w:rPr>
          <w:rFonts w:eastAsia="宋体"/>
          <w:lang w:val="en-GB" w:eastAsia="zh-CN"/>
        </w:rPr>
        <w:t xml:space="preserve"> around UE idle period </w:t>
      </w:r>
    </w:p>
    <w:p w14:paraId="0F94DBCC" w14:textId="02D542ED" w:rsidR="00174F55" w:rsidRPr="00C87FD9" w:rsidRDefault="00174F55" w:rsidP="00174F55">
      <w:pPr>
        <w:spacing w:afterLines="50" w:after="120"/>
        <w:jc w:val="both"/>
        <w:rPr>
          <w:rFonts w:eastAsia="宋体"/>
          <w:lang w:val="en-GB" w:eastAsia="zh-CN"/>
        </w:rPr>
      </w:pPr>
      <w:r>
        <w:rPr>
          <w:rFonts w:eastAsia="宋体"/>
          <w:lang w:val="en-GB" w:eastAsia="zh-CN"/>
        </w:rPr>
        <w:t>For LBT impact, both how to ensure sufficient gap for LBT and how/whether avoid unnecessary gap for LBT should be considered.  I</w:t>
      </w:r>
      <w:r w:rsidRPr="00C87FD9">
        <w:rPr>
          <w:rFonts w:eastAsia="宋体"/>
          <w:lang w:val="en-GB" w:eastAsia="zh-CN"/>
        </w:rPr>
        <w:t xml:space="preserve">n case </w:t>
      </w:r>
      <w:r>
        <w:rPr>
          <w:rFonts w:eastAsia="宋体"/>
          <w:lang w:val="en-GB" w:eastAsia="zh-CN"/>
        </w:rPr>
        <w:t>a</w:t>
      </w:r>
      <w:r w:rsidRPr="00C87FD9">
        <w:rPr>
          <w:rFonts w:eastAsia="宋体"/>
          <w:lang w:val="en-GB" w:eastAsia="zh-CN"/>
        </w:rPr>
        <w:t xml:space="preserve"> UE splits one nominal repetition into two actual repetition</w:t>
      </w:r>
      <w:r w:rsidR="00140A61">
        <w:rPr>
          <w:rFonts w:eastAsia="宋体"/>
          <w:lang w:val="en-GB" w:eastAsia="zh-CN"/>
        </w:rPr>
        <w:t>s</w:t>
      </w:r>
      <w:r w:rsidRPr="00C87FD9">
        <w:rPr>
          <w:rFonts w:eastAsia="宋体"/>
          <w:lang w:val="en-GB" w:eastAsia="zh-CN"/>
        </w:rPr>
        <w:t xml:space="preserve"> around the invalid symbol, the UE has to perform LBT before each actual repetition. However, URLLC </w:t>
      </w:r>
      <w:r w:rsidR="002236A1" w:rsidRPr="00371311">
        <w:rPr>
          <w:rFonts w:eastAsia="Times New Roman"/>
        </w:rPr>
        <w:t>PUSCH repetition Type B</w:t>
      </w:r>
      <w:r w:rsidRPr="00C87FD9">
        <w:rPr>
          <w:rFonts w:eastAsia="宋体"/>
          <w:lang w:val="en-GB" w:eastAsia="zh-CN"/>
        </w:rPr>
        <w:t xml:space="preserve"> design does not provide sufficient gap between the invalid symbol and next actual repetition for LBT</w:t>
      </w:r>
      <w:r>
        <w:rPr>
          <w:rFonts w:eastAsia="宋体"/>
          <w:lang w:val="en-GB" w:eastAsia="zh-CN"/>
        </w:rPr>
        <w:t xml:space="preserve"> for some cases</w:t>
      </w:r>
      <w:r w:rsidRPr="00C87FD9">
        <w:rPr>
          <w:rFonts w:eastAsia="宋体"/>
          <w:lang w:val="en-GB" w:eastAsia="zh-CN"/>
        </w:rPr>
        <w:t>. For example, the actual repetition starts right after the end of SS/PBCH or Type-0 PDCCH CSS symbols (maybe in semi-static flexib</w:t>
      </w:r>
      <w:r>
        <w:rPr>
          <w:rFonts w:eastAsia="宋体"/>
          <w:lang w:val="en-GB" w:eastAsia="zh-CN"/>
        </w:rPr>
        <w:t>le symbols) as shown in Figure 2</w:t>
      </w:r>
      <w:r w:rsidRPr="00C87FD9">
        <w:rPr>
          <w:rFonts w:eastAsia="宋体"/>
          <w:lang w:val="en-GB" w:eastAsia="zh-CN"/>
        </w:rPr>
        <w:t>a. Then, LBT before 2</w:t>
      </w:r>
      <w:r w:rsidRPr="00C87FD9">
        <w:rPr>
          <w:rFonts w:eastAsia="宋体"/>
          <w:vertAlign w:val="superscript"/>
          <w:lang w:val="en-GB" w:eastAsia="zh-CN"/>
        </w:rPr>
        <w:t>nd</w:t>
      </w:r>
      <w:r w:rsidRPr="00C87FD9">
        <w:rPr>
          <w:rFonts w:eastAsia="宋体"/>
          <w:lang w:val="en-GB" w:eastAsia="zh-CN"/>
        </w:rPr>
        <w:t xml:space="preserve"> actual repetition is blocked by Type-0 CSS, thus 2</w:t>
      </w:r>
      <w:r w:rsidRPr="00C87FD9">
        <w:rPr>
          <w:rFonts w:eastAsia="宋体"/>
          <w:vertAlign w:val="superscript"/>
          <w:lang w:val="en-GB" w:eastAsia="zh-CN"/>
        </w:rPr>
        <w:t>nd</w:t>
      </w:r>
      <w:r w:rsidRPr="00C87FD9">
        <w:rPr>
          <w:rFonts w:eastAsia="宋体"/>
          <w:lang w:val="en-GB" w:eastAsia="zh-CN"/>
        </w:rPr>
        <w:t xml:space="preserve"> actual repetition is dropped. If there is additional gap after </w:t>
      </w:r>
      <w:r>
        <w:rPr>
          <w:rFonts w:eastAsia="宋体"/>
          <w:lang w:val="en-GB" w:eastAsia="zh-CN"/>
        </w:rPr>
        <w:t>Type-0 CSS, as shown in Figure 1</w:t>
      </w:r>
      <w:r w:rsidRPr="00C87FD9">
        <w:rPr>
          <w:rFonts w:eastAsia="宋体"/>
          <w:lang w:val="en-GB" w:eastAsia="zh-CN"/>
        </w:rPr>
        <w:t>b, UE can transmit 2</w:t>
      </w:r>
      <w:r w:rsidRPr="00C87FD9">
        <w:rPr>
          <w:rFonts w:eastAsia="宋体"/>
          <w:vertAlign w:val="superscript"/>
          <w:lang w:val="en-GB" w:eastAsia="zh-CN"/>
        </w:rPr>
        <w:t>nd</w:t>
      </w:r>
      <w:r w:rsidRPr="00C87FD9">
        <w:rPr>
          <w:rFonts w:eastAsia="宋体"/>
          <w:lang w:val="en-GB" w:eastAsia="zh-CN"/>
        </w:rPr>
        <w:t xml:space="preserve"> actual repetition after the successful LBT. </w:t>
      </w:r>
    </w:p>
    <w:p w14:paraId="5CC0E225" w14:textId="77777777" w:rsidR="00174F55" w:rsidRPr="00C87FD9" w:rsidRDefault="00174F55" w:rsidP="00174F55">
      <w:pPr>
        <w:spacing w:afterLines="50" w:after="120"/>
        <w:jc w:val="both"/>
      </w:pPr>
      <w:r w:rsidRPr="00C87FD9">
        <w:object w:dxaOrig="19841" w:dyaOrig="4671" w14:anchorId="220D4010">
          <v:shape id="_x0000_i1026" type="#_x0000_t75" style="width:456.3pt;height:107.8pt" o:ole="">
            <v:imagedata r:id="rId10" o:title=""/>
          </v:shape>
          <o:OLEObject Type="Embed" ProgID="Visio.Drawing.15" ShapeID="_x0000_i1026" DrawAspect="Content" ObjectID="_1689775417" r:id="rId11"/>
        </w:object>
      </w:r>
    </w:p>
    <w:p w14:paraId="6EB098C1" w14:textId="77777777" w:rsidR="00174F55" w:rsidRDefault="00174F55" w:rsidP="00174F55">
      <w:pPr>
        <w:spacing w:afterLines="50" w:after="120"/>
        <w:ind w:firstLineChars="950" w:firstLine="1900"/>
        <w:jc w:val="both"/>
        <w:rPr>
          <w:rFonts w:eastAsia="宋体"/>
          <w:lang w:val="en-GB" w:eastAsia="zh-CN"/>
        </w:rPr>
      </w:pPr>
      <w:r w:rsidRPr="00C87FD9">
        <w:rPr>
          <w:rFonts w:eastAsia="宋体"/>
          <w:lang w:val="en-GB" w:eastAsia="zh-CN"/>
        </w:rPr>
        <w:lastRenderedPageBreak/>
        <w:t>Fi</w:t>
      </w:r>
      <w:r>
        <w:rPr>
          <w:rFonts w:eastAsia="宋体"/>
          <w:lang w:val="en-GB" w:eastAsia="zh-CN"/>
        </w:rPr>
        <w:t>gure 2</w:t>
      </w:r>
      <w:r w:rsidRPr="00C87FD9">
        <w:rPr>
          <w:rFonts w:eastAsia="宋体"/>
          <w:lang w:val="en-GB" w:eastAsia="zh-CN"/>
        </w:rPr>
        <w:t xml:space="preserve">a                                         </w:t>
      </w:r>
      <w:r>
        <w:rPr>
          <w:rFonts w:eastAsia="宋体"/>
          <w:lang w:val="en-GB" w:eastAsia="zh-CN"/>
        </w:rPr>
        <w:t xml:space="preserve">                                        Figure 2</w:t>
      </w:r>
      <w:r w:rsidRPr="00C87FD9">
        <w:rPr>
          <w:rFonts w:eastAsia="宋体"/>
          <w:lang w:val="en-GB" w:eastAsia="zh-CN"/>
        </w:rPr>
        <w:t>b</w:t>
      </w:r>
    </w:p>
    <w:p w14:paraId="78CD0DB7" w14:textId="67DA79C2" w:rsidR="00174F55" w:rsidRPr="00C87FD9" w:rsidRDefault="00174F55" w:rsidP="00174F55">
      <w:pPr>
        <w:spacing w:afterLines="50" w:after="120"/>
        <w:jc w:val="both"/>
        <w:rPr>
          <w:rFonts w:eastAsia="宋体"/>
          <w:lang w:val="en-GB" w:eastAsia="zh-CN"/>
        </w:rPr>
      </w:pPr>
      <w:r>
        <w:rPr>
          <w:rFonts w:eastAsia="宋体"/>
          <w:lang w:val="en-GB" w:eastAsia="zh-CN"/>
        </w:rPr>
        <w:t xml:space="preserve">For Rel-16 URLLC </w:t>
      </w:r>
      <w:r w:rsidR="002236A1" w:rsidRPr="00371311">
        <w:rPr>
          <w:rFonts w:eastAsia="Times New Roman"/>
        </w:rPr>
        <w:t>PUSCH repetition Type B</w:t>
      </w:r>
      <w:r>
        <w:rPr>
          <w:rFonts w:eastAsia="宋体"/>
          <w:lang w:val="en-GB" w:eastAsia="zh-CN"/>
        </w:rPr>
        <w:t xml:space="preserve">, </w:t>
      </w:r>
      <w:r w:rsidR="00140A61">
        <w:rPr>
          <w:rFonts w:eastAsia="宋体"/>
          <w:lang w:val="en-GB" w:eastAsia="zh-CN"/>
        </w:rPr>
        <w:t xml:space="preserve">unless 1-symbol nominal repetition indicated/configured by </w:t>
      </w:r>
      <w:proofErr w:type="spellStart"/>
      <w:r w:rsidR="00140A61">
        <w:rPr>
          <w:rFonts w:eastAsia="宋体"/>
          <w:lang w:val="en-GB" w:eastAsia="zh-CN"/>
        </w:rPr>
        <w:t>gNB</w:t>
      </w:r>
      <w:proofErr w:type="spellEnd"/>
      <w:r w:rsidR="00140A61">
        <w:rPr>
          <w:rFonts w:eastAsia="宋体"/>
          <w:lang w:val="en-GB" w:eastAsia="zh-CN"/>
        </w:rPr>
        <w:t xml:space="preserve">, </w:t>
      </w:r>
      <w:r>
        <w:rPr>
          <w:rFonts w:eastAsia="宋体"/>
          <w:lang w:val="en-GB" w:eastAsia="zh-CN"/>
        </w:rPr>
        <w:t xml:space="preserve">orphan symbol is skipped. In case of transmission </w:t>
      </w:r>
      <w:r w:rsidR="007424F8">
        <w:rPr>
          <w:rFonts w:eastAsia="宋体" w:hint="eastAsia"/>
          <w:lang w:val="en-GB" w:eastAsia="zh-CN"/>
        </w:rPr>
        <w:t>on</w:t>
      </w:r>
      <w:r w:rsidR="007424F8">
        <w:rPr>
          <w:rFonts w:eastAsia="宋体"/>
          <w:lang w:val="en-GB" w:eastAsia="zh-CN"/>
        </w:rPr>
        <w:t xml:space="preserve"> </w:t>
      </w:r>
      <w:r>
        <w:rPr>
          <w:rFonts w:eastAsia="宋体"/>
          <w:lang w:val="en-GB" w:eastAsia="zh-CN"/>
        </w:rPr>
        <w:t xml:space="preserve">unlicensed band, the orphan symbol creates gap between two repetitions, which requires unnecessary LBT.  For interference well-controlled environment, the probability of LBT failure is extremely low so that the impact caused by orphan symbol is negligible. Therefore, no enhancement for orphan symbol is needed. </w:t>
      </w:r>
    </w:p>
    <w:p w14:paraId="6D942741" w14:textId="3EA8B214" w:rsidR="00174F55" w:rsidRDefault="00174F55" w:rsidP="00174F55">
      <w:pPr>
        <w:spacing w:after="120"/>
        <w:jc w:val="both"/>
        <w:rPr>
          <w:rFonts w:eastAsia="宋体"/>
          <w:b/>
          <w:lang w:eastAsia="zh-CN"/>
        </w:rPr>
      </w:pPr>
      <w:r>
        <w:rPr>
          <w:rFonts w:eastAsia="宋体"/>
          <w:b/>
          <w:lang w:eastAsia="zh-CN"/>
        </w:rPr>
        <w:t xml:space="preserve">Proposal </w:t>
      </w:r>
      <w:r w:rsidR="007424F8">
        <w:rPr>
          <w:rFonts w:eastAsia="宋体"/>
          <w:b/>
          <w:lang w:eastAsia="zh-CN"/>
        </w:rPr>
        <w:t>4</w:t>
      </w:r>
      <w:r w:rsidRPr="00C87FD9">
        <w:rPr>
          <w:rFonts w:eastAsia="宋体"/>
          <w:b/>
          <w:lang w:eastAsia="zh-CN"/>
        </w:rPr>
        <w:t xml:space="preserve">: For PUSCH repetition </w:t>
      </w:r>
      <w:r w:rsidR="002236A1" w:rsidRPr="00C87FD9">
        <w:rPr>
          <w:rFonts w:eastAsia="宋体"/>
          <w:b/>
          <w:lang w:eastAsia="zh-CN"/>
        </w:rPr>
        <w:t>Type</w:t>
      </w:r>
      <w:r w:rsidR="002236A1">
        <w:rPr>
          <w:rFonts w:eastAsia="宋体"/>
          <w:b/>
          <w:lang w:eastAsia="zh-CN"/>
        </w:rPr>
        <w:t xml:space="preserve"> </w:t>
      </w:r>
      <w:r w:rsidR="002236A1" w:rsidRPr="00C87FD9">
        <w:rPr>
          <w:rFonts w:eastAsia="宋体"/>
          <w:b/>
          <w:lang w:eastAsia="zh-CN"/>
        </w:rPr>
        <w:t>B</w:t>
      </w:r>
      <w:r w:rsidR="002236A1" w:rsidRPr="00C87FD9">
        <w:rPr>
          <w:rFonts w:eastAsia="宋体"/>
          <w:b/>
          <w:lang w:eastAsia="zh-CN"/>
        </w:rPr>
        <w:t xml:space="preserve"> </w:t>
      </w:r>
      <w:r w:rsidRPr="00C87FD9">
        <w:rPr>
          <w:rFonts w:eastAsia="宋体"/>
          <w:b/>
          <w:lang w:eastAsia="zh-CN"/>
        </w:rPr>
        <w:t>over unlicensed band,</w:t>
      </w:r>
      <w:r>
        <w:rPr>
          <w:rFonts w:eastAsia="宋体"/>
          <w:b/>
          <w:lang w:eastAsia="zh-CN"/>
        </w:rPr>
        <w:t xml:space="preserve"> to cope with FBE frame structure and LBT operation:</w:t>
      </w:r>
    </w:p>
    <w:p w14:paraId="67B2D987" w14:textId="77777777" w:rsidR="00174F55" w:rsidRPr="008649CF" w:rsidRDefault="00174F55" w:rsidP="00174F55">
      <w:pPr>
        <w:pStyle w:val="ListParagraph"/>
        <w:numPr>
          <w:ilvl w:val="0"/>
          <w:numId w:val="34"/>
        </w:numPr>
        <w:spacing w:after="120"/>
        <w:jc w:val="both"/>
        <w:rPr>
          <w:rFonts w:eastAsia="宋体"/>
          <w:b/>
          <w:lang w:eastAsia="zh-CN"/>
        </w:rPr>
      </w:pPr>
      <w:r>
        <w:rPr>
          <w:rFonts w:eastAsia="宋体"/>
          <w:b/>
          <w:lang w:eastAsia="zh-CN"/>
        </w:rPr>
        <w:t xml:space="preserve">Support segmentation around idle period.  </w:t>
      </w:r>
    </w:p>
    <w:p w14:paraId="5350060E" w14:textId="50DBB334" w:rsidR="00174F55" w:rsidRDefault="00174F55" w:rsidP="00174F55">
      <w:pPr>
        <w:pStyle w:val="ListParagraph"/>
        <w:numPr>
          <w:ilvl w:val="0"/>
          <w:numId w:val="34"/>
        </w:numPr>
        <w:spacing w:after="120"/>
        <w:jc w:val="both"/>
        <w:rPr>
          <w:rFonts w:eastAsia="宋体"/>
          <w:b/>
          <w:lang w:eastAsia="zh-CN"/>
        </w:rPr>
      </w:pPr>
      <w:r>
        <w:rPr>
          <w:rFonts w:eastAsia="宋体"/>
          <w:b/>
          <w:lang w:eastAsia="zh-CN"/>
        </w:rPr>
        <w:t>S</w:t>
      </w:r>
      <w:r w:rsidRPr="008649CF">
        <w:rPr>
          <w:rFonts w:eastAsia="宋体"/>
          <w:b/>
          <w:lang w:eastAsia="zh-CN"/>
        </w:rPr>
        <w:t xml:space="preserve">upport additional gaps to avoid LBT blocking from DL signals/channels. </w:t>
      </w:r>
    </w:p>
    <w:p w14:paraId="40052426" w14:textId="77777777" w:rsidR="00174F55" w:rsidRPr="00454228" w:rsidRDefault="00174F55" w:rsidP="00174F55">
      <w:pPr>
        <w:pStyle w:val="ListParagraph"/>
        <w:numPr>
          <w:ilvl w:val="0"/>
          <w:numId w:val="34"/>
        </w:numPr>
        <w:spacing w:after="120"/>
        <w:jc w:val="both"/>
        <w:rPr>
          <w:rFonts w:eastAsia="宋体"/>
          <w:b/>
          <w:lang w:eastAsia="zh-CN"/>
        </w:rPr>
      </w:pPr>
      <w:r>
        <w:rPr>
          <w:rFonts w:eastAsia="宋体"/>
          <w:b/>
          <w:lang w:eastAsia="zh-CN"/>
        </w:rPr>
        <w:t xml:space="preserve">No enhancement for orphan symbol. </w:t>
      </w:r>
    </w:p>
    <w:p w14:paraId="112C17FD" w14:textId="66B84DB9" w:rsidR="00F54A1C" w:rsidRPr="001B4A68" w:rsidRDefault="001B4A68" w:rsidP="00454228">
      <w:pPr>
        <w:spacing w:beforeLines="50" w:before="120" w:afterLines="50" w:after="120"/>
        <w:jc w:val="both"/>
        <w:rPr>
          <w:rFonts w:eastAsia="Times New Roman"/>
        </w:rPr>
      </w:pPr>
      <w:r>
        <w:rPr>
          <w:rFonts w:eastAsia="等线" w:hint="eastAsia"/>
          <w:lang w:eastAsia="zh-CN"/>
        </w:rPr>
        <w:t>I</w:t>
      </w:r>
      <w:r>
        <w:rPr>
          <w:rFonts w:eastAsia="等线"/>
          <w:lang w:eastAsia="zh-CN"/>
        </w:rPr>
        <w:t xml:space="preserve">n previous meetings, RAN1 had some discussion on whether/how to support </w:t>
      </w:r>
      <w:r w:rsidR="00F54A1C">
        <w:rPr>
          <w:rFonts w:eastAsia="等线"/>
          <w:lang w:eastAsia="zh-CN"/>
        </w:rPr>
        <w:t xml:space="preserve">Rel-16 URLLC </w:t>
      </w:r>
      <w:r w:rsidR="002236A1" w:rsidRPr="00371311">
        <w:rPr>
          <w:rFonts w:eastAsia="Times New Roman"/>
        </w:rPr>
        <w:t>PUSCH repetition Type B</w:t>
      </w:r>
      <w:r w:rsidR="00F54A1C" w:rsidRPr="00371311">
        <w:rPr>
          <w:rStyle w:val="apple-converted-space"/>
          <w:rFonts w:eastAsia="Times New Roman"/>
        </w:rPr>
        <w:t> </w:t>
      </w:r>
      <w:r w:rsidR="00F54A1C" w:rsidRPr="00371311">
        <w:rPr>
          <w:rFonts w:eastAsia="Times New Roman"/>
        </w:rPr>
        <w:t>based on</w:t>
      </w:r>
      <w:r w:rsidR="00F54A1C" w:rsidRPr="00371311">
        <w:rPr>
          <w:rStyle w:val="apple-converted-space"/>
          <w:rFonts w:eastAsia="Times New Roman"/>
        </w:rPr>
        <w:t> </w:t>
      </w:r>
      <w:r w:rsidR="00F54A1C" w:rsidRPr="00371311">
        <w:rPr>
          <w:rFonts w:eastAsia="Times New Roman"/>
        </w:rPr>
        <w:t>NR-U Rel-16</w:t>
      </w:r>
      <w:r w:rsidR="00F54A1C" w:rsidRPr="00371311">
        <w:rPr>
          <w:rStyle w:val="apple-converted-space"/>
          <w:rFonts w:eastAsia="Times New Roman"/>
        </w:rPr>
        <w:t> CG</w:t>
      </w:r>
      <w:r w:rsidR="00F54A1C">
        <w:rPr>
          <w:rFonts w:eastAsia="Times New Roman"/>
        </w:rPr>
        <w:t xml:space="preserve">. </w:t>
      </w:r>
      <w:r w:rsidR="00A1415B" w:rsidRPr="00371311">
        <w:rPr>
          <w:rFonts w:eastAsia="Times New Roman"/>
        </w:rPr>
        <w:t>NR-U Rel-16</w:t>
      </w:r>
      <w:r w:rsidR="00A1415B" w:rsidRPr="00371311">
        <w:rPr>
          <w:rStyle w:val="apple-converted-space"/>
          <w:rFonts w:eastAsia="Times New Roman"/>
        </w:rPr>
        <w:t> CG</w:t>
      </w:r>
      <w:r w:rsidR="00A1415B">
        <w:rPr>
          <w:rStyle w:val="apple-converted-space"/>
          <w:rFonts w:eastAsia="Times New Roman"/>
        </w:rPr>
        <w:t xml:space="preserve"> supports two main features as below: </w:t>
      </w:r>
    </w:p>
    <w:p w14:paraId="1B9F9939" w14:textId="77777777" w:rsidR="00616041" w:rsidRPr="00616041" w:rsidRDefault="00F54A1C" w:rsidP="00616041">
      <w:pPr>
        <w:pStyle w:val="ListParagraph"/>
        <w:numPr>
          <w:ilvl w:val="0"/>
          <w:numId w:val="24"/>
        </w:numPr>
        <w:spacing w:afterLines="50" w:after="120"/>
        <w:jc w:val="both"/>
        <w:rPr>
          <w:rFonts w:eastAsia="Times New Roman"/>
        </w:rPr>
      </w:pPr>
      <w:r>
        <w:rPr>
          <w:rFonts w:eastAsia="宋体"/>
          <w:lang w:eastAsia="zh-CN"/>
        </w:rPr>
        <w:t xml:space="preserve">Multi-slot CG PUSCH resource allocation by </w:t>
      </w:r>
      <w:r w:rsidRPr="00C87FD9">
        <w:rPr>
          <w:i/>
        </w:rPr>
        <w:t>cg-nrofSlots-r16</w:t>
      </w:r>
      <w:r w:rsidRPr="00C87FD9">
        <w:t xml:space="preserve"> slot</w:t>
      </w:r>
      <w:r>
        <w:t xml:space="preserve"> &amp; </w:t>
      </w:r>
      <w:r w:rsidRPr="00C87FD9">
        <w:rPr>
          <w:i/>
        </w:rPr>
        <w:t>cg-nrofPUSCH-InSlot-r16</w:t>
      </w:r>
      <w:r>
        <w:rPr>
          <w:i/>
        </w:rPr>
        <w:t xml:space="preserve">. </w:t>
      </w:r>
    </w:p>
    <w:p w14:paraId="631977DE" w14:textId="2CEBCEC1" w:rsidR="00734699" w:rsidRPr="00734699" w:rsidRDefault="00734699" w:rsidP="00734699">
      <w:pPr>
        <w:pStyle w:val="ListParagraph"/>
        <w:spacing w:afterLines="50" w:after="120"/>
        <w:ind w:left="466"/>
        <w:jc w:val="both"/>
        <w:rPr>
          <w:rFonts w:eastAsia="等线"/>
          <w:lang w:eastAsia="zh-CN"/>
        </w:rPr>
      </w:pPr>
      <w:r w:rsidRPr="00734699">
        <w:rPr>
          <w:rFonts w:eastAsia="等线"/>
          <w:lang w:eastAsia="zh-CN"/>
        </w:rPr>
        <w:t>NR-U repetition</w:t>
      </w:r>
      <w:r>
        <w:rPr>
          <w:rFonts w:eastAsia="等线"/>
          <w:lang w:eastAsia="zh-CN"/>
        </w:rPr>
        <w:t xml:space="preserve"> </w:t>
      </w:r>
      <w:r w:rsidRPr="00734699">
        <w:rPr>
          <w:rFonts w:eastAsia="等线"/>
          <w:lang w:eastAsia="zh-CN"/>
        </w:rPr>
        <w:t xml:space="preserve">supports repetition in any consecutive transmission occasions within </w:t>
      </w:r>
      <w:r w:rsidRPr="00734699">
        <w:rPr>
          <w:i/>
        </w:rPr>
        <w:t>cg-nrofSlots-r16</w:t>
      </w:r>
      <w:r w:rsidRPr="00C87FD9">
        <w:t xml:space="preserve"> slots</w:t>
      </w:r>
      <w:r w:rsidRPr="00734699">
        <w:rPr>
          <w:i/>
        </w:rPr>
        <w:t xml:space="preserve">, </w:t>
      </w:r>
      <w:r w:rsidRPr="00734699">
        <w:rPr>
          <w:rFonts w:eastAsia="等线"/>
          <w:lang w:eastAsia="zh-CN"/>
        </w:rPr>
        <w:t xml:space="preserve">wherein the transmission occasions can be consecutive or inconsecutive in time domain depending on CG PUSCH resource configuration, e.g. </w:t>
      </w:r>
      <w:r w:rsidRPr="00734699">
        <w:rPr>
          <w:i/>
        </w:rPr>
        <w:t>cg-nrofPUSCH-InSlot-r16</w:t>
      </w:r>
      <w:r w:rsidRPr="00734699">
        <w:rPr>
          <w:rFonts w:eastAsia="等线"/>
          <w:lang w:eastAsia="zh-CN"/>
        </w:rPr>
        <w:t xml:space="preserve">. </w:t>
      </w:r>
      <w:r>
        <w:rPr>
          <w:rFonts w:eastAsia="等线"/>
          <w:lang w:eastAsia="zh-CN"/>
        </w:rPr>
        <w:t>S</w:t>
      </w:r>
      <w:r w:rsidRPr="00734699">
        <w:rPr>
          <w:rFonts w:eastAsia="等线"/>
          <w:lang w:eastAsia="zh-CN"/>
        </w:rPr>
        <w:t>lot-level repetition</w:t>
      </w:r>
      <w:r>
        <w:rPr>
          <w:rFonts w:eastAsia="等线"/>
          <w:lang w:eastAsia="zh-CN"/>
        </w:rPr>
        <w:t xml:space="preserve"> can be achieved</w:t>
      </w:r>
      <w:r w:rsidRPr="00734699">
        <w:rPr>
          <w:rFonts w:eastAsia="等线"/>
          <w:lang w:eastAsia="zh-CN"/>
        </w:rPr>
        <w:t xml:space="preserve"> by configuring </w:t>
      </w:r>
      <w:r w:rsidRPr="00734699">
        <w:rPr>
          <w:i/>
        </w:rPr>
        <w:t>cg-nrofPUSCH-InSlot-r16=</w:t>
      </w:r>
      <w:r w:rsidRPr="00C87FD9">
        <w:t>1. NR-U repetition also supports repetition</w:t>
      </w:r>
      <w:r>
        <w:t xml:space="preserve">s within a slot </w:t>
      </w:r>
      <w:r w:rsidR="00D403FC">
        <w:t xml:space="preserve">or across the slot </w:t>
      </w:r>
      <w:r>
        <w:t>by configuring</w:t>
      </w:r>
      <w:r w:rsidRPr="00C87FD9">
        <w:t xml:space="preserve"> </w:t>
      </w:r>
      <w:r w:rsidRPr="00734699">
        <w:rPr>
          <w:i/>
        </w:rPr>
        <w:t>cg-nrofPUSCH-InSlot-r16&gt;</w:t>
      </w:r>
      <w:r w:rsidRPr="00C87FD9">
        <w:t>1, but</w:t>
      </w:r>
      <w:r w:rsidRPr="00734699">
        <w:rPr>
          <w:rFonts w:eastAsia="等线"/>
          <w:lang w:eastAsia="zh-CN"/>
        </w:rPr>
        <w:t xml:space="preserve"> a single transmission occasion cannot cross the slot and the repetition (nominal) is dropped if it collides with invalid symbols. </w:t>
      </w:r>
    </w:p>
    <w:p w14:paraId="2FDC7783" w14:textId="2AF2E390" w:rsidR="00F54A1C" w:rsidRPr="00D32077" w:rsidRDefault="00D32077" w:rsidP="009164CC">
      <w:pPr>
        <w:pStyle w:val="ListParagraph"/>
        <w:numPr>
          <w:ilvl w:val="0"/>
          <w:numId w:val="24"/>
        </w:numPr>
        <w:spacing w:afterLines="50" w:after="120"/>
        <w:jc w:val="both"/>
        <w:rPr>
          <w:rFonts w:eastAsia="Times New Roman"/>
        </w:rPr>
      </w:pPr>
      <w:r>
        <w:rPr>
          <w:rFonts w:eastAsia="宋体"/>
          <w:lang w:eastAsia="zh-CN"/>
        </w:rPr>
        <w:t xml:space="preserve">Multi-TB transmission within a period </w:t>
      </w:r>
    </w:p>
    <w:p w14:paraId="6A83068D" w14:textId="165BAADC" w:rsidR="00454228" w:rsidRPr="00454228" w:rsidRDefault="00D32077" w:rsidP="00454228">
      <w:pPr>
        <w:pStyle w:val="ListParagraph"/>
        <w:spacing w:afterLines="50" w:after="120"/>
        <w:ind w:left="466"/>
        <w:jc w:val="both"/>
        <w:rPr>
          <w:color w:val="000000" w:themeColor="text1"/>
          <w:lang w:eastAsia="zh-CN"/>
        </w:rPr>
      </w:pPr>
      <w:r>
        <w:rPr>
          <w:rFonts w:eastAsia="宋体"/>
          <w:lang w:eastAsia="zh-CN"/>
        </w:rPr>
        <w:t>UE can transmit more than one TB with repetitions</w:t>
      </w:r>
      <w:r w:rsidR="000F2BDE">
        <w:rPr>
          <w:rFonts w:eastAsia="宋体"/>
          <w:lang w:eastAsia="zh-CN"/>
        </w:rPr>
        <w:t xml:space="preserve"> within a period</w:t>
      </w:r>
      <w:r>
        <w:rPr>
          <w:rFonts w:eastAsia="宋体"/>
          <w:lang w:eastAsia="zh-CN"/>
        </w:rPr>
        <w:t xml:space="preserve">. For each TB,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rPr>
          <w:color w:val="000000" w:themeColor="text1"/>
          <w:lang w:eastAsia="zh-CN"/>
        </w:rPr>
        <w:t xml:space="preserve">. HARQ-ID for each repetition and each TB is indicated by CG-UCI. </w:t>
      </w:r>
    </w:p>
    <w:p w14:paraId="7090EFE3" w14:textId="5C987C63" w:rsidR="003A433F" w:rsidRDefault="007C4E20" w:rsidP="00454228">
      <w:pPr>
        <w:spacing w:afterLines="50" w:after="120"/>
        <w:jc w:val="both"/>
        <w:rPr>
          <w:rFonts w:eastAsia="宋体"/>
          <w:lang w:val="en-GB"/>
        </w:rPr>
      </w:pPr>
      <w:r>
        <w:rPr>
          <w:rFonts w:eastAsia="宋体"/>
          <w:lang w:val="en-GB"/>
        </w:rPr>
        <w:t xml:space="preserve">On one hand, </w:t>
      </w:r>
      <w:r w:rsidR="00454228" w:rsidRPr="00C87FD9">
        <w:rPr>
          <w:rFonts w:eastAsia="宋体"/>
          <w:lang w:val="en-GB"/>
        </w:rPr>
        <w:t xml:space="preserve">NR-U </w:t>
      </w:r>
      <w:r w:rsidR="00454228">
        <w:rPr>
          <w:rFonts w:eastAsia="宋体"/>
          <w:lang w:val="en-GB"/>
        </w:rPr>
        <w:t>mechanism</w:t>
      </w:r>
      <w:r w:rsidR="00454228" w:rsidRPr="00C87FD9">
        <w:rPr>
          <w:rFonts w:eastAsia="宋体"/>
          <w:lang w:val="en-GB"/>
        </w:rPr>
        <w:t xml:space="preserve"> may reduce latency and ensure reliability</w:t>
      </w:r>
      <w:r w:rsidR="00D841DB">
        <w:rPr>
          <w:rFonts w:eastAsia="宋体"/>
          <w:lang w:val="en-GB"/>
        </w:rPr>
        <w:t xml:space="preserve"> if there is no invalid symbol, because there are multiple occasions (can be larger than repetition factor)</w:t>
      </w:r>
      <w:r w:rsidR="00154410">
        <w:rPr>
          <w:rFonts w:eastAsia="宋体"/>
          <w:lang w:val="en-GB"/>
        </w:rPr>
        <w:t xml:space="preserve"> that can support </w:t>
      </w:r>
      <w:r>
        <w:rPr>
          <w:rFonts w:eastAsia="宋体"/>
          <w:lang w:val="en-GB"/>
        </w:rPr>
        <w:t>full</w:t>
      </w:r>
      <w:r w:rsidR="00154410">
        <w:rPr>
          <w:rFonts w:eastAsia="宋体"/>
          <w:lang w:val="en-GB"/>
        </w:rPr>
        <w:t xml:space="preserve"> repetition</w:t>
      </w:r>
      <w:r>
        <w:rPr>
          <w:rFonts w:eastAsia="宋体"/>
          <w:lang w:val="en-GB"/>
        </w:rPr>
        <w:t xml:space="preserve"> transmission</w:t>
      </w:r>
      <w:r w:rsidR="00154410">
        <w:rPr>
          <w:rFonts w:eastAsia="宋体"/>
          <w:lang w:val="en-GB"/>
        </w:rPr>
        <w:t xml:space="preserve"> even when UL traffic arrives later than the start of</w:t>
      </w:r>
      <w:r>
        <w:rPr>
          <w:rFonts w:eastAsia="宋体"/>
          <w:lang w:val="en-GB"/>
        </w:rPr>
        <w:t xml:space="preserve"> 1</w:t>
      </w:r>
      <w:r w:rsidRPr="007C4E20">
        <w:rPr>
          <w:rFonts w:eastAsia="宋体"/>
          <w:vertAlign w:val="superscript"/>
          <w:lang w:val="en-GB"/>
        </w:rPr>
        <w:t>st</w:t>
      </w:r>
      <w:r>
        <w:rPr>
          <w:rFonts w:eastAsia="宋体"/>
          <w:lang w:val="en-GB"/>
        </w:rPr>
        <w:t xml:space="preserve"> CG PUSCH transmission occasion. On the other hand, </w:t>
      </w:r>
      <w:r w:rsidR="000F2BDE">
        <w:rPr>
          <w:rFonts w:eastAsia="宋体"/>
          <w:lang w:val="en-GB"/>
        </w:rPr>
        <w:t xml:space="preserve">if there is </w:t>
      </w:r>
      <w:r w:rsidR="00435AEB" w:rsidRPr="00C87FD9">
        <w:rPr>
          <w:rFonts w:eastAsia="宋体"/>
          <w:lang w:val="en-GB"/>
        </w:rPr>
        <w:t>invalid symbol</w:t>
      </w:r>
      <w:r w:rsidR="00435AEB">
        <w:rPr>
          <w:rFonts w:eastAsia="宋体"/>
          <w:lang w:val="en-GB"/>
        </w:rPr>
        <w:t>,</w:t>
      </w:r>
      <w:r w:rsidR="00435AEB" w:rsidRPr="00C87FD9">
        <w:rPr>
          <w:rFonts w:eastAsia="宋体"/>
          <w:lang w:val="en-GB"/>
        </w:rPr>
        <w:t xml:space="preserve"> </w:t>
      </w:r>
      <w:r w:rsidR="00454228" w:rsidRPr="00C87FD9">
        <w:rPr>
          <w:rFonts w:eastAsia="宋体"/>
          <w:lang w:val="en-GB"/>
        </w:rPr>
        <w:t xml:space="preserve">URLLC </w:t>
      </w:r>
      <w:r w:rsidR="002236A1" w:rsidRPr="00371311">
        <w:rPr>
          <w:rFonts w:eastAsia="Times New Roman"/>
        </w:rPr>
        <w:t>PUSCH repetition Type B</w:t>
      </w:r>
      <w:r w:rsidR="00454228" w:rsidRPr="00C87FD9">
        <w:rPr>
          <w:rFonts w:eastAsia="宋体"/>
          <w:lang w:val="en-GB"/>
        </w:rPr>
        <w:t xml:space="preserve"> may</w:t>
      </w:r>
      <w:r w:rsidR="002D48AB">
        <w:rPr>
          <w:rFonts w:eastAsia="宋体"/>
          <w:lang w:val="en-GB"/>
        </w:rPr>
        <w:t xml:space="preserve"> be more reliable</w:t>
      </w:r>
      <w:r w:rsidR="00D841DB">
        <w:rPr>
          <w:rFonts w:eastAsia="宋体"/>
          <w:lang w:val="en-GB"/>
        </w:rPr>
        <w:t>,</w:t>
      </w:r>
      <w:r w:rsidR="00D841DB" w:rsidRPr="00C87FD9">
        <w:rPr>
          <w:rFonts w:eastAsia="宋体"/>
          <w:lang w:val="en-GB"/>
        </w:rPr>
        <w:t xml:space="preserve"> </w:t>
      </w:r>
      <w:r w:rsidR="00454228" w:rsidRPr="00C87FD9">
        <w:rPr>
          <w:rFonts w:eastAsia="宋体"/>
          <w:lang w:val="en-GB"/>
        </w:rPr>
        <w:t xml:space="preserve">because </w:t>
      </w:r>
      <w:r w:rsidR="002236A1" w:rsidRPr="00371311">
        <w:rPr>
          <w:rFonts w:eastAsia="Times New Roman"/>
        </w:rPr>
        <w:t>PUSCH repetition Type B</w:t>
      </w:r>
      <w:r w:rsidR="00454228" w:rsidRPr="00C87FD9">
        <w:rPr>
          <w:rFonts w:eastAsia="宋体"/>
          <w:lang w:val="en-GB"/>
        </w:rPr>
        <w:t xml:space="preserve"> does not drop the whole nominal repetition so that the total effective code rate within a given duration may be lower than NR-U</w:t>
      </w:r>
      <w:r w:rsidR="002D48AB">
        <w:rPr>
          <w:rFonts w:eastAsia="宋体"/>
          <w:lang w:val="en-GB"/>
        </w:rPr>
        <w:t>,</w:t>
      </w:r>
      <w:r w:rsidR="00454228" w:rsidRPr="00C87FD9">
        <w:rPr>
          <w:rFonts w:eastAsia="宋体"/>
          <w:lang w:val="en-GB"/>
        </w:rPr>
        <w:t xml:space="preserve"> even if some of the nominal repetitions are dropped due to late arrival of UL traffic. </w:t>
      </w:r>
    </w:p>
    <w:p w14:paraId="70DCEB17" w14:textId="358A69F6" w:rsidR="002D48AB" w:rsidRPr="00C87FD9" w:rsidRDefault="00454228" w:rsidP="00454228">
      <w:pPr>
        <w:spacing w:afterLines="50" w:after="120"/>
        <w:jc w:val="both"/>
        <w:rPr>
          <w:rFonts w:eastAsia="宋体"/>
          <w:lang w:val="en-GB"/>
        </w:rPr>
      </w:pPr>
      <w:r w:rsidRPr="00C87FD9">
        <w:rPr>
          <w:rFonts w:eastAsia="宋体"/>
          <w:lang w:val="en-GB"/>
        </w:rPr>
        <w:t xml:space="preserve">To take advantage of </w:t>
      </w:r>
      <w:r w:rsidR="002236A1" w:rsidRPr="00371311">
        <w:rPr>
          <w:rFonts w:eastAsia="Times New Roman"/>
        </w:rPr>
        <w:t>PUSCH repetition Type B</w:t>
      </w:r>
      <w:r w:rsidRPr="00C87FD9">
        <w:rPr>
          <w:rFonts w:eastAsia="宋体"/>
          <w:lang w:val="en-GB"/>
        </w:rPr>
        <w:t xml:space="preserve"> and multiple transmission opportunity of NR-U repetition, the combination of multiple slots and </w:t>
      </w:r>
      <w:r w:rsidR="002236A1" w:rsidRPr="00371311">
        <w:rPr>
          <w:rFonts w:eastAsia="Times New Roman"/>
        </w:rPr>
        <w:t>PUSCH repetition Type B</w:t>
      </w:r>
      <w:r w:rsidRPr="00C87FD9">
        <w:rPr>
          <w:rFonts w:eastAsia="宋体"/>
          <w:lang w:val="en-GB"/>
        </w:rPr>
        <w:t xml:space="preserve"> within the multiple slots can be </w:t>
      </w:r>
      <w:r>
        <w:rPr>
          <w:rFonts w:eastAsia="宋体"/>
          <w:lang w:val="en-GB"/>
        </w:rPr>
        <w:t>supported</w:t>
      </w:r>
      <w:r w:rsidRPr="00C87FD9">
        <w:rPr>
          <w:rFonts w:eastAsia="宋体"/>
          <w:lang w:val="en-GB"/>
        </w:rPr>
        <w:t xml:space="preserve">. For example, a set of back-to-back nominal transmission occasions are determined by SLIV and </w:t>
      </w:r>
      <w:r w:rsidRPr="00C87FD9">
        <w:rPr>
          <w:i/>
        </w:rPr>
        <w:t>cg-nrofSlots-r16</w:t>
      </w:r>
      <w:r w:rsidRPr="00C87FD9">
        <w:t xml:space="preserve">, and UE can </w:t>
      </w:r>
      <w:r w:rsidRPr="00C87FD9">
        <w:rPr>
          <w:color w:val="000000" w:themeColor="text1"/>
          <w:lang w:eastAsia="zh-CN"/>
        </w:rPr>
        <w:t xml:space="preserve">repeat the TB in the </w:t>
      </w:r>
      <w:r w:rsidRPr="00C87FD9">
        <w:rPr>
          <w:i/>
          <w:iCs/>
        </w:rPr>
        <w:t>K</w:t>
      </w:r>
      <w:r w:rsidRPr="00C87FD9">
        <w:t xml:space="preserve"> </w:t>
      </w:r>
      <w:r w:rsidRPr="00C87FD9">
        <w:rPr>
          <w:color w:val="000000" w:themeColor="text1"/>
          <w:lang w:eastAsia="zh-CN"/>
        </w:rPr>
        <w:t xml:space="preserve">earliest consecutive </w:t>
      </w:r>
      <w:r w:rsidRPr="00C87FD9">
        <w:rPr>
          <w:rFonts w:eastAsia="宋体"/>
          <w:lang w:val="en-GB"/>
        </w:rPr>
        <w:t>nominal</w:t>
      </w:r>
      <w:r w:rsidRPr="00C87FD9">
        <w:rPr>
          <w:color w:val="000000" w:themeColor="text1"/>
          <w:lang w:eastAsia="zh-CN"/>
        </w:rPr>
        <w:t xml:space="preserve"> transmission occasions. </w:t>
      </w:r>
      <w:r w:rsidR="003A433F">
        <w:rPr>
          <w:color w:val="000000" w:themeColor="text1"/>
          <w:lang w:eastAsia="zh-CN"/>
        </w:rPr>
        <w:t>HARQ process ID is still determined by 1</w:t>
      </w:r>
      <w:r w:rsidR="003A433F" w:rsidRPr="003A433F">
        <w:rPr>
          <w:color w:val="000000" w:themeColor="text1"/>
          <w:vertAlign w:val="superscript"/>
          <w:lang w:eastAsia="zh-CN"/>
        </w:rPr>
        <w:t>st</w:t>
      </w:r>
      <w:r w:rsidR="003A433F">
        <w:rPr>
          <w:color w:val="000000" w:themeColor="text1"/>
          <w:lang w:eastAsia="zh-CN"/>
        </w:rPr>
        <w:t xml:space="preserve"> CG PUSCH occasion, if CG-UCI is not enabled. </w:t>
      </w:r>
      <w:r w:rsidR="002D48AB">
        <w:rPr>
          <w:color w:val="000000" w:themeColor="text1"/>
          <w:lang w:eastAsia="zh-CN"/>
        </w:rPr>
        <w:t>If CG-</w:t>
      </w:r>
      <w:r w:rsidR="003A433F">
        <w:rPr>
          <w:color w:val="000000" w:themeColor="text1"/>
          <w:lang w:eastAsia="zh-CN"/>
        </w:rPr>
        <w:t xml:space="preserve">UCI is enabled, </w:t>
      </w:r>
      <w:r w:rsidR="00F16ABD">
        <w:rPr>
          <w:color w:val="000000" w:themeColor="text1"/>
          <w:lang w:eastAsia="zh-CN"/>
        </w:rPr>
        <w:t xml:space="preserve">UE selects HARQ process ID and reports to </w:t>
      </w:r>
      <w:proofErr w:type="spellStart"/>
      <w:r w:rsidR="00F16ABD">
        <w:rPr>
          <w:color w:val="000000" w:themeColor="text1"/>
          <w:lang w:eastAsia="zh-CN"/>
        </w:rPr>
        <w:t>gNB</w:t>
      </w:r>
      <w:proofErr w:type="spellEnd"/>
      <w:r w:rsidR="00F16ABD">
        <w:rPr>
          <w:color w:val="000000" w:themeColor="text1"/>
          <w:lang w:eastAsia="zh-CN"/>
        </w:rPr>
        <w:t xml:space="preserve"> by CG-UCI. Then, multi-TB transmission within a period can be supported. </w:t>
      </w:r>
    </w:p>
    <w:p w14:paraId="2F5F6A11" w14:textId="6B87CEC9" w:rsidR="00454228" w:rsidRPr="002E71FF" w:rsidRDefault="0048353B" w:rsidP="00454228">
      <w:pPr>
        <w:spacing w:after="120"/>
        <w:jc w:val="both"/>
        <w:rPr>
          <w:rFonts w:eastAsia="宋体"/>
          <w:b/>
          <w:lang w:eastAsia="zh-CN"/>
        </w:rPr>
      </w:pPr>
      <w:r>
        <w:rPr>
          <w:rFonts w:eastAsia="宋体"/>
          <w:b/>
          <w:lang w:eastAsia="zh-CN"/>
        </w:rPr>
        <w:t xml:space="preserve">Proposal </w:t>
      </w:r>
      <w:r w:rsidR="007424F8">
        <w:rPr>
          <w:rFonts w:eastAsia="宋体"/>
          <w:b/>
          <w:lang w:eastAsia="zh-CN"/>
        </w:rPr>
        <w:t>5</w:t>
      </w:r>
      <w:r w:rsidR="00454228" w:rsidRPr="00C87FD9">
        <w:rPr>
          <w:rFonts w:eastAsia="宋体"/>
          <w:b/>
          <w:lang w:eastAsia="zh-CN"/>
        </w:rPr>
        <w:t xml:space="preserve">: </w:t>
      </w:r>
      <w:r w:rsidR="00CD6C2B">
        <w:rPr>
          <w:rFonts w:eastAsia="宋体"/>
          <w:b/>
          <w:lang w:eastAsia="zh-CN"/>
        </w:rPr>
        <w:t>Support</w:t>
      </w:r>
      <w:r w:rsidR="00454228" w:rsidRPr="00C87FD9">
        <w:rPr>
          <w:rFonts w:eastAsia="宋体"/>
          <w:b/>
          <w:lang w:eastAsia="zh-CN"/>
        </w:rPr>
        <w:t xml:space="preserve"> PUSCH repetition </w:t>
      </w:r>
      <w:r w:rsidR="002236A1">
        <w:rPr>
          <w:rFonts w:eastAsia="宋体"/>
          <w:b/>
          <w:lang w:eastAsia="zh-CN"/>
        </w:rPr>
        <w:t>Type</w:t>
      </w:r>
      <w:r w:rsidR="002236A1">
        <w:rPr>
          <w:rFonts w:eastAsia="宋体"/>
          <w:b/>
          <w:lang w:eastAsia="zh-CN"/>
        </w:rPr>
        <w:t xml:space="preserve"> </w:t>
      </w:r>
      <w:r w:rsidR="002236A1">
        <w:rPr>
          <w:rFonts w:eastAsia="宋体"/>
          <w:b/>
          <w:lang w:eastAsia="zh-CN"/>
        </w:rPr>
        <w:t>B</w:t>
      </w:r>
      <w:r w:rsidR="002236A1">
        <w:rPr>
          <w:rFonts w:eastAsia="宋体"/>
          <w:b/>
          <w:lang w:eastAsia="zh-CN"/>
        </w:rPr>
        <w:t xml:space="preserve"> </w:t>
      </w:r>
      <w:r w:rsidR="00CD6C2B">
        <w:rPr>
          <w:rFonts w:eastAsia="宋体"/>
          <w:b/>
          <w:lang w:eastAsia="zh-CN"/>
        </w:rPr>
        <w:t xml:space="preserve">combined </w:t>
      </w:r>
      <w:r w:rsidR="00454228" w:rsidRPr="00C87FD9">
        <w:rPr>
          <w:rFonts w:eastAsia="宋体"/>
          <w:b/>
          <w:lang w:eastAsia="zh-CN"/>
        </w:rPr>
        <w:t xml:space="preserve">with </w:t>
      </w:r>
      <w:r w:rsidR="00454228">
        <w:rPr>
          <w:rFonts w:eastAsia="宋体"/>
          <w:b/>
          <w:lang w:eastAsia="zh-CN"/>
        </w:rPr>
        <w:t xml:space="preserve">NR-U </w:t>
      </w:r>
      <w:r w:rsidR="00454228" w:rsidRPr="00C87FD9">
        <w:rPr>
          <w:rFonts w:eastAsia="宋体"/>
          <w:b/>
          <w:lang w:eastAsia="zh-CN"/>
        </w:rPr>
        <w:t>multi-slot allocation</w:t>
      </w:r>
      <w:r w:rsidR="00454228">
        <w:rPr>
          <w:rFonts w:eastAsia="宋体"/>
          <w:b/>
          <w:lang w:eastAsia="zh-CN"/>
        </w:rPr>
        <w:t>.</w:t>
      </w:r>
      <w:r w:rsidR="005332C1">
        <w:rPr>
          <w:rFonts w:eastAsia="宋体"/>
          <w:b/>
          <w:lang w:eastAsia="zh-CN"/>
        </w:rPr>
        <w:t xml:space="preserve"> Multi-TB transmission with </w:t>
      </w:r>
      <w:r w:rsidR="005B6BBE" w:rsidRPr="00C87FD9">
        <w:rPr>
          <w:rFonts w:eastAsia="宋体"/>
          <w:b/>
          <w:lang w:eastAsia="zh-CN"/>
        </w:rPr>
        <w:t xml:space="preserve">PUSCH repetition </w:t>
      </w:r>
      <w:r w:rsidR="005B6BBE">
        <w:rPr>
          <w:rFonts w:eastAsia="宋体"/>
          <w:b/>
          <w:lang w:eastAsia="zh-CN"/>
        </w:rPr>
        <w:t>Type B</w:t>
      </w:r>
      <w:r w:rsidR="005332C1">
        <w:rPr>
          <w:rFonts w:eastAsia="宋体"/>
          <w:b/>
          <w:lang w:eastAsia="zh-CN"/>
        </w:rPr>
        <w:t xml:space="preserve"> within a period can be supported, if CG-UCI is enabled. </w:t>
      </w:r>
    </w:p>
    <w:p w14:paraId="67DDFDE8" w14:textId="77777777" w:rsidR="00C87FD9" w:rsidRPr="00921D24" w:rsidRDefault="00C87FD9" w:rsidP="009164CC">
      <w:pPr>
        <w:pStyle w:val="Heading1"/>
        <w:pBdr>
          <w:top w:val="single" w:sz="12" w:space="2" w:color="auto"/>
        </w:pBdr>
        <w:tabs>
          <w:tab w:val="clear" w:pos="432"/>
        </w:tabs>
        <w:spacing w:before="0" w:after="60"/>
        <w:jc w:val="both"/>
        <w:rPr>
          <w:rFonts w:eastAsia="宋体"/>
          <w:lang w:eastAsia="zh-CN"/>
        </w:rPr>
      </w:pPr>
      <w:r w:rsidRPr="00921D24">
        <w:rPr>
          <w:rFonts w:eastAsia="宋体"/>
          <w:lang w:eastAsia="zh-CN"/>
        </w:rPr>
        <w:t>Conclusion</w:t>
      </w:r>
    </w:p>
    <w:p w14:paraId="4A6292A9" w14:textId="77777777" w:rsidR="00C87FD9" w:rsidRDefault="00C87FD9" w:rsidP="009164CC">
      <w:r>
        <w:t xml:space="preserve">Based on the discussion above, the following observations and proposals are proposed. </w:t>
      </w:r>
    </w:p>
    <w:p w14:paraId="1B55E44A" w14:textId="77777777" w:rsidR="00AC7E00" w:rsidRDefault="00AC7E00" w:rsidP="00AC7E00">
      <w:pPr>
        <w:spacing w:after="120"/>
        <w:jc w:val="both"/>
        <w:rPr>
          <w:rFonts w:eastAsia="宋体"/>
          <w:b/>
          <w:lang w:eastAsia="zh-CN"/>
        </w:rPr>
      </w:pPr>
      <w:r>
        <w:rPr>
          <w:rFonts w:eastAsia="宋体"/>
          <w:b/>
          <w:lang w:eastAsia="zh-CN"/>
        </w:rPr>
        <w:t xml:space="preserve">Observation 1: For cross-FFP UL transmission that is aligned with UE FFP, </w:t>
      </w:r>
      <w:proofErr w:type="spellStart"/>
      <w:r>
        <w:rPr>
          <w:rFonts w:eastAsia="宋体"/>
          <w:b/>
          <w:lang w:eastAsia="zh-CN"/>
        </w:rPr>
        <w:t>gNB</w:t>
      </w:r>
      <w:proofErr w:type="spellEnd"/>
      <w:r>
        <w:rPr>
          <w:rFonts w:eastAsia="宋体"/>
          <w:b/>
          <w:lang w:eastAsia="zh-CN"/>
        </w:rPr>
        <w:t xml:space="preserve"> can always indicate UE to initiate COT to ensure channel access condition is met. </w:t>
      </w:r>
    </w:p>
    <w:p w14:paraId="4923ADA5" w14:textId="77777777" w:rsidR="00AC7E00" w:rsidRDefault="00AC7E00" w:rsidP="00AC7E00">
      <w:pPr>
        <w:spacing w:after="120"/>
        <w:jc w:val="both"/>
        <w:rPr>
          <w:rFonts w:eastAsia="宋体"/>
          <w:b/>
          <w:lang w:eastAsia="zh-CN"/>
        </w:rPr>
      </w:pPr>
      <w:r>
        <w:rPr>
          <w:rFonts w:eastAsia="宋体"/>
          <w:b/>
          <w:lang w:eastAsia="zh-CN"/>
        </w:rPr>
        <w:t xml:space="preserve">Observation 2: For cross-FFP UL transmission that is not aligned with UE FFP, UE has to perform COT detection to determine whether channel access condition is met. If the condition is not met, UE has to drop the scheduled UL transmission. </w:t>
      </w:r>
    </w:p>
    <w:p w14:paraId="78C966B5" w14:textId="77777777" w:rsidR="00AC7E00" w:rsidRPr="00417FA1" w:rsidRDefault="00AC7E00" w:rsidP="00AC7E00">
      <w:pPr>
        <w:spacing w:after="120"/>
        <w:jc w:val="both"/>
        <w:rPr>
          <w:rFonts w:eastAsia="宋体"/>
          <w:b/>
          <w:lang w:eastAsia="zh-CN"/>
        </w:rPr>
      </w:pPr>
      <w:r>
        <w:rPr>
          <w:rFonts w:eastAsia="宋体"/>
          <w:b/>
          <w:lang w:eastAsia="zh-CN"/>
        </w:rPr>
        <w:t xml:space="preserve">Observation 3: Whether to initiate UE COT is based on the scheduling DCI indication, regardless of intra or cross-FFP scheduling. </w:t>
      </w:r>
    </w:p>
    <w:p w14:paraId="24121EC0" w14:textId="77777777" w:rsidR="00AC7E00" w:rsidRDefault="00AC7E00" w:rsidP="00AC7E00">
      <w:pPr>
        <w:spacing w:after="120"/>
        <w:jc w:val="both"/>
        <w:rPr>
          <w:rFonts w:eastAsia="宋体"/>
          <w:b/>
          <w:lang w:eastAsia="zh-CN"/>
        </w:rPr>
      </w:pPr>
      <w:r>
        <w:rPr>
          <w:rFonts w:eastAsia="宋体"/>
          <w:b/>
          <w:lang w:eastAsia="zh-CN"/>
        </w:rPr>
        <w:t>Proposal 1</w:t>
      </w:r>
      <w:r w:rsidRPr="00C87FD9">
        <w:rPr>
          <w:rFonts w:eastAsia="宋体"/>
          <w:b/>
          <w:lang w:eastAsia="zh-CN"/>
        </w:rPr>
        <w:t>: Support UE-initiated COT for idle UE.</w:t>
      </w:r>
      <w:r>
        <w:rPr>
          <w:rFonts w:eastAsia="宋体"/>
          <w:b/>
          <w:lang w:eastAsia="zh-CN"/>
        </w:rPr>
        <w:t xml:space="preserve"> </w:t>
      </w:r>
      <w:r w:rsidRPr="0020045B">
        <w:rPr>
          <w:rFonts w:eastAsia="宋体"/>
          <w:b/>
          <w:lang w:eastAsia="zh-CN"/>
        </w:rPr>
        <w:t xml:space="preserve">UE FFP </w:t>
      </w:r>
      <w:r>
        <w:rPr>
          <w:rFonts w:eastAsia="宋体" w:hint="eastAsia"/>
          <w:b/>
          <w:lang w:eastAsia="zh-CN"/>
        </w:rPr>
        <w:t>parameters</w:t>
      </w:r>
      <w:r>
        <w:rPr>
          <w:rFonts w:eastAsia="宋体"/>
          <w:b/>
          <w:lang w:eastAsia="zh-CN"/>
        </w:rPr>
        <w:t xml:space="preserve"> </w:t>
      </w:r>
      <w:r w:rsidRPr="0020045B">
        <w:rPr>
          <w:rFonts w:eastAsia="宋体"/>
          <w:b/>
          <w:lang w:eastAsia="zh-CN"/>
        </w:rPr>
        <w:t xml:space="preserve">can be indicated by SIB1 or derived by PRACH configuration. </w:t>
      </w:r>
    </w:p>
    <w:p w14:paraId="718C2E1E" w14:textId="77777777" w:rsidR="008400FB" w:rsidRDefault="008400FB" w:rsidP="008400FB">
      <w:pPr>
        <w:spacing w:after="120"/>
        <w:jc w:val="both"/>
        <w:rPr>
          <w:b/>
        </w:rPr>
      </w:pPr>
      <w:r>
        <w:rPr>
          <w:rFonts w:eastAsia="宋体"/>
          <w:b/>
          <w:lang w:eastAsia="zh-CN"/>
        </w:rPr>
        <w:t>Proposal 2:</w:t>
      </w:r>
      <w:r w:rsidRPr="00D802E7">
        <w:rPr>
          <w:rFonts w:eastAsia="宋体"/>
          <w:b/>
          <w:lang w:eastAsia="zh-CN"/>
        </w:rPr>
        <w:t xml:space="preserve"> </w:t>
      </w:r>
      <w:r>
        <w:rPr>
          <w:b/>
        </w:rPr>
        <w:t>For a</w:t>
      </w:r>
      <w:r w:rsidRPr="00D802E7">
        <w:rPr>
          <w:b/>
        </w:rPr>
        <w:t xml:space="preserve"> </w:t>
      </w:r>
      <w:r>
        <w:rPr>
          <w:b/>
        </w:rPr>
        <w:t>scheduled UL transmission, a</w:t>
      </w:r>
      <w:r w:rsidRPr="005317DE">
        <w:rPr>
          <w:b/>
        </w:rPr>
        <w:t xml:space="preserve"> UE determines whether the UL transmission should be transmitted </w:t>
      </w:r>
      <w:r>
        <w:rPr>
          <w:b/>
        </w:rPr>
        <w:t xml:space="preserve">based on </w:t>
      </w:r>
      <w:r w:rsidRPr="005317DE">
        <w:rPr>
          <w:b/>
        </w:rPr>
        <w:t>UE-initiated COT</w:t>
      </w:r>
      <w:r>
        <w:rPr>
          <w:b/>
        </w:rPr>
        <w:t xml:space="preserve"> or sharing </w:t>
      </w:r>
      <w:proofErr w:type="spellStart"/>
      <w:r>
        <w:rPr>
          <w:b/>
        </w:rPr>
        <w:t>gNB</w:t>
      </w:r>
      <w:proofErr w:type="spellEnd"/>
      <w:r>
        <w:rPr>
          <w:b/>
        </w:rPr>
        <w:t>-initiated COT</w:t>
      </w:r>
      <w:r w:rsidRPr="005317DE">
        <w:rPr>
          <w:b/>
        </w:rPr>
        <w:t xml:space="preserve"> according to LBT indication by existing bit field </w:t>
      </w:r>
      <w:proofErr w:type="spellStart"/>
      <w:r w:rsidRPr="005317DE">
        <w:rPr>
          <w:b/>
          <w:i/>
        </w:rPr>
        <w:t>ChannelAccess-CPext</w:t>
      </w:r>
      <w:proofErr w:type="spellEnd"/>
      <w:r w:rsidRPr="005317DE">
        <w:rPr>
          <w:b/>
        </w:rPr>
        <w:t xml:space="preserve"> in the scheduling DCI</w:t>
      </w:r>
    </w:p>
    <w:p w14:paraId="29D220B9" w14:textId="5430102A" w:rsidR="008400FB" w:rsidRPr="00195AB4" w:rsidRDefault="008400FB" w:rsidP="008400FB">
      <w:pPr>
        <w:pStyle w:val="ListParagraph"/>
        <w:numPr>
          <w:ilvl w:val="0"/>
          <w:numId w:val="40"/>
        </w:numPr>
        <w:spacing w:after="120"/>
        <w:jc w:val="both"/>
        <w:rPr>
          <w:b/>
        </w:rPr>
      </w:pPr>
      <w:r w:rsidRPr="00195AB4">
        <w:rPr>
          <w:rFonts w:hint="eastAsia"/>
          <w:b/>
        </w:rPr>
        <w:t>I</w:t>
      </w:r>
      <w:r w:rsidRPr="00195AB4">
        <w:rPr>
          <w:b/>
        </w:rPr>
        <w:t xml:space="preserve">f </w:t>
      </w:r>
      <w:proofErr w:type="spellStart"/>
      <w:r w:rsidRPr="00195AB4">
        <w:rPr>
          <w:b/>
          <w:i/>
        </w:rPr>
        <w:t>ChannelAccess-CPext</w:t>
      </w:r>
      <w:proofErr w:type="spellEnd"/>
      <w:r w:rsidR="002236A1">
        <w:rPr>
          <w:b/>
        </w:rPr>
        <w:t xml:space="preserve"> indicates ‘3’, </w:t>
      </w:r>
      <w:r w:rsidRPr="00195AB4">
        <w:rPr>
          <w:b/>
        </w:rPr>
        <w:t xml:space="preserve">the UE initiates COT after 9us LBT right before the UL transmission, otherwise, the UE uses </w:t>
      </w:r>
      <w:proofErr w:type="spellStart"/>
      <w:r w:rsidRPr="00195AB4">
        <w:rPr>
          <w:b/>
        </w:rPr>
        <w:t>gNB</w:t>
      </w:r>
      <w:proofErr w:type="spellEnd"/>
      <w:r w:rsidRPr="00195AB4">
        <w:rPr>
          <w:b/>
        </w:rPr>
        <w:t>-</w:t>
      </w:r>
      <w:r>
        <w:rPr>
          <w:b/>
        </w:rPr>
        <w:t xml:space="preserve">initiated </w:t>
      </w:r>
      <w:r w:rsidRPr="00195AB4">
        <w:rPr>
          <w:b/>
        </w:rPr>
        <w:t xml:space="preserve">COT without LBT or 9us LBT within 25us as indicated by </w:t>
      </w:r>
      <w:proofErr w:type="spellStart"/>
      <w:r w:rsidRPr="00195AB4">
        <w:rPr>
          <w:b/>
        </w:rPr>
        <w:t>gNB</w:t>
      </w:r>
      <w:proofErr w:type="spellEnd"/>
      <w:r w:rsidRPr="00195AB4">
        <w:rPr>
          <w:b/>
        </w:rPr>
        <w:t xml:space="preserve">. </w:t>
      </w:r>
    </w:p>
    <w:p w14:paraId="10EB2DB7" w14:textId="3BB650EF" w:rsidR="00AC7E00" w:rsidRPr="008400FB" w:rsidRDefault="008400FB" w:rsidP="008400FB">
      <w:pPr>
        <w:pStyle w:val="ListParagraph"/>
        <w:numPr>
          <w:ilvl w:val="0"/>
          <w:numId w:val="40"/>
        </w:numPr>
        <w:spacing w:after="120"/>
        <w:jc w:val="both"/>
        <w:rPr>
          <w:b/>
        </w:rPr>
      </w:pPr>
      <w:r w:rsidRPr="00195AB4">
        <w:rPr>
          <w:b/>
        </w:rPr>
        <w:lastRenderedPageBreak/>
        <w:t xml:space="preserve"> </w:t>
      </w:r>
      <w:proofErr w:type="spellStart"/>
      <w:r w:rsidRPr="00195AB4">
        <w:rPr>
          <w:b/>
          <w:i/>
        </w:rPr>
        <w:t>ChannelAccess-CPext</w:t>
      </w:r>
      <w:proofErr w:type="spellEnd"/>
      <w:r>
        <w:rPr>
          <w:b/>
          <w:i/>
        </w:rPr>
        <w:t xml:space="preserve"> </w:t>
      </w:r>
      <w:r>
        <w:rPr>
          <w:b/>
        </w:rPr>
        <w:t xml:space="preserve">is always present in all DCI formats including DCI format 0_2/1_2. </w:t>
      </w:r>
      <w:r w:rsidR="00AC7E00" w:rsidRPr="008400FB">
        <w:rPr>
          <w:b/>
        </w:rPr>
        <w:t xml:space="preserve"> </w:t>
      </w:r>
    </w:p>
    <w:p w14:paraId="5C09E2A0" w14:textId="77777777" w:rsidR="008400FB" w:rsidRDefault="008400FB" w:rsidP="008400FB">
      <w:pPr>
        <w:spacing w:after="60"/>
        <w:jc w:val="both"/>
        <w:rPr>
          <w:rFonts w:eastAsia="宋体"/>
          <w:b/>
          <w:lang w:eastAsia="zh-CN"/>
        </w:rPr>
      </w:pPr>
      <w:r>
        <w:rPr>
          <w:rFonts w:eastAsia="宋体"/>
          <w:b/>
          <w:lang w:eastAsia="zh-CN"/>
        </w:rPr>
        <w:t>Proposal 3</w:t>
      </w:r>
      <w:r w:rsidRPr="00C87FD9">
        <w:rPr>
          <w:rFonts w:eastAsia="宋体"/>
          <w:b/>
          <w:lang w:eastAsia="zh-CN"/>
        </w:rPr>
        <w:t xml:space="preserve">: </w:t>
      </w:r>
      <w:r>
        <w:rPr>
          <w:rFonts w:eastAsia="宋体" w:hint="eastAsia"/>
          <w:b/>
          <w:lang w:eastAsia="zh-CN"/>
        </w:rPr>
        <w:t>Fo</w:t>
      </w:r>
      <w:r>
        <w:rPr>
          <w:rFonts w:eastAsia="宋体"/>
          <w:b/>
          <w:lang w:eastAsia="zh-CN"/>
        </w:rPr>
        <w:t xml:space="preserve">r </w:t>
      </w:r>
      <w:proofErr w:type="spellStart"/>
      <w:r>
        <w:rPr>
          <w:rFonts w:eastAsia="宋体"/>
          <w:b/>
          <w:lang w:eastAsia="zh-CN"/>
        </w:rPr>
        <w:t>gNB</w:t>
      </w:r>
      <w:proofErr w:type="spellEnd"/>
      <w:r>
        <w:rPr>
          <w:rFonts w:eastAsia="宋体"/>
          <w:b/>
          <w:lang w:eastAsia="zh-CN"/>
        </w:rPr>
        <w:t xml:space="preserve">-initiated COT detection, the following mechanism can be considered: </w:t>
      </w:r>
    </w:p>
    <w:p w14:paraId="0247F310" w14:textId="77777777" w:rsidR="008400FB" w:rsidRDefault="008400FB" w:rsidP="008400FB">
      <w:pPr>
        <w:pStyle w:val="ListParagraph"/>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receives explicit indication </w:t>
      </w:r>
      <w:r w:rsidRPr="003A3B96">
        <w:rPr>
          <w:rFonts w:eastAsia="宋体"/>
          <w:b/>
          <w:lang w:eastAsia="zh-CN"/>
        </w:rPr>
        <w:t xml:space="preserve">in DCI 2_0. </w:t>
      </w:r>
    </w:p>
    <w:p w14:paraId="1D44659C" w14:textId="77777777" w:rsidR="008400FB" w:rsidRPr="0048353B" w:rsidRDefault="008400FB" w:rsidP="008400FB">
      <w:pPr>
        <w:pStyle w:val="ListParagraph"/>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detects DL transmission at the beginning of </w:t>
      </w:r>
      <w:proofErr w:type="spellStart"/>
      <w:r>
        <w:rPr>
          <w:rFonts w:eastAsia="宋体"/>
          <w:b/>
          <w:lang w:eastAsia="zh-CN"/>
        </w:rPr>
        <w:t>gNB</w:t>
      </w:r>
      <w:proofErr w:type="spellEnd"/>
      <w:r>
        <w:rPr>
          <w:rFonts w:eastAsia="宋体"/>
          <w:b/>
          <w:lang w:eastAsia="zh-CN"/>
        </w:rPr>
        <w:t xml:space="preserve"> FFP. </w:t>
      </w:r>
    </w:p>
    <w:p w14:paraId="7073F97D" w14:textId="6E4B2AB3" w:rsidR="00AC7E00" w:rsidRDefault="007424F8" w:rsidP="00AC7E00">
      <w:pPr>
        <w:spacing w:after="120"/>
        <w:jc w:val="both"/>
        <w:rPr>
          <w:rFonts w:eastAsia="宋体"/>
          <w:b/>
          <w:lang w:eastAsia="zh-CN"/>
        </w:rPr>
      </w:pPr>
      <w:r>
        <w:rPr>
          <w:rFonts w:eastAsia="宋体"/>
          <w:b/>
          <w:lang w:eastAsia="zh-CN"/>
        </w:rPr>
        <w:t>Proposal 4</w:t>
      </w:r>
      <w:r w:rsidR="00AC7E00" w:rsidRPr="00C87FD9">
        <w:rPr>
          <w:rFonts w:eastAsia="宋体"/>
          <w:b/>
          <w:lang w:eastAsia="zh-CN"/>
        </w:rPr>
        <w:t xml:space="preserve">: For PUSCH repetition </w:t>
      </w:r>
      <w:r w:rsidR="002236A1" w:rsidRPr="00C87FD9">
        <w:rPr>
          <w:rFonts w:eastAsia="宋体"/>
          <w:b/>
          <w:lang w:eastAsia="zh-CN"/>
        </w:rPr>
        <w:t>Type</w:t>
      </w:r>
      <w:r w:rsidR="002236A1">
        <w:rPr>
          <w:rFonts w:eastAsia="宋体"/>
          <w:b/>
          <w:lang w:eastAsia="zh-CN"/>
        </w:rPr>
        <w:t xml:space="preserve"> </w:t>
      </w:r>
      <w:r w:rsidR="002236A1" w:rsidRPr="00C87FD9">
        <w:rPr>
          <w:rFonts w:eastAsia="宋体"/>
          <w:b/>
          <w:lang w:eastAsia="zh-CN"/>
        </w:rPr>
        <w:t>B</w:t>
      </w:r>
      <w:r w:rsidR="002236A1" w:rsidRPr="00C87FD9">
        <w:rPr>
          <w:rFonts w:eastAsia="宋体"/>
          <w:b/>
          <w:lang w:eastAsia="zh-CN"/>
        </w:rPr>
        <w:t xml:space="preserve"> </w:t>
      </w:r>
      <w:r w:rsidR="00AC7E00" w:rsidRPr="00C87FD9">
        <w:rPr>
          <w:rFonts w:eastAsia="宋体"/>
          <w:b/>
          <w:lang w:eastAsia="zh-CN"/>
        </w:rPr>
        <w:t>over unlicensed band,</w:t>
      </w:r>
      <w:r w:rsidR="00AC7E00">
        <w:rPr>
          <w:rFonts w:eastAsia="宋体"/>
          <w:b/>
          <w:lang w:eastAsia="zh-CN"/>
        </w:rPr>
        <w:t xml:space="preserve"> to cope with FBE frame structure and LBT operation:</w:t>
      </w:r>
    </w:p>
    <w:p w14:paraId="2C3731E3" w14:textId="77777777" w:rsidR="00AC7E00" w:rsidRPr="008649CF" w:rsidRDefault="00AC7E00" w:rsidP="00AC7E00">
      <w:pPr>
        <w:pStyle w:val="ListParagraph"/>
        <w:numPr>
          <w:ilvl w:val="0"/>
          <w:numId w:val="34"/>
        </w:numPr>
        <w:spacing w:after="120"/>
        <w:jc w:val="both"/>
        <w:rPr>
          <w:rFonts w:eastAsia="宋体"/>
          <w:b/>
          <w:lang w:eastAsia="zh-CN"/>
        </w:rPr>
      </w:pPr>
      <w:r>
        <w:rPr>
          <w:rFonts w:eastAsia="宋体"/>
          <w:b/>
          <w:lang w:eastAsia="zh-CN"/>
        </w:rPr>
        <w:t xml:space="preserve">Support segmentation around idle period.  </w:t>
      </w:r>
    </w:p>
    <w:p w14:paraId="5C81A682" w14:textId="77777777" w:rsidR="00AC7E00" w:rsidRDefault="00AC7E00" w:rsidP="00AC7E00">
      <w:pPr>
        <w:pStyle w:val="ListParagraph"/>
        <w:numPr>
          <w:ilvl w:val="0"/>
          <w:numId w:val="34"/>
        </w:numPr>
        <w:spacing w:after="120"/>
        <w:jc w:val="both"/>
        <w:rPr>
          <w:rFonts w:eastAsia="宋体"/>
          <w:b/>
          <w:lang w:eastAsia="zh-CN"/>
        </w:rPr>
      </w:pPr>
      <w:r>
        <w:rPr>
          <w:rFonts w:eastAsia="宋体"/>
          <w:b/>
          <w:lang w:eastAsia="zh-CN"/>
        </w:rPr>
        <w:t>S</w:t>
      </w:r>
      <w:r w:rsidRPr="008649CF">
        <w:rPr>
          <w:rFonts w:eastAsia="宋体"/>
          <w:b/>
          <w:lang w:eastAsia="zh-CN"/>
        </w:rPr>
        <w:t xml:space="preserve">upport additional gaps to avoid LBT blocking from DL signals/channels or LBT blocking between UEs. </w:t>
      </w:r>
    </w:p>
    <w:p w14:paraId="6B590F10" w14:textId="4DB8A330" w:rsidR="00AC7E00" w:rsidRDefault="00AC7E00" w:rsidP="00AC7E00">
      <w:pPr>
        <w:pStyle w:val="ListParagraph"/>
        <w:numPr>
          <w:ilvl w:val="0"/>
          <w:numId w:val="34"/>
        </w:numPr>
        <w:spacing w:after="120"/>
        <w:jc w:val="both"/>
        <w:rPr>
          <w:rFonts w:eastAsia="宋体"/>
          <w:b/>
          <w:lang w:eastAsia="zh-CN"/>
        </w:rPr>
      </w:pPr>
      <w:r>
        <w:rPr>
          <w:rFonts w:eastAsia="宋体"/>
          <w:b/>
          <w:lang w:eastAsia="zh-CN"/>
        </w:rPr>
        <w:t xml:space="preserve">No enhancement for orphan symbol. </w:t>
      </w:r>
    </w:p>
    <w:p w14:paraId="3485EDF3" w14:textId="74D63F43" w:rsidR="007424F8" w:rsidRPr="007424F8" w:rsidRDefault="007424F8" w:rsidP="007424F8">
      <w:pPr>
        <w:spacing w:after="120"/>
        <w:jc w:val="both"/>
        <w:rPr>
          <w:rFonts w:eastAsia="宋体"/>
          <w:b/>
          <w:lang w:eastAsia="zh-CN"/>
        </w:rPr>
      </w:pPr>
      <w:r>
        <w:rPr>
          <w:rFonts w:eastAsia="宋体"/>
          <w:b/>
          <w:lang w:eastAsia="zh-CN"/>
        </w:rPr>
        <w:t>Proposal 5</w:t>
      </w:r>
      <w:r w:rsidRPr="007424F8">
        <w:rPr>
          <w:rFonts w:eastAsia="宋体"/>
          <w:b/>
          <w:lang w:eastAsia="zh-CN"/>
        </w:rPr>
        <w:t xml:space="preserve">: Support PUSCH </w:t>
      </w:r>
      <w:r w:rsidR="002236A1" w:rsidRPr="00C87FD9">
        <w:rPr>
          <w:rFonts w:eastAsia="宋体"/>
          <w:b/>
          <w:lang w:eastAsia="zh-CN"/>
        </w:rPr>
        <w:t>repetition Type</w:t>
      </w:r>
      <w:r w:rsidR="002236A1">
        <w:rPr>
          <w:rFonts w:eastAsia="宋体"/>
          <w:b/>
          <w:lang w:eastAsia="zh-CN"/>
        </w:rPr>
        <w:t xml:space="preserve"> </w:t>
      </w:r>
      <w:r w:rsidR="002236A1" w:rsidRPr="00C87FD9">
        <w:rPr>
          <w:rFonts w:eastAsia="宋体"/>
          <w:b/>
          <w:lang w:eastAsia="zh-CN"/>
        </w:rPr>
        <w:t>B</w:t>
      </w:r>
      <w:r w:rsidRPr="007424F8">
        <w:rPr>
          <w:rFonts w:eastAsia="宋体"/>
          <w:b/>
          <w:lang w:eastAsia="zh-CN"/>
        </w:rPr>
        <w:t xml:space="preserve"> combined with NR-U multi-slot allocation. Multi-TB transmission with </w:t>
      </w:r>
      <w:r w:rsidR="005B6BBE" w:rsidRPr="00C87FD9">
        <w:rPr>
          <w:rFonts w:eastAsia="宋体"/>
          <w:b/>
          <w:lang w:eastAsia="zh-CN"/>
        </w:rPr>
        <w:t xml:space="preserve">PUSCH repetition </w:t>
      </w:r>
      <w:r w:rsidR="005B6BBE">
        <w:rPr>
          <w:rFonts w:eastAsia="宋体"/>
          <w:b/>
          <w:lang w:eastAsia="zh-CN"/>
        </w:rPr>
        <w:t>Type B</w:t>
      </w:r>
      <w:r w:rsidRPr="007424F8">
        <w:rPr>
          <w:rFonts w:eastAsia="宋体"/>
          <w:b/>
          <w:lang w:eastAsia="zh-CN"/>
        </w:rPr>
        <w:t xml:space="preserve"> within a period can be supported, if CG-UCI is enabled. </w:t>
      </w:r>
      <w:bookmarkStart w:id="4" w:name="_GoBack"/>
      <w:bookmarkEnd w:id="4"/>
    </w:p>
    <w:p w14:paraId="747A50C9" w14:textId="77777777" w:rsidR="00C87FD9" w:rsidRPr="00AC7E00" w:rsidRDefault="00C87FD9" w:rsidP="00AC7E00">
      <w:pPr>
        <w:pStyle w:val="Heading1"/>
        <w:pBdr>
          <w:top w:val="single" w:sz="12" w:space="2" w:color="auto"/>
        </w:pBdr>
        <w:tabs>
          <w:tab w:val="clear" w:pos="432"/>
        </w:tabs>
        <w:spacing w:before="0" w:after="60"/>
        <w:jc w:val="both"/>
        <w:rPr>
          <w:rFonts w:eastAsia="宋体"/>
          <w:lang w:eastAsia="zh-CN"/>
        </w:rPr>
      </w:pPr>
      <w:r w:rsidRPr="00AC7E00">
        <w:rPr>
          <w:rFonts w:eastAsia="宋体"/>
          <w:lang w:eastAsia="zh-CN"/>
        </w:rPr>
        <w:t xml:space="preserve">Reference </w:t>
      </w:r>
    </w:p>
    <w:p w14:paraId="5985D727" w14:textId="77F0C5E4" w:rsidR="00D8406D" w:rsidRDefault="00C87FD9" w:rsidP="009164CC">
      <w:r>
        <w:t>[1]</w:t>
      </w:r>
      <w:r w:rsidR="00E577DF">
        <w:t xml:space="preserve"> RA</w:t>
      </w:r>
      <w:r w:rsidR="007424F8">
        <w:t>N1 chairman’s notes for RAN1 105</w:t>
      </w:r>
      <w:r w:rsidR="00E577DF">
        <w:t>-e meeting</w:t>
      </w:r>
      <w:r>
        <w:t xml:space="preserve">.  </w:t>
      </w:r>
    </w:p>
    <w:p w14:paraId="069F0E16" w14:textId="3DAA7C12" w:rsidR="00CF6B99" w:rsidRPr="00C87FD9" w:rsidRDefault="00CF6B99" w:rsidP="009164CC"/>
    <w:sectPr w:rsidR="00CF6B99" w:rsidRPr="00C87FD9" w:rsidSect="005423F6">
      <w:headerReference w:type="default" r:id="rId12"/>
      <w:footerReference w:type="even" r:id="rId13"/>
      <w:footerReference w:type="default" r:id="rId14"/>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BA26C" w14:textId="77777777" w:rsidR="006F22A0" w:rsidRPr="00C47AD2" w:rsidRDefault="006F22A0">
      <w:pPr>
        <w:rPr>
          <w:rFonts w:ascii="Arial" w:hAnsi="Arial"/>
          <w:sz w:val="12"/>
        </w:rPr>
      </w:pPr>
      <w:r>
        <w:separator/>
      </w:r>
    </w:p>
  </w:endnote>
  <w:endnote w:type="continuationSeparator" w:id="0">
    <w:p w14:paraId="6004830D" w14:textId="77777777" w:rsidR="006F22A0" w:rsidRPr="00C47AD2" w:rsidRDefault="006F22A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1" w:usb1="09060000" w:usb2="00000010" w:usb3="00000000" w:csb0="00080000" w:csb1="00000000"/>
  </w:font>
  <w:font w:name="仿宋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841DB" w:rsidRDefault="00D841D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D841DB" w:rsidRDefault="00D841DB"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10B57BDD" w:rsidR="00D841DB" w:rsidRDefault="00D841D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6BBE">
      <w:rPr>
        <w:rStyle w:val="PageNumber"/>
      </w:rPr>
      <w:t>2</w:t>
    </w:r>
    <w:r>
      <w:rPr>
        <w:rStyle w:val="PageNumber"/>
      </w:rPr>
      <w:fldChar w:fldCharType="end"/>
    </w:r>
  </w:p>
  <w:p w14:paraId="3498F67C" w14:textId="77777777" w:rsidR="00D841DB" w:rsidRDefault="00D841DB"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C998" w14:textId="77777777" w:rsidR="006F22A0" w:rsidRPr="00C47AD2" w:rsidRDefault="006F22A0">
      <w:pPr>
        <w:rPr>
          <w:rFonts w:ascii="Arial" w:hAnsi="Arial"/>
          <w:sz w:val="12"/>
        </w:rPr>
      </w:pPr>
      <w:r>
        <w:separator/>
      </w:r>
    </w:p>
  </w:footnote>
  <w:footnote w:type="continuationSeparator" w:id="0">
    <w:p w14:paraId="1F4A674A" w14:textId="77777777" w:rsidR="006F22A0" w:rsidRPr="00C47AD2" w:rsidRDefault="006F22A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841DB" w:rsidRDefault="00D841DB">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2DC3DDD"/>
    <w:multiLevelType w:val="hybridMultilevel"/>
    <w:tmpl w:val="F7C4C9BA"/>
    <w:lvl w:ilvl="0" w:tplc="AB2C36EC">
      <w:start w:val="23"/>
      <w:numFmt w:val="bullet"/>
      <w:lvlText w:val="·"/>
      <w:lvlJc w:val="left"/>
      <w:pPr>
        <w:ind w:left="1200" w:hanging="42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13BB277A"/>
    <w:multiLevelType w:val="hybridMultilevel"/>
    <w:tmpl w:val="7C04018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B702DDE"/>
    <w:multiLevelType w:val="hybridMultilevel"/>
    <w:tmpl w:val="D4A8A966"/>
    <w:lvl w:ilvl="0" w:tplc="012A1E68">
      <w:start w:val="45"/>
      <w:numFmt w:val="bullet"/>
      <w:lvlText w:val="-"/>
      <w:lvlJc w:val="left"/>
      <w:pPr>
        <w:ind w:left="466" w:hanging="420"/>
      </w:pPr>
      <w:rPr>
        <w:rFonts w:ascii="Arial" w:eastAsia="宋体"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2"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D7D22E7"/>
    <w:multiLevelType w:val="hybridMultilevel"/>
    <w:tmpl w:val="4CE41820"/>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26804"/>
    <w:multiLevelType w:val="hybridMultilevel"/>
    <w:tmpl w:val="709C6B8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6"/>
  </w:num>
  <w:num w:numId="6">
    <w:abstractNumId w:val="40"/>
  </w:num>
  <w:num w:numId="7">
    <w:abstractNumId w:val="27"/>
  </w:num>
  <w:num w:numId="8">
    <w:abstractNumId w:val="24"/>
  </w:num>
  <w:num w:numId="9">
    <w:abstractNumId w:val="37"/>
  </w:num>
  <w:num w:numId="10">
    <w:abstractNumId w:val="5"/>
  </w:num>
  <w:num w:numId="11">
    <w:abstractNumId w:val="8"/>
  </w:num>
  <w:num w:numId="12">
    <w:abstractNumId w:val="3"/>
  </w:num>
  <w:num w:numId="13">
    <w:abstractNumId w:val="38"/>
  </w:num>
  <w:num w:numId="14">
    <w:abstractNumId w:val="28"/>
  </w:num>
  <w:num w:numId="15">
    <w:abstractNumId w:val="2"/>
  </w:num>
  <w:num w:numId="16">
    <w:abstractNumId w:val="15"/>
  </w:num>
  <w:num w:numId="17">
    <w:abstractNumId w:val="32"/>
  </w:num>
  <w:num w:numId="18">
    <w:abstractNumId w:val="20"/>
  </w:num>
  <w:num w:numId="19">
    <w:abstractNumId w:val="6"/>
  </w:num>
  <w:num w:numId="20">
    <w:abstractNumId w:val="31"/>
  </w:num>
  <w:num w:numId="21">
    <w:abstractNumId w:val="22"/>
  </w:num>
  <w:num w:numId="22">
    <w:abstractNumId w:val="23"/>
  </w:num>
  <w:num w:numId="23">
    <w:abstractNumId w:val="9"/>
  </w:num>
  <w:num w:numId="24">
    <w:abstractNumId w:val="29"/>
  </w:num>
  <w:num w:numId="25">
    <w:abstractNumId w:val="12"/>
  </w:num>
  <w:num w:numId="26">
    <w:abstractNumId w:val="30"/>
  </w:num>
  <w:num w:numId="27">
    <w:abstractNumId w:val="33"/>
  </w:num>
  <w:num w:numId="28">
    <w:abstractNumId w:val="25"/>
  </w:num>
  <w:num w:numId="29">
    <w:abstractNumId w:val="21"/>
  </w:num>
  <w:num w:numId="30">
    <w:abstractNumId w:val="39"/>
  </w:num>
  <w:num w:numId="31">
    <w:abstractNumId w:val="4"/>
  </w:num>
  <w:num w:numId="32">
    <w:abstractNumId w:val="7"/>
  </w:num>
  <w:num w:numId="33">
    <w:abstractNumId w:val="11"/>
  </w:num>
  <w:num w:numId="34">
    <w:abstractNumId w:val="34"/>
  </w:num>
  <w:num w:numId="35">
    <w:abstractNumId w:val="10"/>
  </w:num>
  <w:num w:numId="36">
    <w:abstractNumId w:val="16"/>
  </w:num>
  <w:num w:numId="37">
    <w:abstractNumId w:val="18"/>
  </w:num>
  <w:num w:numId="38">
    <w:abstractNumId w:val="13"/>
  </w:num>
  <w:num w:numId="39">
    <w:abstractNumId w:val="14"/>
  </w:num>
  <w:num w:numId="40">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FD"/>
    <w:rsid w:val="004142FA"/>
    <w:rsid w:val="004143EC"/>
    <w:rsid w:val="0041447C"/>
    <w:rsid w:val="0041459A"/>
    <w:rsid w:val="004145C8"/>
    <w:rsid w:val="0041491A"/>
    <w:rsid w:val="00414CA6"/>
    <w:rsid w:val="00414CDD"/>
    <w:rsid w:val="00414E4A"/>
    <w:rsid w:val="00414F80"/>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AF9"/>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19F"/>
    <w:rsid w:val="0083053A"/>
    <w:rsid w:val="0083067E"/>
    <w:rsid w:val="008309D8"/>
    <w:rsid w:val="00830A71"/>
    <w:rsid w:val="00830B68"/>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AB1"/>
    <w:rsid w:val="00BA2C82"/>
    <w:rsid w:val="00BA2E92"/>
    <w:rsid w:val="00BA39E1"/>
    <w:rsid w:val="00BA3C7F"/>
    <w:rsid w:val="00BA3D65"/>
    <w:rsid w:val="00BA3E36"/>
    <w:rsid w:val="00BA40F4"/>
    <w:rsid w:val="00BA42FE"/>
    <w:rsid w:val="00BA49C8"/>
    <w:rsid w:val="00BA4B38"/>
    <w:rsid w:val="00BA50AF"/>
    <w:rsid w:val="00BA51D9"/>
    <w:rsid w:val="00BA553F"/>
    <w:rsid w:val="00BA56F0"/>
    <w:rsid w:val="00BA5B72"/>
    <w:rsid w:val="00BA673A"/>
    <w:rsid w:val="00BA6E18"/>
    <w:rsid w:val="00BA7AA9"/>
    <w:rsid w:val="00BA7E52"/>
    <w:rsid w:val="00BA7E64"/>
    <w:rsid w:val="00BB0446"/>
    <w:rsid w:val="00BB044A"/>
    <w:rsid w:val="00BB0586"/>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312"/>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3DD7"/>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5"/>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80CB7-E83D-4F08-A45F-BAC79EF07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5509</TotalTime>
  <Pages>6</Pages>
  <Words>2947</Words>
  <Characters>16799</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 zhang/Communication Standard Research Lab /SRC-Beijing/Staff Engineer/Samsung Electronics</cp:lastModifiedBy>
  <cp:revision>135</cp:revision>
  <cp:lastPrinted>2010-03-24T02:20:00Z</cp:lastPrinted>
  <dcterms:created xsi:type="dcterms:W3CDTF">2021-03-29T11:31:00Z</dcterms:created>
  <dcterms:modified xsi:type="dcterms:W3CDTF">2021-08-06T08:16:00Z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