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F8E82" w14:textId="0B304B79" w:rsidR="00463675" w:rsidRPr="00B310FC" w:rsidRDefault="000F4E43" w:rsidP="000F4E43">
      <w:pPr>
        <w:pStyle w:val="a3"/>
        <w:tabs>
          <w:tab w:val="clear" w:pos="4153"/>
          <w:tab w:val="clear" w:pos="8306"/>
          <w:tab w:val="right" w:pos="9639"/>
        </w:tabs>
        <w:rPr>
          <w:rFonts w:ascii="Arial" w:hAnsi="Arial" w:cs="Arial"/>
          <w:b/>
          <w:bCs/>
          <w:sz w:val="24"/>
          <w:szCs w:val="24"/>
          <w:lang w:eastAsia="ko-KR"/>
        </w:rPr>
      </w:pPr>
      <w:bookmarkStart w:id="0" w:name="_GoBack"/>
      <w:bookmarkEnd w:id="0"/>
      <w:r w:rsidRPr="00B310FC">
        <w:rPr>
          <w:rFonts w:ascii="Arial" w:hAnsi="Arial" w:cs="Arial"/>
          <w:b/>
          <w:bCs/>
          <w:sz w:val="24"/>
          <w:szCs w:val="24"/>
        </w:rPr>
        <w:t>3GPP TSG</w:t>
      </w:r>
      <w:r w:rsidR="00E15A52" w:rsidRPr="00B310FC">
        <w:rPr>
          <w:rFonts w:ascii="Arial" w:hAnsi="Arial" w:cs="Arial"/>
          <w:b/>
          <w:bCs/>
          <w:sz w:val="24"/>
          <w:szCs w:val="24"/>
        </w:rPr>
        <w:t xml:space="preserve"> </w:t>
      </w:r>
      <w:r w:rsidR="00E15A52" w:rsidRPr="00B310FC">
        <w:rPr>
          <w:rFonts w:ascii="Arial" w:hAnsi="Arial" w:cs="Arial" w:hint="eastAsia"/>
          <w:b/>
          <w:bCs/>
          <w:sz w:val="24"/>
          <w:szCs w:val="24"/>
          <w:lang w:eastAsia="ko-KR"/>
        </w:rPr>
        <w:t>RAN</w:t>
      </w:r>
      <w:r w:rsidR="00E15A52" w:rsidRPr="00B310FC">
        <w:rPr>
          <w:rFonts w:ascii="Arial" w:hAnsi="Arial" w:cs="Arial"/>
          <w:b/>
          <w:bCs/>
          <w:sz w:val="24"/>
          <w:szCs w:val="24"/>
        </w:rPr>
        <w:t xml:space="preserve"> WG1</w:t>
      </w:r>
      <w:r w:rsidRPr="00B310FC">
        <w:rPr>
          <w:rFonts w:ascii="Arial" w:hAnsi="Arial" w:cs="Arial"/>
          <w:b/>
          <w:bCs/>
          <w:sz w:val="24"/>
          <w:szCs w:val="24"/>
        </w:rPr>
        <w:t xml:space="preserve"> Meeting #</w:t>
      </w:r>
      <w:r w:rsidR="00802948" w:rsidRPr="00B310FC">
        <w:rPr>
          <w:rFonts w:ascii="Arial" w:hAnsi="Arial" w:cs="Arial"/>
          <w:b/>
          <w:bCs/>
          <w:sz w:val="24"/>
          <w:szCs w:val="24"/>
        </w:rPr>
        <w:t>10</w:t>
      </w:r>
      <w:r w:rsidR="007F58E8">
        <w:rPr>
          <w:rFonts w:ascii="Arial" w:hAnsi="Arial" w:cs="Arial"/>
          <w:b/>
          <w:bCs/>
          <w:sz w:val="24"/>
          <w:szCs w:val="24"/>
        </w:rPr>
        <w:t>6</w:t>
      </w:r>
      <w:r w:rsidR="002A4B1E" w:rsidRPr="00B310FC">
        <w:rPr>
          <w:rFonts w:ascii="Arial" w:hAnsi="Arial" w:cs="Arial"/>
          <w:b/>
          <w:bCs/>
          <w:sz w:val="24"/>
          <w:szCs w:val="24"/>
        </w:rPr>
        <w:t>-</w:t>
      </w:r>
      <w:r w:rsidR="00A4142F" w:rsidRPr="00B310FC">
        <w:rPr>
          <w:rFonts w:ascii="Arial" w:hAnsi="Arial" w:cs="Arial"/>
          <w:b/>
          <w:bCs/>
          <w:sz w:val="24"/>
          <w:szCs w:val="24"/>
        </w:rPr>
        <w:t>e</w:t>
      </w:r>
      <w:r w:rsidRPr="00B310FC">
        <w:rPr>
          <w:rFonts w:ascii="Arial" w:hAnsi="Arial" w:cs="Arial"/>
          <w:b/>
          <w:bCs/>
          <w:sz w:val="24"/>
          <w:szCs w:val="24"/>
        </w:rPr>
        <w:tab/>
      </w:r>
      <w:r w:rsidR="00DB247F" w:rsidRPr="00B310FC">
        <w:rPr>
          <w:rFonts w:ascii="Arial" w:hAnsi="Arial" w:cs="Arial"/>
          <w:b/>
          <w:bCs/>
          <w:sz w:val="24"/>
          <w:szCs w:val="24"/>
        </w:rPr>
        <w:t>R1-</w:t>
      </w:r>
      <w:r w:rsidR="00BB3700" w:rsidRPr="00BB3700">
        <w:rPr>
          <w:rFonts w:ascii="Arial" w:hAnsi="Arial" w:cs="Arial"/>
          <w:b/>
          <w:bCs/>
          <w:sz w:val="24"/>
          <w:szCs w:val="24"/>
        </w:rPr>
        <w:t>2106850</w:t>
      </w:r>
    </w:p>
    <w:p w14:paraId="73AAE5E5" w14:textId="77777777" w:rsidR="00463675" w:rsidRPr="00987F5E" w:rsidRDefault="007F58E8" w:rsidP="00961CC0">
      <w:pPr>
        <w:pStyle w:val="a3"/>
        <w:pBdr>
          <w:bottom w:val="single" w:sz="4" w:space="1" w:color="auto"/>
        </w:pBdr>
        <w:tabs>
          <w:tab w:val="clear" w:pos="4153"/>
          <w:tab w:val="clear" w:pos="8306"/>
          <w:tab w:val="right" w:pos="9639"/>
        </w:tabs>
        <w:rPr>
          <w:rFonts w:ascii="Arial" w:hAnsi="Arial" w:cs="Arial"/>
        </w:rPr>
      </w:pPr>
      <w:r>
        <w:rPr>
          <w:rFonts w:ascii="Arial" w:hAnsi="Arial" w:cs="Arial"/>
          <w:b/>
          <w:bCs/>
          <w:sz w:val="24"/>
          <w:szCs w:val="24"/>
        </w:rPr>
        <w:t xml:space="preserve">e-Meeting, </w:t>
      </w:r>
      <w:r w:rsidRPr="007F58E8">
        <w:rPr>
          <w:rFonts w:ascii="Arial" w:hAnsi="Arial" w:cs="Arial"/>
          <w:b/>
          <w:bCs/>
          <w:sz w:val="24"/>
          <w:szCs w:val="24"/>
        </w:rPr>
        <w:t>August 16th – 27th, 2021</w:t>
      </w:r>
    </w:p>
    <w:p w14:paraId="7E4265C5" w14:textId="77777777" w:rsidR="00463675" w:rsidRPr="00987F5E" w:rsidRDefault="00463675" w:rsidP="000F4E43">
      <w:pPr>
        <w:pStyle w:val="ac"/>
      </w:pPr>
      <w:r w:rsidRPr="00B310FC">
        <w:t>Title:</w:t>
      </w:r>
      <w:r w:rsidRPr="00B310FC">
        <w:tab/>
      </w:r>
      <w:r w:rsidR="008049BF" w:rsidRPr="00B310FC">
        <w:t xml:space="preserve">Draft reply LS </w:t>
      </w:r>
      <w:r w:rsidR="007F58E8">
        <w:rPr>
          <w:sz w:val="22"/>
          <w:szCs w:val="22"/>
        </w:rPr>
        <w:t xml:space="preserve">on </w:t>
      </w:r>
      <w:r w:rsidR="004B7C67">
        <w:t>time gap information in SCI</w:t>
      </w:r>
    </w:p>
    <w:p w14:paraId="54471FD7" w14:textId="77777777" w:rsidR="00463675" w:rsidRPr="00B310FC" w:rsidRDefault="00463675" w:rsidP="000F4E43">
      <w:pPr>
        <w:pStyle w:val="ac"/>
      </w:pPr>
      <w:r w:rsidRPr="00B310FC">
        <w:t>Response to:</w:t>
      </w:r>
      <w:r w:rsidRPr="00B310FC">
        <w:tab/>
        <w:t>LS (</w:t>
      </w:r>
      <w:r w:rsidR="00CF0BDF" w:rsidRPr="00B310FC">
        <w:t>R</w:t>
      </w:r>
      <w:r w:rsidR="00987F5E">
        <w:t>2</w:t>
      </w:r>
      <w:r w:rsidR="0080550F" w:rsidRPr="00B310FC">
        <w:t>-</w:t>
      </w:r>
      <w:r w:rsidR="00CF0BDF" w:rsidRPr="00B310FC">
        <w:t>2</w:t>
      </w:r>
      <w:r w:rsidR="00987F5E">
        <w:t>10</w:t>
      </w:r>
      <w:r w:rsidR="007F58E8">
        <w:t>662</w:t>
      </w:r>
      <w:r w:rsidR="004B7C67">
        <w:t>3</w:t>
      </w:r>
      <w:r w:rsidR="00916CC0" w:rsidRPr="00B310FC">
        <w:t>)</w:t>
      </w:r>
    </w:p>
    <w:p w14:paraId="479D5CE3" w14:textId="77777777" w:rsidR="00463675" w:rsidRPr="00B310FC" w:rsidRDefault="00463675" w:rsidP="000F4E43">
      <w:pPr>
        <w:pStyle w:val="ac"/>
      </w:pPr>
      <w:r w:rsidRPr="00B310FC">
        <w:t>Release:</w:t>
      </w:r>
      <w:r w:rsidRPr="00B310FC">
        <w:tab/>
      </w:r>
      <w:r w:rsidR="00916CC0" w:rsidRPr="00B310FC">
        <w:t>Rel-1</w:t>
      </w:r>
      <w:r w:rsidR="004B7C67">
        <w:t>7</w:t>
      </w:r>
    </w:p>
    <w:p w14:paraId="7B014BE0" w14:textId="77777777" w:rsidR="00463675" w:rsidRPr="00B310FC" w:rsidRDefault="00463675" w:rsidP="000F4E43">
      <w:pPr>
        <w:pStyle w:val="ac"/>
      </w:pPr>
      <w:r w:rsidRPr="00B310FC">
        <w:t>Work Item:</w:t>
      </w:r>
      <w:r w:rsidRPr="00B310FC">
        <w:tab/>
      </w:r>
      <w:r w:rsidR="004B7C67">
        <w:t>NR_SL_enh-Core</w:t>
      </w:r>
    </w:p>
    <w:p w14:paraId="7BC8C14A" w14:textId="77777777" w:rsidR="00463675" w:rsidRPr="00B310FC" w:rsidRDefault="00463675">
      <w:pPr>
        <w:spacing w:after="60"/>
        <w:ind w:left="1985" w:hanging="1985"/>
        <w:rPr>
          <w:rFonts w:ascii="Arial" w:hAnsi="Arial" w:cs="Arial"/>
          <w:b/>
        </w:rPr>
      </w:pPr>
    </w:p>
    <w:p w14:paraId="5FAC29E5" w14:textId="77777777" w:rsidR="00463675" w:rsidRPr="00B310FC" w:rsidRDefault="00463675" w:rsidP="000F4E43">
      <w:pPr>
        <w:pStyle w:val="Source"/>
      </w:pPr>
      <w:r w:rsidRPr="00B310FC">
        <w:t>Source:</w:t>
      </w:r>
      <w:r w:rsidRPr="00B310FC">
        <w:tab/>
      </w:r>
      <w:r w:rsidR="00916CC0" w:rsidRPr="00B310FC">
        <w:rPr>
          <w:b w:val="0"/>
        </w:rPr>
        <w:t>RAN1 (Samsung)</w:t>
      </w:r>
    </w:p>
    <w:p w14:paraId="6AD01353" w14:textId="77777777" w:rsidR="00463675" w:rsidRPr="00B310FC" w:rsidRDefault="00463675" w:rsidP="000F4E43">
      <w:pPr>
        <w:pStyle w:val="Source"/>
      </w:pPr>
      <w:r w:rsidRPr="00B310FC">
        <w:t>To:</w:t>
      </w:r>
      <w:r w:rsidRPr="00B310FC">
        <w:tab/>
      </w:r>
      <w:r w:rsidR="00CF0BDF" w:rsidRPr="00B310FC">
        <w:rPr>
          <w:b w:val="0"/>
        </w:rPr>
        <w:t>RAN</w:t>
      </w:r>
      <w:r w:rsidR="00987F5E">
        <w:rPr>
          <w:b w:val="0"/>
        </w:rPr>
        <w:t>2</w:t>
      </w:r>
    </w:p>
    <w:p w14:paraId="4B824EE3" w14:textId="77777777" w:rsidR="00463675" w:rsidRPr="00B310FC" w:rsidRDefault="00463675" w:rsidP="000F4E43">
      <w:pPr>
        <w:pStyle w:val="Source"/>
      </w:pPr>
      <w:r w:rsidRPr="00B310FC">
        <w:t>Cc:</w:t>
      </w:r>
      <w:r w:rsidRPr="00B310FC">
        <w:tab/>
      </w:r>
    </w:p>
    <w:p w14:paraId="61193E7E" w14:textId="77777777" w:rsidR="00463675" w:rsidRPr="00B310FC" w:rsidRDefault="00463675">
      <w:pPr>
        <w:spacing w:after="60"/>
        <w:ind w:left="1985" w:hanging="1985"/>
        <w:rPr>
          <w:rFonts w:ascii="Arial" w:hAnsi="Arial" w:cs="Arial"/>
          <w:bCs/>
        </w:rPr>
      </w:pPr>
    </w:p>
    <w:p w14:paraId="207F546C" w14:textId="77777777" w:rsidR="00463675" w:rsidRPr="00B310FC" w:rsidRDefault="00463675">
      <w:pPr>
        <w:tabs>
          <w:tab w:val="left" w:pos="2268"/>
        </w:tabs>
        <w:rPr>
          <w:rFonts w:ascii="Arial" w:hAnsi="Arial" w:cs="Arial"/>
          <w:bCs/>
        </w:rPr>
      </w:pPr>
      <w:r w:rsidRPr="00B310FC">
        <w:rPr>
          <w:rFonts w:ascii="Arial" w:hAnsi="Arial" w:cs="Arial"/>
          <w:b/>
        </w:rPr>
        <w:t>Contact Person:</w:t>
      </w:r>
      <w:r w:rsidRPr="00B310FC">
        <w:rPr>
          <w:rFonts w:ascii="Arial" w:hAnsi="Arial" w:cs="Arial"/>
          <w:bCs/>
        </w:rPr>
        <w:tab/>
      </w:r>
    </w:p>
    <w:p w14:paraId="4FD6753F" w14:textId="77777777" w:rsidR="00463675" w:rsidRPr="00B310FC" w:rsidRDefault="00463675" w:rsidP="002D3DEC">
      <w:pPr>
        <w:pStyle w:val="Contact"/>
        <w:tabs>
          <w:tab w:val="clear" w:pos="2268"/>
        </w:tabs>
        <w:rPr>
          <w:bCs/>
        </w:rPr>
      </w:pPr>
      <w:r w:rsidRPr="00B310FC">
        <w:t>Name:</w:t>
      </w:r>
      <w:r w:rsidRPr="00B310FC">
        <w:rPr>
          <w:bCs/>
        </w:rPr>
        <w:tab/>
      </w:r>
      <w:r w:rsidRPr="00B310FC">
        <w:rPr>
          <w:bCs/>
        </w:rPr>
        <w:tab/>
      </w:r>
    </w:p>
    <w:p w14:paraId="715CCCB2" w14:textId="77777777" w:rsidR="00923E7C" w:rsidRPr="004B6F7F" w:rsidRDefault="00463675" w:rsidP="004B6F7F">
      <w:pPr>
        <w:pStyle w:val="Contact"/>
        <w:tabs>
          <w:tab w:val="clear" w:pos="2268"/>
        </w:tabs>
        <w:rPr>
          <w:bCs/>
        </w:rPr>
      </w:pPr>
      <w:r w:rsidRPr="00B310FC">
        <w:t>E-mail Address:</w:t>
      </w:r>
      <w:r w:rsidRPr="00B310FC">
        <w:rPr>
          <w:bCs/>
        </w:rPr>
        <w:tab/>
      </w:r>
    </w:p>
    <w:p w14:paraId="1025CE90" w14:textId="77777777" w:rsidR="00463675" w:rsidRPr="00B310FC" w:rsidRDefault="00463675" w:rsidP="000F4E43">
      <w:pPr>
        <w:pStyle w:val="ac"/>
      </w:pPr>
      <w:r w:rsidRPr="00B310FC">
        <w:t>Attachments:</w:t>
      </w:r>
      <w:r w:rsidRPr="00B310FC">
        <w:tab/>
      </w:r>
    </w:p>
    <w:p w14:paraId="15723492" w14:textId="77777777" w:rsidR="00463675" w:rsidRPr="00B310FC" w:rsidRDefault="00463675">
      <w:pPr>
        <w:pBdr>
          <w:bottom w:val="single" w:sz="4" w:space="1" w:color="auto"/>
        </w:pBdr>
        <w:rPr>
          <w:rFonts w:ascii="Arial" w:hAnsi="Arial" w:cs="Arial"/>
        </w:rPr>
      </w:pPr>
    </w:p>
    <w:p w14:paraId="595778BD" w14:textId="77777777" w:rsidR="00463675" w:rsidRPr="00B310FC" w:rsidRDefault="00463675">
      <w:pPr>
        <w:rPr>
          <w:rFonts w:ascii="Arial" w:hAnsi="Arial" w:cs="Arial"/>
        </w:rPr>
      </w:pPr>
    </w:p>
    <w:p w14:paraId="0BBFD13E" w14:textId="77777777" w:rsidR="00463675" w:rsidRPr="00B310FC" w:rsidRDefault="00463675">
      <w:pPr>
        <w:spacing w:after="120"/>
        <w:rPr>
          <w:rFonts w:ascii="Arial" w:hAnsi="Arial" w:cs="Arial"/>
          <w:b/>
        </w:rPr>
      </w:pPr>
      <w:r w:rsidRPr="00B310FC">
        <w:rPr>
          <w:rFonts w:ascii="Arial" w:hAnsi="Arial" w:cs="Arial"/>
          <w:b/>
        </w:rPr>
        <w:t>1. Overall Description:</w:t>
      </w:r>
    </w:p>
    <w:p w14:paraId="58CADE2F" w14:textId="77777777" w:rsidR="00961CC0" w:rsidRDefault="001D630D" w:rsidP="001D630D">
      <w:pPr>
        <w:pStyle w:val="af"/>
        <w:spacing w:after="120"/>
        <w:ind w:leftChars="0" w:left="0"/>
        <w:contextualSpacing/>
        <w:jc w:val="both"/>
        <w:rPr>
          <w:rFonts w:ascii="Arial" w:eastAsia="맑은 고딕" w:hAnsi="Arial" w:cs="Arial"/>
          <w:lang w:eastAsia="ko-KR"/>
        </w:rPr>
      </w:pPr>
      <w:r w:rsidRPr="00B310FC">
        <w:rPr>
          <w:rFonts w:ascii="Arial" w:eastAsia="맑은 고딕" w:hAnsi="Arial" w:cs="Arial"/>
          <w:lang w:eastAsia="ko-KR"/>
        </w:rPr>
        <w:t xml:space="preserve">RAN1 would like to provide replies on the following </w:t>
      </w:r>
      <w:r>
        <w:rPr>
          <w:rFonts w:ascii="Arial" w:eastAsia="맑은 고딕" w:hAnsi="Arial" w:cs="Arial"/>
          <w:lang w:eastAsia="ko-KR"/>
        </w:rPr>
        <w:t xml:space="preserve">questions </w:t>
      </w:r>
      <w:r w:rsidRPr="00B310FC">
        <w:rPr>
          <w:rFonts w:ascii="Arial" w:eastAsia="맑은 고딕" w:hAnsi="Arial" w:cs="Arial"/>
          <w:lang w:eastAsia="ko-KR"/>
        </w:rPr>
        <w:t>from RAN</w:t>
      </w:r>
      <w:r w:rsidR="00987F5E">
        <w:rPr>
          <w:rFonts w:ascii="Arial" w:eastAsia="맑은 고딕" w:hAnsi="Arial" w:cs="Arial"/>
          <w:lang w:eastAsia="ko-KR"/>
        </w:rPr>
        <w:t>2</w:t>
      </w:r>
      <w:r w:rsidRPr="00B310FC">
        <w:rPr>
          <w:rFonts w:ascii="Arial" w:eastAsia="맑은 고딕" w:hAnsi="Arial" w:cs="Arial"/>
          <w:lang w:eastAsia="ko-KR"/>
        </w:rPr>
        <w:t xml:space="preserve"> in R</w:t>
      </w:r>
      <w:r w:rsidR="00987F5E">
        <w:rPr>
          <w:rFonts w:ascii="Arial" w:eastAsia="맑은 고딕" w:hAnsi="Arial" w:cs="Arial"/>
          <w:lang w:eastAsia="ko-KR"/>
        </w:rPr>
        <w:t>2</w:t>
      </w:r>
      <w:r w:rsidRPr="00B310FC">
        <w:rPr>
          <w:rFonts w:ascii="Arial" w:eastAsia="맑은 고딕" w:hAnsi="Arial" w:cs="Arial"/>
          <w:lang w:eastAsia="ko-KR"/>
        </w:rPr>
        <w:t>-2</w:t>
      </w:r>
      <w:r w:rsidR="00987F5E">
        <w:rPr>
          <w:rFonts w:ascii="Arial" w:eastAsia="맑은 고딕" w:hAnsi="Arial" w:cs="Arial"/>
          <w:lang w:eastAsia="ko-KR"/>
        </w:rPr>
        <w:t>10</w:t>
      </w:r>
      <w:r w:rsidR="007F58E8">
        <w:rPr>
          <w:rFonts w:ascii="Arial" w:eastAsia="맑은 고딕" w:hAnsi="Arial" w:cs="Arial"/>
          <w:lang w:eastAsia="ko-KR"/>
        </w:rPr>
        <w:t>662</w:t>
      </w:r>
      <w:r w:rsidR="004B7C67">
        <w:rPr>
          <w:rFonts w:ascii="Arial" w:eastAsia="맑은 고딕" w:hAnsi="Arial" w:cs="Arial"/>
          <w:lang w:eastAsia="ko-KR"/>
        </w:rPr>
        <w:t>3</w:t>
      </w:r>
      <w:r>
        <w:rPr>
          <w:rFonts w:ascii="Arial" w:eastAsia="맑은 고딕" w:hAnsi="Arial" w:cs="Arial"/>
          <w:lang w:eastAsia="ko-KR"/>
        </w:rPr>
        <w:t xml:space="preserve"> </w:t>
      </w:r>
      <w:r w:rsidR="00987F5E" w:rsidRPr="00987F5E">
        <w:rPr>
          <w:rFonts w:ascii="Arial" w:eastAsia="맑은 고딕" w:hAnsi="Arial" w:cs="Arial"/>
          <w:lang w:eastAsia="ko-KR"/>
        </w:rPr>
        <w:t xml:space="preserve">for </w:t>
      </w:r>
      <w:r w:rsidR="004B7C67">
        <w:rPr>
          <w:rFonts w:ascii="Arial" w:hAnsi="Arial" w:cs="Arial"/>
        </w:rPr>
        <w:t>time gap information in SCI</w:t>
      </w:r>
      <w:r w:rsidRPr="00B310FC">
        <w:rPr>
          <w:rFonts w:ascii="Arial" w:eastAsia="맑은 고딕" w:hAnsi="Arial" w:cs="Arial"/>
          <w:lang w:eastAsia="ko-KR"/>
        </w:rPr>
        <w:t xml:space="preserve">. </w:t>
      </w:r>
    </w:p>
    <w:p w14:paraId="79BAA6C9" w14:textId="77777777" w:rsidR="004B7C67" w:rsidRDefault="004B7C67" w:rsidP="004B7C67">
      <w:pPr>
        <w:spacing w:before="180" w:afterLines="100" w:after="240"/>
        <w:jc w:val="both"/>
        <w:rPr>
          <w:rFonts w:ascii="Arial" w:hAnsi="Arial" w:cs="Arial"/>
          <w:lang w:val="en-US" w:eastAsia="zh-CN"/>
        </w:rPr>
      </w:pPr>
      <w:r>
        <w:rPr>
          <w:rFonts w:ascii="Arial" w:hAnsi="Arial" w:cs="Arial" w:hint="eastAsia"/>
          <w:lang w:val="en-US" w:eastAsia="zh-CN"/>
        </w:rPr>
        <w:t>I</w:t>
      </w:r>
      <w:r>
        <w:rPr>
          <w:rFonts w:ascii="Arial" w:hAnsi="Arial" w:cs="Arial"/>
          <w:lang w:val="en-US" w:eastAsia="zh-CN"/>
        </w:rPr>
        <w:t>n RAN2#113bis, RAN2 made the following working assumption</w:t>
      </w:r>
    </w:p>
    <w:p w14:paraId="089D5493" w14:textId="77777777" w:rsidR="004B7C67" w:rsidRDefault="004B7C67" w:rsidP="004B7C67">
      <w:pPr>
        <w:pBdr>
          <w:top w:val="single" w:sz="4" w:space="1" w:color="auto"/>
          <w:left w:val="single" w:sz="4" w:space="4" w:color="auto"/>
          <w:bottom w:val="single" w:sz="4" w:space="1" w:color="auto"/>
          <w:right w:val="single" w:sz="4" w:space="4" w:color="auto"/>
        </w:pBdr>
        <w:spacing w:after="180"/>
        <w:ind w:left="284" w:hanging="284"/>
        <w:rPr>
          <w:lang w:eastAsia="ko-KR"/>
        </w:rPr>
      </w:pPr>
      <w:r>
        <w:rPr>
          <w:lang w:eastAsia="ko-KR"/>
        </w:rPr>
        <w:t>19:</w:t>
      </w:r>
      <w:r>
        <w:rPr>
          <w:lang w:eastAsia="ko-KR"/>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16C24014" w14:textId="77777777" w:rsidR="004B7C67" w:rsidRDefault="004B7C67" w:rsidP="004B7C67">
      <w:pPr>
        <w:spacing w:before="180" w:afterLines="100" w:after="240"/>
        <w:jc w:val="both"/>
        <w:rPr>
          <w:rFonts w:ascii="Arial" w:hAnsi="Arial" w:cs="Arial"/>
          <w:lang w:val="en-US" w:eastAsia="zh-CN"/>
        </w:rPr>
      </w:pPr>
      <w:bookmarkStart w:id="1" w:name="_Hlk73621407"/>
      <w:r>
        <w:rPr>
          <w:rFonts w:ascii="Arial" w:hAnsi="Arial" w:cs="Arial"/>
          <w:lang w:val="en-US" w:eastAsia="zh-CN"/>
        </w:rPr>
        <w:t>This working assumption was made based on the assumption that the RX UE can determine the time location of the next retransmission resource(s) of the TX UE (assuming that resource reserved by SCI is not reselected by the TX UE due to e.g. pre-emption/UL-SL prioritization) based on the “time resource assignment” field in SCI. In RAN2#114, some companies believed this is not feasible</w:t>
      </w:r>
      <w:r>
        <w:rPr>
          <w:rFonts w:ascii="Arial" w:hAnsi="Arial" w:cs="Arial"/>
        </w:rPr>
        <w:t xml:space="preserve">, while others believed that </w:t>
      </w:r>
      <w:r w:rsidRPr="00AA1FBC">
        <w:rPr>
          <w:rFonts w:ascii="Arial" w:hAnsi="Arial" w:cs="Arial"/>
        </w:rPr>
        <w:t>the network always guarantees that this is feasible</w:t>
      </w:r>
      <w:r>
        <w:rPr>
          <w:rFonts w:ascii="Arial" w:hAnsi="Arial" w:cs="Arial"/>
        </w:rPr>
        <w:t>.</w:t>
      </w:r>
      <w:r>
        <w:rPr>
          <w:rFonts w:ascii="Arial" w:hAnsi="Arial" w:cs="Arial"/>
          <w:lang w:val="en-US" w:eastAsia="zh-CN"/>
        </w:rPr>
        <w:t xml:space="preserve"> RAN2 would therefore like to ask RAN1.</w:t>
      </w:r>
    </w:p>
    <w:bookmarkEnd w:id="1"/>
    <w:p w14:paraId="35210D58" w14:textId="77777777" w:rsidR="004B7C67" w:rsidRDefault="004B7C67" w:rsidP="004B7C67">
      <w:pPr>
        <w:spacing w:before="120" w:afterLines="50" w:after="120"/>
        <w:jc w:val="both"/>
        <w:rPr>
          <w:rFonts w:ascii="Arial" w:hAnsi="Arial" w:cs="Arial"/>
          <w:lang w:val="en-US" w:eastAsia="zh-CN"/>
        </w:rPr>
      </w:pPr>
      <w:r>
        <w:rPr>
          <w:rFonts w:ascii="Arial" w:hAnsi="Arial" w:cs="Arial"/>
          <w:b/>
          <w:lang w:eastAsia="zh-CN"/>
        </w:rPr>
        <w:t>Q1</w:t>
      </w:r>
      <w:r>
        <w:rPr>
          <w:rFonts w:ascii="Arial" w:hAnsi="Arial" w:cs="Arial"/>
          <w:lang w:eastAsia="zh-CN"/>
        </w:rPr>
        <w:t xml:space="preserve">: </w:t>
      </w:r>
      <w:r>
        <w:rPr>
          <w:rFonts w:ascii="Arial" w:hAnsi="Arial" w:cs="Arial" w:hint="eastAsia"/>
          <w:lang w:eastAsia="zh-CN"/>
        </w:rPr>
        <w:t>F</w:t>
      </w:r>
      <w:r>
        <w:rPr>
          <w:rFonts w:ascii="Arial" w:hAnsi="Arial" w:cs="Arial"/>
          <w:lang w:eastAsia="zh-CN"/>
        </w:rPr>
        <w:t xml:space="preserve">or R17 SL DRX design, </w:t>
      </w:r>
      <w:r>
        <w:rPr>
          <w:rFonts w:ascii="Arial" w:hAnsi="Arial" w:cs="Arial" w:hint="eastAsia"/>
          <w:lang w:eastAsia="zh-CN"/>
        </w:rPr>
        <w:t>f</w:t>
      </w:r>
      <w:r>
        <w:rPr>
          <w:rFonts w:ascii="Arial" w:hAnsi="Arial" w:cs="Arial"/>
          <w:lang w:eastAsia="zh-CN"/>
        </w:rPr>
        <w:t xml:space="preserve">rom RAN1 perspective, whether it is feasible for the </w:t>
      </w:r>
      <w:r>
        <w:rPr>
          <w:rFonts w:ascii="Arial" w:hAnsi="Arial" w:cs="Arial"/>
          <w:lang w:val="en-US" w:eastAsia="zh-CN"/>
        </w:rPr>
        <w:t>Rx-UE to determine the time location of the next retransmission resource(s) of the TX UE (assuming that resource is not reselected by the TX UE) based on the “Time resource assignment” field in SCI?</w:t>
      </w:r>
    </w:p>
    <w:p w14:paraId="5009A6C9" w14:textId="77777777" w:rsidR="002D3DEC" w:rsidRPr="004B7C67" w:rsidRDefault="002D3DEC" w:rsidP="002D3DEC">
      <w:pPr>
        <w:rPr>
          <w:rFonts w:ascii="Arial" w:eastAsia="Yu Mincho" w:hAnsi="Arial" w:cs="Arial"/>
          <w:bCs/>
          <w:iCs/>
          <w:szCs w:val="22"/>
          <w:lang w:val="en-US" w:eastAsia="ja-JP"/>
        </w:rPr>
      </w:pPr>
    </w:p>
    <w:p w14:paraId="1D50413E" w14:textId="77777777" w:rsidR="001D630D" w:rsidRPr="006666B8" w:rsidRDefault="001D630D" w:rsidP="005B21FE">
      <w:pPr>
        <w:spacing w:after="240" w:line="276" w:lineRule="auto"/>
        <w:rPr>
          <w:rFonts w:ascii="Arial" w:eastAsia="DengXian" w:hAnsi="Arial" w:cs="Arial"/>
          <w:lang w:eastAsia="zh-CN"/>
        </w:rPr>
      </w:pPr>
      <w:r w:rsidRPr="00390FB8">
        <w:rPr>
          <w:rFonts w:ascii="Arial" w:hAnsi="Arial" w:cs="Arial"/>
          <w:b/>
          <w:lang w:eastAsia="ko-KR"/>
        </w:rPr>
        <w:t>RAN1 reply</w:t>
      </w:r>
      <w:r>
        <w:rPr>
          <w:rFonts w:ascii="Arial" w:hAnsi="Arial" w:cs="Arial"/>
          <w:b/>
          <w:lang w:eastAsia="ko-KR"/>
        </w:rPr>
        <w:t xml:space="preserve"> to Q1</w:t>
      </w:r>
      <w:r w:rsidRPr="00390FB8">
        <w:rPr>
          <w:rFonts w:ascii="Arial" w:hAnsi="Arial" w:cs="Arial"/>
          <w:b/>
          <w:lang w:eastAsia="ko-KR"/>
        </w:rPr>
        <w:t>:</w:t>
      </w:r>
      <w:r>
        <w:rPr>
          <w:rFonts w:ascii="Arial" w:hAnsi="Arial" w:cs="Arial"/>
          <w:b/>
          <w:lang w:eastAsia="ko-KR"/>
        </w:rPr>
        <w:t xml:space="preserve"> </w:t>
      </w:r>
      <w:r w:rsidR="004B7C67" w:rsidRPr="004B7C67">
        <w:rPr>
          <w:rFonts w:ascii="Arial" w:eastAsia="Times New Roman" w:hAnsi="Arial" w:cs="Arial"/>
          <w:color w:val="000000"/>
          <w:szCs w:val="22"/>
          <w:lang w:val="en-US" w:eastAsia="zh-CN"/>
        </w:rPr>
        <w:t xml:space="preserve">Yes. </w:t>
      </w:r>
      <w:r w:rsidR="003D0D4B">
        <w:rPr>
          <w:rFonts w:ascii="Arial" w:hAnsi="Arial" w:cs="Arial"/>
          <w:color w:val="000000"/>
          <w:lang w:eastAsia="zh-CN"/>
        </w:rPr>
        <w:t xml:space="preserve">There is a </w:t>
      </w:r>
      <w:r w:rsidR="003D0D4B" w:rsidRPr="003D0D4B">
        <w:rPr>
          <w:rFonts w:ascii="Arial" w:hAnsi="Arial" w:cs="Arial"/>
          <w:lang w:eastAsia="zh-CN"/>
        </w:rPr>
        <w:t>one-to-one mapping</w:t>
      </w:r>
      <w:r w:rsidR="003D0D4B">
        <w:rPr>
          <w:rFonts w:ascii="Arial" w:hAnsi="Arial" w:cs="Arial"/>
          <w:lang w:eastAsia="zh-CN"/>
        </w:rPr>
        <w:t xml:space="preserve"> between the</w:t>
      </w:r>
      <w:r w:rsidR="003D0D4B" w:rsidRPr="003D0D4B">
        <w:rPr>
          <w:rFonts w:ascii="Arial" w:hAnsi="Arial" w:cs="Arial"/>
          <w:lang w:eastAsia="zh-CN"/>
        </w:rPr>
        <w:t xml:space="preserve"> signal slot resources of the Tx pool of the Tx UE and the Rx pool of the Rx UE</w:t>
      </w:r>
      <w:r w:rsidR="0097078F">
        <w:rPr>
          <w:rFonts w:ascii="Arial" w:eastAsiaTheme="minorEastAsia" w:hAnsi="Arial" w:cs="Arial" w:hint="eastAsia"/>
          <w:lang w:eastAsia="ko-KR"/>
        </w:rPr>
        <w:t xml:space="preserve">. </w:t>
      </w:r>
      <w:r w:rsidR="003D0D4B" w:rsidRPr="003D0D4B">
        <w:rPr>
          <w:rFonts w:ascii="Arial" w:hAnsi="Arial" w:cs="Arial"/>
          <w:lang w:eastAsia="zh-CN"/>
        </w:rPr>
        <w:t xml:space="preserve">Therefore, the RX UE knows the TX timing. </w:t>
      </w:r>
    </w:p>
    <w:p w14:paraId="2AE3A14B" w14:textId="77777777" w:rsidR="00463675" w:rsidRPr="00B310FC" w:rsidRDefault="00463675">
      <w:pPr>
        <w:spacing w:after="120"/>
        <w:rPr>
          <w:rFonts w:ascii="Arial" w:hAnsi="Arial" w:cs="Arial"/>
          <w:b/>
        </w:rPr>
      </w:pPr>
      <w:r w:rsidRPr="00B310FC">
        <w:rPr>
          <w:rFonts w:ascii="Arial" w:hAnsi="Arial" w:cs="Arial"/>
          <w:b/>
        </w:rPr>
        <w:t>2. Actions:</w:t>
      </w:r>
    </w:p>
    <w:p w14:paraId="79AF95CE" w14:textId="77777777" w:rsidR="00463675" w:rsidRPr="00B310FC" w:rsidRDefault="00463675">
      <w:pPr>
        <w:spacing w:after="120"/>
        <w:ind w:left="1985" w:hanging="1985"/>
        <w:rPr>
          <w:rFonts w:ascii="Arial" w:hAnsi="Arial" w:cs="Arial"/>
          <w:b/>
        </w:rPr>
      </w:pPr>
      <w:r w:rsidRPr="00B310FC">
        <w:rPr>
          <w:rFonts w:ascii="Arial" w:hAnsi="Arial" w:cs="Arial"/>
          <w:b/>
        </w:rPr>
        <w:t xml:space="preserve">To </w:t>
      </w:r>
      <w:r w:rsidR="007A062E" w:rsidRPr="00B310FC">
        <w:rPr>
          <w:rFonts w:ascii="Arial" w:hAnsi="Arial" w:cs="Arial"/>
          <w:b/>
        </w:rPr>
        <w:t>RAN</w:t>
      </w:r>
      <w:r w:rsidR="00987F5E">
        <w:rPr>
          <w:rFonts w:ascii="Arial" w:hAnsi="Arial" w:cs="Arial"/>
          <w:b/>
        </w:rPr>
        <w:t>2</w:t>
      </w:r>
    </w:p>
    <w:p w14:paraId="6012FEB0" w14:textId="77777777" w:rsidR="00463675" w:rsidRPr="00B310FC" w:rsidRDefault="00463675" w:rsidP="004F65EB">
      <w:pPr>
        <w:spacing w:after="120"/>
        <w:ind w:left="993" w:hanging="993"/>
        <w:rPr>
          <w:rFonts w:ascii="Arial" w:hAnsi="Arial" w:cs="Arial"/>
        </w:rPr>
      </w:pPr>
      <w:r w:rsidRPr="00B310FC">
        <w:rPr>
          <w:rFonts w:ascii="Arial" w:hAnsi="Arial" w:cs="Arial"/>
          <w:b/>
        </w:rPr>
        <w:t xml:space="preserve">ACTION: </w:t>
      </w:r>
      <w:r w:rsidRPr="00B310FC">
        <w:rPr>
          <w:rFonts w:ascii="Arial" w:hAnsi="Arial" w:cs="Arial"/>
          <w:b/>
        </w:rPr>
        <w:tab/>
      </w:r>
      <w:r w:rsidR="00916CC0" w:rsidRPr="00B310FC">
        <w:rPr>
          <w:rFonts w:ascii="Arial" w:hAnsi="Arial" w:cs="Arial"/>
        </w:rPr>
        <w:t>RAN1 respectfully</w:t>
      </w:r>
      <w:r w:rsidRPr="00B310FC">
        <w:rPr>
          <w:rFonts w:ascii="Arial" w:hAnsi="Arial" w:cs="Arial"/>
        </w:rPr>
        <w:t xml:space="preserve"> asks </w:t>
      </w:r>
      <w:r w:rsidR="00351F8A" w:rsidRPr="00B310FC">
        <w:rPr>
          <w:rFonts w:ascii="Arial" w:hAnsi="Arial" w:cs="Arial"/>
        </w:rPr>
        <w:t>RAN</w:t>
      </w:r>
      <w:r w:rsidR="005B21FE">
        <w:rPr>
          <w:rFonts w:ascii="Arial" w:hAnsi="Arial" w:cs="Arial"/>
        </w:rPr>
        <w:t>2</w:t>
      </w:r>
      <w:r w:rsidR="00916CC0" w:rsidRPr="00B310FC">
        <w:rPr>
          <w:rFonts w:ascii="Arial" w:hAnsi="Arial" w:cs="Arial"/>
        </w:rPr>
        <w:t xml:space="preserve"> to take the above information into account in their further work</w:t>
      </w:r>
    </w:p>
    <w:p w14:paraId="53C193B5" w14:textId="77777777" w:rsidR="00463675" w:rsidRPr="00B310FC" w:rsidRDefault="00463675">
      <w:pPr>
        <w:spacing w:after="120"/>
        <w:ind w:left="993" w:hanging="993"/>
        <w:rPr>
          <w:rFonts w:ascii="Arial" w:hAnsi="Arial" w:cs="Arial"/>
        </w:rPr>
      </w:pPr>
    </w:p>
    <w:p w14:paraId="444C6490" w14:textId="77777777" w:rsidR="00463675" w:rsidRPr="00B310FC" w:rsidRDefault="004F65EB">
      <w:pPr>
        <w:spacing w:after="120"/>
        <w:rPr>
          <w:rFonts w:ascii="Arial" w:hAnsi="Arial" w:cs="Arial"/>
          <w:b/>
        </w:rPr>
      </w:pPr>
      <w:r w:rsidRPr="00B310FC">
        <w:rPr>
          <w:rFonts w:ascii="Arial" w:hAnsi="Arial" w:cs="Arial"/>
          <w:b/>
        </w:rPr>
        <w:t>3. Date of Next</w:t>
      </w:r>
      <w:r w:rsidR="00463675" w:rsidRPr="00B310FC">
        <w:rPr>
          <w:rFonts w:ascii="Arial" w:hAnsi="Arial" w:cs="Arial"/>
          <w:b/>
        </w:rPr>
        <w:t xml:space="preserve"> Meetings:</w:t>
      </w:r>
    </w:p>
    <w:p w14:paraId="41BAD209" w14:textId="77777777" w:rsidR="00961CC0" w:rsidRPr="00961CC0" w:rsidRDefault="00961CC0" w:rsidP="00961CC0">
      <w:pPr>
        <w:spacing w:after="120"/>
        <w:ind w:left="2268" w:hanging="2268"/>
        <w:rPr>
          <w:rFonts w:ascii="Arial" w:hAnsi="Arial" w:cs="Arial"/>
          <w:bCs/>
        </w:rPr>
      </w:pPr>
      <w:r>
        <w:rPr>
          <w:rFonts w:ascii="Arial" w:hAnsi="Arial" w:cs="Arial"/>
          <w:bCs/>
        </w:rPr>
        <w:t>TSG RAN1 Meeting #10</w:t>
      </w:r>
      <w:r w:rsidR="00987F5E">
        <w:rPr>
          <w:rFonts w:ascii="Arial" w:hAnsi="Arial" w:cs="Arial"/>
          <w:bCs/>
        </w:rPr>
        <w:t>6bis</w:t>
      </w:r>
      <w:r w:rsidRPr="00B310FC">
        <w:rPr>
          <w:rFonts w:ascii="Arial" w:hAnsi="Arial" w:cs="Arial"/>
          <w:bCs/>
        </w:rPr>
        <w:t>-e</w:t>
      </w:r>
      <w:r w:rsidRPr="00B310FC">
        <w:rPr>
          <w:rFonts w:ascii="Arial" w:hAnsi="Arial" w:cs="Arial"/>
          <w:bCs/>
        </w:rPr>
        <w:tab/>
      </w:r>
      <w:r>
        <w:rPr>
          <w:rFonts w:ascii="Arial" w:hAnsi="Arial" w:cs="Arial"/>
          <w:bCs/>
        </w:rPr>
        <w:t>1</w:t>
      </w:r>
      <w:r w:rsidR="005B21FE">
        <w:rPr>
          <w:rFonts w:ascii="Arial" w:hAnsi="Arial" w:cs="Arial"/>
          <w:bCs/>
        </w:rPr>
        <w:t>1</w:t>
      </w:r>
      <w:r w:rsidRPr="00B310FC">
        <w:rPr>
          <w:rFonts w:ascii="Arial" w:hAnsi="Arial" w:cs="Arial"/>
          <w:bCs/>
          <w:vertAlign w:val="superscript"/>
        </w:rPr>
        <w:t>th</w:t>
      </w:r>
      <w:r w:rsidRPr="00B310FC">
        <w:rPr>
          <w:rFonts w:ascii="Arial" w:hAnsi="Arial" w:cs="Arial"/>
          <w:bCs/>
        </w:rPr>
        <w:t xml:space="preserve"> – </w:t>
      </w:r>
      <w:r w:rsidR="005B21FE">
        <w:rPr>
          <w:rFonts w:ascii="Arial" w:hAnsi="Arial" w:cs="Arial"/>
          <w:bCs/>
        </w:rPr>
        <w:t>19</w:t>
      </w:r>
      <w:r w:rsidRPr="00B310FC">
        <w:rPr>
          <w:rFonts w:ascii="Arial" w:hAnsi="Arial" w:cs="Arial"/>
          <w:bCs/>
          <w:vertAlign w:val="superscript"/>
        </w:rPr>
        <w:t>th</w:t>
      </w:r>
      <w:r w:rsidRPr="00B310FC">
        <w:rPr>
          <w:rFonts w:ascii="Arial" w:hAnsi="Arial" w:cs="Arial"/>
          <w:bCs/>
        </w:rPr>
        <w:t xml:space="preserve"> </w:t>
      </w:r>
      <w:r w:rsidR="005B21FE">
        <w:rPr>
          <w:rFonts w:ascii="Arial" w:hAnsi="Arial" w:cs="Arial"/>
          <w:bCs/>
        </w:rPr>
        <w:t>October</w:t>
      </w:r>
      <w:r w:rsidRPr="00B310FC">
        <w:rPr>
          <w:rFonts w:ascii="Arial" w:hAnsi="Arial" w:cs="Arial"/>
          <w:bCs/>
        </w:rPr>
        <w:t xml:space="preserve"> 2021</w:t>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Pr>
          <w:rFonts w:ascii="Arial" w:hAnsi="Arial" w:cs="Arial"/>
          <w:bCs/>
        </w:rPr>
        <w:t>e-Meeting</w:t>
      </w:r>
    </w:p>
    <w:p w14:paraId="3718886C" w14:textId="77777777" w:rsidR="0051699E" w:rsidRPr="004B7C67" w:rsidRDefault="009943DC" w:rsidP="004B7C67">
      <w:pPr>
        <w:spacing w:after="120"/>
        <w:ind w:left="2268" w:hanging="2268"/>
        <w:rPr>
          <w:rFonts w:ascii="Arial" w:hAnsi="Arial" w:cs="Arial"/>
          <w:bCs/>
        </w:rPr>
      </w:pPr>
      <w:r>
        <w:rPr>
          <w:rFonts w:ascii="Arial" w:hAnsi="Arial" w:cs="Arial"/>
          <w:bCs/>
        </w:rPr>
        <w:t>TSG RAN1 Meeting #107</w:t>
      </w:r>
      <w:r w:rsidRPr="00B310FC">
        <w:rPr>
          <w:rFonts w:ascii="Arial" w:hAnsi="Arial" w:cs="Arial"/>
          <w:bCs/>
        </w:rPr>
        <w:t>-e</w:t>
      </w:r>
      <w:r w:rsidRPr="00B310FC">
        <w:rPr>
          <w:rFonts w:ascii="Arial" w:hAnsi="Arial" w:cs="Arial"/>
          <w:bCs/>
        </w:rPr>
        <w:tab/>
      </w:r>
      <w:r>
        <w:rPr>
          <w:rFonts w:ascii="Arial" w:hAnsi="Arial" w:cs="Arial"/>
          <w:bCs/>
        </w:rPr>
        <w:t>11</w:t>
      </w:r>
      <w:r w:rsidRPr="00B310FC">
        <w:rPr>
          <w:rFonts w:ascii="Arial" w:hAnsi="Arial" w:cs="Arial"/>
          <w:bCs/>
          <w:vertAlign w:val="superscript"/>
        </w:rPr>
        <w:t>th</w:t>
      </w:r>
      <w:r w:rsidRPr="00B310FC">
        <w:rPr>
          <w:rFonts w:ascii="Arial" w:hAnsi="Arial" w:cs="Arial"/>
          <w:bCs/>
        </w:rPr>
        <w:t xml:space="preserve"> – </w:t>
      </w:r>
      <w:r>
        <w:rPr>
          <w:rFonts w:ascii="Arial" w:hAnsi="Arial" w:cs="Arial"/>
          <w:bCs/>
        </w:rPr>
        <w:t>19</w:t>
      </w:r>
      <w:r w:rsidRPr="00B310FC">
        <w:rPr>
          <w:rFonts w:ascii="Arial" w:hAnsi="Arial" w:cs="Arial"/>
          <w:bCs/>
          <w:vertAlign w:val="superscript"/>
        </w:rPr>
        <w:t>th</w:t>
      </w:r>
      <w:r w:rsidRPr="00B310FC">
        <w:rPr>
          <w:rFonts w:ascii="Arial" w:hAnsi="Arial" w:cs="Arial"/>
          <w:bCs/>
        </w:rPr>
        <w:t xml:space="preserve"> </w:t>
      </w:r>
      <w:r>
        <w:rPr>
          <w:rFonts w:ascii="Arial" w:hAnsi="Arial" w:cs="Arial"/>
          <w:bCs/>
        </w:rPr>
        <w:t>November</w:t>
      </w:r>
      <w:r w:rsidRPr="00B310FC">
        <w:rPr>
          <w:rFonts w:ascii="Arial" w:hAnsi="Arial" w:cs="Arial"/>
          <w:bCs/>
        </w:rPr>
        <w:t xml:space="preserve"> 2021</w:t>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Pr>
          <w:rFonts w:ascii="Arial" w:hAnsi="Arial" w:cs="Arial"/>
          <w:bCs/>
        </w:rPr>
        <w:t>e-Meeting</w:t>
      </w:r>
    </w:p>
    <w:sectPr w:rsidR="0051699E" w:rsidRPr="004B7C6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A1352" w14:textId="77777777" w:rsidR="001D42A5" w:rsidRDefault="001D42A5">
      <w:r>
        <w:separator/>
      </w:r>
    </w:p>
  </w:endnote>
  <w:endnote w:type="continuationSeparator" w:id="0">
    <w:p w14:paraId="13548A06" w14:textId="77777777" w:rsidR="001D42A5" w:rsidRDefault="001D4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500DA" w14:textId="77777777" w:rsidR="001D42A5" w:rsidRDefault="001D42A5">
      <w:r>
        <w:separator/>
      </w:r>
    </w:p>
  </w:footnote>
  <w:footnote w:type="continuationSeparator" w:id="0">
    <w:p w14:paraId="7E2E1AA1" w14:textId="77777777" w:rsidR="001D42A5" w:rsidRDefault="001D4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B150A3"/>
    <w:multiLevelType w:val="hybridMultilevel"/>
    <w:tmpl w:val="721AE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54347A"/>
    <w:multiLevelType w:val="hybridMultilevel"/>
    <w:tmpl w:val="C666DAA4"/>
    <w:lvl w:ilvl="0" w:tplc="04090001">
      <w:start w:val="1"/>
      <w:numFmt w:val="bullet"/>
      <w:lvlText w:val=""/>
      <w:lvlJc w:val="left"/>
      <w:pPr>
        <w:ind w:left="920" w:hanging="360"/>
      </w:pPr>
      <w:rPr>
        <w:rFonts w:ascii="Symbol" w:hAnsi="Symbol" w:hint="default"/>
      </w:rPr>
    </w:lvl>
    <w:lvl w:ilvl="1" w:tplc="38D4861C">
      <w:start w:val="1"/>
      <w:numFmt w:val="bullet"/>
      <w:lvlText w:val="-"/>
      <w:lvlJc w:val="left"/>
      <w:pPr>
        <w:ind w:left="1640" w:hanging="360"/>
      </w:pPr>
      <w:rPr>
        <w:rFonts w:ascii="Arial" w:eastAsia="SimSun" w:hAnsi="Arial" w:cs="Arial"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802071"/>
    <w:multiLevelType w:val="hybridMultilevel"/>
    <w:tmpl w:val="79D8D0BE"/>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15:restartNumberingAfterBreak="0">
    <w:nsid w:val="7E38716A"/>
    <w:multiLevelType w:val="hybridMultilevel"/>
    <w:tmpl w:val="7884C4B8"/>
    <w:lvl w:ilvl="0" w:tplc="12409CE4">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1"/>
  </w:num>
  <w:num w:numId="3">
    <w:abstractNumId w:val="18"/>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9"/>
  </w:num>
  <w:num w:numId="16">
    <w:abstractNumId w:val="22"/>
  </w:num>
  <w:num w:numId="17">
    <w:abstractNumId w:val="24"/>
  </w:num>
  <w:num w:numId="18">
    <w:abstractNumId w:val="23"/>
  </w:num>
  <w:num w:numId="19">
    <w:abstractNumId w:val="20"/>
  </w:num>
  <w:num w:numId="20">
    <w:abstractNumId w:val="11"/>
  </w:num>
  <w:num w:numId="21">
    <w:abstractNumId w:val="10"/>
  </w:num>
  <w:num w:numId="22">
    <w:abstractNumId w:val="25"/>
  </w:num>
  <w:num w:numId="23">
    <w:abstractNumId w:val="13"/>
  </w:num>
  <w:num w:numId="24">
    <w:abstractNumId w:val="15"/>
  </w:num>
  <w:num w:numId="25">
    <w:abstractNumId w:val="19"/>
  </w:num>
  <w:num w:numId="26">
    <w:abstractNumId w:val="28"/>
  </w:num>
  <w:num w:numId="27">
    <w:abstractNumId w:val="17"/>
  </w:num>
  <w:num w:numId="28">
    <w:abstractNumId w:val="16"/>
  </w:num>
  <w:num w:numId="29">
    <w:abstractNumId w:val="14"/>
  </w:num>
  <w:num w:numId="30">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1200"/>
    <w:rsid w:val="000413DB"/>
    <w:rsid w:val="0005503C"/>
    <w:rsid w:val="00063133"/>
    <w:rsid w:val="00070B59"/>
    <w:rsid w:val="00074FC2"/>
    <w:rsid w:val="000A31B9"/>
    <w:rsid w:val="000A5C53"/>
    <w:rsid w:val="000B693C"/>
    <w:rsid w:val="000D430A"/>
    <w:rsid w:val="000D5FAC"/>
    <w:rsid w:val="000F1408"/>
    <w:rsid w:val="000F4E43"/>
    <w:rsid w:val="00103873"/>
    <w:rsid w:val="001310C6"/>
    <w:rsid w:val="001526D0"/>
    <w:rsid w:val="0016425A"/>
    <w:rsid w:val="00175F78"/>
    <w:rsid w:val="00181E10"/>
    <w:rsid w:val="001963BC"/>
    <w:rsid w:val="001A1521"/>
    <w:rsid w:val="001B2B02"/>
    <w:rsid w:val="001B5FFD"/>
    <w:rsid w:val="001B6ADA"/>
    <w:rsid w:val="001D25E1"/>
    <w:rsid w:val="001D42A5"/>
    <w:rsid w:val="001D630D"/>
    <w:rsid w:val="001D7607"/>
    <w:rsid w:val="001E3E16"/>
    <w:rsid w:val="002331F4"/>
    <w:rsid w:val="00251C1D"/>
    <w:rsid w:val="00255936"/>
    <w:rsid w:val="00265289"/>
    <w:rsid w:val="00282988"/>
    <w:rsid w:val="002A4B1E"/>
    <w:rsid w:val="002D3DEC"/>
    <w:rsid w:val="00310045"/>
    <w:rsid w:val="00330F53"/>
    <w:rsid w:val="00341D78"/>
    <w:rsid w:val="00351F8A"/>
    <w:rsid w:val="00383488"/>
    <w:rsid w:val="003A6CC9"/>
    <w:rsid w:val="003C2BA0"/>
    <w:rsid w:val="003C7C9D"/>
    <w:rsid w:val="003D0D4B"/>
    <w:rsid w:val="003E3EE8"/>
    <w:rsid w:val="00404DA0"/>
    <w:rsid w:val="00404E25"/>
    <w:rsid w:val="00416E70"/>
    <w:rsid w:val="004227AE"/>
    <w:rsid w:val="0044304C"/>
    <w:rsid w:val="00454F8B"/>
    <w:rsid w:val="00455C31"/>
    <w:rsid w:val="00463675"/>
    <w:rsid w:val="0046630D"/>
    <w:rsid w:val="004902B9"/>
    <w:rsid w:val="004B6F7F"/>
    <w:rsid w:val="004B7C67"/>
    <w:rsid w:val="004D2DF9"/>
    <w:rsid w:val="004E19F4"/>
    <w:rsid w:val="004E4EE3"/>
    <w:rsid w:val="004F65EB"/>
    <w:rsid w:val="0051699E"/>
    <w:rsid w:val="0057771C"/>
    <w:rsid w:val="00581330"/>
    <w:rsid w:val="00584B08"/>
    <w:rsid w:val="005B21FE"/>
    <w:rsid w:val="005B2FFD"/>
    <w:rsid w:val="005D04F2"/>
    <w:rsid w:val="005F252A"/>
    <w:rsid w:val="0060618E"/>
    <w:rsid w:val="006145D6"/>
    <w:rsid w:val="00625316"/>
    <w:rsid w:val="00625547"/>
    <w:rsid w:val="0064347F"/>
    <w:rsid w:val="00652227"/>
    <w:rsid w:val="00665096"/>
    <w:rsid w:val="006666B8"/>
    <w:rsid w:val="00692D7C"/>
    <w:rsid w:val="006A085E"/>
    <w:rsid w:val="006A643B"/>
    <w:rsid w:val="006C5C36"/>
    <w:rsid w:val="006C5DE8"/>
    <w:rsid w:val="006C69D6"/>
    <w:rsid w:val="006D0543"/>
    <w:rsid w:val="006E2BD2"/>
    <w:rsid w:val="006F5313"/>
    <w:rsid w:val="00726FC3"/>
    <w:rsid w:val="00765460"/>
    <w:rsid w:val="00780EA3"/>
    <w:rsid w:val="0079236E"/>
    <w:rsid w:val="007A062E"/>
    <w:rsid w:val="007A2A2D"/>
    <w:rsid w:val="007A7FCF"/>
    <w:rsid w:val="007C7E24"/>
    <w:rsid w:val="007F58E8"/>
    <w:rsid w:val="00802948"/>
    <w:rsid w:val="008049BF"/>
    <w:rsid w:val="0080550F"/>
    <w:rsid w:val="00805DA9"/>
    <w:rsid w:val="008230DF"/>
    <w:rsid w:val="00841D20"/>
    <w:rsid w:val="008566B1"/>
    <w:rsid w:val="00874569"/>
    <w:rsid w:val="008871B5"/>
    <w:rsid w:val="008A0D10"/>
    <w:rsid w:val="008B2D94"/>
    <w:rsid w:val="008D37E5"/>
    <w:rsid w:val="008E0F68"/>
    <w:rsid w:val="008E48CD"/>
    <w:rsid w:val="008F0781"/>
    <w:rsid w:val="008F17A5"/>
    <w:rsid w:val="00916CC0"/>
    <w:rsid w:val="00923E7C"/>
    <w:rsid w:val="009263DF"/>
    <w:rsid w:val="0093447D"/>
    <w:rsid w:val="00937C01"/>
    <w:rsid w:val="00961CC0"/>
    <w:rsid w:val="00963A76"/>
    <w:rsid w:val="0097078F"/>
    <w:rsid w:val="009740A8"/>
    <w:rsid w:val="00981BF2"/>
    <w:rsid w:val="00987F5E"/>
    <w:rsid w:val="009943DC"/>
    <w:rsid w:val="009962B7"/>
    <w:rsid w:val="00A00198"/>
    <w:rsid w:val="00A20CAA"/>
    <w:rsid w:val="00A34F72"/>
    <w:rsid w:val="00A4142F"/>
    <w:rsid w:val="00A56018"/>
    <w:rsid w:val="00A66008"/>
    <w:rsid w:val="00A97912"/>
    <w:rsid w:val="00AA1037"/>
    <w:rsid w:val="00B133CF"/>
    <w:rsid w:val="00B310FC"/>
    <w:rsid w:val="00B613C9"/>
    <w:rsid w:val="00B64BC2"/>
    <w:rsid w:val="00B94E68"/>
    <w:rsid w:val="00B97CD6"/>
    <w:rsid w:val="00BA286E"/>
    <w:rsid w:val="00BA6F19"/>
    <w:rsid w:val="00BB3700"/>
    <w:rsid w:val="00BE4E26"/>
    <w:rsid w:val="00BF1682"/>
    <w:rsid w:val="00C00027"/>
    <w:rsid w:val="00C174F7"/>
    <w:rsid w:val="00C5498E"/>
    <w:rsid w:val="00CA09FC"/>
    <w:rsid w:val="00CB5D1B"/>
    <w:rsid w:val="00CC1212"/>
    <w:rsid w:val="00CD639C"/>
    <w:rsid w:val="00CF0BDF"/>
    <w:rsid w:val="00D14DCF"/>
    <w:rsid w:val="00D25ACF"/>
    <w:rsid w:val="00D3014F"/>
    <w:rsid w:val="00D851E9"/>
    <w:rsid w:val="00D86FA3"/>
    <w:rsid w:val="00DB247F"/>
    <w:rsid w:val="00E10A4A"/>
    <w:rsid w:val="00E15A52"/>
    <w:rsid w:val="00E20753"/>
    <w:rsid w:val="00E27C41"/>
    <w:rsid w:val="00E345EB"/>
    <w:rsid w:val="00E657C5"/>
    <w:rsid w:val="00E8353F"/>
    <w:rsid w:val="00EE33DB"/>
    <w:rsid w:val="00F14901"/>
    <w:rsid w:val="00F54701"/>
    <w:rsid w:val="00FB3477"/>
    <w:rsid w:val="00FC7F9D"/>
    <w:rsid w:val="00FD230B"/>
    <w:rsid w:val="00FD7202"/>
    <w:rsid w:val="00FF4309"/>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08D8E"/>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d">
    <w:name w:val="Table Grid"/>
    <w:basedOn w:val="a1"/>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1A1521"/>
    <w:rPr>
      <w:rFonts w:ascii="Arial"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locked/>
    <w:rsid w:val="001A1521"/>
    <w:rPr>
      <w:lang w:val="en-GB" w:eastAsia="en-US"/>
    </w:rPr>
  </w:style>
  <w:style w:type="paragraph" w:customStyle="1" w:styleId="Reference">
    <w:name w:val="Reference"/>
    <w:basedOn w:val="a"/>
    <w:link w:val="ReferenceChar"/>
    <w:qFormat/>
    <w:rsid w:val="001A1521"/>
    <w:pPr>
      <w:numPr>
        <w:numId w:val="19"/>
      </w:numPr>
      <w:overflowPunct w:val="0"/>
      <w:autoSpaceDE w:val="0"/>
      <w:autoSpaceDN w:val="0"/>
      <w:adjustRightInd w:val="0"/>
      <w:spacing w:after="120"/>
      <w:jc w:val="both"/>
      <w:textAlignment w:val="baseline"/>
    </w:pPr>
    <w:rPr>
      <w:rFonts w:ascii="Arial" w:eastAsia="바탕" w:hAnsi="Arial"/>
      <w:lang w:eastAsia="zh-CN"/>
    </w:rPr>
  </w:style>
  <w:style w:type="character" w:customStyle="1" w:styleId="ReferenceChar">
    <w:name w:val="Reference Char"/>
    <w:link w:val="Reference"/>
    <w:rsid w:val="001A1521"/>
    <w:rPr>
      <w:rFonts w:ascii="Arial" w:eastAsia="바탕"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a"/>
    <w:link w:val="2222Char"/>
    <w:rsid w:val="0051699E"/>
    <w:pPr>
      <w:spacing w:after="180" w:line="336" w:lineRule="auto"/>
      <w:ind w:firstLineChars="200" w:firstLine="200"/>
      <w:jc w:val="both"/>
    </w:pPr>
    <w:rPr>
      <w:rFonts w:cs="바탕"/>
      <w:sz w:val="22"/>
    </w:rPr>
  </w:style>
  <w:style w:type="character" w:customStyle="1" w:styleId="2222Char">
    <w:name w:val="스타일 스타일 스타일 스타일 양쪽 첫 줄:  2 글자 + 첫 줄:  2 글자 + 첫 줄:  2 글자 + 첫 줄:  2... Char"/>
    <w:basedOn w:val="a0"/>
    <w:link w:val="2222"/>
    <w:rsid w:val="0051699E"/>
    <w:rPr>
      <w:rFonts w:cs="바탕"/>
      <w:sz w:val="22"/>
      <w:lang w:val="en-GB"/>
    </w:rPr>
  </w:style>
  <w:style w:type="paragraph" w:styleId="ae">
    <w:name w:val="caption"/>
    <w:basedOn w:val="a"/>
    <w:next w:val="a"/>
    <w:uiPriority w:val="35"/>
    <w:unhideWhenUsed/>
    <w:qFormat/>
    <w:rsid w:val="006E2BD2"/>
    <w:pPr>
      <w:spacing w:after="200"/>
    </w:pPr>
    <w:rPr>
      <w:i/>
      <w:iCs/>
      <w:color w:val="44546A" w:themeColor="text2"/>
      <w:sz w:val="18"/>
      <w:szCs w:val="18"/>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
    <w:basedOn w:val="a"/>
    <w:link w:val="Char4"/>
    <w:uiPriority w:val="34"/>
    <w:qFormat/>
    <w:rsid w:val="001E3E16"/>
    <w:pPr>
      <w:ind w:leftChars="400" w:left="800"/>
    </w:pPr>
    <w:rPr>
      <w:rFonts w:eastAsia="DengXian"/>
    </w:rPr>
  </w:style>
  <w:style w:type="character" w:customStyle="1" w:styleId="Char4">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1E3E16"/>
    <w:rPr>
      <w:rFonts w:eastAsia="DengXian"/>
      <w:lang w:val="en-GB"/>
    </w:rPr>
  </w:style>
  <w:style w:type="paragraph" w:customStyle="1" w:styleId="B2">
    <w:name w:val="B2"/>
    <w:basedOn w:val="21"/>
    <w:link w:val="B2Char"/>
    <w:qFormat/>
    <w:rsid w:val="005B21FE"/>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B21FE"/>
    <w:rPr>
      <w:rFonts w:eastAsia="Times New Roman"/>
      <w:lang w:val="en-GB" w:eastAsia="en-GB"/>
    </w:rPr>
  </w:style>
  <w:style w:type="paragraph" w:styleId="21">
    <w:name w:val="List 2"/>
    <w:basedOn w:val="a"/>
    <w:uiPriority w:val="99"/>
    <w:semiHidden/>
    <w:unhideWhenUsed/>
    <w:rsid w:val="005B21FE"/>
    <w:pPr>
      <w:ind w:leftChars="400" w:left="100" w:hangingChars="200" w:hanging="200"/>
      <w:contextualSpacing/>
    </w:pPr>
  </w:style>
  <w:style w:type="paragraph" w:customStyle="1" w:styleId="NO">
    <w:name w:val="NO"/>
    <w:basedOn w:val="a"/>
    <w:link w:val="NOChar"/>
    <w:qFormat/>
    <w:rsid w:val="002D3DEC"/>
    <w:pPr>
      <w:keepLines/>
      <w:overflowPunct w:val="0"/>
      <w:autoSpaceDE w:val="0"/>
      <w:autoSpaceDN w:val="0"/>
      <w:adjustRightInd w:val="0"/>
      <w:spacing w:after="180"/>
      <w:ind w:left="1135" w:hanging="851"/>
      <w:textAlignment w:val="baseline"/>
    </w:pPr>
    <w:rPr>
      <w:rFonts w:eastAsia="MS Mincho"/>
      <w:lang w:eastAsia="ko-KR"/>
    </w:rPr>
  </w:style>
  <w:style w:type="character" w:customStyle="1" w:styleId="NOChar">
    <w:name w:val="NO Char"/>
    <w:link w:val="NO"/>
    <w:qFormat/>
    <w:rsid w:val="002D3DEC"/>
    <w:rPr>
      <w:rFonts w:eastAsia="MS Mincho"/>
      <w:lang w:val="en-GB" w:eastAsia="ko-KR"/>
    </w:rPr>
  </w:style>
  <w:style w:type="character" w:customStyle="1" w:styleId="B1Char1">
    <w:name w:val="B1 Char1"/>
    <w:qFormat/>
    <w:rsid w:val="002D3DEC"/>
    <w:rPr>
      <w:lang w:val="en-GB" w:eastAsia="ko-KR"/>
    </w:rPr>
  </w:style>
  <w:style w:type="paragraph" w:styleId="af0">
    <w:name w:val="annotation subject"/>
    <w:basedOn w:val="a5"/>
    <w:next w:val="a5"/>
    <w:link w:val="Char5"/>
    <w:uiPriority w:val="99"/>
    <w:semiHidden/>
    <w:unhideWhenUsed/>
    <w:rsid w:val="006666B8"/>
    <w:pPr>
      <w:tabs>
        <w:tab w:val="clear" w:pos="1418"/>
        <w:tab w:val="clear" w:pos="4678"/>
        <w:tab w:val="clear" w:pos="5954"/>
        <w:tab w:val="clear" w:pos="7088"/>
      </w:tabs>
      <w:spacing w:after="0"/>
      <w:jc w:val="left"/>
    </w:pPr>
    <w:rPr>
      <w:rFonts w:ascii="Times New Roman" w:hAnsi="Times New Roman"/>
      <w:b/>
      <w:bCs/>
    </w:rPr>
  </w:style>
  <w:style w:type="character" w:customStyle="1" w:styleId="Char5">
    <w:name w:val="메모 주제 Char"/>
    <w:basedOn w:val="Char0"/>
    <w:link w:val="af0"/>
    <w:uiPriority w:val="99"/>
    <w:semiHidden/>
    <w:rsid w:val="006666B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94223">
      <w:bodyDiv w:val="1"/>
      <w:marLeft w:val="0"/>
      <w:marRight w:val="0"/>
      <w:marTop w:val="0"/>
      <w:marBottom w:val="0"/>
      <w:divBdr>
        <w:top w:val="none" w:sz="0" w:space="0" w:color="auto"/>
        <w:left w:val="none" w:sz="0" w:space="0" w:color="auto"/>
        <w:bottom w:val="none" w:sz="0" w:space="0" w:color="auto"/>
        <w:right w:val="none" w:sz="0" w:space="0" w:color="auto"/>
      </w:divBdr>
      <w:divsChild>
        <w:div w:id="1976912774">
          <w:marLeft w:val="0"/>
          <w:marRight w:val="0"/>
          <w:marTop w:val="0"/>
          <w:marBottom w:val="0"/>
          <w:divBdr>
            <w:top w:val="none" w:sz="0" w:space="0" w:color="auto"/>
            <w:left w:val="none" w:sz="0" w:space="0" w:color="auto"/>
            <w:bottom w:val="none" w:sz="0" w:space="0" w:color="auto"/>
            <w:right w:val="none" w:sz="0" w:space="0" w:color="auto"/>
          </w:divBdr>
          <w:divsChild>
            <w:div w:id="438960571">
              <w:marLeft w:val="0"/>
              <w:marRight w:val="0"/>
              <w:marTop w:val="0"/>
              <w:marBottom w:val="0"/>
              <w:divBdr>
                <w:top w:val="none" w:sz="0" w:space="0" w:color="auto"/>
                <w:left w:val="none" w:sz="0" w:space="0" w:color="auto"/>
                <w:bottom w:val="none" w:sz="0" w:space="0" w:color="auto"/>
                <w:right w:val="none" w:sz="0" w:space="0" w:color="auto"/>
              </w:divBdr>
              <w:divsChild>
                <w:div w:id="1413552117">
                  <w:marLeft w:val="0"/>
                  <w:marRight w:val="0"/>
                  <w:marTop w:val="0"/>
                  <w:marBottom w:val="0"/>
                  <w:divBdr>
                    <w:top w:val="none" w:sz="0" w:space="0" w:color="auto"/>
                    <w:left w:val="none" w:sz="0" w:space="0" w:color="auto"/>
                    <w:bottom w:val="none" w:sz="0" w:space="0" w:color="auto"/>
                    <w:right w:val="none" w:sz="0" w:space="0" w:color="auto"/>
                  </w:divBdr>
                  <w:divsChild>
                    <w:div w:id="1362852588">
                      <w:marLeft w:val="0"/>
                      <w:marRight w:val="0"/>
                      <w:marTop w:val="0"/>
                      <w:marBottom w:val="0"/>
                      <w:divBdr>
                        <w:top w:val="none" w:sz="0" w:space="0" w:color="auto"/>
                        <w:left w:val="none" w:sz="0" w:space="0" w:color="auto"/>
                        <w:bottom w:val="none" w:sz="0" w:space="0" w:color="auto"/>
                        <w:right w:val="none" w:sz="0" w:space="0" w:color="auto"/>
                      </w:divBdr>
                      <w:divsChild>
                        <w:div w:id="1552157292">
                          <w:marLeft w:val="0"/>
                          <w:marRight w:val="0"/>
                          <w:marTop w:val="0"/>
                          <w:marBottom w:val="0"/>
                          <w:divBdr>
                            <w:top w:val="none" w:sz="0" w:space="0" w:color="auto"/>
                            <w:left w:val="none" w:sz="0" w:space="0" w:color="auto"/>
                            <w:bottom w:val="none" w:sz="0" w:space="0" w:color="auto"/>
                            <w:right w:val="none" w:sz="0" w:space="0" w:color="auto"/>
                          </w:divBdr>
                          <w:divsChild>
                            <w:div w:id="377974507">
                              <w:marLeft w:val="0"/>
                              <w:marRight w:val="0"/>
                              <w:marTop w:val="0"/>
                              <w:marBottom w:val="0"/>
                              <w:divBdr>
                                <w:top w:val="none" w:sz="0" w:space="0" w:color="auto"/>
                                <w:left w:val="none" w:sz="0" w:space="0" w:color="auto"/>
                                <w:bottom w:val="none" w:sz="0" w:space="0" w:color="auto"/>
                                <w:right w:val="none" w:sz="0" w:space="0" w:color="auto"/>
                              </w:divBdr>
                              <w:divsChild>
                                <w:div w:id="1765105241">
                                  <w:marLeft w:val="0"/>
                                  <w:marRight w:val="0"/>
                                  <w:marTop w:val="0"/>
                                  <w:marBottom w:val="0"/>
                                  <w:divBdr>
                                    <w:top w:val="none" w:sz="0" w:space="0" w:color="auto"/>
                                    <w:left w:val="none" w:sz="0" w:space="0" w:color="auto"/>
                                    <w:bottom w:val="none" w:sz="0" w:space="0" w:color="auto"/>
                                    <w:right w:val="none" w:sz="0" w:space="0" w:color="auto"/>
                                  </w:divBdr>
                                  <w:divsChild>
                                    <w:div w:id="1085565345">
                                      <w:marLeft w:val="0"/>
                                      <w:marRight w:val="0"/>
                                      <w:marTop w:val="0"/>
                                      <w:marBottom w:val="0"/>
                                      <w:divBdr>
                                        <w:top w:val="none" w:sz="0" w:space="0" w:color="auto"/>
                                        <w:left w:val="none" w:sz="0" w:space="0" w:color="auto"/>
                                        <w:bottom w:val="none" w:sz="0" w:space="0" w:color="auto"/>
                                        <w:right w:val="none" w:sz="0" w:space="0" w:color="auto"/>
                                      </w:divBdr>
                                      <w:divsChild>
                                        <w:div w:id="659388032">
                                          <w:marLeft w:val="0"/>
                                          <w:marRight w:val="0"/>
                                          <w:marTop w:val="0"/>
                                          <w:marBottom w:val="0"/>
                                          <w:divBdr>
                                            <w:top w:val="none" w:sz="0" w:space="0" w:color="auto"/>
                                            <w:left w:val="none" w:sz="0" w:space="0" w:color="auto"/>
                                            <w:bottom w:val="none" w:sz="0" w:space="0" w:color="auto"/>
                                            <w:right w:val="none" w:sz="0" w:space="0" w:color="auto"/>
                                          </w:divBdr>
                                          <w:divsChild>
                                            <w:div w:id="634529389">
                                              <w:marLeft w:val="330"/>
                                              <w:marRight w:val="225"/>
                                              <w:marTop w:val="300"/>
                                              <w:marBottom w:val="450"/>
                                              <w:divBdr>
                                                <w:top w:val="none" w:sz="0" w:space="0" w:color="auto"/>
                                                <w:left w:val="none" w:sz="0" w:space="0" w:color="auto"/>
                                                <w:bottom w:val="none" w:sz="0" w:space="0" w:color="auto"/>
                                                <w:right w:val="none" w:sz="0" w:space="0" w:color="auto"/>
                                              </w:divBdr>
                                              <w:divsChild>
                                                <w:div w:id="1100954492">
                                                  <w:marLeft w:val="0"/>
                                                  <w:marRight w:val="0"/>
                                                  <w:marTop w:val="0"/>
                                                  <w:marBottom w:val="0"/>
                                                  <w:divBdr>
                                                    <w:top w:val="none" w:sz="0" w:space="0" w:color="auto"/>
                                                    <w:left w:val="none" w:sz="0" w:space="0" w:color="auto"/>
                                                    <w:bottom w:val="none" w:sz="0" w:space="0" w:color="auto"/>
                                                    <w:right w:val="none" w:sz="0" w:space="0" w:color="auto"/>
                                                  </w:divBdr>
                                                  <w:divsChild>
                                                    <w:div w:id="24897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5930051">
      <w:bodyDiv w:val="1"/>
      <w:marLeft w:val="0"/>
      <w:marRight w:val="0"/>
      <w:marTop w:val="0"/>
      <w:marBottom w:val="0"/>
      <w:divBdr>
        <w:top w:val="none" w:sz="0" w:space="0" w:color="auto"/>
        <w:left w:val="none" w:sz="0" w:space="0" w:color="auto"/>
        <w:bottom w:val="none" w:sz="0" w:space="0" w:color="auto"/>
        <w:right w:val="none" w:sz="0" w:space="0" w:color="auto"/>
      </w:divBdr>
    </w:div>
    <w:div w:id="1773210330">
      <w:bodyDiv w:val="1"/>
      <w:marLeft w:val="0"/>
      <w:marRight w:val="0"/>
      <w:marTop w:val="0"/>
      <w:marBottom w:val="0"/>
      <w:divBdr>
        <w:top w:val="none" w:sz="0" w:space="0" w:color="auto"/>
        <w:left w:val="none" w:sz="0" w:space="0" w:color="auto"/>
        <w:bottom w:val="none" w:sz="0" w:space="0" w:color="auto"/>
        <w:right w:val="none" w:sz="0" w:space="0" w:color="auto"/>
      </w:divBdr>
      <w:divsChild>
        <w:div w:id="1872448633">
          <w:marLeft w:val="0"/>
          <w:marRight w:val="0"/>
          <w:marTop w:val="0"/>
          <w:marBottom w:val="0"/>
          <w:divBdr>
            <w:top w:val="none" w:sz="0" w:space="0" w:color="auto"/>
            <w:left w:val="none" w:sz="0" w:space="0" w:color="auto"/>
            <w:bottom w:val="none" w:sz="0" w:space="0" w:color="auto"/>
            <w:right w:val="none" w:sz="0" w:space="0" w:color="auto"/>
          </w:divBdr>
          <w:divsChild>
            <w:div w:id="728185729">
              <w:marLeft w:val="0"/>
              <w:marRight w:val="0"/>
              <w:marTop w:val="0"/>
              <w:marBottom w:val="0"/>
              <w:divBdr>
                <w:top w:val="none" w:sz="0" w:space="0" w:color="auto"/>
                <w:left w:val="none" w:sz="0" w:space="0" w:color="auto"/>
                <w:bottom w:val="none" w:sz="0" w:space="0" w:color="auto"/>
                <w:right w:val="none" w:sz="0" w:space="0" w:color="auto"/>
              </w:divBdr>
              <w:divsChild>
                <w:div w:id="1158571610">
                  <w:marLeft w:val="0"/>
                  <w:marRight w:val="0"/>
                  <w:marTop w:val="0"/>
                  <w:marBottom w:val="0"/>
                  <w:divBdr>
                    <w:top w:val="none" w:sz="0" w:space="0" w:color="auto"/>
                    <w:left w:val="none" w:sz="0" w:space="0" w:color="auto"/>
                    <w:bottom w:val="none" w:sz="0" w:space="0" w:color="auto"/>
                    <w:right w:val="none" w:sz="0" w:space="0" w:color="auto"/>
                  </w:divBdr>
                  <w:divsChild>
                    <w:div w:id="991057331">
                      <w:marLeft w:val="0"/>
                      <w:marRight w:val="0"/>
                      <w:marTop w:val="0"/>
                      <w:marBottom w:val="0"/>
                      <w:divBdr>
                        <w:top w:val="none" w:sz="0" w:space="0" w:color="auto"/>
                        <w:left w:val="none" w:sz="0" w:space="0" w:color="auto"/>
                        <w:bottom w:val="none" w:sz="0" w:space="0" w:color="auto"/>
                        <w:right w:val="none" w:sz="0" w:space="0" w:color="auto"/>
                      </w:divBdr>
                      <w:divsChild>
                        <w:div w:id="919173143">
                          <w:marLeft w:val="0"/>
                          <w:marRight w:val="0"/>
                          <w:marTop w:val="0"/>
                          <w:marBottom w:val="0"/>
                          <w:divBdr>
                            <w:top w:val="none" w:sz="0" w:space="0" w:color="auto"/>
                            <w:left w:val="none" w:sz="0" w:space="0" w:color="auto"/>
                            <w:bottom w:val="none" w:sz="0" w:space="0" w:color="auto"/>
                            <w:right w:val="none" w:sz="0" w:space="0" w:color="auto"/>
                          </w:divBdr>
                          <w:divsChild>
                            <w:div w:id="1469132948">
                              <w:marLeft w:val="0"/>
                              <w:marRight w:val="0"/>
                              <w:marTop w:val="0"/>
                              <w:marBottom w:val="0"/>
                              <w:divBdr>
                                <w:top w:val="none" w:sz="0" w:space="0" w:color="auto"/>
                                <w:left w:val="none" w:sz="0" w:space="0" w:color="auto"/>
                                <w:bottom w:val="none" w:sz="0" w:space="0" w:color="auto"/>
                                <w:right w:val="none" w:sz="0" w:space="0" w:color="auto"/>
                              </w:divBdr>
                              <w:divsChild>
                                <w:div w:id="1388601173">
                                  <w:marLeft w:val="0"/>
                                  <w:marRight w:val="0"/>
                                  <w:marTop w:val="0"/>
                                  <w:marBottom w:val="0"/>
                                  <w:divBdr>
                                    <w:top w:val="none" w:sz="0" w:space="0" w:color="auto"/>
                                    <w:left w:val="none" w:sz="0" w:space="0" w:color="auto"/>
                                    <w:bottom w:val="none" w:sz="0" w:space="0" w:color="auto"/>
                                    <w:right w:val="none" w:sz="0" w:space="0" w:color="auto"/>
                                  </w:divBdr>
                                  <w:divsChild>
                                    <w:div w:id="710963951">
                                      <w:marLeft w:val="0"/>
                                      <w:marRight w:val="0"/>
                                      <w:marTop w:val="0"/>
                                      <w:marBottom w:val="0"/>
                                      <w:divBdr>
                                        <w:top w:val="none" w:sz="0" w:space="0" w:color="auto"/>
                                        <w:left w:val="none" w:sz="0" w:space="0" w:color="auto"/>
                                        <w:bottom w:val="none" w:sz="0" w:space="0" w:color="auto"/>
                                        <w:right w:val="none" w:sz="0" w:space="0" w:color="auto"/>
                                      </w:divBdr>
                                      <w:divsChild>
                                        <w:div w:id="836071072">
                                          <w:marLeft w:val="0"/>
                                          <w:marRight w:val="0"/>
                                          <w:marTop w:val="0"/>
                                          <w:marBottom w:val="0"/>
                                          <w:divBdr>
                                            <w:top w:val="none" w:sz="0" w:space="0" w:color="auto"/>
                                            <w:left w:val="none" w:sz="0" w:space="0" w:color="auto"/>
                                            <w:bottom w:val="none" w:sz="0" w:space="0" w:color="auto"/>
                                            <w:right w:val="none" w:sz="0" w:space="0" w:color="auto"/>
                                          </w:divBdr>
                                          <w:divsChild>
                                            <w:div w:id="374155858">
                                              <w:marLeft w:val="330"/>
                                              <w:marRight w:val="225"/>
                                              <w:marTop w:val="300"/>
                                              <w:marBottom w:val="450"/>
                                              <w:divBdr>
                                                <w:top w:val="none" w:sz="0" w:space="0" w:color="auto"/>
                                                <w:left w:val="none" w:sz="0" w:space="0" w:color="auto"/>
                                                <w:bottom w:val="none" w:sz="0" w:space="0" w:color="auto"/>
                                                <w:right w:val="none" w:sz="0" w:space="0" w:color="auto"/>
                                              </w:divBdr>
                                              <w:divsChild>
                                                <w:div w:id="868104984">
                                                  <w:marLeft w:val="0"/>
                                                  <w:marRight w:val="0"/>
                                                  <w:marTop w:val="0"/>
                                                  <w:marBottom w:val="0"/>
                                                  <w:divBdr>
                                                    <w:top w:val="none" w:sz="0" w:space="0" w:color="auto"/>
                                                    <w:left w:val="none" w:sz="0" w:space="0" w:color="auto"/>
                                                    <w:bottom w:val="none" w:sz="0" w:space="0" w:color="auto"/>
                                                    <w:right w:val="none" w:sz="0" w:space="0" w:color="auto"/>
                                                  </w:divBdr>
                                                  <w:divsChild>
                                                    <w:div w:id="62385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3529178">
      <w:bodyDiv w:val="1"/>
      <w:marLeft w:val="0"/>
      <w:marRight w:val="0"/>
      <w:marTop w:val="0"/>
      <w:marBottom w:val="0"/>
      <w:divBdr>
        <w:top w:val="none" w:sz="0" w:space="0" w:color="auto"/>
        <w:left w:val="none" w:sz="0" w:space="0" w:color="auto"/>
        <w:bottom w:val="none" w:sz="0" w:space="0" w:color="auto"/>
        <w:right w:val="none" w:sz="0" w:space="0" w:color="auto"/>
      </w:divBdr>
    </w:div>
    <w:div w:id="2055502842">
      <w:bodyDiv w:val="1"/>
      <w:marLeft w:val="0"/>
      <w:marRight w:val="0"/>
      <w:marTop w:val="0"/>
      <w:marBottom w:val="0"/>
      <w:divBdr>
        <w:top w:val="none" w:sz="0" w:space="0" w:color="auto"/>
        <w:left w:val="none" w:sz="0" w:space="0" w:color="auto"/>
        <w:bottom w:val="none" w:sz="0" w:space="0" w:color="auto"/>
        <w:right w:val="none" w:sz="0" w:space="0" w:color="auto"/>
      </w:divBdr>
      <w:divsChild>
        <w:div w:id="192157083">
          <w:marLeft w:val="0"/>
          <w:marRight w:val="0"/>
          <w:marTop w:val="0"/>
          <w:marBottom w:val="0"/>
          <w:divBdr>
            <w:top w:val="none" w:sz="0" w:space="0" w:color="auto"/>
            <w:left w:val="none" w:sz="0" w:space="0" w:color="auto"/>
            <w:bottom w:val="none" w:sz="0" w:space="0" w:color="auto"/>
            <w:right w:val="none" w:sz="0" w:space="0" w:color="auto"/>
          </w:divBdr>
          <w:divsChild>
            <w:div w:id="3820606">
              <w:marLeft w:val="0"/>
              <w:marRight w:val="0"/>
              <w:marTop w:val="0"/>
              <w:marBottom w:val="0"/>
              <w:divBdr>
                <w:top w:val="none" w:sz="0" w:space="0" w:color="auto"/>
                <w:left w:val="none" w:sz="0" w:space="0" w:color="auto"/>
                <w:bottom w:val="none" w:sz="0" w:space="0" w:color="auto"/>
                <w:right w:val="none" w:sz="0" w:space="0" w:color="auto"/>
              </w:divBdr>
              <w:divsChild>
                <w:div w:id="632373232">
                  <w:marLeft w:val="0"/>
                  <w:marRight w:val="0"/>
                  <w:marTop w:val="0"/>
                  <w:marBottom w:val="0"/>
                  <w:divBdr>
                    <w:top w:val="none" w:sz="0" w:space="0" w:color="auto"/>
                    <w:left w:val="none" w:sz="0" w:space="0" w:color="auto"/>
                    <w:bottom w:val="none" w:sz="0" w:space="0" w:color="auto"/>
                    <w:right w:val="none" w:sz="0" w:space="0" w:color="auto"/>
                  </w:divBdr>
                  <w:divsChild>
                    <w:div w:id="438263909">
                      <w:marLeft w:val="0"/>
                      <w:marRight w:val="0"/>
                      <w:marTop w:val="0"/>
                      <w:marBottom w:val="0"/>
                      <w:divBdr>
                        <w:top w:val="none" w:sz="0" w:space="0" w:color="auto"/>
                        <w:left w:val="none" w:sz="0" w:space="0" w:color="auto"/>
                        <w:bottom w:val="none" w:sz="0" w:space="0" w:color="auto"/>
                        <w:right w:val="none" w:sz="0" w:space="0" w:color="auto"/>
                      </w:divBdr>
                      <w:divsChild>
                        <w:div w:id="1377122742">
                          <w:marLeft w:val="0"/>
                          <w:marRight w:val="0"/>
                          <w:marTop w:val="0"/>
                          <w:marBottom w:val="0"/>
                          <w:divBdr>
                            <w:top w:val="none" w:sz="0" w:space="0" w:color="auto"/>
                            <w:left w:val="none" w:sz="0" w:space="0" w:color="auto"/>
                            <w:bottom w:val="none" w:sz="0" w:space="0" w:color="auto"/>
                            <w:right w:val="none" w:sz="0" w:space="0" w:color="auto"/>
                          </w:divBdr>
                          <w:divsChild>
                            <w:div w:id="1041244471">
                              <w:marLeft w:val="0"/>
                              <w:marRight w:val="0"/>
                              <w:marTop w:val="0"/>
                              <w:marBottom w:val="0"/>
                              <w:divBdr>
                                <w:top w:val="none" w:sz="0" w:space="0" w:color="auto"/>
                                <w:left w:val="none" w:sz="0" w:space="0" w:color="auto"/>
                                <w:bottom w:val="none" w:sz="0" w:space="0" w:color="auto"/>
                                <w:right w:val="none" w:sz="0" w:space="0" w:color="auto"/>
                              </w:divBdr>
                              <w:divsChild>
                                <w:div w:id="1050569640">
                                  <w:marLeft w:val="0"/>
                                  <w:marRight w:val="0"/>
                                  <w:marTop w:val="0"/>
                                  <w:marBottom w:val="0"/>
                                  <w:divBdr>
                                    <w:top w:val="none" w:sz="0" w:space="0" w:color="auto"/>
                                    <w:left w:val="none" w:sz="0" w:space="0" w:color="auto"/>
                                    <w:bottom w:val="none" w:sz="0" w:space="0" w:color="auto"/>
                                    <w:right w:val="none" w:sz="0" w:space="0" w:color="auto"/>
                                  </w:divBdr>
                                  <w:divsChild>
                                    <w:div w:id="31922933">
                                      <w:marLeft w:val="0"/>
                                      <w:marRight w:val="0"/>
                                      <w:marTop w:val="0"/>
                                      <w:marBottom w:val="0"/>
                                      <w:divBdr>
                                        <w:top w:val="none" w:sz="0" w:space="0" w:color="auto"/>
                                        <w:left w:val="none" w:sz="0" w:space="0" w:color="auto"/>
                                        <w:bottom w:val="none" w:sz="0" w:space="0" w:color="auto"/>
                                        <w:right w:val="none" w:sz="0" w:space="0" w:color="auto"/>
                                      </w:divBdr>
                                      <w:divsChild>
                                        <w:div w:id="1431270705">
                                          <w:marLeft w:val="0"/>
                                          <w:marRight w:val="0"/>
                                          <w:marTop w:val="0"/>
                                          <w:marBottom w:val="0"/>
                                          <w:divBdr>
                                            <w:top w:val="none" w:sz="0" w:space="0" w:color="auto"/>
                                            <w:left w:val="none" w:sz="0" w:space="0" w:color="auto"/>
                                            <w:bottom w:val="none" w:sz="0" w:space="0" w:color="auto"/>
                                            <w:right w:val="none" w:sz="0" w:space="0" w:color="auto"/>
                                          </w:divBdr>
                                          <w:divsChild>
                                            <w:div w:id="1625576713">
                                              <w:marLeft w:val="330"/>
                                              <w:marRight w:val="225"/>
                                              <w:marTop w:val="300"/>
                                              <w:marBottom w:val="450"/>
                                              <w:divBdr>
                                                <w:top w:val="none" w:sz="0" w:space="0" w:color="auto"/>
                                                <w:left w:val="none" w:sz="0" w:space="0" w:color="auto"/>
                                                <w:bottom w:val="none" w:sz="0" w:space="0" w:color="auto"/>
                                                <w:right w:val="none" w:sz="0" w:space="0" w:color="auto"/>
                                              </w:divBdr>
                                              <w:divsChild>
                                                <w:div w:id="882209102">
                                                  <w:marLeft w:val="0"/>
                                                  <w:marRight w:val="0"/>
                                                  <w:marTop w:val="0"/>
                                                  <w:marBottom w:val="0"/>
                                                  <w:divBdr>
                                                    <w:top w:val="none" w:sz="0" w:space="0" w:color="auto"/>
                                                    <w:left w:val="none" w:sz="0" w:space="0" w:color="auto"/>
                                                    <w:bottom w:val="none" w:sz="0" w:space="0" w:color="auto"/>
                                                    <w:right w:val="none" w:sz="0" w:space="0" w:color="auto"/>
                                                  </w:divBdr>
                                                  <w:divsChild>
                                                    <w:div w:id="12971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304</Words>
  <Characters>1735</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신철규/표준연구팀(SR)/Staff Engineer/삼성전자</cp:lastModifiedBy>
  <cp:revision>2</cp:revision>
  <cp:lastPrinted>2002-04-23T14:10:00Z</cp:lastPrinted>
  <dcterms:created xsi:type="dcterms:W3CDTF">2021-08-06T08:34:00Z</dcterms:created>
  <dcterms:modified xsi:type="dcterms:W3CDTF">2021-08-06T08:34:00Z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