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307987" w14:textId="722AD372" w:rsidR="009C0564" w:rsidRPr="004678CF" w:rsidRDefault="00035B74" w:rsidP="00CF195E">
      <w:pPr>
        <w:tabs>
          <w:tab w:val="right" w:pos="9216"/>
        </w:tabs>
        <w:spacing w:after="0"/>
        <w:jc w:val="left"/>
        <w:rPr>
          <w:b/>
          <w:color w:val="000000" w:themeColor="text1"/>
          <w:kern w:val="2"/>
          <w:lang w:eastAsia="zh-CN"/>
        </w:rPr>
      </w:pPr>
      <w:r w:rsidRPr="004678CF">
        <w:rPr>
          <w:b/>
          <w:noProof/>
          <w:color w:val="000000" w:themeColor="text1"/>
          <w:kern w:val="2"/>
          <w:lang w:eastAsia="zh-CN"/>
        </w:rPr>
        <mc:AlternateContent>
          <mc:Choice Requires="wps">
            <w:drawing>
              <wp:anchor distT="0" distB="0" distL="114300" distR="114300" simplePos="0" relativeHeight="251657216" behindDoc="0" locked="1" layoutInCell="1" allowOverlap="1" wp14:anchorId="52971AAD" wp14:editId="09E72E5A">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4678CF">
        <w:rPr>
          <w:b/>
          <w:color w:val="000000" w:themeColor="text1"/>
          <w:kern w:val="2"/>
          <w:lang w:eastAsia="zh-CN"/>
        </w:rPr>
        <w:t xml:space="preserve">3GPP </w:t>
      </w:r>
      <w:r w:rsidR="009C0564" w:rsidRPr="004678CF">
        <w:rPr>
          <w:b/>
          <w:color w:val="000000" w:themeColor="text1"/>
          <w:kern w:val="2"/>
          <w:lang w:eastAsia="zh-CN"/>
        </w:rPr>
        <w:t xml:space="preserve">TSG RAN </w:t>
      </w:r>
      <w:r w:rsidR="001A2C89" w:rsidRPr="004678CF">
        <w:rPr>
          <w:b/>
          <w:color w:val="000000" w:themeColor="text1"/>
          <w:kern w:val="2"/>
          <w:lang w:eastAsia="zh-CN"/>
        </w:rPr>
        <w:t>WG</w:t>
      </w:r>
      <w:r w:rsidR="00FF2E73" w:rsidRPr="004678CF">
        <w:rPr>
          <w:b/>
          <w:color w:val="000000" w:themeColor="text1"/>
          <w:kern w:val="2"/>
          <w:lang w:eastAsia="zh-CN"/>
        </w:rPr>
        <w:t>1</w:t>
      </w:r>
      <w:r w:rsidR="00A34D62" w:rsidRPr="004678CF">
        <w:rPr>
          <w:b/>
          <w:color w:val="000000" w:themeColor="text1"/>
          <w:kern w:val="2"/>
          <w:lang w:eastAsia="zh-CN"/>
        </w:rPr>
        <w:t xml:space="preserve"> </w:t>
      </w:r>
      <w:r w:rsidR="00CF195E" w:rsidRPr="004678CF">
        <w:rPr>
          <w:b/>
          <w:color w:val="000000" w:themeColor="text1"/>
          <w:kern w:val="2"/>
          <w:lang w:eastAsia="zh-CN"/>
        </w:rPr>
        <w:t>M</w:t>
      </w:r>
      <w:r w:rsidR="00972929" w:rsidRPr="004678CF">
        <w:rPr>
          <w:b/>
          <w:color w:val="000000" w:themeColor="text1"/>
          <w:kern w:val="2"/>
          <w:lang w:eastAsia="zh-CN"/>
        </w:rPr>
        <w:t>eeting</w:t>
      </w:r>
      <w:r w:rsidR="001F7121" w:rsidRPr="004678CF">
        <w:rPr>
          <w:b/>
          <w:color w:val="000000" w:themeColor="text1"/>
          <w:kern w:val="2"/>
          <w:lang w:eastAsia="zh-CN"/>
        </w:rPr>
        <w:t xml:space="preserve"> #</w:t>
      </w:r>
      <w:r w:rsidR="00FF05FE">
        <w:rPr>
          <w:b/>
          <w:color w:val="000000" w:themeColor="text1"/>
          <w:kern w:val="2"/>
          <w:lang w:eastAsia="zh-CN"/>
        </w:rPr>
        <w:t>106</w:t>
      </w:r>
      <w:r w:rsidR="00636751" w:rsidRPr="004678CF">
        <w:rPr>
          <w:b/>
          <w:color w:val="000000" w:themeColor="text1"/>
          <w:kern w:val="2"/>
          <w:lang w:eastAsia="zh-CN"/>
        </w:rPr>
        <w:t>-e</w:t>
      </w:r>
      <w:r w:rsidR="00972929" w:rsidRPr="004678CF">
        <w:rPr>
          <w:b/>
          <w:color w:val="000000" w:themeColor="text1"/>
          <w:kern w:val="2"/>
          <w:lang w:eastAsia="zh-CN"/>
        </w:rPr>
        <w:tab/>
      </w:r>
      <w:r w:rsidR="009342B9" w:rsidRPr="009342B9">
        <w:rPr>
          <w:b/>
          <w:color w:val="000000" w:themeColor="text1"/>
          <w:kern w:val="2"/>
          <w:lang w:eastAsia="zh-CN"/>
        </w:rPr>
        <w:t>R1-2106446</w:t>
      </w:r>
    </w:p>
    <w:p w14:paraId="27739DD1" w14:textId="62382704" w:rsidR="00FF05FE" w:rsidRPr="00901AB5" w:rsidRDefault="00FF05FE" w:rsidP="00FF05FE">
      <w:pPr>
        <w:jc w:val="left"/>
        <w:rPr>
          <w:b/>
          <w:kern w:val="2"/>
          <w:lang w:eastAsia="zh-CN"/>
        </w:rPr>
      </w:pPr>
      <w:r w:rsidRPr="00901AB5">
        <w:rPr>
          <w:b/>
          <w:kern w:val="2"/>
          <w:lang w:eastAsia="zh-CN"/>
        </w:rPr>
        <w:t>E-meeting, August</w:t>
      </w:r>
      <w:r w:rsidR="00F969FF">
        <w:rPr>
          <w:b/>
          <w:kern w:val="2"/>
          <w:lang w:eastAsia="zh-CN"/>
        </w:rPr>
        <w:t xml:space="preserve"> </w:t>
      </w:r>
      <w:r w:rsidRPr="00901AB5">
        <w:rPr>
          <w:b/>
          <w:noProof/>
        </w:rPr>
        <w:t>16 –August 27</w:t>
      </w:r>
      <w:r w:rsidRPr="00901AB5">
        <w:rPr>
          <w:b/>
          <w:kern w:val="2"/>
          <w:lang w:eastAsia="zh-CN"/>
        </w:rPr>
        <w:t>, 2021</w:t>
      </w:r>
    </w:p>
    <w:p w14:paraId="793E7864" w14:textId="77777777" w:rsidR="009C0564" w:rsidRPr="004678CF" w:rsidRDefault="009C0564" w:rsidP="00CF195E">
      <w:pPr>
        <w:pBdr>
          <w:top w:val="single" w:sz="4" w:space="1" w:color="auto"/>
        </w:pBdr>
        <w:spacing w:after="0"/>
        <w:jc w:val="left"/>
        <w:rPr>
          <w:b/>
          <w:color w:val="000000" w:themeColor="text1"/>
          <w:kern w:val="2"/>
          <w:sz w:val="16"/>
          <w:szCs w:val="16"/>
          <w:lang w:eastAsia="zh-CN"/>
        </w:rPr>
      </w:pPr>
    </w:p>
    <w:p w14:paraId="6C9D9461" w14:textId="77777777" w:rsidR="009C0564"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Agenda Item:</w:t>
      </w:r>
      <w:r w:rsidR="00F31B49" w:rsidRPr="004678CF">
        <w:rPr>
          <w:b/>
          <w:color w:val="000000" w:themeColor="text1"/>
          <w:kern w:val="2"/>
          <w:lang w:eastAsia="zh-CN"/>
        </w:rPr>
        <w:tab/>
      </w:r>
      <w:r w:rsidR="00112509" w:rsidRPr="004678CF">
        <w:rPr>
          <w:b/>
          <w:color w:val="000000" w:themeColor="text1"/>
          <w:kern w:val="2"/>
          <w:lang w:eastAsia="zh-CN"/>
        </w:rPr>
        <w:t>8.2.5</w:t>
      </w:r>
    </w:p>
    <w:p w14:paraId="74523769" w14:textId="77777777" w:rsidR="00BC1C3C" w:rsidRPr="004678CF" w:rsidRDefault="00305FF9" w:rsidP="00CF195E">
      <w:pPr>
        <w:spacing w:after="60"/>
        <w:ind w:left="1555" w:hanging="1555"/>
        <w:jc w:val="left"/>
        <w:rPr>
          <w:b/>
          <w:color w:val="000000" w:themeColor="text1"/>
          <w:kern w:val="2"/>
          <w:lang w:eastAsia="zh-CN"/>
        </w:rPr>
      </w:pPr>
      <w:r w:rsidRPr="004678CF">
        <w:rPr>
          <w:b/>
          <w:color w:val="000000" w:themeColor="text1"/>
          <w:kern w:val="2"/>
          <w:lang w:eastAsia="zh-CN"/>
        </w:rPr>
        <w:t>Source:</w:t>
      </w:r>
      <w:r w:rsidRPr="004678CF">
        <w:rPr>
          <w:b/>
          <w:color w:val="000000" w:themeColor="text1"/>
          <w:kern w:val="2"/>
          <w:lang w:eastAsia="zh-CN"/>
        </w:rPr>
        <w:tab/>
      </w:r>
      <w:r w:rsidR="009C0564" w:rsidRPr="004678CF">
        <w:rPr>
          <w:b/>
          <w:color w:val="000000" w:themeColor="text1"/>
          <w:kern w:val="2"/>
          <w:lang w:eastAsia="zh-CN"/>
        </w:rPr>
        <w:t>Huawei</w:t>
      </w:r>
      <w:r w:rsidR="000D1E58" w:rsidRPr="004678CF">
        <w:rPr>
          <w:rFonts w:hint="eastAsia"/>
          <w:color w:val="000000" w:themeColor="text1"/>
          <w:lang w:eastAsia="zh-CN"/>
        </w:rPr>
        <w:t>,</w:t>
      </w:r>
      <w:r w:rsidR="000D1E58" w:rsidRPr="004678CF">
        <w:rPr>
          <w:color w:val="000000" w:themeColor="text1"/>
          <w:lang w:eastAsia="zh-CN"/>
        </w:rPr>
        <w:t xml:space="preserve"> </w:t>
      </w:r>
      <w:r w:rsidR="000D1E58" w:rsidRPr="004678CF">
        <w:rPr>
          <w:b/>
          <w:color w:val="000000" w:themeColor="text1"/>
          <w:kern w:val="2"/>
          <w:lang w:eastAsia="zh-CN"/>
        </w:rPr>
        <w:t>HiSilicon</w:t>
      </w:r>
    </w:p>
    <w:p w14:paraId="11249FD3" w14:textId="26727F6C" w:rsidR="0026538C"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Title:</w:t>
      </w:r>
      <w:r w:rsidRPr="004678CF">
        <w:rPr>
          <w:b/>
          <w:color w:val="000000" w:themeColor="text1"/>
          <w:kern w:val="2"/>
          <w:lang w:eastAsia="zh-CN"/>
        </w:rPr>
        <w:tab/>
      </w:r>
      <w:r w:rsidR="00482B9B" w:rsidRPr="00482B9B">
        <w:rPr>
          <w:b/>
          <w:color w:val="000000" w:themeColor="text1"/>
          <w:kern w:val="2"/>
          <w:lang w:eastAsia="zh-CN"/>
        </w:rPr>
        <w:t>PDSCH/PUSCH enhancements for 52-71GHz spectrum</w:t>
      </w:r>
    </w:p>
    <w:p w14:paraId="45140BB0" w14:textId="369176BA" w:rsidR="009C0564"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Document for:</w:t>
      </w:r>
      <w:r w:rsidRPr="004678CF">
        <w:rPr>
          <w:b/>
          <w:color w:val="000000" w:themeColor="text1"/>
          <w:kern w:val="2"/>
          <w:lang w:eastAsia="zh-CN"/>
        </w:rPr>
        <w:tab/>
      </w:r>
      <w:r w:rsidR="001F7121" w:rsidRPr="004678CF">
        <w:rPr>
          <w:b/>
          <w:color w:val="000000" w:themeColor="text1"/>
          <w:kern w:val="2"/>
          <w:lang w:eastAsia="zh-CN"/>
        </w:rPr>
        <w:t>Discussion and decision</w:t>
      </w:r>
    </w:p>
    <w:p w14:paraId="2D1134F5" w14:textId="77777777" w:rsidR="009C0564" w:rsidRPr="004678CF" w:rsidRDefault="009C0564" w:rsidP="00CF195E">
      <w:pPr>
        <w:pBdr>
          <w:bottom w:val="single" w:sz="4" w:space="1" w:color="auto"/>
        </w:pBdr>
        <w:spacing w:after="0"/>
        <w:jc w:val="left"/>
        <w:rPr>
          <w:b/>
          <w:color w:val="000000" w:themeColor="text1"/>
          <w:kern w:val="2"/>
          <w:sz w:val="16"/>
          <w:szCs w:val="16"/>
          <w:lang w:eastAsia="zh-CN"/>
        </w:rPr>
      </w:pPr>
    </w:p>
    <w:p w14:paraId="08296290" w14:textId="77777777" w:rsidR="009C0564" w:rsidRPr="004678CF" w:rsidRDefault="009C0564">
      <w:pPr>
        <w:pStyle w:val="1"/>
        <w:rPr>
          <w:color w:val="000000" w:themeColor="text1"/>
        </w:rPr>
      </w:pPr>
      <w:bookmarkStart w:id="0" w:name="_Ref124589705"/>
      <w:bookmarkStart w:id="1" w:name="_Ref129681862"/>
      <w:r w:rsidRPr="004678CF">
        <w:rPr>
          <w:color w:val="000000" w:themeColor="text1"/>
        </w:rPr>
        <w:t>Introduction</w:t>
      </w:r>
      <w:bookmarkEnd w:id="0"/>
      <w:bookmarkEnd w:id="1"/>
    </w:p>
    <w:p w14:paraId="5F215A46" w14:textId="19AADE57" w:rsidR="002D4E90" w:rsidRPr="004678CF" w:rsidRDefault="00CD1D4D" w:rsidP="004412D8">
      <w:pPr>
        <w:rPr>
          <w:rFonts w:eastAsiaTheme="minorEastAsia"/>
          <w:color w:val="000000" w:themeColor="text1"/>
          <w:lang w:eastAsia="zh-CN"/>
        </w:rPr>
      </w:pPr>
      <w:r>
        <w:rPr>
          <w:rFonts w:eastAsiaTheme="minorEastAsia" w:hint="eastAsia"/>
          <w:color w:val="000000" w:themeColor="text1"/>
          <w:lang w:eastAsia="zh-CN"/>
        </w:rPr>
        <w:t>I</w:t>
      </w:r>
      <w:r>
        <w:rPr>
          <w:rFonts w:eastAsiaTheme="minorEastAsia"/>
          <w:color w:val="000000" w:themeColor="text1"/>
          <w:lang w:eastAsia="zh-CN"/>
        </w:rPr>
        <w:t>n RAN1#105-e,</w:t>
      </w:r>
      <w:r w:rsidR="00DF5E15">
        <w:rPr>
          <w:rFonts w:eastAsiaTheme="minorEastAsia"/>
          <w:color w:val="000000" w:themeColor="text1"/>
          <w:lang w:eastAsia="zh-CN"/>
        </w:rPr>
        <w:t xml:space="preserve"> </w:t>
      </w:r>
      <w:r w:rsidR="00AD5DD5">
        <w:rPr>
          <w:rFonts w:eastAsiaTheme="minorEastAsia"/>
          <w:color w:val="000000" w:themeColor="text1"/>
          <w:lang w:eastAsia="zh-CN"/>
        </w:rPr>
        <w:t xml:space="preserve">some </w:t>
      </w:r>
      <w:r w:rsidR="002D4E90" w:rsidRPr="004678CF">
        <w:rPr>
          <w:rFonts w:eastAsiaTheme="minorEastAsia"/>
          <w:color w:val="000000" w:themeColor="text1"/>
          <w:lang w:eastAsia="zh-CN"/>
        </w:rPr>
        <w:t xml:space="preserve">progress </w:t>
      </w:r>
      <w:r w:rsidR="00296530">
        <w:rPr>
          <w:rFonts w:eastAsiaTheme="minorEastAsia"/>
          <w:color w:val="000000" w:themeColor="text1"/>
          <w:lang w:eastAsia="zh-CN"/>
        </w:rPr>
        <w:t>was</w:t>
      </w:r>
      <w:r w:rsidR="002D4E90" w:rsidRPr="004678CF">
        <w:rPr>
          <w:rFonts w:eastAsiaTheme="minorEastAsia"/>
          <w:color w:val="000000" w:themeColor="text1"/>
          <w:lang w:eastAsia="zh-CN"/>
        </w:rPr>
        <w:t xml:space="preserve"> made on </w:t>
      </w:r>
      <w:r w:rsidR="00AD5DD5">
        <w:rPr>
          <w:rFonts w:eastAsiaTheme="minorEastAsia"/>
          <w:color w:val="000000" w:themeColor="text1"/>
          <w:lang w:eastAsia="zh-CN"/>
        </w:rPr>
        <w:t xml:space="preserve">schemes </w:t>
      </w:r>
      <w:r w:rsidR="00296530">
        <w:rPr>
          <w:rFonts w:eastAsiaTheme="minorEastAsia"/>
          <w:color w:val="000000" w:themeColor="text1"/>
          <w:lang w:eastAsia="zh-CN"/>
        </w:rPr>
        <w:t xml:space="preserve">for multi-slot </w:t>
      </w:r>
      <w:r w:rsidR="00AD5DD5">
        <w:rPr>
          <w:rFonts w:eastAsiaTheme="minorEastAsia"/>
          <w:color w:val="000000" w:themeColor="text1"/>
          <w:lang w:eastAsia="zh-CN"/>
        </w:rPr>
        <w:t>scheduling and HARQ for</w:t>
      </w:r>
      <w:r w:rsidR="002D4E90" w:rsidRPr="004678CF">
        <w:rPr>
          <w:rFonts w:eastAsiaTheme="minorEastAsia"/>
          <w:color w:val="000000" w:themeColor="text1"/>
          <w:lang w:eastAsia="zh-CN"/>
        </w:rPr>
        <w:t xml:space="preserve"> </w:t>
      </w:r>
      <w:r w:rsidR="00C15008" w:rsidRPr="004678CF">
        <w:rPr>
          <w:rFonts w:eastAsiaTheme="minorEastAsia"/>
          <w:color w:val="000000" w:themeColor="text1"/>
          <w:lang w:eastAsia="zh-CN"/>
        </w:rPr>
        <w:t>PDSCH and PUSCH enhancement for 52</w:t>
      </w:r>
      <w:r w:rsidR="00C15008" w:rsidRPr="004678CF">
        <w:rPr>
          <w:rFonts w:eastAsiaTheme="minorEastAsia" w:hint="eastAsia"/>
          <w:color w:val="000000" w:themeColor="text1"/>
          <w:lang w:eastAsia="zh-CN"/>
        </w:rPr>
        <w:t>-</w:t>
      </w:r>
      <w:r w:rsidR="00C15008" w:rsidRPr="004678CF">
        <w:rPr>
          <w:rFonts w:eastAsiaTheme="minorEastAsia"/>
          <w:color w:val="000000" w:themeColor="text1"/>
          <w:lang w:eastAsia="zh-CN"/>
        </w:rPr>
        <w:t>71GHz</w:t>
      </w:r>
      <w:r w:rsidR="00172358" w:rsidRPr="004678CF">
        <w:rPr>
          <w:rFonts w:eastAsiaTheme="minorEastAsia"/>
          <w:color w:val="000000" w:themeColor="text1"/>
          <w:lang w:eastAsia="zh-CN"/>
        </w:rPr>
        <w:t xml:space="preserve"> </w:t>
      </w:r>
      <w:r w:rsidR="002D4E90" w:rsidRPr="004678CF">
        <w:rPr>
          <w:rFonts w:eastAsiaTheme="minorEastAsia"/>
          <w:color w:val="000000" w:themeColor="text1"/>
          <w:lang w:eastAsia="zh-CN"/>
        </w:rPr>
        <w:t>spectrum</w:t>
      </w:r>
      <w:r w:rsidR="00E16B6A">
        <w:rPr>
          <w:rFonts w:eastAsiaTheme="minorEastAsia"/>
          <w:color w:val="000000" w:themeColor="text1"/>
          <w:lang w:eastAsia="zh-CN"/>
        </w:rPr>
        <w:t xml:space="preserve"> </w:t>
      </w:r>
      <w:r w:rsidR="00F35EE1" w:rsidRPr="004678CF">
        <w:rPr>
          <w:rFonts w:eastAsiaTheme="minorEastAsia"/>
          <w:color w:val="000000" w:themeColor="text1"/>
          <w:lang w:eastAsia="zh-CN"/>
        </w:rPr>
        <w:fldChar w:fldCharType="begin"/>
      </w:r>
      <w:r w:rsidR="00F35EE1" w:rsidRPr="004678CF">
        <w:rPr>
          <w:rFonts w:eastAsiaTheme="minorEastAsia"/>
          <w:color w:val="000000" w:themeColor="text1"/>
          <w:lang w:eastAsia="zh-CN"/>
        </w:rPr>
        <w:instrText xml:space="preserve"> REF _Ref167612875 \r \h </w:instrText>
      </w:r>
      <w:r w:rsidR="00F35EE1" w:rsidRPr="004678CF">
        <w:rPr>
          <w:rFonts w:eastAsiaTheme="minorEastAsia"/>
          <w:color w:val="000000" w:themeColor="text1"/>
          <w:lang w:eastAsia="zh-CN"/>
        </w:rPr>
      </w:r>
      <w:r w:rsidR="00F35EE1" w:rsidRPr="004678CF">
        <w:rPr>
          <w:rFonts w:eastAsiaTheme="minorEastAsia"/>
          <w:color w:val="000000" w:themeColor="text1"/>
          <w:lang w:eastAsia="zh-CN"/>
        </w:rPr>
        <w:fldChar w:fldCharType="separate"/>
      </w:r>
      <w:r w:rsidR="00602FDD">
        <w:rPr>
          <w:rFonts w:eastAsiaTheme="minorEastAsia"/>
          <w:color w:val="000000" w:themeColor="text1"/>
          <w:lang w:eastAsia="zh-CN"/>
        </w:rPr>
        <w:t>[1]</w:t>
      </w:r>
      <w:r w:rsidR="00F35EE1" w:rsidRPr="004678CF">
        <w:rPr>
          <w:rFonts w:eastAsiaTheme="minorEastAsia"/>
          <w:color w:val="000000" w:themeColor="text1"/>
          <w:lang w:eastAsia="zh-CN"/>
        </w:rPr>
        <w:fldChar w:fldCharType="end"/>
      </w:r>
      <w:r w:rsidR="002D4E90" w:rsidRPr="004678CF">
        <w:rPr>
          <w:rFonts w:eastAsiaTheme="minorEastAsia"/>
          <w:color w:val="000000" w:themeColor="text1"/>
          <w:lang w:eastAsia="zh-CN"/>
        </w:rPr>
        <w:t>:</w:t>
      </w:r>
    </w:p>
    <w:p w14:paraId="6559ED5A" w14:textId="495CA253" w:rsidR="002D4E90" w:rsidRPr="004678CF" w:rsidRDefault="00602063" w:rsidP="00D8550F">
      <w:pPr>
        <w:pStyle w:val="af0"/>
        <w:numPr>
          <w:ilvl w:val="0"/>
          <w:numId w:val="4"/>
        </w:numPr>
        <w:ind w:firstLineChars="0"/>
        <w:rPr>
          <w:rFonts w:eastAsiaTheme="minorEastAsia"/>
          <w:color w:val="000000" w:themeColor="text1"/>
          <w:lang w:eastAsia="zh-CN"/>
        </w:rPr>
      </w:pPr>
      <w:r>
        <w:rPr>
          <w:rFonts w:eastAsiaTheme="minorEastAsia"/>
          <w:color w:val="000000" w:themeColor="text1"/>
          <w:lang w:eastAsia="zh-CN"/>
        </w:rPr>
        <w:t xml:space="preserve">Collision </w:t>
      </w:r>
      <w:r w:rsidR="00F45BA9">
        <w:rPr>
          <w:rFonts w:eastAsiaTheme="minorEastAsia"/>
          <w:color w:val="000000" w:themeColor="text1"/>
          <w:lang w:eastAsia="zh-CN"/>
        </w:rPr>
        <w:t xml:space="preserve">handling </w:t>
      </w:r>
      <w:r w:rsidR="00864DF8">
        <w:rPr>
          <w:rFonts w:eastAsiaTheme="minorEastAsia"/>
          <w:color w:val="000000" w:themeColor="text1"/>
          <w:lang w:eastAsia="zh-CN"/>
        </w:rPr>
        <w:t xml:space="preserve">mechanism </w:t>
      </w:r>
      <w:r w:rsidR="00FB380A">
        <w:rPr>
          <w:rFonts w:eastAsiaTheme="minorEastAsia"/>
          <w:color w:val="000000" w:themeColor="text1"/>
          <w:lang w:eastAsia="zh-CN"/>
        </w:rPr>
        <w:t>between uplink resource and PDSCH, between downlink resource and PUSCH</w:t>
      </w:r>
      <w:r w:rsidR="00B7317C">
        <w:rPr>
          <w:rFonts w:eastAsiaTheme="minorEastAsia"/>
          <w:color w:val="000000" w:themeColor="text1"/>
          <w:lang w:eastAsia="zh-CN"/>
        </w:rPr>
        <w:t xml:space="preserve"> are defined, the related HARQ issue is FFS</w:t>
      </w:r>
      <w:r w:rsidR="00DF7563" w:rsidRPr="004678CF">
        <w:rPr>
          <w:rFonts w:eastAsiaTheme="minorEastAsia"/>
          <w:color w:val="000000" w:themeColor="text1"/>
          <w:lang w:eastAsia="zh-CN"/>
        </w:rPr>
        <w:t xml:space="preserve">; </w:t>
      </w:r>
    </w:p>
    <w:p w14:paraId="4C52C7D2" w14:textId="4719E1A4" w:rsidR="00726F71" w:rsidRDefault="00F33FCF" w:rsidP="00D8550F">
      <w:pPr>
        <w:pStyle w:val="af0"/>
        <w:numPr>
          <w:ilvl w:val="0"/>
          <w:numId w:val="4"/>
        </w:numPr>
        <w:ind w:firstLineChars="0"/>
        <w:rPr>
          <w:rFonts w:eastAsiaTheme="minorEastAsia"/>
          <w:color w:val="000000" w:themeColor="text1"/>
          <w:lang w:eastAsia="zh-CN"/>
        </w:rPr>
      </w:pPr>
      <w:r>
        <w:rPr>
          <w:rFonts w:eastAsiaTheme="minorEastAsia"/>
          <w:color w:val="000000" w:themeColor="text1"/>
          <w:lang w:eastAsia="zh-CN"/>
        </w:rPr>
        <w:t>The TDRA table can indi</w:t>
      </w:r>
      <w:r w:rsidR="005812B9">
        <w:rPr>
          <w:rFonts w:eastAsiaTheme="minorEastAsia"/>
          <w:color w:val="000000" w:themeColor="text1"/>
          <w:lang w:eastAsia="zh-CN"/>
        </w:rPr>
        <w:t xml:space="preserve">cate whether the </w:t>
      </w:r>
      <w:r>
        <w:rPr>
          <w:rFonts w:eastAsiaTheme="minorEastAsia"/>
          <w:color w:val="000000" w:themeColor="text1"/>
          <w:lang w:eastAsia="zh-CN"/>
        </w:rPr>
        <w:t>PDSCH/PUSCH</w:t>
      </w:r>
      <w:r w:rsidR="005812B9">
        <w:rPr>
          <w:rFonts w:eastAsiaTheme="minorEastAsia"/>
          <w:color w:val="000000" w:themeColor="text1"/>
          <w:lang w:eastAsia="zh-CN"/>
        </w:rPr>
        <w:t>s are in consecutive slots, the maximum value of the gap between two adjacent PDSCH/PUSCHs, and between the first PDSCH/PUSCH and the last PDSCH/PUSCH are FFS</w:t>
      </w:r>
      <w:r w:rsidR="00393DE9">
        <w:rPr>
          <w:rFonts w:eastAsiaTheme="minorEastAsia"/>
          <w:color w:val="000000" w:themeColor="text1"/>
          <w:lang w:eastAsia="zh-CN"/>
        </w:rPr>
        <w:t>;</w:t>
      </w:r>
    </w:p>
    <w:p w14:paraId="36B6F3B2" w14:textId="47FDAE2D" w:rsidR="00987577" w:rsidRDefault="00EA7E66" w:rsidP="00D8550F">
      <w:pPr>
        <w:pStyle w:val="af0"/>
        <w:numPr>
          <w:ilvl w:val="0"/>
          <w:numId w:val="4"/>
        </w:numPr>
        <w:ind w:firstLineChars="0"/>
        <w:rPr>
          <w:rFonts w:eastAsiaTheme="minorEastAsia"/>
          <w:color w:val="000000" w:themeColor="text1"/>
          <w:lang w:eastAsia="zh-CN"/>
        </w:rPr>
      </w:pPr>
      <w:r>
        <w:rPr>
          <w:rFonts w:eastAsiaTheme="minorEastAsia"/>
          <w:color w:val="000000" w:themeColor="text1"/>
          <w:lang w:eastAsia="zh-CN"/>
        </w:rPr>
        <w:t xml:space="preserve">More </w:t>
      </w:r>
      <w:r w:rsidR="0079090B">
        <w:rPr>
          <w:rFonts w:eastAsiaTheme="minorEastAsia"/>
          <w:color w:val="000000" w:themeColor="text1"/>
          <w:lang w:eastAsia="zh-CN"/>
        </w:rPr>
        <w:t>details are defined of Alt-1 and Alt-2 for generating type-2 HARQ-ACK codebook</w:t>
      </w:r>
      <w:r w:rsidR="00200722">
        <w:rPr>
          <w:rFonts w:eastAsiaTheme="minorEastAsia"/>
          <w:color w:val="000000" w:themeColor="text1"/>
          <w:lang w:eastAsia="zh-CN"/>
        </w:rPr>
        <w:t>;</w:t>
      </w:r>
      <w:r w:rsidR="008E0612" w:rsidRPr="002B6E9C">
        <w:rPr>
          <w:rFonts w:eastAsiaTheme="minorEastAsia"/>
          <w:color w:val="000000" w:themeColor="text1"/>
          <w:lang w:eastAsia="zh-CN"/>
        </w:rPr>
        <w:t xml:space="preserve"> </w:t>
      </w:r>
    </w:p>
    <w:p w14:paraId="283E5751" w14:textId="70AAB17D" w:rsidR="00A8002F" w:rsidRDefault="00515B85" w:rsidP="006642C4">
      <w:pPr>
        <w:rPr>
          <w:rFonts w:eastAsiaTheme="minorEastAsia"/>
          <w:color w:val="000000" w:themeColor="text1"/>
          <w:lang w:eastAsia="zh-CN"/>
        </w:rPr>
      </w:pPr>
      <w:r>
        <w:rPr>
          <w:rFonts w:eastAsiaTheme="minorEastAsia"/>
          <w:color w:val="000000" w:themeColor="text1"/>
          <w:lang w:eastAsia="zh-CN"/>
        </w:rPr>
        <w:t xml:space="preserve">For the other </w:t>
      </w:r>
      <w:r w:rsidR="00250203">
        <w:rPr>
          <w:rFonts w:eastAsiaTheme="minorEastAsia"/>
          <w:color w:val="000000" w:themeColor="text1"/>
          <w:lang w:eastAsia="zh-CN"/>
        </w:rPr>
        <w:t>issues related to reference signal and timeline</w:t>
      </w:r>
      <w:r w:rsidR="00573C12">
        <w:rPr>
          <w:rFonts w:eastAsiaTheme="minorEastAsia"/>
          <w:color w:val="000000" w:themeColor="text1"/>
          <w:lang w:eastAsia="zh-CN"/>
        </w:rPr>
        <w:t xml:space="preserve"> enhancement</w:t>
      </w:r>
      <w:r w:rsidR="00250203">
        <w:rPr>
          <w:rFonts w:eastAsiaTheme="minorEastAsia"/>
          <w:color w:val="000000" w:themeColor="text1"/>
          <w:lang w:eastAsia="zh-CN"/>
        </w:rPr>
        <w:t xml:space="preserve">, </w:t>
      </w:r>
      <w:r w:rsidR="00D81766">
        <w:rPr>
          <w:rFonts w:eastAsiaTheme="minorEastAsia"/>
          <w:color w:val="000000" w:themeColor="text1"/>
          <w:lang w:eastAsia="zh-CN"/>
        </w:rPr>
        <w:t>the progress are made i</w:t>
      </w:r>
      <w:r w:rsidR="006642C4">
        <w:rPr>
          <w:rFonts w:eastAsiaTheme="minorEastAsia"/>
          <w:color w:val="000000" w:themeColor="text1"/>
          <w:lang w:eastAsia="zh-CN"/>
        </w:rPr>
        <w:t>n RAN1</w:t>
      </w:r>
      <w:r w:rsidR="006642C4">
        <w:rPr>
          <w:rFonts w:eastAsiaTheme="minorEastAsia" w:hint="eastAsia"/>
          <w:color w:val="000000" w:themeColor="text1"/>
          <w:lang w:eastAsia="zh-CN"/>
        </w:rPr>
        <w:t>#</w:t>
      </w:r>
      <w:r w:rsidR="006642C4">
        <w:rPr>
          <w:rFonts w:eastAsiaTheme="minorEastAsia"/>
          <w:color w:val="000000" w:themeColor="text1"/>
          <w:lang w:eastAsia="zh-CN"/>
        </w:rPr>
        <w:t>104</w:t>
      </w:r>
      <w:r w:rsidR="006642C4">
        <w:rPr>
          <w:rFonts w:eastAsiaTheme="minorEastAsia" w:hint="eastAsia"/>
          <w:color w:val="000000" w:themeColor="text1"/>
          <w:lang w:eastAsia="zh-CN"/>
        </w:rPr>
        <w:t>b-e</w:t>
      </w:r>
      <w:r w:rsidR="000C44C2">
        <w:rPr>
          <w:rFonts w:eastAsiaTheme="minorEastAsia"/>
          <w:color w:val="000000" w:themeColor="text1"/>
          <w:lang w:eastAsia="zh-CN"/>
        </w:rPr>
        <w:t xml:space="preserve"> [2]:</w:t>
      </w:r>
      <w:r w:rsidR="00EE10F4">
        <w:rPr>
          <w:rFonts w:eastAsiaTheme="minorEastAsia"/>
          <w:color w:val="000000" w:themeColor="text1"/>
          <w:lang w:eastAsia="zh-CN"/>
        </w:rPr>
        <w:t xml:space="preserve"> </w:t>
      </w:r>
    </w:p>
    <w:p w14:paraId="0F376913" w14:textId="4B32DBE5" w:rsidR="002002FD" w:rsidRPr="004678CF" w:rsidRDefault="00BE605B" w:rsidP="00D8550F">
      <w:pPr>
        <w:pStyle w:val="af0"/>
        <w:numPr>
          <w:ilvl w:val="0"/>
          <w:numId w:val="4"/>
        </w:numPr>
        <w:ind w:firstLineChars="0"/>
        <w:rPr>
          <w:rFonts w:eastAsiaTheme="minorEastAsia"/>
          <w:color w:val="000000" w:themeColor="text1"/>
          <w:lang w:eastAsia="zh-CN"/>
        </w:rPr>
      </w:pPr>
      <w:r>
        <w:rPr>
          <w:rFonts w:eastAsiaTheme="minorEastAsia" w:hint="eastAsia"/>
          <w:color w:val="000000" w:themeColor="text1"/>
          <w:lang w:eastAsia="zh-CN"/>
        </w:rPr>
        <w:t>Type</w:t>
      </w:r>
      <w:r>
        <w:rPr>
          <w:rFonts w:eastAsiaTheme="minorEastAsia"/>
          <w:color w:val="000000" w:themeColor="text1"/>
          <w:lang w:eastAsia="zh-CN"/>
        </w:rPr>
        <w:t xml:space="preserve"> 1 DMRS</w:t>
      </w:r>
      <w:r w:rsidR="005F369C">
        <w:rPr>
          <w:rFonts w:eastAsiaTheme="minorEastAsia"/>
          <w:color w:val="000000" w:themeColor="text1"/>
          <w:lang w:eastAsia="zh-CN"/>
        </w:rPr>
        <w:t xml:space="preserve"> is supported for new SCSs</w:t>
      </w:r>
      <w:r w:rsidR="002002FD" w:rsidRPr="004678CF">
        <w:rPr>
          <w:rFonts w:eastAsiaTheme="minorEastAsia"/>
          <w:color w:val="000000" w:themeColor="text1"/>
          <w:lang w:eastAsia="zh-CN"/>
        </w:rPr>
        <w:t xml:space="preserve">; </w:t>
      </w:r>
    </w:p>
    <w:p w14:paraId="5BC6A83C" w14:textId="34502BB3" w:rsidR="002002FD" w:rsidRDefault="00345FFC" w:rsidP="00D8550F">
      <w:pPr>
        <w:pStyle w:val="af0"/>
        <w:numPr>
          <w:ilvl w:val="0"/>
          <w:numId w:val="4"/>
        </w:numPr>
        <w:ind w:firstLineChars="0"/>
        <w:rPr>
          <w:rFonts w:eastAsiaTheme="minorEastAsia"/>
          <w:color w:val="000000" w:themeColor="text1"/>
          <w:lang w:eastAsia="zh-CN"/>
        </w:rPr>
      </w:pPr>
      <w:r>
        <w:rPr>
          <w:rFonts w:eastAsiaTheme="minorEastAsia"/>
          <w:color w:val="000000" w:themeColor="text1"/>
          <w:lang w:eastAsia="zh-CN"/>
        </w:rPr>
        <w:t>M</w:t>
      </w:r>
      <w:r>
        <w:rPr>
          <w:rFonts w:eastAsiaTheme="minorEastAsia" w:hint="eastAsia"/>
          <w:color w:val="000000" w:themeColor="text1"/>
          <w:lang w:eastAsia="zh-CN"/>
        </w:rPr>
        <w:t>ore</w:t>
      </w:r>
      <w:r>
        <w:rPr>
          <w:rFonts w:eastAsiaTheme="minorEastAsia"/>
          <w:color w:val="000000" w:themeColor="text1"/>
          <w:lang w:eastAsia="zh-CN"/>
        </w:rPr>
        <w:t xml:space="preserve"> evaluation</w:t>
      </w:r>
      <w:r>
        <w:rPr>
          <w:rFonts w:eastAsiaTheme="minorEastAsia" w:hint="eastAsia"/>
          <w:color w:val="000000" w:themeColor="text1"/>
          <w:lang w:eastAsia="zh-CN"/>
        </w:rPr>
        <w:t>s</w:t>
      </w:r>
      <w:r>
        <w:rPr>
          <w:rFonts w:eastAsiaTheme="minorEastAsia"/>
          <w:color w:val="000000" w:themeColor="text1"/>
          <w:lang w:eastAsia="zh-CN"/>
        </w:rPr>
        <w:t xml:space="preserve"> are encouraged, a</w:t>
      </w:r>
      <w:r w:rsidR="009A7C7A">
        <w:rPr>
          <w:rFonts w:eastAsiaTheme="minorEastAsia"/>
          <w:color w:val="000000" w:themeColor="text1"/>
          <w:lang w:eastAsia="zh-CN"/>
        </w:rPr>
        <w:t>nd evaluation results under non-optional assumptions has highest priority</w:t>
      </w:r>
      <w:r w:rsidR="002002FD">
        <w:rPr>
          <w:rFonts w:eastAsiaTheme="minorEastAsia"/>
          <w:color w:val="000000" w:themeColor="text1"/>
          <w:lang w:eastAsia="zh-CN"/>
        </w:rPr>
        <w:t>;</w:t>
      </w:r>
    </w:p>
    <w:p w14:paraId="6F30F7AF" w14:textId="1C835C1B" w:rsidR="002002FD" w:rsidRDefault="00B06809" w:rsidP="00D8550F">
      <w:pPr>
        <w:pStyle w:val="af0"/>
        <w:numPr>
          <w:ilvl w:val="0"/>
          <w:numId w:val="4"/>
        </w:numPr>
        <w:ind w:firstLineChars="0"/>
        <w:rPr>
          <w:rFonts w:eastAsiaTheme="minorEastAsia"/>
          <w:color w:val="000000" w:themeColor="text1"/>
          <w:lang w:eastAsia="zh-CN"/>
        </w:rPr>
      </w:pPr>
      <w:r w:rsidRPr="00B06809">
        <w:rPr>
          <w:rFonts w:eastAsiaTheme="minorEastAsia"/>
          <w:color w:val="000000" w:themeColor="text1"/>
          <w:lang w:eastAsia="zh-CN"/>
        </w:rPr>
        <w:t>A model-based approach is not used to derive the timelines for single PDSCH/PUSCH and multi-PDSCH/PUSCH scheduling for NR operation in 52.6 GHz to 71 GHz</w:t>
      </w:r>
      <w:r w:rsidR="009C71F6">
        <w:rPr>
          <w:rFonts w:eastAsiaTheme="minorEastAsia"/>
          <w:color w:val="000000" w:themeColor="text1"/>
          <w:lang w:eastAsia="zh-CN"/>
        </w:rPr>
        <w:t>.</w:t>
      </w:r>
      <w:r w:rsidR="002002FD" w:rsidRPr="002B6E9C">
        <w:rPr>
          <w:rFonts w:eastAsiaTheme="minorEastAsia"/>
          <w:color w:val="000000" w:themeColor="text1"/>
          <w:lang w:eastAsia="zh-CN"/>
        </w:rPr>
        <w:t xml:space="preserve"> </w:t>
      </w:r>
    </w:p>
    <w:p w14:paraId="23AFD526" w14:textId="03292CB5" w:rsidR="00304448" w:rsidRDefault="00417B28" w:rsidP="00C12BC1">
      <w:pPr>
        <w:rPr>
          <w:rFonts w:eastAsia="MS Mincho"/>
          <w:color w:val="000000" w:themeColor="text1"/>
          <w:lang w:eastAsia="ja-JP"/>
        </w:rPr>
      </w:pPr>
      <w:r w:rsidRPr="004678CF">
        <w:rPr>
          <w:rFonts w:eastAsia="MS Mincho"/>
          <w:color w:val="000000" w:themeColor="text1"/>
          <w:lang w:eastAsia="ja-JP"/>
        </w:rPr>
        <w:t xml:space="preserve">In this paper, </w:t>
      </w:r>
      <w:r w:rsidR="00EB29D2" w:rsidRPr="004678CF">
        <w:rPr>
          <w:rFonts w:eastAsia="MS Mincho"/>
          <w:color w:val="000000" w:themeColor="text1"/>
          <w:lang w:eastAsia="ja-JP"/>
        </w:rPr>
        <w:t xml:space="preserve">we continue to discuss </w:t>
      </w:r>
      <w:r w:rsidR="00DB2153" w:rsidRPr="004678CF">
        <w:rPr>
          <w:rFonts w:eastAsia="MS Mincho"/>
          <w:color w:val="000000" w:themeColor="text1"/>
          <w:lang w:eastAsia="ja-JP"/>
        </w:rPr>
        <w:t xml:space="preserve">some </w:t>
      </w:r>
      <w:r w:rsidR="00D72EC4">
        <w:rPr>
          <w:rFonts w:eastAsia="MS Mincho"/>
          <w:color w:val="000000" w:themeColor="text1"/>
          <w:lang w:eastAsia="ja-JP"/>
        </w:rPr>
        <w:t>key</w:t>
      </w:r>
      <w:r w:rsidR="00DB2153" w:rsidRPr="004678CF">
        <w:rPr>
          <w:rFonts w:eastAsia="MS Mincho"/>
          <w:color w:val="000000" w:themeColor="text1"/>
          <w:lang w:eastAsia="ja-JP"/>
        </w:rPr>
        <w:t xml:space="preserve"> aspects </w:t>
      </w:r>
      <w:r w:rsidR="00A442A1" w:rsidRPr="004678CF">
        <w:rPr>
          <w:rFonts w:eastAsia="MS Mincho"/>
          <w:color w:val="000000" w:themeColor="text1"/>
          <w:lang w:eastAsia="ja-JP"/>
        </w:rPr>
        <w:t xml:space="preserve">for </w:t>
      </w:r>
      <w:r w:rsidR="00F04ED6">
        <w:rPr>
          <w:rFonts w:eastAsia="MS Mincho"/>
          <w:color w:val="000000" w:themeColor="text1"/>
          <w:lang w:eastAsia="ja-JP"/>
        </w:rPr>
        <w:t xml:space="preserve">multi-slot scheduling enhancement, </w:t>
      </w:r>
      <w:r w:rsidR="00D43782">
        <w:rPr>
          <w:rFonts w:eastAsia="MS Mincho"/>
          <w:color w:val="000000" w:themeColor="text1"/>
          <w:lang w:eastAsia="ja-JP"/>
        </w:rPr>
        <w:t>HARQ enhancement, RS e</w:t>
      </w:r>
      <w:r w:rsidR="00DB5D6C">
        <w:rPr>
          <w:rFonts w:eastAsia="MS Mincho"/>
          <w:color w:val="000000" w:themeColor="text1"/>
          <w:lang w:eastAsia="ja-JP"/>
        </w:rPr>
        <w:t>nhancement, and timeline defini</w:t>
      </w:r>
      <w:r w:rsidR="00D43782">
        <w:rPr>
          <w:rFonts w:eastAsia="MS Mincho"/>
          <w:color w:val="000000" w:themeColor="text1"/>
          <w:lang w:eastAsia="ja-JP"/>
        </w:rPr>
        <w:t>tion of new SCS</w:t>
      </w:r>
      <w:r w:rsidR="00DB5D6C">
        <w:rPr>
          <w:rFonts w:eastAsia="MS Mincho"/>
          <w:color w:val="000000" w:themeColor="text1"/>
          <w:lang w:eastAsia="ja-JP"/>
        </w:rPr>
        <w:t>s</w:t>
      </w:r>
      <w:r w:rsidR="001A0228">
        <w:rPr>
          <w:rFonts w:eastAsia="MS Mincho"/>
          <w:color w:val="000000" w:themeColor="text1"/>
          <w:lang w:eastAsia="ja-JP"/>
        </w:rPr>
        <w:t xml:space="preserve"> </w:t>
      </w:r>
      <w:r w:rsidR="00304448" w:rsidRPr="004678CF">
        <w:rPr>
          <w:rFonts w:eastAsia="MS Mincho"/>
          <w:color w:val="000000" w:themeColor="text1"/>
          <w:lang w:eastAsia="ja-JP"/>
        </w:rPr>
        <w:t>in the following section</w:t>
      </w:r>
      <w:r w:rsidR="00177A02">
        <w:rPr>
          <w:rFonts w:eastAsia="MS Mincho"/>
          <w:color w:val="000000" w:themeColor="text1"/>
          <w:lang w:eastAsia="ja-JP"/>
        </w:rPr>
        <w:t>s</w:t>
      </w:r>
      <w:r w:rsidR="00304448" w:rsidRPr="004678CF">
        <w:rPr>
          <w:rFonts w:eastAsia="MS Mincho"/>
          <w:color w:val="000000" w:themeColor="text1"/>
          <w:lang w:eastAsia="ja-JP"/>
        </w:rPr>
        <w:t>.</w:t>
      </w:r>
    </w:p>
    <w:p w14:paraId="7655AF9B" w14:textId="77777777" w:rsidR="00703987" w:rsidRPr="004678CF" w:rsidRDefault="00703987" w:rsidP="00703987">
      <w:pPr>
        <w:pStyle w:val="1"/>
        <w:rPr>
          <w:color w:val="000000" w:themeColor="text1"/>
        </w:rPr>
      </w:pPr>
      <w:r w:rsidRPr="004678CF">
        <w:rPr>
          <w:color w:val="000000" w:themeColor="text1"/>
          <w:lang w:eastAsia="zh-CN"/>
        </w:rPr>
        <w:t>T</w:t>
      </w:r>
      <w:r w:rsidRPr="004678CF">
        <w:rPr>
          <w:rFonts w:hint="eastAsia"/>
          <w:color w:val="000000" w:themeColor="text1"/>
          <w:lang w:eastAsia="zh-CN"/>
        </w:rPr>
        <w:t>imeline</w:t>
      </w:r>
      <w:r w:rsidRPr="004678CF">
        <w:rPr>
          <w:color w:val="000000" w:themeColor="text1"/>
          <w:lang w:eastAsia="zh-CN"/>
        </w:rPr>
        <w:t>s for the new SCSs</w:t>
      </w:r>
    </w:p>
    <w:p w14:paraId="503ED0E2" w14:textId="77777777" w:rsidR="00703987" w:rsidRPr="004678CF" w:rsidRDefault="00703987" w:rsidP="00703987">
      <w:pPr>
        <w:pStyle w:val="2"/>
        <w:rPr>
          <w:color w:val="000000" w:themeColor="text1"/>
          <w:lang w:eastAsia="ja-JP"/>
        </w:rPr>
      </w:pPr>
      <w:r w:rsidRPr="004678CF">
        <w:rPr>
          <w:color w:val="000000" w:themeColor="text1"/>
          <w:lang w:eastAsia="ja-JP"/>
        </w:rPr>
        <w:t>General discussion</w:t>
      </w:r>
    </w:p>
    <w:p w14:paraId="14E04672" w14:textId="06F7EF8A" w:rsidR="00703987" w:rsidRPr="004678CF" w:rsidRDefault="00703987" w:rsidP="00703987">
      <w:pPr>
        <w:rPr>
          <w:color w:val="000000" w:themeColor="text1"/>
        </w:rPr>
      </w:pPr>
      <w:r w:rsidRPr="004678CF">
        <w:rPr>
          <w:color w:val="000000" w:themeColor="text1"/>
        </w:rPr>
        <w:t xml:space="preserve">In RAN1#104-e, the absolute time same </w:t>
      </w:r>
      <w:r>
        <w:rPr>
          <w:color w:val="000000" w:themeColor="text1"/>
        </w:rPr>
        <w:t>as</w:t>
      </w:r>
      <w:r w:rsidRPr="004678CF">
        <w:rPr>
          <w:color w:val="000000" w:themeColor="text1"/>
        </w:rPr>
        <w:t xml:space="preserve"> that of 120 kHz was agreed as an upper bound for timelines of new SCSs. Several </w:t>
      </w:r>
      <w:r w:rsidRPr="004678CF">
        <w:rPr>
          <w:color w:val="000000" w:themeColor="text1"/>
          <w:lang w:eastAsia="x-none"/>
        </w:rPr>
        <w:t>model-based approach</w:t>
      </w:r>
      <w:r w:rsidR="00177A02">
        <w:rPr>
          <w:color w:val="000000" w:themeColor="text1"/>
          <w:lang w:eastAsia="x-none"/>
        </w:rPr>
        <w:t>es</w:t>
      </w:r>
      <w:r w:rsidRPr="004678CF">
        <w:rPr>
          <w:color w:val="000000" w:themeColor="text1"/>
          <w:lang w:eastAsia="x-none"/>
        </w:rPr>
        <w:t xml:space="preserve"> were also proposed by companies to further reduce the absolute time duration compared with that of 120 kHz SCS, e.g. exponential models, projection based on log-linear regression</w:t>
      </w:r>
      <w:r w:rsidRPr="004678CF">
        <w:rPr>
          <w:color w:val="000000" w:themeColor="text1"/>
        </w:rPr>
        <w:t xml:space="preserve"> method and etc. However, these model-based approaches are just derived mathematically from the existing values defined for lower SCS without solid evidence from implementation. On the other </w:t>
      </w:r>
      <w:r w:rsidR="00177A02">
        <w:rPr>
          <w:color w:val="000000" w:themeColor="text1"/>
        </w:rPr>
        <w:t>hand</w:t>
      </w:r>
      <w:r w:rsidRPr="004678CF">
        <w:rPr>
          <w:color w:val="000000" w:themeColor="text1"/>
        </w:rPr>
        <w:t xml:space="preserve">, the absolute time of 120 kHz SCS timeline has already been verified in FR2 implementation. So we propose to adopt the absolute time of 120 kHz SCS timeline by default, except for the cases identified to be able to reduce from implementation perspective. </w:t>
      </w:r>
    </w:p>
    <w:p w14:paraId="7AFB3CCE" w14:textId="0657598B" w:rsidR="00703987" w:rsidRPr="004678CF" w:rsidRDefault="00703987" w:rsidP="00703987">
      <w:pPr>
        <w:rPr>
          <w:b/>
          <w:i/>
          <w:color w:val="000000" w:themeColor="text1"/>
        </w:rPr>
      </w:pPr>
      <w:bookmarkStart w:id="2" w:name="_Ref77337561"/>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1</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rPr>
        <w:t>The absolute time of 120 kHz SCS timelines should be adopted by default unless the reduced value for specific timeline(s) can be verified by implementation</w:t>
      </w:r>
      <w:r>
        <w:rPr>
          <w:b/>
          <w:i/>
          <w:color w:val="000000" w:themeColor="text1"/>
        </w:rPr>
        <w:t>.</w:t>
      </w:r>
      <w:bookmarkEnd w:id="2"/>
    </w:p>
    <w:p w14:paraId="1358B049" w14:textId="77777777" w:rsidR="00703987" w:rsidRPr="004678CF" w:rsidRDefault="00703987" w:rsidP="00703987">
      <w:pPr>
        <w:pStyle w:val="2"/>
        <w:rPr>
          <w:color w:val="000000" w:themeColor="text1"/>
          <w:lang w:eastAsia="ja-JP"/>
        </w:rPr>
      </w:pPr>
      <w:r w:rsidRPr="004678CF">
        <w:rPr>
          <w:color w:val="000000" w:themeColor="text1"/>
          <w:lang w:eastAsia="ja-JP"/>
        </w:rPr>
        <w:t>N1, N2, N3</w:t>
      </w:r>
    </w:p>
    <w:p w14:paraId="003DC8F6" w14:textId="446D8E65" w:rsidR="00602FDD" w:rsidRPr="00766A57" w:rsidRDefault="00703987" w:rsidP="00766A57">
      <w:pPr>
        <w:pStyle w:val="a5"/>
        <w:jc w:val="left"/>
        <w:rPr>
          <w:b w:val="0"/>
          <w:color w:val="000000" w:themeColor="text1"/>
          <w:sz w:val="22"/>
          <w:szCs w:val="22"/>
        </w:rPr>
      </w:pPr>
      <w:r w:rsidRPr="003A07EB">
        <w:rPr>
          <w:b w:val="0"/>
          <w:color w:val="000000" w:themeColor="text1"/>
          <w:sz w:val="22"/>
          <w:szCs w:val="22"/>
        </w:rPr>
        <w:t xml:space="preserve">In FR2, PDSCH processing time </w:t>
      </w:r>
      <m:oMath>
        <m:sSub>
          <m:sSubPr>
            <m:ctrlPr>
              <w:rPr>
                <w:rFonts w:ascii="Cambria Math" w:hAnsi="Cambria Math"/>
                <w:b w:val="0"/>
                <w:color w:val="000000" w:themeColor="text1"/>
                <w:sz w:val="22"/>
                <w:szCs w:val="22"/>
              </w:rPr>
            </m:ctrlPr>
          </m:sSubPr>
          <m:e>
            <m:r>
              <m:rPr>
                <m:sty m:val="b"/>
              </m:rPr>
              <w:rPr>
                <w:rFonts w:ascii="Cambria Math" w:hAnsi="Cambria Math"/>
                <w:color w:val="000000" w:themeColor="text1"/>
                <w:sz w:val="22"/>
                <w:szCs w:val="22"/>
              </w:rPr>
              <m:t>T</m:t>
            </m:r>
          </m:e>
          <m:sub>
            <m:r>
              <m:rPr>
                <m:sty m:val="b"/>
              </m:rPr>
              <w:rPr>
                <w:rFonts w:ascii="Cambria Math" w:hAnsi="Cambria Math"/>
                <w:color w:val="000000" w:themeColor="text1"/>
                <w:sz w:val="22"/>
                <w:szCs w:val="22"/>
              </w:rPr>
              <m:t>proc,1</m:t>
            </m:r>
          </m:sub>
        </m:sSub>
      </m:oMath>
      <w:r w:rsidRPr="003A07EB">
        <w:rPr>
          <w:rFonts w:hint="eastAsia"/>
          <w:b w:val="0"/>
          <w:color w:val="000000" w:themeColor="text1"/>
          <w:sz w:val="22"/>
          <w:szCs w:val="22"/>
        </w:rPr>
        <w:t xml:space="preserve"> </w:t>
      </w:r>
      <w:r w:rsidRPr="003A07EB">
        <w:rPr>
          <w:b w:val="0"/>
          <w:color w:val="000000" w:themeColor="text1"/>
          <w:sz w:val="22"/>
          <w:szCs w:val="22"/>
        </w:rPr>
        <w:t xml:space="preserve">defined for feedback of HARQ-ACK information, is determined by N1, the PDSCH decoding time in units of symbol, which is associated with the location of DMRS symbol as shown in </w:t>
      </w:r>
      <w:r w:rsidRPr="003A07EB">
        <w:rPr>
          <w:b w:val="0"/>
          <w:color w:val="000000" w:themeColor="text1"/>
          <w:sz w:val="22"/>
          <w:szCs w:val="22"/>
        </w:rPr>
        <w:fldChar w:fldCharType="begin"/>
      </w:r>
      <w:r w:rsidRPr="003A07EB">
        <w:rPr>
          <w:b w:val="0"/>
          <w:color w:val="000000" w:themeColor="text1"/>
          <w:sz w:val="22"/>
          <w:szCs w:val="22"/>
        </w:rPr>
        <w:instrText xml:space="preserve"> REF _Ref68080546 \h </w:instrText>
      </w:r>
      <w:r w:rsidR="00DF4613" w:rsidRPr="003A07EB">
        <w:rPr>
          <w:b w:val="0"/>
          <w:color w:val="000000" w:themeColor="text1"/>
          <w:sz w:val="22"/>
          <w:szCs w:val="22"/>
        </w:rPr>
        <w:instrText xml:space="preserve"> \* MERGEFORMAT </w:instrText>
      </w:r>
      <w:r w:rsidRPr="003A07EB">
        <w:rPr>
          <w:b w:val="0"/>
          <w:color w:val="000000" w:themeColor="text1"/>
          <w:sz w:val="22"/>
          <w:szCs w:val="22"/>
        </w:rPr>
      </w:r>
      <w:r w:rsidRPr="003A07EB">
        <w:rPr>
          <w:b w:val="0"/>
          <w:color w:val="000000" w:themeColor="text1"/>
          <w:sz w:val="22"/>
          <w:szCs w:val="22"/>
        </w:rPr>
        <w:fldChar w:fldCharType="separate"/>
      </w:r>
      <w:r w:rsidR="00602FDD" w:rsidRPr="00766A57">
        <w:rPr>
          <w:b w:val="0"/>
          <w:color w:val="000000" w:themeColor="text1"/>
          <w:sz w:val="22"/>
          <w:szCs w:val="22"/>
        </w:rPr>
        <w:t>Table 1</w:t>
      </w:r>
      <w:r w:rsidRPr="003A07EB">
        <w:rPr>
          <w:b w:val="0"/>
          <w:color w:val="000000" w:themeColor="text1"/>
          <w:sz w:val="22"/>
          <w:szCs w:val="22"/>
        </w:rPr>
        <w:fldChar w:fldCharType="end"/>
      </w:r>
      <w:r w:rsidRPr="003A07EB">
        <w:rPr>
          <w:b w:val="0"/>
          <w:color w:val="000000" w:themeColor="text1"/>
          <w:sz w:val="22"/>
          <w:szCs w:val="22"/>
        </w:rPr>
        <w:t xml:space="preserve"> for capability 1. PUSCH preparation procedure time </w:t>
      </w:r>
      <m:oMath>
        <m:sSub>
          <m:sSubPr>
            <m:ctrlPr>
              <w:rPr>
                <w:rFonts w:ascii="Cambria Math" w:hAnsi="Cambria Math"/>
                <w:b w:val="0"/>
                <w:color w:val="000000" w:themeColor="text1"/>
                <w:sz w:val="22"/>
                <w:szCs w:val="22"/>
              </w:rPr>
            </m:ctrlPr>
          </m:sSubPr>
          <m:e>
            <m:r>
              <m:rPr>
                <m:sty m:val="b"/>
              </m:rPr>
              <w:rPr>
                <w:rFonts w:ascii="Cambria Math" w:hAnsi="Cambria Math"/>
                <w:color w:val="000000" w:themeColor="text1"/>
                <w:sz w:val="22"/>
                <w:szCs w:val="22"/>
              </w:rPr>
              <m:t>T</m:t>
            </m:r>
          </m:e>
          <m:sub>
            <m:r>
              <m:rPr>
                <m:sty m:val="b"/>
              </m:rPr>
              <w:rPr>
                <w:rFonts w:ascii="Cambria Math" w:hAnsi="Cambria Math"/>
                <w:color w:val="000000" w:themeColor="text1"/>
                <w:sz w:val="22"/>
                <w:szCs w:val="22"/>
              </w:rPr>
              <m:t>proc,2</m:t>
            </m:r>
          </m:sub>
        </m:sSub>
      </m:oMath>
      <w:r w:rsidRPr="003A07EB">
        <w:rPr>
          <w:rFonts w:hint="eastAsia"/>
          <w:b w:val="0"/>
          <w:color w:val="000000" w:themeColor="text1"/>
          <w:sz w:val="22"/>
          <w:szCs w:val="22"/>
        </w:rPr>
        <w:t xml:space="preserve"> </w:t>
      </w:r>
      <w:r w:rsidRPr="003A07EB">
        <w:rPr>
          <w:b w:val="0"/>
          <w:color w:val="000000" w:themeColor="text1"/>
          <w:sz w:val="22"/>
          <w:szCs w:val="22"/>
        </w:rPr>
        <w:t xml:space="preserve">defined for PUSCH transmission, is determined by N2, the PUSCH preparing time in units of symbols as shown in </w:t>
      </w:r>
      <w:r w:rsidRPr="003A07EB">
        <w:rPr>
          <w:b w:val="0"/>
          <w:color w:val="000000" w:themeColor="text1"/>
          <w:sz w:val="22"/>
          <w:szCs w:val="22"/>
        </w:rPr>
        <w:fldChar w:fldCharType="begin"/>
      </w:r>
      <w:r w:rsidRPr="003A07EB">
        <w:rPr>
          <w:b w:val="0"/>
          <w:color w:val="000000" w:themeColor="text1"/>
          <w:sz w:val="22"/>
          <w:szCs w:val="22"/>
        </w:rPr>
        <w:instrText xml:space="preserve"> REF _Ref68080553 \h </w:instrText>
      </w:r>
      <w:r w:rsidR="00DF4613" w:rsidRPr="003A07EB">
        <w:rPr>
          <w:b w:val="0"/>
          <w:color w:val="000000" w:themeColor="text1"/>
          <w:sz w:val="22"/>
          <w:szCs w:val="22"/>
        </w:rPr>
        <w:instrText xml:space="preserve"> \* MERGEFORMAT </w:instrText>
      </w:r>
      <w:r w:rsidRPr="003A07EB">
        <w:rPr>
          <w:b w:val="0"/>
          <w:color w:val="000000" w:themeColor="text1"/>
          <w:sz w:val="22"/>
          <w:szCs w:val="22"/>
        </w:rPr>
      </w:r>
      <w:r w:rsidRPr="003A07EB">
        <w:rPr>
          <w:b w:val="0"/>
          <w:color w:val="000000" w:themeColor="text1"/>
          <w:sz w:val="22"/>
          <w:szCs w:val="22"/>
        </w:rPr>
        <w:fldChar w:fldCharType="separate"/>
      </w:r>
    </w:p>
    <w:p w14:paraId="4C6FA754" w14:textId="185737A0" w:rsidR="00703987" w:rsidRPr="003A07EB" w:rsidRDefault="00602FDD" w:rsidP="00DF4613">
      <w:pPr>
        <w:pStyle w:val="a5"/>
        <w:jc w:val="left"/>
        <w:rPr>
          <w:b w:val="0"/>
          <w:color w:val="000000" w:themeColor="text1"/>
          <w:sz w:val="22"/>
          <w:szCs w:val="22"/>
        </w:rPr>
      </w:pPr>
      <w:r w:rsidRPr="00766A57">
        <w:rPr>
          <w:b w:val="0"/>
          <w:color w:val="000000" w:themeColor="text1"/>
          <w:sz w:val="22"/>
          <w:szCs w:val="22"/>
        </w:rPr>
        <w:lastRenderedPageBreak/>
        <w:t>Table</w:t>
      </w:r>
      <w:r w:rsidRPr="00766A57">
        <w:rPr>
          <w:b w:val="0"/>
          <w:noProof/>
          <w:color w:val="000000" w:themeColor="text1"/>
          <w:sz w:val="22"/>
          <w:szCs w:val="22"/>
        </w:rPr>
        <w:t xml:space="preserve"> </w:t>
      </w:r>
      <w:r>
        <w:rPr>
          <w:noProof/>
          <w:color w:val="000000" w:themeColor="text1"/>
        </w:rPr>
        <w:t>2</w:t>
      </w:r>
      <w:r w:rsidR="00703987" w:rsidRPr="003A07EB">
        <w:rPr>
          <w:b w:val="0"/>
          <w:color w:val="000000" w:themeColor="text1"/>
          <w:sz w:val="22"/>
          <w:szCs w:val="22"/>
        </w:rPr>
        <w:fldChar w:fldCharType="end"/>
      </w:r>
      <w:r w:rsidR="00703987" w:rsidRPr="003A07EB">
        <w:rPr>
          <w:b w:val="0"/>
          <w:color w:val="000000" w:themeColor="text1"/>
          <w:sz w:val="22"/>
          <w:szCs w:val="22"/>
        </w:rPr>
        <w:t xml:space="preserve"> for capability 1. </w:t>
      </w:r>
      <w:r w:rsidR="00703987" w:rsidRPr="003A07EB">
        <w:rPr>
          <w:b w:val="0"/>
          <w:color w:val="000000" w:themeColor="text1"/>
          <w:sz w:val="22"/>
          <w:szCs w:val="22"/>
          <w:lang w:eastAsia="zh-CN"/>
        </w:rPr>
        <w:t>The minimum gap between the second detected DCI and the first PUCCH resource for HARQ-ACK multiplexing is defined by N</w:t>
      </w:r>
      <w:r w:rsidR="00703987" w:rsidRPr="003A07EB">
        <w:rPr>
          <w:b w:val="0"/>
          <w:color w:val="000000" w:themeColor="text1"/>
          <w:sz w:val="22"/>
          <w:szCs w:val="22"/>
          <w:vertAlign w:val="subscript"/>
          <w:lang w:eastAsia="zh-CN"/>
        </w:rPr>
        <w:t>3</w:t>
      </w:r>
      <w:r w:rsidR="00703987" w:rsidRPr="003A07EB">
        <w:rPr>
          <w:b w:val="0"/>
          <w:color w:val="000000" w:themeColor="text1"/>
          <w:sz w:val="22"/>
          <w:szCs w:val="22"/>
          <w:lang w:eastAsia="zh-CN"/>
        </w:rPr>
        <w:t xml:space="preserve"> in units of symbols, as shown in </w:t>
      </w:r>
      <w:r w:rsidR="00703987" w:rsidRPr="003A07EB">
        <w:rPr>
          <w:b w:val="0"/>
          <w:color w:val="000000" w:themeColor="text1"/>
          <w:sz w:val="22"/>
          <w:szCs w:val="22"/>
          <w:lang w:eastAsia="zh-CN"/>
        </w:rPr>
        <w:fldChar w:fldCharType="begin"/>
      </w:r>
      <w:r w:rsidR="00703987" w:rsidRPr="003A07EB">
        <w:rPr>
          <w:b w:val="0"/>
          <w:color w:val="000000" w:themeColor="text1"/>
          <w:sz w:val="22"/>
          <w:szCs w:val="22"/>
          <w:lang w:eastAsia="zh-CN"/>
        </w:rPr>
        <w:instrText xml:space="preserve"> REF _Ref68081262 \h </w:instrText>
      </w:r>
      <w:r w:rsidR="00DF4613" w:rsidRPr="003A07EB">
        <w:rPr>
          <w:b w:val="0"/>
          <w:color w:val="000000" w:themeColor="text1"/>
          <w:sz w:val="22"/>
          <w:szCs w:val="22"/>
          <w:lang w:eastAsia="zh-CN"/>
        </w:rPr>
        <w:instrText xml:space="preserve"> \* MERGEFORMAT </w:instrText>
      </w:r>
      <w:r w:rsidR="00703987" w:rsidRPr="003A07EB">
        <w:rPr>
          <w:b w:val="0"/>
          <w:color w:val="000000" w:themeColor="text1"/>
          <w:sz w:val="22"/>
          <w:szCs w:val="22"/>
          <w:lang w:eastAsia="zh-CN"/>
        </w:rPr>
      </w:r>
      <w:r w:rsidR="00703987" w:rsidRPr="003A07EB">
        <w:rPr>
          <w:b w:val="0"/>
          <w:color w:val="000000" w:themeColor="text1"/>
          <w:sz w:val="22"/>
          <w:szCs w:val="22"/>
          <w:lang w:eastAsia="zh-CN"/>
        </w:rPr>
        <w:fldChar w:fldCharType="separate"/>
      </w:r>
      <w:r w:rsidRPr="00766A57">
        <w:rPr>
          <w:b w:val="0"/>
          <w:color w:val="000000" w:themeColor="text1"/>
          <w:sz w:val="22"/>
          <w:szCs w:val="22"/>
        </w:rPr>
        <w:t xml:space="preserve">Table </w:t>
      </w:r>
      <w:r w:rsidRPr="00766A57">
        <w:rPr>
          <w:b w:val="0"/>
          <w:noProof/>
          <w:color w:val="000000" w:themeColor="text1"/>
          <w:sz w:val="22"/>
          <w:szCs w:val="22"/>
        </w:rPr>
        <w:t>3</w:t>
      </w:r>
      <w:r w:rsidR="00703987" w:rsidRPr="003A07EB">
        <w:rPr>
          <w:b w:val="0"/>
          <w:color w:val="000000" w:themeColor="text1"/>
          <w:sz w:val="22"/>
          <w:szCs w:val="22"/>
          <w:lang w:eastAsia="zh-CN"/>
        </w:rPr>
        <w:fldChar w:fldCharType="end"/>
      </w:r>
      <w:r w:rsidR="00703987" w:rsidRPr="003A07EB">
        <w:rPr>
          <w:b w:val="0"/>
          <w:color w:val="000000" w:themeColor="text1"/>
          <w:sz w:val="22"/>
          <w:szCs w:val="22"/>
        </w:rPr>
        <w:t>.</w:t>
      </w:r>
    </w:p>
    <w:p w14:paraId="72730DF1" w14:textId="77777777" w:rsidR="00703987" w:rsidRPr="004678CF" w:rsidRDefault="00703987" w:rsidP="00703987">
      <w:pPr>
        <w:pStyle w:val="a5"/>
        <w:rPr>
          <w:color w:val="000000" w:themeColor="text1"/>
        </w:rPr>
      </w:pPr>
      <w:bookmarkStart w:id="3" w:name="_Ref68080546"/>
      <w:r w:rsidRPr="004678CF">
        <w:rPr>
          <w:color w:val="000000" w:themeColor="text1"/>
        </w:rPr>
        <w:t xml:space="preserve">Table </w:t>
      </w:r>
      <w:r w:rsidRPr="004678CF">
        <w:rPr>
          <w:noProof/>
          <w:color w:val="000000" w:themeColor="text1"/>
        </w:rPr>
        <w:fldChar w:fldCharType="begin"/>
      </w:r>
      <w:r w:rsidRPr="004678CF">
        <w:rPr>
          <w:noProof/>
          <w:color w:val="000000" w:themeColor="text1"/>
        </w:rPr>
        <w:instrText xml:space="preserve"> SEQ Table \* ARABIC </w:instrText>
      </w:r>
      <w:r w:rsidRPr="004678CF">
        <w:rPr>
          <w:noProof/>
          <w:color w:val="000000" w:themeColor="text1"/>
        </w:rPr>
        <w:fldChar w:fldCharType="separate"/>
      </w:r>
      <w:r w:rsidR="00602FDD">
        <w:rPr>
          <w:noProof/>
          <w:color w:val="000000" w:themeColor="text1"/>
        </w:rPr>
        <w:t>1</w:t>
      </w:r>
      <w:r w:rsidRPr="004678CF">
        <w:rPr>
          <w:noProof/>
          <w:color w:val="000000" w:themeColor="text1"/>
        </w:rPr>
        <w:fldChar w:fldCharType="end"/>
      </w:r>
      <w:bookmarkEnd w:id="3"/>
      <w:r w:rsidRPr="004678CF">
        <w:rPr>
          <w:color w:val="000000" w:themeColor="text1"/>
        </w:rPr>
        <w:t>.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703987" w:rsidRPr="004678CF" w14:paraId="0173A7F5" w14:textId="77777777" w:rsidTr="0041283B">
        <w:trPr>
          <w:jc w:val="center"/>
        </w:trPr>
        <w:tc>
          <w:tcPr>
            <w:tcW w:w="828" w:type="dxa"/>
            <w:vMerge w:val="restart"/>
            <w:shd w:val="clear" w:color="auto" w:fill="auto"/>
            <w:vAlign w:val="center"/>
          </w:tcPr>
          <w:p w14:paraId="42EABAE1" w14:textId="77777777" w:rsidR="00703987" w:rsidRPr="004678CF" w:rsidRDefault="00703987" w:rsidP="0041283B">
            <w:pPr>
              <w:pStyle w:val="TAH"/>
              <w:rPr>
                <w:rFonts w:eastAsia="Batang"/>
                <w:color w:val="000000" w:themeColor="text1"/>
              </w:rPr>
            </w:pPr>
            <w:r w:rsidRPr="004678CF">
              <w:rPr>
                <w:rFonts w:eastAsia="Batang"/>
                <w:color w:val="000000" w:themeColor="text1"/>
                <w:position w:val="-8"/>
              </w:rPr>
              <w:object w:dxaOrig="220" w:dyaOrig="220" w14:anchorId="6D1CC3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5pt;height:14.55pt" o:ole="">
                  <v:imagedata r:id="rId8" o:title=""/>
                </v:shape>
                <o:OLEObject Type="Embed" ProgID="Equation.3" ShapeID="_x0000_i1025" DrawAspect="Content" ObjectID="_1689787852" r:id="rId9"/>
              </w:object>
            </w:r>
          </w:p>
        </w:tc>
        <w:tc>
          <w:tcPr>
            <w:tcW w:w="7547" w:type="dxa"/>
            <w:gridSpan w:val="2"/>
            <w:shd w:val="clear" w:color="auto" w:fill="auto"/>
          </w:tcPr>
          <w:p w14:paraId="42102BF8" w14:textId="77777777" w:rsidR="00703987" w:rsidRPr="004678CF" w:rsidRDefault="00703987" w:rsidP="0041283B">
            <w:pPr>
              <w:pStyle w:val="TAH"/>
              <w:rPr>
                <w:rFonts w:eastAsia="Batang"/>
                <w:color w:val="000000" w:themeColor="text1"/>
              </w:rPr>
            </w:pPr>
            <w:r w:rsidRPr="004678CF">
              <w:rPr>
                <w:rFonts w:eastAsia="Batang"/>
                <w:color w:val="000000" w:themeColor="text1"/>
              </w:rPr>
              <w:t xml:space="preserve">PDSCH decoding time </w:t>
            </w:r>
            <w:r w:rsidRPr="004678CF">
              <w:rPr>
                <w:rFonts w:eastAsia="Batang"/>
                <w:i/>
                <w:color w:val="000000" w:themeColor="text1"/>
              </w:rPr>
              <w:t>N</w:t>
            </w:r>
            <w:r w:rsidRPr="004678CF">
              <w:rPr>
                <w:rFonts w:eastAsia="Batang"/>
                <w:i/>
                <w:color w:val="000000" w:themeColor="text1"/>
                <w:vertAlign w:val="subscript"/>
              </w:rPr>
              <w:t>1</w:t>
            </w:r>
            <w:r w:rsidRPr="004678CF">
              <w:rPr>
                <w:rFonts w:eastAsia="Batang"/>
                <w:color w:val="000000" w:themeColor="text1"/>
              </w:rPr>
              <w:t xml:space="preserve"> [symbols]</w:t>
            </w:r>
          </w:p>
        </w:tc>
      </w:tr>
      <w:tr w:rsidR="00703987" w:rsidRPr="004678CF" w14:paraId="695C1C44" w14:textId="77777777" w:rsidTr="0041283B">
        <w:trPr>
          <w:jc w:val="center"/>
        </w:trPr>
        <w:tc>
          <w:tcPr>
            <w:tcW w:w="828" w:type="dxa"/>
            <w:vMerge/>
            <w:shd w:val="clear" w:color="auto" w:fill="auto"/>
          </w:tcPr>
          <w:p w14:paraId="4CFF13D5" w14:textId="77777777" w:rsidR="00703987" w:rsidRPr="00E16B6A" w:rsidRDefault="00703987" w:rsidP="0041283B">
            <w:pPr>
              <w:pStyle w:val="TAH"/>
              <w:rPr>
                <w:rFonts w:eastAsia="Batang"/>
                <w:color w:val="000000" w:themeColor="text1"/>
              </w:rPr>
            </w:pPr>
          </w:p>
        </w:tc>
        <w:tc>
          <w:tcPr>
            <w:tcW w:w="3773" w:type="dxa"/>
            <w:shd w:val="clear" w:color="auto" w:fill="auto"/>
          </w:tcPr>
          <w:p w14:paraId="70A8A433" w14:textId="77777777" w:rsidR="00703987" w:rsidRPr="00E16B6A" w:rsidRDefault="00703987" w:rsidP="0041283B">
            <w:pPr>
              <w:pStyle w:val="TAH"/>
              <w:rPr>
                <w:rFonts w:eastAsia="Batang"/>
                <w:color w:val="000000" w:themeColor="text1"/>
              </w:rPr>
            </w:pPr>
            <w:r w:rsidRPr="00E16B6A">
              <w:rPr>
                <w:rFonts w:eastAsia="Batang"/>
                <w:i/>
                <w:color w:val="000000" w:themeColor="text1"/>
              </w:rPr>
              <w:t xml:space="preserve">dmrs-AdditionalPosition </w:t>
            </w:r>
            <w:r w:rsidRPr="00E16B6A">
              <w:rPr>
                <w:rFonts w:eastAsia="Batang"/>
                <w:color w:val="000000" w:themeColor="text1"/>
              </w:rPr>
              <w:t xml:space="preserve">= pos0 in </w:t>
            </w:r>
            <w:r w:rsidRPr="00E16B6A">
              <w:rPr>
                <w:rFonts w:eastAsia="Batang"/>
                <w:color w:val="000000" w:themeColor="text1"/>
              </w:rPr>
              <w:br/>
            </w:r>
            <w:r w:rsidRPr="00E16B6A">
              <w:rPr>
                <w:rFonts w:eastAsia="Batang"/>
                <w:i/>
                <w:color w:val="000000" w:themeColor="text1"/>
              </w:rPr>
              <w:t xml:space="preserve">DMRS-DownlinkConfig </w:t>
            </w:r>
            <w:r w:rsidRPr="00E16B6A">
              <w:rPr>
                <w:rFonts w:eastAsia="Batang"/>
                <w:color w:val="000000" w:themeColor="text1"/>
              </w:rPr>
              <w:t xml:space="preserve">in both of </w:t>
            </w:r>
            <w:r w:rsidRPr="00E16B6A">
              <w:rPr>
                <w:rFonts w:eastAsia="Batang"/>
                <w:color w:val="000000" w:themeColor="text1"/>
              </w:rPr>
              <w:br/>
            </w:r>
            <w:r w:rsidRPr="00E16B6A">
              <w:rPr>
                <w:i/>
                <w:color w:val="000000" w:themeColor="text1"/>
              </w:rPr>
              <w:t>dmrs-DownlinkForPDSCH-MappingTypeA</w:t>
            </w:r>
            <w:r w:rsidRPr="00E16B6A">
              <w:rPr>
                <w:color w:val="000000" w:themeColor="text1"/>
                <w:lang w:val="en-US"/>
              </w:rPr>
              <w:t xml:space="preserve">, </w:t>
            </w:r>
            <w:r w:rsidRPr="00E16B6A">
              <w:rPr>
                <w:i/>
                <w:color w:val="000000" w:themeColor="text1"/>
              </w:rPr>
              <w:t>dmrs-DownlinkForPDSCH-MappingTypeB</w:t>
            </w:r>
          </w:p>
        </w:tc>
        <w:tc>
          <w:tcPr>
            <w:tcW w:w="3774" w:type="dxa"/>
          </w:tcPr>
          <w:p w14:paraId="10B02B52" w14:textId="77777777" w:rsidR="00703987" w:rsidRPr="00E16B6A" w:rsidRDefault="00703987" w:rsidP="0041283B">
            <w:pPr>
              <w:pStyle w:val="TAH"/>
              <w:rPr>
                <w:rFonts w:eastAsia="Batang"/>
                <w:i/>
                <w:color w:val="000000" w:themeColor="text1"/>
              </w:rPr>
            </w:pPr>
            <w:r w:rsidRPr="00E16B6A">
              <w:rPr>
                <w:rFonts w:eastAsia="Batang"/>
                <w:i/>
                <w:color w:val="000000" w:themeColor="text1"/>
              </w:rPr>
              <w:t xml:space="preserve">dmrs-AdditionalPosition </w:t>
            </w:r>
            <w:r w:rsidRPr="00E16B6A">
              <w:rPr>
                <w:rFonts w:eastAsia="Batang" w:cs="Arial" w:hint="eastAsia"/>
                <w:color w:val="000000" w:themeColor="text1"/>
              </w:rPr>
              <w:t>≠</w:t>
            </w:r>
            <w:r w:rsidRPr="00E16B6A">
              <w:rPr>
                <w:rFonts w:eastAsia="Batang"/>
                <w:color w:val="000000" w:themeColor="text1"/>
              </w:rPr>
              <w:t xml:space="preserve"> pos0 in </w:t>
            </w:r>
            <w:r w:rsidRPr="00E16B6A">
              <w:rPr>
                <w:rFonts w:eastAsia="Batang"/>
                <w:color w:val="000000" w:themeColor="text1"/>
              </w:rPr>
              <w:br/>
            </w:r>
            <w:r w:rsidRPr="00E16B6A">
              <w:rPr>
                <w:rFonts w:eastAsia="Batang"/>
                <w:i/>
                <w:color w:val="000000" w:themeColor="text1"/>
              </w:rPr>
              <w:t xml:space="preserve">DMRS-DownlinkConfig </w:t>
            </w:r>
            <w:r w:rsidRPr="00E16B6A">
              <w:rPr>
                <w:rFonts w:eastAsia="Batang"/>
                <w:color w:val="000000" w:themeColor="text1"/>
              </w:rPr>
              <w:t xml:space="preserve">in either of </w:t>
            </w:r>
            <w:r w:rsidRPr="00E16B6A">
              <w:rPr>
                <w:rFonts w:eastAsia="Batang"/>
                <w:color w:val="000000" w:themeColor="text1"/>
              </w:rPr>
              <w:br/>
            </w:r>
            <w:r w:rsidRPr="00E16B6A">
              <w:rPr>
                <w:i/>
                <w:color w:val="000000" w:themeColor="text1"/>
              </w:rPr>
              <w:t>dmrs-DownlinkForPDSCH-MappingTypeA</w:t>
            </w:r>
            <w:r w:rsidRPr="00E16B6A">
              <w:rPr>
                <w:color w:val="000000" w:themeColor="text1"/>
                <w:lang w:val="en-US"/>
              </w:rPr>
              <w:t xml:space="preserve">, </w:t>
            </w:r>
            <w:r w:rsidRPr="00E16B6A">
              <w:rPr>
                <w:i/>
                <w:color w:val="000000" w:themeColor="text1"/>
              </w:rPr>
              <w:t>dmrs-DownlinkForPDSCH-MappingTypeB</w:t>
            </w:r>
            <w:r w:rsidRPr="00E16B6A">
              <w:rPr>
                <w:rFonts w:eastAsia="Batang"/>
                <w:i/>
                <w:color w:val="000000" w:themeColor="text1"/>
              </w:rPr>
              <w:t xml:space="preserve"> </w:t>
            </w:r>
          </w:p>
          <w:p w14:paraId="517AA6C1" w14:textId="77777777" w:rsidR="00703987" w:rsidRPr="00E16B6A" w:rsidRDefault="00703987" w:rsidP="0041283B">
            <w:pPr>
              <w:pStyle w:val="TAH"/>
              <w:rPr>
                <w:rFonts w:eastAsia="Batang"/>
                <w:color w:val="000000" w:themeColor="text1"/>
              </w:rPr>
            </w:pPr>
            <w:r w:rsidRPr="00E16B6A">
              <w:rPr>
                <w:rFonts w:eastAsia="Batang"/>
                <w:i/>
                <w:color w:val="000000" w:themeColor="text1"/>
              </w:rPr>
              <w:t xml:space="preserve">or if the higher layer parameter is not configured </w:t>
            </w:r>
          </w:p>
        </w:tc>
      </w:tr>
      <w:tr w:rsidR="00703987" w:rsidRPr="004678CF" w14:paraId="68C526DC" w14:textId="77777777" w:rsidTr="0041283B">
        <w:trPr>
          <w:jc w:val="center"/>
        </w:trPr>
        <w:tc>
          <w:tcPr>
            <w:tcW w:w="828" w:type="dxa"/>
            <w:shd w:val="clear" w:color="auto" w:fill="auto"/>
          </w:tcPr>
          <w:p w14:paraId="0DB55AF6" w14:textId="77777777" w:rsidR="00703987" w:rsidRPr="004678CF" w:rsidRDefault="00703987" w:rsidP="0041283B">
            <w:pPr>
              <w:pStyle w:val="TAC"/>
              <w:rPr>
                <w:rFonts w:eastAsia="Batang"/>
                <w:color w:val="000000" w:themeColor="text1"/>
              </w:rPr>
            </w:pPr>
            <w:r w:rsidRPr="004678CF">
              <w:rPr>
                <w:rFonts w:eastAsia="Batang"/>
                <w:color w:val="000000" w:themeColor="text1"/>
              </w:rPr>
              <w:t>0</w:t>
            </w:r>
          </w:p>
        </w:tc>
        <w:tc>
          <w:tcPr>
            <w:tcW w:w="3773" w:type="dxa"/>
            <w:shd w:val="clear" w:color="auto" w:fill="auto"/>
          </w:tcPr>
          <w:p w14:paraId="016F4552" w14:textId="77777777" w:rsidR="00703987" w:rsidRPr="004678CF" w:rsidRDefault="00703987" w:rsidP="0041283B">
            <w:pPr>
              <w:pStyle w:val="TAC"/>
              <w:rPr>
                <w:rFonts w:eastAsia="Batang"/>
                <w:color w:val="000000" w:themeColor="text1"/>
              </w:rPr>
            </w:pPr>
            <w:r w:rsidRPr="004678CF">
              <w:rPr>
                <w:rFonts w:eastAsia="Batang"/>
                <w:color w:val="000000" w:themeColor="text1"/>
              </w:rPr>
              <w:t>8</w:t>
            </w:r>
          </w:p>
        </w:tc>
        <w:tc>
          <w:tcPr>
            <w:tcW w:w="3774" w:type="dxa"/>
          </w:tcPr>
          <w:p w14:paraId="24C305E0" w14:textId="77777777" w:rsidR="00703987" w:rsidRPr="004678CF" w:rsidRDefault="00703987" w:rsidP="0041283B">
            <w:pPr>
              <w:pStyle w:val="TAC"/>
              <w:rPr>
                <w:rFonts w:eastAsia="Batang"/>
                <w:color w:val="000000" w:themeColor="text1"/>
              </w:rPr>
            </w:pPr>
            <w:r w:rsidRPr="004678CF">
              <w:rPr>
                <w:rFonts w:eastAsia="Batang"/>
                <w:i/>
                <w:color w:val="000000" w:themeColor="text1"/>
              </w:rPr>
              <w:t>N</w:t>
            </w:r>
            <w:r w:rsidRPr="004678CF">
              <w:rPr>
                <w:rFonts w:eastAsia="Batang"/>
                <w:i/>
                <w:color w:val="000000" w:themeColor="text1"/>
                <w:vertAlign w:val="subscript"/>
              </w:rPr>
              <w:t>1,0</w:t>
            </w:r>
          </w:p>
        </w:tc>
      </w:tr>
      <w:tr w:rsidR="00703987" w:rsidRPr="004678CF" w14:paraId="5F4A2094" w14:textId="77777777" w:rsidTr="0041283B">
        <w:trPr>
          <w:jc w:val="center"/>
        </w:trPr>
        <w:tc>
          <w:tcPr>
            <w:tcW w:w="828" w:type="dxa"/>
            <w:shd w:val="clear" w:color="auto" w:fill="auto"/>
          </w:tcPr>
          <w:p w14:paraId="6E70AC02" w14:textId="77777777" w:rsidR="00703987" w:rsidRPr="004678CF" w:rsidRDefault="00703987" w:rsidP="0041283B">
            <w:pPr>
              <w:pStyle w:val="TAC"/>
              <w:rPr>
                <w:rFonts w:eastAsia="Batang"/>
                <w:color w:val="000000" w:themeColor="text1"/>
              </w:rPr>
            </w:pPr>
            <w:r w:rsidRPr="004678CF">
              <w:rPr>
                <w:rFonts w:eastAsia="Batang"/>
                <w:color w:val="000000" w:themeColor="text1"/>
              </w:rPr>
              <w:t>1</w:t>
            </w:r>
          </w:p>
        </w:tc>
        <w:tc>
          <w:tcPr>
            <w:tcW w:w="3773" w:type="dxa"/>
            <w:shd w:val="clear" w:color="auto" w:fill="auto"/>
          </w:tcPr>
          <w:p w14:paraId="7383C867" w14:textId="77777777" w:rsidR="00703987" w:rsidRPr="004678CF" w:rsidRDefault="00703987" w:rsidP="0041283B">
            <w:pPr>
              <w:pStyle w:val="TAC"/>
              <w:rPr>
                <w:rFonts w:eastAsia="Batang"/>
                <w:color w:val="000000" w:themeColor="text1"/>
              </w:rPr>
            </w:pPr>
            <w:r w:rsidRPr="004678CF">
              <w:rPr>
                <w:rFonts w:eastAsia="Batang"/>
                <w:color w:val="000000" w:themeColor="text1"/>
              </w:rPr>
              <w:t>10</w:t>
            </w:r>
          </w:p>
        </w:tc>
        <w:tc>
          <w:tcPr>
            <w:tcW w:w="3774" w:type="dxa"/>
          </w:tcPr>
          <w:p w14:paraId="21AC050A" w14:textId="77777777" w:rsidR="00703987" w:rsidRPr="004678CF" w:rsidRDefault="00703987" w:rsidP="0041283B">
            <w:pPr>
              <w:pStyle w:val="TAC"/>
              <w:rPr>
                <w:rFonts w:eastAsia="Batang"/>
                <w:color w:val="000000" w:themeColor="text1"/>
              </w:rPr>
            </w:pPr>
            <w:r w:rsidRPr="004678CF">
              <w:rPr>
                <w:rFonts w:eastAsia="Batang"/>
                <w:color w:val="000000" w:themeColor="text1"/>
              </w:rPr>
              <w:t>13</w:t>
            </w:r>
          </w:p>
        </w:tc>
      </w:tr>
      <w:tr w:rsidR="00703987" w:rsidRPr="004678CF" w14:paraId="3BA89DC7" w14:textId="77777777" w:rsidTr="0041283B">
        <w:trPr>
          <w:trHeight w:val="47"/>
          <w:jc w:val="center"/>
        </w:trPr>
        <w:tc>
          <w:tcPr>
            <w:tcW w:w="828" w:type="dxa"/>
            <w:shd w:val="clear" w:color="auto" w:fill="auto"/>
          </w:tcPr>
          <w:p w14:paraId="39D0C6B3" w14:textId="77777777" w:rsidR="00703987" w:rsidRPr="004678CF" w:rsidRDefault="00703987" w:rsidP="0041283B">
            <w:pPr>
              <w:pStyle w:val="TAC"/>
              <w:rPr>
                <w:rFonts w:eastAsia="Batang"/>
                <w:color w:val="000000" w:themeColor="text1"/>
              </w:rPr>
            </w:pPr>
            <w:r w:rsidRPr="004678CF">
              <w:rPr>
                <w:rFonts w:eastAsia="Batang"/>
                <w:color w:val="000000" w:themeColor="text1"/>
              </w:rPr>
              <w:t>2</w:t>
            </w:r>
          </w:p>
        </w:tc>
        <w:tc>
          <w:tcPr>
            <w:tcW w:w="3773" w:type="dxa"/>
            <w:shd w:val="clear" w:color="auto" w:fill="auto"/>
          </w:tcPr>
          <w:p w14:paraId="1963A150" w14:textId="77777777" w:rsidR="00703987" w:rsidRPr="004678CF" w:rsidRDefault="00703987" w:rsidP="0041283B">
            <w:pPr>
              <w:pStyle w:val="TAC"/>
              <w:rPr>
                <w:rFonts w:eastAsia="Batang"/>
                <w:color w:val="000000" w:themeColor="text1"/>
              </w:rPr>
            </w:pPr>
            <w:r w:rsidRPr="004678CF">
              <w:rPr>
                <w:rFonts w:eastAsia="Batang"/>
                <w:color w:val="000000" w:themeColor="text1"/>
              </w:rPr>
              <w:t>17</w:t>
            </w:r>
          </w:p>
        </w:tc>
        <w:tc>
          <w:tcPr>
            <w:tcW w:w="3774" w:type="dxa"/>
          </w:tcPr>
          <w:p w14:paraId="1E303D33" w14:textId="77777777" w:rsidR="00703987" w:rsidRPr="004678CF" w:rsidRDefault="00703987" w:rsidP="0041283B">
            <w:pPr>
              <w:pStyle w:val="TAC"/>
              <w:rPr>
                <w:rFonts w:eastAsia="Batang"/>
                <w:color w:val="000000" w:themeColor="text1"/>
              </w:rPr>
            </w:pPr>
            <w:r w:rsidRPr="004678CF">
              <w:rPr>
                <w:rFonts w:eastAsia="Batang"/>
                <w:color w:val="000000" w:themeColor="text1"/>
              </w:rPr>
              <w:t>20</w:t>
            </w:r>
          </w:p>
        </w:tc>
      </w:tr>
      <w:tr w:rsidR="00703987" w:rsidRPr="004678CF" w14:paraId="4AB01535" w14:textId="77777777" w:rsidTr="0041283B">
        <w:trPr>
          <w:jc w:val="center"/>
        </w:trPr>
        <w:tc>
          <w:tcPr>
            <w:tcW w:w="828" w:type="dxa"/>
            <w:shd w:val="clear" w:color="auto" w:fill="auto"/>
          </w:tcPr>
          <w:p w14:paraId="4EB9A360" w14:textId="77777777" w:rsidR="00703987" w:rsidRPr="004678CF" w:rsidRDefault="00703987" w:rsidP="0041283B">
            <w:pPr>
              <w:pStyle w:val="TAC"/>
              <w:rPr>
                <w:rFonts w:eastAsia="Batang"/>
                <w:color w:val="000000" w:themeColor="text1"/>
              </w:rPr>
            </w:pPr>
            <w:r w:rsidRPr="004678CF">
              <w:rPr>
                <w:rFonts w:eastAsia="Batang"/>
                <w:color w:val="000000" w:themeColor="text1"/>
              </w:rPr>
              <w:t>3</w:t>
            </w:r>
          </w:p>
        </w:tc>
        <w:tc>
          <w:tcPr>
            <w:tcW w:w="3773" w:type="dxa"/>
            <w:shd w:val="clear" w:color="auto" w:fill="auto"/>
          </w:tcPr>
          <w:p w14:paraId="42BD69AC" w14:textId="77777777" w:rsidR="00703987" w:rsidRPr="004678CF" w:rsidRDefault="00703987" w:rsidP="0041283B">
            <w:pPr>
              <w:pStyle w:val="TAC"/>
              <w:rPr>
                <w:rFonts w:eastAsia="Batang"/>
                <w:color w:val="000000" w:themeColor="text1"/>
              </w:rPr>
            </w:pPr>
            <w:r w:rsidRPr="004678CF">
              <w:rPr>
                <w:rFonts w:eastAsia="Batang"/>
                <w:color w:val="000000" w:themeColor="text1"/>
              </w:rPr>
              <w:t>20</w:t>
            </w:r>
          </w:p>
        </w:tc>
        <w:tc>
          <w:tcPr>
            <w:tcW w:w="3774" w:type="dxa"/>
          </w:tcPr>
          <w:p w14:paraId="778BD67B" w14:textId="77777777" w:rsidR="00703987" w:rsidRPr="004678CF" w:rsidRDefault="00703987" w:rsidP="0041283B">
            <w:pPr>
              <w:pStyle w:val="TAC"/>
              <w:rPr>
                <w:rFonts w:eastAsia="Batang"/>
                <w:color w:val="000000" w:themeColor="text1"/>
              </w:rPr>
            </w:pPr>
            <w:r w:rsidRPr="004678CF">
              <w:rPr>
                <w:rFonts w:eastAsia="Batang"/>
                <w:color w:val="000000" w:themeColor="text1"/>
              </w:rPr>
              <w:t>24</w:t>
            </w:r>
          </w:p>
        </w:tc>
      </w:tr>
    </w:tbl>
    <w:p w14:paraId="602A7B14" w14:textId="77777777" w:rsidR="00703987" w:rsidRDefault="00703987" w:rsidP="00703987">
      <w:pPr>
        <w:pStyle w:val="a5"/>
        <w:rPr>
          <w:color w:val="000000" w:themeColor="text1"/>
        </w:rPr>
      </w:pPr>
      <w:bookmarkStart w:id="4" w:name="_Ref68080553"/>
    </w:p>
    <w:p w14:paraId="58C08C86" w14:textId="77777777" w:rsidR="00703987" w:rsidRPr="004678CF" w:rsidRDefault="00703987" w:rsidP="00703987">
      <w:pPr>
        <w:pStyle w:val="a5"/>
        <w:rPr>
          <w:color w:val="000000" w:themeColor="text1"/>
        </w:rPr>
      </w:pPr>
      <w:r w:rsidRPr="004678CF">
        <w:rPr>
          <w:color w:val="000000" w:themeColor="text1"/>
        </w:rPr>
        <w:t xml:space="preserve">Table </w:t>
      </w:r>
      <w:r w:rsidRPr="004678CF">
        <w:rPr>
          <w:noProof/>
          <w:color w:val="000000" w:themeColor="text1"/>
        </w:rPr>
        <w:fldChar w:fldCharType="begin"/>
      </w:r>
      <w:r w:rsidRPr="004678CF">
        <w:rPr>
          <w:noProof/>
          <w:color w:val="000000" w:themeColor="text1"/>
        </w:rPr>
        <w:instrText xml:space="preserve"> SEQ Table \* ARABIC </w:instrText>
      </w:r>
      <w:r w:rsidRPr="004678CF">
        <w:rPr>
          <w:noProof/>
          <w:color w:val="000000" w:themeColor="text1"/>
        </w:rPr>
        <w:fldChar w:fldCharType="separate"/>
      </w:r>
      <w:r w:rsidR="00602FDD">
        <w:rPr>
          <w:noProof/>
          <w:color w:val="000000" w:themeColor="text1"/>
        </w:rPr>
        <w:t>2</w:t>
      </w:r>
      <w:r w:rsidRPr="004678CF">
        <w:rPr>
          <w:noProof/>
          <w:color w:val="000000" w:themeColor="text1"/>
        </w:rPr>
        <w:fldChar w:fldCharType="end"/>
      </w:r>
      <w:bookmarkEnd w:id="4"/>
      <w:r w:rsidRPr="004678CF">
        <w:rPr>
          <w:color w:val="000000" w:themeColor="text1"/>
        </w:rPr>
        <w:t>.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703987" w:rsidRPr="004678CF" w14:paraId="311C7818" w14:textId="77777777" w:rsidTr="0041283B">
        <w:trPr>
          <w:jc w:val="center"/>
        </w:trPr>
        <w:tc>
          <w:tcPr>
            <w:tcW w:w="828" w:type="dxa"/>
            <w:shd w:val="clear" w:color="auto" w:fill="auto"/>
            <w:vAlign w:val="center"/>
          </w:tcPr>
          <w:p w14:paraId="6DDBDDD9" w14:textId="77777777" w:rsidR="00703987" w:rsidRPr="004678CF" w:rsidRDefault="00703987" w:rsidP="0041283B">
            <w:pPr>
              <w:pStyle w:val="TAC"/>
              <w:rPr>
                <w:rFonts w:eastAsia="Batang"/>
                <w:color w:val="000000" w:themeColor="text1"/>
              </w:rPr>
            </w:pPr>
            <w:r w:rsidRPr="004678CF">
              <w:rPr>
                <w:rFonts w:eastAsia="Batang"/>
                <w:color w:val="000000" w:themeColor="text1"/>
                <w:position w:val="-8"/>
              </w:rPr>
              <w:object w:dxaOrig="220" w:dyaOrig="220" w14:anchorId="03745BAA">
                <v:shape id="_x0000_i1026" type="#_x0000_t75" style="width:14.55pt;height:14.55pt" o:ole="">
                  <v:imagedata r:id="rId10" o:title=""/>
                </v:shape>
                <o:OLEObject Type="Embed" ProgID="Equation.3" ShapeID="_x0000_i1026" DrawAspect="Content" ObjectID="_1689787853" r:id="rId11"/>
              </w:object>
            </w:r>
          </w:p>
        </w:tc>
        <w:tc>
          <w:tcPr>
            <w:tcW w:w="4165" w:type="dxa"/>
            <w:shd w:val="clear" w:color="auto" w:fill="auto"/>
          </w:tcPr>
          <w:p w14:paraId="26DAC0A0" w14:textId="77777777" w:rsidR="00703987" w:rsidRPr="004678CF" w:rsidRDefault="00703987" w:rsidP="0041283B">
            <w:pPr>
              <w:pStyle w:val="TAH"/>
              <w:rPr>
                <w:rFonts w:eastAsia="Batang"/>
                <w:color w:val="000000" w:themeColor="text1"/>
              </w:rPr>
            </w:pPr>
            <w:r w:rsidRPr="004678CF">
              <w:rPr>
                <w:rFonts w:eastAsia="Batang"/>
                <w:color w:val="000000" w:themeColor="text1"/>
              </w:rPr>
              <w:t xml:space="preserve">PUSCH preparation time </w:t>
            </w:r>
            <w:r w:rsidRPr="004678CF">
              <w:rPr>
                <w:rFonts w:eastAsia="Batang"/>
                <w:i/>
                <w:color w:val="000000" w:themeColor="text1"/>
              </w:rPr>
              <w:t>N</w:t>
            </w:r>
            <w:r w:rsidRPr="004678CF">
              <w:rPr>
                <w:rFonts w:eastAsia="Batang"/>
                <w:i/>
                <w:color w:val="000000" w:themeColor="text1"/>
                <w:vertAlign w:val="subscript"/>
              </w:rPr>
              <w:t>2</w:t>
            </w:r>
            <w:r w:rsidRPr="004678CF">
              <w:rPr>
                <w:rFonts w:eastAsia="Batang"/>
                <w:color w:val="000000" w:themeColor="text1"/>
              </w:rPr>
              <w:t xml:space="preserve"> [symbols]</w:t>
            </w:r>
          </w:p>
        </w:tc>
      </w:tr>
      <w:tr w:rsidR="00703987" w:rsidRPr="004678CF" w14:paraId="5D058BFE" w14:textId="77777777" w:rsidTr="0041283B">
        <w:trPr>
          <w:jc w:val="center"/>
        </w:trPr>
        <w:tc>
          <w:tcPr>
            <w:tcW w:w="828" w:type="dxa"/>
            <w:shd w:val="clear" w:color="auto" w:fill="auto"/>
          </w:tcPr>
          <w:p w14:paraId="2C37EC83" w14:textId="77777777" w:rsidR="00703987" w:rsidRPr="004678CF" w:rsidRDefault="00703987" w:rsidP="0041283B">
            <w:pPr>
              <w:pStyle w:val="TAC"/>
              <w:rPr>
                <w:rFonts w:eastAsia="Batang"/>
                <w:color w:val="000000" w:themeColor="text1"/>
              </w:rPr>
            </w:pPr>
            <w:r w:rsidRPr="004678CF">
              <w:rPr>
                <w:rFonts w:eastAsia="Batang"/>
                <w:color w:val="000000" w:themeColor="text1"/>
              </w:rPr>
              <w:t>0</w:t>
            </w:r>
          </w:p>
        </w:tc>
        <w:tc>
          <w:tcPr>
            <w:tcW w:w="4165" w:type="dxa"/>
            <w:shd w:val="clear" w:color="auto" w:fill="auto"/>
          </w:tcPr>
          <w:p w14:paraId="7879357A" w14:textId="77777777" w:rsidR="00703987" w:rsidRPr="004678CF" w:rsidRDefault="00703987" w:rsidP="0041283B">
            <w:pPr>
              <w:pStyle w:val="TAC"/>
              <w:rPr>
                <w:rFonts w:eastAsia="Batang"/>
                <w:color w:val="000000" w:themeColor="text1"/>
              </w:rPr>
            </w:pPr>
            <w:r w:rsidRPr="004678CF">
              <w:rPr>
                <w:rFonts w:eastAsia="Batang"/>
                <w:color w:val="000000" w:themeColor="text1"/>
              </w:rPr>
              <w:t>10</w:t>
            </w:r>
          </w:p>
        </w:tc>
      </w:tr>
      <w:tr w:rsidR="00703987" w:rsidRPr="004678CF" w14:paraId="0901F1EA" w14:textId="77777777" w:rsidTr="0041283B">
        <w:trPr>
          <w:jc w:val="center"/>
        </w:trPr>
        <w:tc>
          <w:tcPr>
            <w:tcW w:w="828" w:type="dxa"/>
            <w:shd w:val="clear" w:color="auto" w:fill="auto"/>
          </w:tcPr>
          <w:p w14:paraId="38D88716" w14:textId="77777777" w:rsidR="00703987" w:rsidRPr="004678CF" w:rsidRDefault="00703987" w:rsidP="0041283B">
            <w:pPr>
              <w:pStyle w:val="TAC"/>
              <w:rPr>
                <w:rFonts w:eastAsia="Batang"/>
                <w:color w:val="000000" w:themeColor="text1"/>
              </w:rPr>
            </w:pPr>
            <w:r w:rsidRPr="004678CF">
              <w:rPr>
                <w:rFonts w:eastAsia="Batang"/>
                <w:color w:val="000000" w:themeColor="text1"/>
              </w:rPr>
              <w:t>1</w:t>
            </w:r>
          </w:p>
        </w:tc>
        <w:tc>
          <w:tcPr>
            <w:tcW w:w="4165" w:type="dxa"/>
            <w:shd w:val="clear" w:color="auto" w:fill="auto"/>
          </w:tcPr>
          <w:p w14:paraId="65C31B7A" w14:textId="77777777" w:rsidR="00703987" w:rsidRPr="004678CF" w:rsidRDefault="00703987" w:rsidP="0041283B">
            <w:pPr>
              <w:pStyle w:val="TAC"/>
              <w:rPr>
                <w:rFonts w:eastAsia="Batang"/>
                <w:color w:val="000000" w:themeColor="text1"/>
              </w:rPr>
            </w:pPr>
            <w:r w:rsidRPr="004678CF">
              <w:rPr>
                <w:rFonts w:eastAsia="Batang"/>
                <w:color w:val="000000" w:themeColor="text1"/>
              </w:rPr>
              <w:t>12</w:t>
            </w:r>
          </w:p>
        </w:tc>
      </w:tr>
      <w:tr w:rsidR="00703987" w:rsidRPr="004678CF" w14:paraId="59651B6D" w14:textId="77777777" w:rsidTr="0041283B">
        <w:trPr>
          <w:trHeight w:val="47"/>
          <w:jc w:val="center"/>
        </w:trPr>
        <w:tc>
          <w:tcPr>
            <w:tcW w:w="828" w:type="dxa"/>
            <w:shd w:val="clear" w:color="auto" w:fill="auto"/>
          </w:tcPr>
          <w:p w14:paraId="2AAA4246" w14:textId="77777777" w:rsidR="00703987" w:rsidRPr="004678CF" w:rsidRDefault="00703987" w:rsidP="0041283B">
            <w:pPr>
              <w:pStyle w:val="TAC"/>
              <w:rPr>
                <w:rFonts w:eastAsia="Batang"/>
                <w:color w:val="000000" w:themeColor="text1"/>
              </w:rPr>
            </w:pPr>
            <w:r w:rsidRPr="004678CF">
              <w:rPr>
                <w:rFonts w:eastAsia="Batang"/>
                <w:color w:val="000000" w:themeColor="text1"/>
              </w:rPr>
              <w:t>2</w:t>
            </w:r>
          </w:p>
        </w:tc>
        <w:tc>
          <w:tcPr>
            <w:tcW w:w="4165" w:type="dxa"/>
            <w:shd w:val="clear" w:color="auto" w:fill="auto"/>
          </w:tcPr>
          <w:p w14:paraId="60BD4DF8" w14:textId="77777777" w:rsidR="00703987" w:rsidRPr="004678CF" w:rsidRDefault="00703987" w:rsidP="0041283B">
            <w:pPr>
              <w:pStyle w:val="TAC"/>
              <w:rPr>
                <w:rFonts w:eastAsia="Batang"/>
                <w:color w:val="000000" w:themeColor="text1"/>
              </w:rPr>
            </w:pPr>
            <w:r w:rsidRPr="004678CF">
              <w:rPr>
                <w:rFonts w:eastAsia="Batang"/>
                <w:color w:val="000000" w:themeColor="text1"/>
              </w:rPr>
              <w:t>23</w:t>
            </w:r>
          </w:p>
        </w:tc>
      </w:tr>
      <w:tr w:rsidR="00703987" w:rsidRPr="004678CF" w14:paraId="661166CB" w14:textId="77777777" w:rsidTr="0041283B">
        <w:trPr>
          <w:jc w:val="center"/>
        </w:trPr>
        <w:tc>
          <w:tcPr>
            <w:tcW w:w="828" w:type="dxa"/>
            <w:shd w:val="clear" w:color="auto" w:fill="auto"/>
          </w:tcPr>
          <w:p w14:paraId="16DA19DD" w14:textId="77777777" w:rsidR="00703987" w:rsidRPr="004678CF" w:rsidRDefault="00703987" w:rsidP="0041283B">
            <w:pPr>
              <w:pStyle w:val="TAC"/>
              <w:rPr>
                <w:rFonts w:eastAsia="Batang"/>
                <w:color w:val="000000" w:themeColor="text1"/>
              </w:rPr>
            </w:pPr>
            <w:r w:rsidRPr="004678CF">
              <w:rPr>
                <w:rFonts w:eastAsia="Batang"/>
                <w:color w:val="000000" w:themeColor="text1"/>
              </w:rPr>
              <w:t>3</w:t>
            </w:r>
          </w:p>
        </w:tc>
        <w:tc>
          <w:tcPr>
            <w:tcW w:w="4165" w:type="dxa"/>
            <w:shd w:val="clear" w:color="auto" w:fill="auto"/>
          </w:tcPr>
          <w:p w14:paraId="481EF107" w14:textId="77777777" w:rsidR="00703987" w:rsidRPr="004678CF" w:rsidRDefault="00703987" w:rsidP="0041283B">
            <w:pPr>
              <w:pStyle w:val="TAC"/>
              <w:rPr>
                <w:rFonts w:eastAsia="Batang"/>
                <w:color w:val="000000" w:themeColor="text1"/>
              </w:rPr>
            </w:pPr>
            <w:r w:rsidRPr="004678CF">
              <w:rPr>
                <w:rFonts w:eastAsia="Batang"/>
                <w:color w:val="000000" w:themeColor="text1"/>
              </w:rPr>
              <w:t>36</w:t>
            </w:r>
          </w:p>
        </w:tc>
      </w:tr>
    </w:tbl>
    <w:p w14:paraId="44A15E00" w14:textId="77777777" w:rsidR="00703987" w:rsidRPr="004678CF" w:rsidRDefault="00703987" w:rsidP="00703987">
      <w:pPr>
        <w:rPr>
          <w:color w:val="000000" w:themeColor="text1"/>
          <w:lang w:eastAsia="zh-CN"/>
        </w:rPr>
      </w:pPr>
    </w:p>
    <w:p w14:paraId="7DA0012F" w14:textId="77777777" w:rsidR="00703987" w:rsidRPr="004678CF" w:rsidRDefault="00703987" w:rsidP="00703987">
      <w:pPr>
        <w:pStyle w:val="a5"/>
        <w:rPr>
          <w:color w:val="000000" w:themeColor="text1"/>
        </w:rPr>
      </w:pPr>
      <w:bookmarkStart w:id="5" w:name="_Ref68081262"/>
      <w:r w:rsidRPr="004678CF">
        <w:rPr>
          <w:color w:val="000000" w:themeColor="text1"/>
        </w:rPr>
        <w:t xml:space="preserve">Table </w:t>
      </w:r>
      <w:r w:rsidRPr="004678CF">
        <w:rPr>
          <w:noProof/>
          <w:color w:val="000000" w:themeColor="text1"/>
        </w:rPr>
        <w:fldChar w:fldCharType="begin"/>
      </w:r>
      <w:r w:rsidRPr="004678CF">
        <w:rPr>
          <w:noProof/>
          <w:color w:val="000000" w:themeColor="text1"/>
        </w:rPr>
        <w:instrText xml:space="preserve"> SEQ Table \* ARABIC </w:instrText>
      </w:r>
      <w:r w:rsidRPr="004678CF">
        <w:rPr>
          <w:noProof/>
          <w:color w:val="000000" w:themeColor="text1"/>
        </w:rPr>
        <w:fldChar w:fldCharType="separate"/>
      </w:r>
      <w:r w:rsidR="00602FDD">
        <w:rPr>
          <w:noProof/>
          <w:color w:val="000000" w:themeColor="text1"/>
        </w:rPr>
        <w:t>3</w:t>
      </w:r>
      <w:r w:rsidRPr="004678CF">
        <w:rPr>
          <w:noProof/>
          <w:color w:val="000000" w:themeColor="text1"/>
        </w:rPr>
        <w:fldChar w:fldCharType="end"/>
      </w:r>
      <w:bookmarkEnd w:id="5"/>
      <w:r w:rsidRPr="004678CF">
        <w:rPr>
          <w:color w:val="000000" w:themeColor="text1"/>
        </w:rPr>
        <w:t>. HARQ multiplexing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3907"/>
        <w:gridCol w:w="3073"/>
      </w:tblGrid>
      <w:tr w:rsidR="00703987" w:rsidRPr="004678CF" w14:paraId="77BFD685" w14:textId="77777777" w:rsidTr="0041283B">
        <w:trPr>
          <w:jc w:val="center"/>
        </w:trPr>
        <w:tc>
          <w:tcPr>
            <w:tcW w:w="0" w:type="auto"/>
            <w:vMerge w:val="restart"/>
            <w:shd w:val="clear" w:color="auto" w:fill="auto"/>
            <w:vAlign w:val="center"/>
          </w:tcPr>
          <w:p w14:paraId="7E5A6A72" w14:textId="77777777" w:rsidR="00703987" w:rsidRPr="004678CF" w:rsidRDefault="00703987" w:rsidP="0041283B">
            <w:pPr>
              <w:pStyle w:val="TAC"/>
              <w:rPr>
                <w:rFonts w:eastAsia="Batang"/>
                <w:color w:val="000000" w:themeColor="text1"/>
              </w:rPr>
            </w:pPr>
            <w:r w:rsidRPr="004678CF">
              <w:rPr>
                <w:rFonts w:eastAsia="Batang"/>
                <w:color w:val="000000" w:themeColor="text1"/>
                <w:position w:val="-8"/>
              </w:rPr>
              <w:object w:dxaOrig="220" w:dyaOrig="220" w14:anchorId="21ED3F3C">
                <v:shape id="_x0000_i1027" type="#_x0000_t75" style="width:14.55pt;height:14.55pt" o:ole="">
                  <v:imagedata r:id="rId10" o:title=""/>
                </v:shape>
                <o:OLEObject Type="Embed" ProgID="Equation.3" ShapeID="_x0000_i1027" DrawAspect="Content" ObjectID="_1689787854" r:id="rId12"/>
              </w:object>
            </w:r>
          </w:p>
        </w:tc>
        <w:tc>
          <w:tcPr>
            <w:tcW w:w="0" w:type="auto"/>
            <w:gridSpan w:val="2"/>
            <w:shd w:val="clear" w:color="auto" w:fill="auto"/>
          </w:tcPr>
          <w:p w14:paraId="6DB299B6" w14:textId="77777777" w:rsidR="00703987" w:rsidRPr="004678CF" w:rsidRDefault="00703987" w:rsidP="0041283B">
            <w:pPr>
              <w:pStyle w:val="TAH"/>
              <w:rPr>
                <w:rFonts w:eastAsia="Batang"/>
                <w:color w:val="000000" w:themeColor="text1"/>
              </w:rPr>
            </w:pPr>
            <w:r w:rsidRPr="004678CF">
              <w:rPr>
                <w:rFonts w:eastAsia="Batang"/>
                <w:color w:val="000000" w:themeColor="text1"/>
              </w:rPr>
              <w:t xml:space="preserve">HARQ multiplex time </w:t>
            </w:r>
            <w:r w:rsidRPr="004678CF">
              <w:rPr>
                <w:rFonts w:eastAsia="Batang"/>
                <w:i/>
                <w:color w:val="000000" w:themeColor="text1"/>
              </w:rPr>
              <w:t>N</w:t>
            </w:r>
            <w:r w:rsidRPr="004678CF">
              <w:rPr>
                <w:rFonts w:eastAsia="Batang"/>
                <w:i/>
                <w:color w:val="000000" w:themeColor="text1"/>
                <w:vertAlign w:val="subscript"/>
              </w:rPr>
              <w:t>3</w:t>
            </w:r>
            <w:r w:rsidRPr="004678CF">
              <w:rPr>
                <w:rFonts w:eastAsia="Batang"/>
                <w:color w:val="000000" w:themeColor="text1"/>
              </w:rPr>
              <w:t xml:space="preserve"> [symbols]</w:t>
            </w:r>
          </w:p>
        </w:tc>
      </w:tr>
      <w:tr w:rsidR="00703987" w:rsidRPr="004678CF" w14:paraId="21D13D1F" w14:textId="77777777" w:rsidTr="0041283B">
        <w:trPr>
          <w:jc w:val="center"/>
        </w:trPr>
        <w:tc>
          <w:tcPr>
            <w:tcW w:w="0" w:type="auto"/>
            <w:vMerge/>
            <w:shd w:val="clear" w:color="auto" w:fill="auto"/>
            <w:vAlign w:val="center"/>
          </w:tcPr>
          <w:p w14:paraId="1595B2D1" w14:textId="77777777" w:rsidR="00703987" w:rsidRPr="00E16B6A" w:rsidRDefault="00703987" w:rsidP="0041283B">
            <w:pPr>
              <w:pStyle w:val="TAC"/>
              <w:rPr>
                <w:rFonts w:eastAsia="Batang"/>
                <w:color w:val="000000" w:themeColor="text1"/>
              </w:rPr>
            </w:pPr>
          </w:p>
        </w:tc>
        <w:tc>
          <w:tcPr>
            <w:tcW w:w="0" w:type="auto"/>
            <w:shd w:val="clear" w:color="auto" w:fill="auto"/>
          </w:tcPr>
          <w:p w14:paraId="2AF9B134" w14:textId="77777777" w:rsidR="00703987" w:rsidRPr="004678CF" w:rsidRDefault="00703987" w:rsidP="0041283B">
            <w:pPr>
              <w:pStyle w:val="TAH"/>
              <w:rPr>
                <w:rFonts w:eastAsia="Batang"/>
                <w:color w:val="000000" w:themeColor="text1"/>
              </w:rPr>
            </w:pPr>
            <w:r w:rsidRPr="004678CF">
              <w:rPr>
                <w:i/>
                <w:color w:val="000000" w:themeColor="text1"/>
                <w:lang w:eastAsia="ko-KR"/>
              </w:rPr>
              <w:t>processingType2Enabled is not configured</w:t>
            </w:r>
          </w:p>
        </w:tc>
        <w:tc>
          <w:tcPr>
            <w:tcW w:w="0" w:type="auto"/>
          </w:tcPr>
          <w:p w14:paraId="480FD0FC" w14:textId="77777777" w:rsidR="00703987" w:rsidRPr="004678CF" w:rsidRDefault="00703987" w:rsidP="0041283B">
            <w:pPr>
              <w:pStyle w:val="TAH"/>
              <w:rPr>
                <w:rFonts w:eastAsia="Batang"/>
                <w:color w:val="000000" w:themeColor="text1"/>
              </w:rPr>
            </w:pPr>
            <w:r w:rsidRPr="004678CF">
              <w:rPr>
                <w:i/>
                <w:color w:val="000000" w:themeColor="text1"/>
                <w:lang w:eastAsia="ko-KR"/>
              </w:rPr>
              <w:t>processingType2Enabled=enable</w:t>
            </w:r>
          </w:p>
        </w:tc>
      </w:tr>
      <w:tr w:rsidR="00703987" w:rsidRPr="004678CF" w14:paraId="7B30BCE1" w14:textId="77777777" w:rsidTr="0041283B">
        <w:trPr>
          <w:jc w:val="center"/>
        </w:trPr>
        <w:tc>
          <w:tcPr>
            <w:tcW w:w="0" w:type="auto"/>
            <w:shd w:val="clear" w:color="auto" w:fill="auto"/>
          </w:tcPr>
          <w:p w14:paraId="7322A57A" w14:textId="77777777" w:rsidR="00703987" w:rsidRPr="004678CF" w:rsidRDefault="00703987" w:rsidP="0041283B">
            <w:pPr>
              <w:pStyle w:val="TAC"/>
              <w:rPr>
                <w:rFonts w:eastAsia="Batang"/>
                <w:color w:val="000000" w:themeColor="text1"/>
              </w:rPr>
            </w:pPr>
            <w:r w:rsidRPr="004678CF">
              <w:rPr>
                <w:rFonts w:eastAsia="Batang"/>
                <w:color w:val="000000" w:themeColor="text1"/>
              </w:rPr>
              <w:t>0</w:t>
            </w:r>
          </w:p>
        </w:tc>
        <w:tc>
          <w:tcPr>
            <w:tcW w:w="0" w:type="auto"/>
            <w:shd w:val="clear" w:color="auto" w:fill="auto"/>
          </w:tcPr>
          <w:p w14:paraId="133323A6" w14:textId="77777777" w:rsidR="00703987" w:rsidRPr="004678CF" w:rsidRDefault="00703987" w:rsidP="0041283B">
            <w:pPr>
              <w:pStyle w:val="TAC"/>
              <w:rPr>
                <w:rFonts w:eastAsia="Batang"/>
                <w:color w:val="000000" w:themeColor="text1"/>
              </w:rPr>
            </w:pPr>
            <w:r w:rsidRPr="004678CF">
              <w:rPr>
                <w:rFonts w:eastAsia="Batang"/>
                <w:color w:val="000000" w:themeColor="text1"/>
              </w:rPr>
              <w:t>8</w:t>
            </w:r>
          </w:p>
        </w:tc>
        <w:tc>
          <w:tcPr>
            <w:tcW w:w="0" w:type="auto"/>
          </w:tcPr>
          <w:p w14:paraId="2BEB4131" w14:textId="77777777" w:rsidR="00703987" w:rsidRPr="004678CF" w:rsidRDefault="00703987" w:rsidP="0041283B">
            <w:pPr>
              <w:pStyle w:val="TAC"/>
              <w:rPr>
                <w:rFonts w:eastAsiaTheme="minorEastAsia"/>
                <w:color w:val="000000" w:themeColor="text1"/>
                <w:lang w:eastAsia="zh-CN"/>
              </w:rPr>
            </w:pPr>
            <w:r w:rsidRPr="004678CF">
              <w:rPr>
                <w:rFonts w:eastAsiaTheme="minorEastAsia" w:hint="eastAsia"/>
                <w:color w:val="000000" w:themeColor="text1"/>
                <w:lang w:eastAsia="zh-CN"/>
              </w:rPr>
              <w:t>3</w:t>
            </w:r>
          </w:p>
        </w:tc>
      </w:tr>
      <w:tr w:rsidR="00703987" w:rsidRPr="004678CF" w14:paraId="28300607" w14:textId="77777777" w:rsidTr="0041283B">
        <w:trPr>
          <w:jc w:val="center"/>
        </w:trPr>
        <w:tc>
          <w:tcPr>
            <w:tcW w:w="0" w:type="auto"/>
            <w:shd w:val="clear" w:color="auto" w:fill="auto"/>
          </w:tcPr>
          <w:p w14:paraId="17CAF9E7" w14:textId="77777777" w:rsidR="00703987" w:rsidRPr="004678CF" w:rsidRDefault="00703987" w:rsidP="0041283B">
            <w:pPr>
              <w:pStyle w:val="TAC"/>
              <w:rPr>
                <w:rFonts w:eastAsia="Batang"/>
                <w:color w:val="000000" w:themeColor="text1"/>
              </w:rPr>
            </w:pPr>
            <w:r w:rsidRPr="004678CF">
              <w:rPr>
                <w:rFonts w:eastAsia="Batang"/>
                <w:color w:val="000000" w:themeColor="text1"/>
              </w:rPr>
              <w:t>1</w:t>
            </w:r>
          </w:p>
        </w:tc>
        <w:tc>
          <w:tcPr>
            <w:tcW w:w="0" w:type="auto"/>
            <w:shd w:val="clear" w:color="auto" w:fill="auto"/>
          </w:tcPr>
          <w:p w14:paraId="60E1D7A0" w14:textId="77777777" w:rsidR="00703987" w:rsidRPr="004678CF" w:rsidRDefault="00703987" w:rsidP="0041283B">
            <w:pPr>
              <w:pStyle w:val="TAC"/>
              <w:rPr>
                <w:rFonts w:eastAsia="Batang"/>
                <w:color w:val="000000" w:themeColor="text1"/>
              </w:rPr>
            </w:pPr>
            <w:r w:rsidRPr="004678CF">
              <w:rPr>
                <w:rFonts w:eastAsia="Batang"/>
                <w:color w:val="000000" w:themeColor="text1"/>
              </w:rPr>
              <w:t>10</w:t>
            </w:r>
          </w:p>
        </w:tc>
        <w:tc>
          <w:tcPr>
            <w:tcW w:w="0" w:type="auto"/>
          </w:tcPr>
          <w:p w14:paraId="531A049E" w14:textId="77777777" w:rsidR="00703987" w:rsidRPr="004678CF" w:rsidRDefault="00703987" w:rsidP="0041283B">
            <w:pPr>
              <w:pStyle w:val="TAC"/>
              <w:rPr>
                <w:rFonts w:eastAsiaTheme="minorEastAsia"/>
                <w:color w:val="000000" w:themeColor="text1"/>
                <w:lang w:eastAsia="zh-CN"/>
              </w:rPr>
            </w:pPr>
            <w:r w:rsidRPr="004678CF">
              <w:rPr>
                <w:rFonts w:eastAsiaTheme="minorEastAsia" w:hint="eastAsia"/>
                <w:color w:val="000000" w:themeColor="text1"/>
                <w:lang w:eastAsia="zh-CN"/>
              </w:rPr>
              <w:t>4.5</w:t>
            </w:r>
          </w:p>
        </w:tc>
      </w:tr>
      <w:tr w:rsidR="00703987" w:rsidRPr="004678CF" w14:paraId="362F1BA3" w14:textId="77777777" w:rsidTr="0041283B">
        <w:trPr>
          <w:trHeight w:val="47"/>
          <w:jc w:val="center"/>
        </w:trPr>
        <w:tc>
          <w:tcPr>
            <w:tcW w:w="0" w:type="auto"/>
            <w:shd w:val="clear" w:color="auto" w:fill="auto"/>
          </w:tcPr>
          <w:p w14:paraId="55641235" w14:textId="77777777" w:rsidR="00703987" w:rsidRPr="004678CF" w:rsidRDefault="00703987" w:rsidP="0041283B">
            <w:pPr>
              <w:pStyle w:val="TAC"/>
              <w:rPr>
                <w:rFonts w:eastAsia="Batang"/>
                <w:color w:val="000000" w:themeColor="text1"/>
              </w:rPr>
            </w:pPr>
            <w:r w:rsidRPr="004678CF">
              <w:rPr>
                <w:rFonts w:eastAsia="Batang"/>
                <w:color w:val="000000" w:themeColor="text1"/>
              </w:rPr>
              <w:t>2</w:t>
            </w:r>
          </w:p>
        </w:tc>
        <w:tc>
          <w:tcPr>
            <w:tcW w:w="0" w:type="auto"/>
            <w:shd w:val="clear" w:color="auto" w:fill="auto"/>
          </w:tcPr>
          <w:p w14:paraId="7B1B6905" w14:textId="77777777" w:rsidR="00703987" w:rsidRPr="004678CF" w:rsidRDefault="00703987" w:rsidP="0041283B">
            <w:pPr>
              <w:pStyle w:val="TAC"/>
              <w:rPr>
                <w:rFonts w:eastAsia="Batang"/>
                <w:color w:val="000000" w:themeColor="text1"/>
              </w:rPr>
            </w:pPr>
            <w:r w:rsidRPr="004678CF">
              <w:rPr>
                <w:rFonts w:eastAsia="Batang"/>
                <w:color w:val="000000" w:themeColor="text1"/>
              </w:rPr>
              <w:t>17</w:t>
            </w:r>
          </w:p>
        </w:tc>
        <w:tc>
          <w:tcPr>
            <w:tcW w:w="0" w:type="auto"/>
          </w:tcPr>
          <w:p w14:paraId="6598E8FD" w14:textId="77777777" w:rsidR="00703987" w:rsidRPr="004678CF" w:rsidRDefault="00703987" w:rsidP="0041283B">
            <w:pPr>
              <w:pStyle w:val="TAC"/>
              <w:rPr>
                <w:rFonts w:eastAsiaTheme="minorEastAsia"/>
                <w:color w:val="000000" w:themeColor="text1"/>
                <w:lang w:eastAsia="zh-CN"/>
              </w:rPr>
            </w:pPr>
            <w:r w:rsidRPr="004678CF">
              <w:rPr>
                <w:rFonts w:eastAsiaTheme="minorEastAsia" w:hint="eastAsia"/>
                <w:color w:val="000000" w:themeColor="text1"/>
                <w:lang w:eastAsia="zh-CN"/>
              </w:rPr>
              <w:t>9</w:t>
            </w:r>
          </w:p>
        </w:tc>
      </w:tr>
      <w:tr w:rsidR="00703987" w:rsidRPr="004678CF" w14:paraId="1FA980AD" w14:textId="77777777" w:rsidTr="0041283B">
        <w:trPr>
          <w:jc w:val="center"/>
        </w:trPr>
        <w:tc>
          <w:tcPr>
            <w:tcW w:w="0" w:type="auto"/>
            <w:shd w:val="clear" w:color="auto" w:fill="auto"/>
          </w:tcPr>
          <w:p w14:paraId="4843FB01" w14:textId="77777777" w:rsidR="00703987" w:rsidRPr="004678CF" w:rsidRDefault="00703987" w:rsidP="0041283B">
            <w:pPr>
              <w:pStyle w:val="TAC"/>
              <w:rPr>
                <w:rFonts w:eastAsia="Batang"/>
                <w:color w:val="000000" w:themeColor="text1"/>
              </w:rPr>
            </w:pPr>
            <w:r w:rsidRPr="004678CF">
              <w:rPr>
                <w:rFonts w:eastAsia="Batang"/>
                <w:color w:val="000000" w:themeColor="text1"/>
              </w:rPr>
              <w:t>3</w:t>
            </w:r>
          </w:p>
        </w:tc>
        <w:tc>
          <w:tcPr>
            <w:tcW w:w="0" w:type="auto"/>
            <w:shd w:val="clear" w:color="auto" w:fill="auto"/>
          </w:tcPr>
          <w:p w14:paraId="73013771" w14:textId="77777777" w:rsidR="00703987" w:rsidRPr="004678CF" w:rsidRDefault="00703987" w:rsidP="0041283B">
            <w:pPr>
              <w:pStyle w:val="TAC"/>
              <w:rPr>
                <w:rFonts w:eastAsia="Batang"/>
                <w:color w:val="000000" w:themeColor="text1"/>
              </w:rPr>
            </w:pPr>
            <w:r w:rsidRPr="004678CF">
              <w:rPr>
                <w:rFonts w:eastAsia="Batang"/>
                <w:color w:val="000000" w:themeColor="text1"/>
              </w:rPr>
              <w:t>20</w:t>
            </w:r>
          </w:p>
        </w:tc>
        <w:tc>
          <w:tcPr>
            <w:tcW w:w="0" w:type="auto"/>
          </w:tcPr>
          <w:p w14:paraId="10B8E157" w14:textId="77777777" w:rsidR="00703987" w:rsidRPr="004678CF" w:rsidRDefault="00703987" w:rsidP="0041283B">
            <w:pPr>
              <w:pStyle w:val="TAC"/>
              <w:rPr>
                <w:rFonts w:eastAsiaTheme="minorEastAsia"/>
                <w:color w:val="000000" w:themeColor="text1"/>
                <w:lang w:eastAsia="zh-CN"/>
              </w:rPr>
            </w:pPr>
            <w:r w:rsidRPr="004678CF">
              <w:rPr>
                <w:rFonts w:eastAsiaTheme="minorEastAsia" w:hint="eastAsia"/>
                <w:color w:val="000000" w:themeColor="text1"/>
                <w:lang w:eastAsia="zh-CN"/>
              </w:rPr>
              <w:t>--</w:t>
            </w:r>
          </w:p>
        </w:tc>
      </w:tr>
    </w:tbl>
    <w:p w14:paraId="44BA3DEC" w14:textId="77777777" w:rsidR="00703987" w:rsidRPr="004678CF" w:rsidRDefault="00703987" w:rsidP="00703987">
      <w:pPr>
        <w:rPr>
          <w:color w:val="000000" w:themeColor="text1"/>
          <w:lang w:eastAsia="zh-CN"/>
        </w:rPr>
      </w:pPr>
    </w:p>
    <w:p w14:paraId="37E64EBE" w14:textId="77777777" w:rsidR="00703987" w:rsidRPr="004678CF" w:rsidRDefault="00703987" w:rsidP="00703987">
      <w:pPr>
        <w:rPr>
          <w:color w:val="000000" w:themeColor="text1"/>
        </w:rPr>
      </w:pPr>
      <w:r w:rsidRPr="004678CF">
        <w:rPr>
          <w:color w:val="000000" w:themeColor="text1"/>
        </w:rPr>
        <w:t>For single slot scheduling of 480 kHz and 960 kHz, the symbol duration and slot duration is scaled down with SCS. On</w:t>
      </w:r>
      <w:r>
        <w:rPr>
          <w:color w:val="000000" w:themeColor="text1"/>
        </w:rPr>
        <w:t>e should consider that</w:t>
      </w:r>
      <w:r w:rsidRPr="004678CF">
        <w:rPr>
          <w:color w:val="000000" w:themeColor="text1"/>
        </w:rPr>
        <w:t xml:space="preserve"> additional algorithms might be introduced to fight against significantly increased phase noise, for example, ICI compensation, which needs convolution in frequency domain, or IFFT and FFT operation in time domain. Therefore, unless there is clear evidence that the processing time can be reduced, we prefer the same absolute time as that of 120 kHz defined in FR2.</w:t>
      </w:r>
    </w:p>
    <w:p w14:paraId="196797DB" w14:textId="4212010D" w:rsidR="00703987" w:rsidRPr="004678CF" w:rsidRDefault="00703987" w:rsidP="00703987">
      <w:pPr>
        <w:rPr>
          <w:color w:val="000000" w:themeColor="text1"/>
        </w:rPr>
      </w:pPr>
      <w:r w:rsidRPr="004678CF">
        <w:rPr>
          <w:color w:val="000000" w:themeColor="text1"/>
          <w:lang w:eastAsia="zh-CN"/>
        </w:rPr>
        <w:t>For multi-PDSCH scheduling, additional PDSCH decoding time</w:t>
      </w:r>
      <w:r>
        <w:rPr>
          <w:color w:val="000000" w:themeColor="text1"/>
          <w:lang w:eastAsia="zh-CN"/>
        </w:rPr>
        <w:t xml:space="preserve"> will be needed</w:t>
      </w:r>
      <w:r w:rsidRPr="004678CF">
        <w:rPr>
          <w:color w:val="000000" w:themeColor="text1"/>
          <w:lang w:eastAsia="zh-CN"/>
        </w:rPr>
        <w:t xml:space="preserve"> if </w:t>
      </w:r>
      <w:r>
        <w:rPr>
          <w:color w:val="000000" w:themeColor="text1"/>
          <w:lang w:eastAsia="zh-CN"/>
        </w:rPr>
        <w:t xml:space="preserve">the </w:t>
      </w:r>
      <w:r w:rsidRPr="004678CF">
        <w:rPr>
          <w:color w:val="000000" w:themeColor="text1"/>
          <w:lang w:eastAsia="zh-CN"/>
        </w:rPr>
        <w:t xml:space="preserve">channel is jointly estimated </w:t>
      </w:r>
      <w:r>
        <w:rPr>
          <w:color w:val="000000" w:themeColor="text1"/>
          <w:lang w:eastAsia="zh-CN"/>
        </w:rPr>
        <w:t>over</w:t>
      </w:r>
      <w:r w:rsidRPr="004678CF">
        <w:rPr>
          <w:color w:val="000000" w:themeColor="text1"/>
          <w:lang w:eastAsia="zh-CN"/>
        </w:rPr>
        <w:t xml:space="preserve"> all the DMRS symbols </w:t>
      </w:r>
      <w:r>
        <w:rPr>
          <w:color w:val="000000" w:themeColor="text1"/>
          <w:lang w:eastAsia="zh-CN"/>
        </w:rPr>
        <w:t>in the</w:t>
      </w:r>
      <w:r w:rsidRPr="004678CF">
        <w:rPr>
          <w:color w:val="000000" w:themeColor="text1"/>
          <w:lang w:eastAsia="zh-CN"/>
        </w:rPr>
        <w:t xml:space="preserve"> multi</w:t>
      </w:r>
      <w:r>
        <w:rPr>
          <w:color w:val="000000" w:themeColor="text1"/>
          <w:lang w:eastAsia="zh-CN"/>
        </w:rPr>
        <w:t xml:space="preserve">ple scheduled </w:t>
      </w:r>
      <w:r w:rsidRPr="004678CF">
        <w:rPr>
          <w:color w:val="000000" w:themeColor="text1"/>
          <w:lang w:eastAsia="zh-CN"/>
        </w:rPr>
        <w:t>slot</w:t>
      </w:r>
      <w:r>
        <w:rPr>
          <w:color w:val="000000" w:themeColor="text1"/>
          <w:lang w:eastAsia="zh-CN"/>
        </w:rPr>
        <w:t xml:space="preserve">s. In this case, UE would need to defer the start of </w:t>
      </w:r>
      <w:r w:rsidRPr="004678CF">
        <w:rPr>
          <w:color w:val="000000" w:themeColor="text1"/>
          <w:lang w:eastAsia="zh-CN"/>
        </w:rPr>
        <w:t xml:space="preserve">PDSCH decoding </w:t>
      </w:r>
      <w:r>
        <w:rPr>
          <w:color w:val="000000" w:themeColor="text1"/>
          <w:lang w:eastAsia="zh-CN"/>
        </w:rPr>
        <w:t xml:space="preserve">for as many as </w:t>
      </w:r>
      <w:r w:rsidRPr="004678CF">
        <w:rPr>
          <w:color w:val="000000" w:themeColor="text1"/>
          <w:lang w:eastAsia="zh-CN"/>
        </w:rPr>
        <w:t xml:space="preserve">42 symbols </w:t>
      </w:r>
      <w:r>
        <w:rPr>
          <w:color w:val="000000" w:themeColor="text1"/>
          <w:lang w:eastAsia="zh-CN"/>
        </w:rPr>
        <w:t>if a single DCI schedules 4 slots</w:t>
      </w:r>
      <w:r w:rsidRPr="004678CF">
        <w:rPr>
          <w:color w:val="000000" w:themeColor="text1"/>
          <w:lang w:eastAsia="zh-CN"/>
        </w:rPr>
        <w:t xml:space="preserve">. In addition, there are other </w:t>
      </w:r>
      <w:r>
        <w:rPr>
          <w:color w:val="000000" w:themeColor="text1"/>
          <w:lang w:eastAsia="zh-CN"/>
        </w:rPr>
        <w:t>features under discussion</w:t>
      </w:r>
      <w:r w:rsidRPr="004678CF">
        <w:rPr>
          <w:color w:val="000000" w:themeColor="text1"/>
          <w:lang w:eastAsia="zh-CN"/>
        </w:rPr>
        <w:t xml:space="preserve"> which have </w:t>
      </w:r>
      <w:r>
        <w:rPr>
          <w:color w:val="000000" w:themeColor="text1"/>
          <w:lang w:eastAsia="zh-CN"/>
        </w:rPr>
        <w:t xml:space="preserve">impacts on </w:t>
      </w:r>
      <w:r w:rsidRPr="004678CF">
        <w:rPr>
          <w:color w:val="000000" w:themeColor="text1"/>
          <w:lang w:eastAsia="zh-CN"/>
        </w:rPr>
        <w:t xml:space="preserve">the PDSCH decoding time, such as </w:t>
      </w:r>
      <w:r w:rsidRPr="004678CF">
        <w:rPr>
          <w:color w:val="000000" w:themeColor="text1"/>
        </w:rPr>
        <w:t>the number of HARQ process</w:t>
      </w:r>
      <w:r>
        <w:rPr>
          <w:color w:val="000000" w:themeColor="text1"/>
        </w:rPr>
        <w:t>es</w:t>
      </w:r>
      <w:r w:rsidRPr="004678CF">
        <w:rPr>
          <w:color w:val="000000" w:themeColor="text1"/>
        </w:rPr>
        <w:t xml:space="preserve">, </w:t>
      </w:r>
      <w:r w:rsidR="00F52A2A">
        <w:rPr>
          <w:color w:val="000000" w:themeColor="text1"/>
        </w:rPr>
        <w:t xml:space="preserve">the number of PUCCH resource for HARQ feedback of multi-PDSCH scheduled by a single DCI, </w:t>
      </w:r>
      <w:r w:rsidRPr="004678CF">
        <w:rPr>
          <w:color w:val="000000" w:themeColor="text1"/>
        </w:rPr>
        <w:t xml:space="preserve">and UE complexity of the phase noise estimation and compensation associated with the PTRS pattern. </w:t>
      </w:r>
      <w:r w:rsidR="006A4DB0">
        <w:rPr>
          <w:color w:val="000000" w:themeColor="text1"/>
        </w:rPr>
        <w:t>If multiple PUCCH resource</w:t>
      </w:r>
      <w:r w:rsidR="00BF2FFE">
        <w:rPr>
          <w:color w:val="000000" w:themeColor="text1"/>
        </w:rPr>
        <w:t>s</w:t>
      </w:r>
      <w:r w:rsidR="006A4DB0">
        <w:rPr>
          <w:color w:val="000000" w:themeColor="text1"/>
        </w:rPr>
        <w:t xml:space="preserve"> are configured for multi-PDSCH scheduled by a single DCI, then </w:t>
      </w:r>
      <w:r w:rsidR="00DF7F72">
        <w:rPr>
          <w:color w:val="000000" w:themeColor="text1"/>
        </w:rPr>
        <w:t xml:space="preserve">whether </w:t>
      </w:r>
      <w:r w:rsidR="006A4DB0">
        <w:rPr>
          <w:color w:val="000000" w:themeColor="text1"/>
        </w:rPr>
        <w:t>the definition of N1</w:t>
      </w:r>
      <w:r w:rsidR="00FD7721">
        <w:rPr>
          <w:color w:val="000000" w:themeColor="text1"/>
        </w:rPr>
        <w:t xml:space="preserve"> </w:t>
      </w:r>
      <w:r w:rsidR="00DF7F72">
        <w:rPr>
          <w:color w:val="000000" w:themeColor="text1"/>
        </w:rPr>
        <w:t xml:space="preserve">still </w:t>
      </w:r>
      <w:r w:rsidR="00E24B5E">
        <w:rPr>
          <w:color w:val="000000" w:themeColor="text1"/>
        </w:rPr>
        <w:t>refers to</w:t>
      </w:r>
      <w:r w:rsidR="00DF7F72">
        <w:rPr>
          <w:color w:val="000000" w:themeColor="text1"/>
        </w:rPr>
        <w:t xml:space="preserve"> </w:t>
      </w:r>
      <w:r w:rsidR="001340C9">
        <w:rPr>
          <w:color w:val="000000" w:themeColor="text1"/>
        </w:rPr>
        <w:t>t</w:t>
      </w:r>
      <w:r w:rsidR="00DF7F72">
        <w:rPr>
          <w:color w:val="000000" w:themeColor="text1"/>
        </w:rPr>
        <w:t xml:space="preserve">he last symbol of the last PDSCH </w:t>
      </w:r>
      <w:r w:rsidR="00FD7721">
        <w:rPr>
          <w:color w:val="000000" w:themeColor="text1"/>
        </w:rPr>
        <w:t>should be considered too</w:t>
      </w:r>
      <w:r w:rsidR="006A4DB0">
        <w:rPr>
          <w:color w:val="000000" w:themeColor="text1"/>
        </w:rPr>
        <w:t xml:space="preserve">. </w:t>
      </w:r>
      <w:r w:rsidRPr="004678CF">
        <w:rPr>
          <w:color w:val="000000" w:themeColor="text1"/>
        </w:rPr>
        <w:t xml:space="preserve">So we propose to </w:t>
      </w:r>
      <w:r>
        <w:rPr>
          <w:color w:val="000000" w:themeColor="text1"/>
        </w:rPr>
        <w:t xml:space="preserve">postpone </w:t>
      </w:r>
      <w:r w:rsidRPr="004678CF">
        <w:rPr>
          <w:color w:val="000000" w:themeColor="text1"/>
        </w:rPr>
        <w:t xml:space="preserve">the discussion </w:t>
      </w:r>
      <w:r>
        <w:rPr>
          <w:color w:val="000000" w:themeColor="text1"/>
        </w:rPr>
        <w:t xml:space="preserve">on timeline for multi slot scheduling </w:t>
      </w:r>
      <w:r w:rsidRPr="004678CF">
        <w:rPr>
          <w:color w:val="000000" w:themeColor="text1"/>
        </w:rPr>
        <w:t>until the designs as mentioned above has been determined.</w:t>
      </w:r>
    </w:p>
    <w:p w14:paraId="36397551" w14:textId="6AEB37C2" w:rsidR="00703987" w:rsidRPr="004678CF" w:rsidRDefault="00703987" w:rsidP="00703987">
      <w:pPr>
        <w:rPr>
          <w:color w:val="000000" w:themeColor="text1"/>
          <w:lang w:val="en-GB"/>
        </w:rPr>
      </w:pPr>
      <w:bookmarkStart w:id="6" w:name="_Ref77337567"/>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2</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lang w:eastAsia="zh-CN"/>
        </w:rPr>
        <w:t xml:space="preserve"> For si</w:t>
      </w:r>
      <w:r>
        <w:rPr>
          <w:b/>
          <w:i/>
          <w:color w:val="000000" w:themeColor="text1"/>
          <w:lang w:eastAsia="zh-CN"/>
        </w:rPr>
        <w:t>ngle</w:t>
      </w:r>
      <w:r w:rsidRPr="004678CF">
        <w:rPr>
          <w:b/>
          <w:i/>
          <w:color w:val="000000" w:themeColor="text1"/>
          <w:lang w:eastAsia="zh-CN"/>
        </w:rPr>
        <w:t xml:space="preserve"> slot scheduling with 480 kHz and 960 kHz SCS, N1, N2 and N3 values providing same absolute processing time as that of 120 kHz SCS in FR2 is preferred.  The values should be further studied for the case of multi slot scheduling after the detail</w:t>
      </w:r>
      <w:r>
        <w:rPr>
          <w:b/>
          <w:i/>
          <w:color w:val="000000" w:themeColor="text1"/>
          <w:lang w:eastAsia="zh-CN"/>
        </w:rPr>
        <w:t>ed</w:t>
      </w:r>
      <w:r w:rsidRPr="004678CF">
        <w:rPr>
          <w:b/>
          <w:i/>
          <w:color w:val="000000" w:themeColor="text1"/>
          <w:lang w:eastAsia="zh-CN"/>
        </w:rPr>
        <w:t xml:space="preserve"> schemes are clear</w:t>
      </w:r>
      <w:r w:rsidR="009E6836">
        <w:rPr>
          <w:b/>
          <w:i/>
          <w:color w:val="000000" w:themeColor="text1"/>
          <w:lang w:eastAsia="zh-CN"/>
        </w:rPr>
        <w:t xml:space="preserve">, which includes </w:t>
      </w:r>
      <w:r w:rsidR="007D3FA3" w:rsidRPr="007D3FA3">
        <w:rPr>
          <w:b/>
          <w:i/>
          <w:color w:val="000000" w:themeColor="text1"/>
          <w:lang w:eastAsia="zh-CN"/>
        </w:rPr>
        <w:t>the position of DMRS, the number of PUCCHs for HARQ feedback</w:t>
      </w:r>
      <w:r w:rsidR="00D554AA">
        <w:rPr>
          <w:b/>
          <w:i/>
          <w:color w:val="000000" w:themeColor="text1"/>
          <w:lang w:eastAsia="zh-CN"/>
        </w:rPr>
        <w:t>, PTRS pattern</w:t>
      </w:r>
      <w:r w:rsidRPr="004678CF">
        <w:rPr>
          <w:b/>
          <w:i/>
          <w:color w:val="000000" w:themeColor="text1"/>
          <w:lang w:eastAsia="zh-CN"/>
        </w:rPr>
        <w:t>.</w:t>
      </w:r>
      <w:bookmarkEnd w:id="6"/>
    </w:p>
    <w:p w14:paraId="55566636" w14:textId="77777777" w:rsidR="00703987" w:rsidRPr="004678CF" w:rsidRDefault="00703987" w:rsidP="00703987">
      <w:pPr>
        <w:pStyle w:val="2"/>
        <w:tabs>
          <w:tab w:val="clear" w:pos="576"/>
        </w:tabs>
        <w:rPr>
          <w:color w:val="000000" w:themeColor="text1"/>
          <w:lang w:eastAsia="ja-JP"/>
        </w:rPr>
      </w:pPr>
      <w:r w:rsidRPr="004678CF">
        <w:rPr>
          <w:color w:val="000000" w:themeColor="text1"/>
          <w:lang w:eastAsia="ja-JP"/>
        </w:rPr>
        <w:lastRenderedPageBreak/>
        <w:t>k0, k1, k2</w:t>
      </w:r>
    </w:p>
    <w:p w14:paraId="6E9C11E3" w14:textId="4CB0E58C" w:rsidR="00703987" w:rsidRPr="004678CF" w:rsidRDefault="00703987" w:rsidP="00703987">
      <w:pPr>
        <w:rPr>
          <w:color w:val="000000" w:themeColor="text1"/>
          <w:lang w:eastAsia="ja-JP"/>
        </w:rPr>
      </w:pPr>
      <w:r w:rsidRPr="004678CF">
        <w:rPr>
          <w:color w:val="000000" w:themeColor="text1"/>
          <w:lang w:eastAsia="ja-JP"/>
        </w:rPr>
        <w:t>In FR2</w:t>
      </w:r>
      <w:r w:rsidR="00F77BBF">
        <w:rPr>
          <w:color w:val="000000" w:themeColor="text1"/>
          <w:lang w:eastAsia="ja-JP"/>
        </w:rPr>
        <w:t>-1</w:t>
      </w:r>
      <w:r w:rsidRPr="004678CF">
        <w:rPr>
          <w:color w:val="000000" w:themeColor="text1"/>
          <w:lang w:eastAsia="ja-JP"/>
        </w:rPr>
        <w:t xml:space="preserve">,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i</m:t>
            </m:r>
          </m:sub>
        </m:sSub>
        <m:r>
          <w:rPr>
            <w:rFonts w:ascii="Cambria Math" w:hAnsi="Cambria Math"/>
            <w:color w:val="000000" w:themeColor="text1"/>
            <w:lang w:eastAsia="ja-JP"/>
          </w:rPr>
          <m:t>, i</m:t>
        </m:r>
        <m:r>
          <m:rPr>
            <m:sty m:val="p"/>
          </m:rPr>
          <w:rPr>
            <w:rFonts w:ascii="Cambria Math" w:hAnsi="Cambria Math"/>
            <w:color w:val="000000" w:themeColor="text1"/>
            <w:lang w:eastAsia="ja-JP"/>
          </w:rPr>
          <m:t>=0,1,2</m:t>
        </m:r>
      </m:oMath>
      <w:r w:rsidRPr="004678CF">
        <w:rPr>
          <w:color w:val="000000" w:themeColor="text1"/>
          <w:lang w:eastAsia="ja-JP"/>
        </w:rPr>
        <w:t xml:space="preserve"> indicated by DCI and RRC for determining the starting slot of PDSCH, uplink resource carrying HARQ-ACK information corresponding to the PDSCH, and PUSCH, and the maximum values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i</m:t>
            </m:r>
          </m:sub>
        </m:sSub>
      </m:oMath>
      <w:r w:rsidRPr="004678CF">
        <w:rPr>
          <w:rFonts w:hint="eastAsia"/>
          <w:color w:val="000000" w:themeColor="text1"/>
          <w:lang w:eastAsia="zh-CN"/>
        </w:rPr>
        <w:t xml:space="preserve"> </w:t>
      </w:r>
      <w:r w:rsidRPr="004678CF">
        <w:rPr>
          <w:color w:val="000000" w:themeColor="text1"/>
          <w:lang w:eastAsia="ja-JP"/>
        </w:rPr>
        <w:t>are {32, 15, 32} respectively, with slot as the unit, which means the maximum absolute time durations of the offset are {4, 1.875, 4}</w:t>
      </w:r>
      <w:r>
        <w:rPr>
          <w:color w:val="000000" w:themeColor="text1"/>
          <w:lang w:eastAsia="ja-JP"/>
        </w:rPr>
        <w:t xml:space="preserve"> </w:t>
      </w:r>
      <w:r w:rsidRPr="004678CF">
        <w:rPr>
          <w:color w:val="000000" w:themeColor="text1"/>
          <w:lang w:eastAsia="ja-JP"/>
        </w:rPr>
        <w:t>ms, leaving sufficient room for UE with different processing capability, or for different scheduling scenarios.</w:t>
      </w:r>
    </w:p>
    <w:p w14:paraId="74671D5C" w14:textId="74A111F0" w:rsidR="00703987" w:rsidRPr="004678CF" w:rsidRDefault="00703987" w:rsidP="00703987">
      <w:pPr>
        <w:rPr>
          <w:color w:val="000000" w:themeColor="text1"/>
          <w:lang w:eastAsia="zh-CN"/>
        </w:rPr>
      </w:pPr>
      <w:r>
        <w:rPr>
          <w:color w:val="000000" w:themeColor="text1"/>
          <w:lang w:eastAsia="zh-CN"/>
        </w:rPr>
        <w:t>T</w:t>
      </w:r>
      <w:r w:rsidRPr="004678CF">
        <w:rPr>
          <w:color w:val="000000" w:themeColor="text1"/>
          <w:lang w:eastAsia="zh-CN"/>
        </w:rPr>
        <w:t xml:space="preserve">he TDD configuration </w:t>
      </w:r>
      <w:r>
        <w:rPr>
          <w:color w:val="000000" w:themeColor="text1"/>
          <w:lang w:eastAsia="zh-CN"/>
        </w:rPr>
        <w:t xml:space="preserve">of 480 or 960 kHz SCS </w:t>
      </w:r>
      <w:r w:rsidRPr="004678CF">
        <w:rPr>
          <w:color w:val="000000" w:themeColor="text1"/>
          <w:lang w:eastAsia="zh-CN"/>
        </w:rPr>
        <w:t xml:space="preserve">should </w:t>
      </w:r>
      <w:r>
        <w:rPr>
          <w:color w:val="000000" w:themeColor="text1"/>
          <w:lang w:eastAsia="zh-CN"/>
        </w:rPr>
        <w:t xml:space="preserve">preferably </w:t>
      </w:r>
      <w:r w:rsidRPr="004678CF">
        <w:rPr>
          <w:color w:val="000000" w:themeColor="text1"/>
          <w:lang w:eastAsia="zh-CN"/>
        </w:rPr>
        <w:t xml:space="preserve">be aligned with that of 120 kHz SCS, to maximize the resource allocation utilization </w:t>
      </w:r>
      <w:r>
        <w:rPr>
          <w:color w:val="000000" w:themeColor="text1"/>
          <w:lang w:eastAsia="zh-CN"/>
        </w:rPr>
        <w:t>when</w:t>
      </w:r>
      <w:r w:rsidRPr="004678CF">
        <w:rPr>
          <w:color w:val="000000" w:themeColor="text1"/>
          <w:lang w:eastAsia="zh-CN"/>
        </w:rPr>
        <w:t xml:space="preserve"> 120 kHz is used for initial access</w:t>
      </w:r>
      <w:r>
        <w:rPr>
          <w:color w:val="000000" w:themeColor="text1"/>
          <w:lang w:eastAsia="zh-CN"/>
        </w:rPr>
        <w:t xml:space="preserve">. This </w:t>
      </w:r>
      <w:r w:rsidRPr="004678CF">
        <w:rPr>
          <w:color w:val="000000" w:themeColor="text1"/>
          <w:lang w:eastAsia="zh-CN"/>
        </w:rPr>
        <w:t xml:space="preserve">means the number of consecutive DL slots and number of consecutive UL slots in a TDD configuration period should be linearly scaled up by the ratio of </w:t>
      </w:r>
      <w:r>
        <w:rPr>
          <w:color w:val="000000" w:themeColor="text1"/>
          <w:lang w:eastAsia="zh-CN"/>
        </w:rPr>
        <w:t xml:space="preserve">between the </w:t>
      </w:r>
      <w:r w:rsidRPr="004678CF">
        <w:rPr>
          <w:color w:val="000000" w:themeColor="text1"/>
          <w:lang w:eastAsia="zh-CN"/>
        </w:rPr>
        <w:t xml:space="preserve">SCS </w:t>
      </w:r>
      <w:r>
        <w:rPr>
          <w:color w:val="000000" w:themeColor="text1"/>
          <w:lang w:eastAsia="zh-CN"/>
        </w:rPr>
        <w:t xml:space="preserve">used for data and </w:t>
      </w:r>
      <w:r w:rsidRPr="004678CF">
        <w:rPr>
          <w:color w:val="000000" w:themeColor="text1"/>
          <w:lang w:eastAsia="zh-CN"/>
        </w:rPr>
        <w:t xml:space="preserve">120 kHz, as shown in </w:t>
      </w:r>
      <w:r w:rsidRPr="004678CF">
        <w:rPr>
          <w:color w:val="000000" w:themeColor="text1"/>
          <w:lang w:eastAsia="zh-CN"/>
        </w:rPr>
        <w:fldChar w:fldCharType="begin"/>
      </w:r>
      <w:r w:rsidRPr="004678CF">
        <w:rPr>
          <w:color w:val="000000" w:themeColor="text1"/>
          <w:lang w:eastAsia="zh-CN"/>
        </w:rPr>
        <w:instrText xml:space="preserve"> REF _Ref61103236 \h  \* MERGEFORMAT </w:instrText>
      </w:r>
      <w:r w:rsidRPr="004678CF">
        <w:rPr>
          <w:color w:val="000000" w:themeColor="text1"/>
          <w:lang w:eastAsia="zh-CN"/>
        </w:rPr>
      </w:r>
      <w:r w:rsidRPr="004678CF">
        <w:rPr>
          <w:color w:val="000000" w:themeColor="text1"/>
          <w:lang w:eastAsia="zh-CN"/>
        </w:rPr>
        <w:fldChar w:fldCharType="separate"/>
      </w:r>
      <w:r w:rsidR="00602FDD" w:rsidRPr="00766A57">
        <w:rPr>
          <w:bCs/>
          <w:color w:val="000000" w:themeColor="text1"/>
          <w:sz w:val="21"/>
          <w:lang w:eastAsia="zh-CN"/>
        </w:rPr>
        <w:t xml:space="preserve">Figure </w:t>
      </w:r>
      <w:r w:rsidR="00602FDD" w:rsidRPr="00766A57">
        <w:rPr>
          <w:bCs/>
          <w:noProof/>
          <w:color w:val="000000" w:themeColor="text1"/>
          <w:sz w:val="21"/>
          <w:lang w:eastAsia="zh-CN"/>
        </w:rPr>
        <w:t>1</w:t>
      </w:r>
      <w:r w:rsidRPr="004678CF">
        <w:rPr>
          <w:color w:val="000000" w:themeColor="text1"/>
          <w:lang w:eastAsia="zh-CN"/>
        </w:rPr>
        <w:fldChar w:fldCharType="end"/>
      </w:r>
      <w:r>
        <w:rPr>
          <w:color w:val="000000" w:themeColor="text1"/>
          <w:lang w:eastAsia="zh-CN"/>
        </w:rPr>
        <w:t>.</w:t>
      </w:r>
      <w:r w:rsidRPr="004678CF">
        <w:rPr>
          <w:color w:val="000000" w:themeColor="text1"/>
          <w:lang w:eastAsia="zh-CN"/>
        </w:rPr>
        <w:t xml:space="preserve"> </w:t>
      </w:r>
    </w:p>
    <w:p w14:paraId="32DE41D7" w14:textId="77777777" w:rsidR="00703987" w:rsidRPr="004678CF" w:rsidRDefault="00703987" w:rsidP="00703987">
      <w:pPr>
        <w:jc w:val="center"/>
        <w:rPr>
          <w:color w:val="000000" w:themeColor="text1"/>
          <w:lang w:eastAsia="zh-CN"/>
        </w:rPr>
      </w:pPr>
      <w:r w:rsidRPr="004678CF">
        <w:rPr>
          <w:rFonts w:hint="eastAsia"/>
          <w:noProof/>
          <w:color w:val="000000" w:themeColor="text1"/>
          <w:lang w:eastAsia="zh-CN"/>
        </w:rPr>
        <w:drawing>
          <wp:inline distT="0" distB="0" distL="0" distR="0" wp14:anchorId="500B7CBF" wp14:editId="63BD8D77">
            <wp:extent cx="5122800" cy="1850400"/>
            <wp:effectExtent l="0" t="0" r="190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DD config.PNG"/>
                    <pic:cNvPicPr/>
                  </pic:nvPicPr>
                  <pic:blipFill>
                    <a:blip r:embed="rId13">
                      <a:extLst>
                        <a:ext uri="{28A0092B-C50C-407E-A947-70E740481C1C}">
                          <a14:useLocalDpi xmlns:a14="http://schemas.microsoft.com/office/drawing/2010/main" val="0"/>
                        </a:ext>
                      </a:extLst>
                    </a:blip>
                    <a:stretch>
                      <a:fillRect/>
                    </a:stretch>
                  </pic:blipFill>
                  <pic:spPr>
                    <a:xfrm>
                      <a:off x="0" y="0"/>
                      <a:ext cx="5122800" cy="1850400"/>
                    </a:xfrm>
                    <a:prstGeom prst="rect">
                      <a:avLst/>
                    </a:prstGeom>
                  </pic:spPr>
                </pic:pic>
              </a:graphicData>
            </a:graphic>
          </wp:inline>
        </w:drawing>
      </w:r>
    </w:p>
    <w:p w14:paraId="1390B2D8" w14:textId="77777777" w:rsidR="00703987" w:rsidRPr="004678CF" w:rsidRDefault="00703987" w:rsidP="00703987">
      <w:pPr>
        <w:jc w:val="center"/>
        <w:rPr>
          <w:b/>
          <w:color w:val="000000" w:themeColor="text1"/>
          <w:sz w:val="20"/>
          <w:lang w:eastAsia="zh-CN"/>
        </w:rPr>
      </w:pPr>
      <w:bookmarkStart w:id="7" w:name="_Ref61103236"/>
      <w:r w:rsidRPr="004678CF">
        <w:rPr>
          <w:b/>
          <w:bCs/>
          <w:color w:val="000000" w:themeColor="text1"/>
          <w:sz w:val="20"/>
          <w:lang w:eastAsia="zh-CN"/>
        </w:rPr>
        <w:t xml:space="preserve">Figure </w:t>
      </w:r>
      <w:r w:rsidRPr="004678CF">
        <w:rPr>
          <w:b/>
          <w:bCs/>
          <w:color w:val="000000" w:themeColor="text1"/>
          <w:sz w:val="20"/>
          <w:lang w:eastAsia="zh-CN"/>
        </w:rPr>
        <w:fldChar w:fldCharType="begin"/>
      </w:r>
      <w:r w:rsidRPr="004678CF">
        <w:rPr>
          <w:b/>
          <w:bCs/>
          <w:color w:val="000000" w:themeColor="text1"/>
          <w:sz w:val="20"/>
          <w:lang w:eastAsia="zh-CN"/>
        </w:rPr>
        <w:instrText xml:space="preserve"> SEQ Figure \* ARABIC </w:instrText>
      </w:r>
      <w:r w:rsidRPr="004678CF">
        <w:rPr>
          <w:b/>
          <w:bCs/>
          <w:color w:val="000000" w:themeColor="text1"/>
          <w:sz w:val="20"/>
          <w:lang w:eastAsia="zh-CN"/>
        </w:rPr>
        <w:fldChar w:fldCharType="separate"/>
      </w:r>
      <w:r w:rsidR="00602FDD">
        <w:rPr>
          <w:b/>
          <w:bCs/>
          <w:noProof/>
          <w:color w:val="000000" w:themeColor="text1"/>
          <w:sz w:val="20"/>
          <w:lang w:eastAsia="zh-CN"/>
        </w:rPr>
        <w:t>1</w:t>
      </w:r>
      <w:r w:rsidRPr="004678CF">
        <w:rPr>
          <w:b/>
          <w:bCs/>
          <w:color w:val="000000" w:themeColor="text1"/>
          <w:sz w:val="20"/>
          <w:lang w:eastAsia="zh-CN"/>
        </w:rPr>
        <w:fldChar w:fldCharType="end"/>
      </w:r>
      <w:bookmarkEnd w:id="7"/>
      <w:r w:rsidRPr="004678CF">
        <w:rPr>
          <w:b/>
          <w:bCs/>
          <w:color w:val="000000" w:themeColor="text1"/>
          <w:sz w:val="20"/>
          <w:lang w:eastAsia="zh-CN"/>
        </w:rPr>
        <w:t>.</w:t>
      </w:r>
      <w:r w:rsidRPr="004678CF">
        <w:rPr>
          <w:b/>
          <w:color w:val="000000" w:themeColor="text1"/>
          <w:sz w:val="20"/>
          <w:lang w:eastAsia="zh-CN"/>
        </w:rPr>
        <w:t xml:space="preserve"> </w:t>
      </w:r>
      <w:r w:rsidRPr="004678CF">
        <w:rPr>
          <w:rFonts w:hint="eastAsia"/>
          <w:b/>
          <w:color w:val="000000" w:themeColor="text1"/>
          <w:sz w:val="20"/>
          <w:lang w:eastAsia="zh-CN"/>
        </w:rPr>
        <w:t>TDD</w:t>
      </w:r>
      <w:r w:rsidRPr="004678CF">
        <w:rPr>
          <w:b/>
          <w:color w:val="000000" w:themeColor="text1"/>
          <w:sz w:val="20"/>
          <w:lang w:eastAsia="zh-CN"/>
        </w:rPr>
        <w:t xml:space="preserve"> configuration of 480 kHz and 960 kHz that aligns with that of 120 kHz</w:t>
      </w:r>
    </w:p>
    <w:p w14:paraId="161E5419" w14:textId="42C793D0" w:rsidR="00380412" w:rsidRDefault="009254E0" w:rsidP="00703987">
      <w:pPr>
        <w:rPr>
          <w:color w:val="000000" w:themeColor="text1"/>
          <w:lang w:eastAsia="zh-CN"/>
        </w:rPr>
      </w:pPr>
      <w:r>
        <w:rPr>
          <w:color w:val="000000" w:themeColor="text1"/>
          <w:lang w:eastAsia="zh-CN"/>
        </w:rPr>
        <w:t xml:space="preserve">With </w:t>
      </w:r>
      <w:r w:rsidR="000C185E">
        <w:rPr>
          <w:color w:val="000000" w:themeColor="text1"/>
          <w:lang w:eastAsia="zh-CN"/>
        </w:rPr>
        <w:t xml:space="preserve">the scaled TDD configuration and </w:t>
      </w:r>
      <w:r w:rsidR="006F4B0D">
        <w:rPr>
          <w:color w:val="000000" w:themeColor="text1"/>
          <w:lang w:eastAsia="zh-CN"/>
        </w:rPr>
        <w:t xml:space="preserve">non-continuous resource mapping in time domain, </w:t>
      </w:r>
      <w:r w:rsidR="002F283A">
        <w:rPr>
          <w:color w:val="000000" w:themeColor="text1"/>
          <w:lang w:eastAsia="zh-CN"/>
        </w:rPr>
        <w:t xml:space="preserve">extended values are needed for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0</m:t>
            </m:r>
          </m:sub>
        </m:sSub>
      </m:oMath>
      <w:r w:rsidR="00BA4D92" w:rsidRPr="004678CF">
        <w:rPr>
          <w:rFonts w:hint="eastAsia"/>
          <w:color w:val="000000" w:themeColor="text1"/>
          <w:lang w:eastAsia="zh-CN"/>
        </w:rPr>
        <w:t xml:space="preserve"> </w:t>
      </w:r>
      <w:r w:rsidR="00BA4D92">
        <w:rPr>
          <w:color w:val="000000" w:themeColor="text1"/>
          <w:lang w:eastAsia="zh-CN"/>
        </w:rPr>
        <w:t xml:space="preserve">and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2</m:t>
            </m:r>
          </m:sub>
        </m:sSub>
      </m:oMath>
      <w:r w:rsidR="00BA4D92">
        <w:rPr>
          <w:color w:val="000000" w:themeColor="text1"/>
          <w:lang w:eastAsia="zh-CN"/>
        </w:rPr>
        <w:t xml:space="preserve">. </w:t>
      </w:r>
      <w:r w:rsidR="00C16E1B">
        <w:rPr>
          <w:color w:val="000000" w:themeColor="text1"/>
          <w:lang w:eastAsia="zh-CN"/>
        </w:rPr>
        <w:t xml:space="preserve">If </w:t>
      </w:r>
      <w:r w:rsidR="00571D08">
        <w:rPr>
          <w:color w:val="000000" w:themeColor="text1"/>
          <w:lang w:eastAsia="zh-CN"/>
        </w:rPr>
        <w:t xml:space="preserve">separate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0</m:t>
            </m:r>
          </m:sub>
        </m:sSub>
      </m:oMath>
      <w:r w:rsidR="00571D08">
        <w:rPr>
          <w:rFonts w:hint="eastAsia"/>
          <w:color w:val="000000" w:themeColor="text1"/>
          <w:lang w:eastAsia="zh-CN"/>
        </w:rPr>
        <w:t xml:space="preserve"> </w:t>
      </w:r>
      <w:r w:rsidR="00571D08">
        <w:rPr>
          <w:color w:val="000000" w:themeColor="text1"/>
          <w:lang w:eastAsia="zh-CN"/>
        </w:rPr>
        <w:t xml:space="preserve">or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2</m:t>
            </m:r>
          </m:sub>
        </m:sSub>
      </m:oMath>
      <w:r w:rsidR="00571D08">
        <w:rPr>
          <w:rFonts w:hint="eastAsia"/>
          <w:color w:val="000000" w:themeColor="text1"/>
          <w:lang w:eastAsia="zh-CN"/>
        </w:rPr>
        <w:t xml:space="preserve"> </w:t>
      </w:r>
      <w:r w:rsidR="00571D08">
        <w:rPr>
          <w:color w:val="000000" w:themeColor="text1"/>
          <w:lang w:eastAsia="zh-CN"/>
        </w:rPr>
        <w:t xml:space="preserve">is </w:t>
      </w:r>
      <w:r w:rsidR="00BB7986">
        <w:rPr>
          <w:color w:val="000000" w:themeColor="text1"/>
          <w:lang w:eastAsia="zh-CN"/>
        </w:rPr>
        <w:t>signaled</w:t>
      </w:r>
      <w:r w:rsidR="00571D08">
        <w:rPr>
          <w:color w:val="000000" w:themeColor="text1"/>
          <w:lang w:eastAsia="zh-CN"/>
        </w:rPr>
        <w:t xml:space="preserve"> for </w:t>
      </w:r>
      <w:r w:rsidR="00456B0E">
        <w:rPr>
          <w:color w:val="000000" w:themeColor="text1"/>
          <w:lang w:eastAsia="zh-CN"/>
        </w:rPr>
        <w:t>each SLIV</w:t>
      </w:r>
      <w:r w:rsidR="00431874">
        <w:rPr>
          <w:color w:val="000000" w:themeColor="text1"/>
          <w:lang w:eastAsia="zh-CN"/>
        </w:rPr>
        <w:t xml:space="preserve"> for the case of</w:t>
      </w:r>
      <w:r w:rsidR="00456B0E">
        <w:rPr>
          <w:color w:val="000000" w:themeColor="text1"/>
          <w:lang w:eastAsia="zh-CN"/>
        </w:rPr>
        <w:t xml:space="preserve"> </w:t>
      </w:r>
      <w:r w:rsidR="00571D08">
        <w:rPr>
          <w:color w:val="000000" w:themeColor="text1"/>
          <w:lang w:eastAsia="zh-CN"/>
        </w:rPr>
        <w:t>non-continuou</w:t>
      </w:r>
      <w:r w:rsidR="00802A32">
        <w:rPr>
          <w:color w:val="000000" w:themeColor="text1"/>
          <w:lang w:eastAsia="zh-CN"/>
        </w:rPr>
        <w:t xml:space="preserve">s resource allocation, </w:t>
      </w:r>
      <w:r w:rsidR="006901BA">
        <w:rPr>
          <w:color w:val="000000" w:themeColor="text1"/>
          <w:lang w:eastAsia="zh-CN"/>
        </w:rPr>
        <w:t xml:space="preserve">then the value range should be </w:t>
      </w:r>
      <w:r w:rsidR="00BB786C">
        <w:rPr>
          <w:color w:val="000000" w:themeColor="text1"/>
          <w:lang w:eastAsia="zh-CN"/>
        </w:rPr>
        <w:t>extended to 0~</w:t>
      </w:r>
      <w:r w:rsidR="00C954E9">
        <w:rPr>
          <w:color w:val="000000" w:themeColor="text1"/>
          <w:lang w:eastAsia="zh-CN"/>
        </w:rPr>
        <w:t>128</w:t>
      </w:r>
      <w:r w:rsidR="00BF4EF9">
        <w:rPr>
          <w:color w:val="000000" w:themeColor="text1"/>
          <w:lang w:eastAsia="zh-CN"/>
        </w:rPr>
        <w:t xml:space="preserve"> </w:t>
      </w:r>
      <w:r w:rsidR="00B13296">
        <w:rPr>
          <w:color w:val="000000" w:themeColor="text1"/>
          <w:lang w:eastAsia="zh-CN"/>
        </w:rPr>
        <w:t>and 0~</w:t>
      </w:r>
      <w:r w:rsidR="00C954E9">
        <w:rPr>
          <w:color w:val="000000" w:themeColor="text1"/>
          <w:lang w:eastAsia="zh-CN"/>
        </w:rPr>
        <w:t>256</w:t>
      </w:r>
      <w:r w:rsidR="00B13296">
        <w:rPr>
          <w:color w:val="000000" w:themeColor="text1"/>
          <w:lang w:eastAsia="zh-CN"/>
        </w:rPr>
        <w:t xml:space="preserve"> for 480 kHz and 960 kHz respectively.</w:t>
      </w:r>
    </w:p>
    <w:p w14:paraId="2FC23F75" w14:textId="35868757" w:rsidR="00703987" w:rsidRPr="004678CF" w:rsidRDefault="00703987" w:rsidP="00703987">
      <w:pPr>
        <w:rPr>
          <w:color w:val="000000" w:themeColor="text1"/>
          <w:lang w:eastAsia="ja-JP"/>
        </w:rPr>
      </w:pPr>
      <w:bookmarkStart w:id="8" w:name="_Ref77337571"/>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3</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lang w:eastAsia="zh-CN"/>
        </w:rPr>
        <w:t xml:space="preserve"> The </w:t>
      </w:r>
      <w:r w:rsidR="00157E14">
        <w:rPr>
          <w:b/>
          <w:i/>
          <w:color w:val="000000" w:themeColor="text1"/>
          <w:lang w:eastAsia="zh-CN"/>
        </w:rPr>
        <w:t>value range</w:t>
      </w:r>
      <w:r w:rsidR="00B13296">
        <w:rPr>
          <w:b/>
          <w:i/>
          <w:color w:val="000000" w:themeColor="text1"/>
          <w:lang w:eastAsia="zh-CN"/>
        </w:rPr>
        <w:t xml:space="preserve"> of k</w:t>
      </w:r>
      <w:r w:rsidR="00B13296" w:rsidRPr="00407B2F">
        <w:rPr>
          <w:b/>
          <w:i/>
          <w:color w:val="000000" w:themeColor="text1"/>
          <w:vertAlign w:val="subscript"/>
          <w:lang w:eastAsia="zh-CN"/>
        </w:rPr>
        <w:t>0</w:t>
      </w:r>
      <w:r w:rsidR="00B13296">
        <w:rPr>
          <w:b/>
          <w:i/>
          <w:color w:val="000000" w:themeColor="text1"/>
          <w:lang w:eastAsia="zh-CN"/>
        </w:rPr>
        <w:t xml:space="preserve"> </w:t>
      </w:r>
      <w:r w:rsidRPr="004678CF">
        <w:rPr>
          <w:b/>
          <w:i/>
          <w:color w:val="000000" w:themeColor="text1"/>
          <w:lang w:eastAsia="zh-CN"/>
        </w:rPr>
        <w:t>and k</w:t>
      </w:r>
      <w:r w:rsidRPr="00407B2F">
        <w:rPr>
          <w:b/>
          <w:i/>
          <w:color w:val="000000" w:themeColor="text1"/>
          <w:vertAlign w:val="subscript"/>
          <w:lang w:eastAsia="zh-CN"/>
        </w:rPr>
        <w:t>2</w:t>
      </w:r>
      <w:r w:rsidRPr="004678CF">
        <w:rPr>
          <w:b/>
          <w:i/>
          <w:color w:val="000000" w:themeColor="text1"/>
          <w:lang w:eastAsia="zh-CN"/>
        </w:rPr>
        <w:t xml:space="preserve"> should be </w:t>
      </w:r>
      <w:r w:rsidR="0027629B">
        <w:rPr>
          <w:b/>
          <w:i/>
          <w:color w:val="000000" w:themeColor="text1"/>
          <w:lang w:eastAsia="zh-CN"/>
        </w:rPr>
        <w:t>extended to 0~128 and 0</w:t>
      </w:r>
      <w:r w:rsidR="0027629B">
        <w:rPr>
          <w:rFonts w:hint="eastAsia"/>
          <w:b/>
          <w:i/>
          <w:color w:val="000000" w:themeColor="text1"/>
          <w:lang w:eastAsia="zh-CN"/>
        </w:rPr>
        <w:t>~</w:t>
      </w:r>
      <w:r w:rsidR="00E24B5E">
        <w:rPr>
          <w:b/>
          <w:i/>
          <w:color w:val="000000" w:themeColor="text1"/>
          <w:lang w:eastAsia="zh-CN"/>
        </w:rPr>
        <w:t xml:space="preserve">256 </w:t>
      </w:r>
      <w:r w:rsidRPr="004678CF">
        <w:rPr>
          <w:b/>
          <w:i/>
          <w:color w:val="000000" w:themeColor="text1"/>
          <w:lang w:eastAsia="zh-CN"/>
        </w:rPr>
        <w:t>for 480 kHz and 960 kHz SCS</w:t>
      </w:r>
      <w:r w:rsidR="00AB26F2">
        <w:rPr>
          <w:b/>
          <w:i/>
          <w:color w:val="000000" w:themeColor="text1"/>
          <w:lang w:eastAsia="zh-CN"/>
        </w:rPr>
        <w:t xml:space="preserve"> respectively</w:t>
      </w:r>
      <w:r w:rsidRPr="004678CF">
        <w:rPr>
          <w:b/>
          <w:i/>
          <w:color w:val="000000" w:themeColor="text1"/>
          <w:lang w:eastAsia="zh-CN"/>
        </w:rPr>
        <w:t>.</w:t>
      </w:r>
      <w:bookmarkEnd w:id="8"/>
    </w:p>
    <w:p w14:paraId="489816C5" w14:textId="13D116F9" w:rsidR="00843BE0" w:rsidRDefault="0027629B" w:rsidP="00C16529">
      <w:pPr>
        <w:rPr>
          <w:color w:val="000000" w:themeColor="text1"/>
          <w:lang w:eastAsia="zh-CN"/>
        </w:rPr>
      </w:pPr>
      <w:r>
        <w:rPr>
          <w:color w:val="000000" w:themeColor="text1"/>
          <w:lang w:eastAsia="zh-CN"/>
        </w:rPr>
        <w:t xml:space="preserve">As for the value range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1</m:t>
            </m:r>
          </m:sub>
        </m:sSub>
      </m:oMath>
      <w:r>
        <w:rPr>
          <w:rFonts w:hint="eastAsia"/>
          <w:color w:val="000000" w:themeColor="text1"/>
          <w:lang w:eastAsia="zh-CN"/>
        </w:rPr>
        <w:t>,</w:t>
      </w:r>
      <w:r>
        <w:rPr>
          <w:color w:val="000000" w:themeColor="text1"/>
          <w:lang w:eastAsia="zh-CN"/>
        </w:rPr>
        <w:t xml:space="preserve"> </w:t>
      </w:r>
      <w:r w:rsidR="003E312F">
        <w:rPr>
          <w:rFonts w:hint="eastAsia"/>
          <w:color w:val="000000" w:themeColor="text1"/>
          <w:lang w:eastAsia="zh-CN"/>
        </w:rPr>
        <w:t>different</w:t>
      </w:r>
      <w:r w:rsidR="003E312F">
        <w:rPr>
          <w:color w:val="000000" w:themeColor="text1"/>
          <w:lang w:eastAsia="zh-CN"/>
        </w:rPr>
        <w:t xml:space="preserve"> scenario</w:t>
      </w:r>
      <w:r w:rsidR="002D40D2">
        <w:rPr>
          <w:color w:val="000000" w:themeColor="text1"/>
          <w:lang w:eastAsia="zh-CN"/>
        </w:rPr>
        <w:t>s</w:t>
      </w:r>
      <w:r w:rsidR="003E312F">
        <w:rPr>
          <w:color w:val="000000" w:themeColor="text1"/>
          <w:lang w:eastAsia="zh-CN"/>
        </w:rPr>
        <w:t xml:space="preserve"> should be considered.</w:t>
      </w:r>
      <w:r w:rsidR="00ED2468">
        <w:rPr>
          <w:color w:val="000000" w:themeColor="text1"/>
          <w:lang w:eastAsia="zh-CN"/>
        </w:rPr>
        <w:t xml:space="preserve"> For PDSCH scheduled by DCI format 1_0, </w:t>
      </w:r>
      <w:r w:rsidR="003065A1">
        <w:rPr>
          <w:color w:val="000000" w:themeColor="text1"/>
          <w:lang w:eastAsia="zh-CN"/>
        </w:rPr>
        <w:t xml:space="preserve">the value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1</m:t>
            </m:r>
          </m:sub>
        </m:sSub>
      </m:oMath>
      <w:r w:rsidR="00601F3D">
        <w:rPr>
          <w:rFonts w:hint="eastAsia"/>
          <w:color w:val="000000" w:themeColor="text1"/>
          <w:lang w:eastAsia="zh-CN"/>
        </w:rPr>
        <w:t xml:space="preserve"> </w:t>
      </w:r>
      <w:r w:rsidR="00601F3D">
        <w:rPr>
          <w:color w:val="000000" w:themeColor="text1"/>
          <w:lang w:eastAsia="zh-CN"/>
        </w:rPr>
        <w:t>is limited in set {</w:t>
      </w:r>
      <w:r w:rsidR="00A76E7E">
        <w:rPr>
          <w:color w:val="000000" w:themeColor="text1"/>
          <w:lang w:eastAsia="zh-CN"/>
        </w:rPr>
        <w:t>1,</w:t>
      </w:r>
      <w:r w:rsidR="00E46954">
        <w:rPr>
          <w:color w:val="000000" w:themeColor="text1"/>
          <w:lang w:eastAsia="zh-CN"/>
        </w:rPr>
        <w:t xml:space="preserve"> </w:t>
      </w:r>
      <w:r w:rsidR="00A76E7E">
        <w:rPr>
          <w:color w:val="000000" w:themeColor="text1"/>
          <w:lang w:eastAsia="zh-CN"/>
        </w:rPr>
        <w:t>2,</w:t>
      </w:r>
      <w:r w:rsidR="00E46954">
        <w:rPr>
          <w:color w:val="000000" w:themeColor="text1"/>
          <w:lang w:eastAsia="zh-CN"/>
        </w:rPr>
        <w:t xml:space="preserve"> </w:t>
      </w:r>
      <w:r w:rsidR="00A76E7E">
        <w:rPr>
          <w:color w:val="000000" w:themeColor="text1"/>
          <w:lang w:eastAsia="zh-CN"/>
        </w:rPr>
        <w:t>3,</w:t>
      </w:r>
      <w:r w:rsidR="00E46954">
        <w:rPr>
          <w:color w:val="000000" w:themeColor="text1"/>
          <w:lang w:eastAsia="zh-CN"/>
        </w:rPr>
        <w:t xml:space="preserve"> </w:t>
      </w:r>
      <w:r w:rsidR="00A76E7E">
        <w:rPr>
          <w:color w:val="000000" w:themeColor="text1"/>
          <w:lang w:eastAsia="zh-CN"/>
        </w:rPr>
        <w:t>4,</w:t>
      </w:r>
      <w:r w:rsidR="00E46954">
        <w:rPr>
          <w:color w:val="000000" w:themeColor="text1"/>
          <w:lang w:eastAsia="zh-CN"/>
        </w:rPr>
        <w:t xml:space="preserve"> </w:t>
      </w:r>
      <w:r w:rsidR="00A76E7E">
        <w:rPr>
          <w:color w:val="000000" w:themeColor="text1"/>
          <w:lang w:eastAsia="zh-CN"/>
        </w:rPr>
        <w:t>5,</w:t>
      </w:r>
      <w:r w:rsidR="00E46954">
        <w:rPr>
          <w:color w:val="000000" w:themeColor="text1"/>
          <w:lang w:eastAsia="zh-CN"/>
        </w:rPr>
        <w:t xml:space="preserve"> </w:t>
      </w:r>
      <w:r w:rsidR="00A76E7E">
        <w:rPr>
          <w:color w:val="000000" w:themeColor="text1"/>
          <w:lang w:eastAsia="zh-CN"/>
        </w:rPr>
        <w:t>6,</w:t>
      </w:r>
      <w:r w:rsidR="00E46954">
        <w:rPr>
          <w:color w:val="000000" w:themeColor="text1"/>
          <w:lang w:eastAsia="zh-CN"/>
        </w:rPr>
        <w:t xml:space="preserve"> </w:t>
      </w:r>
      <w:r w:rsidR="00A76E7E">
        <w:rPr>
          <w:color w:val="000000" w:themeColor="text1"/>
          <w:lang w:eastAsia="zh-CN"/>
        </w:rPr>
        <w:t>7,</w:t>
      </w:r>
      <w:r w:rsidR="00E46954">
        <w:rPr>
          <w:color w:val="000000" w:themeColor="text1"/>
          <w:lang w:eastAsia="zh-CN"/>
        </w:rPr>
        <w:t xml:space="preserve"> </w:t>
      </w:r>
      <w:r w:rsidR="00A76E7E">
        <w:rPr>
          <w:color w:val="000000" w:themeColor="text1"/>
          <w:lang w:eastAsia="zh-CN"/>
        </w:rPr>
        <w:t>8</w:t>
      </w:r>
      <w:r w:rsidR="00601F3D">
        <w:rPr>
          <w:color w:val="000000" w:themeColor="text1"/>
          <w:lang w:eastAsia="zh-CN"/>
        </w:rPr>
        <w:t>}</w:t>
      </w:r>
      <w:r w:rsidR="00BC7862">
        <w:rPr>
          <w:color w:val="000000" w:themeColor="text1"/>
          <w:lang w:eastAsia="zh-CN"/>
        </w:rPr>
        <w:t xml:space="preserve"> </w:t>
      </w:r>
      <w:r w:rsidR="006F2ED1">
        <w:rPr>
          <w:color w:val="000000" w:themeColor="text1"/>
          <w:lang w:eastAsia="zh-CN"/>
        </w:rPr>
        <w:t xml:space="preserve">slots </w:t>
      </w:r>
      <w:r w:rsidR="00BC7862">
        <w:rPr>
          <w:color w:val="000000" w:themeColor="text1"/>
          <w:lang w:eastAsia="zh-CN"/>
        </w:rPr>
        <w:t>in the current specification</w:t>
      </w:r>
      <w:r w:rsidR="00852B0F">
        <w:rPr>
          <w:color w:val="000000" w:themeColor="text1"/>
          <w:lang w:eastAsia="zh-CN"/>
        </w:rPr>
        <w:t xml:space="preserve">. </w:t>
      </w:r>
      <w:r w:rsidR="00E24B5E">
        <w:rPr>
          <w:color w:val="000000" w:themeColor="text1"/>
          <w:lang w:eastAsia="zh-CN"/>
        </w:rPr>
        <w:t>T</w:t>
      </w:r>
      <w:r w:rsidR="00852B0F">
        <w:rPr>
          <w:color w:val="000000" w:themeColor="text1"/>
          <w:lang w:eastAsia="zh-CN"/>
        </w:rPr>
        <w:t xml:space="preserve">he </w:t>
      </w:r>
      <w:r w:rsidR="00E24B5E">
        <w:rPr>
          <w:color w:val="000000" w:themeColor="text1"/>
          <w:lang w:eastAsia="zh-CN"/>
        </w:rPr>
        <w:t xml:space="preserve">exact </w:t>
      </w:r>
      <w:r w:rsidR="00852B0F">
        <w:rPr>
          <w:color w:val="000000" w:themeColor="text1"/>
          <w:lang w:eastAsia="zh-CN"/>
        </w:rPr>
        <w:t xml:space="preserve">value is indicated by </w:t>
      </w:r>
      <w:r w:rsidR="006742CB">
        <w:rPr>
          <w:color w:val="000000" w:themeColor="text1"/>
          <w:lang w:eastAsia="zh-CN"/>
        </w:rPr>
        <w:t xml:space="preserve">field </w:t>
      </w:r>
      <w:r w:rsidR="00C7607B">
        <w:rPr>
          <w:color w:val="000000" w:themeColor="text1"/>
          <w:lang w:eastAsia="zh-CN"/>
        </w:rPr>
        <w:t>“</w:t>
      </w:r>
      <w:r w:rsidR="00FF32DE" w:rsidRPr="00FF32DE">
        <w:rPr>
          <w:color w:val="000000" w:themeColor="text1"/>
          <w:lang w:eastAsia="zh-CN"/>
        </w:rPr>
        <w:t>PDSCH-to-HARQ_feedback timing indicator</w:t>
      </w:r>
      <w:r w:rsidR="00C7607B">
        <w:rPr>
          <w:color w:val="000000" w:themeColor="text1"/>
          <w:lang w:eastAsia="zh-CN"/>
        </w:rPr>
        <w:t xml:space="preserve">” </w:t>
      </w:r>
      <w:r w:rsidR="006742CB">
        <w:rPr>
          <w:color w:val="000000" w:themeColor="text1"/>
          <w:lang w:eastAsia="zh-CN"/>
        </w:rPr>
        <w:t>in DCI.</w:t>
      </w:r>
      <w:r w:rsidR="007258C4">
        <w:rPr>
          <w:color w:val="000000" w:themeColor="text1"/>
          <w:lang w:eastAsia="zh-CN"/>
        </w:rPr>
        <w:t xml:space="preserve"> For this </w:t>
      </w:r>
      <w:r w:rsidR="009F5ACB">
        <w:rPr>
          <w:color w:val="000000" w:themeColor="text1"/>
          <w:lang w:eastAsia="zh-CN"/>
        </w:rPr>
        <w:t>scenario, a</w:t>
      </w:r>
      <w:r w:rsidR="00E47851">
        <w:rPr>
          <w:color w:val="000000" w:themeColor="text1"/>
          <w:lang w:eastAsia="zh-CN"/>
        </w:rPr>
        <w:t xml:space="preserve"> new set with scale</w:t>
      </w:r>
      <w:r w:rsidR="00436447">
        <w:rPr>
          <w:color w:val="000000" w:themeColor="text1"/>
          <w:lang w:eastAsia="zh-CN"/>
        </w:rPr>
        <w:t xml:space="preserve">d value </w:t>
      </w:r>
      <w:r w:rsidR="0006750E">
        <w:rPr>
          <w:color w:val="000000" w:themeColor="text1"/>
          <w:lang w:eastAsia="zh-CN"/>
        </w:rPr>
        <w:t xml:space="preserve">should be defined for 480 kHz and 960 kHz. </w:t>
      </w:r>
      <w:r w:rsidR="006F2ED1">
        <w:rPr>
          <w:color w:val="000000" w:themeColor="text1"/>
          <w:lang w:eastAsia="zh-CN"/>
        </w:rPr>
        <w:t>DCI format 1_0</w:t>
      </w:r>
      <w:r w:rsidR="00DA05A6">
        <w:rPr>
          <w:color w:val="000000" w:themeColor="text1"/>
          <w:lang w:eastAsia="zh-CN"/>
        </w:rPr>
        <w:t xml:space="preserve"> </w:t>
      </w:r>
      <w:r w:rsidR="006F2ED1">
        <w:rPr>
          <w:color w:val="000000" w:themeColor="text1"/>
          <w:lang w:eastAsia="zh-CN"/>
        </w:rPr>
        <w:t>won’t</w:t>
      </w:r>
      <w:r w:rsidR="00DA05A6">
        <w:rPr>
          <w:color w:val="000000" w:themeColor="text1"/>
          <w:lang w:eastAsia="zh-CN"/>
        </w:rPr>
        <w:t xml:space="preserve"> </w:t>
      </w:r>
      <w:r w:rsidR="00C14087">
        <w:rPr>
          <w:color w:val="000000" w:themeColor="text1"/>
          <w:lang w:eastAsia="zh-CN"/>
        </w:rPr>
        <w:t xml:space="preserve">support </w:t>
      </w:r>
      <w:r w:rsidR="00D01055">
        <w:rPr>
          <w:color w:val="000000" w:themeColor="text1"/>
          <w:lang w:eastAsia="zh-CN"/>
        </w:rPr>
        <w:t>multi-PDSCH sche</w:t>
      </w:r>
      <w:r w:rsidR="00904D8E">
        <w:rPr>
          <w:color w:val="000000" w:themeColor="text1"/>
          <w:lang w:eastAsia="zh-CN"/>
        </w:rPr>
        <w:t>d</w:t>
      </w:r>
      <w:r w:rsidR="00B65859">
        <w:rPr>
          <w:color w:val="000000" w:themeColor="text1"/>
          <w:lang w:eastAsia="zh-CN"/>
        </w:rPr>
        <w:t>u</w:t>
      </w:r>
      <w:r w:rsidR="00904D8E">
        <w:rPr>
          <w:color w:val="000000" w:themeColor="text1"/>
          <w:lang w:eastAsia="zh-CN"/>
        </w:rPr>
        <w:t>ling</w:t>
      </w:r>
      <w:r w:rsidR="00370C83">
        <w:rPr>
          <w:color w:val="000000" w:themeColor="text1"/>
          <w:lang w:eastAsia="zh-CN"/>
        </w:rPr>
        <w:t xml:space="preserve">, </w:t>
      </w:r>
      <w:r w:rsidR="00063A52">
        <w:rPr>
          <w:color w:val="000000" w:themeColor="text1"/>
          <w:lang w:eastAsia="zh-CN"/>
        </w:rPr>
        <w:t xml:space="preserve">and </w:t>
      </w:r>
      <w:r w:rsidR="00F56B8D">
        <w:rPr>
          <w:color w:val="000000" w:themeColor="text1"/>
          <w:lang w:eastAsia="zh-CN"/>
        </w:rPr>
        <w:t>t</w:t>
      </w:r>
      <w:r w:rsidR="00473041">
        <w:rPr>
          <w:color w:val="000000" w:themeColor="text1"/>
          <w:lang w:eastAsia="zh-CN"/>
        </w:rPr>
        <w:t xml:space="preserve">he TDD configuration should be aligned </w:t>
      </w:r>
      <w:r w:rsidR="00084265">
        <w:rPr>
          <w:color w:val="000000" w:themeColor="text1"/>
          <w:lang w:eastAsia="zh-CN"/>
        </w:rPr>
        <w:t>among</w:t>
      </w:r>
      <w:r w:rsidR="00473041">
        <w:rPr>
          <w:color w:val="000000" w:themeColor="text1"/>
          <w:lang w:eastAsia="zh-CN"/>
        </w:rPr>
        <w:t xml:space="preserve"> different SCSs</w:t>
      </w:r>
      <w:r w:rsidR="003908FC">
        <w:rPr>
          <w:color w:val="000000" w:themeColor="text1"/>
          <w:lang w:eastAsia="zh-CN"/>
        </w:rPr>
        <w:t>.</w:t>
      </w:r>
      <w:r w:rsidR="002A5C96">
        <w:rPr>
          <w:color w:val="000000" w:themeColor="text1"/>
          <w:lang w:eastAsia="zh-CN"/>
        </w:rPr>
        <w:t xml:space="preserve"> </w:t>
      </w:r>
      <w:r w:rsidR="00C457A1">
        <w:rPr>
          <w:color w:val="000000" w:themeColor="text1"/>
          <w:lang w:eastAsia="zh-CN"/>
        </w:rPr>
        <w:t xml:space="preserve">Therefore, </w:t>
      </w:r>
      <w:r w:rsidR="00296CB5">
        <w:rPr>
          <w:color w:val="000000" w:themeColor="text1"/>
          <w:lang w:eastAsia="zh-CN"/>
        </w:rPr>
        <w:t xml:space="preserve">the new set should be </w:t>
      </w:r>
      <w:r w:rsidR="00831EDD">
        <w:rPr>
          <w:color w:val="000000" w:themeColor="text1"/>
          <w:lang w:eastAsia="zh-CN"/>
        </w:rPr>
        <w:t>{</w:t>
      </w:r>
      <w:r w:rsidR="005A2702">
        <w:rPr>
          <w:color w:val="000000" w:themeColor="text1"/>
          <w:lang w:eastAsia="zh-CN"/>
        </w:rPr>
        <w:t>4, 8, 12, 16, 20, 24, 28, 32</w:t>
      </w:r>
      <w:r w:rsidR="00831EDD">
        <w:rPr>
          <w:color w:val="000000" w:themeColor="text1"/>
          <w:lang w:eastAsia="zh-CN"/>
        </w:rPr>
        <w:t>}</w:t>
      </w:r>
      <w:r w:rsidR="005A2702">
        <w:rPr>
          <w:color w:val="000000" w:themeColor="text1"/>
          <w:lang w:eastAsia="zh-CN"/>
        </w:rPr>
        <w:t xml:space="preserve"> </w:t>
      </w:r>
      <w:r w:rsidR="00296CB5">
        <w:rPr>
          <w:color w:val="000000" w:themeColor="text1"/>
          <w:lang w:eastAsia="zh-CN"/>
        </w:rPr>
        <w:t>for 480 kHz, and {</w:t>
      </w:r>
      <w:r w:rsidR="00642C67">
        <w:rPr>
          <w:color w:val="000000" w:themeColor="text1"/>
          <w:lang w:eastAsia="zh-CN"/>
        </w:rPr>
        <w:t>8, 16, 24, 32, 40, 48, 56, 64</w:t>
      </w:r>
      <w:r w:rsidR="00296CB5">
        <w:rPr>
          <w:color w:val="000000" w:themeColor="text1"/>
          <w:lang w:eastAsia="zh-CN"/>
        </w:rPr>
        <w:t>}</w:t>
      </w:r>
      <w:r w:rsidR="003D1695">
        <w:rPr>
          <w:color w:val="000000" w:themeColor="text1"/>
          <w:lang w:eastAsia="zh-CN"/>
        </w:rPr>
        <w:t xml:space="preserve"> fo</w:t>
      </w:r>
      <w:r w:rsidR="00DE1E32">
        <w:rPr>
          <w:color w:val="000000" w:themeColor="text1"/>
          <w:lang w:eastAsia="zh-CN"/>
        </w:rPr>
        <w:t>r 960 kHz</w:t>
      </w:r>
      <w:r w:rsidR="006F2ED1">
        <w:rPr>
          <w:color w:val="000000" w:themeColor="text1"/>
          <w:lang w:eastAsia="zh-CN"/>
        </w:rPr>
        <w:t>, resulting in the same absolute HARQ feedback delay as 120 kHz SCS, based on the assumption that the absolute UE PDSCH processing time is inherited from 120 kHz as proposed in section 2.2</w:t>
      </w:r>
      <w:r w:rsidR="00F632A7">
        <w:rPr>
          <w:color w:val="000000" w:themeColor="text1"/>
          <w:lang w:eastAsia="zh-CN"/>
        </w:rPr>
        <w:t>.</w:t>
      </w:r>
      <w:r w:rsidR="00813DA6">
        <w:rPr>
          <w:color w:val="000000" w:themeColor="text1"/>
          <w:lang w:eastAsia="zh-CN"/>
        </w:rPr>
        <w:t xml:space="preserve"> But in DCI 1_1, as </w:t>
      </w:r>
      <w:r w:rsidR="00E24B5E">
        <w:rPr>
          <w:color w:val="000000" w:themeColor="text1"/>
          <w:lang w:eastAsia="zh-CN"/>
        </w:rPr>
        <w:t xml:space="preserve">for </w:t>
      </w:r>
      <w:r w:rsidR="00813DA6">
        <w:rPr>
          <w:color w:val="000000" w:themeColor="text1"/>
          <w:lang w:eastAsia="zh-CN"/>
        </w:rPr>
        <w:t xml:space="preserve">the analysis </w:t>
      </w:r>
      <w:r w:rsidR="00BD04A3">
        <w:rPr>
          <w:color w:val="000000" w:themeColor="text1"/>
          <w:lang w:eastAsia="zh-CN"/>
        </w:rPr>
        <w:t xml:space="preserve">presented for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0</m:t>
            </m:r>
          </m:sub>
        </m:sSub>
      </m:oMath>
      <w:r w:rsidR="00BD04A3" w:rsidRPr="004678CF">
        <w:rPr>
          <w:rFonts w:hint="eastAsia"/>
          <w:color w:val="000000" w:themeColor="text1"/>
          <w:lang w:eastAsia="zh-CN"/>
        </w:rPr>
        <w:t xml:space="preserve"> </w:t>
      </w:r>
      <w:r w:rsidR="00BD04A3">
        <w:rPr>
          <w:color w:val="000000" w:themeColor="text1"/>
          <w:lang w:eastAsia="zh-CN"/>
        </w:rPr>
        <w:t xml:space="preserve">and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2</m:t>
            </m:r>
          </m:sub>
        </m:sSub>
      </m:oMath>
      <w:r w:rsidR="00BD04A3">
        <w:rPr>
          <w:rFonts w:hint="eastAsia"/>
          <w:color w:val="000000" w:themeColor="text1"/>
          <w:lang w:eastAsia="zh-CN"/>
        </w:rPr>
        <w:t>,</w:t>
      </w:r>
      <w:r w:rsidR="00BD04A3">
        <w:rPr>
          <w:color w:val="000000" w:themeColor="text1"/>
          <w:lang w:eastAsia="zh-CN"/>
        </w:rPr>
        <w:t xml:space="preserve"> a larger value </w:t>
      </w:r>
      <w:r w:rsidR="00F37F87">
        <w:rPr>
          <w:color w:val="000000" w:themeColor="text1"/>
          <w:lang w:eastAsia="zh-CN"/>
        </w:rPr>
        <w:t xml:space="preserve">range </w:t>
      </w:r>
      <w:r w:rsidR="00BD04A3">
        <w:rPr>
          <w:color w:val="000000" w:themeColor="text1"/>
          <w:lang w:eastAsia="zh-CN"/>
        </w:rPr>
        <w:t xml:space="preserve">can make sure </w:t>
      </w:r>
      <w:r w:rsidR="00953095">
        <w:rPr>
          <w:color w:val="000000" w:themeColor="text1"/>
          <w:lang w:eastAsia="zh-CN"/>
        </w:rPr>
        <w:t>each PDSCH</w:t>
      </w:r>
      <w:r w:rsidR="0019666A">
        <w:rPr>
          <w:color w:val="000000" w:themeColor="text1"/>
          <w:lang w:eastAsia="zh-CN"/>
        </w:rPr>
        <w:t xml:space="preserve"> can be indicated </w:t>
      </w:r>
      <w:r w:rsidR="009C19B8">
        <w:rPr>
          <w:color w:val="000000" w:themeColor="text1"/>
          <w:lang w:eastAsia="zh-CN"/>
        </w:rPr>
        <w:t>with</w:t>
      </w:r>
      <w:r w:rsidR="00365B05">
        <w:rPr>
          <w:color w:val="000000" w:themeColor="text1"/>
          <w:lang w:eastAsia="zh-CN"/>
        </w:rPr>
        <w:t xml:space="preserve"> a </w:t>
      </w:r>
      <w:r w:rsidR="00FB304B">
        <w:rPr>
          <w:color w:val="000000" w:themeColor="text1"/>
          <w:lang w:eastAsia="zh-CN"/>
        </w:rPr>
        <w:t>valid</w:t>
      </w:r>
      <w:r w:rsidR="00A56B4D">
        <w:rPr>
          <w:color w:val="000000" w:themeColor="text1"/>
          <w:lang w:eastAsia="zh-CN"/>
        </w:rPr>
        <w:t xml:space="preserve"> uplink resource to carry ACK information</w:t>
      </w:r>
      <w:r w:rsidR="00B114A6">
        <w:rPr>
          <w:color w:val="000000" w:themeColor="text1"/>
          <w:lang w:eastAsia="zh-CN"/>
        </w:rPr>
        <w:t>.</w:t>
      </w:r>
      <w:r w:rsidR="004F5540">
        <w:rPr>
          <w:color w:val="000000" w:themeColor="text1"/>
          <w:lang w:eastAsia="zh-CN"/>
        </w:rPr>
        <w:t xml:space="preserve"> </w:t>
      </w:r>
      <w:r w:rsidR="00FB399B">
        <w:rPr>
          <w:color w:val="000000" w:themeColor="text1"/>
          <w:lang w:eastAsia="zh-CN"/>
        </w:rPr>
        <w:t>In addition</w:t>
      </w:r>
      <w:r w:rsidR="00ED422F">
        <w:rPr>
          <w:color w:val="000000" w:themeColor="text1"/>
          <w:lang w:eastAsia="zh-CN"/>
        </w:rPr>
        <w:t xml:space="preserve">, </w:t>
      </w:r>
      <w:r w:rsidR="008671E1">
        <w:rPr>
          <w:color w:val="000000" w:themeColor="text1"/>
          <w:lang w:eastAsia="zh-CN"/>
        </w:rPr>
        <w:t xml:space="preserve">in case </w:t>
      </w:r>
      <w:r w:rsidR="00850C74">
        <w:rPr>
          <w:color w:val="000000" w:themeColor="text1"/>
          <w:lang w:eastAsia="zh-CN"/>
        </w:rPr>
        <w:t xml:space="preserve">the location of the last PDSCH in multi-PDSCHs </w:t>
      </w:r>
      <w:r w:rsidR="00750BFD">
        <w:rPr>
          <w:color w:val="000000" w:themeColor="text1"/>
          <w:lang w:eastAsia="zh-CN"/>
        </w:rPr>
        <w:t>ca</w:t>
      </w:r>
      <w:r w:rsidR="00EA408E">
        <w:rPr>
          <w:color w:val="000000" w:themeColor="text1"/>
          <w:lang w:eastAsia="zh-CN"/>
        </w:rPr>
        <w:t xml:space="preserve">n be located anywhere within the </w:t>
      </w:r>
      <w:r w:rsidR="00C56AC8">
        <w:rPr>
          <w:color w:val="000000" w:themeColor="text1"/>
          <w:lang w:eastAsia="zh-CN"/>
        </w:rPr>
        <w:t xml:space="preserve">most </w:t>
      </w:r>
      <w:r w:rsidR="00F04AF6">
        <w:rPr>
          <w:color w:val="000000" w:themeColor="text1"/>
          <w:lang w:eastAsia="zh-CN"/>
        </w:rPr>
        <w:t xml:space="preserve">slots, </w:t>
      </w:r>
      <w:r w:rsidR="00CD0EC3">
        <w:rPr>
          <w:color w:val="000000" w:themeColor="text1"/>
          <w:lang w:eastAsia="zh-CN"/>
        </w:rPr>
        <w:t xml:space="preserve">the value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1</m:t>
            </m:r>
          </m:sub>
        </m:sSub>
      </m:oMath>
      <w:r w:rsidR="00B86076">
        <w:rPr>
          <w:rFonts w:hint="eastAsia"/>
          <w:color w:val="000000" w:themeColor="text1"/>
          <w:lang w:eastAsia="zh-CN"/>
        </w:rPr>
        <w:t xml:space="preserve"> </w:t>
      </w:r>
      <w:r w:rsidR="00CD0EC3">
        <w:rPr>
          <w:color w:val="000000" w:themeColor="text1"/>
          <w:lang w:eastAsia="zh-CN"/>
        </w:rPr>
        <w:t xml:space="preserve">should support </w:t>
      </w:r>
      <w:r w:rsidR="00F058DA">
        <w:rPr>
          <w:color w:val="000000" w:themeColor="text1"/>
          <w:lang w:eastAsia="zh-CN"/>
        </w:rPr>
        <w:t>finer granula</w:t>
      </w:r>
      <w:r w:rsidR="00EE535D">
        <w:rPr>
          <w:color w:val="000000" w:themeColor="text1"/>
          <w:lang w:eastAsia="zh-CN"/>
        </w:rPr>
        <w:t>rity than that of DCI format 1_0.</w:t>
      </w:r>
      <w:r w:rsidR="001740AF">
        <w:rPr>
          <w:color w:val="000000" w:themeColor="text1"/>
          <w:lang w:eastAsia="zh-CN"/>
        </w:rPr>
        <w:t xml:space="preserve"> </w:t>
      </w:r>
      <w:r w:rsidR="00E530B6">
        <w:rPr>
          <w:color w:val="000000" w:themeColor="text1"/>
          <w:lang w:eastAsia="zh-CN"/>
        </w:rPr>
        <w:t xml:space="preserve">Then </w:t>
      </w:r>
      <w:r w:rsidR="000B63B0">
        <w:rPr>
          <w:color w:val="000000" w:themeColor="text1"/>
          <w:lang w:eastAsia="zh-CN"/>
        </w:rPr>
        <w:t>the value range</w:t>
      </w:r>
      <w:r w:rsidR="006F06C4">
        <w:rPr>
          <w:color w:val="000000" w:themeColor="text1"/>
          <w:lang w:eastAsia="zh-CN"/>
        </w:rPr>
        <w:t>s</w:t>
      </w:r>
      <w:r w:rsidR="000B63B0">
        <w:rPr>
          <w:color w:val="000000" w:themeColor="text1"/>
          <w:lang w:eastAsia="zh-CN"/>
        </w:rPr>
        <w:t xml:space="preserve"> of </w:t>
      </w:r>
      <w:r w:rsidR="00302107">
        <w:rPr>
          <w:color w:val="000000" w:themeColor="text1"/>
          <w:lang w:eastAsia="zh-CN"/>
        </w:rPr>
        <w:t>-1</w:t>
      </w:r>
      <w:r w:rsidR="00531601">
        <w:rPr>
          <w:color w:val="000000" w:themeColor="text1"/>
          <w:lang w:eastAsia="zh-CN"/>
        </w:rPr>
        <w:t xml:space="preserve">~63 and </w:t>
      </w:r>
      <w:r w:rsidR="00302107">
        <w:rPr>
          <w:color w:val="000000" w:themeColor="text1"/>
          <w:lang w:eastAsia="zh-CN"/>
        </w:rPr>
        <w:t>-1</w:t>
      </w:r>
      <w:r w:rsidR="00531601">
        <w:rPr>
          <w:color w:val="000000" w:themeColor="text1"/>
          <w:lang w:eastAsia="zh-CN"/>
        </w:rPr>
        <w:t>~</w:t>
      </w:r>
      <w:r w:rsidR="00A7391C">
        <w:rPr>
          <w:color w:val="000000" w:themeColor="text1"/>
          <w:lang w:eastAsia="zh-CN"/>
        </w:rPr>
        <w:t xml:space="preserve">127 are </w:t>
      </w:r>
      <w:r w:rsidR="008C3B67">
        <w:rPr>
          <w:color w:val="000000" w:themeColor="text1"/>
          <w:lang w:eastAsia="zh-CN"/>
        </w:rPr>
        <w:t xml:space="preserve">preferred for </w:t>
      </w:r>
      <w:r w:rsidR="00FF77F0">
        <w:rPr>
          <w:color w:val="000000" w:themeColor="text1"/>
          <w:lang w:eastAsia="zh-CN"/>
        </w:rPr>
        <w:t>the two new SCSs</w:t>
      </w:r>
      <w:r w:rsidR="006547C0">
        <w:rPr>
          <w:color w:val="000000" w:themeColor="text1"/>
          <w:lang w:eastAsia="zh-CN"/>
        </w:rPr>
        <w:t>, wherein value “-1” corresponds to a non-numerical value, for the case A/N feedback timing is not explicitly included at the time of scheduling PDSCH</w:t>
      </w:r>
      <w:r w:rsidR="00B431D3">
        <w:rPr>
          <w:color w:val="000000" w:themeColor="text1"/>
          <w:lang w:eastAsia="zh-CN"/>
        </w:rPr>
        <w:t>.</w:t>
      </w:r>
      <w:r w:rsidR="00BF5BAE">
        <w:rPr>
          <w:color w:val="000000" w:themeColor="text1"/>
          <w:lang w:eastAsia="zh-CN"/>
        </w:rPr>
        <w:t xml:space="preserve"> </w:t>
      </w:r>
      <w:r w:rsidR="00B353C3">
        <w:rPr>
          <w:color w:val="000000" w:themeColor="text1"/>
          <w:lang w:eastAsia="zh-CN"/>
        </w:rPr>
        <w:t>For</w:t>
      </w:r>
      <w:r w:rsidR="00445E1F">
        <w:rPr>
          <w:color w:val="000000" w:themeColor="text1"/>
          <w:lang w:eastAsia="zh-CN"/>
        </w:rPr>
        <w:t xml:space="preserve"> </w:t>
      </w:r>
      <w:r w:rsidR="00B353C3">
        <w:rPr>
          <w:color w:val="000000" w:themeColor="text1"/>
          <w:lang w:eastAsia="zh-CN"/>
        </w:rPr>
        <w:t>DCI 1_2</w:t>
      </w:r>
      <w:r w:rsidR="007560DF">
        <w:rPr>
          <w:color w:val="000000" w:themeColor="text1"/>
          <w:lang w:eastAsia="zh-CN"/>
        </w:rPr>
        <w:t xml:space="preserve">, a separate </w:t>
      </w:r>
      <w:r w:rsidR="00B16315">
        <w:rPr>
          <w:color w:val="000000" w:themeColor="text1"/>
          <w:lang w:eastAsia="zh-CN"/>
        </w:rPr>
        <w:t>informa</w:t>
      </w:r>
      <w:r w:rsidR="00922457">
        <w:rPr>
          <w:color w:val="000000" w:themeColor="text1"/>
          <w:lang w:eastAsia="zh-CN"/>
        </w:rPr>
        <w:t xml:space="preserve">tion element are defined in Rel-16 for </w:t>
      </w:r>
      <w:r w:rsidR="00B16315">
        <w:rPr>
          <w:color w:val="000000" w:themeColor="text1"/>
          <w:lang w:eastAsia="zh-CN"/>
        </w:rPr>
        <w:t>A</w:t>
      </w:r>
      <w:r w:rsidR="00B16315">
        <w:rPr>
          <w:rFonts w:hint="eastAsia"/>
          <w:color w:val="000000" w:themeColor="text1"/>
          <w:lang w:eastAsia="zh-CN"/>
        </w:rPr>
        <w:t>/</w:t>
      </w:r>
      <w:r w:rsidR="00B16315">
        <w:rPr>
          <w:color w:val="000000" w:themeColor="text1"/>
          <w:lang w:eastAsia="zh-CN"/>
        </w:rPr>
        <w:t>N timing determining</w:t>
      </w:r>
      <w:r w:rsidR="001B37B2">
        <w:rPr>
          <w:color w:val="000000" w:themeColor="text1"/>
          <w:lang w:eastAsia="zh-CN"/>
        </w:rPr>
        <w:t xml:space="preserve">, with the value range </w:t>
      </w:r>
      <w:r w:rsidR="008C211B">
        <w:rPr>
          <w:color w:val="000000" w:themeColor="text1"/>
          <w:lang w:eastAsia="zh-CN"/>
        </w:rPr>
        <w:t>0~15 for 120 kHz</w:t>
      </w:r>
      <w:r w:rsidR="001B37B2">
        <w:rPr>
          <w:color w:val="000000" w:themeColor="text1"/>
          <w:lang w:eastAsia="zh-CN"/>
        </w:rPr>
        <w:t xml:space="preserve">. Then the extended scheme </w:t>
      </w:r>
      <w:r w:rsidR="001D2EB2">
        <w:rPr>
          <w:color w:val="000000" w:themeColor="text1"/>
          <w:lang w:eastAsia="zh-CN"/>
        </w:rPr>
        <w:t>except “-1” can be applied too.</w:t>
      </w:r>
    </w:p>
    <w:p w14:paraId="0D7B4964" w14:textId="4077D238" w:rsidR="00DB3157" w:rsidRDefault="00F13D38" w:rsidP="0027629B">
      <w:pPr>
        <w:rPr>
          <w:b/>
          <w:i/>
          <w:color w:val="000000" w:themeColor="text1"/>
          <w:lang w:eastAsia="zh-CN"/>
        </w:rPr>
      </w:pPr>
      <w:bookmarkStart w:id="9" w:name="_Ref78183928"/>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4</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lang w:eastAsia="zh-CN"/>
        </w:rPr>
        <w:t xml:space="preserve"> The </w:t>
      </w:r>
      <w:r>
        <w:rPr>
          <w:b/>
          <w:i/>
          <w:color w:val="000000" w:themeColor="text1"/>
          <w:lang w:eastAsia="zh-CN"/>
        </w:rPr>
        <w:t>value range</w:t>
      </w:r>
      <w:r w:rsidR="00D87F08">
        <w:rPr>
          <w:b/>
          <w:i/>
          <w:color w:val="000000" w:themeColor="text1"/>
          <w:lang w:eastAsia="zh-CN"/>
        </w:rPr>
        <w:t xml:space="preserve"> of k</w:t>
      </w:r>
      <w:r w:rsidR="00D87F08" w:rsidRPr="00C340CC">
        <w:rPr>
          <w:b/>
          <w:i/>
          <w:color w:val="000000" w:themeColor="text1"/>
          <w:vertAlign w:val="subscript"/>
          <w:lang w:eastAsia="zh-CN"/>
        </w:rPr>
        <w:t>1</w:t>
      </w:r>
      <w:r w:rsidR="00D87F08">
        <w:rPr>
          <w:b/>
          <w:i/>
          <w:color w:val="000000" w:themeColor="text1"/>
          <w:lang w:eastAsia="zh-CN"/>
        </w:rPr>
        <w:t xml:space="preserve"> should be </w:t>
      </w:r>
      <w:r w:rsidR="00DB3157">
        <w:rPr>
          <w:b/>
          <w:i/>
          <w:color w:val="000000" w:themeColor="text1"/>
          <w:lang w:eastAsia="zh-CN"/>
        </w:rPr>
        <w:t>defined for DCI format 1_0</w:t>
      </w:r>
      <w:r w:rsidR="00250498">
        <w:rPr>
          <w:b/>
          <w:i/>
          <w:color w:val="000000" w:themeColor="text1"/>
          <w:lang w:eastAsia="zh-CN"/>
        </w:rPr>
        <w:t>, 1_1</w:t>
      </w:r>
      <w:r w:rsidR="00DB3157">
        <w:rPr>
          <w:b/>
          <w:i/>
          <w:color w:val="000000" w:themeColor="text1"/>
          <w:lang w:eastAsia="zh-CN"/>
        </w:rPr>
        <w:t xml:space="preserve"> and 1_</w:t>
      </w:r>
      <w:r w:rsidR="00250498">
        <w:rPr>
          <w:b/>
          <w:i/>
          <w:color w:val="000000" w:themeColor="text1"/>
          <w:lang w:eastAsia="zh-CN"/>
        </w:rPr>
        <w:t>2</w:t>
      </w:r>
      <w:r w:rsidR="00DB3157">
        <w:rPr>
          <w:b/>
          <w:i/>
          <w:color w:val="000000" w:themeColor="text1"/>
          <w:lang w:eastAsia="zh-CN"/>
        </w:rPr>
        <w:t xml:space="preserve"> </w:t>
      </w:r>
      <w:r w:rsidR="00766AC2">
        <w:rPr>
          <w:b/>
          <w:i/>
          <w:color w:val="000000" w:themeColor="text1"/>
          <w:lang w:eastAsia="zh-CN"/>
        </w:rPr>
        <w:t>separately</w:t>
      </w:r>
      <w:r w:rsidR="00DB3157">
        <w:rPr>
          <w:b/>
          <w:i/>
          <w:color w:val="000000" w:themeColor="text1"/>
          <w:lang w:eastAsia="zh-CN"/>
        </w:rPr>
        <w:t>:</w:t>
      </w:r>
      <w:bookmarkEnd w:id="9"/>
    </w:p>
    <w:p w14:paraId="55CFCA47" w14:textId="6CF09252" w:rsidR="00F632A7" w:rsidRDefault="00313D29" w:rsidP="0027629B">
      <w:pPr>
        <w:rPr>
          <w:b/>
          <w:i/>
          <w:color w:val="000000" w:themeColor="text1"/>
          <w:lang w:eastAsia="zh-CN"/>
        </w:rPr>
      </w:pPr>
      <w:r>
        <w:rPr>
          <w:rFonts w:hint="eastAsia"/>
          <w:b/>
          <w:i/>
          <w:color w:val="000000" w:themeColor="text1"/>
          <w:lang w:eastAsia="zh-CN"/>
        </w:rPr>
        <w:t>For</w:t>
      </w:r>
      <w:r>
        <w:rPr>
          <w:b/>
          <w:i/>
          <w:color w:val="000000" w:themeColor="text1"/>
          <w:lang w:eastAsia="zh-CN"/>
        </w:rPr>
        <w:t xml:space="preserve"> DCI format 1_0: </w:t>
      </w:r>
      <w:r w:rsidR="00B27D87">
        <w:rPr>
          <w:b/>
          <w:i/>
          <w:color w:val="000000" w:themeColor="text1"/>
          <w:lang w:eastAsia="zh-CN"/>
        </w:rPr>
        <w:t xml:space="preserve">define </w:t>
      </w:r>
      <w:r>
        <w:rPr>
          <w:b/>
          <w:i/>
          <w:color w:val="000000" w:themeColor="text1"/>
          <w:lang w:eastAsia="zh-CN"/>
        </w:rPr>
        <w:t xml:space="preserve">a new set </w:t>
      </w:r>
      <w:r w:rsidR="009C2A7E">
        <w:rPr>
          <w:b/>
          <w:i/>
          <w:color w:val="000000" w:themeColor="text1"/>
          <w:lang w:eastAsia="zh-CN"/>
        </w:rPr>
        <w:t>with scaled values</w:t>
      </w:r>
      <w:r w:rsidR="00224BA6">
        <w:rPr>
          <w:b/>
          <w:i/>
          <w:color w:val="000000" w:themeColor="text1"/>
          <w:lang w:eastAsia="zh-CN"/>
        </w:rPr>
        <w:t xml:space="preserve"> for 480 kHz and 960 kHz</w:t>
      </w:r>
      <w:r w:rsidR="00920564">
        <w:rPr>
          <w:b/>
          <w:i/>
          <w:color w:val="000000" w:themeColor="text1"/>
          <w:lang w:eastAsia="zh-CN"/>
        </w:rPr>
        <w:t xml:space="preserve"> respectively</w:t>
      </w:r>
      <w:r w:rsidR="0075762A">
        <w:rPr>
          <w:b/>
          <w:i/>
          <w:color w:val="000000" w:themeColor="text1"/>
          <w:lang w:eastAsia="zh-CN"/>
        </w:rPr>
        <w:t>;</w:t>
      </w:r>
    </w:p>
    <w:p w14:paraId="45F34C13" w14:textId="0645BFDA" w:rsidR="00E24B5E" w:rsidRDefault="00E24B5E" w:rsidP="003F0149">
      <w:pPr>
        <w:pStyle w:val="af0"/>
        <w:numPr>
          <w:ilvl w:val="0"/>
          <w:numId w:val="14"/>
        </w:numPr>
        <w:ind w:firstLineChars="0"/>
        <w:rPr>
          <w:b/>
          <w:i/>
          <w:color w:val="000000" w:themeColor="text1"/>
          <w:lang w:eastAsia="zh-CN"/>
        </w:rPr>
      </w:pPr>
      <w:r w:rsidRPr="00E24B5E">
        <w:rPr>
          <w:b/>
          <w:i/>
          <w:color w:val="000000" w:themeColor="text1"/>
          <w:lang w:eastAsia="zh-CN"/>
        </w:rPr>
        <w:t>{4, 8, 12, 16, 20, 24, 28, 32} for 480 kHz</w:t>
      </w:r>
    </w:p>
    <w:p w14:paraId="2704087B" w14:textId="21BA61C6" w:rsidR="00E24B5E" w:rsidRPr="003F0149" w:rsidRDefault="00E24B5E" w:rsidP="003F0149">
      <w:pPr>
        <w:pStyle w:val="af0"/>
        <w:numPr>
          <w:ilvl w:val="0"/>
          <w:numId w:val="14"/>
        </w:numPr>
        <w:ind w:firstLineChars="0"/>
        <w:rPr>
          <w:b/>
          <w:i/>
          <w:color w:val="000000" w:themeColor="text1"/>
          <w:lang w:eastAsia="zh-CN"/>
        </w:rPr>
      </w:pPr>
      <w:r w:rsidRPr="00E24B5E">
        <w:rPr>
          <w:b/>
          <w:i/>
          <w:color w:val="000000" w:themeColor="text1"/>
          <w:lang w:eastAsia="zh-CN"/>
        </w:rPr>
        <w:t>{8, 16, 24, 32, 40, 48, 56, 64} for 960 kHz</w:t>
      </w:r>
    </w:p>
    <w:p w14:paraId="0AC65D85" w14:textId="136B5E40" w:rsidR="0075762A" w:rsidRDefault="0075762A" w:rsidP="0027629B">
      <w:pPr>
        <w:rPr>
          <w:b/>
          <w:i/>
          <w:color w:val="000000" w:themeColor="text1"/>
          <w:lang w:eastAsia="zh-CN"/>
        </w:rPr>
      </w:pPr>
      <w:r>
        <w:rPr>
          <w:b/>
          <w:i/>
          <w:color w:val="000000" w:themeColor="text1"/>
          <w:lang w:eastAsia="zh-CN"/>
        </w:rPr>
        <w:lastRenderedPageBreak/>
        <w:t xml:space="preserve">For DCI format 1_1: </w:t>
      </w:r>
      <w:r w:rsidR="00A771CB">
        <w:rPr>
          <w:b/>
          <w:i/>
          <w:color w:val="000000" w:themeColor="text1"/>
          <w:lang w:eastAsia="zh-CN"/>
        </w:rPr>
        <w:t xml:space="preserve">define </w:t>
      </w:r>
      <w:r w:rsidR="00302107">
        <w:rPr>
          <w:b/>
          <w:i/>
          <w:color w:val="000000" w:themeColor="text1"/>
          <w:lang w:eastAsia="zh-CN"/>
        </w:rPr>
        <w:t>-1</w:t>
      </w:r>
      <w:r w:rsidR="00A771CB">
        <w:rPr>
          <w:b/>
          <w:i/>
          <w:color w:val="000000" w:themeColor="text1"/>
          <w:lang w:eastAsia="zh-CN"/>
        </w:rPr>
        <w:t xml:space="preserve">~63 and </w:t>
      </w:r>
      <w:r w:rsidR="00BF5BAE">
        <w:rPr>
          <w:b/>
          <w:i/>
          <w:color w:val="000000" w:themeColor="text1"/>
          <w:lang w:eastAsia="zh-CN"/>
        </w:rPr>
        <w:t>-1</w:t>
      </w:r>
      <w:r w:rsidR="00A771CB">
        <w:rPr>
          <w:b/>
          <w:i/>
          <w:color w:val="000000" w:themeColor="text1"/>
          <w:lang w:eastAsia="zh-CN"/>
        </w:rPr>
        <w:t xml:space="preserve">~127 as the value range </w:t>
      </w:r>
      <w:r w:rsidR="00153646">
        <w:rPr>
          <w:b/>
          <w:i/>
          <w:color w:val="000000" w:themeColor="text1"/>
          <w:lang w:eastAsia="zh-CN"/>
        </w:rPr>
        <w:t xml:space="preserve">of </w:t>
      </w:r>
      <w:r w:rsidR="009A6783">
        <w:rPr>
          <w:b/>
          <w:i/>
          <w:color w:val="000000" w:themeColor="text1"/>
          <w:lang w:eastAsia="zh-CN"/>
        </w:rPr>
        <w:t>k</w:t>
      </w:r>
      <w:r w:rsidR="009A6783" w:rsidRPr="00C340CC">
        <w:rPr>
          <w:b/>
          <w:i/>
          <w:color w:val="000000" w:themeColor="text1"/>
          <w:vertAlign w:val="subscript"/>
          <w:lang w:eastAsia="zh-CN"/>
        </w:rPr>
        <w:t>1</w:t>
      </w:r>
      <w:r w:rsidR="009A6783">
        <w:rPr>
          <w:b/>
          <w:i/>
          <w:color w:val="000000" w:themeColor="text1"/>
          <w:lang w:eastAsia="zh-CN"/>
        </w:rPr>
        <w:t xml:space="preserve"> for 480 kHz and 960 kHz</w:t>
      </w:r>
      <w:r w:rsidR="00BD02CC">
        <w:rPr>
          <w:b/>
          <w:i/>
          <w:color w:val="000000" w:themeColor="text1"/>
          <w:lang w:eastAsia="zh-CN"/>
        </w:rPr>
        <w:t>;</w:t>
      </w:r>
    </w:p>
    <w:p w14:paraId="56DDEA98" w14:textId="644FE9A3" w:rsidR="00E746DA" w:rsidRPr="00F13D38" w:rsidRDefault="00E746DA" w:rsidP="0027629B">
      <w:pPr>
        <w:rPr>
          <w:color w:val="000000" w:themeColor="text1"/>
          <w:lang w:eastAsia="zh-CN"/>
        </w:rPr>
      </w:pPr>
      <w:r>
        <w:rPr>
          <w:b/>
          <w:i/>
          <w:color w:val="000000" w:themeColor="text1"/>
          <w:lang w:eastAsia="zh-CN"/>
        </w:rPr>
        <w:t>For DCI format 1_2</w:t>
      </w:r>
      <w:r w:rsidR="00302107">
        <w:rPr>
          <w:b/>
          <w:i/>
          <w:color w:val="000000" w:themeColor="text1"/>
          <w:lang w:eastAsia="zh-CN"/>
        </w:rPr>
        <w:t>:</w:t>
      </w:r>
      <w:r w:rsidR="00BF5BAE" w:rsidRPr="00BF5BAE">
        <w:rPr>
          <w:b/>
          <w:i/>
          <w:color w:val="000000" w:themeColor="text1"/>
          <w:lang w:eastAsia="zh-CN"/>
        </w:rPr>
        <w:t xml:space="preserve"> </w:t>
      </w:r>
      <w:r w:rsidR="00BF5BAE">
        <w:rPr>
          <w:b/>
          <w:i/>
          <w:color w:val="000000" w:themeColor="text1"/>
          <w:lang w:eastAsia="zh-CN"/>
        </w:rPr>
        <w:t>define 0~63 and 0~127 as the value range of k</w:t>
      </w:r>
      <w:r w:rsidR="00BF5BAE" w:rsidRPr="00C340CC">
        <w:rPr>
          <w:b/>
          <w:i/>
          <w:color w:val="000000" w:themeColor="text1"/>
          <w:vertAlign w:val="subscript"/>
          <w:lang w:eastAsia="zh-CN"/>
        </w:rPr>
        <w:t>1</w:t>
      </w:r>
      <w:r w:rsidR="00BF5BAE">
        <w:rPr>
          <w:b/>
          <w:i/>
          <w:color w:val="000000" w:themeColor="text1"/>
          <w:lang w:eastAsia="zh-CN"/>
        </w:rPr>
        <w:t xml:space="preserve"> for 480 kHz and 960 kHz.</w:t>
      </w:r>
    </w:p>
    <w:p w14:paraId="4A093A41" w14:textId="77777777" w:rsidR="00703987" w:rsidRPr="004678CF" w:rsidRDefault="00703987" w:rsidP="00703987">
      <w:pPr>
        <w:pStyle w:val="2"/>
        <w:rPr>
          <w:color w:val="000000" w:themeColor="text1"/>
          <w:lang w:eastAsia="zh-CN"/>
        </w:rPr>
      </w:pPr>
      <w:r w:rsidRPr="004678CF">
        <w:rPr>
          <w:color w:val="000000" w:themeColor="text1"/>
          <w:lang w:eastAsia="zh-CN"/>
        </w:rPr>
        <w:t>Z1, Z2, Z3</w:t>
      </w:r>
    </w:p>
    <w:p w14:paraId="5F0CA5C7" w14:textId="6B92E213" w:rsidR="00703987" w:rsidRPr="004678CF" w:rsidRDefault="00703987" w:rsidP="00703987">
      <w:pPr>
        <w:rPr>
          <w:lang w:eastAsia="zh-CN"/>
        </w:rPr>
      </w:pPr>
      <w:r w:rsidRPr="004678CF">
        <w:rPr>
          <w:color w:val="000000" w:themeColor="text1"/>
          <w:lang w:eastAsia="zh-CN"/>
        </w:rPr>
        <w:t xml:space="preserve">In FR1 and FR2, CSI computation time </w:t>
      </w:r>
      <m:oMath>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proc,CSI</m:t>
            </m:r>
          </m:sub>
        </m:sSub>
      </m:oMath>
      <w:r w:rsidRPr="004678CF">
        <w:rPr>
          <w:rFonts w:hint="eastAsia"/>
          <w:lang w:eastAsia="zh-CN"/>
        </w:rPr>
        <w:t xml:space="preserve"> </w:t>
      </w:r>
      <w:r w:rsidRPr="004678CF">
        <w:rPr>
          <w:lang w:eastAsia="zh-CN"/>
        </w:rPr>
        <w:t xml:space="preserve">has been specified by </w:t>
      </w:r>
      <m:oMath>
        <m:sSub>
          <m:sSubPr>
            <m:ctrlPr>
              <w:rPr>
                <w:rFonts w:ascii="Cambria Math" w:hAnsi="Cambria Math"/>
                <w:i/>
                <w:color w:val="000000" w:themeColor="text1"/>
                <w:lang w:eastAsia="ja-JP"/>
              </w:rPr>
            </m:ctrlPr>
          </m:sSubPr>
          <m:e>
            <m:r>
              <w:rPr>
                <w:rFonts w:ascii="Cambria Math" w:hAnsi="Cambria Math"/>
                <w:lang w:eastAsia="ja-JP"/>
              </w:rPr>
              <m:t>Z</m:t>
            </m:r>
          </m:e>
          <m:sub>
            <m:r>
              <w:rPr>
                <w:rFonts w:ascii="Cambria Math" w:hAnsi="Cambria Math"/>
                <w:lang w:eastAsia="ja-JP"/>
              </w:rPr>
              <m:t>i</m:t>
            </m:r>
          </m:sub>
        </m:sSub>
        <m:r>
          <m:rPr>
            <m:sty m:val="p"/>
          </m:rPr>
          <w:rPr>
            <w:rFonts w:ascii="Cambria Math" w:hAnsi="Cambria Math"/>
            <w:lang w:eastAsia="ja-JP"/>
          </w:rPr>
          <m:t>, i=1,2,3</m:t>
        </m:r>
      </m:oMath>
      <w:r w:rsidRPr="004678CF">
        <w:rPr>
          <w:rFonts w:hint="eastAsia"/>
          <w:lang w:eastAsia="zh-CN"/>
        </w:rPr>
        <w:t>,</w:t>
      </w:r>
      <w:r w:rsidRPr="004678CF">
        <w:rPr>
          <w:lang w:eastAsia="zh-CN"/>
        </w:rPr>
        <w:t xml:space="preserve"> which defines a gap between the PDCCH </w:t>
      </w:r>
      <w:r>
        <w:rPr>
          <w:lang w:eastAsia="zh-CN"/>
        </w:rPr>
        <w:t xml:space="preserve">that </w:t>
      </w:r>
      <w:r w:rsidRPr="004678CF">
        <w:rPr>
          <w:lang w:eastAsia="zh-CN"/>
        </w:rPr>
        <w:t xml:space="preserve">triggers a CSI report and the uplink resource </w:t>
      </w:r>
      <w:r>
        <w:rPr>
          <w:lang w:eastAsia="zh-CN"/>
        </w:rPr>
        <w:t xml:space="preserve">that </w:t>
      </w:r>
      <w:r w:rsidRPr="004678CF">
        <w:rPr>
          <w:lang w:eastAsia="zh-CN"/>
        </w:rPr>
        <w:t xml:space="preserve">carries the CSI report according to different SCS, as shown in </w:t>
      </w:r>
      <w:r w:rsidRPr="004678CF">
        <w:rPr>
          <w:color w:val="000000" w:themeColor="text1"/>
          <w:lang w:eastAsia="zh-CN"/>
        </w:rPr>
        <w:fldChar w:fldCharType="begin"/>
      </w:r>
      <w:r w:rsidRPr="004678CF">
        <w:rPr>
          <w:lang w:eastAsia="zh-CN"/>
        </w:rPr>
        <w:instrText xml:space="preserve"> REF _Ref68252236 \h </w:instrText>
      </w:r>
      <w:r w:rsidRPr="004678CF">
        <w:rPr>
          <w:color w:val="000000" w:themeColor="text1"/>
          <w:lang w:eastAsia="zh-CN"/>
        </w:rPr>
      </w:r>
      <w:r w:rsidRPr="004678CF">
        <w:rPr>
          <w:color w:val="000000" w:themeColor="text1"/>
          <w:lang w:eastAsia="zh-CN"/>
        </w:rPr>
        <w:fldChar w:fldCharType="separate"/>
      </w:r>
      <w:r w:rsidR="00602FDD" w:rsidRPr="004678CF">
        <w:rPr>
          <w:color w:val="000000" w:themeColor="text1"/>
        </w:rPr>
        <w:t xml:space="preserve">Table </w:t>
      </w:r>
      <w:r w:rsidR="00602FDD">
        <w:rPr>
          <w:noProof/>
          <w:color w:val="000000" w:themeColor="text1"/>
        </w:rPr>
        <w:t>4</w:t>
      </w:r>
      <w:r w:rsidRPr="004678CF">
        <w:rPr>
          <w:color w:val="000000" w:themeColor="text1"/>
          <w:lang w:eastAsia="zh-CN"/>
        </w:rPr>
        <w:fldChar w:fldCharType="end"/>
      </w:r>
      <w:r w:rsidRPr="004678CF">
        <w:rPr>
          <w:lang w:eastAsia="zh-CN"/>
        </w:rPr>
        <w:t xml:space="preserve">, where </w:t>
      </w:r>
      <m:oMath>
        <m:sSub>
          <m:sSubPr>
            <m:ctrlPr>
              <w:rPr>
                <w:rFonts w:ascii="Cambria Math" w:hAnsi="Cambria Math"/>
                <w:i/>
                <w:color w:val="000000" w:themeColor="text1"/>
                <w:lang w:eastAsia="ja-JP"/>
              </w:rPr>
            </m:ctrlPr>
          </m:sSubPr>
          <m:e>
            <m:r>
              <w:rPr>
                <w:rFonts w:ascii="Cambria Math" w:hAnsi="Cambria Math"/>
                <w:lang w:eastAsia="ja-JP"/>
              </w:rPr>
              <m:t>X</m:t>
            </m:r>
          </m:e>
          <m:sub>
            <m:r>
              <w:rPr>
                <w:rFonts w:ascii="Cambria Math" w:hAnsi="Cambria Math"/>
                <w:lang w:eastAsia="ja-JP"/>
              </w:rPr>
              <m:t>i</m:t>
            </m:r>
          </m:sub>
        </m:sSub>
      </m:oMath>
      <w:r w:rsidRPr="004678CF">
        <w:rPr>
          <w:lang w:eastAsia="zh-CN"/>
        </w:rPr>
        <w:t xml:space="preserve"> is the UE reported capability </w:t>
      </w:r>
      <w:r w:rsidRPr="004678CF">
        <w:rPr>
          <w:i/>
          <w:lang w:val="en-GB"/>
        </w:rPr>
        <w:t>beamReportTiming</w:t>
      </w:r>
      <w:r w:rsidRPr="004678CF">
        <w:rPr>
          <w:lang w:val="en-GB"/>
        </w:rPr>
        <w:t xml:space="preserve"> with value set to be {14,28,56} symbols for 120 kHz, and</w:t>
      </w:r>
      <w:r w:rsidRPr="004678CF">
        <w:rPr>
          <w:rFonts w:hint="eastAsia"/>
          <w:lang w:val="en-GB" w:eastAsia="zh-CN"/>
        </w:rPr>
        <w:t xml:space="preserve"> </w:t>
      </w:r>
      <m:oMath>
        <m:sSub>
          <m:sSubPr>
            <m:ctrlPr>
              <w:rPr>
                <w:rFonts w:ascii="Cambria Math" w:hAnsi="Cambria Math"/>
                <w:i/>
                <w:color w:val="000000" w:themeColor="text1"/>
                <w:lang w:eastAsia="ja-JP"/>
              </w:rPr>
            </m:ctrlPr>
          </m:sSubPr>
          <m:e>
            <m:r>
              <w:rPr>
                <w:rFonts w:ascii="Cambria Math" w:hAnsi="Cambria Math"/>
                <w:lang w:eastAsia="ja-JP"/>
              </w:rPr>
              <m:t>KB</m:t>
            </m:r>
          </m:e>
          <m:sub>
            <m:r>
              <w:rPr>
                <w:rFonts w:ascii="Cambria Math" w:hAnsi="Cambria Math"/>
                <w:lang w:eastAsia="ja-JP"/>
              </w:rPr>
              <m:t>i</m:t>
            </m:r>
          </m:sub>
        </m:sSub>
      </m:oMath>
      <w:r w:rsidRPr="004678CF">
        <w:rPr>
          <w:i/>
          <w:lang w:val="en-GB"/>
        </w:rPr>
        <w:t xml:space="preserve"> </w:t>
      </w:r>
      <w:r w:rsidRPr="004678CF">
        <w:rPr>
          <w:lang w:val="en-GB"/>
        </w:rPr>
        <w:t xml:space="preserve">is the UE reported capability </w:t>
      </w:r>
      <w:r w:rsidRPr="004678CF">
        <w:rPr>
          <w:i/>
          <w:lang w:val="en-GB"/>
        </w:rPr>
        <w:t>beamSwitchTiming</w:t>
      </w:r>
      <w:r w:rsidRPr="004678CF">
        <w:rPr>
          <w:lang w:eastAsia="zh-CN"/>
        </w:rPr>
        <w:t xml:space="preserve"> with value set to be {14,28,48,224,336} symbols for 120 kHz. From the table, we observe that not all the absolute time duration decreases with increasing SCS, for example, values of </w:t>
      </w:r>
      <m:oMath>
        <m:sSub>
          <m:sSubPr>
            <m:ctrlPr>
              <w:rPr>
                <w:rFonts w:ascii="Cambria Math" w:hAnsi="Cambria Math"/>
                <w:i/>
                <w:color w:val="000000" w:themeColor="text1"/>
                <w:lang w:eastAsia="ja-JP"/>
              </w:rPr>
            </m:ctrlPr>
          </m:sSubPr>
          <m:e>
            <m:r>
              <w:rPr>
                <w:rFonts w:ascii="Cambria Math" w:hAnsi="Cambria Math"/>
                <w:lang w:eastAsia="ja-JP"/>
              </w:rPr>
              <m:t>Z</m:t>
            </m:r>
          </m:e>
          <m:sub>
            <m:r>
              <w:rPr>
                <w:rFonts w:ascii="Cambria Math" w:hAnsi="Cambria Math"/>
                <w:lang w:eastAsia="ja-JP"/>
              </w:rPr>
              <m:t>1</m:t>
            </m:r>
          </m:sub>
        </m:sSub>
      </m:oMath>
      <w:r w:rsidRPr="004678CF">
        <w:rPr>
          <w:rFonts w:hint="eastAsia"/>
          <w:lang w:eastAsia="zh-CN"/>
        </w:rPr>
        <w:t xml:space="preserve"> </w:t>
      </w:r>
      <w:r w:rsidRPr="004678CF">
        <w:rPr>
          <w:lang w:eastAsia="zh-CN"/>
        </w:rPr>
        <w:t xml:space="preserve">for 60 kHz and 120 kHz. </w:t>
      </w:r>
    </w:p>
    <w:p w14:paraId="0340BF27" w14:textId="77777777" w:rsidR="00703987" w:rsidRPr="004678CF" w:rsidRDefault="00703987" w:rsidP="00703987">
      <w:pPr>
        <w:rPr>
          <w:color w:val="000000" w:themeColor="text1"/>
          <w:lang w:eastAsia="zh-CN"/>
        </w:rPr>
      </w:pPr>
      <w:r w:rsidRPr="004678CF">
        <w:rPr>
          <w:lang w:eastAsia="zh-CN"/>
        </w:rPr>
        <w:t>PDSCH</w:t>
      </w:r>
      <w:r>
        <w:rPr>
          <w:lang w:eastAsia="zh-CN"/>
        </w:rPr>
        <w:t xml:space="preserve"> demodulation</w:t>
      </w:r>
      <w:r w:rsidRPr="004678CF">
        <w:rPr>
          <w:lang w:eastAsia="zh-CN"/>
        </w:rPr>
        <w:t xml:space="preserve"> and CSI computing </w:t>
      </w:r>
      <w:r>
        <w:rPr>
          <w:lang w:eastAsia="zh-CN"/>
        </w:rPr>
        <w:t>typically share computing resources in the UE.</w:t>
      </w:r>
      <w:r w:rsidRPr="004678CF">
        <w:rPr>
          <w:lang w:eastAsia="zh-CN"/>
        </w:rPr>
        <w:t xml:space="preserve"> As analy</w:t>
      </w:r>
      <w:r>
        <w:rPr>
          <w:lang w:eastAsia="zh-CN"/>
        </w:rPr>
        <w:t>zed</w:t>
      </w:r>
      <w:r w:rsidRPr="004678CF">
        <w:rPr>
          <w:lang w:eastAsia="zh-CN"/>
        </w:rPr>
        <w:t xml:space="preserve"> in the previous section, PDSCH processing for 480 kHz and 960 kHz may need more time or more computing resource due to the more complex demodulati</w:t>
      </w:r>
      <w:r>
        <w:rPr>
          <w:lang w:eastAsia="zh-CN"/>
        </w:rPr>
        <w:t>on</w:t>
      </w:r>
      <w:r w:rsidRPr="004678CF">
        <w:rPr>
          <w:lang w:eastAsia="zh-CN"/>
        </w:rPr>
        <w:t xml:space="preserve"> algorithm</w:t>
      </w:r>
      <w:r>
        <w:rPr>
          <w:lang w:eastAsia="zh-CN"/>
        </w:rPr>
        <w:t xml:space="preserve"> e.g. to deal with increased phase noise</w:t>
      </w:r>
      <w:r w:rsidRPr="004678CF">
        <w:rPr>
          <w:lang w:eastAsia="zh-CN"/>
        </w:rPr>
        <w:t xml:space="preserve">, </w:t>
      </w:r>
      <w:r>
        <w:rPr>
          <w:lang w:eastAsia="zh-CN"/>
        </w:rPr>
        <w:t xml:space="preserve">which will impact the available </w:t>
      </w:r>
      <w:r w:rsidRPr="004678CF">
        <w:rPr>
          <w:lang w:eastAsia="zh-CN"/>
        </w:rPr>
        <w:t xml:space="preserve">CSI computing time. </w:t>
      </w:r>
      <w:r>
        <w:rPr>
          <w:lang w:eastAsia="zh-CN"/>
        </w:rPr>
        <w:t xml:space="preserve">Practically, </w:t>
      </w:r>
      <w:r w:rsidRPr="004678CF">
        <w:rPr>
          <w:color w:val="000000" w:themeColor="text1"/>
          <w:lang w:eastAsia="zh-CN"/>
        </w:rPr>
        <w:t xml:space="preserve">the absolute time duration </w:t>
      </w:r>
      <w:r>
        <w:rPr>
          <w:color w:val="000000" w:themeColor="text1"/>
          <w:lang w:eastAsia="zh-CN"/>
        </w:rPr>
        <w:t xml:space="preserve">for CSI computing time can remain the same as </w:t>
      </w:r>
      <w:r w:rsidRPr="004678CF">
        <w:rPr>
          <w:color w:val="000000" w:themeColor="text1"/>
          <w:lang w:eastAsia="zh-CN"/>
        </w:rPr>
        <w:t>that of 120 kHz SCS</w:t>
      </w:r>
      <w:r w:rsidRPr="004678CF">
        <w:rPr>
          <w:rFonts w:hint="eastAsia"/>
          <w:color w:val="000000" w:themeColor="text1"/>
          <w:lang w:eastAsia="zh-CN"/>
        </w:rPr>
        <w:t>.</w:t>
      </w:r>
    </w:p>
    <w:p w14:paraId="65F1F84F" w14:textId="77777777" w:rsidR="00703987" w:rsidRPr="004678CF" w:rsidRDefault="00703987" w:rsidP="00703987">
      <w:pPr>
        <w:pStyle w:val="TH"/>
        <w:rPr>
          <w:rFonts w:ascii="Times New Roman" w:hAnsi="Times New Roman"/>
          <w:color w:val="000000" w:themeColor="text1"/>
          <w:lang w:val="en-GB"/>
        </w:rPr>
      </w:pPr>
      <w:bookmarkStart w:id="10" w:name="_Ref68252236"/>
      <w:r w:rsidRPr="004678CF">
        <w:rPr>
          <w:rFonts w:ascii="Times New Roman" w:hAnsi="Times New Roman"/>
          <w:color w:val="000000" w:themeColor="text1"/>
        </w:rPr>
        <w:t xml:space="preserve">Table </w:t>
      </w:r>
      <w:r w:rsidRPr="004678CF">
        <w:rPr>
          <w:rFonts w:ascii="Times New Roman" w:hAnsi="Times New Roman"/>
          <w:noProof/>
          <w:color w:val="000000" w:themeColor="text1"/>
        </w:rPr>
        <w:fldChar w:fldCharType="begin"/>
      </w:r>
      <w:r w:rsidRPr="004678CF">
        <w:rPr>
          <w:rFonts w:ascii="Times New Roman" w:hAnsi="Times New Roman"/>
          <w:noProof/>
          <w:color w:val="000000" w:themeColor="text1"/>
        </w:rPr>
        <w:instrText xml:space="preserve"> SEQ Table \* ARABIC </w:instrText>
      </w:r>
      <w:r w:rsidRPr="004678CF">
        <w:rPr>
          <w:rFonts w:ascii="Times New Roman" w:hAnsi="Times New Roman"/>
          <w:noProof/>
          <w:color w:val="000000" w:themeColor="text1"/>
        </w:rPr>
        <w:fldChar w:fldCharType="separate"/>
      </w:r>
      <w:r w:rsidR="00602FDD">
        <w:rPr>
          <w:rFonts w:ascii="Times New Roman" w:hAnsi="Times New Roman"/>
          <w:noProof/>
          <w:color w:val="000000" w:themeColor="text1"/>
        </w:rPr>
        <w:t>4</w:t>
      </w:r>
      <w:r w:rsidRPr="004678CF">
        <w:rPr>
          <w:rFonts w:ascii="Times New Roman" w:hAnsi="Times New Roman"/>
          <w:noProof/>
          <w:color w:val="000000" w:themeColor="text1"/>
        </w:rPr>
        <w:fldChar w:fldCharType="end"/>
      </w:r>
      <w:bookmarkEnd w:id="10"/>
      <w:r w:rsidRPr="004678CF">
        <w:rPr>
          <w:rFonts w:ascii="Times New Roman" w:hAnsi="Times New Roman"/>
          <w:color w:val="000000" w:themeColor="text1"/>
        </w:rPr>
        <w:t>.  CSI computation delay</w:t>
      </w:r>
      <w:r w:rsidRPr="004678CF">
        <w:rPr>
          <w:rFonts w:ascii="Times New Roman" w:hAnsi="Times New Roman"/>
          <w:color w:val="000000" w:themeColor="text1"/>
          <w:lang w:val="en-GB"/>
        </w:rPr>
        <w:t xml:space="preserve">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210"/>
        <w:gridCol w:w="1153"/>
        <w:gridCol w:w="1229"/>
        <w:gridCol w:w="1436"/>
        <w:gridCol w:w="1744"/>
        <w:gridCol w:w="1944"/>
      </w:tblGrid>
      <w:tr w:rsidR="00703987" w:rsidRPr="004678CF" w14:paraId="72C8F503" w14:textId="77777777" w:rsidTr="0041283B">
        <w:trPr>
          <w:jc w:val="center"/>
        </w:trPr>
        <w:tc>
          <w:tcPr>
            <w:tcW w:w="591" w:type="dxa"/>
            <w:vMerge w:val="restart"/>
            <w:tcBorders>
              <w:top w:val="single" w:sz="4" w:space="0" w:color="auto"/>
              <w:left w:val="single" w:sz="4" w:space="0" w:color="auto"/>
              <w:right w:val="single" w:sz="4" w:space="0" w:color="auto"/>
            </w:tcBorders>
            <w:vAlign w:val="center"/>
            <w:hideMark/>
          </w:tcPr>
          <w:p w14:paraId="0ECFD0F0" w14:textId="77777777" w:rsidR="00703987" w:rsidRPr="004678CF" w:rsidRDefault="00703987" w:rsidP="0041283B">
            <w:pPr>
              <w:pStyle w:val="TAC"/>
              <w:rPr>
                <w:rFonts w:eastAsia="Batang"/>
                <w:color w:val="000000" w:themeColor="text1"/>
              </w:rPr>
            </w:pPr>
            <w:r w:rsidRPr="004678CF">
              <w:rPr>
                <w:rFonts w:eastAsia="Batang"/>
                <w:color w:val="000000" w:themeColor="text1"/>
                <w:position w:val="-10"/>
              </w:rPr>
              <w:object w:dxaOrig="220" w:dyaOrig="240" w14:anchorId="259F964C">
                <v:shape id="_x0000_i1028" type="#_x0000_t75" style="width:14.55pt;height:14.55pt" o:ole="">
                  <v:imagedata r:id="rId14" o:title=""/>
                </v:shape>
                <o:OLEObject Type="Embed" ProgID="Equation.DSMT4" ShapeID="_x0000_i1028" DrawAspect="Content" ObjectID="_1689787855" r:id="rId15"/>
              </w:object>
            </w:r>
          </w:p>
        </w:tc>
        <w:tc>
          <w:tcPr>
            <w:tcW w:w="2363" w:type="dxa"/>
            <w:gridSpan w:val="2"/>
            <w:tcBorders>
              <w:top w:val="single" w:sz="4" w:space="0" w:color="auto"/>
              <w:left w:val="single" w:sz="4" w:space="0" w:color="auto"/>
              <w:bottom w:val="single" w:sz="4" w:space="0" w:color="auto"/>
              <w:right w:val="single" w:sz="4" w:space="0" w:color="auto"/>
            </w:tcBorders>
            <w:hideMark/>
          </w:tcPr>
          <w:p w14:paraId="558F3052" w14:textId="77777777" w:rsidR="00703987" w:rsidRPr="004678CF" w:rsidRDefault="00703987" w:rsidP="0041283B">
            <w:pPr>
              <w:pStyle w:val="TAH"/>
              <w:rPr>
                <w:rFonts w:eastAsia="Batang"/>
                <w:i/>
                <w:color w:val="000000" w:themeColor="text1"/>
              </w:rPr>
            </w:pPr>
            <w:r w:rsidRPr="004678CF">
              <w:rPr>
                <w:rFonts w:eastAsia="Batang"/>
                <w:i/>
                <w:color w:val="000000" w:themeColor="text1"/>
              </w:rPr>
              <w:t>Z</w:t>
            </w:r>
            <w:r w:rsidRPr="004678CF">
              <w:rPr>
                <w:rFonts w:eastAsia="Batang"/>
                <w:i/>
                <w:color w:val="000000" w:themeColor="text1"/>
                <w:vertAlign w:val="subscript"/>
              </w:rPr>
              <w:t>1</w:t>
            </w:r>
            <w:r w:rsidRPr="004678CF">
              <w:rPr>
                <w:rFonts w:eastAsia="Batang"/>
                <w:color w:val="000000" w:themeColor="text1"/>
              </w:rPr>
              <w:t xml:space="preserve"> [symbols]</w:t>
            </w:r>
          </w:p>
        </w:tc>
        <w:tc>
          <w:tcPr>
            <w:tcW w:w="2665" w:type="dxa"/>
            <w:gridSpan w:val="2"/>
            <w:tcBorders>
              <w:top w:val="single" w:sz="4" w:space="0" w:color="auto"/>
              <w:left w:val="single" w:sz="4" w:space="0" w:color="auto"/>
              <w:bottom w:val="single" w:sz="4" w:space="0" w:color="auto"/>
              <w:right w:val="single" w:sz="4" w:space="0" w:color="auto"/>
            </w:tcBorders>
          </w:tcPr>
          <w:p w14:paraId="713DAF46" w14:textId="77777777" w:rsidR="00703987" w:rsidRPr="004678CF" w:rsidRDefault="00703987" w:rsidP="0041283B">
            <w:pPr>
              <w:pStyle w:val="TAH"/>
              <w:rPr>
                <w:rFonts w:eastAsia="Batang"/>
                <w:i/>
                <w:color w:val="000000" w:themeColor="text1"/>
              </w:rPr>
            </w:pPr>
            <w:r w:rsidRPr="004678CF">
              <w:rPr>
                <w:rFonts w:eastAsia="Batang"/>
                <w:i/>
                <w:color w:val="000000" w:themeColor="text1"/>
              </w:rPr>
              <w:t>Z</w:t>
            </w:r>
            <w:r w:rsidRPr="004678CF">
              <w:rPr>
                <w:rFonts w:eastAsia="Batang"/>
                <w:i/>
                <w:color w:val="000000" w:themeColor="text1"/>
                <w:vertAlign w:val="subscript"/>
              </w:rPr>
              <w:t>2</w:t>
            </w:r>
            <w:r w:rsidRPr="004678CF">
              <w:rPr>
                <w:rFonts w:eastAsia="Batang"/>
                <w:color w:val="000000" w:themeColor="text1"/>
              </w:rPr>
              <w:t xml:space="preserve"> [symbols]</w:t>
            </w:r>
          </w:p>
        </w:tc>
        <w:tc>
          <w:tcPr>
            <w:tcW w:w="3688" w:type="dxa"/>
            <w:gridSpan w:val="2"/>
            <w:tcBorders>
              <w:top w:val="single" w:sz="4" w:space="0" w:color="auto"/>
              <w:left w:val="single" w:sz="4" w:space="0" w:color="auto"/>
              <w:bottom w:val="single" w:sz="4" w:space="0" w:color="auto"/>
              <w:right w:val="single" w:sz="4" w:space="0" w:color="auto"/>
            </w:tcBorders>
          </w:tcPr>
          <w:p w14:paraId="667A0970" w14:textId="77777777" w:rsidR="00703987" w:rsidRPr="004678CF" w:rsidRDefault="00703987" w:rsidP="0041283B">
            <w:pPr>
              <w:pStyle w:val="TAH"/>
              <w:rPr>
                <w:rFonts w:eastAsia="Batang"/>
                <w:i/>
                <w:color w:val="000000" w:themeColor="text1"/>
              </w:rPr>
            </w:pPr>
            <w:r w:rsidRPr="004678CF">
              <w:rPr>
                <w:rFonts w:eastAsia="Batang"/>
                <w:i/>
                <w:color w:val="000000" w:themeColor="text1"/>
              </w:rPr>
              <w:t>Z</w:t>
            </w:r>
            <w:r w:rsidRPr="004678CF">
              <w:rPr>
                <w:rFonts w:eastAsia="Batang"/>
                <w:i/>
                <w:color w:val="000000" w:themeColor="text1"/>
                <w:vertAlign w:val="subscript"/>
              </w:rPr>
              <w:t>3</w:t>
            </w:r>
            <w:r w:rsidRPr="004678CF">
              <w:rPr>
                <w:rFonts w:eastAsia="Batang"/>
                <w:color w:val="000000" w:themeColor="text1"/>
              </w:rPr>
              <w:t xml:space="preserve"> [symbols]</w:t>
            </w:r>
          </w:p>
        </w:tc>
      </w:tr>
      <w:tr w:rsidR="00703987" w:rsidRPr="004678CF" w14:paraId="4E9958AD" w14:textId="77777777" w:rsidTr="0041283B">
        <w:trPr>
          <w:jc w:val="center"/>
        </w:trPr>
        <w:tc>
          <w:tcPr>
            <w:tcW w:w="591" w:type="dxa"/>
            <w:vMerge/>
            <w:tcBorders>
              <w:left w:val="single" w:sz="4" w:space="0" w:color="auto"/>
              <w:bottom w:val="single" w:sz="4" w:space="0" w:color="auto"/>
              <w:right w:val="single" w:sz="4" w:space="0" w:color="auto"/>
            </w:tcBorders>
          </w:tcPr>
          <w:p w14:paraId="226C6070" w14:textId="77777777" w:rsidR="00703987" w:rsidRPr="004678CF" w:rsidRDefault="00703987" w:rsidP="0041283B">
            <w:pPr>
              <w:pStyle w:val="TAC"/>
              <w:rPr>
                <w:rFonts w:eastAsia="Batang"/>
                <w:color w:val="000000" w:themeColor="text1"/>
              </w:rPr>
            </w:pPr>
          </w:p>
        </w:tc>
        <w:tc>
          <w:tcPr>
            <w:tcW w:w="1210" w:type="dxa"/>
            <w:tcBorders>
              <w:top w:val="single" w:sz="4" w:space="0" w:color="auto"/>
              <w:left w:val="single" w:sz="4" w:space="0" w:color="auto"/>
              <w:bottom w:val="single" w:sz="4" w:space="0" w:color="auto"/>
              <w:right w:val="single" w:sz="4" w:space="0" w:color="auto"/>
            </w:tcBorders>
          </w:tcPr>
          <w:p w14:paraId="32BC7557" w14:textId="77777777" w:rsidR="00703987" w:rsidRPr="004678CF" w:rsidRDefault="00703987" w:rsidP="0041283B">
            <w:pPr>
              <w:pStyle w:val="TAC"/>
              <w:rPr>
                <w:rFonts w:eastAsia="Batang"/>
                <w:color w:val="000000" w:themeColor="text1"/>
              </w:rPr>
            </w:pPr>
            <w:r w:rsidRPr="004678CF">
              <w:rPr>
                <w:i/>
                <w:color w:val="000000" w:themeColor="text1"/>
              </w:rPr>
              <w:t>Z</w:t>
            </w:r>
            <w:r w:rsidRPr="004678CF">
              <w:rPr>
                <w:i/>
                <w:color w:val="000000" w:themeColor="text1"/>
                <w:vertAlign w:val="subscript"/>
              </w:rPr>
              <w:t>1</w:t>
            </w:r>
          </w:p>
        </w:tc>
        <w:tc>
          <w:tcPr>
            <w:tcW w:w="1153" w:type="dxa"/>
            <w:tcBorders>
              <w:top w:val="single" w:sz="4" w:space="0" w:color="auto"/>
              <w:left w:val="single" w:sz="4" w:space="0" w:color="auto"/>
              <w:bottom w:val="single" w:sz="4" w:space="0" w:color="auto"/>
              <w:right w:val="single" w:sz="4" w:space="0" w:color="auto"/>
            </w:tcBorders>
          </w:tcPr>
          <w:p w14:paraId="02EE5D7B" w14:textId="77777777" w:rsidR="00703987" w:rsidRPr="004678CF" w:rsidRDefault="00703987" w:rsidP="0041283B">
            <w:pPr>
              <w:pStyle w:val="TAC"/>
              <w:rPr>
                <w:rFonts w:eastAsia="Batang"/>
                <w:color w:val="000000" w:themeColor="text1"/>
              </w:rPr>
            </w:pPr>
            <w:r w:rsidRPr="004678CF">
              <w:rPr>
                <w:i/>
                <w:color w:val="000000" w:themeColor="text1"/>
              </w:rPr>
              <w:t>Z'</w:t>
            </w:r>
            <w:r w:rsidRPr="004678CF">
              <w:rPr>
                <w:i/>
                <w:color w:val="000000" w:themeColor="text1"/>
                <w:vertAlign w:val="subscript"/>
              </w:rPr>
              <w:t>1</w:t>
            </w:r>
          </w:p>
        </w:tc>
        <w:tc>
          <w:tcPr>
            <w:tcW w:w="1229" w:type="dxa"/>
            <w:tcBorders>
              <w:top w:val="single" w:sz="4" w:space="0" w:color="auto"/>
              <w:left w:val="single" w:sz="4" w:space="0" w:color="auto"/>
              <w:bottom w:val="single" w:sz="4" w:space="0" w:color="auto"/>
              <w:right w:val="single" w:sz="4" w:space="0" w:color="auto"/>
            </w:tcBorders>
          </w:tcPr>
          <w:p w14:paraId="0D84E71E" w14:textId="77777777" w:rsidR="00703987" w:rsidRPr="004678CF" w:rsidRDefault="00703987" w:rsidP="0041283B">
            <w:pPr>
              <w:pStyle w:val="TAC"/>
              <w:rPr>
                <w:rFonts w:eastAsia="Batang"/>
                <w:color w:val="000000" w:themeColor="text1"/>
              </w:rPr>
            </w:pPr>
            <w:r w:rsidRPr="004678CF">
              <w:rPr>
                <w:i/>
                <w:color w:val="000000" w:themeColor="text1"/>
              </w:rPr>
              <w:t>Z</w:t>
            </w:r>
            <w:r w:rsidRPr="004678CF">
              <w:rPr>
                <w:i/>
                <w:color w:val="000000" w:themeColor="text1"/>
                <w:vertAlign w:val="subscript"/>
              </w:rPr>
              <w:t>2</w:t>
            </w:r>
          </w:p>
        </w:tc>
        <w:tc>
          <w:tcPr>
            <w:tcW w:w="1436" w:type="dxa"/>
            <w:tcBorders>
              <w:top w:val="single" w:sz="4" w:space="0" w:color="auto"/>
              <w:left w:val="single" w:sz="4" w:space="0" w:color="auto"/>
              <w:bottom w:val="single" w:sz="4" w:space="0" w:color="auto"/>
              <w:right w:val="single" w:sz="4" w:space="0" w:color="auto"/>
            </w:tcBorders>
          </w:tcPr>
          <w:p w14:paraId="3EA31C8D" w14:textId="77777777" w:rsidR="00703987" w:rsidRPr="004678CF" w:rsidRDefault="00703987" w:rsidP="0041283B">
            <w:pPr>
              <w:pStyle w:val="TAC"/>
              <w:rPr>
                <w:rFonts w:eastAsia="Batang"/>
                <w:color w:val="000000" w:themeColor="text1"/>
              </w:rPr>
            </w:pPr>
            <w:r w:rsidRPr="004678CF">
              <w:rPr>
                <w:i/>
                <w:color w:val="000000" w:themeColor="text1"/>
              </w:rPr>
              <w:t>Z'</w:t>
            </w:r>
            <w:r w:rsidRPr="004678CF">
              <w:rPr>
                <w:i/>
                <w:color w:val="000000" w:themeColor="text1"/>
                <w:vertAlign w:val="subscript"/>
              </w:rPr>
              <w:t>2</w:t>
            </w:r>
          </w:p>
        </w:tc>
        <w:tc>
          <w:tcPr>
            <w:tcW w:w="1744" w:type="dxa"/>
            <w:tcBorders>
              <w:top w:val="single" w:sz="4" w:space="0" w:color="auto"/>
              <w:left w:val="single" w:sz="4" w:space="0" w:color="auto"/>
              <w:bottom w:val="single" w:sz="4" w:space="0" w:color="auto"/>
              <w:right w:val="single" w:sz="4" w:space="0" w:color="auto"/>
            </w:tcBorders>
          </w:tcPr>
          <w:p w14:paraId="128B35FA" w14:textId="77777777" w:rsidR="00703987" w:rsidRPr="004678CF" w:rsidRDefault="00703987" w:rsidP="0041283B">
            <w:pPr>
              <w:pStyle w:val="TAC"/>
              <w:rPr>
                <w:i/>
                <w:color w:val="000000" w:themeColor="text1"/>
              </w:rPr>
            </w:pPr>
            <w:r w:rsidRPr="004678CF">
              <w:rPr>
                <w:i/>
                <w:color w:val="000000" w:themeColor="text1"/>
                <w:lang w:eastAsia="en-GB"/>
              </w:rPr>
              <w:t>Z</w:t>
            </w:r>
            <w:r w:rsidRPr="004678CF">
              <w:rPr>
                <w:i/>
                <w:color w:val="000000" w:themeColor="text1"/>
                <w:vertAlign w:val="subscript"/>
                <w:lang w:val="en-US" w:eastAsia="en-GB"/>
              </w:rPr>
              <w:t>3</w:t>
            </w:r>
          </w:p>
        </w:tc>
        <w:tc>
          <w:tcPr>
            <w:tcW w:w="1944" w:type="dxa"/>
            <w:tcBorders>
              <w:top w:val="single" w:sz="4" w:space="0" w:color="auto"/>
              <w:left w:val="single" w:sz="4" w:space="0" w:color="auto"/>
              <w:bottom w:val="single" w:sz="4" w:space="0" w:color="auto"/>
              <w:right w:val="single" w:sz="4" w:space="0" w:color="auto"/>
            </w:tcBorders>
          </w:tcPr>
          <w:p w14:paraId="01A268C1" w14:textId="77777777" w:rsidR="00703987" w:rsidRPr="004678CF" w:rsidRDefault="00703987" w:rsidP="0041283B">
            <w:pPr>
              <w:pStyle w:val="TAC"/>
              <w:rPr>
                <w:i/>
                <w:color w:val="000000" w:themeColor="text1"/>
              </w:rPr>
            </w:pPr>
            <w:r w:rsidRPr="004678CF">
              <w:rPr>
                <w:i/>
                <w:color w:val="000000" w:themeColor="text1"/>
                <w:lang w:eastAsia="en-GB"/>
              </w:rPr>
              <w:t>Z'</w:t>
            </w:r>
            <w:r w:rsidRPr="004678CF">
              <w:rPr>
                <w:i/>
                <w:color w:val="000000" w:themeColor="text1"/>
                <w:vertAlign w:val="subscript"/>
                <w:lang w:val="en-US" w:eastAsia="en-GB"/>
              </w:rPr>
              <w:t>3</w:t>
            </w:r>
          </w:p>
        </w:tc>
      </w:tr>
      <w:tr w:rsidR="00703987" w:rsidRPr="004678CF" w14:paraId="0001CB3D" w14:textId="77777777" w:rsidTr="0041283B">
        <w:trPr>
          <w:jc w:val="center"/>
        </w:trPr>
        <w:tc>
          <w:tcPr>
            <w:tcW w:w="591" w:type="dxa"/>
            <w:tcBorders>
              <w:top w:val="single" w:sz="4" w:space="0" w:color="auto"/>
              <w:left w:val="single" w:sz="4" w:space="0" w:color="auto"/>
              <w:bottom w:val="single" w:sz="4" w:space="0" w:color="auto"/>
              <w:right w:val="single" w:sz="4" w:space="0" w:color="auto"/>
            </w:tcBorders>
          </w:tcPr>
          <w:p w14:paraId="6BEBD743" w14:textId="77777777" w:rsidR="00703987" w:rsidRPr="004678CF" w:rsidRDefault="00703987" w:rsidP="0041283B">
            <w:pPr>
              <w:pStyle w:val="TAC"/>
              <w:rPr>
                <w:rFonts w:eastAsia="Batang"/>
                <w:color w:val="000000" w:themeColor="text1"/>
              </w:rPr>
            </w:pPr>
            <w:r w:rsidRPr="004678CF">
              <w:rPr>
                <w:rFonts w:eastAsia="Batang"/>
                <w:color w:val="000000" w:themeColor="text1"/>
              </w:rPr>
              <w:t>0</w:t>
            </w:r>
          </w:p>
        </w:tc>
        <w:tc>
          <w:tcPr>
            <w:tcW w:w="1210" w:type="dxa"/>
            <w:tcBorders>
              <w:top w:val="single" w:sz="4" w:space="0" w:color="auto"/>
              <w:left w:val="single" w:sz="4" w:space="0" w:color="auto"/>
              <w:bottom w:val="single" w:sz="4" w:space="0" w:color="auto"/>
              <w:right w:val="single" w:sz="4" w:space="0" w:color="auto"/>
            </w:tcBorders>
          </w:tcPr>
          <w:p w14:paraId="51AE18A7" w14:textId="77777777" w:rsidR="00703987" w:rsidRPr="004678CF" w:rsidRDefault="00703987" w:rsidP="0041283B">
            <w:pPr>
              <w:pStyle w:val="TAC"/>
              <w:rPr>
                <w:rFonts w:eastAsia="Batang"/>
                <w:color w:val="000000" w:themeColor="text1"/>
              </w:rPr>
            </w:pPr>
            <w:r w:rsidRPr="004678CF">
              <w:rPr>
                <w:rFonts w:eastAsia="Batang"/>
                <w:color w:val="000000" w:themeColor="text1"/>
              </w:rPr>
              <w:t>22</w:t>
            </w:r>
          </w:p>
        </w:tc>
        <w:tc>
          <w:tcPr>
            <w:tcW w:w="1153" w:type="dxa"/>
            <w:tcBorders>
              <w:top w:val="single" w:sz="4" w:space="0" w:color="auto"/>
              <w:left w:val="single" w:sz="4" w:space="0" w:color="auto"/>
              <w:bottom w:val="single" w:sz="4" w:space="0" w:color="auto"/>
              <w:right w:val="single" w:sz="4" w:space="0" w:color="auto"/>
            </w:tcBorders>
          </w:tcPr>
          <w:p w14:paraId="1EF4AD7D" w14:textId="77777777" w:rsidR="00703987" w:rsidRPr="004678CF" w:rsidRDefault="00703987" w:rsidP="0041283B">
            <w:pPr>
              <w:pStyle w:val="TAC"/>
              <w:rPr>
                <w:rFonts w:eastAsia="Batang"/>
                <w:color w:val="000000" w:themeColor="text1"/>
              </w:rPr>
            </w:pPr>
            <w:r w:rsidRPr="004678CF">
              <w:rPr>
                <w:rFonts w:eastAsia="Batang"/>
                <w:color w:val="000000" w:themeColor="text1"/>
              </w:rPr>
              <w:t>16</w:t>
            </w:r>
          </w:p>
        </w:tc>
        <w:tc>
          <w:tcPr>
            <w:tcW w:w="1229" w:type="dxa"/>
            <w:tcBorders>
              <w:top w:val="single" w:sz="4" w:space="0" w:color="auto"/>
              <w:left w:val="single" w:sz="4" w:space="0" w:color="auto"/>
              <w:bottom w:val="single" w:sz="4" w:space="0" w:color="auto"/>
              <w:right w:val="single" w:sz="4" w:space="0" w:color="auto"/>
            </w:tcBorders>
          </w:tcPr>
          <w:p w14:paraId="2BB060B0" w14:textId="77777777" w:rsidR="00703987" w:rsidRPr="004678CF" w:rsidRDefault="00703987" w:rsidP="0041283B">
            <w:pPr>
              <w:pStyle w:val="TAC"/>
              <w:rPr>
                <w:rFonts w:eastAsia="Batang"/>
                <w:color w:val="000000" w:themeColor="text1"/>
              </w:rPr>
            </w:pPr>
            <w:r w:rsidRPr="004678CF">
              <w:rPr>
                <w:rFonts w:eastAsia="Batang"/>
                <w:color w:val="000000" w:themeColor="text1"/>
              </w:rPr>
              <w:t>40</w:t>
            </w:r>
          </w:p>
        </w:tc>
        <w:tc>
          <w:tcPr>
            <w:tcW w:w="1436" w:type="dxa"/>
            <w:tcBorders>
              <w:top w:val="single" w:sz="4" w:space="0" w:color="auto"/>
              <w:left w:val="single" w:sz="4" w:space="0" w:color="auto"/>
              <w:bottom w:val="single" w:sz="4" w:space="0" w:color="auto"/>
              <w:right w:val="single" w:sz="4" w:space="0" w:color="auto"/>
            </w:tcBorders>
          </w:tcPr>
          <w:p w14:paraId="287A1655" w14:textId="77777777" w:rsidR="00703987" w:rsidRPr="004678CF" w:rsidRDefault="00703987" w:rsidP="0041283B">
            <w:pPr>
              <w:pStyle w:val="TAC"/>
              <w:rPr>
                <w:rFonts w:eastAsia="Batang"/>
                <w:color w:val="000000" w:themeColor="text1"/>
              </w:rPr>
            </w:pPr>
            <w:r w:rsidRPr="004678CF">
              <w:rPr>
                <w:rFonts w:eastAsia="Batang"/>
                <w:color w:val="000000" w:themeColor="text1"/>
              </w:rPr>
              <w:t>37</w:t>
            </w:r>
          </w:p>
        </w:tc>
        <w:tc>
          <w:tcPr>
            <w:tcW w:w="1744" w:type="dxa"/>
            <w:tcBorders>
              <w:top w:val="single" w:sz="4" w:space="0" w:color="auto"/>
              <w:left w:val="single" w:sz="4" w:space="0" w:color="auto"/>
              <w:bottom w:val="single" w:sz="4" w:space="0" w:color="auto"/>
              <w:right w:val="single" w:sz="4" w:space="0" w:color="auto"/>
            </w:tcBorders>
          </w:tcPr>
          <w:p w14:paraId="6EB77EE9" w14:textId="77777777" w:rsidR="00703987" w:rsidRPr="004678CF" w:rsidRDefault="00703987" w:rsidP="0041283B">
            <w:pPr>
              <w:pStyle w:val="TAC"/>
              <w:rPr>
                <w:rFonts w:eastAsia="Batang"/>
                <w:color w:val="000000" w:themeColor="text1"/>
              </w:rPr>
            </w:pPr>
            <w:r w:rsidRPr="004678CF">
              <w:rPr>
                <w:rFonts w:eastAsia="Batang"/>
                <w:color w:val="000000" w:themeColor="text1"/>
                <w:lang w:eastAsia="en-GB"/>
              </w:rPr>
              <w:t>22</w:t>
            </w:r>
          </w:p>
        </w:tc>
        <w:tc>
          <w:tcPr>
            <w:tcW w:w="1944" w:type="dxa"/>
            <w:tcBorders>
              <w:top w:val="single" w:sz="4" w:space="0" w:color="auto"/>
              <w:left w:val="single" w:sz="4" w:space="0" w:color="auto"/>
              <w:bottom w:val="single" w:sz="4" w:space="0" w:color="auto"/>
              <w:right w:val="single" w:sz="4" w:space="0" w:color="auto"/>
            </w:tcBorders>
          </w:tcPr>
          <w:p w14:paraId="108CAE27" w14:textId="77777777" w:rsidR="00703987" w:rsidRPr="004678CF" w:rsidRDefault="00703987" w:rsidP="0041283B">
            <w:pPr>
              <w:pStyle w:val="TAC"/>
              <w:rPr>
                <w:rFonts w:eastAsia="Batang"/>
                <w:color w:val="000000" w:themeColor="text1"/>
                <w:lang w:val="en-US"/>
              </w:rPr>
            </w:pPr>
            <w:r w:rsidRPr="004678CF">
              <w:rPr>
                <w:i/>
                <w:color w:val="000000" w:themeColor="text1"/>
              </w:rPr>
              <w:t>X</w:t>
            </w:r>
            <w:r w:rsidRPr="004678CF">
              <w:rPr>
                <w:color w:val="000000" w:themeColor="text1"/>
                <w:vertAlign w:val="subscript"/>
                <w:lang w:val="en-US"/>
              </w:rPr>
              <w:t>0</w:t>
            </w:r>
          </w:p>
        </w:tc>
      </w:tr>
      <w:tr w:rsidR="00703987" w:rsidRPr="004678CF" w14:paraId="3EDFDC60" w14:textId="77777777" w:rsidTr="0041283B">
        <w:trPr>
          <w:jc w:val="center"/>
        </w:trPr>
        <w:tc>
          <w:tcPr>
            <w:tcW w:w="591" w:type="dxa"/>
            <w:tcBorders>
              <w:top w:val="single" w:sz="4" w:space="0" w:color="auto"/>
              <w:left w:val="single" w:sz="4" w:space="0" w:color="auto"/>
              <w:bottom w:val="single" w:sz="4" w:space="0" w:color="auto"/>
              <w:right w:val="single" w:sz="4" w:space="0" w:color="auto"/>
            </w:tcBorders>
            <w:hideMark/>
          </w:tcPr>
          <w:p w14:paraId="5FDE980F" w14:textId="77777777" w:rsidR="00703987" w:rsidRPr="004678CF" w:rsidRDefault="00703987" w:rsidP="0041283B">
            <w:pPr>
              <w:pStyle w:val="TAC"/>
              <w:rPr>
                <w:rFonts w:eastAsia="Batang"/>
                <w:color w:val="000000" w:themeColor="text1"/>
              </w:rPr>
            </w:pPr>
            <w:r w:rsidRPr="004678CF">
              <w:rPr>
                <w:rFonts w:eastAsia="Batang"/>
                <w:color w:val="000000" w:themeColor="text1"/>
              </w:rPr>
              <w:t>1</w:t>
            </w:r>
          </w:p>
        </w:tc>
        <w:tc>
          <w:tcPr>
            <w:tcW w:w="1210" w:type="dxa"/>
            <w:tcBorders>
              <w:top w:val="single" w:sz="4" w:space="0" w:color="auto"/>
              <w:left w:val="single" w:sz="4" w:space="0" w:color="auto"/>
              <w:bottom w:val="single" w:sz="4" w:space="0" w:color="auto"/>
              <w:right w:val="single" w:sz="4" w:space="0" w:color="auto"/>
            </w:tcBorders>
          </w:tcPr>
          <w:p w14:paraId="797C5A6D" w14:textId="77777777" w:rsidR="00703987" w:rsidRPr="004678CF" w:rsidRDefault="00703987" w:rsidP="0041283B">
            <w:pPr>
              <w:pStyle w:val="TAC"/>
              <w:rPr>
                <w:rFonts w:eastAsia="Batang"/>
                <w:color w:val="000000" w:themeColor="text1"/>
              </w:rPr>
            </w:pPr>
            <w:r w:rsidRPr="004678CF">
              <w:rPr>
                <w:rFonts w:eastAsia="Batang"/>
                <w:color w:val="000000" w:themeColor="text1"/>
              </w:rPr>
              <w:t>33</w:t>
            </w:r>
          </w:p>
        </w:tc>
        <w:tc>
          <w:tcPr>
            <w:tcW w:w="1153" w:type="dxa"/>
            <w:tcBorders>
              <w:top w:val="single" w:sz="4" w:space="0" w:color="auto"/>
              <w:left w:val="single" w:sz="4" w:space="0" w:color="auto"/>
              <w:bottom w:val="single" w:sz="4" w:space="0" w:color="auto"/>
              <w:right w:val="single" w:sz="4" w:space="0" w:color="auto"/>
            </w:tcBorders>
          </w:tcPr>
          <w:p w14:paraId="32A613A4" w14:textId="77777777" w:rsidR="00703987" w:rsidRPr="004678CF" w:rsidRDefault="00703987" w:rsidP="0041283B">
            <w:pPr>
              <w:pStyle w:val="TAC"/>
              <w:rPr>
                <w:rFonts w:eastAsia="Batang"/>
                <w:color w:val="000000" w:themeColor="text1"/>
              </w:rPr>
            </w:pPr>
            <w:r w:rsidRPr="004678CF">
              <w:rPr>
                <w:rFonts w:eastAsia="Batang"/>
                <w:color w:val="000000" w:themeColor="text1"/>
              </w:rPr>
              <w:t>30</w:t>
            </w:r>
          </w:p>
        </w:tc>
        <w:tc>
          <w:tcPr>
            <w:tcW w:w="1229" w:type="dxa"/>
            <w:tcBorders>
              <w:top w:val="single" w:sz="4" w:space="0" w:color="auto"/>
              <w:left w:val="single" w:sz="4" w:space="0" w:color="auto"/>
              <w:bottom w:val="single" w:sz="4" w:space="0" w:color="auto"/>
              <w:right w:val="single" w:sz="4" w:space="0" w:color="auto"/>
            </w:tcBorders>
          </w:tcPr>
          <w:p w14:paraId="284C40CA" w14:textId="77777777" w:rsidR="00703987" w:rsidRPr="004678CF" w:rsidRDefault="00703987" w:rsidP="0041283B">
            <w:pPr>
              <w:pStyle w:val="TAC"/>
              <w:rPr>
                <w:rFonts w:eastAsia="Batang"/>
                <w:color w:val="000000" w:themeColor="text1"/>
              </w:rPr>
            </w:pPr>
            <w:r w:rsidRPr="004678CF">
              <w:rPr>
                <w:rFonts w:eastAsia="Batang"/>
                <w:color w:val="000000" w:themeColor="text1"/>
              </w:rPr>
              <w:t>72</w:t>
            </w:r>
          </w:p>
        </w:tc>
        <w:tc>
          <w:tcPr>
            <w:tcW w:w="1436" w:type="dxa"/>
            <w:tcBorders>
              <w:top w:val="single" w:sz="4" w:space="0" w:color="auto"/>
              <w:left w:val="single" w:sz="4" w:space="0" w:color="auto"/>
              <w:bottom w:val="single" w:sz="4" w:space="0" w:color="auto"/>
              <w:right w:val="single" w:sz="4" w:space="0" w:color="auto"/>
            </w:tcBorders>
          </w:tcPr>
          <w:p w14:paraId="105E406E" w14:textId="77777777" w:rsidR="00703987" w:rsidRPr="004678CF" w:rsidRDefault="00703987" w:rsidP="0041283B">
            <w:pPr>
              <w:pStyle w:val="TAC"/>
              <w:rPr>
                <w:rFonts w:eastAsia="Batang"/>
                <w:color w:val="000000" w:themeColor="text1"/>
              </w:rPr>
            </w:pPr>
            <w:r w:rsidRPr="004678CF">
              <w:rPr>
                <w:rFonts w:eastAsia="Batang"/>
                <w:color w:val="000000" w:themeColor="text1"/>
              </w:rPr>
              <w:t>69</w:t>
            </w:r>
          </w:p>
        </w:tc>
        <w:tc>
          <w:tcPr>
            <w:tcW w:w="1744" w:type="dxa"/>
            <w:tcBorders>
              <w:top w:val="single" w:sz="4" w:space="0" w:color="auto"/>
              <w:left w:val="single" w:sz="4" w:space="0" w:color="auto"/>
              <w:bottom w:val="single" w:sz="4" w:space="0" w:color="auto"/>
              <w:right w:val="single" w:sz="4" w:space="0" w:color="auto"/>
            </w:tcBorders>
          </w:tcPr>
          <w:p w14:paraId="0ADA7489" w14:textId="77777777" w:rsidR="00703987" w:rsidRPr="004678CF" w:rsidRDefault="00703987" w:rsidP="0041283B">
            <w:pPr>
              <w:pStyle w:val="TAC"/>
              <w:rPr>
                <w:rFonts w:eastAsia="Batang"/>
                <w:color w:val="000000" w:themeColor="text1"/>
              </w:rPr>
            </w:pPr>
            <w:r w:rsidRPr="004678CF">
              <w:rPr>
                <w:color w:val="000000" w:themeColor="text1"/>
              </w:rPr>
              <w:t>33</w:t>
            </w:r>
          </w:p>
        </w:tc>
        <w:tc>
          <w:tcPr>
            <w:tcW w:w="1944" w:type="dxa"/>
            <w:tcBorders>
              <w:top w:val="single" w:sz="4" w:space="0" w:color="auto"/>
              <w:left w:val="single" w:sz="4" w:space="0" w:color="auto"/>
              <w:bottom w:val="single" w:sz="4" w:space="0" w:color="auto"/>
              <w:right w:val="single" w:sz="4" w:space="0" w:color="auto"/>
            </w:tcBorders>
          </w:tcPr>
          <w:p w14:paraId="79B56490" w14:textId="77777777" w:rsidR="00703987" w:rsidRPr="004678CF" w:rsidRDefault="00703987" w:rsidP="0041283B">
            <w:pPr>
              <w:pStyle w:val="TAC"/>
              <w:rPr>
                <w:rFonts w:eastAsia="Batang"/>
                <w:color w:val="000000" w:themeColor="text1"/>
                <w:lang w:val="en-US"/>
              </w:rPr>
            </w:pPr>
            <w:r w:rsidRPr="004678CF">
              <w:rPr>
                <w:i/>
                <w:color w:val="000000" w:themeColor="text1"/>
              </w:rPr>
              <w:t>X</w:t>
            </w:r>
            <w:r w:rsidRPr="004678CF">
              <w:rPr>
                <w:color w:val="000000" w:themeColor="text1"/>
                <w:vertAlign w:val="subscript"/>
                <w:lang w:val="en-US"/>
              </w:rPr>
              <w:t>1</w:t>
            </w:r>
          </w:p>
        </w:tc>
      </w:tr>
      <w:tr w:rsidR="00703987" w:rsidRPr="004678CF" w14:paraId="1735A11E" w14:textId="77777777" w:rsidTr="0041283B">
        <w:trPr>
          <w:trHeight w:val="47"/>
          <w:jc w:val="center"/>
        </w:trPr>
        <w:tc>
          <w:tcPr>
            <w:tcW w:w="591" w:type="dxa"/>
            <w:tcBorders>
              <w:top w:val="single" w:sz="4" w:space="0" w:color="auto"/>
              <w:left w:val="single" w:sz="4" w:space="0" w:color="auto"/>
              <w:bottom w:val="single" w:sz="4" w:space="0" w:color="auto"/>
              <w:right w:val="single" w:sz="4" w:space="0" w:color="auto"/>
            </w:tcBorders>
            <w:hideMark/>
          </w:tcPr>
          <w:p w14:paraId="2D1636A7" w14:textId="77777777" w:rsidR="00703987" w:rsidRPr="004678CF" w:rsidRDefault="00703987" w:rsidP="0041283B">
            <w:pPr>
              <w:pStyle w:val="TAC"/>
              <w:rPr>
                <w:rFonts w:eastAsia="Batang"/>
                <w:color w:val="000000" w:themeColor="text1"/>
              </w:rPr>
            </w:pPr>
            <w:r w:rsidRPr="004678CF">
              <w:rPr>
                <w:rFonts w:eastAsia="Batang"/>
                <w:color w:val="000000" w:themeColor="text1"/>
              </w:rPr>
              <w:t>2</w:t>
            </w:r>
          </w:p>
        </w:tc>
        <w:tc>
          <w:tcPr>
            <w:tcW w:w="1210" w:type="dxa"/>
            <w:tcBorders>
              <w:top w:val="single" w:sz="4" w:space="0" w:color="auto"/>
              <w:left w:val="single" w:sz="4" w:space="0" w:color="auto"/>
              <w:bottom w:val="single" w:sz="4" w:space="0" w:color="auto"/>
              <w:right w:val="single" w:sz="4" w:space="0" w:color="auto"/>
            </w:tcBorders>
          </w:tcPr>
          <w:p w14:paraId="483B6E19" w14:textId="77777777" w:rsidR="00703987" w:rsidRPr="004678CF" w:rsidRDefault="00703987" w:rsidP="0041283B">
            <w:pPr>
              <w:pStyle w:val="TAC"/>
              <w:rPr>
                <w:rFonts w:eastAsia="Batang"/>
                <w:color w:val="000000" w:themeColor="text1"/>
              </w:rPr>
            </w:pPr>
            <w:r w:rsidRPr="004678CF">
              <w:rPr>
                <w:rFonts w:eastAsia="Batang"/>
                <w:color w:val="000000" w:themeColor="text1"/>
              </w:rPr>
              <w:t>44</w:t>
            </w:r>
          </w:p>
        </w:tc>
        <w:tc>
          <w:tcPr>
            <w:tcW w:w="1153" w:type="dxa"/>
            <w:tcBorders>
              <w:top w:val="single" w:sz="4" w:space="0" w:color="auto"/>
              <w:left w:val="single" w:sz="4" w:space="0" w:color="auto"/>
              <w:bottom w:val="single" w:sz="4" w:space="0" w:color="auto"/>
              <w:right w:val="single" w:sz="4" w:space="0" w:color="auto"/>
            </w:tcBorders>
          </w:tcPr>
          <w:p w14:paraId="2AFB8F39" w14:textId="77777777" w:rsidR="00703987" w:rsidRPr="004678CF" w:rsidRDefault="00703987" w:rsidP="0041283B">
            <w:pPr>
              <w:pStyle w:val="TAC"/>
              <w:rPr>
                <w:rFonts w:eastAsia="Batang"/>
                <w:color w:val="000000" w:themeColor="text1"/>
              </w:rPr>
            </w:pPr>
            <w:r w:rsidRPr="004678CF">
              <w:rPr>
                <w:rFonts w:eastAsia="Batang"/>
                <w:color w:val="000000" w:themeColor="text1"/>
              </w:rPr>
              <w:t>42</w:t>
            </w:r>
          </w:p>
        </w:tc>
        <w:tc>
          <w:tcPr>
            <w:tcW w:w="1229" w:type="dxa"/>
            <w:tcBorders>
              <w:top w:val="single" w:sz="4" w:space="0" w:color="auto"/>
              <w:left w:val="single" w:sz="4" w:space="0" w:color="auto"/>
              <w:bottom w:val="single" w:sz="4" w:space="0" w:color="auto"/>
              <w:right w:val="single" w:sz="4" w:space="0" w:color="auto"/>
            </w:tcBorders>
          </w:tcPr>
          <w:p w14:paraId="0FB244E4" w14:textId="77777777" w:rsidR="00703987" w:rsidRPr="004678CF" w:rsidRDefault="00703987" w:rsidP="0041283B">
            <w:pPr>
              <w:pStyle w:val="TAC"/>
              <w:rPr>
                <w:rFonts w:eastAsia="Batang"/>
                <w:color w:val="000000" w:themeColor="text1"/>
              </w:rPr>
            </w:pPr>
            <w:r w:rsidRPr="004678CF">
              <w:rPr>
                <w:rFonts w:eastAsia="Batang"/>
                <w:color w:val="000000" w:themeColor="text1"/>
              </w:rPr>
              <w:t>141</w:t>
            </w:r>
          </w:p>
        </w:tc>
        <w:tc>
          <w:tcPr>
            <w:tcW w:w="1436" w:type="dxa"/>
            <w:tcBorders>
              <w:top w:val="single" w:sz="4" w:space="0" w:color="auto"/>
              <w:left w:val="single" w:sz="4" w:space="0" w:color="auto"/>
              <w:bottom w:val="single" w:sz="4" w:space="0" w:color="auto"/>
              <w:right w:val="single" w:sz="4" w:space="0" w:color="auto"/>
            </w:tcBorders>
          </w:tcPr>
          <w:p w14:paraId="4509A7BC" w14:textId="77777777" w:rsidR="00703987" w:rsidRPr="004678CF" w:rsidRDefault="00703987" w:rsidP="0041283B">
            <w:pPr>
              <w:pStyle w:val="TAC"/>
              <w:rPr>
                <w:rFonts w:eastAsia="Batang"/>
                <w:color w:val="000000" w:themeColor="text1"/>
              </w:rPr>
            </w:pPr>
            <w:r w:rsidRPr="004678CF">
              <w:rPr>
                <w:rFonts w:eastAsia="Batang"/>
                <w:color w:val="000000" w:themeColor="text1"/>
              </w:rPr>
              <w:t>140</w:t>
            </w:r>
          </w:p>
        </w:tc>
        <w:tc>
          <w:tcPr>
            <w:tcW w:w="1744" w:type="dxa"/>
            <w:tcBorders>
              <w:top w:val="single" w:sz="4" w:space="0" w:color="auto"/>
              <w:left w:val="single" w:sz="4" w:space="0" w:color="auto"/>
              <w:bottom w:val="single" w:sz="4" w:space="0" w:color="auto"/>
              <w:right w:val="single" w:sz="4" w:space="0" w:color="auto"/>
            </w:tcBorders>
          </w:tcPr>
          <w:p w14:paraId="1E74A706" w14:textId="7CF7D342" w:rsidR="00703987" w:rsidRPr="004678CF" w:rsidRDefault="00703987" w:rsidP="0041283B">
            <w:pPr>
              <w:pStyle w:val="TAC"/>
              <w:rPr>
                <w:rFonts w:eastAsia="Batang"/>
                <w:color w:val="000000" w:themeColor="text1"/>
              </w:rPr>
            </w:pPr>
            <w:r w:rsidRPr="004678CF">
              <w:rPr>
                <w:rFonts w:eastAsia="Batang"/>
                <w:color w:val="000000" w:themeColor="text1"/>
                <w:u w:val="single"/>
                <w:lang w:eastAsia="en-GB"/>
              </w:rPr>
              <w:t>min(44,</w:t>
            </w:r>
            <w:r w:rsidRPr="004678CF">
              <w:rPr>
                <w:rFonts w:eastAsia="Batang"/>
                <w:color w:val="000000" w:themeColor="text1"/>
                <w:u w:val="single"/>
                <w:lang w:eastAsia="en-GB"/>
              </w:rPr>
              <w:fldChar w:fldCharType="begin"/>
            </w:r>
            <w:r w:rsidRPr="004678CF">
              <w:rPr>
                <w:rFonts w:eastAsia="Batang"/>
                <w:color w:val="000000" w:themeColor="text1"/>
                <w:u w:val="single"/>
                <w:lang w:eastAsia="en-GB"/>
              </w:rPr>
              <w:instrText xml:space="preserve"> QUOTE </w:instrText>
            </w:r>
            <m:oMath>
              <m:sSub>
                <m:sSubPr>
                  <m:ctrlPr>
                    <w:rPr>
                      <w:rFonts w:ascii="Cambria Math" w:hAnsi="Cambria Math"/>
                      <w:i/>
                      <w:color w:val="000000" w:themeColor="text1"/>
                      <w:lang w:eastAsia="en-GB"/>
                    </w:rPr>
                  </m:ctrlPr>
                </m:sSubPr>
                <m:e>
                  <m:r>
                    <m:rPr>
                      <m:sty m:val="p"/>
                    </m:rPr>
                    <w:rPr>
                      <w:rFonts w:ascii="Cambria Math" w:hAnsi="Cambria Math"/>
                      <w:color w:val="000000" w:themeColor="text1"/>
                      <w:lang w:eastAsia="en-GB"/>
                    </w:rPr>
                    <m:t xml:space="preserve"> X</m:t>
                  </m:r>
                </m:e>
                <m:sub>
                  <m:r>
                    <m:rPr>
                      <m:sty m:val="p"/>
                    </m:rPr>
                    <w:rPr>
                      <w:rFonts w:ascii="Cambria Math" w:hAnsi="Cambria Math"/>
                      <w:color w:val="000000" w:themeColor="text1"/>
                      <w:lang w:eastAsia="en-GB"/>
                    </w:rPr>
                    <m:t>3</m:t>
                  </m:r>
                </m:sub>
              </m:sSub>
            </m:oMath>
            <w:r w:rsidRPr="004678CF">
              <w:rPr>
                <w:rFonts w:eastAsia="Batang"/>
                <w:color w:val="000000" w:themeColor="text1"/>
                <w:u w:val="single"/>
                <w:lang w:eastAsia="en-GB"/>
              </w:rPr>
              <w:instrText xml:space="preserve"> </w:instrText>
            </w:r>
            <w:r w:rsidRPr="004678CF">
              <w:rPr>
                <w:rFonts w:eastAsia="Batang"/>
                <w:color w:val="000000" w:themeColor="text1"/>
                <w:u w:val="single"/>
                <w:lang w:eastAsia="en-GB"/>
              </w:rPr>
              <w:fldChar w:fldCharType="separate"/>
            </w:r>
            <m:oMath>
              <m:sSub>
                <m:sSubPr>
                  <m:ctrlPr>
                    <w:rPr>
                      <w:rFonts w:ascii="Cambria Math" w:hAnsi="Cambria Math"/>
                      <w:i/>
                      <w:color w:val="000000" w:themeColor="text1"/>
                      <w:lang w:eastAsia="en-GB"/>
                    </w:rPr>
                  </m:ctrlPr>
                </m:sSubPr>
                <m:e>
                  <m:r>
                    <m:rPr>
                      <m:sty m:val="p"/>
                    </m:rPr>
                    <w:rPr>
                      <w:rFonts w:ascii="Cambria Math" w:hAnsi="Cambria Math"/>
                      <w:color w:val="000000" w:themeColor="text1"/>
                      <w:lang w:eastAsia="en-GB"/>
                    </w:rPr>
                    <m:t>X</m:t>
                  </m:r>
                </m:e>
                <m:sub>
                  <m:r>
                    <m:rPr>
                      <m:sty m:val="p"/>
                    </m:rPr>
                    <w:rPr>
                      <w:rFonts w:ascii="Cambria Math" w:hAnsi="Cambria Math"/>
                      <w:color w:val="000000" w:themeColor="text1"/>
                      <w:lang w:eastAsia="en-GB"/>
                    </w:rPr>
                    <m:t>3</m:t>
                  </m:r>
                </m:sub>
              </m:sSub>
            </m:oMath>
            <w:r w:rsidRPr="004678CF">
              <w:rPr>
                <w:rFonts w:eastAsia="Batang"/>
                <w:color w:val="000000" w:themeColor="text1"/>
                <w:u w:val="single"/>
                <w:lang w:eastAsia="en-GB"/>
              </w:rPr>
              <w:fldChar w:fldCharType="end"/>
            </w:r>
            <w:r w:rsidRPr="004678CF">
              <w:rPr>
                <w:rFonts w:eastAsia="Batang"/>
                <w:color w:val="000000" w:themeColor="text1"/>
                <w:u w:val="single"/>
                <w:lang w:eastAsia="en-GB"/>
              </w:rPr>
              <w:t>+</w:t>
            </w:r>
            <w:r w:rsidRPr="004678CF">
              <w:rPr>
                <w:color w:val="000000" w:themeColor="text1"/>
                <w:szCs w:val="18"/>
                <w:u w:val="single"/>
              </w:rPr>
              <w:t xml:space="preserve"> </w:t>
            </w:r>
            <w:r w:rsidRPr="004678CF">
              <w:rPr>
                <w:rFonts w:cs="Arial"/>
                <w:color w:val="000000" w:themeColor="text1"/>
                <w:szCs w:val="18"/>
                <w:u w:val="single"/>
              </w:rPr>
              <w:t>KB</w:t>
            </w:r>
            <w:r w:rsidRPr="004678CF">
              <w:rPr>
                <w:color w:val="000000" w:themeColor="text1"/>
                <w:szCs w:val="18"/>
                <w:u w:val="single"/>
                <w:vertAlign w:val="subscript"/>
              </w:rPr>
              <w:t>1</w:t>
            </w:r>
            <w:r w:rsidRPr="004678CF">
              <w:rPr>
                <w:color w:val="000000" w:themeColor="text1"/>
                <w:szCs w:val="18"/>
                <w:u w:val="single"/>
                <w:lang w:val="sv-SE"/>
              </w:rPr>
              <w:t>)</w:t>
            </w:r>
          </w:p>
        </w:tc>
        <w:tc>
          <w:tcPr>
            <w:tcW w:w="1944" w:type="dxa"/>
            <w:tcBorders>
              <w:top w:val="single" w:sz="4" w:space="0" w:color="auto"/>
              <w:left w:val="single" w:sz="4" w:space="0" w:color="auto"/>
              <w:bottom w:val="single" w:sz="4" w:space="0" w:color="auto"/>
              <w:right w:val="single" w:sz="4" w:space="0" w:color="auto"/>
            </w:tcBorders>
          </w:tcPr>
          <w:p w14:paraId="7C384ED8" w14:textId="77777777" w:rsidR="00703987" w:rsidRPr="004678CF" w:rsidRDefault="00703987" w:rsidP="0041283B">
            <w:pPr>
              <w:pStyle w:val="TAC"/>
              <w:rPr>
                <w:rFonts w:eastAsia="Batang"/>
                <w:color w:val="000000" w:themeColor="text1"/>
                <w:lang w:val="en-US"/>
              </w:rPr>
            </w:pPr>
            <w:r w:rsidRPr="004678CF">
              <w:rPr>
                <w:i/>
                <w:color w:val="000000" w:themeColor="text1"/>
              </w:rPr>
              <w:t>X</w:t>
            </w:r>
            <w:r w:rsidRPr="004678CF">
              <w:rPr>
                <w:color w:val="000000" w:themeColor="text1"/>
                <w:vertAlign w:val="subscript"/>
                <w:lang w:val="en-US"/>
              </w:rPr>
              <w:t>2</w:t>
            </w:r>
          </w:p>
        </w:tc>
      </w:tr>
      <w:tr w:rsidR="00703987" w:rsidRPr="004678CF" w14:paraId="2E71C62C" w14:textId="77777777" w:rsidTr="0041283B">
        <w:trPr>
          <w:jc w:val="center"/>
        </w:trPr>
        <w:tc>
          <w:tcPr>
            <w:tcW w:w="591" w:type="dxa"/>
            <w:tcBorders>
              <w:top w:val="single" w:sz="4" w:space="0" w:color="auto"/>
              <w:left w:val="single" w:sz="4" w:space="0" w:color="auto"/>
              <w:bottom w:val="single" w:sz="4" w:space="0" w:color="auto"/>
              <w:right w:val="single" w:sz="4" w:space="0" w:color="auto"/>
            </w:tcBorders>
            <w:hideMark/>
          </w:tcPr>
          <w:p w14:paraId="7F72BE0E" w14:textId="77777777" w:rsidR="00703987" w:rsidRPr="004678CF" w:rsidRDefault="00703987" w:rsidP="0041283B">
            <w:pPr>
              <w:pStyle w:val="TAC"/>
              <w:rPr>
                <w:rFonts w:eastAsia="Batang"/>
                <w:color w:val="000000" w:themeColor="text1"/>
              </w:rPr>
            </w:pPr>
            <w:r w:rsidRPr="004678CF">
              <w:rPr>
                <w:rFonts w:eastAsia="Batang"/>
                <w:color w:val="000000" w:themeColor="text1"/>
              </w:rPr>
              <w:t>3</w:t>
            </w:r>
          </w:p>
        </w:tc>
        <w:tc>
          <w:tcPr>
            <w:tcW w:w="1210" w:type="dxa"/>
            <w:tcBorders>
              <w:top w:val="single" w:sz="4" w:space="0" w:color="auto"/>
              <w:left w:val="single" w:sz="4" w:space="0" w:color="auto"/>
              <w:bottom w:val="single" w:sz="4" w:space="0" w:color="auto"/>
              <w:right w:val="single" w:sz="4" w:space="0" w:color="auto"/>
            </w:tcBorders>
          </w:tcPr>
          <w:p w14:paraId="6FF22E32" w14:textId="77777777" w:rsidR="00703987" w:rsidRPr="004678CF" w:rsidRDefault="00703987" w:rsidP="0041283B">
            <w:pPr>
              <w:pStyle w:val="TAC"/>
              <w:rPr>
                <w:rFonts w:eastAsia="Batang"/>
                <w:color w:val="000000" w:themeColor="text1"/>
              </w:rPr>
            </w:pPr>
            <w:r w:rsidRPr="004678CF">
              <w:rPr>
                <w:rFonts w:eastAsia="Batang"/>
                <w:color w:val="000000" w:themeColor="text1"/>
              </w:rPr>
              <w:t>97</w:t>
            </w:r>
          </w:p>
        </w:tc>
        <w:tc>
          <w:tcPr>
            <w:tcW w:w="1153" w:type="dxa"/>
            <w:tcBorders>
              <w:top w:val="single" w:sz="4" w:space="0" w:color="auto"/>
              <w:left w:val="single" w:sz="4" w:space="0" w:color="auto"/>
              <w:bottom w:val="single" w:sz="4" w:space="0" w:color="auto"/>
              <w:right w:val="single" w:sz="4" w:space="0" w:color="auto"/>
            </w:tcBorders>
          </w:tcPr>
          <w:p w14:paraId="38E331F8" w14:textId="77777777" w:rsidR="00703987" w:rsidRPr="004678CF" w:rsidRDefault="00703987" w:rsidP="0041283B">
            <w:pPr>
              <w:pStyle w:val="TAC"/>
              <w:rPr>
                <w:rFonts w:eastAsia="Batang"/>
                <w:color w:val="000000" w:themeColor="text1"/>
              </w:rPr>
            </w:pPr>
            <w:r w:rsidRPr="004678CF">
              <w:rPr>
                <w:rFonts w:eastAsia="Batang"/>
                <w:color w:val="000000" w:themeColor="text1"/>
              </w:rPr>
              <w:t>85</w:t>
            </w:r>
          </w:p>
        </w:tc>
        <w:tc>
          <w:tcPr>
            <w:tcW w:w="1229" w:type="dxa"/>
            <w:tcBorders>
              <w:top w:val="single" w:sz="4" w:space="0" w:color="auto"/>
              <w:left w:val="single" w:sz="4" w:space="0" w:color="auto"/>
              <w:bottom w:val="single" w:sz="4" w:space="0" w:color="auto"/>
              <w:right w:val="single" w:sz="4" w:space="0" w:color="auto"/>
            </w:tcBorders>
          </w:tcPr>
          <w:p w14:paraId="7F00D008" w14:textId="77777777" w:rsidR="00703987" w:rsidRPr="004678CF" w:rsidRDefault="00703987" w:rsidP="0041283B">
            <w:pPr>
              <w:pStyle w:val="TAC"/>
              <w:rPr>
                <w:rFonts w:eastAsia="Batang"/>
                <w:color w:val="000000" w:themeColor="text1"/>
              </w:rPr>
            </w:pPr>
            <w:r w:rsidRPr="004678CF">
              <w:rPr>
                <w:rFonts w:eastAsia="Batang"/>
                <w:color w:val="000000" w:themeColor="text1"/>
              </w:rPr>
              <w:t>152</w:t>
            </w:r>
          </w:p>
        </w:tc>
        <w:tc>
          <w:tcPr>
            <w:tcW w:w="1436" w:type="dxa"/>
            <w:tcBorders>
              <w:top w:val="single" w:sz="4" w:space="0" w:color="auto"/>
              <w:left w:val="single" w:sz="4" w:space="0" w:color="auto"/>
              <w:bottom w:val="single" w:sz="4" w:space="0" w:color="auto"/>
              <w:right w:val="single" w:sz="4" w:space="0" w:color="auto"/>
            </w:tcBorders>
          </w:tcPr>
          <w:p w14:paraId="5D39B40C" w14:textId="77777777" w:rsidR="00703987" w:rsidRPr="004678CF" w:rsidRDefault="00703987" w:rsidP="0041283B">
            <w:pPr>
              <w:pStyle w:val="TAC"/>
              <w:rPr>
                <w:rFonts w:eastAsia="Batang"/>
                <w:color w:val="000000" w:themeColor="text1"/>
              </w:rPr>
            </w:pPr>
            <w:r w:rsidRPr="004678CF">
              <w:rPr>
                <w:rFonts w:eastAsia="Batang"/>
                <w:color w:val="000000" w:themeColor="text1"/>
              </w:rPr>
              <w:t>140</w:t>
            </w:r>
          </w:p>
        </w:tc>
        <w:tc>
          <w:tcPr>
            <w:tcW w:w="1744" w:type="dxa"/>
            <w:tcBorders>
              <w:top w:val="single" w:sz="4" w:space="0" w:color="auto"/>
              <w:left w:val="single" w:sz="4" w:space="0" w:color="auto"/>
              <w:bottom w:val="single" w:sz="4" w:space="0" w:color="auto"/>
              <w:right w:val="single" w:sz="4" w:space="0" w:color="auto"/>
            </w:tcBorders>
          </w:tcPr>
          <w:p w14:paraId="09BD14FE" w14:textId="77777777" w:rsidR="00703987" w:rsidRPr="004678CF" w:rsidRDefault="00703987" w:rsidP="0041283B">
            <w:pPr>
              <w:pStyle w:val="TAC"/>
              <w:rPr>
                <w:rFonts w:eastAsia="Batang"/>
                <w:color w:val="000000" w:themeColor="text1"/>
              </w:rPr>
            </w:pPr>
            <w:r w:rsidRPr="004678CF">
              <w:rPr>
                <w:rFonts w:eastAsia="Batang"/>
                <w:color w:val="000000" w:themeColor="text1"/>
                <w:u w:val="single"/>
                <w:lang w:eastAsia="en-GB"/>
              </w:rPr>
              <w:t>min(97,</w:t>
            </w:r>
            <w:r w:rsidRPr="004678CF">
              <w:rPr>
                <w:i/>
                <w:color w:val="000000" w:themeColor="text1"/>
                <w:u w:val="single"/>
              </w:rPr>
              <w:t xml:space="preserve"> X</w:t>
            </w:r>
            <w:r w:rsidRPr="004678CF">
              <w:rPr>
                <w:color w:val="000000" w:themeColor="text1"/>
                <w:u w:val="single"/>
                <w:vertAlign w:val="subscript"/>
                <w:lang w:val="en-US"/>
              </w:rPr>
              <w:t>3</w:t>
            </w:r>
            <w:r w:rsidRPr="004678CF">
              <w:rPr>
                <w:rFonts w:eastAsia="Batang"/>
                <w:color w:val="000000" w:themeColor="text1"/>
                <w:u w:val="single"/>
                <w:lang w:eastAsia="en-GB"/>
              </w:rPr>
              <w:t>+</w:t>
            </w:r>
            <w:r w:rsidRPr="004678CF">
              <w:rPr>
                <w:color w:val="000000" w:themeColor="text1"/>
                <w:szCs w:val="18"/>
                <w:u w:val="single"/>
              </w:rPr>
              <w:t xml:space="preserve"> </w:t>
            </w:r>
            <w:r w:rsidRPr="004678CF">
              <w:rPr>
                <w:rFonts w:cs="Arial"/>
                <w:color w:val="000000" w:themeColor="text1"/>
                <w:szCs w:val="18"/>
                <w:u w:val="single"/>
              </w:rPr>
              <w:t>KB</w:t>
            </w:r>
            <w:r w:rsidRPr="004678CF">
              <w:rPr>
                <w:color w:val="000000" w:themeColor="text1"/>
                <w:szCs w:val="18"/>
                <w:u w:val="single"/>
                <w:vertAlign w:val="subscript"/>
                <w:lang w:val="sv-SE"/>
              </w:rPr>
              <w:t>2</w:t>
            </w:r>
            <w:r w:rsidRPr="004678CF">
              <w:rPr>
                <w:color w:val="000000" w:themeColor="text1"/>
                <w:szCs w:val="18"/>
                <w:u w:val="single"/>
                <w:lang w:val="sv-SE"/>
              </w:rPr>
              <w:t>)</w:t>
            </w:r>
          </w:p>
        </w:tc>
        <w:tc>
          <w:tcPr>
            <w:tcW w:w="1944" w:type="dxa"/>
            <w:tcBorders>
              <w:top w:val="single" w:sz="4" w:space="0" w:color="auto"/>
              <w:left w:val="single" w:sz="4" w:space="0" w:color="auto"/>
              <w:bottom w:val="single" w:sz="4" w:space="0" w:color="auto"/>
              <w:right w:val="single" w:sz="4" w:space="0" w:color="auto"/>
            </w:tcBorders>
          </w:tcPr>
          <w:p w14:paraId="35DB0594" w14:textId="77777777" w:rsidR="00703987" w:rsidRPr="004678CF" w:rsidRDefault="00703987" w:rsidP="0041283B">
            <w:pPr>
              <w:pStyle w:val="TAC"/>
              <w:rPr>
                <w:rFonts w:eastAsia="Batang"/>
                <w:color w:val="000000" w:themeColor="text1"/>
                <w:lang w:val="en-US"/>
              </w:rPr>
            </w:pPr>
            <w:r w:rsidRPr="004678CF">
              <w:rPr>
                <w:i/>
                <w:color w:val="000000" w:themeColor="text1"/>
              </w:rPr>
              <w:t>X</w:t>
            </w:r>
            <w:r w:rsidRPr="004678CF">
              <w:rPr>
                <w:color w:val="000000" w:themeColor="text1"/>
                <w:vertAlign w:val="subscript"/>
                <w:lang w:val="en-US"/>
              </w:rPr>
              <w:t>3</w:t>
            </w:r>
          </w:p>
        </w:tc>
      </w:tr>
    </w:tbl>
    <w:p w14:paraId="5DCC63CB" w14:textId="77777777" w:rsidR="00703987" w:rsidRPr="004678CF" w:rsidRDefault="00703987" w:rsidP="00703987">
      <w:pPr>
        <w:rPr>
          <w:color w:val="000000" w:themeColor="text1"/>
          <w:lang w:eastAsia="zh-CN"/>
        </w:rPr>
      </w:pPr>
    </w:p>
    <w:p w14:paraId="3668CA11" w14:textId="71BE57E5" w:rsidR="00703987" w:rsidRDefault="00703987" w:rsidP="00703987">
      <w:pPr>
        <w:rPr>
          <w:rFonts w:eastAsia="MS Mincho"/>
          <w:color w:val="000000" w:themeColor="text1"/>
          <w:lang w:eastAsia="ja-JP"/>
        </w:rPr>
      </w:pPr>
      <w:bookmarkStart w:id="11" w:name="_Ref77337575"/>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5</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lang w:eastAsia="zh-CN"/>
        </w:rPr>
        <w:t xml:space="preserve"> For 480 kHz and 960 kHz SCS, Z1, Z2 and Z3 values providing same absolute processing time as that of 120 kHz SCS in FR2 is preferred.</w:t>
      </w:r>
      <w:bookmarkEnd w:id="11"/>
    </w:p>
    <w:p w14:paraId="35DD6418" w14:textId="77777777" w:rsidR="00210B6A" w:rsidRPr="00E16B6A" w:rsidRDefault="002D5692" w:rsidP="00CF195E">
      <w:pPr>
        <w:pStyle w:val="1"/>
        <w:rPr>
          <w:color w:val="000000" w:themeColor="text1"/>
        </w:rPr>
      </w:pPr>
      <w:bookmarkStart w:id="12" w:name="_Ref129681832"/>
      <w:r w:rsidRPr="00E16B6A">
        <w:rPr>
          <w:color w:val="000000" w:themeColor="text1"/>
        </w:rPr>
        <w:t>Enhancement on PDSCH and PUSCH</w:t>
      </w:r>
    </w:p>
    <w:p w14:paraId="56027E36" w14:textId="661016A8" w:rsidR="001A6F08" w:rsidRPr="00156B0F" w:rsidRDefault="00DE06CD" w:rsidP="00156B0F">
      <w:pPr>
        <w:pStyle w:val="2"/>
        <w:rPr>
          <w:color w:val="000000" w:themeColor="text1"/>
        </w:rPr>
      </w:pPr>
      <w:bookmarkStart w:id="13" w:name="_Ref167612881"/>
      <w:r w:rsidRPr="00E16B6A">
        <w:rPr>
          <w:color w:val="000000" w:themeColor="text1"/>
        </w:rPr>
        <w:t>Multi-PDSCH/Multi-PUSCH scheduling</w:t>
      </w:r>
      <w:bookmarkEnd w:id="13"/>
    </w:p>
    <w:p w14:paraId="4D539A11" w14:textId="705F4BE3" w:rsidR="003143F7" w:rsidRDefault="000A648A" w:rsidP="003143F7">
      <w:pPr>
        <w:pStyle w:val="3"/>
        <w:rPr>
          <w:lang w:eastAsia="zh-CN"/>
        </w:rPr>
      </w:pPr>
      <w:r w:rsidRPr="007F3115">
        <w:rPr>
          <w:lang w:eastAsia="zh-CN"/>
        </w:rPr>
        <w:t>R</w:t>
      </w:r>
      <w:r w:rsidR="0051038B" w:rsidRPr="007F3115">
        <w:rPr>
          <w:lang w:eastAsia="zh-CN"/>
        </w:rPr>
        <w:t xml:space="preserve">esource </w:t>
      </w:r>
      <w:r w:rsidR="009B0322" w:rsidRPr="007F3115">
        <w:rPr>
          <w:lang w:eastAsia="zh-CN"/>
        </w:rPr>
        <w:t xml:space="preserve">allocation </w:t>
      </w:r>
      <w:r w:rsidR="00676250" w:rsidRPr="007F3115">
        <w:rPr>
          <w:lang w:eastAsia="zh-CN"/>
        </w:rPr>
        <w:t xml:space="preserve">and </w:t>
      </w:r>
      <w:r w:rsidR="0051038B" w:rsidRPr="007F3115">
        <w:rPr>
          <w:lang w:eastAsia="zh-CN"/>
        </w:rPr>
        <w:t>collision</w:t>
      </w:r>
    </w:p>
    <w:p w14:paraId="7BB72468" w14:textId="357087AC" w:rsidR="00592086" w:rsidRDefault="00774E50" w:rsidP="001914E7">
      <w:pPr>
        <w:rPr>
          <w:lang w:eastAsia="zh-CN"/>
        </w:rPr>
      </w:pPr>
      <w:r>
        <w:rPr>
          <w:lang w:eastAsia="zh-CN"/>
        </w:rPr>
        <w:t xml:space="preserve">In RAN1#104b-e, </w:t>
      </w:r>
      <w:r w:rsidR="002C1473">
        <w:rPr>
          <w:lang w:eastAsia="zh-CN"/>
        </w:rPr>
        <w:t xml:space="preserve">the TDRA table configuration similar as that of multi-PUSCH scheduling </w:t>
      </w:r>
      <w:r w:rsidR="00910E03">
        <w:rPr>
          <w:lang w:eastAsia="zh-CN"/>
        </w:rPr>
        <w:t xml:space="preserve">defined in Rel-16 </w:t>
      </w:r>
      <w:r w:rsidR="00932B7A">
        <w:rPr>
          <w:lang w:eastAsia="zh-CN"/>
        </w:rPr>
        <w:t>was agreed</w:t>
      </w:r>
      <w:r w:rsidR="000C446E">
        <w:rPr>
          <w:lang w:eastAsia="zh-CN"/>
        </w:rPr>
        <w:t xml:space="preserve"> for </w:t>
      </w:r>
      <w:r w:rsidR="00D17BFF">
        <w:rPr>
          <w:lang w:eastAsia="zh-CN"/>
        </w:rPr>
        <w:t>480 kHz and 960 kHz</w:t>
      </w:r>
      <w:r w:rsidR="00932B7A">
        <w:rPr>
          <w:lang w:eastAsia="zh-CN"/>
        </w:rPr>
        <w:t xml:space="preserve">. In the TDRA table, </w:t>
      </w:r>
      <w:r w:rsidR="002B5F5B">
        <w:rPr>
          <w:lang w:eastAsia="zh-CN"/>
        </w:rPr>
        <w:t xml:space="preserve">independent mapping type are configured for each SLIV of each row. </w:t>
      </w:r>
      <w:r w:rsidR="00673D61">
        <w:rPr>
          <w:lang w:eastAsia="zh-CN"/>
        </w:rPr>
        <w:t>O</w:t>
      </w:r>
      <w:r w:rsidR="001170EC">
        <w:rPr>
          <w:lang w:eastAsia="zh-CN"/>
        </w:rPr>
        <w:t xml:space="preserve">n top of </w:t>
      </w:r>
      <w:r w:rsidR="00673D61">
        <w:rPr>
          <w:lang w:eastAsia="zh-CN"/>
        </w:rPr>
        <w:t xml:space="preserve">this agreement, </w:t>
      </w:r>
      <w:r w:rsidR="00F918C6">
        <w:rPr>
          <w:lang w:eastAsia="zh-CN"/>
        </w:rPr>
        <w:t xml:space="preserve">more than one </w:t>
      </w:r>
      <w:r w:rsidR="00ED4BA1">
        <w:rPr>
          <w:lang w:eastAsia="zh-CN"/>
        </w:rPr>
        <w:t xml:space="preserve">PDSCHs/PUSCHs with </w:t>
      </w:r>
      <w:r w:rsidR="001B518C">
        <w:rPr>
          <w:lang w:eastAsia="zh-CN"/>
        </w:rPr>
        <w:t>mapping type B</w:t>
      </w:r>
      <w:r w:rsidR="002D5CF7">
        <w:rPr>
          <w:lang w:eastAsia="zh-CN"/>
        </w:rPr>
        <w:t xml:space="preserve"> </w:t>
      </w:r>
      <w:r w:rsidR="000E09FD">
        <w:rPr>
          <w:lang w:eastAsia="zh-CN"/>
        </w:rPr>
        <w:t>in a row</w:t>
      </w:r>
      <w:r w:rsidR="002B1FA2">
        <w:rPr>
          <w:lang w:eastAsia="zh-CN"/>
        </w:rPr>
        <w:t xml:space="preserve"> </w:t>
      </w:r>
      <w:r w:rsidR="00881ECB">
        <w:rPr>
          <w:lang w:eastAsia="zh-CN"/>
        </w:rPr>
        <w:t xml:space="preserve">could </w:t>
      </w:r>
      <w:r w:rsidR="002B1FA2">
        <w:rPr>
          <w:lang w:eastAsia="zh-CN"/>
        </w:rPr>
        <w:t>be</w:t>
      </w:r>
      <w:r w:rsidR="001B518C">
        <w:rPr>
          <w:lang w:eastAsia="zh-CN"/>
        </w:rPr>
        <w:t xml:space="preserve"> </w:t>
      </w:r>
      <w:r w:rsidR="00881ECB">
        <w:rPr>
          <w:lang w:eastAsia="zh-CN"/>
        </w:rPr>
        <w:t>scheduled within the</w:t>
      </w:r>
      <w:r w:rsidR="001B518C">
        <w:rPr>
          <w:lang w:eastAsia="zh-CN"/>
        </w:rPr>
        <w:t xml:space="preserve"> same slot</w:t>
      </w:r>
      <w:r w:rsidR="00DC74E0">
        <w:rPr>
          <w:lang w:eastAsia="zh-CN"/>
        </w:rPr>
        <w:t xml:space="preserve">. </w:t>
      </w:r>
      <w:r w:rsidR="00881ECB">
        <w:rPr>
          <w:lang w:eastAsia="zh-CN"/>
        </w:rPr>
        <w:t xml:space="preserve">This seems </w:t>
      </w:r>
      <w:r w:rsidR="00924480">
        <w:rPr>
          <w:lang w:eastAsia="zh-CN"/>
        </w:rPr>
        <w:t xml:space="preserve">unnecessary </w:t>
      </w:r>
      <w:r w:rsidR="001914E7">
        <w:rPr>
          <w:lang w:eastAsia="zh-CN"/>
        </w:rPr>
        <w:t xml:space="preserve">due to the </w:t>
      </w:r>
      <w:r w:rsidR="00DE719F">
        <w:rPr>
          <w:lang w:eastAsia="zh-CN"/>
        </w:rPr>
        <w:t>extreme</w:t>
      </w:r>
      <w:r w:rsidR="00881ECB">
        <w:rPr>
          <w:lang w:eastAsia="zh-CN"/>
        </w:rPr>
        <w:t>ly</w:t>
      </w:r>
      <w:r w:rsidR="00DE719F">
        <w:rPr>
          <w:lang w:eastAsia="zh-CN"/>
        </w:rPr>
        <w:t xml:space="preserve"> short </w:t>
      </w:r>
      <w:r w:rsidR="002170DA">
        <w:rPr>
          <w:lang w:eastAsia="zh-CN"/>
        </w:rPr>
        <w:t>slot</w:t>
      </w:r>
      <w:r w:rsidR="00DE719F">
        <w:rPr>
          <w:lang w:eastAsia="zh-CN"/>
        </w:rPr>
        <w:t xml:space="preserve"> duration of </w:t>
      </w:r>
      <w:r w:rsidR="002170DA">
        <w:rPr>
          <w:lang w:eastAsia="zh-CN"/>
        </w:rPr>
        <w:t>new SCSs</w:t>
      </w:r>
      <w:r w:rsidR="00660B4E">
        <w:rPr>
          <w:lang w:eastAsia="zh-CN"/>
        </w:rPr>
        <w:t>.</w:t>
      </w:r>
      <w:r w:rsidR="00C3232A">
        <w:rPr>
          <w:lang w:eastAsia="zh-CN"/>
        </w:rPr>
        <w:t xml:space="preserve"> </w:t>
      </w:r>
    </w:p>
    <w:p w14:paraId="464BC008" w14:textId="77777777" w:rsidR="00720144" w:rsidRDefault="00D62CEF" w:rsidP="001914E7">
      <w:pPr>
        <w:rPr>
          <w:b/>
          <w:i/>
          <w:color w:val="000000" w:themeColor="text1"/>
          <w:lang w:eastAsia="zh-CN"/>
        </w:rPr>
      </w:pPr>
      <w:bookmarkStart w:id="14" w:name="_Ref78183940"/>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6</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lang w:eastAsia="zh-CN"/>
        </w:rPr>
        <w:t xml:space="preserve"> </w:t>
      </w:r>
      <w:r w:rsidR="00720144">
        <w:rPr>
          <w:b/>
          <w:i/>
          <w:color w:val="000000" w:themeColor="text1"/>
          <w:lang w:eastAsia="zh-CN"/>
        </w:rPr>
        <w:t>For single TRP operation:</w:t>
      </w:r>
    </w:p>
    <w:p w14:paraId="3C28111D" w14:textId="1216891E" w:rsidR="00D13AAD" w:rsidRPr="00AB49DF" w:rsidRDefault="00720144" w:rsidP="00AB49DF">
      <w:pPr>
        <w:pStyle w:val="af0"/>
        <w:numPr>
          <w:ilvl w:val="0"/>
          <w:numId w:val="15"/>
        </w:numPr>
        <w:ind w:firstLineChars="0"/>
        <w:rPr>
          <w:lang w:eastAsia="zh-CN"/>
        </w:rPr>
      </w:pPr>
      <w:r>
        <w:rPr>
          <w:b/>
          <w:i/>
          <w:color w:val="000000" w:themeColor="text1"/>
          <w:lang w:eastAsia="zh-CN"/>
        </w:rPr>
        <w:t>A UE is not expected to be</w:t>
      </w:r>
      <w:r w:rsidR="00C25AA6" w:rsidRPr="00AB49DF">
        <w:rPr>
          <w:b/>
          <w:i/>
          <w:color w:val="000000" w:themeColor="text1"/>
          <w:lang w:eastAsia="zh-CN"/>
        </w:rPr>
        <w:t xml:space="preserve"> schedule</w:t>
      </w:r>
      <w:r>
        <w:rPr>
          <w:b/>
          <w:i/>
          <w:color w:val="000000" w:themeColor="text1"/>
          <w:lang w:eastAsia="zh-CN"/>
        </w:rPr>
        <w:t>d</w:t>
      </w:r>
      <w:r w:rsidR="00C25AA6" w:rsidRPr="00AB49DF">
        <w:rPr>
          <w:b/>
          <w:i/>
          <w:color w:val="000000" w:themeColor="text1"/>
          <w:lang w:eastAsia="zh-CN"/>
        </w:rPr>
        <w:t xml:space="preserve"> </w:t>
      </w:r>
      <w:r w:rsidR="001B292B" w:rsidRPr="00AB49DF">
        <w:rPr>
          <w:b/>
          <w:i/>
          <w:color w:val="000000" w:themeColor="text1"/>
          <w:lang w:eastAsia="zh-CN"/>
        </w:rPr>
        <w:t>more than one PD</w:t>
      </w:r>
      <w:r w:rsidR="00C25AA6" w:rsidRPr="00AB49DF">
        <w:rPr>
          <w:b/>
          <w:i/>
          <w:color w:val="000000" w:themeColor="text1"/>
          <w:lang w:eastAsia="zh-CN"/>
        </w:rPr>
        <w:t>SCH</w:t>
      </w:r>
      <w:r w:rsidR="00190AC6" w:rsidRPr="00AB49DF">
        <w:rPr>
          <w:b/>
          <w:i/>
          <w:color w:val="000000" w:themeColor="text1"/>
          <w:lang w:eastAsia="zh-CN"/>
        </w:rPr>
        <w:t xml:space="preserve"> </w:t>
      </w:r>
      <w:r w:rsidR="00881ECB" w:rsidRPr="00AB49DF">
        <w:rPr>
          <w:b/>
          <w:i/>
          <w:color w:val="000000" w:themeColor="text1"/>
          <w:lang w:eastAsia="zh-CN"/>
        </w:rPr>
        <w:t xml:space="preserve">in a slot </w:t>
      </w:r>
      <w:r w:rsidR="00190AC6" w:rsidRPr="00AB49DF">
        <w:rPr>
          <w:b/>
          <w:i/>
          <w:color w:val="000000" w:themeColor="text1"/>
          <w:lang w:eastAsia="zh-CN"/>
        </w:rPr>
        <w:t xml:space="preserve">with a single DCI </w:t>
      </w:r>
      <w:r>
        <w:rPr>
          <w:b/>
          <w:i/>
          <w:color w:val="000000" w:themeColor="text1"/>
          <w:lang w:eastAsia="zh-CN"/>
        </w:rPr>
        <w:t xml:space="preserve">or with multiple DCIs </w:t>
      </w:r>
      <w:r w:rsidR="00C25AA6" w:rsidRPr="00AB49DF">
        <w:rPr>
          <w:b/>
          <w:i/>
          <w:color w:val="000000" w:themeColor="text1"/>
          <w:lang w:eastAsia="zh-CN"/>
        </w:rPr>
        <w:t>for 480</w:t>
      </w:r>
      <w:r>
        <w:rPr>
          <w:b/>
          <w:i/>
          <w:color w:val="000000" w:themeColor="text1"/>
          <w:lang w:eastAsia="zh-CN"/>
        </w:rPr>
        <w:t xml:space="preserve"> </w:t>
      </w:r>
      <w:r w:rsidRPr="0079355F">
        <w:rPr>
          <w:b/>
          <w:i/>
          <w:color w:val="000000" w:themeColor="text1"/>
          <w:lang w:eastAsia="zh-CN"/>
        </w:rPr>
        <w:t xml:space="preserve">kHz </w:t>
      </w:r>
      <w:r>
        <w:rPr>
          <w:b/>
          <w:i/>
          <w:color w:val="000000" w:themeColor="text1"/>
          <w:lang w:eastAsia="zh-CN"/>
        </w:rPr>
        <w:t xml:space="preserve">and </w:t>
      </w:r>
      <w:r w:rsidR="00C25AA6" w:rsidRPr="00AB49DF">
        <w:rPr>
          <w:b/>
          <w:i/>
          <w:color w:val="000000" w:themeColor="text1"/>
          <w:lang w:eastAsia="zh-CN"/>
        </w:rPr>
        <w:t>960 kHz SCS</w:t>
      </w:r>
      <w:r w:rsidR="00D62CEF" w:rsidRPr="00AB49DF">
        <w:rPr>
          <w:b/>
          <w:i/>
          <w:color w:val="000000" w:themeColor="text1"/>
          <w:lang w:eastAsia="zh-CN"/>
        </w:rPr>
        <w:t>.</w:t>
      </w:r>
      <w:bookmarkEnd w:id="14"/>
    </w:p>
    <w:p w14:paraId="4AB8147F" w14:textId="08C2EB38" w:rsidR="00720144" w:rsidRPr="00B85D67" w:rsidRDefault="00720144" w:rsidP="00AB49DF">
      <w:pPr>
        <w:pStyle w:val="af0"/>
        <w:numPr>
          <w:ilvl w:val="0"/>
          <w:numId w:val="15"/>
        </w:numPr>
        <w:ind w:firstLineChars="0"/>
        <w:rPr>
          <w:lang w:eastAsia="zh-CN"/>
        </w:rPr>
      </w:pPr>
      <w:r>
        <w:rPr>
          <w:b/>
          <w:i/>
          <w:color w:val="000000" w:themeColor="text1"/>
          <w:lang w:eastAsia="zh-CN"/>
        </w:rPr>
        <w:t>A UE is not expected to be</w:t>
      </w:r>
      <w:r w:rsidRPr="0079355F">
        <w:rPr>
          <w:b/>
          <w:i/>
          <w:color w:val="000000" w:themeColor="text1"/>
          <w:lang w:eastAsia="zh-CN"/>
        </w:rPr>
        <w:t xml:space="preserve"> schedule</w:t>
      </w:r>
      <w:r>
        <w:rPr>
          <w:b/>
          <w:i/>
          <w:color w:val="000000" w:themeColor="text1"/>
          <w:lang w:eastAsia="zh-CN"/>
        </w:rPr>
        <w:t>d</w:t>
      </w:r>
      <w:r w:rsidRPr="0079355F">
        <w:rPr>
          <w:b/>
          <w:i/>
          <w:color w:val="000000" w:themeColor="text1"/>
          <w:lang w:eastAsia="zh-CN"/>
        </w:rPr>
        <w:t xml:space="preserve"> more than one P</w:t>
      </w:r>
      <w:r>
        <w:rPr>
          <w:b/>
          <w:i/>
          <w:color w:val="000000" w:themeColor="text1"/>
          <w:lang w:eastAsia="zh-CN"/>
        </w:rPr>
        <w:t>U</w:t>
      </w:r>
      <w:r w:rsidRPr="0079355F">
        <w:rPr>
          <w:b/>
          <w:i/>
          <w:color w:val="000000" w:themeColor="text1"/>
          <w:lang w:eastAsia="zh-CN"/>
        </w:rPr>
        <w:t xml:space="preserve">SCH in a slot with a single DCI </w:t>
      </w:r>
      <w:r>
        <w:rPr>
          <w:b/>
          <w:i/>
          <w:color w:val="000000" w:themeColor="text1"/>
          <w:lang w:eastAsia="zh-CN"/>
        </w:rPr>
        <w:t>or with multiple DCIs</w:t>
      </w:r>
      <w:r w:rsidRPr="0079355F">
        <w:rPr>
          <w:b/>
          <w:i/>
          <w:color w:val="000000" w:themeColor="text1"/>
          <w:lang w:eastAsia="zh-CN"/>
        </w:rPr>
        <w:t xml:space="preserve"> for 480</w:t>
      </w:r>
      <w:r>
        <w:rPr>
          <w:b/>
          <w:i/>
          <w:color w:val="000000" w:themeColor="text1"/>
          <w:lang w:eastAsia="zh-CN"/>
        </w:rPr>
        <w:t xml:space="preserve"> </w:t>
      </w:r>
      <w:r w:rsidRPr="0079355F">
        <w:rPr>
          <w:b/>
          <w:i/>
          <w:color w:val="000000" w:themeColor="text1"/>
          <w:lang w:eastAsia="zh-CN"/>
        </w:rPr>
        <w:t xml:space="preserve">kHz </w:t>
      </w:r>
      <w:r>
        <w:rPr>
          <w:b/>
          <w:i/>
          <w:color w:val="000000" w:themeColor="text1"/>
          <w:lang w:eastAsia="zh-CN"/>
        </w:rPr>
        <w:t xml:space="preserve">and </w:t>
      </w:r>
      <w:r w:rsidRPr="0079355F">
        <w:rPr>
          <w:b/>
          <w:i/>
          <w:color w:val="000000" w:themeColor="text1"/>
          <w:lang w:eastAsia="zh-CN"/>
        </w:rPr>
        <w:t>960 kHz SCS.</w:t>
      </w:r>
    </w:p>
    <w:p w14:paraId="1324D736" w14:textId="678B9A42" w:rsidR="00383CF7" w:rsidRDefault="00383CF7" w:rsidP="00383CF7">
      <w:pPr>
        <w:rPr>
          <w:lang w:eastAsia="zh-CN"/>
        </w:rPr>
      </w:pPr>
      <w:r>
        <w:rPr>
          <w:rFonts w:hint="eastAsia"/>
          <w:lang w:eastAsia="zh-CN"/>
        </w:rPr>
        <w:t>I</w:t>
      </w:r>
      <w:r w:rsidR="003425D1">
        <w:rPr>
          <w:lang w:eastAsia="zh-CN"/>
        </w:rPr>
        <w:t>n RAN1#105</w:t>
      </w:r>
      <w:r>
        <w:rPr>
          <w:lang w:eastAsia="zh-CN"/>
        </w:rPr>
        <w:t xml:space="preserve">-e, </w:t>
      </w:r>
      <w:r w:rsidR="00881ECB">
        <w:rPr>
          <w:lang w:eastAsia="zh-CN"/>
        </w:rPr>
        <w:t xml:space="preserve">agreements were made on </w:t>
      </w:r>
      <w:r w:rsidR="005E3875">
        <w:rPr>
          <w:lang w:eastAsia="zh-CN"/>
        </w:rPr>
        <w:t xml:space="preserve">the </w:t>
      </w:r>
      <w:r w:rsidR="00F21365">
        <w:rPr>
          <w:lang w:eastAsia="zh-CN"/>
        </w:rPr>
        <w:t>resource allocation for multi-PDSCH/PUSCH indication</w:t>
      </w:r>
      <w:r w:rsidR="00AB2F01">
        <w:rPr>
          <w:lang w:eastAsia="zh-CN"/>
        </w:rPr>
        <w:t xml:space="preserve">, </w:t>
      </w:r>
      <w:r w:rsidR="005E3875">
        <w:rPr>
          <w:lang w:eastAsia="zh-CN"/>
        </w:rPr>
        <w:t xml:space="preserve">resource collision between </w:t>
      </w:r>
      <w:r w:rsidR="00FC681E">
        <w:rPr>
          <w:lang w:eastAsia="zh-CN"/>
        </w:rPr>
        <w:t xml:space="preserve">PDSCH and uplink resource and between PUSCH and downlink resource </w:t>
      </w:r>
      <w:r w:rsidR="00384D22">
        <w:rPr>
          <w:lang w:eastAsia="zh-CN"/>
        </w:rPr>
        <w:t>achieved:</w:t>
      </w:r>
    </w:p>
    <w:tbl>
      <w:tblPr>
        <w:tblStyle w:val="ac"/>
        <w:tblW w:w="0" w:type="auto"/>
        <w:tblLook w:val="04A0" w:firstRow="1" w:lastRow="0" w:firstColumn="1" w:lastColumn="0" w:noHBand="0" w:noVBand="1"/>
      </w:tblPr>
      <w:tblGrid>
        <w:gridCol w:w="9307"/>
      </w:tblGrid>
      <w:tr w:rsidR="00EF097E" w14:paraId="0D5F4F28" w14:textId="77777777" w:rsidTr="00EF097E">
        <w:tc>
          <w:tcPr>
            <w:tcW w:w="9307" w:type="dxa"/>
          </w:tcPr>
          <w:p w14:paraId="5A2DF8D3" w14:textId="77777777" w:rsidR="00962C01" w:rsidRPr="005471B5" w:rsidRDefault="00962C01" w:rsidP="00962C01">
            <w:pPr>
              <w:widowControl/>
              <w:autoSpaceDE/>
              <w:autoSpaceDN/>
              <w:adjustRightInd/>
              <w:spacing w:line="252" w:lineRule="auto"/>
              <w:contextualSpacing/>
              <w:rPr>
                <w:rFonts w:eastAsia="Gulim"/>
                <w:sz w:val="20"/>
                <w:szCs w:val="20"/>
              </w:rPr>
            </w:pPr>
            <w:r w:rsidRPr="005471B5">
              <w:rPr>
                <w:rFonts w:eastAsia="Gulim"/>
                <w:sz w:val="20"/>
                <w:szCs w:val="20"/>
                <w:highlight w:val="green"/>
              </w:rPr>
              <w:t>Agreement:</w:t>
            </w:r>
          </w:p>
          <w:p w14:paraId="30AF9A15" w14:textId="77777777" w:rsidR="00962C01" w:rsidRPr="005471B5" w:rsidRDefault="00962C01" w:rsidP="00962C01">
            <w:pPr>
              <w:widowControl/>
              <w:autoSpaceDE/>
              <w:autoSpaceDN/>
              <w:adjustRightInd/>
              <w:spacing w:line="252" w:lineRule="auto"/>
              <w:rPr>
                <w:rFonts w:eastAsia="Times New Roman"/>
                <w:sz w:val="20"/>
                <w:szCs w:val="24"/>
                <w:lang w:val="en-GB"/>
              </w:rPr>
            </w:pPr>
            <w:r w:rsidRPr="005471B5">
              <w:rPr>
                <w:rFonts w:ascii="Times" w:eastAsia="Times New Roman" w:hAnsi="Times" w:cs="Times"/>
                <w:sz w:val="20"/>
                <w:szCs w:val="24"/>
                <w:lang w:val="en-GB"/>
              </w:rPr>
              <w:t>For TDRA in a DCI that can schedule multiple PDSCHs (or PUSCHs),</w:t>
            </w:r>
          </w:p>
          <w:p w14:paraId="5BB6F2E4" w14:textId="77777777" w:rsidR="00962C01" w:rsidRPr="005471B5" w:rsidRDefault="00962C01" w:rsidP="00D8550F">
            <w:pPr>
              <w:widowControl/>
              <w:numPr>
                <w:ilvl w:val="0"/>
                <w:numId w:val="3"/>
              </w:numPr>
              <w:autoSpaceDE/>
              <w:autoSpaceDN/>
              <w:adjustRightInd/>
              <w:snapToGrid/>
              <w:spacing w:after="0" w:line="252" w:lineRule="auto"/>
              <w:rPr>
                <w:rFonts w:eastAsia="Times New Roman"/>
                <w:sz w:val="20"/>
                <w:szCs w:val="24"/>
                <w:lang w:val="en-GB"/>
              </w:rPr>
            </w:pPr>
            <w:r w:rsidRPr="005471B5">
              <w:rPr>
                <w:rFonts w:ascii="Times" w:eastAsia="Times New Roman" w:hAnsi="Times" w:cs="Times"/>
                <w:sz w:val="20"/>
                <w:szCs w:val="24"/>
                <w:lang w:val="en-GB"/>
              </w:rPr>
              <w:t>A row of the TDRA table can indicate PDSCHs (or PUSCHs) that are in consecutive or non-consecutive slots.</w:t>
            </w:r>
          </w:p>
          <w:p w14:paraId="1490F7D0" w14:textId="77777777" w:rsidR="00962C01" w:rsidRPr="005471B5" w:rsidRDefault="00962C01" w:rsidP="00D8550F">
            <w:pPr>
              <w:widowControl/>
              <w:numPr>
                <w:ilvl w:val="1"/>
                <w:numId w:val="3"/>
              </w:numPr>
              <w:autoSpaceDE/>
              <w:autoSpaceDN/>
              <w:adjustRightInd/>
              <w:snapToGrid/>
              <w:spacing w:after="0" w:line="252" w:lineRule="auto"/>
              <w:ind w:left="1080"/>
              <w:rPr>
                <w:rFonts w:eastAsia="Times New Roman"/>
                <w:sz w:val="20"/>
                <w:szCs w:val="24"/>
                <w:lang w:val="en-GB"/>
              </w:rPr>
            </w:pPr>
            <w:r w:rsidRPr="005471B5">
              <w:rPr>
                <w:rFonts w:eastAsia="Times New Roman"/>
                <w:sz w:val="20"/>
                <w:szCs w:val="24"/>
                <w:lang w:val="en-GB" w:eastAsia="ko-KR"/>
              </w:rPr>
              <w:t>FFS: The maximum value of the gap between two consecutively scheduled PDSCHs or between two consecutively scheduled PUSCHs</w:t>
            </w:r>
          </w:p>
          <w:p w14:paraId="187F9805" w14:textId="77777777" w:rsidR="00962C01" w:rsidRPr="005471B5" w:rsidRDefault="00962C01" w:rsidP="00D8550F">
            <w:pPr>
              <w:widowControl/>
              <w:numPr>
                <w:ilvl w:val="1"/>
                <w:numId w:val="3"/>
              </w:numPr>
              <w:autoSpaceDE/>
              <w:autoSpaceDN/>
              <w:adjustRightInd/>
              <w:snapToGrid/>
              <w:spacing w:after="0" w:line="252" w:lineRule="auto"/>
              <w:ind w:left="1080"/>
              <w:rPr>
                <w:rFonts w:eastAsia="Times New Roman"/>
                <w:sz w:val="20"/>
                <w:szCs w:val="24"/>
                <w:lang w:val="en-GB"/>
              </w:rPr>
            </w:pPr>
            <w:r w:rsidRPr="005471B5">
              <w:rPr>
                <w:rFonts w:eastAsia="Times New Roman"/>
                <w:sz w:val="20"/>
                <w:szCs w:val="24"/>
                <w:lang w:val="en-GB" w:eastAsia="ko-KR"/>
              </w:rPr>
              <w:t>FFS: The maximum value of the gap between the first scheduled PDSCH and the last scheduled PDSCH or between the first scheduled PUSCH and the last scheduled PUSCH</w:t>
            </w:r>
          </w:p>
          <w:p w14:paraId="71F7A6CB" w14:textId="77777777" w:rsidR="00962C01" w:rsidRPr="005471B5" w:rsidRDefault="00962C01" w:rsidP="00D8550F">
            <w:pPr>
              <w:widowControl/>
              <w:numPr>
                <w:ilvl w:val="1"/>
                <w:numId w:val="3"/>
              </w:numPr>
              <w:autoSpaceDE/>
              <w:autoSpaceDN/>
              <w:adjustRightInd/>
              <w:snapToGrid/>
              <w:spacing w:after="0" w:line="252" w:lineRule="auto"/>
              <w:ind w:left="1080"/>
              <w:rPr>
                <w:rFonts w:eastAsia="Times New Roman"/>
                <w:sz w:val="20"/>
                <w:szCs w:val="24"/>
                <w:lang w:val="en-GB"/>
              </w:rPr>
            </w:pPr>
            <w:r w:rsidRPr="005471B5">
              <w:rPr>
                <w:rFonts w:eastAsia="Times New Roman"/>
                <w:sz w:val="20"/>
                <w:szCs w:val="24"/>
                <w:lang w:val="en-GB" w:eastAsia="ko-KR"/>
              </w:rPr>
              <w:lastRenderedPageBreak/>
              <w:t>FFS: Details to introduce the gap between PDSCHs or between PUSCHs</w:t>
            </w:r>
          </w:p>
          <w:p w14:paraId="7FC24069" w14:textId="77777777" w:rsidR="00962C01" w:rsidRPr="00962C01" w:rsidRDefault="00962C01" w:rsidP="00EF097E">
            <w:pPr>
              <w:widowControl/>
              <w:autoSpaceDE/>
              <w:autoSpaceDN/>
              <w:adjustRightInd/>
              <w:spacing w:after="160" w:line="252" w:lineRule="auto"/>
              <w:contextualSpacing/>
              <w:rPr>
                <w:rFonts w:eastAsia="Gulim"/>
                <w:sz w:val="20"/>
                <w:szCs w:val="24"/>
                <w:highlight w:val="green"/>
                <w:lang w:val="en-GB" w:eastAsia="ko-KR"/>
              </w:rPr>
            </w:pPr>
          </w:p>
          <w:p w14:paraId="69D18BF5" w14:textId="77777777" w:rsidR="00EF097E" w:rsidRPr="005471B5" w:rsidRDefault="00EF097E" w:rsidP="00EF097E">
            <w:pPr>
              <w:widowControl/>
              <w:autoSpaceDE/>
              <w:autoSpaceDN/>
              <w:adjustRightInd/>
              <w:spacing w:after="160" w:line="252" w:lineRule="auto"/>
              <w:contextualSpacing/>
              <w:rPr>
                <w:rFonts w:eastAsia="Gulim"/>
                <w:sz w:val="20"/>
                <w:szCs w:val="24"/>
                <w:lang w:val="en-GB" w:eastAsia="ko-KR"/>
              </w:rPr>
            </w:pPr>
            <w:r w:rsidRPr="005471B5">
              <w:rPr>
                <w:rFonts w:eastAsia="Gulim"/>
                <w:sz w:val="20"/>
                <w:szCs w:val="24"/>
                <w:highlight w:val="green"/>
                <w:lang w:val="en-GB" w:eastAsia="ko-KR"/>
              </w:rPr>
              <w:t>Agreement:</w:t>
            </w:r>
          </w:p>
          <w:p w14:paraId="26F335E9" w14:textId="77777777" w:rsidR="00EF097E" w:rsidRPr="005471B5" w:rsidRDefault="00EF097E" w:rsidP="00D8550F">
            <w:pPr>
              <w:widowControl/>
              <w:numPr>
                <w:ilvl w:val="0"/>
                <w:numId w:val="3"/>
              </w:numPr>
              <w:autoSpaceDE/>
              <w:autoSpaceDN/>
              <w:adjustRightInd/>
              <w:snapToGrid/>
              <w:spacing w:after="160" w:line="252" w:lineRule="auto"/>
              <w:contextualSpacing/>
              <w:rPr>
                <w:rFonts w:eastAsia="Gulim"/>
                <w:sz w:val="20"/>
                <w:szCs w:val="20"/>
                <w:lang w:val="en-GB"/>
              </w:rPr>
            </w:pPr>
            <w:r w:rsidRPr="005471B5">
              <w:rPr>
                <w:rFonts w:ascii="Times" w:eastAsia="Gulim" w:hAnsi="Times"/>
                <w:sz w:val="20"/>
                <w:szCs w:val="24"/>
                <w:lang w:val="en-GB" w:eastAsia="ko-KR"/>
              </w:rPr>
              <w:t xml:space="preserve">If a PDSCH among multiple PDSCHs that are scheduled by a single DCI is collided with uplink symbol(s) indicated by </w:t>
            </w:r>
            <w:r w:rsidRPr="005471B5">
              <w:rPr>
                <w:rFonts w:ascii="Times" w:eastAsia="Gulim" w:hAnsi="Times"/>
                <w:i/>
                <w:iCs/>
                <w:sz w:val="20"/>
                <w:szCs w:val="24"/>
                <w:lang w:val="en-GB" w:eastAsia="ko-KR"/>
              </w:rPr>
              <w:t>tdd-UL-DL-ConfigurationCommon</w:t>
            </w:r>
            <w:r w:rsidRPr="005471B5">
              <w:rPr>
                <w:rFonts w:ascii="Times" w:eastAsia="Gulim" w:hAnsi="Times"/>
                <w:sz w:val="20"/>
                <w:szCs w:val="24"/>
                <w:lang w:val="en-GB" w:eastAsia="ko-KR"/>
              </w:rPr>
              <w:t xml:space="preserve"> or </w:t>
            </w:r>
            <w:r w:rsidRPr="005471B5">
              <w:rPr>
                <w:rFonts w:ascii="Times" w:eastAsia="Gulim" w:hAnsi="Times"/>
                <w:i/>
                <w:iCs/>
                <w:sz w:val="20"/>
                <w:szCs w:val="24"/>
                <w:lang w:val="en-GB" w:eastAsia="ko-KR"/>
              </w:rPr>
              <w:t>tdd-UL-DL-ConfigurationDedicated</w:t>
            </w:r>
            <w:r w:rsidRPr="005471B5">
              <w:rPr>
                <w:rFonts w:ascii="Times" w:eastAsia="Gulim" w:hAnsi="Times"/>
                <w:sz w:val="20"/>
                <w:szCs w:val="24"/>
                <w:lang w:val="en-GB" w:eastAsia="ko-KR"/>
              </w:rPr>
              <w:t>, the UE does not receive the PDSCH.</w:t>
            </w:r>
          </w:p>
          <w:p w14:paraId="5B67E171" w14:textId="77777777" w:rsidR="00EF097E" w:rsidRPr="005471B5" w:rsidRDefault="00EF097E" w:rsidP="00D8550F">
            <w:pPr>
              <w:widowControl/>
              <w:numPr>
                <w:ilvl w:val="1"/>
                <w:numId w:val="3"/>
              </w:numPr>
              <w:autoSpaceDE/>
              <w:autoSpaceDN/>
              <w:adjustRightInd/>
              <w:snapToGrid/>
              <w:spacing w:after="0" w:line="252" w:lineRule="auto"/>
              <w:ind w:left="1080"/>
              <w:contextualSpacing/>
              <w:rPr>
                <w:rFonts w:eastAsia="Gulim"/>
                <w:sz w:val="20"/>
                <w:szCs w:val="24"/>
                <w:lang w:val="en-GB" w:eastAsia="ko-KR"/>
              </w:rPr>
            </w:pPr>
            <w:r w:rsidRPr="005471B5">
              <w:rPr>
                <w:rFonts w:ascii="Times" w:eastAsia="Gulim" w:hAnsi="Times"/>
                <w:sz w:val="20"/>
                <w:szCs w:val="24"/>
                <w:lang w:val="en-GB" w:eastAsia="ko-KR"/>
              </w:rPr>
              <w:t>FFS on how to handle HARQ-related issue for the PDSCH (e.g., HARQ process numbering)</w:t>
            </w:r>
          </w:p>
          <w:p w14:paraId="3B4095ED" w14:textId="77777777" w:rsidR="00EF097E" w:rsidRPr="005471B5" w:rsidRDefault="00EF097E" w:rsidP="00D8550F">
            <w:pPr>
              <w:widowControl/>
              <w:numPr>
                <w:ilvl w:val="0"/>
                <w:numId w:val="3"/>
              </w:numPr>
              <w:autoSpaceDE/>
              <w:autoSpaceDN/>
              <w:adjustRightInd/>
              <w:snapToGrid/>
              <w:spacing w:after="0" w:line="252" w:lineRule="auto"/>
              <w:contextualSpacing/>
              <w:rPr>
                <w:rFonts w:eastAsia="Gulim"/>
                <w:sz w:val="20"/>
                <w:szCs w:val="24"/>
                <w:lang w:val="en-GB" w:eastAsia="ko-KR"/>
              </w:rPr>
            </w:pPr>
            <w:r w:rsidRPr="005471B5">
              <w:rPr>
                <w:rFonts w:ascii="Times" w:eastAsia="Gulim" w:hAnsi="Times"/>
                <w:sz w:val="20"/>
                <w:szCs w:val="24"/>
                <w:lang w:val="en-GB" w:eastAsia="ko-KR"/>
              </w:rPr>
              <w:t xml:space="preserve">The UE does not expect to be scheduled with multiple PDSCHs by a single DCI, where every PDSCH is collided with uplink symbol(s) indicated by </w:t>
            </w:r>
            <w:r w:rsidRPr="005471B5">
              <w:rPr>
                <w:rFonts w:ascii="Times" w:eastAsia="Gulim" w:hAnsi="Times"/>
                <w:i/>
                <w:iCs/>
                <w:sz w:val="20"/>
                <w:szCs w:val="24"/>
                <w:lang w:val="en-GB" w:eastAsia="ko-KR"/>
              </w:rPr>
              <w:t>tdd-UL-DL-ConfigurationCommon</w:t>
            </w:r>
            <w:r w:rsidRPr="005471B5">
              <w:rPr>
                <w:rFonts w:ascii="Times" w:eastAsia="Gulim" w:hAnsi="Times"/>
                <w:sz w:val="20"/>
                <w:szCs w:val="24"/>
                <w:lang w:val="en-GB" w:eastAsia="ko-KR"/>
              </w:rPr>
              <w:t xml:space="preserve"> or </w:t>
            </w:r>
            <w:r w:rsidRPr="005471B5">
              <w:rPr>
                <w:rFonts w:ascii="Times" w:eastAsia="Gulim" w:hAnsi="Times"/>
                <w:i/>
                <w:iCs/>
                <w:sz w:val="20"/>
                <w:szCs w:val="24"/>
                <w:lang w:val="en-GB" w:eastAsia="ko-KR"/>
              </w:rPr>
              <w:t>tdd-UL-DL-ConfigurationDedicated</w:t>
            </w:r>
            <w:r w:rsidRPr="005471B5">
              <w:rPr>
                <w:rFonts w:ascii="Times" w:eastAsia="Gulim" w:hAnsi="Times"/>
                <w:sz w:val="20"/>
                <w:szCs w:val="24"/>
                <w:lang w:val="en-GB" w:eastAsia="ko-KR"/>
              </w:rPr>
              <w:t>.</w:t>
            </w:r>
          </w:p>
          <w:p w14:paraId="37C471D3" w14:textId="77777777" w:rsidR="00EF097E" w:rsidRPr="005471B5" w:rsidRDefault="00EF097E" w:rsidP="00D8550F">
            <w:pPr>
              <w:widowControl/>
              <w:numPr>
                <w:ilvl w:val="0"/>
                <w:numId w:val="3"/>
              </w:numPr>
              <w:autoSpaceDE/>
              <w:autoSpaceDN/>
              <w:adjustRightInd/>
              <w:snapToGrid/>
              <w:spacing w:after="0" w:line="252" w:lineRule="auto"/>
              <w:contextualSpacing/>
              <w:rPr>
                <w:rFonts w:eastAsia="Gulim"/>
                <w:sz w:val="20"/>
                <w:szCs w:val="24"/>
                <w:lang w:val="en-GB" w:eastAsia="ko-KR"/>
              </w:rPr>
            </w:pPr>
            <w:r w:rsidRPr="005471B5">
              <w:rPr>
                <w:rFonts w:ascii="Times" w:eastAsia="Gulim" w:hAnsi="Times"/>
                <w:sz w:val="20"/>
                <w:szCs w:val="24"/>
                <w:lang w:val="en-GB" w:eastAsia="ko-KR"/>
              </w:rPr>
              <w:t xml:space="preserve">If a PUSCH among multiple PUSCHs that are scheduled by a single DCI is collided with downlink symbol(s) indicated by </w:t>
            </w:r>
            <w:r w:rsidRPr="005471B5">
              <w:rPr>
                <w:rFonts w:ascii="Times" w:eastAsia="Gulim" w:hAnsi="Times"/>
                <w:i/>
                <w:iCs/>
                <w:sz w:val="20"/>
                <w:szCs w:val="24"/>
                <w:lang w:val="en-GB" w:eastAsia="ko-KR"/>
              </w:rPr>
              <w:t>tdd-UL-DL-ConfigurationCommon</w:t>
            </w:r>
            <w:r w:rsidRPr="005471B5">
              <w:rPr>
                <w:rFonts w:ascii="Times" w:eastAsia="Gulim" w:hAnsi="Times"/>
                <w:sz w:val="20"/>
                <w:szCs w:val="24"/>
                <w:lang w:val="en-GB" w:eastAsia="ko-KR"/>
              </w:rPr>
              <w:t xml:space="preserve"> or </w:t>
            </w:r>
            <w:r w:rsidRPr="005471B5">
              <w:rPr>
                <w:rFonts w:ascii="Times" w:eastAsia="Gulim" w:hAnsi="Times"/>
                <w:i/>
                <w:iCs/>
                <w:sz w:val="20"/>
                <w:szCs w:val="24"/>
                <w:lang w:val="en-GB" w:eastAsia="ko-KR"/>
              </w:rPr>
              <w:t>tdd-UL-DL-ConfigurationDedicated</w:t>
            </w:r>
            <w:r w:rsidRPr="005471B5">
              <w:rPr>
                <w:rFonts w:ascii="Times" w:eastAsia="Gulim" w:hAnsi="Times"/>
                <w:sz w:val="20"/>
                <w:szCs w:val="24"/>
                <w:lang w:val="en-GB" w:eastAsia="ko-KR"/>
              </w:rPr>
              <w:t>, the UE does not transmit the PUSCH.</w:t>
            </w:r>
          </w:p>
          <w:p w14:paraId="064F857F" w14:textId="77777777" w:rsidR="00EF097E" w:rsidRPr="005471B5" w:rsidRDefault="00EF097E" w:rsidP="00D8550F">
            <w:pPr>
              <w:widowControl/>
              <w:numPr>
                <w:ilvl w:val="1"/>
                <w:numId w:val="3"/>
              </w:numPr>
              <w:autoSpaceDE/>
              <w:autoSpaceDN/>
              <w:adjustRightInd/>
              <w:snapToGrid/>
              <w:spacing w:after="0" w:line="252" w:lineRule="auto"/>
              <w:ind w:left="1080"/>
              <w:contextualSpacing/>
              <w:rPr>
                <w:rFonts w:eastAsia="Gulim"/>
                <w:sz w:val="20"/>
                <w:szCs w:val="24"/>
                <w:lang w:val="en-GB" w:eastAsia="ko-KR"/>
              </w:rPr>
            </w:pPr>
            <w:r w:rsidRPr="005471B5">
              <w:rPr>
                <w:rFonts w:ascii="Times" w:eastAsia="Gulim" w:hAnsi="Times"/>
                <w:sz w:val="20"/>
                <w:szCs w:val="24"/>
                <w:lang w:val="en-GB" w:eastAsia="ko-KR"/>
              </w:rPr>
              <w:t>FFS on how to handle HARQ-related issue for the PUSCH (e.g., HARQ process numbering)</w:t>
            </w:r>
          </w:p>
          <w:p w14:paraId="5A01AD39" w14:textId="587830F7" w:rsidR="00EF097E" w:rsidRPr="00EF097E" w:rsidRDefault="00EF097E" w:rsidP="00D8550F">
            <w:pPr>
              <w:widowControl/>
              <w:numPr>
                <w:ilvl w:val="0"/>
                <w:numId w:val="3"/>
              </w:numPr>
              <w:autoSpaceDE/>
              <w:autoSpaceDN/>
              <w:adjustRightInd/>
              <w:snapToGrid/>
              <w:spacing w:after="0" w:line="252" w:lineRule="auto"/>
              <w:contextualSpacing/>
              <w:rPr>
                <w:lang w:val="en-GB" w:eastAsia="zh-CN"/>
              </w:rPr>
            </w:pPr>
            <w:r w:rsidRPr="005471B5">
              <w:rPr>
                <w:rFonts w:ascii="Times" w:eastAsia="Gulim" w:hAnsi="Times"/>
                <w:sz w:val="20"/>
                <w:szCs w:val="24"/>
                <w:lang w:val="en-GB" w:eastAsia="ko-KR"/>
              </w:rPr>
              <w:t xml:space="preserve">The UE does not expect to be scheduled with multiple PUSCHs by a single DCI, where every PUSCH is collided with downlink symbol(s) indicated by </w:t>
            </w:r>
            <w:r w:rsidRPr="005471B5">
              <w:rPr>
                <w:rFonts w:ascii="Times" w:eastAsia="Gulim" w:hAnsi="Times"/>
                <w:i/>
                <w:iCs/>
                <w:sz w:val="20"/>
                <w:szCs w:val="24"/>
                <w:lang w:val="en-GB" w:eastAsia="ko-KR"/>
              </w:rPr>
              <w:t>tdd-UL-DL-ConfigurationCommon</w:t>
            </w:r>
            <w:r w:rsidRPr="005471B5">
              <w:rPr>
                <w:rFonts w:ascii="Times" w:eastAsia="Gulim" w:hAnsi="Times"/>
                <w:sz w:val="20"/>
                <w:szCs w:val="24"/>
                <w:lang w:val="en-GB" w:eastAsia="ko-KR"/>
              </w:rPr>
              <w:t xml:space="preserve"> or </w:t>
            </w:r>
            <w:r w:rsidRPr="005471B5">
              <w:rPr>
                <w:rFonts w:ascii="Times" w:eastAsia="Gulim" w:hAnsi="Times"/>
                <w:i/>
                <w:iCs/>
                <w:sz w:val="20"/>
                <w:szCs w:val="24"/>
                <w:lang w:val="en-GB" w:eastAsia="ko-KR"/>
              </w:rPr>
              <w:t>tdd-UL-DL-ConfigurationDedicated</w:t>
            </w:r>
            <w:r w:rsidRPr="005471B5">
              <w:rPr>
                <w:rFonts w:ascii="Times" w:eastAsia="Gulim" w:hAnsi="Times"/>
                <w:sz w:val="20"/>
                <w:szCs w:val="24"/>
                <w:lang w:val="en-GB" w:eastAsia="ko-KR"/>
              </w:rPr>
              <w:t>.</w:t>
            </w:r>
          </w:p>
        </w:tc>
      </w:tr>
    </w:tbl>
    <w:p w14:paraId="34AE0596" w14:textId="77777777" w:rsidR="008D055A" w:rsidRDefault="008D055A" w:rsidP="000F6C5E">
      <w:pPr>
        <w:rPr>
          <w:lang w:eastAsia="zh-CN"/>
        </w:rPr>
      </w:pPr>
    </w:p>
    <w:p w14:paraId="73ED8742" w14:textId="7D7E783D" w:rsidR="00A16F23" w:rsidRDefault="00B3323F" w:rsidP="000F6C5E">
      <w:pPr>
        <w:rPr>
          <w:lang w:eastAsia="zh-CN"/>
        </w:rPr>
      </w:pPr>
      <w:r>
        <w:rPr>
          <w:lang w:eastAsia="zh-CN"/>
        </w:rPr>
        <w:t xml:space="preserve">For multi-PDSCH/PUSCH scheduling </w:t>
      </w:r>
      <w:r w:rsidR="00CB5988">
        <w:rPr>
          <w:lang w:eastAsia="zh-CN"/>
        </w:rPr>
        <w:t xml:space="preserve">by </w:t>
      </w:r>
      <w:r w:rsidR="00E20DFB">
        <w:rPr>
          <w:lang w:eastAsia="zh-CN"/>
        </w:rPr>
        <w:t xml:space="preserve">a single </w:t>
      </w:r>
      <w:r w:rsidR="003C3C7C">
        <w:rPr>
          <w:lang w:eastAsia="zh-CN"/>
        </w:rPr>
        <w:t xml:space="preserve">DCI, </w:t>
      </w:r>
      <w:r w:rsidR="007301EC">
        <w:rPr>
          <w:lang w:eastAsia="zh-CN"/>
        </w:rPr>
        <w:t>n</w:t>
      </w:r>
      <w:r w:rsidR="00BF234D">
        <w:rPr>
          <w:lang w:eastAsia="zh-CN"/>
        </w:rPr>
        <w:t>o</w:t>
      </w:r>
      <w:r w:rsidR="00C1559D">
        <w:rPr>
          <w:lang w:eastAsia="zh-CN"/>
        </w:rPr>
        <w:t>n-</w:t>
      </w:r>
      <w:r w:rsidR="008C527E" w:rsidRPr="008C527E">
        <w:rPr>
          <w:lang w:eastAsia="zh-CN"/>
        </w:rPr>
        <w:t xml:space="preserve">continuous </w:t>
      </w:r>
      <w:r w:rsidR="00C1559D">
        <w:rPr>
          <w:lang w:eastAsia="zh-CN"/>
        </w:rPr>
        <w:t xml:space="preserve">resource allocation </w:t>
      </w:r>
      <w:r w:rsidR="004A468B">
        <w:rPr>
          <w:lang w:eastAsia="zh-CN"/>
        </w:rPr>
        <w:t xml:space="preserve">in unit of slot </w:t>
      </w:r>
      <w:r w:rsidR="00C1559D">
        <w:rPr>
          <w:lang w:eastAsia="zh-CN"/>
        </w:rPr>
        <w:t>is supported as a new feature in FR2-2.</w:t>
      </w:r>
      <w:r w:rsidR="00953D06">
        <w:rPr>
          <w:lang w:eastAsia="zh-CN"/>
        </w:rPr>
        <w:t xml:space="preserve"> </w:t>
      </w:r>
      <w:r w:rsidR="001648A0">
        <w:rPr>
          <w:lang w:eastAsia="zh-CN"/>
        </w:rPr>
        <w:t>It</w:t>
      </w:r>
      <w:r w:rsidR="008D055A">
        <w:rPr>
          <w:lang w:eastAsia="zh-CN"/>
        </w:rPr>
        <w:t xml:space="preserve"> i</w:t>
      </w:r>
      <w:r w:rsidR="001648A0">
        <w:rPr>
          <w:lang w:eastAsia="zh-CN"/>
        </w:rPr>
        <w:t xml:space="preserve">s </w:t>
      </w:r>
      <w:r w:rsidR="005B20B0">
        <w:rPr>
          <w:lang w:eastAsia="zh-CN"/>
        </w:rPr>
        <w:t xml:space="preserve">used to increase </w:t>
      </w:r>
      <w:r w:rsidR="00F56328">
        <w:rPr>
          <w:lang w:eastAsia="zh-CN"/>
        </w:rPr>
        <w:t xml:space="preserve">resource utilization in </w:t>
      </w:r>
      <w:r w:rsidR="00CB0238">
        <w:rPr>
          <w:lang w:eastAsia="zh-CN"/>
        </w:rPr>
        <w:t xml:space="preserve">the </w:t>
      </w:r>
      <w:r w:rsidR="00F56328">
        <w:rPr>
          <w:lang w:eastAsia="zh-CN"/>
        </w:rPr>
        <w:t>case of multipl</w:t>
      </w:r>
      <w:r w:rsidR="007E08B5">
        <w:rPr>
          <w:lang w:eastAsia="zh-CN"/>
        </w:rPr>
        <w:t>e different channels</w:t>
      </w:r>
      <w:r w:rsidR="00EB7341">
        <w:rPr>
          <w:lang w:eastAsia="zh-CN"/>
        </w:rPr>
        <w:t>/signals</w:t>
      </w:r>
      <w:r w:rsidR="007E08B5">
        <w:rPr>
          <w:lang w:eastAsia="zh-CN"/>
        </w:rPr>
        <w:t xml:space="preserve"> </w:t>
      </w:r>
      <w:r w:rsidR="00D61A61">
        <w:rPr>
          <w:lang w:eastAsia="zh-CN"/>
        </w:rPr>
        <w:t>located at different time</w:t>
      </w:r>
      <w:r w:rsidR="008D055A">
        <w:rPr>
          <w:lang w:eastAsia="zh-CN"/>
        </w:rPr>
        <w:t>s</w:t>
      </w:r>
      <w:r w:rsidR="006A6911">
        <w:rPr>
          <w:lang w:eastAsia="zh-CN"/>
        </w:rPr>
        <w:t xml:space="preserve">, such as SSB, </w:t>
      </w:r>
      <w:r w:rsidR="00B017E7">
        <w:rPr>
          <w:lang w:eastAsia="zh-CN"/>
        </w:rPr>
        <w:t>PUCCH, CSI-RS,</w:t>
      </w:r>
      <w:r w:rsidR="000868E4">
        <w:rPr>
          <w:lang w:eastAsia="zh-CN"/>
        </w:rPr>
        <w:t xml:space="preserve"> and</w:t>
      </w:r>
      <w:r w:rsidR="00B017E7">
        <w:rPr>
          <w:lang w:eastAsia="zh-CN"/>
        </w:rPr>
        <w:t xml:space="preserve"> SRS</w:t>
      </w:r>
      <w:r w:rsidR="00D61A61">
        <w:rPr>
          <w:lang w:eastAsia="zh-CN"/>
        </w:rPr>
        <w:t>.</w:t>
      </w:r>
      <w:r w:rsidR="00B37AF2">
        <w:rPr>
          <w:lang w:eastAsia="zh-CN"/>
        </w:rPr>
        <w:t xml:space="preserve"> </w:t>
      </w:r>
      <w:r w:rsidR="00CA4EEF">
        <w:rPr>
          <w:lang w:eastAsia="zh-CN"/>
        </w:rPr>
        <w:t>In order to achieve</w:t>
      </w:r>
      <w:r w:rsidR="0068796C">
        <w:rPr>
          <w:lang w:eastAsia="zh-CN"/>
        </w:rPr>
        <w:t xml:space="preserve"> flexible resource allocation in time domain to avoid other channels</w:t>
      </w:r>
      <w:r w:rsidR="0068796C">
        <w:rPr>
          <w:rFonts w:hint="eastAsia"/>
          <w:lang w:eastAsia="zh-CN"/>
        </w:rPr>
        <w:t>/</w:t>
      </w:r>
      <w:r w:rsidR="0068796C">
        <w:rPr>
          <w:lang w:eastAsia="zh-CN"/>
        </w:rPr>
        <w:t xml:space="preserve">signals, </w:t>
      </w:r>
      <w:r w:rsidR="003B6B58">
        <w:rPr>
          <w:lang w:eastAsia="zh-CN"/>
        </w:rPr>
        <w:t>w</w:t>
      </w:r>
      <w:r w:rsidR="008C7BF3">
        <w:rPr>
          <w:lang w:eastAsia="zh-CN"/>
        </w:rPr>
        <w:t xml:space="preserve">e prefer </w:t>
      </w:r>
      <w:r w:rsidR="008F5461">
        <w:rPr>
          <w:lang w:eastAsia="zh-CN"/>
        </w:rPr>
        <w:t xml:space="preserve">not </w:t>
      </w:r>
      <w:r w:rsidR="008C7BF3">
        <w:rPr>
          <w:lang w:eastAsia="zh-CN"/>
        </w:rPr>
        <w:t xml:space="preserve">to </w:t>
      </w:r>
      <w:r w:rsidR="008F5461">
        <w:rPr>
          <w:lang w:eastAsia="zh-CN"/>
        </w:rPr>
        <w:t xml:space="preserve">limit the gap </w:t>
      </w:r>
      <w:r w:rsidR="000E4094">
        <w:rPr>
          <w:lang w:eastAsia="zh-CN"/>
        </w:rPr>
        <w:t>between two</w:t>
      </w:r>
      <w:r w:rsidR="000567A5">
        <w:rPr>
          <w:lang w:eastAsia="zh-CN"/>
        </w:rPr>
        <w:t xml:space="preserve"> </w:t>
      </w:r>
      <w:r w:rsidR="008F5461">
        <w:rPr>
          <w:lang w:eastAsia="zh-CN"/>
        </w:rPr>
        <w:t>adjacent PDSCH</w:t>
      </w:r>
      <w:r w:rsidR="00D9129D">
        <w:rPr>
          <w:lang w:eastAsia="zh-CN"/>
        </w:rPr>
        <w:t>s</w:t>
      </w:r>
      <w:r w:rsidR="008F5461">
        <w:rPr>
          <w:rFonts w:hint="eastAsia"/>
          <w:lang w:eastAsia="zh-CN"/>
        </w:rPr>
        <w:t>/</w:t>
      </w:r>
      <w:r w:rsidR="008F5461">
        <w:rPr>
          <w:lang w:eastAsia="zh-CN"/>
        </w:rPr>
        <w:t>PUSCHs scheduled by a single DCI.</w:t>
      </w:r>
    </w:p>
    <w:p w14:paraId="6C5979EE" w14:textId="564B2336" w:rsidR="00C64046" w:rsidRDefault="00717627" w:rsidP="00880593">
      <w:pPr>
        <w:spacing w:before="120"/>
        <w:rPr>
          <w:lang w:eastAsia="zh-CN"/>
        </w:rPr>
      </w:pPr>
      <w:r>
        <w:rPr>
          <w:lang w:eastAsia="zh-CN"/>
        </w:rPr>
        <w:t>The m</w:t>
      </w:r>
      <w:r w:rsidR="009B1D0C">
        <w:rPr>
          <w:lang w:eastAsia="zh-CN"/>
        </w:rPr>
        <w:t xml:space="preserve">aximum number of PDSCHs/PUSCHs scheduled </w:t>
      </w:r>
      <w:r w:rsidR="00BF0FD4">
        <w:rPr>
          <w:lang w:eastAsia="zh-CN"/>
        </w:rPr>
        <w:t>by a single DCI was agreed to</w:t>
      </w:r>
      <w:r w:rsidR="001745BE">
        <w:rPr>
          <w:lang w:eastAsia="zh-CN"/>
        </w:rPr>
        <w:t xml:space="preserve"> be</w:t>
      </w:r>
      <w:r w:rsidR="00BF0FD4">
        <w:rPr>
          <w:lang w:eastAsia="zh-CN"/>
        </w:rPr>
        <w:t xml:space="preserve"> </w:t>
      </w:r>
      <w:r w:rsidR="003F094A">
        <w:rPr>
          <w:lang w:eastAsia="zh-CN"/>
        </w:rPr>
        <w:t xml:space="preserve">8 in the </w:t>
      </w:r>
      <w:r w:rsidR="00457DBD">
        <w:rPr>
          <w:lang w:eastAsia="zh-CN"/>
        </w:rPr>
        <w:t xml:space="preserve">previous meeting. </w:t>
      </w:r>
      <w:r w:rsidR="00023E90">
        <w:rPr>
          <w:lang w:eastAsia="zh-CN"/>
        </w:rPr>
        <w:t xml:space="preserve">On top of this agreement, there are two interpretations for </w:t>
      </w:r>
      <w:r w:rsidR="00496F8F">
        <w:rPr>
          <w:lang w:eastAsia="zh-CN"/>
        </w:rPr>
        <w:t xml:space="preserve">the </w:t>
      </w:r>
      <w:r w:rsidR="00023E90">
        <w:rPr>
          <w:lang w:eastAsia="zh-CN"/>
        </w:rPr>
        <w:t>non-</w:t>
      </w:r>
      <w:r w:rsidR="00320EE3">
        <w:rPr>
          <w:lang w:eastAsia="zh-CN"/>
        </w:rPr>
        <w:t>continuous</w:t>
      </w:r>
      <w:r w:rsidR="00023E90">
        <w:rPr>
          <w:lang w:eastAsia="zh-CN"/>
        </w:rPr>
        <w:t xml:space="preserve"> resource allocation.</w:t>
      </w:r>
      <w:r w:rsidR="00A730DE">
        <w:rPr>
          <w:lang w:eastAsia="zh-CN"/>
        </w:rPr>
        <w:t xml:space="preserve"> </w:t>
      </w:r>
      <w:r w:rsidR="00B24A7F">
        <w:rPr>
          <w:lang w:eastAsia="zh-CN"/>
        </w:rPr>
        <w:t>O</w:t>
      </w:r>
      <w:r w:rsidR="009A70C3">
        <w:rPr>
          <w:lang w:eastAsia="zh-CN"/>
        </w:rPr>
        <w:t xml:space="preserve">ne </w:t>
      </w:r>
      <w:r w:rsidR="00807470">
        <w:rPr>
          <w:lang w:eastAsia="zh-CN"/>
        </w:rPr>
        <w:t xml:space="preserve">interpretation </w:t>
      </w:r>
      <w:r w:rsidR="009A70C3">
        <w:rPr>
          <w:lang w:eastAsia="zh-CN"/>
        </w:rPr>
        <w:t xml:space="preserve">is that the </w:t>
      </w:r>
      <w:r w:rsidR="000F44D3">
        <w:rPr>
          <w:lang w:eastAsia="zh-CN"/>
        </w:rPr>
        <w:t>whole duration</w:t>
      </w:r>
      <w:r w:rsidR="009A70C3">
        <w:rPr>
          <w:lang w:eastAsia="zh-CN"/>
        </w:rPr>
        <w:t xml:space="preserve"> </w:t>
      </w:r>
      <w:r w:rsidR="000F44D3">
        <w:rPr>
          <w:lang w:eastAsia="zh-CN"/>
        </w:rPr>
        <w:t xml:space="preserve">from </w:t>
      </w:r>
      <w:r w:rsidR="006A6B5D">
        <w:rPr>
          <w:lang w:eastAsia="zh-CN"/>
        </w:rPr>
        <w:t xml:space="preserve">the first PDSCH </w:t>
      </w:r>
      <w:r w:rsidR="00B02C4D">
        <w:rPr>
          <w:lang w:eastAsia="zh-CN"/>
        </w:rPr>
        <w:t>to</w:t>
      </w:r>
      <w:r w:rsidR="006A6B5D">
        <w:rPr>
          <w:lang w:eastAsia="zh-CN"/>
        </w:rPr>
        <w:t xml:space="preserve"> the last PDSCH scheduled </w:t>
      </w:r>
      <w:r w:rsidR="002C2902">
        <w:rPr>
          <w:lang w:eastAsia="zh-CN"/>
        </w:rPr>
        <w:t xml:space="preserve">by </w:t>
      </w:r>
      <w:r w:rsidR="006A6B5D">
        <w:rPr>
          <w:lang w:eastAsia="zh-CN"/>
        </w:rPr>
        <w:t xml:space="preserve">a same DCI is </w:t>
      </w:r>
      <w:r w:rsidR="008A07F3">
        <w:rPr>
          <w:lang w:eastAsia="zh-CN"/>
        </w:rPr>
        <w:t>8</w:t>
      </w:r>
      <w:r w:rsidR="00807470">
        <w:rPr>
          <w:lang w:eastAsia="zh-CN"/>
        </w:rPr>
        <w:t xml:space="preserve"> slots</w:t>
      </w:r>
      <w:r w:rsidR="00E21887">
        <w:rPr>
          <w:lang w:eastAsia="zh-CN"/>
        </w:rPr>
        <w:t xml:space="preserve">, as shown in </w:t>
      </w:r>
      <w:r w:rsidR="00E21887" w:rsidRPr="00AE5E27">
        <w:rPr>
          <w:lang w:eastAsia="zh-CN"/>
        </w:rPr>
        <w:fldChar w:fldCharType="begin"/>
      </w:r>
      <w:r w:rsidR="00E21887" w:rsidRPr="00AE5E27">
        <w:rPr>
          <w:lang w:eastAsia="zh-CN"/>
        </w:rPr>
        <w:instrText xml:space="preserve"> REF _Ref77322408 \h  \* MERGEFORMAT </w:instrText>
      </w:r>
      <w:r w:rsidR="00E21887" w:rsidRPr="00AE5E27">
        <w:rPr>
          <w:lang w:eastAsia="zh-CN"/>
        </w:rPr>
      </w:r>
      <w:r w:rsidR="00E21887" w:rsidRPr="00AE5E27">
        <w:rPr>
          <w:lang w:eastAsia="zh-CN"/>
        </w:rPr>
        <w:fldChar w:fldCharType="separate"/>
      </w:r>
      <w:r w:rsidR="00602FDD" w:rsidRPr="00766A57">
        <w:rPr>
          <w:lang w:eastAsia="zh-CN"/>
        </w:rPr>
        <w:t>Figure 2</w:t>
      </w:r>
      <w:r w:rsidR="00E21887" w:rsidRPr="00AE5E27">
        <w:rPr>
          <w:lang w:eastAsia="zh-CN"/>
        </w:rPr>
        <w:fldChar w:fldCharType="end"/>
      </w:r>
      <w:r w:rsidR="00E21887">
        <w:rPr>
          <w:lang w:eastAsia="zh-CN"/>
        </w:rPr>
        <w:t>(a</w:t>
      </w:r>
      <w:r w:rsidR="00BC21DA">
        <w:rPr>
          <w:rFonts w:hint="eastAsia"/>
          <w:lang w:eastAsia="zh-CN"/>
        </w:rPr>
        <w:t>)</w:t>
      </w:r>
      <w:r w:rsidR="00BC21DA">
        <w:rPr>
          <w:lang w:eastAsia="zh-CN"/>
        </w:rPr>
        <w:t xml:space="preserve">. </w:t>
      </w:r>
      <w:r w:rsidR="000263BB">
        <w:rPr>
          <w:lang w:eastAsia="zh-CN"/>
        </w:rPr>
        <w:t>U</w:t>
      </w:r>
      <w:r w:rsidR="005B6786">
        <w:rPr>
          <w:lang w:eastAsia="zh-CN"/>
        </w:rPr>
        <w:t>nder this limitation,</w:t>
      </w:r>
      <w:r w:rsidR="007218F7">
        <w:rPr>
          <w:lang w:eastAsia="zh-CN"/>
        </w:rPr>
        <w:t xml:space="preserve"> a best alignment among different scheduling corresponding to different SCS can</w:t>
      </w:r>
      <w:r w:rsidR="00B123C8">
        <w:rPr>
          <w:lang w:eastAsia="zh-CN"/>
        </w:rPr>
        <w:t xml:space="preserve"> </w:t>
      </w:r>
      <w:r w:rsidR="007218F7">
        <w:rPr>
          <w:lang w:eastAsia="zh-CN"/>
        </w:rPr>
        <w:t xml:space="preserve">be </w:t>
      </w:r>
      <w:r w:rsidR="00B123C8">
        <w:rPr>
          <w:lang w:eastAsia="zh-CN"/>
        </w:rPr>
        <w:t>ensured</w:t>
      </w:r>
      <w:r w:rsidR="00A5202E">
        <w:rPr>
          <w:lang w:eastAsia="zh-CN"/>
        </w:rPr>
        <w:t>.</w:t>
      </w:r>
      <w:r w:rsidR="007826B2">
        <w:rPr>
          <w:lang w:eastAsia="zh-CN"/>
        </w:rPr>
        <w:t xml:space="preserve"> </w:t>
      </w:r>
      <w:r w:rsidR="00A81EB3">
        <w:rPr>
          <w:lang w:eastAsia="zh-CN"/>
        </w:rPr>
        <w:t>T</w:t>
      </w:r>
      <w:r w:rsidR="008A07F3">
        <w:rPr>
          <w:lang w:eastAsia="zh-CN"/>
        </w:rPr>
        <w:t xml:space="preserve">he other </w:t>
      </w:r>
      <w:r w:rsidR="00807470">
        <w:rPr>
          <w:lang w:eastAsia="zh-CN"/>
        </w:rPr>
        <w:t xml:space="preserve">interpretation </w:t>
      </w:r>
      <w:r w:rsidR="008A07F3">
        <w:rPr>
          <w:lang w:eastAsia="zh-CN"/>
        </w:rPr>
        <w:t xml:space="preserve">is that </w:t>
      </w:r>
      <w:r w:rsidR="00ED7053">
        <w:rPr>
          <w:lang w:eastAsia="zh-CN"/>
        </w:rPr>
        <w:t xml:space="preserve">no maximum gap </w:t>
      </w:r>
      <w:r w:rsidR="009C0E87">
        <w:rPr>
          <w:lang w:eastAsia="zh-CN"/>
        </w:rPr>
        <w:t xml:space="preserve">will be defined, and each SLIV in each </w:t>
      </w:r>
      <w:r w:rsidR="00485D96">
        <w:rPr>
          <w:lang w:eastAsia="zh-CN"/>
        </w:rPr>
        <w:t xml:space="preserve">row of TDRA table will </w:t>
      </w:r>
      <w:r w:rsidR="004A3C6C">
        <w:rPr>
          <w:lang w:eastAsia="zh-CN"/>
        </w:rPr>
        <w:t>configure</w:t>
      </w:r>
      <w:r w:rsidR="00485D96">
        <w:rPr>
          <w:lang w:eastAsia="zh-CN"/>
        </w:rPr>
        <w:t xml:space="preserve"> a </w:t>
      </w:r>
      <w:r w:rsidR="009B23D8">
        <w:rPr>
          <w:lang w:eastAsia="zh-CN"/>
        </w:rPr>
        <w:t xml:space="preserve">separate </w:t>
      </w:r>
      <w:r w:rsidR="009B23D8">
        <w:rPr>
          <w:color w:val="000000" w:themeColor="text1"/>
          <w:lang w:eastAsia="zh-CN"/>
        </w:rPr>
        <w:t xml:space="preserve">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0</m:t>
            </m:r>
          </m:sub>
        </m:sSub>
      </m:oMath>
      <w:r w:rsidR="009B23D8">
        <w:rPr>
          <w:rFonts w:hint="eastAsia"/>
          <w:color w:val="000000" w:themeColor="text1"/>
          <w:lang w:eastAsia="zh-CN"/>
        </w:rPr>
        <w:t xml:space="preserve"> </w:t>
      </w:r>
      <w:r w:rsidR="009B23D8">
        <w:rPr>
          <w:color w:val="000000" w:themeColor="text1"/>
          <w:lang w:eastAsia="zh-CN"/>
        </w:rPr>
        <w:t xml:space="preserve">or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2</m:t>
            </m:r>
          </m:sub>
        </m:sSub>
      </m:oMath>
      <w:r w:rsidR="00FE1046">
        <w:rPr>
          <w:color w:val="000000" w:themeColor="text1"/>
          <w:lang w:eastAsia="ja-JP"/>
        </w:rPr>
        <w:t xml:space="preserve">. Then </w:t>
      </w:r>
      <w:r w:rsidR="00B02C4D">
        <w:rPr>
          <w:lang w:eastAsia="zh-CN"/>
        </w:rPr>
        <w:t xml:space="preserve">the whole duration </w:t>
      </w:r>
      <w:r w:rsidR="00941573">
        <w:rPr>
          <w:lang w:eastAsia="zh-CN"/>
        </w:rPr>
        <w:t>is</w:t>
      </w:r>
      <w:r w:rsidR="00B02C4D">
        <w:rPr>
          <w:lang w:eastAsia="zh-CN"/>
        </w:rPr>
        <w:t xml:space="preserve"> </w:t>
      </w:r>
      <w:r w:rsidR="006E6CD9">
        <w:rPr>
          <w:lang w:eastAsia="zh-CN"/>
        </w:rPr>
        <w:t xml:space="preserve">limited </w:t>
      </w:r>
      <w:r w:rsidR="002D6E4D">
        <w:rPr>
          <w:lang w:eastAsia="zh-CN"/>
        </w:rPr>
        <w:t>by the maximum value of</w:t>
      </w:r>
      <w:r w:rsidR="00901643">
        <w:rPr>
          <w:lang w:eastAsia="zh-CN"/>
        </w:rPr>
        <w:t xml:space="preserve"> </w:t>
      </w:r>
      <w:r w:rsidR="00260B9B">
        <w:rPr>
          <w:color w:val="000000" w:themeColor="text1"/>
          <w:lang w:eastAsia="zh-CN"/>
        </w:rPr>
        <w:t xml:space="preserve">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0</m:t>
            </m:r>
          </m:sub>
        </m:sSub>
      </m:oMath>
      <w:r w:rsidR="00260B9B">
        <w:rPr>
          <w:rFonts w:hint="eastAsia"/>
          <w:color w:val="000000" w:themeColor="text1"/>
          <w:lang w:eastAsia="zh-CN"/>
        </w:rPr>
        <w:t xml:space="preserve"> </w:t>
      </w:r>
      <w:r w:rsidR="00260B9B">
        <w:rPr>
          <w:color w:val="000000" w:themeColor="text1"/>
          <w:lang w:eastAsia="zh-CN"/>
        </w:rPr>
        <w:t xml:space="preserve">or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2</m:t>
            </m:r>
          </m:sub>
        </m:sSub>
      </m:oMath>
      <w:r w:rsidR="006C52CC">
        <w:rPr>
          <w:rFonts w:hint="eastAsia"/>
          <w:color w:val="000000" w:themeColor="text1"/>
          <w:lang w:eastAsia="zh-CN"/>
        </w:rPr>
        <w:t>,</w:t>
      </w:r>
      <w:r w:rsidR="006C52CC">
        <w:rPr>
          <w:color w:val="000000" w:themeColor="text1"/>
          <w:lang w:eastAsia="zh-CN"/>
        </w:rPr>
        <w:t xml:space="preserve"> </w:t>
      </w:r>
      <w:r w:rsidR="00D94458">
        <w:rPr>
          <w:color w:val="000000" w:themeColor="text1"/>
          <w:lang w:eastAsia="zh-CN"/>
        </w:rPr>
        <w:t>denoted by X</w:t>
      </w:r>
      <w:r w:rsidR="00CA1902" w:rsidRPr="00807470">
        <w:rPr>
          <w:color w:val="000000" w:themeColor="text1"/>
          <w:lang w:eastAsia="zh-CN"/>
        </w:rPr>
        <w:t xml:space="preserve"> in </w:t>
      </w:r>
      <w:r w:rsidR="00AE5E27" w:rsidRPr="00807470">
        <w:rPr>
          <w:color w:val="000000" w:themeColor="text1"/>
          <w:lang w:eastAsia="zh-CN"/>
        </w:rPr>
        <w:fldChar w:fldCharType="begin"/>
      </w:r>
      <w:r w:rsidR="00AE5E27" w:rsidRPr="00807470">
        <w:rPr>
          <w:color w:val="000000" w:themeColor="text1"/>
          <w:lang w:eastAsia="zh-CN"/>
        </w:rPr>
        <w:instrText xml:space="preserve"> REF _Ref77322408 \h  \* MERGEFORMAT </w:instrText>
      </w:r>
      <w:r w:rsidR="00AE5E27" w:rsidRPr="00807470">
        <w:rPr>
          <w:color w:val="000000" w:themeColor="text1"/>
          <w:lang w:eastAsia="zh-CN"/>
        </w:rPr>
      </w:r>
      <w:r w:rsidR="00AE5E27" w:rsidRPr="00807470">
        <w:rPr>
          <w:color w:val="000000" w:themeColor="text1"/>
          <w:lang w:eastAsia="zh-CN"/>
        </w:rPr>
        <w:fldChar w:fldCharType="separate"/>
      </w:r>
      <w:r w:rsidR="00602FDD" w:rsidRPr="00766A57">
        <w:rPr>
          <w:color w:val="000000" w:themeColor="text1"/>
          <w:lang w:eastAsia="zh-CN"/>
        </w:rPr>
        <w:t>Figure 2</w:t>
      </w:r>
      <w:r w:rsidR="00AE5E27" w:rsidRPr="00807470">
        <w:rPr>
          <w:color w:val="000000" w:themeColor="text1"/>
          <w:lang w:eastAsia="zh-CN"/>
        </w:rPr>
        <w:fldChar w:fldCharType="end"/>
      </w:r>
      <w:r w:rsidR="00071FFE" w:rsidRPr="00807470">
        <w:rPr>
          <w:color w:val="000000" w:themeColor="text1"/>
          <w:lang w:eastAsia="zh-CN"/>
        </w:rPr>
        <w:t>(b</w:t>
      </w:r>
      <w:r w:rsidR="001057FD" w:rsidRPr="00807470">
        <w:rPr>
          <w:rFonts w:hint="eastAsia"/>
          <w:color w:val="000000" w:themeColor="text1"/>
          <w:lang w:eastAsia="zh-CN"/>
        </w:rPr>
        <w:t>)</w:t>
      </w:r>
      <w:r w:rsidR="00071FFE">
        <w:rPr>
          <w:lang w:eastAsia="zh-CN"/>
        </w:rPr>
        <w:t>.</w:t>
      </w:r>
      <w:r w:rsidR="00093181">
        <w:rPr>
          <w:lang w:eastAsia="zh-CN"/>
        </w:rPr>
        <w:t xml:space="preserve"> </w:t>
      </w:r>
      <w:r w:rsidR="00807470">
        <w:rPr>
          <w:lang w:eastAsia="zh-CN"/>
        </w:rPr>
        <w:t>T</w:t>
      </w:r>
      <w:r w:rsidR="00AF4A33">
        <w:rPr>
          <w:lang w:eastAsia="zh-CN"/>
        </w:rPr>
        <w:t xml:space="preserve">he second </w:t>
      </w:r>
      <w:r w:rsidR="00FC02C9">
        <w:rPr>
          <w:lang w:eastAsia="zh-CN"/>
        </w:rPr>
        <w:t xml:space="preserve">interpretation can </w:t>
      </w:r>
      <w:r w:rsidR="005D0F39">
        <w:rPr>
          <w:lang w:eastAsia="zh-CN"/>
        </w:rPr>
        <w:t>achieve higher scheduling efficiency and more flexible resource allocation in time domain.</w:t>
      </w:r>
    </w:p>
    <w:p w14:paraId="40AC0E31" w14:textId="545F2E7A" w:rsidR="00CC5C3C" w:rsidRDefault="00A01181" w:rsidP="00F22DDB">
      <w:pPr>
        <w:spacing w:before="120"/>
        <w:jc w:val="center"/>
        <w:rPr>
          <w:lang w:eastAsia="zh-CN"/>
        </w:rPr>
      </w:pPr>
      <w:r>
        <w:rPr>
          <w:noProof/>
          <w:lang w:eastAsia="zh-CN"/>
        </w:rPr>
        <w:drawing>
          <wp:inline distT="0" distB="0" distL="0" distR="0" wp14:anchorId="6286DE87" wp14:editId="76708959">
            <wp:extent cx="5916295" cy="1727835"/>
            <wp:effectExtent l="0" t="0" r="825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16295" cy="1727835"/>
                    </a:xfrm>
                    <a:prstGeom prst="rect">
                      <a:avLst/>
                    </a:prstGeom>
                  </pic:spPr>
                </pic:pic>
              </a:graphicData>
            </a:graphic>
          </wp:inline>
        </w:drawing>
      </w:r>
    </w:p>
    <w:p w14:paraId="15E497A1" w14:textId="390B6D10" w:rsidR="00F22DDB" w:rsidRPr="004678CF" w:rsidRDefault="00F22DDB" w:rsidP="00F22DDB">
      <w:pPr>
        <w:jc w:val="center"/>
        <w:rPr>
          <w:b/>
          <w:color w:val="000000" w:themeColor="text1"/>
          <w:sz w:val="20"/>
          <w:szCs w:val="20"/>
          <w:lang w:eastAsia="zh-CN"/>
        </w:rPr>
      </w:pPr>
      <w:bookmarkStart w:id="15" w:name="_Ref77322408"/>
      <w:r w:rsidRPr="004678CF">
        <w:rPr>
          <w:b/>
          <w:bCs/>
          <w:color w:val="000000" w:themeColor="text1"/>
          <w:sz w:val="20"/>
          <w:szCs w:val="20"/>
          <w:lang w:eastAsia="zh-CN"/>
        </w:rPr>
        <w:t xml:space="preserve">Figure </w:t>
      </w:r>
      <w:r w:rsidRPr="004678CF">
        <w:rPr>
          <w:b/>
          <w:bCs/>
          <w:color w:val="000000" w:themeColor="text1"/>
          <w:sz w:val="20"/>
          <w:szCs w:val="20"/>
          <w:lang w:eastAsia="zh-CN"/>
        </w:rPr>
        <w:fldChar w:fldCharType="begin"/>
      </w:r>
      <w:r w:rsidRPr="004678CF">
        <w:rPr>
          <w:b/>
          <w:bCs/>
          <w:color w:val="000000" w:themeColor="text1"/>
          <w:sz w:val="20"/>
          <w:szCs w:val="20"/>
          <w:lang w:eastAsia="zh-CN"/>
        </w:rPr>
        <w:instrText xml:space="preserve"> SEQ Figure \* ARABIC </w:instrText>
      </w:r>
      <w:r w:rsidRPr="004678CF">
        <w:rPr>
          <w:b/>
          <w:bCs/>
          <w:color w:val="000000" w:themeColor="text1"/>
          <w:sz w:val="20"/>
          <w:szCs w:val="20"/>
          <w:lang w:eastAsia="zh-CN"/>
        </w:rPr>
        <w:fldChar w:fldCharType="separate"/>
      </w:r>
      <w:r w:rsidR="00602FDD">
        <w:rPr>
          <w:b/>
          <w:bCs/>
          <w:noProof/>
          <w:color w:val="000000" w:themeColor="text1"/>
          <w:sz w:val="20"/>
          <w:szCs w:val="20"/>
          <w:lang w:eastAsia="zh-CN"/>
        </w:rPr>
        <w:t>2</w:t>
      </w:r>
      <w:r w:rsidRPr="004678CF">
        <w:rPr>
          <w:b/>
          <w:bCs/>
          <w:color w:val="000000" w:themeColor="text1"/>
          <w:sz w:val="20"/>
          <w:szCs w:val="20"/>
          <w:lang w:eastAsia="zh-CN"/>
        </w:rPr>
        <w:fldChar w:fldCharType="end"/>
      </w:r>
      <w:bookmarkEnd w:id="15"/>
      <w:r w:rsidRPr="004678CF">
        <w:rPr>
          <w:b/>
          <w:bCs/>
          <w:color w:val="000000" w:themeColor="text1"/>
          <w:sz w:val="20"/>
          <w:szCs w:val="20"/>
          <w:lang w:eastAsia="zh-CN"/>
        </w:rPr>
        <w:t>.</w:t>
      </w:r>
      <w:r w:rsidRPr="004678CF">
        <w:rPr>
          <w:b/>
          <w:color w:val="000000" w:themeColor="text1"/>
          <w:sz w:val="20"/>
          <w:szCs w:val="20"/>
          <w:lang w:eastAsia="zh-CN"/>
        </w:rPr>
        <w:t xml:space="preserve"> </w:t>
      </w:r>
      <w:r w:rsidR="0042688E">
        <w:rPr>
          <w:b/>
          <w:color w:val="000000" w:themeColor="text1"/>
          <w:sz w:val="20"/>
          <w:szCs w:val="20"/>
          <w:lang w:eastAsia="zh-CN"/>
        </w:rPr>
        <w:t>T</w:t>
      </w:r>
      <w:r>
        <w:rPr>
          <w:b/>
          <w:color w:val="000000" w:themeColor="text1"/>
          <w:sz w:val="20"/>
          <w:szCs w:val="20"/>
          <w:lang w:eastAsia="zh-CN"/>
        </w:rPr>
        <w:t xml:space="preserve">wo interpretations of the whole duration </w:t>
      </w:r>
      <w:r w:rsidR="00AA7A0D">
        <w:rPr>
          <w:b/>
          <w:color w:val="000000" w:themeColor="text1"/>
          <w:sz w:val="20"/>
          <w:szCs w:val="20"/>
          <w:lang w:eastAsia="zh-CN"/>
        </w:rPr>
        <w:t>scheduled by a single DCI</w:t>
      </w:r>
    </w:p>
    <w:p w14:paraId="2BE49E19" w14:textId="69B73CEA" w:rsidR="0095434F" w:rsidRPr="00F02F43" w:rsidRDefault="0095434F" w:rsidP="0095434F">
      <w:pPr>
        <w:rPr>
          <w:b/>
          <w:i/>
          <w:color w:val="000000" w:themeColor="text1"/>
          <w:lang w:eastAsia="zh-CN"/>
        </w:rPr>
      </w:pPr>
      <w:bookmarkStart w:id="16" w:name="_Ref77337606"/>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7</w:t>
      </w:r>
      <w:r w:rsidRPr="00AB26A7">
        <w:rPr>
          <w:b/>
          <w:i/>
          <w:color w:val="000000" w:themeColor="text1"/>
          <w:lang w:eastAsia="zh-CN"/>
        </w:rPr>
        <w:fldChar w:fldCharType="end"/>
      </w:r>
      <w:r w:rsidRPr="004678CF">
        <w:rPr>
          <w:b/>
          <w:i/>
          <w:color w:val="000000" w:themeColor="text1"/>
          <w:lang w:eastAsia="zh-CN"/>
        </w:rPr>
        <w:t>:</w:t>
      </w:r>
      <w:r>
        <w:rPr>
          <w:b/>
          <w:i/>
          <w:color w:val="000000" w:themeColor="text1"/>
          <w:lang w:eastAsia="zh-CN"/>
        </w:rPr>
        <w:t xml:space="preserve"> Support </w:t>
      </w:r>
      <w:r w:rsidR="00241520">
        <w:rPr>
          <w:b/>
          <w:i/>
          <w:color w:val="000000" w:themeColor="text1"/>
          <w:lang w:eastAsia="zh-CN"/>
        </w:rPr>
        <w:t>not limit</w:t>
      </w:r>
      <w:r w:rsidR="00807470">
        <w:rPr>
          <w:b/>
          <w:i/>
          <w:color w:val="000000" w:themeColor="text1"/>
          <w:lang w:eastAsia="zh-CN"/>
        </w:rPr>
        <w:t>ing</w:t>
      </w:r>
      <w:r w:rsidR="00241520">
        <w:rPr>
          <w:b/>
          <w:i/>
          <w:color w:val="000000" w:themeColor="text1"/>
          <w:lang w:eastAsia="zh-CN"/>
        </w:rPr>
        <w:t xml:space="preserve"> </w:t>
      </w:r>
      <w:r>
        <w:rPr>
          <w:b/>
          <w:i/>
          <w:color w:val="000000" w:themeColor="text1"/>
          <w:lang w:eastAsia="zh-CN"/>
        </w:rPr>
        <w:t xml:space="preserve">the maximum value of gap between </w:t>
      </w:r>
      <w:r w:rsidR="00D86270">
        <w:rPr>
          <w:b/>
          <w:i/>
          <w:color w:val="000000" w:themeColor="text1"/>
          <w:lang w:eastAsia="zh-CN"/>
        </w:rPr>
        <w:t xml:space="preserve">two adjacent PDSCHs/PUSCHs. </w:t>
      </w:r>
      <w:r w:rsidR="00807470">
        <w:rPr>
          <w:b/>
          <w:i/>
          <w:color w:val="000000" w:themeColor="text1"/>
          <w:lang w:eastAsia="zh-CN"/>
        </w:rPr>
        <w:t>T</w:t>
      </w:r>
      <w:r w:rsidR="00DD6566">
        <w:rPr>
          <w:b/>
          <w:i/>
          <w:color w:val="000000" w:themeColor="text1"/>
          <w:lang w:eastAsia="zh-CN"/>
        </w:rPr>
        <w:t xml:space="preserve">he maximum </w:t>
      </w:r>
      <w:r w:rsidR="008D1980">
        <w:rPr>
          <w:b/>
          <w:i/>
          <w:color w:val="000000" w:themeColor="text1"/>
          <w:lang w:eastAsia="zh-CN"/>
        </w:rPr>
        <w:t xml:space="preserve">value of gap </w:t>
      </w:r>
      <w:r w:rsidR="00821C37">
        <w:rPr>
          <w:b/>
          <w:i/>
          <w:color w:val="000000" w:themeColor="text1"/>
          <w:lang w:eastAsia="zh-CN"/>
        </w:rPr>
        <w:t xml:space="preserve">between </w:t>
      </w:r>
      <w:r w:rsidR="000162EB">
        <w:rPr>
          <w:b/>
          <w:i/>
          <w:color w:val="000000" w:themeColor="text1"/>
          <w:lang w:eastAsia="zh-CN"/>
        </w:rPr>
        <w:t>the first</w:t>
      </w:r>
      <w:r w:rsidR="006246F2">
        <w:rPr>
          <w:b/>
          <w:i/>
          <w:color w:val="000000" w:themeColor="text1"/>
          <w:lang w:eastAsia="zh-CN"/>
        </w:rPr>
        <w:t xml:space="preserve"> PDSCH/PUSCH</w:t>
      </w:r>
      <w:r>
        <w:rPr>
          <w:b/>
          <w:i/>
          <w:color w:val="000000" w:themeColor="text1"/>
          <w:lang w:eastAsia="zh-CN"/>
        </w:rPr>
        <w:t xml:space="preserve"> </w:t>
      </w:r>
      <w:r w:rsidR="006246F2">
        <w:rPr>
          <w:b/>
          <w:i/>
          <w:color w:val="000000" w:themeColor="text1"/>
          <w:lang w:eastAsia="zh-CN"/>
        </w:rPr>
        <w:t xml:space="preserve">and the last PDSCH/PUSCH scheduled by a single DCI </w:t>
      </w:r>
      <w:r w:rsidR="00807470">
        <w:rPr>
          <w:b/>
          <w:i/>
          <w:color w:val="000000" w:themeColor="text1"/>
          <w:lang w:eastAsia="zh-CN"/>
        </w:rPr>
        <w:t>is limited by</w:t>
      </w:r>
      <w:r w:rsidR="00001A06">
        <w:rPr>
          <w:b/>
          <w:i/>
          <w:color w:val="000000" w:themeColor="text1"/>
          <w:lang w:eastAsia="zh-CN"/>
        </w:rPr>
        <w:t xml:space="preserve"> the maximum value of </w:t>
      </w:r>
      <w:r w:rsidR="00CC1EE6">
        <w:rPr>
          <w:b/>
          <w:i/>
          <w:color w:val="000000" w:themeColor="text1"/>
          <w:lang w:eastAsia="zh-CN"/>
        </w:rPr>
        <w:t>k</w:t>
      </w:r>
      <w:r w:rsidR="00CC1EE6" w:rsidRPr="00D569EE">
        <w:rPr>
          <w:b/>
          <w:i/>
          <w:color w:val="000000" w:themeColor="text1"/>
          <w:vertAlign w:val="subscript"/>
          <w:lang w:eastAsia="zh-CN"/>
        </w:rPr>
        <w:t>0</w:t>
      </w:r>
      <w:r w:rsidR="00807470">
        <w:rPr>
          <w:b/>
          <w:i/>
          <w:color w:val="000000" w:themeColor="text1"/>
          <w:lang w:eastAsia="zh-CN"/>
        </w:rPr>
        <w:t xml:space="preserve"> and </w:t>
      </w:r>
      <w:r w:rsidR="00D569EE">
        <w:rPr>
          <w:b/>
          <w:i/>
          <w:color w:val="000000" w:themeColor="text1"/>
          <w:lang w:eastAsia="zh-CN"/>
        </w:rPr>
        <w:t>k</w:t>
      </w:r>
      <w:r w:rsidR="00D569EE" w:rsidRPr="00D569EE">
        <w:rPr>
          <w:b/>
          <w:i/>
          <w:color w:val="000000" w:themeColor="text1"/>
          <w:vertAlign w:val="subscript"/>
          <w:lang w:eastAsia="zh-CN"/>
        </w:rPr>
        <w:t>2</w:t>
      </w:r>
      <w:r>
        <w:rPr>
          <w:b/>
          <w:i/>
          <w:color w:val="000000" w:themeColor="text1"/>
          <w:lang w:eastAsia="zh-CN"/>
        </w:rPr>
        <w:t>.</w:t>
      </w:r>
      <w:bookmarkEnd w:id="16"/>
    </w:p>
    <w:p w14:paraId="0FB3D846" w14:textId="5CBD7B54" w:rsidR="005A5668" w:rsidRPr="0095434F" w:rsidRDefault="00DF19F7" w:rsidP="0095434F">
      <w:pPr>
        <w:spacing w:before="120"/>
        <w:rPr>
          <w:lang w:eastAsia="zh-CN"/>
        </w:rPr>
      </w:pPr>
      <w:r>
        <w:rPr>
          <w:lang w:eastAsia="zh-CN"/>
        </w:rPr>
        <w:t xml:space="preserve">It was agreed that </w:t>
      </w:r>
      <w:r w:rsidR="00E42AE2">
        <w:rPr>
          <w:lang w:eastAsia="zh-CN"/>
        </w:rPr>
        <w:t>t</w:t>
      </w:r>
      <w:r w:rsidR="000A44FE">
        <w:rPr>
          <w:lang w:eastAsia="zh-CN"/>
        </w:rPr>
        <w:t xml:space="preserve">he </w:t>
      </w:r>
      <w:r w:rsidR="006E31D0">
        <w:rPr>
          <w:lang w:eastAsia="zh-CN"/>
        </w:rPr>
        <w:t>PDSCHs</w:t>
      </w:r>
      <w:r w:rsidR="00087C08">
        <w:rPr>
          <w:lang w:eastAsia="zh-CN"/>
        </w:rPr>
        <w:t xml:space="preserve"> collided with </w:t>
      </w:r>
      <w:r w:rsidR="00AB59AC">
        <w:rPr>
          <w:lang w:eastAsia="zh-CN"/>
        </w:rPr>
        <w:t>uplink resource</w:t>
      </w:r>
      <w:r w:rsidR="00EE0F61">
        <w:rPr>
          <w:lang w:eastAsia="zh-CN"/>
        </w:rPr>
        <w:t xml:space="preserve"> and the PUSCHs collided with downlink resource are</w:t>
      </w:r>
      <w:r w:rsidR="00AB59AC">
        <w:rPr>
          <w:lang w:eastAsia="zh-CN"/>
        </w:rPr>
        <w:t xml:space="preserve"> </w:t>
      </w:r>
      <w:r w:rsidR="00EE0F61">
        <w:rPr>
          <w:lang w:eastAsia="zh-CN"/>
        </w:rPr>
        <w:t>invalid</w:t>
      </w:r>
      <w:r w:rsidR="005172AC">
        <w:rPr>
          <w:lang w:eastAsia="zh-CN"/>
        </w:rPr>
        <w:t>.</w:t>
      </w:r>
      <w:r w:rsidR="00EE0F61">
        <w:rPr>
          <w:lang w:eastAsia="zh-CN"/>
        </w:rPr>
        <w:t xml:space="preserve"> </w:t>
      </w:r>
      <w:r w:rsidR="00067E0F">
        <w:rPr>
          <w:lang w:eastAsia="zh-CN"/>
        </w:rPr>
        <w:t>Furtherm</w:t>
      </w:r>
      <w:r w:rsidR="005B74D6">
        <w:rPr>
          <w:lang w:eastAsia="zh-CN"/>
        </w:rPr>
        <w:t xml:space="preserve">ore, the handling </w:t>
      </w:r>
      <w:r w:rsidR="00303CD6">
        <w:rPr>
          <w:lang w:eastAsia="zh-CN"/>
        </w:rPr>
        <w:t>method for HARQ-related issues is still FFS</w:t>
      </w:r>
      <w:r w:rsidR="00D473B9">
        <w:rPr>
          <w:lang w:eastAsia="zh-CN"/>
        </w:rPr>
        <w:t xml:space="preserve">, such as </w:t>
      </w:r>
      <w:r w:rsidR="00D83FE7">
        <w:rPr>
          <w:lang w:eastAsia="zh-CN"/>
        </w:rPr>
        <w:t xml:space="preserve">the </w:t>
      </w:r>
      <w:r w:rsidR="007C04B3">
        <w:rPr>
          <w:lang w:eastAsia="zh-CN"/>
        </w:rPr>
        <w:t>HARQ processing index.</w:t>
      </w:r>
      <w:r w:rsidR="004F3E3E">
        <w:rPr>
          <w:lang w:eastAsia="zh-CN"/>
        </w:rPr>
        <w:t xml:space="preserve"> </w:t>
      </w:r>
      <w:r w:rsidR="0015433D">
        <w:rPr>
          <w:lang w:eastAsia="zh-CN"/>
        </w:rPr>
        <w:t xml:space="preserve">In current specification related to multi-PUSCHs scheduling, the HARQ process </w:t>
      </w:r>
      <w:r w:rsidR="007B1DA8">
        <w:rPr>
          <w:lang w:eastAsia="zh-CN"/>
        </w:rPr>
        <w:t xml:space="preserve">index of the first PUSCH is indicated </w:t>
      </w:r>
      <w:r w:rsidR="003325C4">
        <w:rPr>
          <w:lang w:eastAsia="zh-CN"/>
        </w:rPr>
        <w:t xml:space="preserve">by </w:t>
      </w:r>
      <w:r w:rsidR="007B1DA8">
        <w:rPr>
          <w:lang w:eastAsia="zh-CN"/>
        </w:rPr>
        <w:t>DCI, and the HARQ process index is increment</w:t>
      </w:r>
      <w:r w:rsidR="003325C4">
        <w:rPr>
          <w:lang w:eastAsia="zh-CN"/>
        </w:rPr>
        <w:t>ed</w:t>
      </w:r>
      <w:r w:rsidR="007B1DA8">
        <w:rPr>
          <w:lang w:eastAsia="zh-CN"/>
        </w:rPr>
        <w:t xml:space="preserve"> </w:t>
      </w:r>
      <w:r w:rsidR="004F5419">
        <w:rPr>
          <w:lang w:eastAsia="zh-CN"/>
        </w:rPr>
        <w:t xml:space="preserve">one by one </w:t>
      </w:r>
      <w:r w:rsidR="008268FC">
        <w:rPr>
          <w:lang w:eastAsia="zh-CN"/>
        </w:rPr>
        <w:t xml:space="preserve">for the </w:t>
      </w:r>
      <w:r w:rsidR="003325C4">
        <w:rPr>
          <w:lang w:eastAsia="zh-CN"/>
        </w:rPr>
        <w:t xml:space="preserve">subsequent </w:t>
      </w:r>
      <w:r w:rsidR="008268FC">
        <w:rPr>
          <w:lang w:eastAsia="zh-CN"/>
        </w:rPr>
        <w:t>PUSCHs.</w:t>
      </w:r>
      <w:r w:rsidR="008C63FE">
        <w:rPr>
          <w:lang w:eastAsia="zh-CN"/>
        </w:rPr>
        <w:t xml:space="preserve"> </w:t>
      </w:r>
      <w:r w:rsidR="008A24BD">
        <w:rPr>
          <w:lang w:eastAsia="zh-CN"/>
        </w:rPr>
        <w:t>F</w:t>
      </w:r>
      <w:r w:rsidR="00DA1706">
        <w:rPr>
          <w:lang w:eastAsia="zh-CN"/>
        </w:rPr>
        <w:t xml:space="preserve">or the PDSCH/PUSCH which collides with </w:t>
      </w:r>
      <w:r w:rsidR="0057422A">
        <w:rPr>
          <w:lang w:eastAsia="zh-CN"/>
        </w:rPr>
        <w:t xml:space="preserve">an occupied </w:t>
      </w:r>
      <w:r w:rsidR="00DA1706">
        <w:rPr>
          <w:lang w:eastAsia="zh-CN"/>
        </w:rPr>
        <w:t>uplink</w:t>
      </w:r>
      <w:r w:rsidR="00DA1706">
        <w:rPr>
          <w:rFonts w:hint="eastAsia"/>
          <w:lang w:eastAsia="zh-CN"/>
        </w:rPr>
        <w:t>/</w:t>
      </w:r>
      <w:r w:rsidR="00DA1706">
        <w:rPr>
          <w:lang w:eastAsia="zh-CN"/>
        </w:rPr>
        <w:t xml:space="preserve">downlink </w:t>
      </w:r>
      <w:r w:rsidR="00DA1706">
        <w:rPr>
          <w:lang w:eastAsia="zh-CN"/>
        </w:rPr>
        <w:lastRenderedPageBreak/>
        <w:t xml:space="preserve">resource, </w:t>
      </w:r>
      <w:r w:rsidR="00685754">
        <w:rPr>
          <w:lang w:eastAsia="zh-CN"/>
        </w:rPr>
        <w:t xml:space="preserve">the </w:t>
      </w:r>
      <w:r w:rsidR="0057422A">
        <w:rPr>
          <w:lang w:eastAsia="zh-CN"/>
        </w:rPr>
        <w:t xml:space="preserve">corresponding </w:t>
      </w:r>
      <w:r w:rsidR="002E73A0">
        <w:rPr>
          <w:lang w:eastAsia="zh-CN"/>
        </w:rPr>
        <w:t xml:space="preserve">HARQ process index </w:t>
      </w:r>
      <w:r w:rsidR="00110020">
        <w:rPr>
          <w:lang w:eastAsia="zh-CN"/>
        </w:rPr>
        <w:t xml:space="preserve">should be </w:t>
      </w:r>
      <w:r w:rsidR="00374D49">
        <w:rPr>
          <w:lang w:eastAsia="zh-CN"/>
        </w:rPr>
        <w:t xml:space="preserve">allocated </w:t>
      </w:r>
      <w:r w:rsidR="00F06075">
        <w:rPr>
          <w:lang w:eastAsia="zh-CN"/>
        </w:rPr>
        <w:t>as usual</w:t>
      </w:r>
      <w:r w:rsidR="004C7DA6">
        <w:rPr>
          <w:lang w:eastAsia="zh-CN"/>
        </w:rPr>
        <w:t xml:space="preserve">, </w:t>
      </w:r>
      <w:r w:rsidR="001F3560">
        <w:rPr>
          <w:lang w:eastAsia="zh-CN"/>
        </w:rPr>
        <w:t>considering</w:t>
      </w:r>
      <w:r w:rsidR="004C7DA6">
        <w:rPr>
          <w:lang w:eastAsia="zh-CN"/>
        </w:rPr>
        <w:t xml:space="preserve"> the following </w:t>
      </w:r>
      <w:r w:rsidR="001F3560">
        <w:rPr>
          <w:lang w:eastAsia="zh-CN"/>
        </w:rPr>
        <w:t>aspects</w:t>
      </w:r>
      <w:r w:rsidR="00FC20D1">
        <w:rPr>
          <w:lang w:eastAsia="zh-CN"/>
        </w:rPr>
        <w:t>:</w:t>
      </w:r>
    </w:p>
    <w:p w14:paraId="75B41273" w14:textId="6787561B" w:rsidR="00CA0DCF" w:rsidRDefault="004A39D0" w:rsidP="00D8550F">
      <w:pPr>
        <w:pStyle w:val="af0"/>
        <w:numPr>
          <w:ilvl w:val="0"/>
          <w:numId w:val="7"/>
        </w:numPr>
        <w:spacing w:before="120"/>
        <w:ind w:firstLineChars="0"/>
        <w:rPr>
          <w:lang w:eastAsia="zh-CN"/>
        </w:rPr>
      </w:pPr>
      <w:r>
        <w:rPr>
          <w:lang w:eastAsia="zh-CN"/>
        </w:rPr>
        <w:t xml:space="preserve">A unified </w:t>
      </w:r>
      <w:r w:rsidR="00807470">
        <w:rPr>
          <w:lang w:eastAsia="zh-CN"/>
        </w:rPr>
        <w:t xml:space="preserve">procedure for determining </w:t>
      </w:r>
      <w:r w:rsidR="00E449E7">
        <w:rPr>
          <w:lang w:eastAsia="zh-CN"/>
        </w:rPr>
        <w:t xml:space="preserve">HARQ process index </w:t>
      </w:r>
      <w:r w:rsidR="007B735E">
        <w:rPr>
          <w:lang w:eastAsia="zh-CN"/>
        </w:rPr>
        <w:t xml:space="preserve">whether the </w:t>
      </w:r>
      <w:r w:rsidR="00CC5EBA">
        <w:rPr>
          <w:lang w:eastAsia="zh-CN"/>
        </w:rPr>
        <w:t>collided resou</w:t>
      </w:r>
      <w:r w:rsidR="00252EB3">
        <w:rPr>
          <w:lang w:eastAsia="zh-CN"/>
        </w:rPr>
        <w:t>rce are known to t</w:t>
      </w:r>
      <w:r w:rsidR="00CC5EBA">
        <w:rPr>
          <w:lang w:eastAsia="zh-CN"/>
        </w:rPr>
        <w:t>he UE or not</w:t>
      </w:r>
      <w:r w:rsidR="00D47478">
        <w:rPr>
          <w:lang w:eastAsia="zh-CN"/>
        </w:rPr>
        <w:t xml:space="preserve">. </w:t>
      </w:r>
      <w:r w:rsidR="00A02F4B">
        <w:rPr>
          <w:lang w:eastAsia="zh-CN"/>
        </w:rPr>
        <w:t xml:space="preserve">If the collided resource </w:t>
      </w:r>
      <w:r w:rsidR="00440A07">
        <w:rPr>
          <w:lang w:eastAsia="zh-CN"/>
        </w:rPr>
        <w:t xml:space="preserve">is known to UE, then the HARQ process index can skip the </w:t>
      </w:r>
      <w:r w:rsidR="00752610">
        <w:rPr>
          <w:lang w:eastAsia="zh-CN"/>
        </w:rPr>
        <w:t xml:space="preserve">collided PDSCH to save </w:t>
      </w:r>
      <w:r w:rsidR="00E54694">
        <w:rPr>
          <w:lang w:eastAsia="zh-CN"/>
        </w:rPr>
        <w:t xml:space="preserve">HARQ process index. But it </w:t>
      </w:r>
      <w:r w:rsidR="00720144">
        <w:rPr>
          <w:lang w:eastAsia="zh-CN"/>
        </w:rPr>
        <w:t xml:space="preserve">may </w:t>
      </w:r>
      <w:r w:rsidR="00E54694">
        <w:rPr>
          <w:lang w:eastAsia="zh-CN"/>
        </w:rPr>
        <w:t>lead to inconsistent</w:t>
      </w:r>
      <w:r w:rsidR="00ED7D42">
        <w:rPr>
          <w:lang w:eastAsia="zh-CN"/>
        </w:rPr>
        <w:t xml:space="preserve"> HARQ process index </w:t>
      </w:r>
      <w:r w:rsidR="00720144">
        <w:rPr>
          <w:lang w:eastAsia="zh-CN"/>
        </w:rPr>
        <w:t xml:space="preserve">determination </w:t>
      </w:r>
      <w:r w:rsidR="00ED7D42">
        <w:rPr>
          <w:lang w:eastAsia="zh-CN"/>
        </w:rPr>
        <w:t>by gNB and UE</w:t>
      </w:r>
      <w:r w:rsidR="006510A1">
        <w:rPr>
          <w:lang w:eastAsia="zh-CN"/>
        </w:rPr>
        <w:t xml:space="preserve"> </w:t>
      </w:r>
      <w:r w:rsidR="000070F1">
        <w:rPr>
          <w:lang w:eastAsia="zh-CN"/>
        </w:rPr>
        <w:t>if</w:t>
      </w:r>
      <w:r w:rsidR="006510A1">
        <w:rPr>
          <w:lang w:eastAsia="zh-CN"/>
        </w:rPr>
        <w:t xml:space="preserve"> the </w:t>
      </w:r>
      <w:r w:rsidR="000070F1">
        <w:rPr>
          <w:lang w:eastAsia="zh-CN"/>
        </w:rPr>
        <w:t xml:space="preserve">collided </w:t>
      </w:r>
      <w:r w:rsidR="006510A1">
        <w:rPr>
          <w:lang w:eastAsia="zh-CN"/>
        </w:rPr>
        <w:t xml:space="preserve">resource </w:t>
      </w:r>
      <w:r w:rsidR="006B4A01">
        <w:rPr>
          <w:lang w:eastAsia="zh-CN"/>
        </w:rPr>
        <w:t xml:space="preserve">detection is </w:t>
      </w:r>
      <w:r w:rsidR="00D12815">
        <w:rPr>
          <w:lang w:eastAsia="zh-CN"/>
        </w:rPr>
        <w:t>missed</w:t>
      </w:r>
      <w:r w:rsidR="006510A1">
        <w:rPr>
          <w:lang w:eastAsia="zh-CN"/>
        </w:rPr>
        <w:t xml:space="preserve"> by UE</w:t>
      </w:r>
      <w:r w:rsidR="00F31A12">
        <w:rPr>
          <w:lang w:eastAsia="zh-CN"/>
        </w:rPr>
        <w:t xml:space="preserve">, such as </w:t>
      </w:r>
      <w:r w:rsidR="00B90D0B">
        <w:rPr>
          <w:lang w:eastAsia="zh-CN"/>
        </w:rPr>
        <w:t xml:space="preserve">UE missed the </w:t>
      </w:r>
      <w:r w:rsidR="00F31A12">
        <w:rPr>
          <w:lang w:eastAsia="zh-CN"/>
        </w:rPr>
        <w:t xml:space="preserve">DCI format 2_0 </w:t>
      </w:r>
      <w:r w:rsidR="002B5D6C">
        <w:rPr>
          <w:lang w:eastAsia="zh-CN"/>
        </w:rPr>
        <w:t xml:space="preserve">that </w:t>
      </w:r>
      <w:r w:rsidR="00F31A12">
        <w:rPr>
          <w:lang w:eastAsia="zh-CN"/>
        </w:rPr>
        <w:t>indicated SFI</w:t>
      </w:r>
      <w:r w:rsidR="00ED7D42">
        <w:rPr>
          <w:lang w:eastAsia="zh-CN"/>
        </w:rPr>
        <w:t>.</w:t>
      </w:r>
      <w:r w:rsidR="00392C1F">
        <w:rPr>
          <w:lang w:eastAsia="zh-CN"/>
        </w:rPr>
        <w:t xml:space="preserve"> </w:t>
      </w:r>
      <w:r w:rsidR="00775998">
        <w:rPr>
          <w:lang w:eastAsia="zh-CN"/>
        </w:rPr>
        <w:t>So</w:t>
      </w:r>
      <w:r w:rsidR="00320968">
        <w:rPr>
          <w:lang w:eastAsia="zh-CN"/>
        </w:rPr>
        <w:t xml:space="preserve"> the </w:t>
      </w:r>
      <w:r w:rsidR="00720144">
        <w:rPr>
          <w:lang w:eastAsia="zh-CN"/>
        </w:rPr>
        <w:t xml:space="preserve">Rel-16 </w:t>
      </w:r>
      <w:r w:rsidR="00320968">
        <w:rPr>
          <w:lang w:eastAsia="zh-CN"/>
        </w:rPr>
        <w:t xml:space="preserve">HARQ process index </w:t>
      </w:r>
      <w:r w:rsidR="00720144">
        <w:rPr>
          <w:lang w:eastAsia="zh-CN"/>
        </w:rPr>
        <w:t xml:space="preserve">procedure </w:t>
      </w:r>
      <w:r w:rsidR="00320968">
        <w:rPr>
          <w:lang w:eastAsia="zh-CN"/>
        </w:rPr>
        <w:t xml:space="preserve">should be </w:t>
      </w:r>
      <w:r w:rsidR="00690404">
        <w:rPr>
          <w:lang w:eastAsia="zh-CN"/>
        </w:rPr>
        <w:t>reused</w:t>
      </w:r>
      <w:r w:rsidR="00320968">
        <w:rPr>
          <w:lang w:eastAsia="zh-CN"/>
        </w:rPr>
        <w:t>.</w:t>
      </w:r>
    </w:p>
    <w:p w14:paraId="40F66F21" w14:textId="5AC48F0E" w:rsidR="00143090" w:rsidRDefault="00143090" w:rsidP="00D8550F">
      <w:pPr>
        <w:pStyle w:val="af0"/>
        <w:numPr>
          <w:ilvl w:val="0"/>
          <w:numId w:val="7"/>
        </w:numPr>
        <w:spacing w:before="120"/>
        <w:ind w:firstLineChars="0"/>
        <w:rPr>
          <w:lang w:eastAsia="zh-CN"/>
        </w:rPr>
      </w:pPr>
      <w:r>
        <w:rPr>
          <w:rFonts w:hint="eastAsia"/>
          <w:lang w:eastAsia="zh-CN"/>
        </w:rPr>
        <w:t>H</w:t>
      </w:r>
      <w:r>
        <w:rPr>
          <w:lang w:eastAsia="zh-CN"/>
        </w:rPr>
        <w:t xml:space="preserve">ARQ process </w:t>
      </w:r>
      <w:r w:rsidR="00D52348">
        <w:rPr>
          <w:lang w:eastAsia="zh-CN"/>
        </w:rPr>
        <w:t xml:space="preserve">index allocated </w:t>
      </w:r>
      <w:r w:rsidR="00A05DFB">
        <w:rPr>
          <w:lang w:eastAsia="zh-CN"/>
        </w:rPr>
        <w:t xml:space="preserve">to </w:t>
      </w:r>
      <w:r w:rsidR="00D52348">
        <w:rPr>
          <w:lang w:eastAsia="zh-CN"/>
        </w:rPr>
        <w:t xml:space="preserve">the collided PDSCH/PUSCH </w:t>
      </w:r>
      <w:r w:rsidR="003C3578">
        <w:rPr>
          <w:lang w:eastAsia="zh-CN"/>
        </w:rPr>
        <w:t xml:space="preserve">will be </w:t>
      </w:r>
      <w:r w:rsidR="00963294">
        <w:rPr>
          <w:lang w:eastAsia="zh-CN"/>
        </w:rPr>
        <w:t xml:space="preserve">freed </w:t>
      </w:r>
      <w:r w:rsidR="00C71FFF">
        <w:rPr>
          <w:lang w:eastAsia="zh-CN"/>
        </w:rPr>
        <w:t xml:space="preserve">in the next </w:t>
      </w:r>
      <w:r w:rsidR="0009445A">
        <w:rPr>
          <w:lang w:eastAsia="zh-CN"/>
        </w:rPr>
        <w:t xml:space="preserve">scheduling, </w:t>
      </w:r>
      <w:r w:rsidR="00F34714">
        <w:rPr>
          <w:lang w:eastAsia="zh-CN"/>
        </w:rPr>
        <w:t>because</w:t>
      </w:r>
      <w:r w:rsidR="0009445A">
        <w:rPr>
          <w:lang w:eastAsia="zh-CN"/>
        </w:rPr>
        <w:t xml:space="preserve"> the </w:t>
      </w:r>
      <w:r w:rsidR="00285DC6">
        <w:rPr>
          <w:lang w:eastAsia="zh-CN"/>
        </w:rPr>
        <w:t>retran</w:t>
      </w:r>
      <w:r w:rsidR="00F76D43">
        <w:rPr>
          <w:lang w:eastAsia="zh-CN"/>
        </w:rPr>
        <w:t>s</w:t>
      </w:r>
      <w:r w:rsidR="00285DC6">
        <w:rPr>
          <w:lang w:eastAsia="zh-CN"/>
        </w:rPr>
        <w:t xml:space="preserve">mission </w:t>
      </w:r>
      <w:r w:rsidR="00F34714">
        <w:rPr>
          <w:lang w:eastAsia="zh-CN"/>
        </w:rPr>
        <w:t>DCIs signal</w:t>
      </w:r>
      <w:r w:rsidR="00285DC6">
        <w:rPr>
          <w:lang w:eastAsia="zh-CN"/>
        </w:rPr>
        <w:t xml:space="preserve"> both </w:t>
      </w:r>
      <w:r w:rsidR="00F76D43">
        <w:rPr>
          <w:lang w:eastAsia="zh-CN"/>
        </w:rPr>
        <w:t>HARQ process</w:t>
      </w:r>
      <w:r w:rsidR="00683FBC">
        <w:rPr>
          <w:lang w:eastAsia="zh-CN"/>
        </w:rPr>
        <w:t xml:space="preserve"> index and NDIs</w:t>
      </w:r>
      <w:r w:rsidR="00062120">
        <w:rPr>
          <w:lang w:eastAsia="zh-CN"/>
        </w:rPr>
        <w:t>.</w:t>
      </w:r>
    </w:p>
    <w:p w14:paraId="1705DDED" w14:textId="04812345" w:rsidR="00A718AD" w:rsidRDefault="00326525" w:rsidP="00F02F43">
      <w:pPr>
        <w:rPr>
          <w:b/>
          <w:i/>
          <w:color w:val="000000" w:themeColor="text1"/>
          <w:lang w:eastAsia="zh-CN"/>
        </w:rPr>
      </w:pPr>
      <w:r>
        <w:rPr>
          <w:lang w:eastAsia="zh-CN"/>
        </w:rPr>
        <w:t xml:space="preserve">To keep the length of the </w:t>
      </w:r>
      <w:r w:rsidR="00776472">
        <w:rPr>
          <w:lang w:eastAsia="zh-CN"/>
        </w:rPr>
        <w:t xml:space="preserve">HARQ-ACK </w:t>
      </w:r>
      <w:r>
        <w:rPr>
          <w:lang w:eastAsia="zh-CN"/>
        </w:rPr>
        <w:t>codebook</w:t>
      </w:r>
      <w:r w:rsidR="00B85B3E">
        <w:rPr>
          <w:lang w:eastAsia="zh-CN"/>
        </w:rPr>
        <w:t xml:space="preserve">, </w:t>
      </w:r>
      <w:r>
        <w:rPr>
          <w:lang w:eastAsia="zh-CN"/>
        </w:rPr>
        <w:t xml:space="preserve">the </w:t>
      </w:r>
      <w:r w:rsidR="00B85B3E">
        <w:rPr>
          <w:lang w:eastAsia="zh-CN"/>
        </w:rPr>
        <w:t xml:space="preserve">UE </w:t>
      </w:r>
      <w:r>
        <w:rPr>
          <w:lang w:eastAsia="zh-CN"/>
        </w:rPr>
        <w:t xml:space="preserve">would </w:t>
      </w:r>
      <w:r w:rsidR="00B85B3E">
        <w:rPr>
          <w:lang w:eastAsia="zh-CN"/>
        </w:rPr>
        <w:t xml:space="preserve">feedback </w:t>
      </w:r>
      <w:r>
        <w:rPr>
          <w:lang w:eastAsia="zh-CN"/>
        </w:rPr>
        <w:t xml:space="preserve">an </w:t>
      </w:r>
      <w:r w:rsidR="00B85B3E">
        <w:rPr>
          <w:lang w:eastAsia="zh-CN"/>
        </w:rPr>
        <w:t xml:space="preserve">NACK </w:t>
      </w:r>
      <w:r w:rsidR="00464549">
        <w:rPr>
          <w:lang w:eastAsia="zh-CN"/>
        </w:rPr>
        <w:t xml:space="preserve">for the collided PDSCH on the </w:t>
      </w:r>
      <w:r w:rsidR="008703DB">
        <w:rPr>
          <w:lang w:eastAsia="zh-CN"/>
        </w:rPr>
        <w:t xml:space="preserve">corresponding </w:t>
      </w:r>
      <w:r w:rsidR="00464549">
        <w:rPr>
          <w:lang w:eastAsia="zh-CN"/>
        </w:rPr>
        <w:t>position in the codebook</w:t>
      </w:r>
      <w:r w:rsidR="00A12322">
        <w:rPr>
          <w:lang w:eastAsia="zh-CN"/>
        </w:rPr>
        <w:t>.</w:t>
      </w:r>
      <w:r w:rsidR="00A930E1">
        <w:rPr>
          <w:lang w:eastAsia="zh-CN"/>
        </w:rPr>
        <w:t xml:space="preserve"> </w:t>
      </w:r>
      <w:r w:rsidR="00576560">
        <w:rPr>
          <w:lang w:eastAsia="zh-CN"/>
        </w:rPr>
        <w:t xml:space="preserve">In </w:t>
      </w:r>
      <w:r w:rsidR="002C167D">
        <w:rPr>
          <w:lang w:eastAsia="zh-CN"/>
        </w:rPr>
        <w:t>this case,</w:t>
      </w:r>
      <w:r w:rsidR="00E31A8D">
        <w:rPr>
          <w:lang w:eastAsia="zh-CN"/>
        </w:rPr>
        <w:t xml:space="preserve"> the</w:t>
      </w:r>
      <w:r w:rsidR="002C167D">
        <w:rPr>
          <w:lang w:eastAsia="zh-CN"/>
        </w:rPr>
        <w:t xml:space="preserve"> gNB w</w:t>
      </w:r>
      <w:r w:rsidR="00386F07">
        <w:rPr>
          <w:lang w:eastAsia="zh-CN"/>
        </w:rPr>
        <w:t>ill ig</w:t>
      </w:r>
      <w:r w:rsidR="002C167D">
        <w:rPr>
          <w:lang w:eastAsia="zh-CN"/>
        </w:rPr>
        <w:t xml:space="preserve">nore the </w:t>
      </w:r>
      <w:r w:rsidR="00087798">
        <w:rPr>
          <w:lang w:eastAsia="zh-CN"/>
        </w:rPr>
        <w:t xml:space="preserve">NACK </w:t>
      </w:r>
      <w:r w:rsidR="00833FDB">
        <w:rPr>
          <w:lang w:eastAsia="zh-CN"/>
        </w:rPr>
        <w:t>corresponding to</w:t>
      </w:r>
      <w:r w:rsidR="00087798">
        <w:rPr>
          <w:lang w:eastAsia="zh-CN"/>
        </w:rPr>
        <w:t xml:space="preserve"> the collided PDSCH</w:t>
      </w:r>
      <w:r w:rsidR="00FF49D5">
        <w:rPr>
          <w:lang w:eastAsia="zh-CN"/>
        </w:rPr>
        <w:t xml:space="preserve"> and</w:t>
      </w:r>
      <w:r w:rsidR="00386F07">
        <w:rPr>
          <w:lang w:eastAsia="zh-CN"/>
        </w:rPr>
        <w:t xml:space="preserve"> po</w:t>
      </w:r>
      <w:r w:rsidR="00D63D49">
        <w:rPr>
          <w:lang w:eastAsia="zh-CN"/>
        </w:rPr>
        <w:t>ssibl</w:t>
      </w:r>
      <w:r w:rsidR="00FF49D5">
        <w:rPr>
          <w:lang w:eastAsia="zh-CN"/>
        </w:rPr>
        <w:t>y</w:t>
      </w:r>
      <w:r w:rsidR="00D63D49">
        <w:rPr>
          <w:lang w:eastAsia="zh-CN"/>
        </w:rPr>
        <w:t xml:space="preserve"> </w:t>
      </w:r>
      <w:r w:rsidR="0025014D">
        <w:rPr>
          <w:lang w:eastAsia="zh-CN"/>
        </w:rPr>
        <w:t xml:space="preserve">transmit new data with the </w:t>
      </w:r>
      <w:r w:rsidR="00A12068">
        <w:rPr>
          <w:lang w:eastAsia="zh-CN"/>
        </w:rPr>
        <w:t xml:space="preserve">same </w:t>
      </w:r>
      <w:r w:rsidR="0025014D">
        <w:rPr>
          <w:lang w:eastAsia="zh-CN"/>
        </w:rPr>
        <w:t>HARQ process index.</w:t>
      </w:r>
    </w:p>
    <w:p w14:paraId="053297CD" w14:textId="5C4719F9" w:rsidR="000C4DA4" w:rsidRPr="00F02F43" w:rsidRDefault="00F02F43" w:rsidP="00F02F43">
      <w:pPr>
        <w:rPr>
          <w:b/>
          <w:i/>
          <w:color w:val="000000" w:themeColor="text1"/>
          <w:lang w:eastAsia="zh-CN"/>
        </w:rPr>
      </w:pPr>
      <w:bookmarkStart w:id="17" w:name="_Ref77337611"/>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8</w:t>
      </w:r>
      <w:r w:rsidRPr="00AB26A7">
        <w:rPr>
          <w:b/>
          <w:i/>
          <w:color w:val="000000" w:themeColor="text1"/>
          <w:lang w:eastAsia="zh-CN"/>
        </w:rPr>
        <w:fldChar w:fldCharType="end"/>
      </w:r>
      <w:r w:rsidRPr="004678CF">
        <w:rPr>
          <w:b/>
          <w:i/>
          <w:color w:val="000000" w:themeColor="text1"/>
          <w:lang w:eastAsia="zh-CN"/>
        </w:rPr>
        <w:t>:</w:t>
      </w:r>
      <w:r w:rsidR="00E435D4">
        <w:rPr>
          <w:b/>
          <w:i/>
          <w:color w:val="000000" w:themeColor="text1"/>
          <w:lang w:eastAsia="zh-CN"/>
        </w:rPr>
        <w:t xml:space="preserve"> </w:t>
      </w:r>
      <w:r w:rsidR="008D055A">
        <w:rPr>
          <w:b/>
          <w:i/>
          <w:color w:val="000000" w:themeColor="text1"/>
          <w:lang w:eastAsia="zh-CN"/>
        </w:rPr>
        <w:t>As for Rel-16 multi-PUSCH scheduling, determine the</w:t>
      </w:r>
      <w:r w:rsidR="002B7ED3">
        <w:rPr>
          <w:b/>
          <w:i/>
          <w:color w:val="000000" w:themeColor="text1"/>
          <w:lang w:eastAsia="zh-CN"/>
        </w:rPr>
        <w:t xml:space="preserve"> HARQ</w:t>
      </w:r>
      <w:r w:rsidR="00CD55CD">
        <w:rPr>
          <w:b/>
          <w:i/>
          <w:color w:val="000000" w:themeColor="text1"/>
          <w:lang w:eastAsia="zh-CN"/>
        </w:rPr>
        <w:t xml:space="preserve"> process </w:t>
      </w:r>
      <w:r w:rsidR="008D055A">
        <w:rPr>
          <w:b/>
          <w:i/>
          <w:color w:val="000000" w:themeColor="text1"/>
          <w:lang w:eastAsia="zh-CN"/>
        </w:rPr>
        <w:t>ID for each PDSCH/PUSCH by incrementing the HARQ process ID by one starting from the first PDSCH/PUSCH, independently of potential resource collisions</w:t>
      </w:r>
      <w:r w:rsidR="00720144">
        <w:rPr>
          <w:b/>
          <w:i/>
          <w:color w:val="000000" w:themeColor="text1"/>
          <w:lang w:eastAsia="zh-CN"/>
        </w:rPr>
        <w:t xml:space="preserve"> with UL/DL symbols</w:t>
      </w:r>
      <w:r w:rsidR="00E435D4">
        <w:rPr>
          <w:b/>
          <w:i/>
          <w:color w:val="000000" w:themeColor="text1"/>
          <w:lang w:eastAsia="zh-CN"/>
        </w:rPr>
        <w:t xml:space="preserve">. </w:t>
      </w:r>
      <w:r w:rsidR="00117188">
        <w:rPr>
          <w:b/>
          <w:i/>
          <w:color w:val="000000" w:themeColor="text1"/>
          <w:lang w:eastAsia="zh-CN"/>
        </w:rPr>
        <w:t xml:space="preserve">If the resource </w:t>
      </w:r>
      <w:r w:rsidR="008D055A">
        <w:rPr>
          <w:b/>
          <w:i/>
          <w:color w:val="000000" w:themeColor="text1"/>
          <w:lang w:eastAsia="zh-CN"/>
        </w:rPr>
        <w:t xml:space="preserve">collides </w:t>
      </w:r>
      <w:r w:rsidR="00117188">
        <w:rPr>
          <w:b/>
          <w:i/>
          <w:color w:val="000000" w:themeColor="text1"/>
          <w:lang w:eastAsia="zh-CN"/>
        </w:rPr>
        <w:t>with</w:t>
      </w:r>
      <w:r w:rsidR="00891E3F">
        <w:rPr>
          <w:b/>
          <w:i/>
          <w:color w:val="000000" w:themeColor="text1"/>
          <w:lang w:eastAsia="zh-CN"/>
        </w:rPr>
        <w:t xml:space="preserve"> a</w:t>
      </w:r>
      <w:r w:rsidR="00117188">
        <w:rPr>
          <w:b/>
          <w:i/>
          <w:color w:val="000000" w:themeColor="text1"/>
          <w:lang w:eastAsia="zh-CN"/>
        </w:rPr>
        <w:t xml:space="preserve"> pre-configured resource, </w:t>
      </w:r>
      <w:r w:rsidR="00404D15">
        <w:rPr>
          <w:b/>
          <w:i/>
          <w:color w:val="000000" w:themeColor="text1"/>
          <w:lang w:eastAsia="zh-CN"/>
        </w:rPr>
        <w:t>NACK corresponding to the</w:t>
      </w:r>
      <w:r w:rsidR="002A2314">
        <w:rPr>
          <w:b/>
          <w:i/>
          <w:color w:val="000000" w:themeColor="text1"/>
          <w:lang w:eastAsia="zh-CN"/>
        </w:rPr>
        <w:t xml:space="preserve"> </w:t>
      </w:r>
      <w:r w:rsidR="009A034F">
        <w:rPr>
          <w:b/>
          <w:i/>
          <w:color w:val="000000" w:themeColor="text1"/>
          <w:lang w:eastAsia="zh-CN"/>
        </w:rPr>
        <w:t xml:space="preserve">collided PDSCH should be </w:t>
      </w:r>
      <w:r w:rsidR="008D055A">
        <w:rPr>
          <w:b/>
          <w:i/>
          <w:color w:val="000000" w:themeColor="text1"/>
          <w:lang w:eastAsia="zh-CN"/>
        </w:rPr>
        <w:t>reported by the UE</w:t>
      </w:r>
      <w:r w:rsidR="009A034F">
        <w:rPr>
          <w:b/>
          <w:i/>
          <w:color w:val="000000" w:themeColor="text1"/>
          <w:lang w:eastAsia="zh-CN"/>
        </w:rPr>
        <w:t>.</w:t>
      </w:r>
      <w:bookmarkEnd w:id="17"/>
    </w:p>
    <w:p w14:paraId="3772D047" w14:textId="0E0C2D3B" w:rsidR="007461FF" w:rsidRDefault="007461FF" w:rsidP="00184997">
      <w:pPr>
        <w:pStyle w:val="3"/>
        <w:rPr>
          <w:lang w:eastAsia="zh-CN"/>
        </w:rPr>
      </w:pPr>
      <w:r>
        <w:rPr>
          <w:rFonts w:hint="eastAsia"/>
          <w:lang w:eastAsia="zh-CN"/>
        </w:rPr>
        <w:t>D</w:t>
      </w:r>
      <w:r>
        <w:rPr>
          <w:lang w:eastAsia="zh-CN"/>
        </w:rPr>
        <w:t>CI format design</w:t>
      </w:r>
    </w:p>
    <w:p w14:paraId="2DF16895" w14:textId="3F83DE4C" w:rsidR="00155D54" w:rsidRDefault="00743CBB" w:rsidP="00C02A9A">
      <w:pPr>
        <w:rPr>
          <w:lang w:eastAsia="zh-CN"/>
        </w:rPr>
      </w:pPr>
      <w:r>
        <w:rPr>
          <w:rFonts w:hint="eastAsia"/>
          <w:lang w:eastAsia="zh-CN"/>
        </w:rPr>
        <w:t>I</w:t>
      </w:r>
      <w:r w:rsidR="006D6B88">
        <w:rPr>
          <w:lang w:eastAsia="zh-CN"/>
        </w:rPr>
        <w:t>n RAN1#105</w:t>
      </w:r>
      <w:r>
        <w:rPr>
          <w:lang w:eastAsia="zh-CN"/>
        </w:rPr>
        <w:t xml:space="preserve">-e, </w:t>
      </w:r>
      <w:r w:rsidR="00155D54">
        <w:rPr>
          <w:lang w:eastAsia="zh-CN"/>
        </w:rPr>
        <w:t xml:space="preserve">the </w:t>
      </w:r>
      <w:r>
        <w:rPr>
          <w:lang w:eastAsia="zh-CN"/>
        </w:rPr>
        <w:t xml:space="preserve">following </w:t>
      </w:r>
      <w:r w:rsidR="00155D54">
        <w:rPr>
          <w:lang w:eastAsia="zh-CN"/>
        </w:rPr>
        <w:t xml:space="preserve">2 </w:t>
      </w:r>
      <w:r>
        <w:rPr>
          <w:lang w:eastAsia="zh-CN"/>
        </w:rPr>
        <w:t>agreement</w:t>
      </w:r>
      <w:r w:rsidR="00155D54">
        <w:rPr>
          <w:lang w:eastAsia="zh-CN"/>
        </w:rPr>
        <w:t>s</w:t>
      </w:r>
      <w:r>
        <w:rPr>
          <w:lang w:eastAsia="zh-CN"/>
        </w:rPr>
        <w:t xml:space="preserve"> </w:t>
      </w:r>
      <w:r w:rsidR="009717A0">
        <w:rPr>
          <w:lang w:eastAsia="zh-CN"/>
        </w:rPr>
        <w:t>were</w:t>
      </w:r>
      <w:r>
        <w:rPr>
          <w:lang w:eastAsia="zh-CN"/>
        </w:rPr>
        <w:t xml:space="preserve"> reached</w:t>
      </w:r>
      <w:r w:rsidR="00155D54">
        <w:rPr>
          <w:lang w:eastAsia="zh-CN"/>
        </w:rPr>
        <w:t xml:space="preserve"> on the DCI format design</w:t>
      </w:r>
      <w:r w:rsidR="00E33D7E">
        <w:rPr>
          <w:lang w:eastAsia="zh-CN"/>
        </w:rPr>
        <w:t xml:space="preserve">. </w:t>
      </w:r>
      <w:r w:rsidR="00C13F2D">
        <w:rPr>
          <w:lang w:eastAsia="zh-CN"/>
        </w:rPr>
        <w:t xml:space="preserve">We also recall that there are still some aspects FFS </w:t>
      </w:r>
      <w:r w:rsidR="00A718AD">
        <w:rPr>
          <w:lang w:eastAsia="zh-CN"/>
        </w:rPr>
        <w:t>on 2</w:t>
      </w:r>
      <w:r w:rsidR="00A718AD" w:rsidRPr="00A718AD">
        <w:rPr>
          <w:vertAlign w:val="superscript"/>
          <w:lang w:eastAsia="zh-CN"/>
        </w:rPr>
        <w:t>n</w:t>
      </w:r>
      <w:r w:rsidR="009C0688">
        <w:rPr>
          <w:vertAlign w:val="superscript"/>
          <w:lang w:eastAsia="zh-CN"/>
        </w:rPr>
        <w:t>d</w:t>
      </w:r>
      <w:r w:rsidR="00A718AD">
        <w:rPr>
          <w:lang w:eastAsia="zh-CN"/>
        </w:rPr>
        <w:t xml:space="preserve"> TB scheduling, CBG rule for new SCSs, VRB-to-PRB mapping, PRB bundling size, rate matchin</w:t>
      </w:r>
      <w:r w:rsidR="00381E85">
        <w:rPr>
          <w:lang w:eastAsia="zh-CN"/>
        </w:rPr>
        <w:t xml:space="preserve">g indicator, ZP CSI-RS trigger, FDRA enhancement, </w:t>
      </w:r>
      <w:r w:rsidR="006D6750">
        <w:rPr>
          <w:lang w:eastAsia="zh-CN"/>
        </w:rPr>
        <w:t>and frequency hopping enhancement.</w:t>
      </w:r>
    </w:p>
    <w:tbl>
      <w:tblPr>
        <w:tblStyle w:val="ac"/>
        <w:tblW w:w="0" w:type="auto"/>
        <w:tblLook w:val="04A0" w:firstRow="1" w:lastRow="0" w:firstColumn="1" w:lastColumn="0" w:noHBand="0" w:noVBand="1"/>
      </w:tblPr>
      <w:tblGrid>
        <w:gridCol w:w="9307"/>
      </w:tblGrid>
      <w:tr w:rsidR="009775D9" w14:paraId="409724EF" w14:textId="77777777" w:rsidTr="009775D9">
        <w:tc>
          <w:tcPr>
            <w:tcW w:w="9307" w:type="dxa"/>
          </w:tcPr>
          <w:p w14:paraId="217CDB9B" w14:textId="77777777" w:rsidR="00012992" w:rsidRPr="005471B5" w:rsidRDefault="00012992" w:rsidP="00012992">
            <w:pPr>
              <w:widowControl/>
              <w:autoSpaceDE/>
              <w:autoSpaceDN/>
              <w:adjustRightInd/>
              <w:rPr>
                <w:rFonts w:ascii="Times" w:eastAsia="Batang" w:hAnsi="Times"/>
                <w:sz w:val="20"/>
                <w:szCs w:val="24"/>
                <w:lang w:val="en-GB" w:eastAsia="x-none"/>
              </w:rPr>
            </w:pPr>
            <w:r w:rsidRPr="005471B5">
              <w:rPr>
                <w:rFonts w:ascii="Times" w:eastAsia="Batang" w:hAnsi="Times"/>
                <w:sz w:val="20"/>
                <w:szCs w:val="24"/>
                <w:highlight w:val="green"/>
                <w:lang w:val="en-GB" w:eastAsia="x-none"/>
              </w:rPr>
              <w:t>Agreement:</w:t>
            </w:r>
          </w:p>
          <w:p w14:paraId="4E019979" w14:textId="77777777" w:rsidR="00012992" w:rsidRPr="005471B5" w:rsidRDefault="00012992" w:rsidP="00D8550F">
            <w:pPr>
              <w:widowControl/>
              <w:numPr>
                <w:ilvl w:val="0"/>
                <w:numId w:val="3"/>
              </w:numPr>
              <w:autoSpaceDE/>
              <w:autoSpaceDN/>
              <w:adjustRightInd/>
              <w:snapToGrid/>
              <w:spacing w:after="160" w:line="256" w:lineRule="auto"/>
              <w:contextualSpacing/>
              <w:rPr>
                <w:rFonts w:eastAsia="Malgun Gothic"/>
                <w:sz w:val="20"/>
                <w:szCs w:val="24"/>
                <w:lang w:eastAsia="x-none"/>
              </w:rPr>
            </w:pPr>
            <w:r w:rsidRPr="005471B5">
              <w:rPr>
                <w:rFonts w:eastAsia="Malgun Gothic"/>
                <w:sz w:val="20"/>
                <w:szCs w:val="24"/>
                <w:lang w:eastAsia="ko-KR"/>
              </w:rPr>
              <w:t>Do not use fallback DCI (i.e., DCI formats 0_0 and 1_0) for multi-PDSCH/PUSCH scheduling.</w:t>
            </w:r>
          </w:p>
          <w:p w14:paraId="2E698F30" w14:textId="77777777" w:rsidR="00012992" w:rsidRPr="005471B5" w:rsidRDefault="00012992" w:rsidP="00D8550F">
            <w:pPr>
              <w:widowControl/>
              <w:numPr>
                <w:ilvl w:val="0"/>
                <w:numId w:val="3"/>
              </w:numPr>
              <w:autoSpaceDE/>
              <w:autoSpaceDN/>
              <w:adjustRightInd/>
              <w:snapToGrid/>
              <w:spacing w:after="160" w:line="256" w:lineRule="auto"/>
              <w:contextualSpacing/>
              <w:rPr>
                <w:rFonts w:eastAsia="Malgun Gothic"/>
                <w:sz w:val="20"/>
                <w:szCs w:val="24"/>
                <w:lang w:eastAsia="x-none"/>
              </w:rPr>
            </w:pPr>
            <w:r w:rsidRPr="005471B5">
              <w:rPr>
                <w:rFonts w:eastAsia="Malgun Gothic"/>
                <w:sz w:val="20"/>
                <w:szCs w:val="24"/>
                <w:lang w:eastAsia="ko-KR"/>
              </w:rPr>
              <w:t>Use DCI format 0_1 to schedule multiple PUSCHs with a single DCI.</w:t>
            </w:r>
          </w:p>
          <w:p w14:paraId="22A6E687" w14:textId="77777777" w:rsidR="00012992" w:rsidRDefault="00012992" w:rsidP="00D8550F">
            <w:pPr>
              <w:widowControl/>
              <w:numPr>
                <w:ilvl w:val="0"/>
                <w:numId w:val="3"/>
              </w:numPr>
              <w:autoSpaceDE/>
              <w:autoSpaceDN/>
              <w:adjustRightInd/>
              <w:snapToGrid/>
              <w:spacing w:after="160" w:line="256" w:lineRule="auto"/>
              <w:contextualSpacing/>
              <w:rPr>
                <w:rFonts w:eastAsia="Malgun Gothic"/>
                <w:sz w:val="20"/>
                <w:szCs w:val="24"/>
                <w:lang w:eastAsia="x-none"/>
              </w:rPr>
            </w:pPr>
            <w:r w:rsidRPr="005471B5">
              <w:rPr>
                <w:rFonts w:eastAsia="Malgun Gothic"/>
                <w:sz w:val="20"/>
                <w:szCs w:val="24"/>
                <w:lang w:eastAsia="ko-KR"/>
              </w:rPr>
              <w:t>Use DCI format 1_1 to schedule multiple PDSCHs with a single DCI.</w:t>
            </w:r>
          </w:p>
          <w:p w14:paraId="34B677A2" w14:textId="77777777" w:rsidR="00012992" w:rsidRPr="005471B5" w:rsidRDefault="00012992" w:rsidP="00012992">
            <w:pPr>
              <w:widowControl/>
              <w:autoSpaceDE/>
              <w:autoSpaceDN/>
              <w:adjustRightInd/>
              <w:snapToGrid/>
              <w:spacing w:after="160" w:line="256" w:lineRule="auto"/>
              <w:ind w:left="360"/>
              <w:contextualSpacing/>
              <w:rPr>
                <w:rFonts w:eastAsia="Malgun Gothic"/>
                <w:sz w:val="20"/>
                <w:szCs w:val="24"/>
                <w:lang w:eastAsia="x-none"/>
              </w:rPr>
            </w:pPr>
          </w:p>
          <w:p w14:paraId="6289730E" w14:textId="77777777" w:rsidR="00012992" w:rsidRPr="005471B5" w:rsidRDefault="00012992" w:rsidP="00012992">
            <w:pPr>
              <w:widowControl/>
              <w:wordWrap w:val="0"/>
              <w:adjustRightInd/>
              <w:rPr>
                <w:rFonts w:ascii="Malgun Gothic" w:eastAsia="Malgun Gothic" w:hAnsi="Malgun Gothic" w:cs="Calibri"/>
                <w:color w:val="1F497D"/>
                <w:sz w:val="20"/>
                <w:szCs w:val="24"/>
                <w:lang w:eastAsia="ko-KR"/>
              </w:rPr>
            </w:pPr>
            <w:r w:rsidRPr="005471B5">
              <w:rPr>
                <w:rFonts w:eastAsia="Gulim"/>
                <w:sz w:val="20"/>
                <w:szCs w:val="20"/>
                <w:highlight w:val="green"/>
              </w:rPr>
              <w:t>Agreement:</w:t>
            </w:r>
          </w:p>
          <w:p w14:paraId="4E0FD9D8" w14:textId="77777777" w:rsidR="00012992" w:rsidRPr="005471B5" w:rsidRDefault="00012992" w:rsidP="00D8550F">
            <w:pPr>
              <w:widowControl/>
              <w:numPr>
                <w:ilvl w:val="0"/>
                <w:numId w:val="3"/>
              </w:numPr>
              <w:autoSpaceDE/>
              <w:autoSpaceDN/>
              <w:adjustRightInd/>
              <w:snapToGrid/>
              <w:spacing w:after="0" w:line="252" w:lineRule="auto"/>
              <w:rPr>
                <w:rFonts w:eastAsia="Times New Roman"/>
                <w:sz w:val="20"/>
                <w:szCs w:val="24"/>
              </w:rPr>
            </w:pPr>
            <w:r w:rsidRPr="005471B5">
              <w:rPr>
                <w:rFonts w:eastAsia="Times New Roman"/>
                <w:sz w:val="20"/>
                <w:szCs w:val="24"/>
                <w:lang w:val="en-GB" w:eastAsia="ko-KR"/>
              </w:rPr>
              <w:t xml:space="preserve">At least for 120 kHz SCS, for </w:t>
            </w:r>
            <w:r w:rsidRPr="005471B5">
              <w:rPr>
                <w:rFonts w:ascii="Times" w:eastAsia="Times New Roman" w:hAnsi="Times" w:cs="Times"/>
                <w:sz w:val="20"/>
                <w:szCs w:val="24"/>
                <w:lang w:val="en-GB" w:eastAsia="ko-KR"/>
              </w:rPr>
              <w:t>a DCI that can schedule multiple PUSCHs and is configured with the TDRA table containing at least one row with multiple SLIVs,</w:t>
            </w:r>
          </w:p>
          <w:p w14:paraId="512513AD" w14:textId="77777777" w:rsidR="00012992" w:rsidRPr="005471B5" w:rsidRDefault="00012992" w:rsidP="00D8550F">
            <w:pPr>
              <w:widowControl/>
              <w:numPr>
                <w:ilvl w:val="1"/>
                <w:numId w:val="3"/>
              </w:numPr>
              <w:autoSpaceDE/>
              <w:autoSpaceDN/>
              <w:adjustRightInd/>
              <w:snapToGrid/>
              <w:spacing w:after="0" w:line="252" w:lineRule="auto"/>
              <w:rPr>
                <w:rFonts w:eastAsia="Times New Roman"/>
                <w:sz w:val="20"/>
                <w:szCs w:val="24"/>
                <w:lang w:val="en-GB" w:eastAsia="ko-KR"/>
              </w:rPr>
            </w:pPr>
            <w:r w:rsidRPr="005471B5">
              <w:rPr>
                <w:rFonts w:ascii="Times" w:eastAsia="Times New Roman" w:hAnsi="Times" w:cs="Times"/>
                <w:sz w:val="20"/>
                <w:szCs w:val="24"/>
                <w:lang w:val="en-GB"/>
              </w:rPr>
              <w:t xml:space="preserve">If </w:t>
            </w:r>
            <w:r w:rsidRPr="005471B5">
              <w:rPr>
                <w:rFonts w:eastAsia="Times New Roman"/>
                <w:sz w:val="20"/>
                <w:szCs w:val="24"/>
                <w:lang w:val="en-GB" w:eastAsia="ko-KR"/>
              </w:rPr>
              <w:t xml:space="preserve">CBG-based (re)transmission is configured, </w:t>
            </w:r>
            <w:r w:rsidRPr="005471B5">
              <w:rPr>
                <w:rFonts w:ascii="Times" w:eastAsia="Times New Roman" w:hAnsi="Times" w:cs="Times"/>
                <w:sz w:val="20"/>
                <w:szCs w:val="24"/>
                <w:lang w:val="en-GB"/>
              </w:rPr>
              <w:t>CBGTI field is not present when more than one PUSCHs are scheduled, but is present when a single PUSCH is scheduled, as in Rel-16.</w:t>
            </w:r>
          </w:p>
          <w:p w14:paraId="1670B662" w14:textId="77777777" w:rsidR="00012992" w:rsidRPr="005471B5" w:rsidRDefault="00012992" w:rsidP="00D8550F">
            <w:pPr>
              <w:widowControl/>
              <w:numPr>
                <w:ilvl w:val="0"/>
                <w:numId w:val="3"/>
              </w:numPr>
              <w:autoSpaceDE/>
              <w:autoSpaceDN/>
              <w:adjustRightInd/>
              <w:snapToGrid/>
              <w:spacing w:after="0" w:line="252" w:lineRule="auto"/>
              <w:rPr>
                <w:rFonts w:eastAsia="Times New Roman"/>
                <w:sz w:val="20"/>
                <w:szCs w:val="24"/>
                <w:lang w:val="en-GB" w:eastAsia="ko-KR"/>
              </w:rPr>
            </w:pPr>
            <w:r w:rsidRPr="005471B5">
              <w:rPr>
                <w:rFonts w:ascii="Times" w:eastAsia="Times New Roman" w:hAnsi="Times" w:cs="Times"/>
                <w:sz w:val="20"/>
                <w:szCs w:val="24"/>
                <w:lang w:val="en-GB"/>
              </w:rPr>
              <w:t>FFS:</w:t>
            </w:r>
          </w:p>
          <w:p w14:paraId="7D117B9B" w14:textId="77777777" w:rsidR="00012992" w:rsidRPr="005471B5" w:rsidRDefault="00012992" w:rsidP="00D8550F">
            <w:pPr>
              <w:widowControl/>
              <w:numPr>
                <w:ilvl w:val="1"/>
                <w:numId w:val="3"/>
              </w:numPr>
              <w:autoSpaceDE/>
              <w:autoSpaceDN/>
              <w:adjustRightInd/>
              <w:snapToGrid/>
              <w:spacing w:after="0" w:line="252" w:lineRule="auto"/>
              <w:rPr>
                <w:rFonts w:eastAsia="Times New Roman"/>
                <w:sz w:val="20"/>
                <w:szCs w:val="24"/>
                <w:lang w:val="en-GB" w:eastAsia="ko-KR"/>
              </w:rPr>
            </w:pPr>
            <w:r w:rsidRPr="005471B5">
              <w:rPr>
                <w:rFonts w:ascii="Times" w:eastAsia="Times New Roman" w:hAnsi="Times" w:cs="Times"/>
                <w:sz w:val="20"/>
                <w:szCs w:val="24"/>
                <w:lang w:val="en-GB"/>
              </w:rPr>
              <w:t xml:space="preserve">For 480/960 kHz SCS, whether to apply the same behavior with 120 kHz SCS or not to support CBGTI field configuration in the DCI </w:t>
            </w:r>
            <w:r w:rsidRPr="005471B5">
              <w:rPr>
                <w:rFonts w:ascii="Times" w:eastAsia="Times New Roman" w:hAnsi="Times" w:cs="Times"/>
                <w:sz w:val="20"/>
                <w:szCs w:val="24"/>
                <w:lang w:val="en-GB" w:eastAsia="ko-KR"/>
              </w:rPr>
              <w:t>that can schedule multiple PUSCHs</w:t>
            </w:r>
          </w:p>
          <w:p w14:paraId="7EF60E7F" w14:textId="5F4D5810" w:rsidR="009775D9" w:rsidRDefault="00012992" w:rsidP="00D8550F">
            <w:pPr>
              <w:widowControl/>
              <w:numPr>
                <w:ilvl w:val="1"/>
                <w:numId w:val="3"/>
              </w:numPr>
              <w:autoSpaceDE/>
              <w:autoSpaceDN/>
              <w:adjustRightInd/>
              <w:snapToGrid/>
              <w:spacing w:after="0" w:line="252" w:lineRule="auto"/>
              <w:rPr>
                <w:lang w:eastAsia="zh-CN"/>
              </w:rPr>
            </w:pPr>
            <w:r w:rsidRPr="005471B5">
              <w:rPr>
                <w:rFonts w:ascii="Times" w:eastAsia="Times New Roman" w:hAnsi="Times" w:cs="Times"/>
                <w:sz w:val="20"/>
                <w:szCs w:val="24"/>
                <w:lang w:val="en-GB"/>
              </w:rPr>
              <w:t xml:space="preserve">For a </w:t>
            </w:r>
            <w:r w:rsidRPr="005471B5">
              <w:rPr>
                <w:rFonts w:ascii="Times" w:eastAsia="Times New Roman" w:hAnsi="Times" w:cs="Times"/>
                <w:sz w:val="20"/>
                <w:szCs w:val="24"/>
                <w:lang w:val="en-GB" w:eastAsia="ko-KR"/>
              </w:rPr>
              <w:t xml:space="preserve">DCI that can schedule multiple PDSCHs and is configured with the TDRA table containing at least one row with multiple SLIVs, whether/how to configure </w:t>
            </w:r>
            <w:r w:rsidRPr="005471B5">
              <w:rPr>
                <w:rFonts w:ascii="Times" w:eastAsia="Times New Roman" w:hAnsi="Times" w:cs="Times"/>
                <w:sz w:val="20"/>
                <w:szCs w:val="24"/>
                <w:lang w:val="en-GB"/>
              </w:rPr>
              <w:t>CBGTI/CBGFI fields</w:t>
            </w:r>
          </w:p>
        </w:tc>
      </w:tr>
    </w:tbl>
    <w:p w14:paraId="60F4EF88" w14:textId="240B713D" w:rsidR="009775D9" w:rsidRDefault="007A40C8" w:rsidP="009A748C">
      <w:pPr>
        <w:pStyle w:val="4"/>
        <w:tabs>
          <w:tab w:val="clear" w:pos="864"/>
        </w:tabs>
        <w:ind w:left="720" w:hanging="720"/>
        <w:rPr>
          <w:lang w:eastAsia="zh-CN"/>
        </w:rPr>
      </w:pPr>
      <w:r>
        <w:rPr>
          <w:lang w:eastAsia="zh-CN"/>
        </w:rPr>
        <w:t>Common field</w:t>
      </w:r>
      <w:r w:rsidR="000563EC">
        <w:rPr>
          <w:lang w:eastAsia="zh-CN"/>
        </w:rPr>
        <w:t>s</w:t>
      </w:r>
    </w:p>
    <w:p w14:paraId="794D057C" w14:textId="6A67D5E8" w:rsidR="003D196F" w:rsidRDefault="004246E0" w:rsidP="00C02A9A">
      <w:pPr>
        <w:rPr>
          <w:lang w:eastAsia="zh-CN"/>
        </w:rPr>
      </w:pPr>
      <w:r>
        <w:rPr>
          <w:lang w:eastAsia="zh-CN"/>
        </w:rPr>
        <w:t>Two codeword</w:t>
      </w:r>
      <w:r w:rsidR="00D64A84">
        <w:rPr>
          <w:lang w:eastAsia="zh-CN"/>
        </w:rPr>
        <w:t>s</w:t>
      </w:r>
      <w:r>
        <w:rPr>
          <w:lang w:eastAsia="zh-CN"/>
        </w:rPr>
        <w:t xml:space="preserve"> or two TB</w:t>
      </w:r>
      <w:r w:rsidR="00D64A84">
        <w:rPr>
          <w:lang w:eastAsia="zh-CN"/>
        </w:rPr>
        <w:t>s</w:t>
      </w:r>
      <w:r>
        <w:rPr>
          <w:lang w:eastAsia="zh-CN"/>
        </w:rPr>
        <w:t xml:space="preserve"> a</w:t>
      </w:r>
      <w:r w:rsidR="00403650">
        <w:rPr>
          <w:lang w:eastAsia="zh-CN"/>
        </w:rPr>
        <w:t xml:space="preserve">re introduced when </w:t>
      </w:r>
      <w:r w:rsidR="00352DE9">
        <w:rPr>
          <w:lang w:eastAsia="zh-CN"/>
        </w:rPr>
        <w:t xml:space="preserve">the </w:t>
      </w:r>
      <w:r w:rsidR="00403650">
        <w:rPr>
          <w:lang w:eastAsia="zh-CN"/>
        </w:rPr>
        <w:t>number of layer</w:t>
      </w:r>
      <w:r w:rsidR="00121324">
        <w:rPr>
          <w:lang w:eastAsia="zh-CN"/>
        </w:rPr>
        <w:t>s</w:t>
      </w:r>
      <w:r w:rsidR="00403650">
        <w:rPr>
          <w:lang w:eastAsia="zh-CN"/>
        </w:rPr>
        <w:t xml:space="preserve"> is larger than 4</w:t>
      </w:r>
      <w:r w:rsidR="00E64C95">
        <w:rPr>
          <w:lang w:eastAsia="zh-CN"/>
        </w:rPr>
        <w:t xml:space="preserve"> for one UE</w:t>
      </w:r>
      <w:r w:rsidR="00961F47">
        <w:rPr>
          <w:lang w:eastAsia="zh-CN"/>
        </w:rPr>
        <w:t xml:space="preserve"> in Rel-15</w:t>
      </w:r>
      <w:r w:rsidR="007D75CF">
        <w:rPr>
          <w:lang w:eastAsia="zh-CN"/>
        </w:rPr>
        <w:t>.</w:t>
      </w:r>
      <w:r w:rsidR="00432C97">
        <w:rPr>
          <w:lang w:eastAsia="zh-CN"/>
        </w:rPr>
        <w:t xml:space="preserve"> </w:t>
      </w:r>
      <w:r w:rsidR="008A0D9A">
        <w:rPr>
          <w:lang w:eastAsia="zh-CN"/>
        </w:rPr>
        <w:t>I</w:t>
      </w:r>
      <w:r w:rsidR="00432C97">
        <w:rPr>
          <w:lang w:eastAsia="zh-CN"/>
        </w:rPr>
        <w:t xml:space="preserve">f </w:t>
      </w:r>
      <w:r w:rsidR="00352DE9">
        <w:rPr>
          <w:lang w:eastAsia="zh-CN"/>
        </w:rPr>
        <w:t xml:space="preserve">the </w:t>
      </w:r>
      <w:r w:rsidR="00F26B7C">
        <w:rPr>
          <w:lang w:eastAsia="zh-CN"/>
        </w:rPr>
        <w:t xml:space="preserve">number of </w:t>
      </w:r>
      <w:r w:rsidR="0093249E">
        <w:rPr>
          <w:lang w:eastAsia="zh-CN"/>
        </w:rPr>
        <w:t>transmission layer</w:t>
      </w:r>
      <w:r w:rsidR="00352DE9">
        <w:rPr>
          <w:lang w:eastAsia="zh-CN"/>
        </w:rPr>
        <w:t>s</w:t>
      </w:r>
      <w:r w:rsidR="0093249E">
        <w:rPr>
          <w:lang w:eastAsia="zh-CN"/>
        </w:rPr>
        <w:t xml:space="preserve"> is no</w:t>
      </w:r>
      <w:r w:rsidR="00352DE9">
        <w:rPr>
          <w:lang w:eastAsia="zh-CN"/>
        </w:rPr>
        <w:t xml:space="preserve"> larger</w:t>
      </w:r>
      <w:r w:rsidR="0093249E">
        <w:rPr>
          <w:lang w:eastAsia="zh-CN"/>
        </w:rPr>
        <w:t xml:space="preserve"> than 4, then only one TB is </w:t>
      </w:r>
      <w:r w:rsidR="00ED0383">
        <w:rPr>
          <w:lang w:eastAsia="zh-CN"/>
        </w:rPr>
        <w:t xml:space="preserve">mapped </w:t>
      </w:r>
      <w:r w:rsidR="00121324">
        <w:rPr>
          <w:lang w:eastAsia="zh-CN"/>
        </w:rPr>
        <w:t xml:space="preserve">to </w:t>
      </w:r>
      <w:r w:rsidR="00ED0383">
        <w:rPr>
          <w:lang w:eastAsia="zh-CN"/>
        </w:rPr>
        <w:t>all layers based on an interleaved method.</w:t>
      </w:r>
      <w:r w:rsidR="00775F50">
        <w:rPr>
          <w:lang w:eastAsia="zh-CN"/>
        </w:rPr>
        <w:t xml:space="preserve"> </w:t>
      </w:r>
      <w:r w:rsidR="00352DE9">
        <w:rPr>
          <w:lang w:eastAsia="zh-CN"/>
        </w:rPr>
        <w:t>T</w:t>
      </w:r>
      <w:r w:rsidR="00855FDA">
        <w:rPr>
          <w:lang w:eastAsia="zh-CN"/>
        </w:rPr>
        <w:t xml:space="preserve">he demodulation performance of the only TB is </w:t>
      </w:r>
      <w:r w:rsidR="00F631EC">
        <w:rPr>
          <w:lang w:eastAsia="zh-CN"/>
        </w:rPr>
        <w:t>averaged among layers</w:t>
      </w:r>
      <w:r w:rsidR="005E2E96">
        <w:rPr>
          <w:lang w:eastAsia="zh-CN"/>
        </w:rPr>
        <w:t>.</w:t>
      </w:r>
    </w:p>
    <w:p w14:paraId="3260D148" w14:textId="7C9C3564" w:rsidR="002578AC" w:rsidRDefault="003A66B6" w:rsidP="00C02A9A">
      <w:pPr>
        <w:rPr>
          <w:lang w:eastAsia="zh-CN"/>
        </w:rPr>
      </w:pPr>
      <w:r>
        <w:rPr>
          <w:lang w:eastAsia="zh-CN"/>
        </w:rPr>
        <w:t xml:space="preserve">In the frequency range </w:t>
      </w:r>
      <w:r w:rsidR="00121324">
        <w:rPr>
          <w:lang w:eastAsia="zh-CN"/>
        </w:rPr>
        <w:t xml:space="preserve">from </w:t>
      </w:r>
      <w:r>
        <w:rPr>
          <w:lang w:eastAsia="zh-CN"/>
        </w:rPr>
        <w:t xml:space="preserve">52.6GHz to 71GHz, the beam width </w:t>
      </w:r>
      <w:r w:rsidR="0017386E">
        <w:rPr>
          <w:lang w:eastAsia="zh-CN"/>
        </w:rPr>
        <w:t>becomes</w:t>
      </w:r>
      <w:r>
        <w:rPr>
          <w:lang w:eastAsia="zh-CN"/>
        </w:rPr>
        <w:t xml:space="preserve"> narrower with </w:t>
      </w:r>
      <w:r w:rsidR="00856DCD">
        <w:rPr>
          <w:lang w:eastAsia="zh-CN"/>
        </w:rPr>
        <w:t xml:space="preserve">the </w:t>
      </w:r>
      <w:r>
        <w:rPr>
          <w:lang w:eastAsia="zh-CN"/>
        </w:rPr>
        <w:t>increasing number of transmit antenna</w:t>
      </w:r>
      <w:r w:rsidR="00352DE9">
        <w:rPr>
          <w:lang w:eastAsia="zh-CN"/>
        </w:rPr>
        <w:t>s</w:t>
      </w:r>
      <w:r>
        <w:rPr>
          <w:lang w:eastAsia="zh-CN"/>
        </w:rPr>
        <w:t xml:space="preserve">. </w:t>
      </w:r>
      <w:r w:rsidR="00856DCD">
        <w:rPr>
          <w:lang w:eastAsia="zh-CN"/>
        </w:rPr>
        <w:t>Hence, t</w:t>
      </w:r>
      <w:r w:rsidR="0042148C">
        <w:rPr>
          <w:lang w:eastAsia="zh-CN"/>
        </w:rPr>
        <w:t>he</w:t>
      </w:r>
      <w:r w:rsidR="00856DCD">
        <w:rPr>
          <w:lang w:eastAsia="zh-CN"/>
        </w:rPr>
        <w:t xml:space="preserve">re would be </w:t>
      </w:r>
      <w:r w:rsidR="008D055A">
        <w:rPr>
          <w:lang w:eastAsia="zh-CN"/>
        </w:rPr>
        <w:t xml:space="preserve">fewer </w:t>
      </w:r>
      <w:r w:rsidR="0042148C">
        <w:rPr>
          <w:lang w:eastAsia="zh-CN"/>
        </w:rPr>
        <w:t>co-schedule</w:t>
      </w:r>
      <w:r w:rsidR="00352DE9">
        <w:rPr>
          <w:lang w:eastAsia="zh-CN"/>
        </w:rPr>
        <w:t>d</w:t>
      </w:r>
      <w:r w:rsidR="0042148C">
        <w:rPr>
          <w:lang w:eastAsia="zh-CN"/>
        </w:rPr>
        <w:t xml:space="preserve"> UEs </w:t>
      </w:r>
      <w:r>
        <w:rPr>
          <w:lang w:eastAsia="zh-CN"/>
        </w:rPr>
        <w:t xml:space="preserve">in the same beam. </w:t>
      </w:r>
      <w:r w:rsidR="006A13CA">
        <w:rPr>
          <w:lang w:eastAsia="zh-CN"/>
        </w:rPr>
        <w:t>Moreover, t</w:t>
      </w:r>
      <w:r w:rsidR="00104C2B">
        <w:rPr>
          <w:lang w:eastAsia="zh-CN"/>
        </w:rPr>
        <w:t xml:space="preserve">he </w:t>
      </w:r>
      <w:r w:rsidR="00C978A1">
        <w:rPr>
          <w:lang w:eastAsia="zh-CN"/>
        </w:rPr>
        <w:t xml:space="preserve">difference </w:t>
      </w:r>
      <w:r w:rsidR="00104C2B">
        <w:rPr>
          <w:lang w:eastAsia="zh-CN"/>
        </w:rPr>
        <w:t xml:space="preserve">of channel </w:t>
      </w:r>
      <w:r w:rsidR="00352DE9">
        <w:rPr>
          <w:lang w:eastAsia="zh-CN"/>
        </w:rPr>
        <w:t xml:space="preserve">quality </w:t>
      </w:r>
      <w:r w:rsidR="00104C2B">
        <w:rPr>
          <w:lang w:eastAsia="zh-CN"/>
        </w:rPr>
        <w:t xml:space="preserve">among </w:t>
      </w:r>
      <w:r w:rsidR="00AD5D3A">
        <w:rPr>
          <w:lang w:eastAsia="zh-CN"/>
        </w:rPr>
        <w:t xml:space="preserve">different layers </w:t>
      </w:r>
      <w:r>
        <w:rPr>
          <w:lang w:eastAsia="zh-CN"/>
        </w:rPr>
        <w:t xml:space="preserve">for the same UE </w:t>
      </w:r>
      <w:r w:rsidR="00463F58">
        <w:rPr>
          <w:lang w:eastAsia="zh-CN"/>
        </w:rPr>
        <w:t xml:space="preserve">will </w:t>
      </w:r>
      <w:r w:rsidR="00560C79">
        <w:rPr>
          <w:lang w:eastAsia="zh-CN"/>
        </w:rPr>
        <w:t>b</w:t>
      </w:r>
      <w:r w:rsidR="00A45C86">
        <w:rPr>
          <w:lang w:eastAsia="zh-CN"/>
        </w:rPr>
        <w:t xml:space="preserve">e larger. </w:t>
      </w:r>
      <w:r w:rsidR="00375817">
        <w:rPr>
          <w:lang w:eastAsia="zh-CN"/>
        </w:rPr>
        <w:t xml:space="preserve">On </w:t>
      </w:r>
      <w:r w:rsidR="009C0688">
        <w:rPr>
          <w:lang w:eastAsia="zh-CN"/>
        </w:rPr>
        <w:t xml:space="preserve">the </w:t>
      </w:r>
      <w:r w:rsidR="00375817">
        <w:rPr>
          <w:lang w:eastAsia="zh-CN"/>
        </w:rPr>
        <w:t xml:space="preserve">one hand, </w:t>
      </w:r>
      <w:r w:rsidR="0055373E">
        <w:rPr>
          <w:lang w:eastAsia="zh-CN"/>
        </w:rPr>
        <w:t>f</w:t>
      </w:r>
      <w:r w:rsidR="00DA5006">
        <w:rPr>
          <w:lang w:eastAsia="zh-CN"/>
        </w:rPr>
        <w:t xml:space="preserve">ewer co-scheduled UEs </w:t>
      </w:r>
      <w:r w:rsidR="00E06D00">
        <w:rPr>
          <w:lang w:eastAsia="zh-CN"/>
        </w:rPr>
        <w:t>creat</w:t>
      </w:r>
      <w:r w:rsidR="00525FF9">
        <w:rPr>
          <w:lang w:eastAsia="zh-CN"/>
        </w:rPr>
        <w:t>e</w:t>
      </w:r>
      <w:r w:rsidR="00A01049">
        <w:rPr>
          <w:lang w:eastAsia="zh-CN"/>
        </w:rPr>
        <w:t>s</w:t>
      </w:r>
      <w:r w:rsidR="00E06D00">
        <w:rPr>
          <w:lang w:eastAsia="zh-CN"/>
        </w:rPr>
        <w:t xml:space="preserve"> an opportunity of transmission with more layers </w:t>
      </w:r>
      <w:r w:rsidR="00201509">
        <w:rPr>
          <w:lang w:eastAsia="zh-CN"/>
        </w:rPr>
        <w:t xml:space="preserve">(more than 4) </w:t>
      </w:r>
      <w:r w:rsidR="00E06D00">
        <w:rPr>
          <w:lang w:eastAsia="zh-CN"/>
        </w:rPr>
        <w:t>per UE</w:t>
      </w:r>
      <w:r w:rsidR="009D7521">
        <w:rPr>
          <w:lang w:eastAsia="zh-CN"/>
        </w:rPr>
        <w:t xml:space="preserve">. On </w:t>
      </w:r>
      <w:r w:rsidR="00C86669">
        <w:rPr>
          <w:lang w:eastAsia="zh-CN"/>
        </w:rPr>
        <w:t xml:space="preserve">the other hand, </w:t>
      </w:r>
      <w:r w:rsidR="00D72F55">
        <w:rPr>
          <w:lang w:eastAsia="zh-CN"/>
        </w:rPr>
        <w:t xml:space="preserve">indicating a unified MCS for </w:t>
      </w:r>
      <w:r w:rsidR="009C0688">
        <w:rPr>
          <w:lang w:eastAsia="zh-CN"/>
        </w:rPr>
        <w:t xml:space="preserve">all </w:t>
      </w:r>
      <w:r w:rsidR="00D72F55">
        <w:rPr>
          <w:lang w:eastAsia="zh-CN"/>
        </w:rPr>
        <w:t>layers with different channel quality is not efficient</w:t>
      </w:r>
      <w:r w:rsidR="00014449">
        <w:rPr>
          <w:lang w:eastAsia="zh-CN"/>
        </w:rPr>
        <w:t>.</w:t>
      </w:r>
      <w:r w:rsidR="00066F69">
        <w:rPr>
          <w:lang w:eastAsia="zh-CN"/>
        </w:rPr>
        <w:t xml:space="preserve"> </w:t>
      </w:r>
      <w:r w:rsidR="00031B5E">
        <w:rPr>
          <w:lang w:eastAsia="zh-CN"/>
        </w:rPr>
        <w:t xml:space="preserve">Therefore, </w:t>
      </w:r>
      <w:r w:rsidR="00CE1DFA">
        <w:rPr>
          <w:lang w:eastAsia="zh-CN"/>
        </w:rPr>
        <w:t>a 2</w:t>
      </w:r>
      <w:r w:rsidR="00CE1DFA" w:rsidRPr="00CE1DFA">
        <w:rPr>
          <w:vertAlign w:val="superscript"/>
          <w:lang w:eastAsia="zh-CN"/>
        </w:rPr>
        <w:t>nd</w:t>
      </w:r>
      <w:r w:rsidR="00CE1DFA">
        <w:rPr>
          <w:lang w:eastAsia="zh-CN"/>
        </w:rPr>
        <w:t xml:space="preserve"> TB </w:t>
      </w:r>
      <w:r w:rsidR="00D363FC">
        <w:rPr>
          <w:lang w:eastAsia="zh-CN"/>
        </w:rPr>
        <w:t>with a</w:t>
      </w:r>
      <w:r w:rsidR="007838BB">
        <w:rPr>
          <w:lang w:eastAsia="zh-CN"/>
        </w:rPr>
        <w:t xml:space="preserve"> </w:t>
      </w:r>
      <w:r w:rsidR="00D363FC">
        <w:rPr>
          <w:lang w:eastAsia="zh-CN"/>
        </w:rPr>
        <w:t>separate MCS</w:t>
      </w:r>
      <w:r w:rsidR="009473C0">
        <w:rPr>
          <w:lang w:eastAsia="zh-CN"/>
        </w:rPr>
        <w:t xml:space="preserve"> </w:t>
      </w:r>
      <w:r w:rsidR="00CE1DFA">
        <w:rPr>
          <w:lang w:eastAsia="zh-CN"/>
        </w:rPr>
        <w:t xml:space="preserve">can be </w:t>
      </w:r>
      <w:r w:rsidR="00942CF7">
        <w:rPr>
          <w:lang w:eastAsia="zh-CN"/>
        </w:rPr>
        <w:t>introduced</w:t>
      </w:r>
      <w:r w:rsidR="00CE1DFA">
        <w:rPr>
          <w:lang w:eastAsia="zh-CN"/>
        </w:rPr>
        <w:t xml:space="preserve"> </w:t>
      </w:r>
      <w:r w:rsidR="00856C89">
        <w:rPr>
          <w:lang w:eastAsia="zh-CN"/>
        </w:rPr>
        <w:t>for multi</w:t>
      </w:r>
      <w:r w:rsidR="00366D58">
        <w:rPr>
          <w:lang w:eastAsia="zh-CN"/>
        </w:rPr>
        <w:t>-slot</w:t>
      </w:r>
      <w:r w:rsidR="00856C89">
        <w:rPr>
          <w:lang w:eastAsia="zh-CN"/>
        </w:rPr>
        <w:t xml:space="preserve"> PDSCH</w:t>
      </w:r>
      <w:r w:rsidR="00B93991">
        <w:rPr>
          <w:lang w:eastAsia="zh-CN"/>
        </w:rPr>
        <w:t>/PUSCH</w:t>
      </w:r>
      <w:r w:rsidR="00856C89">
        <w:rPr>
          <w:lang w:eastAsia="zh-CN"/>
        </w:rPr>
        <w:t xml:space="preserve"> scheduling</w:t>
      </w:r>
      <w:r w:rsidR="00AC34D8">
        <w:rPr>
          <w:lang w:eastAsia="zh-CN"/>
        </w:rPr>
        <w:t xml:space="preserve">, even </w:t>
      </w:r>
      <w:r w:rsidR="00352DE9">
        <w:rPr>
          <w:lang w:eastAsia="zh-CN"/>
        </w:rPr>
        <w:t xml:space="preserve">if </w:t>
      </w:r>
      <w:r w:rsidR="00077FB7">
        <w:rPr>
          <w:lang w:eastAsia="zh-CN"/>
        </w:rPr>
        <w:t xml:space="preserve">the number of </w:t>
      </w:r>
      <w:r w:rsidR="008C4534">
        <w:rPr>
          <w:lang w:eastAsia="zh-CN"/>
        </w:rPr>
        <w:t>transmission layers</w:t>
      </w:r>
      <w:r w:rsidR="00AC34D8">
        <w:rPr>
          <w:lang w:eastAsia="zh-CN"/>
        </w:rPr>
        <w:t xml:space="preserve"> is no more than 4</w:t>
      </w:r>
      <w:r w:rsidR="008C4534">
        <w:rPr>
          <w:lang w:eastAsia="zh-CN"/>
        </w:rPr>
        <w:t>.</w:t>
      </w:r>
      <w:r w:rsidR="0019543E">
        <w:rPr>
          <w:lang w:eastAsia="zh-CN"/>
        </w:rPr>
        <w:t xml:space="preserve"> </w:t>
      </w:r>
      <w:r w:rsidR="00352DE9">
        <w:rPr>
          <w:lang w:eastAsia="zh-CN"/>
        </w:rPr>
        <w:t>S</w:t>
      </w:r>
      <w:r w:rsidR="007838BB">
        <w:rPr>
          <w:lang w:eastAsia="zh-CN"/>
        </w:rPr>
        <w:t xml:space="preserve">imilar </w:t>
      </w:r>
      <w:r w:rsidR="009817C1">
        <w:rPr>
          <w:lang w:eastAsia="zh-CN"/>
        </w:rPr>
        <w:t xml:space="preserve">to </w:t>
      </w:r>
      <w:r w:rsidR="00352DE9">
        <w:rPr>
          <w:lang w:eastAsia="zh-CN"/>
        </w:rPr>
        <w:t xml:space="preserve">the </w:t>
      </w:r>
      <w:r w:rsidR="00F74C2A">
        <w:rPr>
          <w:lang w:eastAsia="zh-CN"/>
        </w:rPr>
        <w:t xml:space="preserve">indication of </w:t>
      </w:r>
      <w:r w:rsidR="007838BB">
        <w:rPr>
          <w:lang w:eastAsia="zh-CN"/>
        </w:rPr>
        <w:t>MCS</w:t>
      </w:r>
      <w:r w:rsidR="00F74C2A">
        <w:rPr>
          <w:lang w:eastAsia="zh-CN"/>
        </w:rPr>
        <w:t xml:space="preserve"> </w:t>
      </w:r>
      <w:r w:rsidR="007838BB">
        <w:rPr>
          <w:lang w:eastAsia="zh-CN"/>
        </w:rPr>
        <w:t>of the 1</w:t>
      </w:r>
      <w:r w:rsidR="007838BB" w:rsidRPr="007838BB">
        <w:rPr>
          <w:vertAlign w:val="superscript"/>
          <w:lang w:eastAsia="zh-CN"/>
        </w:rPr>
        <w:t>st</w:t>
      </w:r>
      <w:r w:rsidR="007838BB">
        <w:rPr>
          <w:lang w:eastAsia="zh-CN"/>
        </w:rPr>
        <w:t xml:space="preserve"> TB</w:t>
      </w:r>
      <w:r w:rsidR="00F74C2A">
        <w:rPr>
          <w:lang w:eastAsia="zh-CN"/>
        </w:rPr>
        <w:t xml:space="preserve">, the </w:t>
      </w:r>
      <w:r w:rsidR="00DE5D9F">
        <w:rPr>
          <w:lang w:eastAsia="zh-CN"/>
        </w:rPr>
        <w:t xml:space="preserve">MCS </w:t>
      </w:r>
      <w:r w:rsidR="00092731">
        <w:rPr>
          <w:lang w:eastAsia="zh-CN"/>
        </w:rPr>
        <w:t>for the 2</w:t>
      </w:r>
      <w:r w:rsidR="00092731" w:rsidRPr="00092731">
        <w:rPr>
          <w:vertAlign w:val="superscript"/>
          <w:lang w:eastAsia="zh-CN"/>
        </w:rPr>
        <w:t>nd</w:t>
      </w:r>
      <w:r w:rsidR="00092731">
        <w:rPr>
          <w:lang w:eastAsia="zh-CN"/>
        </w:rPr>
        <w:t xml:space="preserve"> TB </w:t>
      </w:r>
      <w:r w:rsidR="000173B1">
        <w:rPr>
          <w:lang w:eastAsia="zh-CN"/>
        </w:rPr>
        <w:t>can be applied commonly to all the scheduled PDSCHs</w:t>
      </w:r>
      <w:r w:rsidR="00F758F9">
        <w:rPr>
          <w:lang w:eastAsia="zh-CN"/>
        </w:rPr>
        <w:t>.</w:t>
      </w:r>
      <w:r w:rsidR="000173B1">
        <w:rPr>
          <w:lang w:eastAsia="zh-CN"/>
        </w:rPr>
        <w:t xml:space="preserve"> </w:t>
      </w:r>
      <w:r w:rsidR="00F758F9">
        <w:rPr>
          <w:lang w:eastAsia="zh-CN"/>
        </w:rPr>
        <w:t>Mean</w:t>
      </w:r>
      <w:r w:rsidR="000173B1">
        <w:rPr>
          <w:lang w:eastAsia="zh-CN"/>
        </w:rPr>
        <w:t>while</w:t>
      </w:r>
      <w:r w:rsidR="00F758F9">
        <w:rPr>
          <w:lang w:eastAsia="zh-CN"/>
        </w:rPr>
        <w:t>,</w:t>
      </w:r>
      <w:r w:rsidR="000173B1">
        <w:rPr>
          <w:lang w:eastAsia="zh-CN"/>
        </w:rPr>
        <w:t xml:space="preserve"> NDI and RV</w:t>
      </w:r>
      <w:r w:rsidR="00F758F9" w:rsidRPr="00F758F9">
        <w:rPr>
          <w:lang w:eastAsia="zh-CN"/>
        </w:rPr>
        <w:t xml:space="preserve"> </w:t>
      </w:r>
      <w:r w:rsidR="00F758F9">
        <w:rPr>
          <w:lang w:eastAsia="zh-CN"/>
        </w:rPr>
        <w:lastRenderedPageBreak/>
        <w:t>for the 2</w:t>
      </w:r>
      <w:r w:rsidR="00F758F9" w:rsidRPr="00092731">
        <w:rPr>
          <w:vertAlign w:val="superscript"/>
          <w:lang w:eastAsia="zh-CN"/>
        </w:rPr>
        <w:t>nd</w:t>
      </w:r>
      <w:r w:rsidR="00F758F9">
        <w:rPr>
          <w:lang w:eastAsia="zh-CN"/>
        </w:rPr>
        <w:t xml:space="preserve"> TB</w:t>
      </w:r>
      <w:r w:rsidR="000173B1">
        <w:rPr>
          <w:lang w:eastAsia="zh-CN"/>
        </w:rPr>
        <w:t xml:space="preserve"> are</w:t>
      </w:r>
      <w:r w:rsidR="00F758F9">
        <w:rPr>
          <w:lang w:eastAsia="zh-CN"/>
        </w:rPr>
        <w:t xml:space="preserve"> suggested to be</w:t>
      </w:r>
      <w:r w:rsidR="000173B1">
        <w:rPr>
          <w:lang w:eastAsia="zh-CN"/>
        </w:rPr>
        <w:t xml:space="preserve"> </w:t>
      </w:r>
      <w:r w:rsidR="0013303C">
        <w:rPr>
          <w:lang w:eastAsia="zh-CN"/>
        </w:rPr>
        <w:t xml:space="preserve">indicated individually </w:t>
      </w:r>
      <w:r w:rsidR="00344D60">
        <w:rPr>
          <w:lang w:eastAsia="zh-CN"/>
        </w:rPr>
        <w:t xml:space="preserve">for each scheduled </w:t>
      </w:r>
      <w:r w:rsidR="00A946B8">
        <w:rPr>
          <w:lang w:eastAsia="zh-CN"/>
        </w:rPr>
        <w:t>PDSCH</w:t>
      </w:r>
      <w:r w:rsidR="003257CE">
        <w:rPr>
          <w:lang w:eastAsia="zh-CN"/>
        </w:rPr>
        <w:t>/PUSCH</w:t>
      </w:r>
      <w:r w:rsidR="00F758F9">
        <w:rPr>
          <w:lang w:eastAsia="zh-CN"/>
        </w:rPr>
        <w:t xml:space="preserve"> as being done for the 1</w:t>
      </w:r>
      <w:r w:rsidR="00F758F9" w:rsidRPr="007838BB">
        <w:rPr>
          <w:vertAlign w:val="superscript"/>
          <w:lang w:eastAsia="zh-CN"/>
        </w:rPr>
        <w:t>st</w:t>
      </w:r>
      <w:r w:rsidR="00F758F9">
        <w:rPr>
          <w:lang w:eastAsia="zh-CN"/>
        </w:rPr>
        <w:t xml:space="preserve"> TB</w:t>
      </w:r>
      <w:r w:rsidR="00A946B8">
        <w:rPr>
          <w:lang w:eastAsia="zh-CN"/>
        </w:rPr>
        <w:t>.</w:t>
      </w:r>
    </w:p>
    <w:p w14:paraId="7758E6F6" w14:textId="5331584F" w:rsidR="008C7FB8" w:rsidRPr="003C2B93" w:rsidRDefault="0026223C" w:rsidP="00C02A9A">
      <w:pPr>
        <w:rPr>
          <w:lang w:eastAsia="zh-CN"/>
        </w:rPr>
      </w:pPr>
      <w:bookmarkStart w:id="18" w:name="_Ref70347210"/>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9</w:t>
      </w:r>
      <w:r w:rsidRPr="00AB26A7">
        <w:rPr>
          <w:b/>
          <w:i/>
          <w:color w:val="000000" w:themeColor="text1"/>
          <w:lang w:eastAsia="zh-CN"/>
        </w:rPr>
        <w:fldChar w:fldCharType="end"/>
      </w:r>
      <w:r w:rsidRPr="004678CF">
        <w:rPr>
          <w:b/>
          <w:i/>
          <w:color w:val="000000" w:themeColor="text1"/>
          <w:lang w:eastAsia="zh-CN"/>
        </w:rPr>
        <w:t xml:space="preserve">: </w:t>
      </w:r>
      <w:r w:rsidR="00A92760" w:rsidRPr="00A92760">
        <w:rPr>
          <w:b/>
          <w:i/>
          <w:color w:val="000000" w:themeColor="text1"/>
          <w:lang w:eastAsia="zh-CN"/>
        </w:rPr>
        <w:t>Support scheduling 2</w:t>
      </w:r>
      <w:r w:rsidR="00A92760" w:rsidRPr="00FE009A">
        <w:rPr>
          <w:b/>
          <w:i/>
          <w:color w:val="000000" w:themeColor="text1"/>
          <w:vertAlign w:val="superscript"/>
          <w:lang w:eastAsia="zh-CN"/>
        </w:rPr>
        <w:t>nd</w:t>
      </w:r>
      <w:r w:rsidR="00FE009A">
        <w:rPr>
          <w:b/>
          <w:i/>
          <w:color w:val="000000" w:themeColor="text1"/>
          <w:lang w:eastAsia="zh-CN"/>
        </w:rPr>
        <w:t xml:space="preserve"> </w:t>
      </w:r>
      <w:r w:rsidR="00A92760" w:rsidRPr="00A92760">
        <w:rPr>
          <w:b/>
          <w:i/>
          <w:color w:val="000000" w:themeColor="text1"/>
          <w:lang w:eastAsia="zh-CN"/>
        </w:rPr>
        <w:t>TB for multi</w:t>
      </w:r>
      <w:r w:rsidR="005230F9">
        <w:rPr>
          <w:b/>
          <w:i/>
          <w:color w:val="000000" w:themeColor="text1"/>
          <w:lang w:eastAsia="zh-CN"/>
        </w:rPr>
        <w:t>-slot</w:t>
      </w:r>
      <w:r w:rsidR="00A92760" w:rsidRPr="00A92760">
        <w:rPr>
          <w:b/>
          <w:i/>
          <w:color w:val="000000" w:themeColor="text1"/>
          <w:lang w:eastAsia="zh-CN"/>
        </w:rPr>
        <w:t xml:space="preserve"> PDSCH</w:t>
      </w:r>
      <w:r w:rsidR="005230F9">
        <w:rPr>
          <w:b/>
          <w:i/>
          <w:color w:val="000000" w:themeColor="text1"/>
          <w:lang w:eastAsia="zh-CN"/>
        </w:rPr>
        <w:t>/PUSCH</w:t>
      </w:r>
      <w:r w:rsidR="00A92760" w:rsidRPr="00A92760">
        <w:rPr>
          <w:b/>
          <w:i/>
          <w:color w:val="000000" w:themeColor="text1"/>
          <w:lang w:eastAsia="zh-CN"/>
        </w:rPr>
        <w:t xml:space="preserve"> scheduling</w:t>
      </w:r>
      <w:r w:rsidR="0027369C">
        <w:rPr>
          <w:b/>
          <w:i/>
          <w:color w:val="000000" w:themeColor="text1"/>
          <w:lang w:eastAsia="zh-CN"/>
        </w:rPr>
        <w:t>.</w:t>
      </w:r>
      <w:r w:rsidR="008F2190">
        <w:rPr>
          <w:b/>
          <w:i/>
          <w:color w:val="000000" w:themeColor="text1"/>
          <w:lang w:eastAsia="zh-CN"/>
        </w:rPr>
        <w:t xml:space="preserve"> MCS for the </w:t>
      </w:r>
      <w:r w:rsidR="00E50950" w:rsidRPr="00E50950">
        <w:rPr>
          <w:b/>
          <w:i/>
          <w:color w:val="000000" w:themeColor="text1"/>
          <w:lang w:eastAsia="zh-CN"/>
        </w:rPr>
        <w:t>2</w:t>
      </w:r>
      <w:r w:rsidR="00E50950" w:rsidRPr="00176122">
        <w:rPr>
          <w:b/>
          <w:i/>
          <w:color w:val="000000" w:themeColor="text1"/>
          <w:vertAlign w:val="superscript"/>
          <w:lang w:eastAsia="zh-CN"/>
        </w:rPr>
        <w:t>nd</w:t>
      </w:r>
      <w:r w:rsidR="00176122">
        <w:rPr>
          <w:b/>
          <w:i/>
          <w:color w:val="000000" w:themeColor="text1"/>
          <w:lang w:eastAsia="zh-CN"/>
        </w:rPr>
        <w:t xml:space="preserve"> </w:t>
      </w:r>
      <w:r w:rsidR="00E50950" w:rsidRPr="00E50950">
        <w:rPr>
          <w:b/>
          <w:i/>
          <w:color w:val="000000" w:themeColor="text1"/>
          <w:lang w:eastAsia="zh-CN"/>
        </w:rPr>
        <w:t xml:space="preserve">TB </w:t>
      </w:r>
      <w:r w:rsidR="00753451">
        <w:rPr>
          <w:b/>
          <w:i/>
          <w:color w:val="000000" w:themeColor="text1"/>
          <w:lang w:eastAsia="zh-CN"/>
        </w:rPr>
        <w:t>is</w:t>
      </w:r>
      <w:r w:rsidR="00E50950" w:rsidRPr="00E50950">
        <w:rPr>
          <w:b/>
          <w:i/>
          <w:color w:val="000000" w:themeColor="text1"/>
          <w:lang w:eastAsia="zh-CN"/>
        </w:rPr>
        <w:t xml:space="preserve"> applied commonly to all the scheduled PDSCHs</w:t>
      </w:r>
      <w:r w:rsidR="009C0415">
        <w:rPr>
          <w:b/>
          <w:i/>
          <w:color w:val="000000" w:themeColor="text1"/>
          <w:lang w:eastAsia="zh-CN"/>
        </w:rPr>
        <w:t>/PUSCHs</w:t>
      </w:r>
      <w:r w:rsidR="00E50950" w:rsidRPr="00E50950">
        <w:rPr>
          <w:b/>
          <w:i/>
          <w:color w:val="000000" w:themeColor="text1"/>
          <w:lang w:eastAsia="zh-CN"/>
        </w:rPr>
        <w:t xml:space="preserve">, </w:t>
      </w:r>
      <w:r w:rsidR="00606718">
        <w:rPr>
          <w:b/>
          <w:i/>
          <w:color w:val="000000" w:themeColor="text1"/>
          <w:lang w:eastAsia="zh-CN"/>
        </w:rPr>
        <w:t>even if the number of layers is less than 5</w:t>
      </w:r>
      <w:r w:rsidR="0027369C">
        <w:rPr>
          <w:b/>
          <w:i/>
          <w:color w:val="000000" w:themeColor="text1"/>
          <w:lang w:eastAsia="zh-CN"/>
        </w:rPr>
        <w:t>.</w:t>
      </w:r>
      <w:r w:rsidR="00606718">
        <w:rPr>
          <w:b/>
          <w:i/>
          <w:color w:val="000000" w:themeColor="text1"/>
          <w:lang w:eastAsia="zh-CN"/>
        </w:rPr>
        <w:t xml:space="preserve"> </w:t>
      </w:r>
      <w:r w:rsidR="00E50950" w:rsidRPr="00E50950">
        <w:rPr>
          <w:b/>
          <w:i/>
          <w:color w:val="000000" w:themeColor="text1"/>
          <w:lang w:eastAsia="zh-CN"/>
        </w:rPr>
        <w:t>NDI and RV are indicated individually for each scheduled PDSCH</w:t>
      </w:r>
      <w:r w:rsidR="009C0415">
        <w:rPr>
          <w:b/>
          <w:i/>
          <w:color w:val="000000" w:themeColor="text1"/>
          <w:lang w:eastAsia="zh-CN"/>
        </w:rPr>
        <w:t>/PUSCH</w:t>
      </w:r>
      <w:r w:rsidR="00E50950" w:rsidRPr="00E50950">
        <w:rPr>
          <w:b/>
          <w:i/>
          <w:color w:val="000000" w:themeColor="text1"/>
          <w:lang w:eastAsia="zh-CN"/>
        </w:rPr>
        <w:t>.</w:t>
      </w:r>
      <w:bookmarkEnd w:id="18"/>
    </w:p>
    <w:p w14:paraId="2EE57840" w14:textId="4F60A8D4" w:rsidR="008D70BA" w:rsidRDefault="0080251F" w:rsidP="008D70BA">
      <w:pPr>
        <w:rPr>
          <w:color w:val="000000" w:themeColor="text1"/>
          <w:lang w:eastAsia="zh-CN"/>
        </w:rPr>
      </w:pPr>
      <w:r w:rsidRPr="00051CF8">
        <w:rPr>
          <w:color w:val="000000" w:themeColor="text1"/>
        </w:rPr>
        <w:t xml:space="preserve">For frequency domain resource allocation, </w:t>
      </w:r>
      <w:r w:rsidR="00503808" w:rsidRPr="00051CF8">
        <w:rPr>
          <w:color w:val="000000" w:themeColor="text1"/>
          <w:lang w:eastAsia="zh-CN"/>
        </w:rPr>
        <w:t>increasing the RBG size has been proposed</w:t>
      </w:r>
      <w:r w:rsidR="00447493" w:rsidRPr="00051CF8">
        <w:rPr>
          <w:color w:val="000000" w:themeColor="text1"/>
          <w:lang w:eastAsia="zh-CN"/>
        </w:rPr>
        <w:t xml:space="preserve"> to decrease the FDRA size in DCI, </w:t>
      </w:r>
      <w:r w:rsidR="0079063C" w:rsidRPr="00051CF8">
        <w:rPr>
          <w:color w:val="000000" w:themeColor="text1"/>
          <w:lang w:eastAsia="zh-CN"/>
        </w:rPr>
        <w:t>because fewer UEs will be FDMed on the whole bandwidth due to</w:t>
      </w:r>
      <w:r w:rsidR="006B1A6D">
        <w:rPr>
          <w:color w:val="000000" w:themeColor="text1"/>
          <w:lang w:eastAsia="zh-CN"/>
        </w:rPr>
        <w:t xml:space="preserve"> the</w:t>
      </w:r>
      <w:r w:rsidR="0079063C" w:rsidRPr="00051CF8">
        <w:rPr>
          <w:color w:val="000000" w:themeColor="text1"/>
          <w:lang w:eastAsia="zh-CN"/>
        </w:rPr>
        <w:t xml:space="preserve"> </w:t>
      </w:r>
      <w:r w:rsidR="0018332E" w:rsidRPr="00051CF8">
        <w:rPr>
          <w:color w:val="000000" w:themeColor="text1"/>
          <w:lang w:eastAsia="zh-CN"/>
        </w:rPr>
        <w:t>narrower beam width</w:t>
      </w:r>
      <w:r w:rsidR="002272C8" w:rsidRPr="00051CF8">
        <w:rPr>
          <w:color w:val="000000" w:themeColor="text1"/>
          <w:lang w:eastAsia="zh-CN"/>
        </w:rPr>
        <w:t xml:space="preserve"> </w:t>
      </w:r>
      <w:r w:rsidR="0079063C" w:rsidRPr="00051CF8">
        <w:rPr>
          <w:color w:val="000000" w:themeColor="text1"/>
          <w:lang w:eastAsia="zh-CN"/>
        </w:rPr>
        <w:t xml:space="preserve">in </w:t>
      </w:r>
      <w:r w:rsidR="002272C8" w:rsidRPr="00051CF8">
        <w:rPr>
          <w:color w:val="000000" w:themeColor="text1"/>
          <w:lang w:eastAsia="zh-CN"/>
        </w:rPr>
        <w:t>the new frequency range</w:t>
      </w:r>
      <w:r w:rsidR="00EB6F26" w:rsidRPr="00051CF8">
        <w:rPr>
          <w:color w:val="000000" w:themeColor="text1"/>
          <w:lang w:eastAsia="zh-CN"/>
        </w:rPr>
        <w:t>.</w:t>
      </w:r>
      <w:r w:rsidR="006B4B61" w:rsidRPr="00051CF8">
        <w:rPr>
          <w:color w:val="000000" w:themeColor="text1"/>
          <w:lang w:eastAsia="zh-CN"/>
        </w:rPr>
        <w:t xml:space="preserve"> </w:t>
      </w:r>
      <w:r w:rsidR="00401AF0" w:rsidRPr="00051CF8">
        <w:rPr>
          <w:color w:val="000000" w:themeColor="text1"/>
          <w:lang w:eastAsia="zh-CN"/>
        </w:rPr>
        <w:t>H</w:t>
      </w:r>
      <w:r w:rsidR="00FA6BD2" w:rsidRPr="00051CF8">
        <w:rPr>
          <w:color w:val="000000" w:themeColor="text1"/>
          <w:lang w:eastAsia="zh-CN"/>
        </w:rPr>
        <w:t>owev</w:t>
      </w:r>
      <w:r w:rsidR="00401AF0" w:rsidRPr="00051CF8">
        <w:rPr>
          <w:color w:val="000000" w:themeColor="text1"/>
          <w:lang w:eastAsia="zh-CN"/>
        </w:rPr>
        <w:t xml:space="preserve">er, </w:t>
      </w:r>
      <w:r w:rsidR="00444BF7" w:rsidRPr="00051CF8">
        <w:rPr>
          <w:color w:val="000000" w:themeColor="text1"/>
          <w:lang w:eastAsia="zh-CN"/>
        </w:rPr>
        <w:t xml:space="preserve">larger RBG size will </w:t>
      </w:r>
      <w:r w:rsidR="006B1A6D">
        <w:rPr>
          <w:color w:val="000000" w:themeColor="text1"/>
          <w:lang w:eastAsia="zh-CN"/>
        </w:rPr>
        <w:t>limit</w:t>
      </w:r>
      <w:r w:rsidR="006B1A6D" w:rsidRPr="00051CF8">
        <w:rPr>
          <w:color w:val="000000" w:themeColor="text1"/>
          <w:lang w:eastAsia="zh-CN"/>
        </w:rPr>
        <w:t xml:space="preserve"> </w:t>
      </w:r>
      <w:r w:rsidR="003B51B0" w:rsidRPr="00051CF8">
        <w:rPr>
          <w:color w:val="000000" w:themeColor="text1"/>
          <w:lang w:eastAsia="zh-CN"/>
        </w:rPr>
        <w:t xml:space="preserve">the </w:t>
      </w:r>
      <w:r w:rsidR="0065493E" w:rsidRPr="00051CF8">
        <w:rPr>
          <w:color w:val="000000" w:themeColor="text1"/>
          <w:lang w:eastAsia="zh-CN"/>
        </w:rPr>
        <w:t>flexibility</w:t>
      </w:r>
      <w:r w:rsidR="0065493E">
        <w:rPr>
          <w:color w:val="000000" w:themeColor="text1"/>
          <w:lang w:eastAsia="zh-CN"/>
        </w:rPr>
        <w:t xml:space="preserve"> of</w:t>
      </w:r>
      <w:r w:rsidR="0065493E" w:rsidRPr="00051CF8">
        <w:rPr>
          <w:color w:val="000000" w:themeColor="text1"/>
          <w:lang w:eastAsia="zh-CN"/>
        </w:rPr>
        <w:t xml:space="preserve"> </w:t>
      </w:r>
      <w:r w:rsidR="003B51B0" w:rsidRPr="00051CF8">
        <w:rPr>
          <w:color w:val="000000" w:themeColor="text1"/>
          <w:lang w:eastAsia="zh-CN"/>
        </w:rPr>
        <w:t>resource allocation in frequency domain, especially for 480 kHz and 960 kHz.</w:t>
      </w:r>
      <w:r w:rsidR="000905E8" w:rsidRPr="00051CF8">
        <w:rPr>
          <w:color w:val="000000" w:themeColor="text1"/>
          <w:lang w:eastAsia="zh-CN"/>
        </w:rPr>
        <w:t xml:space="preserve"> Moreover, </w:t>
      </w:r>
      <w:r w:rsidR="0079063C" w:rsidRPr="00051CF8">
        <w:rPr>
          <w:color w:val="000000" w:themeColor="text1"/>
          <w:lang w:eastAsia="zh-CN"/>
        </w:rPr>
        <w:t>the overhead of FDRA indication do</w:t>
      </w:r>
      <w:r w:rsidR="008D055A">
        <w:rPr>
          <w:color w:val="000000" w:themeColor="text1"/>
          <w:lang w:eastAsia="zh-CN"/>
        </w:rPr>
        <w:t>es</w:t>
      </w:r>
      <w:r w:rsidR="0079063C" w:rsidRPr="00051CF8">
        <w:rPr>
          <w:color w:val="000000" w:themeColor="text1"/>
          <w:lang w:eastAsia="zh-CN"/>
        </w:rPr>
        <w:t xml:space="preserve"> not increase because</w:t>
      </w:r>
      <w:r w:rsidR="006F2BFC">
        <w:rPr>
          <w:color w:val="000000" w:themeColor="text1"/>
          <w:lang w:eastAsia="zh-CN"/>
        </w:rPr>
        <w:t xml:space="preserve"> </w:t>
      </w:r>
      <w:r w:rsidR="008D70BA" w:rsidRPr="00051CF8">
        <w:rPr>
          <w:color w:val="000000" w:themeColor="text1"/>
          <w:lang w:eastAsia="zh-CN"/>
        </w:rPr>
        <w:t xml:space="preserve">the maximum number of PRBs </w:t>
      </w:r>
      <w:r w:rsidR="0079063C" w:rsidRPr="00051CF8">
        <w:rPr>
          <w:color w:val="000000" w:themeColor="text1"/>
          <w:lang w:eastAsia="zh-CN"/>
        </w:rPr>
        <w:t xml:space="preserve">is </w:t>
      </w:r>
      <w:r w:rsidR="008D70BA" w:rsidRPr="00051CF8">
        <w:rPr>
          <w:color w:val="000000" w:themeColor="text1"/>
          <w:lang w:eastAsia="zh-CN"/>
        </w:rPr>
        <w:t>equal to or less than the value defined in FR2 for 120 kHz</w:t>
      </w:r>
      <w:r w:rsidR="0079063C" w:rsidRPr="00051CF8">
        <w:rPr>
          <w:color w:val="000000" w:themeColor="text1"/>
          <w:lang w:eastAsia="zh-CN"/>
        </w:rPr>
        <w:t xml:space="preserve"> due to</w:t>
      </w:r>
      <w:r w:rsidR="00272909">
        <w:rPr>
          <w:color w:val="000000" w:themeColor="text1"/>
          <w:lang w:eastAsia="zh-CN"/>
        </w:rPr>
        <w:t xml:space="preserve"> the</w:t>
      </w:r>
      <w:r w:rsidR="0079063C" w:rsidRPr="00051CF8">
        <w:rPr>
          <w:color w:val="000000" w:themeColor="text1"/>
          <w:lang w:eastAsia="zh-CN"/>
        </w:rPr>
        <w:t xml:space="preserve"> same assumption of FFT size per carrier</w:t>
      </w:r>
      <w:r w:rsidR="003D6189">
        <w:rPr>
          <w:color w:val="000000" w:themeColor="text1"/>
          <w:lang w:eastAsia="zh-CN"/>
        </w:rPr>
        <w:t>.</w:t>
      </w:r>
      <w:r w:rsidR="00A32152" w:rsidRPr="00051CF8">
        <w:rPr>
          <w:color w:val="000000" w:themeColor="text1"/>
          <w:lang w:eastAsia="zh-CN"/>
        </w:rPr>
        <w:t xml:space="preserve"> Therefore, </w:t>
      </w:r>
      <w:r w:rsidR="0079063C" w:rsidRPr="00051CF8">
        <w:rPr>
          <w:color w:val="000000" w:themeColor="text1"/>
          <w:lang w:eastAsia="zh-CN"/>
        </w:rPr>
        <w:t xml:space="preserve">it is not essential to further reduce FDRA indication. </w:t>
      </w:r>
    </w:p>
    <w:p w14:paraId="06AD2B53" w14:textId="28C6981A" w:rsidR="00B2394D" w:rsidRDefault="00B93991" w:rsidP="008D70BA">
      <w:pPr>
        <w:rPr>
          <w:b/>
          <w:i/>
          <w:color w:val="000000" w:themeColor="text1"/>
          <w:lang w:eastAsia="zh-CN"/>
        </w:rPr>
      </w:pPr>
      <w:bookmarkStart w:id="19" w:name="_Ref71535431"/>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602FDD">
        <w:rPr>
          <w:b/>
          <w:i/>
          <w:noProof/>
          <w:color w:val="000000" w:themeColor="text1"/>
          <w:lang w:eastAsia="zh-CN"/>
        </w:rPr>
        <w:t>1</w:t>
      </w:r>
      <w:r w:rsidRPr="002165B7">
        <w:rPr>
          <w:b/>
          <w:i/>
          <w:color w:val="000000" w:themeColor="text1"/>
          <w:lang w:eastAsia="zh-CN"/>
        </w:rPr>
        <w:fldChar w:fldCharType="end"/>
      </w:r>
      <w:r w:rsidRPr="002165B7">
        <w:rPr>
          <w:b/>
          <w:i/>
          <w:color w:val="000000" w:themeColor="text1"/>
          <w:lang w:eastAsia="zh-CN"/>
        </w:rPr>
        <w:t xml:space="preserve">: </w:t>
      </w:r>
      <w:r w:rsidRPr="004678CF">
        <w:rPr>
          <w:b/>
          <w:i/>
          <w:color w:val="000000" w:themeColor="text1"/>
          <w:lang w:eastAsia="zh-CN"/>
        </w:rPr>
        <w:t>Further enhancements of FDRA are not essential</w:t>
      </w:r>
      <w:r w:rsidR="001C5FE1">
        <w:rPr>
          <w:b/>
          <w:i/>
          <w:color w:val="000000" w:themeColor="text1"/>
          <w:lang w:eastAsia="zh-CN"/>
        </w:rPr>
        <w:t xml:space="preserve"> for </w:t>
      </w:r>
      <w:r w:rsidR="00AA64B6">
        <w:rPr>
          <w:b/>
          <w:i/>
          <w:color w:val="000000" w:themeColor="text1"/>
          <w:lang w:eastAsia="zh-CN"/>
        </w:rPr>
        <w:t xml:space="preserve">either </w:t>
      </w:r>
      <w:r w:rsidR="00626378">
        <w:rPr>
          <w:b/>
          <w:i/>
          <w:color w:val="000000" w:themeColor="text1"/>
          <w:lang w:eastAsia="zh-CN"/>
        </w:rPr>
        <w:t xml:space="preserve">multi-slot PDSCH scheduling </w:t>
      </w:r>
      <w:r w:rsidR="00AA64B6">
        <w:rPr>
          <w:b/>
          <w:i/>
          <w:color w:val="000000" w:themeColor="text1"/>
          <w:lang w:eastAsia="zh-CN"/>
        </w:rPr>
        <w:t xml:space="preserve">or </w:t>
      </w:r>
      <w:r w:rsidR="00626378">
        <w:rPr>
          <w:b/>
          <w:i/>
          <w:color w:val="000000" w:themeColor="text1"/>
          <w:lang w:eastAsia="zh-CN"/>
        </w:rPr>
        <w:t xml:space="preserve">multi-slot </w:t>
      </w:r>
      <w:r w:rsidR="001C5FE1">
        <w:rPr>
          <w:b/>
          <w:i/>
          <w:color w:val="000000" w:themeColor="text1"/>
          <w:lang w:eastAsia="zh-CN"/>
        </w:rPr>
        <w:t>PUSCH</w:t>
      </w:r>
      <w:r w:rsidR="00626378">
        <w:rPr>
          <w:b/>
          <w:i/>
          <w:color w:val="000000" w:themeColor="text1"/>
          <w:lang w:eastAsia="zh-CN"/>
        </w:rPr>
        <w:t xml:space="preserve"> scheduling</w:t>
      </w:r>
      <w:r w:rsidRPr="004678CF">
        <w:rPr>
          <w:b/>
          <w:i/>
          <w:color w:val="000000" w:themeColor="text1"/>
          <w:lang w:eastAsia="zh-CN"/>
        </w:rPr>
        <w:t>.</w:t>
      </w:r>
      <w:bookmarkEnd w:id="19"/>
    </w:p>
    <w:p w14:paraId="67C1273B" w14:textId="4A399B3E" w:rsidR="00196237" w:rsidRDefault="00977B62" w:rsidP="00005B92">
      <w:pPr>
        <w:spacing w:before="120"/>
        <w:rPr>
          <w:color w:val="000000" w:themeColor="text1"/>
          <w:lang w:eastAsia="zh-CN"/>
        </w:rPr>
      </w:pPr>
      <w:r w:rsidRPr="006B0699">
        <w:rPr>
          <w:color w:val="000000" w:themeColor="text1"/>
          <w:lang w:eastAsia="zh-CN"/>
        </w:rPr>
        <w:t>It was a</w:t>
      </w:r>
      <w:r w:rsidR="006679A0" w:rsidRPr="006B0699">
        <w:rPr>
          <w:color w:val="000000" w:themeColor="text1"/>
          <w:lang w:eastAsia="zh-CN"/>
        </w:rPr>
        <w:t>gr</w:t>
      </w:r>
      <w:r w:rsidRPr="006B0699">
        <w:rPr>
          <w:color w:val="000000" w:themeColor="text1"/>
          <w:lang w:eastAsia="zh-CN"/>
        </w:rPr>
        <w:t xml:space="preserve">eed that </w:t>
      </w:r>
      <w:r w:rsidR="003F443E" w:rsidRPr="006B0699">
        <w:rPr>
          <w:color w:val="000000" w:themeColor="text1"/>
          <w:lang w:eastAsia="zh-CN"/>
        </w:rPr>
        <w:t>CBGTI</w:t>
      </w:r>
      <w:r w:rsidR="003F443E">
        <w:rPr>
          <w:color w:val="000000" w:themeColor="text1"/>
          <w:lang w:eastAsia="zh-CN"/>
        </w:rPr>
        <w:t xml:space="preserve"> field </w:t>
      </w:r>
      <w:r w:rsidR="00212435">
        <w:rPr>
          <w:color w:val="000000" w:themeColor="text1"/>
          <w:lang w:eastAsia="zh-CN"/>
        </w:rPr>
        <w:t xml:space="preserve">is </w:t>
      </w:r>
      <w:r w:rsidR="003F443E">
        <w:rPr>
          <w:color w:val="000000" w:themeColor="text1"/>
          <w:lang w:eastAsia="zh-CN"/>
        </w:rPr>
        <w:t xml:space="preserve">present </w:t>
      </w:r>
      <w:r w:rsidR="005021C7">
        <w:rPr>
          <w:color w:val="000000" w:themeColor="text1"/>
          <w:lang w:eastAsia="zh-CN"/>
        </w:rPr>
        <w:t xml:space="preserve">only </w:t>
      </w:r>
      <w:r w:rsidR="003F443E">
        <w:rPr>
          <w:color w:val="000000" w:themeColor="text1"/>
          <w:lang w:eastAsia="zh-CN"/>
        </w:rPr>
        <w:t xml:space="preserve">if </w:t>
      </w:r>
      <w:r w:rsidR="002C747A">
        <w:rPr>
          <w:color w:val="000000" w:themeColor="text1"/>
          <w:lang w:eastAsia="zh-CN"/>
        </w:rPr>
        <w:t xml:space="preserve">a single PUSCH is scheduled </w:t>
      </w:r>
      <w:r w:rsidR="00F23B43">
        <w:rPr>
          <w:color w:val="000000" w:themeColor="text1"/>
          <w:lang w:eastAsia="zh-CN"/>
        </w:rPr>
        <w:t xml:space="preserve">and </w:t>
      </w:r>
      <w:r w:rsidR="00927ADB">
        <w:rPr>
          <w:color w:val="000000" w:themeColor="text1"/>
          <w:lang w:eastAsia="zh-CN"/>
        </w:rPr>
        <w:t xml:space="preserve">a </w:t>
      </w:r>
      <w:r w:rsidR="00F23B43">
        <w:rPr>
          <w:color w:val="000000" w:themeColor="text1"/>
          <w:lang w:eastAsia="zh-CN"/>
        </w:rPr>
        <w:t>CBG-based (re)transmission is configured for 120</w:t>
      </w:r>
      <w:r w:rsidR="00F23B43">
        <w:rPr>
          <w:rFonts w:hint="eastAsia"/>
          <w:color w:val="000000" w:themeColor="text1"/>
          <w:lang w:eastAsia="zh-CN"/>
        </w:rPr>
        <w:t xml:space="preserve"> kHz,</w:t>
      </w:r>
      <w:r w:rsidR="00F23B43">
        <w:rPr>
          <w:color w:val="000000" w:themeColor="text1"/>
          <w:lang w:eastAsia="zh-CN"/>
        </w:rPr>
        <w:t xml:space="preserve"> where the single PUSCH is one configuration of </w:t>
      </w:r>
      <w:r w:rsidR="00C626FA">
        <w:rPr>
          <w:color w:val="000000" w:themeColor="text1"/>
          <w:lang w:eastAsia="zh-CN"/>
        </w:rPr>
        <w:t>TDRA table containing</w:t>
      </w:r>
      <w:r w:rsidR="002C747A">
        <w:rPr>
          <w:color w:val="000000" w:themeColor="text1"/>
          <w:lang w:eastAsia="zh-CN"/>
        </w:rPr>
        <w:t xml:space="preserve"> at least on</w:t>
      </w:r>
      <w:r w:rsidR="00812C7D">
        <w:rPr>
          <w:color w:val="000000" w:themeColor="text1"/>
          <w:lang w:eastAsia="zh-CN"/>
        </w:rPr>
        <w:t>e</w:t>
      </w:r>
      <w:r w:rsidR="002C747A">
        <w:rPr>
          <w:color w:val="000000" w:themeColor="text1"/>
          <w:lang w:eastAsia="zh-CN"/>
        </w:rPr>
        <w:t xml:space="preserve"> row with multiple SLIVs</w:t>
      </w:r>
      <w:r w:rsidR="00650C7C">
        <w:rPr>
          <w:color w:val="000000" w:themeColor="text1"/>
          <w:lang w:eastAsia="zh-CN"/>
        </w:rPr>
        <w:t>.</w:t>
      </w:r>
      <w:r w:rsidR="008C6C52">
        <w:rPr>
          <w:color w:val="000000" w:themeColor="text1"/>
          <w:lang w:eastAsia="zh-CN"/>
        </w:rPr>
        <w:t xml:space="preserve"> </w:t>
      </w:r>
      <w:r w:rsidR="00C07139">
        <w:rPr>
          <w:color w:val="000000" w:themeColor="text1"/>
          <w:lang w:eastAsia="zh-CN"/>
        </w:rPr>
        <w:t>T</w:t>
      </w:r>
      <w:r w:rsidR="00072595">
        <w:rPr>
          <w:color w:val="000000" w:themeColor="text1"/>
          <w:lang w:eastAsia="zh-CN"/>
        </w:rPr>
        <w:t xml:space="preserve">he </w:t>
      </w:r>
      <w:r w:rsidR="00005B92">
        <w:rPr>
          <w:color w:val="000000" w:themeColor="text1"/>
          <w:lang w:eastAsia="zh-CN"/>
        </w:rPr>
        <w:t xml:space="preserve">motivation of </w:t>
      </w:r>
      <w:r w:rsidR="000E3BE8">
        <w:rPr>
          <w:color w:val="000000" w:themeColor="text1"/>
          <w:lang w:eastAsia="zh-CN"/>
        </w:rPr>
        <w:t xml:space="preserve">CBG-based (re)transmission </w:t>
      </w:r>
      <w:r w:rsidR="00005B92">
        <w:rPr>
          <w:color w:val="000000" w:themeColor="text1"/>
          <w:lang w:eastAsia="zh-CN"/>
        </w:rPr>
        <w:t xml:space="preserve">introduced in </w:t>
      </w:r>
      <w:r w:rsidR="00196237">
        <w:rPr>
          <w:color w:val="000000" w:themeColor="text1"/>
          <w:lang w:eastAsia="zh-CN"/>
        </w:rPr>
        <w:t>Rel-15</w:t>
      </w:r>
      <w:r w:rsidR="00EA0EF9">
        <w:rPr>
          <w:color w:val="000000" w:themeColor="text1"/>
          <w:lang w:eastAsia="zh-CN"/>
        </w:rPr>
        <w:t xml:space="preserve"> is </w:t>
      </w:r>
      <w:r w:rsidR="00196237">
        <w:rPr>
          <w:color w:val="000000" w:themeColor="text1"/>
          <w:lang w:eastAsia="zh-CN"/>
        </w:rPr>
        <w:t xml:space="preserve">to avoid </w:t>
      </w:r>
      <w:r w:rsidR="00812C7D">
        <w:rPr>
          <w:color w:val="000000" w:themeColor="text1"/>
          <w:lang w:eastAsia="zh-CN"/>
        </w:rPr>
        <w:t xml:space="preserve">a </w:t>
      </w:r>
      <w:r w:rsidR="00196237">
        <w:rPr>
          <w:color w:val="000000" w:themeColor="text1"/>
          <w:lang w:eastAsia="zh-CN"/>
        </w:rPr>
        <w:t xml:space="preserve">whole TB transmission if UE fails to decode only part of a TB interfered by a bursty interference. Considering the short slot duration </w:t>
      </w:r>
      <w:r w:rsidR="008C3FD0">
        <w:rPr>
          <w:color w:val="000000" w:themeColor="text1"/>
          <w:lang w:eastAsia="zh-CN"/>
        </w:rPr>
        <w:t xml:space="preserve">for </w:t>
      </w:r>
      <w:r w:rsidR="009748A7">
        <w:rPr>
          <w:color w:val="000000" w:themeColor="text1"/>
          <w:lang w:eastAsia="zh-CN"/>
        </w:rPr>
        <w:t>480 kHz and 960 kHz,</w:t>
      </w:r>
      <w:r w:rsidR="00FB3B80">
        <w:rPr>
          <w:color w:val="000000" w:themeColor="text1"/>
          <w:lang w:eastAsia="zh-CN"/>
        </w:rPr>
        <w:t xml:space="preserve"> </w:t>
      </w:r>
      <w:r w:rsidR="00196237">
        <w:rPr>
          <w:color w:val="000000" w:themeColor="text1"/>
          <w:lang w:eastAsia="zh-CN"/>
        </w:rPr>
        <w:t xml:space="preserve">the probability for </w:t>
      </w:r>
      <w:r w:rsidR="00812C7D">
        <w:rPr>
          <w:color w:val="000000" w:themeColor="text1"/>
          <w:lang w:eastAsia="zh-CN"/>
        </w:rPr>
        <w:t xml:space="preserve">a </w:t>
      </w:r>
      <w:r w:rsidR="00196237">
        <w:rPr>
          <w:color w:val="000000" w:themeColor="text1"/>
          <w:lang w:eastAsia="zh-CN"/>
        </w:rPr>
        <w:t>partial TB transmission failure</w:t>
      </w:r>
      <w:r w:rsidR="002F760B">
        <w:rPr>
          <w:color w:val="000000" w:themeColor="text1"/>
          <w:lang w:eastAsia="zh-CN"/>
        </w:rPr>
        <w:t xml:space="preserve"> within one slot</w:t>
      </w:r>
      <w:r w:rsidR="00196237">
        <w:rPr>
          <w:color w:val="000000" w:themeColor="text1"/>
          <w:lang w:eastAsia="zh-CN"/>
        </w:rPr>
        <w:t xml:space="preserve"> </w:t>
      </w:r>
      <w:r w:rsidR="00812C7D">
        <w:rPr>
          <w:color w:val="000000" w:themeColor="text1"/>
          <w:lang w:eastAsia="zh-CN"/>
        </w:rPr>
        <w:t>is</w:t>
      </w:r>
      <w:r w:rsidR="00335599">
        <w:rPr>
          <w:color w:val="000000" w:themeColor="text1"/>
          <w:lang w:eastAsia="zh-CN"/>
        </w:rPr>
        <w:t xml:space="preserve"> relatively</w:t>
      </w:r>
      <w:r w:rsidR="00812C7D">
        <w:rPr>
          <w:color w:val="000000" w:themeColor="text1"/>
          <w:lang w:eastAsia="zh-CN"/>
        </w:rPr>
        <w:t xml:space="preserve"> small</w:t>
      </w:r>
      <w:r w:rsidR="00196237">
        <w:rPr>
          <w:color w:val="000000" w:themeColor="text1"/>
          <w:lang w:eastAsia="zh-CN"/>
        </w:rPr>
        <w:t>. Moreover, the DCI overhead would increase dramatically if CBGTI is configured in multi PUSCH scheduling.</w:t>
      </w:r>
      <w:r w:rsidR="00802075">
        <w:rPr>
          <w:color w:val="000000" w:themeColor="text1"/>
          <w:lang w:eastAsia="zh-CN"/>
        </w:rPr>
        <w:t xml:space="preserve"> </w:t>
      </w:r>
      <w:r w:rsidR="00C650A4">
        <w:rPr>
          <w:color w:val="000000" w:themeColor="text1"/>
          <w:lang w:eastAsia="zh-CN"/>
        </w:rPr>
        <w:t xml:space="preserve">Therefore, we propose </w:t>
      </w:r>
      <w:r w:rsidR="00255DDF">
        <w:rPr>
          <w:color w:val="000000" w:themeColor="text1"/>
          <w:lang w:eastAsia="zh-CN"/>
        </w:rPr>
        <w:t xml:space="preserve">to apply </w:t>
      </w:r>
      <w:r w:rsidR="00033886">
        <w:rPr>
          <w:color w:val="000000" w:themeColor="text1"/>
          <w:lang w:eastAsia="zh-CN"/>
        </w:rPr>
        <w:t xml:space="preserve">the </w:t>
      </w:r>
      <w:r w:rsidR="00255DDF">
        <w:rPr>
          <w:color w:val="000000" w:themeColor="text1"/>
          <w:lang w:eastAsia="zh-CN"/>
        </w:rPr>
        <w:t>behavior</w:t>
      </w:r>
      <w:r w:rsidR="00033886">
        <w:rPr>
          <w:color w:val="000000" w:themeColor="text1"/>
          <w:lang w:eastAsia="zh-CN"/>
        </w:rPr>
        <w:t xml:space="preserve"> </w:t>
      </w:r>
      <w:r w:rsidR="00FE63A5">
        <w:rPr>
          <w:color w:val="000000" w:themeColor="text1"/>
          <w:lang w:eastAsia="zh-CN"/>
        </w:rPr>
        <w:t xml:space="preserve">related to CBGTI </w:t>
      </w:r>
      <w:r w:rsidR="00255DDF">
        <w:rPr>
          <w:color w:val="000000" w:themeColor="text1"/>
          <w:lang w:eastAsia="zh-CN"/>
        </w:rPr>
        <w:t xml:space="preserve">of </w:t>
      </w:r>
      <w:r w:rsidR="00033886">
        <w:rPr>
          <w:color w:val="000000" w:themeColor="text1"/>
          <w:lang w:eastAsia="zh-CN"/>
        </w:rPr>
        <w:t>120 kHz to both 480 kHz and 960 kHz</w:t>
      </w:r>
      <w:r w:rsidR="00196237">
        <w:rPr>
          <w:color w:val="000000" w:themeColor="text1"/>
          <w:lang w:eastAsia="zh-CN"/>
        </w:rPr>
        <w:t xml:space="preserve">. </w:t>
      </w:r>
    </w:p>
    <w:p w14:paraId="2A8B4B7C" w14:textId="1F056547" w:rsidR="00D21BE4" w:rsidRPr="00D21BE4" w:rsidRDefault="00196237" w:rsidP="00F07CB8">
      <w:pPr>
        <w:spacing w:before="120"/>
        <w:rPr>
          <w:b/>
          <w:i/>
          <w:lang w:eastAsia="zh-CN"/>
        </w:rPr>
      </w:pPr>
      <w:bookmarkStart w:id="20" w:name="_Ref71535475"/>
      <w:r w:rsidRPr="00D21BE4">
        <w:rPr>
          <w:b/>
          <w:i/>
          <w:lang w:eastAsia="zh-CN"/>
        </w:rPr>
        <w:t xml:space="preserve">Proposal </w:t>
      </w:r>
      <w:r w:rsidRPr="00D21BE4">
        <w:rPr>
          <w:b/>
          <w:i/>
          <w:lang w:eastAsia="zh-CN"/>
        </w:rPr>
        <w:fldChar w:fldCharType="begin"/>
      </w:r>
      <w:r w:rsidRPr="00D21BE4">
        <w:rPr>
          <w:b/>
          <w:i/>
          <w:lang w:eastAsia="zh-CN"/>
        </w:rPr>
        <w:instrText xml:space="preserve"> SEQ proposal \* ARABIC </w:instrText>
      </w:r>
      <w:r w:rsidRPr="00D21BE4">
        <w:rPr>
          <w:b/>
          <w:i/>
          <w:lang w:eastAsia="zh-CN"/>
        </w:rPr>
        <w:fldChar w:fldCharType="separate"/>
      </w:r>
      <w:r w:rsidR="00602FDD">
        <w:rPr>
          <w:b/>
          <w:i/>
          <w:noProof/>
          <w:lang w:eastAsia="zh-CN"/>
        </w:rPr>
        <w:t>10</w:t>
      </w:r>
      <w:r w:rsidRPr="00D21BE4">
        <w:rPr>
          <w:b/>
          <w:i/>
          <w:lang w:eastAsia="zh-CN"/>
        </w:rPr>
        <w:fldChar w:fldCharType="end"/>
      </w:r>
      <w:r w:rsidRPr="00D21BE4">
        <w:rPr>
          <w:b/>
          <w:i/>
          <w:lang w:eastAsia="zh-CN"/>
        </w:rPr>
        <w:t xml:space="preserve">: </w:t>
      </w:r>
      <w:r w:rsidR="00F7303C">
        <w:rPr>
          <w:b/>
          <w:i/>
          <w:lang w:eastAsia="zh-CN"/>
        </w:rPr>
        <w:t xml:space="preserve">CBGTI is not present </w:t>
      </w:r>
      <w:r w:rsidR="00341AB8">
        <w:rPr>
          <w:b/>
          <w:i/>
          <w:lang w:eastAsia="zh-CN"/>
        </w:rPr>
        <w:t xml:space="preserve">if </w:t>
      </w:r>
      <w:r w:rsidR="00583658">
        <w:rPr>
          <w:b/>
          <w:i/>
          <w:lang w:eastAsia="zh-CN"/>
        </w:rPr>
        <w:t xml:space="preserve">multi-PDSCHs is scheduled among a TDRA table including at least one </w:t>
      </w:r>
      <w:r w:rsidR="00C41CD0">
        <w:rPr>
          <w:b/>
          <w:i/>
          <w:lang w:eastAsia="zh-CN"/>
        </w:rPr>
        <w:t xml:space="preserve">row with multiple </w:t>
      </w:r>
      <w:r w:rsidR="00135D1A">
        <w:rPr>
          <w:b/>
          <w:i/>
          <w:lang w:eastAsia="zh-CN"/>
        </w:rPr>
        <w:t>SLIVs</w:t>
      </w:r>
      <w:r w:rsidRPr="00D21BE4">
        <w:rPr>
          <w:b/>
          <w:i/>
          <w:lang w:eastAsia="zh-CN"/>
        </w:rPr>
        <w:t>.</w:t>
      </w:r>
      <w:bookmarkEnd w:id="20"/>
    </w:p>
    <w:p w14:paraId="177BA153" w14:textId="1B92C4B6" w:rsidR="00AB7303" w:rsidRDefault="000545C8" w:rsidP="00D12D49">
      <w:pPr>
        <w:autoSpaceDE/>
        <w:autoSpaceDN/>
        <w:adjustRightInd/>
        <w:spacing w:before="120"/>
        <w:rPr>
          <w:color w:val="000000" w:themeColor="text1"/>
          <w:lang w:eastAsia="zh-CN"/>
        </w:rPr>
      </w:pPr>
      <w:r w:rsidRPr="00702B33">
        <w:rPr>
          <w:color w:val="000000" w:themeColor="text1"/>
          <w:lang w:eastAsia="zh-CN"/>
        </w:rPr>
        <w:t>M</w:t>
      </w:r>
      <w:r w:rsidR="00B42CA2" w:rsidRPr="00702B33">
        <w:rPr>
          <w:color w:val="000000" w:themeColor="text1"/>
          <w:lang w:eastAsia="zh-CN"/>
        </w:rPr>
        <w:t>ulti-PDSCH/PUSCH scheduling by a single DCI with non-continuous resource in ti</w:t>
      </w:r>
      <w:r w:rsidR="006E2069" w:rsidRPr="00702B33">
        <w:rPr>
          <w:color w:val="000000" w:themeColor="text1"/>
          <w:lang w:eastAsia="zh-CN"/>
        </w:rPr>
        <w:t>me domain was agreed in</w:t>
      </w:r>
      <w:r w:rsidR="006E2069">
        <w:rPr>
          <w:color w:val="000000" w:themeColor="text1"/>
          <w:lang w:eastAsia="zh-CN"/>
        </w:rPr>
        <w:t xml:space="preserve"> the previous meeting. </w:t>
      </w:r>
      <w:r w:rsidR="003E1485">
        <w:rPr>
          <w:color w:val="000000" w:themeColor="text1"/>
          <w:lang w:eastAsia="zh-CN"/>
        </w:rPr>
        <w:t>In</w:t>
      </w:r>
      <w:r w:rsidR="003E1485">
        <w:rPr>
          <w:rFonts w:hint="eastAsia"/>
          <w:color w:val="000000" w:themeColor="text1"/>
          <w:lang w:eastAsia="zh-CN"/>
        </w:rPr>
        <w:t xml:space="preserve"> </w:t>
      </w:r>
      <w:r w:rsidR="006E2069">
        <w:rPr>
          <w:color w:val="000000" w:themeColor="text1"/>
          <w:lang w:eastAsia="zh-CN"/>
        </w:rPr>
        <w:t xml:space="preserve">this case, </w:t>
      </w:r>
      <w:r w:rsidR="00EB04FA">
        <w:rPr>
          <w:color w:val="000000" w:themeColor="text1"/>
          <w:lang w:eastAsia="zh-CN"/>
        </w:rPr>
        <w:t>the resource allocation determining procedure</w:t>
      </w:r>
      <w:r w:rsidR="00BD7FB0">
        <w:rPr>
          <w:color w:val="000000" w:themeColor="text1"/>
          <w:lang w:eastAsia="zh-CN"/>
        </w:rPr>
        <w:t xml:space="preserve"> </w:t>
      </w:r>
      <w:r w:rsidR="00244D0B">
        <w:rPr>
          <w:color w:val="000000" w:themeColor="text1"/>
          <w:lang w:eastAsia="zh-CN"/>
        </w:rPr>
        <w:t>should be redefined.</w:t>
      </w:r>
      <w:r w:rsidR="00D12D49">
        <w:rPr>
          <w:color w:val="000000" w:themeColor="text1"/>
          <w:lang w:eastAsia="zh-CN"/>
        </w:rPr>
        <w:t xml:space="preserve"> </w:t>
      </w:r>
      <w:r w:rsidR="00296DFA">
        <w:rPr>
          <w:color w:val="000000" w:themeColor="text1"/>
          <w:lang w:eastAsia="zh-CN"/>
        </w:rPr>
        <w:t>The simplest way is to introduce multip</w:t>
      </w:r>
      <w:r w:rsidR="0052138D">
        <w:rPr>
          <w:color w:val="000000" w:themeColor="text1"/>
          <w:lang w:eastAsia="zh-CN"/>
        </w:rPr>
        <w:t>le values of k0 (k2) for</w:t>
      </w:r>
      <w:r w:rsidR="00AB32E9">
        <w:rPr>
          <w:color w:val="000000" w:themeColor="text1"/>
          <w:lang w:eastAsia="zh-CN"/>
        </w:rPr>
        <w:t xml:space="preserve"> each SLIV</w:t>
      </w:r>
      <w:r w:rsidR="00296DFA">
        <w:rPr>
          <w:color w:val="000000" w:themeColor="text1"/>
          <w:lang w:eastAsia="zh-CN"/>
        </w:rPr>
        <w:t>, for example, separate k0 (k2) for each PDSC</w:t>
      </w:r>
      <w:r w:rsidR="00B7245C">
        <w:rPr>
          <w:color w:val="000000" w:themeColor="text1"/>
          <w:lang w:eastAsia="zh-CN"/>
        </w:rPr>
        <w:t xml:space="preserve">H (PUSCH) in RRC configuration. Considering the </w:t>
      </w:r>
      <w:r w:rsidR="00E151C2">
        <w:rPr>
          <w:color w:val="000000" w:themeColor="text1"/>
          <w:lang w:eastAsia="zh-CN"/>
        </w:rPr>
        <w:t xml:space="preserve">largest </w:t>
      </w:r>
      <w:r w:rsidR="00B7245C">
        <w:rPr>
          <w:color w:val="000000" w:themeColor="text1"/>
          <w:lang w:eastAsia="zh-CN"/>
        </w:rPr>
        <w:t>number of rows in TDRA table is 64</w:t>
      </w:r>
      <w:r w:rsidR="00F93609">
        <w:rPr>
          <w:color w:val="000000" w:themeColor="text1"/>
          <w:lang w:eastAsia="zh-CN"/>
        </w:rPr>
        <w:t xml:space="preserve"> in current specification</w:t>
      </w:r>
      <w:r w:rsidR="00B7245C">
        <w:rPr>
          <w:color w:val="000000" w:themeColor="text1"/>
          <w:lang w:eastAsia="zh-CN"/>
        </w:rPr>
        <w:t xml:space="preserve">, </w:t>
      </w:r>
      <w:r w:rsidR="00F14C3F">
        <w:rPr>
          <w:color w:val="000000" w:themeColor="text1"/>
          <w:lang w:eastAsia="zh-CN"/>
        </w:rPr>
        <w:t xml:space="preserve">the supported combination of k0 </w:t>
      </w:r>
      <w:r w:rsidR="00F14C3F">
        <w:rPr>
          <w:rFonts w:hint="eastAsia"/>
          <w:color w:val="000000" w:themeColor="text1"/>
          <w:lang w:eastAsia="zh-CN"/>
        </w:rPr>
        <w:t>(</w:t>
      </w:r>
      <w:r w:rsidR="00F14C3F">
        <w:rPr>
          <w:color w:val="000000" w:themeColor="text1"/>
          <w:lang w:eastAsia="zh-CN"/>
        </w:rPr>
        <w:t>k2)</w:t>
      </w:r>
      <w:r w:rsidR="001604CC">
        <w:rPr>
          <w:color w:val="000000" w:themeColor="text1"/>
          <w:lang w:eastAsia="zh-CN"/>
        </w:rPr>
        <w:t xml:space="preserve"> for each SLIV </w:t>
      </w:r>
      <w:r w:rsidR="00012C42">
        <w:rPr>
          <w:color w:val="000000" w:themeColor="text1"/>
          <w:lang w:eastAsia="zh-CN"/>
        </w:rPr>
        <w:t xml:space="preserve">is </w:t>
      </w:r>
      <w:r w:rsidR="00145D18">
        <w:rPr>
          <w:color w:val="000000" w:themeColor="text1"/>
          <w:lang w:eastAsia="zh-CN"/>
        </w:rPr>
        <w:t xml:space="preserve">under </w:t>
      </w:r>
      <w:r w:rsidR="00451646">
        <w:rPr>
          <w:color w:val="000000" w:themeColor="text1"/>
          <w:lang w:eastAsia="zh-CN"/>
        </w:rPr>
        <w:t>a lot of</w:t>
      </w:r>
      <w:r w:rsidR="00964BE9">
        <w:rPr>
          <w:color w:val="000000" w:themeColor="text1"/>
          <w:lang w:eastAsia="zh-CN"/>
        </w:rPr>
        <w:t xml:space="preserve"> limitati</w:t>
      </w:r>
      <w:r w:rsidR="001B5D83">
        <w:rPr>
          <w:color w:val="000000" w:themeColor="text1"/>
          <w:lang w:eastAsia="zh-CN"/>
        </w:rPr>
        <w:t>ons</w:t>
      </w:r>
      <w:r w:rsidR="003121A9">
        <w:rPr>
          <w:color w:val="000000" w:themeColor="text1"/>
          <w:lang w:eastAsia="zh-CN"/>
        </w:rPr>
        <w:t xml:space="preserve">. </w:t>
      </w:r>
      <w:r w:rsidR="00AF7E50">
        <w:rPr>
          <w:color w:val="000000" w:themeColor="text1"/>
          <w:lang w:eastAsia="zh-CN"/>
        </w:rPr>
        <w:t xml:space="preserve">Note </w:t>
      </w:r>
      <w:r w:rsidR="00DC43BA">
        <w:rPr>
          <w:color w:val="000000" w:themeColor="text1"/>
          <w:lang w:eastAsia="zh-CN"/>
        </w:rPr>
        <w:t>that</w:t>
      </w:r>
      <w:r w:rsidR="00AF7E50">
        <w:rPr>
          <w:color w:val="000000" w:themeColor="text1"/>
          <w:lang w:eastAsia="zh-CN"/>
        </w:rPr>
        <w:t>,</w:t>
      </w:r>
      <w:r w:rsidR="00DC43BA">
        <w:rPr>
          <w:color w:val="000000" w:themeColor="text1"/>
          <w:lang w:eastAsia="zh-CN"/>
        </w:rPr>
        <w:t xml:space="preserve"> typically the</w:t>
      </w:r>
      <w:r w:rsidR="00272242">
        <w:rPr>
          <w:color w:val="000000" w:themeColor="text1"/>
          <w:lang w:eastAsia="zh-CN"/>
        </w:rPr>
        <w:t xml:space="preserve"> </w:t>
      </w:r>
      <w:r w:rsidR="001047B6">
        <w:rPr>
          <w:color w:val="000000" w:themeColor="text1"/>
          <w:lang w:eastAsia="zh-CN"/>
        </w:rPr>
        <w:t xml:space="preserve">slots indicated by </w:t>
      </w:r>
      <w:r w:rsidR="00272242">
        <w:rPr>
          <w:color w:val="000000" w:themeColor="text1"/>
          <w:lang w:eastAsia="zh-CN"/>
        </w:rPr>
        <w:t xml:space="preserve">k0 </w:t>
      </w:r>
      <w:r w:rsidR="00272242">
        <w:rPr>
          <w:rFonts w:hint="eastAsia"/>
          <w:color w:val="000000" w:themeColor="text1"/>
          <w:lang w:eastAsia="zh-CN"/>
        </w:rPr>
        <w:t>(</w:t>
      </w:r>
      <w:r w:rsidR="00272242">
        <w:rPr>
          <w:color w:val="000000" w:themeColor="text1"/>
          <w:lang w:eastAsia="zh-CN"/>
        </w:rPr>
        <w:t>k2)</w:t>
      </w:r>
      <w:r w:rsidR="001047B6">
        <w:rPr>
          <w:color w:val="000000" w:themeColor="text1"/>
          <w:lang w:eastAsia="zh-CN"/>
        </w:rPr>
        <w:t xml:space="preserve"> per SLIV are </w:t>
      </w:r>
      <w:r w:rsidR="00EF229E">
        <w:rPr>
          <w:color w:val="000000" w:themeColor="text1"/>
          <w:lang w:eastAsia="zh-CN"/>
        </w:rPr>
        <w:t>consecutive</w:t>
      </w:r>
      <w:r w:rsidR="00AF7E50">
        <w:rPr>
          <w:color w:val="000000" w:themeColor="text1"/>
          <w:lang w:eastAsia="zh-CN"/>
        </w:rPr>
        <w:t>, and hence</w:t>
      </w:r>
      <w:r w:rsidR="00EF229E">
        <w:rPr>
          <w:color w:val="000000" w:themeColor="text1"/>
          <w:lang w:eastAsia="zh-CN"/>
        </w:rPr>
        <w:t xml:space="preserve"> the </w:t>
      </w:r>
      <w:r w:rsidR="00EF229E" w:rsidRPr="004243E0">
        <w:rPr>
          <w:color w:val="000000" w:themeColor="text1"/>
          <w:lang w:eastAsia="zh-CN"/>
        </w:rPr>
        <w:t xml:space="preserve">separate k0 (k2) </w:t>
      </w:r>
      <w:r w:rsidR="008B3530" w:rsidRPr="004243E0">
        <w:rPr>
          <w:color w:val="000000" w:themeColor="text1"/>
          <w:lang w:eastAsia="zh-CN"/>
        </w:rPr>
        <w:t xml:space="preserve">per SLIV </w:t>
      </w:r>
      <w:r w:rsidR="00EF229E" w:rsidRPr="004243E0">
        <w:rPr>
          <w:color w:val="000000" w:themeColor="text1"/>
          <w:lang w:eastAsia="zh-CN"/>
        </w:rPr>
        <w:t xml:space="preserve">introduces </w:t>
      </w:r>
      <w:r w:rsidR="00F2371D" w:rsidRPr="004243E0">
        <w:rPr>
          <w:color w:val="000000" w:themeColor="text1"/>
          <w:lang w:eastAsia="zh-CN"/>
        </w:rPr>
        <w:t xml:space="preserve">a considerable amount of </w:t>
      </w:r>
      <w:r w:rsidR="00AF7E50" w:rsidRPr="004243E0">
        <w:rPr>
          <w:color w:val="000000" w:themeColor="text1"/>
          <w:lang w:eastAsia="zh-CN"/>
        </w:rPr>
        <w:t>unnecessary</w:t>
      </w:r>
      <w:r w:rsidR="00EF229E" w:rsidRPr="004243E0">
        <w:rPr>
          <w:color w:val="000000" w:themeColor="text1"/>
          <w:lang w:eastAsia="zh-CN"/>
        </w:rPr>
        <w:t xml:space="preserve"> RRC configuration payload. </w:t>
      </w:r>
      <w:r w:rsidR="00141128" w:rsidRPr="004243E0">
        <w:rPr>
          <w:color w:val="000000" w:themeColor="text1"/>
          <w:lang w:eastAsia="zh-CN"/>
        </w:rPr>
        <w:t>It should be possible to omit providing k0 (k2) value in case of consecutive slots, to save RRC overhead.</w:t>
      </w:r>
    </w:p>
    <w:p w14:paraId="1B1DA7D7" w14:textId="0F461406" w:rsidR="00E06CB1" w:rsidRDefault="00E06CB1" w:rsidP="00196237">
      <w:pPr>
        <w:spacing w:before="120"/>
        <w:rPr>
          <w:b/>
          <w:i/>
          <w:lang w:eastAsia="zh-CN"/>
        </w:rPr>
      </w:pPr>
      <w:bookmarkStart w:id="21" w:name="_Ref77337624"/>
      <w:r w:rsidRPr="00D21BE4">
        <w:rPr>
          <w:b/>
          <w:i/>
          <w:lang w:eastAsia="zh-CN"/>
        </w:rPr>
        <w:t xml:space="preserve">Proposal </w:t>
      </w:r>
      <w:r w:rsidRPr="00D21BE4">
        <w:rPr>
          <w:b/>
          <w:i/>
          <w:lang w:eastAsia="zh-CN"/>
        </w:rPr>
        <w:fldChar w:fldCharType="begin"/>
      </w:r>
      <w:r w:rsidRPr="00D21BE4">
        <w:rPr>
          <w:b/>
          <w:i/>
          <w:lang w:eastAsia="zh-CN"/>
        </w:rPr>
        <w:instrText xml:space="preserve"> SEQ proposal \* ARABIC </w:instrText>
      </w:r>
      <w:r w:rsidRPr="00D21BE4">
        <w:rPr>
          <w:b/>
          <w:i/>
          <w:lang w:eastAsia="zh-CN"/>
        </w:rPr>
        <w:fldChar w:fldCharType="separate"/>
      </w:r>
      <w:r w:rsidR="004243E0">
        <w:rPr>
          <w:b/>
          <w:i/>
          <w:noProof/>
          <w:lang w:eastAsia="zh-CN"/>
        </w:rPr>
        <w:t>11</w:t>
      </w:r>
      <w:r w:rsidRPr="00D21BE4">
        <w:rPr>
          <w:b/>
          <w:i/>
          <w:lang w:eastAsia="zh-CN"/>
        </w:rPr>
        <w:fldChar w:fldCharType="end"/>
      </w:r>
      <w:r w:rsidRPr="00D21BE4">
        <w:rPr>
          <w:b/>
          <w:i/>
          <w:lang w:eastAsia="zh-CN"/>
        </w:rPr>
        <w:t>:</w:t>
      </w:r>
      <w:r>
        <w:rPr>
          <w:b/>
          <w:i/>
          <w:lang w:eastAsia="zh-CN"/>
        </w:rPr>
        <w:t xml:space="preserve"> </w:t>
      </w:r>
      <w:r w:rsidR="00720144">
        <w:rPr>
          <w:b/>
          <w:i/>
          <w:lang w:eastAsia="zh-CN"/>
        </w:rPr>
        <w:t xml:space="preserve">For TDRA table configuration supporting </w:t>
      </w:r>
      <w:r w:rsidR="00720144">
        <w:rPr>
          <w:b/>
          <w:i/>
          <w:color w:val="000000" w:themeColor="text1"/>
          <w:lang w:eastAsia="zh-CN"/>
        </w:rPr>
        <w:t>non-continuous resource indication, signal a separate k</w:t>
      </w:r>
      <w:r w:rsidR="000F1762">
        <w:rPr>
          <w:b/>
          <w:i/>
          <w:color w:val="000000" w:themeColor="text1"/>
          <w:lang w:eastAsia="zh-CN"/>
        </w:rPr>
        <w:t>0 (k2)</w:t>
      </w:r>
      <w:r w:rsidR="00720144">
        <w:rPr>
          <w:b/>
          <w:i/>
          <w:color w:val="000000" w:themeColor="text1"/>
          <w:lang w:eastAsia="zh-CN"/>
        </w:rPr>
        <w:t xml:space="preserve"> for each SLIV</w:t>
      </w:r>
      <w:r w:rsidR="008151A1">
        <w:rPr>
          <w:b/>
          <w:i/>
          <w:color w:val="000000" w:themeColor="text1"/>
          <w:lang w:eastAsia="zh-CN"/>
        </w:rPr>
        <w:t>.</w:t>
      </w:r>
      <w:r w:rsidR="000F1762">
        <w:rPr>
          <w:b/>
          <w:i/>
          <w:color w:val="000000" w:themeColor="text1"/>
          <w:lang w:eastAsia="zh-CN"/>
        </w:rPr>
        <w:t xml:space="preserve"> k0 (k2) can be omit</w:t>
      </w:r>
      <w:r w:rsidR="008151A1">
        <w:rPr>
          <w:b/>
          <w:i/>
          <w:color w:val="000000" w:themeColor="text1"/>
          <w:lang w:eastAsia="zh-CN"/>
        </w:rPr>
        <w:t>ted</w:t>
      </w:r>
      <w:r w:rsidR="000F1762">
        <w:rPr>
          <w:b/>
          <w:i/>
          <w:color w:val="000000" w:themeColor="text1"/>
          <w:lang w:eastAsia="zh-CN"/>
        </w:rPr>
        <w:t xml:space="preserve"> </w:t>
      </w:r>
      <w:r w:rsidR="008151A1">
        <w:rPr>
          <w:b/>
          <w:i/>
          <w:color w:val="000000" w:themeColor="text1"/>
          <w:lang w:eastAsia="zh-CN"/>
        </w:rPr>
        <w:t xml:space="preserve">for a SLIV to indicate that the SLIV corresponds to the next slot from the previous SLIV (i.e. </w:t>
      </w:r>
      <w:r w:rsidR="000F1762">
        <w:rPr>
          <w:b/>
          <w:i/>
          <w:color w:val="000000" w:themeColor="text1"/>
          <w:lang w:eastAsia="zh-CN"/>
        </w:rPr>
        <w:t xml:space="preserve">in case of </w:t>
      </w:r>
      <w:r w:rsidR="008151A1">
        <w:rPr>
          <w:b/>
          <w:i/>
          <w:color w:val="000000" w:themeColor="text1"/>
          <w:lang w:eastAsia="zh-CN"/>
        </w:rPr>
        <w:t xml:space="preserve">two </w:t>
      </w:r>
      <w:r w:rsidR="000F1762">
        <w:rPr>
          <w:b/>
          <w:i/>
          <w:color w:val="000000" w:themeColor="text1"/>
          <w:lang w:eastAsia="zh-CN"/>
        </w:rPr>
        <w:t>consecutive slots</w:t>
      </w:r>
      <w:r w:rsidR="00743C7E">
        <w:rPr>
          <w:b/>
          <w:i/>
          <w:color w:val="000000" w:themeColor="text1"/>
          <w:lang w:eastAsia="zh-CN"/>
        </w:rPr>
        <w:t xml:space="preserve"> allocation</w:t>
      </w:r>
      <w:r w:rsidR="008151A1">
        <w:rPr>
          <w:b/>
          <w:i/>
          <w:color w:val="000000" w:themeColor="text1"/>
          <w:lang w:eastAsia="zh-CN"/>
        </w:rPr>
        <w:t>)</w:t>
      </w:r>
      <w:r>
        <w:rPr>
          <w:b/>
          <w:i/>
          <w:color w:val="000000" w:themeColor="text1"/>
          <w:lang w:eastAsia="zh-CN"/>
        </w:rPr>
        <w:t>.</w:t>
      </w:r>
      <w:r w:rsidR="000F1762">
        <w:rPr>
          <w:b/>
          <w:i/>
          <w:color w:val="000000" w:themeColor="text1"/>
          <w:lang w:eastAsia="zh-CN"/>
        </w:rPr>
        <w:t xml:space="preserve"> </w:t>
      </w:r>
    </w:p>
    <w:bookmarkEnd w:id="21"/>
    <w:p w14:paraId="1841B6D4" w14:textId="043DDBDE" w:rsidR="00D62743" w:rsidRPr="00D62743" w:rsidRDefault="00D62743" w:rsidP="00196237">
      <w:pPr>
        <w:spacing w:before="120"/>
        <w:rPr>
          <w:b/>
          <w:i/>
          <w:color w:val="000000" w:themeColor="text1"/>
          <w:lang w:eastAsia="zh-CN"/>
        </w:rPr>
      </w:pPr>
    </w:p>
    <w:p w14:paraId="0F5CB164" w14:textId="7D3E15CA" w:rsidR="004F3AF2" w:rsidRDefault="004F3AF2" w:rsidP="004E4C0A">
      <w:pPr>
        <w:pStyle w:val="4"/>
        <w:rPr>
          <w:lang w:eastAsia="zh-CN"/>
        </w:rPr>
      </w:pPr>
      <w:r>
        <w:rPr>
          <w:lang w:eastAsia="zh-CN"/>
        </w:rPr>
        <w:t>F</w:t>
      </w:r>
      <w:r w:rsidR="007F1D95">
        <w:rPr>
          <w:lang w:eastAsia="zh-CN"/>
        </w:rPr>
        <w:t>i</w:t>
      </w:r>
      <w:r>
        <w:rPr>
          <w:lang w:eastAsia="zh-CN"/>
        </w:rPr>
        <w:t>e</w:t>
      </w:r>
      <w:r w:rsidR="007F1D95">
        <w:rPr>
          <w:lang w:eastAsia="zh-CN"/>
        </w:rPr>
        <w:t>l</w:t>
      </w:r>
      <w:r>
        <w:rPr>
          <w:lang w:eastAsia="zh-CN"/>
        </w:rPr>
        <w:t xml:space="preserve">ds related to </w:t>
      </w:r>
      <w:r w:rsidR="00502A49">
        <w:rPr>
          <w:lang w:eastAsia="zh-CN"/>
        </w:rPr>
        <w:t xml:space="preserve">multi-slot </w:t>
      </w:r>
      <w:r>
        <w:rPr>
          <w:lang w:eastAsia="zh-CN"/>
        </w:rPr>
        <w:t>PDSCH</w:t>
      </w:r>
      <w:r w:rsidR="00502A49">
        <w:rPr>
          <w:lang w:eastAsia="zh-CN"/>
        </w:rPr>
        <w:t xml:space="preserve"> scheduling</w:t>
      </w:r>
    </w:p>
    <w:p w14:paraId="333C76BE" w14:textId="1D38B130" w:rsidR="00171DAC" w:rsidRDefault="00171DAC" w:rsidP="00171DAC">
      <w:pPr>
        <w:rPr>
          <w:color w:val="000000" w:themeColor="text1"/>
          <w:lang w:eastAsia="zh-CN"/>
        </w:rPr>
      </w:pPr>
      <w:r>
        <w:rPr>
          <w:color w:val="000000" w:themeColor="text1"/>
          <w:lang w:eastAsia="zh-CN"/>
        </w:rPr>
        <w:t xml:space="preserve">An example of </w:t>
      </w:r>
      <w:r w:rsidR="002E0619">
        <w:rPr>
          <w:color w:val="000000" w:themeColor="text1"/>
          <w:lang w:eastAsia="zh-CN"/>
        </w:rPr>
        <w:t xml:space="preserve">interleaved </w:t>
      </w:r>
      <w:r>
        <w:rPr>
          <w:color w:val="000000" w:themeColor="text1"/>
          <w:lang w:eastAsia="zh-CN"/>
        </w:rPr>
        <w:t>VRB-to</w:t>
      </w:r>
      <w:r>
        <w:rPr>
          <w:rFonts w:hint="eastAsia"/>
          <w:color w:val="000000" w:themeColor="text1"/>
          <w:lang w:eastAsia="zh-CN"/>
        </w:rPr>
        <w:t>-</w:t>
      </w:r>
      <w:r>
        <w:rPr>
          <w:color w:val="000000" w:themeColor="text1"/>
          <w:lang w:eastAsia="zh-CN"/>
        </w:rPr>
        <w:t xml:space="preserve">PRB </w:t>
      </w:r>
      <w:r w:rsidR="003E17B0">
        <w:rPr>
          <w:color w:val="000000" w:themeColor="text1"/>
          <w:lang w:eastAsia="zh-CN"/>
        </w:rPr>
        <w:t xml:space="preserve">mapping </w:t>
      </w:r>
      <w:r>
        <w:rPr>
          <w:color w:val="000000" w:themeColor="text1"/>
          <w:lang w:eastAsia="zh-CN"/>
        </w:rPr>
        <w:t>defined in Rel-15/16 is shown in Figure 1, where L</w:t>
      </w:r>
      <w:r w:rsidRPr="00220B78">
        <w:rPr>
          <w:color w:val="000000" w:themeColor="text1"/>
          <w:vertAlign w:val="subscript"/>
          <w:lang w:eastAsia="zh-CN"/>
        </w:rPr>
        <w:t>i</w:t>
      </w:r>
      <w:r>
        <w:rPr>
          <w:color w:val="000000" w:themeColor="text1"/>
          <w:lang w:eastAsia="zh-CN"/>
        </w:rPr>
        <w:t xml:space="preserve"> is the bundle size provided by higher layer parameter </w:t>
      </w:r>
      <w:r w:rsidRPr="00B03DE0">
        <w:rPr>
          <w:i/>
          <w:color w:val="000000" w:themeColor="text1"/>
          <w:lang w:eastAsia="zh-CN"/>
        </w:rPr>
        <w:t>vrb-ToPRB-Interleaver</w:t>
      </w:r>
      <w:r>
        <w:rPr>
          <w:color w:val="000000" w:themeColor="text1"/>
          <w:lang w:eastAsia="zh-CN"/>
        </w:rPr>
        <w:t>, can be configured as 2</w:t>
      </w:r>
      <w:r w:rsidR="00450F75">
        <w:rPr>
          <w:color w:val="000000" w:themeColor="text1"/>
          <w:lang w:eastAsia="zh-CN"/>
        </w:rPr>
        <w:t xml:space="preserve"> PRBs</w:t>
      </w:r>
      <w:r>
        <w:rPr>
          <w:color w:val="000000" w:themeColor="text1"/>
          <w:lang w:eastAsia="zh-CN"/>
        </w:rPr>
        <w:t xml:space="preserve"> or 4 PRBs, N is the bundle number (an even number is assumed). </w:t>
      </w:r>
      <w:r w:rsidR="00A310B3">
        <w:rPr>
          <w:color w:val="000000" w:themeColor="text1"/>
          <w:lang w:eastAsia="zh-CN"/>
        </w:rPr>
        <w:t xml:space="preserve">As the </w:t>
      </w:r>
      <w:r w:rsidR="003903EF">
        <w:rPr>
          <w:color w:val="000000" w:themeColor="text1"/>
          <w:lang w:eastAsia="zh-CN"/>
        </w:rPr>
        <w:t xml:space="preserve">maximum </w:t>
      </w:r>
      <w:r w:rsidR="00866CF0">
        <w:rPr>
          <w:color w:val="000000" w:themeColor="text1"/>
          <w:lang w:eastAsia="zh-CN"/>
        </w:rPr>
        <w:t xml:space="preserve">number of </w:t>
      </w:r>
      <w:r w:rsidR="00A310B3">
        <w:rPr>
          <w:color w:val="000000" w:themeColor="text1"/>
          <w:lang w:eastAsia="zh-CN"/>
        </w:rPr>
        <w:t xml:space="preserve">usable </w:t>
      </w:r>
      <w:r w:rsidR="00866CF0">
        <w:rPr>
          <w:color w:val="000000" w:themeColor="text1"/>
          <w:lang w:eastAsia="zh-CN"/>
        </w:rPr>
        <w:t>PRBs</w:t>
      </w:r>
      <w:r w:rsidR="009D143E">
        <w:rPr>
          <w:color w:val="000000" w:themeColor="text1"/>
          <w:lang w:eastAsia="zh-CN"/>
        </w:rPr>
        <w:t xml:space="preserve"> </w:t>
      </w:r>
      <w:r w:rsidR="00A310B3">
        <w:rPr>
          <w:color w:val="000000" w:themeColor="text1"/>
          <w:lang w:eastAsia="zh-CN"/>
        </w:rPr>
        <w:t xml:space="preserve">is not increased </w:t>
      </w:r>
      <w:r w:rsidR="00C52A51">
        <w:rPr>
          <w:color w:val="000000" w:themeColor="text1"/>
          <w:lang w:eastAsia="zh-CN"/>
        </w:rPr>
        <w:t xml:space="preserve">compared </w:t>
      </w:r>
      <w:r w:rsidR="00A310B3">
        <w:rPr>
          <w:color w:val="000000" w:themeColor="text1"/>
          <w:lang w:eastAsia="zh-CN"/>
        </w:rPr>
        <w:t xml:space="preserve">with </w:t>
      </w:r>
      <w:r w:rsidR="009D143E">
        <w:rPr>
          <w:color w:val="000000" w:themeColor="text1"/>
          <w:lang w:eastAsia="zh-CN"/>
        </w:rPr>
        <w:t>that of 120 kHz</w:t>
      </w:r>
      <w:r w:rsidR="00A310B3">
        <w:rPr>
          <w:color w:val="000000" w:themeColor="text1"/>
          <w:lang w:eastAsia="zh-CN"/>
        </w:rPr>
        <w:t xml:space="preserve"> SCS</w:t>
      </w:r>
      <w:r w:rsidR="009D143E">
        <w:rPr>
          <w:color w:val="000000" w:themeColor="text1"/>
          <w:lang w:eastAsia="zh-CN"/>
        </w:rPr>
        <w:t xml:space="preserve">, </w:t>
      </w:r>
      <w:r w:rsidR="00A310B3">
        <w:rPr>
          <w:color w:val="000000" w:themeColor="text1"/>
          <w:lang w:eastAsia="zh-CN"/>
        </w:rPr>
        <w:t>the same set of bundle size can be reused for 480</w:t>
      </w:r>
      <w:r w:rsidR="00997E76">
        <w:rPr>
          <w:color w:val="000000" w:themeColor="text1"/>
          <w:lang w:eastAsia="zh-CN"/>
        </w:rPr>
        <w:t xml:space="preserve"> </w:t>
      </w:r>
      <w:r w:rsidR="00A310B3">
        <w:rPr>
          <w:color w:val="000000" w:themeColor="text1"/>
          <w:lang w:eastAsia="zh-CN"/>
        </w:rPr>
        <w:t>kHz and 960</w:t>
      </w:r>
      <w:r w:rsidR="00997E76">
        <w:rPr>
          <w:color w:val="000000" w:themeColor="text1"/>
          <w:lang w:eastAsia="zh-CN"/>
        </w:rPr>
        <w:t xml:space="preserve"> </w:t>
      </w:r>
      <w:r w:rsidR="00A310B3">
        <w:rPr>
          <w:color w:val="000000" w:themeColor="text1"/>
          <w:lang w:eastAsia="zh-CN"/>
        </w:rPr>
        <w:t xml:space="preserve">kHz SCS without increasing </w:t>
      </w:r>
      <w:r w:rsidR="00495833">
        <w:rPr>
          <w:color w:val="000000" w:themeColor="text1"/>
          <w:lang w:eastAsia="zh-CN"/>
        </w:rPr>
        <w:t>the complexity</w:t>
      </w:r>
      <w:r w:rsidR="00A310B3">
        <w:rPr>
          <w:color w:val="000000" w:themeColor="text1"/>
          <w:lang w:eastAsia="zh-CN"/>
        </w:rPr>
        <w:t xml:space="preserve"> of </w:t>
      </w:r>
      <w:r w:rsidR="00880058">
        <w:rPr>
          <w:color w:val="000000" w:themeColor="text1"/>
          <w:lang w:eastAsia="zh-CN"/>
        </w:rPr>
        <w:t>interleaved VRB-to-PRB mapping.</w:t>
      </w:r>
    </w:p>
    <w:p w14:paraId="31A41C2F" w14:textId="77777777" w:rsidR="00171DAC" w:rsidRDefault="00171DAC" w:rsidP="00171DAC">
      <w:pPr>
        <w:rPr>
          <w:color w:val="000000" w:themeColor="text1"/>
          <w:lang w:eastAsia="zh-CN"/>
        </w:rPr>
      </w:pPr>
      <w:r>
        <w:rPr>
          <w:noProof/>
          <w:lang w:eastAsia="zh-CN"/>
        </w:rPr>
        <w:lastRenderedPageBreak/>
        <w:drawing>
          <wp:inline distT="0" distB="0" distL="0" distR="0" wp14:anchorId="69CAE991" wp14:editId="286F6008">
            <wp:extent cx="5587200" cy="1465200"/>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87200" cy="1465200"/>
                    </a:xfrm>
                    <a:prstGeom prst="rect">
                      <a:avLst/>
                    </a:prstGeom>
                  </pic:spPr>
                </pic:pic>
              </a:graphicData>
            </a:graphic>
          </wp:inline>
        </w:drawing>
      </w:r>
    </w:p>
    <w:p w14:paraId="7FDA03A6" w14:textId="7E81A66C" w:rsidR="00171DAC" w:rsidRPr="00051CF8" w:rsidRDefault="00171DAC" w:rsidP="00171DAC">
      <w:pPr>
        <w:jc w:val="center"/>
        <w:rPr>
          <w:b/>
          <w:color w:val="000000" w:themeColor="text1"/>
          <w:sz w:val="20"/>
          <w:szCs w:val="20"/>
          <w:lang w:eastAsia="zh-CN"/>
        </w:rPr>
      </w:pPr>
      <w:r w:rsidRPr="001C3760">
        <w:rPr>
          <w:b/>
          <w:color w:val="000000" w:themeColor="text1"/>
          <w:sz w:val="20"/>
          <w:szCs w:val="20"/>
        </w:rPr>
        <w:t xml:space="preserve">Figure </w:t>
      </w:r>
      <w:r w:rsidRPr="001C3760">
        <w:rPr>
          <w:b/>
          <w:color w:val="000000" w:themeColor="text1"/>
          <w:sz w:val="20"/>
          <w:szCs w:val="20"/>
        </w:rPr>
        <w:fldChar w:fldCharType="begin"/>
      </w:r>
      <w:r w:rsidRPr="001C3760">
        <w:rPr>
          <w:b/>
          <w:color w:val="000000" w:themeColor="text1"/>
          <w:sz w:val="20"/>
          <w:szCs w:val="20"/>
        </w:rPr>
        <w:instrText xml:space="preserve"> SEQ Figure \* ARABIC </w:instrText>
      </w:r>
      <w:r w:rsidRPr="001C3760">
        <w:rPr>
          <w:b/>
          <w:color w:val="000000" w:themeColor="text1"/>
          <w:sz w:val="20"/>
          <w:szCs w:val="20"/>
        </w:rPr>
        <w:fldChar w:fldCharType="separate"/>
      </w:r>
      <w:r w:rsidR="00602FDD">
        <w:rPr>
          <w:b/>
          <w:noProof/>
          <w:color w:val="000000" w:themeColor="text1"/>
          <w:sz w:val="20"/>
          <w:szCs w:val="20"/>
        </w:rPr>
        <w:t>3</w:t>
      </w:r>
      <w:r w:rsidRPr="001C3760">
        <w:rPr>
          <w:b/>
          <w:color w:val="000000" w:themeColor="text1"/>
          <w:sz w:val="20"/>
          <w:szCs w:val="20"/>
        </w:rPr>
        <w:fldChar w:fldCharType="end"/>
      </w:r>
      <w:r w:rsidRPr="00051CF8">
        <w:rPr>
          <w:b/>
          <w:color w:val="000000" w:themeColor="text1"/>
          <w:sz w:val="20"/>
          <w:szCs w:val="20"/>
        </w:rPr>
        <w:t>.</w:t>
      </w:r>
      <w:r w:rsidRPr="00051CF8">
        <w:rPr>
          <w:b/>
          <w:color w:val="000000" w:themeColor="text1"/>
          <w:sz w:val="20"/>
          <w:szCs w:val="20"/>
          <w:lang w:eastAsia="zh-CN"/>
        </w:rPr>
        <w:t xml:space="preserve"> </w:t>
      </w:r>
      <w:r w:rsidR="00B57345">
        <w:rPr>
          <w:b/>
          <w:color w:val="000000" w:themeColor="text1"/>
          <w:sz w:val="20"/>
          <w:szCs w:val="20"/>
          <w:lang w:eastAsia="zh-CN"/>
        </w:rPr>
        <w:t xml:space="preserve">Interleaved </w:t>
      </w:r>
      <w:r>
        <w:rPr>
          <w:b/>
          <w:color w:val="000000" w:themeColor="text1"/>
          <w:sz w:val="20"/>
          <w:szCs w:val="20"/>
          <w:lang w:eastAsia="zh-CN"/>
        </w:rPr>
        <w:t>VRB-to-PRB mapping</w:t>
      </w:r>
    </w:p>
    <w:p w14:paraId="7885773E" w14:textId="1D9FEAB2" w:rsidR="00171DAC" w:rsidRDefault="00B845D8" w:rsidP="00864941">
      <w:pPr>
        <w:rPr>
          <w:color w:val="000000" w:themeColor="text1"/>
        </w:rPr>
      </w:pPr>
      <w:bookmarkStart w:id="22" w:name="_Ref70347177"/>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602FDD">
        <w:rPr>
          <w:b/>
          <w:i/>
          <w:noProof/>
          <w:color w:val="000000" w:themeColor="text1"/>
          <w:lang w:eastAsia="zh-CN"/>
        </w:rPr>
        <w:t>2</w:t>
      </w:r>
      <w:r w:rsidRPr="002165B7">
        <w:rPr>
          <w:b/>
          <w:i/>
          <w:color w:val="000000" w:themeColor="text1"/>
          <w:lang w:eastAsia="zh-CN"/>
        </w:rPr>
        <w:fldChar w:fldCharType="end"/>
      </w:r>
      <w:r w:rsidRPr="002165B7">
        <w:rPr>
          <w:b/>
          <w:i/>
          <w:color w:val="000000" w:themeColor="text1"/>
          <w:lang w:eastAsia="zh-CN"/>
        </w:rPr>
        <w:t xml:space="preserve">: </w:t>
      </w:r>
      <w:r w:rsidR="00A310B3">
        <w:rPr>
          <w:b/>
          <w:i/>
          <w:color w:val="000000" w:themeColor="text1"/>
          <w:lang w:eastAsia="zh-CN"/>
        </w:rPr>
        <w:t xml:space="preserve">The </w:t>
      </w:r>
      <w:r w:rsidR="004B6649">
        <w:rPr>
          <w:b/>
          <w:i/>
          <w:color w:val="000000" w:themeColor="text1"/>
          <w:lang w:eastAsia="zh-CN"/>
        </w:rPr>
        <w:t>interleaved VRB-to-PRB mapping</w:t>
      </w:r>
      <w:r w:rsidR="00A310B3">
        <w:rPr>
          <w:b/>
          <w:i/>
          <w:color w:val="000000" w:themeColor="text1"/>
          <w:lang w:eastAsia="zh-CN"/>
        </w:rPr>
        <w:t xml:space="preserve"> for 120</w:t>
      </w:r>
      <w:r w:rsidR="002F395A">
        <w:rPr>
          <w:b/>
          <w:i/>
          <w:color w:val="000000" w:themeColor="text1"/>
          <w:lang w:eastAsia="zh-CN"/>
        </w:rPr>
        <w:t xml:space="preserve"> </w:t>
      </w:r>
      <w:r w:rsidR="00A310B3">
        <w:rPr>
          <w:b/>
          <w:i/>
          <w:color w:val="000000" w:themeColor="text1"/>
          <w:lang w:eastAsia="zh-CN"/>
        </w:rPr>
        <w:t>kHz SCS can be reused for 480</w:t>
      </w:r>
      <w:r w:rsidR="002F395A">
        <w:rPr>
          <w:b/>
          <w:i/>
          <w:color w:val="000000" w:themeColor="text1"/>
          <w:lang w:eastAsia="zh-CN"/>
        </w:rPr>
        <w:t xml:space="preserve"> </w:t>
      </w:r>
      <w:r w:rsidR="00A310B3">
        <w:rPr>
          <w:b/>
          <w:i/>
          <w:color w:val="000000" w:themeColor="text1"/>
          <w:lang w:eastAsia="zh-CN"/>
        </w:rPr>
        <w:t>kHz and 960</w:t>
      </w:r>
      <w:r w:rsidR="002F395A">
        <w:rPr>
          <w:b/>
          <w:i/>
          <w:color w:val="000000" w:themeColor="text1"/>
          <w:lang w:eastAsia="zh-CN"/>
        </w:rPr>
        <w:t xml:space="preserve"> </w:t>
      </w:r>
      <w:r w:rsidR="00A310B3">
        <w:rPr>
          <w:b/>
          <w:i/>
          <w:color w:val="000000" w:themeColor="text1"/>
          <w:lang w:eastAsia="zh-CN"/>
        </w:rPr>
        <w:t>kHz SCS</w:t>
      </w:r>
      <w:r>
        <w:rPr>
          <w:b/>
          <w:i/>
          <w:color w:val="000000" w:themeColor="text1"/>
          <w:lang w:eastAsia="zh-CN"/>
        </w:rPr>
        <w:t>.</w:t>
      </w:r>
      <w:bookmarkEnd w:id="22"/>
    </w:p>
    <w:p w14:paraId="57B756F9" w14:textId="2DB07587" w:rsidR="00D0088E" w:rsidRDefault="00864941" w:rsidP="00864941">
      <w:pPr>
        <w:rPr>
          <w:color w:val="000000" w:themeColor="text1"/>
        </w:rPr>
      </w:pPr>
      <w:r w:rsidRPr="00E16D2E">
        <w:rPr>
          <w:rFonts w:hint="eastAsia"/>
          <w:color w:val="000000" w:themeColor="text1"/>
        </w:rPr>
        <w:t>P</w:t>
      </w:r>
      <w:r w:rsidRPr="00E16D2E">
        <w:rPr>
          <w:color w:val="000000" w:themeColor="text1"/>
        </w:rPr>
        <w:t xml:space="preserve">RB bundling procedure is defined </w:t>
      </w:r>
      <w:r>
        <w:rPr>
          <w:color w:val="000000" w:themeColor="text1"/>
        </w:rPr>
        <w:t xml:space="preserve">with a PRG size </w:t>
      </w:r>
      <w:r w:rsidRPr="00E16D2E">
        <w:rPr>
          <w:color w:val="000000" w:themeColor="text1"/>
        </w:rPr>
        <w:t>for precoding granularity determination</w:t>
      </w:r>
      <w:r>
        <w:rPr>
          <w:color w:val="000000" w:themeColor="text1"/>
        </w:rPr>
        <w:t xml:space="preserve">, where PRG size can be configured with one value in {2, 4, wideband}. Within the PRG, </w:t>
      </w:r>
      <w:r w:rsidR="00CF458B">
        <w:rPr>
          <w:color w:val="000000" w:themeColor="text1"/>
        </w:rPr>
        <w:t xml:space="preserve">the </w:t>
      </w:r>
      <w:r>
        <w:rPr>
          <w:color w:val="000000" w:themeColor="text1"/>
        </w:rPr>
        <w:t xml:space="preserve">same precoding is applied to consecutive PRBs. In Rel-15, PRG size is not only decided by explicit signaling, but also associated with </w:t>
      </w:r>
      <w:r w:rsidR="00AB4C0E">
        <w:rPr>
          <w:color w:val="000000" w:themeColor="text1"/>
        </w:rPr>
        <w:t xml:space="preserve">number of the scheduled </w:t>
      </w:r>
      <w:r w:rsidR="00CF5202">
        <w:rPr>
          <w:color w:val="000000" w:themeColor="text1"/>
        </w:rPr>
        <w:t>PRBs</w:t>
      </w:r>
      <w:r>
        <w:rPr>
          <w:color w:val="000000" w:themeColor="text1"/>
        </w:rPr>
        <w:t xml:space="preserve">, VRB-to-PRB mapping configuration, to make sure the </w:t>
      </w:r>
      <w:r w:rsidR="00BF5B16">
        <w:rPr>
          <w:color w:val="000000" w:themeColor="text1"/>
        </w:rPr>
        <w:t xml:space="preserve">same </w:t>
      </w:r>
      <w:r>
        <w:rPr>
          <w:color w:val="000000" w:themeColor="text1"/>
        </w:rPr>
        <w:t xml:space="preserve">precoding is applied to </w:t>
      </w:r>
      <w:r w:rsidRPr="008954F4">
        <w:rPr>
          <w:color w:val="000000" w:themeColor="text1"/>
        </w:rPr>
        <w:t>contiguous</w:t>
      </w:r>
      <w:r>
        <w:rPr>
          <w:color w:val="000000" w:themeColor="text1"/>
        </w:rPr>
        <w:t xml:space="preserve"> PRB.</w:t>
      </w:r>
      <w:r w:rsidR="00902178">
        <w:rPr>
          <w:color w:val="000000" w:themeColor="text1"/>
        </w:rPr>
        <w:t xml:space="preserve"> </w:t>
      </w:r>
      <w:r w:rsidR="00585FB1">
        <w:rPr>
          <w:color w:val="000000" w:themeColor="text1"/>
        </w:rPr>
        <w:t>As analy</w:t>
      </w:r>
      <w:r w:rsidR="00CF458B">
        <w:rPr>
          <w:color w:val="000000" w:themeColor="text1"/>
        </w:rPr>
        <w:t>zed</w:t>
      </w:r>
      <w:r w:rsidR="00585FB1">
        <w:rPr>
          <w:color w:val="000000" w:themeColor="text1"/>
        </w:rPr>
        <w:t xml:space="preserve"> in previous section, </w:t>
      </w:r>
      <w:r w:rsidR="00BE47DF">
        <w:rPr>
          <w:color w:val="000000" w:themeColor="text1"/>
        </w:rPr>
        <w:t xml:space="preserve">legacy FDRA </w:t>
      </w:r>
      <w:r w:rsidR="00FB5968">
        <w:rPr>
          <w:color w:val="000000" w:themeColor="text1"/>
        </w:rPr>
        <w:t>sche</w:t>
      </w:r>
      <w:r w:rsidR="00124E85">
        <w:rPr>
          <w:color w:val="000000" w:themeColor="text1"/>
        </w:rPr>
        <w:t>me</w:t>
      </w:r>
      <w:r w:rsidR="00002C35">
        <w:rPr>
          <w:color w:val="000000" w:themeColor="text1"/>
        </w:rPr>
        <w:t xml:space="preserve"> and </w:t>
      </w:r>
      <w:r w:rsidR="00F25535">
        <w:rPr>
          <w:color w:val="000000" w:themeColor="text1"/>
        </w:rPr>
        <w:t xml:space="preserve">interleaved </w:t>
      </w:r>
      <w:r w:rsidR="00FD5F22">
        <w:rPr>
          <w:color w:val="000000" w:themeColor="text1"/>
        </w:rPr>
        <w:t xml:space="preserve">VRB-to-PRB mapping </w:t>
      </w:r>
      <w:r w:rsidR="00090529">
        <w:rPr>
          <w:color w:val="000000" w:themeColor="text1"/>
        </w:rPr>
        <w:t>mechanism</w:t>
      </w:r>
      <w:r w:rsidR="00124E85">
        <w:rPr>
          <w:color w:val="000000" w:themeColor="text1"/>
        </w:rPr>
        <w:t xml:space="preserve"> with existed RBG size </w:t>
      </w:r>
      <w:r w:rsidR="002200DD">
        <w:rPr>
          <w:color w:val="000000" w:themeColor="text1"/>
        </w:rPr>
        <w:t>can be</w:t>
      </w:r>
      <w:r w:rsidR="008C43B6">
        <w:rPr>
          <w:color w:val="000000" w:themeColor="text1"/>
        </w:rPr>
        <w:t xml:space="preserve"> reused</w:t>
      </w:r>
      <w:r w:rsidR="00CD489A">
        <w:rPr>
          <w:color w:val="000000" w:themeColor="text1"/>
        </w:rPr>
        <w:t xml:space="preserve">. </w:t>
      </w:r>
      <w:r w:rsidR="002200DD">
        <w:rPr>
          <w:color w:val="000000" w:themeColor="text1"/>
        </w:rPr>
        <w:t xml:space="preserve"> </w:t>
      </w:r>
      <w:r w:rsidR="009B076E">
        <w:rPr>
          <w:color w:val="000000" w:themeColor="text1"/>
        </w:rPr>
        <w:t>T</w:t>
      </w:r>
      <w:r w:rsidR="00CD489A">
        <w:rPr>
          <w:color w:val="000000" w:themeColor="text1"/>
        </w:rPr>
        <w:t xml:space="preserve">herefore, </w:t>
      </w:r>
      <w:r w:rsidR="00DC0D28">
        <w:rPr>
          <w:color w:val="000000" w:themeColor="text1"/>
        </w:rPr>
        <w:t xml:space="preserve">the </w:t>
      </w:r>
      <w:r w:rsidR="006302DC">
        <w:rPr>
          <w:color w:val="000000" w:themeColor="text1"/>
        </w:rPr>
        <w:t xml:space="preserve">PRB bundling procedure defined in </w:t>
      </w:r>
      <w:r w:rsidR="006020E2">
        <w:rPr>
          <w:color w:val="000000" w:themeColor="text1"/>
        </w:rPr>
        <w:t xml:space="preserve">Rel-15 </w:t>
      </w:r>
      <w:r w:rsidR="00417603">
        <w:rPr>
          <w:color w:val="000000" w:themeColor="text1"/>
        </w:rPr>
        <w:t xml:space="preserve">including RRC </w:t>
      </w:r>
      <w:r w:rsidR="002311BE">
        <w:rPr>
          <w:color w:val="000000" w:themeColor="text1"/>
        </w:rPr>
        <w:t xml:space="preserve">configuration </w:t>
      </w:r>
      <w:r w:rsidR="00662EEA">
        <w:rPr>
          <w:color w:val="000000" w:themeColor="text1"/>
        </w:rPr>
        <w:t xml:space="preserve">and </w:t>
      </w:r>
      <w:r w:rsidR="00417603">
        <w:rPr>
          <w:color w:val="000000" w:themeColor="text1"/>
        </w:rPr>
        <w:t xml:space="preserve">DCI </w:t>
      </w:r>
      <w:r w:rsidR="002311BE">
        <w:rPr>
          <w:color w:val="000000" w:themeColor="text1"/>
        </w:rPr>
        <w:t>indication</w:t>
      </w:r>
      <w:r w:rsidR="00417603">
        <w:rPr>
          <w:color w:val="000000" w:themeColor="text1"/>
        </w:rPr>
        <w:t xml:space="preserve"> </w:t>
      </w:r>
      <w:r w:rsidR="006020E2">
        <w:rPr>
          <w:color w:val="000000" w:themeColor="text1"/>
        </w:rPr>
        <w:t xml:space="preserve">can be </w:t>
      </w:r>
      <w:r w:rsidR="00EC723F">
        <w:rPr>
          <w:color w:val="000000" w:themeColor="text1"/>
        </w:rPr>
        <w:t>a baseline</w:t>
      </w:r>
      <w:r w:rsidR="00002C35">
        <w:rPr>
          <w:color w:val="000000" w:themeColor="text1"/>
        </w:rPr>
        <w:t xml:space="preserve"> with the same maximum number of PRBs</w:t>
      </w:r>
      <w:r w:rsidR="006020E2">
        <w:rPr>
          <w:color w:val="000000" w:themeColor="text1"/>
        </w:rPr>
        <w:t>.</w:t>
      </w:r>
      <w:r w:rsidR="00073BAD">
        <w:rPr>
          <w:color w:val="000000" w:themeColor="text1"/>
        </w:rPr>
        <w:t xml:space="preserve"> </w:t>
      </w:r>
    </w:p>
    <w:p w14:paraId="0FEE3037" w14:textId="7FC1B46E" w:rsidR="00161D77" w:rsidRDefault="00161D77" w:rsidP="00864941">
      <w:pPr>
        <w:rPr>
          <w:color w:val="000000" w:themeColor="text1"/>
        </w:rPr>
      </w:pPr>
      <w:bookmarkStart w:id="23" w:name="_Ref71391663"/>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602FDD">
        <w:rPr>
          <w:b/>
          <w:i/>
          <w:noProof/>
          <w:color w:val="000000" w:themeColor="text1"/>
          <w:lang w:eastAsia="zh-CN"/>
        </w:rPr>
        <w:t>3</w:t>
      </w:r>
      <w:r w:rsidRPr="002165B7">
        <w:rPr>
          <w:b/>
          <w:i/>
          <w:color w:val="000000" w:themeColor="text1"/>
          <w:lang w:eastAsia="zh-CN"/>
        </w:rPr>
        <w:fldChar w:fldCharType="end"/>
      </w:r>
      <w:r w:rsidRPr="002165B7">
        <w:rPr>
          <w:b/>
          <w:i/>
          <w:color w:val="000000" w:themeColor="text1"/>
          <w:lang w:eastAsia="zh-CN"/>
        </w:rPr>
        <w:t xml:space="preserve">: </w:t>
      </w:r>
      <w:r>
        <w:rPr>
          <w:b/>
          <w:i/>
          <w:color w:val="000000" w:themeColor="text1"/>
          <w:lang w:eastAsia="zh-CN"/>
        </w:rPr>
        <w:t>PRB bundling mechanism defined in Rel-15 can be reused as a baseline for multi-PDSCH scheduling in this new frequency range.</w:t>
      </w:r>
      <w:bookmarkEnd w:id="23"/>
    </w:p>
    <w:p w14:paraId="513420DC" w14:textId="139D3856" w:rsidR="00E001F6" w:rsidRDefault="00E001F6" w:rsidP="00E001F6">
      <w:pPr>
        <w:rPr>
          <w:color w:val="000000" w:themeColor="text1"/>
          <w:lang w:eastAsia="zh-CN"/>
        </w:rPr>
      </w:pPr>
      <w:r w:rsidRPr="00820A9D">
        <w:rPr>
          <w:i/>
          <w:color w:val="000000" w:themeColor="text1"/>
          <w:lang w:eastAsia="zh-CN"/>
        </w:rPr>
        <w:t>Rate matching indicator</w:t>
      </w:r>
      <w:r>
        <w:rPr>
          <w:color w:val="000000" w:themeColor="text1"/>
          <w:lang w:eastAsia="zh-CN"/>
        </w:rPr>
        <w:t xml:space="preserve"> in DCI is used to determine the unavailable resource for PDSCH in Rel-15/16, in units of RB in frequency domain, symbol in time domain. For PDSCH, at most two rate matching patterns can be configured by higher layer parameters </w:t>
      </w:r>
      <w:r w:rsidRPr="00A92EDA">
        <w:rPr>
          <w:i/>
          <w:color w:val="000000" w:themeColor="text1"/>
          <w:lang w:eastAsia="zh-CN"/>
        </w:rPr>
        <w:t>RateMatchPattern</w:t>
      </w:r>
      <w:r>
        <w:rPr>
          <w:color w:val="000000" w:themeColor="text1"/>
          <w:lang w:eastAsia="zh-CN"/>
        </w:rPr>
        <w:t xml:space="preserve">. Each </w:t>
      </w:r>
      <w:r w:rsidR="00711118">
        <w:rPr>
          <w:color w:val="000000" w:themeColor="text1"/>
          <w:lang w:eastAsia="zh-CN"/>
        </w:rPr>
        <w:t xml:space="preserve">RRC </w:t>
      </w:r>
      <w:r>
        <w:rPr>
          <w:color w:val="000000" w:themeColor="text1"/>
          <w:lang w:eastAsia="zh-CN"/>
        </w:rPr>
        <w:t>configuration includes symbol level bitmap with 14 or 28 symbols, periodicity based on a time unit level bitmap</w:t>
      </w:r>
      <w:r w:rsidR="0078241F">
        <w:rPr>
          <w:color w:val="000000" w:themeColor="text1"/>
          <w:lang w:eastAsia="zh-CN"/>
        </w:rPr>
        <w:t>, and a subcarrier spacing</w:t>
      </w:r>
      <w:r>
        <w:rPr>
          <w:color w:val="000000" w:themeColor="text1"/>
          <w:lang w:eastAsia="zh-CN"/>
        </w:rPr>
        <w:t xml:space="preserve">. </w:t>
      </w:r>
      <w:r w:rsidR="00B30BBD">
        <w:rPr>
          <w:color w:val="000000" w:themeColor="text1"/>
          <w:lang w:eastAsia="zh-CN"/>
        </w:rPr>
        <w:t xml:space="preserve">The </w:t>
      </w:r>
      <w:r w:rsidR="00832D64">
        <w:rPr>
          <w:color w:val="000000" w:themeColor="text1"/>
          <w:lang w:eastAsia="zh-CN"/>
        </w:rPr>
        <w:t>configured rate match</w:t>
      </w:r>
      <w:r w:rsidR="0074716A">
        <w:rPr>
          <w:color w:val="000000" w:themeColor="text1"/>
          <w:lang w:eastAsia="zh-CN"/>
        </w:rPr>
        <w:t>ing</w:t>
      </w:r>
      <w:r w:rsidR="00832D64">
        <w:rPr>
          <w:color w:val="000000" w:themeColor="text1"/>
          <w:lang w:eastAsia="zh-CN"/>
        </w:rPr>
        <w:t xml:space="preserve"> pattern is based on the configured SCS. Then, by adding two more SCSs </w:t>
      </w:r>
      <w:r w:rsidR="00802125">
        <w:rPr>
          <w:color w:val="000000" w:themeColor="text1"/>
          <w:lang w:eastAsia="zh-CN"/>
        </w:rPr>
        <w:t xml:space="preserve">choice </w:t>
      </w:r>
      <w:r w:rsidR="00832D64">
        <w:rPr>
          <w:color w:val="000000" w:themeColor="text1"/>
          <w:lang w:eastAsia="zh-CN"/>
        </w:rPr>
        <w:t xml:space="preserve">in the configuration, </w:t>
      </w:r>
      <w:r w:rsidR="00411069">
        <w:rPr>
          <w:color w:val="000000" w:themeColor="text1"/>
          <w:lang w:eastAsia="zh-CN"/>
        </w:rPr>
        <w:t>rate match pattern can achieve sufficient flexibility</w:t>
      </w:r>
      <w:r w:rsidR="00C72033">
        <w:rPr>
          <w:color w:val="000000" w:themeColor="text1"/>
          <w:lang w:eastAsia="zh-CN"/>
        </w:rPr>
        <w:t xml:space="preserve"> without any enhancement on DCI field</w:t>
      </w:r>
      <w:r w:rsidR="00411069">
        <w:rPr>
          <w:color w:val="000000" w:themeColor="text1"/>
          <w:lang w:eastAsia="zh-CN"/>
        </w:rPr>
        <w:t>.</w:t>
      </w:r>
    </w:p>
    <w:p w14:paraId="68A3B201" w14:textId="1AF092C6" w:rsidR="00E001F6" w:rsidRDefault="00E001F6" w:rsidP="00E001F6">
      <w:pPr>
        <w:rPr>
          <w:color w:val="000000" w:themeColor="text1"/>
          <w:lang w:eastAsia="zh-CN"/>
        </w:rPr>
      </w:pPr>
      <w:bookmarkStart w:id="24" w:name="_Ref70347187"/>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602FDD">
        <w:rPr>
          <w:b/>
          <w:i/>
          <w:noProof/>
          <w:color w:val="000000" w:themeColor="text1"/>
          <w:lang w:eastAsia="zh-CN"/>
        </w:rPr>
        <w:t>4</w:t>
      </w:r>
      <w:r w:rsidRPr="002165B7">
        <w:rPr>
          <w:b/>
          <w:i/>
          <w:color w:val="000000" w:themeColor="text1"/>
          <w:lang w:eastAsia="zh-CN"/>
        </w:rPr>
        <w:fldChar w:fldCharType="end"/>
      </w:r>
      <w:r w:rsidRPr="002165B7">
        <w:rPr>
          <w:b/>
          <w:i/>
          <w:color w:val="000000" w:themeColor="text1"/>
          <w:lang w:eastAsia="zh-CN"/>
        </w:rPr>
        <w:t xml:space="preserve">: </w:t>
      </w:r>
      <w:r>
        <w:rPr>
          <w:b/>
          <w:i/>
          <w:color w:val="000000" w:themeColor="text1"/>
          <w:lang w:eastAsia="zh-CN"/>
        </w:rPr>
        <w:t xml:space="preserve">The </w:t>
      </w:r>
      <w:r w:rsidR="005A3764">
        <w:rPr>
          <w:b/>
          <w:i/>
          <w:color w:val="000000" w:themeColor="text1"/>
          <w:lang w:eastAsia="zh-CN"/>
        </w:rPr>
        <w:t xml:space="preserve">existing </w:t>
      </w:r>
      <w:r>
        <w:rPr>
          <w:b/>
          <w:i/>
          <w:color w:val="000000" w:themeColor="text1"/>
          <w:lang w:eastAsia="zh-CN"/>
        </w:rPr>
        <w:t xml:space="preserve">configuration </w:t>
      </w:r>
      <w:r w:rsidR="00886EEF">
        <w:rPr>
          <w:b/>
          <w:i/>
          <w:color w:val="000000" w:themeColor="text1"/>
          <w:lang w:eastAsia="zh-CN"/>
        </w:rPr>
        <w:t xml:space="preserve">and indication related to </w:t>
      </w:r>
      <w:r>
        <w:rPr>
          <w:b/>
          <w:i/>
          <w:color w:val="000000" w:themeColor="text1"/>
          <w:lang w:eastAsia="zh-CN"/>
        </w:rPr>
        <w:t xml:space="preserve">RateMatchPattern </w:t>
      </w:r>
      <w:r w:rsidR="00886EEF">
        <w:rPr>
          <w:b/>
          <w:i/>
          <w:color w:val="000000" w:themeColor="text1"/>
          <w:lang w:eastAsia="zh-CN"/>
        </w:rPr>
        <w:t>can be reused</w:t>
      </w:r>
      <w:r w:rsidRPr="004678CF">
        <w:rPr>
          <w:b/>
          <w:i/>
          <w:color w:val="000000" w:themeColor="text1"/>
          <w:lang w:eastAsia="zh-CN"/>
        </w:rPr>
        <w:t>.</w:t>
      </w:r>
      <w:bookmarkEnd w:id="24"/>
    </w:p>
    <w:p w14:paraId="67790304" w14:textId="1BC29C5C" w:rsidR="00590F1C" w:rsidRDefault="00E628E9" w:rsidP="00E001F6">
      <w:pPr>
        <w:rPr>
          <w:color w:val="000000" w:themeColor="text1"/>
          <w:lang w:eastAsia="zh-CN"/>
        </w:rPr>
      </w:pPr>
      <w:r>
        <w:rPr>
          <w:color w:val="000000" w:themeColor="text1"/>
          <w:lang w:eastAsia="zh-CN"/>
        </w:rPr>
        <w:t xml:space="preserve">ZP </w:t>
      </w:r>
      <w:r w:rsidR="00E001F6">
        <w:rPr>
          <w:color w:val="000000" w:themeColor="text1"/>
          <w:lang w:eastAsia="zh-CN"/>
        </w:rPr>
        <w:t xml:space="preserve">CSI-RS </w:t>
      </w:r>
      <w:r>
        <w:rPr>
          <w:color w:val="000000" w:themeColor="text1"/>
          <w:lang w:eastAsia="zh-CN"/>
        </w:rPr>
        <w:t xml:space="preserve">resource set </w:t>
      </w:r>
      <w:r w:rsidR="000C26F7">
        <w:rPr>
          <w:color w:val="000000" w:themeColor="text1"/>
          <w:lang w:eastAsia="zh-CN"/>
        </w:rPr>
        <w:t xml:space="preserve">is used to measure </w:t>
      </w:r>
      <w:r w:rsidR="00493185">
        <w:rPr>
          <w:color w:val="000000" w:themeColor="text1"/>
          <w:lang w:eastAsia="zh-CN"/>
        </w:rPr>
        <w:t>inter</w:t>
      </w:r>
      <w:r w:rsidR="005902E0">
        <w:rPr>
          <w:color w:val="000000" w:themeColor="text1"/>
          <w:lang w:eastAsia="zh-CN"/>
        </w:rPr>
        <w:t>ference</w:t>
      </w:r>
      <w:r w:rsidR="00590F1C">
        <w:rPr>
          <w:color w:val="000000" w:themeColor="text1"/>
          <w:lang w:eastAsia="zh-CN"/>
        </w:rPr>
        <w:t>, or decrease the interference for other UE’s measurement.</w:t>
      </w:r>
      <w:r w:rsidR="00943592">
        <w:rPr>
          <w:color w:val="000000" w:themeColor="text1"/>
          <w:lang w:eastAsia="zh-CN"/>
        </w:rPr>
        <w:t xml:space="preserve"> A UE can be configured </w:t>
      </w:r>
      <w:r w:rsidR="00EC16B9">
        <w:rPr>
          <w:color w:val="000000" w:themeColor="text1"/>
          <w:lang w:eastAsia="zh-CN"/>
        </w:rPr>
        <w:t xml:space="preserve">with one or more </w:t>
      </w:r>
      <w:r w:rsidR="00FD42F0">
        <w:rPr>
          <w:color w:val="000000" w:themeColor="text1"/>
          <w:lang w:eastAsia="zh-CN"/>
        </w:rPr>
        <w:t xml:space="preserve">ZP CSI-RS </w:t>
      </w:r>
      <w:r w:rsidR="00EC16B9">
        <w:rPr>
          <w:color w:val="000000" w:themeColor="text1"/>
          <w:lang w:eastAsia="zh-CN"/>
        </w:rPr>
        <w:t>resource set</w:t>
      </w:r>
      <w:r w:rsidR="001422DB">
        <w:rPr>
          <w:color w:val="000000" w:themeColor="text1"/>
          <w:lang w:eastAsia="zh-CN"/>
        </w:rPr>
        <w:t xml:space="preserve"> configurations </w:t>
      </w:r>
      <w:r w:rsidR="00604103">
        <w:rPr>
          <w:color w:val="000000" w:themeColor="text1"/>
          <w:lang w:eastAsia="zh-CN"/>
        </w:rPr>
        <w:t>for different</w:t>
      </w:r>
      <w:r w:rsidR="0035396D">
        <w:rPr>
          <w:color w:val="000000" w:themeColor="text1"/>
          <w:lang w:eastAsia="zh-CN"/>
        </w:rPr>
        <w:t xml:space="preserve"> time domain behaviors</w:t>
      </w:r>
      <w:r w:rsidR="000926DA">
        <w:rPr>
          <w:color w:val="000000" w:themeColor="text1"/>
          <w:lang w:eastAsia="zh-CN"/>
        </w:rPr>
        <w:t xml:space="preserve"> </w:t>
      </w:r>
      <w:r w:rsidR="00196315">
        <w:rPr>
          <w:color w:val="000000" w:themeColor="text1"/>
          <w:lang w:eastAsia="zh-CN"/>
        </w:rPr>
        <w:t xml:space="preserve">by higher layer </w:t>
      </w:r>
      <w:r w:rsidR="000926DA">
        <w:rPr>
          <w:color w:val="000000" w:themeColor="text1"/>
          <w:lang w:eastAsia="zh-CN"/>
        </w:rPr>
        <w:t>parameters</w:t>
      </w:r>
      <w:r w:rsidR="00541543">
        <w:rPr>
          <w:color w:val="000000" w:themeColor="text1"/>
          <w:lang w:eastAsia="zh-CN"/>
        </w:rPr>
        <w:t>.</w:t>
      </w:r>
      <w:r w:rsidR="00DF3BA0">
        <w:rPr>
          <w:color w:val="000000" w:themeColor="text1"/>
          <w:lang w:eastAsia="zh-CN"/>
        </w:rPr>
        <w:t xml:space="preserve"> </w:t>
      </w:r>
      <w:r w:rsidR="00441023">
        <w:rPr>
          <w:color w:val="000000" w:themeColor="text1"/>
          <w:lang w:eastAsia="zh-CN"/>
        </w:rPr>
        <w:t xml:space="preserve"> </w:t>
      </w:r>
      <w:r w:rsidR="007706BC">
        <w:rPr>
          <w:color w:val="000000" w:themeColor="text1"/>
          <w:lang w:eastAsia="zh-CN"/>
        </w:rPr>
        <w:t>For aperiodic ZP CSI-RS, which is trigger</w:t>
      </w:r>
      <w:r w:rsidR="008877A4">
        <w:rPr>
          <w:color w:val="000000" w:themeColor="text1"/>
          <w:lang w:eastAsia="zh-CN"/>
        </w:rPr>
        <w:t>ed</w:t>
      </w:r>
      <w:r w:rsidR="007706BC">
        <w:rPr>
          <w:color w:val="000000" w:themeColor="text1"/>
          <w:lang w:eastAsia="zh-CN"/>
        </w:rPr>
        <w:t xml:space="preserve"> by DCI, </w:t>
      </w:r>
      <w:r w:rsidR="00C43A78">
        <w:rPr>
          <w:color w:val="000000" w:themeColor="text1"/>
          <w:lang w:eastAsia="zh-CN"/>
        </w:rPr>
        <w:t xml:space="preserve">it </w:t>
      </w:r>
      <w:r w:rsidR="001D0539">
        <w:rPr>
          <w:color w:val="000000" w:themeColor="text1"/>
          <w:lang w:eastAsia="zh-CN"/>
        </w:rPr>
        <w:t>can be applied to all the PDSCHs scheduled by a single DCI.</w:t>
      </w:r>
      <w:r w:rsidR="00A06719">
        <w:rPr>
          <w:color w:val="000000" w:themeColor="text1"/>
          <w:lang w:eastAsia="zh-CN"/>
        </w:rPr>
        <w:t xml:space="preserve"> </w:t>
      </w:r>
      <w:r w:rsidR="003A385F">
        <w:rPr>
          <w:color w:val="000000" w:themeColor="text1"/>
          <w:lang w:eastAsia="zh-CN"/>
        </w:rPr>
        <w:t xml:space="preserve">Meanwhile, </w:t>
      </w:r>
      <w:r w:rsidR="00A06719">
        <w:rPr>
          <w:color w:val="000000" w:themeColor="text1"/>
          <w:lang w:eastAsia="zh-CN"/>
        </w:rPr>
        <w:t xml:space="preserve">for semi-persistent and periodic ZP CSI-RS, the </w:t>
      </w:r>
      <w:r w:rsidR="003A385F">
        <w:rPr>
          <w:color w:val="000000" w:themeColor="text1"/>
          <w:lang w:eastAsia="zh-CN"/>
        </w:rPr>
        <w:t xml:space="preserve">maximum </w:t>
      </w:r>
      <w:r w:rsidR="00A06719">
        <w:rPr>
          <w:color w:val="000000" w:themeColor="text1"/>
          <w:lang w:eastAsia="zh-CN"/>
        </w:rPr>
        <w:t xml:space="preserve">periodicity </w:t>
      </w:r>
      <w:r w:rsidR="00CA1E49">
        <w:rPr>
          <w:color w:val="000000" w:themeColor="text1"/>
          <w:lang w:eastAsia="zh-CN"/>
        </w:rPr>
        <w:t xml:space="preserve">that </w:t>
      </w:r>
      <w:r w:rsidR="003A385F">
        <w:rPr>
          <w:color w:val="000000" w:themeColor="text1"/>
          <w:lang w:eastAsia="zh-CN"/>
        </w:rPr>
        <w:t>can be configured is 640 slots based on the exist</w:t>
      </w:r>
      <w:r w:rsidR="005A3764">
        <w:rPr>
          <w:color w:val="000000" w:themeColor="text1"/>
          <w:lang w:eastAsia="zh-CN"/>
        </w:rPr>
        <w:t>ing</w:t>
      </w:r>
      <w:r w:rsidR="003A385F">
        <w:rPr>
          <w:color w:val="000000" w:themeColor="text1"/>
          <w:lang w:eastAsia="zh-CN"/>
        </w:rPr>
        <w:t xml:space="preserve"> configuration settings</w:t>
      </w:r>
      <w:r w:rsidR="00CA1E49">
        <w:rPr>
          <w:color w:val="000000" w:themeColor="text1"/>
          <w:lang w:eastAsia="zh-CN"/>
        </w:rPr>
        <w:t>, which corresponds to 80 ms with 120 kHz SCS.</w:t>
      </w:r>
      <w:r w:rsidR="005A3764">
        <w:rPr>
          <w:color w:val="000000" w:themeColor="text1"/>
          <w:lang w:eastAsia="zh-CN"/>
        </w:rPr>
        <w:t xml:space="preserve"> </w:t>
      </w:r>
      <w:r w:rsidR="00CA1E49">
        <w:rPr>
          <w:color w:val="000000" w:themeColor="text1"/>
          <w:lang w:eastAsia="zh-CN"/>
        </w:rPr>
        <w:t>T</w:t>
      </w:r>
      <w:r w:rsidR="005A3764">
        <w:rPr>
          <w:color w:val="000000" w:themeColor="text1"/>
          <w:lang w:eastAsia="zh-CN"/>
        </w:rPr>
        <w:t>his</w:t>
      </w:r>
      <w:r w:rsidR="00CA1E49">
        <w:rPr>
          <w:color w:val="000000" w:themeColor="text1"/>
          <w:lang w:eastAsia="zh-CN"/>
        </w:rPr>
        <w:t xml:space="preserve"> would reduce to </w:t>
      </w:r>
      <w:r w:rsidR="00CA1E49">
        <w:rPr>
          <w:lang w:eastAsia="zh-CN"/>
        </w:rPr>
        <w:t>20ms for 480 kHz, and 10ms for 960</w:t>
      </w:r>
      <w:r w:rsidR="00F52068">
        <w:rPr>
          <w:lang w:eastAsia="zh-CN"/>
        </w:rPr>
        <w:t xml:space="preserve"> </w:t>
      </w:r>
      <w:r w:rsidR="00CA1E49">
        <w:rPr>
          <w:lang w:eastAsia="zh-CN"/>
        </w:rPr>
        <w:t>kHz SCS, which</w:t>
      </w:r>
      <w:r w:rsidR="005A3764">
        <w:rPr>
          <w:color w:val="000000" w:themeColor="text1"/>
          <w:lang w:eastAsia="zh-CN"/>
        </w:rPr>
        <w:t xml:space="preserve"> </w:t>
      </w:r>
      <w:r w:rsidR="00CA1E49">
        <w:rPr>
          <w:color w:val="000000" w:themeColor="text1"/>
          <w:lang w:eastAsia="zh-CN"/>
        </w:rPr>
        <w:t>doesn’t leave much flexibility for the network to adapt the overhead in case of slow channel variations</w:t>
      </w:r>
      <w:r w:rsidR="00A036FB">
        <w:rPr>
          <w:color w:val="000000" w:themeColor="text1"/>
          <w:lang w:eastAsia="zh-CN"/>
        </w:rPr>
        <w:t>.</w:t>
      </w:r>
      <w:r w:rsidR="001D0E0F">
        <w:rPr>
          <w:color w:val="000000" w:themeColor="text1"/>
          <w:lang w:eastAsia="zh-CN"/>
        </w:rPr>
        <w:t xml:space="preserve"> Therefore, some new periodicit</w:t>
      </w:r>
      <w:r w:rsidR="00CF24BC">
        <w:rPr>
          <w:color w:val="000000" w:themeColor="text1"/>
          <w:lang w:eastAsia="zh-CN"/>
        </w:rPr>
        <w:t>ies can be considered to increase the configuration flexibility</w:t>
      </w:r>
      <w:r w:rsidR="00CA1E49">
        <w:rPr>
          <w:color w:val="000000" w:themeColor="text1"/>
          <w:lang w:eastAsia="zh-CN"/>
        </w:rPr>
        <w:t xml:space="preserve"> for </w:t>
      </w:r>
      <w:r w:rsidR="00CA1E49">
        <w:rPr>
          <w:lang w:eastAsia="zh-CN"/>
        </w:rPr>
        <w:t>480 kHz and 960</w:t>
      </w:r>
      <w:r w:rsidR="00F52068">
        <w:rPr>
          <w:lang w:eastAsia="zh-CN"/>
        </w:rPr>
        <w:t xml:space="preserve"> </w:t>
      </w:r>
      <w:r w:rsidR="00CA1E49">
        <w:rPr>
          <w:lang w:eastAsia="zh-CN"/>
        </w:rPr>
        <w:t>kHz SCS, e.g. at least ensuring that a maximum periodicity of 80 ms is configurable</w:t>
      </w:r>
      <w:r w:rsidR="001D0E0F">
        <w:rPr>
          <w:color w:val="000000" w:themeColor="text1"/>
          <w:lang w:eastAsia="zh-CN"/>
        </w:rPr>
        <w:t>.</w:t>
      </w:r>
      <w:r w:rsidR="008A4CAA">
        <w:rPr>
          <w:color w:val="000000" w:themeColor="text1"/>
          <w:lang w:eastAsia="zh-CN"/>
        </w:rPr>
        <w:t xml:space="preserve"> </w:t>
      </w:r>
    </w:p>
    <w:p w14:paraId="627942BA" w14:textId="611EA345" w:rsidR="00F52068" w:rsidRDefault="006F5BCA" w:rsidP="002165B7">
      <w:pPr>
        <w:rPr>
          <w:b/>
          <w:i/>
          <w:color w:val="000000" w:themeColor="text1"/>
          <w:lang w:eastAsia="zh-CN"/>
        </w:rPr>
      </w:pPr>
      <w:bookmarkStart w:id="25" w:name="_Ref70347191"/>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602FDD">
        <w:rPr>
          <w:b/>
          <w:i/>
          <w:noProof/>
          <w:color w:val="000000" w:themeColor="text1"/>
          <w:lang w:eastAsia="zh-CN"/>
        </w:rPr>
        <w:t>5</w:t>
      </w:r>
      <w:r w:rsidRPr="002165B7">
        <w:rPr>
          <w:b/>
          <w:i/>
          <w:color w:val="000000" w:themeColor="text1"/>
          <w:lang w:eastAsia="zh-CN"/>
        </w:rPr>
        <w:fldChar w:fldCharType="end"/>
      </w:r>
      <w:r w:rsidRPr="002165B7">
        <w:rPr>
          <w:b/>
          <w:i/>
          <w:color w:val="000000" w:themeColor="text1"/>
          <w:lang w:eastAsia="zh-CN"/>
        </w:rPr>
        <w:t xml:space="preserve">: </w:t>
      </w:r>
      <w:r w:rsidR="00D5138F">
        <w:rPr>
          <w:b/>
          <w:i/>
          <w:color w:val="000000" w:themeColor="text1"/>
          <w:lang w:eastAsia="zh-CN"/>
        </w:rPr>
        <w:t>Trigger</w:t>
      </w:r>
      <w:r w:rsidR="00CA1E49">
        <w:rPr>
          <w:b/>
          <w:i/>
          <w:color w:val="000000" w:themeColor="text1"/>
          <w:lang w:eastAsia="zh-CN"/>
        </w:rPr>
        <w:t>ing</w:t>
      </w:r>
      <w:r w:rsidR="00D5138F">
        <w:rPr>
          <w:b/>
          <w:i/>
          <w:color w:val="000000" w:themeColor="text1"/>
          <w:lang w:eastAsia="zh-CN"/>
        </w:rPr>
        <w:t xml:space="preserve"> scheme defined in Rel-15/16 can be reused </w:t>
      </w:r>
      <w:r w:rsidR="00344EA6">
        <w:rPr>
          <w:b/>
          <w:i/>
          <w:color w:val="000000" w:themeColor="text1"/>
          <w:lang w:eastAsia="zh-CN"/>
        </w:rPr>
        <w:t>directly</w:t>
      </w:r>
      <w:r w:rsidR="00195490">
        <w:rPr>
          <w:b/>
          <w:i/>
          <w:color w:val="000000" w:themeColor="text1"/>
          <w:lang w:eastAsia="zh-CN"/>
        </w:rPr>
        <w:t xml:space="preserve"> for aperiodic ZP CSI-RS</w:t>
      </w:r>
      <w:r w:rsidR="00CA1E49">
        <w:rPr>
          <w:b/>
          <w:i/>
          <w:color w:val="000000" w:themeColor="text1"/>
          <w:lang w:eastAsia="zh-CN"/>
        </w:rPr>
        <w:t xml:space="preserve">. </w:t>
      </w:r>
    </w:p>
    <w:p w14:paraId="7D8911A4" w14:textId="6891286C" w:rsidR="00480E3A" w:rsidRDefault="00480E3A" w:rsidP="00D215A9">
      <w:pPr>
        <w:spacing w:before="120"/>
        <w:rPr>
          <w:color w:val="000000" w:themeColor="text1"/>
          <w:lang w:eastAsia="zh-CN"/>
        </w:rPr>
      </w:pPr>
      <w:bookmarkStart w:id="26" w:name="_Ref71391954"/>
      <w:bookmarkEnd w:id="25"/>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12</w:t>
      </w:r>
      <w:r w:rsidRPr="00AB26A7">
        <w:rPr>
          <w:b/>
          <w:i/>
          <w:color w:val="000000" w:themeColor="text1"/>
          <w:lang w:eastAsia="zh-CN"/>
        </w:rPr>
        <w:fldChar w:fldCharType="end"/>
      </w:r>
      <w:r w:rsidRPr="00E16B6A">
        <w:rPr>
          <w:b/>
          <w:i/>
          <w:color w:val="000000" w:themeColor="text1"/>
          <w:lang w:eastAsia="zh-CN"/>
        </w:rPr>
        <w:t>:</w:t>
      </w:r>
      <w:r>
        <w:rPr>
          <w:b/>
          <w:i/>
          <w:color w:val="000000" w:themeColor="text1"/>
          <w:lang w:eastAsia="zh-CN"/>
        </w:rPr>
        <w:t xml:space="preserve"> Support periodic/semi-persistent ZP CSI-RS for 480 and 960 kHz SCS with periodicity up to 80 ms</w:t>
      </w:r>
      <w:r w:rsidRPr="004678CF">
        <w:rPr>
          <w:b/>
          <w:i/>
          <w:color w:val="000000" w:themeColor="text1"/>
          <w:lang w:eastAsia="zh-CN"/>
        </w:rPr>
        <w:t>.</w:t>
      </w:r>
      <w:bookmarkEnd w:id="26"/>
    </w:p>
    <w:p w14:paraId="632E99A9" w14:textId="4F204FA4" w:rsidR="003022C6" w:rsidRPr="00051CF8" w:rsidRDefault="003022C6" w:rsidP="003022C6">
      <w:pPr>
        <w:pStyle w:val="4"/>
        <w:rPr>
          <w:lang w:eastAsia="zh-CN"/>
        </w:rPr>
      </w:pPr>
      <w:r>
        <w:rPr>
          <w:lang w:eastAsia="zh-CN"/>
        </w:rPr>
        <w:t xml:space="preserve">Fields related to </w:t>
      </w:r>
      <w:r w:rsidR="001914BC">
        <w:rPr>
          <w:lang w:eastAsia="zh-CN"/>
        </w:rPr>
        <w:t xml:space="preserve">multi-slot </w:t>
      </w:r>
      <w:r>
        <w:rPr>
          <w:lang w:eastAsia="zh-CN"/>
        </w:rPr>
        <w:t>PUSCH</w:t>
      </w:r>
      <w:r w:rsidR="001914BC">
        <w:rPr>
          <w:lang w:eastAsia="zh-CN"/>
        </w:rPr>
        <w:t xml:space="preserve"> scheduling</w:t>
      </w:r>
    </w:p>
    <w:p w14:paraId="0DC9DCD6" w14:textId="5B3BAC52" w:rsidR="003022C6" w:rsidRPr="00051CF8" w:rsidRDefault="003022C6" w:rsidP="003022C6">
      <w:pPr>
        <w:rPr>
          <w:color w:val="000000" w:themeColor="text1"/>
          <w:sz w:val="24"/>
          <w:lang w:eastAsia="zh-CN"/>
        </w:rPr>
      </w:pPr>
      <w:r w:rsidRPr="00051CF8">
        <w:rPr>
          <w:color w:val="000000" w:themeColor="text1"/>
          <w:lang w:eastAsia="zh-CN"/>
        </w:rPr>
        <w:t xml:space="preserve">Considering the absolute time durations of a slot for 480 kHz and 960 kHz are 1/4 and 1/8 to that of 120 kHz respectively, </w:t>
      </w:r>
      <w:r>
        <w:rPr>
          <w:color w:val="000000" w:themeColor="text1"/>
          <w:lang w:eastAsia="zh-CN"/>
        </w:rPr>
        <w:t xml:space="preserve">intra-slot frequency hopping for multi-slot PUSCH scheduling causes too high complexity of UE. On the other hand, intra-slot frequency hopping can’t help to increase the decoding performance by providing frequency diversity, </w:t>
      </w:r>
      <w:r w:rsidR="00141128">
        <w:rPr>
          <w:color w:val="000000" w:themeColor="text1"/>
          <w:lang w:eastAsia="zh-CN"/>
        </w:rPr>
        <w:t>because</w:t>
      </w:r>
      <w:r>
        <w:rPr>
          <w:color w:val="000000" w:themeColor="text1"/>
          <w:lang w:eastAsia="zh-CN"/>
        </w:rPr>
        <w:t xml:space="preserve"> different TBs are transmitted on different PUSCHs, and decod</w:t>
      </w:r>
      <w:r w:rsidR="009A748C">
        <w:rPr>
          <w:color w:val="000000" w:themeColor="text1"/>
          <w:lang w:eastAsia="zh-CN"/>
        </w:rPr>
        <w:t>ed</w:t>
      </w:r>
      <w:r>
        <w:rPr>
          <w:color w:val="000000" w:themeColor="text1"/>
          <w:lang w:eastAsia="zh-CN"/>
        </w:rPr>
        <w:t xml:space="preserve"> separately. </w:t>
      </w:r>
      <w:r w:rsidR="00F34714">
        <w:rPr>
          <w:color w:val="000000" w:themeColor="text1"/>
          <w:lang w:eastAsia="zh-CN"/>
        </w:rPr>
        <w:t>Moreover</w:t>
      </w:r>
      <w:r>
        <w:rPr>
          <w:color w:val="000000" w:themeColor="text1"/>
          <w:lang w:eastAsia="zh-CN"/>
        </w:rPr>
        <w:t xml:space="preserve">, the payload of the related field in DCI format is up to 1 bit, </w:t>
      </w:r>
      <w:r w:rsidR="00AF690C">
        <w:rPr>
          <w:color w:val="000000" w:themeColor="text1"/>
          <w:lang w:eastAsia="zh-CN"/>
        </w:rPr>
        <w:t xml:space="preserve">which can </w:t>
      </w:r>
      <w:r w:rsidR="00AF690C">
        <w:rPr>
          <w:color w:val="000000" w:themeColor="text1"/>
          <w:lang w:eastAsia="zh-CN"/>
        </w:rPr>
        <w:lastRenderedPageBreak/>
        <w:t xml:space="preserve">be ignored when compared with the whole size of DCI format. </w:t>
      </w:r>
      <w:r w:rsidR="00821030">
        <w:rPr>
          <w:color w:val="000000" w:themeColor="text1"/>
          <w:lang w:eastAsia="zh-CN"/>
        </w:rPr>
        <w:t>This bit could</w:t>
      </w:r>
      <w:r>
        <w:rPr>
          <w:color w:val="000000" w:themeColor="text1"/>
          <w:lang w:eastAsia="zh-CN"/>
        </w:rPr>
        <w:t xml:space="preserve"> be reserved for something else, to keep the same complexity of PDCCH blind detection. </w:t>
      </w:r>
    </w:p>
    <w:p w14:paraId="1429BB90" w14:textId="77777777" w:rsidR="003022C6" w:rsidRPr="00757D23" w:rsidRDefault="003022C6" w:rsidP="003022C6">
      <w:pPr>
        <w:rPr>
          <w:b/>
          <w:i/>
          <w:color w:val="000000" w:themeColor="text1"/>
          <w:lang w:eastAsia="zh-CN"/>
        </w:rPr>
      </w:pPr>
      <w:bookmarkStart w:id="27" w:name="_Ref71535444"/>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602FDD">
        <w:rPr>
          <w:b/>
          <w:i/>
          <w:noProof/>
          <w:color w:val="000000" w:themeColor="text1"/>
          <w:lang w:eastAsia="zh-CN"/>
        </w:rPr>
        <w:t>6</w:t>
      </w:r>
      <w:r w:rsidRPr="002165B7">
        <w:rPr>
          <w:b/>
          <w:i/>
          <w:color w:val="000000" w:themeColor="text1"/>
          <w:lang w:eastAsia="zh-CN"/>
        </w:rPr>
        <w:fldChar w:fldCharType="end"/>
      </w:r>
      <w:r w:rsidRPr="002165B7">
        <w:rPr>
          <w:b/>
          <w:i/>
          <w:color w:val="000000" w:themeColor="text1"/>
          <w:lang w:eastAsia="zh-CN"/>
        </w:rPr>
        <w:t xml:space="preserve">: </w:t>
      </w:r>
      <w:r w:rsidRPr="004678CF">
        <w:rPr>
          <w:b/>
          <w:i/>
          <w:color w:val="000000" w:themeColor="text1"/>
          <w:lang w:eastAsia="zh-CN"/>
        </w:rPr>
        <w:t>Further enhancements of frequency hopping for multi</w:t>
      </w:r>
      <w:r>
        <w:rPr>
          <w:b/>
          <w:i/>
          <w:color w:val="000000" w:themeColor="text1"/>
          <w:lang w:eastAsia="zh-CN"/>
        </w:rPr>
        <w:t>-</w:t>
      </w:r>
      <w:r w:rsidRPr="004678CF">
        <w:rPr>
          <w:b/>
          <w:i/>
          <w:color w:val="000000" w:themeColor="text1"/>
          <w:lang w:eastAsia="zh-CN"/>
        </w:rPr>
        <w:t xml:space="preserve">slot </w:t>
      </w:r>
      <w:r>
        <w:rPr>
          <w:b/>
          <w:i/>
          <w:color w:val="000000" w:themeColor="text1"/>
          <w:lang w:eastAsia="zh-CN"/>
        </w:rPr>
        <w:t xml:space="preserve">PUSCH </w:t>
      </w:r>
      <w:r w:rsidRPr="004678CF">
        <w:rPr>
          <w:b/>
          <w:i/>
          <w:color w:val="000000" w:themeColor="text1"/>
          <w:lang w:eastAsia="zh-CN"/>
        </w:rPr>
        <w:t xml:space="preserve">scheduling are not </w:t>
      </w:r>
      <w:r w:rsidRPr="00757D23">
        <w:rPr>
          <w:b/>
          <w:i/>
          <w:color w:val="000000" w:themeColor="text1"/>
          <w:lang w:eastAsia="zh-CN"/>
        </w:rPr>
        <w:t>essential.</w:t>
      </w:r>
      <w:bookmarkEnd w:id="27"/>
      <w:r w:rsidRPr="00757D23">
        <w:rPr>
          <w:b/>
          <w:i/>
          <w:color w:val="000000" w:themeColor="text1"/>
          <w:lang w:eastAsia="zh-CN"/>
        </w:rPr>
        <w:t xml:space="preserve">  </w:t>
      </w:r>
    </w:p>
    <w:p w14:paraId="757EE150" w14:textId="35AD85F5" w:rsidR="00A26CEC" w:rsidRPr="00757D23" w:rsidRDefault="00A26CEC" w:rsidP="0041283B">
      <w:pPr>
        <w:pStyle w:val="2"/>
        <w:rPr>
          <w:i/>
          <w:color w:val="000000" w:themeColor="text1"/>
          <w:lang w:eastAsia="zh-CN"/>
        </w:rPr>
      </w:pPr>
      <w:r w:rsidRPr="00757D23">
        <w:rPr>
          <w:color w:val="000000" w:themeColor="text1"/>
          <w:lang w:eastAsia="zh-CN"/>
        </w:rPr>
        <w:t>DMRS</w:t>
      </w:r>
    </w:p>
    <w:p w14:paraId="45CF4998" w14:textId="61E806C3" w:rsidR="00A26CEC" w:rsidRPr="00E16B6A" w:rsidRDefault="00A26CEC" w:rsidP="00A26CEC">
      <w:pPr>
        <w:rPr>
          <w:color w:val="000000" w:themeColor="text1"/>
          <w:lang w:eastAsia="zh-CN"/>
        </w:rPr>
      </w:pPr>
      <w:r w:rsidRPr="00E16B6A">
        <w:rPr>
          <w:color w:val="000000" w:themeColor="text1"/>
          <w:lang w:eastAsia="zh-CN"/>
        </w:rPr>
        <w:t xml:space="preserve">The </w:t>
      </w:r>
      <w:r w:rsidR="00577274">
        <w:rPr>
          <w:color w:val="000000" w:themeColor="text1"/>
          <w:lang w:eastAsia="zh-CN"/>
        </w:rPr>
        <w:t>traditional</w:t>
      </w:r>
      <w:r w:rsidRPr="00E16B6A">
        <w:rPr>
          <w:color w:val="000000" w:themeColor="text1"/>
          <w:lang w:eastAsia="zh-CN"/>
        </w:rPr>
        <w:t xml:space="preserve"> DMRS pattern is agreed for 480 kHz and 960 kHz, which is based </w:t>
      </w:r>
      <w:r w:rsidR="00A6206E">
        <w:rPr>
          <w:color w:val="000000" w:themeColor="text1"/>
          <w:lang w:eastAsia="zh-CN"/>
        </w:rPr>
        <w:t xml:space="preserve">on </w:t>
      </w:r>
      <w:r w:rsidRPr="00E16B6A">
        <w:rPr>
          <w:color w:val="000000" w:themeColor="text1"/>
          <w:lang w:eastAsia="zh-CN"/>
        </w:rPr>
        <w:t xml:space="preserve">the assumption of </w:t>
      </w:r>
      <w:r w:rsidR="00A52CE5">
        <w:rPr>
          <w:color w:val="000000" w:themeColor="text1"/>
          <w:lang w:eastAsia="zh-CN"/>
        </w:rPr>
        <w:t xml:space="preserve">a </w:t>
      </w:r>
      <w:r w:rsidRPr="00E16B6A">
        <w:rPr>
          <w:color w:val="000000" w:themeColor="text1"/>
          <w:lang w:eastAsia="zh-CN"/>
        </w:rPr>
        <w:t xml:space="preserve">single slot scheduling. </w:t>
      </w:r>
      <w:r w:rsidR="003F1B27">
        <w:rPr>
          <w:color w:val="000000" w:themeColor="text1"/>
          <w:lang w:eastAsia="zh-CN"/>
        </w:rPr>
        <w:t xml:space="preserve">However, </w:t>
      </w:r>
      <w:r w:rsidR="00714665">
        <w:rPr>
          <w:color w:val="000000" w:themeColor="text1"/>
          <w:lang w:eastAsia="zh-CN"/>
        </w:rPr>
        <w:t xml:space="preserve">based on this traditional per-slot DMRS pattern, </w:t>
      </w:r>
      <w:r w:rsidR="00F8256A" w:rsidRPr="00E16B6A">
        <w:rPr>
          <w:color w:val="000000" w:themeColor="text1"/>
          <w:lang w:eastAsia="zh-CN"/>
        </w:rPr>
        <w:t xml:space="preserve">as plotted in </w:t>
      </w:r>
      <w:r w:rsidR="00F8256A" w:rsidRPr="00821030">
        <w:rPr>
          <w:color w:val="000000" w:themeColor="text1"/>
          <w:lang w:eastAsia="zh-CN"/>
        </w:rPr>
        <w:fldChar w:fldCharType="begin"/>
      </w:r>
      <w:r w:rsidR="00F8256A" w:rsidRPr="00DA1221">
        <w:rPr>
          <w:color w:val="000000" w:themeColor="text1"/>
          <w:lang w:eastAsia="zh-CN"/>
        </w:rPr>
        <w:instrText xml:space="preserve"> REF _Ref60767831 \h  \* MERGEFORMAT </w:instrText>
      </w:r>
      <w:r w:rsidR="00F8256A" w:rsidRPr="00821030">
        <w:rPr>
          <w:color w:val="000000" w:themeColor="text1"/>
          <w:lang w:eastAsia="zh-CN"/>
        </w:rPr>
      </w:r>
      <w:r w:rsidR="00F8256A" w:rsidRPr="00821030">
        <w:rPr>
          <w:color w:val="000000" w:themeColor="text1"/>
          <w:lang w:eastAsia="zh-CN"/>
        </w:rPr>
        <w:fldChar w:fldCharType="separate"/>
      </w:r>
      <w:r w:rsidR="00602FDD" w:rsidRPr="00766A57">
        <w:rPr>
          <w:bCs/>
          <w:color w:val="000000" w:themeColor="text1"/>
          <w:lang w:eastAsia="zh-CN"/>
        </w:rPr>
        <w:t xml:space="preserve">Figure </w:t>
      </w:r>
      <w:r w:rsidR="00602FDD" w:rsidRPr="00766A57">
        <w:rPr>
          <w:bCs/>
          <w:noProof/>
          <w:color w:val="000000" w:themeColor="text1"/>
          <w:lang w:eastAsia="zh-CN"/>
        </w:rPr>
        <w:t>4</w:t>
      </w:r>
      <w:r w:rsidR="00F8256A" w:rsidRPr="00821030">
        <w:rPr>
          <w:color w:val="000000" w:themeColor="text1"/>
          <w:lang w:eastAsia="zh-CN"/>
        </w:rPr>
        <w:fldChar w:fldCharType="end"/>
      </w:r>
      <w:r w:rsidR="00F8256A" w:rsidRPr="00821030">
        <w:rPr>
          <w:color w:val="000000" w:themeColor="text1"/>
          <w:lang w:eastAsia="zh-CN"/>
        </w:rPr>
        <w:t>(a)</w:t>
      </w:r>
      <w:r w:rsidR="00F8256A">
        <w:rPr>
          <w:color w:val="000000" w:themeColor="text1"/>
          <w:lang w:eastAsia="zh-CN"/>
        </w:rPr>
        <w:t xml:space="preserve">, </w:t>
      </w:r>
      <w:r w:rsidR="00824A0F">
        <w:rPr>
          <w:color w:val="000000" w:themeColor="text1"/>
          <w:lang w:eastAsia="zh-CN"/>
        </w:rPr>
        <w:t>the channel estimation performance is not the best</w:t>
      </w:r>
      <w:r w:rsidR="00A22076">
        <w:rPr>
          <w:color w:val="000000" w:themeColor="text1"/>
          <w:lang w:eastAsia="zh-CN"/>
        </w:rPr>
        <w:t xml:space="preserve"> </w:t>
      </w:r>
      <w:r w:rsidR="006B11ED">
        <w:rPr>
          <w:color w:val="000000" w:themeColor="text1"/>
          <w:lang w:eastAsia="zh-CN"/>
        </w:rPr>
        <w:t>f</w:t>
      </w:r>
      <w:r w:rsidRPr="00E16B6A">
        <w:rPr>
          <w:color w:val="000000" w:themeColor="text1"/>
          <w:lang w:eastAsia="zh-CN"/>
        </w:rPr>
        <w:t>or multi-slot</w:t>
      </w:r>
      <w:r w:rsidR="009D59A1">
        <w:rPr>
          <w:color w:val="000000" w:themeColor="text1"/>
          <w:lang w:eastAsia="zh-CN"/>
        </w:rPr>
        <w:t>s</w:t>
      </w:r>
      <w:r w:rsidRPr="00E16B6A">
        <w:rPr>
          <w:color w:val="000000" w:themeColor="text1"/>
          <w:lang w:eastAsia="zh-CN"/>
        </w:rPr>
        <w:t xml:space="preserve"> scheduling </w:t>
      </w:r>
      <w:r w:rsidR="00F8256A">
        <w:rPr>
          <w:color w:val="000000" w:themeColor="text1"/>
          <w:lang w:eastAsia="zh-CN"/>
        </w:rPr>
        <w:t xml:space="preserve">in the case that </w:t>
      </w:r>
      <w:r w:rsidR="00D7407D">
        <w:rPr>
          <w:color w:val="000000" w:themeColor="text1"/>
          <w:lang w:eastAsia="zh-CN"/>
        </w:rPr>
        <w:t xml:space="preserve">the </w:t>
      </w:r>
      <w:r w:rsidR="00BE22C6">
        <w:rPr>
          <w:color w:val="000000" w:themeColor="text1"/>
          <w:lang w:eastAsia="zh-CN"/>
        </w:rPr>
        <w:t xml:space="preserve">channel is </w:t>
      </w:r>
      <w:r w:rsidR="00483C97">
        <w:rPr>
          <w:color w:val="000000" w:themeColor="text1"/>
          <w:lang w:eastAsia="zh-CN"/>
        </w:rPr>
        <w:t xml:space="preserve">independently </w:t>
      </w:r>
      <w:r w:rsidR="00731524">
        <w:rPr>
          <w:color w:val="000000" w:themeColor="text1"/>
          <w:lang w:eastAsia="zh-CN"/>
        </w:rPr>
        <w:t xml:space="preserve">estimated </w:t>
      </w:r>
      <w:r w:rsidR="00DA3D77">
        <w:rPr>
          <w:color w:val="000000" w:themeColor="text1"/>
          <w:lang w:eastAsia="zh-CN"/>
        </w:rPr>
        <w:t xml:space="preserve">for each </w:t>
      </w:r>
      <w:r w:rsidR="00731524">
        <w:rPr>
          <w:color w:val="000000" w:themeColor="text1"/>
          <w:lang w:eastAsia="zh-CN"/>
        </w:rPr>
        <w:t>slot</w:t>
      </w:r>
      <w:r w:rsidRPr="00E16B6A">
        <w:rPr>
          <w:color w:val="000000" w:themeColor="text1"/>
          <w:lang w:eastAsia="zh-CN"/>
        </w:rPr>
        <w:t xml:space="preserve">. </w:t>
      </w:r>
      <w:r w:rsidR="008342B1">
        <w:rPr>
          <w:color w:val="000000" w:themeColor="text1"/>
          <w:lang w:eastAsia="zh-CN"/>
        </w:rPr>
        <w:t xml:space="preserve">As an enhancement, </w:t>
      </w:r>
      <w:r w:rsidR="00160B21">
        <w:rPr>
          <w:color w:val="000000" w:themeColor="text1"/>
          <w:lang w:eastAsia="zh-CN"/>
        </w:rPr>
        <w:t>j</w:t>
      </w:r>
      <w:r w:rsidRPr="00E16B6A">
        <w:rPr>
          <w:color w:val="000000" w:themeColor="text1"/>
          <w:lang w:eastAsia="zh-CN"/>
        </w:rPr>
        <w:t xml:space="preserve">oint channel estimation </w:t>
      </w:r>
      <w:r w:rsidR="00B04AEC">
        <w:rPr>
          <w:color w:val="000000" w:themeColor="text1"/>
          <w:lang w:eastAsia="zh-CN"/>
        </w:rPr>
        <w:t>among slots</w:t>
      </w:r>
      <w:r w:rsidRPr="00E16B6A">
        <w:rPr>
          <w:color w:val="000000" w:themeColor="text1"/>
          <w:lang w:eastAsia="zh-CN"/>
        </w:rPr>
        <w:t xml:space="preserve"> can be used. </w:t>
      </w:r>
      <w:r w:rsidR="0083650C">
        <w:rPr>
          <w:color w:val="000000" w:themeColor="text1"/>
          <w:lang w:eastAsia="zh-CN"/>
        </w:rPr>
        <w:t>But</w:t>
      </w:r>
      <w:r w:rsidR="001B672F">
        <w:rPr>
          <w:color w:val="000000" w:themeColor="text1"/>
          <w:lang w:eastAsia="zh-CN"/>
        </w:rPr>
        <w:t>,</w:t>
      </w:r>
      <w:r w:rsidR="00BD6A64">
        <w:rPr>
          <w:color w:val="000000" w:themeColor="text1"/>
          <w:lang w:eastAsia="zh-CN"/>
        </w:rPr>
        <w:t xml:space="preserve"> </w:t>
      </w:r>
      <w:r w:rsidR="001B672F">
        <w:rPr>
          <w:color w:val="000000" w:themeColor="text1"/>
          <w:lang w:eastAsia="zh-CN"/>
        </w:rPr>
        <w:t>j</w:t>
      </w:r>
      <w:r w:rsidR="001B672F" w:rsidRPr="00E16B6A">
        <w:rPr>
          <w:color w:val="000000" w:themeColor="text1"/>
          <w:lang w:eastAsia="zh-CN"/>
        </w:rPr>
        <w:t>oint channel estimation</w:t>
      </w:r>
      <w:r w:rsidRPr="00E16B6A">
        <w:rPr>
          <w:color w:val="000000" w:themeColor="text1"/>
          <w:lang w:eastAsia="zh-CN"/>
        </w:rPr>
        <w:t xml:space="preserve"> </w:t>
      </w:r>
      <w:r w:rsidR="00796919">
        <w:rPr>
          <w:color w:val="000000" w:themeColor="text1"/>
          <w:lang w:eastAsia="zh-CN"/>
        </w:rPr>
        <w:t>increases</w:t>
      </w:r>
      <w:r w:rsidRPr="00E16B6A">
        <w:rPr>
          <w:color w:val="000000" w:themeColor="text1"/>
          <w:lang w:eastAsia="zh-CN"/>
        </w:rPr>
        <w:t xml:space="preserve"> processing delay and receiving buffer size</w:t>
      </w:r>
      <w:r w:rsidR="00D2740D">
        <w:rPr>
          <w:color w:val="000000" w:themeColor="text1"/>
          <w:lang w:eastAsia="zh-CN"/>
        </w:rPr>
        <w:t xml:space="preserve">, </w:t>
      </w:r>
      <w:r w:rsidRPr="00E16B6A">
        <w:rPr>
          <w:color w:val="000000" w:themeColor="text1"/>
          <w:lang w:eastAsia="zh-CN"/>
        </w:rPr>
        <w:t xml:space="preserve">because UE must defer the PDSCH decoding until all the DMRS symbols of the multi-PDSCH are received. It </w:t>
      </w:r>
      <w:r>
        <w:rPr>
          <w:color w:val="000000" w:themeColor="text1"/>
          <w:lang w:eastAsia="zh-CN"/>
        </w:rPr>
        <w:t>may have to</w:t>
      </w:r>
      <w:r w:rsidRPr="00E16B6A">
        <w:rPr>
          <w:color w:val="000000" w:themeColor="text1"/>
          <w:lang w:eastAsia="zh-CN"/>
        </w:rPr>
        <w:t xml:space="preserve"> be deferred </w:t>
      </w:r>
      <w:r w:rsidR="00B27B7D">
        <w:rPr>
          <w:color w:val="000000" w:themeColor="text1"/>
          <w:lang w:eastAsia="zh-CN"/>
        </w:rPr>
        <w:t>for</w:t>
      </w:r>
      <w:r w:rsidR="00B27B7D" w:rsidRPr="00E16B6A">
        <w:rPr>
          <w:color w:val="000000" w:themeColor="text1"/>
          <w:lang w:eastAsia="zh-CN"/>
        </w:rPr>
        <w:t xml:space="preserve"> </w:t>
      </w:r>
      <w:r w:rsidRPr="00E16B6A">
        <w:rPr>
          <w:color w:val="000000" w:themeColor="text1"/>
          <w:lang w:eastAsia="zh-CN"/>
        </w:rPr>
        <w:t>as long as 3 slots for 480 kHz SCS and 7 slots for 960 kHz SCS.</w:t>
      </w:r>
    </w:p>
    <w:p w14:paraId="3C472F59" w14:textId="77777777" w:rsidR="00A26CEC" w:rsidRPr="00051CF8" w:rsidRDefault="00A26CEC" w:rsidP="00A26CEC">
      <w:pPr>
        <w:rPr>
          <w:color w:val="000000" w:themeColor="text1"/>
          <w:lang w:eastAsia="zh-CN"/>
        </w:rPr>
      </w:pPr>
      <w:r w:rsidRPr="00051CF8">
        <w:rPr>
          <w:noProof/>
          <w:color w:val="000000" w:themeColor="text1"/>
          <w:lang w:eastAsia="zh-CN"/>
        </w:rPr>
        <w:drawing>
          <wp:inline distT="0" distB="0" distL="0" distR="0" wp14:anchorId="3ED0DCF4" wp14:editId="6DB940BF">
            <wp:extent cx="5916295" cy="1511300"/>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6295" cy="1511300"/>
                    </a:xfrm>
                    <a:prstGeom prst="rect">
                      <a:avLst/>
                    </a:prstGeom>
                  </pic:spPr>
                </pic:pic>
              </a:graphicData>
            </a:graphic>
          </wp:inline>
        </w:drawing>
      </w:r>
    </w:p>
    <w:p w14:paraId="11F04F16" w14:textId="77777777" w:rsidR="00A26CEC" w:rsidRPr="00051CF8" w:rsidRDefault="00A26CEC" w:rsidP="00A26CEC">
      <w:pPr>
        <w:jc w:val="center"/>
        <w:rPr>
          <w:color w:val="000000" w:themeColor="text1"/>
          <w:lang w:eastAsia="zh-CN"/>
        </w:rPr>
      </w:pPr>
      <w:r w:rsidRPr="00051CF8">
        <w:rPr>
          <w:noProof/>
          <w:color w:val="000000" w:themeColor="text1"/>
          <w:lang w:eastAsia="zh-CN"/>
        </w:rPr>
        <w:drawing>
          <wp:inline distT="0" distB="0" distL="0" distR="0" wp14:anchorId="76F5E3DB" wp14:editId="52334E28">
            <wp:extent cx="5916295" cy="1301750"/>
            <wp:effectExtent l="0" t="0" r="825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16295" cy="1301750"/>
                    </a:xfrm>
                    <a:prstGeom prst="rect">
                      <a:avLst/>
                    </a:prstGeom>
                  </pic:spPr>
                </pic:pic>
              </a:graphicData>
            </a:graphic>
          </wp:inline>
        </w:drawing>
      </w:r>
    </w:p>
    <w:p w14:paraId="4B16CC18" w14:textId="77777777" w:rsidR="00A26CEC" w:rsidRPr="00051CF8" w:rsidRDefault="00A26CEC" w:rsidP="00A26CEC">
      <w:pPr>
        <w:jc w:val="center"/>
        <w:rPr>
          <w:b/>
          <w:color w:val="000000" w:themeColor="text1"/>
          <w:sz w:val="20"/>
          <w:lang w:eastAsia="zh-CN"/>
        </w:rPr>
      </w:pPr>
      <w:bookmarkStart w:id="28" w:name="_Ref60767831"/>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602FDD">
        <w:rPr>
          <w:b/>
          <w:bCs/>
          <w:noProof/>
          <w:color w:val="000000" w:themeColor="text1"/>
          <w:sz w:val="20"/>
          <w:lang w:eastAsia="zh-CN"/>
        </w:rPr>
        <w:t>4</w:t>
      </w:r>
      <w:r w:rsidRPr="00051CF8">
        <w:rPr>
          <w:b/>
          <w:bCs/>
          <w:color w:val="000000" w:themeColor="text1"/>
          <w:sz w:val="20"/>
          <w:lang w:eastAsia="zh-CN"/>
        </w:rPr>
        <w:fldChar w:fldCharType="end"/>
      </w:r>
      <w:bookmarkEnd w:id="28"/>
      <w:r w:rsidRPr="00051CF8">
        <w:rPr>
          <w:b/>
          <w:bCs/>
          <w:color w:val="000000" w:themeColor="text1"/>
          <w:sz w:val="20"/>
          <w:lang w:eastAsia="zh-CN"/>
        </w:rPr>
        <w:t>.</w:t>
      </w:r>
      <w:r w:rsidRPr="00051CF8">
        <w:rPr>
          <w:b/>
          <w:color w:val="000000" w:themeColor="text1"/>
          <w:sz w:val="20"/>
          <w:lang w:eastAsia="zh-CN"/>
        </w:rPr>
        <w:t xml:space="preserve"> DMRS pattern in time domain per time unit, (a) reused DMRS pattern in R15 with only FL DMRS per slot (b) bundling DMRS</w:t>
      </w:r>
    </w:p>
    <w:p w14:paraId="2A5CBD49" w14:textId="28E17B91" w:rsidR="00E67286" w:rsidRDefault="00D205D0" w:rsidP="00A26CEC">
      <w:pPr>
        <w:rPr>
          <w:color w:val="000000" w:themeColor="text1"/>
          <w:lang w:eastAsia="zh-CN"/>
        </w:rPr>
      </w:pPr>
      <w:r>
        <w:rPr>
          <w:color w:val="000000" w:themeColor="text1"/>
          <w:lang w:eastAsia="zh-CN"/>
        </w:rPr>
        <w:t>In addition</w:t>
      </w:r>
      <w:r w:rsidR="00B810FB">
        <w:rPr>
          <w:color w:val="000000" w:themeColor="text1"/>
          <w:lang w:eastAsia="zh-CN"/>
        </w:rPr>
        <w:t xml:space="preserve">, </w:t>
      </w:r>
      <w:r w:rsidR="007A2A36">
        <w:rPr>
          <w:color w:val="000000" w:themeColor="text1"/>
          <w:lang w:eastAsia="zh-CN"/>
        </w:rPr>
        <w:t xml:space="preserve">even if independent channel estimation </w:t>
      </w:r>
      <w:r w:rsidR="009045D7">
        <w:rPr>
          <w:color w:val="000000" w:themeColor="text1"/>
          <w:lang w:eastAsia="zh-CN"/>
        </w:rPr>
        <w:t xml:space="preserve">is </w:t>
      </w:r>
      <w:r w:rsidR="00757414">
        <w:rPr>
          <w:color w:val="000000" w:themeColor="text1"/>
          <w:lang w:eastAsia="zh-CN"/>
        </w:rPr>
        <w:t xml:space="preserve">used for </w:t>
      </w:r>
      <w:r w:rsidR="009045D7">
        <w:rPr>
          <w:color w:val="000000" w:themeColor="text1"/>
          <w:lang w:eastAsia="zh-CN"/>
        </w:rPr>
        <w:t xml:space="preserve">each slot with </w:t>
      </w:r>
      <w:r w:rsidR="00090455">
        <w:rPr>
          <w:color w:val="000000" w:themeColor="text1"/>
          <w:lang w:eastAsia="zh-CN"/>
        </w:rPr>
        <w:t xml:space="preserve">multi-PDSCH scheduling, </w:t>
      </w:r>
      <w:r w:rsidR="00300079">
        <w:rPr>
          <w:color w:val="000000" w:themeColor="text1"/>
          <w:lang w:eastAsia="zh-CN"/>
        </w:rPr>
        <w:t xml:space="preserve">the </w:t>
      </w:r>
      <w:r w:rsidR="009045D7">
        <w:rPr>
          <w:color w:val="000000" w:themeColor="text1"/>
          <w:lang w:eastAsia="zh-CN"/>
        </w:rPr>
        <w:t xml:space="preserve">available </w:t>
      </w:r>
      <w:r w:rsidR="0039401E">
        <w:rPr>
          <w:color w:val="000000" w:themeColor="text1"/>
          <w:lang w:eastAsia="zh-CN"/>
        </w:rPr>
        <w:t xml:space="preserve">time duration </w:t>
      </w:r>
      <w:r w:rsidR="005F1CA0">
        <w:rPr>
          <w:color w:val="000000" w:themeColor="text1"/>
          <w:lang w:eastAsia="zh-CN"/>
        </w:rPr>
        <w:t>for PDSCH processing</w:t>
      </w:r>
      <w:r w:rsidR="001D77BF">
        <w:rPr>
          <w:color w:val="000000" w:themeColor="text1"/>
          <w:lang w:eastAsia="zh-CN"/>
        </w:rPr>
        <w:t xml:space="preserve"> </w:t>
      </w:r>
      <w:r w:rsidR="009045D7">
        <w:rPr>
          <w:color w:val="000000" w:themeColor="text1"/>
          <w:lang w:eastAsia="zh-CN"/>
        </w:rPr>
        <w:t xml:space="preserve">is </w:t>
      </w:r>
      <w:r w:rsidR="001D77BF">
        <w:rPr>
          <w:color w:val="000000" w:themeColor="text1"/>
          <w:lang w:eastAsia="zh-CN"/>
        </w:rPr>
        <w:t xml:space="preserve">different </w:t>
      </w:r>
      <w:r w:rsidR="00477F81">
        <w:rPr>
          <w:color w:val="000000" w:themeColor="text1"/>
          <w:lang w:eastAsia="zh-CN"/>
        </w:rPr>
        <w:t>for different SCSs</w:t>
      </w:r>
      <w:r w:rsidR="00477F81">
        <w:rPr>
          <w:rFonts w:hint="eastAsia"/>
          <w:color w:val="000000" w:themeColor="text1"/>
          <w:lang w:eastAsia="zh-CN"/>
        </w:rPr>
        <w:t>,</w:t>
      </w:r>
      <w:r w:rsidR="00477F81">
        <w:rPr>
          <w:color w:val="000000" w:themeColor="text1"/>
          <w:lang w:eastAsia="zh-CN"/>
        </w:rPr>
        <w:t xml:space="preserve"> </w:t>
      </w:r>
      <w:r w:rsidR="00504F59">
        <w:rPr>
          <w:color w:val="000000" w:themeColor="text1"/>
          <w:lang w:eastAsia="zh-CN"/>
        </w:rPr>
        <w:t>as demonstrated</w:t>
      </w:r>
      <w:r w:rsidR="00477F81">
        <w:rPr>
          <w:color w:val="000000" w:themeColor="text1"/>
          <w:lang w:eastAsia="zh-CN"/>
        </w:rPr>
        <w:t xml:space="preserve"> i</w:t>
      </w:r>
      <w:r w:rsidR="00477F81" w:rsidRPr="00477F81">
        <w:rPr>
          <w:color w:val="000000" w:themeColor="text1"/>
          <w:lang w:eastAsia="zh-CN"/>
        </w:rPr>
        <w:t xml:space="preserve">n </w:t>
      </w:r>
      <w:r w:rsidR="00477F81" w:rsidRPr="00477F81">
        <w:rPr>
          <w:color w:val="FF0000"/>
          <w:lang w:eastAsia="zh-CN"/>
        </w:rPr>
        <w:fldChar w:fldCharType="begin"/>
      </w:r>
      <w:r w:rsidR="00477F81" w:rsidRPr="00477F81">
        <w:rPr>
          <w:color w:val="FF0000"/>
          <w:lang w:eastAsia="zh-CN"/>
        </w:rPr>
        <w:instrText xml:space="preserve"> REF _Ref78184068 \h  \* MERGEFORMAT </w:instrText>
      </w:r>
      <w:r w:rsidR="00477F81" w:rsidRPr="00477F81">
        <w:rPr>
          <w:color w:val="FF0000"/>
          <w:lang w:eastAsia="zh-CN"/>
        </w:rPr>
      </w:r>
      <w:r w:rsidR="00477F81" w:rsidRPr="00477F81">
        <w:rPr>
          <w:color w:val="FF0000"/>
          <w:lang w:eastAsia="zh-CN"/>
        </w:rPr>
        <w:fldChar w:fldCharType="separate"/>
      </w:r>
      <w:r w:rsidR="00602FDD" w:rsidRPr="00766A57">
        <w:rPr>
          <w:bCs/>
          <w:color w:val="000000" w:themeColor="text1"/>
          <w:lang w:eastAsia="zh-CN"/>
        </w:rPr>
        <w:t xml:space="preserve">Figure </w:t>
      </w:r>
      <w:r w:rsidR="00602FDD" w:rsidRPr="00766A57">
        <w:rPr>
          <w:bCs/>
          <w:noProof/>
          <w:color w:val="000000" w:themeColor="text1"/>
          <w:lang w:eastAsia="zh-CN"/>
        </w:rPr>
        <w:t>5</w:t>
      </w:r>
      <w:r w:rsidR="00477F81" w:rsidRPr="00477F81">
        <w:rPr>
          <w:color w:val="FF0000"/>
          <w:lang w:eastAsia="zh-CN"/>
        </w:rPr>
        <w:fldChar w:fldCharType="end"/>
      </w:r>
      <w:r w:rsidR="00477F81" w:rsidRPr="00477F81">
        <w:rPr>
          <w:color w:val="000000" w:themeColor="text1"/>
          <w:lang w:eastAsia="zh-CN"/>
        </w:rPr>
        <w:t>.</w:t>
      </w:r>
      <w:r w:rsidR="00477F81">
        <w:rPr>
          <w:color w:val="000000" w:themeColor="text1"/>
          <w:lang w:eastAsia="zh-CN"/>
        </w:rPr>
        <w:t xml:space="preserve"> </w:t>
      </w:r>
      <w:r w:rsidR="00502524">
        <w:rPr>
          <w:color w:val="000000" w:themeColor="text1"/>
          <w:lang w:eastAsia="zh-CN"/>
        </w:rPr>
        <w:t xml:space="preserve">In </w:t>
      </w:r>
      <w:r w:rsidR="007124CF">
        <w:rPr>
          <w:color w:val="000000" w:themeColor="text1"/>
          <w:lang w:eastAsia="zh-CN"/>
        </w:rPr>
        <w:t>the figur</w:t>
      </w:r>
      <w:r w:rsidR="00B34ACF">
        <w:rPr>
          <w:color w:val="000000" w:themeColor="text1"/>
          <w:lang w:eastAsia="zh-CN"/>
        </w:rPr>
        <w:t xml:space="preserve">e, the </w:t>
      </w:r>
      <w:r w:rsidR="009045D7">
        <w:rPr>
          <w:color w:val="000000" w:themeColor="text1"/>
          <w:lang w:eastAsia="zh-CN"/>
        </w:rPr>
        <w:t>end</w:t>
      </w:r>
      <w:r w:rsidR="00B34ACF">
        <w:rPr>
          <w:color w:val="000000" w:themeColor="text1"/>
          <w:lang w:eastAsia="zh-CN"/>
        </w:rPr>
        <w:t xml:space="preserve"> of the last PDSCH </w:t>
      </w:r>
      <w:r w:rsidR="009045D7">
        <w:rPr>
          <w:color w:val="000000" w:themeColor="text1"/>
          <w:lang w:eastAsia="zh-CN"/>
        </w:rPr>
        <w:t xml:space="preserve">is </w:t>
      </w:r>
      <w:r w:rsidR="001B37F7">
        <w:rPr>
          <w:color w:val="000000" w:themeColor="text1"/>
          <w:lang w:eastAsia="zh-CN"/>
        </w:rPr>
        <w:t>aligned among different SCSs.</w:t>
      </w:r>
      <w:r w:rsidR="00AB232A">
        <w:rPr>
          <w:color w:val="000000" w:themeColor="text1"/>
          <w:lang w:eastAsia="zh-CN"/>
        </w:rPr>
        <w:t xml:space="preserve"> </w:t>
      </w:r>
      <w:r w:rsidR="002C090E">
        <w:rPr>
          <w:color w:val="000000" w:themeColor="text1"/>
          <w:lang w:eastAsia="zh-CN"/>
        </w:rPr>
        <w:t>W</w:t>
      </w:r>
      <w:r w:rsidR="00892636">
        <w:rPr>
          <w:color w:val="000000" w:themeColor="text1"/>
          <w:lang w:eastAsia="zh-CN"/>
        </w:rPr>
        <w:t xml:space="preserve">ith the same </w:t>
      </w:r>
      <w:r w:rsidR="002C090E">
        <w:rPr>
          <w:color w:val="000000" w:themeColor="text1"/>
          <w:lang w:eastAsia="zh-CN"/>
        </w:rPr>
        <w:t xml:space="preserve">absolute time duration </w:t>
      </w:r>
      <w:r w:rsidR="00967D57">
        <w:rPr>
          <w:color w:val="000000" w:themeColor="text1"/>
          <w:lang w:eastAsia="zh-CN"/>
        </w:rPr>
        <w:t xml:space="preserve">defined for PDSCH processing capability, </w:t>
      </w:r>
      <w:r w:rsidR="00D307EA">
        <w:rPr>
          <w:color w:val="000000" w:themeColor="text1"/>
          <w:lang w:eastAsia="zh-CN"/>
        </w:rPr>
        <w:t xml:space="preserve">the </w:t>
      </w:r>
      <w:r w:rsidR="00DC63C0">
        <w:rPr>
          <w:color w:val="000000" w:themeColor="text1"/>
          <w:lang w:eastAsia="zh-CN"/>
        </w:rPr>
        <w:t xml:space="preserve">actual PDSCH processing time </w:t>
      </w:r>
      <w:r w:rsidR="00412A81">
        <w:rPr>
          <w:color w:val="000000" w:themeColor="text1"/>
          <w:lang w:eastAsia="zh-CN"/>
        </w:rPr>
        <w:t xml:space="preserve">difference </w:t>
      </w:r>
      <w:r w:rsidR="009045D7">
        <w:rPr>
          <w:color w:val="000000" w:themeColor="text1"/>
          <w:lang w:eastAsia="zh-CN"/>
        </w:rPr>
        <w:t xml:space="preserve">is </w:t>
      </w:r>
      <w:r w:rsidR="00123EB9">
        <w:rPr>
          <w:color w:val="000000" w:themeColor="text1"/>
          <w:lang w:eastAsia="zh-CN"/>
        </w:rPr>
        <w:t xml:space="preserve">determined by </w:t>
      </w:r>
      <w:r w:rsidR="00486EF5">
        <w:rPr>
          <w:color w:val="000000" w:themeColor="text1"/>
          <w:lang w:eastAsia="zh-CN"/>
        </w:rPr>
        <w:t>T0</w:t>
      </w:r>
      <w:r w:rsidR="009045D7">
        <w:rPr>
          <w:color w:val="000000" w:themeColor="text1"/>
          <w:lang w:eastAsia="zh-CN"/>
        </w:rPr>
        <w:t>, which is the time available between the last received DMRS and the end of the PDSCH allocation</w:t>
      </w:r>
      <w:r w:rsidR="00D90C50" w:rsidRPr="00477F81">
        <w:rPr>
          <w:color w:val="000000" w:themeColor="text1"/>
          <w:lang w:eastAsia="zh-CN"/>
        </w:rPr>
        <w:t>.</w:t>
      </w:r>
      <w:r w:rsidR="00A63B84">
        <w:rPr>
          <w:color w:val="000000" w:themeColor="text1"/>
          <w:lang w:eastAsia="zh-CN"/>
        </w:rPr>
        <w:t xml:space="preserve"> </w:t>
      </w:r>
      <w:r w:rsidR="001537AE">
        <w:rPr>
          <w:color w:val="000000" w:themeColor="text1"/>
          <w:lang w:eastAsia="zh-CN"/>
        </w:rPr>
        <w:t xml:space="preserve">Assuming only FL-DMRS </w:t>
      </w:r>
      <w:r w:rsidR="00017ABA">
        <w:rPr>
          <w:color w:val="000000" w:themeColor="text1"/>
          <w:lang w:eastAsia="zh-CN"/>
        </w:rPr>
        <w:t xml:space="preserve">are mapped, </w:t>
      </w:r>
      <w:r w:rsidR="00AA1F8A">
        <w:rPr>
          <w:color w:val="000000" w:themeColor="text1"/>
          <w:lang w:eastAsia="zh-CN"/>
        </w:rPr>
        <w:t xml:space="preserve">the time duration of T0 </w:t>
      </w:r>
      <w:r w:rsidR="009045D7">
        <w:rPr>
          <w:color w:val="000000" w:themeColor="text1"/>
          <w:lang w:eastAsia="zh-CN"/>
        </w:rPr>
        <w:t xml:space="preserve">is </w:t>
      </w:r>
      <w:r w:rsidR="00DD7D29">
        <w:rPr>
          <w:color w:val="000000" w:themeColor="text1"/>
          <w:lang w:eastAsia="zh-CN"/>
        </w:rPr>
        <w:t>{88</w:t>
      </w:r>
      <w:r w:rsidR="00B53B06">
        <w:rPr>
          <w:color w:val="000000" w:themeColor="text1"/>
          <w:lang w:eastAsia="zh-CN"/>
        </w:rPr>
        <w:t>*</w:t>
      </w:r>
      <w:r w:rsidR="00B53B06">
        <w:rPr>
          <w:rFonts w:ascii="Cambria Math" w:hAnsi="Cambria Math" w:cs="Cambria Math"/>
          <w:color w:val="000000" w:themeColor="text1"/>
          <w:lang w:eastAsia="zh-CN"/>
        </w:rPr>
        <w:t>△t</w:t>
      </w:r>
      <w:r w:rsidR="00DD7D29">
        <w:rPr>
          <w:color w:val="000000" w:themeColor="text1"/>
          <w:lang w:eastAsia="zh-CN"/>
        </w:rPr>
        <w:t xml:space="preserve">, </w:t>
      </w:r>
      <w:r w:rsidR="000A49CB">
        <w:rPr>
          <w:color w:val="000000" w:themeColor="text1"/>
          <w:lang w:eastAsia="zh-CN"/>
        </w:rPr>
        <w:t>22</w:t>
      </w:r>
      <w:r w:rsidR="00B53B06">
        <w:rPr>
          <w:color w:val="000000" w:themeColor="text1"/>
          <w:lang w:eastAsia="zh-CN"/>
        </w:rPr>
        <w:t>*</w:t>
      </w:r>
      <w:r w:rsidR="00B53B06">
        <w:rPr>
          <w:rFonts w:ascii="Cambria Math" w:hAnsi="Cambria Math" w:cs="Cambria Math"/>
          <w:color w:val="000000" w:themeColor="text1"/>
          <w:lang w:eastAsia="zh-CN"/>
        </w:rPr>
        <w:t>△t</w:t>
      </w:r>
      <w:r w:rsidR="000A49CB">
        <w:rPr>
          <w:color w:val="000000" w:themeColor="text1"/>
          <w:lang w:eastAsia="zh-CN"/>
        </w:rPr>
        <w:t xml:space="preserve">, </w:t>
      </w:r>
      <w:r w:rsidR="00DD7D29">
        <w:rPr>
          <w:color w:val="000000" w:themeColor="text1"/>
          <w:lang w:eastAsia="zh-CN"/>
        </w:rPr>
        <w:t>11</w:t>
      </w:r>
      <w:r w:rsidR="00B53B06">
        <w:rPr>
          <w:color w:val="000000" w:themeColor="text1"/>
          <w:lang w:eastAsia="zh-CN"/>
        </w:rPr>
        <w:t>*</w:t>
      </w:r>
      <w:r w:rsidR="00B53B06">
        <w:rPr>
          <w:rFonts w:ascii="Cambria Math" w:hAnsi="Cambria Math" w:cs="Cambria Math"/>
          <w:color w:val="000000" w:themeColor="text1"/>
          <w:lang w:eastAsia="zh-CN"/>
        </w:rPr>
        <w:t>△t</w:t>
      </w:r>
      <w:r w:rsidR="000A49CB">
        <w:rPr>
          <w:color w:val="000000" w:themeColor="text1"/>
          <w:lang w:eastAsia="zh-CN"/>
        </w:rPr>
        <w:t>} for {120 kHz, 480 kHz, 960 kHz}</w:t>
      </w:r>
      <w:r w:rsidR="00F409C1">
        <w:rPr>
          <w:rFonts w:hint="eastAsia"/>
          <w:color w:val="000000" w:themeColor="text1"/>
          <w:lang w:eastAsia="zh-CN"/>
        </w:rPr>
        <w:t>,</w:t>
      </w:r>
      <w:r w:rsidR="00F409C1">
        <w:rPr>
          <w:color w:val="000000" w:themeColor="text1"/>
          <w:lang w:eastAsia="zh-CN"/>
        </w:rPr>
        <w:t xml:space="preserve"> wherein </w:t>
      </w:r>
      <w:r w:rsidR="00F409C1">
        <w:rPr>
          <w:rFonts w:ascii="Cambria Math" w:hAnsi="Cambria Math" w:cs="Cambria Math"/>
          <w:color w:val="000000" w:themeColor="text1"/>
          <w:lang w:eastAsia="zh-CN"/>
        </w:rPr>
        <w:t>△t</w:t>
      </w:r>
      <w:r w:rsidR="004419A7">
        <w:rPr>
          <w:color w:val="000000" w:themeColor="text1"/>
          <w:lang w:eastAsia="zh-CN"/>
        </w:rPr>
        <w:t xml:space="preserve"> </w:t>
      </w:r>
      <w:r w:rsidR="00F409C1">
        <w:rPr>
          <w:color w:val="000000" w:themeColor="text1"/>
          <w:lang w:eastAsia="zh-CN"/>
        </w:rPr>
        <w:t xml:space="preserve">is equal to </w:t>
      </w:r>
      <w:r w:rsidR="006168C3">
        <w:rPr>
          <w:color w:val="000000" w:themeColor="text1"/>
          <w:lang w:eastAsia="zh-CN"/>
        </w:rPr>
        <w:t>the symbol duration of 960 kHz</w:t>
      </w:r>
      <w:r w:rsidR="00C95E4D">
        <w:rPr>
          <w:color w:val="000000" w:themeColor="text1"/>
          <w:lang w:eastAsia="zh-CN"/>
        </w:rPr>
        <w:t>.</w:t>
      </w:r>
      <w:r w:rsidR="009045D7">
        <w:rPr>
          <w:color w:val="000000" w:themeColor="text1"/>
          <w:lang w:eastAsia="zh-CN"/>
        </w:rPr>
        <w:t xml:space="preserve"> </w:t>
      </w:r>
    </w:p>
    <w:p w14:paraId="55CE0BE7" w14:textId="502BE0E6" w:rsidR="00CB0D35" w:rsidRDefault="00E67286" w:rsidP="00A26CEC">
      <w:pPr>
        <w:rPr>
          <w:color w:val="000000" w:themeColor="text1"/>
          <w:lang w:eastAsia="zh-CN"/>
        </w:rPr>
      </w:pPr>
      <w:r>
        <w:rPr>
          <w:color w:val="000000" w:themeColor="text1"/>
          <w:lang w:eastAsia="zh-CN"/>
        </w:rPr>
        <w:t>Since Rel-15, t</w:t>
      </w:r>
      <w:r w:rsidR="009045D7">
        <w:rPr>
          <w:color w:val="000000" w:themeColor="text1"/>
          <w:lang w:eastAsia="zh-CN"/>
        </w:rPr>
        <w:t>he PDSCH processing time capability depends on the location of DMRS</w:t>
      </w:r>
      <w:r w:rsidR="001460B7">
        <w:rPr>
          <w:color w:val="000000" w:themeColor="text1"/>
          <w:lang w:eastAsia="zh-CN"/>
        </w:rPr>
        <w:t>, i.e. it depends on T0</w:t>
      </w:r>
      <w:r w:rsidR="009045D7">
        <w:rPr>
          <w:color w:val="000000" w:themeColor="text1"/>
          <w:lang w:eastAsia="zh-CN"/>
        </w:rPr>
        <w:t xml:space="preserve">. For 120 kHz SCS with front-loaded DMRS, </w:t>
      </w:r>
      <w:r w:rsidR="009045D7" w:rsidRPr="00742EAB">
        <w:rPr>
          <w:i/>
          <w:color w:val="000000" w:themeColor="text1"/>
          <w:lang w:eastAsia="zh-CN"/>
        </w:rPr>
        <w:t>N</w:t>
      </w:r>
      <w:r w:rsidR="009045D7" w:rsidRPr="00742EAB">
        <w:rPr>
          <w:i/>
          <w:color w:val="000000" w:themeColor="text1"/>
          <w:vertAlign w:val="subscript"/>
          <w:lang w:eastAsia="zh-CN"/>
        </w:rPr>
        <w:t>1</w:t>
      </w:r>
      <w:r w:rsidR="009045D7">
        <w:rPr>
          <w:color w:val="000000" w:themeColor="text1"/>
          <w:lang w:eastAsia="zh-CN"/>
        </w:rPr>
        <w:t xml:space="preserve"> is 20 symbols. For 120 kHz SCS with additional DMRS, </w:t>
      </w:r>
      <w:r w:rsidR="009045D7" w:rsidRPr="00E96DA3">
        <w:rPr>
          <w:i/>
          <w:color w:val="000000" w:themeColor="text1"/>
          <w:lang w:eastAsia="zh-CN"/>
        </w:rPr>
        <w:t>N</w:t>
      </w:r>
      <w:r w:rsidR="009045D7" w:rsidRPr="00E96DA3">
        <w:rPr>
          <w:i/>
          <w:color w:val="000000" w:themeColor="text1"/>
          <w:vertAlign w:val="subscript"/>
          <w:lang w:eastAsia="zh-CN"/>
        </w:rPr>
        <w:t>1</w:t>
      </w:r>
      <w:r w:rsidR="009045D7">
        <w:rPr>
          <w:color w:val="000000" w:themeColor="text1"/>
          <w:lang w:eastAsia="zh-CN"/>
        </w:rPr>
        <w:t xml:space="preserve"> is 24 symbols</w:t>
      </w:r>
      <w:r w:rsidR="00DF5120">
        <w:rPr>
          <w:color w:val="000000" w:themeColor="text1"/>
          <w:lang w:eastAsia="zh-CN"/>
        </w:rPr>
        <w:t xml:space="preserve">, </w:t>
      </w:r>
      <w:r w:rsidR="00DF5120" w:rsidRPr="00D1125A">
        <w:rPr>
          <w:color w:val="000000" w:themeColor="text1"/>
          <w:lang w:eastAsia="zh-CN"/>
        </w:rPr>
        <w:t xml:space="preserve">where the last additional DMRS </w:t>
      </w:r>
      <w:r w:rsidR="00821030">
        <w:rPr>
          <w:color w:val="000000" w:themeColor="text1"/>
          <w:lang w:eastAsia="zh-CN"/>
        </w:rPr>
        <w:t>could be as late as</w:t>
      </w:r>
      <w:r w:rsidR="00DF5120" w:rsidRPr="00D1125A">
        <w:rPr>
          <w:color w:val="000000" w:themeColor="text1"/>
          <w:lang w:eastAsia="zh-CN"/>
        </w:rPr>
        <w:t xml:space="preserve"> symbol </w:t>
      </w:r>
      <w:r w:rsidR="00821030">
        <w:rPr>
          <w:color w:val="000000" w:themeColor="text1"/>
          <w:lang w:eastAsia="zh-CN"/>
        </w:rPr>
        <w:t>11</w:t>
      </w:r>
      <w:r w:rsidR="009045D7" w:rsidRPr="00D1125A">
        <w:rPr>
          <w:color w:val="000000" w:themeColor="text1"/>
          <w:lang w:eastAsia="zh-CN"/>
        </w:rPr>
        <w:t>.</w:t>
      </w:r>
      <w:r w:rsidR="009045D7">
        <w:rPr>
          <w:color w:val="000000" w:themeColor="text1"/>
          <w:lang w:eastAsia="zh-CN"/>
        </w:rPr>
        <w:t xml:space="preserve"> </w:t>
      </w:r>
      <w:r w:rsidR="00DF5120">
        <w:rPr>
          <w:color w:val="000000" w:themeColor="text1"/>
          <w:lang w:eastAsia="zh-CN"/>
        </w:rPr>
        <w:t xml:space="preserve">The last slot with 960 kHz SCS occurs even later than the equivalent symbol </w:t>
      </w:r>
      <w:r w:rsidR="00D1125A">
        <w:rPr>
          <w:color w:val="000000" w:themeColor="text1"/>
          <w:lang w:eastAsia="zh-CN"/>
        </w:rPr>
        <w:t xml:space="preserve">11 </w:t>
      </w:r>
      <w:r w:rsidR="00DF5120">
        <w:rPr>
          <w:color w:val="000000" w:themeColor="text1"/>
          <w:lang w:eastAsia="zh-CN"/>
        </w:rPr>
        <w:t xml:space="preserve">of </w:t>
      </w:r>
      <w:r>
        <w:rPr>
          <w:color w:val="000000" w:themeColor="text1"/>
          <w:lang w:eastAsia="zh-CN"/>
        </w:rPr>
        <w:t xml:space="preserve">a </w:t>
      </w:r>
      <w:r w:rsidR="00DF5120">
        <w:rPr>
          <w:color w:val="000000" w:themeColor="text1"/>
          <w:lang w:eastAsia="zh-CN"/>
        </w:rPr>
        <w:t xml:space="preserve">120 kHz slot. Therefore, any DMRS in the last </w:t>
      </w:r>
      <w:r w:rsidR="001460B7">
        <w:rPr>
          <w:color w:val="000000" w:themeColor="text1"/>
          <w:lang w:eastAsia="zh-CN"/>
        </w:rPr>
        <w:t>(13-</w:t>
      </w:r>
      <w:r w:rsidR="006F2A04">
        <w:rPr>
          <w:color w:val="000000" w:themeColor="text1"/>
          <w:lang w:eastAsia="zh-CN"/>
        </w:rPr>
        <w:t>11</w:t>
      </w:r>
      <w:r w:rsidR="001460B7">
        <w:rPr>
          <w:color w:val="000000" w:themeColor="text1"/>
          <w:lang w:eastAsia="zh-CN"/>
        </w:rPr>
        <w:t>)*(960/120)=</w:t>
      </w:r>
      <w:r w:rsidR="006F2A04">
        <w:rPr>
          <w:color w:val="000000" w:themeColor="text1"/>
          <w:lang w:eastAsia="zh-CN"/>
        </w:rPr>
        <w:t xml:space="preserve">16 </w:t>
      </w:r>
      <w:r>
        <w:rPr>
          <w:color w:val="000000" w:themeColor="text1"/>
          <w:lang w:eastAsia="zh-CN"/>
        </w:rPr>
        <w:t>symbols</w:t>
      </w:r>
      <w:r w:rsidR="00DF5120">
        <w:rPr>
          <w:color w:val="000000" w:themeColor="text1"/>
          <w:lang w:eastAsia="zh-CN"/>
        </w:rPr>
        <w:t xml:space="preserve"> for 960 kHz SCS would require the same processing time as 24 symbols of 120 kHz SCS. To reus</w:t>
      </w:r>
      <w:r>
        <w:rPr>
          <w:color w:val="000000" w:themeColor="text1"/>
          <w:lang w:eastAsia="zh-CN"/>
        </w:rPr>
        <w:t>e</w:t>
      </w:r>
      <w:r w:rsidR="00DF5120">
        <w:rPr>
          <w:color w:val="000000" w:themeColor="text1"/>
          <w:lang w:eastAsia="zh-CN"/>
        </w:rPr>
        <w:t xml:space="preserve"> the same absolute processing time as 20 symbols of 120 kHz SCS, there should be </w:t>
      </w:r>
      <w:r>
        <w:rPr>
          <w:color w:val="000000" w:themeColor="text1"/>
          <w:lang w:eastAsia="zh-CN"/>
        </w:rPr>
        <w:t>no</w:t>
      </w:r>
      <w:r w:rsidR="00DF5120">
        <w:rPr>
          <w:color w:val="000000" w:themeColor="text1"/>
          <w:lang w:eastAsia="zh-CN"/>
        </w:rPr>
        <w:t xml:space="preserve"> DMRS in slots of 480</w:t>
      </w:r>
      <w:r>
        <w:rPr>
          <w:color w:val="000000" w:themeColor="text1"/>
          <w:lang w:eastAsia="zh-CN"/>
        </w:rPr>
        <w:t>/</w:t>
      </w:r>
      <w:r w:rsidR="00DF5120">
        <w:rPr>
          <w:color w:val="000000" w:themeColor="text1"/>
          <w:lang w:eastAsia="zh-CN"/>
        </w:rPr>
        <w:t xml:space="preserve">960 kHz that would occur later than the equivalent symbol 3 of </w:t>
      </w:r>
      <w:r>
        <w:rPr>
          <w:color w:val="000000" w:themeColor="text1"/>
          <w:lang w:eastAsia="zh-CN"/>
        </w:rPr>
        <w:t>a slot of 120 kHz SCS. In other words there should be no DMRS in the last part of the allocation corresponding to 10 symbols of 120 kHz, i.e. 40 symbols of 480 kHz (last 2.8 slots) and 80 symbols of 960 kHz (last 5.7 slots).</w:t>
      </w:r>
    </w:p>
    <w:p w14:paraId="1EC382F9" w14:textId="21AB2F8B" w:rsidR="00E67286" w:rsidRDefault="00E67286" w:rsidP="00A26CEC">
      <w:pPr>
        <w:rPr>
          <w:color w:val="000000" w:themeColor="text1"/>
          <w:lang w:eastAsia="zh-CN"/>
        </w:rPr>
      </w:pPr>
      <w:r>
        <w:rPr>
          <w:color w:val="000000" w:themeColor="text1"/>
          <w:lang w:eastAsia="zh-CN"/>
        </w:rPr>
        <w:t xml:space="preserve">This could pose a problem if the multi-slot allocation </w:t>
      </w:r>
      <w:r w:rsidR="001460B7">
        <w:rPr>
          <w:color w:val="000000" w:themeColor="text1"/>
          <w:lang w:eastAsia="zh-CN"/>
        </w:rPr>
        <w:t xml:space="preserve">schedules less than 2 slots or 5 slots for 480/960 kHz SCS, respectively. In this case, an alternative is to reuse the absolute time for PDSCH processing capability </w:t>
      </w:r>
      <w:r w:rsidR="001460B7">
        <w:rPr>
          <w:color w:val="000000" w:themeColor="text1"/>
          <w:lang w:eastAsia="zh-CN"/>
        </w:rPr>
        <w:lastRenderedPageBreak/>
        <w:t>corresponding to 120 kHz SCS with additional DMRS, in which case there should be no DMRS in the last slot (for 480 kHz SCS) or in the last two slots (for 960 kHz SCS), approximately.</w:t>
      </w:r>
    </w:p>
    <w:p w14:paraId="1E4CD2B6" w14:textId="03C9E6FB" w:rsidR="00D9262E" w:rsidRDefault="00D9262E" w:rsidP="00A26CEC">
      <w:pPr>
        <w:rPr>
          <w:color w:val="000000" w:themeColor="text1"/>
          <w:lang w:eastAsia="zh-CN"/>
        </w:rPr>
      </w:pPr>
      <w:r>
        <w:rPr>
          <w:color w:val="000000" w:themeColor="text1"/>
          <w:lang w:eastAsia="zh-CN"/>
        </w:rPr>
        <w:t>Alternatively, a longer PDSCH processing delay could be specified for 480 kHz and 960 kHz SCS with multi-slot scheduling, which would result in longer HARQ feedback delay compared to 120 kHz SCS.</w:t>
      </w:r>
    </w:p>
    <w:p w14:paraId="7BB03AB7" w14:textId="0E7AD844" w:rsidR="001542B9" w:rsidRDefault="0014190F" w:rsidP="00C36AB7">
      <w:pPr>
        <w:jc w:val="center"/>
        <w:rPr>
          <w:color w:val="000000" w:themeColor="text1"/>
          <w:lang w:eastAsia="zh-CN"/>
        </w:rPr>
      </w:pPr>
      <w:r>
        <w:rPr>
          <w:noProof/>
          <w:lang w:eastAsia="zh-CN"/>
        </w:rPr>
        <w:drawing>
          <wp:inline distT="0" distB="0" distL="0" distR="0" wp14:anchorId="162AC545" wp14:editId="42244FC0">
            <wp:extent cx="5916295" cy="232854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295" cy="2328545"/>
                    </a:xfrm>
                    <a:prstGeom prst="rect">
                      <a:avLst/>
                    </a:prstGeom>
                  </pic:spPr>
                </pic:pic>
              </a:graphicData>
            </a:graphic>
          </wp:inline>
        </w:drawing>
      </w:r>
    </w:p>
    <w:p w14:paraId="0DBA5604" w14:textId="3667D3C3" w:rsidR="00F9041D" w:rsidRPr="00D90C50" w:rsidRDefault="00BF2F4E" w:rsidP="00BF2F4E">
      <w:pPr>
        <w:jc w:val="center"/>
        <w:rPr>
          <w:color w:val="000000" w:themeColor="text1"/>
          <w:lang w:eastAsia="zh-CN"/>
        </w:rPr>
      </w:pPr>
      <w:bookmarkStart w:id="29" w:name="_Ref78184068"/>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602FDD">
        <w:rPr>
          <w:b/>
          <w:bCs/>
          <w:noProof/>
          <w:color w:val="000000" w:themeColor="text1"/>
          <w:sz w:val="20"/>
          <w:lang w:eastAsia="zh-CN"/>
        </w:rPr>
        <w:t>5</w:t>
      </w:r>
      <w:r w:rsidRPr="00051CF8">
        <w:rPr>
          <w:b/>
          <w:bCs/>
          <w:color w:val="000000" w:themeColor="text1"/>
          <w:sz w:val="20"/>
          <w:lang w:eastAsia="zh-CN"/>
        </w:rPr>
        <w:fldChar w:fldCharType="end"/>
      </w:r>
      <w:bookmarkEnd w:id="29"/>
      <w:r w:rsidRPr="00051CF8">
        <w:rPr>
          <w:b/>
          <w:bCs/>
          <w:color w:val="000000" w:themeColor="text1"/>
          <w:sz w:val="20"/>
          <w:lang w:eastAsia="zh-CN"/>
        </w:rPr>
        <w:t>.</w:t>
      </w:r>
      <w:r w:rsidRPr="00051CF8">
        <w:rPr>
          <w:b/>
          <w:color w:val="000000" w:themeColor="text1"/>
          <w:sz w:val="20"/>
          <w:lang w:eastAsia="zh-CN"/>
        </w:rPr>
        <w:t xml:space="preserve"> DMRS </w:t>
      </w:r>
      <w:r>
        <w:rPr>
          <w:b/>
          <w:color w:val="000000" w:themeColor="text1"/>
          <w:sz w:val="20"/>
          <w:lang w:eastAsia="zh-CN"/>
        </w:rPr>
        <w:t xml:space="preserve">location </w:t>
      </w:r>
      <w:r w:rsidR="009045D7">
        <w:rPr>
          <w:b/>
          <w:color w:val="000000" w:themeColor="text1"/>
          <w:sz w:val="20"/>
          <w:lang w:eastAsia="zh-CN"/>
        </w:rPr>
        <w:t>impact on</w:t>
      </w:r>
      <w:r>
        <w:rPr>
          <w:b/>
          <w:color w:val="000000" w:themeColor="text1"/>
          <w:sz w:val="20"/>
          <w:lang w:eastAsia="zh-CN"/>
        </w:rPr>
        <w:t xml:space="preserve"> </w:t>
      </w:r>
      <w:r w:rsidR="001833FE">
        <w:rPr>
          <w:b/>
          <w:color w:val="000000" w:themeColor="text1"/>
          <w:sz w:val="20"/>
          <w:lang w:eastAsia="zh-CN"/>
        </w:rPr>
        <w:t>PDSCH processing delay</w:t>
      </w:r>
    </w:p>
    <w:p w14:paraId="44A08B09" w14:textId="1DC0F246" w:rsidR="00A26CEC" w:rsidRPr="00051CF8" w:rsidRDefault="00A26CEC" w:rsidP="00A26CEC">
      <w:pPr>
        <w:rPr>
          <w:color w:val="000000" w:themeColor="text1"/>
          <w:lang w:eastAsia="zh-CN"/>
        </w:rPr>
      </w:pPr>
      <w:r w:rsidRPr="00051CF8">
        <w:rPr>
          <w:color w:val="000000" w:themeColor="text1"/>
          <w:lang w:eastAsia="zh-CN"/>
        </w:rPr>
        <w:t xml:space="preserve">To </w:t>
      </w:r>
      <w:r w:rsidR="0005343B">
        <w:rPr>
          <w:color w:val="000000" w:themeColor="text1"/>
          <w:lang w:eastAsia="zh-CN"/>
        </w:rPr>
        <w:t xml:space="preserve">achieve </w:t>
      </w:r>
      <w:r w:rsidR="00012B14">
        <w:rPr>
          <w:color w:val="000000" w:themeColor="text1"/>
          <w:lang w:eastAsia="zh-CN"/>
        </w:rPr>
        <w:t xml:space="preserve">both </w:t>
      </w:r>
      <w:r w:rsidR="0005343B">
        <w:rPr>
          <w:color w:val="000000" w:themeColor="text1"/>
          <w:lang w:eastAsia="zh-CN"/>
        </w:rPr>
        <w:t>the best</w:t>
      </w:r>
      <w:r w:rsidRPr="00051CF8">
        <w:rPr>
          <w:color w:val="000000" w:themeColor="text1"/>
          <w:lang w:eastAsia="zh-CN"/>
        </w:rPr>
        <w:t xml:space="preserve"> channel estimation </w:t>
      </w:r>
      <w:r w:rsidR="00746F6F">
        <w:rPr>
          <w:color w:val="000000" w:themeColor="text1"/>
          <w:lang w:eastAsia="zh-CN"/>
        </w:rPr>
        <w:t>performance</w:t>
      </w:r>
      <w:r w:rsidRPr="00051CF8">
        <w:rPr>
          <w:color w:val="000000" w:themeColor="text1"/>
          <w:lang w:eastAsia="zh-CN"/>
        </w:rPr>
        <w:t xml:space="preserve"> and </w:t>
      </w:r>
      <w:r w:rsidR="00821030">
        <w:rPr>
          <w:color w:val="000000" w:themeColor="text1"/>
          <w:lang w:eastAsia="zh-CN"/>
        </w:rPr>
        <w:t>to avoid a higher HARQ feedback delay for 480/960 kHz SCS compared with 120 kHz SCS</w:t>
      </w:r>
      <w:r w:rsidR="002204EA">
        <w:rPr>
          <w:color w:val="000000" w:themeColor="text1"/>
          <w:lang w:eastAsia="zh-CN"/>
        </w:rPr>
        <w:t xml:space="preserve">, </w:t>
      </w:r>
      <w:r w:rsidRPr="00051CF8">
        <w:rPr>
          <w:color w:val="000000" w:themeColor="text1"/>
          <w:lang w:eastAsia="zh-CN"/>
        </w:rPr>
        <w:t xml:space="preserve">the DMRS symbols </w:t>
      </w:r>
      <w:r w:rsidR="00192BDD">
        <w:rPr>
          <w:color w:val="000000" w:themeColor="text1"/>
          <w:lang w:eastAsia="zh-CN"/>
        </w:rPr>
        <w:t>can</w:t>
      </w:r>
      <w:r w:rsidRPr="00051CF8">
        <w:rPr>
          <w:color w:val="000000" w:themeColor="text1"/>
          <w:lang w:eastAsia="zh-CN"/>
        </w:rPr>
        <w:t xml:space="preserve"> be concentrated at the beginning of the scheduled multi-</w:t>
      </w:r>
      <w:r w:rsidR="00720144">
        <w:rPr>
          <w:color w:val="000000" w:themeColor="text1"/>
          <w:lang w:eastAsia="zh-CN"/>
        </w:rPr>
        <w:t xml:space="preserve">slot </w:t>
      </w:r>
      <w:r w:rsidRPr="00051CF8">
        <w:rPr>
          <w:color w:val="000000" w:themeColor="text1"/>
          <w:lang w:eastAsia="zh-CN"/>
        </w:rPr>
        <w:t>PDSCH</w:t>
      </w:r>
      <w:r w:rsidR="00720144">
        <w:rPr>
          <w:color w:val="000000" w:themeColor="text1"/>
          <w:lang w:eastAsia="zh-CN"/>
        </w:rPr>
        <w:t>s</w:t>
      </w:r>
      <w:r w:rsidRPr="00051CF8">
        <w:rPr>
          <w:color w:val="000000" w:themeColor="text1"/>
          <w:lang w:eastAsia="zh-CN"/>
        </w:rPr>
        <w:t>/PUSCH</w:t>
      </w:r>
      <w:r w:rsidR="00720144">
        <w:rPr>
          <w:color w:val="000000" w:themeColor="text1"/>
          <w:lang w:eastAsia="zh-CN"/>
        </w:rPr>
        <w:t>s</w:t>
      </w:r>
      <w:r w:rsidR="005D703C">
        <w:rPr>
          <w:color w:val="000000" w:themeColor="text1"/>
          <w:lang w:eastAsia="zh-CN"/>
        </w:rPr>
        <w:t xml:space="preserve">, </w:t>
      </w:r>
      <w:r w:rsidR="00E00A2B">
        <w:rPr>
          <w:color w:val="000000" w:themeColor="text1"/>
          <w:lang w:eastAsia="zh-CN"/>
        </w:rPr>
        <w:t xml:space="preserve">referred to </w:t>
      </w:r>
      <w:r w:rsidR="005D703C">
        <w:rPr>
          <w:color w:val="000000" w:themeColor="text1"/>
          <w:lang w:eastAsia="zh-CN"/>
        </w:rPr>
        <w:t>as bundling DMRS</w:t>
      </w:r>
      <w:r w:rsidR="00A65F0E">
        <w:rPr>
          <w:color w:val="000000" w:themeColor="text1"/>
          <w:lang w:eastAsia="zh-CN"/>
        </w:rPr>
        <w:t xml:space="preserve">. </w:t>
      </w:r>
      <w:r w:rsidR="008158BB">
        <w:rPr>
          <w:color w:val="000000" w:themeColor="text1"/>
          <w:lang w:eastAsia="zh-CN"/>
        </w:rPr>
        <w:t xml:space="preserve">For example, </w:t>
      </w:r>
      <w:r w:rsidR="0021603A">
        <w:rPr>
          <w:color w:val="000000" w:themeColor="text1"/>
          <w:lang w:eastAsia="zh-CN"/>
        </w:rPr>
        <w:t>the DMRS</w:t>
      </w:r>
      <w:r w:rsidR="003F6C8F">
        <w:rPr>
          <w:color w:val="000000" w:themeColor="text1"/>
          <w:lang w:eastAsia="zh-CN"/>
        </w:rPr>
        <w:t xml:space="preserve"> are</w:t>
      </w:r>
      <w:r w:rsidR="0021603A">
        <w:rPr>
          <w:color w:val="000000" w:themeColor="text1"/>
          <w:lang w:eastAsia="zh-CN"/>
        </w:rPr>
        <w:t xml:space="preserve"> mapped on </w:t>
      </w:r>
      <w:r w:rsidRPr="00051CF8">
        <w:rPr>
          <w:color w:val="000000" w:themeColor="text1"/>
          <w:lang w:eastAsia="zh-CN"/>
        </w:rPr>
        <w:t xml:space="preserve">symbol l0 to l0+S*L-1, as shown in </w:t>
      </w:r>
      <w:r w:rsidRPr="00051CF8">
        <w:rPr>
          <w:color w:val="000000" w:themeColor="text1"/>
          <w:lang w:eastAsia="zh-CN"/>
        </w:rPr>
        <w:fldChar w:fldCharType="begin"/>
      </w:r>
      <w:r w:rsidRPr="00051CF8">
        <w:rPr>
          <w:color w:val="000000" w:themeColor="text1"/>
          <w:lang w:eastAsia="zh-CN"/>
        </w:rPr>
        <w:instrText xml:space="preserve"> REF _Ref60767831 \h  \* MERGEFORMAT </w:instrText>
      </w:r>
      <w:r w:rsidRPr="00051CF8">
        <w:rPr>
          <w:color w:val="000000" w:themeColor="text1"/>
          <w:lang w:eastAsia="zh-CN"/>
        </w:rPr>
      </w:r>
      <w:r w:rsidRPr="00051CF8">
        <w:rPr>
          <w:color w:val="000000" w:themeColor="text1"/>
          <w:lang w:eastAsia="zh-CN"/>
        </w:rPr>
        <w:fldChar w:fldCharType="separate"/>
      </w:r>
      <w:r w:rsidR="00602FDD" w:rsidRPr="00766A57">
        <w:rPr>
          <w:bCs/>
          <w:color w:val="000000" w:themeColor="text1"/>
          <w:sz w:val="21"/>
          <w:lang w:eastAsia="zh-CN"/>
        </w:rPr>
        <w:t xml:space="preserve">Figure </w:t>
      </w:r>
      <w:r w:rsidR="00602FDD" w:rsidRPr="00766A57">
        <w:rPr>
          <w:bCs/>
          <w:noProof/>
          <w:color w:val="000000" w:themeColor="text1"/>
          <w:sz w:val="21"/>
          <w:lang w:eastAsia="zh-CN"/>
        </w:rPr>
        <w:t>4</w:t>
      </w:r>
      <w:r w:rsidRPr="00051CF8">
        <w:rPr>
          <w:color w:val="000000" w:themeColor="text1"/>
          <w:lang w:eastAsia="zh-CN"/>
        </w:rPr>
        <w:fldChar w:fldCharType="end"/>
      </w:r>
      <w:r w:rsidRPr="00051CF8">
        <w:rPr>
          <w:color w:val="000000" w:themeColor="text1"/>
          <w:lang w:eastAsia="zh-CN"/>
        </w:rPr>
        <w:t xml:space="preserve"> (b)</w:t>
      </w:r>
      <w:r w:rsidR="00FE120F">
        <w:rPr>
          <w:color w:val="000000" w:themeColor="text1"/>
          <w:lang w:eastAsia="zh-CN"/>
        </w:rPr>
        <w:t>,</w:t>
      </w:r>
      <w:r w:rsidRPr="00051CF8">
        <w:rPr>
          <w:color w:val="000000" w:themeColor="text1"/>
          <w:lang w:eastAsia="zh-CN"/>
        </w:rPr>
        <w:t xml:space="preserve"> </w:t>
      </w:r>
      <w:r w:rsidR="00FE120F">
        <w:rPr>
          <w:color w:val="000000" w:themeColor="text1"/>
          <w:lang w:eastAsia="zh-CN"/>
        </w:rPr>
        <w:t>where,</w:t>
      </w:r>
      <w:r w:rsidR="00276A98">
        <w:rPr>
          <w:color w:val="000000" w:themeColor="text1"/>
          <w:lang w:eastAsia="zh-CN"/>
        </w:rPr>
        <w:t xml:space="preserve"> </w:t>
      </w:r>
      <w:r w:rsidRPr="00051CF8">
        <w:rPr>
          <w:color w:val="000000" w:themeColor="text1"/>
          <w:lang w:eastAsia="zh-CN"/>
        </w:rPr>
        <w:t>l0 can be set to the first symbol after</w:t>
      </w:r>
      <w:r w:rsidR="00BE2B3B">
        <w:rPr>
          <w:color w:val="000000" w:themeColor="text1"/>
          <w:lang w:eastAsia="zh-CN"/>
        </w:rPr>
        <w:t xml:space="preserve"> the</w:t>
      </w:r>
      <w:r w:rsidRPr="00051CF8">
        <w:rPr>
          <w:color w:val="000000" w:themeColor="text1"/>
          <w:lang w:eastAsia="zh-CN"/>
        </w:rPr>
        <w:t xml:space="preserve"> PDCCH, L is the DMRS length indicated by RRC and DCI, </w:t>
      </w:r>
      <w:r w:rsidR="001B467F" w:rsidRPr="00051CF8">
        <w:rPr>
          <w:color w:val="000000" w:themeColor="text1"/>
          <w:lang w:eastAsia="zh-CN"/>
        </w:rPr>
        <w:t xml:space="preserve">and </w:t>
      </w:r>
      <w:r w:rsidRPr="00051CF8">
        <w:rPr>
          <w:color w:val="000000" w:themeColor="text1"/>
          <w:lang w:eastAsia="zh-CN"/>
        </w:rPr>
        <w:t xml:space="preserve">S is a linear </w:t>
      </w:r>
      <w:r w:rsidR="00720144" w:rsidRPr="00051CF8">
        <w:rPr>
          <w:color w:val="000000" w:themeColor="text1"/>
          <w:lang w:eastAsia="zh-CN"/>
        </w:rPr>
        <w:t>scal</w:t>
      </w:r>
      <w:r w:rsidR="00720144">
        <w:rPr>
          <w:color w:val="000000" w:themeColor="text1"/>
          <w:lang w:eastAsia="zh-CN"/>
        </w:rPr>
        <w:t>ing</w:t>
      </w:r>
      <w:r w:rsidR="00720144" w:rsidRPr="00051CF8">
        <w:rPr>
          <w:color w:val="000000" w:themeColor="text1"/>
          <w:lang w:eastAsia="zh-CN"/>
        </w:rPr>
        <w:t xml:space="preserve"> </w:t>
      </w:r>
      <w:r w:rsidRPr="00051CF8">
        <w:rPr>
          <w:color w:val="000000" w:themeColor="text1"/>
          <w:lang w:eastAsia="zh-CN"/>
        </w:rPr>
        <w:t xml:space="preserve">factor </w:t>
      </w:r>
      <w:r w:rsidR="00BF20F6">
        <w:rPr>
          <w:color w:val="000000" w:themeColor="text1"/>
          <w:lang w:eastAsia="zh-CN"/>
        </w:rPr>
        <w:t>determined by</w:t>
      </w:r>
      <w:r w:rsidRPr="00051CF8">
        <w:rPr>
          <w:color w:val="000000" w:themeColor="text1"/>
          <w:lang w:eastAsia="zh-CN"/>
        </w:rPr>
        <w:t xml:space="preserve"> SCS.</w:t>
      </w:r>
    </w:p>
    <w:p w14:paraId="5E02BBB3" w14:textId="0E786AAA" w:rsidR="00A26CEC" w:rsidRPr="00051CF8" w:rsidRDefault="00367928" w:rsidP="00A26CEC">
      <w:pPr>
        <w:rPr>
          <w:color w:val="000000" w:themeColor="text1"/>
          <w:lang w:eastAsia="zh-CN"/>
        </w:rPr>
      </w:pPr>
      <w:r>
        <w:rPr>
          <w:color w:val="000000" w:themeColor="text1"/>
          <w:lang w:eastAsia="zh-CN"/>
        </w:rPr>
        <w:t xml:space="preserve">As </w:t>
      </w:r>
      <w:r w:rsidR="00A26CEC" w:rsidRPr="00051CF8">
        <w:rPr>
          <w:color w:val="000000" w:themeColor="text1"/>
          <w:lang w:eastAsia="zh-CN"/>
        </w:rPr>
        <w:t xml:space="preserve">shown in </w:t>
      </w:r>
      <w:r w:rsidR="00A26CEC" w:rsidRPr="00051CF8">
        <w:rPr>
          <w:color w:val="000000" w:themeColor="text1"/>
          <w:lang w:eastAsia="zh-CN"/>
        </w:rPr>
        <w:fldChar w:fldCharType="begin"/>
      </w:r>
      <w:r w:rsidR="00A26CEC" w:rsidRPr="00051CF8">
        <w:rPr>
          <w:color w:val="000000" w:themeColor="text1"/>
          <w:lang w:eastAsia="zh-CN"/>
        </w:rPr>
        <w:instrText xml:space="preserve"> REF _Ref66992321 \h </w:instrText>
      </w:r>
      <w:r w:rsidR="00A26CEC" w:rsidRPr="00051CF8">
        <w:rPr>
          <w:color w:val="000000" w:themeColor="text1"/>
          <w:lang w:eastAsia="zh-CN"/>
        </w:rPr>
      </w:r>
      <w:r w:rsidR="00A26CEC" w:rsidRPr="00051CF8">
        <w:rPr>
          <w:color w:val="000000" w:themeColor="text1"/>
          <w:lang w:eastAsia="zh-CN"/>
        </w:rPr>
        <w:fldChar w:fldCharType="separate"/>
      </w:r>
      <w:r w:rsidR="00602FDD" w:rsidRPr="00051CF8">
        <w:rPr>
          <w:color w:val="000000" w:themeColor="text1"/>
        </w:rPr>
        <w:t xml:space="preserve">Figure </w:t>
      </w:r>
      <w:r w:rsidR="00602FDD">
        <w:rPr>
          <w:noProof/>
          <w:color w:val="000000" w:themeColor="text1"/>
        </w:rPr>
        <w:t>6</w:t>
      </w:r>
      <w:r w:rsidR="00A26CEC" w:rsidRPr="00051CF8">
        <w:rPr>
          <w:color w:val="000000" w:themeColor="text1"/>
          <w:lang w:eastAsia="zh-CN"/>
        </w:rPr>
        <w:fldChar w:fldCharType="end"/>
      </w:r>
      <w:r>
        <w:rPr>
          <w:color w:val="000000" w:themeColor="text1"/>
          <w:lang w:eastAsia="zh-CN"/>
        </w:rPr>
        <w:t>,</w:t>
      </w:r>
      <w:r w:rsidR="00A26CEC" w:rsidRPr="00051CF8">
        <w:rPr>
          <w:color w:val="000000" w:themeColor="text1"/>
          <w:lang w:eastAsia="zh-CN"/>
        </w:rPr>
        <w:t xml:space="preserve"> </w:t>
      </w:r>
      <w:r>
        <w:rPr>
          <w:color w:val="000000" w:themeColor="text1"/>
          <w:lang w:eastAsia="zh-CN"/>
        </w:rPr>
        <w:t xml:space="preserve">the </w:t>
      </w:r>
      <w:r w:rsidRPr="00051CF8">
        <w:rPr>
          <w:color w:val="000000" w:themeColor="text1"/>
          <w:lang w:eastAsia="zh-CN"/>
        </w:rPr>
        <w:t xml:space="preserve">BLER performance </w:t>
      </w:r>
      <w:r>
        <w:rPr>
          <w:color w:val="000000" w:themeColor="text1"/>
          <w:lang w:eastAsia="zh-CN"/>
        </w:rPr>
        <w:t>of</w:t>
      </w:r>
      <w:r w:rsidRPr="00051CF8">
        <w:rPr>
          <w:color w:val="000000" w:themeColor="text1"/>
          <w:lang w:eastAsia="zh-CN"/>
        </w:rPr>
        <w:t xml:space="preserve"> </w:t>
      </w:r>
      <w:r w:rsidR="00A26CEC" w:rsidRPr="00051CF8">
        <w:rPr>
          <w:rFonts w:hint="eastAsia"/>
          <w:color w:val="000000" w:themeColor="text1"/>
          <w:lang w:eastAsia="zh-CN"/>
        </w:rPr>
        <w:t>the</w:t>
      </w:r>
      <w:r w:rsidR="00A26CEC" w:rsidRPr="00051CF8">
        <w:rPr>
          <w:color w:val="000000" w:themeColor="text1"/>
          <w:lang w:eastAsia="zh-CN"/>
        </w:rPr>
        <w:t xml:space="preserve"> two DMRS patterns </w:t>
      </w:r>
      <w:r>
        <w:rPr>
          <w:color w:val="000000" w:themeColor="text1"/>
          <w:lang w:eastAsia="zh-CN"/>
        </w:rPr>
        <w:t>are compared</w:t>
      </w:r>
      <w:r w:rsidR="00A26CEC" w:rsidRPr="00051CF8">
        <w:rPr>
          <w:color w:val="000000" w:themeColor="text1"/>
          <w:lang w:eastAsia="zh-CN"/>
        </w:rPr>
        <w:t xml:space="preserve">. In the evaluations, </w:t>
      </w:r>
      <w:r w:rsidR="007B4BC8">
        <w:rPr>
          <w:color w:val="000000" w:themeColor="text1"/>
          <w:lang w:eastAsia="zh-CN"/>
        </w:rPr>
        <w:t xml:space="preserve">the </w:t>
      </w:r>
      <w:r w:rsidR="00A26CEC" w:rsidRPr="00051CF8">
        <w:rPr>
          <w:color w:val="000000" w:themeColor="text1"/>
          <w:lang w:eastAsia="zh-CN"/>
        </w:rPr>
        <w:t xml:space="preserve">channel estimation is performed </w:t>
      </w:r>
      <w:r w:rsidR="007D67DD">
        <w:rPr>
          <w:color w:val="000000" w:themeColor="text1"/>
          <w:lang w:eastAsia="zh-CN"/>
        </w:rPr>
        <w:t>independently</w:t>
      </w:r>
      <w:r w:rsidR="00A26CEC" w:rsidRPr="00051CF8">
        <w:rPr>
          <w:color w:val="000000" w:themeColor="text1"/>
          <w:lang w:eastAsia="zh-CN"/>
        </w:rPr>
        <w:t xml:space="preserve"> per slot for the </w:t>
      </w:r>
      <w:r w:rsidR="00CA1524">
        <w:rPr>
          <w:color w:val="000000" w:themeColor="text1"/>
          <w:lang w:eastAsia="zh-CN"/>
        </w:rPr>
        <w:t>legacy pattern</w:t>
      </w:r>
      <w:r w:rsidR="00A26CEC" w:rsidRPr="00051CF8">
        <w:rPr>
          <w:color w:val="000000" w:themeColor="text1"/>
          <w:lang w:eastAsia="zh-CN"/>
        </w:rPr>
        <w:t xml:space="preserve"> (</w:t>
      </w:r>
      <w:r w:rsidR="00A26CEC" w:rsidRPr="00051CF8">
        <w:rPr>
          <w:color w:val="000000" w:themeColor="text1"/>
          <w:lang w:eastAsia="zh-CN"/>
        </w:rPr>
        <w:fldChar w:fldCharType="begin"/>
      </w:r>
      <w:r w:rsidR="00A26CEC" w:rsidRPr="00051CF8">
        <w:rPr>
          <w:color w:val="000000" w:themeColor="text1"/>
          <w:lang w:eastAsia="zh-CN"/>
        </w:rPr>
        <w:instrText xml:space="preserve"> REF _Ref60767831 \h  \* MERGEFORMAT </w:instrText>
      </w:r>
      <w:r w:rsidR="00A26CEC" w:rsidRPr="00051CF8">
        <w:rPr>
          <w:color w:val="000000" w:themeColor="text1"/>
          <w:lang w:eastAsia="zh-CN"/>
        </w:rPr>
      </w:r>
      <w:r w:rsidR="00A26CEC" w:rsidRPr="00051CF8">
        <w:rPr>
          <w:color w:val="000000" w:themeColor="text1"/>
          <w:lang w:eastAsia="zh-CN"/>
        </w:rPr>
        <w:fldChar w:fldCharType="separate"/>
      </w:r>
      <w:r w:rsidR="00602FDD" w:rsidRPr="00766A57">
        <w:rPr>
          <w:bCs/>
          <w:color w:val="000000" w:themeColor="text1"/>
          <w:sz w:val="21"/>
          <w:lang w:eastAsia="zh-CN"/>
        </w:rPr>
        <w:t xml:space="preserve">Figure </w:t>
      </w:r>
      <w:r w:rsidR="00602FDD" w:rsidRPr="00766A57">
        <w:rPr>
          <w:bCs/>
          <w:noProof/>
          <w:color w:val="000000" w:themeColor="text1"/>
          <w:sz w:val="21"/>
          <w:lang w:eastAsia="zh-CN"/>
        </w:rPr>
        <w:t>4</w:t>
      </w:r>
      <w:r w:rsidR="00A26CEC" w:rsidRPr="00051CF8">
        <w:rPr>
          <w:color w:val="000000" w:themeColor="text1"/>
          <w:lang w:eastAsia="zh-CN"/>
        </w:rPr>
        <w:fldChar w:fldCharType="end"/>
      </w:r>
      <w:r w:rsidR="00A26CEC" w:rsidRPr="00051CF8" w:rsidDel="000F2538">
        <w:rPr>
          <w:bCs/>
          <w:color w:val="000000" w:themeColor="text1"/>
          <w:sz w:val="21"/>
          <w:lang w:eastAsia="zh-CN"/>
        </w:rPr>
        <w:t xml:space="preserve"> </w:t>
      </w:r>
      <w:r w:rsidR="00A26CEC" w:rsidRPr="00051CF8">
        <w:rPr>
          <w:bCs/>
          <w:noProof/>
          <w:color w:val="000000" w:themeColor="text1"/>
          <w:sz w:val="21"/>
          <w:lang w:eastAsia="zh-CN"/>
        </w:rPr>
        <w:t>(a)</w:t>
      </w:r>
      <w:r w:rsidR="00A26CEC" w:rsidRPr="00051CF8">
        <w:rPr>
          <w:color w:val="000000" w:themeColor="text1"/>
          <w:lang w:eastAsia="zh-CN"/>
        </w:rPr>
        <w:t>)</w:t>
      </w:r>
      <w:r w:rsidR="009C08FB">
        <w:rPr>
          <w:color w:val="000000" w:themeColor="text1"/>
          <w:lang w:eastAsia="zh-CN"/>
        </w:rPr>
        <w:t>, denoted by “Pat(a) + independent”</w:t>
      </w:r>
      <w:r w:rsidR="00A26CEC" w:rsidRPr="00051CF8">
        <w:rPr>
          <w:color w:val="000000" w:themeColor="text1"/>
          <w:lang w:eastAsia="zh-CN"/>
        </w:rPr>
        <w:t xml:space="preserve">, and </w:t>
      </w:r>
      <w:r w:rsidR="007B4BC8">
        <w:rPr>
          <w:color w:val="000000" w:themeColor="text1"/>
          <w:lang w:eastAsia="zh-CN"/>
        </w:rPr>
        <w:t xml:space="preserve">the </w:t>
      </w:r>
      <w:r w:rsidR="00A26CEC" w:rsidRPr="00051CF8">
        <w:rPr>
          <w:color w:val="000000" w:themeColor="text1"/>
          <w:lang w:eastAsia="zh-CN"/>
        </w:rPr>
        <w:t xml:space="preserve">channel is jointly estimated based on all the </w:t>
      </w:r>
      <w:r w:rsidR="004D1D0B">
        <w:rPr>
          <w:color w:val="000000" w:themeColor="text1"/>
          <w:lang w:eastAsia="zh-CN"/>
        </w:rPr>
        <w:t xml:space="preserve">consecutive </w:t>
      </w:r>
      <w:r w:rsidR="00DA6E37">
        <w:rPr>
          <w:color w:val="000000" w:themeColor="text1"/>
          <w:lang w:eastAsia="zh-CN"/>
        </w:rPr>
        <w:t>DMRS symbols</w:t>
      </w:r>
      <w:r w:rsidR="007B4BC8">
        <w:rPr>
          <w:color w:val="000000" w:themeColor="text1"/>
          <w:lang w:eastAsia="zh-CN"/>
        </w:rPr>
        <w:t xml:space="preserve"> for the proposed pattern</w:t>
      </w:r>
      <w:r w:rsidR="00A26CEC" w:rsidRPr="00051CF8">
        <w:rPr>
          <w:color w:val="000000" w:themeColor="text1"/>
          <w:lang w:eastAsia="zh-CN"/>
        </w:rPr>
        <w:t xml:space="preserve"> (</w:t>
      </w:r>
      <w:r w:rsidR="00A26CEC" w:rsidRPr="00051CF8">
        <w:rPr>
          <w:color w:val="000000" w:themeColor="text1"/>
          <w:lang w:eastAsia="zh-CN"/>
        </w:rPr>
        <w:fldChar w:fldCharType="begin"/>
      </w:r>
      <w:r w:rsidR="00A26CEC" w:rsidRPr="00051CF8">
        <w:rPr>
          <w:color w:val="000000" w:themeColor="text1"/>
          <w:lang w:eastAsia="zh-CN"/>
        </w:rPr>
        <w:instrText xml:space="preserve"> REF _Ref60767831 \h  \* MERGEFORMAT </w:instrText>
      </w:r>
      <w:r w:rsidR="00A26CEC" w:rsidRPr="00051CF8">
        <w:rPr>
          <w:color w:val="000000" w:themeColor="text1"/>
          <w:lang w:eastAsia="zh-CN"/>
        </w:rPr>
      </w:r>
      <w:r w:rsidR="00A26CEC" w:rsidRPr="00051CF8">
        <w:rPr>
          <w:color w:val="000000" w:themeColor="text1"/>
          <w:lang w:eastAsia="zh-CN"/>
        </w:rPr>
        <w:fldChar w:fldCharType="separate"/>
      </w:r>
      <w:r w:rsidR="00602FDD" w:rsidRPr="00766A57">
        <w:rPr>
          <w:bCs/>
          <w:color w:val="000000" w:themeColor="text1"/>
          <w:sz w:val="21"/>
          <w:lang w:eastAsia="zh-CN"/>
        </w:rPr>
        <w:t xml:space="preserve">Figure </w:t>
      </w:r>
      <w:r w:rsidR="00602FDD" w:rsidRPr="00766A57">
        <w:rPr>
          <w:bCs/>
          <w:noProof/>
          <w:color w:val="000000" w:themeColor="text1"/>
          <w:sz w:val="21"/>
          <w:lang w:eastAsia="zh-CN"/>
        </w:rPr>
        <w:t>4</w:t>
      </w:r>
      <w:r w:rsidR="00A26CEC" w:rsidRPr="00051CF8">
        <w:rPr>
          <w:color w:val="000000" w:themeColor="text1"/>
          <w:lang w:eastAsia="zh-CN"/>
        </w:rPr>
        <w:fldChar w:fldCharType="end"/>
      </w:r>
      <w:r w:rsidR="00A26CEC" w:rsidRPr="00051CF8" w:rsidDel="000F2538">
        <w:rPr>
          <w:bCs/>
          <w:color w:val="000000" w:themeColor="text1"/>
          <w:sz w:val="21"/>
          <w:lang w:eastAsia="zh-CN"/>
        </w:rPr>
        <w:t xml:space="preserve"> </w:t>
      </w:r>
      <w:r w:rsidR="00A26CEC" w:rsidRPr="00051CF8">
        <w:rPr>
          <w:bCs/>
          <w:noProof/>
          <w:color w:val="000000" w:themeColor="text1"/>
          <w:sz w:val="21"/>
          <w:lang w:eastAsia="zh-CN"/>
        </w:rPr>
        <w:t>(b)</w:t>
      </w:r>
      <w:r w:rsidR="00A26CEC" w:rsidRPr="00051CF8">
        <w:rPr>
          <w:color w:val="000000" w:themeColor="text1"/>
          <w:lang w:eastAsia="zh-CN"/>
        </w:rPr>
        <w:t>)</w:t>
      </w:r>
      <w:r w:rsidR="00676EFB">
        <w:rPr>
          <w:color w:val="000000" w:themeColor="text1"/>
          <w:lang w:eastAsia="zh-CN"/>
        </w:rPr>
        <w:t>, denoted by “Pat(b)+joint”</w:t>
      </w:r>
      <w:r w:rsidR="00A26CEC" w:rsidRPr="00051CF8">
        <w:rPr>
          <w:color w:val="000000" w:themeColor="text1"/>
          <w:lang w:eastAsia="zh-CN"/>
        </w:rPr>
        <w:t xml:space="preserve">. From the results, </w:t>
      </w:r>
      <w:r w:rsidR="002C0A8B">
        <w:rPr>
          <w:color w:val="000000" w:themeColor="text1"/>
          <w:lang w:eastAsia="zh-CN"/>
        </w:rPr>
        <w:t xml:space="preserve">we can see that </w:t>
      </w:r>
      <w:r w:rsidR="00A26CEC" w:rsidRPr="00051CF8">
        <w:rPr>
          <w:color w:val="000000" w:themeColor="text1"/>
          <w:lang w:eastAsia="zh-CN"/>
        </w:rPr>
        <w:t xml:space="preserve">gains about 0.2dB~0.6dB are provided by the </w:t>
      </w:r>
      <w:r w:rsidR="00FF76FF">
        <w:rPr>
          <w:color w:val="000000" w:themeColor="text1"/>
          <w:lang w:eastAsia="zh-CN"/>
        </w:rPr>
        <w:t>proposed</w:t>
      </w:r>
      <w:r w:rsidR="00A26CEC" w:rsidRPr="00051CF8">
        <w:rPr>
          <w:color w:val="000000" w:themeColor="text1"/>
          <w:lang w:eastAsia="zh-CN"/>
        </w:rPr>
        <w:t xml:space="preserve"> DMRS pattern.</w:t>
      </w:r>
    </w:p>
    <w:p w14:paraId="29E79D4B" w14:textId="0A93C87B" w:rsidR="00A26CEC" w:rsidRPr="00051CF8" w:rsidRDefault="00CF5735" w:rsidP="00A26CEC">
      <w:pPr>
        <w:rPr>
          <w:noProof/>
          <w:color w:val="000000" w:themeColor="text1"/>
          <w:lang w:eastAsia="zh-CN"/>
        </w:rPr>
      </w:pPr>
      <w:r>
        <w:rPr>
          <w:noProof/>
          <w:lang w:eastAsia="zh-CN"/>
        </w:rPr>
        <w:drawing>
          <wp:inline distT="0" distB="0" distL="0" distR="0" wp14:anchorId="3C0038C3" wp14:editId="6F8E5FA9">
            <wp:extent cx="2818800" cy="2160000"/>
            <wp:effectExtent l="0" t="0" r="635"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18800" cy="2160000"/>
                    </a:xfrm>
                    <a:prstGeom prst="rect">
                      <a:avLst/>
                    </a:prstGeom>
                  </pic:spPr>
                </pic:pic>
              </a:graphicData>
            </a:graphic>
          </wp:inline>
        </w:drawing>
      </w:r>
      <w:r w:rsidR="00A26CEC" w:rsidRPr="00051CF8">
        <w:rPr>
          <w:noProof/>
          <w:color w:val="000000" w:themeColor="text1"/>
          <w:lang w:eastAsia="zh-CN"/>
        </w:rPr>
        <w:t xml:space="preserve"> </w:t>
      </w:r>
      <w:r w:rsidR="00514153">
        <w:rPr>
          <w:noProof/>
          <w:lang w:eastAsia="zh-CN"/>
        </w:rPr>
        <w:drawing>
          <wp:inline distT="0" distB="0" distL="0" distR="0" wp14:anchorId="627EBE9E" wp14:editId="3363AC7C">
            <wp:extent cx="2818800" cy="2160000"/>
            <wp:effectExtent l="0" t="0" r="635"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18800" cy="2160000"/>
                    </a:xfrm>
                    <a:prstGeom prst="rect">
                      <a:avLst/>
                    </a:prstGeom>
                  </pic:spPr>
                </pic:pic>
              </a:graphicData>
            </a:graphic>
          </wp:inline>
        </w:drawing>
      </w:r>
    </w:p>
    <w:p w14:paraId="358A02DD" w14:textId="6ADD5D6A" w:rsidR="00A26CEC" w:rsidRPr="00051CF8" w:rsidRDefault="00A26CEC" w:rsidP="00A26CEC">
      <w:pPr>
        <w:pStyle w:val="a5"/>
        <w:rPr>
          <w:color w:val="000000" w:themeColor="text1"/>
          <w:lang w:eastAsia="zh-CN"/>
        </w:rPr>
      </w:pPr>
      <w:bookmarkStart w:id="30" w:name="_Ref66992321"/>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602FDD">
        <w:rPr>
          <w:noProof/>
          <w:color w:val="000000" w:themeColor="text1"/>
        </w:rPr>
        <w:t>6</w:t>
      </w:r>
      <w:r w:rsidRPr="00051CF8">
        <w:rPr>
          <w:color w:val="000000" w:themeColor="text1"/>
        </w:rPr>
        <w:fldChar w:fldCharType="end"/>
      </w:r>
      <w:bookmarkEnd w:id="30"/>
      <w:r w:rsidRPr="00051CF8">
        <w:rPr>
          <w:color w:val="000000" w:themeColor="text1"/>
        </w:rPr>
        <w:t xml:space="preserve">. BLER performance comparison with different </w:t>
      </w:r>
      <w:r w:rsidR="00F05FF7">
        <w:rPr>
          <w:color w:val="000000" w:themeColor="text1"/>
        </w:rPr>
        <w:t>time domain pattern</w:t>
      </w:r>
      <w:r w:rsidRPr="00051CF8">
        <w:rPr>
          <w:color w:val="000000" w:themeColor="text1"/>
        </w:rPr>
        <w:t xml:space="preserve"> of DMRS</w:t>
      </w:r>
    </w:p>
    <w:p w14:paraId="0A9CB01B" w14:textId="6537C397" w:rsidR="00A26CEC" w:rsidRPr="00051CF8" w:rsidRDefault="003A07EB" w:rsidP="00A26CEC">
      <w:pPr>
        <w:rPr>
          <w:b/>
          <w:i/>
          <w:color w:val="000000" w:themeColor="text1"/>
          <w:lang w:eastAsia="zh-CN"/>
        </w:rPr>
      </w:pPr>
      <w:bookmarkStart w:id="31" w:name="_Ref77337519"/>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602FDD">
        <w:rPr>
          <w:b/>
          <w:i/>
          <w:noProof/>
          <w:color w:val="000000" w:themeColor="text1"/>
          <w:lang w:eastAsia="zh-CN"/>
        </w:rPr>
        <w:t>7</w:t>
      </w:r>
      <w:r w:rsidRPr="002165B7">
        <w:rPr>
          <w:b/>
          <w:i/>
          <w:color w:val="000000" w:themeColor="text1"/>
          <w:lang w:eastAsia="zh-CN"/>
        </w:rPr>
        <w:fldChar w:fldCharType="end"/>
      </w:r>
      <w:r w:rsidR="00A26CEC" w:rsidRPr="004678CF">
        <w:rPr>
          <w:b/>
          <w:i/>
          <w:color w:val="000000" w:themeColor="text1"/>
          <w:lang w:eastAsia="zh-CN"/>
        </w:rPr>
        <w:t xml:space="preserve">: For 480 kHz and 960 kHz, bundling DMRS </w:t>
      </w:r>
      <w:r w:rsidR="00720144">
        <w:rPr>
          <w:b/>
          <w:i/>
          <w:color w:val="000000" w:themeColor="text1"/>
          <w:lang w:eastAsia="zh-CN"/>
        </w:rPr>
        <w:t xml:space="preserve">in one slot </w:t>
      </w:r>
      <w:r w:rsidR="00A26CEC" w:rsidRPr="004678CF">
        <w:rPr>
          <w:b/>
          <w:i/>
          <w:color w:val="000000" w:themeColor="text1"/>
          <w:lang w:eastAsia="zh-CN"/>
        </w:rPr>
        <w:t xml:space="preserve">per multi-slot </w:t>
      </w:r>
      <w:r w:rsidR="007D6EC7">
        <w:rPr>
          <w:b/>
          <w:i/>
          <w:color w:val="000000" w:themeColor="text1"/>
          <w:lang w:eastAsia="zh-CN"/>
        </w:rPr>
        <w:t>out</w:t>
      </w:r>
      <w:r w:rsidR="00A26CEC" w:rsidRPr="004678CF">
        <w:rPr>
          <w:b/>
          <w:i/>
          <w:color w:val="000000" w:themeColor="text1"/>
          <w:lang w:eastAsia="zh-CN"/>
        </w:rPr>
        <w:t xml:space="preserve">performs the </w:t>
      </w:r>
      <w:r w:rsidR="002C6904">
        <w:rPr>
          <w:b/>
          <w:i/>
          <w:color w:val="000000" w:themeColor="text1"/>
          <w:lang w:eastAsia="zh-CN"/>
        </w:rPr>
        <w:t>legacy</w:t>
      </w:r>
      <w:r w:rsidR="00A26CEC" w:rsidRPr="004678CF">
        <w:rPr>
          <w:b/>
          <w:i/>
          <w:color w:val="000000" w:themeColor="text1"/>
          <w:lang w:eastAsia="zh-CN"/>
        </w:rPr>
        <w:t xml:space="preserve"> DMRS pattern mapped per slot.</w:t>
      </w:r>
      <w:bookmarkEnd w:id="31"/>
    </w:p>
    <w:p w14:paraId="08015F22" w14:textId="61243747" w:rsidR="00FF7714" w:rsidRPr="00051CF8" w:rsidRDefault="00C10928" w:rsidP="00A26CEC">
      <w:pPr>
        <w:jc w:val="left"/>
        <w:rPr>
          <w:b/>
          <w:i/>
          <w:color w:val="000000" w:themeColor="text1"/>
          <w:lang w:eastAsia="zh-CN"/>
        </w:rPr>
      </w:pPr>
      <w:bookmarkStart w:id="32" w:name="_Ref77337641"/>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13</w:t>
      </w:r>
      <w:r w:rsidRPr="00AB26A7">
        <w:rPr>
          <w:b/>
          <w:i/>
          <w:color w:val="000000" w:themeColor="text1"/>
          <w:lang w:eastAsia="zh-CN"/>
        </w:rPr>
        <w:fldChar w:fldCharType="end"/>
      </w:r>
      <w:r w:rsidRPr="00AB26A7">
        <w:rPr>
          <w:b/>
          <w:i/>
          <w:color w:val="000000" w:themeColor="text1"/>
          <w:lang w:eastAsia="zh-CN"/>
        </w:rPr>
        <w:t>:</w:t>
      </w:r>
      <w:r w:rsidR="00A26CEC" w:rsidRPr="00051CF8">
        <w:rPr>
          <w:b/>
          <w:i/>
          <w:color w:val="000000" w:themeColor="text1"/>
          <w:lang w:eastAsia="zh-CN"/>
        </w:rPr>
        <w:t xml:space="preserve"> Support DMRS </w:t>
      </w:r>
      <w:r w:rsidR="00ED470C">
        <w:rPr>
          <w:b/>
          <w:i/>
          <w:color w:val="000000" w:themeColor="text1"/>
          <w:lang w:eastAsia="zh-CN"/>
        </w:rPr>
        <w:t xml:space="preserve">mapped on symbol l0 to symbol l0+S*L-1 </w:t>
      </w:r>
      <w:r w:rsidR="00821030">
        <w:rPr>
          <w:b/>
          <w:i/>
          <w:color w:val="000000" w:themeColor="text1"/>
          <w:lang w:eastAsia="zh-CN"/>
        </w:rPr>
        <w:t xml:space="preserve">within the first PDSCH slot </w:t>
      </w:r>
      <w:r w:rsidR="00A26CEC" w:rsidRPr="00051CF8">
        <w:rPr>
          <w:b/>
          <w:i/>
          <w:color w:val="000000" w:themeColor="text1"/>
          <w:lang w:eastAsia="zh-CN"/>
        </w:rPr>
        <w:t>for the multi-slot scheduling</w:t>
      </w:r>
      <w:r w:rsidR="00AD32A5">
        <w:rPr>
          <w:b/>
          <w:i/>
          <w:color w:val="000000" w:themeColor="text1"/>
          <w:lang w:eastAsia="zh-CN"/>
        </w:rPr>
        <w:t>,</w:t>
      </w:r>
      <w:r w:rsidR="006C464B">
        <w:rPr>
          <w:b/>
          <w:i/>
          <w:color w:val="000000" w:themeColor="text1"/>
          <w:lang w:eastAsia="zh-CN"/>
        </w:rPr>
        <w:t xml:space="preserve"> when only front-loaded DMRS </w:t>
      </w:r>
      <w:r w:rsidR="00A82E93">
        <w:rPr>
          <w:b/>
          <w:i/>
          <w:color w:val="000000" w:themeColor="text1"/>
          <w:lang w:eastAsia="zh-CN"/>
        </w:rPr>
        <w:t>is</w:t>
      </w:r>
      <w:r w:rsidR="006C464B">
        <w:rPr>
          <w:b/>
          <w:i/>
          <w:color w:val="000000" w:themeColor="text1"/>
          <w:lang w:eastAsia="zh-CN"/>
        </w:rPr>
        <w:t xml:space="preserve"> configured</w:t>
      </w:r>
      <w:r w:rsidR="00365655">
        <w:rPr>
          <w:b/>
          <w:i/>
          <w:color w:val="000000" w:themeColor="text1"/>
          <w:lang w:eastAsia="zh-CN"/>
        </w:rPr>
        <w:t>, w</w:t>
      </w:r>
      <w:r w:rsidR="00B90D0B">
        <w:rPr>
          <w:b/>
          <w:i/>
          <w:color w:val="000000" w:themeColor="text1"/>
          <w:lang w:eastAsia="zh-CN"/>
        </w:rPr>
        <w:t xml:space="preserve">here L is the length </w:t>
      </w:r>
      <w:r w:rsidR="008151A1">
        <w:rPr>
          <w:b/>
          <w:i/>
          <w:color w:val="000000" w:themeColor="text1"/>
          <w:lang w:eastAsia="zh-CN"/>
        </w:rPr>
        <w:t xml:space="preserve">and l0 the starting symbol </w:t>
      </w:r>
      <w:r w:rsidR="00B90D0B">
        <w:rPr>
          <w:b/>
          <w:i/>
          <w:color w:val="000000" w:themeColor="text1"/>
          <w:lang w:eastAsia="zh-CN"/>
        </w:rPr>
        <w:t xml:space="preserve">of </w:t>
      </w:r>
      <w:r w:rsidR="00365655">
        <w:rPr>
          <w:b/>
          <w:i/>
          <w:color w:val="000000" w:themeColor="text1"/>
          <w:lang w:eastAsia="zh-CN"/>
        </w:rPr>
        <w:t xml:space="preserve">legacy </w:t>
      </w:r>
      <w:r w:rsidR="00270D75">
        <w:rPr>
          <w:b/>
          <w:i/>
          <w:color w:val="000000" w:themeColor="text1"/>
          <w:lang w:eastAsia="zh-CN"/>
        </w:rPr>
        <w:t xml:space="preserve">front-loaded </w:t>
      </w:r>
      <w:r w:rsidR="00B90D0B">
        <w:rPr>
          <w:b/>
          <w:i/>
          <w:color w:val="000000" w:themeColor="text1"/>
          <w:lang w:eastAsia="zh-CN"/>
        </w:rPr>
        <w:t>DMRS</w:t>
      </w:r>
      <w:r w:rsidR="00A26CEC" w:rsidRPr="00051CF8">
        <w:rPr>
          <w:b/>
          <w:i/>
          <w:color w:val="000000" w:themeColor="text1"/>
          <w:lang w:eastAsia="zh-CN"/>
        </w:rPr>
        <w:t>.</w:t>
      </w:r>
      <w:bookmarkEnd w:id="32"/>
    </w:p>
    <w:p w14:paraId="7E7A1537" w14:textId="77777777" w:rsidR="005746CD" w:rsidRPr="00CF75A0" w:rsidRDefault="005746CD" w:rsidP="005746CD">
      <w:pPr>
        <w:pStyle w:val="2"/>
        <w:rPr>
          <w:color w:val="000000" w:themeColor="text1"/>
        </w:rPr>
      </w:pPr>
      <w:r w:rsidRPr="00CF75A0">
        <w:rPr>
          <w:color w:val="000000" w:themeColor="text1"/>
        </w:rPr>
        <w:lastRenderedPageBreak/>
        <w:t>PTRS enhancement</w:t>
      </w:r>
    </w:p>
    <w:p w14:paraId="2C8CD79E" w14:textId="77777777" w:rsidR="005746CD" w:rsidRPr="00E16B6A" w:rsidRDefault="005746CD" w:rsidP="005746CD">
      <w:pPr>
        <w:pStyle w:val="3"/>
        <w:tabs>
          <w:tab w:val="clear" w:pos="720"/>
        </w:tabs>
        <w:rPr>
          <w:color w:val="000000" w:themeColor="text1"/>
          <w:lang w:val="en-GB" w:eastAsia="zh-CN"/>
        </w:rPr>
      </w:pPr>
      <w:r w:rsidRPr="00E16B6A">
        <w:rPr>
          <w:color w:val="000000" w:themeColor="text1"/>
          <w:lang w:val="en-GB" w:eastAsia="zh-CN"/>
        </w:rPr>
        <w:t xml:space="preserve">PTRS for CP-OFDM enhancement </w:t>
      </w:r>
    </w:p>
    <w:p w14:paraId="32388CF6" w14:textId="77777777" w:rsidR="005746CD" w:rsidRPr="00E16B6A" w:rsidRDefault="005746CD" w:rsidP="00D8550F">
      <w:pPr>
        <w:pStyle w:val="af0"/>
        <w:numPr>
          <w:ilvl w:val="0"/>
          <w:numId w:val="6"/>
        </w:numPr>
        <w:ind w:left="0" w:firstLineChars="0" w:firstLine="0"/>
        <w:contextualSpacing/>
        <w:jc w:val="left"/>
        <w:rPr>
          <w:color w:val="000000" w:themeColor="text1"/>
          <w:u w:val="single"/>
        </w:rPr>
      </w:pPr>
      <w:r w:rsidRPr="00E16B6A">
        <w:rPr>
          <w:color w:val="000000" w:themeColor="text1"/>
          <w:u w:val="single"/>
        </w:rPr>
        <w:t>PTRS pattern</w:t>
      </w:r>
    </w:p>
    <w:p w14:paraId="3E847490" w14:textId="5C611DE7" w:rsidR="005746CD" w:rsidRPr="00E16B6A" w:rsidRDefault="005746CD" w:rsidP="005746CD">
      <w:pPr>
        <w:rPr>
          <w:color w:val="000000" w:themeColor="text1"/>
          <w:lang w:eastAsia="zh-CN"/>
        </w:rPr>
      </w:pPr>
      <w:r w:rsidRPr="00E16B6A">
        <w:rPr>
          <w:color w:val="000000" w:themeColor="text1"/>
          <w:lang w:eastAsia="zh-CN"/>
        </w:rPr>
        <w:t>In FR2</w:t>
      </w:r>
      <w:r w:rsidR="00526CA1">
        <w:rPr>
          <w:color w:val="000000" w:themeColor="text1"/>
          <w:lang w:eastAsia="zh-CN"/>
        </w:rPr>
        <w:t>-1</w:t>
      </w:r>
      <w:r w:rsidRPr="00E16B6A">
        <w:rPr>
          <w:color w:val="000000" w:themeColor="text1"/>
          <w:lang w:eastAsia="zh-CN"/>
        </w:rPr>
        <w:t xml:space="preserve">, 120 kHz SCS is supported for both data/control channel.  CPE dominates the negative effect </w:t>
      </w:r>
      <w:r w:rsidR="00526CA1">
        <w:rPr>
          <w:color w:val="000000" w:themeColor="text1"/>
          <w:lang w:eastAsia="zh-CN"/>
        </w:rPr>
        <w:t>of</w:t>
      </w:r>
      <w:r w:rsidRPr="00E16B6A">
        <w:rPr>
          <w:color w:val="000000" w:themeColor="text1"/>
          <w:lang w:eastAsia="zh-CN"/>
        </w:rPr>
        <w:t xml:space="preserve"> phase noise, which can be effectively estimated on the PTRS designed in Rel-15. However</w:t>
      </w:r>
      <w:r w:rsidR="00384454">
        <w:rPr>
          <w:color w:val="000000" w:themeColor="text1"/>
          <w:lang w:eastAsia="zh-CN"/>
        </w:rPr>
        <w:t>,</w:t>
      </w:r>
      <w:r w:rsidRPr="00E16B6A">
        <w:rPr>
          <w:color w:val="000000" w:themeColor="text1"/>
          <w:lang w:eastAsia="zh-CN"/>
        </w:rPr>
        <w:t xml:space="preserve"> for the frequency band above 52.6GHz, the influence </w:t>
      </w:r>
      <w:r w:rsidR="003362F6">
        <w:rPr>
          <w:color w:val="000000" w:themeColor="text1"/>
          <w:lang w:eastAsia="zh-CN"/>
        </w:rPr>
        <w:t>of</w:t>
      </w:r>
      <w:r w:rsidRPr="00E16B6A">
        <w:rPr>
          <w:color w:val="000000" w:themeColor="text1"/>
          <w:lang w:eastAsia="zh-CN"/>
        </w:rPr>
        <w:t xml:space="preserve"> phase noise is larger than</w:t>
      </w:r>
      <w:r w:rsidR="003362F6">
        <w:rPr>
          <w:color w:val="000000" w:themeColor="text1"/>
          <w:lang w:eastAsia="zh-CN"/>
        </w:rPr>
        <w:t xml:space="preserve"> that</w:t>
      </w:r>
      <w:r w:rsidRPr="00E16B6A">
        <w:rPr>
          <w:color w:val="000000" w:themeColor="text1"/>
          <w:lang w:eastAsia="zh-CN"/>
        </w:rPr>
        <w:t xml:space="preserve"> below 52.6 GHz, and </w:t>
      </w:r>
      <w:r w:rsidR="00775214">
        <w:rPr>
          <w:color w:val="000000" w:themeColor="text1"/>
          <w:lang w:eastAsia="zh-CN"/>
        </w:rPr>
        <w:t xml:space="preserve">hence </w:t>
      </w:r>
      <w:r w:rsidRPr="00E16B6A">
        <w:rPr>
          <w:color w:val="000000" w:themeColor="text1"/>
          <w:lang w:eastAsia="zh-CN"/>
        </w:rPr>
        <w:t xml:space="preserve">both </w:t>
      </w:r>
      <w:r w:rsidR="00106ADE">
        <w:rPr>
          <w:color w:val="000000" w:themeColor="text1"/>
          <w:lang w:eastAsia="zh-CN"/>
        </w:rPr>
        <w:t xml:space="preserve">the </w:t>
      </w:r>
      <w:r w:rsidRPr="00E16B6A">
        <w:rPr>
          <w:color w:val="000000" w:themeColor="text1"/>
          <w:lang w:eastAsia="zh-CN"/>
        </w:rPr>
        <w:t>CPE and ICI</w:t>
      </w:r>
      <w:r w:rsidR="0052778B">
        <w:rPr>
          <w:color w:val="000000" w:themeColor="text1"/>
          <w:lang w:eastAsia="zh-CN"/>
        </w:rPr>
        <w:t xml:space="preserve"> become more severe, which in turn</w:t>
      </w:r>
      <w:r w:rsidRPr="00E16B6A">
        <w:rPr>
          <w:color w:val="000000" w:themeColor="text1"/>
          <w:lang w:eastAsia="zh-CN"/>
        </w:rPr>
        <w:t xml:space="preserve"> </w:t>
      </w:r>
      <w:r w:rsidR="0052778B">
        <w:rPr>
          <w:color w:val="000000" w:themeColor="text1"/>
          <w:lang w:eastAsia="zh-CN"/>
        </w:rPr>
        <w:t xml:space="preserve">lead to a </w:t>
      </w:r>
      <w:r w:rsidR="00106ADE">
        <w:rPr>
          <w:color w:val="000000" w:themeColor="text1"/>
          <w:lang w:eastAsia="zh-CN"/>
        </w:rPr>
        <w:t>decrease</w:t>
      </w:r>
      <w:r w:rsidR="00106ADE" w:rsidRPr="00E16B6A">
        <w:rPr>
          <w:color w:val="000000" w:themeColor="text1"/>
          <w:lang w:eastAsia="zh-CN"/>
        </w:rPr>
        <w:t xml:space="preserve"> </w:t>
      </w:r>
      <w:r w:rsidR="0052778B">
        <w:rPr>
          <w:color w:val="000000" w:themeColor="text1"/>
          <w:lang w:eastAsia="zh-CN"/>
        </w:rPr>
        <w:t xml:space="preserve">in </w:t>
      </w:r>
      <w:r w:rsidRPr="00E16B6A">
        <w:rPr>
          <w:color w:val="000000" w:themeColor="text1"/>
          <w:lang w:eastAsia="zh-CN"/>
        </w:rPr>
        <w:t xml:space="preserve">the demodulation performance of high MCS. </w:t>
      </w:r>
    </w:p>
    <w:p w14:paraId="7A787ED1" w14:textId="2C0323C8" w:rsidR="005746CD" w:rsidRPr="00051CF8" w:rsidRDefault="005746CD" w:rsidP="005746CD">
      <w:pPr>
        <w:rPr>
          <w:color w:val="000000" w:themeColor="text1"/>
          <w:lang w:eastAsia="zh-CN"/>
        </w:rPr>
      </w:pPr>
      <w:r w:rsidRPr="00E16B6A">
        <w:rPr>
          <w:color w:val="000000" w:themeColor="text1"/>
          <w:lang w:eastAsia="zh-CN"/>
        </w:rPr>
        <w:t xml:space="preserve">Enhanced PTRS designs, such as block-based or chunk-based PTRS, can be considered for ICI estimation. A new PTRS sequence </w:t>
      </w:r>
      <w:r w:rsidR="00B30376">
        <w:rPr>
          <w:color w:val="000000" w:themeColor="text1"/>
          <w:lang w:eastAsia="zh-CN"/>
        </w:rPr>
        <w:t>is</w:t>
      </w:r>
      <w:r w:rsidRPr="00E16B6A">
        <w:rPr>
          <w:color w:val="000000" w:themeColor="text1"/>
          <w:lang w:eastAsia="zh-CN"/>
        </w:rPr>
        <w:t xml:space="preserve"> introduced to increase the perf</w:t>
      </w:r>
      <w:r w:rsidRPr="00051CF8">
        <w:rPr>
          <w:color w:val="000000" w:themeColor="text1"/>
          <w:lang w:eastAsia="zh-CN"/>
        </w:rPr>
        <w:t xml:space="preserve">ormance of ICI estimation, composed of a base sequence and a circular sequence as illustrated in </w:t>
      </w:r>
      <w:r w:rsidRPr="00051CF8">
        <w:rPr>
          <w:color w:val="000000" w:themeColor="text1"/>
          <w:lang w:eastAsia="zh-CN"/>
        </w:rPr>
        <w:fldChar w:fldCharType="begin"/>
      </w:r>
      <w:r w:rsidRPr="00051CF8">
        <w:rPr>
          <w:color w:val="000000" w:themeColor="text1"/>
          <w:lang w:eastAsia="zh-CN"/>
        </w:rPr>
        <w:instrText xml:space="preserve"> REF _Ref60767953 \h </w:instrText>
      </w:r>
      <w:r w:rsidRPr="00051CF8">
        <w:rPr>
          <w:color w:val="000000" w:themeColor="text1"/>
          <w:lang w:eastAsia="zh-CN"/>
        </w:rPr>
      </w:r>
      <w:r w:rsidRPr="00051CF8">
        <w:rPr>
          <w:color w:val="000000" w:themeColor="text1"/>
          <w:lang w:eastAsia="zh-CN"/>
        </w:rPr>
        <w:fldChar w:fldCharType="separate"/>
      </w:r>
      <w:r w:rsidR="00894EDB" w:rsidRPr="00E16B6A">
        <w:rPr>
          <w:color w:val="000000" w:themeColor="text1"/>
        </w:rPr>
        <w:t xml:space="preserve">Figure </w:t>
      </w:r>
      <w:r w:rsidR="00894EDB">
        <w:rPr>
          <w:noProof/>
          <w:color w:val="000000" w:themeColor="text1"/>
        </w:rPr>
        <w:t>7</w:t>
      </w:r>
      <w:r w:rsidRPr="00051CF8">
        <w:rPr>
          <w:color w:val="000000" w:themeColor="text1"/>
          <w:lang w:eastAsia="zh-CN"/>
        </w:rPr>
        <w:fldChar w:fldCharType="end"/>
      </w:r>
      <w:r w:rsidRPr="00051CF8">
        <w:rPr>
          <w:color w:val="000000" w:themeColor="text1"/>
          <w:lang w:eastAsia="zh-CN"/>
        </w:rPr>
        <w:t xml:space="preserve">. The base sequence </w:t>
      </w:r>
      <m:oMath>
        <m:sSub>
          <m:sSubPr>
            <m:ctrlPr>
              <w:rPr>
                <w:rFonts w:ascii="Cambria Math" w:hAnsi="Cambria Math"/>
                <w:color w:val="000000" w:themeColor="text1"/>
                <w:lang w:eastAsia="zh-CN"/>
              </w:rPr>
            </m:ctrlPr>
          </m:sSubPr>
          <m:e>
            <m:r>
              <m:rPr>
                <m:sty m:val="p"/>
              </m:rPr>
              <w:rPr>
                <w:rFonts w:ascii="Cambria Math" w:hAnsi="Cambria Math"/>
                <w:color w:val="000000" w:themeColor="text1"/>
                <w:lang w:eastAsia="zh-CN"/>
              </w:rPr>
              <m:t>S</m:t>
            </m:r>
          </m:e>
          <m:sub>
            <m:r>
              <m:rPr>
                <m:sty m:val="p"/>
              </m:rPr>
              <w:rPr>
                <w:rFonts w:ascii="Cambria Math" w:hAnsi="Cambria Math"/>
                <w:color w:val="000000" w:themeColor="text1"/>
                <w:lang w:eastAsia="zh-CN"/>
              </w:rPr>
              <m:t>i</m:t>
            </m:r>
          </m:sub>
        </m:sSub>
        <m:r>
          <m:rPr>
            <m:sty m:val="p"/>
          </m:rPr>
          <w:rPr>
            <w:rFonts w:ascii="Cambria Math" w:hAnsi="Cambria Math"/>
            <w:color w:val="000000" w:themeColor="text1"/>
            <w:lang w:eastAsia="zh-CN"/>
          </w:rPr>
          <m:t>, i=1,…,N</m:t>
        </m:r>
      </m:oMath>
      <w:r w:rsidRPr="00051CF8">
        <w:rPr>
          <w:color w:val="000000" w:themeColor="text1"/>
          <w:lang w:eastAsia="zh-CN"/>
        </w:rPr>
        <w:t xml:space="preserve"> has a constant modulus after IFFT operation to provide a better estimation on ICI coefficients. ZC sequence can be a candidate for the base sequence. The circular sequence </w:t>
      </w:r>
      <w:r w:rsidR="0017398B">
        <w:rPr>
          <w:color w:val="000000" w:themeColor="text1"/>
          <w:lang w:eastAsia="zh-CN"/>
        </w:rPr>
        <w:t>consists of</w:t>
      </w:r>
      <w:r w:rsidR="0017398B" w:rsidRPr="00051CF8">
        <w:rPr>
          <w:color w:val="000000" w:themeColor="text1"/>
          <w:lang w:eastAsia="zh-CN"/>
        </w:rPr>
        <w:t xml:space="preserve"> </w:t>
      </w:r>
      <w:r w:rsidR="00B06BE3">
        <w:rPr>
          <w:color w:val="000000" w:themeColor="text1"/>
          <w:lang w:eastAsia="zh-CN"/>
        </w:rPr>
        <w:t>a</w:t>
      </w:r>
      <w:r w:rsidR="00B06BE3" w:rsidRPr="00051CF8">
        <w:rPr>
          <w:color w:val="000000" w:themeColor="text1"/>
          <w:lang w:eastAsia="zh-CN"/>
        </w:rPr>
        <w:t xml:space="preserve"> </w:t>
      </w:r>
      <w:r w:rsidRPr="00051CF8">
        <w:rPr>
          <w:color w:val="000000" w:themeColor="text1"/>
          <w:lang w:eastAsia="zh-CN"/>
        </w:rPr>
        <w:t xml:space="preserve">head circular part and </w:t>
      </w:r>
      <w:r w:rsidR="00B06BE3">
        <w:rPr>
          <w:color w:val="000000" w:themeColor="text1"/>
          <w:lang w:eastAsia="zh-CN"/>
        </w:rPr>
        <w:t>a</w:t>
      </w:r>
      <w:r w:rsidR="00B06BE3" w:rsidRPr="00051CF8">
        <w:rPr>
          <w:color w:val="000000" w:themeColor="text1"/>
          <w:lang w:eastAsia="zh-CN"/>
        </w:rPr>
        <w:t xml:space="preserve"> </w:t>
      </w:r>
      <w:r w:rsidRPr="00051CF8">
        <w:rPr>
          <w:color w:val="000000" w:themeColor="text1"/>
          <w:lang w:eastAsia="zh-CN"/>
        </w:rPr>
        <w:t xml:space="preserve">tail </w:t>
      </w:r>
      <w:r w:rsidR="00A64D4E">
        <w:rPr>
          <w:color w:val="000000" w:themeColor="text1"/>
          <w:lang w:eastAsia="zh-CN"/>
        </w:rPr>
        <w:t>circular part.</w:t>
      </w:r>
      <w:r w:rsidRPr="00051CF8">
        <w:rPr>
          <w:color w:val="000000" w:themeColor="text1"/>
          <w:lang w:eastAsia="zh-CN"/>
        </w:rPr>
        <w:t xml:space="preserve"> </w:t>
      </w:r>
      <w:r w:rsidR="00E917D5">
        <w:rPr>
          <w:color w:val="000000" w:themeColor="text1"/>
          <w:lang w:eastAsia="zh-CN"/>
        </w:rPr>
        <w:t xml:space="preserve">Specifically, </w:t>
      </w:r>
      <w:r w:rsidRPr="00051CF8">
        <w:rPr>
          <w:color w:val="000000" w:themeColor="text1"/>
          <w:lang w:eastAsia="zh-CN"/>
        </w:rPr>
        <w:t xml:space="preserve">the head circular part is composed of the tail of the base sequence, and the tail circular part is composed of the head of the base sequence. </w:t>
      </w:r>
      <w:r>
        <w:rPr>
          <w:color w:val="000000" w:themeColor="text1"/>
          <w:lang w:eastAsia="zh-CN"/>
        </w:rPr>
        <w:t>T</w:t>
      </w:r>
      <w:r w:rsidRPr="00051CF8">
        <w:rPr>
          <w:color w:val="000000" w:themeColor="text1"/>
          <w:lang w:eastAsia="zh-CN"/>
        </w:rPr>
        <w:t xml:space="preserve">he length of </w:t>
      </w:r>
      <w:r w:rsidR="00CD1FA7">
        <w:rPr>
          <w:color w:val="000000" w:themeColor="text1"/>
          <w:lang w:eastAsia="zh-CN"/>
        </w:rPr>
        <w:t xml:space="preserve">the </w:t>
      </w:r>
      <w:r w:rsidRPr="00051CF8">
        <w:rPr>
          <w:color w:val="000000" w:themeColor="text1"/>
          <w:lang w:eastAsia="zh-CN"/>
        </w:rPr>
        <w:t xml:space="preserve">head part and the tail part are </w:t>
      </w:r>
      <w:r w:rsidR="00CD1FA7">
        <w:rPr>
          <w:color w:val="000000" w:themeColor="text1"/>
          <w:lang w:eastAsia="zh-CN"/>
        </w:rPr>
        <w:t>determined</w:t>
      </w:r>
      <w:r w:rsidR="00CD1FA7" w:rsidRPr="00051CF8">
        <w:rPr>
          <w:color w:val="000000" w:themeColor="text1"/>
          <w:lang w:eastAsia="zh-CN"/>
        </w:rPr>
        <w:t xml:space="preserve"> </w:t>
      </w:r>
      <w:r w:rsidRPr="00051CF8">
        <w:rPr>
          <w:color w:val="000000" w:themeColor="text1"/>
          <w:lang w:eastAsia="zh-CN"/>
        </w:rPr>
        <w:t xml:space="preserve">by the number of estimated ICI coefficients J, which should be no less than </w:t>
      </w:r>
      <w:r w:rsidRPr="00051CF8">
        <w:rPr>
          <w:rFonts w:hint="eastAsia"/>
          <w:color w:val="000000" w:themeColor="text1"/>
          <w:lang w:eastAsia="zh-CN"/>
        </w:rPr>
        <w:t>(</w:t>
      </w:r>
      <w:r w:rsidRPr="00051CF8">
        <w:rPr>
          <w:color w:val="000000" w:themeColor="text1"/>
          <w:lang w:eastAsia="zh-CN"/>
        </w:rPr>
        <w:t xml:space="preserve">J-1)/2 </w:t>
      </w:r>
      <w:r w:rsidRPr="00051CF8">
        <w:rPr>
          <w:rFonts w:hint="eastAsia"/>
          <w:color w:val="000000" w:themeColor="text1"/>
          <w:lang w:eastAsia="zh-CN"/>
        </w:rPr>
        <w:t>t</w:t>
      </w:r>
      <w:r w:rsidRPr="00051CF8">
        <w:rPr>
          <w:color w:val="000000" w:themeColor="text1"/>
          <w:lang w:eastAsia="zh-CN"/>
        </w:rPr>
        <w:t xml:space="preserve">o ensure the received base sequence </w:t>
      </w:r>
      <w:r>
        <w:rPr>
          <w:color w:val="000000" w:themeColor="text1"/>
          <w:lang w:eastAsia="zh-CN"/>
        </w:rPr>
        <w:t xml:space="preserve">is </w:t>
      </w:r>
      <w:r w:rsidRPr="00051CF8">
        <w:rPr>
          <w:color w:val="000000" w:themeColor="text1"/>
          <w:lang w:eastAsia="zh-CN"/>
        </w:rPr>
        <w:t>not contaminated by unknown data.</w:t>
      </w:r>
    </w:p>
    <w:p w14:paraId="7BA61534" w14:textId="7C8E6FC3" w:rsidR="005746CD" w:rsidRPr="00E16B6A" w:rsidRDefault="00DC7DEA" w:rsidP="005746CD">
      <w:pPr>
        <w:jc w:val="center"/>
        <w:rPr>
          <w:color w:val="000000" w:themeColor="text1"/>
          <w:lang w:eastAsia="zh-CN"/>
        </w:rPr>
      </w:pPr>
      <w:r>
        <w:rPr>
          <w:noProof/>
          <w:lang w:eastAsia="zh-CN"/>
        </w:rPr>
        <w:drawing>
          <wp:inline distT="0" distB="0" distL="0" distR="0" wp14:anchorId="649B0BCD" wp14:editId="7F62781C">
            <wp:extent cx="4017600" cy="1440000"/>
            <wp:effectExtent l="0" t="0" r="254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17600" cy="1440000"/>
                    </a:xfrm>
                    <a:prstGeom prst="rect">
                      <a:avLst/>
                    </a:prstGeom>
                  </pic:spPr>
                </pic:pic>
              </a:graphicData>
            </a:graphic>
          </wp:inline>
        </w:drawing>
      </w:r>
    </w:p>
    <w:p w14:paraId="2D8860B5" w14:textId="77777777" w:rsidR="005746CD" w:rsidRPr="00E16B6A" w:rsidRDefault="005746CD" w:rsidP="005746CD">
      <w:pPr>
        <w:pStyle w:val="a5"/>
        <w:rPr>
          <w:color w:val="000000" w:themeColor="text1"/>
        </w:rPr>
      </w:pPr>
      <w:bookmarkStart w:id="33" w:name="_Ref60767953"/>
      <w:r w:rsidRPr="00E16B6A">
        <w:rPr>
          <w:color w:val="000000" w:themeColor="text1"/>
        </w:rPr>
        <w:t xml:space="preserve">Figure </w:t>
      </w:r>
      <w:r w:rsidRPr="00E16B6A">
        <w:rPr>
          <w:color w:val="000000" w:themeColor="text1"/>
        </w:rPr>
        <w:fldChar w:fldCharType="begin"/>
      </w:r>
      <w:r w:rsidRPr="00E16B6A">
        <w:rPr>
          <w:color w:val="000000" w:themeColor="text1"/>
        </w:rPr>
        <w:instrText xml:space="preserve"> SEQ Figure \* ARABIC </w:instrText>
      </w:r>
      <w:r w:rsidRPr="00E16B6A">
        <w:rPr>
          <w:color w:val="000000" w:themeColor="text1"/>
        </w:rPr>
        <w:fldChar w:fldCharType="separate"/>
      </w:r>
      <w:r w:rsidR="00894EDB">
        <w:rPr>
          <w:noProof/>
          <w:color w:val="000000" w:themeColor="text1"/>
        </w:rPr>
        <w:t>7</w:t>
      </w:r>
      <w:r w:rsidRPr="00E16B6A">
        <w:rPr>
          <w:color w:val="000000" w:themeColor="text1"/>
        </w:rPr>
        <w:fldChar w:fldCharType="end"/>
      </w:r>
      <w:bookmarkEnd w:id="33"/>
      <w:r w:rsidRPr="00E16B6A">
        <w:rPr>
          <w:color w:val="000000" w:themeColor="text1"/>
        </w:rPr>
        <w:t>. Sequence and pattern of block-based PTRS</w:t>
      </w:r>
    </w:p>
    <w:p w14:paraId="63F2BA1F" w14:textId="1A13E408" w:rsidR="005746CD" w:rsidRPr="00E16B6A" w:rsidRDefault="005746CD" w:rsidP="005746CD">
      <w:pPr>
        <w:rPr>
          <w:color w:val="000000" w:themeColor="text1"/>
          <w:lang w:eastAsia="zh-CN"/>
        </w:rPr>
      </w:pPr>
      <w:r w:rsidRPr="00E16B6A">
        <w:rPr>
          <w:color w:val="000000" w:themeColor="text1"/>
          <w:lang w:eastAsia="zh-CN"/>
        </w:rPr>
        <w:t>With ZC sequence as a base sequence and additional circular sequence design for block PTRS, the ICI coefficients can be estimated based on the method applied to CPE estimation, in which matrix inversion can be avoid</w:t>
      </w:r>
      <w:r w:rsidR="001D53E6">
        <w:rPr>
          <w:color w:val="000000" w:themeColor="text1"/>
          <w:lang w:eastAsia="zh-CN"/>
        </w:rPr>
        <w:t>ed</w:t>
      </w:r>
      <w:r w:rsidRPr="00E16B6A">
        <w:rPr>
          <w:color w:val="000000" w:themeColor="text1"/>
          <w:lang w:eastAsia="zh-CN"/>
        </w:rPr>
        <w:t>. ICI estimation based on the PTRS and received signal are formulated as follow</w:t>
      </w:r>
      <w:r w:rsidR="00976CBA">
        <w:rPr>
          <w:color w:val="000000" w:themeColor="text1"/>
          <w:lang w:eastAsia="zh-CN"/>
        </w:rPr>
        <w:t>s</w:t>
      </w:r>
      <w:r w:rsidRPr="00E16B6A">
        <w:rPr>
          <w:color w:val="000000" w:themeColor="text1"/>
          <w:lang w:eastAsia="zh-CN"/>
        </w:rPr>
        <w:t>:</w:t>
      </w:r>
    </w:p>
    <w:p w14:paraId="71DB2434" w14:textId="77777777" w:rsidR="005746CD" w:rsidRPr="00E16B6A" w:rsidRDefault="00E22B98" w:rsidP="005746CD">
      <w:pPr>
        <w:jc w:val="right"/>
        <w:rPr>
          <w:color w:val="000000" w:themeColor="text1"/>
          <w:lang w:eastAsia="zh-CN"/>
        </w:rPr>
      </w:pPr>
      <m:oMath>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m:t>
                    </m:r>
                  </m:sub>
                </m:sSub>
                <m:ctrlPr>
                  <w:rPr>
                    <w:rFonts w:ascii="Cambria Math" w:eastAsia="Cambria Math" w:hAnsi="Cambria Math" w:cs="Cambria Math"/>
                    <w:i/>
                    <w:color w:val="000000" w:themeColor="text1"/>
                  </w:rPr>
                </m:ctrlPr>
              </m:e>
              <m:e>
                <m:r>
                  <w:rPr>
                    <w:rFonts w:ascii="Cambria Math" w:eastAsia="Cambria Math" w:hAnsi="Cambria Math" w:cs="Cambria Math"/>
                    <w:color w:val="000000" w:themeColor="text1"/>
                    <w:lang w:eastAsia="ja-JP"/>
                  </w:rPr>
                  <m:t>…</m:t>
                </m:r>
              </m:e>
            </m:eqArr>
          </m:e>
        </m:d>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eqArr>
                  <m:eqArrPr>
                    <m:ctrlPr>
                      <w:rPr>
                        <w:rFonts w:ascii="Cambria Math" w:hAnsi="Cambria Math"/>
                        <w:i/>
                        <w:color w:val="000000" w:themeColor="text1"/>
                        <w:lang w:eastAsia="zh-CN"/>
                      </w:rPr>
                    </m:ctrlPr>
                  </m:eqArrPr>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
                    <m:r>
                      <w:rPr>
                        <w:rFonts w:ascii="Cambria Math" w:hAnsi="Cambria Math" w:hint="eastAsia"/>
                        <w:color w:val="000000" w:themeColor="text1"/>
                        <w:lang w:eastAsia="zh-CN"/>
                      </w:rPr>
                      <m:t>    </m:t>
                    </m:r>
                    <m:r>
                      <w:rPr>
                        <w:rFonts w:ascii="Cambria Math" w:hAnsi="Cambria Math"/>
                        <w:color w:val="000000" w:themeColor="text1"/>
                        <w:lang w:eastAsia="zh-CN"/>
                      </w:rPr>
                      <m:t xml:space="preserve">    </m:t>
                    </m:r>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5</m:t>
                              </m:r>
                            </m:sub>
                          </m:sSub>
                        </m:e>
                      </m:mr>
                    </m:m>
                  </m:e>
                  <m:e>
                    <m:r>
                      <w:rPr>
                        <w:rFonts w:ascii="Cambria Math" w:hAnsi="Cambria Math" w:hint="eastAsia"/>
                        <w:color w:val="000000" w:themeColor="text1"/>
                        <w:lang w:eastAsia="zh-CN"/>
                      </w:rPr>
                      <m:t>…</m:t>
                    </m:r>
                  </m:e>
                </m:eqArr>
              </m:e>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N-4</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
              </m:e>
            </m:eqArr>
          </m:e>
        </m:d>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1"/>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0</m:t>
                          </m:r>
                        </m:sub>
                      </m:sSub>
                    </m:e>
                  </m:mr>
                </m:m>
              </m:e>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1</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2</m:t>
                    </m:r>
                  </m:sub>
                </m:sSub>
              </m:e>
            </m:eqArr>
          </m:e>
        </m:d>
        <m:r>
          <w:rPr>
            <w:rFonts w:ascii="Cambria Math" w:hAnsi="Cambria Math"/>
            <w:color w:val="000000" w:themeColor="text1"/>
            <w:lang w:eastAsia="zh-CN"/>
          </w:rPr>
          <m:t>+</m:t>
        </m:r>
        <m:r>
          <m:rPr>
            <m:sty m:val="bi"/>
          </m:rPr>
          <w:rPr>
            <w:rFonts w:ascii="Cambria Math" w:hAnsi="Cambria Math"/>
            <w:color w:val="000000" w:themeColor="text1"/>
            <w:lang w:eastAsia="zh-CN"/>
          </w:rPr>
          <m:t xml:space="preserve">n                                        </m:t>
        </m:r>
      </m:oMath>
      <w:r w:rsidR="005746CD" w:rsidRPr="00E16B6A">
        <w:rPr>
          <w:color w:val="000000" w:themeColor="text1"/>
          <w:lang w:eastAsia="ja-JP"/>
        </w:rPr>
        <w:t>(1)</w:t>
      </w:r>
    </w:p>
    <w:p w14:paraId="7F08E323" w14:textId="1E626A89" w:rsidR="005746CD" w:rsidRPr="00E16B6A" w:rsidRDefault="005746CD" w:rsidP="005746CD">
      <w:pPr>
        <w:pStyle w:val="Eqn"/>
        <w:rPr>
          <w:color w:val="000000" w:themeColor="text1"/>
          <w:lang w:eastAsia="zh-CN"/>
        </w:rPr>
      </w:pPr>
      <w:r w:rsidRPr="00E16B6A">
        <w:rPr>
          <w:color w:val="000000" w:themeColor="text1"/>
        </w:rPr>
        <w:tab/>
      </w:r>
      <w:r w:rsidR="00FC103C">
        <w:rPr>
          <w:color w:val="000000" w:themeColor="text1"/>
        </w:rPr>
        <w:t>The</w:t>
      </w:r>
      <w:r w:rsidR="00367BC4">
        <w:rPr>
          <w:color w:val="000000" w:themeColor="text1"/>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i</m:t>
            </m:r>
          </m:sub>
        </m:sSub>
      </m:oMath>
      <w:r w:rsidR="00367BC4">
        <w:rPr>
          <w:color w:val="000000" w:themeColor="text1"/>
          <w:lang w:eastAsia="zh-CN"/>
        </w:rPr>
        <w:t>’s</w:t>
      </w:r>
      <w:r w:rsidR="00367BC4">
        <w:rPr>
          <w:rFonts w:hint="eastAsia"/>
          <w:color w:val="000000" w:themeColor="text1"/>
          <w:lang w:eastAsia="zh-CN"/>
        </w:rPr>
        <w:t xml:space="preserve"> </w:t>
      </w:r>
      <m:oMath>
        <m:r>
          <w:rPr>
            <w:rFonts w:ascii="Cambria Math" w:hAnsi="Cambria Math"/>
            <w:color w:val="000000" w:themeColor="text1"/>
            <w:lang w:eastAsia="zh-CN"/>
          </w:rPr>
          <m:t>(i=1,</m:t>
        </m:r>
        <m:r>
          <w:rPr>
            <w:rFonts w:ascii="Cambria Math" w:hAnsi="Cambria Math" w:hint="eastAsia"/>
            <w:color w:val="000000" w:themeColor="text1"/>
            <w:lang w:eastAsia="zh-CN"/>
          </w:rPr>
          <m:t>…</m:t>
        </m:r>
        <m:r>
          <w:rPr>
            <w:rFonts w:ascii="Cambria Math" w:hAnsi="Cambria Math"/>
            <w:color w:val="000000" w:themeColor="text1"/>
            <w:lang w:eastAsia="zh-CN"/>
          </w:rPr>
          <m:t>,N)</m:t>
        </m:r>
      </m:oMath>
      <w:r w:rsidRPr="00E16B6A">
        <w:rPr>
          <w:color w:val="000000" w:themeColor="text1"/>
          <w:lang w:eastAsia="zh-CN"/>
        </w:rPr>
        <w:t xml:space="preserve"> </w:t>
      </w:r>
      <w:r w:rsidR="009D6E6A">
        <w:rPr>
          <w:color w:val="000000" w:themeColor="text1"/>
          <w:lang w:eastAsia="zh-CN"/>
        </w:rPr>
        <w:t>are</w:t>
      </w:r>
      <w:r w:rsidR="009D6E6A" w:rsidRPr="00E16B6A">
        <w:rPr>
          <w:color w:val="000000" w:themeColor="text1"/>
          <w:lang w:eastAsia="zh-CN"/>
        </w:rPr>
        <w:t xml:space="preserve"> </w:t>
      </w:r>
      <w:r w:rsidRPr="00E16B6A">
        <w:rPr>
          <w:color w:val="000000" w:themeColor="text1"/>
          <w:lang w:eastAsia="zh-CN"/>
        </w:rPr>
        <w:t xml:space="preserve">the PTRS of base sequence, and the ICI order equal to 5 is assumed in the equation. </w:t>
      </w:r>
      <w:r w:rsidR="00AB4597">
        <w:rPr>
          <w:color w:val="000000" w:themeColor="text1"/>
          <w:lang w:eastAsia="zh-CN"/>
        </w:rPr>
        <w:t>Both t</w:t>
      </w:r>
      <w:r w:rsidRPr="00E16B6A">
        <w:rPr>
          <w:color w:val="000000" w:themeColor="text1"/>
          <w:lang w:eastAsia="zh-CN"/>
        </w:rPr>
        <w:t xml:space="preserve">he length of the head circular part and the tail circular part are 2. </w:t>
      </w:r>
      <w:r w:rsidR="00C96758">
        <w:rPr>
          <w:color w:val="000000" w:themeColor="text1"/>
          <w:lang w:eastAsia="zh-CN"/>
        </w:rPr>
        <w:t>Denote by</w:t>
      </w:r>
      <w:r w:rsidRPr="00E16B6A">
        <w:rPr>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pi</m:t>
            </m:r>
          </m:sub>
        </m:sSub>
      </m:oMath>
      <w:r w:rsidRPr="00E16B6A">
        <w:rPr>
          <w:color w:val="000000" w:themeColor="text1"/>
          <w:lang w:eastAsia="zh-CN"/>
        </w:rPr>
        <w:t xml:space="preserve"> the received signal corresponding to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i</m:t>
            </m:r>
          </m:sub>
        </m:sSub>
      </m:oMath>
      <w:r w:rsidR="00D55010">
        <w:rPr>
          <w:rFonts w:hint="eastAsia"/>
          <w:color w:val="000000" w:themeColor="text1"/>
          <w:lang w:eastAsia="zh-CN"/>
        </w:rPr>
        <w:t>.</w:t>
      </w:r>
      <w:r w:rsidR="00FB328D">
        <w:rPr>
          <w:rFonts w:hint="eastAsia"/>
          <w:color w:val="000000" w:themeColor="text1"/>
          <w:lang w:eastAsia="zh-CN"/>
        </w:rPr>
        <w:t xml:space="preserve"> </w:t>
      </w:r>
      <w:r w:rsidR="00FB328D">
        <w:rPr>
          <w:color w:val="000000" w:themeColor="text1"/>
          <w:lang w:eastAsia="zh-CN"/>
        </w:rPr>
        <w:t>The</w:t>
      </w:r>
      <w:r w:rsidR="00367BC4">
        <w:rPr>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i</m:t>
            </m:r>
          </m:sub>
        </m:sSub>
      </m:oMath>
      <w:r w:rsidR="00367BC4">
        <w:rPr>
          <w:color w:val="000000" w:themeColor="text1"/>
          <w:lang w:eastAsia="zh-CN"/>
        </w:rPr>
        <w:t>’s</w:t>
      </w:r>
      <w:r w:rsidR="007E61A2">
        <w:rPr>
          <w:color w:val="000000" w:themeColor="text1"/>
          <w:lang w:eastAsia="zh-CN"/>
        </w:rPr>
        <w:t>,</w:t>
      </w:r>
      <w:r w:rsidR="00FB328D">
        <w:rPr>
          <w:color w:val="000000" w:themeColor="text1"/>
          <w:lang w:eastAsia="zh-CN"/>
        </w:rPr>
        <w:t xml:space="preserve"> </w:t>
      </w:r>
      <m:oMath>
        <m:r>
          <m:rPr>
            <m:sty m:val="p"/>
          </m:rPr>
          <w:rPr>
            <w:rFonts w:ascii="Cambria Math" w:hAnsi="Cambria Math"/>
            <w:color w:val="000000" w:themeColor="text1"/>
            <w:lang w:eastAsia="zh-CN"/>
          </w:rPr>
          <m:t xml:space="preserve"> i=0,</m:t>
        </m:r>
        <m:r>
          <m:rPr>
            <m:sty m:val="p"/>
          </m:rPr>
          <w:rPr>
            <w:rFonts w:ascii="Cambria Math" w:hAnsi="Cambria Math" w:hint="eastAsia"/>
            <w:color w:val="000000" w:themeColor="text1"/>
            <w:lang w:eastAsia="zh-CN"/>
          </w:rPr>
          <m:t>±</m:t>
        </m:r>
        <m:r>
          <m:rPr>
            <m:sty m:val="p"/>
          </m:rPr>
          <w:rPr>
            <w:rFonts w:ascii="Cambria Math" w:hAnsi="Cambria Math"/>
            <w:color w:val="000000" w:themeColor="text1"/>
            <w:lang w:eastAsia="zh-CN"/>
          </w:rPr>
          <m:t>1,</m:t>
        </m:r>
        <m:r>
          <m:rPr>
            <m:sty m:val="p"/>
          </m:rPr>
          <w:rPr>
            <w:rFonts w:ascii="Cambria Math" w:hAnsi="Cambria Math" w:hint="eastAsia"/>
            <w:color w:val="000000" w:themeColor="text1"/>
            <w:lang w:eastAsia="zh-CN"/>
          </w:rPr>
          <m:t>±</m:t>
        </m:r>
        <m:r>
          <m:rPr>
            <m:sty m:val="p"/>
          </m:rPr>
          <w:rPr>
            <w:rFonts w:ascii="Cambria Math" w:hAnsi="Cambria Math"/>
            <w:color w:val="000000" w:themeColor="text1"/>
            <w:lang w:eastAsia="zh-CN"/>
          </w:rPr>
          <m:t>2,</m:t>
        </m:r>
      </m:oMath>
      <w:r w:rsidRPr="00E16B6A">
        <w:rPr>
          <w:color w:val="000000" w:themeColor="text1"/>
          <w:lang w:eastAsia="zh-CN"/>
        </w:rPr>
        <w:t xml:space="preserve"> are the most significant ICI coefficients to be estimated.</w:t>
      </w:r>
    </w:p>
    <w:p w14:paraId="12FEA67C" w14:textId="27F7D722" w:rsidR="005746CD" w:rsidRPr="00E16B6A" w:rsidRDefault="00AA51F8" w:rsidP="005746CD">
      <w:pPr>
        <w:pStyle w:val="Eqn"/>
        <w:rPr>
          <w:color w:val="000000" w:themeColor="text1"/>
          <w:lang w:eastAsia="zh-CN"/>
        </w:rPr>
      </w:pPr>
      <w:r>
        <w:rPr>
          <w:color w:val="000000" w:themeColor="text1"/>
          <w:lang w:eastAsia="zh-CN"/>
        </w:rPr>
        <w:t>A</w:t>
      </w:r>
      <w:r w:rsidR="005746CD" w:rsidRPr="00E16B6A">
        <w:rPr>
          <w:color w:val="000000" w:themeColor="text1"/>
          <w:lang w:eastAsia="zh-CN"/>
        </w:rPr>
        <w:t xml:space="preserve">pplying the auto-correlation property of ZC sequence, we can </w:t>
      </w:r>
      <w:r w:rsidR="0057550A">
        <w:rPr>
          <w:color w:val="000000" w:themeColor="text1"/>
          <w:lang w:eastAsia="zh-CN"/>
        </w:rPr>
        <w:t>estimate</w:t>
      </w:r>
      <w:r w:rsidR="005746CD" w:rsidRPr="00E16B6A">
        <w:rPr>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i</m:t>
            </m:r>
          </m:sub>
        </m:sSub>
      </m:oMath>
      <w:r w:rsidR="005746CD" w:rsidRPr="00E16B6A">
        <w:rPr>
          <w:color w:val="000000" w:themeColor="text1"/>
          <w:lang w:eastAsia="zh-CN"/>
        </w:rPr>
        <w:t xml:space="preserve"> directly by multiply</w:t>
      </w:r>
      <w:r w:rsidR="00CE6D46">
        <w:rPr>
          <w:color w:val="000000" w:themeColor="text1"/>
          <w:lang w:eastAsia="zh-CN"/>
        </w:rPr>
        <w:t>ing</w:t>
      </w:r>
      <w:r w:rsidR="005746CD" w:rsidRPr="00E16B6A">
        <w:rPr>
          <w:color w:val="000000" w:themeColor="text1"/>
          <w:lang w:eastAsia="zh-CN"/>
        </w:rPr>
        <w:t xml:space="preserve"> </w:t>
      </w:r>
      <m:oMath>
        <m:sSup>
          <m:sSupPr>
            <m:ctrlPr>
              <w:rPr>
                <w:rFonts w:ascii="Cambria Math" w:hAnsi="Cambria Math"/>
                <w:i/>
                <w:color w:val="000000" w:themeColor="text1"/>
                <w:lang w:eastAsia="zh-CN"/>
              </w:rPr>
            </m:ctrlPr>
          </m:sSupPr>
          <m:e>
            <m:r>
              <m:rPr>
                <m:sty m:val="bi"/>
              </m:rPr>
              <w:rPr>
                <w:rFonts w:ascii="Cambria Math" w:hAnsi="Cambria Math"/>
                <w:color w:val="000000" w:themeColor="text1"/>
                <w:lang w:eastAsia="zh-CN"/>
              </w:rPr>
              <m:t>S</m:t>
            </m:r>
          </m:e>
          <m:sup>
            <m:r>
              <w:rPr>
                <w:rFonts w:ascii="Cambria Math" w:hAnsi="Cambria Math"/>
                <w:color w:val="000000" w:themeColor="text1"/>
                <w:lang w:eastAsia="zh-CN"/>
              </w:rPr>
              <m:t>H</m:t>
            </m:r>
          </m:sup>
        </m:sSup>
      </m:oMath>
      <w:r w:rsidR="005746CD" w:rsidRPr="00E16B6A">
        <w:rPr>
          <w:color w:val="000000" w:themeColor="text1"/>
          <w:lang w:eastAsia="zh-CN"/>
        </w:rPr>
        <w:t xml:space="preserve">/N at both sides of the equation, where </w:t>
      </w:r>
      <m:oMath>
        <m:r>
          <m:rPr>
            <m:sty m:val="b"/>
          </m:rPr>
          <w:rPr>
            <w:rFonts w:ascii="Cambria Math" w:hAnsi="Cambria Math"/>
            <w:color w:val="000000" w:themeColor="text1"/>
            <w:lang w:eastAsia="zh-CN"/>
          </w:rPr>
          <m:t>S</m:t>
        </m:r>
      </m:oMath>
      <w:r w:rsidR="005746CD" w:rsidRPr="00E16B6A">
        <w:rPr>
          <w:color w:val="000000" w:themeColor="text1"/>
          <w:lang w:eastAsia="zh-CN"/>
        </w:rPr>
        <w:t xml:space="preserve"> is the matrix of PTRS transmission signal</w:t>
      </w:r>
      <w:r w:rsidR="0037385C">
        <w:rPr>
          <w:color w:val="000000" w:themeColor="text1"/>
          <w:lang w:eastAsia="zh-CN"/>
        </w:rPr>
        <w:t>, as follows</w:t>
      </w:r>
      <w:r w:rsidR="00B113C4">
        <w:rPr>
          <w:color w:val="000000" w:themeColor="text1"/>
          <w:lang w:eastAsia="zh-CN"/>
        </w:rPr>
        <w:t>:</w:t>
      </w:r>
    </w:p>
    <w:p w14:paraId="4E45A4C2" w14:textId="77777777" w:rsidR="005746CD" w:rsidRPr="00E16B6A" w:rsidRDefault="00E22B98" w:rsidP="005746CD">
      <w:pPr>
        <w:pStyle w:val="Eqn"/>
        <w:jc w:val="right"/>
        <w:rPr>
          <w:color w:val="000000" w:themeColor="text1"/>
          <w:lang w:eastAsia="zh-CN"/>
        </w:rPr>
      </w:pPr>
      <m:oMath>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1"/>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0</m:t>
                          </m:r>
                        </m:sub>
                      </m:sSub>
                    </m:e>
                  </m:mr>
                </m:m>
              </m:e>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1</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2</m:t>
                    </m:r>
                  </m:sub>
                </m:sSub>
              </m:e>
            </m:eqArr>
          </m:e>
        </m:d>
        <m:r>
          <w:rPr>
            <w:rFonts w:ascii="Cambria Math" w:hAnsi="Cambria Math"/>
            <w:color w:val="000000" w:themeColor="text1"/>
            <w:lang w:eastAsia="zh-CN"/>
          </w:rPr>
          <m:t>=</m:t>
        </m:r>
        <m:sSup>
          <m:sSupPr>
            <m:ctrlPr>
              <w:rPr>
                <w:rFonts w:ascii="Cambria Math" w:hAnsi="Cambria Math"/>
                <w:i/>
                <w:color w:val="000000" w:themeColor="text1"/>
                <w:lang w:eastAsia="zh-CN"/>
              </w:rPr>
            </m:ctrlPr>
          </m:sSupPr>
          <m:e>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eqArr>
                      <m:eqArrPr>
                        <m:ctrlPr>
                          <w:rPr>
                            <w:rFonts w:ascii="Cambria Math" w:hAnsi="Cambria Math"/>
                            <w:i/>
                            <w:color w:val="000000" w:themeColor="text1"/>
                            <w:lang w:eastAsia="zh-CN"/>
                          </w:rPr>
                        </m:ctrlPr>
                      </m:eqArrPr>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
                        <m:r>
                          <w:rPr>
                            <w:rFonts w:ascii="Cambria Math" w:hAnsi="Cambria Math" w:hint="eastAsia"/>
                            <w:color w:val="000000" w:themeColor="text1"/>
                            <w:lang w:eastAsia="zh-CN"/>
                          </w:rPr>
                          <m:t>    </m:t>
                        </m:r>
                        <m:r>
                          <w:rPr>
                            <w:rFonts w:ascii="Cambria Math" w:hAnsi="Cambria Math"/>
                            <w:color w:val="000000" w:themeColor="text1"/>
                            <w:lang w:eastAsia="zh-CN"/>
                          </w:rPr>
                          <m:t xml:space="preserve">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5</m:t>
                                  </m:r>
                                </m:sub>
                              </m:sSub>
                            </m:e>
                          </m:mr>
                        </m:m>
                      </m:e>
                      <m:e>
                        <m:r>
                          <w:rPr>
                            <w:rFonts w:ascii="Cambria Math" w:hAnsi="Cambria Math" w:hint="eastAsia"/>
                            <w:color w:val="000000" w:themeColor="text1"/>
                            <w:lang w:eastAsia="zh-CN"/>
                          </w:rPr>
                          <m:t>…</m:t>
                        </m:r>
                      </m:e>
                    </m:eqArr>
                  </m:e>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N-4</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
                  </m:e>
                </m:eqArr>
              </m:e>
            </m:d>
          </m:e>
          <m:sup>
            <m:r>
              <w:rPr>
                <w:rFonts w:ascii="Cambria Math" w:hAnsi="Cambria Math"/>
                <w:color w:val="000000" w:themeColor="text1"/>
                <w:lang w:eastAsia="zh-CN"/>
              </w:rPr>
              <m:t>H</m:t>
            </m:r>
          </m:sup>
        </m:sSup>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m:t>
                    </m:r>
                  </m:sub>
                </m:sSub>
                <m:ctrlPr>
                  <w:rPr>
                    <w:rFonts w:ascii="Cambria Math" w:eastAsia="Cambria Math" w:hAnsi="Cambria Math" w:cs="Cambria Math"/>
                    <w:i/>
                    <w:color w:val="000000" w:themeColor="text1"/>
                  </w:rPr>
                </m:ctrlPr>
              </m:e>
              <m:e>
                <m:r>
                  <w:rPr>
                    <w:rFonts w:ascii="Cambria Math" w:eastAsia="Cambria Math" w:hAnsi="Cambria Math" w:cs="Cambria Math"/>
                    <w:color w:val="000000" w:themeColor="text1"/>
                  </w:rPr>
                  <m:t>…</m:t>
                </m:r>
              </m:e>
            </m:eqArr>
          </m:e>
        </m:d>
        <m:r>
          <w:rPr>
            <w:rFonts w:ascii="Cambria Math" w:hAnsi="Cambria Math"/>
            <w:color w:val="000000" w:themeColor="text1"/>
            <w:lang w:eastAsia="zh-CN"/>
          </w:rPr>
          <m:t xml:space="preserve">                                       </m:t>
        </m:r>
      </m:oMath>
      <w:r w:rsidR="005746CD" w:rsidRPr="00E16B6A">
        <w:rPr>
          <w:color w:val="000000" w:themeColor="text1"/>
        </w:rPr>
        <w:t>(2)</w:t>
      </w:r>
    </w:p>
    <w:p w14:paraId="1E41C617" w14:textId="455B3DEA" w:rsidR="00BB530B" w:rsidRDefault="00DB3DFB" w:rsidP="005746CD">
      <w:pPr>
        <w:rPr>
          <w:color w:val="000000" w:themeColor="text1"/>
          <w:lang w:eastAsia="zh-CN"/>
        </w:rPr>
      </w:pPr>
      <w:r>
        <w:rPr>
          <w:color w:val="000000" w:themeColor="text1"/>
          <w:lang w:eastAsia="zh-CN"/>
        </w:rPr>
        <w:lastRenderedPageBreak/>
        <w:t>T</w:t>
      </w:r>
      <w:r>
        <w:rPr>
          <w:rFonts w:hint="eastAsia"/>
          <w:color w:val="000000" w:themeColor="text1"/>
          <w:lang w:eastAsia="zh-CN"/>
        </w:rPr>
        <w:t>h</w:t>
      </w:r>
      <w:r>
        <w:rPr>
          <w:color w:val="000000" w:themeColor="text1"/>
          <w:lang w:eastAsia="zh-CN"/>
        </w:rPr>
        <w:t xml:space="preserve">e </w:t>
      </w:r>
      <w:r w:rsidR="00D43F33">
        <w:rPr>
          <w:color w:val="000000" w:themeColor="text1"/>
          <w:lang w:eastAsia="zh-CN"/>
        </w:rPr>
        <w:t xml:space="preserve">performance of the algorithm with lower complexity are evaluated in </w:t>
      </w:r>
      <w:r w:rsidR="009C2B44">
        <w:rPr>
          <w:color w:val="000000" w:themeColor="text1"/>
          <w:lang w:eastAsia="zh-CN"/>
        </w:rPr>
        <w:fldChar w:fldCharType="begin"/>
      </w:r>
      <w:r w:rsidR="009C2B44">
        <w:rPr>
          <w:color w:val="000000" w:themeColor="text1"/>
          <w:lang w:eastAsia="zh-CN"/>
        </w:rPr>
        <w:instrText xml:space="preserve"> REF _Ref78970659 \h </w:instrText>
      </w:r>
      <w:r w:rsidR="009C2B44">
        <w:rPr>
          <w:color w:val="000000" w:themeColor="text1"/>
          <w:lang w:eastAsia="zh-CN"/>
        </w:rPr>
      </w:r>
      <w:r w:rsidR="009C2B44">
        <w:rPr>
          <w:color w:val="000000" w:themeColor="text1"/>
          <w:lang w:eastAsia="zh-CN"/>
        </w:rPr>
        <w:fldChar w:fldCharType="separate"/>
      </w:r>
      <w:r w:rsidR="00894EDB" w:rsidRPr="00051CF8">
        <w:rPr>
          <w:color w:val="000000" w:themeColor="text1"/>
        </w:rPr>
        <w:t xml:space="preserve">Figure </w:t>
      </w:r>
      <w:r w:rsidR="00894EDB">
        <w:rPr>
          <w:noProof/>
          <w:color w:val="000000" w:themeColor="text1"/>
        </w:rPr>
        <w:t>8</w:t>
      </w:r>
      <w:r w:rsidR="009C2B44">
        <w:rPr>
          <w:color w:val="000000" w:themeColor="text1"/>
          <w:lang w:eastAsia="zh-CN"/>
        </w:rPr>
        <w:fldChar w:fldCharType="end"/>
      </w:r>
      <w:r w:rsidR="003F2EB7">
        <w:rPr>
          <w:color w:val="000000" w:themeColor="text1"/>
          <w:lang w:eastAsia="zh-CN"/>
        </w:rPr>
        <w:t xml:space="preserve"> based on block PTRS</w:t>
      </w:r>
      <w:r w:rsidR="00011BA8">
        <w:rPr>
          <w:color w:val="000000" w:themeColor="text1"/>
          <w:lang w:eastAsia="zh-CN"/>
        </w:rPr>
        <w:t xml:space="preserve"> with same PTRS overhead</w:t>
      </w:r>
      <w:r w:rsidR="00254F24">
        <w:rPr>
          <w:color w:val="000000" w:themeColor="text1"/>
          <w:lang w:eastAsia="zh-CN"/>
        </w:rPr>
        <w:t>. In the figures,</w:t>
      </w:r>
      <w:r w:rsidR="00FE3B28">
        <w:rPr>
          <w:color w:val="000000" w:themeColor="text1"/>
          <w:lang w:eastAsia="zh-CN"/>
        </w:rPr>
        <w:t xml:space="preserve"> </w:t>
      </w:r>
      <w:r w:rsidR="0094441E">
        <w:rPr>
          <w:color w:val="000000" w:themeColor="text1"/>
          <w:lang w:eastAsia="zh-CN"/>
        </w:rPr>
        <w:t>“Alg-1”</w:t>
      </w:r>
      <w:r w:rsidR="00CF1047">
        <w:rPr>
          <w:color w:val="000000" w:themeColor="text1"/>
          <w:lang w:eastAsia="zh-CN"/>
        </w:rPr>
        <w:t xml:space="preserve"> denotes </w:t>
      </w:r>
      <w:r w:rsidR="0094441E">
        <w:rPr>
          <w:noProof/>
          <w:color w:val="000000" w:themeColor="text1"/>
        </w:rPr>
        <w:t xml:space="preserve">the algorithm discussed in </w:t>
      </w:r>
      <w:r w:rsidR="0094441E">
        <w:rPr>
          <w:color w:val="000000" w:themeColor="text1"/>
          <w:lang w:eastAsia="zh-CN"/>
        </w:rPr>
        <w:fldChar w:fldCharType="begin"/>
      </w:r>
      <w:r w:rsidR="0094441E">
        <w:rPr>
          <w:color w:val="000000" w:themeColor="text1"/>
          <w:lang w:eastAsia="zh-CN"/>
        </w:rPr>
        <w:instrText xml:space="preserve"> REF _Ref67144199 \r \h </w:instrText>
      </w:r>
      <w:r w:rsidR="0094441E">
        <w:rPr>
          <w:color w:val="000000" w:themeColor="text1"/>
          <w:lang w:eastAsia="zh-CN"/>
        </w:rPr>
      </w:r>
      <w:r w:rsidR="0094441E">
        <w:rPr>
          <w:color w:val="000000" w:themeColor="text1"/>
          <w:lang w:eastAsia="zh-CN"/>
        </w:rPr>
        <w:fldChar w:fldCharType="separate"/>
      </w:r>
      <w:r w:rsidR="00894EDB">
        <w:rPr>
          <w:color w:val="000000" w:themeColor="text1"/>
          <w:lang w:eastAsia="zh-CN"/>
        </w:rPr>
        <w:t>[3]</w:t>
      </w:r>
      <w:r w:rsidR="0094441E">
        <w:rPr>
          <w:color w:val="000000" w:themeColor="text1"/>
          <w:lang w:eastAsia="zh-CN"/>
        </w:rPr>
        <w:fldChar w:fldCharType="end"/>
      </w:r>
      <w:r w:rsidR="00CF1047">
        <w:rPr>
          <w:color w:val="000000" w:themeColor="text1"/>
          <w:lang w:eastAsia="zh-CN"/>
        </w:rPr>
        <w:t xml:space="preserve"> with a higher complexity, and “Alg-2”</w:t>
      </w:r>
      <w:r w:rsidR="00434AA1">
        <w:rPr>
          <w:color w:val="000000" w:themeColor="text1"/>
          <w:lang w:eastAsia="zh-CN"/>
        </w:rPr>
        <w:t xml:space="preserve"> denote</w:t>
      </w:r>
      <w:r w:rsidR="00CF1047">
        <w:rPr>
          <w:color w:val="000000" w:themeColor="text1"/>
          <w:lang w:eastAsia="zh-CN"/>
        </w:rPr>
        <w:t xml:space="preserve">s the algorithm </w:t>
      </w:r>
      <w:r w:rsidR="000E79B4">
        <w:rPr>
          <w:color w:val="000000" w:themeColor="text1"/>
          <w:lang w:eastAsia="zh-CN"/>
        </w:rPr>
        <w:t>corresponding to format</w:t>
      </w:r>
      <w:r w:rsidR="0048388A">
        <w:rPr>
          <w:color w:val="000000" w:themeColor="text1"/>
          <w:lang w:eastAsia="zh-CN"/>
        </w:rPr>
        <w:t xml:space="preserve"> </w:t>
      </w:r>
      <w:r w:rsidR="000E79B4">
        <w:rPr>
          <w:color w:val="000000" w:themeColor="text1"/>
          <w:lang w:eastAsia="zh-CN"/>
        </w:rPr>
        <w:t>(2)</w:t>
      </w:r>
      <w:r w:rsidR="00CF1047">
        <w:rPr>
          <w:color w:val="000000" w:themeColor="text1"/>
          <w:lang w:eastAsia="zh-CN"/>
        </w:rPr>
        <w:t xml:space="preserve"> with a lower complexity. </w:t>
      </w:r>
      <w:r w:rsidR="003D7355">
        <w:rPr>
          <w:color w:val="000000" w:themeColor="text1"/>
          <w:lang w:eastAsia="zh-CN"/>
        </w:rPr>
        <w:t xml:space="preserve">From the results we can see, </w:t>
      </w:r>
      <w:r w:rsidR="00A96198">
        <w:rPr>
          <w:color w:val="000000" w:themeColor="text1"/>
          <w:lang w:eastAsia="zh-CN"/>
        </w:rPr>
        <w:t>Alg-2</w:t>
      </w:r>
      <w:r w:rsidR="00C55ADF">
        <w:rPr>
          <w:color w:val="000000" w:themeColor="text1"/>
          <w:lang w:eastAsia="zh-CN"/>
        </w:rPr>
        <w:t xml:space="preserve"> </w:t>
      </w:r>
      <w:r w:rsidR="00AF26C5">
        <w:rPr>
          <w:color w:val="000000" w:themeColor="text1"/>
          <w:lang w:eastAsia="zh-CN"/>
        </w:rPr>
        <w:t xml:space="preserve">performs a little worse than </w:t>
      </w:r>
      <w:r w:rsidR="000C10E8">
        <w:rPr>
          <w:color w:val="000000" w:themeColor="text1"/>
          <w:lang w:eastAsia="zh-CN"/>
        </w:rPr>
        <w:t>the</w:t>
      </w:r>
      <w:r w:rsidR="00C4206D">
        <w:rPr>
          <w:color w:val="000000" w:themeColor="text1"/>
          <w:lang w:eastAsia="zh-CN"/>
        </w:rPr>
        <w:t xml:space="preserve"> Alg-1</w:t>
      </w:r>
      <w:r w:rsidR="008B2807">
        <w:rPr>
          <w:color w:val="000000" w:themeColor="text1"/>
          <w:lang w:eastAsia="zh-CN"/>
        </w:rPr>
        <w:t xml:space="preserve">, due to less </w:t>
      </w:r>
      <w:r w:rsidR="00AD6201">
        <w:rPr>
          <w:color w:val="000000" w:themeColor="text1"/>
          <w:lang w:eastAsia="zh-CN"/>
        </w:rPr>
        <w:t xml:space="preserve">number of </w:t>
      </w:r>
      <w:r w:rsidR="008B2807">
        <w:rPr>
          <w:color w:val="000000" w:themeColor="text1"/>
          <w:lang w:eastAsia="zh-CN"/>
        </w:rPr>
        <w:t xml:space="preserve">PTRS </w:t>
      </w:r>
      <w:r w:rsidR="00015967">
        <w:rPr>
          <w:color w:val="000000" w:themeColor="text1"/>
          <w:lang w:eastAsia="zh-CN"/>
        </w:rPr>
        <w:t xml:space="preserve">per OFDM symbol </w:t>
      </w:r>
      <w:r w:rsidR="008B2807">
        <w:rPr>
          <w:color w:val="000000" w:themeColor="text1"/>
          <w:lang w:eastAsia="zh-CN"/>
        </w:rPr>
        <w:t xml:space="preserve">used </w:t>
      </w:r>
      <w:r w:rsidR="00706579">
        <w:rPr>
          <w:color w:val="000000" w:themeColor="text1"/>
          <w:lang w:eastAsia="zh-CN"/>
        </w:rPr>
        <w:t xml:space="preserve">in the </w:t>
      </w:r>
      <w:r w:rsidR="001B36F5">
        <w:rPr>
          <w:color w:val="000000" w:themeColor="text1"/>
          <w:lang w:eastAsia="zh-CN"/>
        </w:rPr>
        <w:t>equation</w:t>
      </w:r>
      <w:r w:rsidR="00706579">
        <w:rPr>
          <w:color w:val="000000" w:themeColor="text1"/>
          <w:lang w:eastAsia="zh-CN"/>
        </w:rPr>
        <w:t xml:space="preserve"> </w:t>
      </w:r>
      <w:r w:rsidR="008B2807">
        <w:rPr>
          <w:color w:val="000000" w:themeColor="text1"/>
          <w:lang w:eastAsia="zh-CN"/>
        </w:rPr>
        <w:t>for ICI estimation</w:t>
      </w:r>
      <w:r w:rsidR="008A1AB7">
        <w:rPr>
          <w:rFonts w:hint="eastAsia"/>
          <w:color w:val="000000" w:themeColor="text1"/>
          <w:lang w:eastAsia="zh-CN"/>
        </w:rPr>
        <w:t>.</w:t>
      </w:r>
      <w:r w:rsidR="008A1AB7">
        <w:rPr>
          <w:color w:val="000000" w:themeColor="text1"/>
          <w:lang w:eastAsia="zh-CN"/>
        </w:rPr>
        <w:t xml:space="preserve"> </w:t>
      </w:r>
      <w:r w:rsidR="00BD0B28">
        <w:rPr>
          <w:color w:val="000000" w:themeColor="text1"/>
          <w:lang w:eastAsia="zh-CN"/>
        </w:rPr>
        <w:t xml:space="preserve">And </w:t>
      </w:r>
      <w:r w:rsidR="003E259B">
        <w:rPr>
          <w:color w:val="000000" w:themeColor="text1"/>
          <w:lang w:eastAsia="zh-CN"/>
        </w:rPr>
        <w:t>i</w:t>
      </w:r>
      <w:r w:rsidR="003E259B" w:rsidRPr="003E259B">
        <w:rPr>
          <w:color w:val="000000" w:themeColor="text1"/>
          <w:lang w:eastAsia="zh-CN"/>
        </w:rPr>
        <w:t>t is worth noting that</w:t>
      </w:r>
      <w:r w:rsidR="003E259B">
        <w:rPr>
          <w:color w:val="000000" w:themeColor="text1"/>
          <w:lang w:eastAsia="zh-CN"/>
        </w:rPr>
        <w:t>, t</w:t>
      </w:r>
      <w:r w:rsidR="008A1AB7">
        <w:rPr>
          <w:color w:val="000000" w:themeColor="text1"/>
          <w:lang w:eastAsia="zh-CN"/>
        </w:rPr>
        <w:t>he performance loss decreases as the number of PTRS increases</w:t>
      </w:r>
      <w:r w:rsidR="00712D7D">
        <w:rPr>
          <w:color w:val="000000" w:themeColor="text1"/>
          <w:lang w:eastAsia="zh-CN"/>
        </w:rPr>
        <w:t xml:space="preserve">, because </w:t>
      </w:r>
      <w:r w:rsidR="00712D7D" w:rsidRPr="00712D7D">
        <w:rPr>
          <w:color w:val="000000" w:themeColor="text1"/>
          <w:lang w:eastAsia="zh-CN"/>
        </w:rPr>
        <w:t>the proportion of invalid PTRS is smaller</w:t>
      </w:r>
      <w:r w:rsidR="008A1AB7">
        <w:rPr>
          <w:color w:val="000000" w:themeColor="text1"/>
          <w:lang w:eastAsia="zh-CN"/>
        </w:rPr>
        <w:t>.</w:t>
      </w:r>
    </w:p>
    <w:p w14:paraId="2B78B2D1" w14:textId="6C3E2235" w:rsidR="00971D03" w:rsidRDefault="001B337E" w:rsidP="00E00FF8">
      <w:pPr>
        <w:jc w:val="center"/>
        <w:rPr>
          <w:color w:val="000000" w:themeColor="text1"/>
          <w:lang w:eastAsia="zh-CN"/>
        </w:rPr>
      </w:pPr>
      <w:r>
        <w:rPr>
          <w:noProof/>
          <w:lang w:eastAsia="zh-CN"/>
        </w:rPr>
        <w:drawing>
          <wp:inline distT="0" distB="0" distL="0" distR="0" wp14:anchorId="2F61DD61" wp14:editId="5876AFE6">
            <wp:extent cx="2779200" cy="2160000"/>
            <wp:effectExtent l="0" t="0" r="2540"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79200" cy="2160000"/>
                    </a:xfrm>
                    <a:prstGeom prst="rect">
                      <a:avLst/>
                    </a:prstGeom>
                  </pic:spPr>
                </pic:pic>
              </a:graphicData>
            </a:graphic>
          </wp:inline>
        </w:drawing>
      </w:r>
      <w:r>
        <w:rPr>
          <w:noProof/>
          <w:lang w:eastAsia="zh-CN"/>
        </w:rPr>
        <w:drawing>
          <wp:inline distT="0" distB="0" distL="0" distR="0" wp14:anchorId="16C05E14" wp14:editId="6CE5EA1F">
            <wp:extent cx="2779200" cy="2160000"/>
            <wp:effectExtent l="0" t="0" r="254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79200" cy="2160000"/>
                    </a:xfrm>
                    <a:prstGeom prst="rect">
                      <a:avLst/>
                    </a:prstGeom>
                  </pic:spPr>
                </pic:pic>
              </a:graphicData>
            </a:graphic>
          </wp:inline>
        </w:drawing>
      </w:r>
    </w:p>
    <w:p w14:paraId="56D916C9" w14:textId="4F8537ED" w:rsidR="00D4524F" w:rsidRDefault="00A612B6" w:rsidP="009C2B44">
      <w:pPr>
        <w:pStyle w:val="a5"/>
        <w:spacing w:before="240"/>
        <w:rPr>
          <w:color w:val="000000" w:themeColor="text1"/>
          <w:lang w:eastAsia="zh-CN"/>
        </w:rPr>
      </w:pPr>
      <w:bookmarkStart w:id="34" w:name="_Ref78970659"/>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894EDB">
        <w:rPr>
          <w:noProof/>
          <w:color w:val="000000" w:themeColor="text1"/>
        </w:rPr>
        <w:t>8</w:t>
      </w:r>
      <w:r w:rsidRPr="00051CF8">
        <w:rPr>
          <w:color w:val="000000" w:themeColor="text1"/>
        </w:rPr>
        <w:fldChar w:fldCharType="end"/>
      </w:r>
      <w:bookmarkEnd w:id="34"/>
      <w:r w:rsidRPr="00051CF8">
        <w:rPr>
          <w:color w:val="000000" w:themeColor="text1"/>
        </w:rPr>
        <w:t xml:space="preserve">. </w:t>
      </w:r>
      <w:r>
        <w:rPr>
          <w:color w:val="000000" w:themeColor="text1"/>
        </w:rPr>
        <w:t>BLER performance</w:t>
      </w:r>
      <w:r w:rsidR="00540A63">
        <w:rPr>
          <w:color w:val="000000" w:themeColor="text1"/>
        </w:rPr>
        <w:t xml:space="preserve"> comparison between two algorithms</w:t>
      </w:r>
    </w:p>
    <w:p w14:paraId="60CE8BC7" w14:textId="68D26D90" w:rsidR="005746CD" w:rsidRPr="00E16B6A" w:rsidRDefault="005746CD" w:rsidP="005746CD">
      <w:pPr>
        <w:rPr>
          <w:color w:val="000000" w:themeColor="text1"/>
          <w:lang w:eastAsia="zh-CN"/>
        </w:rPr>
      </w:pPr>
      <w:r w:rsidRPr="00E16B6A">
        <w:rPr>
          <w:color w:val="000000" w:themeColor="text1"/>
          <w:lang w:eastAsia="zh-CN"/>
        </w:rPr>
        <w:t>Moreover, power boosting for PTRS is introduced in Rel-15 to increase the accuracy of CPE estimation</w:t>
      </w:r>
      <w:r w:rsidR="003032B0">
        <w:rPr>
          <w:color w:val="000000" w:themeColor="text1"/>
          <w:lang w:eastAsia="zh-CN"/>
        </w:rPr>
        <w:t>.</w:t>
      </w:r>
      <w:r w:rsidRPr="00E16B6A">
        <w:rPr>
          <w:color w:val="000000" w:themeColor="text1"/>
          <w:lang w:eastAsia="zh-CN"/>
        </w:rPr>
        <w:t xml:space="preserve"> </w:t>
      </w:r>
      <w:r w:rsidR="003032B0">
        <w:rPr>
          <w:color w:val="000000" w:themeColor="text1"/>
          <w:lang w:eastAsia="zh-CN"/>
        </w:rPr>
        <w:t>B</w:t>
      </w:r>
      <w:r w:rsidRPr="00E16B6A">
        <w:rPr>
          <w:color w:val="000000" w:themeColor="text1"/>
          <w:lang w:eastAsia="zh-CN"/>
        </w:rPr>
        <w:t>ut</w:t>
      </w:r>
      <w:r w:rsidR="003032B0">
        <w:rPr>
          <w:color w:val="000000" w:themeColor="text1"/>
          <w:lang w:eastAsia="zh-CN"/>
        </w:rPr>
        <w:t>,</w:t>
      </w:r>
      <w:r w:rsidRPr="00E16B6A">
        <w:rPr>
          <w:color w:val="000000" w:themeColor="text1"/>
          <w:lang w:eastAsia="zh-CN"/>
        </w:rPr>
        <w:t xml:space="preserve"> </w:t>
      </w:r>
      <w:r w:rsidR="003032B0" w:rsidRPr="00E16B6A">
        <w:rPr>
          <w:color w:val="000000" w:themeColor="text1"/>
          <w:lang w:eastAsia="zh-CN"/>
        </w:rPr>
        <w:t>power boosting</w:t>
      </w:r>
      <w:r w:rsidR="003032B0" w:rsidRPr="00E16B6A" w:rsidDel="003032B0">
        <w:rPr>
          <w:color w:val="000000" w:themeColor="text1"/>
          <w:lang w:eastAsia="zh-CN"/>
        </w:rPr>
        <w:t xml:space="preserve"> </w:t>
      </w:r>
      <w:r w:rsidRPr="00E16B6A">
        <w:rPr>
          <w:color w:val="000000" w:themeColor="text1"/>
          <w:lang w:eastAsia="zh-CN"/>
        </w:rPr>
        <w:t xml:space="preserve">will not </w:t>
      </w:r>
      <w:r w:rsidR="003032B0">
        <w:rPr>
          <w:color w:val="000000" w:themeColor="text1"/>
          <w:lang w:eastAsia="zh-CN"/>
        </w:rPr>
        <w:t>work</w:t>
      </w:r>
      <w:r w:rsidRPr="00E16B6A">
        <w:rPr>
          <w:color w:val="000000" w:themeColor="text1"/>
          <w:lang w:eastAsia="zh-CN"/>
        </w:rPr>
        <w:t xml:space="preserve"> if distributed PTRS is used for ICI estimation based on the algorithm introduced in</w:t>
      </w:r>
      <w:r w:rsidR="009C2619">
        <w:rPr>
          <w:color w:val="000000" w:themeColor="text1"/>
          <w:lang w:eastAsia="zh-CN"/>
        </w:rPr>
        <w:t xml:space="preserve"> </w:t>
      </w:r>
      <w:r w:rsidR="009C2619">
        <w:rPr>
          <w:color w:val="000000" w:themeColor="text1"/>
          <w:lang w:eastAsia="zh-CN"/>
        </w:rPr>
        <w:fldChar w:fldCharType="begin"/>
      </w:r>
      <w:r w:rsidR="009C2619">
        <w:rPr>
          <w:color w:val="000000" w:themeColor="text1"/>
          <w:lang w:eastAsia="zh-CN"/>
        </w:rPr>
        <w:instrText xml:space="preserve"> REF _Ref67144199 \r \h </w:instrText>
      </w:r>
      <w:r w:rsidR="009C2619">
        <w:rPr>
          <w:color w:val="000000" w:themeColor="text1"/>
          <w:lang w:eastAsia="zh-CN"/>
        </w:rPr>
      </w:r>
      <w:r w:rsidR="009C2619">
        <w:rPr>
          <w:color w:val="000000" w:themeColor="text1"/>
          <w:lang w:eastAsia="zh-CN"/>
        </w:rPr>
        <w:fldChar w:fldCharType="separate"/>
      </w:r>
      <w:r w:rsidR="00894EDB">
        <w:rPr>
          <w:color w:val="000000" w:themeColor="text1"/>
          <w:lang w:eastAsia="zh-CN"/>
        </w:rPr>
        <w:t>[3]</w:t>
      </w:r>
      <w:r w:rsidR="009C2619">
        <w:rPr>
          <w:color w:val="000000" w:themeColor="text1"/>
          <w:lang w:eastAsia="zh-CN"/>
        </w:rPr>
        <w:fldChar w:fldCharType="end"/>
      </w:r>
      <w:r w:rsidRPr="00E16B6A">
        <w:rPr>
          <w:color w:val="000000" w:themeColor="text1"/>
          <w:lang w:eastAsia="zh-CN"/>
        </w:rPr>
        <w:t xml:space="preserve">. The formula for ICI estimation is shown in equation (3), </w:t>
      </w:r>
      <w:r w:rsidR="00885332">
        <w:rPr>
          <w:color w:val="000000" w:themeColor="text1"/>
          <w:lang w:eastAsia="zh-CN"/>
        </w:rPr>
        <w:t>where</w:t>
      </w:r>
      <w:r w:rsidR="00885332" w:rsidRPr="00E16B6A">
        <w:rPr>
          <w:i/>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i</m:t>
            </m:r>
          </m:sub>
        </m:sSub>
        <m:r>
          <w:rPr>
            <w:rFonts w:ascii="Cambria Math" w:hAnsi="Cambria Math"/>
            <w:color w:val="000000" w:themeColor="text1"/>
            <w:lang w:eastAsia="zh-CN"/>
          </w:rPr>
          <m:t xml:space="preserve"> (i=1,2,3,</m:t>
        </m:r>
        <m:r>
          <w:rPr>
            <w:rFonts w:ascii="Cambria Math" w:hAnsi="Cambria Math" w:hint="eastAsia"/>
            <w:color w:val="000000" w:themeColor="text1"/>
            <w:lang w:eastAsia="zh-CN"/>
          </w:rPr>
          <m:t>…</m:t>
        </m:r>
        <m:r>
          <m:rPr>
            <m:sty m:val="p"/>
          </m:rPr>
          <w:rPr>
            <w:rFonts w:ascii="Cambria Math" w:hAnsi="Cambria Math"/>
            <w:color w:val="000000" w:themeColor="text1"/>
            <w:lang w:eastAsia="zh-CN"/>
          </w:rPr>
          <m:t>)</m:t>
        </m:r>
      </m:oMath>
      <w:r w:rsidRPr="00E16B6A">
        <w:rPr>
          <w:i/>
          <w:color w:val="000000" w:themeColor="text1"/>
          <w:lang w:eastAsia="zh-CN"/>
        </w:rPr>
        <w:t xml:space="preserve"> </w:t>
      </w:r>
      <w:r w:rsidRPr="00E16B6A">
        <w:rPr>
          <w:color w:val="000000" w:themeColor="text1"/>
          <w:lang w:eastAsia="zh-CN"/>
        </w:rPr>
        <w:t xml:space="preserve">is the subcarrier index of PTRS,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j</m:t>
            </m:r>
          </m:sub>
        </m:sSub>
      </m:oMath>
      <w:r w:rsidRPr="00E16B6A">
        <w:rPr>
          <w:color w:val="000000" w:themeColor="text1"/>
          <w:lang w:eastAsia="zh-CN"/>
        </w:rPr>
        <w:t xml:space="preserve"> is the received signal on subcarrier j,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k</m:t>
            </m:r>
          </m:sub>
        </m:sSub>
        <m:r>
          <w:rPr>
            <w:rFonts w:ascii="Cambria Math" w:hAnsi="Cambria Math"/>
            <w:color w:val="000000" w:themeColor="text1"/>
            <w:lang w:eastAsia="zh-CN"/>
          </w:rPr>
          <m:t>(k=-2,</m:t>
        </m:r>
        <m:r>
          <w:rPr>
            <w:rFonts w:ascii="Cambria Math" w:hAnsi="Cambria Math" w:hint="eastAsia"/>
            <w:color w:val="000000" w:themeColor="text1"/>
            <w:lang w:eastAsia="zh-CN"/>
          </w:rPr>
          <m:t>…</m:t>
        </m:r>
        <m:r>
          <w:rPr>
            <w:rFonts w:ascii="Cambria Math" w:hAnsi="Cambria Math"/>
            <w:color w:val="000000" w:themeColor="text1"/>
            <w:lang w:eastAsia="zh-CN"/>
          </w:rPr>
          <m:t>,2)</m:t>
        </m:r>
      </m:oMath>
      <w:r w:rsidRPr="00E16B6A">
        <w:rPr>
          <w:color w:val="000000" w:themeColor="text1"/>
          <w:lang w:eastAsia="zh-CN"/>
        </w:rPr>
        <w:t xml:space="preserve"> is the ICI coefficient, and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pi</m:t>
            </m:r>
          </m:sub>
        </m:sSub>
        <m:r>
          <m:rPr>
            <m:sty m:val="p"/>
          </m:rPr>
          <w:rPr>
            <w:rFonts w:ascii="Cambria Math" w:hAnsi="Cambria Math"/>
            <w:color w:val="000000" w:themeColor="text1"/>
            <w:lang w:eastAsia="zh-CN"/>
          </w:rPr>
          <m:t xml:space="preserve"> (i=1,2,3,</m:t>
        </m:r>
        <m:r>
          <m:rPr>
            <m:sty m:val="p"/>
          </m:rPr>
          <w:rPr>
            <w:rFonts w:ascii="Cambria Math" w:hAnsi="Cambria Math" w:hint="eastAsia"/>
            <w:color w:val="000000" w:themeColor="text1"/>
            <w:lang w:eastAsia="zh-CN"/>
          </w:rPr>
          <m:t>…</m:t>
        </m:r>
        <m:r>
          <m:rPr>
            <m:sty m:val="p"/>
          </m:rPr>
          <w:rPr>
            <w:rFonts w:ascii="Cambria Math" w:hAnsi="Cambria Math"/>
            <w:color w:val="000000" w:themeColor="text1"/>
            <w:lang w:eastAsia="zh-CN"/>
          </w:rPr>
          <m:t>)</m:t>
        </m:r>
      </m:oMath>
      <w:r w:rsidRPr="00E16B6A">
        <w:rPr>
          <w:color w:val="000000" w:themeColor="text1"/>
          <w:lang w:eastAsia="zh-CN"/>
        </w:rPr>
        <w:t xml:space="preserve"> is the transmitted signal at subcarrier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i</m:t>
            </m:r>
          </m:sub>
        </m:sSub>
      </m:oMath>
      <w:r w:rsidRPr="00E16B6A">
        <w:rPr>
          <w:color w:val="000000" w:themeColor="text1"/>
          <w:lang w:eastAsia="zh-CN"/>
        </w:rPr>
        <w:t xml:space="preserve">. For distributed PTRS, only the middle column  </w:t>
      </w:r>
      <w:r w:rsidR="00D0196A">
        <w:rPr>
          <w:color w:val="000000" w:themeColor="text1"/>
          <w:lang w:eastAsia="zh-CN"/>
        </w:rPr>
        <w:t>of the first</w:t>
      </w:r>
      <w:r w:rsidRPr="00E16B6A">
        <w:rPr>
          <w:color w:val="000000" w:themeColor="text1"/>
          <w:lang w:eastAsia="zh-CN"/>
        </w:rPr>
        <w:t xml:space="preserve"> matrix</w:t>
      </w:r>
      <w:r w:rsidR="00D0196A">
        <w:rPr>
          <w:color w:val="000000" w:themeColor="text1"/>
          <w:lang w:eastAsia="zh-CN"/>
        </w:rPr>
        <w:t xml:space="preserve"> on the left-hand side of (3)</w:t>
      </w:r>
      <w:r w:rsidRPr="00E16B6A">
        <w:rPr>
          <w:color w:val="000000" w:themeColor="text1"/>
          <w:lang w:eastAsia="zh-CN"/>
        </w:rPr>
        <w:t xml:space="preserve"> are from PTRS with power boosting, </w:t>
      </w:r>
      <w:r w:rsidR="0032405F">
        <w:rPr>
          <w:color w:val="000000" w:themeColor="text1"/>
          <w:lang w:eastAsia="zh-CN"/>
        </w:rPr>
        <w:t>while the</w:t>
      </w:r>
      <w:r w:rsidR="0032405F" w:rsidRPr="00E16B6A">
        <w:rPr>
          <w:color w:val="000000" w:themeColor="text1"/>
          <w:lang w:eastAsia="zh-CN"/>
        </w:rPr>
        <w:t xml:space="preserve"> </w:t>
      </w:r>
      <w:r w:rsidRPr="00E16B6A">
        <w:rPr>
          <w:color w:val="000000" w:themeColor="text1"/>
          <w:lang w:eastAsia="zh-CN"/>
        </w:rPr>
        <w:t xml:space="preserve">rest of the received signals are without power boosting. </w:t>
      </w:r>
      <w:r w:rsidR="00E4315C">
        <w:rPr>
          <w:color w:val="000000" w:themeColor="text1"/>
          <w:lang w:eastAsia="zh-CN"/>
        </w:rPr>
        <w:t>Thus, t</w:t>
      </w:r>
      <w:r w:rsidRPr="00E16B6A">
        <w:rPr>
          <w:color w:val="000000" w:themeColor="text1"/>
          <w:lang w:eastAsia="zh-CN"/>
        </w:rPr>
        <w:t>he effect of power boost</w:t>
      </w:r>
      <w:r>
        <w:rPr>
          <w:color w:val="000000" w:themeColor="text1"/>
          <w:lang w:eastAsia="zh-CN"/>
        </w:rPr>
        <w:t>ing</w:t>
      </w:r>
      <w:r w:rsidRPr="00E16B6A">
        <w:rPr>
          <w:color w:val="000000" w:themeColor="text1"/>
          <w:lang w:eastAsia="zh-CN"/>
        </w:rPr>
        <w:t xml:space="preserve"> is quite limited</w:t>
      </w:r>
      <w:r w:rsidR="009C2619">
        <w:rPr>
          <w:color w:val="000000" w:themeColor="text1"/>
          <w:lang w:eastAsia="zh-CN"/>
        </w:rPr>
        <w:t xml:space="preserve"> in</w:t>
      </w:r>
      <w:r w:rsidR="00E4315C">
        <w:rPr>
          <w:color w:val="000000" w:themeColor="text1"/>
          <w:lang w:eastAsia="zh-CN"/>
        </w:rPr>
        <w:t xml:space="preserve"> the</w:t>
      </w:r>
      <w:r w:rsidR="009C2619">
        <w:rPr>
          <w:color w:val="000000" w:themeColor="text1"/>
          <w:lang w:eastAsia="zh-CN"/>
        </w:rPr>
        <w:t xml:space="preserve"> ICI estimation</w:t>
      </w:r>
      <w:r w:rsidRPr="00E16B6A">
        <w:rPr>
          <w:color w:val="000000" w:themeColor="text1"/>
          <w:lang w:eastAsia="zh-CN"/>
        </w:rPr>
        <w:t>.</w:t>
      </w:r>
    </w:p>
    <w:p w14:paraId="67AB24F8" w14:textId="0F0B353A" w:rsidR="00F66628" w:rsidRDefault="005746CD" w:rsidP="005746CD">
      <w:pPr>
        <w:pStyle w:val="Eqn"/>
        <w:rPr>
          <w:color w:val="000000" w:themeColor="text1"/>
          <w:lang w:eastAsia="zh-CN"/>
        </w:rPr>
      </w:pPr>
      <w:r w:rsidRPr="00E16B6A">
        <w:rPr>
          <w:color w:val="000000" w:themeColor="text1"/>
        </w:rPr>
        <w:tab/>
      </w:r>
      <m:oMath>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m:t>
                          </m:r>
                        </m:sub>
                      </m:sSub>
                    </m:e>
                  </m:mr>
                </m:m>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p3+2</m:t>
                          </m:r>
                        </m:sub>
                      </m:sSub>
                    </m:e>
                  </m:mr>
                </m:m>
              </m:e>
              <m:e>
                <m:r>
                  <w:rPr>
                    <w:rFonts w:ascii="Cambria Math" w:hAnsi="Cambria Math" w:hint="eastAsia"/>
                    <w:color w:val="000000" w:themeColor="text1"/>
                    <w:lang w:eastAsia="zh-CN"/>
                  </w:rPr>
                  <m:t>…</m:t>
                </m:r>
              </m:e>
            </m:eqArr>
          </m:e>
        </m:d>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1"/>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0</m:t>
                          </m:r>
                        </m:sub>
                      </m:sSub>
                    </m:e>
                  </m:mr>
                </m:m>
              </m:e>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1</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2</m:t>
                    </m:r>
                  </m:sub>
                </m:sSub>
              </m:e>
            </m:eqArr>
          </m:e>
        </m:d>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p2</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p3</m:t>
                    </m:r>
                  </m:sub>
                </m:sSub>
                <m:ctrlPr>
                  <w:rPr>
                    <w:rFonts w:ascii="Cambria Math" w:eastAsia="Cambria Math" w:hAnsi="Cambria Math" w:cs="Cambria Math"/>
                    <w:i/>
                    <w:color w:val="000000" w:themeColor="text1"/>
                  </w:rPr>
                </m:ctrlPr>
              </m:e>
              <m:e>
                <m:r>
                  <w:rPr>
                    <w:rFonts w:ascii="Cambria Math" w:eastAsia="Cambria Math" w:hAnsi="Cambria Math" w:cs="Cambria Math"/>
                    <w:color w:val="000000" w:themeColor="text1"/>
                  </w:rPr>
                  <m:t>…</m:t>
                </m:r>
              </m:e>
            </m:eqArr>
          </m:e>
        </m:d>
        <m:r>
          <w:rPr>
            <w:rFonts w:ascii="Cambria Math" w:hAnsi="Cambria Math"/>
            <w:color w:val="000000" w:themeColor="text1"/>
            <w:lang w:eastAsia="zh-CN"/>
          </w:rPr>
          <m:t>+</m:t>
        </m:r>
        <m:r>
          <m:rPr>
            <m:sty m:val="bi"/>
          </m:rPr>
          <w:rPr>
            <w:rFonts w:ascii="Cambria Math" w:hAnsi="Cambria Math"/>
            <w:color w:val="000000" w:themeColor="text1"/>
            <w:lang w:eastAsia="zh-CN"/>
          </w:rPr>
          <m:t>n</m:t>
        </m:r>
      </m:oMath>
      <w:r w:rsidRPr="00E16B6A">
        <w:rPr>
          <w:color w:val="000000" w:themeColor="text1"/>
        </w:rPr>
        <w:tab/>
        <w:t>(3)</w:t>
      </w:r>
      <w:r w:rsidRPr="00E16B6A">
        <w:rPr>
          <w:color w:val="000000" w:themeColor="text1"/>
        </w:rPr>
        <w:tab/>
      </w:r>
      <w:r w:rsidR="0069622C">
        <w:rPr>
          <w:color w:val="000000" w:themeColor="text1"/>
        </w:rPr>
        <w:t>B</w:t>
      </w:r>
      <w:r w:rsidR="004941EB">
        <w:rPr>
          <w:color w:val="000000" w:themeColor="text1"/>
        </w:rPr>
        <w:t>ased on multiple con</w:t>
      </w:r>
      <w:r w:rsidR="000D792C">
        <w:rPr>
          <w:color w:val="000000" w:themeColor="text1"/>
        </w:rPr>
        <w:t xml:space="preserve">secutive subcarriers </w:t>
      </w:r>
      <w:r w:rsidR="00EE7AC4">
        <w:rPr>
          <w:color w:val="000000" w:themeColor="text1"/>
        </w:rPr>
        <w:t xml:space="preserve">of block PTRS, </w:t>
      </w:r>
      <w:r w:rsidR="00741BDC">
        <w:rPr>
          <w:color w:val="000000" w:themeColor="text1"/>
        </w:rPr>
        <w:t xml:space="preserve">the </w:t>
      </w:r>
      <w:r w:rsidR="00425D7B">
        <w:rPr>
          <w:color w:val="000000" w:themeColor="text1"/>
        </w:rPr>
        <w:t xml:space="preserve">received </w:t>
      </w:r>
      <w:r w:rsidR="00244ABF">
        <w:rPr>
          <w:color w:val="000000" w:themeColor="text1"/>
        </w:rPr>
        <w:t xml:space="preserve">signal </w:t>
      </w:r>
      <w:r w:rsidR="00950406">
        <w:rPr>
          <w:color w:val="000000" w:themeColor="text1"/>
        </w:rPr>
        <w:t xml:space="preserve">in each row </w:t>
      </w:r>
      <w:r w:rsidR="002C50C7" w:rsidRPr="00E16B6A">
        <w:rPr>
          <w:color w:val="000000" w:themeColor="text1"/>
          <w:lang w:eastAsia="zh-CN"/>
        </w:rPr>
        <w:t xml:space="preserve">of matrix </w:t>
      </w:r>
      <w:r w:rsidR="002C50C7" w:rsidRPr="00E16B6A">
        <w:rPr>
          <w:b/>
          <w:color w:val="000000" w:themeColor="text1"/>
          <w:lang w:eastAsia="zh-CN"/>
        </w:rPr>
        <w:t>r</w:t>
      </w:r>
      <w:r w:rsidR="002C50C7" w:rsidRPr="00E16B6A">
        <w:rPr>
          <w:color w:val="000000" w:themeColor="text1"/>
          <w:lang w:eastAsia="zh-CN"/>
        </w:rPr>
        <w:t xml:space="preserve"> </w:t>
      </w:r>
      <w:r w:rsidR="00425D7B">
        <w:rPr>
          <w:color w:val="000000" w:themeColor="text1"/>
        </w:rPr>
        <w:t xml:space="preserve">are mainly </w:t>
      </w:r>
      <w:r w:rsidR="00ED5895">
        <w:rPr>
          <w:color w:val="000000" w:themeColor="text1"/>
        </w:rPr>
        <w:t xml:space="preserve">from PTRS with power </w:t>
      </w:r>
      <w:r w:rsidR="00E80826">
        <w:rPr>
          <w:color w:val="000000" w:themeColor="text1"/>
        </w:rPr>
        <w:t>boosted</w:t>
      </w:r>
      <w:r w:rsidR="001C36E7">
        <w:rPr>
          <w:color w:val="000000" w:themeColor="text1"/>
          <w:lang w:eastAsia="zh-CN"/>
        </w:rPr>
        <w:t xml:space="preserve">, </w:t>
      </w:r>
      <w:r w:rsidR="00DC162C">
        <w:rPr>
          <w:color w:val="000000" w:themeColor="text1"/>
          <w:lang w:eastAsia="zh-CN"/>
        </w:rPr>
        <w:t>improving</w:t>
      </w:r>
      <w:r w:rsidR="001C36E7">
        <w:rPr>
          <w:color w:val="000000" w:themeColor="text1"/>
          <w:lang w:eastAsia="zh-CN"/>
        </w:rPr>
        <w:t xml:space="preserve"> the ICI</w:t>
      </w:r>
      <w:r w:rsidR="00B24357">
        <w:rPr>
          <w:color w:val="000000" w:themeColor="text1"/>
          <w:lang w:eastAsia="zh-CN"/>
        </w:rPr>
        <w:t xml:space="preserve"> estimation accuracy.</w:t>
      </w:r>
    </w:p>
    <w:p w14:paraId="081FC780" w14:textId="6C5C193C" w:rsidR="003D2C3F" w:rsidRDefault="003D2C3F" w:rsidP="005746CD">
      <w:pPr>
        <w:pStyle w:val="Eqn"/>
        <w:rPr>
          <w:color w:val="000000" w:themeColor="text1"/>
          <w:lang w:eastAsia="zh-CN"/>
        </w:rPr>
      </w:pPr>
      <w:r>
        <w:rPr>
          <w:color w:val="000000" w:themeColor="text1"/>
          <w:lang w:eastAsia="zh-CN"/>
        </w:rPr>
        <w:t xml:space="preserve">Before performance evaluation among different </w:t>
      </w:r>
      <w:r w:rsidR="00B107A3">
        <w:rPr>
          <w:color w:val="000000" w:themeColor="text1"/>
          <w:lang w:eastAsia="zh-CN"/>
        </w:rPr>
        <w:t>pattern</w:t>
      </w:r>
      <w:r w:rsidR="00BF12E4">
        <w:rPr>
          <w:color w:val="000000" w:themeColor="text1"/>
          <w:lang w:eastAsia="zh-CN"/>
        </w:rPr>
        <w:t>s</w:t>
      </w:r>
      <w:r w:rsidR="00F72C12">
        <w:rPr>
          <w:color w:val="000000" w:themeColor="text1"/>
          <w:lang w:eastAsia="zh-CN"/>
        </w:rPr>
        <w:t>, the influence of ICI order is simulated.</w:t>
      </w:r>
      <w:r w:rsidR="009C3174">
        <w:rPr>
          <w:color w:val="000000" w:themeColor="text1"/>
          <w:lang w:eastAsia="zh-CN"/>
        </w:rPr>
        <w:t xml:space="preserve"> </w:t>
      </w:r>
      <w:r w:rsidR="005F5CC9">
        <w:rPr>
          <w:color w:val="000000" w:themeColor="text1"/>
          <w:lang w:eastAsia="zh-CN"/>
        </w:rPr>
        <w:t xml:space="preserve">For different ICI order and different </w:t>
      </w:r>
      <w:r w:rsidR="00BA38FA">
        <w:rPr>
          <w:color w:val="000000" w:themeColor="text1"/>
          <w:lang w:eastAsia="zh-CN"/>
        </w:rPr>
        <w:t>length of blo</w:t>
      </w:r>
      <w:r w:rsidR="009E20BD">
        <w:rPr>
          <w:color w:val="000000" w:themeColor="text1"/>
          <w:lang w:eastAsia="zh-CN"/>
        </w:rPr>
        <w:t>ck, the detailed parameters</w:t>
      </w:r>
      <w:r w:rsidR="00BA38FA">
        <w:rPr>
          <w:color w:val="000000" w:themeColor="text1"/>
          <w:lang w:eastAsia="zh-CN"/>
        </w:rPr>
        <w:t xml:space="preserve"> </w:t>
      </w:r>
      <w:r w:rsidR="00162A4A">
        <w:rPr>
          <w:color w:val="000000" w:themeColor="text1"/>
          <w:lang w:eastAsia="zh-CN"/>
        </w:rPr>
        <w:t xml:space="preserve">of sequence </w:t>
      </w:r>
      <w:r w:rsidR="00BA38FA">
        <w:rPr>
          <w:color w:val="000000" w:themeColor="text1"/>
          <w:lang w:eastAsia="zh-CN"/>
        </w:rPr>
        <w:t xml:space="preserve">are </w:t>
      </w:r>
      <w:r w:rsidR="00B95B2C">
        <w:rPr>
          <w:color w:val="000000" w:themeColor="text1"/>
          <w:lang w:eastAsia="zh-CN"/>
        </w:rPr>
        <w:t>shown</w:t>
      </w:r>
      <w:r w:rsidR="00AD69E2">
        <w:rPr>
          <w:color w:val="000000" w:themeColor="text1"/>
          <w:lang w:eastAsia="zh-CN"/>
        </w:rPr>
        <w:t xml:space="preserve"> </w:t>
      </w:r>
      <w:r w:rsidR="00B95B2C">
        <w:rPr>
          <w:color w:val="000000" w:themeColor="text1"/>
          <w:lang w:eastAsia="zh-CN"/>
        </w:rPr>
        <w:t>in</w:t>
      </w:r>
      <w:r w:rsidR="00E45376">
        <w:rPr>
          <w:color w:val="000000" w:themeColor="text1"/>
          <w:lang w:eastAsia="zh-CN"/>
        </w:rPr>
        <w:t xml:space="preserve"> Table 5</w:t>
      </w:r>
      <w:r w:rsidR="00F14739">
        <w:rPr>
          <w:color w:val="000000" w:themeColor="text1"/>
          <w:lang w:eastAsia="zh-CN"/>
        </w:rPr>
        <w:t>.</w:t>
      </w:r>
      <w:r w:rsidR="005F5CC9">
        <w:rPr>
          <w:color w:val="000000" w:themeColor="text1"/>
          <w:lang w:eastAsia="zh-CN"/>
        </w:rPr>
        <w:t xml:space="preserve"> </w:t>
      </w:r>
      <w:r w:rsidR="009C3174">
        <w:rPr>
          <w:color w:val="000000" w:themeColor="text1"/>
          <w:lang w:eastAsia="zh-CN"/>
        </w:rPr>
        <w:t>The results are shown in</w:t>
      </w:r>
      <w:r w:rsidR="00D76D36">
        <w:rPr>
          <w:color w:val="000000" w:themeColor="text1"/>
          <w:lang w:eastAsia="zh-CN"/>
        </w:rPr>
        <w:t xml:space="preserve"> </w:t>
      </w:r>
      <w:r w:rsidR="00D76D36">
        <w:rPr>
          <w:color w:val="000000" w:themeColor="text1"/>
          <w:lang w:eastAsia="zh-CN"/>
        </w:rPr>
        <w:fldChar w:fldCharType="begin"/>
      </w:r>
      <w:r w:rsidR="00D76D36">
        <w:rPr>
          <w:color w:val="000000" w:themeColor="text1"/>
          <w:lang w:eastAsia="zh-CN"/>
        </w:rPr>
        <w:instrText xml:space="preserve"> REF _Ref78148652 \h </w:instrText>
      </w:r>
      <w:r w:rsidR="00D76D36">
        <w:rPr>
          <w:color w:val="000000" w:themeColor="text1"/>
          <w:lang w:eastAsia="zh-CN"/>
        </w:rPr>
      </w:r>
      <w:r w:rsidR="00D76D36">
        <w:rPr>
          <w:color w:val="000000" w:themeColor="text1"/>
          <w:lang w:eastAsia="zh-CN"/>
        </w:rPr>
        <w:fldChar w:fldCharType="separate"/>
      </w:r>
      <w:r w:rsidR="00894EDB" w:rsidRPr="00051CF8">
        <w:rPr>
          <w:color w:val="000000" w:themeColor="text1"/>
        </w:rPr>
        <w:t xml:space="preserve">Figure </w:t>
      </w:r>
      <w:r w:rsidR="00894EDB">
        <w:rPr>
          <w:noProof/>
          <w:color w:val="000000" w:themeColor="text1"/>
        </w:rPr>
        <w:t>9</w:t>
      </w:r>
      <w:r w:rsidR="00D76D36">
        <w:rPr>
          <w:color w:val="000000" w:themeColor="text1"/>
          <w:lang w:eastAsia="zh-CN"/>
        </w:rPr>
        <w:fldChar w:fldCharType="end"/>
      </w:r>
      <w:r w:rsidR="00637EBB">
        <w:rPr>
          <w:color w:val="000000" w:themeColor="text1"/>
          <w:lang w:eastAsia="zh-CN"/>
        </w:rPr>
        <w:t xml:space="preserve"> </w:t>
      </w:r>
      <w:r w:rsidR="00481D8B">
        <w:rPr>
          <w:color w:val="000000" w:themeColor="text1"/>
          <w:lang w:eastAsia="zh-CN"/>
        </w:rPr>
        <w:t>for different number of scheduled RBs</w:t>
      </w:r>
      <w:r w:rsidR="00637EBB">
        <w:rPr>
          <w:color w:val="000000" w:themeColor="text1"/>
          <w:lang w:eastAsia="zh-CN"/>
        </w:rPr>
        <w:t xml:space="preserve">. </w:t>
      </w:r>
      <w:r w:rsidR="00DD6CCA">
        <w:rPr>
          <w:color w:val="000000" w:themeColor="text1"/>
          <w:lang w:eastAsia="zh-CN"/>
        </w:rPr>
        <w:t>We can o</w:t>
      </w:r>
      <w:r w:rsidR="00A33CE4">
        <w:rPr>
          <w:color w:val="000000" w:themeColor="text1"/>
          <w:lang w:eastAsia="zh-CN"/>
        </w:rPr>
        <w:t>bserve that</w:t>
      </w:r>
      <w:r w:rsidR="004F1A35">
        <w:rPr>
          <w:color w:val="000000" w:themeColor="text1"/>
          <w:lang w:eastAsia="zh-CN"/>
        </w:rPr>
        <w:t xml:space="preserve"> a higher ICI order performs better only when number of </w:t>
      </w:r>
      <w:r w:rsidR="00584A64">
        <w:rPr>
          <w:color w:val="000000" w:themeColor="text1"/>
          <w:lang w:eastAsia="zh-CN"/>
        </w:rPr>
        <w:t>PTRS</w:t>
      </w:r>
      <w:r w:rsidR="00C96A6C">
        <w:rPr>
          <w:color w:val="000000" w:themeColor="text1"/>
          <w:lang w:eastAsia="zh-CN"/>
        </w:rPr>
        <w:t xml:space="preserve"> per OFDM symbol used for ICI</w:t>
      </w:r>
      <w:r w:rsidR="00584A64">
        <w:rPr>
          <w:color w:val="000000" w:themeColor="text1"/>
          <w:lang w:eastAsia="zh-CN"/>
        </w:rPr>
        <w:t xml:space="preserve"> </w:t>
      </w:r>
      <w:r w:rsidR="001E62A9">
        <w:rPr>
          <w:color w:val="000000" w:themeColor="text1"/>
          <w:lang w:eastAsia="zh-CN"/>
        </w:rPr>
        <w:t>coefficients</w:t>
      </w:r>
      <w:r w:rsidR="00DF1E26">
        <w:rPr>
          <w:color w:val="000000" w:themeColor="text1"/>
          <w:lang w:eastAsia="zh-CN"/>
        </w:rPr>
        <w:t xml:space="preserve"> estimation </w:t>
      </w:r>
      <w:r w:rsidR="00584A64">
        <w:rPr>
          <w:color w:val="000000" w:themeColor="text1"/>
          <w:lang w:eastAsia="zh-CN"/>
        </w:rPr>
        <w:t>is sufficient</w:t>
      </w:r>
      <w:r w:rsidR="00F665CB">
        <w:rPr>
          <w:color w:val="000000" w:themeColor="text1"/>
          <w:lang w:eastAsia="zh-CN"/>
        </w:rPr>
        <w:t>.</w:t>
      </w:r>
      <w:r w:rsidR="00E75A52">
        <w:rPr>
          <w:color w:val="000000" w:themeColor="text1"/>
          <w:lang w:eastAsia="zh-CN"/>
        </w:rPr>
        <w:t xml:space="preserve"> </w:t>
      </w:r>
      <w:r w:rsidR="005F6D88">
        <w:rPr>
          <w:color w:val="000000" w:themeColor="text1"/>
          <w:lang w:eastAsia="zh-CN"/>
        </w:rPr>
        <w:t>Considering the amplitude of ICI coefficient</w:t>
      </w:r>
      <w:r w:rsidR="00780DD2">
        <w:rPr>
          <w:color w:val="000000" w:themeColor="text1"/>
          <w:lang w:eastAsia="zh-CN"/>
        </w:rPr>
        <w:t>s</w:t>
      </w:r>
      <w:r w:rsidR="00277C7B">
        <w:rPr>
          <w:color w:val="000000" w:themeColor="text1"/>
          <w:lang w:eastAsia="zh-CN"/>
        </w:rPr>
        <w:t xml:space="preserve"> is different for different SCS</w:t>
      </w:r>
      <w:r w:rsidR="00780DD2">
        <w:rPr>
          <w:color w:val="000000" w:themeColor="text1"/>
          <w:lang w:eastAsia="zh-CN"/>
        </w:rPr>
        <w:t xml:space="preserve">, </w:t>
      </w:r>
      <w:r w:rsidR="00277C7B">
        <w:rPr>
          <w:color w:val="000000" w:themeColor="text1"/>
          <w:lang w:eastAsia="zh-CN"/>
        </w:rPr>
        <w:t xml:space="preserve">the best ICI order </w:t>
      </w:r>
      <w:r w:rsidR="00070340">
        <w:rPr>
          <w:color w:val="000000" w:themeColor="text1"/>
          <w:lang w:eastAsia="zh-CN"/>
        </w:rPr>
        <w:t xml:space="preserve">should be decided by number of PTRS, SCS and </w:t>
      </w:r>
      <w:r w:rsidR="00E06F82">
        <w:rPr>
          <w:color w:val="000000" w:themeColor="text1"/>
          <w:lang w:eastAsia="zh-CN"/>
        </w:rPr>
        <w:t>power boosting conditions</w:t>
      </w:r>
      <w:r w:rsidR="00976DD7">
        <w:rPr>
          <w:color w:val="000000" w:themeColor="text1"/>
          <w:lang w:eastAsia="zh-CN"/>
        </w:rPr>
        <w:t>.</w:t>
      </w:r>
    </w:p>
    <w:p w14:paraId="51B6008D" w14:textId="2440FDA6" w:rsidR="004A39BA" w:rsidRPr="00E16B6A" w:rsidRDefault="004A39BA" w:rsidP="004A39BA">
      <w:pPr>
        <w:pStyle w:val="a5"/>
        <w:rPr>
          <w:color w:val="000000" w:themeColor="text1"/>
        </w:rPr>
      </w:pPr>
      <w:r w:rsidRPr="00E16B6A" w:rsidDel="00365655">
        <w:rPr>
          <w:color w:val="000000" w:themeColor="text1"/>
        </w:rPr>
        <w:t xml:space="preserve">Table </w:t>
      </w:r>
      <w:r w:rsidRPr="00E16B6A" w:rsidDel="00365655">
        <w:rPr>
          <w:color w:val="000000" w:themeColor="text1"/>
        </w:rPr>
        <w:fldChar w:fldCharType="begin"/>
      </w:r>
      <w:r w:rsidRPr="00E16B6A" w:rsidDel="00365655">
        <w:rPr>
          <w:color w:val="000000" w:themeColor="text1"/>
        </w:rPr>
        <w:instrText xml:space="preserve"> SEQ Table \* ARABIC </w:instrText>
      </w:r>
      <w:r w:rsidRPr="00E16B6A" w:rsidDel="00365655">
        <w:rPr>
          <w:color w:val="000000" w:themeColor="text1"/>
        </w:rPr>
        <w:fldChar w:fldCharType="separate"/>
      </w:r>
      <w:r w:rsidR="00894EDB">
        <w:rPr>
          <w:noProof/>
          <w:color w:val="000000" w:themeColor="text1"/>
        </w:rPr>
        <w:t>5</w:t>
      </w:r>
      <w:r w:rsidRPr="00E16B6A" w:rsidDel="00365655">
        <w:rPr>
          <w:noProof/>
          <w:color w:val="000000" w:themeColor="text1"/>
        </w:rPr>
        <w:fldChar w:fldCharType="end"/>
      </w:r>
      <w:r w:rsidRPr="00E16B6A" w:rsidDel="00365655">
        <w:rPr>
          <w:color w:val="000000" w:themeColor="text1"/>
        </w:rPr>
        <w:t>. Length of base sequence and circular sequence for block PTRS</w:t>
      </w:r>
    </w:p>
    <w:tbl>
      <w:tblPr>
        <w:tblStyle w:val="ac"/>
        <w:tblW w:w="0" w:type="auto"/>
        <w:jc w:val="center"/>
        <w:tblLook w:val="04A0" w:firstRow="1" w:lastRow="0" w:firstColumn="1" w:lastColumn="0" w:noHBand="0" w:noVBand="1"/>
      </w:tblPr>
      <w:tblGrid>
        <w:gridCol w:w="3301"/>
        <w:gridCol w:w="436"/>
        <w:gridCol w:w="436"/>
        <w:gridCol w:w="436"/>
        <w:gridCol w:w="436"/>
        <w:gridCol w:w="436"/>
        <w:gridCol w:w="436"/>
        <w:gridCol w:w="436"/>
        <w:gridCol w:w="436"/>
        <w:gridCol w:w="436"/>
      </w:tblGrid>
      <w:tr w:rsidR="001F7131" w:rsidRPr="004678CF" w14:paraId="1C798330" w14:textId="5E916EC8" w:rsidTr="007A2F2C">
        <w:trPr>
          <w:jc w:val="center"/>
        </w:trPr>
        <w:tc>
          <w:tcPr>
            <w:tcW w:w="0" w:type="auto"/>
          </w:tcPr>
          <w:p w14:paraId="4E401151" w14:textId="762D7FF5" w:rsidR="001F7131" w:rsidRPr="00E16B6A" w:rsidRDefault="001F7131" w:rsidP="00DF1E26">
            <w:pPr>
              <w:rPr>
                <w:color w:val="000000" w:themeColor="text1"/>
                <w:lang w:eastAsia="zh-CN"/>
              </w:rPr>
            </w:pPr>
            <w:r w:rsidRPr="00E16B6A">
              <w:rPr>
                <w:color w:val="000000" w:themeColor="text1"/>
                <w:lang w:eastAsia="zh-CN"/>
              </w:rPr>
              <w:t xml:space="preserve">Block size </w:t>
            </w:r>
            <w:r>
              <w:rPr>
                <w:color w:val="000000" w:themeColor="text1"/>
                <w:lang w:eastAsia="zh-CN"/>
              </w:rPr>
              <w:t>CS</w:t>
            </w:r>
          </w:p>
        </w:tc>
        <w:tc>
          <w:tcPr>
            <w:tcW w:w="0" w:type="auto"/>
          </w:tcPr>
          <w:p w14:paraId="0AE52014" w14:textId="77777777" w:rsidR="001F7131" w:rsidRPr="00E16B6A" w:rsidRDefault="001F7131" w:rsidP="00965F5A">
            <w:pPr>
              <w:rPr>
                <w:color w:val="000000" w:themeColor="text1"/>
                <w:lang w:eastAsia="zh-CN"/>
              </w:rPr>
            </w:pPr>
            <w:r w:rsidRPr="00E16B6A">
              <w:rPr>
                <w:color w:val="000000" w:themeColor="text1"/>
                <w:lang w:eastAsia="zh-CN"/>
              </w:rPr>
              <w:t>64</w:t>
            </w:r>
          </w:p>
        </w:tc>
        <w:tc>
          <w:tcPr>
            <w:tcW w:w="0" w:type="auto"/>
          </w:tcPr>
          <w:p w14:paraId="130C55F7" w14:textId="77777777" w:rsidR="001F7131" w:rsidRPr="00E16B6A" w:rsidRDefault="001F7131" w:rsidP="00965F5A">
            <w:pPr>
              <w:rPr>
                <w:color w:val="000000" w:themeColor="text1"/>
                <w:lang w:eastAsia="zh-CN"/>
              </w:rPr>
            </w:pPr>
            <w:r w:rsidRPr="00E16B6A">
              <w:rPr>
                <w:color w:val="000000" w:themeColor="text1"/>
                <w:lang w:eastAsia="zh-CN"/>
              </w:rPr>
              <w:t>41</w:t>
            </w:r>
          </w:p>
        </w:tc>
        <w:tc>
          <w:tcPr>
            <w:tcW w:w="0" w:type="auto"/>
          </w:tcPr>
          <w:p w14:paraId="5B4AAF22" w14:textId="77777777" w:rsidR="001F7131" w:rsidRPr="00E16B6A" w:rsidRDefault="001F7131" w:rsidP="00965F5A">
            <w:pPr>
              <w:rPr>
                <w:color w:val="000000" w:themeColor="text1"/>
                <w:lang w:eastAsia="zh-CN"/>
              </w:rPr>
            </w:pPr>
            <w:r w:rsidRPr="00E16B6A">
              <w:rPr>
                <w:color w:val="000000" w:themeColor="text1"/>
                <w:lang w:eastAsia="zh-CN"/>
              </w:rPr>
              <w:t>41</w:t>
            </w:r>
          </w:p>
        </w:tc>
        <w:tc>
          <w:tcPr>
            <w:tcW w:w="0" w:type="auto"/>
          </w:tcPr>
          <w:p w14:paraId="5B2D935A" w14:textId="77777777" w:rsidR="001F7131" w:rsidRPr="00E16B6A" w:rsidRDefault="001F7131" w:rsidP="00965F5A">
            <w:pPr>
              <w:rPr>
                <w:color w:val="000000" w:themeColor="text1"/>
                <w:lang w:eastAsia="zh-CN"/>
              </w:rPr>
            </w:pPr>
            <w:r w:rsidRPr="00E16B6A">
              <w:rPr>
                <w:color w:val="000000" w:themeColor="text1"/>
                <w:lang w:eastAsia="zh-CN"/>
              </w:rPr>
              <w:t>33</w:t>
            </w:r>
          </w:p>
        </w:tc>
        <w:tc>
          <w:tcPr>
            <w:tcW w:w="0" w:type="auto"/>
          </w:tcPr>
          <w:p w14:paraId="7E7AC207" w14:textId="77777777" w:rsidR="001F7131" w:rsidRPr="00E16B6A" w:rsidRDefault="001F7131" w:rsidP="00965F5A">
            <w:pPr>
              <w:rPr>
                <w:color w:val="000000" w:themeColor="text1"/>
                <w:lang w:eastAsia="zh-CN"/>
              </w:rPr>
            </w:pPr>
            <w:r w:rsidRPr="00E16B6A">
              <w:rPr>
                <w:color w:val="000000" w:themeColor="text1"/>
                <w:lang w:eastAsia="zh-CN"/>
              </w:rPr>
              <w:t>33</w:t>
            </w:r>
          </w:p>
        </w:tc>
        <w:tc>
          <w:tcPr>
            <w:tcW w:w="0" w:type="auto"/>
          </w:tcPr>
          <w:p w14:paraId="46727AAF" w14:textId="77777777" w:rsidR="001F7131" w:rsidRPr="00E16B6A" w:rsidRDefault="001F7131" w:rsidP="00965F5A">
            <w:pPr>
              <w:rPr>
                <w:color w:val="000000" w:themeColor="text1"/>
                <w:lang w:eastAsia="zh-CN"/>
              </w:rPr>
            </w:pPr>
            <w:r w:rsidRPr="00E16B6A">
              <w:rPr>
                <w:color w:val="000000" w:themeColor="text1"/>
                <w:lang w:eastAsia="zh-CN"/>
              </w:rPr>
              <w:t>17</w:t>
            </w:r>
          </w:p>
        </w:tc>
        <w:tc>
          <w:tcPr>
            <w:tcW w:w="0" w:type="auto"/>
          </w:tcPr>
          <w:p w14:paraId="30D95408" w14:textId="77777777" w:rsidR="001F7131" w:rsidRPr="00E16B6A" w:rsidRDefault="001F7131" w:rsidP="00965F5A">
            <w:pPr>
              <w:rPr>
                <w:color w:val="000000" w:themeColor="text1"/>
                <w:lang w:eastAsia="zh-CN"/>
              </w:rPr>
            </w:pPr>
            <w:r w:rsidRPr="00E16B6A">
              <w:rPr>
                <w:color w:val="000000" w:themeColor="text1"/>
                <w:lang w:eastAsia="zh-CN"/>
              </w:rPr>
              <w:t>17</w:t>
            </w:r>
          </w:p>
        </w:tc>
        <w:tc>
          <w:tcPr>
            <w:tcW w:w="0" w:type="auto"/>
          </w:tcPr>
          <w:p w14:paraId="0C53DD8E" w14:textId="398E288E" w:rsidR="001F7131" w:rsidRPr="00E16B6A" w:rsidRDefault="001F7131" w:rsidP="00965F5A">
            <w:pPr>
              <w:rPr>
                <w:color w:val="000000" w:themeColor="text1"/>
                <w:lang w:eastAsia="zh-CN"/>
              </w:rPr>
            </w:pPr>
            <w:r>
              <w:rPr>
                <w:rFonts w:hint="eastAsia"/>
                <w:color w:val="000000" w:themeColor="text1"/>
                <w:lang w:eastAsia="zh-CN"/>
              </w:rPr>
              <w:t>65</w:t>
            </w:r>
          </w:p>
        </w:tc>
        <w:tc>
          <w:tcPr>
            <w:tcW w:w="0" w:type="auto"/>
          </w:tcPr>
          <w:p w14:paraId="08673D79" w14:textId="1DB6ADEC" w:rsidR="001F7131" w:rsidRPr="00E16B6A" w:rsidRDefault="001F7131" w:rsidP="00965F5A">
            <w:pPr>
              <w:rPr>
                <w:color w:val="000000" w:themeColor="text1"/>
                <w:lang w:eastAsia="zh-CN"/>
              </w:rPr>
            </w:pPr>
            <w:r>
              <w:rPr>
                <w:rFonts w:hint="eastAsia"/>
                <w:color w:val="000000" w:themeColor="text1"/>
                <w:lang w:eastAsia="zh-CN"/>
              </w:rPr>
              <w:t>65</w:t>
            </w:r>
          </w:p>
        </w:tc>
      </w:tr>
      <w:tr w:rsidR="001F7131" w:rsidRPr="004678CF" w14:paraId="3AC52817" w14:textId="7BADF6DD" w:rsidTr="007A2F2C">
        <w:trPr>
          <w:jc w:val="center"/>
        </w:trPr>
        <w:tc>
          <w:tcPr>
            <w:tcW w:w="0" w:type="auto"/>
          </w:tcPr>
          <w:p w14:paraId="7CAA7877" w14:textId="77777777" w:rsidR="001F7131" w:rsidRPr="00051CF8" w:rsidRDefault="001F7131" w:rsidP="00965F5A">
            <w:pPr>
              <w:rPr>
                <w:color w:val="000000" w:themeColor="text1"/>
                <w:lang w:eastAsia="zh-CN"/>
              </w:rPr>
            </w:pPr>
            <w:r w:rsidRPr="00051CF8">
              <w:rPr>
                <w:rFonts w:hint="eastAsia"/>
                <w:color w:val="000000" w:themeColor="text1"/>
                <w:lang w:eastAsia="zh-CN"/>
              </w:rPr>
              <w:t>I</w:t>
            </w:r>
            <w:r w:rsidRPr="00051CF8">
              <w:rPr>
                <w:color w:val="000000" w:themeColor="text1"/>
                <w:lang w:eastAsia="zh-CN"/>
              </w:rPr>
              <w:t>CI order estimated</w:t>
            </w:r>
          </w:p>
        </w:tc>
        <w:tc>
          <w:tcPr>
            <w:tcW w:w="0" w:type="auto"/>
          </w:tcPr>
          <w:p w14:paraId="32DC57A1" w14:textId="77777777" w:rsidR="001F7131" w:rsidRPr="00051CF8" w:rsidRDefault="001F7131" w:rsidP="00965F5A">
            <w:pPr>
              <w:rPr>
                <w:color w:val="000000" w:themeColor="text1"/>
                <w:lang w:eastAsia="zh-CN"/>
              </w:rPr>
            </w:pPr>
            <w:r w:rsidRPr="00051CF8">
              <w:rPr>
                <w:rFonts w:hint="eastAsia"/>
                <w:color w:val="000000" w:themeColor="text1"/>
                <w:lang w:eastAsia="zh-CN"/>
              </w:rPr>
              <w:t>5</w:t>
            </w:r>
          </w:p>
        </w:tc>
        <w:tc>
          <w:tcPr>
            <w:tcW w:w="0" w:type="auto"/>
          </w:tcPr>
          <w:p w14:paraId="4A1A92A1" w14:textId="77777777" w:rsidR="001F7131" w:rsidRPr="00051CF8" w:rsidRDefault="001F7131" w:rsidP="00965F5A">
            <w:pPr>
              <w:rPr>
                <w:color w:val="000000" w:themeColor="text1"/>
                <w:lang w:eastAsia="zh-CN"/>
              </w:rPr>
            </w:pPr>
            <w:r w:rsidRPr="00051CF8">
              <w:rPr>
                <w:rFonts w:hint="eastAsia"/>
                <w:color w:val="000000" w:themeColor="text1"/>
                <w:lang w:eastAsia="zh-CN"/>
              </w:rPr>
              <w:t>5</w:t>
            </w:r>
          </w:p>
        </w:tc>
        <w:tc>
          <w:tcPr>
            <w:tcW w:w="0" w:type="auto"/>
          </w:tcPr>
          <w:p w14:paraId="78780DD7" w14:textId="77777777" w:rsidR="001F7131" w:rsidRPr="00051CF8" w:rsidRDefault="001F7131" w:rsidP="00965F5A">
            <w:pPr>
              <w:rPr>
                <w:color w:val="000000" w:themeColor="text1"/>
                <w:lang w:eastAsia="zh-CN"/>
              </w:rPr>
            </w:pPr>
            <w:r w:rsidRPr="00051CF8">
              <w:rPr>
                <w:color w:val="000000" w:themeColor="text1"/>
                <w:lang w:eastAsia="zh-CN"/>
              </w:rPr>
              <w:t>3</w:t>
            </w:r>
          </w:p>
        </w:tc>
        <w:tc>
          <w:tcPr>
            <w:tcW w:w="0" w:type="auto"/>
          </w:tcPr>
          <w:p w14:paraId="30B7EBC4" w14:textId="77777777" w:rsidR="001F7131" w:rsidRPr="00051CF8" w:rsidRDefault="001F7131" w:rsidP="00965F5A">
            <w:pPr>
              <w:rPr>
                <w:color w:val="000000" w:themeColor="text1"/>
                <w:lang w:eastAsia="zh-CN"/>
              </w:rPr>
            </w:pPr>
            <w:r w:rsidRPr="00051CF8">
              <w:rPr>
                <w:color w:val="000000" w:themeColor="text1"/>
                <w:lang w:eastAsia="zh-CN"/>
              </w:rPr>
              <w:t>5</w:t>
            </w:r>
          </w:p>
        </w:tc>
        <w:tc>
          <w:tcPr>
            <w:tcW w:w="0" w:type="auto"/>
          </w:tcPr>
          <w:p w14:paraId="1ADC7F05" w14:textId="77777777" w:rsidR="001F7131" w:rsidRPr="00051CF8" w:rsidRDefault="001F7131" w:rsidP="00965F5A">
            <w:pPr>
              <w:rPr>
                <w:color w:val="000000" w:themeColor="text1"/>
                <w:lang w:eastAsia="zh-CN"/>
              </w:rPr>
            </w:pPr>
            <w:r w:rsidRPr="00051CF8">
              <w:rPr>
                <w:rFonts w:hint="eastAsia"/>
                <w:color w:val="000000" w:themeColor="text1"/>
                <w:lang w:eastAsia="zh-CN"/>
              </w:rPr>
              <w:t>3</w:t>
            </w:r>
          </w:p>
        </w:tc>
        <w:tc>
          <w:tcPr>
            <w:tcW w:w="0" w:type="auto"/>
          </w:tcPr>
          <w:p w14:paraId="18019ADE" w14:textId="77777777" w:rsidR="001F7131" w:rsidRPr="00051CF8" w:rsidRDefault="001F7131" w:rsidP="00965F5A">
            <w:pPr>
              <w:rPr>
                <w:color w:val="000000" w:themeColor="text1"/>
                <w:lang w:eastAsia="zh-CN"/>
              </w:rPr>
            </w:pPr>
            <w:r w:rsidRPr="00051CF8">
              <w:rPr>
                <w:color w:val="000000" w:themeColor="text1"/>
                <w:lang w:eastAsia="zh-CN"/>
              </w:rPr>
              <w:t>5</w:t>
            </w:r>
          </w:p>
        </w:tc>
        <w:tc>
          <w:tcPr>
            <w:tcW w:w="0" w:type="auto"/>
          </w:tcPr>
          <w:p w14:paraId="109EE508" w14:textId="77777777" w:rsidR="001F7131" w:rsidRPr="00051CF8" w:rsidRDefault="001F7131" w:rsidP="00965F5A">
            <w:pPr>
              <w:rPr>
                <w:color w:val="000000" w:themeColor="text1"/>
                <w:lang w:eastAsia="zh-CN"/>
              </w:rPr>
            </w:pPr>
            <w:r w:rsidRPr="00051CF8">
              <w:rPr>
                <w:color w:val="000000" w:themeColor="text1"/>
                <w:lang w:eastAsia="zh-CN"/>
              </w:rPr>
              <w:t>3</w:t>
            </w:r>
          </w:p>
        </w:tc>
        <w:tc>
          <w:tcPr>
            <w:tcW w:w="0" w:type="auto"/>
          </w:tcPr>
          <w:p w14:paraId="5BE4670E" w14:textId="043B0484" w:rsidR="001F7131" w:rsidRPr="00051CF8" w:rsidRDefault="001F7131" w:rsidP="00965F5A">
            <w:pPr>
              <w:rPr>
                <w:color w:val="000000" w:themeColor="text1"/>
                <w:lang w:eastAsia="zh-CN"/>
              </w:rPr>
            </w:pPr>
            <w:r>
              <w:rPr>
                <w:rFonts w:hint="eastAsia"/>
                <w:color w:val="000000" w:themeColor="text1"/>
                <w:lang w:eastAsia="zh-CN"/>
              </w:rPr>
              <w:t>7</w:t>
            </w:r>
          </w:p>
        </w:tc>
        <w:tc>
          <w:tcPr>
            <w:tcW w:w="0" w:type="auto"/>
          </w:tcPr>
          <w:p w14:paraId="64527E24" w14:textId="6728DDE5" w:rsidR="001F7131" w:rsidRPr="00051CF8" w:rsidRDefault="001F7131" w:rsidP="00965F5A">
            <w:pPr>
              <w:rPr>
                <w:color w:val="000000" w:themeColor="text1"/>
                <w:lang w:eastAsia="zh-CN"/>
              </w:rPr>
            </w:pPr>
            <w:r>
              <w:rPr>
                <w:rFonts w:hint="eastAsia"/>
                <w:color w:val="000000" w:themeColor="text1"/>
                <w:lang w:eastAsia="zh-CN"/>
              </w:rPr>
              <w:t>5</w:t>
            </w:r>
          </w:p>
        </w:tc>
      </w:tr>
      <w:tr w:rsidR="001F7131" w:rsidRPr="004678CF" w14:paraId="02B66937" w14:textId="4BBE2729" w:rsidTr="007A2F2C">
        <w:trPr>
          <w:jc w:val="center"/>
        </w:trPr>
        <w:tc>
          <w:tcPr>
            <w:tcW w:w="0" w:type="auto"/>
          </w:tcPr>
          <w:p w14:paraId="389FDF6F" w14:textId="77777777" w:rsidR="001F7131" w:rsidRPr="00051CF8" w:rsidRDefault="001F7131" w:rsidP="00965F5A">
            <w:pPr>
              <w:rPr>
                <w:color w:val="000000" w:themeColor="text1"/>
                <w:lang w:eastAsia="zh-CN"/>
              </w:rPr>
            </w:pPr>
            <w:r w:rsidRPr="00051CF8">
              <w:rPr>
                <w:color w:val="000000" w:themeColor="text1"/>
                <w:lang w:eastAsia="zh-CN"/>
              </w:rPr>
              <w:t>Length of base sequence L</w:t>
            </w:r>
          </w:p>
        </w:tc>
        <w:tc>
          <w:tcPr>
            <w:tcW w:w="0" w:type="auto"/>
          </w:tcPr>
          <w:p w14:paraId="684B806F" w14:textId="77777777" w:rsidR="001F7131" w:rsidRPr="00051CF8" w:rsidRDefault="001F7131" w:rsidP="00965F5A">
            <w:pPr>
              <w:rPr>
                <w:color w:val="000000" w:themeColor="text1"/>
                <w:lang w:eastAsia="zh-CN"/>
              </w:rPr>
            </w:pPr>
            <w:r w:rsidRPr="00051CF8">
              <w:rPr>
                <w:rFonts w:hint="eastAsia"/>
                <w:color w:val="000000" w:themeColor="text1"/>
                <w:lang w:eastAsia="zh-CN"/>
              </w:rPr>
              <w:t>5</w:t>
            </w:r>
            <w:r w:rsidRPr="00051CF8">
              <w:rPr>
                <w:color w:val="000000" w:themeColor="text1"/>
                <w:lang w:eastAsia="zh-CN"/>
              </w:rPr>
              <w:t>9</w:t>
            </w:r>
          </w:p>
        </w:tc>
        <w:tc>
          <w:tcPr>
            <w:tcW w:w="0" w:type="auto"/>
          </w:tcPr>
          <w:p w14:paraId="338B1DBB" w14:textId="77777777" w:rsidR="001F7131" w:rsidRPr="00051CF8" w:rsidRDefault="001F7131" w:rsidP="00965F5A">
            <w:pPr>
              <w:rPr>
                <w:color w:val="000000" w:themeColor="text1"/>
                <w:lang w:eastAsia="zh-CN"/>
              </w:rPr>
            </w:pPr>
            <w:r w:rsidRPr="00051CF8">
              <w:rPr>
                <w:rFonts w:hint="eastAsia"/>
                <w:color w:val="000000" w:themeColor="text1"/>
                <w:lang w:eastAsia="zh-CN"/>
              </w:rPr>
              <w:t>37</w:t>
            </w:r>
          </w:p>
        </w:tc>
        <w:tc>
          <w:tcPr>
            <w:tcW w:w="0" w:type="auto"/>
          </w:tcPr>
          <w:p w14:paraId="7B006EFD" w14:textId="77777777" w:rsidR="001F7131" w:rsidRPr="00051CF8" w:rsidRDefault="001F7131" w:rsidP="00965F5A">
            <w:pPr>
              <w:rPr>
                <w:color w:val="000000" w:themeColor="text1"/>
                <w:lang w:eastAsia="zh-CN"/>
              </w:rPr>
            </w:pPr>
            <w:r w:rsidRPr="00051CF8">
              <w:rPr>
                <w:rFonts w:hint="eastAsia"/>
                <w:color w:val="000000" w:themeColor="text1"/>
                <w:lang w:eastAsia="zh-CN"/>
              </w:rPr>
              <w:t>37</w:t>
            </w:r>
          </w:p>
        </w:tc>
        <w:tc>
          <w:tcPr>
            <w:tcW w:w="0" w:type="auto"/>
          </w:tcPr>
          <w:p w14:paraId="5AAEDADE" w14:textId="77777777" w:rsidR="001F7131" w:rsidRPr="00051CF8" w:rsidRDefault="001F7131" w:rsidP="00965F5A">
            <w:pPr>
              <w:rPr>
                <w:color w:val="000000" w:themeColor="text1"/>
                <w:lang w:eastAsia="zh-CN"/>
              </w:rPr>
            </w:pPr>
            <w:r w:rsidRPr="00051CF8">
              <w:rPr>
                <w:rFonts w:hint="eastAsia"/>
                <w:color w:val="000000" w:themeColor="text1"/>
                <w:lang w:eastAsia="zh-CN"/>
              </w:rPr>
              <w:t>2</w:t>
            </w:r>
            <w:r w:rsidRPr="00051CF8">
              <w:rPr>
                <w:color w:val="000000" w:themeColor="text1"/>
                <w:lang w:eastAsia="zh-CN"/>
              </w:rPr>
              <w:t>9</w:t>
            </w:r>
          </w:p>
        </w:tc>
        <w:tc>
          <w:tcPr>
            <w:tcW w:w="0" w:type="auto"/>
          </w:tcPr>
          <w:p w14:paraId="010F5357" w14:textId="77777777" w:rsidR="001F7131" w:rsidRPr="00051CF8" w:rsidRDefault="001F7131" w:rsidP="00965F5A">
            <w:pPr>
              <w:rPr>
                <w:color w:val="000000" w:themeColor="text1"/>
                <w:lang w:eastAsia="zh-CN"/>
              </w:rPr>
            </w:pPr>
            <w:r w:rsidRPr="00051CF8">
              <w:rPr>
                <w:rFonts w:hint="eastAsia"/>
                <w:color w:val="000000" w:themeColor="text1"/>
                <w:lang w:eastAsia="zh-CN"/>
              </w:rPr>
              <w:t>3</w:t>
            </w:r>
            <w:r w:rsidRPr="00051CF8">
              <w:rPr>
                <w:color w:val="000000" w:themeColor="text1"/>
                <w:lang w:eastAsia="zh-CN"/>
              </w:rPr>
              <w:t>1</w:t>
            </w:r>
          </w:p>
        </w:tc>
        <w:tc>
          <w:tcPr>
            <w:tcW w:w="0" w:type="auto"/>
          </w:tcPr>
          <w:p w14:paraId="43FCD82B" w14:textId="77777777" w:rsidR="001F7131" w:rsidRPr="00051CF8" w:rsidRDefault="001F7131" w:rsidP="00965F5A">
            <w:pPr>
              <w:rPr>
                <w:color w:val="000000" w:themeColor="text1"/>
                <w:lang w:eastAsia="zh-CN"/>
              </w:rPr>
            </w:pPr>
            <w:r w:rsidRPr="00051CF8">
              <w:rPr>
                <w:color w:val="000000" w:themeColor="text1"/>
                <w:lang w:eastAsia="zh-CN"/>
              </w:rPr>
              <w:t>13</w:t>
            </w:r>
          </w:p>
        </w:tc>
        <w:tc>
          <w:tcPr>
            <w:tcW w:w="0" w:type="auto"/>
          </w:tcPr>
          <w:p w14:paraId="55FDBFDD" w14:textId="77777777" w:rsidR="001F7131" w:rsidRPr="00051CF8" w:rsidRDefault="001F7131" w:rsidP="00965F5A">
            <w:pPr>
              <w:rPr>
                <w:color w:val="000000" w:themeColor="text1"/>
                <w:lang w:eastAsia="zh-CN"/>
              </w:rPr>
            </w:pPr>
            <w:r w:rsidRPr="00051CF8">
              <w:rPr>
                <w:color w:val="000000" w:themeColor="text1"/>
                <w:lang w:eastAsia="zh-CN"/>
              </w:rPr>
              <w:t>13</w:t>
            </w:r>
          </w:p>
        </w:tc>
        <w:tc>
          <w:tcPr>
            <w:tcW w:w="0" w:type="auto"/>
          </w:tcPr>
          <w:p w14:paraId="58F121F1" w14:textId="25D57EE6" w:rsidR="001F7131" w:rsidRPr="00051CF8" w:rsidRDefault="001F7131" w:rsidP="00965F5A">
            <w:pPr>
              <w:rPr>
                <w:color w:val="000000" w:themeColor="text1"/>
                <w:lang w:eastAsia="zh-CN"/>
              </w:rPr>
            </w:pPr>
            <w:r>
              <w:rPr>
                <w:rFonts w:hint="eastAsia"/>
                <w:color w:val="000000" w:themeColor="text1"/>
                <w:lang w:eastAsia="zh-CN"/>
              </w:rPr>
              <w:t>59</w:t>
            </w:r>
          </w:p>
        </w:tc>
        <w:tc>
          <w:tcPr>
            <w:tcW w:w="0" w:type="auto"/>
          </w:tcPr>
          <w:p w14:paraId="35AFF06B" w14:textId="0A71F5D4" w:rsidR="001F7131" w:rsidRPr="00051CF8" w:rsidRDefault="001F7131" w:rsidP="00965F5A">
            <w:pPr>
              <w:rPr>
                <w:color w:val="000000" w:themeColor="text1"/>
                <w:lang w:eastAsia="zh-CN"/>
              </w:rPr>
            </w:pPr>
            <w:r>
              <w:rPr>
                <w:rFonts w:hint="eastAsia"/>
                <w:color w:val="000000" w:themeColor="text1"/>
                <w:lang w:eastAsia="zh-CN"/>
              </w:rPr>
              <w:t>61</w:t>
            </w:r>
          </w:p>
        </w:tc>
      </w:tr>
      <w:tr w:rsidR="001F7131" w:rsidRPr="004678CF" w14:paraId="18F06C19" w14:textId="39A718DB" w:rsidTr="007A2F2C">
        <w:trPr>
          <w:jc w:val="center"/>
        </w:trPr>
        <w:tc>
          <w:tcPr>
            <w:tcW w:w="0" w:type="auto"/>
          </w:tcPr>
          <w:p w14:paraId="2AEF13FC" w14:textId="77777777" w:rsidR="001F7131" w:rsidRPr="00051CF8" w:rsidRDefault="001F7131" w:rsidP="00965F5A">
            <w:pPr>
              <w:rPr>
                <w:color w:val="000000" w:themeColor="text1"/>
                <w:lang w:eastAsia="zh-CN"/>
              </w:rPr>
            </w:pPr>
            <w:r w:rsidRPr="00051CF8">
              <w:rPr>
                <w:color w:val="000000" w:themeColor="text1"/>
                <w:lang w:eastAsia="zh-CN"/>
              </w:rPr>
              <w:t>Length of head circular sequence q</w:t>
            </w:r>
          </w:p>
        </w:tc>
        <w:tc>
          <w:tcPr>
            <w:tcW w:w="0" w:type="auto"/>
          </w:tcPr>
          <w:p w14:paraId="30DE7C72" w14:textId="77777777" w:rsidR="001F7131" w:rsidRPr="00051CF8" w:rsidRDefault="001F7131" w:rsidP="00965F5A">
            <w:pPr>
              <w:rPr>
                <w:color w:val="000000" w:themeColor="text1"/>
                <w:lang w:eastAsia="zh-CN"/>
              </w:rPr>
            </w:pPr>
            <w:r w:rsidRPr="00051CF8">
              <w:rPr>
                <w:rFonts w:hint="eastAsia"/>
                <w:color w:val="000000" w:themeColor="text1"/>
                <w:lang w:eastAsia="zh-CN"/>
              </w:rPr>
              <w:t>2</w:t>
            </w:r>
          </w:p>
        </w:tc>
        <w:tc>
          <w:tcPr>
            <w:tcW w:w="0" w:type="auto"/>
          </w:tcPr>
          <w:p w14:paraId="62590059" w14:textId="77777777" w:rsidR="001F7131" w:rsidRPr="00051CF8" w:rsidRDefault="001F7131" w:rsidP="00965F5A">
            <w:pPr>
              <w:rPr>
                <w:color w:val="000000" w:themeColor="text1"/>
                <w:lang w:eastAsia="zh-CN"/>
              </w:rPr>
            </w:pPr>
            <w:r w:rsidRPr="00051CF8">
              <w:rPr>
                <w:color w:val="000000" w:themeColor="text1"/>
                <w:lang w:eastAsia="zh-CN"/>
              </w:rPr>
              <w:t>2</w:t>
            </w:r>
          </w:p>
        </w:tc>
        <w:tc>
          <w:tcPr>
            <w:tcW w:w="0" w:type="auto"/>
          </w:tcPr>
          <w:p w14:paraId="0B6F357F" w14:textId="77777777" w:rsidR="001F7131" w:rsidRPr="00051CF8" w:rsidRDefault="001F7131" w:rsidP="00965F5A">
            <w:pPr>
              <w:rPr>
                <w:color w:val="000000" w:themeColor="text1"/>
                <w:lang w:eastAsia="zh-CN"/>
              </w:rPr>
            </w:pPr>
            <w:r w:rsidRPr="00051CF8">
              <w:rPr>
                <w:color w:val="000000" w:themeColor="text1"/>
                <w:lang w:eastAsia="zh-CN"/>
              </w:rPr>
              <w:t>2</w:t>
            </w:r>
          </w:p>
        </w:tc>
        <w:tc>
          <w:tcPr>
            <w:tcW w:w="0" w:type="auto"/>
          </w:tcPr>
          <w:p w14:paraId="4463F079" w14:textId="77777777" w:rsidR="001F7131" w:rsidRPr="00051CF8" w:rsidRDefault="001F7131" w:rsidP="00965F5A">
            <w:pPr>
              <w:rPr>
                <w:color w:val="000000" w:themeColor="text1"/>
                <w:lang w:eastAsia="zh-CN"/>
              </w:rPr>
            </w:pPr>
            <w:r w:rsidRPr="00051CF8">
              <w:rPr>
                <w:rFonts w:hint="eastAsia"/>
                <w:color w:val="000000" w:themeColor="text1"/>
                <w:lang w:eastAsia="zh-CN"/>
              </w:rPr>
              <w:t>2</w:t>
            </w:r>
          </w:p>
        </w:tc>
        <w:tc>
          <w:tcPr>
            <w:tcW w:w="0" w:type="auto"/>
          </w:tcPr>
          <w:p w14:paraId="490D39A8" w14:textId="77777777" w:rsidR="001F7131" w:rsidRPr="00051CF8" w:rsidRDefault="001F7131" w:rsidP="00965F5A">
            <w:pPr>
              <w:rPr>
                <w:color w:val="000000" w:themeColor="text1"/>
                <w:lang w:eastAsia="zh-CN"/>
              </w:rPr>
            </w:pPr>
            <w:r w:rsidRPr="00051CF8">
              <w:rPr>
                <w:rFonts w:hint="eastAsia"/>
                <w:color w:val="000000" w:themeColor="text1"/>
                <w:lang w:eastAsia="zh-CN"/>
              </w:rPr>
              <w:t>1</w:t>
            </w:r>
          </w:p>
        </w:tc>
        <w:tc>
          <w:tcPr>
            <w:tcW w:w="0" w:type="auto"/>
          </w:tcPr>
          <w:p w14:paraId="1B69CADC" w14:textId="77777777" w:rsidR="001F7131" w:rsidRPr="00051CF8" w:rsidRDefault="001F7131" w:rsidP="00965F5A">
            <w:pPr>
              <w:rPr>
                <w:color w:val="000000" w:themeColor="text1"/>
                <w:lang w:eastAsia="zh-CN"/>
              </w:rPr>
            </w:pPr>
            <w:r w:rsidRPr="00051CF8">
              <w:rPr>
                <w:color w:val="000000" w:themeColor="text1"/>
                <w:lang w:eastAsia="zh-CN"/>
              </w:rPr>
              <w:t>2</w:t>
            </w:r>
          </w:p>
        </w:tc>
        <w:tc>
          <w:tcPr>
            <w:tcW w:w="0" w:type="auto"/>
          </w:tcPr>
          <w:p w14:paraId="449811D2" w14:textId="77777777" w:rsidR="001F7131" w:rsidRPr="00051CF8" w:rsidRDefault="001F7131" w:rsidP="00965F5A">
            <w:pPr>
              <w:rPr>
                <w:color w:val="000000" w:themeColor="text1"/>
                <w:lang w:eastAsia="zh-CN"/>
              </w:rPr>
            </w:pPr>
            <w:r w:rsidRPr="00051CF8">
              <w:rPr>
                <w:color w:val="000000" w:themeColor="text1"/>
                <w:lang w:eastAsia="zh-CN"/>
              </w:rPr>
              <w:t>2</w:t>
            </w:r>
          </w:p>
        </w:tc>
        <w:tc>
          <w:tcPr>
            <w:tcW w:w="0" w:type="auto"/>
          </w:tcPr>
          <w:p w14:paraId="5A71572F" w14:textId="50F0894D" w:rsidR="001F7131" w:rsidRPr="00051CF8" w:rsidRDefault="001F7131" w:rsidP="00965F5A">
            <w:pPr>
              <w:rPr>
                <w:color w:val="000000" w:themeColor="text1"/>
                <w:lang w:eastAsia="zh-CN"/>
              </w:rPr>
            </w:pPr>
            <w:r>
              <w:rPr>
                <w:rFonts w:hint="eastAsia"/>
                <w:color w:val="000000" w:themeColor="text1"/>
                <w:lang w:eastAsia="zh-CN"/>
              </w:rPr>
              <w:t>3</w:t>
            </w:r>
          </w:p>
        </w:tc>
        <w:tc>
          <w:tcPr>
            <w:tcW w:w="0" w:type="auto"/>
          </w:tcPr>
          <w:p w14:paraId="492A86CE" w14:textId="6B613DBB" w:rsidR="001F7131" w:rsidRPr="00051CF8" w:rsidRDefault="001F7131" w:rsidP="00965F5A">
            <w:pPr>
              <w:rPr>
                <w:color w:val="000000" w:themeColor="text1"/>
                <w:lang w:eastAsia="zh-CN"/>
              </w:rPr>
            </w:pPr>
            <w:r>
              <w:rPr>
                <w:rFonts w:hint="eastAsia"/>
                <w:color w:val="000000" w:themeColor="text1"/>
                <w:lang w:eastAsia="zh-CN"/>
              </w:rPr>
              <w:t>2</w:t>
            </w:r>
          </w:p>
        </w:tc>
      </w:tr>
      <w:tr w:rsidR="001F7131" w:rsidRPr="004678CF" w14:paraId="3B1E1F1C" w14:textId="7F8279C7" w:rsidTr="007A2F2C">
        <w:trPr>
          <w:jc w:val="center"/>
        </w:trPr>
        <w:tc>
          <w:tcPr>
            <w:tcW w:w="0" w:type="auto"/>
          </w:tcPr>
          <w:p w14:paraId="5A6FC782" w14:textId="77777777" w:rsidR="001F7131" w:rsidRPr="00051CF8" w:rsidRDefault="001F7131" w:rsidP="00965F5A">
            <w:pPr>
              <w:rPr>
                <w:color w:val="000000" w:themeColor="text1"/>
                <w:lang w:eastAsia="zh-CN"/>
              </w:rPr>
            </w:pPr>
            <w:r w:rsidRPr="00051CF8">
              <w:rPr>
                <w:color w:val="000000" w:themeColor="text1"/>
                <w:lang w:eastAsia="zh-CN"/>
              </w:rPr>
              <w:t>Length of tail circular sequence p</w:t>
            </w:r>
          </w:p>
        </w:tc>
        <w:tc>
          <w:tcPr>
            <w:tcW w:w="0" w:type="auto"/>
          </w:tcPr>
          <w:p w14:paraId="0D45AA8F" w14:textId="77777777" w:rsidR="001F7131" w:rsidRPr="00051CF8" w:rsidRDefault="001F7131" w:rsidP="00965F5A">
            <w:pPr>
              <w:rPr>
                <w:color w:val="000000" w:themeColor="text1"/>
                <w:lang w:eastAsia="zh-CN"/>
              </w:rPr>
            </w:pPr>
            <w:r w:rsidRPr="00051CF8">
              <w:rPr>
                <w:rFonts w:hint="eastAsia"/>
                <w:color w:val="000000" w:themeColor="text1"/>
                <w:lang w:eastAsia="zh-CN"/>
              </w:rPr>
              <w:t>3</w:t>
            </w:r>
          </w:p>
        </w:tc>
        <w:tc>
          <w:tcPr>
            <w:tcW w:w="0" w:type="auto"/>
          </w:tcPr>
          <w:p w14:paraId="44ACEBBE" w14:textId="77777777" w:rsidR="001F7131" w:rsidRPr="00051CF8" w:rsidRDefault="001F7131" w:rsidP="00965F5A">
            <w:pPr>
              <w:rPr>
                <w:color w:val="000000" w:themeColor="text1"/>
                <w:lang w:eastAsia="zh-CN"/>
              </w:rPr>
            </w:pPr>
            <w:r w:rsidRPr="00051CF8">
              <w:rPr>
                <w:color w:val="000000" w:themeColor="text1"/>
                <w:lang w:eastAsia="zh-CN"/>
              </w:rPr>
              <w:t>2</w:t>
            </w:r>
          </w:p>
        </w:tc>
        <w:tc>
          <w:tcPr>
            <w:tcW w:w="0" w:type="auto"/>
          </w:tcPr>
          <w:p w14:paraId="38DCAFEA" w14:textId="77777777" w:rsidR="001F7131" w:rsidRPr="00051CF8" w:rsidRDefault="001F7131" w:rsidP="00965F5A">
            <w:pPr>
              <w:rPr>
                <w:color w:val="000000" w:themeColor="text1"/>
                <w:lang w:eastAsia="zh-CN"/>
              </w:rPr>
            </w:pPr>
            <w:r w:rsidRPr="00051CF8">
              <w:rPr>
                <w:color w:val="000000" w:themeColor="text1"/>
                <w:lang w:eastAsia="zh-CN"/>
              </w:rPr>
              <w:t>2</w:t>
            </w:r>
          </w:p>
        </w:tc>
        <w:tc>
          <w:tcPr>
            <w:tcW w:w="0" w:type="auto"/>
          </w:tcPr>
          <w:p w14:paraId="05558053" w14:textId="77777777" w:rsidR="001F7131" w:rsidRPr="00051CF8" w:rsidRDefault="001F7131" w:rsidP="00965F5A">
            <w:pPr>
              <w:rPr>
                <w:color w:val="000000" w:themeColor="text1"/>
                <w:lang w:eastAsia="zh-CN"/>
              </w:rPr>
            </w:pPr>
            <w:r w:rsidRPr="00051CF8">
              <w:rPr>
                <w:color w:val="000000" w:themeColor="text1"/>
                <w:lang w:eastAsia="zh-CN"/>
              </w:rPr>
              <w:t>2</w:t>
            </w:r>
          </w:p>
        </w:tc>
        <w:tc>
          <w:tcPr>
            <w:tcW w:w="0" w:type="auto"/>
          </w:tcPr>
          <w:p w14:paraId="3C289B3D" w14:textId="77777777" w:rsidR="001F7131" w:rsidRPr="00051CF8" w:rsidRDefault="001F7131" w:rsidP="00965F5A">
            <w:pPr>
              <w:rPr>
                <w:color w:val="000000" w:themeColor="text1"/>
                <w:lang w:eastAsia="zh-CN"/>
              </w:rPr>
            </w:pPr>
            <w:r w:rsidRPr="00051CF8">
              <w:rPr>
                <w:rFonts w:hint="eastAsia"/>
                <w:color w:val="000000" w:themeColor="text1"/>
                <w:lang w:eastAsia="zh-CN"/>
              </w:rPr>
              <w:t>1</w:t>
            </w:r>
          </w:p>
        </w:tc>
        <w:tc>
          <w:tcPr>
            <w:tcW w:w="0" w:type="auto"/>
          </w:tcPr>
          <w:p w14:paraId="7CD837A4" w14:textId="77777777" w:rsidR="001F7131" w:rsidRPr="00051CF8" w:rsidRDefault="001F7131" w:rsidP="00965F5A">
            <w:pPr>
              <w:rPr>
                <w:color w:val="000000" w:themeColor="text1"/>
                <w:lang w:eastAsia="zh-CN"/>
              </w:rPr>
            </w:pPr>
            <w:r w:rsidRPr="00051CF8">
              <w:rPr>
                <w:color w:val="000000" w:themeColor="text1"/>
                <w:lang w:eastAsia="zh-CN"/>
              </w:rPr>
              <w:t>2</w:t>
            </w:r>
          </w:p>
        </w:tc>
        <w:tc>
          <w:tcPr>
            <w:tcW w:w="0" w:type="auto"/>
          </w:tcPr>
          <w:p w14:paraId="0DDB8F88" w14:textId="77777777" w:rsidR="001F7131" w:rsidRPr="00051CF8" w:rsidRDefault="001F7131" w:rsidP="00965F5A">
            <w:pPr>
              <w:rPr>
                <w:color w:val="000000" w:themeColor="text1"/>
                <w:lang w:eastAsia="zh-CN"/>
              </w:rPr>
            </w:pPr>
            <w:r w:rsidRPr="00051CF8">
              <w:rPr>
                <w:color w:val="000000" w:themeColor="text1"/>
                <w:lang w:eastAsia="zh-CN"/>
              </w:rPr>
              <w:t>2</w:t>
            </w:r>
          </w:p>
        </w:tc>
        <w:tc>
          <w:tcPr>
            <w:tcW w:w="0" w:type="auto"/>
          </w:tcPr>
          <w:p w14:paraId="4B86CB8B" w14:textId="36D02D29" w:rsidR="001F7131" w:rsidRPr="00051CF8" w:rsidRDefault="001F7131" w:rsidP="00965F5A">
            <w:pPr>
              <w:rPr>
                <w:color w:val="000000" w:themeColor="text1"/>
                <w:lang w:eastAsia="zh-CN"/>
              </w:rPr>
            </w:pPr>
            <w:r>
              <w:rPr>
                <w:rFonts w:hint="eastAsia"/>
                <w:color w:val="000000" w:themeColor="text1"/>
                <w:lang w:eastAsia="zh-CN"/>
              </w:rPr>
              <w:t>3</w:t>
            </w:r>
          </w:p>
        </w:tc>
        <w:tc>
          <w:tcPr>
            <w:tcW w:w="0" w:type="auto"/>
          </w:tcPr>
          <w:p w14:paraId="0D3B5DE7" w14:textId="0C8A25D9" w:rsidR="001F7131" w:rsidRPr="00051CF8" w:rsidRDefault="001F7131" w:rsidP="00965F5A">
            <w:pPr>
              <w:rPr>
                <w:color w:val="000000" w:themeColor="text1"/>
                <w:lang w:eastAsia="zh-CN"/>
              </w:rPr>
            </w:pPr>
            <w:r>
              <w:rPr>
                <w:rFonts w:hint="eastAsia"/>
                <w:color w:val="000000" w:themeColor="text1"/>
                <w:lang w:eastAsia="zh-CN"/>
              </w:rPr>
              <w:t>2</w:t>
            </w:r>
          </w:p>
        </w:tc>
      </w:tr>
    </w:tbl>
    <w:p w14:paraId="07B80DC5" w14:textId="1D28C347" w:rsidR="00365655" w:rsidRDefault="00365655" w:rsidP="006E44AA">
      <w:pPr>
        <w:pStyle w:val="Eqn"/>
        <w:rPr>
          <w:color w:val="000000" w:themeColor="text1"/>
          <w:lang w:eastAsia="zh-CN"/>
        </w:rPr>
      </w:pPr>
    </w:p>
    <w:p w14:paraId="092C47FF" w14:textId="77777777" w:rsidR="00365655" w:rsidRDefault="00365655" w:rsidP="005746CD">
      <w:pPr>
        <w:pStyle w:val="Eqn"/>
        <w:rPr>
          <w:color w:val="000000" w:themeColor="text1"/>
          <w:lang w:eastAsia="zh-CN"/>
        </w:rPr>
      </w:pPr>
    </w:p>
    <w:p w14:paraId="07A48203" w14:textId="368EBC8C" w:rsidR="009C3174" w:rsidRDefault="00C84D9A" w:rsidP="005746CD">
      <w:pPr>
        <w:pStyle w:val="Eqn"/>
        <w:rPr>
          <w:color w:val="000000" w:themeColor="text1"/>
          <w:lang w:eastAsia="zh-CN"/>
        </w:rPr>
      </w:pPr>
      <w:r>
        <w:rPr>
          <w:noProof/>
          <w:lang w:eastAsia="zh-CN"/>
        </w:rPr>
        <w:drawing>
          <wp:inline distT="0" distB="0" distL="0" distR="0" wp14:anchorId="66243BD1" wp14:editId="3E543B39">
            <wp:extent cx="1958400" cy="1512000"/>
            <wp:effectExtent l="0" t="0" r="3810" 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58400" cy="1512000"/>
                    </a:xfrm>
                    <a:prstGeom prst="rect">
                      <a:avLst/>
                    </a:prstGeom>
                  </pic:spPr>
                </pic:pic>
              </a:graphicData>
            </a:graphic>
          </wp:inline>
        </w:drawing>
      </w:r>
      <w:r>
        <w:rPr>
          <w:noProof/>
          <w:lang w:eastAsia="zh-CN"/>
        </w:rPr>
        <w:drawing>
          <wp:inline distT="0" distB="0" distL="0" distR="0" wp14:anchorId="25AAE62E" wp14:editId="4070D44C">
            <wp:extent cx="1958400" cy="1512000"/>
            <wp:effectExtent l="0" t="0" r="3810" 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58400" cy="1512000"/>
                    </a:xfrm>
                    <a:prstGeom prst="rect">
                      <a:avLst/>
                    </a:prstGeom>
                  </pic:spPr>
                </pic:pic>
              </a:graphicData>
            </a:graphic>
          </wp:inline>
        </w:drawing>
      </w:r>
      <w:r>
        <w:rPr>
          <w:noProof/>
          <w:lang w:eastAsia="zh-CN"/>
        </w:rPr>
        <w:drawing>
          <wp:inline distT="0" distB="0" distL="0" distR="0" wp14:anchorId="1CE413D0" wp14:editId="438D323D">
            <wp:extent cx="1958400" cy="1512000"/>
            <wp:effectExtent l="0" t="0" r="3810" b="0"/>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958400" cy="1512000"/>
                    </a:xfrm>
                    <a:prstGeom prst="rect">
                      <a:avLst/>
                    </a:prstGeom>
                  </pic:spPr>
                </pic:pic>
              </a:graphicData>
            </a:graphic>
          </wp:inline>
        </w:drawing>
      </w:r>
    </w:p>
    <w:p w14:paraId="298A4A45" w14:textId="01F0E2EE" w:rsidR="00FA2C8C" w:rsidRPr="00E16B6A" w:rsidRDefault="00E974BE" w:rsidP="00E974BE">
      <w:pPr>
        <w:pStyle w:val="a5"/>
        <w:spacing w:before="240"/>
        <w:rPr>
          <w:color w:val="000000" w:themeColor="text1"/>
          <w:lang w:eastAsia="zh-CN"/>
        </w:rPr>
      </w:pPr>
      <w:bookmarkStart w:id="35" w:name="_Ref78148652"/>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894EDB">
        <w:rPr>
          <w:noProof/>
          <w:color w:val="000000" w:themeColor="text1"/>
        </w:rPr>
        <w:t>9</w:t>
      </w:r>
      <w:r w:rsidRPr="00051CF8">
        <w:rPr>
          <w:color w:val="000000" w:themeColor="text1"/>
        </w:rPr>
        <w:fldChar w:fldCharType="end"/>
      </w:r>
      <w:bookmarkEnd w:id="35"/>
      <w:r w:rsidRPr="00051CF8">
        <w:rPr>
          <w:color w:val="000000" w:themeColor="text1"/>
        </w:rPr>
        <w:t xml:space="preserve">. </w:t>
      </w:r>
      <w:r w:rsidR="00C42A7D">
        <w:rPr>
          <w:color w:val="000000" w:themeColor="text1"/>
        </w:rPr>
        <w:t>I</w:t>
      </w:r>
      <w:r>
        <w:rPr>
          <w:color w:val="000000" w:themeColor="text1"/>
        </w:rPr>
        <w:t>nfluence of ICI order to BLER performance</w:t>
      </w:r>
    </w:p>
    <w:p w14:paraId="5F232C4D" w14:textId="7E9AD387" w:rsidR="005746CD" w:rsidRPr="00051CF8" w:rsidRDefault="005746CD" w:rsidP="006E44AA">
      <w:pPr>
        <w:rPr>
          <w:color w:val="000000" w:themeColor="text1"/>
          <w:lang w:eastAsia="zh-CN"/>
        </w:rPr>
      </w:pPr>
      <w:r w:rsidRPr="00E16B6A">
        <w:rPr>
          <w:color w:val="000000" w:themeColor="text1"/>
          <w:lang w:eastAsia="zh-CN"/>
        </w:rPr>
        <w:t xml:space="preserve">The BLER performance with 3 dB power boosting for both PTRS patterns are shown in </w:t>
      </w:r>
      <w:r w:rsidRPr="00E16B6A">
        <w:rPr>
          <w:color w:val="000000" w:themeColor="text1"/>
          <w:lang w:eastAsia="zh-CN"/>
        </w:rPr>
        <w:fldChar w:fldCharType="begin"/>
      </w:r>
      <w:r w:rsidRPr="00E16B6A">
        <w:rPr>
          <w:color w:val="000000" w:themeColor="text1"/>
          <w:lang w:eastAsia="zh-CN"/>
        </w:rPr>
        <w:instrText xml:space="preserve"> REF _Ref67144499 \h </w:instrText>
      </w:r>
      <w:r w:rsidRPr="00E16B6A">
        <w:rPr>
          <w:color w:val="000000" w:themeColor="text1"/>
          <w:lang w:eastAsia="zh-CN"/>
        </w:rPr>
      </w:r>
      <w:r w:rsidRPr="00E16B6A">
        <w:rPr>
          <w:color w:val="000000" w:themeColor="text1"/>
          <w:lang w:eastAsia="zh-CN"/>
        </w:rPr>
        <w:fldChar w:fldCharType="separate"/>
      </w:r>
      <w:r w:rsidR="00894EDB" w:rsidRPr="00051CF8">
        <w:rPr>
          <w:color w:val="000000" w:themeColor="text1"/>
        </w:rPr>
        <w:t xml:space="preserve">Figure </w:t>
      </w:r>
      <w:r w:rsidR="00894EDB">
        <w:rPr>
          <w:noProof/>
          <w:color w:val="000000" w:themeColor="text1"/>
        </w:rPr>
        <w:t>10</w:t>
      </w:r>
      <w:r w:rsidRPr="00E16B6A">
        <w:rPr>
          <w:color w:val="000000" w:themeColor="text1"/>
          <w:lang w:eastAsia="zh-CN"/>
        </w:rPr>
        <w:fldChar w:fldCharType="end"/>
      </w:r>
      <w:r w:rsidRPr="00E16B6A">
        <w:rPr>
          <w:color w:val="000000" w:themeColor="text1"/>
          <w:lang w:eastAsia="zh-CN"/>
        </w:rPr>
        <w:t>~</w:t>
      </w:r>
      <w:r w:rsidRPr="00E16B6A">
        <w:rPr>
          <w:color w:val="000000" w:themeColor="text1"/>
          <w:lang w:eastAsia="zh-CN"/>
        </w:rPr>
        <w:fldChar w:fldCharType="begin"/>
      </w:r>
      <w:r w:rsidRPr="00E16B6A">
        <w:rPr>
          <w:color w:val="000000" w:themeColor="text1"/>
          <w:lang w:eastAsia="zh-CN"/>
        </w:rPr>
        <w:instrText xml:space="preserve"> REF _Ref67144507 \h </w:instrText>
      </w:r>
      <w:r w:rsidRPr="00E16B6A">
        <w:rPr>
          <w:color w:val="000000" w:themeColor="text1"/>
          <w:lang w:eastAsia="zh-CN"/>
        </w:rPr>
      </w:r>
      <w:r w:rsidRPr="00E16B6A">
        <w:rPr>
          <w:color w:val="000000" w:themeColor="text1"/>
          <w:lang w:eastAsia="zh-CN"/>
        </w:rPr>
        <w:fldChar w:fldCharType="separate"/>
      </w:r>
      <w:r w:rsidR="00894EDB" w:rsidRPr="00051CF8">
        <w:rPr>
          <w:color w:val="000000" w:themeColor="text1"/>
        </w:rPr>
        <w:t xml:space="preserve">Figure </w:t>
      </w:r>
      <w:r w:rsidR="00894EDB">
        <w:rPr>
          <w:noProof/>
          <w:color w:val="000000" w:themeColor="text1"/>
        </w:rPr>
        <w:t>12</w:t>
      </w:r>
      <w:r w:rsidRPr="00E16B6A">
        <w:rPr>
          <w:color w:val="000000" w:themeColor="text1"/>
          <w:lang w:eastAsia="zh-CN"/>
        </w:rPr>
        <w:fldChar w:fldCharType="end"/>
      </w:r>
      <w:r w:rsidR="00A63E6C">
        <w:rPr>
          <w:color w:val="000000" w:themeColor="text1"/>
          <w:lang w:eastAsia="zh-CN"/>
        </w:rPr>
        <w:t>, wherein the best ICI order are chosen separately for each PTRS, each scheduled bandwidth, and each SCS</w:t>
      </w:r>
      <w:r w:rsidRPr="00E16B6A">
        <w:rPr>
          <w:color w:val="000000" w:themeColor="text1"/>
          <w:lang w:eastAsia="zh-CN"/>
        </w:rPr>
        <w:t xml:space="preserve">. In the </w:t>
      </w:r>
      <w:r w:rsidR="00B25F5B">
        <w:rPr>
          <w:color w:val="000000" w:themeColor="text1"/>
          <w:lang w:eastAsia="zh-CN"/>
        </w:rPr>
        <w:t>evaluations</w:t>
      </w:r>
      <w:r w:rsidRPr="00E16B6A">
        <w:rPr>
          <w:color w:val="000000" w:themeColor="text1"/>
          <w:lang w:eastAsia="zh-CN"/>
        </w:rPr>
        <w:t xml:space="preserve">, Rel-15 PTRS with K=4 are </w:t>
      </w:r>
      <w:r w:rsidR="00735126">
        <w:rPr>
          <w:color w:val="000000" w:themeColor="text1"/>
          <w:lang w:eastAsia="zh-CN"/>
        </w:rPr>
        <w:t>used</w:t>
      </w:r>
      <w:r w:rsidRPr="00E16B6A">
        <w:rPr>
          <w:color w:val="000000" w:themeColor="text1"/>
          <w:lang w:eastAsia="zh-CN"/>
        </w:rPr>
        <w:t xml:space="preserve"> as</w:t>
      </w:r>
      <w:r w:rsidR="00C71960">
        <w:rPr>
          <w:color w:val="000000" w:themeColor="text1"/>
          <w:lang w:eastAsia="zh-CN"/>
        </w:rPr>
        <w:t xml:space="preserve"> a</w:t>
      </w:r>
      <w:r w:rsidRPr="00E16B6A">
        <w:rPr>
          <w:color w:val="000000" w:themeColor="text1"/>
          <w:lang w:eastAsia="zh-CN"/>
        </w:rPr>
        <w:t xml:space="preserve"> baseline. For block PTRS, CN </w:t>
      </w:r>
      <w:r w:rsidR="00DA5B55">
        <w:rPr>
          <w:color w:val="000000" w:themeColor="text1"/>
          <w:lang w:eastAsia="zh-CN"/>
        </w:rPr>
        <w:t>denotes</w:t>
      </w:r>
      <w:r w:rsidRPr="00E16B6A">
        <w:rPr>
          <w:color w:val="000000" w:themeColor="text1"/>
          <w:lang w:eastAsia="zh-CN"/>
        </w:rPr>
        <w:t xml:space="preserve"> </w:t>
      </w:r>
      <w:r w:rsidR="008B3E43">
        <w:rPr>
          <w:color w:val="000000" w:themeColor="text1"/>
          <w:lang w:eastAsia="zh-CN"/>
        </w:rPr>
        <w:t>number of blocks</w:t>
      </w:r>
      <w:r w:rsidRPr="00E16B6A">
        <w:rPr>
          <w:color w:val="000000" w:themeColor="text1"/>
          <w:lang w:eastAsia="zh-CN"/>
        </w:rPr>
        <w:t xml:space="preserve">, </w:t>
      </w:r>
      <w:r w:rsidR="00156746">
        <w:rPr>
          <w:color w:val="000000" w:themeColor="text1"/>
          <w:lang w:eastAsia="zh-CN"/>
        </w:rPr>
        <w:t xml:space="preserve">and </w:t>
      </w:r>
      <w:r w:rsidRPr="00E16B6A">
        <w:rPr>
          <w:color w:val="000000" w:themeColor="text1"/>
          <w:lang w:eastAsia="zh-CN"/>
        </w:rPr>
        <w:t xml:space="preserve">CS </w:t>
      </w:r>
      <w:r w:rsidR="00B54D16">
        <w:rPr>
          <w:color w:val="000000" w:themeColor="text1"/>
          <w:lang w:eastAsia="zh-CN"/>
        </w:rPr>
        <w:t>denotes</w:t>
      </w:r>
      <w:r w:rsidRPr="00E16B6A">
        <w:rPr>
          <w:color w:val="000000" w:themeColor="text1"/>
          <w:lang w:eastAsia="zh-CN"/>
        </w:rPr>
        <w:t xml:space="preserve"> block size, as shown in</w:t>
      </w:r>
      <w:r w:rsidR="00A26B4A">
        <w:rPr>
          <w:color w:val="000000" w:themeColor="text1"/>
        </w:rPr>
        <w:t xml:space="preserve"> </w:t>
      </w:r>
      <w:r w:rsidR="00A26B4A">
        <w:rPr>
          <w:color w:val="000000" w:themeColor="text1"/>
        </w:rPr>
        <w:fldChar w:fldCharType="begin"/>
      </w:r>
      <w:r w:rsidR="00A26B4A">
        <w:rPr>
          <w:color w:val="000000" w:themeColor="text1"/>
        </w:rPr>
        <w:instrText xml:space="preserve"> REF _Ref60767953 \h </w:instrText>
      </w:r>
      <w:r w:rsidR="00A26B4A">
        <w:rPr>
          <w:color w:val="000000" w:themeColor="text1"/>
        </w:rPr>
      </w:r>
      <w:r w:rsidR="00A26B4A">
        <w:rPr>
          <w:color w:val="000000" w:themeColor="text1"/>
        </w:rPr>
        <w:fldChar w:fldCharType="separate"/>
      </w:r>
      <w:r w:rsidR="00894EDB" w:rsidRPr="00E16B6A">
        <w:rPr>
          <w:color w:val="000000" w:themeColor="text1"/>
        </w:rPr>
        <w:t xml:space="preserve">Figure </w:t>
      </w:r>
      <w:r w:rsidR="00894EDB">
        <w:rPr>
          <w:noProof/>
          <w:color w:val="000000" w:themeColor="text1"/>
        </w:rPr>
        <w:t>7</w:t>
      </w:r>
      <w:r w:rsidR="00A26B4A">
        <w:rPr>
          <w:color w:val="000000" w:themeColor="text1"/>
        </w:rPr>
        <w:fldChar w:fldCharType="end"/>
      </w:r>
      <w:r w:rsidRPr="00E16B6A">
        <w:rPr>
          <w:noProof/>
          <w:color w:val="000000" w:themeColor="text1"/>
        </w:rPr>
        <w:t xml:space="preserve">. At receiver side, </w:t>
      </w:r>
      <w:r w:rsidR="00601045">
        <w:rPr>
          <w:noProof/>
          <w:color w:val="000000" w:themeColor="text1"/>
        </w:rPr>
        <w:t>the</w:t>
      </w:r>
      <w:r w:rsidR="005E7563">
        <w:rPr>
          <w:noProof/>
          <w:color w:val="000000" w:themeColor="text1"/>
        </w:rPr>
        <w:t xml:space="preserve"> algorithm </w:t>
      </w:r>
      <w:r w:rsidR="002C6432">
        <w:rPr>
          <w:noProof/>
          <w:color w:val="000000" w:themeColor="text1"/>
        </w:rPr>
        <w:t>(denoted by Alg-1)</w:t>
      </w:r>
      <w:r w:rsidR="00515D8F">
        <w:rPr>
          <w:noProof/>
          <w:color w:val="000000" w:themeColor="text1"/>
        </w:rPr>
        <w:t xml:space="preserve"> </w:t>
      </w:r>
      <w:r w:rsidR="005E7563">
        <w:rPr>
          <w:noProof/>
          <w:color w:val="000000" w:themeColor="text1"/>
        </w:rPr>
        <w:t xml:space="preserve">discussed in </w:t>
      </w:r>
      <w:r w:rsidR="00FD2FA2">
        <w:rPr>
          <w:color w:val="000000" w:themeColor="text1"/>
          <w:lang w:eastAsia="zh-CN"/>
        </w:rPr>
        <w:fldChar w:fldCharType="begin"/>
      </w:r>
      <w:r w:rsidR="00FD2FA2">
        <w:rPr>
          <w:color w:val="000000" w:themeColor="text1"/>
          <w:lang w:eastAsia="zh-CN"/>
        </w:rPr>
        <w:instrText xml:space="preserve"> REF _Ref67144199 \r \h </w:instrText>
      </w:r>
      <w:r w:rsidR="00FD2FA2">
        <w:rPr>
          <w:color w:val="000000" w:themeColor="text1"/>
          <w:lang w:eastAsia="zh-CN"/>
        </w:rPr>
      </w:r>
      <w:r w:rsidR="00FD2FA2">
        <w:rPr>
          <w:color w:val="000000" w:themeColor="text1"/>
          <w:lang w:eastAsia="zh-CN"/>
        </w:rPr>
        <w:fldChar w:fldCharType="separate"/>
      </w:r>
      <w:r w:rsidR="00894EDB">
        <w:rPr>
          <w:color w:val="000000" w:themeColor="text1"/>
          <w:lang w:eastAsia="zh-CN"/>
        </w:rPr>
        <w:t>[3]</w:t>
      </w:r>
      <w:r w:rsidR="00FD2FA2">
        <w:rPr>
          <w:color w:val="000000" w:themeColor="text1"/>
          <w:lang w:eastAsia="zh-CN"/>
        </w:rPr>
        <w:fldChar w:fldCharType="end"/>
      </w:r>
      <w:r w:rsidR="00721F42">
        <w:rPr>
          <w:color w:val="000000" w:themeColor="text1"/>
          <w:lang w:eastAsia="zh-CN"/>
        </w:rPr>
        <w:t xml:space="preserve"> </w:t>
      </w:r>
      <w:r w:rsidRPr="00E16B6A">
        <w:rPr>
          <w:color w:val="000000" w:themeColor="text1"/>
          <w:lang w:eastAsia="zh-CN"/>
        </w:rPr>
        <w:t xml:space="preserve">is </w:t>
      </w:r>
      <w:r w:rsidR="009D7042">
        <w:rPr>
          <w:color w:val="000000" w:themeColor="text1"/>
          <w:lang w:eastAsia="zh-CN"/>
        </w:rPr>
        <w:t>applied to both PTRS patterns</w:t>
      </w:r>
      <w:r w:rsidR="00601045">
        <w:rPr>
          <w:color w:val="000000" w:themeColor="text1"/>
          <w:lang w:eastAsia="zh-CN"/>
        </w:rPr>
        <w:t>.</w:t>
      </w:r>
      <w:r w:rsidR="00365655">
        <w:rPr>
          <w:color w:val="000000" w:themeColor="text1"/>
          <w:lang w:eastAsia="zh-CN"/>
        </w:rPr>
        <w:t xml:space="preserve"> All curves include power boosting for PTRS where the total power for RS and data in one OFDM symbol is the same for all schemes.</w:t>
      </w:r>
    </w:p>
    <w:p w14:paraId="6367638F" w14:textId="526CBBC2" w:rsidR="005746CD" w:rsidRPr="00051CF8" w:rsidRDefault="005746CD" w:rsidP="005746CD">
      <w:pPr>
        <w:rPr>
          <w:color w:val="000000" w:themeColor="text1"/>
          <w:lang w:eastAsia="zh-CN"/>
        </w:rPr>
      </w:pPr>
      <w:r w:rsidRPr="00051CF8">
        <w:rPr>
          <w:color w:val="000000" w:themeColor="text1"/>
          <w:lang w:eastAsia="zh-CN"/>
        </w:rPr>
        <w:t xml:space="preserve">From the results, we observe that block PTRS with </w:t>
      </w:r>
      <w:r w:rsidR="00770843">
        <w:rPr>
          <w:noProof/>
          <w:color w:val="000000" w:themeColor="text1"/>
        </w:rPr>
        <w:t>Alg-1</w:t>
      </w:r>
      <w:r w:rsidRPr="00051CF8">
        <w:rPr>
          <w:color w:val="000000" w:themeColor="text1"/>
          <w:lang w:eastAsia="zh-CN"/>
        </w:rPr>
        <w:t xml:space="preserve"> </w:t>
      </w:r>
      <w:r w:rsidR="00E257ED">
        <w:rPr>
          <w:color w:val="000000" w:themeColor="text1"/>
          <w:lang w:eastAsia="zh-CN"/>
        </w:rPr>
        <w:t>out</w:t>
      </w:r>
      <w:r w:rsidRPr="00051CF8">
        <w:rPr>
          <w:color w:val="000000" w:themeColor="text1"/>
          <w:lang w:eastAsia="zh-CN"/>
        </w:rPr>
        <w:t xml:space="preserve">performs </w:t>
      </w:r>
      <w:r w:rsidR="00E257ED">
        <w:rPr>
          <w:color w:val="000000" w:themeColor="text1"/>
          <w:lang w:eastAsia="zh-CN"/>
        </w:rPr>
        <w:t>its counterparts in</w:t>
      </w:r>
      <w:r w:rsidRPr="00051CF8">
        <w:rPr>
          <w:color w:val="000000" w:themeColor="text1"/>
          <w:lang w:eastAsia="zh-CN"/>
        </w:rPr>
        <w:t xml:space="preserve"> all cases </w:t>
      </w:r>
      <w:r w:rsidR="00E06ADD">
        <w:rPr>
          <w:color w:val="000000" w:themeColor="text1"/>
          <w:lang w:eastAsia="zh-CN"/>
        </w:rPr>
        <w:t>in terms of</w:t>
      </w:r>
      <w:r w:rsidR="00E06ADD" w:rsidRPr="00051CF8">
        <w:rPr>
          <w:color w:val="000000" w:themeColor="text1"/>
          <w:lang w:eastAsia="zh-CN"/>
        </w:rPr>
        <w:t xml:space="preserve"> </w:t>
      </w:r>
      <w:r w:rsidRPr="00051CF8">
        <w:rPr>
          <w:color w:val="000000" w:themeColor="text1"/>
          <w:lang w:eastAsia="zh-CN"/>
        </w:rPr>
        <w:t>BLER and spectral efficiency</w:t>
      </w:r>
      <w:r>
        <w:rPr>
          <w:color w:val="000000" w:themeColor="text1"/>
          <w:lang w:eastAsia="zh-CN"/>
        </w:rPr>
        <w:t>. T</w:t>
      </w:r>
      <w:r w:rsidRPr="00051CF8">
        <w:rPr>
          <w:color w:val="000000" w:themeColor="text1"/>
          <w:lang w:eastAsia="zh-CN"/>
        </w:rPr>
        <w:t xml:space="preserve">he </w:t>
      </w:r>
      <w:r w:rsidR="008A3D09">
        <w:rPr>
          <w:color w:val="000000" w:themeColor="text1"/>
          <w:lang w:eastAsia="zh-CN"/>
        </w:rPr>
        <w:t>gains</w:t>
      </w:r>
      <w:r w:rsidR="008A3D09" w:rsidRPr="00051CF8">
        <w:rPr>
          <w:color w:val="000000" w:themeColor="text1"/>
          <w:lang w:eastAsia="zh-CN"/>
        </w:rPr>
        <w:t xml:space="preserve"> </w:t>
      </w:r>
      <w:r w:rsidRPr="00051CF8">
        <w:rPr>
          <w:color w:val="000000" w:themeColor="text1"/>
          <w:lang w:eastAsia="zh-CN"/>
        </w:rPr>
        <w:t xml:space="preserve">are </w:t>
      </w:r>
      <w:r w:rsidR="00735260">
        <w:rPr>
          <w:color w:val="000000" w:themeColor="text1"/>
          <w:lang w:eastAsia="zh-CN"/>
        </w:rPr>
        <w:t>{</w:t>
      </w:r>
      <w:r w:rsidRPr="00051CF8">
        <w:rPr>
          <w:color w:val="000000" w:themeColor="text1"/>
          <w:lang w:eastAsia="zh-CN"/>
        </w:rPr>
        <w:t>0.</w:t>
      </w:r>
      <w:r w:rsidR="00E26CD3">
        <w:rPr>
          <w:color w:val="000000" w:themeColor="text1"/>
          <w:lang w:eastAsia="zh-CN"/>
        </w:rPr>
        <w:t>3</w:t>
      </w:r>
      <w:r w:rsidRPr="00051CF8">
        <w:rPr>
          <w:color w:val="000000" w:themeColor="text1"/>
          <w:lang w:eastAsia="zh-CN"/>
        </w:rPr>
        <w:t>~</w:t>
      </w:r>
      <w:r w:rsidR="00E26CD3">
        <w:rPr>
          <w:color w:val="000000" w:themeColor="text1"/>
          <w:lang w:eastAsia="zh-CN"/>
        </w:rPr>
        <w:t>3</w:t>
      </w:r>
      <w:r w:rsidR="00E26CD3" w:rsidRPr="00051CF8">
        <w:rPr>
          <w:color w:val="000000" w:themeColor="text1"/>
          <w:lang w:eastAsia="zh-CN"/>
        </w:rPr>
        <w:t>dB</w:t>
      </w:r>
      <w:r w:rsidR="00735260">
        <w:rPr>
          <w:color w:val="000000" w:themeColor="text1"/>
          <w:lang w:eastAsia="zh-CN"/>
        </w:rPr>
        <w:t xml:space="preserve">, </w:t>
      </w:r>
      <w:r w:rsidR="00F53AB1">
        <w:rPr>
          <w:color w:val="000000" w:themeColor="text1"/>
          <w:lang w:eastAsia="zh-CN"/>
        </w:rPr>
        <w:t>0.2~1.5dB and 0.4~1.8dB</w:t>
      </w:r>
      <w:r w:rsidR="00735260">
        <w:rPr>
          <w:color w:val="000000" w:themeColor="text1"/>
          <w:lang w:eastAsia="zh-CN"/>
        </w:rPr>
        <w:t>}</w:t>
      </w:r>
      <w:r w:rsidR="00E26CD3" w:rsidRPr="00051CF8">
        <w:rPr>
          <w:color w:val="000000" w:themeColor="text1"/>
          <w:lang w:eastAsia="zh-CN"/>
        </w:rPr>
        <w:t xml:space="preserve"> </w:t>
      </w:r>
      <w:r w:rsidR="00735260">
        <w:rPr>
          <w:color w:val="000000" w:themeColor="text1"/>
          <w:lang w:eastAsia="zh-CN"/>
        </w:rPr>
        <w:t xml:space="preserve">for {120 kHz, 480 kHz and 960 kHz} respectively, when </w:t>
      </w:r>
      <w:r w:rsidRPr="00051CF8">
        <w:rPr>
          <w:color w:val="000000" w:themeColor="text1"/>
          <w:lang w:eastAsia="zh-CN"/>
        </w:rPr>
        <w:t xml:space="preserve">compared with distributed PTRS. </w:t>
      </w:r>
    </w:p>
    <w:p w14:paraId="52C1E588" w14:textId="3B35CA27" w:rsidR="004E790B" w:rsidRDefault="00CF1A0F" w:rsidP="00CF1A0F">
      <w:pPr>
        <w:jc w:val="center"/>
        <w:rPr>
          <w:noProof/>
          <w:color w:val="000000" w:themeColor="text1"/>
          <w:lang w:eastAsia="zh-CN"/>
        </w:rPr>
      </w:pPr>
      <w:r>
        <w:rPr>
          <w:noProof/>
          <w:lang w:eastAsia="zh-CN"/>
        </w:rPr>
        <w:drawing>
          <wp:inline distT="0" distB="0" distL="0" distR="0" wp14:anchorId="715D7BEF" wp14:editId="0F1C0DB2">
            <wp:extent cx="1958400" cy="1512000"/>
            <wp:effectExtent l="0" t="0" r="381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58400" cy="1512000"/>
                    </a:xfrm>
                    <a:prstGeom prst="rect">
                      <a:avLst/>
                    </a:prstGeom>
                  </pic:spPr>
                </pic:pic>
              </a:graphicData>
            </a:graphic>
          </wp:inline>
        </w:drawing>
      </w:r>
      <w:r w:rsidR="004E790B">
        <w:rPr>
          <w:noProof/>
          <w:lang w:eastAsia="zh-CN"/>
        </w:rPr>
        <w:drawing>
          <wp:inline distT="0" distB="0" distL="0" distR="0" wp14:anchorId="47B34F3C" wp14:editId="44F386D1">
            <wp:extent cx="1958400" cy="1512000"/>
            <wp:effectExtent l="0" t="0" r="3810"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58400" cy="1512000"/>
                    </a:xfrm>
                    <a:prstGeom prst="rect">
                      <a:avLst/>
                    </a:prstGeom>
                  </pic:spPr>
                </pic:pic>
              </a:graphicData>
            </a:graphic>
          </wp:inline>
        </w:drawing>
      </w:r>
      <w:r w:rsidR="004E790B">
        <w:rPr>
          <w:noProof/>
          <w:lang w:eastAsia="zh-CN"/>
        </w:rPr>
        <w:drawing>
          <wp:inline distT="0" distB="0" distL="0" distR="0" wp14:anchorId="63F88C9D" wp14:editId="513754ED">
            <wp:extent cx="1958400" cy="1512000"/>
            <wp:effectExtent l="0" t="0" r="3810"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58400" cy="1512000"/>
                    </a:xfrm>
                    <a:prstGeom prst="rect">
                      <a:avLst/>
                    </a:prstGeom>
                  </pic:spPr>
                </pic:pic>
              </a:graphicData>
            </a:graphic>
          </wp:inline>
        </w:drawing>
      </w:r>
    </w:p>
    <w:p w14:paraId="1063453C" w14:textId="03992F19" w:rsidR="005746CD" w:rsidRPr="00051CF8" w:rsidRDefault="00CF1A0F" w:rsidP="005746CD">
      <w:pPr>
        <w:jc w:val="center"/>
        <w:rPr>
          <w:color w:val="000000" w:themeColor="text1"/>
          <w:lang w:eastAsia="zh-CN"/>
        </w:rPr>
      </w:pPr>
      <w:r>
        <w:rPr>
          <w:noProof/>
          <w:lang w:eastAsia="zh-CN"/>
        </w:rPr>
        <w:drawing>
          <wp:inline distT="0" distB="0" distL="0" distR="0" wp14:anchorId="0313402D" wp14:editId="42461A90">
            <wp:extent cx="1958400" cy="1512000"/>
            <wp:effectExtent l="0" t="0" r="381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58400" cy="1512000"/>
                    </a:xfrm>
                    <a:prstGeom prst="rect">
                      <a:avLst/>
                    </a:prstGeom>
                  </pic:spPr>
                </pic:pic>
              </a:graphicData>
            </a:graphic>
          </wp:inline>
        </w:drawing>
      </w:r>
      <w:r>
        <w:rPr>
          <w:noProof/>
          <w:lang w:eastAsia="zh-CN"/>
        </w:rPr>
        <w:drawing>
          <wp:inline distT="0" distB="0" distL="0" distR="0" wp14:anchorId="1B4C75AB" wp14:editId="57402584">
            <wp:extent cx="1958400" cy="1512000"/>
            <wp:effectExtent l="0" t="0" r="381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58400" cy="1512000"/>
                    </a:xfrm>
                    <a:prstGeom prst="rect">
                      <a:avLst/>
                    </a:prstGeom>
                  </pic:spPr>
                </pic:pic>
              </a:graphicData>
            </a:graphic>
          </wp:inline>
        </w:drawing>
      </w:r>
      <w:r>
        <w:rPr>
          <w:noProof/>
          <w:lang w:eastAsia="zh-CN"/>
        </w:rPr>
        <w:drawing>
          <wp:inline distT="0" distB="0" distL="0" distR="0" wp14:anchorId="3BC1DD9D" wp14:editId="1C13242E">
            <wp:extent cx="1958400" cy="1512000"/>
            <wp:effectExtent l="0" t="0" r="3810" 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58400" cy="1512000"/>
                    </a:xfrm>
                    <a:prstGeom prst="rect">
                      <a:avLst/>
                    </a:prstGeom>
                  </pic:spPr>
                </pic:pic>
              </a:graphicData>
            </a:graphic>
          </wp:inline>
        </w:drawing>
      </w:r>
      <w:r w:rsidR="005746CD" w:rsidRPr="00051CF8">
        <w:rPr>
          <w:noProof/>
          <w:color w:val="000000" w:themeColor="text1"/>
          <w:lang w:eastAsia="zh-CN"/>
        </w:rPr>
        <w:t xml:space="preserve"> </w:t>
      </w:r>
    </w:p>
    <w:p w14:paraId="4B63D1EF" w14:textId="1682DB33" w:rsidR="005746CD" w:rsidRPr="00051CF8" w:rsidRDefault="005746CD" w:rsidP="005746CD">
      <w:pPr>
        <w:pStyle w:val="a5"/>
        <w:spacing w:before="240"/>
        <w:rPr>
          <w:color w:val="000000" w:themeColor="text1"/>
          <w:lang w:eastAsia="zh-CN"/>
        </w:rPr>
      </w:pPr>
      <w:bookmarkStart w:id="36" w:name="_Ref67144499"/>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894EDB">
        <w:rPr>
          <w:noProof/>
          <w:color w:val="000000" w:themeColor="text1"/>
        </w:rPr>
        <w:t>10</w:t>
      </w:r>
      <w:r w:rsidRPr="00051CF8">
        <w:rPr>
          <w:color w:val="000000" w:themeColor="text1"/>
        </w:rPr>
        <w:fldChar w:fldCharType="end"/>
      </w:r>
      <w:bookmarkEnd w:id="36"/>
      <w:r w:rsidRPr="00051CF8">
        <w:rPr>
          <w:color w:val="000000" w:themeColor="text1"/>
        </w:rPr>
        <w:t>. BLER</w:t>
      </w:r>
      <w:r w:rsidR="00365655">
        <w:rPr>
          <w:color w:val="000000" w:themeColor="text1"/>
        </w:rPr>
        <w:t xml:space="preserve"> and spectral efficiency</w:t>
      </w:r>
      <w:r w:rsidRPr="00051CF8">
        <w:rPr>
          <w:color w:val="000000" w:themeColor="text1"/>
        </w:rPr>
        <w:t xml:space="preserve"> comparison between block PTRS and </w:t>
      </w:r>
      <w:r w:rsidRPr="00051CF8">
        <w:rPr>
          <w:rFonts w:hint="eastAsia"/>
          <w:color w:val="000000" w:themeColor="text1"/>
          <w:lang w:eastAsia="zh-CN"/>
        </w:rPr>
        <w:t>Rel-15</w:t>
      </w:r>
      <w:r w:rsidRPr="00051CF8">
        <w:rPr>
          <w:color w:val="000000" w:themeColor="text1"/>
        </w:rPr>
        <w:t xml:space="preserve"> PTRS of </w:t>
      </w:r>
      <w:r w:rsidR="00295059">
        <w:rPr>
          <w:color w:val="000000" w:themeColor="text1"/>
        </w:rPr>
        <w:t>120 kHz</w:t>
      </w:r>
      <w:r w:rsidR="00295059" w:rsidRPr="00051CF8">
        <w:rPr>
          <w:color w:val="000000" w:themeColor="text1"/>
        </w:rPr>
        <w:t xml:space="preserve"> </w:t>
      </w:r>
      <w:r w:rsidRPr="00051CF8">
        <w:rPr>
          <w:color w:val="000000" w:themeColor="text1"/>
        </w:rPr>
        <w:t>with 3dB power</w:t>
      </w:r>
      <w:r w:rsidRPr="00051CF8">
        <w:rPr>
          <w:rFonts w:hint="eastAsia"/>
          <w:color w:val="000000" w:themeColor="text1"/>
          <w:lang w:eastAsia="zh-CN"/>
        </w:rPr>
        <w:t xml:space="preserve"> boosting</w:t>
      </w:r>
      <w:r w:rsidR="008B3E43">
        <w:rPr>
          <w:color w:val="000000" w:themeColor="text1"/>
          <w:lang w:eastAsia="zh-CN"/>
        </w:rPr>
        <w:t xml:space="preserve"> </w:t>
      </w:r>
      <w:r w:rsidR="008B3E43">
        <w:rPr>
          <w:color w:val="000000" w:themeColor="text1"/>
        </w:rPr>
        <w:t>and same average power per OFDM symbol</w:t>
      </w:r>
    </w:p>
    <w:p w14:paraId="393EB3E2" w14:textId="43D738A6" w:rsidR="006738E6" w:rsidRDefault="005C2E4E" w:rsidP="005C2E4E">
      <w:pPr>
        <w:jc w:val="center"/>
        <w:rPr>
          <w:noProof/>
          <w:color w:val="000000" w:themeColor="text1"/>
          <w:lang w:eastAsia="zh-CN"/>
        </w:rPr>
      </w:pPr>
      <w:r>
        <w:rPr>
          <w:noProof/>
          <w:lang w:eastAsia="zh-CN"/>
        </w:rPr>
        <w:drawing>
          <wp:inline distT="0" distB="0" distL="0" distR="0" wp14:anchorId="3B5A8114" wp14:editId="4CC6A28E">
            <wp:extent cx="1958400" cy="1512000"/>
            <wp:effectExtent l="0" t="0" r="381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58400" cy="1512000"/>
                    </a:xfrm>
                    <a:prstGeom prst="rect">
                      <a:avLst/>
                    </a:prstGeom>
                  </pic:spPr>
                </pic:pic>
              </a:graphicData>
            </a:graphic>
          </wp:inline>
        </w:drawing>
      </w:r>
      <w:r w:rsidR="006738E6">
        <w:rPr>
          <w:noProof/>
          <w:lang w:eastAsia="zh-CN"/>
        </w:rPr>
        <w:drawing>
          <wp:inline distT="0" distB="0" distL="0" distR="0" wp14:anchorId="3A715948" wp14:editId="297AEECF">
            <wp:extent cx="1958400" cy="1512000"/>
            <wp:effectExtent l="0" t="0" r="3810"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58400" cy="1512000"/>
                    </a:xfrm>
                    <a:prstGeom prst="rect">
                      <a:avLst/>
                    </a:prstGeom>
                  </pic:spPr>
                </pic:pic>
              </a:graphicData>
            </a:graphic>
          </wp:inline>
        </w:drawing>
      </w:r>
      <w:r w:rsidR="006738E6">
        <w:rPr>
          <w:noProof/>
          <w:lang w:eastAsia="zh-CN"/>
        </w:rPr>
        <w:drawing>
          <wp:inline distT="0" distB="0" distL="0" distR="0" wp14:anchorId="7D721D16" wp14:editId="1DD2C0E4">
            <wp:extent cx="1958400" cy="1512000"/>
            <wp:effectExtent l="0" t="0" r="3810"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58400" cy="1512000"/>
                    </a:xfrm>
                    <a:prstGeom prst="rect">
                      <a:avLst/>
                    </a:prstGeom>
                  </pic:spPr>
                </pic:pic>
              </a:graphicData>
            </a:graphic>
          </wp:inline>
        </w:drawing>
      </w:r>
    </w:p>
    <w:p w14:paraId="4F798E12" w14:textId="38377D85" w:rsidR="005746CD" w:rsidRPr="00051CF8" w:rsidRDefault="005C2E4E" w:rsidP="005746CD">
      <w:pPr>
        <w:jc w:val="center"/>
        <w:rPr>
          <w:color w:val="000000" w:themeColor="text1"/>
          <w:lang w:eastAsia="zh-CN"/>
        </w:rPr>
      </w:pPr>
      <w:r>
        <w:rPr>
          <w:noProof/>
          <w:lang w:eastAsia="zh-CN"/>
        </w:rPr>
        <w:lastRenderedPageBreak/>
        <w:drawing>
          <wp:inline distT="0" distB="0" distL="0" distR="0" wp14:anchorId="73974403" wp14:editId="7B56FFB1">
            <wp:extent cx="1958400" cy="1512000"/>
            <wp:effectExtent l="0" t="0" r="381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58400" cy="1512000"/>
                    </a:xfrm>
                    <a:prstGeom prst="rect">
                      <a:avLst/>
                    </a:prstGeom>
                  </pic:spPr>
                </pic:pic>
              </a:graphicData>
            </a:graphic>
          </wp:inline>
        </w:drawing>
      </w:r>
      <w:r>
        <w:rPr>
          <w:noProof/>
          <w:lang w:eastAsia="zh-CN"/>
        </w:rPr>
        <w:drawing>
          <wp:inline distT="0" distB="0" distL="0" distR="0" wp14:anchorId="17618A12" wp14:editId="53B8E202">
            <wp:extent cx="1958400" cy="1512000"/>
            <wp:effectExtent l="0" t="0" r="3810"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58400" cy="1512000"/>
                    </a:xfrm>
                    <a:prstGeom prst="rect">
                      <a:avLst/>
                    </a:prstGeom>
                  </pic:spPr>
                </pic:pic>
              </a:graphicData>
            </a:graphic>
          </wp:inline>
        </w:drawing>
      </w:r>
      <w:r>
        <w:rPr>
          <w:noProof/>
          <w:lang w:eastAsia="zh-CN"/>
        </w:rPr>
        <w:drawing>
          <wp:inline distT="0" distB="0" distL="0" distR="0" wp14:anchorId="0E2850A4" wp14:editId="53E5C46B">
            <wp:extent cx="1958400" cy="1512000"/>
            <wp:effectExtent l="0" t="0" r="3810" b="0"/>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58400" cy="1512000"/>
                    </a:xfrm>
                    <a:prstGeom prst="rect">
                      <a:avLst/>
                    </a:prstGeom>
                  </pic:spPr>
                </pic:pic>
              </a:graphicData>
            </a:graphic>
          </wp:inline>
        </w:drawing>
      </w:r>
    </w:p>
    <w:p w14:paraId="054C36FD" w14:textId="1B139623" w:rsidR="005746CD" w:rsidRPr="00051CF8" w:rsidRDefault="005746CD" w:rsidP="005746CD">
      <w:pPr>
        <w:pStyle w:val="a5"/>
        <w:spacing w:before="240"/>
        <w:rPr>
          <w:color w:val="000000" w:themeColor="text1"/>
        </w:rPr>
      </w:pPr>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894EDB">
        <w:rPr>
          <w:noProof/>
          <w:color w:val="000000" w:themeColor="text1"/>
        </w:rPr>
        <w:t>11</w:t>
      </w:r>
      <w:r w:rsidRPr="00051CF8">
        <w:rPr>
          <w:color w:val="000000" w:themeColor="text1"/>
        </w:rPr>
        <w:fldChar w:fldCharType="end"/>
      </w:r>
      <w:r w:rsidRPr="00051CF8">
        <w:rPr>
          <w:color w:val="000000" w:themeColor="text1"/>
        </w:rPr>
        <w:t>. BLER</w:t>
      </w:r>
      <w:r w:rsidR="00365655">
        <w:rPr>
          <w:color w:val="000000" w:themeColor="text1"/>
        </w:rPr>
        <w:t xml:space="preserve"> and spectral efficiency</w:t>
      </w:r>
      <w:r w:rsidRPr="00051CF8">
        <w:rPr>
          <w:color w:val="000000" w:themeColor="text1"/>
        </w:rPr>
        <w:t xml:space="preserve"> comparison between block PTRS and </w:t>
      </w:r>
      <w:r w:rsidRPr="00051CF8">
        <w:rPr>
          <w:rFonts w:hint="eastAsia"/>
          <w:color w:val="000000" w:themeColor="text1"/>
          <w:lang w:eastAsia="zh-CN"/>
        </w:rPr>
        <w:t>Rel-15</w:t>
      </w:r>
      <w:r w:rsidRPr="00051CF8">
        <w:rPr>
          <w:color w:val="000000" w:themeColor="text1"/>
        </w:rPr>
        <w:t xml:space="preserve"> PTRS of </w:t>
      </w:r>
      <w:r w:rsidR="004D14BB">
        <w:rPr>
          <w:color w:val="000000" w:themeColor="text1"/>
        </w:rPr>
        <w:t>480 kHz</w:t>
      </w:r>
      <w:r w:rsidR="004D14BB" w:rsidRPr="00051CF8">
        <w:rPr>
          <w:color w:val="000000" w:themeColor="text1"/>
        </w:rPr>
        <w:t xml:space="preserve"> </w:t>
      </w:r>
      <w:r w:rsidRPr="00051CF8">
        <w:rPr>
          <w:color w:val="000000" w:themeColor="text1"/>
        </w:rPr>
        <w:t>with 3dB power boosting</w:t>
      </w:r>
      <w:r w:rsidR="008B3E43">
        <w:rPr>
          <w:color w:val="000000" w:themeColor="text1"/>
        </w:rPr>
        <w:t xml:space="preserve"> and same average power per OFDM symbol</w:t>
      </w:r>
    </w:p>
    <w:p w14:paraId="415652AE" w14:textId="77777777" w:rsidR="006738E6" w:rsidRDefault="005C2E4E" w:rsidP="005C2E4E">
      <w:pPr>
        <w:jc w:val="center"/>
        <w:rPr>
          <w:lang w:eastAsia="zh-CN"/>
        </w:rPr>
      </w:pPr>
      <w:r>
        <w:rPr>
          <w:noProof/>
          <w:lang w:eastAsia="zh-CN"/>
        </w:rPr>
        <w:drawing>
          <wp:inline distT="0" distB="0" distL="0" distR="0" wp14:anchorId="71823E8D" wp14:editId="20ADFAC9">
            <wp:extent cx="1958400" cy="1512000"/>
            <wp:effectExtent l="0" t="0" r="381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58400" cy="1512000"/>
                    </a:xfrm>
                    <a:prstGeom prst="rect">
                      <a:avLst/>
                    </a:prstGeom>
                  </pic:spPr>
                </pic:pic>
              </a:graphicData>
            </a:graphic>
          </wp:inline>
        </w:drawing>
      </w:r>
      <w:r w:rsidR="006738E6">
        <w:rPr>
          <w:noProof/>
          <w:lang w:eastAsia="zh-CN"/>
        </w:rPr>
        <w:drawing>
          <wp:inline distT="0" distB="0" distL="0" distR="0" wp14:anchorId="1C40C1CB" wp14:editId="7B575AF0">
            <wp:extent cx="1958400" cy="1512000"/>
            <wp:effectExtent l="0" t="0" r="381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958400" cy="1512000"/>
                    </a:xfrm>
                    <a:prstGeom prst="rect">
                      <a:avLst/>
                    </a:prstGeom>
                  </pic:spPr>
                </pic:pic>
              </a:graphicData>
            </a:graphic>
          </wp:inline>
        </w:drawing>
      </w:r>
      <w:r w:rsidR="006738E6">
        <w:rPr>
          <w:noProof/>
          <w:lang w:eastAsia="zh-CN"/>
        </w:rPr>
        <w:drawing>
          <wp:inline distT="0" distB="0" distL="0" distR="0" wp14:anchorId="799D15A8" wp14:editId="1A54C6AB">
            <wp:extent cx="1958400" cy="1512000"/>
            <wp:effectExtent l="0" t="0" r="3810"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958400" cy="1512000"/>
                    </a:xfrm>
                    <a:prstGeom prst="rect">
                      <a:avLst/>
                    </a:prstGeom>
                  </pic:spPr>
                </pic:pic>
              </a:graphicData>
            </a:graphic>
          </wp:inline>
        </w:drawing>
      </w:r>
    </w:p>
    <w:p w14:paraId="34FFE7F8" w14:textId="2D2E79D2" w:rsidR="005746CD" w:rsidRPr="00051CF8" w:rsidRDefault="005C2E4E" w:rsidP="005C2E4E">
      <w:pPr>
        <w:jc w:val="center"/>
        <w:rPr>
          <w:color w:val="000000" w:themeColor="text1"/>
        </w:rPr>
      </w:pPr>
      <w:r>
        <w:rPr>
          <w:noProof/>
          <w:lang w:eastAsia="zh-CN"/>
        </w:rPr>
        <w:drawing>
          <wp:inline distT="0" distB="0" distL="0" distR="0" wp14:anchorId="0D21D86D" wp14:editId="4D7AC610">
            <wp:extent cx="1958400" cy="1512000"/>
            <wp:effectExtent l="0" t="0" r="381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58400" cy="1512000"/>
                    </a:xfrm>
                    <a:prstGeom prst="rect">
                      <a:avLst/>
                    </a:prstGeom>
                  </pic:spPr>
                </pic:pic>
              </a:graphicData>
            </a:graphic>
          </wp:inline>
        </w:drawing>
      </w:r>
      <w:r>
        <w:rPr>
          <w:noProof/>
          <w:lang w:eastAsia="zh-CN"/>
        </w:rPr>
        <w:drawing>
          <wp:inline distT="0" distB="0" distL="0" distR="0" wp14:anchorId="21D7E784" wp14:editId="2367F08E">
            <wp:extent cx="1958400" cy="1512000"/>
            <wp:effectExtent l="0" t="0" r="3810" 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58400" cy="1512000"/>
                    </a:xfrm>
                    <a:prstGeom prst="rect">
                      <a:avLst/>
                    </a:prstGeom>
                  </pic:spPr>
                </pic:pic>
              </a:graphicData>
            </a:graphic>
          </wp:inline>
        </w:drawing>
      </w:r>
      <w:r>
        <w:rPr>
          <w:noProof/>
          <w:lang w:eastAsia="zh-CN"/>
        </w:rPr>
        <w:drawing>
          <wp:inline distT="0" distB="0" distL="0" distR="0" wp14:anchorId="55DABCDF" wp14:editId="6D21D902">
            <wp:extent cx="1958400" cy="1512000"/>
            <wp:effectExtent l="0" t="0" r="3810"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58400" cy="1512000"/>
                    </a:xfrm>
                    <a:prstGeom prst="rect">
                      <a:avLst/>
                    </a:prstGeom>
                  </pic:spPr>
                </pic:pic>
              </a:graphicData>
            </a:graphic>
          </wp:inline>
        </w:drawing>
      </w:r>
    </w:p>
    <w:p w14:paraId="48B8C15D" w14:textId="46A574E7" w:rsidR="005746CD" w:rsidRPr="00051CF8" w:rsidRDefault="005746CD" w:rsidP="005746CD">
      <w:pPr>
        <w:pStyle w:val="a5"/>
        <w:spacing w:before="240"/>
        <w:rPr>
          <w:color w:val="000000" w:themeColor="text1"/>
        </w:rPr>
      </w:pPr>
      <w:bookmarkStart w:id="37" w:name="_Ref67144507"/>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894EDB">
        <w:rPr>
          <w:noProof/>
          <w:color w:val="000000" w:themeColor="text1"/>
        </w:rPr>
        <w:t>12</w:t>
      </w:r>
      <w:r w:rsidRPr="00051CF8">
        <w:rPr>
          <w:color w:val="000000" w:themeColor="text1"/>
        </w:rPr>
        <w:fldChar w:fldCharType="end"/>
      </w:r>
      <w:bookmarkEnd w:id="37"/>
      <w:r w:rsidRPr="00051CF8">
        <w:rPr>
          <w:color w:val="000000" w:themeColor="text1"/>
        </w:rPr>
        <w:t xml:space="preserve">. </w:t>
      </w:r>
      <w:r w:rsidR="009603E8">
        <w:rPr>
          <w:color w:val="000000" w:themeColor="text1"/>
        </w:rPr>
        <w:t>BLER</w:t>
      </w:r>
      <w:r w:rsidR="00365655">
        <w:rPr>
          <w:color w:val="000000" w:themeColor="text1"/>
        </w:rPr>
        <w:t xml:space="preserve"> and spectral efficiency</w:t>
      </w:r>
      <w:r w:rsidRPr="00051CF8">
        <w:rPr>
          <w:color w:val="000000" w:themeColor="text1"/>
        </w:rPr>
        <w:t xml:space="preserve"> comparison between block PTRS and </w:t>
      </w:r>
      <w:r w:rsidRPr="00051CF8">
        <w:rPr>
          <w:rFonts w:hint="eastAsia"/>
          <w:color w:val="000000" w:themeColor="text1"/>
          <w:lang w:eastAsia="zh-CN"/>
        </w:rPr>
        <w:t>Rel-15</w:t>
      </w:r>
      <w:r w:rsidRPr="00051CF8">
        <w:rPr>
          <w:color w:val="000000" w:themeColor="text1"/>
        </w:rPr>
        <w:t xml:space="preserve"> PTRS of 3dB power boosting and </w:t>
      </w:r>
      <w:r w:rsidR="00BB36B3">
        <w:rPr>
          <w:color w:val="000000" w:themeColor="text1"/>
        </w:rPr>
        <w:t>960 kHz</w:t>
      </w:r>
      <w:r w:rsidR="008B3E43">
        <w:rPr>
          <w:color w:val="000000" w:themeColor="text1"/>
        </w:rPr>
        <w:t xml:space="preserve"> and same average power per OFDM symbol</w:t>
      </w:r>
    </w:p>
    <w:p w14:paraId="18218ACC" w14:textId="26742F70" w:rsidR="00485FA7" w:rsidRDefault="00F50201" w:rsidP="005746CD">
      <w:pPr>
        <w:rPr>
          <w:color w:val="000000" w:themeColor="text1"/>
          <w:lang w:eastAsia="zh-CN"/>
        </w:rPr>
      </w:pPr>
      <w:r>
        <w:rPr>
          <w:color w:val="000000" w:themeColor="text1"/>
          <w:lang w:eastAsia="zh-CN"/>
        </w:rPr>
        <w:t>Since</w:t>
      </w:r>
      <w:r w:rsidR="00223753">
        <w:rPr>
          <w:color w:val="000000" w:themeColor="text1"/>
          <w:lang w:eastAsia="zh-CN"/>
        </w:rPr>
        <w:t xml:space="preserve"> power boosting </w:t>
      </w:r>
      <w:r w:rsidR="003B6C2E">
        <w:rPr>
          <w:color w:val="000000" w:themeColor="text1"/>
          <w:lang w:eastAsia="zh-CN"/>
        </w:rPr>
        <w:t>doesn’t</w:t>
      </w:r>
      <w:r w:rsidR="009E7979">
        <w:rPr>
          <w:color w:val="000000" w:themeColor="text1"/>
          <w:lang w:eastAsia="zh-CN"/>
        </w:rPr>
        <w:t xml:space="preserve"> provide any </w:t>
      </w:r>
      <w:r w:rsidR="003B6C2E">
        <w:rPr>
          <w:color w:val="000000" w:themeColor="text1"/>
          <w:lang w:eastAsia="zh-CN"/>
        </w:rPr>
        <w:t xml:space="preserve">performance </w:t>
      </w:r>
      <w:r w:rsidR="009E7979">
        <w:rPr>
          <w:color w:val="000000" w:themeColor="text1"/>
          <w:lang w:eastAsia="zh-CN"/>
        </w:rPr>
        <w:t xml:space="preserve">benefit </w:t>
      </w:r>
      <w:r w:rsidR="003B6C2E">
        <w:rPr>
          <w:color w:val="000000" w:themeColor="text1"/>
          <w:lang w:eastAsia="zh-CN"/>
        </w:rPr>
        <w:t>for</w:t>
      </w:r>
      <w:r w:rsidR="009E7979">
        <w:rPr>
          <w:color w:val="000000" w:themeColor="text1"/>
          <w:lang w:eastAsia="zh-CN"/>
        </w:rPr>
        <w:t xml:space="preserve"> distributed PTRS, </w:t>
      </w:r>
      <w:r w:rsidR="003B6C2E">
        <w:rPr>
          <w:color w:val="000000" w:themeColor="text1"/>
          <w:lang w:eastAsia="zh-CN"/>
        </w:rPr>
        <w:t>additional evaluations</w:t>
      </w:r>
      <w:r w:rsidR="009E7979">
        <w:rPr>
          <w:color w:val="000000" w:themeColor="text1"/>
          <w:lang w:eastAsia="zh-CN"/>
        </w:rPr>
        <w:t xml:space="preserve"> with </w:t>
      </w:r>
      <w:r w:rsidR="00225B5F">
        <w:rPr>
          <w:color w:val="000000" w:themeColor="text1"/>
          <w:lang w:eastAsia="zh-CN"/>
        </w:rPr>
        <w:t>normalized</w:t>
      </w:r>
      <w:r w:rsidR="009E7979">
        <w:rPr>
          <w:color w:val="000000" w:themeColor="text1"/>
          <w:lang w:eastAsia="zh-CN"/>
        </w:rPr>
        <w:t xml:space="preserve"> power per OFDM symbol </w:t>
      </w:r>
      <w:r w:rsidR="009C240D">
        <w:rPr>
          <w:color w:val="000000" w:themeColor="text1"/>
          <w:lang w:eastAsia="zh-CN"/>
        </w:rPr>
        <w:t xml:space="preserve">between two PTRS patterns </w:t>
      </w:r>
      <w:r w:rsidR="009E7979">
        <w:rPr>
          <w:color w:val="000000" w:themeColor="text1"/>
          <w:lang w:eastAsia="zh-CN"/>
        </w:rPr>
        <w:t>are simulated.</w:t>
      </w:r>
      <w:r w:rsidR="00D3011E">
        <w:rPr>
          <w:color w:val="000000" w:themeColor="text1"/>
          <w:lang w:eastAsia="zh-CN"/>
        </w:rPr>
        <w:t xml:space="preserve"> In these simulations, </w:t>
      </w:r>
      <w:r w:rsidR="00C37573">
        <w:rPr>
          <w:color w:val="000000" w:themeColor="text1"/>
          <w:lang w:eastAsia="zh-CN"/>
        </w:rPr>
        <w:t>average power per RE for both PTRS patterns are “1”. P</w:t>
      </w:r>
      <w:r w:rsidR="00D3011E">
        <w:rPr>
          <w:color w:val="000000" w:themeColor="text1"/>
          <w:lang w:eastAsia="zh-CN"/>
        </w:rPr>
        <w:t xml:space="preserve">ower boosting </w:t>
      </w:r>
      <w:r w:rsidR="00D32C26">
        <w:rPr>
          <w:color w:val="000000" w:themeColor="text1"/>
          <w:lang w:eastAsia="zh-CN"/>
        </w:rPr>
        <w:t xml:space="preserve">is </w:t>
      </w:r>
      <w:r w:rsidR="00A03D0F">
        <w:rPr>
          <w:color w:val="000000" w:themeColor="text1"/>
          <w:lang w:eastAsia="zh-CN"/>
        </w:rPr>
        <w:t xml:space="preserve">only </w:t>
      </w:r>
      <w:r w:rsidR="00D3011E">
        <w:rPr>
          <w:color w:val="000000" w:themeColor="text1"/>
          <w:lang w:eastAsia="zh-CN"/>
        </w:rPr>
        <w:t xml:space="preserve">set for block PTRS, and the power of </w:t>
      </w:r>
      <w:r w:rsidR="007569C3">
        <w:rPr>
          <w:color w:val="000000" w:themeColor="text1"/>
          <w:lang w:eastAsia="zh-CN"/>
        </w:rPr>
        <w:t xml:space="preserve">corresponding </w:t>
      </w:r>
      <w:r w:rsidR="00D3011E">
        <w:rPr>
          <w:color w:val="000000" w:themeColor="text1"/>
          <w:lang w:eastAsia="zh-CN"/>
        </w:rPr>
        <w:t xml:space="preserve">data is reduced to keep the </w:t>
      </w:r>
      <w:r w:rsidR="00C91B24">
        <w:rPr>
          <w:color w:val="000000" w:themeColor="text1"/>
          <w:lang w:eastAsia="zh-CN"/>
        </w:rPr>
        <w:t>average</w:t>
      </w:r>
      <w:r w:rsidR="00D3011E">
        <w:rPr>
          <w:color w:val="000000" w:themeColor="text1"/>
          <w:lang w:eastAsia="zh-CN"/>
        </w:rPr>
        <w:t xml:space="preserve"> power </w:t>
      </w:r>
      <w:r w:rsidR="00DA5AC3">
        <w:rPr>
          <w:color w:val="000000" w:themeColor="text1"/>
          <w:lang w:eastAsia="zh-CN"/>
        </w:rPr>
        <w:t xml:space="preserve">per OFDM symbol </w:t>
      </w:r>
      <w:r w:rsidR="003020AB">
        <w:rPr>
          <w:color w:val="000000" w:themeColor="text1"/>
          <w:lang w:eastAsia="zh-CN"/>
        </w:rPr>
        <w:t xml:space="preserve">same </w:t>
      </w:r>
      <w:r w:rsidR="00D3011E">
        <w:rPr>
          <w:color w:val="000000" w:themeColor="text1"/>
          <w:lang w:eastAsia="zh-CN"/>
        </w:rPr>
        <w:t xml:space="preserve">as </w:t>
      </w:r>
      <w:r w:rsidR="00C53D2C">
        <w:rPr>
          <w:color w:val="000000" w:themeColor="text1"/>
          <w:lang w:eastAsia="zh-CN"/>
        </w:rPr>
        <w:t xml:space="preserve">that of </w:t>
      </w:r>
      <w:r w:rsidR="00D3011E">
        <w:rPr>
          <w:color w:val="000000" w:themeColor="text1"/>
          <w:lang w:eastAsia="zh-CN"/>
        </w:rPr>
        <w:t>distributed PTRS</w:t>
      </w:r>
      <w:r w:rsidR="001F7131">
        <w:rPr>
          <w:color w:val="000000" w:themeColor="text1"/>
          <w:lang w:eastAsia="zh-CN"/>
        </w:rPr>
        <w:t xml:space="preserve"> without power boosting</w:t>
      </w:r>
      <w:r w:rsidR="00D3011E">
        <w:rPr>
          <w:color w:val="000000" w:themeColor="text1"/>
          <w:lang w:eastAsia="zh-CN"/>
        </w:rPr>
        <w:t>.</w:t>
      </w:r>
      <w:r w:rsidR="00D75F10">
        <w:rPr>
          <w:color w:val="000000" w:themeColor="text1"/>
          <w:lang w:eastAsia="zh-CN"/>
        </w:rPr>
        <w:t xml:space="preserve"> </w:t>
      </w:r>
      <w:r w:rsidR="008D44C5">
        <w:rPr>
          <w:color w:val="000000" w:themeColor="text1"/>
          <w:lang w:eastAsia="zh-CN"/>
        </w:rPr>
        <w:t xml:space="preserve">From </w:t>
      </w:r>
      <w:r w:rsidR="00766A57">
        <w:rPr>
          <w:color w:val="000000" w:themeColor="text1"/>
          <w:lang w:eastAsia="zh-CN"/>
        </w:rPr>
        <w:t xml:space="preserve">the results shown in </w:t>
      </w:r>
      <w:r w:rsidR="00794B79">
        <w:rPr>
          <w:color w:val="000000" w:themeColor="text1"/>
          <w:lang w:eastAsia="zh-CN"/>
        </w:rPr>
        <w:fldChar w:fldCharType="begin"/>
      </w:r>
      <w:r w:rsidR="00794B79">
        <w:rPr>
          <w:color w:val="000000" w:themeColor="text1"/>
          <w:lang w:eastAsia="zh-CN"/>
        </w:rPr>
        <w:instrText xml:space="preserve"> REF _Ref78808757 \h </w:instrText>
      </w:r>
      <w:r w:rsidR="00794B79">
        <w:rPr>
          <w:color w:val="000000" w:themeColor="text1"/>
          <w:lang w:eastAsia="zh-CN"/>
        </w:rPr>
      </w:r>
      <w:r w:rsidR="00794B79">
        <w:rPr>
          <w:color w:val="000000" w:themeColor="text1"/>
          <w:lang w:eastAsia="zh-CN"/>
        </w:rPr>
        <w:fldChar w:fldCharType="separate"/>
      </w:r>
      <w:r w:rsidR="00894EDB" w:rsidRPr="00051CF8">
        <w:rPr>
          <w:color w:val="000000" w:themeColor="text1"/>
        </w:rPr>
        <w:t xml:space="preserve">Figure </w:t>
      </w:r>
      <w:r w:rsidR="00894EDB">
        <w:rPr>
          <w:noProof/>
          <w:color w:val="000000" w:themeColor="text1"/>
        </w:rPr>
        <w:t>13</w:t>
      </w:r>
      <w:r w:rsidR="00794B79">
        <w:rPr>
          <w:color w:val="000000" w:themeColor="text1"/>
          <w:lang w:eastAsia="zh-CN"/>
        </w:rPr>
        <w:fldChar w:fldCharType="end"/>
      </w:r>
      <w:r w:rsidR="00794B79">
        <w:rPr>
          <w:color w:val="000000" w:themeColor="text1"/>
          <w:lang w:eastAsia="zh-CN"/>
        </w:rPr>
        <w:t xml:space="preserve"> we can see that, </w:t>
      </w:r>
      <w:r w:rsidR="001B6D60">
        <w:rPr>
          <w:color w:val="000000" w:themeColor="text1"/>
          <w:lang w:eastAsia="zh-CN"/>
        </w:rPr>
        <w:t xml:space="preserve">block PTRS with </w:t>
      </w:r>
      <w:r w:rsidR="00F44BA3">
        <w:rPr>
          <w:color w:val="000000" w:themeColor="text1"/>
          <w:lang w:eastAsia="zh-CN"/>
        </w:rPr>
        <w:t xml:space="preserve">3dB </w:t>
      </w:r>
      <w:r w:rsidR="001B6D60">
        <w:rPr>
          <w:color w:val="000000" w:themeColor="text1"/>
          <w:lang w:eastAsia="zh-CN"/>
        </w:rPr>
        <w:t xml:space="preserve">power boosting and </w:t>
      </w:r>
      <w:r w:rsidR="006F3720">
        <w:rPr>
          <w:color w:val="000000" w:themeColor="text1"/>
          <w:lang w:eastAsia="zh-CN"/>
        </w:rPr>
        <w:t>normalized</w:t>
      </w:r>
      <w:r w:rsidR="001B6D60">
        <w:rPr>
          <w:color w:val="000000" w:themeColor="text1"/>
          <w:lang w:eastAsia="zh-CN"/>
        </w:rPr>
        <w:t xml:space="preserve"> power per OFDM symbol, performs better than distributed PTRS. The gain is at least </w:t>
      </w:r>
      <w:r w:rsidR="005D758E">
        <w:rPr>
          <w:color w:val="000000" w:themeColor="text1"/>
          <w:lang w:eastAsia="zh-CN"/>
        </w:rPr>
        <w:t>0.</w:t>
      </w:r>
      <w:r w:rsidR="007A1E43">
        <w:rPr>
          <w:color w:val="000000" w:themeColor="text1"/>
          <w:lang w:eastAsia="zh-CN"/>
        </w:rPr>
        <w:t>7</w:t>
      </w:r>
      <w:r w:rsidR="005D758E">
        <w:rPr>
          <w:color w:val="000000" w:themeColor="text1"/>
          <w:lang w:eastAsia="zh-CN"/>
        </w:rPr>
        <w:t>dB when scheduled bandwidth is 128RB</w:t>
      </w:r>
      <w:r w:rsidR="001A68FC">
        <w:rPr>
          <w:color w:val="000000" w:themeColor="text1"/>
          <w:lang w:eastAsia="zh-CN"/>
        </w:rPr>
        <w:t>.</w:t>
      </w:r>
    </w:p>
    <w:p w14:paraId="77E96F97" w14:textId="4445F2F6" w:rsidR="00C310B7" w:rsidRDefault="00EE565F" w:rsidP="005746CD">
      <w:pPr>
        <w:rPr>
          <w:color w:val="000000" w:themeColor="text1"/>
          <w:lang w:eastAsia="zh-CN"/>
        </w:rPr>
      </w:pPr>
      <w:r>
        <w:rPr>
          <w:noProof/>
          <w:lang w:eastAsia="zh-CN"/>
        </w:rPr>
        <w:drawing>
          <wp:inline distT="0" distB="0" distL="0" distR="0" wp14:anchorId="4A86A88D" wp14:editId="4C0713E8">
            <wp:extent cx="1947600" cy="1512000"/>
            <wp:effectExtent l="0" t="0" r="0"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947600" cy="1512000"/>
                    </a:xfrm>
                    <a:prstGeom prst="rect">
                      <a:avLst/>
                    </a:prstGeom>
                  </pic:spPr>
                </pic:pic>
              </a:graphicData>
            </a:graphic>
          </wp:inline>
        </w:drawing>
      </w:r>
      <w:r>
        <w:rPr>
          <w:noProof/>
          <w:lang w:eastAsia="zh-CN"/>
        </w:rPr>
        <w:drawing>
          <wp:inline distT="0" distB="0" distL="0" distR="0" wp14:anchorId="7BF58811" wp14:editId="46938545">
            <wp:extent cx="1947600" cy="1512000"/>
            <wp:effectExtent l="0" t="0" r="0"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47600" cy="1512000"/>
                    </a:xfrm>
                    <a:prstGeom prst="rect">
                      <a:avLst/>
                    </a:prstGeom>
                  </pic:spPr>
                </pic:pic>
              </a:graphicData>
            </a:graphic>
          </wp:inline>
        </w:drawing>
      </w:r>
      <w:r>
        <w:rPr>
          <w:noProof/>
          <w:lang w:eastAsia="zh-CN"/>
        </w:rPr>
        <w:drawing>
          <wp:inline distT="0" distB="0" distL="0" distR="0" wp14:anchorId="580EE257" wp14:editId="246C87AD">
            <wp:extent cx="1947600" cy="1512000"/>
            <wp:effectExtent l="0" t="0" r="0"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947600" cy="1512000"/>
                    </a:xfrm>
                    <a:prstGeom prst="rect">
                      <a:avLst/>
                    </a:prstGeom>
                  </pic:spPr>
                </pic:pic>
              </a:graphicData>
            </a:graphic>
          </wp:inline>
        </w:drawing>
      </w:r>
    </w:p>
    <w:p w14:paraId="3F287E48" w14:textId="706E658E" w:rsidR="00EE565F" w:rsidRDefault="00EE565F" w:rsidP="005746CD">
      <w:pPr>
        <w:rPr>
          <w:color w:val="000000" w:themeColor="text1"/>
          <w:lang w:eastAsia="zh-CN"/>
        </w:rPr>
      </w:pPr>
      <w:r>
        <w:rPr>
          <w:noProof/>
          <w:lang w:eastAsia="zh-CN"/>
        </w:rPr>
        <w:lastRenderedPageBreak/>
        <w:drawing>
          <wp:inline distT="0" distB="0" distL="0" distR="0" wp14:anchorId="563AF44B" wp14:editId="729DC8FE">
            <wp:extent cx="1947600" cy="1512000"/>
            <wp:effectExtent l="0" t="0" r="0"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947600" cy="1512000"/>
                    </a:xfrm>
                    <a:prstGeom prst="rect">
                      <a:avLst/>
                    </a:prstGeom>
                  </pic:spPr>
                </pic:pic>
              </a:graphicData>
            </a:graphic>
          </wp:inline>
        </w:drawing>
      </w:r>
      <w:r>
        <w:rPr>
          <w:noProof/>
          <w:lang w:eastAsia="zh-CN"/>
        </w:rPr>
        <w:drawing>
          <wp:inline distT="0" distB="0" distL="0" distR="0" wp14:anchorId="1DDF53D7" wp14:editId="2A34AD9D">
            <wp:extent cx="1947600" cy="1512000"/>
            <wp:effectExtent l="0" t="0" r="0" 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47600" cy="1512000"/>
                    </a:xfrm>
                    <a:prstGeom prst="rect">
                      <a:avLst/>
                    </a:prstGeom>
                  </pic:spPr>
                </pic:pic>
              </a:graphicData>
            </a:graphic>
          </wp:inline>
        </w:drawing>
      </w:r>
      <w:r>
        <w:rPr>
          <w:noProof/>
          <w:lang w:eastAsia="zh-CN"/>
        </w:rPr>
        <w:drawing>
          <wp:inline distT="0" distB="0" distL="0" distR="0" wp14:anchorId="1B354C07" wp14:editId="41F524E5">
            <wp:extent cx="1947600" cy="1512000"/>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947600" cy="1512000"/>
                    </a:xfrm>
                    <a:prstGeom prst="rect">
                      <a:avLst/>
                    </a:prstGeom>
                  </pic:spPr>
                </pic:pic>
              </a:graphicData>
            </a:graphic>
          </wp:inline>
        </w:drawing>
      </w:r>
    </w:p>
    <w:p w14:paraId="739F4DAA" w14:textId="1055792F" w:rsidR="006712C8" w:rsidRDefault="009603E8" w:rsidP="009603E8">
      <w:pPr>
        <w:pStyle w:val="a5"/>
        <w:spacing w:before="240"/>
        <w:rPr>
          <w:b w:val="0"/>
          <w:bCs w:val="0"/>
          <w:color w:val="000000" w:themeColor="text1"/>
          <w:sz w:val="22"/>
          <w:szCs w:val="22"/>
        </w:rPr>
      </w:pPr>
      <w:bookmarkStart w:id="38" w:name="_Ref78808757"/>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894EDB">
        <w:rPr>
          <w:noProof/>
          <w:color w:val="000000" w:themeColor="text1"/>
        </w:rPr>
        <w:t>13</w:t>
      </w:r>
      <w:r w:rsidRPr="00051CF8">
        <w:rPr>
          <w:color w:val="000000" w:themeColor="text1"/>
        </w:rPr>
        <w:fldChar w:fldCharType="end"/>
      </w:r>
      <w:bookmarkEnd w:id="38"/>
      <w:r w:rsidRPr="00051CF8">
        <w:rPr>
          <w:color w:val="000000" w:themeColor="text1"/>
        </w:rPr>
        <w:t xml:space="preserve">. </w:t>
      </w:r>
      <w:r>
        <w:rPr>
          <w:color w:val="000000" w:themeColor="text1"/>
        </w:rPr>
        <w:t>BLER</w:t>
      </w:r>
      <w:r w:rsidR="001279EE">
        <w:rPr>
          <w:color w:val="000000" w:themeColor="text1"/>
        </w:rPr>
        <w:t xml:space="preserve"> and spectral efficiency</w:t>
      </w:r>
      <w:r w:rsidRPr="00051CF8">
        <w:rPr>
          <w:color w:val="000000" w:themeColor="text1"/>
        </w:rPr>
        <w:t xml:space="preserve"> comparison between </w:t>
      </w:r>
      <w:r w:rsidR="001F7131">
        <w:rPr>
          <w:color w:val="000000" w:themeColor="text1"/>
        </w:rPr>
        <w:t xml:space="preserve">power boosted </w:t>
      </w:r>
      <w:r w:rsidRPr="00051CF8">
        <w:rPr>
          <w:color w:val="000000" w:themeColor="text1"/>
        </w:rPr>
        <w:t xml:space="preserve">block PTRS and </w:t>
      </w:r>
      <w:r w:rsidRPr="00051CF8">
        <w:rPr>
          <w:rFonts w:hint="eastAsia"/>
          <w:color w:val="000000" w:themeColor="text1"/>
          <w:lang w:eastAsia="zh-CN"/>
        </w:rPr>
        <w:t>Rel-15</w:t>
      </w:r>
      <w:r w:rsidRPr="00051CF8">
        <w:rPr>
          <w:color w:val="000000" w:themeColor="text1"/>
        </w:rPr>
        <w:t xml:space="preserve"> PTRS </w:t>
      </w:r>
      <w:r w:rsidR="001F7131">
        <w:rPr>
          <w:color w:val="000000" w:themeColor="text1"/>
        </w:rPr>
        <w:t xml:space="preserve">without power boosting, </w:t>
      </w:r>
      <w:r>
        <w:rPr>
          <w:color w:val="000000" w:themeColor="text1"/>
        </w:rPr>
        <w:t xml:space="preserve">with </w:t>
      </w:r>
      <w:r w:rsidR="0082359D">
        <w:rPr>
          <w:color w:val="000000" w:themeColor="text1"/>
        </w:rPr>
        <w:t>normalized</w:t>
      </w:r>
      <w:r>
        <w:rPr>
          <w:color w:val="000000" w:themeColor="text1"/>
        </w:rPr>
        <w:t xml:space="preserve"> </w:t>
      </w:r>
      <w:r w:rsidR="007553A0">
        <w:rPr>
          <w:color w:val="000000" w:themeColor="text1"/>
        </w:rPr>
        <w:t>power</w:t>
      </w:r>
      <w:r w:rsidR="006712C8">
        <w:rPr>
          <w:color w:val="000000" w:themeColor="text1"/>
        </w:rPr>
        <w:t>.</w:t>
      </w:r>
    </w:p>
    <w:p w14:paraId="72DEE413" w14:textId="36D1F38D" w:rsidR="005746CD" w:rsidRPr="00051CF8" w:rsidRDefault="005746CD" w:rsidP="005746CD">
      <w:pPr>
        <w:rPr>
          <w:color w:val="000000" w:themeColor="text1"/>
          <w:lang w:eastAsia="zh-CN"/>
        </w:rPr>
      </w:pPr>
      <w:r w:rsidRPr="00051CF8">
        <w:rPr>
          <w:color w:val="000000" w:themeColor="text1"/>
          <w:lang w:eastAsia="zh-CN"/>
        </w:rPr>
        <w:t>In addition, block</w:t>
      </w:r>
      <w:r w:rsidRPr="00051CF8">
        <w:rPr>
          <w:rFonts w:hint="eastAsia"/>
          <w:color w:val="000000" w:themeColor="text1"/>
          <w:lang w:eastAsia="zh-CN"/>
        </w:rPr>
        <w:t>-</w:t>
      </w:r>
      <w:r w:rsidRPr="00051CF8">
        <w:rPr>
          <w:color w:val="000000" w:themeColor="text1"/>
          <w:lang w:eastAsia="zh-CN"/>
        </w:rPr>
        <w:t>based PTRS allows PTRS sharing among different UEs with a localized pattern. Block-based PT</w:t>
      </w:r>
      <w:r w:rsidR="003F6BBD">
        <w:rPr>
          <w:color w:val="000000" w:themeColor="text1"/>
          <w:lang w:eastAsia="zh-CN"/>
        </w:rPr>
        <w:t>R</w:t>
      </w:r>
      <w:r w:rsidRPr="00051CF8">
        <w:rPr>
          <w:color w:val="000000" w:themeColor="text1"/>
          <w:lang w:eastAsia="zh-CN"/>
        </w:rPr>
        <w:t>S can therefore be used to guarantee the ICI estimation performance for UE with narrow scheduled bandwidth, while maintaining a low overall PTRS overhead.</w:t>
      </w:r>
    </w:p>
    <w:p w14:paraId="6BE09E31" w14:textId="6BA7827C" w:rsidR="005746CD" w:rsidRPr="00051CF8" w:rsidRDefault="003A07EB" w:rsidP="005746CD">
      <w:pPr>
        <w:rPr>
          <w:b/>
          <w:i/>
          <w:color w:val="000000" w:themeColor="text1"/>
          <w:lang w:eastAsia="zh-CN"/>
        </w:rPr>
      </w:pPr>
      <w:bookmarkStart w:id="39" w:name="_Ref77337524"/>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894EDB">
        <w:rPr>
          <w:b/>
          <w:i/>
          <w:noProof/>
          <w:color w:val="000000" w:themeColor="text1"/>
          <w:lang w:eastAsia="zh-CN"/>
        </w:rPr>
        <w:t>8</w:t>
      </w:r>
      <w:r w:rsidRPr="002165B7">
        <w:rPr>
          <w:b/>
          <w:i/>
          <w:color w:val="000000" w:themeColor="text1"/>
          <w:lang w:eastAsia="zh-CN"/>
        </w:rPr>
        <w:fldChar w:fldCharType="end"/>
      </w:r>
      <w:r w:rsidR="005746CD" w:rsidRPr="00051CF8">
        <w:rPr>
          <w:b/>
          <w:i/>
          <w:color w:val="000000" w:themeColor="text1"/>
          <w:lang w:eastAsia="zh-CN"/>
        </w:rPr>
        <w:t>:</w:t>
      </w:r>
      <w:r w:rsidR="005746CD" w:rsidRPr="00051CF8">
        <w:rPr>
          <w:b/>
          <w:color w:val="000000" w:themeColor="text1"/>
          <w:lang w:eastAsia="zh-CN"/>
        </w:rPr>
        <w:t xml:space="preserve"> </w:t>
      </w:r>
      <w:r w:rsidR="005746CD" w:rsidRPr="00051CF8">
        <w:rPr>
          <w:b/>
          <w:i/>
          <w:color w:val="000000" w:themeColor="text1"/>
          <w:lang w:eastAsia="zh-CN"/>
        </w:rPr>
        <w:t xml:space="preserve">Block PTRS </w:t>
      </w:r>
      <w:r w:rsidR="005746CD" w:rsidRPr="00051CF8">
        <w:rPr>
          <w:b/>
          <w:bCs/>
          <w:i/>
          <w:iCs/>
          <w:color w:val="000000" w:themeColor="text1"/>
          <w:lang w:eastAsia="zh-CN"/>
        </w:rPr>
        <w:t xml:space="preserve">with the designed </w:t>
      </w:r>
      <w:r w:rsidR="00DA1221">
        <w:rPr>
          <w:b/>
          <w:bCs/>
          <w:i/>
          <w:iCs/>
          <w:color w:val="000000" w:themeColor="text1"/>
          <w:lang w:eastAsia="zh-CN"/>
        </w:rPr>
        <w:t xml:space="preserve">circular </w:t>
      </w:r>
      <w:r w:rsidR="005746CD" w:rsidRPr="00051CF8">
        <w:rPr>
          <w:b/>
          <w:bCs/>
          <w:i/>
          <w:iCs/>
          <w:color w:val="000000" w:themeColor="text1"/>
          <w:lang w:eastAsia="zh-CN"/>
        </w:rPr>
        <w:t xml:space="preserve">sequence </w:t>
      </w:r>
      <w:r w:rsidR="005746CD" w:rsidRPr="00051CF8">
        <w:rPr>
          <w:b/>
          <w:i/>
          <w:color w:val="000000" w:themeColor="text1"/>
          <w:lang w:eastAsia="zh-CN"/>
        </w:rPr>
        <w:t xml:space="preserve">has better BLER and spectrum efficiency than distributed PTRS when power boosting is </w:t>
      </w:r>
      <w:r w:rsidR="00DA1221">
        <w:rPr>
          <w:b/>
          <w:i/>
          <w:color w:val="000000" w:themeColor="text1"/>
          <w:lang w:eastAsia="zh-CN"/>
        </w:rPr>
        <w:t>applied</w:t>
      </w:r>
      <w:r w:rsidR="005746CD" w:rsidRPr="00051CF8">
        <w:rPr>
          <w:b/>
          <w:i/>
          <w:color w:val="000000" w:themeColor="text1"/>
          <w:lang w:eastAsia="zh-CN"/>
        </w:rPr>
        <w:t>.</w:t>
      </w:r>
      <w:bookmarkEnd w:id="39"/>
    </w:p>
    <w:p w14:paraId="2CE40235" w14:textId="52613130" w:rsidR="00B65EC6" w:rsidRPr="00051CF8" w:rsidRDefault="00C10928" w:rsidP="005746CD">
      <w:pPr>
        <w:rPr>
          <w:b/>
          <w:i/>
          <w:color w:val="000000" w:themeColor="text1"/>
          <w:lang w:eastAsia="zh-CN"/>
        </w:rPr>
      </w:pPr>
      <w:bookmarkStart w:id="40" w:name="_Ref77337647"/>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894EDB">
        <w:rPr>
          <w:b/>
          <w:i/>
          <w:noProof/>
          <w:color w:val="000000" w:themeColor="text1"/>
          <w:lang w:eastAsia="zh-CN"/>
        </w:rPr>
        <w:t>14</w:t>
      </w:r>
      <w:r w:rsidRPr="00AB26A7">
        <w:rPr>
          <w:b/>
          <w:i/>
          <w:color w:val="000000" w:themeColor="text1"/>
          <w:lang w:eastAsia="zh-CN"/>
        </w:rPr>
        <w:fldChar w:fldCharType="end"/>
      </w:r>
      <w:r w:rsidRPr="00AB26A7">
        <w:rPr>
          <w:b/>
          <w:i/>
          <w:color w:val="000000" w:themeColor="text1"/>
          <w:lang w:eastAsia="zh-CN"/>
        </w:rPr>
        <w:t>:</w:t>
      </w:r>
      <w:r w:rsidR="003A07EB">
        <w:rPr>
          <w:b/>
          <w:i/>
          <w:color w:val="000000" w:themeColor="text1"/>
          <w:lang w:eastAsia="zh-CN"/>
        </w:rPr>
        <w:t xml:space="preserve"> </w:t>
      </w:r>
      <w:r w:rsidR="005746CD" w:rsidRPr="00051CF8">
        <w:rPr>
          <w:b/>
          <w:i/>
          <w:color w:val="000000" w:themeColor="text1"/>
          <w:lang w:eastAsia="zh-CN"/>
        </w:rPr>
        <w:t xml:space="preserve">Support block PTRS </w:t>
      </w:r>
      <w:r w:rsidR="003F6BBD">
        <w:rPr>
          <w:b/>
          <w:i/>
          <w:color w:val="000000" w:themeColor="text1"/>
          <w:lang w:eastAsia="zh-CN"/>
        </w:rPr>
        <w:t xml:space="preserve">as one type of PTRS pattern </w:t>
      </w:r>
      <w:r w:rsidR="005746CD" w:rsidRPr="00051CF8">
        <w:rPr>
          <w:b/>
          <w:i/>
          <w:color w:val="000000" w:themeColor="text1"/>
          <w:lang w:eastAsia="zh-CN"/>
        </w:rPr>
        <w:t xml:space="preserve">for 120 kHz, 480 kHz and 960 kHz SCS </w:t>
      </w:r>
      <w:r w:rsidR="00784FEA">
        <w:rPr>
          <w:b/>
          <w:i/>
          <w:color w:val="000000" w:themeColor="text1"/>
          <w:lang w:eastAsia="zh-CN"/>
        </w:rPr>
        <w:t>of</w:t>
      </w:r>
      <w:r w:rsidR="005746CD" w:rsidRPr="00051CF8">
        <w:rPr>
          <w:b/>
          <w:i/>
          <w:color w:val="000000" w:themeColor="text1"/>
          <w:lang w:eastAsia="zh-CN"/>
        </w:rPr>
        <w:t xml:space="preserve"> CP-OFDM</w:t>
      </w:r>
      <w:r w:rsidR="004816B9">
        <w:rPr>
          <w:b/>
          <w:i/>
          <w:color w:val="000000" w:themeColor="text1"/>
          <w:lang w:eastAsia="zh-CN"/>
        </w:rPr>
        <w:t xml:space="preserve">. </w:t>
      </w:r>
      <w:r w:rsidR="00DA1221">
        <w:rPr>
          <w:b/>
          <w:i/>
          <w:color w:val="000000" w:themeColor="text1"/>
          <w:lang w:eastAsia="zh-CN"/>
        </w:rPr>
        <w:t>The use of block PTRS</w:t>
      </w:r>
      <w:r w:rsidR="004816B9">
        <w:rPr>
          <w:b/>
          <w:i/>
          <w:color w:val="000000" w:themeColor="text1"/>
          <w:lang w:eastAsia="zh-CN"/>
        </w:rPr>
        <w:t xml:space="preserve"> can be </w:t>
      </w:r>
      <w:r w:rsidR="00AC6592">
        <w:rPr>
          <w:b/>
          <w:i/>
          <w:color w:val="000000" w:themeColor="text1"/>
          <w:lang w:eastAsia="zh-CN"/>
        </w:rPr>
        <w:t>indicated</w:t>
      </w:r>
      <w:r w:rsidR="00AE11AA">
        <w:rPr>
          <w:b/>
          <w:i/>
          <w:color w:val="000000" w:themeColor="text1"/>
          <w:lang w:eastAsia="zh-CN"/>
        </w:rPr>
        <w:t xml:space="preserve"> </w:t>
      </w:r>
      <w:r w:rsidR="00A606F1">
        <w:rPr>
          <w:b/>
          <w:i/>
          <w:color w:val="000000" w:themeColor="text1"/>
          <w:lang w:eastAsia="zh-CN"/>
        </w:rPr>
        <w:t>by</w:t>
      </w:r>
      <w:r w:rsidR="001C368B">
        <w:rPr>
          <w:b/>
          <w:i/>
          <w:color w:val="000000" w:themeColor="text1"/>
          <w:lang w:eastAsia="zh-CN"/>
        </w:rPr>
        <w:t xml:space="preserve"> </w:t>
      </w:r>
      <w:r w:rsidR="005746CD" w:rsidRPr="00051CF8">
        <w:rPr>
          <w:b/>
          <w:i/>
          <w:color w:val="000000" w:themeColor="text1"/>
          <w:lang w:eastAsia="zh-CN"/>
        </w:rPr>
        <w:t>MCS,</w:t>
      </w:r>
      <w:r w:rsidR="00D24100">
        <w:rPr>
          <w:b/>
          <w:i/>
          <w:color w:val="000000" w:themeColor="text1"/>
          <w:lang w:eastAsia="zh-CN"/>
        </w:rPr>
        <w:t xml:space="preserve"> </w:t>
      </w:r>
      <w:r w:rsidR="00F52966">
        <w:rPr>
          <w:b/>
          <w:i/>
          <w:color w:val="000000" w:themeColor="text1"/>
          <w:lang w:eastAsia="zh-CN"/>
        </w:rPr>
        <w:t xml:space="preserve">scheduled bandwidth, </w:t>
      </w:r>
      <w:r w:rsidR="00D24100">
        <w:rPr>
          <w:b/>
          <w:i/>
          <w:color w:val="000000" w:themeColor="text1"/>
          <w:lang w:eastAsia="zh-CN"/>
        </w:rPr>
        <w:t xml:space="preserve">and </w:t>
      </w:r>
      <w:r w:rsidR="005746CD" w:rsidRPr="00051CF8">
        <w:rPr>
          <w:b/>
          <w:i/>
          <w:color w:val="000000" w:themeColor="text1"/>
          <w:lang w:eastAsia="zh-CN"/>
        </w:rPr>
        <w:t>power boosting</w:t>
      </w:r>
      <w:r w:rsidR="00571C68">
        <w:rPr>
          <w:b/>
          <w:i/>
          <w:color w:val="000000" w:themeColor="text1"/>
          <w:lang w:eastAsia="zh-CN"/>
        </w:rPr>
        <w:t xml:space="preserve"> scheme</w:t>
      </w:r>
      <w:r w:rsidR="005746CD" w:rsidRPr="00051CF8">
        <w:rPr>
          <w:b/>
          <w:i/>
          <w:color w:val="000000" w:themeColor="text1"/>
          <w:lang w:eastAsia="zh-CN"/>
        </w:rPr>
        <w:t>.</w:t>
      </w:r>
      <w:bookmarkEnd w:id="40"/>
      <w:r w:rsidR="006712C8">
        <w:rPr>
          <w:b/>
          <w:i/>
          <w:color w:val="000000" w:themeColor="text1"/>
          <w:lang w:eastAsia="zh-CN"/>
        </w:rPr>
        <w:t xml:space="preserve"> The PTRS sequence is composed of </w:t>
      </w:r>
      <w:r w:rsidR="006712C8" w:rsidRPr="00051CF8">
        <w:rPr>
          <w:b/>
          <w:i/>
          <w:color w:val="000000" w:themeColor="text1"/>
          <w:lang w:eastAsia="zh-CN"/>
        </w:rPr>
        <w:t>ZC sequence</w:t>
      </w:r>
      <w:r w:rsidR="006712C8" w:rsidRPr="00051CF8">
        <w:rPr>
          <w:b/>
          <w:bCs/>
          <w:i/>
          <w:iCs/>
          <w:color w:val="000000" w:themeColor="text1"/>
          <w:lang w:eastAsia="zh-CN"/>
        </w:rPr>
        <w:t xml:space="preserve"> and circular </w:t>
      </w:r>
      <w:r w:rsidR="006712C8">
        <w:rPr>
          <w:b/>
          <w:bCs/>
          <w:i/>
          <w:iCs/>
          <w:color w:val="000000" w:themeColor="text1"/>
          <w:lang w:eastAsia="zh-CN"/>
        </w:rPr>
        <w:t>part based on ZC sequence</w:t>
      </w:r>
      <w:r w:rsidR="006712C8" w:rsidRPr="00051CF8">
        <w:rPr>
          <w:b/>
          <w:bCs/>
          <w:i/>
          <w:iCs/>
          <w:color w:val="000000" w:themeColor="text1"/>
          <w:lang w:eastAsia="zh-CN"/>
        </w:rPr>
        <w:t xml:space="preserve"> </w:t>
      </w:r>
      <w:r w:rsidR="006712C8">
        <w:rPr>
          <w:b/>
          <w:bCs/>
          <w:i/>
          <w:iCs/>
          <w:color w:val="000000" w:themeColor="text1"/>
          <w:lang w:eastAsia="zh-CN"/>
        </w:rPr>
        <w:t>for block PTRS.</w:t>
      </w:r>
    </w:p>
    <w:p w14:paraId="5E7215E8" w14:textId="77777777" w:rsidR="005746CD" w:rsidRPr="00051CF8" w:rsidRDefault="005746CD" w:rsidP="005746CD">
      <w:pPr>
        <w:pStyle w:val="3"/>
        <w:tabs>
          <w:tab w:val="clear" w:pos="720"/>
        </w:tabs>
        <w:rPr>
          <w:color w:val="000000" w:themeColor="text1"/>
          <w:lang w:val="en-GB" w:eastAsia="zh-CN"/>
        </w:rPr>
      </w:pPr>
      <w:r w:rsidRPr="00051CF8">
        <w:rPr>
          <w:rFonts w:hint="eastAsia"/>
          <w:color w:val="000000" w:themeColor="text1"/>
          <w:lang w:val="en-GB" w:eastAsia="zh-CN"/>
        </w:rPr>
        <w:t>P</w:t>
      </w:r>
      <w:r w:rsidRPr="00051CF8">
        <w:rPr>
          <w:color w:val="000000" w:themeColor="text1"/>
          <w:lang w:val="en-GB" w:eastAsia="zh-CN"/>
        </w:rPr>
        <w:t>TRS for DFT-s-OFDM</w:t>
      </w:r>
    </w:p>
    <w:p w14:paraId="59BF3CA5" w14:textId="77777777" w:rsidR="005746CD" w:rsidRPr="00051CF8" w:rsidRDefault="005746CD" w:rsidP="00D8550F">
      <w:pPr>
        <w:pStyle w:val="af0"/>
        <w:numPr>
          <w:ilvl w:val="0"/>
          <w:numId w:val="6"/>
        </w:numPr>
        <w:ind w:left="0" w:firstLineChars="0" w:firstLine="0"/>
        <w:contextualSpacing/>
        <w:jc w:val="left"/>
        <w:rPr>
          <w:color w:val="000000" w:themeColor="text1"/>
          <w:u w:val="single"/>
        </w:rPr>
      </w:pPr>
      <w:r w:rsidRPr="00051CF8">
        <w:rPr>
          <w:color w:val="000000" w:themeColor="text1"/>
          <w:u w:val="single"/>
        </w:rPr>
        <w:t>Parameters of PTRS pattern</w:t>
      </w:r>
    </w:p>
    <w:p w14:paraId="18867E34" w14:textId="7ADD66F5" w:rsidR="005746CD" w:rsidRPr="00051CF8" w:rsidRDefault="005746CD" w:rsidP="005746CD">
      <w:pPr>
        <w:rPr>
          <w:color w:val="000000" w:themeColor="text1"/>
          <w:lang w:eastAsia="zh-CN"/>
        </w:rPr>
      </w:pPr>
      <w:r w:rsidRPr="00051CF8">
        <w:rPr>
          <w:color w:val="000000" w:themeColor="text1"/>
          <w:lang w:eastAsia="zh-CN"/>
        </w:rPr>
        <w:t xml:space="preserve">For DFT-s-OFDM, due to more severe phase noise than </w:t>
      </w:r>
      <w:r>
        <w:rPr>
          <w:color w:val="000000" w:themeColor="text1"/>
          <w:lang w:eastAsia="zh-CN"/>
        </w:rPr>
        <w:t>below 52.6 GHz</w:t>
      </w:r>
      <w:r w:rsidRPr="00051CF8">
        <w:rPr>
          <w:color w:val="000000" w:themeColor="text1"/>
          <w:lang w:eastAsia="zh-CN"/>
        </w:rPr>
        <w:t xml:space="preserve">, the interpolation distance </w:t>
      </w:r>
      <w:r w:rsidR="00DE67E1">
        <w:rPr>
          <w:color w:val="000000" w:themeColor="text1"/>
          <w:lang w:eastAsia="zh-CN"/>
        </w:rPr>
        <w:t>between two adjacent PTRS groups</w:t>
      </w:r>
      <w:r w:rsidR="0046443B">
        <w:rPr>
          <w:color w:val="000000" w:themeColor="text1"/>
          <w:lang w:eastAsia="zh-CN"/>
        </w:rPr>
        <w:t xml:space="preserve"> </w:t>
      </w:r>
      <w:r w:rsidR="00BD69E4">
        <w:rPr>
          <w:color w:val="000000" w:themeColor="text1"/>
          <w:lang w:eastAsia="zh-CN"/>
        </w:rPr>
        <w:t xml:space="preserve">of the legacy PTRS patterns </w:t>
      </w:r>
      <w:r w:rsidRPr="00051CF8">
        <w:rPr>
          <w:color w:val="000000" w:themeColor="text1"/>
          <w:lang w:eastAsia="zh-CN"/>
        </w:rPr>
        <w:t xml:space="preserve">is too long </w:t>
      </w:r>
      <w:r w:rsidR="00622D30">
        <w:rPr>
          <w:color w:val="000000" w:themeColor="text1"/>
          <w:lang w:eastAsia="zh-CN"/>
        </w:rPr>
        <w:t xml:space="preserve">with </w:t>
      </w:r>
      <w:r w:rsidR="008D6503">
        <w:rPr>
          <w:color w:val="000000" w:themeColor="text1"/>
          <w:lang w:eastAsia="zh-CN"/>
        </w:rPr>
        <w:t>large</w:t>
      </w:r>
      <w:r w:rsidR="00837D85">
        <w:rPr>
          <w:color w:val="000000" w:themeColor="text1"/>
          <w:lang w:eastAsia="zh-CN"/>
        </w:rPr>
        <w:t xml:space="preserve"> bandwidth and high MCS</w:t>
      </w:r>
      <w:r w:rsidRPr="00051CF8">
        <w:rPr>
          <w:color w:val="000000" w:themeColor="text1"/>
          <w:lang w:eastAsia="zh-CN"/>
        </w:rPr>
        <w:t xml:space="preserve">. An example of Rel-15 PTRS is shown in the </w:t>
      </w:r>
      <w:r w:rsidRPr="00051CF8">
        <w:rPr>
          <w:color w:val="000000" w:themeColor="text1"/>
          <w:lang w:eastAsia="zh-CN"/>
        </w:rPr>
        <w:fldChar w:fldCharType="begin"/>
      </w:r>
      <w:r w:rsidRPr="00051CF8">
        <w:rPr>
          <w:color w:val="000000" w:themeColor="text1"/>
          <w:lang w:eastAsia="zh-CN"/>
        </w:rPr>
        <w:instrText xml:space="preserve"> REF _Ref60768068 \h  \* MERGEFORMAT </w:instrText>
      </w:r>
      <w:r w:rsidRPr="00051CF8">
        <w:rPr>
          <w:color w:val="000000" w:themeColor="text1"/>
          <w:lang w:eastAsia="zh-CN"/>
        </w:rPr>
      </w:r>
      <w:r w:rsidRPr="00051CF8">
        <w:rPr>
          <w:color w:val="000000" w:themeColor="text1"/>
          <w:lang w:eastAsia="zh-CN"/>
        </w:rPr>
        <w:fldChar w:fldCharType="separate"/>
      </w:r>
      <w:r w:rsidR="00894EDB" w:rsidRPr="00894EDB">
        <w:rPr>
          <w:bCs/>
          <w:color w:val="000000" w:themeColor="text1"/>
          <w:sz w:val="21"/>
          <w:lang w:eastAsia="zh-CN"/>
        </w:rPr>
        <w:t xml:space="preserve">Figure </w:t>
      </w:r>
      <w:r w:rsidR="00894EDB" w:rsidRPr="00894EDB">
        <w:rPr>
          <w:bCs/>
          <w:noProof/>
          <w:color w:val="000000" w:themeColor="text1"/>
          <w:sz w:val="21"/>
          <w:lang w:eastAsia="zh-CN"/>
        </w:rPr>
        <w:t>14</w:t>
      </w:r>
      <w:r w:rsidRPr="00051CF8">
        <w:rPr>
          <w:color w:val="000000" w:themeColor="text1"/>
          <w:lang w:eastAsia="zh-CN"/>
        </w:rPr>
        <w:fldChar w:fldCharType="end"/>
      </w:r>
      <w:r w:rsidRPr="00051CF8">
        <w:rPr>
          <w:color w:val="000000" w:themeColor="text1"/>
          <w:lang w:eastAsia="zh-CN"/>
        </w:rPr>
        <w:t xml:space="preserve"> </w:t>
      </w:r>
      <w:r w:rsidR="005C5B23">
        <w:rPr>
          <w:color w:val="000000" w:themeColor="text1"/>
          <w:lang w:eastAsia="zh-CN"/>
        </w:rPr>
        <w:t xml:space="preserve">when scheduled bandwidth is </w:t>
      </w:r>
      <w:r w:rsidR="009C3AB8">
        <w:rPr>
          <w:color w:val="000000" w:themeColor="text1"/>
          <w:lang w:eastAsia="zh-CN"/>
        </w:rPr>
        <w:t>256</w:t>
      </w:r>
      <w:r w:rsidR="00DA1040">
        <w:rPr>
          <w:color w:val="000000" w:themeColor="text1"/>
          <w:lang w:eastAsia="zh-CN"/>
        </w:rPr>
        <w:t xml:space="preserve"> </w:t>
      </w:r>
      <w:r w:rsidR="009C3AB8">
        <w:rPr>
          <w:color w:val="000000" w:themeColor="text1"/>
          <w:lang w:eastAsia="zh-CN"/>
        </w:rPr>
        <w:t>RB</w:t>
      </w:r>
      <w:r w:rsidR="00DA1040">
        <w:rPr>
          <w:color w:val="000000" w:themeColor="text1"/>
          <w:lang w:eastAsia="zh-CN"/>
        </w:rPr>
        <w:t>s</w:t>
      </w:r>
      <w:r w:rsidRPr="00051CF8">
        <w:rPr>
          <w:color w:val="000000" w:themeColor="text1"/>
          <w:lang w:eastAsia="zh-CN"/>
        </w:rPr>
        <w:t xml:space="preserve">, </w:t>
      </w:r>
      <w:r w:rsidR="005A100F">
        <w:rPr>
          <w:color w:val="000000" w:themeColor="text1"/>
          <w:lang w:eastAsia="zh-CN"/>
        </w:rPr>
        <w:t xml:space="preserve">in the case </w:t>
      </w:r>
      <w:r w:rsidR="00EA1A0E">
        <w:rPr>
          <w:color w:val="000000" w:themeColor="text1"/>
          <w:lang w:eastAsia="zh-CN"/>
        </w:rPr>
        <w:t>of</w:t>
      </w:r>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r>
          <w:rPr>
            <w:rFonts w:ascii="Cambria Math" w:hAnsi="Cambria Math"/>
            <w:color w:val="000000" w:themeColor="text1"/>
            <w:lang w:eastAsia="zh-CN"/>
          </w:rPr>
          <m:t>=8</m:t>
        </m:r>
      </m:oMath>
      <w:r w:rsidRPr="00051CF8">
        <w:rPr>
          <w:rFonts w:hint="eastAsia"/>
          <w:color w:val="000000" w:themeColor="text1"/>
          <w:lang w:eastAsia="zh-CN"/>
        </w:rPr>
        <w:t xml:space="preserve"> </w:t>
      </w:r>
      <w:r w:rsidRPr="00051CF8">
        <w:rPr>
          <w:color w:val="000000" w:themeColor="text1"/>
          <w:lang w:eastAsia="zh-CN"/>
        </w:rPr>
        <w:t xml:space="preserve">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=4</m:t>
        </m:r>
      </m:oMath>
      <w:r w:rsidRPr="00051CF8">
        <w:rPr>
          <w:color w:val="000000" w:themeColor="text1"/>
          <w:lang w:eastAsia="zh-CN"/>
        </w:rPr>
        <w:t xml:space="preserve">. </w:t>
      </w:r>
      <w:r w:rsidR="00DB3416">
        <w:rPr>
          <w:color w:val="000000" w:themeColor="text1"/>
          <w:lang w:eastAsia="zh-CN"/>
        </w:rPr>
        <w:t>Take scheduled bandwidth</w:t>
      </w:r>
      <w:r w:rsidR="00F7420E">
        <w:rPr>
          <w:color w:val="000000" w:themeColor="text1"/>
          <w:lang w:eastAsia="zh-CN"/>
        </w:rPr>
        <w:t xml:space="preserve"> equal to </w:t>
      </w:r>
      <w:r w:rsidRPr="00051CF8">
        <w:rPr>
          <w:color w:val="000000" w:themeColor="text1"/>
          <w:lang w:eastAsia="zh-CN"/>
        </w:rPr>
        <w:t>160</w:t>
      </w:r>
      <w:r>
        <w:rPr>
          <w:color w:val="000000" w:themeColor="text1"/>
          <w:lang w:eastAsia="zh-CN"/>
        </w:rPr>
        <w:t xml:space="preserve"> </w:t>
      </w:r>
      <w:r w:rsidRPr="00051CF8">
        <w:rPr>
          <w:color w:val="000000" w:themeColor="text1"/>
          <w:lang w:eastAsia="zh-CN"/>
        </w:rPr>
        <w:t>RB</w:t>
      </w:r>
      <w:r>
        <w:rPr>
          <w:color w:val="000000" w:themeColor="text1"/>
          <w:lang w:eastAsia="zh-CN"/>
        </w:rPr>
        <w:t>s</w:t>
      </w:r>
      <w:r w:rsidR="00DA1040">
        <w:rPr>
          <w:color w:val="000000" w:themeColor="text1"/>
          <w:lang w:eastAsia="zh-CN"/>
        </w:rPr>
        <w:t xml:space="preserve"> as another example</w:t>
      </w:r>
      <w:r w:rsidRPr="00051CF8">
        <w:rPr>
          <w:color w:val="000000" w:themeColor="text1"/>
          <w:lang w:eastAsia="zh-CN"/>
        </w:rPr>
        <w:t xml:space="preserve">, the maximum interpolation distance is 360, </w:t>
      </w:r>
      <w:r w:rsidR="00FA092E">
        <w:rPr>
          <w:color w:val="000000" w:themeColor="text1"/>
          <w:lang w:eastAsia="zh-CN"/>
        </w:rPr>
        <w:t>meanwhile</w:t>
      </w:r>
      <w:r w:rsidRPr="00051CF8">
        <w:rPr>
          <w:color w:val="000000" w:themeColor="text1"/>
          <w:lang w:eastAsia="zh-CN"/>
        </w:rPr>
        <w:t xml:space="preserve"> the minimum interpolation distance is 240, </w:t>
      </w:r>
      <w:r w:rsidR="00AF3963">
        <w:rPr>
          <w:color w:val="000000" w:themeColor="text1"/>
          <w:lang w:eastAsia="zh-CN"/>
        </w:rPr>
        <w:t>both</w:t>
      </w:r>
      <w:r w:rsidRPr="00051CF8">
        <w:rPr>
          <w:color w:val="000000" w:themeColor="text1"/>
          <w:lang w:eastAsia="zh-CN"/>
        </w:rPr>
        <w:t xml:space="preserve"> are still too large to track the phase noise.</w:t>
      </w:r>
    </w:p>
    <w:p w14:paraId="7AA458D2" w14:textId="77777777" w:rsidR="005746CD" w:rsidRPr="00051CF8" w:rsidRDefault="005746CD" w:rsidP="005746CD">
      <w:pPr>
        <w:rPr>
          <w:color w:val="000000" w:themeColor="text1"/>
          <w:lang w:eastAsia="zh-CN"/>
        </w:rPr>
      </w:pPr>
      <w:r w:rsidRPr="00051CF8">
        <w:rPr>
          <w:noProof/>
          <w:color w:val="000000" w:themeColor="text1"/>
          <w:lang w:eastAsia="zh-CN"/>
        </w:rPr>
        <w:drawing>
          <wp:inline distT="0" distB="0" distL="0" distR="0" wp14:anchorId="07AFDF19" wp14:editId="010E8586">
            <wp:extent cx="5916295" cy="1103630"/>
            <wp:effectExtent l="0" t="0" r="8255"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16295" cy="1103630"/>
                    </a:xfrm>
                    <a:prstGeom prst="rect">
                      <a:avLst/>
                    </a:prstGeom>
                  </pic:spPr>
                </pic:pic>
              </a:graphicData>
            </a:graphic>
          </wp:inline>
        </w:drawing>
      </w:r>
    </w:p>
    <w:p w14:paraId="0DF05885" w14:textId="1AC3BCAB" w:rsidR="005746CD" w:rsidRPr="00051CF8" w:rsidRDefault="005746CD" w:rsidP="005746CD">
      <w:pPr>
        <w:jc w:val="center"/>
        <w:rPr>
          <w:b/>
          <w:color w:val="000000" w:themeColor="text1"/>
          <w:sz w:val="20"/>
          <w:szCs w:val="20"/>
          <w:lang w:eastAsia="zh-CN"/>
        </w:rPr>
      </w:pPr>
      <w:bookmarkStart w:id="41" w:name="_Ref60768068"/>
      <w:r w:rsidRPr="00051CF8">
        <w:rPr>
          <w:b/>
          <w:bCs/>
          <w:color w:val="000000" w:themeColor="text1"/>
          <w:sz w:val="20"/>
          <w:szCs w:val="20"/>
          <w:lang w:eastAsia="zh-CN"/>
        </w:rPr>
        <w:t xml:space="preserve">Figure </w:t>
      </w:r>
      <w:r w:rsidRPr="00051CF8">
        <w:rPr>
          <w:b/>
          <w:bCs/>
          <w:color w:val="000000" w:themeColor="text1"/>
          <w:sz w:val="20"/>
          <w:szCs w:val="20"/>
          <w:lang w:eastAsia="zh-CN"/>
        </w:rPr>
        <w:fldChar w:fldCharType="begin"/>
      </w:r>
      <w:r w:rsidRPr="00051CF8">
        <w:rPr>
          <w:b/>
          <w:bCs/>
          <w:color w:val="000000" w:themeColor="text1"/>
          <w:sz w:val="20"/>
          <w:szCs w:val="20"/>
          <w:lang w:eastAsia="zh-CN"/>
        </w:rPr>
        <w:instrText xml:space="preserve"> SEQ Figure \* ARABIC </w:instrText>
      </w:r>
      <w:r w:rsidRPr="00051CF8">
        <w:rPr>
          <w:b/>
          <w:bCs/>
          <w:color w:val="000000" w:themeColor="text1"/>
          <w:sz w:val="20"/>
          <w:szCs w:val="20"/>
          <w:lang w:eastAsia="zh-CN"/>
        </w:rPr>
        <w:fldChar w:fldCharType="separate"/>
      </w:r>
      <w:r w:rsidR="00894EDB">
        <w:rPr>
          <w:b/>
          <w:bCs/>
          <w:noProof/>
          <w:color w:val="000000" w:themeColor="text1"/>
          <w:sz w:val="20"/>
          <w:szCs w:val="20"/>
          <w:lang w:eastAsia="zh-CN"/>
        </w:rPr>
        <w:t>14</w:t>
      </w:r>
      <w:r w:rsidRPr="00051CF8">
        <w:rPr>
          <w:b/>
          <w:bCs/>
          <w:color w:val="000000" w:themeColor="text1"/>
          <w:sz w:val="20"/>
          <w:szCs w:val="20"/>
          <w:lang w:eastAsia="zh-CN"/>
        </w:rPr>
        <w:fldChar w:fldCharType="end"/>
      </w:r>
      <w:bookmarkEnd w:id="41"/>
      <w:r w:rsidRPr="00051CF8">
        <w:rPr>
          <w:b/>
          <w:bCs/>
          <w:color w:val="000000" w:themeColor="text1"/>
          <w:sz w:val="20"/>
          <w:szCs w:val="20"/>
          <w:lang w:eastAsia="zh-CN"/>
        </w:rPr>
        <w:t>.</w:t>
      </w:r>
      <w:r w:rsidRPr="00051CF8">
        <w:rPr>
          <w:b/>
          <w:color w:val="000000" w:themeColor="text1"/>
          <w:sz w:val="20"/>
          <w:szCs w:val="20"/>
          <w:lang w:eastAsia="zh-CN"/>
        </w:rPr>
        <w:t xml:space="preserve"> Interpolation distance with 256RB when PTRS pattern is (CN, CS) = (8, 4)</w:t>
      </w:r>
    </w:p>
    <w:p w14:paraId="63DAE2E8" w14:textId="1EC0C4E1" w:rsidR="00AB25F2" w:rsidRDefault="005746CD" w:rsidP="006A4B1A">
      <w:pPr>
        <w:rPr>
          <w:color w:val="000000" w:themeColor="text1"/>
          <w:lang w:eastAsia="zh-CN"/>
        </w:rPr>
      </w:pPr>
      <w:r w:rsidRPr="00051CF8">
        <w:rPr>
          <w:color w:val="000000" w:themeColor="text1"/>
          <w:lang w:eastAsia="zh-CN"/>
        </w:rPr>
        <w:t>To reduce the phase noise impact with large scheduled bandwidth</w:t>
      </w:r>
      <w:r w:rsidR="007E4E88">
        <w:rPr>
          <w:color w:val="000000" w:themeColor="text1"/>
          <w:lang w:eastAsia="zh-CN"/>
        </w:rPr>
        <w:t xml:space="preserve"> and high MCS</w:t>
      </w:r>
      <w:r w:rsidRPr="00051CF8">
        <w:rPr>
          <w:color w:val="000000" w:themeColor="text1"/>
          <w:lang w:eastAsia="zh-CN"/>
        </w:rPr>
        <w:t xml:space="preserve">, more PTRS groups within one DFT-s-OFDM symbol should be considered, for example with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r>
          <w:rPr>
            <w:rFonts w:ascii="Cambria Math" w:hAnsi="Cambria Math"/>
            <w:color w:val="000000" w:themeColor="text1"/>
            <w:lang w:eastAsia="zh-CN"/>
          </w:rPr>
          <m:t>=16</m:t>
        </m:r>
      </m:oMath>
      <w:r w:rsidR="00632D51">
        <w:rPr>
          <w:rFonts w:hint="eastAsia"/>
          <w:color w:val="000000" w:themeColor="text1"/>
          <w:lang w:eastAsia="zh-CN"/>
        </w:rPr>
        <w:t xml:space="preserve"> </w:t>
      </w:r>
      <w:r w:rsidRPr="00051CF8">
        <w:rPr>
          <w:color w:val="000000" w:themeColor="text1"/>
          <w:lang w:eastAsia="zh-CN"/>
        </w:rPr>
        <w:t xml:space="preserve">PTRS groups. Furthermore, considering the high SNR region of high </w:t>
      </w:r>
      <w:r w:rsidR="00295A91">
        <w:rPr>
          <w:color w:val="000000" w:themeColor="text1"/>
          <w:lang w:eastAsia="zh-CN"/>
        </w:rPr>
        <w:t>MCS</w:t>
      </w:r>
      <w:r w:rsidRPr="00051CF8">
        <w:rPr>
          <w:color w:val="000000" w:themeColor="text1"/>
          <w:lang w:eastAsia="zh-CN"/>
        </w:rPr>
        <w:t xml:space="preserve">, the PTRS samples in each group </w:t>
      </w:r>
      <w:r w:rsidR="00037876">
        <w:rPr>
          <w:color w:val="000000" w:themeColor="text1"/>
          <w:lang w:eastAsia="zh-CN"/>
        </w:rPr>
        <w:t>responsible</w:t>
      </w:r>
      <w:r w:rsidRPr="00051CF8">
        <w:rPr>
          <w:color w:val="000000" w:themeColor="text1"/>
          <w:lang w:eastAsia="zh-CN"/>
        </w:rPr>
        <w:t xml:space="preserve"> for noise reduction can be decreased accordingly, e.g.</w:t>
      </w:r>
      <m:oMath>
        <m:r>
          <m:rPr>
            <m:sty m:val="p"/>
          </m:rPr>
          <w:rPr>
            <w:rFonts w:ascii="Cambria Math" w:hAnsi="Cambria Math"/>
            <w:color w:val="000000" w:themeColor="text1"/>
            <w:lang w:eastAsia="zh-CN"/>
          </w:rPr>
          <m:t xml:space="preserve"> </m:t>
        </m:r>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=2</m:t>
        </m:r>
      </m:oMath>
      <w:r w:rsidR="006B0DBD">
        <w:rPr>
          <w:color w:val="000000" w:themeColor="text1"/>
          <w:lang w:eastAsia="zh-CN"/>
        </w:rPr>
        <w:t xml:space="preserve">. </w:t>
      </w:r>
      <w:r w:rsidR="009E2042">
        <w:rPr>
          <w:color w:val="000000" w:themeColor="text1"/>
          <w:lang w:eastAsia="zh-CN"/>
        </w:rPr>
        <w:t>Additional,</w:t>
      </w:r>
      <w:r w:rsidR="00794530">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r>
          <w:rPr>
            <w:rFonts w:ascii="Cambria Math" w:hAnsi="Cambria Math"/>
            <w:color w:val="000000" w:themeColor="text1"/>
            <w:lang w:eastAsia="zh-CN"/>
          </w:rPr>
          <m:t>=16</m:t>
        </m:r>
      </m:oMath>
      <w:r w:rsidR="00944D51">
        <w:rPr>
          <w:rFonts w:hint="eastAsia"/>
          <w:color w:val="000000" w:themeColor="text1"/>
          <w:lang w:eastAsia="zh-CN"/>
        </w:rPr>
        <w:t xml:space="preserve"> </w:t>
      </w:r>
      <w:r w:rsidR="00944D51">
        <w:rPr>
          <w:color w:val="000000" w:themeColor="text1"/>
          <w:lang w:eastAsia="zh-CN"/>
        </w:rPr>
        <w:t xml:space="preserve"> 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 xml:space="preserve">=2 </m:t>
        </m:r>
      </m:oMath>
      <w:r w:rsidR="00EA3106">
        <w:rPr>
          <w:color w:val="000000" w:themeColor="text1"/>
          <w:lang w:eastAsia="zh-CN"/>
        </w:rPr>
        <w:t xml:space="preserve">brings no extra </w:t>
      </w:r>
      <w:r w:rsidR="006A7BF9">
        <w:rPr>
          <w:color w:val="000000" w:themeColor="text1"/>
          <w:lang w:eastAsia="zh-CN"/>
        </w:rPr>
        <w:t xml:space="preserve">PTRS </w:t>
      </w:r>
      <w:r w:rsidR="00EA3106">
        <w:rPr>
          <w:color w:val="000000" w:themeColor="text1"/>
          <w:lang w:eastAsia="zh-CN"/>
        </w:rPr>
        <w:t>overhead meanwhile.</w:t>
      </w:r>
      <w:r w:rsidR="0034708E">
        <w:rPr>
          <w:color w:val="000000" w:themeColor="text1"/>
          <w:lang w:eastAsia="zh-CN"/>
        </w:rPr>
        <w:t xml:space="preserve"> </w:t>
      </w:r>
      <w:r w:rsidR="00D43D6C">
        <w:rPr>
          <w:color w:val="000000" w:themeColor="text1"/>
          <w:lang w:eastAsia="zh-CN"/>
        </w:rPr>
        <w:t>The location</w:t>
      </w:r>
      <w:r w:rsidR="00AB25F2">
        <w:rPr>
          <w:color w:val="000000" w:themeColor="text1"/>
          <w:lang w:eastAsia="zh-CN"/>
        </w:rPr>
        <w:t>s</w:t>
      </w:r>
      <w:r w:rsidR="00D43D6C">
        <w:rPr>
          <w:color w:val="000000" w:themeColor="text1"/>
          <w:lang w:eastAsia="zh-CN"/>
        </w:rPr>
        <w:t xml:space="preserve"> of the PTRS groups </w:t>
      </w:r>
      <w:r w:rsidR="006A4B1A">
        <w:rPr>
          <w:color w:val="000000" w:themeColor="text1"/>
          <w:lang w:eastAsia="zh-CN"/>
        </w:rPr>
        <w:t xml:space="preserve">within DFT-s-OFDM symbol is </w:t>
      </w:r>
      <w:r w:rsidRPr="00051CF8">
        <w:rPr>
          <w:color w:val="000000" w:themeColor="text1"/>
          <w:lang w:eastAsia="zh-CN"/>
        </w:rPr>
        <w:t xml:space="preserve">illustrated in </w:t>
      </w:r>
      <w:r w:rsidRPr="00051CF8">
        <w:rPr>
          <w:color w:val="000000" w:themeColor="text1"/>
          <w:lang w:eastAsia="zh-CN"/>
        </w:rPr>
        <w:fldChar w:fldCharType="begin"/>
      </w:r>
      <w:r w:rsidRPr="00051CF8">
        <w:rPr>
          <w:color w:val="000000" w:themeColor="text1"/>
          <w:lang w:eastAsia="zh-CN"/>
        </w:rPr>
        <w:instrText xml:space="preserve"> REF _Ref67041492 \h  \* MERGEFORMAT </w:instrText>
      </w:r>
      <w:r w:rsidRPr="00051CF8">
        <w:rPr>
          <w:color w:val="000000" w:themeColor="text1"/>
          <w:lang w:eastAsia="zh-CN"/>
        </w:rPr>
      </w:r>
      <w:r w:rsidRPr="00051CF8">
        <w:rPr>
          <w:color w:val="000000" w:themeColor="text1"/>
          <w:lang w:eastAsia="zh-CN"/>
        </w:rPr>
        <w:fldChar w:fldCharType="separate"/>
      </w:r>
      <w:r w:rsidR="00894EDB" w:rsidRPr="00894EDB">
        <w:rPr>
          <w:bCs/>
          <w:color w:val="000000" w:themeColor="text1"/>
          <w:sz w:val="21"/>
          <w:lang w:eastAsia="zh-CN"/>
        </w:rPr>
        <w:t xml:space="preserve">Figure </w:t>
      </w:r>
      <w:r w:rsidR="00894EDB" w:rsidRPr="00894EDB">
        <w:rPr>
          <w:bCs/>
          <w:noProof/>
          <w:color w:val="000000" w:themeColor="text1"/>
          <w:sz w:val="21"/>
          <w:lang w:eastAsia="zh-CN"/>
        </w:rPr>
        <w:t>15</w:t>
      </w:r>
      <w:r w:rsidRPr="00051CF8">
        <w:rPr>
          <w:color w:val="000000" w:themeColor="text1"/>
          <w:lang w:eastAsia="zh-CN"/>
        </w:rPr>
        <w:fldChar w:fldCharType="end"/>
      </w:r>
      <w:r w:rsidRPr="00051CF8">
        <w:rPr>
          <w:color w:val="000000" w:themeColor="text1"/>
          <w:lang w:eastAsia="zh-CN"/>
        </w:rPr>
        <w:t xml:space="preserve">. </w:t>
      </w:r>
    </w:p>
    <w:p w14:paraId="56AA68A9" w14:textId="2D309B6C" w:rsidR="005746CD" w:rsidRPr="00051CF8" w:rsidRDefault="005746CD" w:rsidP="005746CD">
      <w:pPr>
        <w:rPr>
          <w:color w:val="000000" w:themeColor="text1"/>
          <w:lang w:eastAsia="zh-CN"/>
        </w:rPr>
      </w:pPr>
      <w:r w:rsidRPr="00051CF8">
        <w:rPr>
          <w:color w:val="000000" w:themeColor="text1"/>
          <w:lang w:eastAsia="zh-CN"/>
        </w:rPr>
        <w:t>The BLER performances with PTRS patterns of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(8, 4),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(16, 2) 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xml:space="preserve">)=(16,4) for 120 kHz and 480kHz SCS are compared in </w:t>
      </w:r>
      <w:r w:rsidRPr="00051CF8">
        <w:rPr>
          <w:color w:val="000000" w:themeColor="text1"/>
          <w:lang w:eastAsia="zh-CN"/>
        </w:rPr>
        <w:fldChar w:fldCharType="begin"/>
      </w:r>
      <w:r w:rsidRPr="00051CF8">
        <w:rPr>
          <w:color w:val="000000" w:themeColor="text1"/>
          <w:lang w:eastAsia="zh-CN"/>
        </w:rPr>
        <w:instrText xml:space="preserve"> REF _Ref60768075 \h  \* MERGEFORMAT </w:instrText>
      </w:r>
      <w:r w:rsidRPr="00051CF8">
        <w:rPr>
          <w:color w:val="000000" w:themeColor="text1"/>
          <w:lang w:eastAsia="zh-CN"/>
        </w:rPr>
      </w:r>
      <w:r w:rsidRPr="00051CF8">
        <w:rPr>
          <w:color w:val="000000" w:themeColor="text1"/>
          <w:lang w:eastAsia="zh-CN"/>
        </w:rPr>
        <w:fldChar w:fldCharType="separate"/>
      </w:r>
      <w:r w:rsidR="00894EDB" w:rsidRPr="00894EDB">
        <w:rPr>
          <w:bCs/>
          <w:color w:val="000000" w:themeColor="text1"/>
          <w:sz w:val="21"/>
          <w:lang w:eastAsia="zh-CN"/>
        </w:rPr>
        <w:t xml:space="preserve">Figure </w:t>
      </w:r>
      <w:r w:rsidR="00894EDB" w:rsidRPr="00894EDB">
        <w:rPr>
          <w:bCs/>
          <w:noProof/>
          <w:color w:val="000000" w:themeColor="text1"/>
          <w:sz w:val="21"/>
          <w:lang w:eastAsia="zh-CN"/>
        </w:rPr>
        <w:t>16</w:t>
      </w:r>
      <w:r w:rsidRPr="00051CF8">
        <w:rPr>
          <w:color w:val="000000" w:themeColor="text1"/>
          <w:lang w:eastAsia="zh-CN"/>
        </w:rPr>
        <w:fldChar w:fldCharType="end"/>
      </w:r>
      <w:r w:rsidRPr="00051CF8">
        <w:rPr>
          <w:color w:val="000000" w:themeColor="text1"/>
          <w:lang w:eastAsia="zh-CN"/>
        </w:rPr>
        <w:t xml:space="preserve"> and </w:t>
      </w:r>
      <w:r w:rsidRPr="00051CF8">
        <w:rPr>
          <w:color w:val="000000" w:themeColor="text1"/>
          <w:lang w:eastAsia="zh-CN"/>
        </w:rPr>
        <w:fldChar w:fldCharType="begin"/>
      </w:r>
      <w:r w:rsidRPr="00051CF8">
        <w:rPr>
          <w:color w:val="000000" w:themeColor="text1"/>
          <w:lang w:eastAsia="zh-CN"/>
        </w:rPr>
        <w:instrText xml:space="preserve"> REF _Ref67040583 \h  \* MERGEFORMAT </w:instrText>
      </w:r>
      <w:r w:rsidRPr="00051CF8">
        <w:rPr>
          <w:color w:val="000000" w:themeColor="text1"/>
          <w:lang w:eastAsia="zh-CN"/>
        </w:rPr>
      </w:r>
      <w:r w:rsidRPr="00051CF8">
        <w:rPr>
          <w:color w:val="000000" w:themeColor="text1"/>
          <w:lang w:eastAsia="zh-CN"/>
        </w:rPr>
        <w:fldChar w:fldCharType="separate"/>
      </w:r>
      <w:r w:rsidR="00894EDB" w:rsidRPr="00894EDB">
        <w:rPr>
          <w:bCs/>
          <w:color w:val="000000" w:themeColor="text1"/>
          <w:sz w:val="21"/>
          <w:lang w:eastAsia="zh-CN"/>
        </w:rPr>
        <w:t xml:space="preserve">Figure </w:t>
      </w:r>
      <w:r w:rsidR="00894EDB" w:rsidRPr="00894EDB">
        <w:rPr>
          <w:bCs/>
          <w:noProof/>
          <w:color w:val="000000" w:themeColor="text1"/>
          <w:sz w:val="21"/>
          <w:lang w:eastAsia="zh-CN"/>
        </w:rPr>
        <w:t>17</w:t>
      </w:r>
      <w:r w:rsidRPr="00051CF8">
        <w:rPr>
          <w:color w:val="000000" w:themeColor="text1"/>
          <w:lang w:eastAsia="zh-CN"/>
        </w:rPr>
        <w:fldChar w:fldCharType="end"/>
      </w:r>
      <w:r w:rsidRPr="00051CF8">
        <w:rPr>
          <w:color w:val="000000" w:themeColor="text1"/>
          <w:lang w:eastAsia="zh-CN"/>
        </w:rPr>
        <w:t xml:space="preserve"> respectively</w:t>
      </w:r>
      <w:r>
        <w:rPr>
          <w:color w:val="000000" w:themeColor="text1"/>
          <w:lang w:eastAsia="zh-CN"/>
        </w:rPr>
        <w:t>. I</w:t>
      </w:r>
      <w:r w:rsidRPr="00051CF8">
        <w:rPr>
          <w:color w:val="000000" w:themeColor="text1"/>
          <w:lang w:eastAsia="zh-CN"/>
        </w:rPr>
        <w:t xml:space="preserve">n the legend, CN </w:t>
      </w:r>
      <w:r w:rsidR="00080B61">
        <w:rPr>
          <w:color w:val="000000" w:themeColor="text1"/>
          <w:lang w:eastAsia="zh-CN"/>
        </w:rPr>
        <w:t>denotes</w:t>
      </w:r>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rFonts w:hint="eastAsia"/>
          <w:color w:val="000000" w:themeColor="text1"/>
          <w:lang w:eastAsia="zh-CN"/>
        </w:rPr>
        <w:t>,</w:t>
      </w:r>
      <w:r w:rsidRPr="00051CF8">
        <w:rPr>
          <w:color w:val="000000" w:themeColor="text1"/>
          <w:lang w:eastAsia="zh-CN"/>
        </w:rPr>
        <w:t xml:space="preserve"> CS </w:t>
      </w:r>
      <w:r w:rsidR="00796CB7">
        <w:rPr>
          <w:color w:val="000000" w:themeColor="text1"/>
          <w:lang w:eastAsia="zh-CN"/>
        </w:rPr>
        <w:t>denotes</w:t>
      </w:r>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The BLER performance with PTRS patterns of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(4,4),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(8,4) 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xml:space="preserve">) = (16,2) for 960 </w:t>
      </w:r>
      <w:r w:rsidRPr="00051CF8">
        <w:rPr>
          <w:color w:val="000000" w:themeColor="text1"/>
          <w:lang w:eastAsia="zh-CN"/>
        </w:rPr>
        <w:lastRenderedPageBreak/>
        <w:t xml:space="preserve">kHz SCS are compared in </w:t>
      </w:r>
      <w:r w:rsidRPr="00051CF8">
        <w:rPr>
          <w:color w:val="000000" w:themeColor="text1"/>
          <w:lang w:eastAsia="zh-CN"/>
        </w:rPr>
        <w:fldChar w:fldCharType="begin"/>
      </w:r>
      <w:r w:rsidRPr="00051CF8">
        <w:rPr>
          <w:color w:val="000000" w:themeColor="text1"/>
          <w:lang w:eastAsia="zh-CN"/>
        </w:rPr>
        <w:instrText xml:space="preserve"> REF _Ref68076678 \h </w:instrText>
      </w:r>
      <w:r w:rsidRPr="00051CF8">
        <w:rPr>
          <w:color w:val="000000" w:themeColor="text1"/>
          <w:lang w:eastAsia="zh-CN"/>
        </w:rPr>
      </w:r>
      <w:r w:rsidRPr="00051CF8">
        <w:rPr>
          <w:color w:val="000000" w:themeColor="text1"/>
          <w:lang w:eastAsia="zh-CN"/>
        </w:rPr>
        <w:fldChar w:fldCharType="separate"/>
      </w:r>
      <w:r w:rsidR="00894EDB" w:rsidRPr="00051CF8">
        <w:rPr>
          <w:color w:val="000000" w:themeColor="text1"/>
        </w:rPr>
        <w:t xml:space="preserve">Figure </w:t>
      </w:r>
      <w:r w:rsidR="00894EDB">
        <w:rPr>
          <w:noProof/>
          <w:color w:val="000000" w:themeColor="text1"/>
        </w:rPr>
        <w:t>18</w:t>
      </w:r>
      <w:r w:rsidRPr="00051CF8">
        <w:rPr>
          <w:color w:val="000000" w:themeColor="text1"/>
          <w:lang w:eastAsia="zh-CN"/>
        </w:rPr>
        <w:fldChar w:fldCharType="end"/>
      </w:r>
      <w:r w:rsidRPr="00051CF8">
        <w:rPr>
          <w:color w:val="000000" w:themeColor="text1"/>
          <w:lang w:eastAsia="zh-CN"/>
        </w:rPr>
        <w:t>.</w:t>
      </w:r>
      <w:r w:rsidR="00CD03FC">
        <w:rPr>
          <w:color w:val="000000" w:themeColor="text1"/>
          <w:lang w:eastAsia="zh-CN"/>
        </w:rPr>
        <w:t xml:space="preserve"> We can see </w:t>
      </w:r>
      <w:r w:rsidRPr="00051CF8">
        <w:rPr>
          <w:color w:val="000000" w:themeColor="text1"/>
          <w:lang w:eastAsia="zh-CN"/>
        </w:rPr>
        <w:t>that PTRS pattern</w:t>
      </w:r>
      <w:r w:rsidR="00717E33">
        <w:rPr>
          <w:color w:val="000000" w:themeColor="text1"/>
          <w:lang w:eastAsia="zh-CN"/>
        </w:rPr>
        <w:t>s</w:t>
      </w:r>
      <w:r w:rsidRPr="00051CF8">
        <w:rPr>
          <w:color w:val="000000" w:themeColor="text1"/>
          <w:lang w:eastAsia="zh-CN"/>
        </w:rPr>
        <w:t xml:space="preserve"> with more PTRS groups </w:t>
      </w:r>
      <w:r w:rsidR="00C80C48">
        <w:rPr>
          <w:color w:val="000000" w:themeColor="text1"/>
          <w:lang w:eastAsia="zh-CN"/>
        </w:rPr>
        <w:t>improve</w:t>
      </w:r>
      <w:r w:rsidRPr="00051CF8">
        <w:rPr>
          <w:color w:val="000000" w:themeColor="text1"/>
          <w:lang w:eastAsia="zh-CN"/>
        </w:rPr>
        <w:t xml:space="preserve"> the BLER performance significantly for MCS22 </w:t>
      </w:r>
      <w:r w:rsidR="00F64F45">
        <w:rPr>
          <w:color w:val="000000" w:themeColor="text1"/>
          <w:lang w:eastAsia="zh-CN"/>
        </w:rPr>
        <w:t>of</w:t>
      </w:r>
      <w:r w:rsidRPr="00051CF8">
        <w:rPr>
          <w:color w:val="000000" w:themeColor="text1"/>
          <w:lang w:eastAsia="zh-CN"/>
        </w:rPr>
        <w:t xml:space="preserve"> all SCSs, while they </w:t>
      </w:r>
      <w:r w:rsidR="00E83211">
        <w:rPr>
          <w:color w:val="000000" w:themeColor="text1"/>
          <w:lang w:eastAsia="zh-CN"/>
        </w:rPr>
        <w:t xml:space="preserve">perform </w:t>
      </w:r>
      <w:r w:rsidRPr="00051CF8">
        <w:rPr>
          <w:color w:val="000000" w:themeColor="text1"/>
          <w:lang w:eastAsia="zh-CN"/>
        </w:rPr>
        <w:t>almost the same as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(8, 4) for MCS16</w:t>
      </w:r>
      <w:r>
        <w:rPr>
          <w:color w:val="000000" w:themeColor="text1"/>
          <w:lang w:eastAsia="zh-CN"/>
        </w:rPr>
        <w:t>. I</w:t>
      </w:r>
      <w:r w:rsidRPr="00051CF8">
        <w:rPr>
          <w:color w:val="000000" w:themeColor="text1"/>
          <w:lang w:eastAsia="zh-CN"/>
        </w:rPr>
        <w:t>t</w:t>
      </w:r>
      <w:r>
        <w:rPr>
          <w:color w:val="000000" w:themeColor="text1"/>
          <w:lang w:eastAsia="zh-CN"/>
        </w:rPr>
        <w:t xml:space="preserve"> i</w:t>
      </w:r>
      <w:r w:rsidRPr="00051CF8">
        <w:rPr>
          <w:color w:val="000000" w:themeColor="text1"/>
          <w:lang w:eastAsia="zh-CN"/>
        </w:rPr>
        <w:t>s worth noting that the BLER can be less than 0.01 only with PTRS pattern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(16, 2) for MCS26, due to the uniform interpolation distance.</w:t>
      </w:r>
      <w:r w:rsidR="008C33A6">
        <w:rPr>
          <w:noProof/>
          <w:lang w:eastAsia="zh-CN"/>
        </w:rPr>
        <w:drawing>
          <wp:inline distT="0" distB="0" distL="0" distR="0" wp14:anchorId="2BE84884" wp14:editId="3DBF23EF">
            <wp:extent cx="5916295" cy="986790"/>
            <wp:effectExtent l="0" t="0" r="8255"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16295" cy="986790"/>
                    </a:xfrm>
                    <a:prstGeom prst="rect">
                      <a:avLst/>
                    </a:prstGeom>
                  </pic:spPr>
                </pic:pic>
              </a:graphicData>
            </a:graphic>
          </wp:inline>
        </w:drawing>
      </w:r>
    </w:p>
    <w:p w14:paraId="627E0711" w14:textId="3CC74B7C" w:rsidR="005746CD" w:rsidRPr="00051CF8" w:rsidRDefault="005746CD" w:rsidP="005746CD">
      <w:pPr>
        <w:jc w:val="center"/>
        <w:rPr>
          <w:b/>
          <w:color w:val="000000" w:themeColor="text1"/>
          <w:sz w:val="20"/>
          <w:lang w:eastAsia="zh-CN"/>
        </w:rPr>
      </w:pPr>
      <w:bookmarkStart w:id="42" w:name="_Ref67041492"/>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94EDB">
        <w:rPr>
          <w:b/>
          <w:bCs/>
          <w:noProof/>
          <w:color w:val="000000" w:themeColor="text1"/>
          <w:sz w:val="20"/>
          <w:lang w:eastAsia="zh-CN"/>
        </w:rPr>
        <w:t>15</w:t>
      </w:r>
      <w:r w:rsidRPr="00051CF8">
        <w:rPr>
          <w:b/>
          <w:bCs/>
          <w:color w:val="000000" w:themeColor="text1"/>
          <w:sz w:val="20"/>
          <w:lang w:eastAsia="zh-CN"/>
        </w:rPr>
        <w:fldChar w:fldCharType="end"/>
      </w:r>
      <w:bookmarkEnd w:id="42"/>
      <w:r w:rsidRPr="00051CF8">
        <w:rPr>
          <w:b/>
          <w:bCs/>
          <w:color w:val="000000" w:themeColor="text1"/>
          <w:sz w:val="20"/>
          <w:lang w:eastAsia="zh-CN"/>
        </w:rPr>
        <w:t>.</w:t>
      </w:r>
      <w:r w:rsidRPr="00051CF8">
        <w:rPr>
          <w:b/>
          <w:color w:val="000000" w:themeColor="text1"/>
          <w:sz w:val="20"/>
          <w:lang w:eastAsia="zh-CN"/>
        </w:rPr>
        <w:t xml:space="preserve"> PTRS location for the new PTRS patterns</w:t>
      </w:r>
    </w:p>
    <w:p w14:paraId="17E1F1B1" w14:textId="77777777" w:rsidR="005746CD" w:rsidRPr="00051CF8" w:rsidRDefault="005746CD" w:rsidP="005746CD">
      <w:pPr>
        <w:jc w:val="center"/>
        <w:rPr>
          <w:color w:val="000000" w:themeColor="text1"/>
          <w:lang w:eastAsia="zh-CN"/>
        </w:rPr>
      </w:pPr>
      <w:r w:rsidRPr="00051CF8">
        <w:rPr>
          <w:noProof/>
          <w:color w:val="000000" w:themeColor="text1"/>
          <w:lang w:eastAsia="zh-CN"/>
        </w:rPr>
        <w:drawing>
          <wp:inline distT="0" distB="0" distL="0" distR="0" wp14:anchorId="7EA90615" wp14:editId="355B3F30">
            <wp:extent cx="2818800" cy="2160000"/>
            <wp:effectExtent l="0" t="0" r="63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18800" cy="2160000"/>
                    </a:xfrm>
                    <a:prstGeom prst="rect">
                      <a:avLst/>
                    </a:prstGeom>
                  </pic:spPr>
                </pic:pic>
              </a:graphicData>
            </a:graphic>
          </wp:inline>
        </w:drawing>
      </w:r>
      <w:r w:rsidRPr="00051CF8">
        <w:rPr>
          <w:noProof/>
          <w:color w:val="000000" w:themeColor="text1"/>
          <w:lang w:eastAsia="zh-CN"/>
        </w:rPr>
        <w:drawing>
          <wp:inline distT="0" distB="0" distL="0" distR="0" wp14:anchorId="0893F7B9" wp14:editId="2F931B2C">
            <wp:extent cx="2782800"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82800" cy="2160000"/>
                    </a:xfrm>
                    <a:prstGeom prst="rect">
                      <a:avLst/>
                    </a:prstGeom>
                  </pic:spPr>
                </pic:pic>
              </a:graphicData>
            </a:graphic>
          </wp:inline>
        </w:drawing>
      </w:r>
    </w:p>
    <w:p w14:paraId="5201D6F6" w14:textId="331AF84E" w:rsidR="005746CD" w:rsidRPr="00051CF8" w:rsidRDefault="005746CD" w:rsidP="005746CD">
      <w:pPr>
        <w:jc w:val="center"/>
        <w:rPr>
          <w:b/>
          <w:color w:val="000000" w:themeColor="text1"/>
          <w:sz w:val="20"/>
          <w:szCs w:val="20"/>
          <w:lang w:eastAsia="zh-CN"/>
        </w:rPr>
      </w:pPr>
      <w:bookmarkStart w:id="43" w:name="_Ref60768075"/>
      <w:r w:rsidRPr="00051CF8">
        <w:rPr>
          <w:b/>
          <w:bCs/>
          <w:color w:val="000000" w:themeColor="text1"/>
          <w:sz w:val="20"/>
          <w:szCs w:val="20"/>
          <w:lang w:eastAsia="zh-CN"/>
        </w:rPr>
        <w:t xml:space="preserve">Figure </w:t>
      </w:r>
      <w:r w:rsidRPr="00051CF8">
        <w:rPr>
          <w:b/>
          <w:bCs/>
          <w:color w:val="000000" w:themeColor="text1"/>
          <w:sz w:val="20"/>
          <w:szCs w:val="20"/>
          <w:lang w:eastAsia="zh-CN"/>
        </w:rPr>
        <w:fldChar w:fldCharType="begin"/>
      </w:r>
      <w:r w:rsidRPr="00051CF8">
        <w:rPr>
          <w:b/>
          <w:bCs/>
          <w:color w:val="000000" w:themeColor="text1"/>
          <w:sz w:val="20"/>
          <w:szCs w:val="20"/>
          <w:lang w:eastAsia="zh-CN"/>
        </w:rPr>
        <w:instrText xml:space="preserve"> SEQ Figure \* ARABIC </w:instrText>
      </w:r>
      <w:r w:rsidRPr="00051CF8">
        <w:rPr>
          <w:b/>
          <w:bCs/>
          <w:color w:val="000000" w:themeColor="text1"/>
          <w:sz w:val="20"/>
          <w:szCs w:val="20"/>
          <w:lang w:eastAsia="zh-CN"/>
        </w:rPr>
        <w:fldChar w:fldCharType="separate"/>
      </w:r>
      <w:r w:rsidR="00894EDB">
        <w:rPr>
          <w:b/>
          <w:bCs/>
          <w:noProof/>
          <w:color w:val="000000" w:themeColor="text1"/>
          <w:sz w:val="20"/>
          <w:szCs w:val="20"/>
          <w:lang w:eastAsia="zh-CN"/>
        </w:rPr>
        <w:t>16</w:t>
      </w:r>
      <w:r w:rsidRPr="00051CF8">
        <w:rPr>
          <w:b/>
          <w:bCs/>
          <w:color w:val="000000" w:themeColor="text1"/>
          <w:sz w:val="20"/>
          <w:szCs w:val="20"/>
          <w:lang w:eastAsia="zh-CN"/>
        </w:rPr>
        <w:fldChar w:fldCharType="end"/>
      </w:r>
      <w:bookmarkEnd w:id="43"/>
      <w:r w:rsidRPr="00051CF8">
        <w:rPr>
          <w:b/>
          <w:bCs/>
          <w:color w:val="000000" w:themeColor="text1"/>
          <w:sz w:val="20"/>
          <w:szCs w:val="20"/>
          <w:lang w:eastAsia="zh-CN"/>
        </w:rPr>
        <w:t>.</w:t>
      </w:r>
      <w:r w:rsidRPr="00051CF8">
        <w:rPr>
          <w:b/>
          <w:color w:val="000000" w:themeColor="text1"/>
          <w:sz w:val="20"/>
          <w:szCs w:val="20"/>
          <w:lang w:eastAsia="zh-CN"/>
        </w:rPr>
        <w:t xml:space="preserve"> BLER performance of different PTRS pattern for 120 kHz with 400 MHz</w:t>
      </w:r>
    </w:p>
    <w:p w14:paraId="2BA07608" w14:textId="77777777" w:rsidR="005746CD" w:rsidRPr="00051CF8" w:rsidRDefault="005746CD" w:rsidP="005746CD">
      <w:pPr>
        <w:jc w:val="center"/>
        <w:rPr>
          <w:color w:val="000000" w:themeColor="text1"/>
          <w:lang w:eastAsia="zh-CN"/>
        </w:rPr>
      </w:pPr>
      <w:r w:rsidRPr="00051CF8">
        <w:rPr>
          <w:noProof/>
          <w:color w:val="000000" w:themeColor="text1"/>
          <w:lang w:eastAsia="zh-CN"/>
        </w:rPr>
        <w:drawing>
          <wp:inline distT="0" distB="0" distL="0" distR="0" wp14:anchorId="39862BD8" wp14:editId="6B4CD488">
            <wp:extent cx="2790000" cy="216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90000" cy="2160000"/>
                    </a:xfrm>
                    <a:prstGeom prst="rect">
                      <a:avLst/>
                    </a:prstGeom>
                  </pic:spPr>
                </pic:pic>
              </a:graphicData>
            </a:graphic>
          </wp:inline>
        </w:drawing>
      </w:r>
      <w:r w:rsidRPr="00051CF8">
        <w:rPr>
          <w:noProof/>
          <w:color w:val="000000" w:themeColor="text1"/>
          <w:lang w:eastAsia="zh-CN"/>
        </w:rPr>
        <w:drawing>
          <wp:inline distT="0" distB="0" distL="0" distR="0" wp14:anchorId="7D826827" wp14:editId="0EE29F06">
            <wp:extent cx="2772000" cy="216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772000" cy="2160000"/>
                    </a:xfrm>
                    <a:prstGeom prst="rect">
                      <a:avLst/>
                    </a:prstGeom>
                  </pic:spPr>
                </pic:pic>
              </a:graphicData>
            </a:graphic>
          </wp:inline>
        </w:drawing>
      </w:r>
    </w:p>
    <w:p w14:paraId="45DCE281" w14:textId="1F0E0592" w:rsidR="005746CD" w:rsidRPr="00051CF8" w:rsidRDefault="005746CD" w:rsidP="005746CD">
      <w:pPr>
        <w:jc w:val="center"/>
        <w:rPr>
          <w:b/>
          <w:color w:val="000000" w:themeColor="text1"/>
          <w:sz w:val="20"/>
          <w:lang w:eastAsia="zh-CN"/>
        </w:rPr>
      </w:pPr>
      <w:bookmarkStart w:id="44" w:name="_Ref67040583"/>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94EDB">
        <w:rPr>
          <w:b/>
          <w:bCs/>
          <w:noProof/>
          <w:color w:val="000000" w:themeColor="text1"/>
          <w:sz w:val="20"/>
          <w:lang w:eastAsia="zh-CN"/>
        </w:rPr>
        <w:t>17</w:t>
      </w:r>
      <w:r w:rsidRPr="00051CF8">
        <w:rPr>
          <w:b/>
          <w:bCs/>
          <w:color w:val="000000" w:themeColor="text1"/>
          <w:sz w:val="20"/>
          <w:lang w:eastAsia="zh-CN"/>
        </w:rPr>
        <w:fldChar w:fldCharType="end"/>
      </w:r>
      <w:bookmarkEnd w:id="44"/>
      <w:r w:rsidRPr="00051CF8">
        <w:rPr>
          <w:b/>
          <w:bCs/>
          <w:color w:val="000000" w:themeColor="text1"/>
          <w:sz w:val="20"/>
          <w:lang w:eastAsia="zh-CN"/>
        </w:rPr>
        <w:t>.</w:t>
      </w:r>
      <w:r w:rsidRPr="00051CF8">
        <w:rPr>
          <w:b/>
          <w:color w:val="000000" w:themeColor="text1"/>
          <w:sz w:val="20"/>
          <w:lang w:eastAsia="zh-CN"/>
        </w:rPr>
        <w:t xml:space="preserve"> BLER performance of different PTRS pattern for 480 kHz and 960 kHz</w:t>
      </w:r>
    </w:p>
    <w:p w14:paraId="45EA4149" w14:textId="77777777" w:rsidR="005746CD" w:rsidRPr="00051CF8" w:rsidRDefault="005746CD" w:rsidP="005746CD">
      <w:pPr>
        <w:jc w:val="center"/>
        <w:rPr>
          <w:b/>
          <w:color w:val="000000" w:themeColor="text1"/>
          <w:sz w:val="20"/>
          <w:lang w:eastAsia="zh-CN"/>
        </w:rPr>
      </w:pPr>
      <w:r w:rsidRPr="00051CF8">
        <w:rPr>
          <w:noProof/>
          <w:color w:val="000000" w:themeColor="text1"/>
          <w:lang w:eastAsia="zh-CN"/>
        </w:rPr>
        <w:lastRenderedPageBreak/>
        <w:drawing>
          <wp:inline distT="0" distB="0" distL="0" distR="0" wp14:anchorId="26FB7097" wp14:editId="171B084E">
            <wp:extent cx="2772000" cy="216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772000" cy="2160000"/>
                    </a:xfrm>
                    <a:prstGeom prst="rect">
                      <a:avLst/>
                    </a:prstGeom>
                  </pic:spPr>
                </pic:pic>
              </a:graphicData>
            </a:graphic>
          </wp:inline>
        </w:drawing>
      </w:r>
      <w:r w:rsidRPr="00051CF8">
        <w:rPr>
          <w:noProof/>
          <w:color w:val="000000" w:themeColor="text1"/>
          <w:lang w:eastAsia="zh-CN"/>
        </w:rPr>
        <w:drawing>
          <wp:inline distT="0" distB="0" distL="0" distR="0" wp14:anchorId="031A5BB3" wp14:editId="253CA0D2">
            <wp:extent cx="2811600" cy="2160000"/>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11600" cy="2160000"/>
                    </a:xfrm>
                    <a:prstGeom prst="rect">
                      <a:avLst/>
                    </a:prstGeom>
                  </pic:spPr>
                </pic:pic>
              </a:graphicData>
            </a:graphic>
          </wp:inline>
        </w:drawing>
      </w:r>
    </w:p>
    <w:p w14:paraId="46D75FDE" w14:textId="14F089DF" w:rsidR="005746CD" w:rsidRPr="00051CF8" w:rsidRDefault="005746CD" w:rsidP="005746CD">
      <w:pPr>
        <w:pStyle w:val="a5"/>
        <w:rPr>
          <w:color w:val="000000" w:themeColor="text1"/>
          <w:lang w:eastAsia="zh-CN"/>
        </w:rPr>
      </w:pPr>
      <w:bookmarkStart w:id="45" w:name="_Ref68076678"/>
      <w:r w:rsidRPr="00051CF8">
        <w:rPr>
          <w:color w:val="000000" w:themeColor="text1"/>
        </w:rPr>
        <w:t xml:space="preserve">Figure </w:t>
      </w:r>
      <w:r w:rsidRPr="00051CF8">
        <w:rPr>
          <w:noProof/>
          <w:color w:val="000000" w:themeColor="text1"/>
        </w:rPr>
        <w:fldChar w:fldCharType="begin"/>
      </w:r>
      <w:r w:rsidRPr="00051CF8">
        <w:rPr>
          <w:noProof/>
          <w:color w:val="000000" w:themeColor="text1"/>
        </w:rPr>
        <w:instrText xml:space="preserve"> SEQ Figure \* ARABIC </w:instrText>
      </w:r>
      <w:r w:rsidRPr="00051CF8">
        <w:rPr>
          <w:noProof/>
          <w:color w:val="000000" w:themeColor="text1"/>
        </w:rPr>
        <w:fldChar w:fldCharType="separate"/>
      </w:r>
      <w:r w:rsidR="00894EDB">
        <w:rPr>
          <w:noProof/>
          <w:color w:val="000000" w:themeColor="text1"/>
        </w:rPr>
        <w:t>18</w:t>
      </w:r>
      <w:r w:rsidRPr="00051CF8">
        <w:rPr>
          <w:noProof/>
          <w:color w:val="000000" w:themeColor="text1"/>
        </w:rPr>
        <w:fldChar w:fldCharType="end"/>
      </w:r>
      <w:bookmarkEnd w:id="45"/>
      <w:r w:rsidRPr="00051CF8">
        <w:rPr>
          <w:color w:val="000000" w:themeColor="text1"/>
        </w:rPr>
        <w:t xml:space="preserve"> </w:t>
      </w:r>
      <w:r w:rsidRPr="00051CF8">
        <w:rPr>
          <w:color w:val="000000" w:themeColor="text1"/>
        </w:rPr>
        <w:tab/>
      </w:r>
      <w:r w:rsidRPr="00051CF8">
        <w:rPr>
          <w:color w:val="000000" w:themeColor="text1"/>
          <w:lang w:eastAsia="zh-CN"/>
        </w:rPr>
        <w:t>BLER performance of different PTRS pattern for 960 kHz</w:t>
      </w:r>
    </w:p>
    <w:p w14:paraId="4F859307" w14:textId="11515000" w:rsidR="005746CD" w:rsidRPr="00051CF8" w:rsidRDefault="003A07EB" w:rsidP="005746CD">
      <w:pPr>
        <w:rPr>
          <w:b/>
          <w:i/>
          <w:color w:val="000000" w:themeColor="text1"/>
          <w:lang w:eastAsia="zh-CN"/>
        </w:rPr>
      </w:pPr>
      <w:bookmarkStart w:id="46" w:name="_Ref77337528"/>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894EDB">
        <w:rPr>
          <w:b/>
          <w:i/>
          <w:noProof/>
          <w:color w:val="000000" w:themeColor="text1"/>
          <w:lang w:eastAsia="zh-CN"/>
        </w:rPr>
        <w:t>9</w:t>
      </w:r>
      <w:r w:rsidRPr="002165B7">
        <w:rPr>
          <w:b/>
          <w:i/>
          <w:color w:val="000000" w:themeColor="text1"/>
          <w:lang w:eastAsia="zh-CN"/>
        </w:rPr>
        <w:fldChar w:fldCharType="end"/>
      </w:r>
      <w:r w:rsidR="005746CD" w:rsidRPr="00051CF8">
        <w:rPr>
          <w:b/>
          <w:i/>
          <w:color w:val="000000" w:themeColor="text1"/>
          <w:lang w:eastAsia="zh-CN"/>
        </w:rPr>
        <w:t>:</w:t>
      </w:r>
      <w:r w:rsidR="005746CD" w:rsidRPr="00051CF8">
        <w:rPr>
          <w:b/>
          <w:color w:val="000000" w:themeColor="text1"/>
          <w:lang w:eastAsia="zh-CN"/>
        </w:rPr>
        <w:t xml:space="preserve"> </w:t>
      </w:r>
      <w:r w:rsidR="005746CD" w:rsidRPr="00051CF8">
        <w:rPr>
          <w:b/>
          <w:i/>
          <w:color w:val="000000" w:themeColor="text1"/>
          <w:lang w:eastAsia="zh-CN"/>
        </w:rPr>
        <w:t>With more PTRS groups and less PTRS samples per PTRS group denoted as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5746CD"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5746CD" w:rsidRPr="00051CF8">
        <w:rPr>
          <w:b/>
          <w:i/>
          <w:color w:val="000000" w:themeColor="text1"/>
          <w:lang w:eastAsia="zh-CN"/>
        </w:rPr>
        <w:t>) = (16, 2), the BLER performance of all the SCSs are improved significantly.</w:t>
      </w:r>
      <w:bookmarkEnd w:id="46"/>
    </w:p>
    <w:p w14:paraId="5266430B" w14:textId="0685D041" w:rsidR="005746CD" w:rsidRPr="00051CF8" w:rsidRDefault="00C10928" w:rsidP="005746CD">
      <w:pPr>
        <w:rPr>
          <w:b/>
          <w:i/>
          <w:color w:val="000000" w:themeColor="text1"/>
          <w:lang w:eastAsia="zh-CN"/>
        </w:rPr>
      </w:pPr>
      <w:bookmarkStart w:id="47" w:name="_Ref77337663"/>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894EDB">
        <w:rPr>
          <w:b/>
          <w:i/>
          <w:noProof/>
          <w:color w:val="000000" w:themeColor="text1"/>
          <w:lang w:eastAsia="zh-CN"/>
        </w:rPr>
        <w:t>15</w:t>
      </w:r>
      <w:r w:rsidRPr="00AB26A7">
        <w:rPr>
          <w:b/>
          <w:i/>
          <w:color w:val="000000" w:themeColor="text1"/>
          <w:lang w:eastAsia="zh-CN"/>
        </w:rPr>
        <w:fldChar w:fldCharType="end"/>
      </w:r>
      <w:r w:rsidRPr="00AB26A7">
        <w:rPr>
          <w:b/>
          <w:i/>
          <w:color w:val="000000" w:themeColor="text1"/>
          <w:lang w:eastAsia="zh-CN"/>
        </w:rPr>
        <w:t>:</w:t>
      </w:r>
      <w:r w:rsidR="005746CD" w:rsidRPr="00051CF8">
        <w:rPr>
          <w:b/>
          <w:color w:val="000000" w:themeColor="text1"/>
          <w:lang w:eastAsia="zh-CN"/>
        </w:rPr>
        <w:t xml:space="preserve"> </w:t>
      </w:r>
      <w:r w:rsidR="005746CD" w:rsidRPr="00051CF8">
        <w:rPr>
          <w:b/>
          <w:i/>
          <w:color w:val="000000" w:themeColor="text1"/>
          <w:lang w:eastAsia="zh-CN"/>
        </w:rPr>
        <w:t>A</w:t>
      </w:r>
      <w:r w:rsidR="005746CD" w:rsidRPr="00051CF8">
        <w:rPr>
          <w:b/>
          <w:color w:val="000000" w:themeColor="text1"/>
          <w:lang w:eastAsia="zh-CN"/>
        </w:rPr>
        <w:t xml:space="preserve"> </w:t>
      </w:r>
      <w:r w:rsidR="005746CD" w:rsidRPr="00051CF8">
        <w:rPr>
          <w:b/>
          <w:i/>
          <w:color w:val="000000" w:themeColor="text1"/>
          <w:lang w:eastAsia="zh-CN"/>
        </w:rPr>
        <w:t>new PTRS pattern with more PTRS groups and less PTRS samples per PTRS group denoted as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5746CD"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5746CD" w:rsidRPr="00051CF8">
        <w:rPr>
          <w:b/>
          <w:i/>
          <w:color w:val="000000" w:themeColor="text1"/>
          <w:lang w:eastAsia="zh-CN"/>
        </w:rPr>
        <w:t>) = (16, 2) within one DFT-s-OFDM symbol should be supported for large scheduling bandwidth and high scheduled MCS.</w:t>
      </w:r>
      <w:bookmarkEnd w:id="47"/>
    </w:p>
    <w:p w14:paraId="3826CC1F" w14:textId="77777777" w:rsidR="005746CD" w:rsidRPr="00051CF8" w:rsidRDefault="005746CD" w:rsidP="00D8550F">
      <w:pPr>
        <w:pStyle w:val="af0"/>
        <w:numPr>
          <w:ilvl w:val="0"/>
          <w:numId w:val="6"/>
        </w:numPr>
        <w:ind w:left="0" w:firstLineChars="0" w:firstLine="0"/>
        <w:contextualSpacing/>
        <w:jc w:val="left"/>
        <w:rPr>
          <w:color w:val="000000" w:themeColor="text1"/>
          <w:u w:val="single"/>
        </w:rPr>
      </w:pPr>
      <w:bookmarkStart w:id="48" w:name="_Ref497749847"/>
      <w:r w:rsidRPr="00051CF8">
        <w:rPr>
          <w:color w:val="000000" w:themeColor="text1"/>
          <w:u w:val="single"/>
        </w:rPr>
        <w:t>Placement of PTRS groups</w:t>
      </w:r>
      <w:bookmarkEnd w:id="48"/>
    </w:p>
    <w:p w14:paraId="0987D0CA" w14:textId="77777777" w:rsidR="005746CD" w:rsidRPr="00051CF8" w:rsidRDefault="005746CD" w:rsidP="005746CD">
      <w:pPr>
        <w:jc w:val="center"/>
        <w:rPr>
          <w:color w:val="000000" w:themeColor="text1"/>
          <w:lang w:eastAsia="zh-CN"/>
        </w:rPr>
      </w:pPr>
      <w:r w:rsidRPr="00051CF8">
        <w:rPr>
          <w:noProof/>
          <w:color w:val="000000" w:themeColor="text1"/>
          <w:lang w:eastAsia="zh-CN"/>
        </w:rPr>
        <w:drawing>
          <wp:inline distT="0" distB="0" distL="0" distR="0" wp14:anchorId="21F25403" wp14:editId="688DB8A6">
            <wp:extent cx="5916295" cy="4627245"/>
            <wp:effectExtent l="0" t="0" r="825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16295" cy="4627245"/>
                    </a:xfrm>
                    <a:prstGeom prst="rect">
                      <a:avLst/>
                    </a:prstGeom>
                  </pic:spPr>
                </pic:pic>
              </a:graphicData>
            </a:graphic>
          </wp:inline>
        </w:drawing>
      </w:r>
    </w:p>
    <w:p w14:paraId="3A617FB8" w14:textId="20166FED" w:rsidR="005746CD" w:rsidRDefault="005746CD" w:rsidP="005746CD">
      <w:pPr>
        <w:spacing w:before="120"/>
        <w:ind w:leftChars="164" w:left="361"/>
        <w:jc w:val="center"/>
        <w:rPr>
          <w:b/>
          <w:color w:val="000000" w:themeColor="text1"/>
          <w:sz w:val="20"/>
          <w:lang w:eastAsia="zh-CN"/>
        </w:rPr>
      </w:pPr>
      <w:bookmarkStart w:id="49" w:name="_Ref497231382"/>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94EDB">
        <w:rPr>
          <w:b/>
          <w:bCs/>
          <w:noProof/>
          <w:color w:val="000000" w:themeColor="text1"/>
          <w:sz w:val="20"/>
          <w:lang w:eastAsia="zh-CN"/>
        </w:rPr>
        <w:t>19</w:t>
      </w:r>
      <w:r w:rsidRPr="00051CF8">
        <w:rPr>
          <w:b/>
          <w:bCs/>
          <w:color w:val="000000" w:themeColor="text1"/>
          <w:sz w:val="20"/>
          <w:lang w:eastAsia="zh-CN"/>
        </w:rPr>
        <w:fldChar w:fldCharType="end"/>
      </w:r>
      <w:bookmarkEnd w:id="49"/>
      <w:r w:rsidRPr="00051CF8">
        <w:rPr>
          <w:b/>
          <w:bCs/>
          <w:color w:val="000000" w:themeColor="text1"/>
          <w:sz w:val="20"/>
          <w:lang w:eastAsia="zh-CN"/>
        </w:rPr>
        <w:t xml:space="preserve">.  The resulting problem due to Rx window timing shift when </w:t>
      </w:r>
      <m:oMath>
        <m:sSubSup>
          <m:sSubSupPr>
            <m:ctrlPr>
              <w:rPr>
                <w:rFonts w:ascii="Cambria Math" w:hAnsi="Cambria Math"/>
                <w:b/>
                <w:color w:val="000000" w:themeColor="text1"/>
                <w:sz w:val="20"/>
                <w:lang w:eastAsia="zh-CN"/>
              </w:rPr>
            </m:ctrlPr>
          </m:sSubSupPr>
          <m:e>
            <m:r>
              <m:rPr>
                <m:sty m:val="bi"/>
              </m:rPr>
              <w:rPr>
                <w:rFonts w:ascii="Cambria Math" w:hAnsi="Cambria Math"/>
                <w:color w:val="000000" w:themeColor="text1"/>
                <w:sz w:val="20"/>
                <w:lang w:eastAsia="zh-CN"/>
              </w:rPr>
              <m:t>N</m:t>
            </m:r>
          </m:e>
          <m:sub>
            <m:r>
              <m:rPr>
                <m:sty m:val="b"/>
              </m:rPr>
              <w:rPr>
                <w:rFonts w:ascii="Cambria Math" w:hAnsi="Cambria Math"/>
                <w:color w:val="000000" w:themeColor="text1"/>
                <w:sz w:val="20"/>
                <w:lang w:eastAsia="zh-CN"/>
              </w:rPr>
              <m:t>sample</m:t>
            </m:r>
          </m:sub>
          <m:sup>
            <m:r>
              <m:rPr>
                <m:sty m:val="b"/>
              </m:rPr>
              <w:rPr>
                <w:rFonts w:ascii="Cambria Math" w:hAnsi="Cambria Math"/>
                <w:color w:val="000000" w:themeColor="text1"/>
                <w:sz w:val="20"/>
                <w:lang w:eastAsia="zh-CN"/>
              </w:rPr>
              <m:t>group</m:t>
            </m:r>
          </m:sup>
        </m:sSubSup>
        <m:r>
          <m:rPr>
            <m:sty m:val="bi"/>
          </m:rPr>
          <w:rPr>
            <w:rFonts w:ascii="Cambria Math" w:hAnsi="Cambria Math"/>
            <w:color w:val="000000" w:themeColor="text1"/>
            <w:sz w:val="20"/>
            <w:lang w:eastAsia="zh-CN"/>
          </w:rPr>
          <m:t>=4</m:t>
        </m:r>
      </m:oMath>
    </w:p>
    <w:p w14:paraId="2B9A3E67" w14:textId="30DC0BB9" w:rsidR="004E6E95" w:rsidRPr="004E6E95" w:rsidRDefault="004E6E95" w:rsidP="00565775">
      <w:pPr>
        <w:rPr>
          <w:color w:val="000000" w:themeColor="text1"/>
          <w:lang w:eastAsia="zh-CN"/>
        </w:rPr>
      </w:pPr>
      <w:r w:rsidRPr="00051CF8">
        <w:rPr>
          <w:color w:val="000000" w:themeColor="text1"/>
          <w:lang w:eastAsia="zh-CN"/>
        </w:rPr>
        <w:lastRenderedPageBreak/>
        <w:t xml:space="preserve">In this section, we would like to draw attention to an insofar overlooked problem related to the placement of PTRS groups within an OFDM symbol in the case of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=4</m:t>
        </m:r>
      </m:oMath>
      <w:r w:rsidRPr="00051CF8">
        <w:rPr>
          <w:color w:val="000000" w:themeColor="text1"/>
          <w:lang w:eastAsia="zh-CN"/>
        </w:rPr>
        <w:t xml:space="preserve">. The problem is demonstrated graphically below in </w:t>
      </w:r>
      <w:r w:rsidRPr="00051CF8">
        <w:rPr>
          <w:color w:val="000000" w:themeColor="text1"/>
          <w:lang w:eastAsia="zh-CN"/>
        </w:rPr>
        <w:fldChar w:fldCharType="begin"/>
      </w:r>
      <w:r w:rsidRPr="00051CF8">
        <w:rPr>
          <w:color w:val="000000" w:themeColor="text1"/>
          <w:lang w:eastAsia="zh-CN"/>
        </w:rPr>
        <w:instrText xml:space="preserve"> REF _Ref497231382 \h  \* MERGEFORMAT </w:instrText>
      </w:r>
      <w:r w:rsidRPr="00051CF8">
        <w:rPr>
          <w:color w:val="000000" w:themeColor="text1"/>
          <w:lang w:eastAsia="zh-CN"/>
        </w:rPr>
      </w:r>
      <w:r w:rsidRPr="00051CF8">
        <w:rPr>
          <w:color w:val="000000" w:themeColor="text1"/>
          <w:lang w:eastAsia="zh-CN"/>
        </w:rPr>
        <w:fldChar w:fldCharType="separate"/>
      </w:r>
      <w:r w:rsidR="00894EDB" w:rsidRPr="00894EDB">
        <w:rPr>
          <w:bCs/>
          <w:color w:val="000000" w:themeColor="text1"/>
          <w:lang w:eastAsia="zh-CN"/>
        </w:rPr>
        <w:t xml:space="preserve">Figure </w:t>
      </w:r>
      <w:r w:rsidR="00894EDB" w:rsidRPr="00894EDB">
        <w:rPr>
          <w:bCs/>
          <w:noProof/>
          <w:color w:val="000000" w:themeColor="text1"/>
          <w:lang w:eastAsia="zh-CN"/>
        </w:rPr>
        <w:t>19</w:t>
      </w:r>
      <w:r w:rsidRPr="00051CF8">
        <w:rPr>
          <w:color w:val="000000" w:themeColor="text1"/>
          <w:lang w:eastAsia="zh-CN"/>
        </w:rPr>
        <w:fldChar w:fldCharType="end"/>
      </w:r>
      <w:r w:rsidRPr="00051CF8">
        <w:rPr>
          <w:color w:val="000000" w:themeColor="text1"/>
          <w:lang w:eastAsia="zh-CN"/>
        </w:rPr>
        <w:t xml:space="preserve">, which depicts the placement of PTRS groups when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=4</m:t>
        </m:r>
      </m:oMath>
      <w:r w:rsidRPr="00051CF8">
        <w:rPr>
          <w:color w:val="000000" w:themeColor="text1"/>
          <w:lang w:eastAsia="zh-CN"/>
        </w:rPr>
        <w:t xml:space="preserve"> (for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=2, 4, 8), from both the transmitter and receiver perspectives. In a practical implementation, receiver typically sets some intentional timing margin for the CP removal and FFT windowing in units of the pre-DFT QAM symbol, called “advance shift” </w:t>
      </w:r>
      <w:r w:rsidRPr="00051CF8">
        <w:rPr>
          <w:i/>
          <w:iCs/>
          <w:color w:val="000000" w:themeColor="text1"/>
          <w:lang w:eastAsia="zh-CN"/>
        </w:rPr>
        <w:t>λ</w:t>
      </w:r>
      <w:r w:rsidRPr="00051CF8">
        <w:rPr>
          <w:color w:val="000000" w:themeColor="text1"/>
          <w:lang w:eastAsia="zh-CN"/>
        </w:rPr>
        <w:t xml:space="preserve">, in order to cope with imperfect synchronization and various multipath channel profiles of the UL transmissions from simultaneously FDM-ed UEs. </w:t>
      </w:r>
    </w:p>
    <w:p w14:paraId="69492F77" w14:textId="00209A79" w:rsidR="00BD68E3" w:rsidRDefault="00565775" w:rsidP="00565775">
      <w:pPr>
        <w:rPr>
          <w:color w:val="000000" w:themeColor="text1"/>
          <w:lang w:eastAsia="zh-CN"/>
        </w:rPr>
      </w:pPr>
      <w:r w:rsidRPr="00A91B95">
        <w:rPr>
          <w:color w:val="000000" w:themeColor="text1"/>
          <w:lang w:eastAsia="zh-CN"/>
        </w:rPr>
        <w:t xml:space="preserve">The impact of the advance shift depends on the size of </w:t>
      </w:r>
      <w:r w:rsidRPr="00A91B95">
        <w:rPr>
          <w:i/>
          <w:iCs/>
          <w:color w:val="000000" w:themeColor="text1"/>
          <w:lang w:eastAsia="zh-CN"/>
        </w:rPr>
        <w:t>λ</w:t>
      </w:r>
      <w:r w:rsidR="00BB4CFA" w:rsidRPr="00A04FA4">
        <w:rPr>
          <w:color w:val="000000" w:themeColor="text1"/>
          <w:lang w:eastAsia="zh-CN"/>
        </w:rPr>
        <w:t>,</w:t>
      </w:r>
      <w:r w:rsidR="008D055A">
        <w:rPr>
          <w:color w:val="000000" w:themeColor="text1"/>
          <w:lang w:eastAsia="zh-CN"/>
        </w:rPr>
        <w:t xml:space="preserve"> </w:t>
      </w:r>
      <w:r w:rsidRPr="00A91B95">
        <w:rPr>
          <w:color w:val="000000" w:themeColor="text1"/>
          <w:lang w:eastAsia="zh-CN"/>
        </w:rPr>
        <w:t>measured in units of the pre-DFT QAM symbol duration</w:t>
      </w:r>
      <w:r w:rsidR="00BB4CFA" w:rsidRPr="00A04FA4">
        <w:rPr>
          <w:color w:val="000000" w:themeColor="text1"/>
          <w:lang w:eastAsia="zh-CN"/>
        </w:rPr>
        <w:t>,</w:t>
      </w:r>
      <w:r w:rsidRPr="00A91B95">
        <w:rPr>
          <w:color w:val="000000" w:themeColor="text1"/>
          <w:lang w:eastAsia="zh-CN"/>
        </w:rPr>
        <w:t xml:space="preserve"> which in turn depends on the allocation (or DFT) size M. The situation depicted in </w:t>
      </w:r>
      <w:r w:rsidRPr="00A91B95">
        <w:rPr>
          <w:color w:val="000000" w:themeColor="text1"/>
          <w:lang w:eastAsia="zh-CN"/>
        </w:rPr>
        <w:fldChar w:fldCharType="begin"/>
      </w:r>
      <w:r w:rsidRPr="00A91B95">
        <w:rPr>
          <w:color w:val="000000" w:themeColor="text1"/>
          <w:lang w:eastAsia="zh-CN"/>
        </w:rPr>
        <w:instrText xml:space="preserve"> REF _Ref497231382 \h  \* MERGEFORMAT </w:instrText>
      </w:r>
      <w:r w:rsidRPr="00A91B95">
        <w:rPr>
          <w:color w:val="000000" w:themeColor="text1"/>
          <w:lang w:eastAsia="zh-CN"/>
        </w:rPr>
      </w:r>
      <w:r w:rsidRPr="00A91B95">
        <w:rPr>
          <w:color w:val="000000" w:themeColor="text1"/>
          <w:lang w:eastAsia="zh-CN"/>
        </w:rPr>
        <w:fldChar w:fldCharType="separate"/>
      </w:r>
      <w:r w:rsidR="00894EDB" w:rsidRPr="00894EDB">
        <w:rPr>
          <w:bCs/>
          <w:color w:val="000000" w:themeColor="text1"/>
          <w:lang w:eastAsia="zh-CN"/>
        </w:rPr>
        <w:t xml:space="preserve">Figure </w:t>
      </w:r>
      <w:r w:rsidR="00894EDB" w:rsidRPr="00894EDB">
        <w:rPr>
          <w:bCs/>
          <w:noProof/>
          <w:color w:val="000000" w:themeColor="text1"/>
          <w:lang w:eastAsia="zh-CN"/>
        </w:rPr>
        <w:t>19</w:t>
      </w:r>
      <w:r w:rsidRPr="00A91B95">
        <w:rPr>
          <w:color w:val="000000" w:themeColor="text1"/>
          <w:lang w:eastAsia="zh-CN"/>
        </w:rPr>
        <w:fldChar w:fldCharType="end"/>
      </w:r>
      <w:r w:rsidRPr="00A91B95">
        <w:rPr>
          <w:color w:val="000000" w:themeColor="text1"/>
          <w:lang w:eastAsia="zh-CN"/>
        </w:rPr>
        <w:t xml:space="preserve"> corresponds to the case of </w:t>
      </w:r>
      <w:r w:rsidRPr="00A91B95">
        <w:rPr>
          <w:i/>
          <w:iCs/>
          <w:color w:val="000000" w:themeColor="text1"/>
          <w:sz w:val="24"/>
          <w:szCs w:val="24"/>
          <w:lang w:eastAsia="zh-CN"/>
        </w:rPr>
        <w:t>λ</w:t>
      </w:r>
      <w:r w:rsidRPr="00A91B95">
        <w:rPr>
          <w:color w:val="000000" w:themeColor="text1"/>
          <w:lang w:eastAsia="zh-CN"/>
        </w:rPr>
        <w:t xml:space="preserve"> &gt;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A91B95">
        <w:rPr>
          <w:color w:val="000000" w:themeColor="text1"/>
          <w:lang w:eastAsia="zh-CN"/>
        </w:rPr>
        <w:t xml:space="preserve"> (= 4), which may happen when M is relatively large</w:t>
      </w:r>
      <w:r w:rsidR="00A91B95" w:rsidRPr="00A04FA4">
        <w:rPr>
          <w:color w:val="000000" w:themeColor="text1"/>
          <w:lang w:eastAsia="zh-CN"/>
        </w:rPr>
        <w:t>.</w:t>
      </w:r>
      <w:r w:rsidR="00A91B95">
        <w:rPr>
          <w:color w:val="000000" w:themeColor="text1"/>
          <w:lang w:eastAsia="zh-CN"/>
        </w:rPr>
        <w:t xml:space="preserve"> </w:t>
      </w:r>
    </w:p>
    <w:p w14:paraId="01BACA1C" w14:textId="37AED541" w:rsidR="00A52FC3" w:rsidRDefault="00A91B95" w:rsidP="00565775">
      <w:pPr>
        <w:rPr>
          <w:color w:val="000000" w:themeColor="text1"/>
          <w:lang w:eastAsia="zh-CN"/>
        </w:rPr>
      </w:pPr>
      <w:r>
        <w:rPr>
          <w:color w:val="000000" w:themeColor="text1"/>
          <w:lang w:eastAsia="zh-CN"/>
        </w:rPr>
        <w:t xml:space="preserve">As aforementioned, </w:t>
      </w:r>
      <w:r w:rsidRPr="00A91B95">
        <w:rPr>
          <w:color w:val="000000" w:themeColor="text1"/>
          <w:lang w:eastAsia="zh-CN"/>
        </w:rPr>
        <w:t xml:space="preserve">the </w:t>
      </w:r>
      <w:r w:rsidRPr="00A91B95">
        <w:rPr>
          <w:iCs/>
          <w:color w:val="000000" w:themeColor="text1"/>
          <w:lang w:eastAsia="zh-CN"/>
        </w:rPr>
        <w:t>original</w:t>
      </w:r>
      <w:r w:rsidRPr="00A91B95">
        <w:rPr>
          <w:color w:val="000000" w:themeColor="text1"/>
          <w:lang w:eastAsia="zh-CN"/>
        </w:rPr>
        <w:t xml:space="preserve"> “tail </w:t>
      </w:r>
      <w:r w:rsidRPr="00A91B95">
        <w:rPr>
          <w:rFonts w:hint="eastAsia"/>
          <w:color w:val="000000" w:themeColor="text1"/>
          <w:lang w:eastAsia="zh-CN"/>
        </w:rPr>
        <w:t>group</w:t>
      </w:r>
      <w:r w:rsidRPr="00A91B95">
        <w:rPr>
          <w:color w:val="000000" w:themeColor="text1"/>
          <w:lang w:eastAsia="zh-CN"/>
        </w:rPr>
        <w:t>” (in the red box) is wrap</w:t>
      </w:r>
      <w:r w:rsidRPr="00D743F1">
        <w:rPr>
          <w:color w:val="000000" w:themeColor="text1"/>
          <w:lang w:eastAsia="zh-CN"/>
        </w:rPr>
        <w:t>ped</w:t>
      </w:r>
      <w:r w:rsidRPr="00A91B95">
        <w:rPr>
          <w:color w:val="000000" w:themeColor="text1"/>
          <w:lang w:eastAsia="zh-CN"/>
        </w:rPr>
        <w:t>-around and locate</w:t>
      </w:r>
      <w:r w:rsidRPr="00D743F1">
        <w:rPr>
          <w:color w:val="000000" w:themeColor="text1"/>
          <w:lang w:eastAsia="zh-CN"/>
        </w:rPr>
        <w:t>d</w:t>
      </w:r>
      <w:r w:rsidRPr="00A91B95">
        <w:rPr>
          <w:color w:val="000000" w:themeColor="text1"/>
          <w:lang w:eastAsia="zh-CN"/>
        </w:rPr>
        <w:t xml:space="preserve"> </w:t>
      </w:r>
      <w:r w:rsidRPr="00D743F1">
        <w:rPr>
          <w:color w:val="000000" w:themeColor="text1"/>
          <w:lang w:eastAsia="zh-CN"/>
        </w:rPr>
        <w:t>next</w:t>
      </w:r>
      <w:r w:rsidRPr="00A91B95">
        <w:rPr>
          <w:color w:val="000000" w:themeColor="text1"/>
          <w:lang w:eastAsia="zh-CN"/>
        </w:rPr>
        <w:t xml:space="preserve"> to the “head group”.</w:t>
      </w:r>
      <w:r w:rsidRPr="00A04FA4">
        <w:rPr>
          <w:color w:val="000000" w:themeColor="text1"/>
          <w:lang w:eastAsia="zh-CN"/>
        </w:rPr>
        <w:t xml:space="preserve"> We consider the following </w:t>
      </w:r>
      <w:r w:rsidR="00175CB2">
        <w:rPr>
          <w:color w:val="000000" w:themeColor="text1"/>
          <w:lang w:eastAsia="zh-CN"/>
        </w:rPr>
        <w:t>two</w:t>
      </w:r>
      <w:r w:rsidRPr="00A04FA4">
        <w:rPr>
          <w:color w:val="000000" w:themeColor="text1"/>
          <w:lang w:eastAsia="zh-CN"/>
        </w:rPr>
        <w:t xml:space="preserve"> </w:t>
      </w:r>
      <w:r>
        <w:rPr>
          <w:color w:val="000000" w:themeColor="text1"/>
          <w:lang w:eastAsia="zh-CN"/>
        </w:rPr>
        <w:t>to estimate the phase noise corresponded to the tail</w:t>
      </w:r>
      <w:r w:rsidR="00DC1402">
        <w:rPr>
          <w:color w:val="000000" w:themeColor="text1"/>
          <w:lang w:eastAsia="zh-CN"/>
        </w:rPr>
        <w:t xml:space="preserve"> PTRS group</w:t>
      </w:r>
      <w:r w:rsidR="00CF1812">
        <w:rPr>
          <w:color w:val="000000" w:themeColor="text1"/>
          <w:lang w:eastAsia="zh-CN"/>
        </w:rPr>
        <w:t xml:space="preserve">, which only </w:t>
      </w:r>
      <w:r w:rsidR="00663AF9">
        <w:rPr>
          <w:color w:val="000000" w:themeColor="text1"/>
          <w:lang w:eastAsia="zh-CN"/>
        </w:rPr>
        <w:t>cause difference between the last group and the second last group</w:t>
      </w:r>
      <w:r w:rsidR="00565775" w:rsidRPr="00A91B95">
        <w:rPr>
          <w:color w:val="000000" w:themeColor="text1"/>
          <w:lang w:eastAsia="zh-CN"/>
        </w:rPr>
        <w:t>:</w:t>
      </w:r>
    </w:p>
    <w:p w14:paraId="3E53E082" w14:textId="198D46C2" w:rsidR="00662E66" w:rsidRPr="00662E66" w:rsidRDefault="002104D8" w:rsidP="00A52FC3">
      <w:pPr>
        <w:pStyle w:val="af0"/>
        <w:numPr>
          <w:ilvl w:val="0"/>
          <w:numId w:val="10"/>
        </w:numPr>
        <w:ind w:firstLineChars="0"/>
        <w:rPr>
          <w:b/>
          <w:bCs/>
          <w:color w:val="000000" w:themeColor="text1"/>
          <w:sz w:val="20"/>
          <w:lang w:eastAsia="zh-CN"/>
        </w:rPr>
      </w:pPr>
      <w:r>
        <w:rPr>
          <w:color w:val="000000" w:themeColor="text1"/>
          <w:lang w:eastAsia="zh-CN"/>
        </w:rPr>
        <w:t xml:space="preserve">Estimate phase noise </w:t>
      </w:r>
      <w:r w:rsidR="008D055A">
        <w:rPr>
          <w:color w:val="000000" w:themeColor="text1"/>
          <w:lang w:eastAsia="zh-CN"/>
        </w:rPr>
        <w:t xml:space="preserve">as </w:t>
      </w:r>
      <w:r w:rsidR="00E93D6B">
        <w:rPr>
          <w:color w:val="000000" w:themeColor="text1"/>
          <w:lang w:eastAsia="zh-CN"/>
        </w:rPr>
        <w:t>with no receiver advance shift</w:t>
      </w:r>
      <w:r w:rsidR="001713D7">
        <w:rPr>
          <w:color w:val="000000" w:themeColor="text1"/>
          <w:lang w:eastAsia="zh-CN"/>
        </w:rPr>
        <w:t>,</w:t>
      </w:r>
      <w:r w:rsidR="006937E5">
        <w:rPr>
          <w:color w:val="000000" w:themeColor="text1"/>
          <w:lang w:eastAsia="zh-CN"/>
        </w:rPr>
        <w:t xml:space="preserve"> </w:t>
      </w:r>
      <w:r w:rsidR="00176E22" w:rsidRPr="00A52FC3">
        <w:rPr>
          <w:color w:val="000000" w:themeColor="text1"/>
          <w:lang w:eastAsia="zh-CN"/>
        </w:rPr>
        <w:t xml:space="preserve">as illustrated by orange </w:t>
      </w:r>
      <w:r w:rsidR="00482FBD">
        <w:rPr>
          <w:color w:val="000000" w:themeColor="text1"/>
          <w:lang w:eastAsia="zh-CN"/>
        </w:rPr>
        <w:t xml:space="preserve">circle and </w:t>
      </w:r>
      <w:r w:rsidR="00977C51">
        <w:rPr>
          <w:color w:val="000000" w:themeColor="text1"/>
          <w:lang w:eastAsia="zh-CN"/>
        </w:rPr>
        <w:t xml:space="preserve">orange </w:t>
      </w:r>
      <w:r w:rsidR="00176E22" w:rsidRPr="00A52FC3">
        <w:rPr>
          <w:color w:val="000000" w:themeColor="text1"/>
          <w:lang w:eastAsia="zh-CN"/>
        </w:rPr>
        <w:t xml:space="preserve">arrow in </w:t>
      </w:r>
      <w:r w:rsidR="00176E22" w:rsidRPr="00A52FC3">
        <w:rPr>
          <w:color w:val="000000" w:themeColor="text1"/>
          <w:lang w:eastAsia="zh-CN"/>
        </w:rPr>
        <w:fldChar w:fldCharType="begin"/>
      </w:r>
      <w:r w:rsidR="00176E22" w:rsidRPr="00A52FC3">
        <w:rPr>
          <w:color w:val="000000" w:themeColor="text1"/>
          <w:lang w:eastAsia="zh-CN"/>
        </w:rPr>
        <w:instrText xml:space="preserve"> REF _Ref77260004 \h  \* MERGEFORMAT </w:instrText>
      </w:r>
      <w:r w:rsidR="00176E22" w:rsidRPr="00A52FC3">
        <w:rPr>
          <w:color w:val="000000" w:themeColor="text1"/>
          <w:lang w:eastAsia="zh-CN"/>
        </w:rPr>
      </w:r>
      <w:r w:rsidR="00176E22" w:rsidRPr="00A52FC3">
        <w:rPr>
          <w:color w:val="000000" w:themeColor="text1"/>
          <w:lang w:eastAsia="zh-CN"/>
        </w:rPr>
        <w:fldChar w:fldCharType="separate"/>
      </w:r>
      <w:r w:rsidR="00894EDB" w:rsidRPr="00894EDB">
        <w:rPr>
          <w:bCs/>
          <w:color w:val="000000" w:themeColor="text1"/>
          <w:lang w:eastAsia="zh-CN"/>
        </w:rPr>
        <w:t xml:space="preserve">Figure </w:t>
      </w:r>
      <w:r w:rsidR="00894EDB" w:rsidRPr="00894EDB">
        <w:rPr>
          <w:bCs/>
          <w:noProof/>
          <w:color w:val="000000" w:themeColor="text1"/>
          <w:lang w:eastAsia="zh-CN"/>
        </w:rPr>
        <w:t>20</w:t>
      </w:r>
      <w:r w:rsidR="00176E22" w:rsidRPr="00A52FC3">
        <w:rPr>
          <w:color w:val="000000" w:themeColor="text1"/>
          <w:lang w:eastAsia="zh-CN"/>
        </w:rPr>
        <w:fldChar w:fldCharType="end"/>
      </w:r>
      <w:r w:rsidR="00176E22" w:rsidRPr="00A52FC3">
        <w:rPr>
          <w:color w:val="000000" w:themeColor="text1"/>
          <w:lang w:eastAsia="zh-CN"/>
        </w:rPr>
        <w:t>.</w:t>
      </w:r>
      <w:r w:rsidR="00565775" w:rsidRPr="00A52FC3">
        <w:rPr>
          <w:color w:val="000000" w:themeColor="text1"/>
          <w:lang w:eastAsia="zh-CN"/>
        </w:rPr>
        <w:t xml:space="preserve"> </w:t>
      </w:r>
      <w:r w:rsidR="00176E22" w:rsidRPr="00A52FC3">
        <w:rPr>
          <w:color w:val="000000" w:themeColor="text1"/>
          <w:lang w:eastAsia="zh-CN"/>
        </w:rPr>
        <w:t>It suffers from</w:t>
      </w:r>
      <w:r w:rsidR="006F77A5">
        <w:rPr>
          <w:color w:val="000000" w:themeColor="text1"/>
          <w:lang w:eastAsia="zh-CN"/>
        </w:rPr>
        <w:t xml:space="preserve"> a maximum estimation error</w:t>
      </w:r>
      <w:r w:rsidR="00C428D0">
        <w:rPr>
          <w:color w:val="000000" w:themeColor="text1"/>
          <w:lang w:eastAsia="zh-CN"/>
        </w:rPr>
        <w:t xml:space="preserve">, because the phase noise </w:t>
      </w:r>
      <w:r w:rsidR="0065137D">
        <w:rPr>
          <w:color w:val="000000" w:themeColor="text1"/>
          <w:lang w:eastAsia="zh-CN"/>
        </w:rPr>
        <w:t xml:space="preserve">used </w:t>
      </w:r>
      <w:r w:rsidR="00E80E97">
        <w:rPr>
          <w:color w:val="000000" w:themeColor="text1"/>
          <w:lang w:eastAsia="zh-CN"/>
        </w:rPr>
        <w:t xml:space="preserve">for the last group </w:t>
      </w:r>
      <w:r w:rsidR="00DC147C">
        <w:rPr>
          <w:color w:val="000000" w:themeColor="text1"/>
          <w:lang w:eastAsia="zh-CN"/>
        </w:rPr>
        <w:t>are</w:t>
      </w:r>
      <w:r w:rsidR="006E58C9">
        <w:rPr>
          <w:color w:val="000000" w:themeColor="text1"/>
          <w:lang w:eastAsia="zh-CN"/>
        </w:rPr>
        <w:t xml:space="preserve"> those</w:t>
      </w:r>
      <w:r w:rsidR="00C428D0">
        <w:rPr>
          <w:color w:val="000000" w:themeColor="text1"/>
          <w:lang w:eastAsia="zh-CN"/>
        </w:rPr>
        <w:t xml:space="preserve"> </w:t>
      </w:r>
      <w:r w:rsidR="00884ADA">
        <w:rPr>
          <w:color w:val="000000" w:themeColor="text1"/>
          <w:lang w:eastAsia="zh-CN"/>
        </w:rPr>
        <w:t xml:space="preserve">carried on </w:t>
      </w:r>
      <w:r w:rsidR="00C428D0">
        <w:rPr>
          <w:color w:val="000000" w:themeColor="text1"/>
          <w:lang w:eastAsia="zh-CN"/>
        </w:rPr>
        <w:t>the head</w:t>
      </w:r>
      <w:r w:rsidR="00AC0D59">
        <w:rPr>
          <w:color w:val="000000" w:themeColor="text1"/>
          <w:lang w:eastAsia="zh-CN"/>
        </w:rPr>
        <w:t xml:space="preserve"> of the symbol</w:t>
      </w:r>
      <w:r w:rsidR="00176E22" w:rsidRPr="00A52FC3">
        <w:rPr>
          <w:color w:val="000000" w:themeColor="text1"/>
          <w:lang w:eastAsia="zh-CN"/>
        </w:rPr>
        <w:t xml:space="preserve">. </w:t>
      </w:r>
    </w:p>
    <w:p w14:paraId="541E7596" w14:textId="47DBF3C5" w:rsidR="00565775" w:rsidRPr="00A52FC3" w:rsidRDefault="00662E66" w:rsidP="00F70E55">
      <w:pPr>
        <w:pStyle w:val="af0"/>
        <w:numPr>
          <w:ilvl w:val="0"/>
          <w:numId w:val="10"/>
        </w:numPr>
        <w:ind w:firstLineChars="0"/>
        <w:rPr>
          <w:b/>
          <w:bCs/>
          <w:color w:val="000000" w:themeColor="text1"/>
          <w:sz w:val="20"/>
          <w:lang w:eastAsia="zh-CN"/>
        </w:rPr>
      </w:pPr>
      <w:r>
        <w:rPr>
          <w:color w:val="000000" w:themeColor="text1"/>
          <w:lang w:eastAsia="zh-CN"/>
        </w:rPr>
        <w:t xml:space="preserve">Drop </w:t>
      </w:r>
      <w:r w:rsidR="00A54B2C">
        <w:rPr>
          <w:color w:val="000000" w:themeColor="text1"/>
          <w:lang w:eastAsia="zh-CN"/>
        </w:rPr>
        <w:t>the l</w:t>
      </w:r>
      <w:r w:rsidR="001713D7">
        <w:rPr>
          <w:color w:val="000000" w:themeColor="text1"/>
          <w:lang w:eastAsia="zh-CN"/>
        </w:rPr>
        <w:t xml:space="preserve">ast PTRS group in </w:t>
      </w:r>
      <w:r w:rsidR="00A04FA4">
        <w:rPr>
          <w:color w:val="000000" w:themeColor="text1"/>
          <w:lang w:eastAsia="zh-CN"/>
        </w:rPr>
        <w:t xml:space="preserve">the </w:t>
      </w:r>
      <w:r w:rsidR="001713D7">
        <w:rPr>
          <w:color w:val="000000" w:themeColor="text1"/>
          <w:lang w:eastAsia="zh-CN"/>
        </w:rPr>
        <w:t>receiver, and copy the estimated value from the second last group to the last group</w:t>
      </w:r>
      <w:r w:rsidR="00176E22" w:rsidRPr="00A52FC3">
        <w:rPr>
          <w:color w:val="000000" w:themeColor="text1"/>
          <w:lang w:eastAsia="zh-CN"/>
        </w:rPr>
        <w:t>, as illustrated by blue</w:t>
      </w:r>
      <w:r w:rsidR="007E3838">
        <w:rPr>
          <w:color w:val="000000" w:themeColor="text1"/>
          <w:lang w:eastAsia="zh-CN"/>
        </w:rPr>
        <w:t xml:space="preserve"> circle and blue</w:t>
      </w:r>
      <w:r w:rsidR="00176E22" w:rsidRPr="00A52FC3">
        <w:rPr>
          <w:color w:val="000000" w:themeColor="text1"/>
          <w:lang w:eastAsia="zh-CN"/>
        </w:rPr>
        <w:t xml:space="preserve"> arrow in </w:t>
      </w:r>
      <w:r w:rsidR="00176E22" w:rsidRPr="00A52FC3">
        <w:rPr>
          <w:color w:val="000000" w:themeColor="text1"/>
          <w:lang w:eastAsia="zh-CN"/>
        </w:rPr>
        <w:fldChar w:fldCharType="begin"/>
      </w:r>
      <w:r w:rsidR="00176E22" w:rsidRPr="00A52FC3">
        <w:rPr>
          <w:color w:val="000000" w:themeColor="text1"/>
          <w:lang w:eastAsia="zh-CN"/>
        </w:rPr>
        <w:instrText xml:space="preserve"> REF _Ref77260004 \h  \* MERGEFORMAT </w:instrText>
      </w:r>
      <w:r w:rsidR="00176E22" w:rsidRPr="00A52FC3">
        <w:rPr>
          <w:color w:val="000000" w:themeColor="text1"/>
          <w:lang w:eastAsia="zh-CN"/>
        </w:rPr>
      </w:r>
      <w:r w:rsidR="00176E22" w:rsidRPr="00A52FC3">
        <w:rPr>
          <w:color w:val="000000" w:themeColor="text1"/>
          <w:lang w:eastAsia="zh-CN"/>
        </w:rPr>
        <w:fldChar w:fldCharType="separate"/>
      </w:r>
      <w:r w:rsidR="00894EDB" w:rsidRPr="00894EDB">
        <w:rPr>
          <w:bCs/>
          <w:color w:val="000000" w:themeColor="text1"/>
          <w:lang w:eastAsia="zh-CN"/>
        </w:rPr>
        <w:t xml:space="preserve">Figure </w:t>
      </w:r>
      <w:r w:rsidR="00894EDB" w:rsidRPr="00894EDB">
        <w:rPr>
          <w:bCs/>
          <w:noProof/>
          <w:color w:val="000000" w:themeColor="text1"/>
          <w:lang w:eastAsia="zh-CN"/>
        </w:rPr>
        <w:t>20</w:t>
      </w:r>
      <w:r w:rsidR="00176E22" w:rsidRPr="00A52FC3">
        <w:rPr>
          <w:color w:val="000000" w:themeColor="text1"/>
          <w:lang w:eastAsia="zh-CN"/>
        </w:rPr>
        <w:fldChar w:fldCharType="end"/>
      </w:r>
      <w:r w:rsidR="00176E22" w:rsidRPr="00A52FC3">
        <w:rPr>
          <w:color w:val="000000" w:themeColor="text1"/>
          <w:lang w:eastAsia="zh-CN"/>
        </w:rPr>
        <w:t xml:space="preserve">. It </w:t>
      </w:r>
      <w:r w:rsidR="00514A61" w:rsidRPr="00A52FC3">
        <w:rPr>
          <w:color w:val="000000" w:themeColor="text1"/>
          <w:lang w:eastAsia="zh-CN"/>
        </w:rPr>
        <w:t xml:space="preserve">results in a long interval </w:t>
      </w:r>
      <w:r w:rsidR="00514A61" w:rsidRPr="00514A61">
        <w:rPr>
          <w:color w:val="000000" w:themeColor="text1"/>
          <w:lang w:eastAsia="zh-CN"/>
        </w:rPr>
        <w:t>to</w:t>
      </w:r>
      <w:r w:rsidR="00514A61" w:rsidRPr="00A52FC3">
        <w:rPr>
          <w:color w:val="000000" w:themeColor="text1"/>
          <w:lang w:eastAsia="zh-CN"/>
        </w:rPr>
        <w:t xml:space="preserve"> extrapolat</w:t>
      </w:r>
      <w:r w:rsidR="00514A61" w:rsidRPr="00514A61">
        <w:rPr>
          <w:color w:val="000000" w:themeColor="text1"/>
          <w:lang w:eastAsia="zh-CN"/>
        </w:rPr>
        <w:t>e</w:t>
      </w:r>
      <w:r w:rsidR="00514A61" w:rsidRPr="00A52FC3">
        <w:rPr>
          <w:color w:val="000000" w:themeColor="text1"/>
          <w:lang w:eastAsia="zh-CN"/>
        </w:rPr>
        <w:t xml:space="preserve"> the estimated PN </w:t>
      </w:r>
      <w:r w:rsidR="00514A61" w:rsidRPr="00514A61">
        <w:rPr>
          <w:color w:val="000000" w:themeColor="text1"/>
          <w:lang w:eastAsia="zh-CN"/>
        </w:rPr>
        <w:t>to</w:t>
      </w:r>
      <w:r w:rsidR="00514A61" w:rsidRPr="00A52FC3">
        <w:rPr>
          <w:color w:val="000000" w:themeColor="text1"/>
          <w:lang w:eastAsia="zh-CN"/>
        </w:rPr>
        <w:t xml:space="preserve"> the end of a DFT-S-OFDM symbol</w:t>
      </w:r>
      <w:r w:rsidR="00565775" w:rsidRPr="00A52FC3">
        <w:rPr>
          <w:color w:val="000000" w:themeColor="text1"/>
          <w:lang w:eastAsia="zh-CN"/>
        </w:rPr>
        <w:t>.</w:t>
      </w:r>
    </w:p>
    <w:p w14:paraId="0FC7D43D" w14:textId="3CB6CA69" w:rsidR="008631E0" w:rsidRDefault="00F24FB0" w:rsidP="008631E0">
      <w:pPr>
        <w:jc w:val="center"/>
        <w:rPr>
          <w:color w:val="000000" w:themeColor="text1"/>
          <w:lang w:eastAsia="zh-CN"/>
        </w:rPr>
      </w:pPr>
      <w:r>
        <w:rPr>
          <w:noProof/>
          <w:lang w:eastAsia="zh-CN"/>
        </w:rPr>
        <w:drawing>
          <wp:inline distT="0" distB="0" distL="0" distR="0" wp14:anchorId="4B7FE600" wp14:editId="1F3C205F">
            <wp:extent cx="5169600" cy="2160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169600" cy="2160000"/>
                    </a:xfrm>
                    <a:prstGeom prst="rect">
                      <a:avLst/>
                    </a:prstGeom>
                  </pic:spPr>
                </pic:pic>
              </a:graphicData>
            </a:graphic>
          </wp:inline>
        </w:drawing>
      </w:r>
    </w:p>
    <w:p w14:paraId="577D1FB9" w14:textId="5C23BA2F" w:rsidR="008631E0" w:rsidRPr="008631E0" w:rsidRDefault="008631E0" w:rsidP="001C4882">
      <w:pPr>
        <w:spacing w:before="120"/>
        <w:ind w:leftChars="164" w:left="361"/>
        <w:jc w:val="center"/>
        <w:rPr>
          <w:color w:val="000000" w:themeColor="text1"/>
          <w:lang w:eastAsia="zh-CN"/>
        </w:rPr>
      </w:pPr>
      <w:bookmarkStart w:id="50" w:name="_Ref77260004"/>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94EDB">
        <w:rPr>
          <w:b/>
          <w:bCs/>
          <w:noProof/>
          <w:color w:val="000000" w:themeColor="text1"/>
          <w:sz w:val="20"/>
          <w:lang w:eastAsia="zh-CN"/>
        </w:rPr>
        <w:t>20</w:t>
      </w:r>
      <w:r w:rsidRPr="00051CF8">
        <w:rPr>
          <w:b/>
          <w:bCs/>
          <w:color w:val="000000" w:themeColor="text1"/>
          <w:sz w:val="20"/>
          <w:lang w:eastAsia="zh-CN"/>
        </w:rPr>
        <w:fldChar w:fldCharType="end"/>
      </w:r>
      <w:bookmarkEnd w:id="50"/>
      <w:r>
        <w:rPr>
          <w:b/>
          <w:bCs/>
          <w:color w:val="000000" w:themeColor="text1"/>
          <w:sz w:val="20"/>
          <w:lang w:eastAsia="zh-CN"/>
        </w:rPr>
        <w:t xml:space="preserve">.  The influence of </w:t>
      </w:r>
      <w:r w:rsidR="00E248F7">
        <w:rPr>
          <w:b/>
          <w:bCs/>
          <w:color w:val="000000" w:themeColor="text1"/>
          <w:sz w:val="20"/>
          <w:lang w:eastAsia="zh-CN"/>
        </w:rPr>
        <w:t xml:space="preserve">phase noise estimation introduced by </w:t>
      </w:r>
      <w:r>
        <w:rPr>
          <w:b/>
          <w:bCs/>
          <w:color w:val="000000" w:themeColor="text1"/>
          <w:sz w:val="20"/>
          <w:lang w:eastAsia="zh-CN"/>
        </w:rPr>
        <w:t>Rx advance shift</w:t>
      </w:r>
    </w:p>
    <w:p w14:paraId="6A1FD93B" w14:textId="1BA7A988" w:rsidR="00FE5036" w:rsidRDefault="00F74FF2" w:rsidP="005746CD">
      <w:pPr>
        <w:rPr>
          <w:color w:val="000000" w:themeColor="text1"/>
          <w:lang w:eastAsia="zh-CN"/>
        </w:rPr>
      </w:pPr>
      <w:r>
        <w:rPr>
          <w:color w:val="000000" w:themeColor="text1"/>
          <w:lang w:eastAsia="zh-CN"/>
        </w:rPr>
        <w:t>W</w:t>
      </w:r>
      <w:r w:rsidR="0053726E">
        <w:rPr>
          <w:color w:val="000000" w:themeColor="text1"/>
          <w:lang w:eastAsia="zh-CN"/>
        </w:rPr>
        <w:t>ith increa</w:t>
      </w:r>
      <w:r w:rsidR="0053726E" w:rsidRPr="00C73F13">
        <w:rPr>
          <w:color w:val="000000" w:themeColor="text1"/>
          <w:lang w:eastAsia="zh-CN"/>
        </w:rPr>
        <w:t xml:space="preserve">sed carrier frequency, the </w:t>
      </w:r>
      <w:r w:rsidR="006D6481" w:rsidRPr="008B5FB6">
        <w:rPr>
          <w:color w:val="000000" w:themeColor="text1"/>
          <w:lang w:eastAsia="zh-CN"/>
        </w:rPr>
        <w:t xml:space="preserve">phase noise </w:t>
      </w:r>
      <w:r w:rsidR="00DA1221">
        <w:rPr>
          <w:color w:val="000000" w:themeColor="text1"/>
          <w:lang w:eastAsia="zh-CN"/>
        </w:rPr>
        <w:t xml:space="preserve">variance </w:t>
      </w:r>
      <w:r w:rsidR="006D6481" w:rsidRPr="008B5FB6">
        <w:rPr>
          <w:color w:val="000000" w:themeColor="text1"/>
          <w:lang w:eastAsia="zh-CN"/>
        </w:rPr>
        <w:t xml:space="preserve">is more </w:t>
      </w:r>
      <w:r w:rsidR="00E315AB" w:rsidRPr="008B5FB6">
        <w:rPr>
          <w:color w:val="000000" w:themeColor="text1"/>
          <w:lang w:eastAsia="zh-CN"/>
        </w:rPr>
        <w:t xml:space="preserve">severe, </w:t>
      </w:r>
      <w:r w:rsidR="00466F14" w:rsidRPr="008B5FB6">
        <w:rPr>
          <w:color w:val="000000" w:themeColor="text1"/>
          <w:lang w:eastAsia="zh-CN"/>
        </w:rPr>
        <w:t xml:space="preserve">as shown by the </w:t>
      </w:r>
      <w:r w:rsidR="00541FF8" w:rsidRPr="008B5FB6">
        <w:rPr>
          <w:color w:val="000000" w:themeColor="text1"/>
          <w:lang w:eastAsia="zh-CN"/>
        </w:rPr>
        <w:t>CDF curve</w:t>
      </w:r>
      <w:r w:rsidR="00506F9B" w:rsidRPr="008B5FB6">
        <w:rPr>
          <w:color w:val="000000" w:themeColor="text1"/>
          <w:lang w:eastAsia="zh-CN"/>
        </w:rPr>
        <w:t>s</w:t>
      </w:r>
      <w:r w:rsidR="00541FF8" w:rsidRPr="002E717E">
        <w:rPr>
          <w:color w:val="000000" w:themeColor="text1"/>
          <w:lang w:eastAsia="zh-CN"/>
        </w:rPr>
        <w:t xml:space="preserve"> of </w:t>
      </w:r>
      <w:r w:rsidR="006C2FF5" w:rsidRPr="002E717E">
        <w:rPr>
          <w:color w:val="000000" w:themeColor="text1"/>
          <w:lang w:eastAsia="zh-CN"/>
        </w:rPr>
        <w:t xml:space="preserve">phase noise </w:t>
      </w:r>
      <w:r w:rsidR="00412863" w:rsidRPr="002E717E">
        <w:rPr>
          <w:color w:val="000000" w:themeColor="text1"/>
          <w:lang w:eastAsia="zh-CN"/>
        </w:rPr>
        <w:t xml:space="preserve">for </w:t>
      </w:r>
      <w:r w:rsidR="00541FF8" w:rsidRPr="002E717E">
        <w:rPr>
          <w:color w:val="000000" w:themeColor="text1"/>
          <w:lang w:eastAsia="zh-CN"/>
        </w:rPr>
        <w:t>28G</w:t>
      </w:r>
      <w:r w:rsidR="00DA1221">
        <w:rPr>
          <w:color w:val="000000" w:themeColor="text1"/>
          <w:lang w:eastAsia="zh-CN"/>
        </w:rPr>
        <w:t>Hz</w:t>
      </w:r>
      <w:r w:rsidR="00541FF8" w:rsidRPr="002E717E">
        <w:rPr>
          <w:color w:val="000000" w:themeColor="text1"/>
          <w:lang w:eastAsia="zh-CN"/>
        </w:rPr>
        <w:t xml:space="preserve"> and 60G</w:t>
      </w:r>
      <w:r w:rsidR="00DA1221">
        <w:rPr>
          <w:color w:val="000000" w:themeColor="text1"/>
          <w:lang w:eastAsia="zh-CN"/>
        </w:rPr>
        <w:t>Hz</w:t>
      </w:r>
      <w:r w:rsidR="00412863" w:rsidRPr="002E717E">
        <w:rPr>
          <w:color w:val="000000" w:themeColor="text1"/>
          <w:lang w:eastAsia="zh-CN"/>
        </w:rPr>
        <w:t xml:space="preserve"> </w:t>
      </w:r>
      <w:r w:rsidR="00551B40" w:rsidRPr="002E717E">
        <w:rPr>
          <w:color w:val="000000" w:themeColor="text1"/>
          <w:lang w:eastAsia="zh-CN"/>
        </w:rPr>
        <w:t xml:space="preserve">in </w:t>
      </w:r>
      <w:r w:rsidR="00BB4D44" w:rsidRPr="00C73F13">
        <w:rPr>
          <w:color w:val="000000" w:themeColor="text1"/>
          <w:lang w:eastAsia="zh-CN"/>
        </w:rPr>
        <w:fldChar w:fldCharType="begin"/>
      </w:r>
      <w:r w:rsidR="00BB4D44" w:rsidRPr="006547E5">
        <w:rPr>
          <w:color w:val="000000" w:themeColor="text1"/>
          <w:lang w:eastAsia="zh-CN"/>
        </w:rPr>
        <w:instrText xml:space="preserve"> REF _Ref78798788 \h  \* MERGEFORMAT </w:instrText>
      </w:r>
      <w:r w:rsidR="00BB4D44" w:rsidRPr="00C73F13">
        <w:rPr>
          <w:color w:val="000000" w:themeColor="text1"/>
          <w:lang w:eastAsia="zh-CN"/>
        </w:rPr>
      </w:r>
      <w:r w:rsidR="00BB4D44" w:rsidRPr="00C73F13">
        <w:rPr>
          <w:color w:val="000000" w:themeColor="text1"/>
          <w:lang w:eastAsia="zh-CN"/>
        </w:rPr>
        <w:fldChar w:fldCharType="separate"/>
      </w:r>
      <w:r w:rsidR="00894EDB" w:rsidRPr="00894EDB">
        <w:rPr>
          <w:bCs/>
          <w:color w:val="000000" w:themeColor="text1"/>
          <w:lang w:eastAsia="zh-CN"/>
        </w:rPr>
        <w:t xml:space="preserve">Figure </w:t>
      </w:r>
      <w:r w:rsidR="00894EDB" w:rsidRPr="00894EDB">
        <w:rPr>
          <w:bCs/>
          <w:noProof/>
          <w:color w:val="000000" w:themeColor="text1"/>
          <w:lang w:eastAsia="zh-CN"/>
        </w:rPr>
        <w:t>21</w:t>
      </w:r>
      <w:r w:rsidR="00BB4D44" w:rsidRPr="00C73F13">
        <w:rPr>
          <w:color w:val="000000" w:themeColor="text1"/>
          <w:lang w:eastAsia="zh-CN"/>
        </w:rPr>
        <w:fldChar w:fldCharType="end"/>
      </w:r>
      <w:r w:rsidR="008B5FB6">
        <w:rPr>
          <w:color w:val="000000" w:themeColor="text1"/>
          <w:lang w:eastAsia="zh-CN"/>
        </w:rPr>
        <w:t xml:space="preserve">. </w:t>
      </w:r>
      <w:r w:rsidR="0049036B">
        <w:rPr>
          <w:color w:val="000000" w:themeColor="text1"/>
          <w:lang w:eastAsia="zh-CN"/>
        </w:rPr>
        <w:t xml:space="preserve">Then </w:t>
      </w:r>
      <w:r w:rsidR="000845E2">
        <w:rPr>
          <w:color w:val="000000" w:themeColor="text1"/>
          <w:lang w:eastAsia="zh-CN"/>
        </w:rPr>
        <w:t>t</w:t>
      </w:r>
      <w:r w:rsidR="002E717E">
        <w:rPr>
          <w:color w:val="000000" w:themeColor="text1"/>
          <w:lang w:eastAsia="zh-CN"/>
        </w:rPr>
        <w:t>he</w:t>
      </w:r>
      <w:r w:rsidR="00655FCA">
        <w:rPr>
          <w:color w:val="000000" w:themeColor="text1"/>
          <w:lang w:eastAsia="zh-CN"/>
        </w:rPr>
        <w:t xml:space="preserve"> estimated error introduced by</w:t>
      </w:r>
      <w:r w:rsidR="00E33484">
        <w:rPr>
          <w:color w:val="000000" w:themeColor="text1"/>
          <w:lang w:eastAsia="zh-CN"/>
        </w:rPr>
        <w:t xml:space="preserve"> the two method</w:t>
      </w:r>
      <w:r w:rsidR="00655FCA">
        <w:rPr>
          <w:color w:val="000000" w:themeColor="text1"/>
          <w:lang w:eastAsia="zh-CN"/>
        </w:rPr>
        <w:t>s</w:t>
      </w:r>
      <w:r w:rsidR="00E33484">
        <w:rPr>
          <w:color w:val="000000" w:themeColor="text1"/>
          <w:lang w:eastAsia="zh-CN"/>
        </w:rPr>
        <w:t xml:space="preserve"> of phase noise estima</w:t>
      </w:r>
      <w:r w:rsidR="008C1D98">
        <w:rPr>
          <w:color w:val="000000" w:themeColor="text1"/>
          <w:lang w:eastAsia="zh-CN"/>
        </w:rPr>
        <w:t xml:space="preserve">tion in case of </w:t>
      </w:r>
      <w:r w:rsidR="005F5F3F">
        <w:rPr>
          <w:color w:val="000000" w:themeColor="text1"/>
          <w:lang w:eastAsia="zh-CN"/>
        </w:rPr>
        <w:t>Rx advance shift</w:t>
      </w:r>
      <w:r w:rsidR="00655FCA">
        <w:rPr>
          <w:color w:val="000000" w:themeColor="text1"/>
          <w:lang w:eastAsia="zh-CN"/>
        </w:rPr>
        <w:t xml:space="preserve"> </w:t>
      </w:r>
      <w:r w:rsidR="000845E2">
        <w:rPr>
          <w:color w:val="000000" w:themeColor="text1"/>
          <w:lang w:eastAsia="zh-CN"/>
        </w:rPr>
        <w:t xml:space="preserve">cannot be ignored, and </w:t>
      </w:r>
      <w:r w:rsidR="00267180">
        <w:rPr>
          <w:color w:val="000000" w:themeColor="text1"/>
          <w:lang w:eastAsia="zh-CN"/>
        </w:rPr>
        <w:t>becomes</w:t>
      </w:r>
      <w:r w:rsidR="00655FCA">
        <w:rPr>
          <w:color w:val="000000" w:themeColor="text1"/>
          <w:lang w:eastAsia="zh-CN"/>
        </w:rPr>
        <w:t xml:space="preserve"> the </w:t>
      </w:r>
      <w:r w:rsidR="007545FD">
        <w:rPr>
          <w:color w:val="000000" w:themeColor="text1"/>
          <w:lang w:eastAsia="zh-CN"/>
        </w:rPr>
        <w:t xml:space="preserve">bottleneck </w:t>
      </w:r>
      <w:r w:rsidR="00F70FFE">
        <w:rPr>
          <w:color w:val="000000" w:themeColor="text1"/>
          <w:lang w:eastAsia="zh-CN"/>
        </w:rPr>
        <w:t>of performance under</w:t>
      </w:r>
      <w:r w:rsidR="007545FD">
        <w:rPr>
          <w:color w:val="000000" w:themeColor="text1"/>
          <w:lang w:eastAsia="zh-CN"/>
        </w:rPr>
        <w:t xml:space="preserve"> high MCS</w:t>
      </w:r>
      <w:r w:rsidR="00FC4F46">
        <w:rPr>
          <w:color w:val="000000" w:themeColor="text1"/>
          <w:lang w:eastAsia="zh-CN"/>
        </w:rPr>
        <w:t>.</w:t>
      </w:r>
    </w:p>
    <w:p w14:paraId="46A5880C" w14:textId="78157ADE" w:rsidR="008370A5" w:rsidRDefault="004E6E95" w:rsidP="006279F3">
      <w:pPr>
        <w:jc w:val="center"/>
        <w:rPr>
          <w:color w:val="000000" w:themeColor="text1"/>
          <w:lang w:eastAsia="zh-CN"/>
        </w:rPr>
      </w:pPr>
      <w:r>
        <w:rPr>
          <w:noProof/>
          <w:lang w:eastAsia="zh-CN"/>
        </w:rPr>
        <w:drawing>
          <wp:inline distT="0" distB="0" distL="0" distR="0" wp14:anchorId="6B17A17D" wp14:editId="4B945172">
            <wp:extent cx="2307600" cy="180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07600" cy="1800000"/>
                    </a:xfrm>
                    <a:prstGeom prst="rect">
                      <a:avLst/>
                    </a:prstGeom>
                  </pic:spPr>
                </pic:pic>
              </a:graphicData>
            </a:graphic>
          </wp:inline>
        </w:drawing>
      </w:r>
    </w:p>
    <w:p w14:paraId="1506B5F2" w14:textId="0A1F76AA" w:rsidR="006279F3" w:rsidRPr="006279F3" w:rsidRDefault="006279F3" w:rsidP="006279F3">
      <w:pPr>
        <w:spacing w:before="120"/>
        <w:ind w:leftChars="164" w:left="361"/>
        <w:jc w:val="center"/>
        <w:rPr>
          <w:color w:val="000000" w:themeColor="text1"/>
          <w:lang w:eastAsia="zh-CN"/>
        </w:rPr>
      </w:pPr>
      <w:bookmarkStart w:id="51" w:name="_Ref78798788"/>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94EDB">
        <w:rPr>
          <w:b/>
          <w:bCs/>
          <w:noProof/>
          <w:color w:val="000000" w:themeColor="text1"/>
          <w:sz w:val="20"/>
          <w:lang w:eastAsia="zh-CN"/>
        </w:rPr>
        <w:t>21</w:t>
      </w:r>
      <w:r w:rsidRPr="00051CF8">
        <w:rPr>
          <w:b/>
          <w:bCs/>
          <w:color w:val="000000" w:themeColor="text1"/>
          <w:sz w:val="20"/>
          <w:lang w:eastAsia="zh-CN"/>
        </w:rPr>
        <w:fldChar w:fldCharType="end"/>
      </w:r>
      <w:bookmarkEnd w:id="51"/>
      <w:r>
        <w:rPr>
          <w:b/>
          <w:bCs/>
          <w:color w:val="000000" w:themeColor="text1"/>
          <w:sz w:val="20"/>
          <w:lang w:eastAsia="zh-CN"/>
        </w:rPr>
        <w:t xml:space="preserve">.  The CDF of phase noise under different carrier </w:t>
      </w:r>
      <w:r w:rsidR="005F62A4">
        <w:rPr>
          <w:b/>
          <w:bCs/>
          <w:color w:val="000000" w:themeColor="text1"/>
          <w:sz w:val="20"/>
          <w:lang w:eastAsia="zh-CN"/>
        </w:rPr>
        <w:t>frequency</w:t>
      </w:r>
    </w:p>
    <w:p w14:paraId="496D815F" w14:textId="79C18DFC" w:rsidR="005746CD" w:rsidRPr="00051CF8" w:rsidRDefault="005746CD" w:rsidP="005746CD">
      <w:pPr>
        <w:rPr>
          <w:color w:val="000000" w:themeColor="text1"/>
          <w:lang w:eastAsia="zh-CN"/>
        </w:rPr>
      </w:pPr>
      <w:r w:rsidRPr="00051CF8">
        <w:rPr>
          <w:color w:val="000000" w:themeColor="text1"/>
          <w:lang w:eastAsia="zh-CN"/>
        </w:rPr>
        <w:lastRenderedPageBreak/>
        <w:t>The influence of the Rx advance shift are evaluated with different shift value</w:t>
      </w:r>
      <w:r w:rsidR="007C3C8A">
        <w:rPr>
          <w:color w:val="000000" w:themeColor="text1"/>
          <w:lang w:eastAsia="zh-CN"/>
        </w:rPr>
        <w:t>s</w:t>
      </w:r>
      <w:r w:rsidRPr="00051CF8">
        <w:rPr>
          <w:color w:val="000000" w:themeColor="text1"/>
          <w:lang w:eastAsia="zh-CN"/>
        </w:rPr>
        <w:t xml:space="preserve">, whose results are demonstrated in </w:t>
      </w:r>
      <w:r w:rsidRPr="00051CF8">
        <w:rPr>
          <w:color w:val="000000" w:themeColor="text1"/>
          <w:lang w:eastAsia="zh-CN"/>
        </w:rPr>
        <w:fldChar w:fldCharType="begin"/>
      </w:r>
      <w:r w:rsidRPr="00051CF8">
        <w:rPr>
          <w:color w:val="000000" w:themeColor="text1"/>
          <w:lang w:eastAsia="zh-CN"/>
        </w:rPr>
        <w:instrText xml:space="preserve"> REF _Ref67044476 \h  \* MERGEFORMAT </w:instrText>
      </w:r>
      <w:r w:rsidRPr="00051CF8">
        <w:rPr>
          <w:color w:val="000000" w:themeColor="text1"/>
          <w:lang w:eastAsia="zh-CN"/>
        </w:rPr>
      </w:r>
      <w:r w:rsidRPr="00051CF8">
        <w:rPr>
          <w:color w:val="000000" w:themeColor="text1"/>
          <w:lang w:eastAsia="zh-CN"/>
        </w:rPr>
        <w:fldChar w:fldCharType="separate"/>
      </w:r>
      <w:r w:rsidR="00894EDB" w:rsidRPr="00894EDB">
        <w:rPr>
          <w:bCs/>
          <w:color w:val="000000" w:themeColor="text1"/>
          <w:lang w:eastAsia="zh-CN"/>
        </w:rPr>
        <w:t xml:space="preserve">Figure </w:t>
      </w:r>
      <w:r w:rsidR="00894EDB" w:rsidRPr="00894EDB">
        <w:rPr>
          <w:bCs/>
          <w:noProof/>
          <w:color w:val="000000" w:themeColor="text1"/>
          <w:lang w:eastAsia="zh-CN"/>
        </w:rPr>
        <w:t>22</w:t>
      </w:r>
      <w:r w:rsidRPr="00051CF8">
        <w:rPr>
          <w:color w:val="000000" w:themeColor="text1"/>
          <w:lang w:eastAsia="zh-CN"/>
        </w:rPr>
        <w:fldChar w:fldCharType="end"/>
      </w:r>
      <w:r w:rsidR="00A67B64">
        <w:rPr>
          <w:color w:val="000000" w:themeColor="text1"/>
          <w:lang w:eastAsia="zh-CN"/>
        </w:rPr>
        <w:t>. T</w:t>
      </w:r>
      <w:r w:rsidRPr="00051CF8">
        <w:rPr>
          <w:color w:val="000000" w:themeColor="text1"/>
          <w:lang w:eastAsia="zh-CN"/>
        </w:rPr>
        <w:t xml:space="preserve">he shift value </w:t>
      </w:r>
      <w:r w:rsidR="00C64FA5">
        <w:rPr>
          <w:color w:val="000000" w:themeColor="text1"/>
          <w:lang w:eastAsia="zh-CN"/>
        </w:rPr>
        <w:t xml:space="preserve">is the ratio of </w:t>
      </w:r>
      <w:r w:rsidR="00D1684D">
        <w:rPr>
          <w:color w:val="000000" w:themeColor="text1"/>
          <w:lang w:eastAsia="zh-CN"/>
        </w:rPr>
        <w:t xml:space="preserve">advance shift </w:t>
      </w:r>
      <w:r w:rsidR="008D461E">
        <w:rPr>
          <w:color w:val="000000" w:themeColor="text1"/>
          <w:lang w:eastAsia="zh-CN"/>
        </w:rPr>
        <w:t xml:space="preserve">duration </w:t>
      </w:r>
      <w:r w:rsidR="00D1684D">
        <w:rPr>
          <w:color w:val="000000" w:themeColor="text1"/>
          <w:lang w:eastAsia="zh-CN"/>
        </w:rPr>
        <w:t xml:space="preserve">to </w:t>
      </w:r>
      <w:r w:rsidR="00C03208">
        <w:rPr>
          <w:color w:val="000000" w:themeColor="text1"/>
          <w:lang w:eastAsia="zh-CN"/>
        </w:rPr>
        <w:t>CP duration</w:t>
      </w:r>
      <w:r w:rsidRPr="00051CF8">
        <w:rPr>
          <w:color w:val="000000" w:themeColor="text1"/>
          <w:lang w:eastAsia="zh-CN"/>
        </w:rPr>
        <w:t>, 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xml:space="preserve">) = (4, 4) are applied for all </w:t>
      </w:r>
      <w:r w:rsidR="009830E5">
        <w:rPr>
          <w:color w:val="000000" w:themeColor="text1"/>
          <w:lang w:eastAsia="zh-CN"/>
        </w:rPr>
        <w:t>SCSs</w:t>
      </w:r>
      <w:r w:rsidR="0046060C">
        <w:rPr>
          <w:color w:val="000000" w:themeColor="text1"/>
          <w:lang w:eastAsia="zh-CN"/>
        </w:rPr>
        <w:t xml:space="preserve"> while</w:t>
      </w:r>
      <w:r w:rsidR="00D87FF3">
        <w:rPr>
          <w:color w:val="000000" w:themeColor="text1"/>
          <w:lang w:eastAsia="zh-CN"/>
        </w:rPr>
        <w:t xml:space="preserve"> </w:t>
      </w:r>
      <w:r w:rsidR="00D87FF3" w:rsidRPr="00051CF8">
        <w:rPr>
          <w:color w:val="000000" w:themeColor="text1"/>
          <w:lang w:eastAsia="zh-CN"/>
        </w:rPr>
        <w:t>(</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D87FF3"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D87FF3">
        <w:rPr>
          <w:color w:val="000000" w:themeColor="text1"/>
          <w:lang w:eastAsia="zh-CN"/>
        </w:rPr>
        <w:t>) = (8</w:t>
      </w:r>
      <w:r w:rsidR="00D87FF3" w:rsidRPr="00051CF8">
        <w:rPr>
          <w:color w:val="000000" w:themeColor="text1"/>
          <w:lang w:eastAsia="zh-CN"/>
        </w:rPr>
        <w:t>, 4)</w:t>
      </w:r>
      <w:r w:rsidR="00D87FF3">
        <w:rPr>
          <w:color w:val="000000" w:themeColor="text1"/>
          <w:lang w:eastAsia="zh-CN"/>
        </w:rPr>
        <w:t xml:space="preserve"> is only applied to 120 kHz</w:t>
      </w:r>
      <w:r w:rsidRPr="00051CF8">
        <w:rPr>
          <w:color w:val="000000" w:themeColor="text1"/>
          <w:lang w:eastAsia="zh-CN"/>
        </w:rPr>
        <w:t xml:space="preserve">. As can be observed, the influence caused by Rx advance shift </w:t>
      </w:r>
      <w:r w:rsidR="00723DB1">
        <w:rPr>
          <w:color w:val="000000" w:themeColor="text1"/>
          <w:lang w:eastAsia="zh-CN"/>
        </w:rPr>
        <w:t>can’t be ignored</w:t>
      </w:r>
      <w:r w:rsidR="001C4CCC">
        <w:rPr>
          <w:color w:val="000000" w:themeColor="text1"/>
          <w:lang w:eastAsia="zh-CN"/>
        </w:rPr>
        <w:t xml:space="preserve"> especially for high M</w:t>
      </w:r>
      <w:r w:rsidR="00675C74">
        <w:rPr>
          <w:color w:val="000000" w:themeColor="text1"/>
          <w:lang w:eastAsia="zh-CN"/>
        </w:rPr>
        <w:t>CS</w:t>
      </w:r>
      <w:r w:rsidR="00723DB1">
        <w:rPr>
          <w:color w:val="000000" w:themeColor="text1"/>
          <w:lang w:eastAsia="zh-CN"/>
        </w:rPr>
        <w:t xml:space="preserve">, </w:t>
      </w:r>
      <w:r w:rsidR="00F95417">
        <w:rPr>
          <w:color w:val="000000" w:themeColor="text1"/>
          <w:lang w:eastAsia="zh-CN"/>
        </w:rPr>
        <w:t xml:space="preserve">and it </w:t>
      </w:r>
      <w:r w:rsidRPr="00051CF8">
        <w:rPr>
          <w:color w:val="000000" w:themeColor="text1"/>
          <w:lang w:eastAsia="zh-CN"/>
        </w:rPr>
        <w:t xml:space="preserve">decreases with SCS due to the decreased </w:t>
      </w:r>
      <w:r w:rsidR="0063594A">
        <w:rPr>
          <w:color w:val="000000" w:themeColor="text1"/>
          <w:lang w:eastAsia="zh-CN"/>
        </w:rPr>
        <w:t>sample number</w:t>
      </w:r>
      <w:r w:rsidR="0078373D">
        <w:rPr>
          <w:color w:val="000000" w:themeColor="text1"/>
          <w:lang w:eastAsia="zh-CN"/>
        </w:rPr>
        <w:t xml:space="preserve"> before DFT</w:t>
      </w:r>
      <w:r w:rsidRPr="00051CF8">
        <w:rPr>
          <w:color w:val="000000" w:themeColor="text1"/>
          <w:lang w:eastAsia="zh-CN"/>
        </w:rPr>
        <w:t xml:space="preserve">. </w:t>
      </w:r>
    </w:p>
    <w:p w14:paraId="0908F6F3" w14:textId="605DDA4F" w:rsidR="005746CD" w:rsidRPr="00051CF8" w:rsidRDefault="005746CD" w:rsidP="005746CD">
      <w:pPr>
        <w:jc w:val="center"/>
        <w:rPr>
          <w:color w:val="000000" w:themeColor="text1"/>
          <w:lang w:eastAsia="zh-CN"/>
        </w:rPr>
      </w:pPr>
      <w:r w:rsidRPr="00051CF8">
        <w:rPr>
          <w:noProof/>
          <w:color w:val="000000" w:themeColor="text1"/>
          <w:lang w:eastAsia="zh-CN"/>
        </w:rPr>
        <w:drawing>
          <wp:inline distT="0" distB="0" distL="0" distR="0" wp14:anchorId="1FF1B609" wp14:editId="1604B8B2">
            <wp:extent cx="1944000" cy="1512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944000" cy="1512000"/>
                    </a:xfrm>
                    <a:prstGeom prst="rect">
                      <a:avLst/>
                    </a:prstGeom>
                  </pic:spPr>
                </pic:pic>
              </a:graphicData>
            </a:graphic>
          </wp:inline>
        </w:drawing>
      </w:r>
      <w:r w:rsidR="001C3A59" w:rsidRPr="00051CF8">
        <w:rPr>
          <w:noProof/>
          <w:color w:val="000000" w:themeColor="text1"/>
          <w:lang w:eastAsia="zh-CN"/>
        </w:rPr>
        <w:drawing>
          <wp:inline distT="0" distB="0" distL="0" distR="0" wp14:anchorId="6BBDC4B9" wp14:editId="6A30CCBD">
            <wp:extent cx="1980000" cy="1512000"/>
            <wp:effectExtent l="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80000" cy="1512000"/>
                    </a:xfrm>
                    <a:prstGeom prst="rect">
                      <a:avLst/>
                    </a:prstGeom>
                  </pic:spPr>
                </pic:pic>
              </a:graphicData>
            </a:graphic>
          </wp:inline>
        </w:drawing>
      </w:r>
      <w:r w:rsidR="001C3A59" w:rsidRPr="00051CF8">
        <w:rPr>
          <w:noProof/>
          <w:color w:val="000000" w:themeColor="text1"/>
          <w:lang w:eastAsia="zh-CN"/>
        </w:rPr>
        <w:drawing>
          <wp:inline distT="0" distB="0" distL="0" distR="0" wp14:anchorId="0B8CE83C" wp14:editId="37B60FFA">
            <wp:extent cx="1944000" cy="1512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944000" cy="1512000"/>
                    </a:xfrm>
                    <a:prstGeom prst="rect">
                      <a:avLst/>
                    </a:prstGeom>
                  </pic:spPr>
                </pic:pic>
              </a:graphicData>
            </a:graphic>
          </wp:inline>
        </w:drawing>
      </w:r>
    </w:p>
    <w:p w14:paraId="37F68F29" w14:textId="11710811" w:rsidR="005746CD" w:rsidRPr="00051CF8" w:rsidRDefault="005746CD" w:rsidP="005746CD">
      <w:pPr>
        <w:spacing w:before="120"/>
        <w:ind w:leftChars="164" w:left="361"/>
        <w:jc w:val="center"/>
        <w:rPr>
          <w:b/>
          <w:bCs/>
          <w:color w:val="000000" w:themeColor="text1"/>
          <w:sz w:val="20"/>
          <w:lang w:eastAsia="zh-CN"/>
        </w:rPr>
      </w:pPr>
      <w:bookmarkStart w:id="52" w:name="_Ref67044476"/>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94EDB">
        <w:rPr>
          <w:b/>
          <w:bCs/>
          <w:noProof/>
          <w:color w:val="000000" w:themeColor="text1"/>
          <w:sz w:val="20"/>
          <w:lang w:eastAsia="zh-CN"/>
        </w:rPr>
        <w:t>22</w:t>
      </w:r>
      <w:r w:rsidRPr="00051CF8">
        <w:rPr>
          <w:b/>
          <w:bCs/>
          <w:color w:val="000000" w:themeColor="text1"/>
          <w:sz w:val="20"/>
          <w:lang w:eastAsia="zh-CN"/>
        </w:rPr>
        <w:fldChar w:fldCharType="end"/>
      </w:r>
      <w:bookmarkEnd w:id="52"/>
      <w:r w:rsidRPr="00051CF8">
        <w:rPr>
          <w:b/>
          <w:bCs/>
          <w:color w:val="000000" w:themeColor="text1"/>
          <w:sz w:val="20"/>
          <w:lang w:eastAsia="zh-CN"/>
        </w:rPr>
        <w:t xml:space="preserve">.  Influence of BLER performance caused by Rx advance shift for </w:t>
      </w:r>
      <w:r w:rsidR="008E073B">
        <w:rPr>
          <w:b/>
          <w:bCs/>
          <w:color w:val="000000" w:themeColor="text1"/>
          <w:sz w:val="20"/>
          <w:lang w:eastAsia="zh-CN"/>
        </w:rPr>
        <w:t>different SCSs</w:t>
      </w:r>
    </w:p>
    <w:p w14:paraId="60F492E2" w14:textId="24AE548B" w:rsidR="005746CD" w:rsidRPr="00051CF8" w:rsidRDefault="003A07EB" w:rsidP="005746CD">
      <w:pPr>
        <w:rPr>
          <w:color w:val="000000" w:themeColor="text1"/>
          <w:lang w:eastAsia="zh-CN"/>
        </w:rPr>
      </w:pPr>
      <w:bookmarkStart w:id="53" w:name="_Ref77337532"/>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894EDB">
        <w:rPr>
          <w:b/>
          <w:i/>
          <w:noProof/>
          <w:color w:val="000000" w:themeColor="text1"/>
          <w:lang w:eastAsia="zh-CN"/>
        </w:rPr>
        <w:t>10</w:t>
      </w:r>
      <w:r w:rsidRPr="002165B7">
        <w:rPr>
          <w:b/>
          <w:i/>
          <w:color w:val="000000" w:themeColor="text1"/>
          <w:lang w:eastAsia="zh-CN"/>
        </w:rPr>
        <w:fldChar w:fldCharType="end"/>
      </w:r>
      <w:r w:rsidR="005746CD" w:rsidRPr="00051CF8">
        <w:rPr>
          <w:b/>
          <w:i/>
          <w:color w:val="000000" w:themeColor="text1"/>
          <w:lang w:eastAsia="zh-CN"/>
        </w:rPr>
        <w:t>: Due to Rx timing shift, (at least part of) a PTRS group placed at the tail of the transmitter’s DFT-s-OFDM symbol, may wrap-around to the head of the symbol from the receiver’s perspective, thus spoiling the original intention of the design and unnecessarily increasing Rx complexity, as well as deteriorating PN compensation performance, especially for the high MCS.</w:t>
      </w:r>
      <w:bookmarkEnd w:id="53"/>
    </w:p>
    <w:p w14:paraId="21B3E2E9" w14:textId="77777777" w:rsidR="005746CD" w:rsidRPr="00051CF8" w:rsidRDefault="005746CD" w:rsidP="005746CD">
      <w:pPr>
        <w:rPr>
          <w:color w:val="000000" w:themeColor="text1"/>
          <w:lang w:eastAsia="zh-CN"/>
        </w:rPr>
      </w:pPr>
      <w:r w:rsidRPr="00051CF8">
        <w:rPr>
          <w:color w:val="000000" w:themeColor="text1"/>
          <w:lang w:eastAsia="zh-CN"/>
        </w:rPr>
        <w:t xml:space="preserve">It should be emphasized that the actual value of </w:t>
      </w:r>
      <w:r w:rsidRPr="00051CF8">
        <w:rPr>
          <w:i/>
          <w:iCs/>
          <w:color w:val="000000" w:themeColor="text1"/>
          <w:sz w:val="24"/>
          <w:szCs w:val="24"/>
          <w:lang w:eastAsia="zh-CN"/>
        </w:rPr>
        <w:t>λ</w:t>
      </w:r>
      <w:r w:rsidRPr="00051CF8">
        <w:rPr>
          <w:color w:val="000000" w:themeColor="text1"/>
          <w:lang w:eastAsia="zh-CN"/>
        </w:rPr>
        <w:t xml:space="preserve">, whether set statically or dynamically, is unknown to the transmitter, and it is tuned or decided by the receiver, based on considerations of imperfect synchronization,  and various multipath channel profiles of multiplexed UL transmission. Thus, the placement of PTRS groups should be robust with respect to the choice of advance shifts within a reasonable range, say, up to </w:t>
      </w:r>
      <w:r w:rsidRPr="00051CF8">
        <w:rPr>
          <w:i/>
          <w:iCs/>
          <w:color w:val="000000" w:themeColor="text1"/>
          <w:lang w:eastAsia="zh-CN"/>
        </w:rPr>
        <w:t>Z</w:t>
      </w:r>
      <w:r w:rsidRPr="00051CF8">
        <w:rPr>
          <w:color w:val="000000" w:themeColor="text1"/>
          <w:lang w:eastAsia="zh-CN"/>
        </w:rPr>
        <w:t>% of the CP duration (</w:t>
      </w:r>
      <w:r w:rsidRPr="00051CF8">
        <w:rPr>
          <w:i/>
          <w:iCs/>
          <w:color w:val="000000" w:themeColor="text1"/>
          <w:lang w:eastAsia="zh-CN"/>
        </w:rPr>
        <w:t>Z</w:t>
      </w:r>
      <w:r w:rsidRPr="00051CF8">
        <w:rPr>
          <w:color w:val="000000" w:themeColor="text1"/>
          <w:lang w:eastAsia="zh-CN"/>
        </w:rPr>
        <w:t xml:space="preserve"> FFS, presumably larger than 10). Otherwise, the PNC performance and implementation complexity may both degrade.</w:t>
      </w:r>
    </w:p>
    <w:p w14:paraId="0D14D353" w14:textId="43239714" w:rsidR="005746CD" w:rsidRPr="00051CF8" w:rsidRDefault="005746CD" w:rsidP="005746CD">
      <w:pPr>
        <w:rPr>
          <w:color w:val="000000" w:themeColor="text1"/>
          <w:lang w:eastAsia="zh-CN"/>
        </w:rPr>
      </w:pPr>
      <w:r w:rsidRPr="00051CF8">
        <w:rPr>
          <w:color w:val="000000" w:themeColor="text1"/>
          <w:lang w:eastAsia="zh-CN"/>
        </w:rPr>
        <w:t xml:space="preserve">As a simplest solution, each PTRS group can be located at the middle of interval regardless of PTRS group size, </w:t>
      </w:r>
      <w:r w:rsidRPr="00051CF8">
        <w:rPr>
          <w:rFonts w:hint="eastAsia"/>
          <w:color w:val="000000" w:themeColor="text1"/>
          <w:lang w:eastAsia="zh-CN"/>
        </w:rPr>
        <w:t>t</w:t>
      </w:r>
      <w:r w:rsidRPr="00051CF8">
        <w:rPr>
          <w:color w:val="000000" w:themeColor="text1"/>
          <w:lang w:eastAsia="zh-CN"/>
        </w:rPr>
        <w:t xml:space="preserve">o avoid locating PTRS group at the tail of DFT-s-OFDM symbols, and provides uniform </w:t>
      </w:r>
      <w:r w:rsidR="0029183B">
        <w:rPr>
          <w:color w:val="000000" w:themeColor="text1"/>
          <w:lang w:eastAsia="zh-CN"/>
        </w:rPr>
        <w:t xml:space="preserve">interpolation </w:t>
      </w:r>
      <w:r w:rsidRPr="00051CF8">
        <w:rPr>
          <w:color w:val="000000" w:themeColor="text1"/>
          <w:lang w:eastAsia="zh-CN"/>
        </w:rPr>
        <w:t xml:space="preserve">distance between adjacent PTRS groups as an additional advantage </w:t>
      </w:r>
      <w:r w:rsidR="001C1B06">
        <w:rPr>
          <w:color w:val="000000" w:themeColor="text1"/>
          <w:lang w:eastAsia="zh-CN"/>
        </w:rPr>
        <w:t>meanwhile</w:t>
      </w:r>
      <w:r w:rsidRPr="00051CF8">
        <w:rPr>
          <w:color w:val="000000" w:themeColor="text1"/>
          <w:lang w:eastAsia="zh-CN"/>
        </w:rPr>
        <w:t xml:space="preserve">. The evaluation results shown in </w:t>
      </w:r>
      <w:r w:rsidRPr="00051CF8">
        <w:rPr>
          <w:color w:val="000000" w:themeColor="text1"/>
          <w:lang w:eastAsia="zh-CN"/>
        </w:rPr>
        <w:fldChar w:fldCharType="begin"/>
      </w:r>
      <w:r w:rsidRPr="00051CF8">
        <w:rPr>
          <w:color w:val="000000" w:themeColor="text1"/>
          <w:lang w:eastAsia="zh-CN"/>
        </w:rPr>
        <w:instrText xml:space="preserve"> REF _Ref67047573 \h  \* MERGEFORMAT </w:instrText>
      </w:r>
      <w:r w:rsidRPr="00051CF8">
        <w:rPr>
          <w:color w:val="000000" w:themeColor="text1"/>
          <w:lang w:eastAsia="zh-CN"/>
        </w:rPr>
      </w:r>
      <w:r w:rsidRPr="00051CF8">
        <w:rPr>
          <w:color w:val="000000" w:themeColor="text1"/>
          <w:lang w:eastAsia="zh-CN"/>
        </w:rPr>
        <w:fldChar w:fldCharType="separate"/>
      </w:r>
      <w:r w:rsidR="00894EDB" w:rsidRPr="00894EDB">
        <w:rPr>
          <w:bCs/>
          <w:color w:val="000000" w:themeColor="text1"/>
          <w:lang w:eastAsia="zh-CN"/>
        </w:rPr>
        <w:t xml:space="preserve">Figure </w:t>
      </w:r>
      <w:r w:rsidR="00894EDB" w:rsidRPr="00894EDB">
        <w:rPr>
          <w:bCs/>
          <w:noProof/>
          <w:color w:val="000000" w:themeColor="text1"/>
          <w:lang w:eastAsia="zh-CN"/>
        </w:rPr>
        <w:t>23</w:t>
      </w:r>
      <w:r w:rsidRPr="00051CF8">
        <w:rPr>
          <w:color w:val="000000" w:themeColor="text1"/>
          <w:lang w:eastAsia="zh-CN"/>
        </w:rPr>
        <w:fldChar w:fldCharType="end"/>
      </w:r>
      <w:r w:rsidRPr="00051CF8">
        <w:rPr>
          <w:color w:val="000000" w:themeColor="text1"/>
          <w:lang w:eastAsia="zh-CN"/>
        </w:rPr>
        <w:t xml:space="preserve"> are the BLER performance </w:t>
      </w:r>
      <w:r w:rsidR="00B91146">
        <w:rPr>
          <w:color w:val="000000" w:themeColor="text1"/>
          <w:lang w:eastAsia="zh-CN"/>
        </w:rPr>
        <w:t>of</w:t>
      </w:r>
      <w:r w:rsidRPr="00051CF8">
        <w:rPr>
          <w:color w:val="000000" w:themeColor="text1"/>
          <w:lang w:eastAsia="zh-CN"/>
        </w:rPr>
        <w:t xml:space="preserve"> existed PTRS placement and </w:t>
      </w:r>
      <w:r w:rsidR="00631C2D">
        <w:rPr>
          <w:color w:val="000000" w:themeColor="text1"/>
          <w:lang w:eastAsia="zh-CN"/>
        </w:rPr>
        <w:t>proposed</w:t>
      </w:r>
      <w:r w:rsidRPr="00051CF8">
        <w:rPr>
          <w:color w:val="000000" w:themeColor="text1"/>
          <w:lang w:eastAsia="zh-CN"/>
        </w:rPr>
        <w:t xml:space="preserve"> PTRS placement</w:t>
      </w:r>
      <w:r w:rsidR="00433188">
        <w:rPr>
          <w:color w:val="000000" w:themeColor="text1"/>
          <w:lang w:eastAsia="zh-CN"/>
        </w:rPr>
        <w:t>.</w:t>
      </w:r>
      <w:r w:rsidRPr="00051CF8">
        <w:rPr>
          <w:color w:val="000000" w:themeColor="text1"/>
          <w:lang w:eastAsia="zh-CN"/>
        </w:rPr>
        <w:t xml:space="preserve"> </w:t>
      </w:r>
      <w:r w:rsidR="00433188">
        <w:rPr>
          <w:color w:val="000000" w:themeColor="text1"/>
          <w:lang w:eastAsia="zh-CN"/>
        </w:rPr>
        <w:t>J</w:t>
      </w:r>
      <w:r w:rsidRPr="00051CF8">
        <w:rPr>
          <w:color w:val="000000" w:themeColor="text1"/>
          <w:lang w:eastAsia="zh-CN"/>
        </w:rPr>
        <w:t xml:space="preserve">ust similar as demonstrated in </w:t>
      </w:r>
      <w:r w:rsidRPr="00051CF8">
        <w:rPr>
          <w:color w:val="000000" w:themeColor="text1"/>
          <w:lang w:eastAsia="zh-CN"/>
        </w:rPr>
        <w:fldChar w:fldCharType="begin"/>
      </w:r>
      <w:r w:rsidRPr="00051CF8">
        <w:rPr>
          <w:color w:val="000000" w:themeColor="text1"/>
          <w:lang w:eastAsia="zh-CN"/>
        </w:rPr>
        <w:instrText xml:space="preserve"> REF _Ref67041492 \h  \* MERGEFORMAT </w:instrText>
      </w:r>
      <w:r w:rsidRPr="00051CF8">
        <w:rPr>
          <w:color w:val="000000" w:themeColor="text1"/>
          <w:lang w:eastAsia="zh-CN"/>
        </w:rPr>
      </w:r>
      <w:r w:rsidRPr="00051CF8">
        <w:rPr>
          <w:color w:val="000000" w:themeColor="text1"/>
          <w:lang w:eastAsia="zh-CN"/>
        </w:rPr>
        <w:fldChar w:fldCharType="separate"/>
      </w:r>
      <w:r w:rsidR="00894EDB" w:rsidRPr="00894EDB">
        <w:rPr>
          <w:bCs/>
          <w:color w:val="000000" w:themeColor="text1"/>
          <w:lang w:eastAsia="zh-CN"/>
        </w:rPr>
        <w:t xml:space="preserve">Figure </w:t>
      </w:r>
      <w:r w:rsidR="00894EDB" w:rsidRPr="00894EDB">
        <w:rPr>
          <w:bCs/>
          <w:noProof/>
          <w:color w:val="000000" w:themeColor="text1"/>
          <w:lang w:eastAsia="zh-CN"/>
        </w:rPr>
        <w:t>15</w:t>
      </w:r>
      <w:r w:rsidRPr="00051CF8">
        <w:rPr>
          <w:color w:val="000000" w:themeColor="text1"/>
          <w:lang w:eastAsia="zh-CN"/>
        </w:rPr>
        <w:fldChar w:fldCharType="end"/>
      </w:r>
      <w:r w:rsidRPr="00051CF8">
        <w:rPr>
          <w:color w:val="000000" w:themeColor="text1"/>
          <w:lang w:eastAsia="zh-CN"/>
        </w:rPr>
        <w:t xml:space="preserve">, from which we can see the </w:t>
      </w:r>
      <w:r w:rsidR="00662518">
        <w:rPr>
          <w:color w:val="000000" w:themeColor="text1"/>
          <w:lang w:eastAsia="zh-CN"/>
        </w:rPr>
        <w:t>proposed</w:t>
      </w:r>
      <w:r w:rsidRPr="00051CF8">
        <w:rPr>
          <w:color w:val="000000" w:themeColor="text1"/>
          <w:lang w:eastAsia="zh-CN"/>
        </w:rPr>
        <w:t xml:space="preserve"> placement of PTRS groups provides a convincing benefit when Rx advance shift is exist for all SCSs, especially with high MCS.</w:t>
      </w:r>
    </w:p>
    <w:p w14:paraId="72FBBFFC" w14:textId="04278A6A" w:rsidR="005746CD" w:rsidRPr="00051CF8" w:rsidRDefault="005746CD" w:rsidP="005746CD">
      <w:pPr>
        <w:jc w:val="center"/>
        <w:rPr>
          <w:color w:val="000000" w:themeColor="text1"/>
          <w:lang w:eastAsia="zh-CN"/>
        </w:rPr>
      </w:pPr>
      <w:r w:rsidRPr="00051CF8">
        <w:rPr>
          <w:noProof/>
          <w:color w:val="000000" w:themeColor="text1"/>
          <w:lang w:eastAsia="zh-CN"/>
        </w:rPr>
        <w:drawing>
          <wp:inline distT="0" distB="0" distL="0" distR="0" wp14:anchorId="4634E7D8" wp14:editId="546CEEB9">
            <wp:extent cx="1944000" cy="1512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944000" cy="1512000"/>
                    </a:xfrm>
                    <a:prstGeom prst="rect">
                      <a:avLst/>
                    </a:prstGeom>
                  </pic:spPr>
                </pic:pic>
              </a:graphicData>
            </a:graphic>
          </wp:inline>
        </w:drawing>
      </w:r>
      <w:r w:rsidR="00743403" w:rsidRPr="00051CF8">
        <w:rPr>
          <w:noProof/>
          <w:color w:val="000000" w:themeColor="text1"/>
          <w:lang w:eastAsia="zh-CN"/>
        </w:rPr>
        <w:drawing>
          <wp:inline distT="0" distB="0" distL="0" distR="0" wp14:anchorId="763E1DFC" wp14:editId="48114B8D">
            <wp:extent cx="1944000" cy="1512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944000" cy="1512000"/>
                    </a:xfrm>
                    <a:prstGeom prst="rect">
                      <a:avLst/>
                    </a:prstGeom>
                  </pic:spPr>
                </pic:pic>
              </a:graphicData>
            </a:graphic>
          </wp:inline>
        </w:drawing>
      </w:r>
      <w:r w:rsidR="00743403" w:rsidRPr="00051CF8">
        <w:rPr>
          <w:noProof/>
          <w:color w:val="000000" w:themeColor="text1"/>
          <w:lang w:eastAsia="zh-CN"/>
        </w:rPr>
        <w:drawing>
          <wp:inline distT="0" distB="0" distL="0" distR="0" wp14:anchorId="7BF5C338" wp14:editId="1E4F3CD2">
            <wp:extent cx="1944000" cy="1512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44000" cy="1512000"/>
                    </a:xfrm>
                    <a:prstGeom prst="rect">
                      <a:avLst/>
                    </a:prstGeom>
                  </pic:spPr>
                </pic:pic>
              </a:graphicData>
            </a:graphic>
          </wp:inline>
        </w:drawing>
      </w:r>
    </w:p>
    <w:p w14:paraId="3F012686" w14:textId="4767B6BA" w:rsidR="005746CD" w:rsidRPr="00051CF8" w:rsidRDefault="005746CD" w:rsidP="005746CD">
      <w:pPr>
        <w:spacing w:before="120"/>
        <w:ind w:leftChars="164" w:left="361"/>
        <w:jc w:val="center"/>
        <w:rPr>
          <w:b/>
          <w:bCs/>
          <w:color w:val="000000" w:themeColor="text1"/>
          <w:sz w:val="20"/>
          <w:lang w:eastAsia="zh-CN"/>
        </w:rPr>
      </w:pPr>
      <w:bookmarkStart w:id="54" w:name="_Ref67047573"/>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94EDB">
        <w:rPr>
          <w:b/>
          <w:bCs/>
          <w:noProof/>
          <w:color w:val="000000" w:themeColor="text1"/>
          <w:sz w:val="20"/>
          <w:lang w:eastAsia="zh-CN"/>
        </w:rPr>
        <w:t>23</w:t>
      </w:r>
      <w:r w:rsidRPr="00051CF8">
        <w:rPr>
          <w:b/>
          <w:bCs/>
          <w:color w:val="000000" w:themeColor="text1"/>
          <w:sz w:val="20"/>
          <w:lang w:eastAsia="zh-CN"/>
        </w:rPr>
        <w:fldChar w:fldCharType="end"/>
      </w:r>
      <w:bookmarkEnd w:id="54"/>
      <w:r w:rsidRPr="00051CF8">
        <w:rPr>
          <w:b/>
          <w:bCs/>
          <w:color w:val="000000" w:themeColor="text1"/>
          <w:sz w:val="20"/>
          <w:lang w:eastAsia="zh-CN"/>
        </w:rPr>
        <w:t xml:space="preserve">.  BLER performance comparison between different PTRS locations for </w:t>
      </w:r>
      <w:r w:rsidR="00743403">
        <w:rPr>
          <w:b/>
          <w:bCs/>
          <w:color w:val="000000" w:themeColor="text1"/>
          <w:sz w:val="20"/>
          <w:lang w:eastAsia="zh-CN"/>
        </w:rPr>
        <w:t>different SCSs</w:t>
      </w:r>
    </w:p>
    <w:p w14:paraId="5DD40CBE" w14:textId="12878F88" w:rsidR="005746CD" w:rsidRPr="00051CF8" w:rsidRDefault="003A07EB" w:rsidP="005746CD">
      <w:pPr>
        <w:rPr>
          <w:color w:val="000000" w:themeColor="text1"/>
          <w:lang w:eastAsia="zh-CN"/>
        </w:rPr>
      </w:pPr>
      <w:bookmarkStart w:id="55" w:name="_Ref77337537"/>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894EDB">
        <w:rPr>
          <w:b/>
          <w:i/>
          <w:noProof/>
          <w:color w:val="000000" w:themeColor="text1"/>
          <w:lang w:eastAsia="zh-CN"/>
        </w:rPr>
        <w:t>11</w:t>
      </w:r>
      <w:r w:rsidRPr="002165B7">
        <w:rPr>
          <w:b/>
          <w:i/>
          <w:color w:val="000000" w:themeColor="text1"/>
          <w:lang w:eastAsia="zh-CN"/>
        </w:rPr>
        <w:fldChar w:fldCharType="end"/>
      </w:r>
      <w:r w:rsidR="005746CD" w:rsidRPr="00051CF8">
        <w:rPr>
          <w:b/>
          <w:i/>
          <w:color w:val="000000" w:themeColor="text1"/>
          <w:lang w:eastAsia="zh-CN"/>
        </w:rPr>
        <w:t xml:space="preserve">: New PTRS location which is in the middle of each interval can solve the influence on BLER performance caused by Rx advance timing </w:t>
      </w:r>
      <w:r w:rsidR="003B255F" w:rsidRPr="00051CF8">
        <w:rPr>
          <w:b/>
          <w:i/>
          <w:color w:val="000000" w:themeColor="text1"/>
          <w:lang w:eastAsia="zh-CN"/>
        </w:rPr>
        <w:t>shift</w:t>
      </w:r>
      <w:r w:rsidR="003B255F">
        <w:rPr>
          <w:b/>
          <w:i/>
          <w:color w:val="000000" w:themeColor="text1"/>
          <w:lang w:eastAsia="zh-CN"/>
        </w:rPr>
        <w:t>.</w:t>
      </w:r>
      <w:bookmarkEnd w:id="55"/>
    </w:p>
    <w:p w14:paraId="5E4E3DBB" w14:textId="358362C3" w:rsidR="00A26CEC" w:rsidRPr="00A26CEC" w:rsidRDefault="00C10928" w:rsidP="005746CD">
      <w:pPr>
        <w:spacing w:before="120"/>
        <w:rPr>
          <w:color w:val="000000" w:themeColor="text1"/>
          <w:lang w:eastAsia="zh-CN"/>
        </w:rPr>
      </w:pPr>
      <w:bookmarkStart w:id="56" w:name="_Ref77337669"/>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894EDB">
        <w:rPr>
          <w:b/>
          <w:i/>
          <w:noProof/>
          <w:color w:val="000000" w:themeColor="text1"/>
          <w:lang w:eastAsia="zh-CN"/>
        </w:rPr>
        <w:t>16</w:t>
      </w:r>
      <w:r w:rsidRPr="00AB26A7">
        <w:rPr>
          <w:b/>
          <w:i/>
          <w:color w:val="000000" w:themeColor="text1"/>
          <w:lang w:eastAsia="zh-CN"/>
        </w:rPr>
        <w:fldChar w:fldCharType="end"/>
      </w:r>
      <w:r w:rsidRPr="00AB26A7">
        <w:rPr>
          <w:b/>
          <w:i/>
          <w:color w:val="000000" w:themeColor="text1"/>
          <w:lang w:eastAsia="zh-CN"/>
        </w:rPr>
        <w:t>:</w:t>
      </w:r>
      <w:r w:rsidR="005746CD" w:rsidRPr="00051CF8">
        <w:rPr>
          <w:b/>
          <w:i/>
          <w:color w:val="000000" w:themeColor="text1"/>
          <w:lang w:eastAsia="zh-CN"/>
        </w:rPr>
        <w:t xml:space="preserve"> For PTRS with </w:t>
      </w:r>
      <m:oMath>
        <m:sSubSup>
          <m:sSubSupPr>
            <m:ctrlPr>
              <w:rPr>
                <w:rFonts w:ascii="Cambria Math" w:hAnsi="Cambria Math"/>
                <w:b/>
                <w:i/>
                <w:color w:val="000000" w:themeColor="text1"/>
                <w:lang w:eastAsia="zh-CN"/>
              </w:rPr>
            </m:ctrlPr>
          </m:sSubSupPr>
          <m:e>
            <m:r>
              <m:rPr>
                <m:sty m:val="bi"/>
              </m:rPr>
              <w:rPr>
                <w:rFonts w:ascii="Cambria Math" w:hAnsi="Cambria Math"/>
                <w:color w:val="000000" w:themeColor="text1"/>
                <w:lang w:eastAsia="zh-CN"/>
              </w:rPr>
              <m:t>N</m:t>
            </m:r>
          </m:e>
          <m:sub>
            <m:r>
              <m:rPr>
                <m:sty m:val="bi"/>
              </m:rPr>
              <w:rPr>
                <w:rFonts w:ascii="Cambria Math" w:hAnsi="Cambria Math"/>
                <w:color w:val="000000" w:themeColor="text1"/>
                <w:lang w:eastAsia="zh-CN"/>
              </w:rPr>
              <m:t>sample</m:t>
            </m:r>
          </m:sub>
          <m:sup>
            <m:r>
              <m:rPr>
                <m:sty m:val="bi"/>
              </m:rPr>
              <w:rPr>
                <w:rFonts w:ascii="Cambria Math" w:hAnsi="Cambria Math"/>
                <w:color w:val="000000" w:themeColor="text1"/>
                <w:lang w:eastAsia="zh-CN"/>
              </w:rPr>
              <m:t>group</m:t>
            </m:r>
          </m:sup>
        </m:sSubSup>
        <m:r>
          <m:rPr>
            <m:sty m:val="bi"/>
          </m:rPr>
          <w:rPr>
            <w:rFonts w:ascii="Cambria Math" w:hAnsi="Cambria Math"/>
            <w:color w:val="000000" w:themeColor="text1"/>
            <w:lang w:eastAsia="zh-CN"/>
          </w:rPr>
          <m:t>=4</m:t>
        </m:r>
      </m:oMath>
      <w:r w:rsidR="005746CD" w:rsidRPr="00051CF8">
        <w:rPr>
          <w:b/>
          <w:i/>
          <w:color w:val="000000" w:themeColor="text1"/>
          <w:lang w:eastAsia="zh-CN"/>
        </w:rPr>
        <w:t xml:space="preserve">, the mapping of </w:t>
      </w:r>
      <w:r w:rsidR="005746CD" w:rsidRPr="00051CF8">
        <w:rPr>
          <w:b/>
          <w:i/>
          <w:iCs/>
          <w:color w:val="000000" w:themeColor="text1"/>
          <w:lang w:eastAsia="zh-CN"/>
        </w:rPr>
        <w:t>last</w:t>
      </w:r>
      <w:r w:rsidR="005746CD" w:rsidRPr="00051CF8">
        <w:rPr>
          <w:b/>
          <w:i/>
          <w:color w:val="000000" w:themeColor="text1"/>
          <w:lang w:eastAsia="zh-CN"/>
        </w:rPr>
        <w:t xml:space="preserve"> PTRS group should consider potential Rx timing shift and avoid the last X pre-DFT symbol(s).</w:t>
      </w:r>
      <w:bookmarkEnd w:id="56"/>
    </w:p>
    <w:p w14:paraId="210B75BC" w14:textId="77777777" w:rsidR="001A6F08" w:rsidRDefault="001A6F08" w:rsidP="001A6F08">
      <w:pPr>
        <w:pStyle w:val="2"/>
        <w:rPr>
          <w:color w:val="000000" w:themeColor="text1"/>
        </w:rPr>
      </w:pPr>
      <w:r>
        <w:rPr>
          <w:rFonts w:hint="eastAsia"/>
          <w:color w:val="000000" w:themeColor="text1"/>
          <w:lang w:eastAsia="zh-CN"/>
        </w:rPr>
        <w:lastRenderedPageBreak/>
        <w:t>H</w:t>
      </w:r>
      <w:r>
        <w:rPr>
          <w:color w:val="000000" w:themeColor="text1"/>
          <w:lang w:eastAsia="zh-CN"/>
        </w:rPr>
        <w:t>ARQ</w:t>
      </w:r>
    </w:p>
    <w:p w14:paraId="78C37373" w14:textId="0C7B5A38" w:rsidR="00726D76" w:rsidRPr="00947AA7" w:rsidRDefault="000F6636" w:rsidP="00947AA7">
      <w:pPr>
        <w:pStyle w:val="3"/>
        <w:tabs>
          <w:tab w:val="clear" w:pos="720"/>
        </w:tabs>
        <w:rPr>
          <w:lang w:eastAsia="zh-CN"/>
        </w:rPr>
      </w:pPr>
      <w:r w:rsidRPr="00947AA7">
        <w:rPr>
          <w:lang w:eastAsia="zh-CN"/>
        </w:rPr>
        <w:t>Type-1 HARQ-ACK codebook</w:t>
      </w:r>
    </w:p>
    <w:p w14:paraId="35388AF8" w14:textId="77777777" w:rsidR="00942559" w:rsidRPr="00051CF8" w:rsidRDefault="00942559" w:rsidP="00942559">
      <w:pPr>
        <w:rPr>
          <w:color w:val="000000" w:themeColor="text1"/>
        </w:rPr>
      </w:pPr>
      <w:r w:rsidRPr="00051CF8">
        <w:rPr>
          <w:rFonts w:hint="eastAsia"/>
          <w:color w:val="000000" w:themeColor="text1"/>
        </w:rPr>
        <w:t>In</w:t>
      </w:r>
      <w:r>
        <w:rPr>
          <w:color w:val="000000" w:themeColor="text1"/>
        </w:rPr>
        <w:t xml:space="preserve"> RAN1#105e meeting</w:t>
      </w:r>
      <w:r w:rsidRPr="00051CF8">
        <w:rPr>
          <w:rFonts w:hint="eastAsia"/>
          <w:color w:val="000000" w:themeColor="text1"/>
        </w:rPr>
        <w:t>,</w:t>
      </w:r>
      <w:r>
        <w:rPr>
          <w:color w:val="000000" w:themeColor="text1"/>
        </w:rPr>
        <w:t xml:space="preserve"> discussion is continued</w:t>
      </w:r>
      <w:r w:rsidRPr="00051CF8">
        <w:rPr>
          <w:color w:val="000000" w:themeColor="text1"/>
        </w:rPr>
        <w:t xml:space="preserve"> on how </w:t>
      </w:r>
      <w:r>
        <w:rPr>
          <w:color w:val="000000" w:themeColor="text1"/>
        </w:rPr>
        <w:t>to determine the candidate PDSCH reception occasions according to the TDRA table and K1 set for type-1 HARQ-ACK codebook</w:t>
      </w:r>
      <w:r w:rsidRPr="00051CF8">
        <w:rPr>
          <w:color w:val="000000" w:themeColor="text1"/>
        </w:rPr>
        <w:t>, and the following agreement was made</w:t>
      </w:r>
      <w:r>
        <w:rPr>
          <w:color w:val="000000" w:themeColor="text1"/>
        </w:rPr>
        <w:t xml:space="preserve"> and three FFS</w:t>
      </w:r>
      <w:r>
        <w:rPr>
          <w:color w:val="000000" w:themeColor="text1"/>
          <w:lang w:eastAsia="zh-CN"/>
        </w:rPr>
        <w:t>(s) are left for further discussion</w:t>
      </w:r>
      <w:r w:rsidRPr="00051CF8">
        <w:rPr>
          <w:rFonts w:hint="eastAsia"/>
          <w:color w:val="000000" w:themeColor="text1"/>
        </w:rPr>
        <w:t>:</w:t>
      </w:r>
    </w:p>
    <w:tbl>
      <w:tblPr>
        <w:tblStyle w:val="ac"/>
        <w:tblW w:w="0" w:type="auto"/>
        <w:tblLook w:val="04A0" w:firstRow="1" w:lastRow="0" w:firstColumn="1" w:lastColumn="0" w:noHBand="0" w:noVBand="1"/>
      </w:tblPr>
      <w:tblGrid>
        <w:gridCol w:w="9307"/>
      </w:tblGrid>
      <w:tr w:rsidR="004678CF" w:rsidRPr="004678CF" w14:paraId="210F92F2" w14:textId="77777777" w:rsidTr="006A7513">
        <w:tc>
          <w:tcPr>
            <w:tcW w:w="9307" w:type="dxa"/>
          </w:tcPr>
          <w:p w14:paraId="3981A549" w14:textId="77777777" w:rsidR="006A7513" w:rsidRDefault="006A7513" w:rsidP="006A7513">
            <w:pPr>
              <w:rPr>
                <w:color w:val="000000" w:themeColor="text1"/>
                <w:sz w:val="20"/>
                <w:szCs w:val="20"/>
                <w:lang w:eastAsia="x-none"/>
              </w:rPr>
            </w:pPr>
            <w:r w:rsidRPr="00051CF8">
              <w:rPr>
                <w:color w:val="000000" w:themeColor="text1"/>
                <w:sz w:val="20"/>
                <w:szCs w:val="20"/>
                <w:highlight w:val="green"/>
                <w:lang w:eastAsia="x-none"/>
              </w:rPr>
              <w:t>Agreement:</w:t>
            </w:r>
          </w:p>
          <w:p w14:paraId="463C7143" w14:textId="77777777" w:rsidR="00942559" w:rsidRPr="00942559" w:rsidRDefault="00942559" w:rsidP="00942559">
            <w:pPr>
              <w:rPr>
                <w:rFonts w:eastAsia="Times New Roman"/>
                <w:sz w:val="20"/>
                <w:szCs w:val="20"/>
              </w:rPr>
            </w:pPr>
            <w:r w:rsidRPr="00942559">
              <w:rPr>
                <w:rFonts w:eastAsia="Times New Roman"/>
                <w:sz w:val="20"/>
                <w:szCs w:val="20"/>
              </w:rPr>
              <w:t>For enhancements of generating type-1 HARQ-ACK codebook corresponding to DCI that can schedule multiple PDSCHs, the set of candidate PDSCH reception occasions corresponding to a UL slot with HARQ-ACK transmission is determined based on a set of DL slots and a set of SLIVs corresponding to each DL slot belonging to the set of DL slots.</w:t>
            </w:r>
          </w:p>
          <w:p w14:paraId="17D1E20C" w14:textId="77777777" w:rsidR="00942559" w:rsidRPr="00942559" w:rsidRDefault="00942559" w:rsidP="00942559">
            <w:pPr>
              <w:widowControl/>
              <w:numPr>
                <w:ilvl w:val="0"/>
                <w:numId w:val="3"/>
              </w:numPr>
              <w:autoSpaceDE/>
              <w:autoSpaceDN/>
              <w:adjustRightInd/>
              <w:snapToGrid/>
              <w:spacing w:after="0"/>
              <w:rPr>
                <w:rFonts w:eastAsia="Times New Roman"/>
                <w:sz w:val="20"/>
                <w:szCs w:val="20"/>
              </w:rPr>
            </w:pPr>
            <w:r w:rsidRPr="00942559">
              <w:rPr>
                <w:rFonts w:eastAsia="Times New Roman"/>
                <w:sz w:val="20"/>
                <w:szCs w:val="20"/>
              </w:rPr>
              <w:t>The set of DL slots includes all the unique DL slots that can be scheduled by any row index r of TDRA table in DCI indicating the UL slot as HARQ-ACK feedback timing.</w:t>
            </w:r>
          </w:p>
          <w:p w14:paraId="69D99D81" w14:textId="77777777" w:rsidR="00942559" w:rsidRPr="00942559" w:rsidRDefault="00942559" w:rsidP="00942559">
            <w:pPr>
              <w:widowControl/>
              <w:numPr>
                <w:ilvl w:val="0"/>
                <w:numId w:val="3"/>
              </w:numPr>
              <w:autoSpaceDE/>
              <w:autoSpaceDN/>
              <w:adjustRightInd/>
              <w:snapToGrid/>
              <w:spacing w:after="0"/>
              <w:rPr>
                <w:rFonts w:eastAsia="Times New Roman"/>
                <w:sz w:val="20"/>
                <w:szCs w:val="20"/>
              </w:rPr>
            </w:pPr>
            <w:r w:rsidRPr="00942559">
              <w:rPr>
                <w:rFonts w:eastAsia="Times New Roman"/>
                <w:sz w:val="20"/>
                <w:szCs w:val="20"/>
              </w:rPr>
              <w:t>The set of SLIVs corresponding to a DL slot (belonging to the set of DL slots) at least include all the SLIVs that can be scheduled within the DL slot by any row index r of TDRA table in DCI indicating the UL slot as HARQ-ACK feedback timing.</w:t>
            </w:r>
          </w:p>
          <w:p w14:paraId="5C7C5213" w14:textId="77777777" w:rsidR="00942559" w:rsidRPr="00942559" w:rsidRDefault="00942559" w:rsidP="00942559">
            <w:pPr>
              <w:widowControl/>
              <w:numPr>
                <w:ilvl w:val="1"/>
                <w:numId w:val="3"/>
              </w:numPr>
              <w:autoSpaceDE/>
              <w:autoSpaceDN/>
              <w:adjustRightInd/>
              <w:snapToGrid/>
              <w:spacing w:after="0"/>
              <w:rPr>
                <w:rFonts w:eastAsia="Times New Roman"/>
                <w:sz w:val="20"/>
                <w:szCs w:val="20"/>
              </w:rPr>
            </w:pPr>
            <w:r w:rsidRPr="00942559">
              <w:rPr>
                <w:rFonts w:eastAsia="Times New Roman"/>
                <w:sz w:val="20"/>
                <w:szCs w:val="20"/>
              </w:rPr>
              <w:t>FFS: details of further pruning of the set of SLIVs</w:t>
            </w:r>
          </w:p>
          <w:p w14:paraId="2865988B" w14:textId="77777777" w:rsidR="00942559" w:rsidRPr="00942559" w:rsidRDefault="00942559" w:rsidP="00942559">
            <w:pPr>
              <w:widowControl/>
              <w:numPr>
                <w:ilvl w:val="1"/>
                <w:numId w:val="3"/>
              </w:numPr>
              <w:autoSpaceDE/>
              <w:autoSpaceDN/>
              <w:adjustRightInd/>
              <w:snapToGrid/>
              <w:spacing w:after="0"/>
              <w:rPr>
                <w:rFonts w:eastAsia="Times New Roman"/>
                <w:sz w:val="20"/>
                <w:szCs w:val="20"/>
              </w:rPr>
            </w:pPr>
            <w:r w:rsidRPr="00942559">
              <w:rPr>
                <w:rFonts w:eastAsia="Times New Roman"/>
                <w:sz w:val="20"/>
                <w:szCs w:val="20"/>
              </w:rPr>
              <w:t>FFS: impact if receiving more than one PDSCH in a slot is allowed, e.g., handling of overlapped SLIVs from different rows in the same and different DL slot</w:t>
            </w:r>
          </w:p>
          <w:p w14:paraId="06CDD275" w14:textId="5C99C6B7" w:rsidR="001B77DC" w:rsidRPr="00B1668D" w:rsidRDefault="00942559" w:rsidP="00942559">
            <w:pPr>
              <w:pStyle w:val="af0"/>
              <w:numPr>
                <w:ilvl w:val="0"/>
                <w:numId w:val="5"/>
              </w:numPr>
              <w:autoSpaceDE/>
              <w:autoSpaceDN/>
              <w:adjustRightInd/>
              <w:snapToGrid/>
              <w:spacing w:after="160" w:line="252" w:lineRule="auto"/>
              <w:ind w:firstLineChars="0"/>
              <w:contextualSpacing/>
            </w:pPr>
            <w:r w:rsidRPr="00942559">
              <w:rPr>
                <w:rFonts w:eastAsia="Times New Roman"/>
                <w:sz w:val="20"/>
                <w:szCs w:val="20"/>
              </w:rPr>
              <w:t>FFS impact of time domain bundling, if supported</w:t>
            </w:r>
          </w:p>
        </w:tc>
      </w:tr>
    </w:tbl>
    <w:p w14:paraId="17D79428" w14:textId="77777777" w:rsidR="000C1714" w:rsidRDefault="000C1714" w:rsidP="000C1714">
      <w:pPr>
        <w:spacing w:before="120"/>
        <w:rPr>
          <w:color w:val="000000" w:themeColor="text1"/>
          <w:lang w:eastAsia="zh-CN"/>
        </w:rPr>
      </w:pPr>
      <w:r>
        <w:rPr>
          <w:color w:val="000000" w:themeColor="text1"/>
          <w:lang w:eastAsia="zh-CN"/>
        </w:rPr>
        <w:t xml:space="preserve">Note that there is another agreement on how to deal with the issue when a PDSCH among multiple PDSCHs that are scheduled by a single DCI is collided with uplink symbol(s) configured by </w:t>
      </w:r>
      <w:r w:rsidRPr="00647988">
        <w:rPr>
          <w:rFonts w:ascii="Calibri" w:eastAsia="Gulim" w:hAnsi="Calibri" w:cs="Calibri"/>
          <w:i/>
          <w:iCs/>
          <w:lang w:eastAsia="ko-KR"/>
        </w:rPr>
        <w:t>tdd-UL-DL-ConfigurationCommon</w:t>
      </w:r>
      <w:r w:rsidRPr="00647988">
        <w:rPr>
          <w:rFonts w:ascii="Calibri" w:eastAsia="Gulim" w:hAnsi="Calibri" w:cs="Calibri"/>
          <w:lang w:eastAsia="ko-KR"/>
        </w:rPr>
        <w:t xml:space="preserve"> or </w:t>
      </w:r>
      <w:r w:rsidRPr="00647988">
        <w:rPr>
          <w:rFonts w:ascii="Calibri" w:eastAsia="Gulim" w:hAnsi="Calibri" w:cs="Calibri"/>
          <w:i/>
          <w:iCs/>
          <w:lang w:eastAsia="ko-KR"/>
        </w:rPr>
        <w:t>tdd-UL-DL-ConfigurationDedicated</w:t>
      </w:r>
      <w:r>
        <w:rPr>
          <w:rFonts w:ascii="Calibri" w:eastAsia="Gulim" w:hAnsi="Calibri" w:cs="Calibri"/>
          <w:i/>
          <w:iCs/>
          <w:lang w:eastAsia="ko-KR"/>
        </w:rPr>
        <w:t xml:space="preserve"> </w:t>
      </w:r>
      <w:r>
        <w:rPr>
          <w:color w:val="000000" w:themeColor="text1"/>
          <w:lang w:eastAsia="zh-CN"/>
        </w:rPr>
        <w:t>as following:</w:t>
      </w:r>
    </w:p>
    <w:tbl>
      <w:tblPr>
        <w:tblStyle w:val="ac"/>
        <w:tblW w:w="0" w:type="auto"/>
        <w:tblLook w:val="04A0" w:firstRow="1" w:lastRow="0" w:firstColumn="1" w:lastColumn="0" w:noHBand="0" w:noVBand="1"/>
      </w:tblPr>
      <w:tblGrid>
        <w:gridCol w:w="9307"/>
      </w:tblGrid>
      <w:tr w:rsidR="000C1714" w14:paraId="0581493A" w14:textId="77777777" w:rsidTr="00A01181">
        <w:tc>
          <w:tcPr>
            <w:tcW w:w="9307" w:type="dxa"/>
          </w:tcPr>
          <w:p w14:paraId="445B8A8A" w14:textId="77777777" w:rsidR="000C1714" w:rsidRDefault="000C1714" w:rsidP="00A01181">
            <w:pPr>
              <w:spacing w:before="120"/>
              <w:rPr>
                <w:color w:val="000000" w:themeColor="text1"/>
                <w:sz w:val="20"/>
                <w:szCs w:val="20"/>
                <w:lang w:eastAsia="x-none"/>
              </w:rPr>
            </w:pPr>
            <w:r w:rsidRPr="00051CF8">
              <w:rPr>
                <w:color w:val="000000" w:themeColor="text1"/>
                <w:sz w:val="20"/>
                <w:szCs w:val="20"/>
                <w:highlight w:val="green"/>
                <w:lang w:eastAsia="x-none"/>
              </w:rPr>
              <w:t>Agreement:</w:t>
            </w:r>
          </w:p>
          <w:p w14:paraId="06DE98F8" w14:textId="77777777" w:rsidR="000C1714" w:rsidRPr="00336614" w:rsidRDefault="000C1714" w:rsidP="000C1714">
            <w:pPr>
              <w:pStyle w:val="af0"/>
              <w:numPr>
                <w:ilvl w:val="0"/>
                <w:numId w:val="3"/>
              </w:numPr>
              <w:autoSpaceDE/>
              <w:autoSpaceDN/>
              <w:adjustRightInd/>
              <w:snapToGrid/>
              <w:spacing w:after="160"/>
              <w:ind w:firstLineChars="0"/>
              <w:contextualSpacing/>
              <w:rPr>
                <w:rFonts w:eastAsia="Gulim"/>
                <w:sz w:val="20"/>
                <w:szCs w:val="20"/>
                <w:lang w:eastAsia="zh-CN"/>
              </w:rPr>
            </w:pPr>
            <w:r w:rsidRPr="00336614">
              <w:rPr>
                <w:rFonts w:eastAsia="Gulim"/>
                <w:sz w:val="20"/>
                <w:szCs w:val="20"/>
                <w:lang w:eastAsia="ko-KR"/>
              </w:rPr>
              <w:t xml:space="preserve">If a PDSCH among multiple PDSCHs that are scheduled by a single DCI is collided with uplink symbol(s) indicated by </w:t>
            </w:r>
            <w:r w:rsidRPr="00336614">
              <w:rPr>
                <w:rFonts w:eastAsia="Gulim"/>
                <w:i/>
                <w:iCs/>
                <w:sz w:val="20"/>
                <w:szCs w:val="20"/>
                <w:lang w:eastAsia="ko-KR"/>
              </w:rPr>
              <w:t>tdd-UL-DL-ConfigurationCommon</w:t>
            </w:r>
            <w:r w:rsidRPr="00336614">
              <w:rPr>
                <w:rFonts w:eastAsia="Gulim"/>
                <w:sz w:val="20"/>
                <w:szCs w:val="20"/>
                <w:lang w:eastAsia="ko-KR"/>
              </w:rPr>
              <w:t xml:space="preserve"> or </w:t>
            </w:r>
            <w:r w:rsidRPr="00336614">
              <w:rPr>
                <w:rFonts w:eastAsia="Gulim"/>
                <w:i/>
                <w:iCs/>
                <w:sz w:val="20"/>
                <w:szCs w:val="20"/>
                <w:lang w:eastAsia="ko-KR"/>
              </w:rPr>
              <w:t>tdd-UL-DL-ConfigurationDedicated</w:t>
            </w:r>
            <w:r w:rsidRPr="00336614">
              <w:rPr>
                <w:rFonts w:eastAsia="Gulim"/>
                <w:sz w:val="20"/>
                <w:szCs w:val="20"/>
                <w:lang w:eastAsia="ko-KR"/>
              </w:rPr>
              <w:t>, the UE does not receive the PDSCH.</w:t>
            </w:r>
          </w:p>
          <w:p w14:paraId="249F047D" w14:textId="77777777" w:rsidR="000C1714" w:rsidRPr="00336614" w:rsidRDefault="000C1714" w:rsidP="000C1714">
            <w:pPr>
              <w:pStyle w:val="af0"/>
              <w:numPr>
                <w:ilvl w:val="1"/>
                <w:numId w:val="3"/>
              </w:numPr>
              <w:autoSpaceDE/>
              <w:autoSpaceDN/>
              <w:adjustRightInd/>
              <w:snapToGrid/>
              <w:spacing w:after="0"/>
              <w:ind w:left="1080" w:firstLineChars="0"/>
              <w:contextualSpacing/>
              <w:rPr>
                <w:rFonts w:eastAsia="Gulim"/>
                <w:sz w:val="20"/>
                <w:szCs w:val="20"/>
                <w:lang w:eastAsia="ko-KR"/>
              </w:rPr>
            </w:pPr>
            <w:r w:rsidRPr="00336614">
              <w:rPr>
                <w:rFonts w:eastAsia="Gulim"/>
                <w:sz w:val="20"/>
                <w:szCs w:val="20"/>
                <w:lang w:eastAsia="ko-KR"/>
              </w:rPr>
              <w:t>FFS on how to handle HARQ-related issue for the PDSCH (e.g., HARQ process numbering)</w:t>
            </w:r>
          </w:p>
          <w:p w14:paraId="037BF134" w14:textId="77777777" w:rsidR="000C1714" w:rsidRPr="00336614" w:rsidRDefault="000C1714" w:rsidP="000C1714">
            <w:pPr>
              <w:pStyle w:val="af0"/>
              <w:numPr>
                <w:ilvl w:val="0"/>
                <w:numId w:val="3"/>
              </w:numPr>
              <w:autoSpaceDE/>
              <w:autoSpaceDN/>
              <w:adjustRightInd/>
              <w:snapToGrid/>
              <w:spacing w:after="0"/>
              <w:ind w:firstLineChars="0"/>
              <w:contextualSpacing/>
              <w:rPr>
                <w:rFonts w:eastAsia="Gulim"/>
                <w:sz w:val="20"/>
                <w:szCs w:val="20"/>
                <w:lang w:eastAsia="ko-KR"/>
              </w:rPr>
            </w:pPr>
            <w:r w:rsidRPr="00336614">
              <w:rPr>
                <w:rFonts w:eastAsia="Gulim"/>
                <w:sz w:val="20"/>
                <w:szCs w:val="20"/>
                <w:lang w:eastAsia="ko-KR"/>
              </w:rPr>
              <w:t xml:space="preserve">The UE does not expect to be scheduled with multiple PDSCHs by a single DCI, where every PDSCH is collided with uplink symbol(s) indicated by </w:t>
            </w:r>
            <w:r w:rsidRPr="00336614">
              <w:rPr>
                <w:rFonts w:eastAsia="Gulim"/>
                <w:i/>
                <w:iCs/>
                <w:sz w:val="20"/>
                <w:szCs w:val="20"/>
                <w:lang w:eastAsia="ko-KR"/>
              </w:rPr>
              <w:t>tdd-UL-DL-ConfigurationCommon</w:t>
            </w:r>
            <w:r w:rsidRPr="00336614">
              <w:rPr>
                <w:rFonts w:eastAsia="Gulim"/>
                <w:sz w:val="20"/>
                <w:szCs w:val="20"/>
                <w:lang w:eastAsia="ko-KR"/>
              </w:rPr>
              <w:t xml:space="preserve"> or </w:t>
            </w:r>
            <w:r w:rsidRPr="00336614">
              <w:rPr>
                <w:rFonts w:eastAsia="Gulim"/>
                <w:i/>
                <w:iCs/>
                <w:sz w:val="20"/>
                <w:szCs w:val="20"/>
                <w:lang w:eastAsia="ko-KR"/>
              </w:rPr>
              <w:t>tdd-UL-DL-ConfigurationDedicated</w:t>
            </w:r>
            <w:r w:rsidRPr="00336614">
              <w:rPr>
                <w:rFonts w:eastAsia="Gulim"/>
                <w:sz w:val="20"/>
                <w:szCs w:val="20"/>
                <w:lang w:eastAsia="ko-KR"/>
              </w:rPr>
              <w:t>.</w:t>
            </w:r>
          </w:p>
          <w:p w14:paraId="44E0F76F" w14:textId="77777777" w:rsidR="000C1714" w:rsidRPr="00336614" w:rsidRDefault="000C1714" w:rsidP="00A01181">
            <w:pPr>
              <w:autoSpaceDE/>
              <w:autoSpaceDN/>
              <w:adjustRightInd/>
              <w:snapToGrid/>
              <w:spacing w:after="0"/>
              <w:contextualSpacing/>
              <w:rPr>
                <w:rFonts w:ascii="Calibri" w:eastAsia="Gulim" w:hAnsi="Calibri" w:cs="Calibri"/>
                <w:sz w:val="20"/>
                <w:szCs w:val="20"/>
                <w:lang w:eastAsia="ko-KR"/>
              </w:rPr>
            </w:pPr>
            <w:r w:rsidRPr="00336614">
              <w:rPr>
                <w:rFonts w:eastAsiaTheme="minorEastAsia"/>
                <w:sz w:val="20"/>
                <w:szCs w:val="20"/>
                <w:lang w:eastAsia="zh-CN"/>
              </w:rPr>
              <w:t>……</w:t>
            </w:r>
          </w:p>
        </w:tc>
      </w:tr>
    </w:tbl>
    <w:p w14:paraId="4BE2D8C3" w14:textId="623604F7" w:rsidR="000C1714" w:rsidRDefault="000C1714" w:rsidP="000C1714">
      <w:pPr>
        <w:spacing w:before="120"/>
        <w:rPr>
          <w:color w:val="000000" w:themeColor="text1"/>
          <w:lang w:eastAsia="zh-CN"/>
        </w:rPr>
      </w:pPr>
      <w:r>
        <w:rPr>
          <w:color w:val="000000" w:themeColor="text1"/>
          <w:lang w:eastAsia="zh-CN"/>
        </w:rPr>
        <w:t xml:space="preserve">For the first FFS, based on the </w:t>
      </w:r>
      <w:r w:rsidR="004722A7">
        <w:rPr>
          <w:color w:val="000000" w:themeColor="text1"/>
          <w:lang w:eastAsia="zh-CN"/>
        </w:rPr>
        <w:t>second</w:t>
      </w:r>
      <w:r>
        <w:rPr>
          <w:color w:val="000000" w:themeColor="text1"/>
          <w:lang w:eastAsia="zh-CN"/>
        </w:rPr>
        <w:t xml:space="preserve"> agreement, it is clear that if a SLIV among the set of SLIVs corresponding to a DL slot(</w:t>
      </w:r>
      <w:r w:rsidRPr="00647988">
        <w:rPr>
          <w:rFonts w:ascii="Calibri" w:eastAsia="Times New Roman" w:hAnsi="Calibri" w:cs="Calibri"/>
        </w:rPr>
        <w:t>belonging to the set of DL slots</w:t>
      </w:r>
      <w:r>
        <w:rPr>
          <w:color w:val="000000" w:themeColor="text1"/>
          <w:lang w:eastAsia="zh-CN"/>
        </w:rPr>
        <w:t xml:space="preserve">) is collided with </w:t>
      </w:r>
      <w:r w:rsidRPr="00647988">
        <w:rPr>
          <w:rFonts w:ascii="Calibri" w:eastAsia="Gulim" w:hAnsi="Calibri" w:cs="Calibri"/>
          <w:lang w:eastAsia="ko-KR"/>
        </w:rPr>
        <w:t xml:space="preserve">uplink symbol(s) indicated by </w:t>
      </w:r>
      <w:r w:rsidRPr="00647988">
        <w:rPr>
          <w:rFonts w:ascii="Calibri" w:eastAsia="Gulim" w:hAnsi="Calibri" w:cs="Calibri"/>
          <w:i/>
          <w:iCs/>
          <w:lang w:eastAsia="ko-KR"/>
        </w:rPr>
        <w:t>tdd-UL-DL-ConfigurationCommon</w:t>
      </w:r>
      <w:r w:rsidRPr="00647988">
        <w:rPr>
          <w:rFonts w:ascii="Calibri" w:eastAsia="Gulim" w:hAnsi="Calibri" w:cs="Calibri"/>
          <w:lang w:eastAsia="ko-KR"/>
        </w:rPr>
        <w:t xml:space="preserve"> or </w:t>
      </w:r>
      <w:r w:rsidRPr="00647988">
        <w:rPr>
          <w:rFonts w:ascii="Calibri" w:eastAsia="Gulim" w:hAnsi="Calibri" w:cs="Calibri"/>
          <w:i/>
          <w:iCs/>
          <w:lang w:eastAsia="ko-KR"/>
        </w:rPr>
        <w:t>tdd-UL-DL-ConfigurationDedicated</w:t>
      </w:r>
      <w:r>
        <w:rPr>
          <w:rFonts w:ascii="Calibri" w:eastAsia="Gulim" w:hAnsi="Calibri" w:cs="Calibri"/>
          <w:i/>
          <w:iCs/>
          <w:lang w:eastAsia="ko-KR"/>
        </w:rPr>
        <w:t xml:space="preserve">, </w:t>
      </w:r>
      <w:r w:rsidRPr="0097207E">
        <w:rPr>
          <w:color w:val="000000" w:themeColor="text1"/>
          <w:lang w:eastAsia="zh-CN"/>
        </w:rPr>
        <w:t xml:space="preserve">it </w:t>
      </w:r>
      <w:r>
        <w:rPr>
          <w:color w:val="000000" w:themeColor="text1"/>
          <w:lang w:eastAsia="zh-CN"/>
        </w:rPr>
        <w:t>will be pruned from the set of the SLIVs.</w:t>
      </w:r>
    </w:p>
    <w:p w14:paraId="75116481" w14:textId="4D695936" w:rsidR="00336614" w:rsidRDefault="00336614" w:rsidP="00336614">
      <w:pPr>
        <w:spacing w:before="120"/>
        <w:rPr>
          <w:color w:val="000000" w:themeColor="text1"/>
          <w:lang w:eastAsia="zh-CN"/>
        </w:rPr>
      </w:pPr>
      <w:r>
        <w:rPr>
          <w:color w:val="000000" w:themeColor="text1"/>
          <w:lang w:eastAsia="zh-CN"/>
        </w:rPr>
        <w:t>For the second FFS</w:t>
      </w:r>
      <w:r>
        <w:rPr>
          <w:rFonts w:hint="eastAsia"/>
          <w:color w:val="000000" w:themeColor="text1"/>
          <w:lang w:eastAsia="zh-CN"/>
        </w:rPr>
        <w:t>,</w:t>
      </w:r>
      <w:r>
        <w:rPr>
          <w:color w:val="000000" w:themeColor="text1"/>
          <w:lang w:eastAsia="zh-CN"/>
        </w:rPr>
        <w:t xml:space="preserve"> when the collision </w:t>
      </w:r>
      <w:r>
        <w:rPr>
          <w:rFonts w:hint="eastAsia"/>
          <w:color w:val="000000" w:themeColor="text1"/>
          <w:lang w:eastAsia="zh-CN"/>
        </w:rPr>
        <w:t>h</w:t>
      </w:r>
      <w:r>
        <w:rPr>
          <w:color w:val="000000" w:themeColor="text1"/>
          <w:lang w:eastAsia="zh-CN"/>
        </w:rPr>
        <w:t xml:space="preserve">appens among the SLIVs from different rows of TDRA table or same rows of TDRA table with different k0 if </w:t>
      </w:r>
      <w:r w:rsidRPr="0097207E">
        <w:rPr>
          <w:color w:val="000000" w:themeColor="text1"/>
          <w:lang w:eastAsia="zh-CN"/>
        </w:rPr>
        <w:t>more than one PDSCH in a slot is allowed</w:t>
      </w:r>
      <w:r w:rsidR="00196FFD">
        <w:rPr>
          <w:color w:val="000000" w:themeColor="text1"/>
          <w:lang w:eastAsia="zh-CN"/>
        </w:rPr>
        <w:t>, which is scheduled by different DCIs</w:t>
      </w:r>
      <w:r>
        <w:rPr>
          <w:color w:val="000000" w:themeColor="text1"/>
          <w:lang w:eastAsia="zh-CN"/>
        </w:rPr>
        <w:t xml:space="preserve">. Considering the redundancy perspective, the number of candidate PDSCH reception occasion within a slot is determined not only by the none-overlapped SLIVs in that slot </w:t>
      </w:r>
      <w:r>
        <w:rPr>
          <w:rFonts w:hint="eastAsia"/>
          <w:color w:val="000000" w:themeColor="text1"/>
          <w:lang w:eastAsia="zh-CN"/>
        </w:rPr>
        <w:t>b</w:t>
      </w:r>
      <w:r>
        <w:rPr>
          <w:color w:val="000000" w:themeColor="text1"/>
          <w:lang w:eastAsia="zh-CN"/>
        </w:rPr>
        <w:t>ut also by the overlapped SLIVs in other slot.</w:t>
      </w:r>
    </w:p>
    <w:p w14:paraId="374995CF" w14:textId="04BA935C" w:rsidR="00336614" w:rsidRDefault="00336614" w:rsidP="00336614">
      <w:pPr>
        <w:spacing w:before="120"/>
        <w:rPr>
          <w:color w:val="000000" w:themeColor="text1"/>
          <w:lang w:eastAsia="zh-CN"/>
        </w:rPr>
      </w:pPr>
      <w:r>
        <w:rPr>
          <w:color w:val="000000" w:themeColor="text1"/>
          <w:lang w:eastAsia="zh-CN"/>
        </w:rPr>
        <w:t xml:space="preserve">For the third FFS, we suggest that </w:t>
      </w:r>
      <w:r w:rsidRPr="0097207E">
        <w:rPr>
          <w:color w:val="000000" w:themeColor="text1"/>
          <w:lang w:eastAsia="zh-CN"/>
        </w:rPr>
        <w:t>time domain bundling</w:t>
      </w:r>
      <w:r>
        <w:rPr>
          <w:color w:val="000000" w:themeColor="text1"/>
          <w:lang w:eastAsia="zh-CN"/>
        </w:rPr>
        <w:t xml:space="preserve"> should be considered </w:t>
      </w:r>
      <w:r w:rsidR="00196FFD">
        <w:rPr>
          <w:color w:val="000000" w:themeColor="text1"/>
          <w:lang w:eastAsia="zh-CN"/>
        </w:rPr>
        <w:t>when selecting</w:t>
      </w:r>
      <w:r>
        <w:rPr>
          <w:color w:val="000000" w:themeColor="text1"/>
          <w:lang w:eastAsia="zh-CN"/>
        </w:rPr>
        <w:t xml:space="preserve"> a proper mapping between the HARQ-ACK feedback information and the final candidate PDSCH reception occasions.</w:t>
      </w:r>
    </w:p>
    <w:p w14:paraId="6E3FEB25" w14:textId="77777777" w:rsidR="00156DA1" w:rsidRDefault="00156DA1" w:rsidP="00156DA1">
      <w:pPr>
        <w:spacing w:before="120"/>
        <w:rPr>
          <w:color w:val="000000" w:themeColor="text1"/>
          <w:lang w:eastAsia="zh-CN"/>
        </w:rPr>
      </w:pPr>
      <w:r>
        <w:rPr>
          <w:color w:val="000000" w:themeColor="text1"/>
          <w:lang w:eastAsia="zh-CN"/>
        </w:rPr>
        <w:t>Based on the above discussion, following are the steps on how to determine a type-1 HARQ-ACK codebook for one serving cell. We assume 1 bit HARQ-ACK information for one candidate PDSCH reception.</w:t>
      </w:r>
    </w:p>
    <w:p w14:paraId="252CE254" w14:textId="77777777" w:rsidR="00156DA1" w:rsidRDefault="00156DA1" w:rsidP="00156DA1">
      <w:pPr>
        <w:spacing w:before="120"/>
        <w:rPr>
          <w:color w:val="000000" w:themeColor="text1"/>
          <w:lang w:eastAsia="zh-CN"/>
        </w:rPr>
      </w:pPr>
      <w:r>
        <w:rPr>
          <w:color w:val="000000" w:themeColor="text1"/>
          <w:lang w:eastAsia="zh-CN"/>
        </w:rPr>
        <w:t>Two different TDRA tables are provided for example as below:</w:t>
      </w:r>
    </w:p>
    <w:p w14:paraId="45F37BF8" w14:textId="1C463E11" w:rsidR="00156DA1" w:rsidRPr="00F1068D" w:rsidRDefault="00F1068D" w:rsidP="00156DA1">
      <w:pPr>
        <w:jc w:val="center"/>
        <w:rPr>
          <w:b/>
          <w:sz w:val="20"/>
          <w:szCs w:val="20"/>
          <w:lang w:eastAsia="zh-CN"/>
        </w:rPr>
      </w:pPr>
      <w:r w:rsidRPr="00F1068D">
        <w:rPr>
          <w:b/>
          <w:sz w:val="20"/>
          <w:szCs w:val="20"/>
        </w:rPr>
        <w:t xml:space="preserve">Table </w:t>
      </w:r>
      <w:r w:rsidRPr="00F1068D">
        <w:rPr>
          <w:b/>
          <w:noProof/>
          <w:sz w:val="20"/>
          <w:szCs w:val="20"/>
        </w:rPr>
        <w:fldChar w:fldCharType="begin"/>
      </w:r>
      <w:r w:rsidRPr="00F1068D">
        <w:rPr>
          <w:b/>
          <w:noProof/>
          <w:sz w:val="20"/>
          <w:szCs w:val="20"/>
        </w:rPr>
        <w:instrText xml:space="preserve"> SEQ Table \* ARABIC </w:instrText>
      </w:r>
      <w:r w:rsidRPr="00F1068D">
        <w:rPr>
          <w:b/>
          <w:noProof/>
          <w:sz w:val="20"/>
          <w:szCs w:val="20"/>
        </w:rPr>
        <w:fldChar w:fldCharType="separate"/>
      </w:r>
      <w:r w:rsidR="00894EDB">
        <w:rPr>
          <w:b/>
          <w:noProof/>
          <w:sz w:val="20"/>
          <w:szCs w:val="20"/>
        </w:rPr>
        <w:t>6</w:t>
      </w:r>
      <w:r w:rsidRPr="00F1068D">
        <w:rPr>
          <w:b/>
          <w:noProof/>
          <w:sz w:val="20"/>
          <w:szCs w:val="20"/>
        </w:rPr>
        <w:fldChar w:fldCharType="end"/>
      </w:r>
      <w:r w:rsidR="00156DA1" w:rsidRPr="00F1068D">
        <w:rPr>
          <w:b/>
          <w:sz w:val="20"/>
          <w:szCs w:val="20"/>
          <w:lang w:eastAsia="zh-CN"/>
        </w:rPr>
        <w:t>. TDRA table_1</w:t>
      </w:r>
    </w:p>
    <w:tbl>
      <w:tblPr>
        <w:tblStyle w:val="ac"/>
        <w:tblW w:w="0" w:type="auto"/>
        <w:tblLook w:val="04A0" w:firstRow="1" w:lastRow="0" w:firstColumn="1" w:lastColumn="0" w:noHBand="0" w:noVBand="1"/>
      </w:tblPr>
      <w:tblGrid>
        <w:gridCol w:w="4653"/>
        <w:gridCol w:w="4654"/>
      </w:tblGrid>
      <w:tr w:rsidR="00156DA1" w14:paraId="4BCAE072" w14:textId="77777777" w:rsidTr="008151A1">
        <w:tc>
          <w:tcPr>
            <w:tcW w:w="4653" w:type="dxa"/>
          </w:tcPr>
          <w:p w14:paraId="28E7AF90" w14:textId="77777777" w:rsidR="00156DA1" w:rsidRDefault="00156DA1" w:rsidP="008151A1">
            <w:pPr>
              <w:pStyle w:val="af0"/>
              <w:ind w:firstLineChars="0" w:firstLine="0"/>
              <w:rPr>
                <w:lang w:eastAsia="zh-CN"/>
              </w:rPr>
            </w:pPr>
            <w:r>
              <w:rPr>
                <w:rFonts w:hint="eastAsia"/>
                <w:lang w:eastAsia="zh-CN"/>
              </w:rPr>
              <w:lastRenderedPageBreak/>
              <w:t>R</w:t>
            </w:r>
            <w:r>
              <w:rPr>
                <w:lang w:eastAsia="zh-CN"/>
              </w:rPr>
              <w:t>ow index</w:t>
            </w:r>
          </w:p>
        </w:tc>
        <w:tc>
          <w:tcPr>
            <w:tcW w:w="4654" w:type="dxa"/>
          </w:tcPr>
          <w:p w14:paraId="5B46F250" w14:textId="77777777" w:rsidR="00156DA1" w:rsidRDefault="00156DA1" w:rsidP="008151A1">
            <w:pPr>
              <w:pStyle w:val="af0"/>
              <w:ind w:firstLineChars="0" w:firstLine="0"/>
              <w:rPr>
                <w:lang w:eastAsia="zh-CN"/>
              </w:rPr>
            </w:pPr>
            <w:r>
              <w:rPr>
                <w:rFonts w:hint="eastAsia"/>
                <w:lang w:eastAsia="zh-CN"/>
              </w:rPr>
              <w:t>S</w:t>
            </w:r>
            <w:r>
              <w:rPr>
                <w:lang w:eastAsia="zh-CN"/>
              </w:rPr>
              <w:t>LIV</w:t>
            </w:r>
          </w:p>
        </w:tc>
      </w:tr>
      <w:tr w:rsidR="00156DA1" w14:paraId="76BC5D79" w14:textId="77777777" w:rsidTr="008151A1">
        <w:tc>
          <w:tcPr>
            <w:tcW w:w="4653" w:type="dxa"/>
          </w:tcPr>
          <w:p w14:paraId="41115925" w14:textId="77777777" w:rsidR="00156DA1" w:rsidRDefault="00156DA1" w:rsidP="008151A1">
            <w:pPr>
              <w:pStyle w:val="af0"/>
              <w:ind w:firstLineChars="0" w:firstLine="0"/>
              <w:rPr>
                <w:lang w:eastAsia="zh-CN"/>
              </w:rPr>
            </w:pPr>
            <w:r>
              <w:rPr>
                <w:rFonts w:hint="eastAsia"/>
                <w:lang w:eastAsia="zh-CN"/>
              </w:rPr>
              <w:t>0</w:t>
            </w:r>
          </w:p>
        </w:tc>
        <w:tc>
          <w:tcPr>
            <w:tcW w:w="4654" w:type="dxa"/>
          </w:tcPr>
          <w:p w14:paraId="5195B137" w14:textId="77777777" w:rsidR="00156DA1" w:rsidRDefault="00156DA1" w:rsidP="008151A1">
            <w:pPr>
              <w:pStyle w:val="af0"/>
              <w:ind w:firstLineChars="0" w:firstLine="0"/>
              <w:rPr>
                <w:lang w:eastAsia="zh-CN"/>
              </w:rPr>
            </w:pPr>
            <w:r>
              <w:rPr>
                <w:rFonts w:hint="eastAsia"/>
                <w:lang w:eastAsia="zh-CN"/>
              </w:rPr>
              <w:t>{</w:t>
            </w:r>
            <w:r>
              <w:rPr>
                <w:lang w:eastAsia="zh-CN"/>
              </w:rPr>
              <w:t>S=1,L=13}, slot-gap, {S=0,L=6}</w:t>
            </w:r>
          </w:p>
        </w:tc>
      </w:tr>
      <w:tr w:rsidR="00156DA1" w14:paraId="047E8FD6" w14:textId="77777777" w:rsidTr="008151A1">
        <w:tc>
          <w:tcPr>
            <w:tcW w:w="4653" w:type="dxa"/>
          </w:tcPr>
          <w:p w14:paraId="335AEAA3" w14:textId="77777777" w:rsidR="00156DA1" w:rsidRDefault="00156DA1" w:rsidP="008151A1">
            <w:pPr>
              <w:pStyle w:val="af0"/>
              <w:ind w:firstLineChars="0" w:firstLine="0"/>
              <w:rPr>
                <w:lang w:eastAsia="zh-CN"/>
              </w:rPr>
            </w:pPr>
            <w:r>
              <w:rPr>
                <w:rFonts w:hint="eastAsia"/>
                <w:lang w:eastAsia="zh-CN"/>
              </w:rPr>
              <w:t>1</w:t>
            </w:r>
          </w:p>
        </w:tc>
        <w:tc>
          <w:tcPr>
            <w:tcW w:w="4654" w:type="dxa"/>
          </w:tcPr>
          <w:p w14:paraId="41E83679" w14:textId="77777777" w:rsidR="00156DA1" w:rsidRDefault="00156DA1" w:rsidP="008151A1">
            <w:pPr>
              <w:pStyle w:val="af0"/>
              <w:ind w:firstLineChars="0" w:firstLine="0"/>
              <w:rPr>
                <w:lang w:eastAsia="zh-CN"/>
              </w:rPr>
            </w:pPr>
            <w:r>
              <w:rPr>
                <w:rFonts w:hint="eastAsia"/>
                <w:lang w:eastAsia="zh-CN"/>
              </w:rPr>
              <w:t>{</w:t>
            </w:r>
            <w:r>
              <w:rPr>
                <w:lang w:eastAsia="zh-CN"/>
              </w:rPr>
              <w:t>S=1,L=13}, slot-gap, {S=7,L=7}}</w:t>
            </w:r>
          </w:p>
        </w:tc>
      </w:tr>
    </w:tbl>
    <w:p w14:paraId="0660A9FC" w14:textId="274ADB7C" w:rsidR="00156DA1" w:rsidRPr="00F1068D" w:rsidRDefault="00F1068D" w:rsidP="00156DA1">
      <w:pPr>
        <w:jc w:val="center"/>
        <w:rPr>
          <w:b/>
          <w:sz w:val="20"/>
          <w:szCs w:val="20"/>
          <w:lang w:eastAsia="zh-CN"/>
        </w:rPr>
      </w:pPr>
      <w:r w:rsidRPr="00F1068D">
        <w:rPr>
          <w:b/>
          <w:sz w:val="20"/>
          <w:szCs w:val="20"/>
        </w:rPr>
        <w:t xml:space="preserve">Table </w:t>
      </w:r>
      <w:r w:rsidRPr="00F1068D">
        <w:rPr>
          <w:b/>
          <w:noProof/>
          <w:sz w:val="20"/>
          <w:szCs w:val="20"/>
        </w:rPr>
        <w:fldChar w:fldCharType="begin"/>
      </w:r>
      <w:r w:rsidRPr="00F1068D">
        <w:rPr>
          <w:b/>
          <w:noProof/>
          <w:sz w:val="20"/>
          <w:szCs w:val="20"/>
        </w:rPr>
        <w:instrText xml:space="preserve"> SEQ Table \* ARABIC </w:instrText>
      </w:r>
      <w:r w:rsidRPr="00F1068D">
        <w:rPr>
          <w:b/>
          <w:noProof/>
          <w:sz w:val="20"/>
          <w:szCs w:val="20"/>
        </w:rPr>
        <w:fldChar w:fldCharType="separate"/>
      </w:r>
      <w:r w:rsidR="00894EDB">
        <w:rPr>
          <w:b/>
          <w:noProof/>
          <w:sz w:val="20"/>
          <w:szCs w:val="20"/>
        </w:rPr>
        <w:t>7</w:t>
      </w:r>
      <w:r w:rsidRPr="00F1068D">
        <w:rPr>
          <w:b/>
          <w:noProof/>
          <w:sz w:val="20"/>
          <w:szCs w:val="20"/>
        </w:rPr>
        <w:fldChar w:fldCharType="end"/>
      </w:r>
      <w:r w:rsidR="00156DA1" w:rsidRPr="00F1068D">
        <w:rPr>
          <w:b/>
          <w:sz w:val="20"/>
          <w:szCs w:val="20"/>
          <w:lang w:eastAsia="zh-CN"/>
        </w:rPr>
        <w:t>. TDRA table_2</w:t>
      </w:r>
    </w:p>
    <w:tbl>
      <w:tblPr>
        <w:tblStyle w:val="ac"/>
        <w:tblW w:w="0" w:type="auto"/>
        <w:tblLook w:val="04A0" w:firstRow="1" w:lastRow="0" w:firstColumn="1" w:lastColumn="0" w:noHBand="0" w:noVBand="1"/>
      </w:tblPr>
      <w:tblGrid>
        <w:gridCol w:w="4653"/>
        <w:gridCol w:w="4654"/>
      </w:tblGrid>
      <w:tr w:rsidR="00156DA1" w14:paraId="09810E2C" w14:textId="77777777" w:rsidTr="008151A1">
        <w:tc>
          <w:tcPr>
            <w:tcW w:w="4653" w:type="dxa"/>
          </w:tcPr>
          <w:p w14:paraId="4565E696" w14:textId="77777777" w:rsidR="00156DA1" w:rsidRDefault="00156DA1" w:rsidP="008151A1">
            <w:pPr>
              <w:pStyle w:val="af0"/>
              <w:ind w:firstLineChars="0" w:firstLine="0"/>
              <w:rPr>
                <w:lang w:eastAsia="zh-CN"/>
              </w:rPr>
            </w:pPr>
            <w:r>
              <w:rPr>
                <w:rFonts w:hint="eastAsia"/>
                <w:lang w:eastAsia="zh-CN"/>
              </w:rPr>
              <w:t>R</w:t>
            </w:r>
            <w:r>
              <w:rPr>
                <w:lang w:eastAsia="zh-CN"/>
              </w:rPr>
              <w:t>ow index</w:t>
            </w:r>
          </w:p>
        </w:tc>
        <w:tc>
          <w:tcPr>
            <w:tcW w:w="4654" w:type="dxa"/>
          </w:tcPr>
          <w:p w14:paraId="714BF19D" w14:textId="77777777" w:rsidR="00156DA1" w:rsidRDefault="00156DA1" w:rsidP="008151A1">
            <w:pPr>
              <w:pStyle w:val="af0"/>
              <w:ind w:firstLineChars="0" w:firstLine="0"/>
              <w:rPr>
                <w:lang w:eastAsia="zh-CN"/>
              </w:rPr>
            </w:pPr>
            <w:r>
              <w:rPr>
                <w:rFonts w:hint="eastAsia"/>
                <w:lang w:eastAsia="zh-CN"/>
              </w:rPr>
              <w:t>S</w:t>
            </w:r>
            <w:r>
              <w:rPr>
                <w:lang w:eastAsia="zh-CN"/>
              </w:rPr>
              <w:t>LIV</w:t>
            </w:r>
          </w:p>
        </w:tc>
      </w:tr>
      <w:tr w:rsidR="00156DA1" w14:paraId="3930BC26" w14:textId="77777777" w:rsidTr="008151A1">
        <w:tc>
          <w:tcPr>
            <w:tcW w:w="4653" w:type="dxa"/>
          </w:tcPr>
          <w:p w14:paraId="37096475" w14:textId="77777777" w:rsidR="00156DA1" w:rsidRDefault="00156DA1" w:rsidP="008151A1">
            <w:pPr>
              <w:pStyle w:val="af0"/>
              <w:ind w:firstLineChars="0" w:firstLine="0"/>
              <w:rPr>
                <w:lang w:eastAsia="zh-CN"/>
              </w:rPr>
            </w:pPr>
            <w:r>
              <w:rPr>
                <w:rFonts w:hint="eastAsia"/>
                <w:lang w:eastAsia="zh-CN"/>
              </w:rPr>
              <w:t>0</w:t>
            </w:r>
          </w:p>
        </w:tc>
        <w:tc>
          <w:tcPr>
            <w:tcW w:w="4654" w:type="dxa"/>
          </w:tcPr>
          <w:p w14:paraId="7E5FB85D" w14:textId="77777777" w:rsidR="00156DA1" w:rsidRDefault="00156DA1" w:rsidP="008151A1">
            <w:pPr>
              <w:pStyle w:val="af0"/>
              <w:ind w:firstLineChars="0" w:firstLine="0"/>
              <w:rPr>
                <w:lang w:eastAsia="zh-CN"/>
              </w:rPr>
            </w:pPr>
            <w:r>
              <w:rPr>
                <w:rFonts w:hint="eastAsia"/>
                <w:lang w:eastAsia="zh-CN"/>
              </w:rPr>
              <w:t>{</w:t>
            </w:r>
            <w:r>
              <w:rPr>
                <w:lang w:eastAsia="zh-CN"/>
              </w:rPr>
              <w:t>S=1,L=13}, {S=0,L=6}</w:t>
            </w:r>
          </w:p>
        </w:tc>
      </w:tr>
      <w:tr w:rsidR="00156DA1" w14:paraId="2712B566" w14:textId="77777777" w:rsidTr="008151A1">
        <w:tc>
          <w:tcPr>
            <w:tcW w:w="4653" w:type="dxa"/>
          </w:tcPr>
          <w:p w14:paraId="1DAEDB18" w14:textId="77777777" w:rsidR="00156DA1" w:rsidRDefault="00156DA1" w:rsidP="008151A1">
            <w:pPr>
              <w:pStyle w:val="af0"/>
              <w:ind w:firstLineChars="0" w:firstLine="0"/>
              <w:rPr>
                <w:lang w:eastAsia="zh-CN"/>
              </w:rPr>
            </w:pPr>
            <w:r>
              <w:rPr>
                <w:rFonts w:hint="eastAsia"/>
                <w:lang w:eastAsia="zh-CN"/>
              </w:rPr>
              <w:t>1</w:t>
            </w:r>
          </w:p>
        </w:tc>
        <w:tc>
          <w:tcPr>
            <w:tcW w:w="4654" w:type="dxa"/>
          </w:tcPr>
          <w:p w14:paraId="5817E0AA" w14:textId="77777777" w:rsidR="00156DA1" w:rsidRDefault="00156DA1" w:rsidP="008151A1">
            <w:pPr>
              <w:pStyle w:val="af0"/>
              <w:ind w:firstLineChars="0" w:firstLine="0"/>
              <w:rPr>
                <w:lang w:eastAsia="zh-CN"/>
              </w:rPr>
            </w:pPr>
            <w:r>
              <w:rPr>
                <w:rFonts w:hint="eastAsia"/>
                <w:lang w:eastAsia="zh-CN"/>
              </w:rPr>
              <w:t>{</w:t>
            </w:r>
            <w:r>
              <w:rPr>
                <w:lang w:eastAsia="zh-CN"/>
              </w:rPr>
              <w:t>S=1,L=13}, slot-gap, {S=7,L=7}}</w:t>
            </w:r>
          </w:p>
        </w:tc>
      </w:tr>
    </w:tbl>
    <w:p w14:paraId="64804A0F" w14:textId="13C5C327" w:rsidR="00336614" w:rsidRDefault="00156DA1" w:rsidP="00336614">
      <w:pPr>
        <w:spacing w:before="120"/>
        <w:rPr>
          <w:color w:val="000000" w:themeColor="text1"/>
          <w:lang w:eastAsia="zh-CN"/>
        </w:rPr>
      </w:pPr>
      <w:r>
        <w:rPr>
          <w:color w:val="000000" w:themeColor="text1"/>
          <w:lang w:eastAsia="zh-CN"/>
        </w:rPr>
        <w:t xml:space="preserve">Assuming each TDRA table has two rows, each row has two SLIVs with a slot-based gap or not. Assuming the K1 sets has two values as {3, 2}. Assuming the slots from N-5~N-1 </w:t>
      </w:r>
      <w:r w:rsidRPr="0097207E">
        <w:rPr>
          <w:color w:val="000000" w:themeColor="text1"/>
          <w:lang w:eastAsia="zh-CN"/>
        </w:rPr>
        <w:t>indicated by</w:t>
      </w:r>
      <w:r w:rsidRPr="00647988">
        <w:rPr>
          <w:rFonts w:ascii="Calibri" w:eastAsia="Gulim" w:hAnsi="Calibri" w:cs="Calibri"/>
          <w:lang w:eastAsia="ko-KR"/>
        </w:rPr>
        <w:t xml:space="preserve"> </w:t>
      </w:r>
      <w:r w:rsidRPr="00647988">
        <w:rPr>
          <w:rFonts w:ascii="Calibri" w:eastAsia="Gulim" w:hAnsi="Calibri" w:cs="Calibri"/>
          <w:i/>
          <w:iCs/>
          <w:lang w:eastAsia="ko-KR"/>
        </w:rPr>
        <w:t>tdd-UL-DL-ConfigurationCommon</w:t>
      </w:r>
      <w:r w:rsidRPr="00647988">
        <w:rPr>
          <w:rFonts w:ascii="Calibri" w:eastAsia="Gulim" w:hAnsi="Calibri" w:cs="Calibri"/>
          <w:lang w:eastAsia="ko-KR"/>
        </w:rPr>
        <w:t xml:space="preserve"> or </w:t>
      </w:r>
      <w:r w:rsidRPr="00647988">
        <w:rPr>
          <w:rFonts w:ascii="Calibri" w:eastAsia="Gulim" w:hAnsi="Calibri" w:cs="Calibri"/>
          <w:i/>
          <w:iCs/>
          <w:lang w:eastAsia="ko-KR"/>
        </w:rPr>
        <w:t>tdd-UL-DL-ConfigurationDedicated</w:t>
      </w:r>
      <w:r>
        <w:rPr>
          <w:rFonts w:ascii="Calibri" w:eastAsia="Gulim" w:hAnsi="Calibri" w:cs="Calibri"/>
          <w:i/>
          <w:iCs/>
          <w:lang w:eastAsia="ko-KR"/>
        </w:rPr>
        <w:t xml:space="preserve"> </w:t>
      </w:r>
      <w:r w:rsidRPr="0097207E">
        <w:rPr>
          <w:color w:val="000000" w:themeColor="text1"/>
          <w:lang w:eastAsia="zh-CN"/>
        </w:rPr>
        <w:t>are all DL slots.</w:t>
      </w:r>
      <w:r>
        <w:rPr>
          <w:color w:val="000000" w:themeColor="text1"/>
          <w:lang w:eastAsia="zh-CN"/>
        </w:rPr>
        <w:t xml:space="preserve"> Assuming the same PUCCH resource scheduled by DCIs for the transmission of HARQ-ACK feedback information is allocated in slot N.</w:t>
      </w:r>
    </w:p>
    <w:p w14:paraId="28A6209B" w14:textId="39116F9B" w:rsidR="00336614" w:rsidRDefault="00B77D8C" w:rsidP="00336614">
      <w:pPr>
        <w:pStyle w:val="af0"/>
        <w:ind w:firstLineChars="0" w:firstLine="0"/>
        <w:rPr>
          <w:lang w:eastAsia="zh-CN"/>
        </w:rPr>
      </w:pPr>
      <w:r w:rsidRPr="005327AB">
        <w:rPr>
          <w:b/>
          <w:i/>
          <w:lang w:eastAsia="zh-CN"/>
        </w:rPr>
        <w:t>Step 1</w:t>
      </w:r>
      <w:r w:rsidR="00336614">
        <w:rPr>
          <w:lang w:eastAsia="zh-CN"/>
        </w:rPr>
        <w:t>, the set of DL slots are determined by the TDRA table and K1 set in</w:t>
      </w:r>
      <w:r w:rsidR="00336614" w:rsidRPr="0097207E">
        <w:rPr>
          <w:lang w:eastAsia="zh-CN"/>
        </w:rPr>
        <w:t>cludes all the unique DL slots that can be scheduled by any row index r of TDRA table in DCI indicating the UL slot as HARQ-ACK feedback timing</w:t>
      </w:r>
      <w:r w:rsidR="00336614">
        <w:rPr>
          <w:lang w:eastAsia="zh-CN"/>
        </w:rPr>
        <w:t>. If a SLIV among the set of SLIVs corresponding to a DL slot (</w:t>
      </w:r>
      <w:r w:rsidR="00336614" w:rsidRPr="0097207E">
        <w:rPr>
          <w:lang w:eastAsia="zh-CN"/>
        </w:rPr>
        <w:t>belonging to the set of DL slots</w:t>
      </w:r>
      <w:r w:rsidR="00336614">
        <w:rPr>
          <w:lang w:eastAsia="zh-CN"/>
        </w:rPr>
        <w:t xml:space="preserve">) is collided with </w:t>
      </w:r>
      <w:r w:rsidR="00336614" w:rsidRPr="0097207E">
        <w:rPr>
          <w:lang w:eastAsia="zh-CN"/>
        </w:rPr>
        <w:t xml:space="preserve">uplink symbol(s) indicated by </w:t>
      </w:r>
      <w:r w:rsidR="00336614" w:rsidRPr="00647988">
        <w:rPr>
          <w:rFonts w:ascii="Calibri" w:eastAsia="Gulim" w:hAnsi="Calibri" w:cs="Calibri"/>
          <w:i/>
          <w:iCs/>
          <w:lang w:eastAsia="ko-KR"/>
        </w:rPr>
        <w:t>tdd-UL-DL-ConfigurationCommon</w:t>
      </w:r>
      <w:r w:rsidR="00336614" w:rsidRPr="00647988">
        <w:rPr>
          <w:rFonts w:ascii="Calibri" w:eastAsia="Gulim" w:hAnsi="Calibri" w:cs="Calibri"/>
          <w:lang w:eastAsia="ko-KR"/>
        </w:rPr>
        <w:t xml:space="preserve"> or </w:t>
      </w:r>
      <w:r w:rsidR="00336614" w:rsidRPr="00647988">
        <w:rPr>
          <w:rFonts w:ascii="Calibri" w:eastAsia="Gulim" w:hAnsi="Calibri" w:cs="Calibri"/>
          <w:i/>
          <w:iCs/>
          <w:lang w:eastAsia="ko-KR"/>
        </w:rPr>
        <w:t>tdd-UL-DL-ConfigurationDedicated</w:t>
      </w:r>
      <w:r w:rsidR="00336614">
        <w:rPr>
          <w:rFonts w:ascii="Calibri" w:eastAsia="Gulim" w:hAnsi="Calibri" w:cs="Calibri"/>
          <w:i/>
          <w:iCs/>
          <w:lang w:eastAsia="ko-KR"/>
        </w:rPr>
        <w:t xml:space="preserve">, </w:t>
      </w:r>
      <w:r w:rsidR="00336614" w:rsidRPr="00710E00">
        <w:rPr>
          <w:lang w:eastAsia="zh-CN"/>
        </w:rPr>
        <w:t xml:space="preserve">it </w:t>
      </w:r>
      <w:r w:rsidR="00336614">
        <w:rPr>
          <w:lang w:eastAsia="zh-CN"/>
        </w:rPr>
        <w:t>will be pruned from the set of the SLIVs</w:t>
      </w:r>
      <w:r w:rsidR="00336614">
        <w:rPr>
          <w:rFonts w:hint="eastAsia"/>
          <w:lang w:eastAsia="zh-CN"/>
        </w:rPr>
        <w:t>.</w:t>
      </w:r>
      <w:r w:rsidR="00336614">
        <w:rPr>
          <w:lang w:eastAsia="zh-CN"/>
        </w:rPr>
        <w:t xml:space="preserve"> As show in Figure </w:t>
      </w:r>
      <w:r>
        <w:rPr>
          <w:lang w:eastAsia="zh-CN"/>
        </w:rPr>
        <w:t>23 and Figure 24</w:t>
      </w:r>
      <w:r w:rsidR="00336614">
        <w:rPr>
          <w:lang w:eastAsia="zh-CN"/>
        </w:rPr>
        <w:t xml:space="preserve">. The set of DL slots </w:t>
      </w:r>
      <w:r>
        <w:rPr>
          <w:lang w:eastAsia="zh-CN"/>
        </w:rPr>
        <w:t>for both TDRA tables are</w:t>
      </w:r>
      <w:r w:rsidR="00336614">
        <w:rPr>
          <w:lang w:eastAsia="zh-CN"/>
        </w:rPr>
        <w:t xml:space="preserve"> {N-5, N-4, N-3, N-2}.</w:t>
      </w:r>
    </w:p>
    <w:p w14:paraId="3A28F9DC" w14:textId="6CF36D97" w:rsidR="00B77D8C" w:rsidRDefault="00B77D8C" w:rsidP="00336614">
      <w:pPr>
        <w:pStyle w:val="af0"/>
        <w:ind w:firstLineChars="0" w:firstLine="0"/>
        <w:rPr>
          <w:lang w:eastAsia="zh-CN"/>
        </w:rPr>
      </w:pPr>
      <w:r w:rsidRPr="005327AB">
        <w:rPr>
          <w:b/>
          <w:i/>
          <w:lang w:eastAsia="zh-CN"/>
        </w:rPr>
        <w:t>Step 2</w:t>
      </w:r>
      <w:r w:rsidR="00336614">
        <w:rPr>
          <w:lang w:eastAsia="zh-CN"/>
        </w:rPr>
        <w:t xml:space="preserve">, for each pair of {row of SLIVs, k1}, if at least one SLIV are overlapped </w:t>
      </w:r>
      <w:r>
        <w:rPr>
          <w:lang w:eastAsia="zh-CN"/>
        </w:rPr>
        <w:t xml:space="preserve">in symbols </w:t>
      </w:r>
      <w:r w:rsidR="00336614">
        <w:rPr>
          <w:lang w:eastAsia="zh-CN"/>
        </w:rPr>
        <w:t xml:space="preserve">between two pairs, these pairs will be grouped together. </w:t>
      </w:r>
    </w:p>
    <w:p w14:paraId="083D9727" w14:textId="51064257" w:rsidR="00336614" w:rsidRDefault="00336614" w:rsidP="00336614">
      <w:pPr>
        <w:pStyle w:val="af0"/>
        <w:ind w:firstLineChars="0" w:firstLine="0"/>
        <w:rPr>
          <w:lang w:eastAsia="zh-CN"/>
        </w:rPr>
      </w:pPr>
      <w:r>
        <w:rPr>
          <w:lang w:eastAsia="zh-CN"/>
        </w:rPr>
        <w:t>For example</w:t>
      </w:r>
      <w:r w:rsidR="00B77D8C">
        <w:rPr>
          <w:lang w:eastAsia="zh-CN"/>
        </w:rPr>
        <w:t xml:space="preserve"> of TDRA table 1</w:t>
      </w:r>
      <w:r>
        <w:rPr>
          <w:lang w:eastAsia="zh-CN"/>
        </w:rPr>
        <w:t xml:space="preserve">, there are two groups as below:  </w:t>
      </w:r>
    </w:p>
    <w:tbl>
      <w:tblPr>
        <w:tblStyle w:val="ac"/>
        <w:tblW w:w="0" w:type="auto"/>
        <w:tblLook w:val="04A0" w:firstRow="1" w:lastRow="0" w:firstColumn="1" w:lastColumn="0" w:noHBand="0" w:noVBand="1"/>
      </w:tblPr>
      <w:tblGrid>
        <w:gridCol w:w="9307"/>
      </w:tblGrid>
      <w:tr w:rsidR="00F9100E" w14:paraId="4B1EFCAF" w14:textId="77777777" w:rsidTr="00F9100E">
        <w:tc>
          <w:tcPr>
            <w:tcW w:w="9307" w:type="dxa"/>
          </w:tcPr>
          <w:p w14:paraId="5AA29ACC" w14:textId="77777777" w:rsidR="00F9100E" w:rsidRDefault="00F9100E" w:rsidP="00F9100E">
            <w:pPr>
              <w:pStyle w:val="af0"/>
              <w:ind w:firstLineChars="0" w:firstLine="0"/>
              <w:rPr>
                <w:lang w:eastAsia="zh-CN"/>
              </w:rPr>
            </w:pPr>
            <w:r>
              <w:rPr>
                <w:lang w:eastAsia="zh-CN"/>
              </w:rPr>
              <w:t xml:space="preserve">Group1: pair_1 {row1, 3} and pair_2 {row2, 3}; </w:t>
            </w:r>
          </w:p>
          <w:p w14:paraId="569C741A" w14:textId="15DC27D1" w:rsidR="00F9100E" w:rsidRPr="00F9100E" w:rsidRDefault="00F9100E" w:rsidP="00336614">
            <w:pPr>
              <w:pStyle w:val="af0"/>
              <w:ind w:firstLineChars="0" w:firstLine="0"/>
              <w:rPr>
                <w:lang w:eastAsia="zh-CN"/>
              </w:rPr>
            </w:pPr>
            <w:r>
              <w:rPr>
                <w:lang w:eastAsia="zh-CN"/>
              </w:rPr>
              <w:t>Group2: pair_3 {row1, 2} and pair_4 {row2, 2};</w:t>
            </w:r>
          </w:p>
        </w:tc>
      </w:tr>
    </w:tbl>
    <w:p w14:paraId="30D2A180" w14:textId="12D1CE18" w:rsidR="00B77D8C" w:rsidRDefault="00B77D8C" w:rsidP="00336614">
      <w:pPr>
        <w:pStyle w:val="af0"/>
        <w:ind w:firstLineChars="0" w:firstLine="0"/>
        <w:rPr>
          <w:lang w:eastAsia="zh-CN"/>
        </w:rPr>
      </w:pPr>
      <w:r>
        <w:rPr>
          <w:lang w:eastAsia="zh-CN"/>
        </w:rPr>
        <w:t xml:space="preserve">And for </w:t>
      </w:r>
      <w:r w:rsidR="00F9100E">
        <w:rPr>
          <w:lang w:eastAsia="zh-CN"/>
        </w:rPr>
        <w:t xml:space="preserve">example of </w:t>
      </w:r>
      <w:r>
        <w:rPr>
          <w:lang w:eastAsia="zh-CN"/>
        </w:rPr>
        <w:t>TDRA table 2, only one group as below:</w:t>
      </w:r>
    </w:p>
    <w:tbl>
      <w:tblPr>
        <w:tblStyle w:val="ac"/>
        <w:tblW w:w="0" w:type="auto"/>
        <w:tblLook w:val="04A0" w:firstRow="1" w:lastRow="0" w:firstColumn="1" w:lastColumn="0" w:noHBand="0" w:noVBand="1"/>
      </w:tblPr>
      <w:tblGrid>
        <w:gridCol w:w="9307"/>
      </w:tblGrid>
      <w:tr w:rsidR="00F9100E" w14:paraId="506CCFA4" w14:textId="77777777" w:rsidTr="00F9100E">
        <w:tc>
          <w:tcPr>
            <w:tcW w:w="9307" w:type="dxa"/>
          </w:tcPr>
          <w:p w14:paraId="108B70A3" w14:textId="72163B98" w:rsidR="00F9100E" w:rsidRPr="00AD452B" w:rsidRDefault="00F9100E" w:rsidP="00336614">
            <w:pPr>
              <w:pStyle w:val="af0"/>
              <w:ind w:firstLineChars="0" w:firstLine="0"/>
              <w:rPr>
                <w:lang w:eastAsia="zh-CN"/>
              </w:rPr>
            </w:pPr>
            <w:r>
              <w:rPr>
                <w:rFonts w:hint="eastAsia"/>
                <w:lang w:eastAsia="zh-CN"/>
              </w:rPr>
              <w:t>G</w:t>
            </w:r>
            <w:r>
              <w:rPr>
                <w:lang w:eastAsia="zh-CN"/>
              </w:rPr>
              <w:t>roup1: pair_1 {row1, 3},</w:t>
            </w:r>
            <w:r w:rsidRPr="00B77D8C">
              <w:rPr>
                <w:lang w:eastAsia="zh-CN"/>
              </w:rPr>
              <w:t xml:space="preserve"> </w:t>
            </w:r>
            <w:r>
              <w:rPr>
                <w:lang w:eastAsia="zh-CN"/>
              </w:rPr>
              <w:t>pair_2 {row2, 3},</w:t>
            </w:r>
            <w:r w:rsidRPr="00B77D8C">
              <w:rPr>
                <w:lang w:eastAsia="zh-CN"/>
              </w:rPr>
              <w:t xml:space="preserve"> </w:t>
            </w:r>
            <w:r>
              <w:rPr>
                <w:lang w:eastAsia="zh-CN"/>
              </w:rPr>
              <w:t>pair_3 {row1, 2},</w:t>
            </w:r>
            <w:r w:rsidRPr="00B77D8C">
              <w:rPr>
                <w:lang w:eastAsia="zh-CN"/>
              </w:rPr>
              <w:t xml:space="preserve"> </w:t>
            </w:r>
            <w:r>
              <w:rPr>
                <w:lang w:eastAsia="zh-CN"/>
              </w:rPr>
              <w:t>pair_4 {row2, 2}</w:t>
            </w:r>
          </w:p>
        </w:tc>
      </w:tr>
    </w:tbl>
    <w:p w14:paraId="1D4F9E26" w14:textId="77777777" w:rsidR="007B760B" w:rsidRDefault="007B760B" w:rsidP="007B760B">
      <w:pPr>
        <w:pStyle w:val="af0"/>
        <w:ind w:firstLineChars="0" w:firstLine="0"/>
        <w:rPr>
          <w:lang w:eastAsia="zh-CN"/>
        </w:rPr>
      </w:pPr>
      <w:r>
        <w:rPr>
          <w:lang w:eastAsia="zh-CN"/>
        </w:rPr>
        <w:t>Within each group, for each two pairs with non-overlapped SLIVs in the same DL slot, if overlapping of SLIVs occurs in other DL slots</w:t>
      </w:r>
      <w:r>
        <w:rPr>
          <w:rFonts w:hint="eastAsia"/>
          <w:lang w:eastAsia="zh-CN"/>
        </w:rPr>
        <w:t>,</w:t>
      </w:r>
      <w:r>
        <w:rPr>
          <w:lang w:eastAsia="zh-CN"/>
        </w:rPr>
        <w:t xml:space="preserve"> those non-overlapped SLIVs will be considered as one candidate PDSCH reception, and the index of the candidate PDSCH reception is indicated by the earliest non-overlapped SLIV. For each two pairs with overlapped SLIVs in the same DL slot, those overlapped SLIVs will be considered as one candidate PDSCH reception. After looping all combinations of two pairs within the group, the size of the HARQ-ACK codebook is determined by the number of remaining PDSCH receptions. The order of HARQ-ACK bits within each group is indexed in ascending order of the start time of the remaining PDSCH receptions.</w:t>
      </w:r>
    </w:p>
    <w:p w14:paraId="1272C9EF" w14:textId="3F6D3E2E" w:rsidR="007B760B" w:rsidRPr="00DC11B1" w:rsidRDefault="002F379F" w:rsidP="007B760B">
      <w:pPr>
        <w:jc w:val="center"/>
        <w:rPr>
          <w:b/>
          <w:sz w:val="20"/>
          <w:szCs w:val="20"/>
          <w:lang w:eastAsia="zh-CN"/>
        </w:rPr>
      </w:pPr>
      <w:r w:rsidRPr="00F1068D">
        <w:rPr>
          <w:b/>
          <w:sz w:val="20"/>
          <w:szCs w:val="20"/>
        </w:rPr>
        <w:t xml:space="preserve">Table </w:t>
      </w:r>
      <w:r w:rsidRPr="00F1068D">
        <w:rPr>
          <w:b/>
          <w:noProof/>
          <w:sz w:val="20"/>
          <w:szCs w:val="20"/>
        </w:rPr>
        <w:fldChar w:fldCharType="begin"/>
      </w:r>
      <w:r w:rsidRPr="00F1068D">
        <w:rPr>
          <w:b/>
          <w:noProof/>
          <w:sz w:val="20"/>
          <w:szCs w:val="20"/>
        </w:rPr>
        <w:instrText xml:space="preserve"> SEQ Table \* ARABIC </w:instrText>
      </w:r>
      <w:r w:rsidRPr="00F1068D">
        <w:rPr>
          <w:b/>
          <w:noProof/>
          <w:sz w:val="20"/>
          <w:szCs w:val="20"/>
        </w:rPr>
        <w:fldChar w:fldCharType="separate"/>
      </w:r>
      <w:r w:rsidR="00894EDB">
        <w:rPr>
          <w:b/>
          <w:noProof/>
          <w:sz w:val="20"/>
          <w:szCs w:val="20"/>
        </w:rPr>
        <w:t>8</w:t>
      </w:r>
      <w:r w:rsidRPr="00F1068D">
        <w:rPr>
          <w:b/>
          <w:noProof/>
          <w:sz w:val="20"/>
          <w:szCs w:val="20"/>
        </w:rPr>
        <w:fldChar w:fldCharType="end"/>
      </w:r>
      <w:r w:rsidR="007B760B" w:rsidRPr="00DC11B1">
        <w:rPr>
          <w:b/>
          <w:sz w:val="20"/>
          <w:szCs w:val="20"/>
          <w:lang w:eastAsia="zh-CN"/>
        </w:rPr>
        <w:t>. Candidate PDSCH receptions of TDRA table_1</w:t>
      </w:r>
    </w:p>
    <w:tbl>
      <w:tblPr>
        <w:tblStyle w:val="ac"/>
        <w:tblW w:w="0" w:type="auto"/>
        <w:tblLook w:val="04A0" w:firstRow="1" w:lastRow="0" w:firstColumn="1" w:lastColumn="0" w:noHBand="0" w:noVBand="1"/>
      </w:tblPr>
      <w:tblGrid>
        <w:gridCol w:w="3102"/>
        <w:gridCol w:w="3102"/>
        <w:gridCol w:w="3103"/>
      </w:tblGrid>
      <w:tr w:rsidR="007B760B" w14:paraId="358717D7" w14:textId="77777777" w:rsidTr="008151A1">
        <w:tc>
          <w:tcPr>
            <w:tcW w:w="3102" w:type="dxa"/>
          </w:tcPr>
          <w:p w14:paraId="58B99D28" w14:textId="77777777" w:rsidR="007B760B" w:rsidRDefault="007B760B" w:rsidP="008151A1">
            <w:pPr>
              <w:pStyle w:val="af0"/>
              <w:ind w:firstLineChars="0" w:firstLine="0"/>
              <w:jc w:val="center"/>
              <w:rPr>
                <w:lang w:eastAsia="zh-CN"/>
              </w:rPr>
            </w:pPr>
            <w:r>
              <w:rPr>
                <w:rFonts w:hint="eastAsia"/>
                <w:lang w:eastAsia="zh-CN"/>
              </w:rPr>
              <w:t>G</w:t>
            </w:r>
            <w:r>
              <w:rPr>
                <w:lang w:eastAsia="zh-CN"/>
              </w:rPr>
              <w:t>roup index</w:t>
            </w:r>
          </w:p>
        </w:tc>
        <w:tc>
          <w:tcPr>
            <w:tcW w:w="3102" w:type="dxa"/>
          </w:tcPr>
          <w:p w14:paraId="63CEDE5F" w14:textId="77777777" w:rsidR="007B760B" w:rsidRDefault="007B760B" w:rsidP="008151A1">
            <w:pPr>
              <w:pStyle w:val="af0"/>
              <w:ind w:firstLineChars="0" w:firstLine="0"/>
              <w:jc w:val="center"/>
              <w:rPr>
                <w:lang w:eastAsia="zh-CN"/>
              </w:rPr>
            </w:pPr>
            <w:r>
              <w:rPr>
                <w:rFonts w:hint="eastAsia"/>
                <w:lang w:eastAsia="zh-CN"/>
              </w:rPr>
              <w:t>N</w:t>
            </w:r>
            <w:r>
              <w:rPr>
                <w:lang w:eastAsia="zh-CN"/>
              </w:rPr>
              <w:t>umber of candidate PDSCH receptions</w:t>
            </w:r>
          </w:p>
        </w:tc>
        <w:tc>
          <w:tcPr>
            <w:tcW w:w="3103" w:type="dxa"/>
          </w:tcPr>
          <w:p w14:paraId="1235D05C" w14:textId="77777777" w:rsidR="007B760B" w:rsidRDefault="007B760B" w:rsidP="008151A1">
            <w:pPr>
              <w:pStyle w:val="af0"/>
              <w:ind w:firstLineChars="0" w:firstLine="0"/>
              <w:jc w:val="center"/>
              <w:rPr>
                <w:lang w:eastAsia="zh-CN"/>
              </w:rPr>
            </w:pPr>
            <w:r>
              <w:rPr>
                <w:rFonts w:hint="eastAsia"/>
                <w:lang w:eastAsia="zh-CN"/>
              </w:rPr>
              <w:t>P</w:t>
            </w:r>
            <w:r>
              <w:rPr>
                <w:lang w:eastAsia="zh-CN"/>
              </w:rPr>
              <w:t>osition of candidate PDSCH receptions</w:t>
            </w:r>
          </w:p>
        </w:tc>
      </w:tr>
      <w:tr w:rsidR="007B760B" w14:paraId="11413459" w14:textId="77777777" w:rsidTr="008151A1">
        <w:tc>
          <w:tcPr>
            <w:tcW w:w="3102" w:type="dxa"/>
          </w:tcPr>
          <w:p w14:paraId="1AAA5259" w14:textId="77777777" w:rsidR="007B760B" w:rsidRDefault="007B760B" w:rsidP="008151A1">
            <w:pPr>
              <w:pStyle w:val="af0"/>
              <w:ind w:firstLineChars="0" w:firstLine="0"/>
              <w:jc w:val="center"/>
              <w:rPr>
                <w:lang w:eastAsia="zh-CN"/>
              </w:rPr>
            </w:pPr>
            <w:r>
              <w:rPr>
                <w:rFonts w:hint="eastAsia"/>
                <w:lang w:eastAsia="zh-CN"/>
              </w:rPr>
              <w:t>G</w:t>
            </w:r>
            <w:r>
              <w:rPr>
                <w:lang w:eastAsia="zh-CN"/>
              </w:rPr>
              <w:t>roup 1</w:t>
            </w:r>
          </w:p>
        </w:tc>
        <w:tc>
          <w:tcPr>
            <w:tcW w:w="3102" w:type="dxa"/>
          </w:tcPr>
          <w:p w14:paraId="1325DF80" w14:textId="77777777" w:rsidR="007B760B" w:rsidRDefault="007B760B" w:rsidP="008151A1">
            <w:pPr>
              <w:pStyle w:val="af0"/>
              <w:ind w:firstLineChars="0" w:firstLine="0"/>
              <w:jc w:val="center"/>
              <w:rPr>
                <w:lang w:eastAsia="zh-CN"/>
              </w:rPr>
            </w:pPr>
            <w:r>
              <w:rPr>
                <w:rFonts w:hint="eastAsia"/>
                <w:lang w:eastAsia="zh-CN"/>
              </w:rPr>
              <w:t>2</w:t>
            </w:r>
          </w:p>
        </w:tc>
        <w:tc>
          <w:tcPr>
            <w:tcW w:w="3103" w:type="dxa"/>
          </w:tcPr>
          <w:p w14:paraId="2EFBE9B3" w14:textId="77777777" w:rsidR="007B760B" w:rsidRDefault="007B760B" w:rsidP="008151A1">
            <w:pPr>
              <w:pStyle w:val="af0"/>
              <w:ind w:firstLineChars="0" w:firstLine="0"/>
              <w:jc w:val="center"/>
              <w:rPr>
                <w:lang w:eastAsia="zh-CN"/>
              </w:rPr>
            </w:pPr>
            <w:r>
              <w:rPr>
                <w:rFonts w:hint="eastAsia"/>
                <w:lang w:eastAsia="zh-CN"/>
              </w:rPr>
              <w:t>{</w:t>
            </w:r>
            <w:r>
              <w:rPr>
                <w:lang w:eastAsia="zh-CN"/>
              </w:rPr>
              <w:t>N-5, N-3}</w:t>
            </w:r>
          </w:p>
        </w:tc>
      </w:tr>
      <w:tr w:rsidR="007B760B" w14:paraId="45CCFF8E" w14:textId="77777777" w:rsidTr="008151A1">
        <w:tc>
          <w:tcPr>
            <w:tcW w:w="3102" w:type="dxa"/>
          </w:tcPr>
          <w:p w14:paraId="0D81F647" w14:textId="77777777" w:rsidR="007B760B" w:rsidRDefault="007B760B" w:rsidP="008151A1">
            <w:pPr>
              <w:pStyle w:val="af0"/>
              <w:ind w:firstLineChars="0" w:firstLine="0"/>
              <w:jc w:val="center"/>
              <w:rPr>
                <w:lang w:eastAsia="zh-CN"/>
              </w:rPr>
            </w:pPr>
            <w:r>
              <w:rPr>
                <w:rFonts w:hint="eastAsia"/>
                <w:lang w:eastAsia="zh-CN"/>
              </w:rPr>
              <w:t>G</w:t>
            </w:r>
            <w:r>
              <w:rPr>
                <w:lang w:eastAsia="zh-CN"/>
              </w:rPr>
              <w:t>roup 2</w:t>
            </w:r>
          </w:p>
        </w:tc>
        <w:tc>
          <w:tcPr>
            <w:tcW w:w="3102" w:type="dxa"/>
          </w:tcPr>
          <w:p w14:paraId="4DD1C142" w14:textId="77777777" w:rsidR="007B760B" w:rsidRDefault="007B760B" w:rsidP="008151A1">
            <w:pPr>
              <w:pStyle w:val="af0"/>
              <w:ind w:firstLineChars="0" w:firstLine="0"/>
              <w:jc w:val="center"/>
              <w:rPr>
                <w:lang w:eastAsia="zh-CN"/>
              </w:rPr>
            </w:pPr>
            <w:r>
              <w:rPr>
                <w:rFonts w:hint="eastAsia"/>
                <w:lang w:eastAsia="zh-CN"/>
              </w:rPr>
              <w:t>2</w:t>
            </w:r>
          </w:p>
        </w:tc>
        <w:tc>
          <w:tcPr>
            <w:tcW w:w="3103" w:type="dxa"/>
          </w:tcPr>
          <w:p w14:paraId="02EFD50D" w14:textId="77777777" w:rsidR="007B760B" w:rsidRDefault="007B760B" w:rsidP="008151A1">
            <w:pPr>
              <w:pStyle w:val="af0"/>
              <w:ind w:firstLineChars="0" w:firstLine="0"/>
              <w:jc w:val="center"/>
              <w:rPr>
                <w:lang w:eastAsia="zh-CN"/>
              </w:rPr>
            </w:pPr>
            <w:r>
              <w:rPr>
                <w:rFonts w:hint="eastAsia"/>
                <w:lang w:eastAsia="zh-CN"/>
              </w:rPr>
              <w:t>{</w:t>
            </w:r>
            <w:r>
              <w:rPr>
                <w:lang w:eastAsia="zh-CN"/>
              </w:rPr>
              <w:t>N-4, N-2}</w:t>
            </w:r>
          </w:p>
        </w:tc>
      </w:tr>
    </w:tbl>
    <w:p w14:paraId="6474CE64" w14:textId="5CF73D21" w:rsidR="007B760B" w:rsidRDefault="002F379F" w:rsidP="007B760B">
      <w:pPr>
        <w:pStyle w:val="af0"/>
        <w:ind w:firstLineChars="0" w:firstLine="0"/>
        <w:jc w:val="center"/>
        <w:rPr>
          <w:lang w:eastAsia="zh-CN"/>
        </w:rPr>
      </w:pPr>
      <w:r w:rsidRPr="00F1068D">
        <w:rPr>
          <w:b/>
          <w:sz w:val="20"/>
          <w:szCs w:val="20"/>
        </w:rPr>
        <w:t xml:space="preserve">Table </w:t>
      </w:r>
      <w:r w:rsidRPr="00F1068D">
        <w:rPr>
          <w:b/>
          <w:noProof/>
          <w:sz w:val="20"/>
          <w:szCs w:val="20"/>
        </w:rPr>
        <w:fldChar w:fldCharType="begin"/>
      </w:r>
      <w:r w:rsidRPr="00F1068D">
        <w:rPr>
          <w:b/>
          <w:noProof/>
          <w:sz w:val="20"/>
          <w:szCs w:val="20"/>
        </w:rPr>
        <w:instrText xml:space="preserve"> SEQ Table \* ARABIC </w:instrText>
      </w:r>
      <w:r w:rsidRPr="00F1068D">
        <w:rPr>
          <w:b/>
          <w:noProof/>
          <w:sz w:val="20"/>
          <w:szCs w:val="20"/>
        </w:rPr>
        <w:fldChar w:fldCharType="separate"/>
      </w:r>
      <w:r w:rsidR="00894EDB">
        <w:rPr>
          <w:b/>
          <w:noProof/>
          <w:sz w:val="20"/>
          <w:szCs w:val="20"/>
        </w:rPr>
        <w:t>9</w:t>
      </w:r>
      <w:r w:rsidRPr="00F1068D">
        <w:rPr>
          <w:b/>
          <w:noProof/>
          <w:sz w:val="20"/>
          <w:szCs w:val="20"/>
        </w:rPr>
        <w:fldChar w:fldCharType="end"/>
      </w:r>
      <w:r w:rsidR="007B760B" w:rsidRPr="00DC11B1">
        <w:rPr>
          <w:b/>
          <w:sz w:val="20"/>
          <w:szCs w:val="20"/>
          <w:lang w:eastAsia="zh-CN"/>
        </w:rPr>
        <w:t>. Candidate PDSCH receptions of TDRA table_2</w:t>
      </w:r>
    </w:p>
    <w:tbl>
      <w:tblPr>
        <w:tblStyle w:val="ac"/>
        <w:tblW w:w="0" w:type="auto"/>
        <w:tblLook w:val="04A0" w:firstRow="1" w:lastRow="0" w:firstColumn="1" w:lastColumn="0" w:noHBand="0" w:noVBand="1"/>
      </w:tblPr>
      <w:tblGrid>
        <w:gridCol w:w="3102"/>
        <w:gridCol w:w="3102"/>
        <w:gridCol w:w="3103"/>
      </w:tblGrid>
      <w:tr w:rsidR="007B760B" w14:paraId="00E778E3" w14:textId="77777777" w:rsidTr="008151A1">
        <w:tc>
          <w:tcPr>
            <w:tcW w:w="3102" w:type="dxa"/>
          </w:tcPr>
          <w:p w14:paraId="701EC112" w14:textId="77777777" w:rsidR="007B760B" w:rsidRDefault="007B760B" w:rsidP="008151A1">
            <w:pPr>
              <w:pStyle w:val="af0"/>
              <w:ind w:firstLineChars="0" w:firstLine="0"/>
              <w:jc w:val="center"/>
              <w:rPr>
                <w:lang w:eastAsia="zh-CN"/>
              </w:rPr>
            </w:pPr>
            <w:r>
              <w:rPr>
                <w:rFonts w:hint="eastAsia"/>
                <w:lang w:eastAsia="zh-CN"/>
              </w:rPr>
              <w:t>G</w:t>
            </w:r>
            <w:r>
              <w:rPr>
                <w:lang w:eastAsia="zh-CN"/>
              </w:rPr>
              <w:t>roup index</w:t>
            </w:r>
          </w:p>
        </w:tc>
        <w:tc>
          <w:tcPr>
            <w:tcW w:w="3102" w:type="dxa"/>
          </w:tcPr>
          <w:p w14:paraId="66E1BB35" w14:textId="77777777" w:rsidR="007B760B" w:rsidRDefault="007B760B" w:rsidP="008151A1">
            <w:pPr>
              <w:pStyle w:val="af0"/>
              <w:ind w:firstLineChars="0" w:firstLine="0"/>
              <w:jc w:val="center"/>
              <w:rPr>
                <w:lang w:eastAsia="zh-CN"/>
              </w:rPr>
            </w:pPr>
            <w:r>
              <w:rPr>
                <w:rFonts w:hint="eastAsia"/>
                <w:lang w:eastAsia="zh-CN"/>
              </w:rPr>
              <w:t>N</w:t>
            </w:r>
            <w:r>
              <w:rPr>
                <w:lang w:eastAsia="zh-CN"/>
              </w:rPr>
              <w:t>umber of candidate PDSCH receptions</w:t>
            </w:r>
          </w:p>
        </w:tc>
        <w:tc>
          <w:tcPr>
            <w:tcW w:w="3103" w:type="dxa"/>
          </w:tcPr>
          <w:p w14:paraId="7CD7E134" w14:textId="77777777" w:rsidR="007B760B" w:rsidRDefault="007B760B" w:rsidP="008151A1">
            <w:pPr>
              <w:pStyle w:val="af0"/>
              <w:ind w:firstLineChars="0" w:firstLine="0"/>
              <w:jc w:val="center"/>
              <w:rPr>
                <w:lang w:eastAsia="zh-CN"/>
              </w:rPr>
            </w:pPr>
            <w:r>
              <w:rPr>
                <w:rFonts w:hint="eastAsia"/>
                <w:lang w:eastAsia="zh-CN"/>
              </w:rPr>
              <w:t>P</w:t>
            </w:r>
            <w:r>
              <w:rPr>
                <w:lang w:eastAsia="zh-CN"/>
              </w:rPr>
              <w:t>osition of candidate PDSCH receptions</w:t>
            </w:r>
          </w:p>
        </w:tc>
      </w:tr>
      <w:tr w:rsidR="007B760B" w14:paraId="1449169A" w14:textId="77777777" w:rsidTr="008151A1">
        <w:tc>
          <w:tcPr>
            <w:tcW w:w="3102" w:type="dxa"/>
          </w:tcPr>
          <w:p w14:paraId="4B154CA5" w14:textId="77777777" w:rsidR="007B760B" w:rsidRDefault="007B760B" w:rsidP="008151A1">
            <w:pPr>
              <w:pStyle w:val="af0"/>
              <w:ind w:firstLineChars="0" w:firstLine="0"/>
              <w:jc w:val="center"/>
              <w:rPr>
                <w:lang w:eastAsia="zh-CN"/>
              </w:rPr>
            </w:pPr>
            <w:r>
              <w:rPr>
                <w:rFonts w:hint="eastAsia"/>
                <w:lang w:eastAsia="zh-CN"/>
              </w:rPr>
              <w:t>G</w:t>
            </w:r>
            <w:r>
              <w:rPr>
                <w:lang w:eastAsia="zh-CN"/>
              </w:rPr>
              <w:t>roup 1</w:t>
            </w:r>
          </w:p>
        </w:tc>
        <w:tc>
          <w:tcPr>
            <w:tcW w:w="3102" w:type="dxa"/>
          </w:tcPr>
          <w:p w14:paraId="0B2A27EB" w14:textId="77777777" w:rsidR="007B760B" w:rsidRDefault="007B760B" w:rsidP="008151A1">
            <w:pPr>
              <w:pStyle w:val="af0"/>
              <w:ind w:firstLineChars="0" w:firstLine="0"/>
              <w:jc w:val="center"/>
              <w:rPr>
                <w:lang w:eastAsia="zh-CN"/>
              </w:rPr>
            </w:pPr>
            <w:r>
              <w:rPr>
                <w:lang w:eastAsia="zh-CN"/>
              </w:rPr>
              <w:t>6</w:t>
            </w:r>
          </w:p>
        </w:tc>
        <w:tc>
          <w:tcPr>
            <w:tcW w:w="3103" w:type="dxa"/>
          </w:tcPr>
          <w:p w14:paraId="6B4A165E" w14:textId="77777777" w:rsidR="007B760B" w:rsidRDefault="007B760B" w:rsidP="008151A1">
            <w:pPr>
              <w:pStyle w:val="af0"/>
              <w:ind w:firstLineChars="0" w:firstLine="0"/>
              <w:jc w:val="center"/>
              <w:rPr>
                <w:lang w:eastAsia="zh-CN"/>
              </w:rPr>
            </w:pPr>
            <w:r>
              <w:rPr>
                <w:rFonts w:hint="eastAsia"/>
                <w:lang w:eastAsia="zh-CN"/>
              </w:rPr>
              <w:t>{</w:t>
            </w:r>
            <w:r>
              <w:rPr>
                <w:lang w:eastAsia="zh-CN"/>
              </w:rPr>
              <w:t>N-5, N-4, N-3, N-3,N-2,N-2}</w:t>
            </w:r>
          </w:p>
        </w:tc>
      </w:tr>
    </w:tbl>
    <w:p w14:paraId="3CEA3BFF" w14:textId="77777777" w:rsidR="00E03E2C" w:rsidRDefault="00E03E2C" w:rsidP="00336614">
      <w:pPr>
        <w:pStyle w:val="af0"/>
        <w:ind w:firstLineChars="0" w:firstLine="0"/>
        <w:rPr>
          <w:b/>
          <w:i/>
          <w:lang w:eastAsia="zh-CN"/>
        </w:rPr>
      </w:pPr>
    </w:p>
    <w:p w14:paraId="010C7896" w14:textId="77777777" w:rsidR="00E03E2C" w:rsidRDefault="00E03E2C" w:rsidP="00E03E2C">
      <w:pPr>
        <w:pStyle w:val="af0"/>
        <w:ind w:firstLineChars="0" w:firstLine="0"/>
        <w:rPr>
          <w:lang w:eastAsia="zh-CN"/>
        </w:rPr>
      </w:pPr>
      <w:r w:rsidRPr="00710E00">
        <w:rPr>
          <w:b/>
          <w:i/>
          <w:lang w:eastAsia="zh-CN"/>
        </w:rPr>
        <w:lastRenderedPageBreak/>
        <w:t>Step 3</w:t>
      </w:r>
      <w:r>
        <w:rPr>
          <w:lang w:eastAsia="zh-CN"/>
        </w:rPr>
        <w:t xml:space="preserve">, the HARQ-ACK information is generated group by group. The MSB to LSB of the codebook is sequenced in group according to the start time of first PDSCH reception of each group. </w:t>
      </w:r>
    </w:p>
    <w:p w14:paraId="567AC8E4" w14:textId="77777777" w:rsidR="00E03E2C" w:rsidRDefault="00E03E2C" w:rsidP="00E03E2C">
      <w:pPr>
        <w:pStyle w:val="af0"/>
        <w:ind w:firstLineChars="0" w:firstLine="0"/>
        <w:rPr>
          <w:lang w:eastAsia="zh-CN"/>
        </w:rPr>
      </w:pPr>
      <w:r>
        <w:rPr>
          <w:lang w:eastAsia="zh-CN"/>
        </w:rPr>
        <w:t xml:space="preserve">For example of TDRA table 1, the earliest start time of Group 1 is slot N-5, and for Group 2, the earliest start time is slot N-4. So the HARQ-ACK codebook is grouped from Group 1 to Group 2 in sequence of {N-5, N-3, N-4, N-2} with size of 4 bit HARQ-ACK information. </w:t>
      </w:r>
    </w:p>
    <w:p w14:paraId="3F79A7B9" w14:textId="77777777" w:rsidR="00E03E2C" w:rsidRDefault="00E03E2C" w:rsidP="00E03E2C">
      <w:pPr>
        <w:pStyle w:val="af0"/>
        <w:ind w:firstLineChars="0" w:firstLine="0"/>
        <w:rPr>
          <w:lang w:eastAsia="zh-CN"/>
        </w:rPr>
      </w:pPr>
      <w:r>
        <w:rPr>
          <w:lang w:eastAsia="zh-CN"/>
        </w:rPr>
        <w:t>For example of TDRA table 2, since only one group was obtained by step 2,</w:t>
      </w:r>
      <w:r w:rsidRPr="00E66380">
        <w:rPr>
          <w:lang w:eastAsia="zh-CN"/>
        </w:rPr>
        <w:t xml:space="preserve"> </w:t>
      </w:r>
      <w:r>
        <w:rPr>
          <w:lang w:eastAsia="zh-CN"/>
        </w:rPr>
        <w:t xml:space="preserve">the HARQ-ACK codebook is in sequence of {N-5, N-4, N-3, N-3, N-2, N-2}. </w:t>
      </w:r>
    </w:p>
    <w:p w14:paraId="392441CB" w14:textId="77777777" w:rsidR="00E03E2C" w:rsidRDefault="00E03E2C" w:rsidP="00E03E2C">
      <w:pPr>
        <w:pStyle w:val="af0"/>
        <w:ind w:firstLineChars="0" w:firstLine="0"/>
        <w:jc w:val="center"/>
        <w:rPr>
          <w:color w:val="000000" w:themeColor="text1"/>
          <w:lang w:eastAsia="zh-CN"/>
        </w:rPr>
      </w:pPr>
    </w:p>
    <w:p w14:paraId="3EFCDD91" w14:textId="77777777" w:rsidR="00E03E2C" w:rsidRDefault="00E03E2C" w:rsidP="00E03E2C">
      <w:pPr>
        <w:pStyle w:val="af0"/>
        <w:ind w:firstLineChars="0" w:firstLine="0"/>
        <w:jc w:val="center"/>
        <w:rPr>
          <w:color w:val="000000" w:themeColor="text1"/>
          <w:lang w:eastAsia="zh-CN"/>
        </w:rPr>
      </w:pPr>
      <w:r>
        <w:rPr>
          <w:noProof/>
          <w:color w:val="000000" w:themeColor="text1"/>
          <w:lang w:eastAsia="zh-CN"/>
        </w:rPr>
        <w:drawing>
          <wp:inline distT="0" distB="0" distL="0" distR="0" wp14:anchorId="3A80CBDD" wp14:editId="7A19B04D">
            <wp:extent cx="4721225" cy="1690137"/>
            <wp:effectExtent l="0" t="0" r="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44782" cy="1698570"/>
                    </a:xfrm>
                    <a:prstGeom prst="rect">
                      <a:avLst/>
                    </a:prstGeom>
                    <a:noFill/>
                  </pic:spPr>
                </pic:pic>
              </a:graphicData>
            </a:graphic>
          </wp:inline>
        </w:drawing>
      </w:r>
    </w:p>
    <w:p w14:paraId="05CCCED5" w14:textId="228D8568" w:rsidR="00E03E2C" w:rsidRDefault="00E03E2C" w:rsidP="00E03E2C">
      <w:pPr>
        <w:spacing w:before="120"/>
        <w:jc w:val="center"/>
        <w:rPr>
          <w:color w:val="000000" w:themeColor="text1"/>
          <w:lang w:eastAsia="zh-CN"/>
        </w:rPr>
      </w:pPr>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94EDB">
        <w:rPr>
          <w:b/>
          <w:bCs/>
          <w:noProof/>
          <w:color w:val="000000" w:themeColor="text1"/>
          <w:sz w:val="20"/>
          <w:lang w:eastAsia="zh-CN"/>
        </w:rPr>
        <w:t>24</w:t>
      </w:r>
      <w:r w:rsidRPr="00051CF8">
        <w:rPr>
          <w:b/>
          <w:bCs/>
          <w:color w:val="000000" w:themeColor="text1"/>
          <w:sz w:val="20"/>
          <w:lang w:eastAsia="zh-CN"/>
        </w:rPr>
        <w:fldChar w:fldCharType="end"/>
      </w:r>
      <w:r w:rsidRPr="00051CF8">
        <w:rPr>
          <w:b/>
          <w:bCs/>
          <w:color w:val="000000" w:themeColor="text1"/>
          <w:sz w:val="20"/>
          <w:lang w:eastAsia="zh-CN"/>
        </w:rPr>
        <w:t>.</w:t>
      </w:r>
      <w:r>
        <w:rPr>
          <w:color w:val="000000" w:themeColor="text1"/>
          <w:lang w:eastAsia="zh-CN"/>
        </w:rPr>
        <w:t xml:space="preserve"> </w:t>
      </w:r>
      <w:r w:rsidRPr="00346F00">
        <w:rPr>
          <w:b/>
          <w:color w:val="000000" w:themeColor="text1"/>
          <w:sz w:val="20"/>
          <w:szCs w:val="20"/>
          <w:lang w:eastAsia="zh-CN"/>
        </w:rPr>
        <w:t>Example of TDRA table</w:t>
      </w:r>
      <w:r>
        <w:rPr>
          <w:b/>
          <w:color w:val="000000" w:themeColor="text1"/>
          <w:sz w:val="20"/>
          <w:szCs w:val="20"/>
          <w:lang w:eastAsia="zh-CN"/>
        </w:rPr>
        <w:t xml:space="preserve">_1 </w:t>
      </w:r>
      <w:r w:rsidRPr="00346F00">
        <w:rPr>
          <w:b/>
          <w:color w:val="000000" w:themeColor="text1"/>
          <w:sz w:val="20"/>
          <w:szCs w:val="20"/>
          <w:lang w:eastAsia="zh-CN"/>
        </w:rPr>
        <w:t>and K1 set of type-1 HARQ</w:t>
      </w:r>
      <w:r w:rsidRPr="00346F00">
        <w:rPr>
          <w:rFonts w:hint="eastAsia"/>
          <w:b/>
          <w:color w:val="000000" w:themeColor="text1"/>
          <w:sz w:val="20"/>
          <w:szCs w:val="20"/>
          <w:lang w:eastAsia="zh-CN"/>
        </w:rPr>
        <w:t>-</w:t>
      </w:r>
      <w:r w:rsidRPr="00346F00">
        <w:rPr>
          <w:b/>
          <w:color w:val="000000" w:themeColor="text1"/>
          <w:sz w:val="20"/>
          <w:szCs w:val="20"/>
          <w:lang w:eastAsia="zh-CN"/>
        </w:rPr>
        <w:t xml:space="preserve">ACK codebook </w:t>
      </w:r>
      <w:r>
        <w:rPr>
          <w:color w:val="000000" w:themeColor="text1"/>
          <w:lang w:eastAsia="zh-CN"/>
        </w:rPr>
        <w:t xml:space="preserve"> </w:t>
      </w:r>
    </w:p>
    <w:p w14:paraId="1D277BFA" w14:textId="77777777" w:rsidR="00E03E2C" w:rsidRDefault="00E03E2C" w:rsidP="00E03E2C">
      <w:pPr>
        <w:spacing w:before="120"/>
        <w:jc w:val="center"/>
        <w:rPr>
          <w:color w:val="000000" w:themeColor="text1"/>
          <w:lang w:eastAsia="zh-CN"/>
        </w:rPr>
      </w:pPr>
      <w:r>
        <w:rPr>
          <w:noProof/>
          <w:color w:val="000000" w:themeColor="text1"/>
          <w:lang w:eastAsia="zh-CN"/>
        </w:rPr>
        <w:drawing>
          <wp:inline distT="0" distB="0" distL="0" distR="0" wp14:anchorId="468D8411" wp14:editId="3E105106">
            <wp:extent cx="4775034" cy="1699423"/>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13414" cy="1713082"/>
                    </a:xfrm>
                    <a:prstGeom prst="rect">
                      <a:avLst/>
                    </a:prstGeom>
                    <a:noFill/>
                  </pic:spPr>
                </pic:pic>
              </a:graphicData>
            </a:graphic>
          </wp:inline>
        </w:drawing>
      </w:r>
    </w:p>
    <w:p w14:paraId="0ECBDAF3" w14:textId="2A43B648" w:rsidR="00E03E2C" w:rsidRDefault="00E61280" w:rsidP="00E03E2C">
      <w:pPr>
        <w:spacing w:before="120"/>
        <w:jc w:val="center"/>
        <w:rPr>
          <w:b/>
          <w:color w:val="000000" w:themeColor="text1"/>
          <w:sz w:val="20"/>
          <w:szCs w:val="20"/>
          <w:lang w:eastAsia="zh-CN"/>
        </w:rPr>
      </w:pPr>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94EDB">
        <w:rPr>
          <w:b/>
          <w:bCs/>
          <w:noProof/>
          <w:color w:val="000000" w:themeColor="text1"/>
          <w:sz w:val="20"/>
          <w:lang w:eastAsia="zh-CN"/>
        </w:rPr>
        <w:t>25</w:t>
      </w:r>
      <w:r w:rsidRPr="00051CF8">
        <w:rPr>
          <w:b/>
          <w:bCs/>
          <w:color w:val="000000" w:themeColor="text1"/>
          <w:sz w:val="20"/>
          <w:lang w:eastAsia="zh-CN"/>
        </w:rPr>
        <w:fldChar w:fldCharType="end"/>
      </w:r>
      <w:r w:rsidR="00E03E2C" w:rsidRPr="00051CF8">
        <w:rPr>
          <w:b/>
          <w:bCs/>
          <w:color w:val="000000" w:themeColor="text1"/>
          <w:sz w:val="20"/>
          <w:lang w:eastAsia="zh-CN"/>
        </w:rPr>
        <w:t>.</w:t>
      </w:r>
      <w:r w:rsidR="00E03E2C">
        <w:rPr>
          <w:color w:val="000000" w:themeColor="text1"/>
          <w:lang w:eastAsia="zh-CN"/>
        </w:rPr>
        <w:t xml:space="preserve"> </w:t>
      </w:r>
      <w:r w:rsidR="00E03E2C" w:rsidRPr="00346F00">
        <w:rPr>
          <w:b/>
          <w:color w:val="000000" w:themeColor="text1"/>
          <w:sz w:val="20"/>
          <w:szCs w:val="20"/>
          <w:lang w:eastAsia="zh-CN"/>
        </w:rPr>
        <w:t>Example of TDRA table</w:t>
      </w:r>
      <w:r w:rsidR="00E03E2C">
        <w:rPr>
          <w:b/>
          <w:color w:val="000000" w:themeColor="text1"/>
          <w:sz w:val="20"/>
          <w:szCs w:val="20"/>
          <w:lang w:eastAsia="zh-CN"/>
        </w:rPr>
        <w:t>_2</w:t>
      </w:r>
      <w:r w:rsidR="00B872C0">
        <w:rPr>
          <w:b/>
          <w:color w:val="000000" w:themeColor="text1"/>
          <w:sz w:val="20"/>
          <w:szCs w:val="20"/>
          <w:lang w:eastAsia="zh-CN"/>
        </w:rPr>
        <w:t xml:space="preserve"> </w:t>
      </w:r>
      <w:r w:rsidR="00E03E2C" w:rsidRPr="00346F00">
        <w:rPr>
          <w:b/>
          <w:color w:val="000000" w:themeColor="text1"/>
          <w:sz w:val="20"/>
          <w:szCs w:val="20"/>
          <w:lang w:eastAsia="zh-CN"/>
        </w:rPr>
        <w:t>and K1 set of type-1 HARQ</w:t>
      </w:r>
      <w:r w:rsidR="00E03E2C" w:rsidRPr="00346F00">
        <w:rPr>
          <w:rFonts w:hint="eastAsia"/>
          <w:b/>
          <w:color w:val="000000" w:themeColor="text1"/>
          <w:sz w:val="20"/>
          <w:szCs w:val="20"/>
          <w:lang w:eastAsia="zh-CN"/>
        </w:rPr>
        <w:t>-</w:t>
      </w:r>
      <w:r w:rsidR="00E03E2C" w:rsidRPr="00346F00">
        <w:rPr>
          <w:b/>
          <w:color w:val="000000" w:themeColor="text1"/>
          <w:sz w:val="20"/>
          <w:szCs w:val="20"/>
          <w:lang w:eastAsia="zh-CN"/>
        </w:rPr>
        <w:t>ACK codebook</w:t>
      </w:r>
    </w:p>
    <w:p w14:paraId="3D9B4770" w14:textId="77777777" w:rsidR="00E03E2C" w:rsidRDefault="00E03E2C" w:rsidP="00E03E2C">
      <w:pPr>
        <w:spacing w:before="120"/>
        <w:jc w:val="left"/>
        <w:rPr>
          <w:lang w:eastAsia="zh-CN"/>
        </w:rPr>
      </w:pPr>
      <w:r w:rsidRPr="00DC11B1">
        <w:rPr>
          <w:lang w:eastAsia="zh-CN"/>
        </w:rPr>
        <w:t xml:space="preserve">In the above examples, more than one PDSCH is allowed to be scheduled within the same slot. </w:t>
      </w:r>
      <w:r>
        <w:rPr>
          <w:lang w:eastAsia="zh-CN"/>
        </w:rPr>
        <w:t>However, c</w:t>
      </w:r>
      <w:r w:rsidRPr="00DC11B1">
        <w:rPr>
          <w:lang w:eastAsia="zh-CN"/>
        </w:rPr>
        <w:t xml:space="preserve">onsidering the large SCS above 52.6GHz, there is probably little benefit in allowing a UE to receive </w:t>
      </w:r>
      <w:r>
        <w:rPr>
          <w:lang w:eastAsia="zh-CN"/>
        </w:rPr>
        <w:t xml:space="preserve">more than one </w:t>
      </w:r>
      <w:r w:rsidRPr="00DC11B1">
        <w:rPr>
          <w:lang w:eastAsia="zh-CN"/>
        </w:rPr>
        <w:t>PDSCHs in the same slot. Even for the latency-sensitive traffic a delay of one slot may not be critical with such short slot duration. If only one PDSCH is allowed to be scheduled in the same slot, it will reduce the complexity of the procedure in step 2</w:t>
      </w:r>
      <w:r>
        <w:rPr>
          <w:lang w:eastAsia="zh-CN"/>
        </w:rPr>
        <w:t>, the number of candidate PDSCHs can simply be determined by the unique number of DL slots that can be scheduled by all the pairs after step 1.</w:t>
      </w:r>
    </w:p>
    <w:p w14:paraId="09105F25" w14:textId="02B4B749" w:rsidR="00E03E2C" w:rsidRPr="00DC11B1" w:rsidRDefault="00E03E2C" w:rsidP="00E03E2C">
      <w:pPr>
        <w:spacing w:before="120"/>
        <w:rPr>
          <w:b/>
          <w:i/>
          <w:color w:val="000000" w:themeColor="text1"/>
          <w:lang w:eastAsia="zh-CN"/>
        </w:rPr>
      </w:pPr>
      <w:bookmarkStart w:id="57" w:name="_Ref79166012"/>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894EDB">
        <w:rPr>
          <w:b/>
          <w:i/>
          <w:noProof/>
          <w:color w:val="000000" w:themeColor="text1"/>
          <w:lang w:eastAsia="zh-CN"/>
        </w:rPr>
        <w:t>17</w:t>
      </w:r>
      <w:r w:rsidRPr="00AB26A7">
        <w:rPr>
          <w:b/>
          <w:i/>
          <w:color w:val="000000" w:themeColor="text1"/>
          <w:lang w:eastAsia="zh-CN"/>
        </w:rPr>
        <w:fldChar w:fldCharType="end"/>
      </w:r>
      <w:r w:rsidRPr="00AB26A7">
        <w:rPr>
          <w:b/>
          <w:i/>
          <w:color w:val="000000" w:themeColor="text1"/>
          <w:lang w:eastAsia="zh-CN"/>
        </w:rPr>
        <w:t>:</w:t>
      </w:r>
      <w:r>
        <w:rPr>
          <w:b/>
          <w:i/>
          <w:color w:val="000000" w:themeColor="text1"/>
          <w:lang w:eastAsia="zh-CN"/>
        </w:rPr>
        <w:t xml:space="preserve"> If more than one PDSCH is allowed to be scheduled in the same slot by different DCI, f</w:t>
      </w:r>
      <w:r w:rsidRPr="0097207E">
        <w:rPr>
          <w:b/>
          <w:i/>
          <w:color w:val="000000" w:themeColor="text1"/>
          <w:lang w:eastAsia="zh-CN"/>
        </w:rPr>
        <w:t>or enhancements of generating type-1 HARQ-ACK codebook corresponding to DCI that can schedule multiple PDSCHs</w:t>
      </w:r>
      <w:r>
        <w:rPr>
          <w:b/>
          <w:i/>
          <w:color w:val="000000" w:themeColor="text1"/>
          <w:lang w:eastAsia="zh-CN"/>
        </w:rPr>
        <w:t>,</w:t>
      </w:r>
      <w:r w:rsidRPr="00857E28">
        <w:rPr>
          <w:b/>
          <w:i/>
          <w:color w:val="000000" w:themeColor="text1"/>
          <w:lang w:eastAsia="zh-CN"/>
        </w:rPr>
        <w:t xml:space="preserve"> </w:t>
      </w:r>
      <w:r w:rsidRPr="0097207E">
        <w:rPr>
          <w:b/>
          <w:i/>
          <w:color w:val="000000" w:themeColor="text1"/>
          <w:lang w:eastAsia="zh-CN"/>
        </w:rPr>
        <w:t xml:space="preserve">for each pair of {row of SLIVs, k1}, if at least one SLIV </w:t>
      </w:r>
      <w:r>
        <w:rPr>
          <w:b/>
          <w:i/>
          <w:color w:val="000000" w:themeColor="text1"/>
          <w:lang w:eastAsia="zh-CN"/>
        </w:rPr>
        <w:t>from a pair is</w:t>
      </w:r>
      <w:r w:rsidRPr="0097207E">
        <w:rPr>
          <w:b/>
          <w:i/>
          <w:color w:val="000000" w:themeColor="text1"/>
          <w:lang w:eastAsia="zh-CN"/>
        </w:rPr>
        <w:t xml:space="preserve"> overlapped</w:t>
      </w:r>
      <w:r>
        <w:rPr>
          <w:b/>
          <w:i/>
          <w:color w:val="000000" w:themeColor="text1"/>
          <w:lang w:eastAsia="zh-CN"/>
        </w:rPr>
        <w:t xml:space="preserve"> with one SLIV from another pair</w:t>
      </w:r>
      <w:r w:rsidRPr="0097207E">
        <w:rPr>
          <w:b/>
          <w:i/>
          <w:color w:val="000000" w:themeColor="text1"/>
          <w:lang w:eastAsia="zh-CN"/>
        </w:rPr>
        <w:t>, these pairs will be grouped together,</w:t>
      </w:r>
      <w:r>
        <w:rPr>
          <w:b/>
          <w:i/>
          <w:color w:val="000000" w:themeColor="text1"/>
          <w:lang w:eastAsia="zh-CN"/>
        </w:rPr>
        <w:t xml:space="preserve"> </w:t>
      </w:r>
      <w:r w:rsidRPr="0097207E">
        <w:rPr>
          <w:b/>
          <w:i/>
          <w:color w:val="000000" w:themeColor="text1"/>
          <w:lang w:eastAsia="zh-CN"/>
        </w:rPr>
        <w:t xml:space="preserve">the number and position of the candidate PDSCH receptions </w:t>
      </w:r>
      <w:r>
        <w:rPr>
          <w:b/>
          <w:i/>
          <w:color w:val="000000" w:themeColor="text1"/>
          <w:lang w:eastAsia="zh-CN"/>
        </w:rPr>
        <w:t xml:space="preserve">for each group are determined according to the procedure in step 2, </w:t>
      </w:r>
      <w:r w:rsidRPr="0097207E">
        <w:rPr>
          <w:b/>
          <w:i/>
          <w:color w:val="000000" w:themeColor="text1"/>
          <w:lang w:eastAsia="zh-CN"/>
        </w:rPr>
        <w:t>the HARQ-ACK information is generated in group based sequence</w:t>
      </w:r>
      <w:r>
        <w:rPr>
          <w:b/>
          <w:i/>
          <w:color w:val="000000" w:themeColor="text1"/>
          <w:lang w:eastAsia="zh-CN"/>
        </w:rPr>
        <w:t xml:space="preserve"> according to the start time of the first candidate PDSCH reception of each group</w:t>
      </w:r>
      <w:r>
        <w:rPr>
          <w:rFonts w:hint="eastAsia"/>
          <w:b/>
          <w:i/>
          <w:color w:val="000000" w:themeColor="text1"/>
          <w:lang w:eastAsia="zh-CN"/>
        </w:rPr>
        <w:t>.</w:t>
      </w:r>
      <w:bookmarkStart w:id="58" w:name="_Ref70425362"/>
      <w:bookmarkEnd w:id="57"/>
    </w:p>
    <w:p w14:paraId="53EB391C" w14:textId="69E817CD" w:rsidR="00072298" w:rsidRPr="00DB287D" w:rsidRDefault="008D434A" w:rsidP="00E03E2C">
      <w:pPr>
        <w:spacing w:before="120"/>
        <w:rPr>
          <w:b/>
          <w:i/>
          <w:color w:val="000000" w:themeColor="text1"/>
          <w:lang w:eastAsia="zh-CN"/>
        </w:rPr>
      </w:pPr>
      <w:bookmarkStart w:id="59" w:name="_Ref79166019"/>
      <w:bookmarkEnd w:id="58"/>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894EDB">
        <w:rPr>
          <w:b/>
          <w:i/>
          <w:noProof/>
          <w:color w:val="000000" w:themeColor="text1"/>
          <w:lang w:eastAsia="zh-CN"/>
        </w:rPr>
        <w:t>18</w:t>
      </w:r>
      <w:r w:rsidRPr="00AB26A7">
        <w:rPr>
          <w:b/>
          <w:i/>
          <w:color w:val="000000" w:themeColor="text1"/>
          <w:lang w:eastAsia="zh-CN"/>
        </w:rPr>
        <w:fldChar w:fldCharType="end"/>
      </w:r>
      <w:r w:rsidR="00E03E2C" w:rsidRPr="00AB26A7">
        <w:rPr>
          <w:b/>
          <w:i/>
          <w:color w:val="000000" w:themeColor="text1"/>
          <w:lang w:eastAsia="zh-CN"/>
        </w:rPr>
        <w:t>:</w:t>
      </w:r>
      <w:r w:rsidR="00E03E2C">
        <w:rPr>
          <w:b/>
          <w:i/>
          <w:color w:val="000000" w:themeColor="text1"/>
          <w:lang w:eastAsia="zh-CN"/>
        </w:rPr>
        <w:t xml:space="preserve"> If only one PDSCH is allowed to be scheduled in the same slot, f</w:t>
      </w:r>
      <w:r w:rsidR="00E03E2C" w:rsidRPr="0097207E">
        <w:rPr>
          <w:b/>
          <w:i/>
          <w:color w:val="000000" w:themeColor="text1"/>
          <w:lang w:eastAsia="zh-CN"/>
        </w:rPr>
        <w:t>or enhancements of generating type-1 HARQ-ACK codebook corresponding to DCI that can schedule multiple PDSCHs</w:t>
      </w:r>
      <w:r w:rsidR="00E03E2C">
        <w:rPr>
          <w:b/>
          <w:i/>
          <w:color w:val="000000" w:themeColor="text1"/>
          <w:lang w:eastAsia="zh-CN"/>
        </w:rPr>
        <w:t>, for cells belonging to FR2.2, the number and position of the candidate PDSCH receptions are determined by the unique number of DL slots that can be scheduled by</w:t>
      </w:r>
      <w:r w:rsidR="00E03E2C" w:rsidRPr="00166748">
        <w:rPr>
          <w:b/>
          <w:i/>
          <w:color w:val="000000" w:themeColor="text1"/>
          <w:lang w:eastAsia="zh-CN"/>
        </w:rPr>
        <w:t xml:space="preserve"> any row index r of TDRA table in DCI indicating the UL slot as HARQ-ACK feedback timing</w:t>
      </w:r>
      <w:r w:rsidR="00E03E2C">
        <w:rPr>
          <w:b/>
          <w:i/>
          <w:color w:val="000000" w:themeColor="text1"/>
          <w:lang w:eastAsia="zh-CN"/>
        </w:rPr>
        <w:t>, the HARQ-ACK information is generated according to the index of DL slots.</w:t>
      </w:r>
      <w:bookmarkEnd w:id="59"/>
    </w:p>
    <w:p w14:paraId="273D5A8D" w14:textId="7B177B31" w:rsidR="000F6636" w:rsidRPr="00947AA7" w:rsidRDefault="000F6636" w:rsidP="00947AA7">
      <w:pPr>
        <w:pStyle w:val="3"/>
        <w:tabs>
          <w:tab w:val="clear" w:pos="720"/>
        </w:tabs>
        <w:rPr>
          <w:lang w:eastAsia="zh-CN"/>
        </w:rPr>
      </w:pPr>
      <w:bookmarkStart w:id="60" w:name="_GoBack"/>
      <w:bookmarkEnd w:id="60"/>
      <w:r w:rsidRPr="00947AA7">
        <w:rPr>
          <w:lang w:eastAsia="zh-CN"/>
        </w:rPr>
        <w:lastRenderedPageBreak/>
        <w:t>Type-2 HARQ-ACK codebook</w:t>
      </w:r>
    </w:p>
    <w:p w14:paraId="068DBEBC" w14:textId="77777777" w:rsidR="00DE79BE" w:rsidRPr="00051CF8" w:rsidRDefault="00DE79BE" w:rsidP="00DE79BE">
      <w:pPr>
        <w:rPr>
          <w:color w:val="000000" w:themeColor="text1"/>
        </w:rPr>
      </w:pPr>
      <w:r w:rsidRPr="00051CF8">
        <w:rPr>
          <w:rFonts w:hint="eastAsia"/>
          <w:color w:val="000000" w:themeColor="text1"/>
        </w:rPr>
        <w:t xml:space="preserve">In </w:t>
      </w:r>
      <w:r>
        <w:rPr>
          <w:color w:val="000000" w:themeColor="text1"/>
        </w:rPr>
        <w:t xml:space="preserve">the RAN1#105e </w:t>
      </w:r>
      <w:r w:rsidRPr="00051CF8">
        <w:rPr>
          <w:rFonts w:hint="eastAsia"/>
          <w:color w:val="000000" w:themeColor="text1"/>
        </w:rPr>
        <w:t xml:space="preserve">meeting, </w:t>
      </w:r>
      <w:r>
        <w:rPr>
          <w:color w:val="000000" w:themeColor="text1"/>
        </w:rPr>
        <w:t>two</w:t>
      </w:r>
      <w:r w:rsidRPr="00051CF8">
        <w:rPr>
          <w:color w:val="000000" w:themeColor="text1"/>
        </w:rPr>
        <w:t xml:space="preserve"> alternatives were </w:t>
      </w:r>
      <w:r>
        <w:rPr>
          <w:color w:val="000000" w:themeColor="text1"/>
        </w:rPr>
        <w:t xml:space="preserve">continued </w:t>
      </w:r>
      <w:r w:rsidRPr="00051CF8">
        <w:rPr>
          <w:color w:val="000000" w:themeColor="text1"/>
        </w:rPr>
        <w:t>discussed on how C-</w:t>
      </w:r>
      <w:r w:rsidRPr="00051CF8">
        <w:rPr>
          <w:rFonts w:hint="eastAsia"/>
          <w:color w:val="000000" w:themeColor="text1"/>
        </w:rPr>
        <w:t>DAI</w:t>
      </w:r>
      <w:r w:rsidRPr="00051CF8">
        <w:rPr>
          <w:color w:val="000000" w:themeColor="text1"/>
        </w:rPr>
        <w:t>/T-DAI is</w:t>
      </w:r>
      <w:r w:rsidRPr="00051CF8">
        <w:rPr>
          <w:rFonts w:hint="eastAsia"/>
          <w:color w:val="000000" w:themeColor="text1"/>
        </w:rPr>
        <w:t xml:space="preserve"> </w:t>
      </w:r>
      <w:r w:rsidRPr="00051CF8">
        <w:rPr>
          <w:color w:val="000000" w:themeColor="text1"/>
        </w:rPr>
        <w:t xml:space="preserve">counted for </w:t>
      </w:r>
      <w:r w:rsidRPr="00051CF8">
        <w:rPr>
          <w:rFonts w:hint="eastAsia"/>
          <w:color w:val="000000" w:themeColor="text1"/>
        </w:rPr>
        <w:t>the multi-PDSCH scheduling</w:t>
      </w:r>
      <w:r w:rsidRPr="00051CF8">
        <w:rPr>
          <w:color w:val="000000" w:themeColor="text1"/>
        </w:rPr>
        <w:t xml:space="preserve">, and the following </w:t>
      </w:r>
      <w:r>
        <w:rPr>
          <w:color w:val="000000" w:themeColor="text1"/>
        </w:rPr>
        <w:t xml:space="preserve">two </w:t>
      </w:r>
      <w:r w:rsidRPr="00051CF8">
        <w:rPr>
          <w:color w:val="000000" w:themeColor="text1"/>
        </w:rPr>
        <w:t>agreement was made</w:t>
      </w:r>
      <w:r w:rsidRPr="00051CF8">
        <w:rPr>
          <w:rFonts w:hint="eastAsia"/>
          <w:color w:val="000000" w:themeColor="text1"/>
        </w:rPr>
        <w:t>:</w:t>
      </w:r>
    </w:p>
    <w:tbl>
      <w:tblPr>
        <w:tblStyle w:val="ac"/>
        <w:tblW w:w="0" w:type="auto"/>
        <w:tblLook w:val="04A0" w:firstRow="1" w:lastRow="0" w:firstColumn="1" w:lastColumn="0" w:noHBand="0" w:noVBand="1"/>
      </w:tblPr>
      <w:tblGrid>
        <w:gridCol w:w="9307"/>
      </w:tblGrid>
      <w:tr w:rsidR="003C2B33" w:rsidRPr="004678CF" w14:paraId="7BE96223" w14:textId="77777777" w:rsidTr="00F24D14">
        <w:tc>
          <w:tcPr>
            <w:tcW w:w="9307" w:type="dxa"/>
          </w:tcPr>
          <w:p w14:paraId="5B639071" w14:textId="77777777" w:rsidR="003C2B33" w:rsidRPr="005D5D89" w:rsidRDefault="003C2B33" w:rsidP="00F24D14">
            <w:pPr>
              <w:rPr>
                <w:color w:val="000000" w:themeColor="text1"/>
                <w:sz w:val="20"/>
                <w:szCs w:val="20"/>
                <w:lang w:eastAsia="x-none"/>
              </w:rPr>
            </w:pPr>
            <w:r w:rsidRPr="005D5D89">
              <w:rPr>
                <w:color w:val="000000" w:themeColor="text1"/>
                <w:sz w:val="20"/>
                <w:szCs w:val="20"/>
                <w:highlight w:val="green"/>
                <w:lang w:eastAsia="x-none"/>
              </w:rPr>
              <w:t>Agreement:</w:t>
            </w:r>
          </w:p>
          <w:p w14:paraId="59CEB56B" w14:textId="77777777" w:rsidR="00106633" w:rsidRPr="005D5D89" w:rsidRDefault="00106633" w:rsidP="00106633">
            <w:pPr>
              <w:rPr>
                <w:rFonts w:eastAsia="Times New Roman"/>
                <w:sz w:val="20"/>
                <w:szCs w:val="20"/>
              </w:rPr>
            </w:pPr>
            <w:r w:rsidRPr="005D5D89">
              <w:rPr>
                <w:rFonts w:eastAsia="Times New Roman"/>
                <w:sz w:val="20"/>
                <w:szCs w:val="20"/>
              </w:rPr>
              <w:t xml:space="preserve">If Alt 1 (C-DAI/T-DAI is counted per DCI) is adopted for generating type-2 HARQ-ACK codebook corresponding to a DCI that can schedule multiple PDSCHs, </w:t>
            </w:r>
          </w:p>
          <w:p w14:paraId="6A12A91A" w14:textId="77777777" w:rsidR="00106633" w:rsidRPr="005D5D89" w:rsidRDefault="00106633" w:rsidP="00106633">
            <w:pPr>
              <w:widowControl/>
              <w:numPr>
                <w:ilvl w:val="0"/>
                <w:numId w:val="3"/>
              </w:numPr>
              <w:autoSpaceDE/>
              <w:autoSpaceDN/>
              <w:adjustRightInd/>
              <w:snapToGrid/>
              <w:spacing w:after="0"/>
              <w:rPr>
                <w:rFonts w:eastAsia="Times New Roman"/>
                <w:sz w:val="20"/>
                <w:szCs w:val="20"/>
              </w:rPr>
            </w:pPr>
            <w:r w:rsidRPr="005D5D89">
              <w:rPr>
                <w:rFonts w:eastAsia="Times New Roman"/>
                <w:sz w:val="20"/>
                <w:szCs w:val="20"/>
                <w:lang w:eastAsia="ko-KR"/>
              </w:rPr>
              <w:t>At least two sub-codebooks are generated for a PUCCH cell group where</w:t>
            </w:r>
            <w:r w:rsidRPr="005D5D89">
              <w:rPr>
                <w:rFonts w:eastAsia="Times New Roman"/>
                <w:sz w:val="20"/>
                <w:szCs w:val="20"/>
              </w:rPr>
              <w:t xml:space="preserve"> </w:t>
            </w:r>
          </w:p>
          <w:p w14:paraId="68EE457A" w14:textId="77777777" w:rsidR="00106633" w:rsidRPr="005D5D89" w:rsidRDefault="00106633" w:rsidP="00106633">
            <w:pPr>
              <w:widowControl/>
              <w:numPr>
                <w:ilvl w:val="1"/>
                <w:numId w:val="3"/>
              </w:numPr>
              <w:autoSpaceDE/>
              <w:autoSpaceDN/>
              <w:adjustRightInd/>
              <w:snapToGrid/>
              <w:spacing w:after="0"/>
              <w:ind w:left="1080"/>
              <w:rPr>
                <w:rFonts w:eastAsia="Times New Roman"/>
                <w:sz w:val="20"/>
                <w:szCs w:val="20"/>
              </w:rPr>
            </w:pPr>
            <w:r w:rsidRPr="005D5D89">
              <w:rPr>
                <w:rFonts w:eastAsia="Times New Roman"/>
                <w:sz w:val="20"/>
                <w:szCs w:val="20"/>
                <w:lang w:eastAsia="ko-KR"/>
              </w:rPr>
              <w:t>The first sub-codebook is for the following cases:</w:t>
            </w:r>
            <w:r w:rsidRPr="005D5D89">
              <w:rPr>
                <w:rFonts w:eastAsia="Times New Roman"/>
                <w:sz w:val="20"/>
                <w:szCs w:val="20"/>
              </w:rPr>
              <w:t xml:space="preserve"> </w:t>
            </w:r>
          </w:p>
          <w:p w14:paraId="17EC3CE7" w14:textId="77777777" w:rsidR="00106633" w:rsidRPr="005D5D89" w:rsidRDefault="00106633" w:rsidP="00106633">
            <w:pPr>
              <w:widowControl/>
              <w:numPr>
                <w:ilvl w:val="2"/>
                <w:numId w:val="3"/>
              </w:numPr>
              <w:autoSpaceDE/>
              <w:autoSpaceDN/>
              <w:adjustRightInd/>
              <w:snapToGrid/>
              <w:spacing w:after="0"/>
              <w:ind w:left="1800"/>
              <w:rPr>
                <w:rFonts w:eastAsia="Times New Roman"/>
                <w:sz w:val="20"/>
                <w:szCs w:val="20"/>
              </w:rPr>
            </w:pPr>
            <w:r w:rsidRPr="005D5D89">
              <w:rPr>
                <w:rFonts w:eastAsia="Times New Roman"/>
                <w:sz w:val="20"/>
                <w:szCs w:val="20"/>
                <w:lang w:eastAsia="ko-KR"/>
              </w:rPr>
              <w:t>Any DCI that is not configured with CBG-based scheduling and is configured with TDRA table containing rows each with a single SLIV</w:t>
            </w:r>
          </w:p>
          <w:p w14:paraId="5CE92CC1" w14:textId="77777777" w:rsidR="00106633" w:rsidRPr="005D5D89" w:rsidRDefault="00106633" w:rsidP="00106633">
            <w:pPr>
              <w:widowControl/>
              <w:numPr>
                <w:ilvl w:val="2"/>
                <w:numId w:val="3"/>
              </w:numPr>
              <w:autoSpaceDE/>
              <w:autoSpaceDN/>
              <w:adjustRightInd/>
              <w:snapToGrid/>
              <w:spacing w:after="0"/>
              <w:ind w:left="1800"/>
              <w:rPr>
                <w:rFonts w:eastAsia="Times New Roman"/>
                <w:sz w:val="20"/>
                <w:szCs w:val="20"/>
              </w:rPr>
            </w:pPr>
            <w:r w:rsidRPr="005D5D89">
              <w:rPr>
                <w:rFonts w:eastAsia="Times New Roman"/>
                <w:sz w:val="20"/>
                <w:szCs w:val="20"/>
                <w:lang w:eastAsia="ko-KR"/>
              </w:rPr>
              <w:t>Any DCI that is not configured with CBG-based scheduling and is configured with TDRA table containing at least one row with multiple SLIVs and schedules only a single PDSCH</w:t>
            </w:r>
          </w:p>
          <w:p w14:paraId="7866C2D9" w14:textId="77777777" w:rsidR="00106633" w:rsidRPr="005D5D89" w:rsidRDefault="00106633" w:rsidP="00106633">
            <w:pPr>
              <w:widowControl/>
              <w:numPr>
                <w:ilvl w:val="1"/>
                <w:numId w:val="3"/>
              </w:numPr>
              <w:autoSpaceDE/>
              <w:autoSpaceDN/>
              <w:adjustRightInd/>
              <w:snapToGrid/>
              <w:spacing w:after="0"/>
              <w:ind w:left="1080"/>
              <w:rPr>
                <w:rFonts w:eastAsia="Times New Roman"/>
                <w:sz w:val="20"/>
                <w:szCs w:val="20"/>
              </w:rPr>
            </w:pPr>
            <w:r w:rsidRPr="005D5D89">
              <w:rPr>
                <w:rFonts w:eastAsia="Times New Roman"/>
                <w:sz w:val="20"/>
                <w:szCs w:val="20"/>
                <w:lang w:eastAsia="ko-KR"/>
              </w:rPr>
              <w:t>The second sub-codebook is for the following case:</w:t>
            </w:r>
            <w:r w:rsidRPr="005D5D89">
              <w:rPr>
                <w:rFonts w:eastAsia="Times New Roman"/>
                <w:sz w:val="20"/>
                <w:szCs w:val="20"/>
              </w:rPr>
              <w:t xml:space="preserve"> </w:t>
            </w:r>
          </w:p>
          <w:p w14:paraId="194DFDC3" w14:textId="77777777" w:rsidR="00106633" w:rsidRPr="005D5D89" w:rsidRDefault="00106633" w:rsidP="00106633">
            <w:pPr>
              <w:widowControl/>
              <w:numPr>
                <w:ilvl w:val="2"/>
                <w:numId w:val="3"/>
              </w:numPr>
              <w:autoSpaceDE/>
              <w:autoSpaceDN/>
              <w:adjustRightInd/>
              <w:snapToGrid/>
              <w:spacing w:after="0"/>
              <w:ind w:left="1800"/>
              <w:rPr>
                <w:rFonts w:eastAsia="Times New Roman"/>
                <w:sz w:val="20"/>
                <w:szCs w:val="20"/>
              </w:rPr>
            </w:pPr>
            <w:r w:rsidRPr="005D5D89">
              <w:rPr>
                <w:rFonts w:eastAsia="Times New Roman"/>
                <w:sz w:val="20"/>
                <w:szCs w:val="20"/>
                <w:lang w:eastAsia="ko-KR"/>
              </w:rPr>
              <w:t>Any DCI that is configured with TDRA table containing at least one row with multiple SLIVs and schedules multiple PDSCHs</w:t>
            </w:r>
            <w:r w:rsidRPr="005D5D89">
              <w:rPr>
                <w:rFonts w:eastAsia="Times New Roman"/>
                <w:sz w:val="20"/>
                <w:szCs w:val="20"/>
              </w:rPr>
              <w:t xml:space="preserve"> </w:t>
            </w:r>
          </w:p>
          <w:p w14:paraId="600CF04A" w14:textId="77777777" w:rsidR="00106633" w:rsidRPr="005D5D89" w:rsidRDefault="00106633" w:rsidP="00106633">
            <w:pPr>
              <w:widowControl/>
              <w:numPr>
                <w:ilvl w:val="3"/>
                <w:numId w:val="3"/>
              </w:numPr>
              <w:autoSpaceDE/>
              <w:autoSpaceDN/>
              <w:adjustRightInd/>
              <w:snapToGrid/>
              <w:spacing w:after="0"/>
              <w:ind w:left="2520"/>
              <w:rPr>
                <w:rFonts w:eastAsia="Times New Roman"/>
                <w:sz w:val="20"/>
                <w:szCs w:val="20"/>
              </w:rPr>
            </w:pPr>
            <w:r w:rsidRPr="005D5D89">
              <w:rPr>
                <w:rFonts w:eastAsia="Times New Roman"/>
                <w:sz w:val="20"/>
                <w:szCs w:val="20"/>
              </w:rPr>
              <w:t>FFS: Methods (if needed) to align the size of HARQ-ACK feedback corresponding to different DCIs</w:t>
            </w:r>
          </w:p>
          <w:p w14:paraId="6B6B278A" w14:textId="77777777" w:rsidR="00106633" w:rsidRPr="005D5D89" w:rsidRDefault="00106633" w:rsidP="00106633">
            <w:pPr>
              <w:widowControl/>
              <w:numPr>
                <w:ilvl w:val="3"/>
                <w:numId w:val="3"/>
              </w:numPr>
              <w:autoSpaceDE/>
              <w:autoSpaceDN/>
              <w:adjustRightInd/>
              <w:snapToGrid/>
              <w:spacing w:after="0"/>
              <w:ind w:left="2520"/>
              <w:rPr>
                <w:rFonts w:eastAsia="Times New Roman"/>
                <w:sz w:val="20"/>
                <w:szCs w:val="20"/>
              </w:rPr>
            </w:pPr>
            <w:r w:rsidRPr="005D5D89">
              <w:rPr>
                <w:rFonts w:eastAsia="Times New Roman"/>
                <w:sz w:val="20"/>
                <w:szCs w:val="20"/>
                <w:lang w:eastAsia="ko-KR"/>
              </w:rPr>
              <w:t>FFS: Whether HARQ-ACK bits for 2 PDSCHs scheduled by this DCI can be included in the first sub-codebook in some cases</w:t>
            </w:r>
          </w:p>
          <w:p w14:paraId="08D8BF1D" w14:textId="77777777" w:rsidR="00106633" w:rsidRPr="005D5D89" w:rsidRDefault="00106633" w:rsidP="00106633">
            <w:pPr>
              <w:widowControl/>
              <w:numPr>
                <w:ilvl w:val="1"/>
                <w:numId w:val="3"/>
              </w:numPr>
              <w:autoSpaceDE/>
              <w:autoSpaceDN/>
              <w:adjustRightInd/>
              <w:snapToGrid/>
              <w:spacing w:after="0"/>
              <w:ind w:left="1080"/>
              <w:rPr>
                <w:rFonts w:eastAsia="Times New Roman"/>
                <w:sz w:val="20"/>
                <w:szCs w:val="20"/>
              </w:rPr>
            </w:pPr>
            <w:r w:rsidRPr="005D5D89">
              <w:rPr>
                <w:rFonts w:eastAsia="Times New Roman"/>
                <w:sz w:val="20"/>
                <w:szCs w:val="20"/>
                <w:lang w:eastAsia="ko-KR"/>
              </w:rPr>
              <w:t>FFS: SPS PDSCH release, SCell dormancy indication without scheduled PDSCH</w:t>
            </w:r>
          </w:p>
          <w:p w14:paraId="7E287740" w14:textId="77777777" w:rsidR="00106633" w:rsidRPr="005D5D89" w:rsidRDefault="00106633" w:rsidP="00106633">
            <w:pPr>
              <w:widowControl/>
              <w:numPr>
                <w:ilvl w:val="0"/>
                <w:numId w:val="3"/>
              </w:numPr>
              <w:autoSpaceDE/>
              <w:autoSpaceDN/>
              <w:adjustRightInd/>
              <w:snapToGrid/>
              <w:spacing w:after="0"/>
              <w:rPr>
                <w:rFonts w:eastAsia="Times New Roman"/>
                <w:sz w:val="20"/>
                <w:szCs w:val="20"/>
              </w:rPr>
            </w:pPr>
            <w:r w:rsidRPr="005D5D89">
              <w:rPr>
                <w:rFonts w:eastAsia="Times New Roman"/>
                <w:sz w:val="20"/>
                <w:szCs w:val="20"/>
                <w:lang w:eastAsia="ko-KR"/>
              </w:rPr>
              <w:t>FFS: 2 or 3 sub-codebooks if CBG is configured for a serving cell in the PUCCH cell group</w:t>
            </w:r>
          </w:p>
          <w:p w14:paraId="08736CDA" w14:textId="77777777" w:rsidR="003C2B33" w:rsidRPr="005D5D89" w:rsidRDefault="00106633" w:rsidP="00106633">
            <w:pPr>
              <w:pStyle w:val="af0"/>
              <w:numPr>
                <w:ilvl w:val="0"/>
                <w:numId w:val="3"/>
              </w:numPr>
              <w:autoSpaceDE/>
              <w:autoSpaceDN/>
              <w:adjustRightInd/>
              <w:snapToGrid/>
              <w:spacing w:after="160" w:line="256" w:lineRule="auto"/>
              <w:ind w:firstLineChars="0"/>
              <w:contextualSpacing/>
              <w:rPr>
                <w:color w:val="000000" w:themeColor="text1"/>
                <w:sz w:val="20"/>
                <w:szCs w:val="20"/>
              </w:rPr>
            </w:pPr>
            <w:r w:rsidRPr="005D5D89">
              <w:rPr>
                <w:rFonts w:eastAsia="Times New Roman"/>
                <w:sz w:val="20"/>
                <w:szCs w:val="20"/>
                <w:lang w:eastAsia="ko-KR"/>
              </w:rPr>
              <w:t>FFS: impact of time domain bundling, if supported, e.g., the number of sub-codebooks including single codebook if all A/N bits are bundled into a single bit per DCI</w:t>
            </w:r>
          </w:p>
          <w:p w14:paraId="632F9CAB" w14:textId="77777777" w:rsidR="00DB5E72" w:rsidRPr="005D5D89" w:rsidRDefault="00DB5E72" w:rsidP="00DB5E72">
            <w:pPr>
              <w:rPr>
                <w:color w:val="000000" w:themeColor="text1"/>
                <w:sz w:val="20"/>
                <w:szCs w:val="20"/>
                <w:lang w:eastAsia="x-none"/>
              </w:rPr>
            </w:pPr>
            <w:r w:rsidRPr="005D5D89">
              <w:rPr>
                <w:color w:val="000000" w:themeColor="text1"/>
                <w:sz w:val="20"/>
                <w:szCs w:val="20"/>
                <w:highlight w:val="green"/>
                <w:lang w:eastAsia="x-none"/>
              </w:rPr>
              <w:t>Agreement:</w:t>
            </w:r>
          </w:p>
          <w:p w14:paraId="349A3014" w14:textId="77777777" w:rsidR="00DB5E72" w:rsidRPr="005D5D89" w:rsidRDefault="00DB5E72" w:rsidP="00DB5E72">
            <w:pPr>
              <w:rPr>
                <w:rFonts w:eastAsia="Times New Roman"/>
                <w:sz w:val="20"/>
                <w:szCs w:val="20"/>
              </w:rPr>
            </w:pPr>
            <w:r w:rsidRPr="005D5D89">
              <w:rPr>
                <w:rFonts w:eastAsia="Times New Roman"/>
                <w:sz w:val="20"/>
                <w:szCs w:val="20"/>
              </w:rPr>
              <w:t xml:space="preserve">If Alt 2 (C-DAI/T-DAI is counted per PDSCH) is adopted for generating type-2 HARQ-ACK codebook corresponding to a DCI that can schedule multiple PDSCHs, </w:t>
            </w:r>
          </w:p>
          <w:p w14:paraId="1A332E95" w14:textId="77777777" w:rsidR="00DB5E72" w:rsidRPr="005D5D89" w:rsidRDefault="00DB5E72" w:rsidP="00DB5E72">
            <w:pPr>
              <w:widowControl/>
              <w:numPr>
                <w:ilvl w:val="0"/>
                <w:numId w:val="3"/>
              </w:numPr>
              <w:autoSpaceDE/>
              <w:autoSpaceDN/>
              <w:adjustRightInd/>
              <w:snapToGrid/>
              <w:spacing w:after="0"/>
              <w:rPr>
                <w:rFonts w:eastAsia="Times New Roman"/>
                <w:snapToGrid w:val="0"/>
                <w:sz w:val="20"/>
                <w:szCs w:val="20"/>
                <w:lang w:eastAsia="ko-KR"/>
              </w:rPr>
            </w:pPr>
            <w:r w:rsidRPr="005D5D89">
              <w:rPr>
                <w:rFonts w:eastAsia="Times New Roman"/>
                <w:sz w:val="20"/>
                <w:szCs w:val="20"/>
              </w:rPr>
              <w:t>PDSCH</w:t>
            </w:r>
            <w:r w:rsidRPr="005D5D89">
              <w:rPr>
                <w:rFonts w:eastAsia="Times New Roman"/>
                <w:snapToGrid w:val="0"/>
                <w:sz w:val="20"/>
                <w:szCs w:val="20"/>
                <w:lang w:eastAsia="ko-KR"/>
              </w:rPr>
              <w:t>(s) scheduled by a single DCI is counted firstly, serving cell(s) in the same PUCCH cell group and same PDCCH monitoring occasion is counted secondly, and PDCCH monitoring occasion(s) is counted thirdly.</w:t>
            </w:r>
          </w:p>
          <w:p w14:paraId="388ED043" w14:textId="77777777" w:rsidR="00DB5E72" w:rsidRPr="005D5D89" w:rsidRDefault="00DB5E72" w:rsidP="00DB5E72">
            <w:pPr>
              <w:widowControl/>
              <w:numPr>
                <w:ilvl w:val="0"/>
                <w:numId w:val="3"/>
              </w:numPr>
              <w:autoSpaceDE/>
              <w:autoSpaceDN/>
              <w:adjustRightInd/>
              <w:snapToGrid/>
              <w:spacing w:after="0"/>
              <w:rPr>
                <w:rFonts w:eastAsia="Times New Roman"/>
                <w:sz w:val="20"/>
                <w:szCs w:val="20"/>
              </w:rPr>
            </w:pPr>
            <w:r w:rsidRPr="005D5D89">
              <w:rPr>
                <w:rFonts w:eastAsia="Times New Roman"/>
                <w:snapToGrid w:val="0"/>
                <w:sz w:val="20"/>
                <w:szCs w:val="20"/>
                <w:lang w:eastAsia="ko-KR"/>
              </w:rPr>
              <w:t>The bit width of counter DAI field in</w:t>
            </w:r>
            <w:r w:rsidRPr="005D5D89">
              <w:rPr>
                <w:rFonts w:eastAsia="Times New Roman"/>
                <w:snapToGrid w:val="0"/>
                <w:sz w:val="20"/>
                <w:szCs w:val="20"/>
              </w:rPr>
              <w:t xml:space="preserve"> fallback DCI (i.e., DCI formats 0_0 and 1_0) remains the same as in Rel-15 NR.</w:t>
            </w:r>
          </w:p>
          <w:p w14:paraId="59D874C7" w14:textId="77777777" w:rsidR="00DB5E72" w:rsidRPr="005D5D89" w:rsidRDefault="00DB5E72" w:rsidP="00DB5E72">
            <w:pPr>
              <w:widowControl/>
              <w:numPr>
                <w:ilvl w:val="0"/>
                <w:numId w:val="3"/>
              </w:numPr>
              <w:autoSpaceDE/>
              <w:autoSpaceDN/>
              <w:adjustRightInd/>
              <w:snapToGrid/>
              <w:spacing w:after="0"/>
              <w:rPr>
                <w:rFonts w:eastAsia="Times New Roman"/>
                <w:sz w:val="20"/>
                <w:szCs w:val="20"/>
                <w:lang w:eastAsia="ko-KR"/>
              </w:rPr>
            </w:pPr>
            <w:r w:rsidRPr="005D5D89">
              <w:rPr>
                <w:rFonts w:eastAsia="Times New Roman"/>
                <w:sz w:val="20"/>
                <w:szCs w:val="20"/>
                <w:lang w:eastAsia="ko-KR"/>
              </w:rPr>
              <w:t>Note: The DAI bit width and number of sub-codebooks shall ensure that at most 3 consecutive missed DCIs can be resolved, same as in Rel-15/16 NR</w:t>
            </w:r>
            <w:r w:rsidRPr="005D5D89">
              <w:rPr>
                <w:rFonts w:eastAsia="Times New Roman"/>
                <w:sz w:val="20"/>
                <w:szCs w:val="20"/>
              </w:rPr>
              <w:t xml:space="preserve"> </w:t>
            </w:r>
          </w:p>
          <w:p w14:paraId="6004D959" w14:textId="77777777" w:rsidR="00DB5E72" w:rsidRPr="005D5D89" w:rsidRDefault="00DB5E72" w:rsidP="00DB5E72">
            <w:pPr>
              <w:widowControl/>
              <w:numPr>
                <w:ilvl w:val="1"/>
                <w:numId w:val="3"/>
              </w:numPr>
              <w:autoSpaceDE/>
              <w:autoSpaceDN/>
              <w:adjustRightInd/>
              <w:snapToGrid/>
              <w:spacing w:after="0"/>
              <w:ind w:left="1080"/>
              <w:rPr>
                <w:rFonts w:eastAsia="Times New Roman"/>
                <w:sz w:val="20"/>
                <w:szCs w:val="20"/>
                <w:lang w:eastAsia="ko-KR"/>
              </w:rPr>
            </w:pPr>
            <w:r w:rsidRPr="005D5D89">
              <w:rPr>
                <w:rFonts w:eastAsia="Times New Roman"/>
                <w:sz w:val="20"/>
                <w:szCs w:val="20"/>
                <w:lang w:eastAsia="ko-KR"/>
              </w:rPr>
              <w:t>This shall not impose additional gNB’s scheduling restriction.</w:t>
            </w:r>
          </w:p>
          <w:p w14:paraId="35130A1E" w14:textId="77777777" w:rsidR="00DB5E72" w:rsidRPr="005D5D89" w:rsidRDefault="00DB5E72" w:rsidP="00DB5E72">
            <w:pPr>
              <w:widowControl/>
              <w:numPr>
                <w:ilvl w:val="0"/>
                <w:numId w:val="3"/>
              </w:numPr>
              <w:autoSpaceDE/>
              <w:autoSpaceDN/>
              <w:adjustRightInd/>
              <w:snapToGrid/>
              <w:spacing w:after="0"/>
              <w:rPr>
                <w:rFonts w:eastAsia="Times New Roman"/>
                <w:sz w:val="20"/>
                <w:szCs w:val="20"/>
              </w:rPr>
            </w:pPr>
            <w:r w:rsidRPr="005D5D89">
              <w:rPr>
                <w:rFonts w:eastAsia="Times New Roman"/>
                <w:snapToGrid w:val="0"/>
                <w:sz w:val="20"/>
                <w:szCs w:val="20"/>
                <w:lang w:eastAsia="ko-KR"/>
              </w:rPr>
              <w:t xml:space="preserve">In case where CBG retransmission is not configured for any serving cell in a same PUCCH cell group, the number of bits for </w:t>
            </w:r>
            <w:r w:rsidRPr="005D5D89">
              <w:rPr>
                <w:rFonts w:eastAsia="Times New Roman"/>
                <w:snapToGrid w:val="0"/>
                <w:sz w:val="20"/>
                <w:szCs w:val="20"/>
              </w:rPr>
              <w:t>each of counter DAI and total DAI in non-fallback DCI is extended (if needed) at least based on</w:t>
            </w:r>
            <w:r w:rsidRPr="005D5D89">
              <w:rPr>
                <w:rFonts w:eastAsia="Times New Roman"/>
                <w:sz w:val="20"/>
                <w:szCs w:val="20"/>
              </w:rPr>
              <w:t xml:space="preserve"> </w:t>
            </w:r>
          </w:p>
          <w:p w14:paraId="3677F21F" w14:textId="77777777" w:rsidR="00DB5E72" w:rsidRPr="005D5D89" w:rsidRDefault="00DB5E72" w:rsidP="00DB5E72">
            <w:pPr>
              <w:widowControl/>
              <w:numPr>
                <w:ilvl w:val="1"/>
                <w:numId w:val="3"/>
              </w:numPr>
              <w:autoSpaceDE/>
              <w:autoSpaceDN/>
              <w:adjustRightInd/>
              <w:snapToGrid/>
              <w:spacing w:after="0"/>
              <w:ind w:left="1080"/>
              <w:rPr>
                <w:rFonts w:eastAsia="Times New Roman"/>
                <w:sz w:val="20"/>
                <w:szCs w:val="20"/>
              </w:rPr>
            </w:pPr>
            <w:r w:rsidRPr="005D5D89">
              <w:rPr>
                <w:rFonts w:eastAsia="Times New Roman"/>
                <w:sz w:val="20"/>
                <w:szCs w:val="20"/>
                <w:lang w:eastAsia="ko-KR"/>
              </w:rPr>
              <w:t>The number of SLIVs associated with the row indexes in TDRA table</w:t>
            </w:r>
            <w:r w:rsidRPr="005D5D89">
              <w:rPr>
                <w:rFonts w:eastAsia="Times New Roman"/>
                <w:sz w:val="20"/>
                <w:szCs w:val="20"/>
              </w:rPr>
              <w:t xml:space="preserve"> </w:t>
            </w:r>
          </w:p>
          <w:p w14:paraId="32906535" w14:textId="77777777" w:rsidR="00DB5E72" w:rsidRPr="005D5D89" w:rsidRDefault="00DB5E72" w:rsidP="00DB5E72">
            <w:pPr>
              <w:widowControl/>
              <w:numPr>
                <w:ilvl w:val="2"/>
                <w:numId w:val="3"/>
              </w:numPr>
              <w:autoSpaceDE/>
              <w:autoSpaceDN/>
              <w:adjustRightInd/>
              <w:snapToGrid/>
              <w:spacing w:after="0"/>
              <w:ind w:left="1800"/>
              <w:rPr>
                <w:rFonts w:eastAsia="Times New Roman"/>
                <w:sz w:val="20"/>
                <w:szCs w:val="20"/>
              </w:rPr>
            </w:pPr>
            <w:r w:rsidRPr="005D5D89">
              <w:rPr>
                <w:rFonts w:eastAsia="Times New Roman"/>
                <w:sz w:val="20"/>
                <w:szCs w:val="20"/>
                <w:lang w:eastAsia="ko-KR"/>
              </w:rPr>
              <w:t>FFS: details</w:t>
            </w:r>
          </w:p>
          <w:p w14:paraId="688762D7" w14:textId="77777777" w:rsidR="00DB5E72" w:rsidRPr="005D5D89" w:rsidRDefault="00DB5E72" w:rsidP="00DB5E72">
            <w:pPr>
              <w:widowControl/>
              <w:numPr>
                <w:ilvl w:val="0"/>
                <w:numId w:val="3"/>
              </w:numPr>
              <w:autoSpaceDE/>
              <w:autoSpaceDN/>
              <w:adjustRightInd/>
              <w:snapToGrid/>
              <w:spacing w:after="0"/>
              <w:rPr>
                <w:rFonts w:eastAsia="Times New Roman"/>
                <w:sz w:val="20"/>
                <w:szCs w:val="20"/>
              </w:rPr>
            </w:pPr>
            <w:r w:rsidRPr="005D5D89">
              <w:rPr>
                <w:rFonts w:eastAsia="Times New Roman"/>
                <w:snapToGrid w:val="0"/>
                <w:sz w:val="20"/>
                <w:szCs w:val="20"/>
              </w:rPr>
              <w:t>FFS: the case with configuration of CBG retransmission</w:t>
            </w:r>
          </w:p>
          <w:p w14:paraId="22E66F67" w14:textId="77777777" w:rsidR="00681A8C" w:rsidRPr="005D5D89" w:rsidRDefault="00DB5E72" w:rsidP="00681A8C">
            <w:pPr>
              <w:widowControl/>
              <w:numPr>
                <w:ilvl w:val="0"/>
                <w:numId w:val="3"/>
              </w:numPr>
              <w:autoSpaceDE/>
              <w:autoSpaceDN/>
              <w:adjustRightInd/>
              <w:snapToGrid/>
              <w:spacing w:after="0"/>
              <w:rPr>
                <w:color w:val="000000" w:themeColor="text1"/>
                <w:sz w:val="20"/>
                <w:szCs w:val="20"/>
              </w:rPr>
            </w:pPr>
            <w:r w:rsidRPr="005D5D89">
              <w:rPr>
                <w:rFonts w:eastAsia="Times New Roman"/>
                <w:snapToGrid w:val="0"/>
                <w:sz w:val="20"/>
                <w:szCs w:val="20"/>
              </w:rPr>
              <w:t>FFS: the number of sub-codebooks</w:t>
            </w:r>
          </w:p>
          <w:p w14:paraId="16C4186A" w14:textId="7D4C9656" w:rsidR="00DB5E72" w:rsidRPr="00DB5E72" w:rsidRDefault="00DB5E72" w:rsidP="00681A8C">
            <w:pPr>
              <w:widowControl/>
              <w:numPr>
                <w:ilvl w:val="0"/>
                <w:numId w:val="3"/>
              </w:numPr>
              <w:autoSpaceDE/>
              <w:autoSpaceDN/>
              <w:adjustRightInd/>
              <w:snapToGrid/>
              <w:spacing w:after="0"/>
              <w:rPr>
                <w:color w:val="000000" w:themeColor="text1"/>
                <w:sz w:val="20"/>
                <w:szCs w:val="20"/>
              </w:rPr>
            </w:pPr>
            <w:r w:rsidRPr="005D5D89">
              <w:rPr>
                <w:rFonts w:eastAsia="Times New Roman"/>
                <w:snapToGrid w:val="0"/>
                <w:sz w:val="20"/>
                <w:szCs w:val="20"/>
              </w:rPr>
              <w:t>FFS: for the UE indicating by</w:t>
            </w:r>
            <w:r w:rsidRPr="005D5D89">
              <w:rPr>
                <w:rFonts w:eastAsia="Times New Roman"/>
                <w:i/>
                <w:iCs/>
                <w:snapToGrid w:val="0"/>
                <w:sz w:val="20"/>
                <w:szCs w:val="20"/>
              </w:rPr>
              <w:t xml:space="preserve"> type2-HARQ-ACK-Codebook</w:t>
            </w:r>
            <w:r w:rsidRPr="005D5D89">
              <w:rPr>
                <w:rFonts w:eastAsia="Times New Roman"/>
                <w:snapToGrid w:val="0"/>
                <w:sz w:val="20"/>
                <w:szCs w:val="20"/>
              </w:rPr>
              <w:t xml:space="preserve"> support for more than one PDSCH reception on a serving cell that are scheduled from a same PDCCH monitoring occasion</w:t>
            </w:r>
          </w:p>
        </w:tc>
      </w:tr>
    </w:tbl>
    <w:p w14:paraId="3633D590" w14:textId="77777777" w:rsidR="008378F7" w:rsidRDefault="008378F7" w:rsidP="008378F7">
      <w:pPr>
        <w:spacing w:before="120"/>
        <w:rPr>
          <w:color w:val="000000" w:themeColor="text1"/>
          <w:lang w:eastAsia="zh-CN"/>
        </w:rPr>
      </w:pPr>
      <w:bookmarkStart w:id="61" w:name="_Ref71391988"/>
      <w:r>
        <w:rPr>
          <w:color w:val="000000" w:themeColor="text1"/>
          <w:lang w:eastAsia="zh-CN"/>
        </w:rPr>
        <w:t xml:space="preserve">For Alt1, </w:t>
      </w:r>
      <w:r w:rsidRPr="00051CF8">
        <w:rPr>
          <w:color w:val="000000" w:themeColor="text1"/>
        </w:rPr>
        <w:t xml:space="preserve">when C-DAI/T-DAI is counted per </w:t>
      </w:r>
      <w:r>
        <w:rPr>
          <w:color w:val="000000" w:themeColor="text1"/>
        </w:rPr>
        <w:t xml:space="preserve">DCI, </w:t>
      </w:r>
      <w:r>
        <w:rPr>
          <w:color w:val="000000" w:themeColor="text1"/>
          <w:lang w:eastAsia="zh-CN"/>
        </w:rPr>
        <w:t xml:space="preserve">it is observed that </w:t>
      </w:r>
      <w:r w:rsidRPr="007276A3">
        <w:rPr>
          <w:color w:val="000000" w:themeColor="text1"/>
          <w:lang w:eastAsia="zh-CN"/>
        </w:rPr>
        <w:t>HARQ-ACK payload size is increased compared to single PDSCH scheduling only, since the number of HARQ-ACK bits corresponding to each DAI of the (sub-)</w:t>
      </w:r>
      <w:r>
        <w:rPr>
          <w:color w:val="000000" w:themeColor="text1"/>
          <w:lang w:eastAsia="zh-CN"/>
        </w:rPr>
        <w:t xml:space="preserve"> </w:t>
      </w:r>
      <w:r w:rsidRPr="007276A3">
        <w:rPr>
          <w:color w:val="000000" w:themeColor="text1"/>
          <w:lang w:eastAsia="zh-CN"/>
        </w:rPr>
        <w:t>codebook for multi-PDSCH DCI in case of separate sub-codebooks (or for all DL DCIs in case of single codebook) depends on the maximum configured number of PDSCHs for multi-PDSCH DCI across serving cells belonging to the same PUCCH cell group.</w:t>
      </w:r>
      <w:r>
        <w:rPr>
          <w:color w:val="000000" w:themeColor="text1"/>
          <w:lang w:eastAsia="zh-CN"/>
        </w:rPr>
        <w:t xml:space="preserve"> If CBG transmission for single PDSCH scheduling is also supported in some serving cells, and the maximum configured number of CBG of PDSCH is bigger than the </w:t>
      </w:r>
      <w:r w:rsidRPr="007276A3">
        <w:rPr>
          <w:color w:val="000000" w:themeColor="text1"/>
          <w:lang w:eastAsia="zh-CN"/>
        </w:rPr>
        <w:t>maximum configured number of PDSCHs for multi-PDSCH DCI across serving cells</w:t>
      </w:r>
      <w:r>
        <w:rPr>
          <w:color w:val="000000" w:themeColor="text1"/>
          <w:lang w:eastAsia="zh-CN"/>
        </w:rPr>
        <w:t xml:space="preserve">, the </w:t>
      </w:r>
      <w:r w:rsidRPr="007276A3">
        <w:rPr>
          <w:color w:val="000000" w:themeColor="text1"/>
          <w:lang w:eastAsia="zh-CN"/>
        </w:rPr>
        <w:t>HARQ-ACK payload size</w:t>
      </w:r>
      <w:r>
        <w:rPr>
          <w:color w:val="000000" w:themeColor="text1"/>
          <w:lang w:eastAsia="zh-CN"/>
        </w:rPr>
        <w:t xml:space="preserve"> will be increased further if we support single sub-codebook for multi-PDSCH and single PDSCH with CBG transmission. If we support separate sub-codebook for multi-</w:t>
      </w:r>
      <w:r>
        <w:rPr>
          <w:color w:val="000000" w:themeColor="text1"/>
          <w:lang w:eastAsia="zh-CN"/>
        </w:rPr>
        <w:lastRenderedPageBreak/>
        <w:t>PDSCH and single PDSCH with CBG, as some companies discussed in last meeting we need to discuss how to indicate the UL DAI for 3 sub-codebook.</w:t>
      </w:r>
    </w:p>
    <w:p w14:paraId="7D94CBA0" w14:textId="07C99D57" w:rsidR="008378F7" w:rsidRDefault="008378F7" w:rsidP="008378F7">
      <w:pPr>
        <w:rPr>
          <w:color w:val="000000" w:themeColor="text1"/>
          <w:lang w:eastAsia="zh-CN"/>
        </w:rPr>
      </w:pPr>
      <w:r w:rsidRPr="00051CF8">
        <w:rPr>
          <w:color w:val="000000" w:themeColor="text1"/>
        </w:rPr>
        <w:t>For Alt 2, when C-DAI/T-DAI is counted per PDSCH, then the missing DCI issue can be avoided because UE knows exactly how many PDSCHs are missing</w:t>
      </w:r>
      <w:r>
        <w:rPr>
          <w:color w:val="000000" w:themeColor="text1"/>
        </w:rPr>
        <w:t xml:space="preserve">, except </w:t>
      </w:r>
      <w:r w:rsidRPr="00051CF8">
        <w:rPr>
          <w:color w:val="000000" w:themeColor="text1"/>
        </w:rPr>
        <w:t>when the last DCI is missing. The only downside of Alt 2 is the increased number of DAI bits, including C-DAI, T-DAI and UL DAI</w:t>
      </w:r>
      <w:r>
        <w:rPr>
          <w:color w:val="000000" w:themeColor="text1"/>
        </w:rPr>
        <w:t xml:space="preserve">. The Bit-width of DAI for multi-PDSCH DCI could be configured by </w:t>
      </w:r>
      <w:r w:rsidRPr="00051CF8">
        <w:rPr>
          <w:color w:val="000000" w:themeColor="text1"/>
        </w:rPr>
        <w:t>RRC signaling</w:t>
      </w:r>
      <w:r>
        <w:rPr>
          <w:color w:val="000000" w:themeColor="text1"/>
        </w:rPr>
        <w:t xml:space="preserve"> or according to the maximum size of SLIVs of each rows within configured TDRA table. If the maximum number of PDSCHs scheduled by a single DCI is N, to align with current capability of up to 3 consecutive DCI mis-detections (except the last DCI before the PUCCH), (2+log</w:t>
      </w:r>
      <w:r w:rsidRPr="00B07940">
        <w:rPr>
          <w:color w:val="000000" w:themeColor="text1"/>
          <w:vertAlign w:val="subscript"/>
        </w:rPr>
        <w:t>2</w:t>
      </w:r>
      <w:r>
        <w:rPr>
          <w:color w:val="000000" w:themeColor="text1"/>
          <w:vertAlign w:val="subscript"/>
        </w:rPr>
        <w:t xml:space="preserve"> </w:t>
      </w:r>
      <w:r>
        <w:rPr>
          <w:color w:val="000000" w:themeColor="text1"/>
        </w:rPr>
        <w:t xml:space="preserve">(N)) bit width is needed. There is an agreement made in last meeting that </w:t>
      </w:r>
      <w:r w:rsidRPr="0097207E">
        <w:rPr>
          <w:color w:val="000000" w:themeColor="text1"/>
        </w:rPr>
        <w:t>the bit width of counter DAI field in fallback DCI (i.e., DCI formats 0_0 and 1_0) remains the same as in Rel-15 NR</w:t>
      </w:r>
      <w:r>
        <w:rPr>
          <w:color w:val="000000" w:themeColor="text1"/>
        </w:rPr>
        <w:t xml:space="preserve"> and not us</w:t>
      </w:r>
      <w:r w:rsidRPr="0097207E">
        <w:rPr>
          <w:color w:val="000000" w:themeColor="text1"/>
        </w:rPr>
        <w:t>ing fallback DCI (i.e., DCI formats 0_0 and 1_0) for multi-PDSCH/PUSCH scheduling</w:t>
      </w:r>
      <w:r>
        <w:rPr>
          <w:color w:val="000000" w:themeColor="text1"/>
        </w:rPr>
        <w:t>. To solve the ambiguity issue of DAI indication comes from not aligned size of DAI field in fall back and none full back DCI, separate sub-codebook could be supported for single PDSCH scheduling without CBG transmission and multi-PDSCH scheduling</w:t>
      </w:r>
      <w:r w:rsidR="009C1FAE">
        <w:rPr>
          <w:color w:val="000000" w:themeColor="text1"/>
        </w:rPr>
        <w:t xml:space="preserve"> without CBG transmission</w:t>
      </w:r>
      <w:r>
        <w:rPr>
          <w:color w:val="000000" w:themeColor="text1"/>
        </w:rPr>
        <w:t xml:space="preserve">. </w:t>
      </w:r>
      <w:r w:rsidR="001D5C29">
        <w:rPr>
          <w:color w:val="000000" w:themeColor="text1"/>
        </w:rPr>
        <w:t>For at least one serving cells, i</w:t>
      </w:r>
      <w:r>
        <w:rPr>
          <w:color w:val="000000" w:themeColor="text1"/>
        </w:rPr>
        <w:t xml:space="preserve">f CBG transmission is </w:t>
      </w:r>
      <w:r w:rsidR="009C1FAE">
        <w:rPr>
          <w:color w:val="000000" w:themeColor="text1"/>
        </w:rPr>
        <w:t xml:space="preserve">configured </w:t>
      </w:r>
      <w:r>
        <w:rPr>
          <w:color w:val="000000" w:themeColor="text1"/>
        </w:rPr>
        <w:t>for single PDSCH scheduling</w:t>
      </w:r>
      <w:r w:rsidR="009C1FAE">
        <w:rPr>
          <w:color w:val="000000" w:themeColor="text1"/>
        </w:rPr>
        <w:t xml:space="preserve"> </w:t>
      </w:r>
      <w:r w:rsidR="00962C9E">
        <w:rPr>
          <w:color w:val="000000" w:themeColor="text1"/>
        </w:rPr>
        <w:t xml:space="preserve">scheduled </w:t>
      </w:r>
      <w:r w:rsidR="009C1FAE">
        <w:rPr>
          <w:color w:val="000000" w:themeColor="text1"/>
        </w:rPr>
        <w:t xml:space="preserve">by fullback DCI </w:t>
      </w:r>
      <w:r w:rsidR="001D5C29">
        <w:rPr>
          <w:color w:val="000000" w:themeColor="text1"/>
        </w:rPr>
        <w:t xml:space="preserve">or none-full back DCI configured with a TDRA table in which each row contains </w:t>
      </w:r>
      <w:r w:rsidR="00962C9E">
        <w:rPr>
          <w:color w:val="000000" w:themeColor="text1"/>
        </w:rPr>
        <w:t xml:space="preserve">a single </w:t>
      </w:r>
      <w:r w:rsidR="001D5C29">
        <w:rPr>
          <w:color w:val="000000" w:themeColor="text1"/>
        </w:rPr>
        <w:t>SLIV</w:t>
      </w:r>
      <w:r>
        <w:rPr>
          <w:color w:val="000000" w:themeColor="text1"/>
          <w:lang w:eastAsia="zh-CN"/>
        </w:rPr>
        <w:t xml:space="preserve">, </w:t>
      </w:r>
      <w:r w:rsidR="009C1FAE">
        <w:rPr>
          <w:color w:val="000000" w:themeColor="text1"/>
          <w:lang w:eastAsia="zh-CN"/>
        </w:rPr>
        <w:t xml:space="preserve">then </w:t>
      </w:r>
      <w:r>
        <w:rPr>
          <w:rFonts w:hint="eastAsia"/>
          <w:color w:val="000000" w:themeColor="text1"/>
          <w:lang w:eastAsia="zh-CN"/>
        </w:rPr>
        <w:t>three</w:t>
      </w:r>
      <w:r>
        <w:rPr>
          <w:color w:val="000000" w:themeColor="text1"/>
          <w:lang w:eastAsia="zh-CN"/>
        </w:rPr>
        <w:t xml:space="preserve"> sub-codebook</w:t>
      </w:r>
      <w:r w:rsidR="00F912F8">
        <w:rPr>
          <w:color w:val="000000" w:themeColor="text1"/>
          <w:lang w:eastAsia="zh-CN"/>
        </w:rPr>
        <w:t>s</w:t>
      </w:r>
      <w:r>
        <w:rPr>
          <w:color w:val="000000" w:themeColor="text1"/>
          <w:lang w:eastAsia="zh-CN"/>
        </w:rPr>
        <w:t xml:space="preserve"> </w:t>
      </w:r>
      <w:r w:rsidR="00F912F8">
        <w:rPr>
          <w:color w:val="000000" w:themeColor="text1"/>
          <w:lang w:eastAsia="zh-CN"/>
        </w:rPr>
        <w:t>are</w:t>
      </w:r>
      <w:r>
        <w:rPr>
          <w:color w:val="000000" w:themeColor="text1"/>
          <w:lang w:eastAsia="zh-CN"/>
        </w:rPr>
        <w:t xml:space="preserve"> needed. </w:t>
      </w:r>
    </w:p>
    <w:p w14:paraId="7EB9B978" w14:textId="5D992BCA" w:rsidR="00350C05" w:rsidRPr="00DC11B1" w:rsidRDefault="00350C05" w:rsidP="00350C05">
      <w:bookmarkStart w:id="62" w:name="_Ref77583405"/>
      <w:r>
        <w:rPr>
          <w:color w:val="000000" w:themeColor="text1"/>
          <w:lang w:eastAsia="zh-CN"/>
        </w:rPr>
        <w:t xml:space="preserve">For example, assuming a UE is configured with a cell group consists of three cells, one activated BWP for each cell, and each BWP is configured with a specific TDRA table. The UE is configured to search DCI 1_0 in cell 1 and cell 2, DCI 1_1 in cell 3. In cell 2, CBG transmission is configured with </w:t>
      </w:r>
      <w:r w:rsidRPr="00DC11B1">
        <w:rPr>
          <w:i/>
        </w:rPr>
        <w:t>maxCodeBlockGroupsPerTransportBlock</w:t>
      </w:r>
      <w:r>
        <w:t xml:space="preserve"> = 4. Assuming that gNB transmitted only one DCI in each BWP scheduled the same PUCCH resource in the primary cell. In cell 3, row 0 of TDRA table_2 is scheduled by DCI 1</w:t>
      </w:r>
      <w:r>
        <w:rPr>
          <w:rFonts w:hint="eastAsia"/>
          <w:lang w:eastAsia="zh-CN"/>
        </w:rPr>
        <w:t>_</w:t>
      </w:r>
      <w:r>
        <w:rPr>
          <w:lang w:eastAsia="zh-CN"/>
        </w:rPr>
        <w:t xml:space="preserve">1. </w:t>
      </w:r>
      <w:r>
        <w:t xml:space="preserve">For simplification, we assume 1 bit HARQ-ACK information for one PDSCH.  The overhead of HARQ-ACK codebook by Alt1 and Alt2 can be found in table 6. For Alt1 with two sub-codebook, due to the HARQ-ACK information of </w:t>
      </w:r>
      <w:r>
        <w:rPr>
          <w:color w:val="000000" w:themeColor="text1"/>
          <w:lang w:eastAsia="zh-CN"/>
        </w:rPr>
        <w:t>CBG transmission and multi-scheduling per DCI transmission are put together in the same sub-codebook, the size of HARQ-ACK bit information for one DCI is equals = max(</w:t>
      </w:r>
      <w:r w:rsidRPr="00371021">
        <w:rPr>
          <w:i/>
        </w:rPr>
        <w:t>maxCodeBlockGroupsPerTransportBlock</w:t>
      </w:r>
      <w:r>
        <w:rPr>
          <w:color w:val="000000" w:themeColor="text1"/>
          <w:lang w:eastAsia="zh-CN"/>
        </w:rPr>
        <w:t>, maxLengthofRowsOfTDRA) =</w:t>
      </w:r>
      <w:r w:rsidR="00B872C0">
        <w:rPr>
          <w:color w:val="000000" w:themeColor="text1"/>
          <w:lang w:eastAsia="zh-CN"/>
        </w:rPr>
        <w:t xml:space="preserve"> </w:t>
      </w:r>
      <w:r>
        <w:rPr>
          <w:color w:val="000000" w:themeColor="text1"/>
          <w:lang w:eastAsia="zh-CN"/>
        </w:rPr>
        <w:t xml:space="preserve">8. </w:t>
      </w:r>
      <w:r>
        <w:rPr>
          <w:lang w:eastAsia="zh-CN"/>
        </w:rPr>
        <w:t xml:space="preserve">As a results, </w:t>
      </w:r>
      <w:r>
        <w:t xml:space="preserve">the redundancy of Alt1 with two sub-codebook is 10 bits which is even larger than the </w:t>
      </w:r>
      <w:r>
        <w:rPr>
          <w:rFonts w:hint="eastAsia"/>
          <w:lang w:eastAsia="zh-CN"/>
        </w:rPr>
        <w:t>s</w:t>
      </w:r>
      <w:r>
        <w:rPr>
          <w:lang w:eastAsia="zh-CN"/>
        </w:rPr>
        <w:t>ize of none-redundant HARQ-ACK codebook of Alt2 with three sub-codebooks.</w:t>
      </w:r>
      <w:r w:rsidRPr="00DE0741">
        <w:rPr>
          <w:color w:val="000000" w:themeColor="text1"/>
          <w:lang w:eastAsia="zh-CN"/>
        </w:rPr>
        <w:t xml:space="preserve"> </w:t>
      </w:r>
    </w:p>
    <w:p w14:paraId="360D263B" w14:textId="77777777" w:rsidR="00350C05" w:rsidRPr="00DC11B1" w:rsidRDefault="00350C05" w:rsidP="00350C05">
      <w:pPr>
        <w:rPr>
          <w:color w:val="000000" w:themeColor="text1"/>
        </w:rPr>
      </w:pPr>
      <w:r>
        <w:rPr>
          <w:color w:val="000000" w:themeColor="text1"/>
          <w:lang w:eastAsia="zh-CN"/>
        </w:rPr>
        <w:t xml:space="preserve">Based on the above discussion, the pros and cons of all candidate solutions for Type-2 HARQ-ACK codebook are summarized in table 7. Huge redundancy in HARQ-ACK codebook will hurt the reliability for PUCCH with limited PRB number especially for low power device. However, the </w:t>
      </w:r>
      <w:r w:rsidRPr="00051CF8">
        <w:rPr>
          <w:color w:val="000000" w:themeColor="text1"/>
        </w:rPr>
        <w:t xml:space="preserve">downside </w:t>
      </w:r>
      <w:r>
        <w:rPr>
          <w:color w:val="000000" w:themeColor="text1"/>
          <w:lang w:eastAsia="zh-CN"/>
        </w:rPr>
        <w:t>of Alt2 is only needed to extend the current DAI field in none fullback DCI, while the PRB number of CORESET could be configured by gNB in order to maintain the reliability and coverage, and the transmission power in gNB is not a bottleneck. Considering the performance of the network, we prefer Alt2 for type-2 HARQ-ACK codebook.</w:t>
      </w:r>
    </w:p>
    <w:p w14:paraId="3180862B" w14:textId="2CD8EE8B" w:rsidR="00350C05" w:rsidRPr="00DC11B1" w:rsidRDefault="002F379F" w:rsidP="00350C05">
      <w:pPr>
        <w:jc w:val="center"/>
        <w:rPr>
          <w:b/>
          <w:sz w:val="20"/>
          <w:szCs w:val="20"/>
          <w:lang w:eastAsia="zh-CN"/>
        </w:rPr>
      </w:pPr>
      <w:r w:rsidRPr="00F1068D">
        <w:rPr>
          <w:b/>
          <w:sz w:val="20"/>
          <w:szCs w:val="20"/>
        </w:rPr>
        <w:t xml:space="preserve">Table </w:t>
      </w:r>
      <w:r w:rsidRPr="00F1068D">
        <w:rPr>
          <w:b/>
          <w:noProof/>
          <w:sz w:val="20"/>
          <w:szCs w:val="20"/>
        </w:rPr>
        <w:fldChar w:fldCharType="begin"/>
      </w:r>
      <w:r w:rsidRPr="00F1068D">
        <w:rPr>
          <w:b/>
          <w:noProof/>
          <w:sz w:val="20"/>
          <w:szCs w:val="20"/>
        </w:rPr>
        <w:instrText xml:space="preserve"> SEQ Table \* ARABIC </w:instrText>
      </w:r>
      <w:r w:rsidRPr="00F1068D">
        <w:rPr>
          <w:b/>
          <w:noProof/>
          <w:sz w:val="20"/>
          <w:szCs w:val="20"/>
        </w:rPr>
        <w:fldChar w:fldCharType="separate"/>
      </w:r>
      <w:r w:rsidR="00894EDB">
        <w:rPr>
          <w:b/>
          <w:noProof/>
          <w:sz w:val="20"/>
          <w:szCs w:val="20"/>
        </w:rPr>
        <w:t>10</w:t>
      </w:r>
      <w:r w:rsidRPr="00F1068D">
        <w:rPr>
          <w:b/>
          <w:noProof/>
          <w:sz w:val="20"/>
          <w:szCs w:val="20"/>
        </w:rPr>
        <w:fldChar w:fldCharType="end"/>
      </w:r>
      <w:r w:rsidR="00350C05" w:rsidRPr="00DC11B1">
        <w:rPr>
          <w:b/>
          <w:sz w:val="20"/>
          <w:szCs w:val="20"/>
          <w:lang w:eastAsia="zh-CN"/>
        </w:rPr>
        <w:t>. TDRA table_1 for DCI 1_0 in cell 1/2</w:t>
      </w:r>
    </w:p>
    <w:tbl>
      <w:tblPr>
        <w:tblStyle w:val="ac"/>
        <w:tblW w:w="0" w:type="auto"/>
        <w:tblLook w:val="04A0" w:firstRow="1" w:lastRow="0" w:firstColumn="1" w:lastColumn="0" w:noHBand="0" w:noVBand="1"/>
      </w:tblPr>
      <w:tblGrid>
        <w:gridCol w:w="4653"/>
        <w:gridCol w:w="4654"/>
      </w:tblGrid>
      <w:tr w:rsidR="00350C05" w14:paraId="0F3D3AA0" w14:textId="77777777" w:rsidTr="008151A1">
        <w:tc>
          <w:tcPr>
            <w:tcW w:w="4653" w:type="dxa"/>
          </w:tcPr>
          <w:p w14:paraId="2AA7E635" w14:textId="77777777" w:rsidR="00350C05" w:rsidRDefault="00350C05" w:rsidP="008151A1">
            <w:pPr>
              <w:pStyle w:val="af0"/>
              <w:ind w:firstLineChars="0" w:firstLine="0"/>
              <w:rPr>
                <w:lang w:eastAsia="zh-CN"/>
              </w:rPr>
            </w:pPr>
            <w:r>
              <w:rPr>
                <w:rFonts w:hint="eastAsia"/>
                <w:lang w:eastAsia="zh-CN"/>
              </w:rPr>
              <w:t>R</w:t>
            </w:r>
            <w:r>
              <w:rPr>
                <w:lang w:eastAsia="zh-CN"/>
              </w:rPr>
              <w:t>ow index</w:t>
            </w:r>
          </w:p>
        </w:tc>
        <w:tc>
          <w:tcPr>
            <w:tcW w:w="4654" w:type="dxa"/>
          </w:tcPr>
          <w:p w14:paraId="063736C8" w14:textId="77777777" w:rsidR="00350C05" w:rsidRDefault="00350C05" w:rsidP="008151A1">
            <w:pPr>
              <w:pStyle w:val="af0"/>
              <w:ind w:firstLineChars="0" w:firstLine="0"/>
              <w:rPr>
                <w:lang w:eastAsia="zh-CN"/>
              </w:rPr>
            </w:pPr>
            <w:r>
              <w:rPr>
                <w:rFonts w:hint="eastAsia"/>
                <w:lang w:eastAsia="zh-CN"/>
              </w:rPr>
              <w:t>S</w:t>
            </w:r>
            <w:r>
              <w:rPr>
                <w:lang w:eastAsia="zh-CN"/>
              </w:rPr>
              <w:t>LIV</w:t>
            </w:r>
          </w:p>
        </w:tc>
      </w:tr>
      <w:tr w:rsidR="00350C05" w14:paraId="0B9B644C" w14:textId="77777777" w:rsidTr="008151A1">
        <w:tc>
          <w:tcPr>
            <w:tcW w:w="4653" w:type="dxa"/>
          </w:tcPr>
          <w:p w14:paraId="3AFEC6CB" w14:textId="77777777" w:rsidR="00350C05" w:rsidRDefault="00350C05" w:rsidP="008151A1">
            <w:pPr>
              <w:pStyle w:val="af0"/>
              <w:ind w:firstLineChars="0" w:firstLine="0"/>
              <w:rPr>
                <w:lang w:eastAsia="zh-CN"/>
              </w:rPr>
            </w:pPr>
            <w:r>
              <w:rPr>
                <w:rFonts w:hint="eastAsia"/>
                <w:lang w:eastAsia="zh-CN"/>
              </w:rPr>
              <w:t>0</w:t>
            </w:r>
          </w:p>
        </w:tc>
        <w:tc>
          <w:tcPr>
            <w:tcW w:w="4654" w:type="dxa"/>
          </w:tcPr>
          <w:p w14:paraId="5B1D3C33" w14:textId="77777777" w:rsidR="00350C05" w:rsidRDefault="00350C05" w:rsidP="008151A1">
            <w:pPr>
              <w:pStyle w:val="af0"/>
              <w:ind w:firstLineChars="0" w:firstLine="0"/>
              <w:rPr>
                <w:lang w:eastAsia="zh-CN"/>
              </w:rPr>
            </w:pPr>
            <w:r>
              <w:rPr>
                <w:lang w:eastAsia="zh-CN"/>
              </w:rPr>
              <w:t>SLIV_1</w:t>
            </w:r>
          </w:p>
        </w:tc>
      </w:tr>
      <w:tr w:rsidR="00350C05" w14:paraId="0AED8599" w14:textId="77777777" w:rsidTr="008151A1">
        <w:tc>
          <w:tcPr>
            <w:tcW w:w="4653" w:type="dxa"/>
          </w:tcPr>
          <w:p w14:paraId="63635D12" w14:textId="77777777" w:rsidR="00350C05" w:rsidRDefault="00350C05" w:rsidP="008151A1">
            <w:pPr>
              <w:pStyle w:val="af0"/>
              <w:ind w:firstLineChars="0" w:firstLine="0"/>
              <w:rPr>
                <w:lang w:eastAsia="zh-CN"/>
              </w:rPr>
            </w:pPr>
            <w:r>
              <w:rPr>
                <w:rFonts w:hint="eastAsia"/>
                <w:lang w:eastAsia="zh-CN"/>
              </w:rPr>
              <w:t>1</w:t>
            </w:r>
          </w:p>
        </w:tc>
        <w:tc>
          <w:tcPr>
            <w:tcW w:w="4654" w:type="dxa"/>
          </w:tcPr>
          <w:p w14:paraId="75F674D8" w14:textId="77777777" w:rsidR="00350C05" w:rsidRDefault="00350C05" w:rsidP="008151A1">
            <w:pPr>
              <w:pStyle w:val="af0"/>
              <w:ind w:firstLineChars="0" w:firstLine="0"/>
              <w:rPr>
                <w:lang w:eastAsia="zh-CN"/>
              </w:rPr>
            </w:pPr>
            <w:r>
              <w:rPr>
                <w:lang w:eastAsia="zh-CN"/>
              </w:rPr>
              <w:t>SLIV_1</w:t>
            </w:r>
          </w:p>
        </w:tc>
      </w:tr>
      <w:tr w:rsidR="00350C05" w14:paraId="3BD834A6" w14:textId="77777777" w:rsidTr="008151A1">
        <w:tc>
          <w:tcPr>
            <w:tcW w:w="4653" w:type="dxa"/>
          </w:tcPr>
          <w:p w14:paraId="552AED43" w14:textId="77777777" w:rsidR="00350C05" w:rsidRDefault="00350C05" w:rsidP="008151A1">
            <w:pPr>
              <w:pStyle w:val="af0"/>
              <w:ind w:firstLineChars="0" w:firstLine="0"/>
              <w:rPr>
                <w:lang w:eastAsia="zh-CN"/>
              </w:rPr>
            </w:pPr>
            <w:r>
              <w:rPr>
                <w:lang w:eastAsia="zh-CN"/>
              </w:rPr>
              <w:t>2</w:t>
            </w:r>
          </w:p>
        </w:tc>
        <w:tc>
          <w:tcPr>
            <w:tcW w:w="4654" w:type="dxa"/>
          </w:tcPr>
          <w:p w14:paraId="6ADD0365" w14:textId="77777777" w:rsidR="00350C05" w:rsidRDefault="00350C05" w:rsidP="008151A1">
            <w:pPr>
              <w:pStyle w:val="af0"/>
              <w:ind w:firstLineChars="0" w:firstLine="0"/>
              <w:rPr>
                <w:lang w:eastAsia="zh-CN"/>
              </w:rPr>
            </w:pPr>
            <w:r>
              <w:rPr>
                <w:lang w:eastAsia="zh-CN"/>
              </w:rPr>
              <w:t>SLIV_1</w:t>
            </w:r>
          </w:p>
        </w:tc>
      </w:tr>
    </w:tbl>
    <w:p w14:paraId="7068A0FD" w14:textId="77777777" w:rsidR="00350C05" w:rsidRPr="00DF637F" w:rsidRDefault="00350C05" w:rsidP="00350C05">
      <w:pPr>
        <w:rPr>
          <w:color w:val="000000" w:themeColor="text1"/>
          <w:lang w:eastAsia="zh-CN"/>
        </w:rPr>
      </w:pPr>
    </w:p>
    <w:p w14:paraId="78F4FE32" w14:textId="7B7BC0E1" w:rsidR="00350C05" w:rsidRPr="00DC11B1" w:rsidRDefault="002F379F" w:rsidP="00350C05">
      <w:pPr>
        <w:jc w:val="center"/>
        <w:rPr>
          <w:b/>
          <w:sz w:val="20"/>
          <w:szCs w:val="20"/>
          <w:lang w:eastAsia="zh-CN"/>
        </w:rPr>
      </w:pPr>
      <w:r w:rsidRPr="00F1068D">
        <w:rPr>
          <w:b/>
          <w:sz w:val="20"/>
          <w:szCs w:val="20"/>
        </w:rPr>
        <w:t xml:space="preserve">Table </w:t>
      </w:r>
      <w:r w:rsidRPr="00F1068D">
        <w:rPr>
          <w:b/>
          <w:noProof/>
          <w:sz w:val="20"/>
          <w:szCs w:val="20"/>
        </w:rPr>
        <w:fldChar w:fldCharType="begin"/>
      </w:r>
      <w:r w:rsidRPr="00F1068D">
        <w:rPr>
          <w:b/>
          <w:noProof/>
          <w:sz w:val="20"/>
          <w:szCs w:val="20"/>
        </w:rPr>
        <w:instrText xml:space="preserve"> SEQ Table \* ARABIC </w:instrText>
      </w:r>
      <w:r w:rsidRPr="00F1068D">
        <w:rPr>
          <w:b/>
          <w:noProof/>
          <w:sz w:val="20"/>
          <w:szCs w:val="20"/>
        </w:rPr>
        <w:fldChar w:fldCharType="separate"/>
      </w:r>
      <w:r w:rsidR="00894EDB">
        <w:rPr>
          <w:b/>
          <w:noProof/>
          <w:sz w:val="20"/>
          <w:szCs w:val="20"/>
        </w:rPr>
        <w:t>11</w:t>
      </w:r>
      <w:r w:rsidRPr="00F1068D">
        <w:rPr>
          <w:b/>
          <w:noProof/>
          <w:sz w:val="20"/>
          <w:szCs w:val="20"/>
        </w:rPr>
        <w:fldChar w:fldCharType="end"/>
      </w:r>
      <w:r w:rsidR="00350C05" w:rsidRPr="00DC11B1">
        <w:rPr>
          <w:b/>
          <w:sz w:val="20"/>
          <w:szCs w:val="20"/>
          <w:lang w:eastAsia="zh-CN"/>
        </w:rPr>
        <w:t>. TDRA table_2 for DCI 1_1 in cell 3</w:t>
      </w:r>
    </w:p>
    <w:tbl>
      <w:tblPr>
        <w:tblStyle w:val="ac"/>
        <w:tblW w:w="0" w:type="auto"/>
        <w:tblLook w:val="04A0" w:firstRow="1" w:lastRow="0" w:firstColumn="1" w:lastColumn="0" w:noHBand="0" w:noVBand="1"/>
      </w:tblPr>
      <w:tblGrid>
        <w:gridCol w:w="4653"/>
        <w:gridCol w:w="4654"/>
      </w:tblGrid>
      <w:tr w:rsidR="00350C05" w14:paraId="486125CC" w14:textId="77777777" w:rsidTr="008151A1">
        <w:tc>
          <w:tcPr>
            <w:tcW w:w="4653" w:type="dxa"/>
          </w:tcPr>
          <w:p w14:paraId="69C8C0C5" w14:textId="77777777" w:rsidR="00350C05" w:rsidRDefault="00350C05" w:rsidP="008151A1">
            <w:pPr>
              <w:pStyle w:val="af0"/>
              <w:ind w:firstLineChars="0" w:firstLine="0"/>
              <w:rPr>
                <w:lang w:eastAsia="zh-CN"/>
              </w:rPr>
            </w:pPr>
            <w:r>
              <w:rPr>
                <w:rFonts w:hint="eastAsia"/>
                <w:lang w:eastAsia="zh-CN"/>
              </w:rPr>
              <w:t>R</w:t>
            </w:r>
            <w:r>
              <w:rPr>
                <w:lang w:eastAsia="zh-CN"/>
              </w:rPr>
              <w:t>ow index</w:t>
            </w:r>
          </w:p>
        </w:tc>
        <w:tc>
          <w:tcPr>
            <w:tcW w:w="4654" w:type="dxa"/>
          </w:tcPr>
          <w:p w14:paraId="5598221A" w14:textId="77777777" w:rsidR="00350C05" w:rsidRDefault="00350C05" w:rsidP="008151A1">
            <w:pPr>
              <w:pStyle w:val="af0"/>
              <w:ind w:firstLineChars="0" w:firstLine="0"/>
              <w:rPr>
                <w:lang w:eastAsia="zh-CN"/>
              </w:rPr>
            </w:pPr>
            <w:r>
              <w:rPr>
                <w:rFonts w:hint="eastAsia"/>
                <w:lang w:eastAsia="zh-CN"/>
              </w:rPr>
              <w:t>S</w:t>
            </w:r>
            <w:r>
              <w:rPr>
                <w:lang w:eastAsia="zh-CN"/>
              </w:rPr>
              <w:t>LIV</w:t>
            </w:r>
          </w:p>
        </w:tc>
      </w:tr>
      <w:tr w:rsidR="00350C05" w14:paraId="05C713E4" w14:textId="77777777" w:rsidTr="008151A1">
        <w:tc>
          <w:tcPr>
            <w:tcW w:w="4653" w:type="dxa"/>
          </w:tcPr>
          <w:p w14:paraId="51F3E198" w14:textId="77777777" w:rsidR="00350C05" w:rsidRDefault="00350C05" w:rsidP="008151A1">
            <w:pPr>
              <w:pStyle w:val="af0"/>
              <w:ind w:firstLineChars="0" w:firstLine="0"/>
              <w:rPr>
                <w:lang w:eastAsia="zh-CN"/>
              </w:rPr>
            </w:pPr>
            <w:r>
              <w:rPr>
                <w:rFonts w:hint="eastAsia"/>
                <w:lang w:eastAsia="zh-CN"/>
              </w:rPr>
              <w:t>0</w:t>
            </w:r>
          </w:p>
        </w:tc>
        <w:tc>
          <w:tcPr>
            <w:tcW w:w="4654" w:type="dxa"/>
          </w:tcPr>
          <w:p w14:paraId="14225FEF" w14:textId="77777777" w:rsidR="00350C05" w:rsidRDefault="00350C05" w:rsidP="008151A1">
            <w:pPr>
              <w:pStyle w:val="af0"/>
              <w:ind w:firstLineChars="0" w:firstLine="0"/>
              <w:rPr>
                <w:lang w:eastAsia="zh-CN"/>
              </w:rPr>
            </w:pPr>
            <w:r>
              <w:rPr>
                <w:lang w:eastAsia="zh-CN"/>
              </w:rPr>
              <w:t>SLIV_1, SLIV_2</w:t>
            </w:r>
          </w:p>
        </w:tc>
      </w:tr>
      <w:tr w:rsidR="00350C05" w14:paraId="3B502A2B" w14:textId="77777777" w:rsidTr="008151A1">
        <w:tc>
          <w:tcPr>
            <w:tcW w:w="4653" w:type="dxa"/>
          </w:tcPr>
          <w:p w14:paraId="4152D0EB" w14:textId="77777777" w:rsidR="00350C05" w:rsidRDefault="00350C05" w:rsidP="008151A1">
            <w:pPr>
              <w:pStyle w:val="af0"/>
              <w:ind w:firstLineChars="0" w:firstLine="0"/>
              <w:rPr>
                <w:lang w:eastAsia="zh-CN"/>
              </w:rPr>
            </w:pPr>
            <w:r>
              <w:rPr>
                <w:rFonts w:hint="eastAsia"/>
                <w:lang w:eastAsia="zh-CN"/>
              </w:rPr>
              <w:t>1</w:t>
            </w:r>
          </w:p>
        </w:tc>
        <w:tc>
          <w:tcPr>
            <w:tcW w:w="4654" w:type="dxa"/>
          </w:tcPr>
          <w:p w14:paraId="21259EF7" w14:textId="77777777" w:rsidR="00350C05" w:rsidRDefault="00350C05" w:rsidP="008151A1">
            <w:pPr>
              <w:pStyle w:val="af0"/>
              <w:ind w:firstLineChars="0" w:firstLine="0"/>
              <w:rPr>
                <w:lang w:eastAsia="zh-CN"/>
              </w:rPr>
            </w:pPr>
            <w:r>
              <w:rPr>
                <w:lang w:eastAsia="zh-CN"/>
              </w:rPr>
              <w:t>SLIV_1, SLIV_2, SLIV_3, SLIV_4,</w:t>
            </w:r>
          </w:p>
        </w:tc>
      </w:tr>
      <w:tr w:rsidR="00350C05" w14:paraId="5ED068B6" w14:textId="77777777" w:rsidTr="008151A1">
        <w:tc>
          <w:tcPr>
            <w:tcW w:w="4653" w:type="dxa"/>
          </w:tcPr>
          <w:p w14:paraId="0D6E958E" w14:textId="77777777" w:rsidR="00350C05" w:rsidRDefault="00350C05" w:rsidP="008151A1">
            <w:pPr>
              <w:pStyle w:val="af0"/>
              <w:ind w:firstLineChars="0" w:firstLine="0"/>
              <w:rPr>
                <w:lang w:eastAsia="zh-CN"/>
              </w:rPr>
            </w:pPr>
            <w:r>
              <w:rPr>
                <w:lang w:eastAsia="zh-CN"/>
              </w:rPr>
              <w:t>2</w:t>
            </w:r>
          </w:p>
        </w:tc>
        <w:tc>
          <w:tcPr>
            <w:tcW w:w="4654" w:type="dxa"/>
          </w:tcPr>
          <w:p w14:paraId="666C2B92" w14:textId="77777777" w:rsidR="00350C05" w:rsidRDefault="00350C05" w:rsidP="008151A1">
            <w:pPr>
              <w:pStyle w:val="af0"/>
              <w:ind w:firstLineChars="0" w:firstLine="0"/>
              <w:rPr>
                <w:lang w:eastAsia="zh-CN"/>
              </w:rPr>
            </w:pPr>
            <w:r>
              <w:rPr>
                <w:lang w:eastAsia="zh-CN"/>
              </w:rPr>
              <w:t xml:space="preserve">SLIV_1, SLIV_2, SLIV_3, SLIV_4, SLIV_5, </w:t>
            </w:r>
            <w:r>
              <w:rPr>
                <w:lang w:eastAsia="zh-CN"/>
              </w:rPr>
              <w:lastRenderedPageBreak/>
              <w:t>SLIV_6, SLIV_7, SLIV_8</w:t>
            </w:r>
          </w:p>
        </w:tc>
      </w:tr>
    </w:tbl>
    <w:p w14:paraId="7C4E04CD" w14:textId="77777777" w:rsidR="00350C05" w:rsidRDefault="00350C05" w:rsidP="00350C05">
      <w:pPr>
        <w:jc w:val="center"/>
        <w:rPr>
          <w:b/>
          <w:sz w:val="20"/>
          <w:szCs w:val="20"/>
          <w:lang w:eastAsia="zh-CN"/>
        </w:rPr>
      </w:pPr>
    </w:p>
    <w:p w14:paraId="581B21E2" w14:textId="5FA45C22" w:rsidR="00350C05" w:rsidRPr="00DF637F" w:rsidRDefault="002F379F" w:rsidP="00350C05">
      <w:pPr>
        <w:jc w:val="center"/>
        <w:rPr>
          <w:color w:val="000000" w:themeColor="text1"/>
          <w:lang w:eastAsia="zh-CN"/>
        </w:rPr>
      </w:pPr>
      <w:r w:rsidRPr="00F1068D">
        <w:rPr>
          <w:b/>
          <w:sz w:val="20"/>
          <w:szCs w:val="20"/>
        </w:rPr>
        <w:t xml:space="preserve">Table </w:t>
      </w:r>
      <w:r w:rsidRPr="00F1068D">
        <w:rPr>
          <w:b/>
          <w:noProof/>
          <w:sz w:val="20"/>
          <w:szCs w:val="20"/>
        </w:rPr>
        <w:fldChar w:fldCharType="begin"/>
      </w:r>
      <w:r w:rsidRPr="00F1068D">
        <w:rPr>
          <w:b/>
          <w:noProof/>
          <w:sz w:val="20"/>
          <w:szCs w:val="20"/>
        </w:rPr>
        <w:instrText xml:space="preserve"> SEQ Table \* ARABIC </w:instrText>
      </w:r>
      <w:r w:rsidRPr="00F1068D">
        <w:rPr>
          <w:b/>
          <w:noProof/>
          <w:sz w:val="20"/>
          <w:szCs w:val="20"/>
        </w:rPr>
        <w:fldChar w:fldCharType="separate"/>
      </w:r>
      <w:r w:rsidR="00894EDB">
        <w:rPr>
          <w:b/>
          <w:noProof/>
          <w:sz w:val="20"/>
          <w:szCs w:val="20"/>
        </w:rPr>
        <w:t>12</w:t>
      </w:r>
      <w:r w:rsidRPr="00F1068D">
        <w:rPr>
          <w:b/>
          <w:noProof/>
          <w:sz w:val="20"/>
          <w:szCs w:val="20"/>
        </w:rPr>
        <w:fldChar w:fldCharType="end"/>
      </w:r>
      <w:r w:rsidR="00350C05" w:rsidRPr="00DC11B1">
        <w:rPr>
          <w:b/>
          <w:sz w:val="20"/>
          <w:szCs w:val="20"/>
          <w:lang w:eastAsia="zh-CN"/>
        </w:rPr>
        <w:t>. Overhead of</w:t>
      </w:r>
      <w:r w:rsidR="00350C05">
        <w:rPr>
          <w:color w:val="000000" w:themeColor="text1"/>
          <w:lang w:eastAsia="zh-CN"/>
        </w:rPr>
        <w:t xml:space="preserve"> </w:t>
      </w:r>
      <w:r w:rsidR="00350C05" w:rsidRPr="00D617EB">
        <w:rPr>
          <w:b/>
          <w:sz w:val="20"/>
          <w:szCs w:val="20"/>
          <w:lang w:eastAsia="zh-CN"/>
        </w:rPr>
        <w:t>candidate solutions for Type-2 HARQ-ACK codebook</w:t>
      </w:r>
    </w:p>
    <w:tbl>
      <w:tblPr>
        <w:tblStyle w:val="ac"/>
        <w:tblW w:w="0" w:type="auto"/>
        <w:tblLook w:val="04A0" w:firstRow="1" w:lastRow="0" w:firstColumn="1" w:lastColumn="0" w:noHBand="0" w:noVBand="1"/>
      </w:tblPr>
      <w:tblGrid>
        <w:gridCol w:w="1936"/>
        <w:gridCol w:w="1909"/>
        <w:gridCol w:w="1914"/>
        <w:gridCol w:w="1914"/>
        <w:gridCol w:w="1634"/>
      </w:tblGrid>
      <w:tr w:rsidR="00350C05" w14:paraId="796221CD" w14:textId="77777777" w:rsidTr="008151A1">
        <w:tc>
          <w:tcPr>
            <w:tcW w:w="1936" w:type="dxa"/>
          </w:tcPr>
          <w:p w14:paraId="23EFCD38" w14:textId="77777777" w:rsidR="00350C05" w:rsidRPr="00DC11B1" w:rsidRDefault="00350C05" w:rsidP="008151A1">
            <w:pPr>
              <w:rPr>
                <w:i/>
                <w:color w:val="000000" w:themeColor="text1"/>
                <w:lang w:eastAsia="zh-CN"/>
              </w:rPr>
            </w:pPr>
            <w:r>
              <w:rPr>
                <w:b/>
                <w:i/>
                <w:sz w:val="20"/>
                <w:szCs w:val="20"/>
                <w:lang w:eastAsia="zh-CN"/>
              </w:rPr>
              <w:t>C</w:t>
            </w:r>
            <w:r w:rsidRPr="00DC11B1">
              <w:rPr>
                <w:b/>
                <w:i/>
                <w:sz w:val="20"/>
                <w:szCs w:val="20"/>
                <w:lang w:eastAsia="zh-CN"/>
              </w:rPr>
              <w:t>andidate solutions for Type-2 HARQ-ACK codebook</w:t>
            </w:r>
          </w:p>
        </w:tc>
        <w:tc>
          <w:tcPr>
            <w:tcW w:w="1909" w:type="dxa"/>
          </w:tcPr>
          <w:p w14:paraId="41A0A952" w14:textId="77777777" w:rsidR="00350C05" w:rsidRPr="00DC11B1" w:rsidRDefault="00350C05" w:rsidP="008151A1">
            <w:pPr>
              <w:rPr>
                <w:i/>
                <w:color w:val="000000" w:themeColor="text1"/>
                <w:lang w:eastAsia="zh-CN"/>
              </w:rPr>
            </w:pPr>
            <w:r w:rsidRPr="00DC11B1">
              <w:rPr>
                <w:i/>
                <w:color w:val="000000" w:themeColor="text1"/>
                <w:lang w:eastAsia="zh-CN"/>
              </w:rPr>
              <w:t>Size of sub-codebook 1</w:t>
            </w:r>
          </w:p>
        </w:tc>
        <w:tc>
          <w:tcPr>
            <w:tcW w:w="1914" w:type="dxa"/>
          </w:tcPr>
          <w:p w14:paraId="4B8C8FAC" w14:textId="77777777" w:rsidR="00350C05" w:rsidRDefault="00350C05" w:rsidP="008151A1">
            <w:pPr>
              <w:rPr>
                <w:color w:val="000000" w:themeColor="text1"/>
                <w:lang w:eastAsia="zh-CN"/>
              </w:rPr>
            </w:pPr>
            <w:r>
              <w:rPr>
                <w:color w:val="000000" w:themeColor="text1"/>
                <w:lang w:eastAsia="zh-CN"/>
              </w:rPr>
              <w:t>Size of sub</w:t>
            </w:r>
            <w:r>
              <w:rPr>
                <w:rFonts w:hint="eastAsia"/>
                <w:color w:val="000000" w:themeColor="text1"/>
                <w:lang w:eastAsia="zh-CN"/>
              </w:rPr>
              <w:t>-</w:t>
            </w:r>
            <w:r>
              <w:rPr>
                <w:color w:val="000000" w:themeColor="text1"/>
                <w:lang w:eastAsia="zh-CN"/>
              </w:rPr>
              <w:t>codebook 2</w:t>
            </w:r>
          </w:p>
        </w:tc>
        <w:tc>
          <w:tcPr>
            <w:tcW w:w="1914" w:type="dxa"/>
          </w:tcPr>
          <w:p w14:paraId="6A708E00" w14:textId="77777777" w:rsidR="00350C05" w:rsidRDefault="00350C05" w:rsidP="008151A1">
            <w:pPr>
              <w:rPr>
                <w:color w:val="000000" w:themeColor="text1"/>
                <w:lang w:eastAsia="zh-CN"/>
              </w:rPr>
            </w:pPr>
            <w:r>
              <w:rPr>
                <w:color w:val="000000" w:themeColor="text1"/>
                <w:lang w:eastAsia="zh-CN"/>
              </w:rPr>
              <w:t>Size of sub</w:t>
            </w:r>
            <w:r>
              <w:rPr>
                <w:rFonts w:hint="eastAsia"/>
                <w:color w:val="000000" w:themeColor="text1"/>
                <w:lang w:eastAsia="zh-CN"/>
              </w:rPr>
              <w:t>-</w:t>
            </w:r>
            <w:r>
              <w:rPr>
                <w:color w:val="000000" w:themeColor="text1"/>
                <w:lang w:eastAsia="zh-CN"/>
              </w:rPr>
              <w:t>codebook 3</w:t>
            </w:r>
          </w:p>
        </w:tc>
        <w:tc>
          <w:tcPr>
            <w:tcW w:w="1634" w:type="dxa"/>
          </w:tcPr>
          <w:p w14:paraId="7B049201" w14:textId="77777777" w:rsidR="00350C05" w:rsidRPr="00DC11B1" w:rsidRDefault="00350C05" w:rsidP="008151A1">
            <w:pPr>
              <w:rPr>
                <w:i/>
                <w:color w:val="000000" w:themeColor="text1"/>
                <w:lang w:eastAsia="zh-CN"/>
              </w:rPr>
            </w:pPr>
            <w:r w:rsidRPr="00DC11B1">
              <w:rPr>
                <w:i/>
                <w:color w:val="000000" w:themeColor="text1"/>
                <w:lang w:eastAsia="zh-CN"/>
              </w:rPr>
              <w:t xml:space="preserve">Total size of HARQ-ACK codebook </w:t>
            </w:r>
          </w:p>
        </w:tc>
      </w:tr>
      <w:tr w:rsidR="00350C05" w14:paraId="75AA1528" w14:textId="77777777" w:rsidTr="008151A1">
        <w:tc>
          <w:tcPr>
            <w:tcW w:w="1936" w:type="dxa"/>
          </w:tcPr>
          <w:p w14:paraId="44B7B5FA" w14:textId="77777777" w:rsidR="00350C05" w:rsidRDefault="00350C05" w:rsidP="008151A1">
            <w:pPr>
              <w:rPr>
                <w:color w:val="000000" w:themeColor="text1"/>
                <w:lang w:eastAsia="zh-CN"/>
              </w:rPr>
            </w:pPr>
            <w:r w:rsidRPr="0097207E">
              <w:rPr>
                <w:i/>
                <w:color w:val="000000" w:themeColor="text1"/>
                <w:lang w:eastAsia="zh-CN"/>
              </w:rPr>
              <w:t>Alt 1 with two sub-codebooks</w:t>
            </w:r>
          </w:p>
        </w:tc>
        <w:tc>
          <w:tcPr>
            <w:tcW w:w="1909" w:type="dxa"/>
          </w:tcPr>
          <w:p w14:paraId="56CCFF13" w14:textId="77777777" w:rsidR="00350C05" w:rsidRDefault="00350C05" w:rsidP="008151A1">
            <w:pPr>
              <w:rPr>
                <w:color w:val="000000" w:themeColor="text1"/>
                <w:lang w:eastAsia="zh-CN"/>
              </w:rPr>
            </w:pPr>
            <w:r>
              <w:rPr>
                <w:color w:val="000000" w:themeColor="text1"/>
                <w:lang w:eastAsia="zh-CN"/>
              </w:rPr>
              <w:t>1 bit</w:t>
            </w:r>
          </w:p>
        </w:tc>
        <w:tc>
          <w:tcPr>
            <w:tcW w:w="1914" w:type="dxa"/>
          </w:tcPr>
          <w:p w14:paraId="11627224" w14:textId="77777777" w:rsidR="00350C05" w:rsidRDefault="00350C05" w:rsidP="008151A1">
            <w:pPr>
              <w:rPr>
                <w:color w:val="000000" w:themeColor="text1"/>
                <w:lang w:eastAsia="zh-CN"/>
              </w:rPr>
            </w:pPr>
            <w:r>
              <w:rPr>
                <w:color w:val="000000" w:themeColor="text1"/>
                <w:lang w:eastAsia="zh-CN"/>
              </w:rPr>
              <w:t xml:space="preserve">16 bits </w:t>
            </w:r>
          </w:p>
        </w:tc>
        <w:tc>
          <w:tcPr>
            <w:tcW w:w="1914" w:type="dxa"/>
          </w:tcPr>
          <w:p w14:paraId="08C19AAF" w14:textId="77777777" w:rsidR="00350C05" w:rsidRDefault="00350C05" w:rsidP="008151A1">
            <w:pPr>
              <w:rPr>
                <w:color w:val="000000" w:themeColor="text1"/>
                <w:lang w:eastAsia="zh-CN"/>
              </w:rPr>
            </w:pPr>
            <w:r>
              <w:rPr>
                <w:rFonts w:hint="eastAsia"/>
                <w:color w:val="000000" w:themeColor="text1"/>
                <w:lang w:eastAsia="zh-CN"/>
              </w:rPr>
              <w:t>/</w:t>
            </w:r>
          </w:p>
        </w:tc>
        <w:tc>
          <w:tcPr>
            <w:tcW w:w="1634" w:type="dxa"/>
          </w:tcPr>
          <w:p w14:paraId="0657E99E" w14:textId="77777777" w:rsidR="00350C05" w:rsidRDefault="00350C05" w:rsidP="008151A1">
            <w:pPr>
              <w:rPr>
                <w:color w:val="000000" w:themeColor="text1"/>
                <w:lang w:eastAsia="zh-CN"/>
              </w:rPr>
            </w:pPr>
            <w:r>
              <w:rPr>
                <w:rFonts w:hint="eastAsia"/>
                <w:color w:val="000000" w:themeColor="text1"/>
                <w:lang w:eastAsia="zh-CN"/>
              </w:rPr>
              <w:t>1</w:t>
            </w:r>
            <w:r>
              <w:rPr>
                <w:color w:val="000000" w:themeColor="text1"/>
                <w:lang w:eastAsia="zh-CN"/>
              </w:rPr>
              <w:t>7 bits</w:t>
            </w:r>
          </w:p>
        </w:tc>
      </w:tr>
      <w:tr w:rsidR="00350C05" w14:paraId="7D61493C" w14:textId="77777777" w:rsidTr="008151A1">
        <w:tc>
          <w:tcPr>
            <w:tcW w:w="1936" w:type="dxa"/>
          </w:tcPr>
          <w:p w14:paraId="18FA99AB" w14:textId="77777777" w:rsidR="00350C05" w:rsidRPr="0097207E" w:rsidRDefault="00350C05" w:rsidP="008151A1">
            <w:pPr>
              <w:rPr>
                <w:i/>
                <w:color w:val="000000" w:themeColor="text1"/>
                <w:lang w:eastAsia="zh-CN"/>
              </w:rPr>
            </w:pPr>
            <w:r>
              <w:rPr>
                <w:i/>
                <w:color w:val="000000" w:themeColor="text1"/>
                <w:lang w:eastAsia="zh-CN"/>
              </w:rPr>
              <w:t>Alt 1 with three</w:t>
            </w:r>
            <w:r w:rsidRPr="0097207E">
              <w:rPr>
                <w:i/>
                <w:color w:val="000000" w:themeColor="text1"/>
                <w:lang w:eastAsia="zh-CN"/>
              </w:rPr>
              <w:t xml:space="preserve"> sub-codebooks</w:t>
            </w:r>
          </w:p>
        </w:tc>
        <w:tc>
          <w:tcPr>
            <w:tcW w:w="1909" w:type="dxa"/>
          </w:tcPr>
          <w:p w14:paraId="60E5EB98" w14:textId="77777777" w:rsidR="00350C05" w:rsidRDefault="00350C05" w:rsidP="008151A1">
            <w:pPr>
              <w:rPr>
                <w:color w:val="000000" w:themeColor="text1"/>
                <w:lang w:eastAsia="zh-CN"/>
              </w:rPr>
            </w:pPr>
            <w:r>
              <w:rPr>
                <w:rFonts w:hint="eastAsia"/>
                <w:color w:val="000000" w:themeColor="text1"/>
                <w:lang w:eastAsia="zh-CN"/>
              </w:rPr>
              <w:t>1</w:t>
            </w:r>
            <w:r>
              <w:rPr>
                <w:color w:val="000000" w:themeColor="text1"/>
                <w:lang w:eastAsia="zh-CN"/>
              </w:rPr>
              <w:t xml:space="preserve"> bit</w:t>
            </w:r>
          </w:p>
        </w:tc>
        <w:tc>
          <w:tcPr>
            <w:tcW w:w="1914" w:type="dxa"/>
          </w:tcPr>
          <w:p w14:paraId="6F8C0214" w14:textId="77777777" w:rsidR="00350C05" w:rsidRDefault="00350C05" w:rsidP="008151A1">
            <w:pPr>
              <w:rPr>
                <w:color w:val="000000" w:themeColor="text1"/>
                <w:lang w:eastAsia="zh-CN"/>
              </w:rPr>
            </w:pPr>
            <w:r>
              <w:rPr>
                <w:rFonts w:hint="eastAsia"/>
                <w:color w:val="000000" w:themeColor="text1"/>
                <w:lang w:eastAsia="zh-CN"/>
              </w:rPr>
              <w:t>4</w:t>
            </w:r>
            <w:r>
              <w:rPr>
                <w:color w:val="000000" w:themeColor="text1"/>
                <w:lang w:eastAsia="zh-CN"/>
              </w:rPr>
              <w:t xml:space="preserve"> bits</w:t>
            </w:r>
          </w:p>
        </w:tc>
        <w:tc>
          <w:tcPr>
            <w:tcW w:w="1914" w:type="dxa"/>
          </w:tcPr>
          <w:p w14:paraId="6938ADA1" w14:textId="77777777" w:rsidR="00350C05" w:rsidRDefault="00350C05" w:rsidP="008151A1">
            <w:pPr>
              <w:rPr>
                <w:color w:val="000000" w:themeColor="text1"/>
                <w:lang w:eastAsia="zh-CN"/>
              </w:rPr>
            </w:pPr>
            <w:r>
              <w:rPr>
                <w:rFonts w:hint="eastAsia"/>
                <w:color w:val="000000" w:themeColor="text1"/>
                <w:lang w:eastAsia="zh-CN"/>
              </w:rPr>
              <w:t>8</w:t>
            </w:r>
            <w:r>
              <w:rPr>
                <w:color w:val="000000" w:themeColor="text1"/>
                <w:lang w:eastAsia="zh-CN"/>
              </w:rPr>
              <w:t xml:space="preserve"> bits</w:t>
            </w:r>
          </w:p>
        </w:tc>
        <w:tc>
          <w:tcPr>
            <w:tcW w:w="1634" w:type="dxa"/>
          </w:tcPr>
          <w:p w14:paraId="3E69D6C6" w14:textId="77777777" w:rsidR="00350C05" w:rsidRDefault="00350C05" w:rsidP="008151A1">
            <w:pPr>
              <w:rPr>
                <w:color w:val="000000" w:themeColor="text1"/>
                <w:lang w:eastAsia="zh-CN"/>
              </w:rPr>
            </w:pPr>
            <w:r>
              <w:rPr>
                <w:rFonts w:hint="eastAsia"/>
                <w:color w:val="000000" w:themeColor="text1"/>
                <w:lang w:eastAsia="zh-CN"/>
              </w:rPr>
              <w:t>1</w:t>
            </w:r>
            <w:r>
              <w:rPr>
                <w:color w:val="000000" w:themeColor="text1"/>
                <w:lang w:eastAsia="zh-CN"/>
              </w:rPr>
              <w:t>3 bits</w:t>
            </w:r>
          </w:p>
        </w:tc>
      </w:tr>
      <w:tr w:rsidR="00350C05" w14:paraId="1ED42CE9" w14:textId="77777777" w:rsidTr="008151A1">
        <w:tc>
          <w:tcPr>
            <w:tcW w:w="1936" w:type="dxa"/>
          </w:tcPr>
          <w:p w14:paraId="184384CD" w14:textId="77777777" w:rsidR="00350C05" w:rsidRDefault="00350C05" w:rsidP="008151A1">
            <w:pPr>
              <w:rPr>
                <w:color w:val="000000" w:themeColor="text1"/>
                <w:lang w:eastAsia="zh-CN"/>
              </w:rPr>
            </w:pPr>
            <w:r w:rsidRPr="0097207E">
              <w:rPr>
                <w:i/>
                <w:color w:val="000000" w:themeColor="text1"/>
                <w:lang w:eastAsia="zh-CN"/>
              </w:rPr>
              <w:t>Alt2 with three sub-codebooks</w:t>
            </w:r>
          </w:p>
        </w:tc>
        <w:tc>
          <w:tcPr>
            <w:tcW w:w="1909" w:type="dxa"/>
          </w:tcPr>
          <w:p w14:paraId="714A65A4" w14:textId="77777777" w:rsidR="00350C05" w:rsidRDefault="00350C05" w:rsidP="008151A1">
            <w:pPr>
              <w:rPr>
                <w:color w:val="000000" w:themeColor="text1"/>
                <w:lang w:eastAsia="zh-CN"/>
              </w:rPr>
            </w:pPr>
            <w:r>
              <w:rPr>
                <w:color w:val="000000" w:themeColor="text1"/>
                <w:lang w:eastAsia="zh-CN"/>
              </w:rPr>
              <w:t>1 bit</w:t>
            </w:r>
          </w:p>
        </w:tc>
        <w:tc>
          <w:tcPr>
            <w:tcW w:w="1914" w:type="dxa"/>
          </w:tcPr>
          <w:p w14:paraId="4E2A351F" w14:textId="77777777" w:rsidR="00350C05" w:rsidRDefault="00350C05" w:rsidP="008151A1">
            <w:pPr>
              <w:rPr>
                <w:color w:val="000000" w:themeColor="text1"/>
                <w:lang w:eastAsia="zh-CN"/>
              </w:rPr>
            </w:pPr>
            <w:r>
              <w:rPr>
                <w:color w:val="000000" w:themeColor="text1"/>
                <w:lang w:eastAsia="zh-CN"/>
              </w:rPr>
              <w:t>4 bits</w:t>
            </w:r>
          </w:p>
        </w:tc>
        <w:tc>
          <w:tcPr>
            <w:tcW w:w="1914" w:type="dxa"/>
          </w:tcPr>
          <w:p w14:paraId="4444B982" w14:textId="77777777" w:rsidR="00350C05" w:rsidRDefault="00350C05" w:rsidP="008151A1">
            <w:pPr>
              <w:rPr>
                <w:color w:val="000000" w:themeColor="text1"/>
                <w:lang w:eastAsia="zh-CN"/>
              </w:rPr>
            </w:pPr>
            <w:r>
              <w:rPr>
                <w:color w:val="000000" w:themeColor="text1"/>
                <w:lang w:eastAsia="zh-CN"/>
              </w:rPr>
              <w:t>2 bits</w:t>
            </w:r>
          </w:p>
        </w:tc>
        <w:tc>
          <w:tcPr>
            <w:tcW w:w="1634" w:type="dxa"/>
          </w:tcPr>
          <w:p w14:paraId="1B8D8280" w14:textId="77777777" w:rsidR="00350C05" w:rsidRDefault="00350C05" w:rsidP="008151A1">
            <w:pPr>
              <w:rPr>
                <w:color w:val="000000" w:themeColor="text1"/>
                <w:lang w:eastAsia="zh-CN"/>
              </w:rPr>
            </w:pPr>
            <w:r>
              <w:rPr>
                <w:color w:val="000000" w:themeColor="text1"/>
                <w:lang w:eastAsia="zh-CN"/>
              </w:rPr>
              <w:t>7 bits</w:t>
            </w:r>
          </w:p>
        </w:tc>
      </w:tr>
    </w:tbl>
    <w:p w14:paraId="4CCBBA44" w14:textId="77777777" w:rsidR="00350C05" w:rsidRDefault="00350C05" w:rsidP="00350C05">
      <w:pPr>
        <w:rPr>
          <w:color w:val="000000" w:themeColor="text1"/>
          <w:lang w:eastAsia="zh-CN"/>
        </w:rPr>
      </w:pPr>
    </w:p>
    <w:p w14:paraId="3EB59174" w14:textId="5894C7D5" w:rsidR="00350C05" w:rsidRPr="00D617EB" w:rsidRDefault="002F379F" w:rsidP="00350C05">
      <w:pPr>
        <w:jc w:val="center"/>
        <w:rPr>
          <w:b/>
          <w:i/>
          <w:color w:val="000000" w:themeColor="text1"/>
          <w:sz w:val="20"/>
          <w:szCs w:val="20"/>
        </w:rPr>
      </w:pPr>
      <w:r w:rsidRPr="00F1068D">
        <w:rPr>
          <w:b/>
          <w:sz w:val="20"/>
          <w:szCs w:val="20"/>
        </w:rPr>
        <w:t xml:space="preserve">Table </w:t>
      </w:r>
      <w:r w:rsidRPr="00F1068D">
        <w:rPr>
          <w:b/>
          <w:noProof/>
          <w:sz w:val="20"/>
          <w:szCs w:val="20"/>
        </w:rPr>
        <w:fldChar w:fldCharType="begin"/>
      </w:r>
      <w:r w:rsidRPr="00F1068D">
        <w:rPr>
          <w:b/>
          <w:noProof/>
          <w:sz w:val="20"/>
          <w:szCs w:val="20"/>
        </w:rPr>
        <w:instrText xml:space="preserve"> SEQ Table \* ARABIC </w:instrText>
      </w:r>
      <w:r w:rsidRPr="00F1068D">
        <w:rPr>
          <w:b/>
          <w:noProof/>
          <w:sz w:val="20"/>
          <w:szCs w:val="20"/>
        </w:rPr>
        <w:fldChar w:fldCharType="separate"/>
      </w:r>
      <w:r w:rsidR="00894EDB">
        <w:rPr>
          <w:b/>
          <w:noProof/>
          <w:sz w:val="20"/>
          <w:szCs w:val="20"/>
        </w:rPr>
        <w:t>13</w:t>
      </w:r>
      <w:r w:rsidRPr="00F1068D">
        <w:rPr>
          <w:b/>
          <w:noProof/>
          <w:sz w:val="20"/>
          <w:szCs w:val="20"/>
        </w:rPr>
        <w:fldChar w:fldCharType="end"/>
      </w:r>
      <w:r w:rsidR="00350C05" w:rsidRPr="00D617EB">
        <w:rPr>
          <w:b/>
          <w:sz w:val="20"/>
          <w:szCs w:val="20"/>
          <w:lang w:eastAsia="zh-CN"/>
        </w:rPr>
        <w:t>. Pros and cons of candidate solutions for Type-2 HARQ-ACK codebook</w:t>
      </w:r>
    </w:p>
    <w:tbl>
      <w:tblPr>
        <w:tblStyle w:val="ac"/>
        <w:tblW w:w="0" w:type="auto"/>
        <w:tblLook w:val="04A0" w:firstRow="1" w:lastRow="0" w:firstColumn="1" w:lastColumn="0" w:noHBand="0" w:noVBand="1"/>
      </w:tblPr>
      <w:tblGrid>
        <w:gridCol w:w="3102"/>
        <w:gridCol w:w="3102"/>
        <w:gridCol w:w="3103"/>
      </w:tblGrid>
      <w:tr w:rsidR="00350C05" w14:paraId="6E788690" w14:textId="77777777" w:rsidTr="008151A1">
        <w:tc>
          <w:tcPr>
            <w:tcW w:w="3102" w:type="dxa"/>
          </w:tcPr>
          <w:p w14:paraId="5699E54F" w14:textId="77777777" w:rsidR="00350C05" w:rsidRDefault="00350C05" w:rsidP="008151A1">
            <w:pPr>
              <w:rPr>
                <w:b/>
                <w:i/>
                <w:color w:val="000000" w:themeColor="text1"/>
                <w:lang w:eastAsia="zh-CN"/>
              </w:rPr>
            </w:pPr>
            <w:r>
              <w:rPr>
                <w:b/>
                <w:i/>
                <w:color w:val="000000" w:themeColor="text1"/>
                <w:lang w:eastAsia="zh-CN"/>
              </w:rPr>
              <w:t>Assuming CBG transmission is configured at least in one serving cell for all candidate solutions</w:t>
            </w:r>
          </w:p>
        </w:tc>
        <w:tc>
          <w:tcPr>
            <w:tcW w:w="3102" w:type="dxa"/>
          </w:tcPr>
          <w:p w14:paraId="68FEDD31" w14:textId="77777777" w:rsidR="00350C05" w:rsidRDefault="00350C05" w:rsidP="008151A1">
            <w:pPr>
              <w:jc w:val="center"/>
              <w:rPr>
                <w:b/>
                <w:i/>
                <w:color w:val="000000" w:themeColor="text1"/>
                <w:lang w:eastAsia="zh-CN"/>
              </w:rPr>
            </w:pPr>
            <w:r>
              <w:rPr>
                <w:rFonts w:hint="eastAsia"/>
                <w:b/>
                <w:i/>
                <w:color w:val="000000" w:themeColor="text1"/>
                <w:lang w:eastAsia="zh-CN"/>
              </w:rPr>
              <w:t>P</w:t>
            </w:r>
            <w:r>
              <w:rPr>
                <w:b/>
                <w:i/>
                <w:color w:val="000000" w:themeColor="text1"/>
                <w:lang w:eastAsia="zh-CN"/>
              </w:rPr>
              <w:t>ros</w:t>
            </w:r>
          </w:p>
        </w:tc>
        <w:tc>
          <w:tcPr>
            <w:tcW w:w="3103" w:type="dxa"/>
          </w:tcPr>
          <w:p w14:paraId="1478844F" w14:textId="77777777" w:rsidR="00350C05" w:rsidRDefault="00350C05" w:rsidP="008151A1">
            <w:pPr>
              <w:jc w:val="center"/>
              <w:rPr>
                <w:b/>
                <w:i/>
                <w:color w:val="000000" w:themeColor="text1"/>
                <w:lang w:eastAsia="zh-CN"/>
              </w:rPr>
            </w:pPr>
            <w:r>
              <w:rPr>
                <w:rFonts w:hint="eastAsia"/>
                <w:b/>
                <w:i/>
                <w:color w:val="000000" w:themeColor="text1"/>
                <w:lang w:eastAsia="zh-CN"/>
              </w:rPr>
              <w:t>C</w:t>
            </w:r>
            <w:r>
              <w:rPr>
                <w:b/>
                <w:i/>
                <w:color w:val="000000" w:themeColor="text1"/>
                <w:lang w:eastAsia="zh-CN"/>
              </w:rPr>
              <w:t>ons</w:t>
            </w:r>
          </w:p>
        </w:tc>
      </w:tr>
      <w:tr w:rsidR="00350C05" w14:paraId="2282798C" w14:textId="77777777" w:rsidTr="008151A1">
        <w:tc>
          <w:tcPr>
            <w:tcW w:w="3102" w:type="dxa"/>
          </w:tcPr>
          <w:p w14:paraId="20CF478A" w14:textId="77777777" w:rsidR="00350C05" w:rsidRPr="0097207E" w:rsidRDefault="00350C05" w:rsidP="008151A1">
            <w:pPr>
              <w:rPr>
                <w:i/>
                <w:color w:val="000000" w:themeColor="text1"/>
                <w:lang w:eastAsia="zh-CN"/>
              </w:rPr>
            </w:pPr>
            <w:r w:rsidRPr="0097207E">
              <w:rPr>
                <w:i/>
                <w:color w:val="000000" w:themeColor="text1"/>
                <w:lang w:eastAsia="zh-CN"/>
              </w:rPr>
              <w:t>Alt 1 with two sub-codebooks</w:t>
            </w:r>
          </w:p>
        </w:tc>
        <w:tc>
          <w:tcPr>
            <w:tcW w:w="3102" w:type="dxa"/>
          </w:tcPr>
          <w:p w14:paraId="4AF82B1C" w14:textId="77777777" w:rsidR="00350C05" w:rsidRPr="0097207E" w:rsidRDefault="00350C05" w:rsidP="008151A1">
            <w:pPr>
              <w:rPr>
                <w:i/>
                <w:color w:val="000000" w:themeColor="text1"/>
                <w:lang w:eastAsia="zh-CN"/>
              </w:rPr>
            </w:pPr>
            <w:r w:rsidRPr="0097207E">
              <w:rPr>
                <w:i/>
                <w:color w:val="000000" w:themeColor="text1"/>
                <w:lang w:eastAsia="zh-CN"/>
              </w:rPr>
              <w:t xml:space="preserve">No </w:t>
            </w:r>
            <w:r>
              <w:rPr>
                <w:i/>
                <w:color w:val="000000" w:themeColor="text1"/>
                <w:lang w:eastAsia="zh-CN"/>
              </w:rPr>
              <w:t>specification impact on</w:t>
            </w:r>
            <w:r w:rsidRPr="0097207E">
              <w:rPr>
                <w:i/>
                <w:color w:val="000000" w:themeColor="text1"/>
                <w:lang w:eastAsia="zh-CN"/>
              </w:rPr>
              <w:t xml:space="preserve"> DCI format</w:t>
            </w:r>
          </w:p>
        </w:tc>
        <w:tc>
          <w:tcPr>
            <w:tcW w:w="3103" w:type="dxa"/>
          </w:tcPr>
          <w:p w14:paraId="2D9AB0EF" w14:textId="77777777" w:rsidR="00350C05" w:rsidRPr="0097207E" w:rsidRDefault="00350C05" w:rsidP="008151A1">
            <w:pPr>
              <w:rPr>
                <w:i/>
                <w:color w:val="000000" w:themeColor="text1"/>
                <w:lang w:eastAsia="zh-CN"/>
              </w:rPr>
            </w:pPr>
            <w:r w:rsidRPr="0097207E">
              <w:rPr>
                <w:i/>
                <w:color w:val="000000" w:themeColor="text1"/>
                <w:lang w:eastAsia="zh-CN"/>
              </w:rPr>
              <w:t>Huge redundancy in HARQ-ACK codebook</w:t>
            </w:r>
            <w:r>
              <w:rPr>
                <w:i/>
                <w:color w:val="000000" w:themeColor="text1"/>
                <w:lang w:eastAsia="zh-CN"/>
              </w:rPr>
              <w:t xml:space="preserve"> among the three Alts.</w:t>
            </w:r>
          </w:p>
        </w:tc>
      </w:tr>
      <w:tr w:rsidR="00350C05" w14:paraId="01BB3766" w14:textId="77777777" w:rsidTr="008151A1">
        <w:tc>
          <w:tcPr>
            <w:tcW w:w="3102" w:type="dxa"/>
          </w:tcPr>
          <w:p w14:paraId="027DB699" w14:textId="77777777" w:rsidR="00350C05" w:rsidRPr="0097207E" w:rsidRDefault="00350C05" w:rsidP="008151A1">
            <w:pPr>
              <w:rPr>
                <w:i/>
                <w:color w:val="000000" w:themeColor="text1"/>
              </w:rPr>
            </w:pPr>
            <w:r w:rsidRPr="0097207E">
              <w:rPr>
                <w:i/>
                <w:color w:val="000000" w:themeColor="text1"/>
                <w:lang w:eastAsia="zh-CN"/>
              </w:rPr>
              <w:t>Alt 1 with three sub-codebook</w:t>
            </w:r>
            <w:r>
              <w:rPr>
                <w:i/>
                <w:color w:val="000000" w:themeColor="text1"/>
                <w:lang w:eastAsia="zh-CN"/>
              </w:rPr>
              <w:t>s</w:t>
            </w:r>
          </w:p>
        </w:tc>
        <w:tc>
          <w:tcPr>
            <w:tcW w:w="3102" w:type="dxa"/>
          </w:tcPr>
          <w:p w14:paraId="2BD2AAAE" w14:textId="77777777" w:rsidR="00350C05" w:rsidRDefault="00350C05" w:rsidP="008151A1">
            <w:pPr>
              <w:rPr>
                <w:b/>
                <w:i/>
                <w:color w:val="000000" w:themeColor="text1"/>
              </w:rPr>
            </w:pPr>
            <w:r>
              <w:rPr>
                <w:i/>
                <w:color w:val="000000" w:themeColor="text1"/>
                <w:lang w:eastAsia="zh-CN"/>
              </w:rPr>
              <w:t xml:space="preserve">Smaller </w:t>
            </w:r>
            <w:r w:rsidRPr="00710E00">
              <w:rPr>
                <w:i/>
                <w:color w:val="000000" w:themeColor="text1"/>
                <w:lang w:eastAsia="zh-CN"/>
              </w:rPr>
              <w:t xml:space="preserve"> redundancy in HARQ-ACK codebook</w:t>
            </w:r>
            <w:r>
              <w:rPr>
                <w:i/>
                <w:color w:val="000000" w:themeColor="text1"/>
                <w:lang w:eastAsia="zh-CN"/>
              </w:rPr>
              <w:t xml:space="preserve"> than Alt 1 with two sub-codebooks</w:t>
            </w:r>
          </w:p>
        </w:tc>
        <w:tc>
          <w:tcPr>
            <w:tcW w:w="3103" w:type="dxa"/>
          </w:tcPr>
          <w:p w14:paraId="4BEA974D" w14:textId="77777777" w:rsidR="00350C05" w:rsidRPr="0097207E" w:rsidRDefault="00350C05" w:rsidP="008151A1">
            <w:pPr>
              <w:rPr>
                <w:i/>
                <w:color w:val="000000" w:themeColor="text1"/>
                <w:lang w:eastAsia="zh-CN"/>
              </w:rPr>
            </w:pPr>
            <w:r>
              <w:rPr>
                <w:i/>
                <w:color w:val="000000" w:themeColor="text1"/>
                <w:lang w:eastAsia="zh-CN"/>
              </w:rPr>
              <w:t>S</w:t>
            </w:r>
            <w:r w:rsidRPr="00710E00">
              <w:rPr>
                <w:i/>
                <w:color w:val="000000" w:themeColor="text1"/>
                <w:lang w:eastAsia="zh-CN"/>
              </w:rPr>
              <w:t>pec</w:t>
            </w:r>
            <w:r>
              <w:rPr>
                <w:i/>
                <w:color w:val="000000" w:themeColor="text1"/>
                <w:lang w:eastAsia="zh-CN"/>
              </w:rPr>
              <w:t>ification</w:t>
            </w:r>
            <w:r w:rsidRPr="00710E00">
              <w:rPr>
                <w:i/>
                <w:color w:val="000000" w:themeColor="text1"/>
                <w:lang w:eastAsia="zh-CN"/>
              </w:rPr>
              <w:t xml:space="preserve"> </w:t>
            </w:r>
            <w:r w:rsidRPr="0097207E">
              <w:rPr>
                <w:i/>
                <w:color w:val="000000" w:themeColor="text1"/>
                <w:lang w:eastAsia="zh-CN"/>
              </w:rPr>
              <w:t>impact on UL DAI indication</w:t>
            </w:r>
            <w:r>
              <w:rPr>
                <w:i/>
                <w:color w:val="000000" w:themeColor="text1"/>
                <w:lang w:eastAsia="zh-CN"/>
              </w:rPr>
              <w:t xml:space="preserve"> </w:t>
            </w:r>
            <w:r w:rsidRPr="0097207E">
              <w:rPr>
                <w:i/>
                <w:color w:val="000000" w:themeColor="text1"/>
                <w:lang w:eastAsia="zh-CN"/>
              </w:rPr>
              <w:t>(</w:t>
            </w:r>
            <w:r>
              <w:rPr>
                <w:i/>
                <w:color w:val="000000" w:themeColor="text1"/>
                <w:lang w:eastAsia="zh-CN"/>
              </w:rPr>
              <w:t>e</w:t>
            </w:r>
            <w:r w:rsidRPr="0097207E">
              <w:rPr>
                <w:i/>
                <w:color w:val="000000" w:themeColor="text1"/>
                <w:lang w:eastAsia="zh-CN"/>
              </w:rPr>
              <w:t>xtension of  UL DAI field is need to indicate three sub-codebooks DAI)</w:t>
            </w:r>
          </w:p>
        </w:tc>
      </w:tr>
      <w:tr w:rsidR="00350C05" w14:paraId="15B71945" w14:textId="77777777" w:rsidTr="008151A1">
        <w:tc>
          <w:tcPr>
            <w:tcW w:w="3102" w:type="dxa"/>
          </w:tcPr>
          <w:p w14:paraId="0648F00B" w14:textId="77777777" w:rsidR="00350C05" w:rsidRPr="0097207E" w:rsidRDefault="00350C05" w:rsidP="008151A1">
            <w:pPr>
              <w:rPr>
                <w:i/>
                <w:color w:val="000000" w:themeColor="text1"/>
                <w:lang w:eastAsia="zh-CN"/>
              </w:rPr>
            </w:pPr>
            <w:r w:rsidRPr="0097207E">
              <w:rPr>
                <w:i/>
                <w:color w:val="000000" w:themeColor="text1"/>
                <w:lang w:eastAsia="zh-CN"/>
              </w:rPr>
              <w:t>Alt2 with three sub-codebooks</w:t>
            </w:r>
          </w:p>
        </w:tc>
        <w:tc>
          <w:tcPr>
            <w:tcW w:w="3102" w:type="dxa"/>
          </w:tcPr>
          <w:p w14:paraId="372D7B04" w14:textId="77777777" w:rsidR="00350C05" w:rsidRDefault="00350C05" w:rsidP="008151A1">
            <w:pPr>
              <w:rPr>
                <w:b/>
                <w:i/>
                <w:color w:val="000000" w:themeColor="text1"/>
              </w:rPr>
            </w:pPr>
            <w:r w:rsidRPr="00710E00">
              <w:rPr>
                <w:rFonts w:hint="eastAsia"/>
                <w:i/>
                <w:color w:val="000000" w:themeColor="text1"/>
                <w:lang w:eastAsia="zh-CN"/>
              </w:rPr>
              <w:t>S</w:t>
            </w:r>
            <w:r w:rsidRPr="00710E00">
              <w:rPr>
                <w:i/>
                <w:color w:val="000000" w:themeColor="text1"/>
                <w:lang w:eastAsia="zh-CN"/>
              </w:rPr>
              <w:t>mallest redundancy in HARQ-ACK codebook</w:t>
            </w:r>
          </w:p>
        </w:tc>
        <w:tc>
          <w:tcPr>
            <w:tcW w:w="3103" w:type="dxa"/>
          </w:tcPr>
          <w:p w14:paraId="66D50895" w14:textId="77777777" w:rsidR="00350C05" w:rsidRPr="0097207E" w:rsidRDefault="00350C05" w:rsidP="008151A1">
            <w:pPr>
              <w:rPr>
                <w:i/>
                <w:color w:val="000000" w:themeColor="text1"/>
                <w:lang w:eastAsia="zh-CN"/>
              </w:rPr>
            </w:pPr>
            <w:r>
              <w:rPr>
                <w:i/>
                <w:color w:val="000000" w:themeColor="text1"/>
                <w:lang w:eastAsia="zh-CN"/>
              </w:rPr>
              <w:t>S</w:t>
            </w:r>
            <w:r w:rsidRPr="00710E00">
              <w:rPr>
                <w:i/>
                <w:color w:val="000000" w:themeColor="text1"/>
                <w:lang w:eastAsia="zh-CN"/>
              </w:rPr>
              <w:t>pec</w:t>
            </w:r>
            <w:r>
              <w:rPr>
                <w:i/>
                <w:color w:val="000000" w:themeColor="text1"/>
                <w:lang w:eastAsia="zh-CN"/>
              </w:rPr>
              <w:t>ification</w:t>
            </w:r>
            <w:r w:rsidRPr="00710E00">
              <w:rPr>
                <w:i/>
                <w:color w:val="000000" w:themeColor="text1"/>
                <w:lang w:eastAsia="zh-CN"/>
              </w:rPr>
              <w:t xml:space="preserve"> impact</w:t>
            </w:r>
            <w:r>
              <w:rPr>
                <w:i/>
                <w:color w:val="000000" w:themeColor="text1"/>
                <w:lang w:eastAsia="zh-CN"/>
              </w:rPr>
              <w:t xml:space="preserve"> on C-DAI/T-DAI/UL DAI field in non- fallback DCI </w:t>
            </w:r>
          </w:p>
        </w:tc>
      </w:tr>
    </w:tbl>
    <w:p w14:paraId="2C511714" w14:textId="77777777" w:rsidR="00350C05" w:rsidRPr="00C911E3" w:rsidRDefault="00350C05" w:rsidP="00350C05">
      <w:pPr>
        <w:rPr>
          <w:b/>
          <w:i/>
          <w:color w:val="000000" w:themeColor="text1"/>
          <w:lang w:eastAsia="zh-CN"/>
        </w:rPr>
      </w:pPr>
      <w:bookmarkStart w:id="63" w:name="_Ref77583354"/>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894EDB">
        <w:rPr>
          <w:b/>
          <w:i/>
          <w:noProof/>
          <w:color w:val="000000" w:themeColor="text1"/>
          <w:lang w:eastAsia="zh-CN"/>
        </w:rPr>
        <w:t>12</w:t>
      </w:r>
      <w:r w:rsidRPr="002165B7">
        <w:rPr>
          <w:b/>
          <w:i/>
          <w:color w:val="000000" w:themeColor="text1"/>
          <w:lang w:eastAsia="zh-CN"/>
        </w:rPr>
        <w:fldChar w:fldCharType="end"/>
      </w:r>
      <w:r>
        <w:rPr>
          <w:b/>
          <w:i/>
          <w:color w:val="000000" w:themeColor="text1"/>
          <w:lang w:eastAsia="zh-CN"/>
        </w:rPr>
        <w:t xml:space="preserve">: </w:t>
      </w:r>
      <w:r w:rsidRPr="0097207E">
        <w:rPr>
          <w:b/>
          <w:i/>
          <w:color w:val="000000" w:themeColor="text1"/>
          <w:lang w:eastAsia="zh-CN"/>
        </w:rPr>
        <w:t>Huge redundancy in HARQ-ACK codebook will hurt the reliability for PUCCH</w:t>
      </w:r>
      <w:r>
        <w:rPr>
          <w:b/>
          <w:i/>
          <w:color w:val="000000" w:themeColor="text1"/>
          <w:lang w:eastAsia="zh-CN"/>
        </w:rPr>
        <w:t xml:space="preserve"> transmission.</w:t>
      </w:r>
      <w:bookmarkEnd w:id="63"/>
    </w:p>
    <w:p w14:paraId="3DEF17C8" w14:textId="3642769A" w:rsidR="00350C05" w:rsidRDefault="00350C05" w:rsidP="00350C05">
      <w:pPr>
        <w:rPr>
          <w:b/>
          <w:i/>
          <w:color w:val="000000" w:themeColor="text1"/>
        </w:rPr>
      </w:pPr>
      <w:bookmarkStart w:id="64" w:name="_Ref77583386"/>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894EDB">
        <w:rPr>
          <w:b/>
          <w:i/>
          <w:noProof/>
          <w:color w:val="000000" w:themeColor="text1"/>
          <w:lang w:eastAsia="zh-CN"/>
        </w:rPr>
        <w:t>19</w:t>
      </w:r>
      <w:r w:rsidRPr="00AB26A7">
        <w:rPr>
          <w:b/>
          <w:i/>
          <w:color w:val="000000" w:themeColor="text1"/>
          <w:lang w:eastAsia="zh-CN"/>
        </w:rPr>
        <w:fldChar w:fldCharType="end"/>
      </w:r>
      <w:r w:rsidRPr="00AB26A7">
        <w:rPr>
          <w:b/>
          <w:i/>
          <w:color w:val="000000" w:themeColor="text1"/>
          <w:lang w:eastAsia="zh-CN"/>
        </w:rPr>
        <w:t>:</w:t>
      </w:r>
      <w:r w:rsidRPr="00051CF8">
        <w:rPr>
          <w:b/>
          <w:i/>
          <w:color w:val="000000" w:themeColor="text1"/>
          <w:lang w:eastAsia="zh-CN"/>
        </w:rPr>
        <w:t xml:space="preserve"> </w:t>
      </w:r>
      <w:r>
        <w:rPr>
          <w:b/>
          <w:i/>
          <w:color w:val="000000" w:themeColor="text1"/>
          <w:lang w:eastAsia="zh-CN"/>
        </w:rPr>
        <w:t xml:space="preserve">Support </w:t>
      </w:r>
      <w:r w:rsidRPr="00051CF8">
        <w:rPr>
          <w:b/>
          <w:i/>
          <w:color w:val="000000" w:themeColor="text1"/>
        </w:rPr>
        <w:t xml:space="preserve">Alt 2 </w:t>
      </w:r>
      <w:r>
        <w:rPr>
          <w:b/>
          <w:i/>
          <w:color w:val="000000" w:themeColor="text1"/>
        </w:rPr>
        <w:t>(</w:t>
      </w:r>
      <w:r w:rsidRPr="00131493">
        <w:rPr>
          <w:b/>
          <w:i/>
          <w:color w:val="000000" w:themeColor="text1"/>
        </w:rPr>
        <w:t>C-DAI/T-DAI is counted per PDSCH</w:t>
      </w:r>
      <w:r>
        <w:rPr>
          <w:b/>
          <w:i/>
          <w:color w:val="000000" w:themeColor="text1"/>
        </w:rPr>
        <w:t>) for type-2 HARQ-ACK codebook with separate sub-codebooks for single PDSCH without CBG transmission, for multi-PDSCH scheduling without CBG transmission, and for fallback DCI.</w:t>
      </w:r>
      <w:bookmarkEnd w:id="64"/>
    </w:p>
    <w:p w14:paraId="1870325E" w14:textId="77777777" w:rsidR="00350C05" w:rsidRDefault="00350C05" w:rsidP="00350C05">
      <w:pPr>
        <w:rPr>
          <w:color w:val="000000" w:themeColor="text1"/>
          <w:lang w:eastAsia="zh-CN"/>
        </w:rPr>
      </w:pPr>
      <w:r>
        <w:rPr>
          <w:color w:val="000000" w:themeColor="text1"/>
          <w:lang w:eastAsia="zh-CN"/>
        </w:rPr>
        <w:t xml:space="preserve">For </w:t>
      </w:r>
      <w:r w:rsidRPr="0097207E">
        <w:rPr>
          <w:color w:val="000000" w:themeColor="text1"/>
          <w:lang w:eastAsia="zh-CN"/>
        </w:rPr>
        <w:t xml:space="preserve">time domain bundling of HARQ-ACK feedback with Alt 2, </w:t>
      </w:r>
      <w:r>
        <w:rPr>
          <w:color w:val="000000" w:themeColor="text1"/>
          <w:lang w:eastAsia="zh-CN"/>
        </w:rPr>
        <w:t>because</w:t>
      </w:r>
      <w:r w:rsidRPr="0097207E">
        <w:rPr>
          <w:color w:val="000000" w:themeColor="text1"/>
          <w:lang w:eastAsia="zh-CN"/>
        </w:rPr>
        <w:t xml:space="preserve"> C-DAI/T-DAI is counted per PDSCH not per bundling of PDSCH, UE will not know how many DCI</w:t>
      </w:r>
      <w:r>
        <w:rPr>
          <w:color w:val="000000" w:themeColor="text1"/>
          <w:lang w:eastAsia="zh-CN"/>
        </w:rPr>
        <w:t xml:space="preserve"> formats</w:t>
      </w:r>
      <w:r w:rsidRPr="0097207E">
        <w:rPr>
          <w:color w:val="000000" w:themeColor="text1"/>
          <w:lang w:eastAsia="zh-CN"/>
        </w:rPr>
        <w:t xml:space="preserve"> are lost according to DAI information, </w:t>
      </w:r>
      <w:r>
        <w:rPr>
          <w:color w:val="000000" w:themeColor="text1"/>
          <w:lang w:eastAsia="zh-CN"/>
        </w:rPr>
        <w:t xml:space="preserve">so </w:t>
      </w:r>
      <w:r w:rsidRPr="0097207E">
        <w:rPr>
          <w:color w:val="000000" w:themeColor="text1"/>
          <w:lang w:eastAsia="zh-CN"/>
        </w:rPr>
        <w:t xml:space="preserve">there will be ambiguity about the codebook size. </w:t>
      </w:r>
      <w:r>
        <w:rPr>
          <w:color w:val="000000" w:themeColor="text1"/>
          <w:lang w:eastAsia="zh-CN"/>
        </w:rPr>
        <w:t>In R16</w:t>
      </w:r>
      <w:r w:rsidRPr="0097207E">
        <w:rPr>
          <w:color w:val="000000" w:themeColor="text1"/>
          <w:lang w:eastAsia="zh-CN"/>
        </w:rPr>
        <w:t>,</w:t>
      </w:r>
      <w:r>
        <w:rPr>
          <w:color w:val="000000" w:themeColor="text1"/>
          <w:lang w:eastAsia="zh-CN"/>
        </w:rPr>
        <w:t xml:space="preserve"> </w:t>
      </w:r>
      <w:r w:rsidRPr="0097207E">
        <w:rPr>
          <w:i/>
          <w:color w:val="000000" w:themeColor="text1"/>
          <w:lang w:eastAsia="zh-CN"/>
        </w:rPr>
        <w:t>harq-ACK-SpatialBundlingPUCCH</w:t>
      </w:r>
      <w:r w:rsidRPr="0097207E">
        <w:rPr>
          <w:color w:val="000000" w:themeColor="text1"/>
          <w:lang w:eastAsia="zh-CN"/>
        </w:rPr>
        <w:t xml:space="preserve"> is configured per cell group (i.e. for all cells within the cell group) for PUCCH reporting HARQ-ACK. If time domain bundling of HARQ-ACK </w:t>
      </w:r>
      <w:r>
        <w:rPr>
          <w:color w:val="000000" w:themeColor="text1"/>
          <w:lang w:eastAsia="zh-CN"/>
        </w:rPr>
        <w:t xml:space="preserve">per DCI </w:t>
      </w:r>
      <w:r w:rsidRPr="0097207E">
        <w:rPr>
          <w:color w:val="000000" w:themeColor="text1"/>
          <w:lang w:eastAsia="zh-CN"/>
        </w:rPr>
        <w:t xml:space="preserve">is supported for multi-PDSCH scheduling, this feature could be configured per cell group as </w:t>
      </w:r>
      <w:r>
        <w:rPr>
          <w:color w:val="000000" w:themeColor="text1"/>
          <w:lang w:eastAsia="zh-CN"/>
        </w:rPr>
        <w:t xml:space="preserve">for </w:t>
      </w:r>
      <w:r w:rsidRPr="0097207E">
        <w:rPr>
          <w:color w:val="000000" w:themeColor="text1"/>
          <w:lang w:eastAsia="zh-CN"/>
        </w:rPr>
        <w:t xml:space="preserve">spatial bundling, then there is no benefit to count C-DAI/T-DAI per PDSCH when bundling of HARQ-ACK feedback is configured for all the serving cells. C-DAT/T-DAI could be counted </w:t>
      </w:r>
      <w:r>
        <w:rPr>
          <w:color w:val="000000" w:themeColor="text1"/>
          <w:lang w:eastAsia="zh-CN"/>
        </w:rPr>
        <w:t>per DCI as</w:t>
      </w:r>
      <w:r w:rsidRPr="0097207E">
        <w:rPr>
          <w:color w:val="000000" w:themeColor="text1"/>
          <w:lang w:eastAsia="zh-CN"/>
        </w:rPr>
        <w:t xml:space="preserve"> Alt</w:t>
      </w:r>
      <w:r>
        <w:rPr>
          <w:color w:val="000000" w:themeColor="text1"/>
          <w:lang w:eastAsia="zh-CN"/>
        </w:rPr>
        <w:t>1</w:t>
      </w:r>
      <w:r w:rsidRPr="0097207E">
        <w:rPr>
          <w:color w:val="000000" w:themeColor="text1"/>
          <w:lang w:eastAsia="zh-CN"/>
        </w:rPr>
        <w:t>.</w:t>
      </w:r>
    </w:p>
    <w:p w14:paraId="23490A68" w14:textId="2ECCCCFC" w:rsidR="00350C05" w:rsidRPr="0097207E" w:rsidRDefault="00350C05" w:rsidP="00350C05">
      <w:pPr>
        <w:rPr>
          <w:b/>
          <w:i/>
          <w:color w:val="000000" w:themeColor="text1"/>
          <w:lang w:eastAsia="zh-CN"/>
        </w:rPr>
      </w:pPr>
      <w:bookmarkStart w:id="65" w:name="_Ref77583395"/>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894EDB">
        <w:rPr>
          <w:b/>
          <w:i/>
          <w:noProof/>
          <w:color w:val="000000" w:themeColor="text1"/>
          <w:lang w:eastAsia="zh-CN"/>
        </w:rPr>
        <w:t>20</w:t>
      </w:r>
      <w:r w:rsidRPr="00AB26A7">
        <w:rPr>
          <w:b/>
          <w:i/>
          <w:color w:val="000000" w:themeColor="text1"/>
          <w:lang w:eastAsia="zh-CN"/>
        </w:rPr>
        <w:fldChar w:fldCharType="end"/>
      </w:r>
      <w:r w:rsidRPr="0097207E">
        <w:rPr>
          <w:b/>
          <w:i/>
          <w:color w:val="000000" w:themeColor="text1"/>
          <w:lang w:eastAsia="zh-CN"/>
        </w:rPr>
        <w:t>:</w:t>
      </w:r>
      <w:r>
        <w:rPr>
          <w:b/>
          <w:i/>
          <w:color w:val="000000" w:themeColor="text1"/>
          <w:lang w:eastAsia="zh-CN"/>
        </w:rPr>
        <w:t xml:space="preserve"> If t</w:t>
      </w:r>
      <w:r w:rsidRPr="0097207E">
        <w:rPr>
          <w:b/>
          <w:i/>
          <w:color w:val="000000" w:themeColor="text1"/>
          <w:lang w:eastAsia="zh-CN"/>
        </w:rPr>
        <w:t>ime domain bundling of HARQ-ACK is supported for multi-PDSCH scheduling, this feature could be configured per cell group</w:t>
      </w:r>
      <w:r>
        <w:rPr>
          <w:b/>
          <w:i/>
          <w:color w:val="000000" w:themeColor="text1"/>
          <w:lang w:eastAsia="zh-CN"/>
        </w:rPr>
        <w:t>.</w:t>
      </w:r>
      <w:bookmarkEnd w:id="65"/>
    </w:p>
    <w:p w14:paraId="4420EB7B" w14:textId="01E0ADA0" w:rsidR="00350C05" w:rsidRDefault="00350C05" w:rsidP="00350C05">
      <w:pPr>
        <w:rPr>
          <w:b/>
          <w:i/>
          <w:color w:val="000000" w:themeColor="text1"/>
        </w:rPr>
      </w:pPr>
      <w:bookmarkStart w:id="66" w:name="_Ref77583399"/>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894EDB">
        <w:rPr>
          <w:b/>
          <w:i/>
          <w:noProof/>
          <w:color w:val="000000" w:themeColor="text1"/>
          <w:lang w:eastAsia="zh-CN"/>
        </w:rPr>
        <w:t>21</w:t>
      </w:r>
      <w:r w:rsidRPr="00AB26A7">
        <w:rPr>
          <w:b/>
          <w:i/>
          <w:color w:val="000000" w:themeColor="text1"/>
          <w:lang w:eastAsia="zh-CN"/>
        </w:rPr>
        <w:fldChar w:fldCharType="end"/>
      </w:r>
      <w:r w:rsidRPr="00AB26A7">
        <w:rPr>
          <w:b/>
          <w:i/>
          <w:color w:val="000000" w:themeColor="text1"/>
          <w:lang w:eastAsia="zh-CN"/>
        </w:rPr>
        <w:t>:</w:t>
      </w:r>
      <w:r>
        <w:rPr>
          <w:b/>
          <w:i/>
          <w:color w:val="000000" w:themeColor="text1"/>
          <w:lang w:eastAsia="zh-CN"/>
        </w:rPr>
        <w:t xml:space="preserve"> </w:t>
      </w:r>
      <w:r>
        <w:rPr>
          <w:b/>
          <w:i/>
          <w:color w:val="000000" w:themeColor="text1"/>
        </w:rPr>
        <w:t xml:space="preserve">When time domain bundling of HARQ-ACK per DCI </w:t>
      </w:r>
      <w:r>
        <w:rPr>
          <w:b/>
          <w:i/>
          <w:color w:val="000000" w:themeColor="text1"/>
          <w:lang w:eastAsia="zh-CN"/>
        </w:rPr>
        <w:t xml:space="preserve">is configured for </w:t>
      </w:r>
      <w:r w:rsidRPr="00710E00">
        <w:rPr>
          <w:b/>
          <w:i/>
          <w:color w:val="000000" w:themeColor="text1"/>
          <w:lang w:eastAsia="zh-CN"/>
        </w:rPr>
        <w:t>multi-PDSCH scheduling</w:t>
      </w:r>
      <w:r>
        <w:rPr>
          <w:b/>
          <w:i/>
          <w:color w:val="000000" w:themeColor="text1"/>
          <w:lang w:eastAsia="zh-CN"/>
        </w:rPr>
        <w:t xml:space="preserve"> with Alt2, C-DAI/T-DAI could be counted</w:t>
      </w:r>
      <w:r>
        <w:rPr>
          <w:color w:val="000000" w:themeColor="text1"/>
          <w:lang w:eastAsia="zh-CN"/>
        </w:rPr>
        <w:t xml:space="preserve"> </w:t>
      </w:r>
      <w:r w:rsidRPr="00DC11B1">
        <w:rPr>
          <w:b/>
          <w:i/>
          <w:color w:val="000000" w:themeColor="text1"/>
          <w:lang w:eastAsia="zh-CN"/>
        </w:rPr>
        <w:t>per DCI as Alt1</w:t>
      </w:r>
      <w:r>
        <w:rPr>
          <w:b/>
          <w:i/>
          <w:color w:val="000000" w:themeColor="text1"/>
        </w:rPr>
        <w:t>.</w:t>
      </w:r>
      <w:bookmarkEnd w:id="66"/>
    </w:p>
    <w:p w14:paraId="3DF6B443" w14:textId="77777777" w:rsidR="00350C05" w:rsidRDefault="00350C05" w:rsidP="00350C05">
      <w:pPr>
        <w:rPr>
          <w:color w:val="000000" w:themeColor="text1"/>
          <w:lang w:eastAsia="zh-CN"/>
        </w:rPr>
      </w:pPr>
      <w:r w:rsidRPr="0097207E">
        <w:rPr>
          <w:color w:val="000000" w:themeColor="text1"/>
          <w:lang w:eastAsia="zh-CN"/>
        </w:rPr>
        <w:lastRenderedPageBreak/>
        <w:t xml:space="preserve">For the </w:t>
      </w:r>
      <w:r>
        <w:rPr>
          <w:color w:val="000000" w:themeColor="text1"/>
          <w:lang w:eastAsia="zh-CN"/>
        </w:rPr>
        <w:t xml:space="preserve">last FFS of Alt 2, </w:t>
      </w:r>
      <w:r w:rsidRPr="0097207E">
        <w:rPr>
          <w:color w:val="000000" w:themeColor="text1"/>
          <w:lang w:eastAsia="zh-CN"/>
        </w:rPr>
        <w:t>for the UE indicating by type2-HARQ-ACK-Codebook support for more than one PDSCH reception on a serving cell that are scheduled from a same PDCCH monitoring occasion</w:t>
      </w:r>
      <w:r>
        <w:rPr>
          <w:color w:val="000000" w:themeColor="text1"/>
          <w:lang w:eastAsia="zh-CN"/>
        </w:rPr>
        <w:t>. We think this FFS is talking about how to determine the C-DAI value when more than two DCIs for multi-PDSCH scheduling transmit in the same PDCCH monitoring occasion on a serving cell. Similar as R16</w:t>
      </w:r>
      <w:r>
        <w:rPr>
          <w:rFonts w:hint="eastAsia"/>
          <w:color w:val="000000" w:themeColor="text1"/>
          <w:lang w:eastAsia="zh-CN"/>
        </w:rPr>
        <w:t>，</w:t>
      </w:r>
      <w:r>
        <w:rPr>
          <w:rFonts w:hint="eastAsia"/>
          <w:color w:val="000000" w:themeColor="text1"/>
          <w:lang w:eastAsia="zh-CN"/>
        </w:rPr>
        <w:t xml:space="preserve"> the</w:t>
      </w:r>
      <w:r>
        <w:rPr>
          <w:color w:val="000000" w:themeColor="text1"/>
          <w:lang w:eastAsia="zh-CN"/>
        </w:rPr>
        <w:t xml:space="preserve"> C-DAI is accumulated in increasing order of the PDSCH reception, for DCI for multi-PDSCH scheduling, the C-DAI could be accumulated in increasing order according to the starting time of  the first PDSCH reception of multi-PDSCH.</w:t>
      </w:r>
    </w:p>
    <w:p w14:paraId="4E9F8F1D" w14:textId="237190F1" w:rsidR="00037C7E" w:rsidRPr="00B81FDE" w:rsidRDefault="00350C05" w:rsidP="00350C05">
      <w:pPr>
        <w:rPr>
          <w:b/>
          <w:color w:val="000000" w:themeColor="text1"/>
          <w:sz w:val="20"/>
          <w:szCs w:val="20"/>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894EDB">
        <w:rPr>
          <w:b/>
          <w:i/>
          <w:noProof/>
          <w:color w:val="000000" w:themeColor="text1"/>
          <w:lang w:eastAsia="zh-CN"/>
        </w:rPr>
        <w:t>22</w:t>
      </w:r>
      <w:r w:rsidRPr="00AB26A7">
        <w:rPr>
          <w:b/>
          <w:i/>
          <w:color w:val="000000" w:themeColor="text1"/>
          <w:lang w:eastAsia="zh-CN"/>
        </w:rPr>
        <w:fldChar w:fldCharType="end"/>
      </w:r>
      <w:r w:rsidRPr="0097207E">
        <w:rPr>
          <w:b/>
          <w:i/>
          <w:color w:val="000000" w:themeColor="text1"/>
          <w:lang w:eastAsia="zh-CN"/>
        </w:rPr>
        <w:t xml:space="preserve">: </w:t>
      </w:r>
      <w:r>
        <w:rPr>
          <w:b/>
          <w:i/>
          <w:color w:val="000000" w:themeColor="text1"/>
          <w:lang w:eastAsia="zh-CN"/>
        </w:rPr>
        <w:t>F</w:t>
      </w:r>
      <w:r w:rsidRPr="0097207E">
        <w:rPr>
          <w:b/>
          <w:i/>
          <w:color w:val="000000" w:themeColor="text1"/>
          <w:lang w:eastAsia="zh-CN"/>
        </w:rPr>
        <w:t xml:space="preserve">or the UE indicating by type2-HARQ-ACK-Codebook support for more than one PDSCH reception on a serving cell that are scheduled from a same PDCCH monitoring occasion, the C-DAI could be accumulated in increasing </w:t>
      </w:r>
      <w:r>
        <w:rPr>
          <w:b/>
          <w:i/>
          <w:color w:val="000000" w:themeColor="text1"/>
          <w:lang w:eastAsia="zh-CN"/>
        </w:rPr>
        <w:t>order according to</w:t>
      </w:r>
      <w:r w:rsidRPr="0097207E">
        <w:rPr>
          <w:b/>
          <w:i/>
          <w:color w:val="000000" w:themeColor="text1"/>
          <w:lang w:eastAsia="zh-CN"/>
        </w:rPr>
        <w:t xml:space="preserve"> the </w:t>
      </w:r>
      <w:r>
        <w:rPr>
          <w:b/>
          <w:i/>
          <w:color w:val="000000" w:themeColor="text1"/>
          <w:lang w:eastAsia="zh-CN"/>
        </w:rPr>
        <w:t xml:space="preserve">starting time of the </w:t>
      </w:r>
      <w:r w:rsidRPr="0097207E">
        <w:rPr>
          <w:b/>
          <w:i/>
          <w:color w:val="000000" w:themeColor="text1"/>
          <w:lang w:eastAsia="zh-CN"/>
        </w:rPr>
        <w:t>first PDSCH reception</w:t>
      </w:r>
      <w:r>
        <w:rPr>
          <w:b/>
          <w:i/>
          <w:color w:val="000000" w:themeColor="text1"/>
          <w:lang w:eastAsia="zh-CN"/>
        </w:rPr>
        <w:t xml:space="preserve"> of</w:t>
      </w:r>
      <w:r w:rsidRPr="0097207E">
        <w:rPr>
          <w:b/>
          <w:i/>
          <w:color w:val="000000" w:themeColor="text1"/>
          <w:lang w:eastAsia="zh-CN"/>
        </w:rPr>
        <w:t xml:space="preserve"> multi-PDSCH</w:t>
      </w:r>
      <w:r w:rsidR="00442F1D">
        <w:rPr>
          <w:b/>
          <w:i/>
          <w:color w:val="000000" w:themeColor="text1"/>
          <w:lang w:eastAsia="zh-CN"/>
        </w:rPr>
        <w:t>.</w:t>
      </w:r>
      <w:bookmarkEnd w:id="61"/>
      <w:bookmarkEnd w:id="62"/>
    </w:p>
    <w:p w14:paraId="27F35E88" w14:textId="77777777" w:rsidR="00157FC3" w:rsidRPr="00051CF8" w:rsidRDefault="00747F48" w:rsidP="00CF195E">
      <w:pPr>
        <w:pStyle w:val="1"/>
        <w:rPr>
          <w:color w:val="000000" w:themeColor="text1"/>
        </w:rPr>
      </w:pPr>
      <w:r w:rsidRPr="00051CF8">
        <w:rPr>
          <w:color w:val="000000" w:themeColor="text1"/>
        </w:rPr>
        <w:t>Conclusion</w:t>
      </w:r>
      <w:r w:rsidR="006B1FD5" w:rsidRPr="00051CF8">
        <w:rPr>
          <w:color w:val="000000" w:themeColor="text1"/>
        </w:rPr>
        <w:t>s</w:t>
      </w:r>
    </w:p>
    <w:p w14:paraId="3E7E5FE6" w14:textId="77777777" w:rsidR="006B1FD5" w:rsidRDefault="00CB7959" w:rsidP="006B1FD5">
      <w:pPr>
        <w:rPr>
          <w:color w:val="000000" w:themeColor="text1"/>
          <w:lang w:eastAsia="zh-CN"/>
        </w:rPr>
      </w:pPr>
      <w:r w:rsidRPr="00051CF8">
        <w:rPr>
          <w:color w:val="000000" w:themeColor="text1"/>
          <w:lang w:eastAsia="zh-CN"/>
        </w:rPr>
        <w:t>We discussed the required changes of physical layer design using exiting NR waveform for both licensed and unlicensed band with the following observations and proposals.</w:t>
      </w:r>
    </w:p>
    <w:p w14:paraId="0FE6EDD5" w14:textId="06416CEB" w:rsidR="006E3730" w:rsidRDefault="006E3730"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_Ref71535431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1</w:t>
      </w:r>
      <w:r w:rsidR="003C461D" w:rsidRPr="002165B7">
        <w:rPr>
          <w:b/>
          <w:i/>
          <w:color w:val="000000" w:themeColor="text1"/>
          <w:lang w:eastAsia="zh-CN"/>
        </w:rPr>
        <w:t xml:space="preserve">: </w:t>
      </w:r>
      <w:r w:rsidR="003C461D" w:rsidRPr="004678CF">
        <w:rPr>
          <w:b/>
          <w:i/>
          <w:color w:val="000000" w:themeColor="text1"/>
          <w:lang w:eastAsia="zh-CN"/>
        </w:rPr>
        <w:t>Further enhancements of FDRA are not essential</w:t>
      </w:r>
      <w:r w:rsidR="003C461D">
        <w:rPr>
          <w:b/>
          <w:i/>
          <w:color w:val="000000" w:themeColor="text1"/>
          <w:lang w:eastAsia="zh-CN"/>
        </w:rPr>
        <w:t xml:space="preserve"> for either multi-slot PDSCH scheduling or multi-slot PUSCH scheduling</w:t>
      </w:r>
      <w:r w:rsidR="003C461D" w:rsidRPr="004678CF">
        <w:rPr>
          <w:b/>
          <w:i/>
          <w:color w:val="000000" w:themeColor="text1"/>
          <w:lang w:eastAsia="zh-CN"/>
        </w:rPr>
        <w:t>.</w:t>
      </w:r>
      <w:r>
        <w:rPr>
          <w:color w:val="000000" w:themeColor="text1"/>
          <w:lang w:eastAsia="zh-CN"/>
        </w:rPr>
        <w:fldChar w:fldCharType="end"/>
      </w:r>
    </w:p>
    <w:p w14:paraId="01E1E17A" w14:textId="2C985E2B" w:rsidR="00993B20" w:rsidRDefault="00993B20" w:rsidP="009701FF">
      <w:pPr>
        <w:spacing w:before="120"/>
        <w:rPr>
          <w:color w:val="000000" w:themeColor="text1"/>
          <w:lang w:eastAsia="zh-CN"/>
        </w:rPr>
      </w:pPr>
      <w:r>
        <w:rPr>
          <w:color w:val="000000" w:themeColor="text1"/>
          <w:lang w:eastAsia="zh-CN"/>
        </w:rPr>
        <w:fldChar w:fldCharType="begin"/>
      </w:r>
      <w:r>
        <w:rPr>
          <w:color w:val="000000" w:themeColor="text1"/>
          <w:lang w:eastAsia="zh-CN"/>
        </w:rPr>
        <w:instrText xml:space="preserve"> REF _Ref70347177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2</w:t>
      </w:r>
      <w:r w:rsidR="003C461D" w:rsidRPr="002165B7">
        <w:rPr>
          <w:b/>
          <w:i/>
          <w:color w:val="000000" w:themeColor="text1"/>
          <w:lang w:eastAsia="zh-CN"/>
        </w:rPr>
        <w:t xml:space="preserve">: </w:t>
      </w:r>
      <w:r w:rsidR="003C461D">
        <w:rPr>
          <w:b/>
          <w:i/>
          <w:color w:val="000000" w:themeColor="text1"/>
          <w:lang w:eastAsia="zh-CN"/>
        </w:rPr>
        <w:t>The interleaved VRB-to-PRB mapping for 120 kHz SCS can be reused for 480 kHz and 960 kHz SCS.</w:t>
      </w:r>
      <w:r>
        <w:rPr>
          <w:color w:val="000000" w:themeColor="text1"/>
          <w:lang w:eastAsia="zh-CN"/>
        </w:rPr>
        <w:fldChar w:fldCharType="end"/>
      </w:r>
    </w:p>
    <w:p w14:paraId="0B842668" w14:textId="2821893D" w:rsidR="00993B20" w:rsidRDefault="00BE29F2"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_Ref71391663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3</w:t>
      </w:r>
      <w:r w:rsidR="003C461D" w:rsidRPr="002165B7">
        <w:rPr>
          <w:b/>
          <w:i/>
          <w:color w:val="000000" w:themeColor="text1"/>
          <w:lang w:eastAsia="zh-CN"/>
        </w:rPr>
        <w:t xml:space="preserve">: </w:t>
      </w:r>
      <w:r w:rsidR="003C461D">
        <w:rPr>
          <w:b/>
          <w:i/>
          <w:color w:val="000000" w:themeColor="text1"/>
          <w:lang w:eastAsia="zh-CN"/>
        </w:rPr>
        <w:t>PRB bundling mechanism defined in Rel-15 can be reused as a baseline for multi-PDSCH scheduling in this new frequency range.</w:t>
      </w:r>
      <w:r>
        <w:rPr>
          <w:color w:val="000000" w:themeColor="text1"/>
          <w:lang w:eastAsia="zh-CN"/>
        </w:rPr>
        <w:fldChar w:fldCharType="end"/>
      </w:r>
      <w:r w:rsidR="00F05506" w:rsidDel="00F05506">
        <w:rPr>
          <w:color w:val="000000" w:themeColor="text1"/>
          <w:lang w:eastAsia="zh-CN"/>
        </w:rPr>
        <w:t xml:space="preserve"> </w:t>
      </w:r>
    </w:p>
    <w:p w14:paraId="60D2E0EF" w14:textId="7A2E0284" w:rsidR="00993B20" w:rsidRDefault="00993B20"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_Ref70347187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4</w:t>
      </w:r>
      <w:r w:rsidR="003C461D" w:rsidRPr="002165B7">
        <w:rPr>
          <w:b/>
          <w:i/>
          <w:color w:val="000000" w:themeColor="text1"/>
          <w:lang w:eastAsia="zh-CN"/>
        </w:rPr>
        <w:t xml:space="preserve">: </w:t>
      </w:r>
      <w:r w:rsidR="003C461D">
        <w:rPr>
          <w:b/>
          <w:i/>
          <w:color w:val="000000" w:themeColor="text1"/>
          <w:lang w:eastAsia="zh-CN"/>
        </w:rPr>
        <w:t>The existing configuration and indication related to RateMatchPattern can be reused</w:t>
      </w:r>
      <w:r w:rsidR="003C461D" w:rsidRPr="004678CF">
        <w:rPr>
          <w:b/>
          <w:i/>
          <w:color w:val="000000" w:themeColor="text1"/>
          <w:lang w:eastAsia="zh-CN"/>
        </w:rPr>
        <w:t>.</w:t>
      </w:r>
      <w:r>
        <w:rPr>
          <w:color w:val="000000" w:themeColor="text1"/>
          <w:lang w:eastAsia="zh-CN"/>
        </w:rPr>
        <w:fldChar w:fldCharType="end"/>
      </w:r>
    </w:p>
    <w:p w14:paraId="04CFE3DF" w14:textId="77777777" w:rsidR="003C461D" w:rsidRDefault="00993B20" w:rsidP="002165B7">
      <w:pPr>
        <w:rPr>
          <w:b/>
          <w:i/>
          <w:color w:val="000000" w:themeColor="text1"/>
          <w:lang w:eastAsia="zh-CN"/>
        </w:rPr>
      </w:pPr>
      <w:r>
        <w:rPr>
          <w:color w:val="000000" w:themeColor="text1"/>
          <w:lang w:eastAsia="zh-CN"/>
        </w:rPr>
        <w:fldChar w:fldCharType="begin"/>
      </w:r>
      <w:r>
        <w:rPr>
          <w:color w:val="000000" w:themeColor="text1"/>
          <w:lang w:eastAsia="zh-CN"/>
        </w:rPr>
        <w:instrText xml:space="preserve"> REF _Ref70347191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5</w:t>
      </w:r>
      <w:r w:rsidR="003C461D" w:rsidRPr="002165B7">
        <w:rPr>
          <w:b/>
          <w:i/>
          <w:color w:val="000000" w:themeColor="text1"/>
          <w:lang w:eastAsia="zh-CN"/>
        </w:rPr>
        <w:t xml:space="preserve">: </w:t>
      </w:r>
      <w:r w:rsidR="003C461D">
        <w:rPr>
          <w:b/>
          <w:i/>
          <w:color w:val="000000" w:themeColor="text1"/>
          <w:lang w:eastAsia="zh-CN"/>
        </w:rPr>
        <w:t xml:space="preserve">Triggering scheme defined in Rel-15/16 can be reused directly for aperiodic ZP CSI-RS. </w:t>
      </w:r>
    </w:p>
    <w:p w14:paraId="47301534" w14:textId="533748ED" w:rsidR="006E3730" w:rsidRDefault="00993B20" w:rsidP="006B1FD5">
      <w:pPr>
        <w:rPr>
          <w:color w:val="000000" w:themeColor="text1"/>
          <w:lang w:eastAsia="zh-CN"/>
        </w:rPr>
      </w:pPr>
      <w:r>
        <w:rPr>
          <w:color w:val="000000" w:themeColor="text1"/>
          <w:lang w:eastAsia="zh-CN"/>
        </w:rPr>
        <w:fldChar w:fldCharType="end"/>
      </w:r>
      <w:r w:rsidR="006E3730">
        <w:rPr>
          <w:color w:val="000000" w:themeColor="text1"/>
          <w:lang w:eastAsia="zh-CN"/>
        </w:rPr>
        <w:fldChar w:fldCharType="begin"/>
      </w:r>
      <w:r w:rsidR="006E3730">
        <w:rPr>
          <w:color w:val="000000" w:themeColor="text1"/>
          <w:lang w:eastAsia="zh-CN"/>
        </w:rPr>
        <w:instrText xml:space="preserve"> REF _Ref71535444 \h </w:instrText>
      </w:r>
      <w:r w:rsidR="006E3730">
        <w:rPr>
          <w:color w:val="000000" w:themeColor="text1"/>
          <w:lang w:eastAsia="zh-CN"/>
        </w:rPr>
      </w:r>
      <w:r w:rsidR="006E3730">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6</w:t>
      </w:r>
      <w:r w:rsidR="003C461D" w:rsidRPr="002165B7">
        <w:rPr>
          <w:b/>
          <w:i/>
          <w:color w:val="000000" w:themeColor="text1"/>
          <w:lang w:eastAsia="zh-CN"/>
        </w:rPr>
        <w:t xml:space="preserve">: </w:t>
      </w:r>
      <w:r w:rsidR="003C461D" w:rsidRPr="004678CF">
        <w:rPr>
          <w:b/>
          <w:i/>
          <w:color w:val="000000" w:themeColor="text1"/>
          <w:lang w:eastAsia="zh-CN"/>
        </w:rPr>
        <w:t>Further enhancements of frequency hopping for multi</w:t>
      </w:r>
      <w:r w:rsidR="003C461D">
        <w:rPr>
          <w:b/>
          <w:i/>
          <w:color w:val="000000" w:themeColor="text1"/>
          <w:lang w:eastAsia="zh-CN"/>
        </w:rPr>
        <w:t>-</w:t>
      </w:r>
      <w:r w:rsidR="003C461D" w:rsidRPr="004678CF">
        <w:rPr>
          <w:b/>
          <w:i/>
          <w:color w:val="000000" w:themeColor="text1"/>
          <w:lang w:eastAsia="zh-CN"/>
        </w:rPr>
        <w:t xml:space="preserve">slot </w:t>
      </w:r>
      <w:r w:rsidR="003C461D">
        <w:rPr>
          <w:b/>
          <w:i/>
          <w:color w:val="000000" w:themeColor="text1"/>
          <w:lang w:eastAsia="zh-CN"/>
        </w:rPr>
        <w:t xml:space="preserve">PUSCH </w:t>
      </w:r>
      <w:r w:rsidR="003C461D" w:rsidRPr="004678CF">
        <w:rPr>
          <w:b/>
          <w:i/>
          <w:color w:val="000000" w:themeColor="text1"/>
          <w:lang w:eastAsia="zh-CN"/>
        </w:rPr>
        <w:t xml:space="preserve">scheduling are not </w:t>
      </w:r>
      <w:r w:rsidR="003C461D" w:rsidRPr="00757D23">
        <w:rPr>
          <w:b/>
          <w:i/>
          <w:color w:val="000000" w:themeColor="text1"/>
          <w:lang w:eastAsia="zh-CN"/>
        </w:rPr>
        <w:t>essential.</w:t>
      </w:r>
      <w:r w:rsidR="006E3730">
        <w:rPr>
          <w:color w:val="000000" w:themeColor="text1"/>
          <w:lang w:eastAsia="zh-CN"/>
        </w:rPr>
        <w:fldChar w:fldCharType="end"/>
      </w:r>
    </w:p>
    <w:p w14:paraId="391E2AA9" w14:textId="1036C426"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_Ref77337519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7</w:t>
      </w:r>
      <w:r w:rsidR="003C461D" w:rsidRPr="004678CF">
        <w:rPr>
          <w:b/>
          <w:i/>
          <w:color w:val="000000" w:themeColor="text1"/>
          <w:lang w:eastAsia="zh-CN"/>
        </w:rPr>
        <w:t xml:space="preserve">: For 480 kHz and 960 kHz, bundling DMRS </w:t>
      </w:r>
      <w:r w:rsidR="003C461D">
        <w:rPr>
          <w:b/>
          <w:i/>
          <w:color w:val="000000" w:themeColor="text1"/>
          <w:lang w:eastAsia="zh-CN"/>
        </w:rPr>
        <w:t xml:space="preserve">in one slot </w:t>
      </w:r>
      <w:r w:rsidR="003C461D" w:rsidRPr="004678CF">
        <w:rPr>
          <w:b/>
          <w:i/>
          <w:color w:val="000000" w:themeColor="text1"/>
          <w:lang w:eastAsia="zh-CN"/>
        </w:rPr>
        <w:t xml:space="preserve">per multi-slot </w:t>
      </w:r>
      <w:r w:rsidR="003C461D">
        <w:rPr>
          <w:b/>
          <w:i/>
          <w:color w:val="000000" w:themeColor="text1"/>
          <w:lang w:eastAsia="zh-CN"/>
        </w:rPr>
        <w:t>out</w:t>
      </w:r>
      <w:r w:rsidR="003C461D" w:rsidRPr="004678CF">
        <w:rPr>
          <w:b/>
          <w:i/>
          <w:color w:val="000000" w:themeColor="text1"/>
          <w:lang w:eastAsia="zh-CN"/>
        </w:rPr>
        <w:t xml:space="preserve">performs the </w:t>
      </w:r>
      <w:r w:rsidR="003C461D">
        <w:rPr>
          <w:b/>
          <w:i/>
          <w:color w:val="000000" w:themeColor="text1"/>
          <w:lang w:eastAsia="zh-CN"/>
        </w:rPr>
        <w:t>legacy</w:t>
      </w:r>
      <w:r w:rsidR="003C461D" w:rsidRPr="004678CF">
        <w:rPr>
          <w:b/>
          <w:i/>
          <w:color w:val="000000" w:themeColor="text1"/>
          <w:lang w:eastAsia="zh-CN"/>
        </w:rPr>
        <w:t xml:space="preserve"> DMRS pattern mapped per slot.</w:t>
      </w:r>
      <w:r>
        <w:rPr>
          <w:color w:val="000000" w:themeColor="text1"/>
          <w:lang w:eastAsia="zh-CN"/>
        </w:rPr>
        <w:fldChar w:fldCharType="end"/>
      </w:r>
    </w:p>
    <w:p w14:paraId="4EECFF65" w14:textId="01524613"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_Ref77337524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8</w:t>
      </w:r>
      <w:r w:rsidR="003C461D" w:rsidRPr="00051CF8">
        <w:rPr>
          <w:b/>
          <w:i/>
          <w:color w:val="000000" w:themeColor="text1"/>
          <w:lang w:eastAsia="zh-CN"/>
        </w:rPr>
        <w:t>:</w:t>
      </w:r>
      <w:r w:rsidR="003C461D" w:rsidRPr="00051CF8">
        <w:rPr>
          <w:b/>
          <w:color w:val="000000" w:themeColor="text1"/>
          <w:lang w:eastAsia="zh-CN"/>
        </w:rPr>
        <w:t xml:space="preserve"> </w:t>
      </w:r>
      <w:r w:rsidR="003C461D" w:rsidRPr="00051CF8">
        <w:rPr>
          <w:b/>
          <w:i/>
          <w:color w:val="000000" w:themeColor="text1"/>
          <w:lang w:eastAsia="zh-CN"/>
        </w:rPr>
        <w:t xml:space="preserve">Block PTRS </w:t>
      </w:r>
      <w:r w:rsidR="003C461D" w:rsidRPr="00051CF8">
        <w:rPr>
          <w:b/>
          <w:bCs/>
          <w:i/>
          <w:iCs/>
          <w:color w:val="000000" w:themeColor="text1"/>
          <w:lang w:eastAsia="zh-CN"/>
        </w:rPr>
        <w:t xml:space="preserve">with the designed </w:t>
      </w:r>
      <w:r w:rsidR="003C461D">
        <w:rPr>
          <w:b/>
          <w:bCs/>
          <w:i/>
          <w:iCs/>
          <w:color w:val="000000" w:themeColor="text1"/>
          <w:lang w:eastAsia="zh-CN"/>
        </w:rPr>
        <w:t xml:space="preserve">circular </w:t>
      </w:r>
      <w:r w:rsidR="003C461D" w:rsidRPr="00051CF8">
        <w:rPr>
          <w:b/>
          <w:bCs/>
          <w:i/>
          <w:iCs/>
          <w:color w:val="000000" w:themeColor="text1"/>
          <w:lang w:eastAsia="zh-CN"/>
        </w:rPr>
        <w:t xml:space="preserve">sequence </w:t>
      </w:r>
      <w:r w:rsidR="003C461D" w:rsidRPr="00051CF8">
        <w:rPr>
          <w:b/>
          <w:i/>
          <w:color w:val="000000" w:themeColor="text1"/>
          <w:lang w:eastAsia="zh-CN"/>
        </w:rPr>
        <w:t xml:space="preserve">has better BLER and spectrum efficiency than distributed PTRS when power boosting is </w:t>
      </w:r>
      <w:r w:rsidR="003C461D">
        <w:rPr>
          <w:b/>
          <w:i/>
          <w:color w:val="000000" w:themeColor="text1"/>
          <w:lang w:eastAsia="zh-CN"/>
        </w:rPr>
        <w:t>applied</w:t>
      </w:r>
      <w:r w:rsidR="003C461D" w:rsidRPr="00051CF8">
        <w:rPr>
          <w:b/>
          <w:i/>
          <w:color w:val="000000" w:themeColor="text1"/>
          <w:lang w:eastAsia="zh-CN"/>
        </w:rPr>
        <w:t>.</w:t>
      </w:r>
      <w:r>
        <w:rPr>
          <w:color w:val="000000" w:themeColor="text1"/>
          <w:lang w:eastAsia="zh-CN"/>
        </w:rPr>
        <w:fldChar w:fldCharType="end"/>
      </w:r>
    </w:p>
    <w:p w14:paraId="05AE9F4E" w14:textId="31D9EA8D"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_Ref77337528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9</w:t>
      </w:r>
      <w:r w:rsidR="003C461D" w:rsidRPr="00051CF8">
        <w:rPr>
          <w:b/>
          <w:i/>
          <w:color w:val="000000" w:themeColor="text1"/>
          <w:lang w:eastAsia="zh-CN"/>
        </w:rPr>
        <w:t>:</w:t>
      </w:r>
      <w:r w:rsidR="003C461D" w:rsidRPr="00051CF8">
        <w:rPr>
          <w:b/>
          <w:color w:val="000000" w:themeColor="text1"/>
          <w:lang w:eastAsia="zh-CN"/>
        </w:rPr>
        <w:t xml:space="preserve"> </w:t>
      </w:r>
      <w:r w:rsidR="003C461D" w:rsidRPr="00051CF8">
        <w:rPr>
          <w:b/>
          <w:i/>
          <w:color w:val="000000" w:themeColor="text1"/>
          <w:lang w:eastAsia="zh-CN"/>
        </w:rPr>
        <w:t>With more PTRS groups and less PTRS samples per PTRS group denoted as (</w:t>
      </w:r>
      <m:oMath>
        <m:sSubSup>
          <m:sSubSupPr>
            <m:ctrlPr>
              <w:rPr>
                <w:rFonts w:ascii="Cambria Math" w:hAnsi="Cambria Math"/>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3C461D"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3C461D" w:rsidRPr="00051CF8">
        <w:rPr>
          <w:b/>
          <w:i/>
          <w:color w:val="000000" w:themeColor="text1"/>
          <w:lang w:eastAsia="zh-CN"/>
        </w:rPr>
        <w:t>) = (16, 2), the BLER performance of all the SCSs are improved significantly.</w:t>
      </w:r>
      <w:r>
        <w:rPr>
          <w:color w:val="000000" w:themeColor="text1"/>
          <w:lang w:eastAsia="zh-CN"/>
        </w:rPr>
        <w:fldChar w:fldCharType="end"/>
      </w:r>
    </w:p>
    <w:p w14:paraId="25F39869" w14:textId="61523B9A"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_Ref77337532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10</w:t>
      </w:r>
      <w:r w:rsidR="003C461D" w:rsidRPr="00051CF8">
        <w:rPr>
          <w:b/>
          <w:i/>
          <w:color w:val="000000" w:themeColor="text1"/>
          <w:lang w:eastAsia="zh-CN"/>
        </w:rPr>
        <w:t>: Due to Rx timing shift, (at least part of) a PTRS group placed at the tail of the transmitter’s DFT-s-OFDM symbol, may wrap-around to the head of the symbol from the receiver’s perspective, thus spoiling the original intention of the design and unnecessarily increasing Rx complexity, as well as deteriorating PN compensation performance, especially for the high MCS.</w:t>
      </w:r>
      <w:r>
        <w:rPr>
          <w:color w:val="000000" w:themeColor="text1"/>
          <w:lang w:eastAsia="zh-CN"/>
        </w:rPr>
        <w:fldChar w:fldCharType="end"/>
      </w:r>
    </w:p>
    <w:p w14:paraId="4EB4B24E" w14:textId="7DB8C6B4"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_Ref77337537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11</w:t>
      </w:r>
      <w:r w:rsidR="003C461D" w:rsidRPr="00051CF8">
        <w:rPr>
          <w:b/>
          <w:i/>
          <w:color w:val="000000" w:themeColor="text1"/>
          <w:lang w:eastAsia="zh-CN"/>
        </w:rPr>
        <w:t>: New PTRS location which is in the middle of each interval can solve the influence on BLER performance caused by Rx advance timing shift</w:t>
      </w:r>
      <w:r w:rsidR="003C461D">
        <w:rPr>
          <w:b/>
          <w:i/>
          <w:color w:val="000000" w:themeColor="text1"/>
          <w:lang w:eastAsia="zh-CN"/>
        </w:rPr>
        <w:t>.</w:t>
      </w:r>
      <w:r>
        <w:rPr>
          <w:color w:val="000000" w:themeColor="text1"/>
          <w:lang w:eastAsia="zh-CN"/>
        </w:rPr>
        <w:fldChar w:fldCharType="end"/>
      </w:r>
    </w:p>
    <w:p w14:paraId="0581D4D6" w14:textId="691237BA" w:rsidR="00504CE5" w:rsidRDefault="003C7A32"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_Ref77583354 \h </w:instrText>
      </w:r>
      <w:r>
        <w:rPr>
          <w:color w:val="000000" w:themeColor="text1"/>
          <w:lang w:eastAsia="zh-CN"/>
        </w:rPr>
      </w:r>
      <w:r>
        <w:rPr>
          <w:color w:val="000000" w:themeColor="text1"/>
          <w:lang w:eastAsia="zh-CN"/>
        </w:rPr>
        <w:fldChar w:fldCharType="separate"/>
      </w:r>
      <w:r w:rsidR="003C461D">
        <w:rPr>
          <w:b/>
          <w:i/>
          <w:color w:val="000000" w:themeColor="text1"/>
          <w:lang w:eastAsia="zh-CN"/>
        </w:rPr>
        <w:t>Observation</w:t>
      </w:r>
      <w:r w:rsidR="003C461D" w:rsidRPr="002165B7">
        <w:rPr>
          <w:b/>
          <w:i/>
          <w:color w:val="000000" w:themeColor="text1"/>
          <w:lang w:eastAsia="zh-CN"/>
        </w:rPr>
        <w:t xml:space="preserve"> </w:t>
      </w:r>
      <w:r w:rsidR="003C461D">
        <w:rPr>
          <w:b/>
          <w:i/>
          <w:noProof/>
          <w:color w:val="000000" w:themeColor="text1"/>
          <w:lang w:eastAsia="zh-CN"/>
        </w:rPr>
        <w:t>12</w:t>
      </w:r>
      <w:r w:rsidR="003C461D">
        <w:rPr>
          <w:b/>
          <w:i/>
          <w:color w:val="000000" w:themeColor="text1"/>
          <w:lang w:eastAsia="zh-CN"/>
        </w:rPr>
        <w:t xml:space="preserve">: </w:t>
      </w:r>
      <w:r w:rsidR="003C461D" w:rsidRPr="0097207E">
        <w:rPr>
          <w:b/>
          <w:i/>
          <w:color w:val="000000" w:themeColor="text1"/>
          <w:lang w:eastAsia="zh-CN"/>
        </w:rPr>
        <w:t>Huge redundancy in HARQ-ACK codebook will hurt the reliability for PUCCH</w:t>
      </w:r>
      <w:r w:rsidR="003C461D">
        <w:rPr>
          <w:b/>
          <w:i/>
          <w:color w:val="000000" w:themeColor="text1"/>
          <w:lang w:eastAsia="zh-CN"/>
        </w:rPr>
        <w:t xml:space="preserve"> transmission.</w:t>
      </w:r>
      <w:r>
        <w:rPr>
          <w:color w:val="000000" w:themeColor="text1"/>
          <w:lang w:eastAsia="zh-CN"/>
        </w:rPr>
        <w:fldChar w:fldCharType="end"/>
      </w:r>
    </w:p>
    <w:p w14:paraId="4C61D6B0" w14:textId="77777777" w:rsidR="003C7A32" w:rsidRPr="003C461D" w:rsidRDefault="003C7A32" w:rsidP="006B1FD5">
      <w:pPr>
        <w:rPr>
          <w:color w:val="000000" w:themeColor="text1"/>
          <w:lang w:eastAsia="zh-CN"/>
        </w:rPr>
      </w:pPr>
    </w:p>
    <w:p w14:paraId="607604E3" w14:textId="77777777" w:rsidR="003C7A32" w:rsidRDefault="003C7A32" w:rsidP="006B1FD5">
      <w:pPr>
        <w:rPr>
          <w:color w:val="000000" w:themeColor="text1"/>
          <w:lang w:eastAsia="zh-CN"/>
        </w:rPr>
      </w:pPr>
    </w:p>
    <w:p w14:paraId="13FE946C" w14:textId="6B678E53"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REF _Ref77337561 \h</w:instrText>
      </w:r>
      <w:r>
        <w:rPr>
          <w:color w:val="000000" w:themeColor="text1"/>
          <w:lang w:eastAsia="zh-CN"/>
        </w:rPr>
        <w:instrText xml:space="preserve"> </w:instrText>
      </w:r>
      <w:r>
        <w:rPr>
          <w:color w:val="000000" w:themeColor="text1"/>
          <w:lang w:eastAsia="zh-CN"/>
        </w:rPr>
      </w:r>
      <w:r>
        <w:rPr>
          <w:color w:val="000000" w:themeColor="text1"/>
          <w:lang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1</w:t>
      </w:r>
      <w:r w:rsidR="003C461D" w:rsidRPr="00AB26A7">
        <w:rPr>
          <w:b/>
          <w:i/>
          <w:color w:val="000000" w:themeColor="text1"/>
          <w:lang w:eastAsia="zh-CN"/>
        </w:rPr>
        <w:t xml:space="preserve">: </w:t>
      </w:r>
      <w:r w:rsidR="003C461D" w:rsidRPr="004678CF">
        <w:rPr>
          <w:b/>
          <w:i/>
          <w:color w:val="000000" w:themeColor="text1"/>
        </w:rPr>
        <w:t>The absolute time of 120 kHz SCS timelines should be adopted by default unless the reduced value for specific timeline(s) can be verified by implementation</w:t>
      </w:r>
      <w:r w:rsidR="003C461D">
        <w:rPr>
          <w:b/>
          <w:i/>
          <w:color w:val="000000" w:themeColor="text1"/>
        </w:rPr>
        <w:t>.</w:t>
      </w:r>
      <w:r>
        <w:rPr>
          <w:color w:val="000000" w:themeColor="text1"/>
          <w:lang w:eastAsia="zh-CN"/>
        </w:rPr>
        <w:fldChar w:fldCharType="end"/>
      </w:r>
    </w:p>
    <w:p w14:paraId="1DAB5E3C" w14:textId="100ACE9A"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REF _Ref77337567 \h</w:instrText>
      </w:r>
      <w:r>
        <w:rPr>
          <w:color w:val="000000" w:themeColor="text1"/>
          <w:lang w:eastAsia="zh-CN"/>
        </w:rPr>
        <w:instrText xml:space="preserve"> </w:instrText>
      </w:r>
      <w:r>
        <w:rPr>
          <w:color w:val="000000" w:themeColor="text1"/>
          <w:lang w:eastAsia="zh-CN"/>
        </w:rPr>
      </w:r>
      <w:r>
        <w:rPr>
          <w:color w:val="000000" w:themeColor="text1"/>
          <w:lang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2</w:t>
      </w:r>
      <w:r w:rsidR="003C461D" w:rsidRPr="00AB26A7">
        <w:rPr>
          <w:b/>
          <w:i/>
          <w:color w:val="000000" w:themeColor="text1"/>
          <w:lang w:eastAsia="zh-CN"/>
        </w:rPr>
        <w:t xml:space="preserve">: </w:t>
      </w:r>
      <w:r w:rsidR="003C461D" w:rsidRPr="004678CF">
        <w:rPr>
          <w:b/>
          <w:i/>
          <w:color w:val="000000" w:themeColor="text1"/>
          <w:lang w:eastAsia="zh-CN"/>
        </w:rPr>
        <w:t xml:space="preserve"> For si</w:t>
      </w:r>
      <w:r w:rsidR="003C461D">
        <w:rPr>
          <w:b/>
          <w:i/>
          <w:color w:val="000000" w:themeColor="text1"/>
          <w:lang w:eastAsia="zh-CN"/>
        </w:rPr>
        <w:t>ngle</w:t>
      </w:r>
      <w:r w:rsidR="003C461D" w:rsidRPr="004678CF">
        <w:rPr>
          <w:b/>
          <w:i/>
          <w:color w:val="000000" w:themeColor="text1"/>
          <w:lang w:eastAsia="zh-CN"/>
        </w:rPr>
        <w:t xml:space="preserve"> slot scheduling with 480 kHz and 960 kHz SCS, N1, N2 and N3 values providing same absolute processing time as that of 120 kHz SCS in FR2 is preferred.  The values should be further </w:t>
      </w:r>
      <w:r w:rsidR="003C461D" w:rsidRPr="004678CF">
        <w:rPr>
          <w:b/>
          <w:i/>
          <w:color w:val="000000" w:themeColor="text1"/>
          <w:lang w:eastAsia="zh-CN"/>
        </w:rPr>
        <w:lastRenderedPageBreak/>
        <w:t>studied for the case of multi slot scheduling after the detail</w:t>
      </w:r>
      <w:r w:rsidR="003C461D">
        <w:rPr>
          <w:b/>
          <w:i/>
          <w:color w:val="000000" w:themeColor="text1"/>
          <w:lang w:eastAsia="zh-CN"/>
        </w:rPr>
        <w:t>ed</w:t>
      </w:r>
      <w:r w:rsidR="003C461D" w:rsidRPr="004678CF">
        <w:rPr>
          <w:b/>
          <w:i/>
          <w:color w:val="000000" w:themeColor="text1"/>
          <w:lang w:eastAsia="zh-CN"/>
        </w:rPr>
        <w:t xml:space="preserve"> schemes are clear</w:t>
      </w:r>
      <w:r w:rsidR="003C461D">
        <w:rPr>
          <w:b/>
          <w:i/>
          <w:color w:val="000000" w:themeColor="text1"/>
          <w:lang w:eastAsia="zh-CN"/>
        </w:rPr>
        <w:t xml:space="preserve">, which includes </w:t>
      </w:r>
      <w:r w:rsidR="003C461D" w:rsidRPr="007D3FA3">
        <w:rPr>
          <w:b/>
          <w:i/>
          <w:color w:val="000000" w:themeColor="text1"/>
          <w:lang w:eastAsia="zh-CN"/>
        </w:rPr>
        <w:t>the position of DMRS, the number of PUCCHs for HARQ feedback</w:t>
      </w:r>
      <w:r w:rsidR="003C461D">
        <w:rPr>
          <w:b/>
          <w:i/>
          <w:color w:val="000000" w:themeColor="text1"/>
          <w:lang w:eastAsia="zh-CN"/>
        </w:rPr>
        <w:t>, PTRS pattern</w:t>
      </w:r>
      <w:r w:rsidR="003C461D" w:rsidRPr="004678CF">
        <w:rPr>
          <w:b/>
          <w:i/>
          <w:color w:val="000000" w:themeColor="text1"/>
          <w:lang w:eastAsia="zh-CN"/>
        </w:rPr>
        <w:t>.</w:t>
      </w:r>
      <w:r>
        <w:rPr>
          <w:color w:val="000000" w:themeColor="text1"/>
          <w:lang w:eastAsia="zh-CN"/>
        </w:rPr>
        <w:fldChar w:fldCharType="end"/>
      </w:r>
    </w:p>
    <w:p w14:paraId="0D2985C8" w14:textId="31ACB1C1"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REF _Ref77337571 \h</w:instrText>
      </w:r>
      <w:r>
        <w:rPr>
          <w:color w:val="000000" w:themeColor="text1"/>
          <w:lang w:eastAsia="zh-CN"/>
        </w:rPr>
        <w:instrText xml:space="preserve"> </w:instrText>
      </w:r>
      <w:r>
        <w:rPr>
          <w:color w:val="000000" w:themeColor="text1"/>
          <w:lang w:eastAsia="zh-CN"/>
        </w:rPr>
      </w:r>
      <w:r>
        <w:rPr>
          <w:color w:val="000000" w:themeColor="text1"/>
          <w:lang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3</w:t>
      </w:r>
      <w:r w:rsidR="003C461D" w:rsidRPr="00AB26A7">
        <w:rPr>
          <w:b/>
          <w:i/>
          <w:color w:val="000000" w:themeColor="text1"/>
          <w:lang w:eastAsia="zh-CN"/>
        </w:rPr>
        <w:t xml:space="preserve">: </w:t>
      </w:r>
      <w:r w:rsidR="003C461D" w:rsidRPr="004678CF">
        <w:rPr>
          <w:b/>
          <w:i/>
          <w:color w:val="000000" w:themeColor="text1"/>
          <w:lang w:eastAsia="zh-CN"/>
        </w:rPr>
        <w:t xml:space="preserve"> The </w:t>
      </w:r>
      <w:r w:rsidR="003C461D">
        <w:rPr>
          <w:b/>
          <w:i/>
          <w:color w:val="000000" w:themeColor="text1"/>
          <w:lang w:eastAsia="zh-CN"/>
        </w:rPr>
        <w:t>value range of k</w:t>
      </w:r>
      <w:r w:rsidR="003C461D" w:rsidRPr="00407B2F">
        <w:rPr>
          <w:b/>
          <w:i/>
          <w:color w:val="000000" w:themeColor="text1"/>
          <w:vertAlign w:val="subscript"/>
          <w:lang w:eastAsia="zh-CN"/>
        </w:rPr>
        <w:t>0</w:t>
      </w:r>
      <w:r w:rsidR="003C461D">
        <w:rPr>
          <w:b/>
          <w:i/>
          <w:color w:val="000000" w:themeColor="text1"/>
          <w:lang w:eastAsia="zh-CN"/>
        </w:rPr>
        <w:t xml:space="preserve"> </w:t>
      </w:r>
      <w:r w:rsidR="003C461D" w:rsidRPr="004678CF">
        <w:rPr>
          <w:b/>
          <w:i/>
          <w:color w:val="000000" w:themeColor="text1"/>
          <w:lang w:eastAsia="zh-CN"/>
        </w:rPr>
        <w:t>and k</w:t>
      </w:r>
      <w:r w:rsidR="003C461D" w:rsidRPr="00407B2F">
        <w:rPr>
          <w:b/>
          <w:i/>
          <w:color w:val="000000" w:themeColor="text1"/>
          <w:vertAlign w:val="subscript"/>
          <w:lang w:eastAsia="zh-CN"/>
        </w:rPr>
        <w:t>2</w:t>
      </w:r>
      <w:r w:rsidR="003C461D" w:rsidRPr="004678CF">
        <w:rPr>
          <w:b/>
          <w:i/>
          <w:color w:val="000000" w:themeColor="text1"/>
          <w:lang w:eastAsia="zh-CN"/>
        </w:rPr>
        <w:t xml:space="preserve"> should be </w:t>
      </w:r>
      <w:r w:rsidR="003C461D">
        <w:rPr>
          <w:b/>
          <w:i/>
          <w:color w:val="000000" w:themeColor="text1"/>
          <w:lang w:eastAsia="zh-CN"/>
        </w:rPr>
        <w:t>extended to 0~128 and 0</w:t>
      </w:r>
      <w:r w:rsidR="003C461D">
        <w:rPr>
          <w:rFonts w:hint="eastAsia"/>
          <w:b/>
          <w:i/>
          <w:color w:val="000000" w:themeColor="text1"/>
          <w:lang w:eastAsia="zh-CN"/>
        </w:rPr>
        <w:t>~</w:t>
      </w:r>
      <w:r w:rsidR="003C461D">
        <w:rPr>
          <w:b/>
          <w:i/>
          <w:color w:val="000000" w:themeColor="text1"/>
          <w:lang w:eastAsia="zh-CN"/>
        </w:rPr>
        <w:t xml:space="preserve">256 </w:t>
      </w:r>
      <w:r w:rsidR="003C461D" w:rsidRPr="004678CF">
        <w:rPr>
          <w:b/>
          <w:i/>
          <w:color w:val="000000" w:themeColor="text1"/>
          <w:lang w:eastAsia="zh-CN"/>
        </w:rPr>
        <w:t>for 480 kHz and 960 kHz SCS</w:t>
      </w:r>
      <w:r w:rsidR="003C461D">
        <w:rPr>
          <w:b/>
          <w:i/>
          <w:color w:val="000000" w:themeColor="text1"/>
          <w:lang w:eastAsia="zh-CN"/>
        </w:rPr>
        <w:t xml:space="preserve"> respectively</w:t>
      </w:r>
      <w:r w:rsidR="003C461D" w:rsidRPr="004678CF">
        <w:rPr>
          <w:b/>
          <w:i/>
          <w:color w:val="000000" w:themeColor="text1"/>
          <w:lang w:eastAsia="zh-CN"/>
        </w:rPr>
        <w:t>.</w:t>
      </w:r>
      <w:r>
        <w:rPr>
          <w:color w:val="000000" w:themeColor="text1"/>
          <w:lang w:eastAsia="zh-CN"/>
        </w:rPr>
        <w:fldChar w:fldCharType="end"/>
      </w:r>
    </w:p>
    <w:p w14:paraId="13F02757" w14:textId="36B9E8A5" w:rsidR="00A36CEA" w:rsidRDefault="00A36CEA"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_Ref78183928 \h </w:instrText>
      </w:r>
      <w:r>
        <w:rPr>
          <w:color w:val="000000" w:themeColor="text1"/>
          <w:lang w:eastAsia="zh-CN"/>
        </w:rPr>
      </w:r>
      <w:r>
        <w:rPr>
          <w:color w:val="000000" w:themeColor="text1"/>
          <w:lang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4</w:t>
      </w:r>
      <w:r w:rsidR="003C461D" w:rsidRPr="00AB26A7">
        <w:rPr>
          <w:b/>
          <w:i/>
          <w:color w:val="000000" w:themeColor="text1"/>
          <w:lang w:eastAsia="zh-CN"/>
        </w:rPr>
        <w:t xml:space="preserve">: </w:t>
      </w:r>
      <w:r w:rsidR="003C461D" w:rsidRPr="004678CF">
        <w:rPr>
          <w:b/>
          <w:i/>
          <w:color w:val="000000" w:themeColor="text1"/>
          <w:lang w:eastAsia="zh-CN"/>
        </w:rPr>
        <w:t xml:space="preserve"> The </w:t>
      </w:r>
      <w:r w:rsidR="003C461D">
        <w:rPr>
          <w:b/>
          <w:i/>
          <w:color w:val="000000" w:themeColor="text1"/>
          <w:lang w:eastAsia="zh-CN"/>
        </w:rPr>
        <w:t>value range of k</w:t>
      </w:r>
      <w:r w:rsidR="003C461D" w:rsidRPr="00C340CC">
        <w:rPr>
          <w:b/>
          <w:i/>
          <w:color w:val="000000" w:themeColor="text1"/>
          <w:vertAlign w:val="subscript"/>
          <w:lang w:eastAsia="zh-CN"/>
        </w:rPr>
        <w:t>1</w:t>
      </w:r>
      <w:r w:rsidR="003C461D">
        <w:rPr>
          <w:b/>
          <w:i/>
          <w:color w:val="000000" w:themeColor="text1"/>
          <w:lang w:eastAsia="zh-CN"/>
        </w:rPr>
        <w:t xml:space="preserve"> should be defined for DCI format 1_0, 1_1 and 1_2 separately:</w:t>
      </w:r>
      <w:r>
        <w:rPr>
          <w:color w:val="000000" w:themeColor="text1"/>
          <w:lang w:eastAsia="zh-CN"/>
        </w:rPr>
        <w:fldChar w:fldCharType="end"/>
      </w:r>
    </w:p>
    <w:p w14:paraId="64DBDEA4" w14:textId="77777777" w:rsidR="000E1950" w:rsidRDefault="000E1950" w:rsidP="000E1950">
      <w:pPr>
        <w:rPr>
          <w:b/>
          <w:i/>
          <w:color w:val="000000" w:themeColor="text1"/>
          <w:lang w:eastAsia="zh-CN"/>
        </w:rPr>
      </w:pPr>
      <w:r>
        <w:rPr>
          <w:rFonts w:hint="eastAsia"/>
          <w:b/>
          <w:i/>
          <w:color w:val="000000" w:themeColor="text1"/>
          <w:lang w:eastAsia="zh-CN"/>
        </w:rPr>
        <w:t>For</w:t>
      </w:r>
      <w:r>
        <w:rPr>
          <w:b/>
          <w:i/>
          <w:color w:val="000000" w:themeColor="text1"/>
          <w:lang w:eastAsia="zh-CN"/>
        </w:rPr>
        <w:t xml:space="preserve"> DCI format 1_0: define a new set with scaled values for 480 kHz and 960 kHz respectively;</w:t>
      </w:r>
    </w:p>
    <w:p w14:paraId="5F34F5EE" w14:textId="77777777" w:rsidR="008728D6" w:rsidRDefault="008728D6" w:rsidP="008728D6">
      <w:pPr>
        <w:pStyle w:val="af0"/>
        <w:numPr>
          <w:ilvl w:val="0"/>
          <w:numId w:val="14"/>
        </w:numPr>
        <w:ind w:firstLineChars="0"/>
        <w:rPr>
          <w:b/>
          <w:i/>
          <w:color w:val="000000" w:themeColor="text1"/>
          <w:lang w:eastAsia="zh-CN"/>
        </w:rPr>
      </w:pPr>
      <w:r w:rsidRPr="00E24B5E">
        <w:rPr>
          <w:b/>
          <w:i/>
          <w:color w:val="000000" w:themeColor="text1"/>
          <w:lang w:eastAsia="zh-CN"/>
        </w:rPr>
        <w:t>{4, 8, 12, 16, 20, 24, 28, 32} for 480 kHz</w:t>
      </w:r>
    </w:p>
    <w:p w14:paraId="31CF5F63" w14:textId="35955900" w:rsidR="008728D6" w:rsidRPr="008728D6" w:rsidRDefault="008728D6" w:rsidP="008151A1">
      <w:pPr>
        <w:pStyle w:val="af0"/>
        <w:numPr>
          <w:ilvl w:val="0"/>
          <w:numId w:val="14"/>
        </w:numPr>
        <w:ind w:firstLineChars="0"/>
        <w:rPr>
          <w:b/>
          <w:i/>
          <w:color w:val="000000" w:themeColor="text1"/>
          <w:lang w:eastAsia="zh-CN"/>
        </w:rPr>
      </w:pPr>
      <w:r w:rsidRPr="008728D6">
        <w:rPr>
          <w:b/>
          <w:i/>
          <w:color w:val="000000" w:themeColor="text1"/>
          <w:lang w:eastAsia="zh-CN"/>
        </w:rPr>
        <w:t>{8, 16, 24, 32, 40, 48, 56, 64} for 960 kHz</w:t>
      </w:r>
    </w:p>
    <w:p w14:paraId="6C0B2F9E" w14:textId="596FB585" w:rsidR="00BD02CC" w:rsidRDefault="000E1950" w:rsidP="000E1950">
      <w:pPr>
        <w:rPr>
          <w:b/>
          <w:i/>
          <w:color w:val="000000" w:themeColor="text1"/>
          <w:lang w:eastAsia="zh-CN"/>
        </w:rPr>
      </w:pPr>
      <w:r>
        <w:rPr>
          <w:b/>
          <w:i/>
          <w:color w:val="000000" w:themeColor="text1"/>
          <w:lang w:eastAsia="zh-CN"/>
        </w:rPr>
        <w:t xml:space="preserve">For DCI format 1_1: define </w:t>
      </w:r>
      <w:r w:rsidR="00BD02CC">
        <w:rPr>
          <w:b/>
          <w:i/>
          <w:color w:val="000000" w:themeColor="text1"/>
          <w:lang w:eastAsia="zh-CN"/>
        </w:rPr>
        <w:t>-1</w:t>
      </w:r>
      <w:r>
        <w:rPr>
          <w:b/>
          <w:i/>
          <w:color w:val="000000" w:themeColor="text1"/>
          <w:lang w:eastAsia="zh-CN"/>
        </w:rPr>
        <w:t xml:space="preserve">~63 and </w:t>
      </w:r>
      <w:r w:rsidR="00BD02CC">
        <w:rPr>
          <w:b/>
          <w:i/>
          <w:color w:val="000000" w:themeColor="text1"/>
          <w:lang w:eastAsia="zh-CN"/>
        </w:rPr>
        <w:t>-1</w:t>
      </w:r>
      <w:r>
        <w:rPr>
          <w:b/>
          <w:i/>
          <w:color w:val="000000" w:themeColor="text1"/>
          <w:lang w:eastAsia="zh-CN"/>
        </w:rPr>
        <w:t>~127 as the value range of k</w:t>
      </w:r>
      <w:r w:rsidRPr="00C340CC">
        <w:rPr>
          <w:b/>
          <w:i/>
          <w:color w:val="000000" w:themeColor="text1"/>
          <w:vertAlign w:val="subscript"/>
          <w:lang w:eastAsia="zh-CN"/>
        </w:rPr>
        <w:t>1</w:t>
      </w:r>
      <w:r>
        <w:rPr>
          <w:b/>
          <w:i/>
          <w:color w:val="000000" w:themeColor="text1"/>
          <w:lang w:eastAsia="zh-CN"/>
        </w:rPr>
        <w:t xml:space="preserve"> for 480 kHz and 960 kHz</w:t>
      </w:r>
      <w:r w:rsidR="00BD02CC">
        <w:rPr>
          <w:b/>
          <w:i/>
          <w:color w:val="000000" w:themeColor="text1"/>
          <w:lang w:eastAsia="zh-CN"/>
        </w:rPr>
        <w:t>;</w:t>
      </w:r>
    </w:p>
    <w:p w14:paraId="61F92B78" w14:textId="785C7B9A" w:rsidR="000E1950" w:rsidRPr="00F13D38" w:rsidRDefault="00BD02CC" w:rsidP="000E1950">
      <w:pPr>
        <w:rPr>
          <w:color w:val="000000" w:themeColor="text1"/>
          <w:lang w:eastAsia="zh-CN"/>
        </w:rPr>
      </w:pPr>
      <w:r>
        <w:rPr>
          <w:b/>
          <w:i/>
          <w:color w:val="000000" w:themeColor="text1"/>
          <w:lang w:eastAsia="zh-CN"/>
        </w:rPr>
        <w:t>For DCI format 1_2:</w:t>
      </w:r>
      <w:r w:rsidRPr="00BF5BAE">
        <w:rPr>
          <w:b/>
          <w:i/>
          <w:color w:val="000000" w:themeColor="text1"/>
          <w:lang w:eastAsia="zh-CN"/>
        </w:rPr>
        <w:t xml:space="preserve"> </w:t>
      </w:r>
      <w:r>
        <w:rPr>
          <w:b/>
          <w:i/>
          <w:color w:val="000000" w:themeColor="text1"/>
          <w:lang w:eastAsia="zh-CN"/>
        </w:rPr>
        <w:t>define 0~63 and 0~127 as the value range of k</w:t>
      </w:r>
      <w:r w:rsidRPr="00C340CC">
        <w:rPr>
          <w:b/>
          <w:i/>
          <w:color w:val="000000" w:themeColor="text1"/>
          <w:vertAlign w:val="subscript"/>
          <w:lang w:eastAsia="zh-CN"/>
        </w:rPr>
        <w:t>1</w:t>
      </w:r>
      <w:r>
        <w:rPr>
          <w:b/>
          <w:i/>
          <w:color w:val="000000" w:themeColor="text1"/>
          <w:lang w:eastAsia="zh-CN"/>
        </w:rPr>
        <w:t xml:space="preserve"> for 480 kHz and 960 kHz</w:t>
      </w:r>
      <w:r w:rsidR="000E1950">
        <w:rPr>
          <w:b/>
          <w:i/>
          <w:color w:val="000000" w:themeColor="text1"/>
          <w:lang w:eastAsia="zh-CN"/>
        </w:rPr>
        <w:t>.</w:t>
      </w:r>
    </w:p>
    <w:p w14:paraId="15370132" w14:textId="172F538F"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REF _Ref77337575 \h</w:instrText>
      </w:r>
      <w:r>
        <w:rPr>
          <w:color w:val="000000" w:themeColor="text1"/>
          <w:lang w:eastAsia="zh-CN"/>
        </w:rPr>
        <w:instrText xml:space="preserve"> </w:instrText>
      </w:r>
      <w:r>
        <w:rPr>
          <w:color w:val="000000" w:themeColor="text1"/>
          <w:lang w:eastAsia="zh-CN"/>
        </w:rPr>
      </w:r>
      <w:r>
        <w:rPr>
          <w:color w:val="000000" w:themeColor="text1"/>
          <w:lang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5</w:t>
      </w:r>
      <w:r w:rsidR="003C461D" w:rsidRPr="00AB26A7">
        <w:rPr>
          <w:b/>
          <w:i/>
          <w:color w:val="000000" w:themeColor="text1"/>
          <w:lang w:eastAsia="zh-CN"/>
        </w:rPr>
        <w:t xml:space="preserve">: </w:t>
      </w:r>
      <w:r w:rsidR="003C461D" w:rsidRPr="004678CF">
        <w:rPr>
          <w:b/>
          <w:i/>
          <w:color w:val="000000" w:themeColor="text1"/>
          <w:lang w:eastAsia="zh-CN"/>
        </w:rPr>
        <w:t xml:space="preserve"> For 480 kHz and 960 kHz SCS, Z1, Z2 and Z3 values providing same absolute processing time as that of 120 kHz SCS in FR2 is preferred.</w:t>
      </w:r>
      <w:r>
        <w:rPr>
          <w:color w:val="000000" w:themeColor="text1"/>
          <w:lang w:eastAsia="zh-CN"/>
        </w:rPr>
        <w:fldChar w:fldCharType="end"/>
      </w:r>
    </w:p>
    <w:p w14:paraId="59D74985" w14:textId="2B398EA1" w:rsidR="00A36CEA" w:rsidRDefault="00A36CEA"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_Ref78183940 \h </w:instrText>
      </w:r>
      <w:r>
        <w:rPr>
          <w:color w:val="000000" w:themeColor="text1"/>
          <w:lang w:val="en-GB" w:eastAsia="zh-CN"/>
        </w:rPr>
      </w:r>
      <w:r>
        <w:rPr>
          <w:color w:val="000000" w:themeColor="text1"/>
          <w:lang w:val="en-GB"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6</w:t>
      </w:r>
      <w:r w:rsidR="003C461D" w:rsidRPr="00AB26A7">
        <w:rPr>
          <w:b/>
          <w:i/>
          <w:color w:val="000000" w:themeColor="text1"/>
          <w:lang w:eastAsia="zh-CN"/>
        </w:rPr>
        <w:t xml:space="preserve">: </w:t>
      </w:r>
      <w:r w:rsidR="003C461D" w:rsidRPr="004678CF">
        <w:rPr>
          <w:b/>
          <w:i/>
          <w:color w:val="000000" w:themeColor="text1"/>
          <w:lang w:eastAsia="zh-CN"/>
        </w:rPr>
        <w:t xml:space="preserve"> </w:t>
      </w:r>
      <w:r w:rsidR="003C461D">
        <w:rPr>
          <w:b/>
          <w:i/>
          <w:color w:val="000000" w:themeColor="text1"/>
          <w:lang w:eastAsia="zh-CN"/>
        </w:rPr>
        <w:t>For single TRP operation:</w:t>
      </w:r>
      <w:r>
        <w:rPr>
          <w:color w:val="000000" w:themeColor="text1"/>
          <w:lang w:val="en-GB" w:eastAsia="zh-CN"/>
        </w:rPr>
        <w:fldChar w:fldCharType="end"/>
      </w:r>
    </w:p>
    <w:p w14:paraId="206F277E" w14:textId="77777777" w:rsidR="00F34E63" w:rsidRPr="00AB49DF" w:rsidRDefault="00F34E63" w:rsidP="00F34E63">
      <w:pPr>
        <w:pStyle w:val="af0"/>
        <w:numPr>
          <w:ilvl w:val="0"/>
          <w:numId w:val="15"/>
        </w:numPr>
        <w:ind w:firstLineChars="0"/>
        <w:rPr>
          <w:lang w:eastAsia="zh-CN"/>
        </w:rPr>
      </w:pPr>
      <w:r>
        <w:rPr>
          <w:b/>
          <w:i/>
          <w:color w:val="000000" w:themeColor="text1"/>
          <w:lang w:eastAsia="zh-CN"/>
        </w:rPr>
        <w:t>A UE is not expected to be</w:t>
      </w:r>
      <w:r w:rsidRPr="00AB49DF">
        <w:rPr>
          <w:b/>
          <w:i/>
          <w:color w:val="000000" w:themeColor="text1"/>
          <w:lang w:eastAsia="zh-CN"/>
        </w:rPr>
        <w:t xml:space="preserve"> schedule</w:t>
      </w:r>
      <w:r>
        <w:rPr>
          <w:b/>
          <w:i/>
          <w:color w:val="000000" w:themeColor="text1"/>
          <w:lang w:eastAsia="zh-CN"/>
        </w:rPr>
        <w:t>d</w:t>
      </w:r>
      <w:r w:rsidRPr="00AB49DF">
        <w:rPr>
          <w:b/>
          <w:i/>
          <w:color w:val="000000" w:themeColor="text1"/>
          <w:lang w:eastAsia="zh-CN"/>
        </w:rPr>
        <w:t xml:space="preserve"> more than one PDSCH in a slot with a single DCI </w:t>
      </w:r>
      <w:r>
        <w:rPr>
          <w:b/>
          <w:i/>
          <w:color w:val="000000" w:themeColor="text1"/>
          <w:lang w:eastAsia="zh-CN"/>
        </w:rPr>
        <w:t xml:space="preserve">or with multiple DCIs </w:t>
      </w:r>
      <w:r w:rsidRPr="00AB49DF">
        <w:rPr>
          <w:b/>
          <w:i/>
          <w:color w:val="000000" w:themeColor="text1"/>
          <w:lang w:eastAsia="zh-CN"/>
        </w:rPr>
        <w:t>for 480</w:t>
      </w:r>
      <w:r>
        <w:rPr>
          <w:b/>
          <w:i/>
          <w:color w:val="000000" w:themeColor="text1"/>
          <w:lang w:eastAsia="zh-CN"/>
        </w:rPr>
        <w:t xml:space="preserve"> </w:t>
      </w:r>
      <w:r w:rsidRPr="0079355F">
        <w:rPr>
          <w:b/>
          <w:i/>
          <w:color w:val="000000" w:themeColor="text1"/>
          <w:lang w:eastAsia="zh-CN"/>
        </w:rPr>
        <w:t xml:space="preserve">kHz </w:t>
      </w:r>
      <w:r>
        <w:rPr>
          <w:b/>
          <w:i/>
          <w:color w:val="000000" w:themeColor="text1"/>
          <w:lang w:eastAsia="zh-CN"/>
        </w:rPr>
        <w:t xml:space="preserve">and </w:t>
      </w:r>
      <w:r w:rsidRPr="00AB49DF">
        <w:rPr>
          <w:b/>
          <w:i/>
          <w:color w:val="000000" w:themeColor="text1"/>
          <w:lang w:eastAsia="zh-CN"/>
        </w:rPr>
        <w:t>960 kHz SCS.</w:t>
      </w:r>
    </w:p>
    <w:p w14:paraId="634AD5AD" w14:textId="77777777" w:rsidR="00F34E63" w:rsidRPr="00B85D67" w:rsidRDefault="00F34E63" w:rsidP="00F34E63">
      <w:pPr>
        <w:pStyle w:val="af0"/>
        <w:numPr>
          <w:ilvl w:val="0"/>
          <w:numId w:val="15"/>
        </w:numPr>
        <w:ind w:firstLineChars="0"/>
        <w:rPr>
          <w:lang w:eastAsia="zh-CN"/>
        </w:rPr>
      </w:pPr>
      <w:r>
        <w:rPr>
          <w:b/>
          <w:i/>
          <w:color w:val="000000" w:themeColor="text1"/>
          <w:lang w:eastAsia="zh-CN"/>
        </w:rPr>
        <w:t>A UE is not expected to be</w:t>
      </w:r>
      <w:r w:rsidRPr="0079355F">
        <w:rPr>
          <w:b/>
          <w:i/>
          <w:color w:val="000000" w:themeColor="text1"/>
          <w:lang w:eastAsia="zh-CN"/>
        </w:rPr>
        <w:t xml:space="preserve"> schedule</w:t>
      </w:r>
      <w:r>
        <w:rPr>
          <w:b/>
          <w:i/>
          <w:color w:val="000000" w:themeColor="text1"/>
          <w:lang w:eastAsia="zh-CN"/>
        </w:rPr>
        <w:t>d</w:t>
      </w:r>
      <w:r w:rsidRPr="0079355F">
        <w:rPr>
          <w:b/>
          <w:i/>
          <w:color w:val="000000" w:themeColor="text1"/>
          <w:lang w:eastAsia="zh-CN"/>
        </w:rPr>
        <w:t xml:space="preserve"> more than one P</w:t>
      </w:r>
      <w:r>
        <w:rPr>
          <w:b/>
          <w:i/>
          <w:color w:val="000000" w:themeColor="text1"/>
          <w:lang w:eastAsia="zh-CN"/>
        </w:rPr>
        <w:t>U</w:t>
      </w:r>
      <w:r w:rsidRPr="0079355F">
        <w:rPr>
          <w:b/>
          <w:i/>
          <w:color w:val="000000" w:themeColor="text1"/>
          <w:lang w:eastAsia="zh-CN"/>
        </w:rPr>
        <w:t xml:space="preserve">SCH in a slot with a single DCI </w:t>
      </w:r>
      <w:r>
        <w:rPr>
          <w:b/>
          <w:i/>
          <w:color w:val="000000" w:themeColor="text1"/>
          <w:lang w:eastAsia="zh-CN"/>
        </w:rPr>
        <w:t>or with multiple DCIs</w:t>
      </w:r>
      <w:r w:rsidRPr="0079355F">
        <w:rPr>
          <w:b/>
          <w:i/>
          <w:color w:val="000000" w:themeColor="text1"/>
          <w:lang w:eastAsia="zh-CN"/>
        </w:rPr>
        <w:t xml:space="preserve"> for 480</w:t>
      </w:r>
      <w:r>
        <w:rPr>
          <w:b/>
          <w:i/>
          <w:color w:val="000000" w:themeColor="text1"/>
          <w:lang w:eastAsia="zh-CN"/>
        </w:rPr>
        <w:t xml:space="preserve"> </w:t>
      </w:r>
      <w:r w:rsidRPr="0079355F">
        <w:rPr>
          <w:b/>
          <w:i/>
          <w:color w:val="000000" w:themeColor="text1"/>
          <w:lang w:eastAsia="zh-CN"/>
        </w:rPr>
        <w:t xml:space="preserve">kHz </w:t>
      </w:r>
      <w:r>
        <w:rPr>
          <w:b/>
          <w:i/>
          <w:color w:val="000000" w:themeColor="text1"/>
          <w:lang w:eastAsia="zh-CN"/>
        </w:rPr>
        <w:t xml:space="preserve">and </w:t>
      </w:r>
      <w:r w:rsidRPr="0079355F">
        <w:rPr>
          <w:b/>
          <w:i/>
          <w:color w:val="000000" w:themeColor="text1"/>
          <w:lang w:eastAsia="zh-CN"/>
        </w:rPr>
        <w:t>960 kHz SCS.</w:t>
      </w:r>
    </w:p>
    <w:p w14:paraId="693FB984" w14:textId="5E3FA723" w:rsidR="0029672F" w:rsidRDefault="0029672F"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_Ref77337606 \h </w:instrText>
      </w:r>
      <w:r>
        <w:rPr>
          <w:color w:val="000000" w:themeColor="text1"/>
          <w:lang w:val="en-GB" w:eastAsia="zh-CN"/>
        </w:rPr>
      </w:r>
      <w:r>
        <w:rPr>
          <w:color w:val="000000" w:themeColor="text1"/>
          <w:lang w:val="en-GB"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7</w:t>
      </w:r>
      <w:r w:rsidR="003C461D" w:rsidRPr="004678CF">
        <w:rPr>
          <w:b/>
          <w:i/>
          <w:color w:val="000000" w:themeColor="text1"/>
          <w:lang w:eastAsia="zh-CN"/>
        </w:rPr>
        <w:t>:</w:t>
      </w:r>
      <w:r w:rsidR="003C461D">
        <w:rPr>
          <w:b/>
          <w:i/>
          <w:color w:val="000000" w:themeColor="text1"/>
          <w:lang w:eastAsia="zh-CN"/>
        </w:rPr>
        <w:t xml:space="preserve"> Support not limiting the maximum value of gap between two adjacent PDSCHs/PUSCHs. The maximum value of gap between the first PDSCH/PUSCH and the last PDSCH/PUSCH scheduled by a single DCI is limited by the maximum value of k</w:t>
      </w:r>
      <w:r w:rsidR="003C461D" w:rsidRPr="00D569EE">
        <w:rPr>
          <w:b/>
          <w:i/>
          <w:color w:val="000000" w:themeColor="text1"/>
          <w:vertAlign w:val="subscript"/>
          <w:lang w:eastAsia="zh-CN"/>
        </w:rPr>
        <w:t>0</w:t>
      </w:r>
      <w:r w:rsidR="003C461D">
        <w:rPr>
          <w:b/>
          <w:i/>
          <w:color w:val="000000" w:themeColor="text1"/>
          <w:lang w:eastAsia="zh-CN"/>
        </w:rPr>
        <w:t xml:space="preserve"> and k</w:t>
      </w:r>
      <w:r w:rsidR="003C461D" w:rsidRPr="00D569EE">
        <w:rPr>
          <w:b/>
          <w:i/>
          <w:color w:val="000000" w:themeColor="text1"/>
          <w:vertAlign w:val="subscript"/>
          <w:lang w:eastAsia="zh-CN"/>
        </w:rPr>
        <w:t>2</w:t>
      </w:r>
      <w:r w:rsidR="003C461D">
        <w:rPr>
          <w:b/>
          <w:i/>
          <w:color w:val="000000" w:themeColor="text1"/>
          <w:lang w:eastAsia="zh-CN"/>
        </w:rPr>
        <w:t>.</w:t>
      </w:r>
      <w:r>
        <w:rPr>
          <w:color w:val="000000" w:themeColor="text1"/>
          <w:lang w:val="en-GB" w:eastAsia="zh-CN"/>
        </w:rPr>
        <w:fldChar w:fldCharType="end"/>
      </w:r>
    </w:p>
    <w:p w14:paraId="6347FD09" w14:textId="181DBB24" w:rsidR="0029672F" w:rsidRDefault="0029672F"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_Ref77337611 \h </w:instrText>
      </w:r>
      <w:r>
        <w:rPr>
          <w:color w:val="000000" w:themeColor="text1"/>
          <w:lang w:val="en-GB" w:eastAsia="zh-CN"/>
        </w:rPr>
      </w:r>
      <w:r>
        <w:rPr>
          <w:color w:val="000000" w:themeColor="text1"/>
          <w:lang w:val="en-GB"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8</w:t>
      </w:r>
      <w:r w:rsidR="003C461D" w:rsidRPr="004678CF">
        <w:rPr>
          <w:b/>
          <w:i/>
          <w:color w:val="000000" w:themeColor="text1"/>
          <w:lang w:eastAsia="zh-CN"/>
        </w:rPr>
        <w:t>:</w:t>
      </w:r>
      <w:r w:rsidR="003C461D">
        <w:rPr>
          <w:b/>
          <w:i/>
          <w:color w:val="000000" w:themeColor="text1"/>
          <w:lang w:eastAsia="zh-CN"/>
        </w:rPr>
        <w:t xml:space="preserve"> As for Rel-16 multi-PUSCH scheduling, determine the HARQ process ID for each PDSCH/PUSCH by incrementing the HARQ process ID by one starting from the first PDSCH/PUSCH, independently of potential resource collisions with UL/DL symbols. If the resource collides with a pre-configured resource, NACK corresponding to the collided PDSCH should be reported by the UE.</w:t>
      </w:r>
      <w:r>
        <w:rPr>
          <w:color w:val="000000" w:themeColor="text1"/>
          <w:lang w:val="en-GB" w:eastAsia="zh-CN"/>
        </w:rPr>
        <w:fldChar w:fldCharType="end"/>
      </w:r>
    </w:p>
    <w:p w14:paraId="14C0285A" w14:textId="7A4B0403" w:rsidR="00993B20" w:rsidRDefault="00993B20"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_Ref70347210 \h </w:instrText>
      </w:r>
      <w:r>
        <w:rPr>
          <w:color w:val="000000" w:themeColor="text1"/>
          <w:lang w:val="en-GB" w:eastAsia="zh-CN"/>
        </w:rPr>
      </w:r>
      <w:r>
        <w:rPr>
          <w:color w:val="000000" w:themeColor="text1"/>
          <w:lang w:val="en-GB"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9</w:t>
      </w:r>
      <w:r w:rsidR="003C461D" w:rsidRPr="004678CF">
        <w:rPr>
          <w:b/>
          <w:i/>
          <w:color w:val="000000" w:themeColor="text1"/>
          <w:lang w:eastAsia="zh-CN"/>
        </w:rPr>
        <w:t xml:space="preserve">: </w:t>
      </w:r>
      <w:r w:rsidR="003C461D" w:rsidRPr="00A92760">
        <w:rPr>
          <w:b/>
          <w:i/>
          <w:color w:val="000000" w:themeColor="text1"/>
          <w:lang w:eastAsia="zh-CN"/>
        </w:rPr>
        <w:t>Support scheduling 2</w:t>
      </w:r>
      <w:r w:rsidR="003C461D" w:rsidRPr="00FE009A">
        <w:rPr>
          <w:b/>
          <w:i/>
          <w:color w:val="000000" w:themeColor="text1"/>
          <w:vertAlign w:val="superscript"/>
          <w:lang w:eastAsia="zh-CN"/>
        </w:rPr>
        <w:t>nd</w:t>
      </w:r>
      <w:r w:rsidR="003C461D">
        <w:rPr>
          <w:b/>
          <w:i/>
          <w:color w:val="000000" w:themeColor="text1"/>
          <w:lang w:eastAsia="zh-CN"/>
        </w:rPr>
        <w:t xml:space="preserve"> </w:t>
      </w:r>
      <w:r w:rsidR="003C461D" w:rsidRPr="00A92760">
        <w:rPr>
          <w:b/>
          <w:i/>
          <w:color w:val="000000" w:themeColor="text1"/>
          <w:lang w:eastAsia="zh-CN"/>
        </w:rPr>
        <w:t>TB for multi</w:t>
      </w:r>
      <w:r w:rsidR="003C461D">
        <w:rPr>
          <w:b/>
          <w:i/>
          <w:color w:val="000000" w:themeColor="text1"/>
          <w:lang w:eastAsia="zh-CN"/>
        </w:rPr>
        <w:t>-slot</w:t>
      </w:r>
      <w:r w:rsidR="003C461D" w:rsidRPr="00A92760">
        <w:rPr>
          <w:b/>
          <w:i/>
          <w:color w:val="000000" w:themeColor="text1"/>
          <w:lang w:eastAsia="zh-CN"/>
        </w:rPr>
        <w:t xml:space="preserve"> PDSCH</w:t>
      </w:r>
      <w:r w:rsidR="003C461D">
        <w:rPr>
          <w:b/>
          <w:i/>
          <w:color w:val="000000" w:themeColor="text1"/>
          <w:lang w:eastAsia="zh-CN"/>
        </w:rPr>
        <w:t>/PUSCH</w:t>
      </w:r>
      <w:r w:rsidR="003C461D" w:rsidRPr="00A92760">
        <w:rPr>
          <w:b/>
          <w:i/>
          <w:color w:val="000000" w:themeColor="text1"/>
          <w:lang w:eastAsia="zh-CN"/>
        </w:rPr>
        <w:t xml:space="preserve"> scheduling</w:t>
      </w:r>
      <w:r w:rsidR="003C461D">
        <w:rPr>
          <w:b/>
          <w:i/>
          <w:color w:val="000000" w:themeColor="text1"/>
          <w:lang w:eastAsia="zh-CN"/>
        </w:rPr>
        <w:t xml:space="preserve">. MCS for the </w:t>
      </w:r>
      <w:r w:rsidR="003C461D" w:rsidRPr="00E50950">
        <w:rPr>
          <w:b/>
          <w:i/>
          <w:color w:val="000000" w:themeColor="text1"/>
          <w:lang w:eastAsia="zh-CN"/>
        </w:rPr>
        <w:t>2</w:t>
      </w:r>
      <w:r w:rsidR="003C461D" w:rsidRPr="00176122">
        <w:rPr>
          <w:b/>
          <w:i/>
          <w:color w:val="000000" w:themeColor="text1"/>
          <w:vertAlign w:val="superscript"/>
          <w:lang w:eastAsia="zh-CN"/>
        </w:rPr>
        <w:t>nd</w:t>
      </w:r>
      <w:r w:rsidR="003C461D">
        <w:rPr>
          <w:b/>
          <w:i/>
          <w:color w:val="000000" w:themeColor="text1"/>
          <w:lang w:eastAsia="zh-CN"/>
        </w:rPr>
        <w:t xml:space="preserve"> </w:t>
      </w:r>
      <w:r w:rsidR="003C461D" w:rsidRPr="00E50950">
        <w:rPr>
          <w:b/>
          <w:i/>
          <w:color w:val="000000" w:themeColor="text1"/>
          <w:lang w:eastAsia="zh-CN"/>
        </w:rPr>
        <w:t xml:space="preserve">TB </w:t>
      </w:r>
      <w:r w:rsidR="003C461D">
        <w:rPr>
          <w:b/>
          <w:i/>
          <w:color w:val="000000" w:themeColor="text1"/>
          <w:lang w:eastAsia="zh-CN"/>
        </w:rPr>
        <w:t>is</w:t>
      </w:r>
      <w:r w:rsidR="003C461D" w:rsidRPr="00E50950">
        <w:rPr>
          <w:b/>
          <w:i/>
          <w:color w:val="000000" w:themeColor="text1"/>
          <w:lang w:eastAsia="zh-CN"/>
        </w:rPr>
        <w:t xml:space="preserve"> applied commonly to all the scheduled PDSCHs</w:t>
      </w:r>
      <w:r w:rsidR="003C461D">
        <w:rPr>
          <w:b/>
          <w:i/>
          <w:color w:val="000000" w:themeColor="text1"/>
          <w:lang w:eastAsia="zh-CN"/>
        </w:rPr>
        <w:t>/PUSCHs</w:t>
      </w:r>
      <w:r w:rsidR="003C461D" w:rsidRPr="00E50950">
        <w:rPr>
          <w:b/>
          <w:i/>
          <w:color w:val="000000" w:themeColor="text1"/>
          <w:lang w:eastAsia="zh-CN"/>
        </w:rPr>
        <w:t xml:space="preserve">, </w:t>
      </w:r>
      <w:r w:rsidR="003C461D">
        <w:rPr>
          <w:b/>
          <w:i/>
          <w:color w:val="000000" w:themeColor="text1"/>
          <w:lang w:eastAsia="zh-CN"/>
        </w:rPr>
        <w:t xml:space="preserve">even if the number of layers is less than 5. </w:t>
      </w:r>
      <w:r w:rsidR="003C461D" w:rsidRPr="00E50950">
        <w:rPr>
          <w:b/>
          <w:i/>
          <w:color w:val="000000" w:themeColor="text1"/>
          <w:lang w:eastAsia="zh-CN"/>
        </w:rPr>
        <w:t>NDI and RV are indicated individually for each scheduled PDSCH</w:t>
      </w:r>
      <w:r w:rsidR="003C461D">
        <w:rPr>
          <w:b/>
          <w:i/>
          <w:color w:val="000000" w:themeColor="text1"/>
          <w:lang w:eastAsia="zh-CN"/>
        </w:rPr>
        <w:t>/PUSCH</w:t>
      </w:r>
      <w:r w:rsidR="003C461D" w:rsidRPr="00E50950">
        <w:rPr>
          <w:b/>
          <w:i/>
          <w:color w:val="000000" w:themeColor="text1"/>
          <w:lang w:eastAsia="zh-CN"/>
        </w:rPr>
        <w:t>.</w:t>
      </w:r>
      <w:r>
        <w:rPr>
          <w:color w:val="000000" w:themeColor="text1"/>
          <w:lang w:val="en-GB" w:eastAsia="zh-CN"/>
        </w:rPr>
        <w:fldChar w:fldCharType="end"/>
      </w:r>
    </w:p>
    <w:p w14:paraId="6114ECFD" w14:textId="091D022A" w:rsidR="006E3730" w:rsidRDefault="006E3730"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_Ref71535475 \h </w:instrText>
      </w:r>
      <w:r>
        <w:rPr>
          <w:color w:val="000000" w:themeColor="text1"/>
          <w:lang w:val="en-GB" w:eastAsia="zh-CN"/>
        </w:rPr>
      </w:r>
      <w:r>
        <w:rPr>
          <w:color w:val="000000" w:themeColor="text1"/>
          <w:lang w:val="en-GB" w:eastAsia="zh-CN"/>
        </w:rPr>
        <w:fldChar w:fldCharType="separate"/>
      </w:r>
      <w:r w:rsidR="003C461D" w:rsidRPr="00D21BE4">
        <w:rPr>
          <w:b/>
          <w:i/>
          <w:lang w:eastAsia="zh-CN"/>
        </w:rPr>
        <w:t xml:space="preserve">Proposal </w:t>
      </w:r>
      <w:r w:rsidR="003C461D">
        <w:rPr>
          <w:b/>
          <w:i/>
          <w:noProof/>
          <w:lang w:eastAsia="zh-CN"/>
        </w:rPr>
        <w:t>10</w:t>
      </w:r>
      <w:r w:rsidR="003C461D" w:rsidRPr="00D21BE4">
        <w:rPr>
          <w:b/>
          <w:i/>
          <w:lang w:eastAsia="zh-CN"/>
        </w:rPr>
        <w:t xml:space="preserve">: </w:t>
      </w:r>
      <w:r w:rsidR="003C461D">
        <w:rPr>
          <w:b/>
          <w:i/>
          <w:lang w:eastAsia="zh-CN"/>
        </w:rPr>
        <w:t>CBGTI is not present if multi-PDSCHs is scheduled among a TDRA table including at least one row with multiple SLIVs</w:t>
      </w:r>
      <w:r w:rsidR="003C461D" w:rsidRPr="00D21BE4">
        <w:rPr>
          <w:b/>
          <w:i/>
          <w:lang w:eastAsia="zh-CN"/>
        </w:rPr>
        <w:t>.</w:t>
      </w:r>
      <w:r>
        <w:rPr>
          <w:color w:val="000000" w:themeColor="text1"/>
          <w:lang w:val="en-GB" w:eastAsia="zh-CN"/>
        </w:rPr>
        <w:fldChar w:fldCharType="end"/>
      </w:r>
    </w:p>
    <w:p w14:paraId="0E7BD5A8" w14:textId="77777777" w:rsidR="004243E0" w:rsidRDefault="0029672F" w:rsidP="00196237">
      <w:pPr>
        <w:spacing w:before="120"/>
        <w:rPr>
          <w:b/>
          <w:i/>
          <w:lang w:eastAsia="zh-CN"/>
        </w:rPr>
      </w:pPr>
      <w:r>
        <w:rPr>
          <w:color w:val="000000" w:themeColor="text1"/>
          <w:lang w:val="en-GB" w:eastAsia="zh-CN"/>
        </w:rPr>
        <w:fldChar w:fldCharType="begin"/>
      </w:r>
      <w:r>
        <w:rPr>
          <w:color w:val="000000" w:themeColor="text1"/>
          <w:lang w:val="en-GB" w:eastAsia="zh-CN"/>
        </w:rPr>
        <w:instrText xml:space="preserve"> REF _Ref77337624 \h </w:instrText>
      </w:r>
      <w:r>
        <w:rPr>
          <w:color w:val="000000" w:themeColor="text1"/>
          <w:lang w:val="en-GB" w:eastAsia="zh-CN"/>
        </w:rPr>
      </w:r>
      <w:r>
        <w:rPr>
          <w:color w:val="000000" w:themeColor="text1"/>
          <w:lang w:val="en-GB" w:eastAsia="zh-CN"/>
        </w:rPr>
        <w:fldChar w:fldCharType="separate"/>
      </w:r>
      <w:r w:rsidR="004243E0" w:rsidRPr="00D21BE4">
        <w:rPr>
          <w:b/>
          <w:i/>
          <w:lang w:eastAsia="zh-CN"/>
        </w:rPr>
        <w:t xml:space="preserve">Proposal </w:t>
      </w:r>
      <w:r w:rsidR="004243E0">
        <w:rPr>
          <w:b/>
          <w:i/>
          <w:noProof/>
          <w:lang w:eastAsia="zh-CN"/>
        </w:rPr>
        <w:t>11</w:t>
      </w:r>
      <w:r w:rsidR="004243E0" w:rsidRPr="00D21BE4">
        <w:rPr>
          <w:b/>
          <w:i/>
          <w:lang w:eastAsia="zh-CN"/>
        </w:rPr>
        <w:t>:</w:t>
      </w:r>
      <w:r w:rsidR="004243E0">
        <w:rPr>
          <w:b/>
          <w:i/>
          <w:lang w:eastAsia="zh-CN"/>
        </w:rPr>
        <w:t xml:space="preserve"> For TDRA table configuration supporting </w:t>
      </w:r>
      <w:r w:rsidR="004243E0">
        <w:rPr>
          <w:b/>
          <w:i/>
          <w:color w:val="000000" w:themeColor="text1"/>
          <w:lang w:eastAsia="zh-CN"/>
        </w:rPr>
        <w:t xml:space="preserve">non-continuous resource indication, signal a separate k0 (k2) for each SLIV. k0 (k2) can be omitted for a SLIV to indicate that the SLIV corresponds to the next slot from the previous SLIV (i.e. in case of two consecutive slots allocation). </w:t>
      </w:r>
    </w:p>
    <w:p w14:paraId="4DE3BA60" w14:textId="77B32742" w:rsidR="006E3730" w:rsidRDefault="0029672F" w:rsidP="006B1FD5">
      <w:pPr>
        <w:rPr>
          <w:color w:val="000000" w:themeColor="text1"/>
          <w:lang w:val="en-GB" w:eastAsia="zh-CN"/>
        </w:rPr>
      </w:pPr>
      <w:r>
        <w:rPr>
          <w:color w:val="000000" w:themeColor="text1"/>
          <w:lang w:val="en-GB" w:eastAsia="zh-CN"/>
        </w:rPr>
        <w:fldChar w:fldCharType="end"/>
      </w:r>
      <w:r w:rsidR="00C72D82">
        <w:rPr>
          <w:color w:val="000000" w:themeColor="text1"/>
          <w:lang w:val="en-GB" w:eastAsia="zh-CN"/>
        </w:rPr>
        <w:fldChar w:fldCharType="begin"/>
      </w:r>
      <w:r w:rsidR="00C72D82">
        <w:rPr>
          <w:color w:val="000000" w:themeColor="text1"/>
          <w:lang w:val="en-GB" w:eastAsia="zh-CN"/>
        </w:rPr>
        <w:instrText xml:space="preserve"> REF _Ref71391954 \h </w:instrText>
      </w:r>
      <w:r w:rsidR="00C72D82">
        <w:rPr>
          <w:color w:val="000000" w:themeColor="text1"/>
          <w:lang w:val="en-GB" w:eastAsia="zh-CN"/>
        </w:rPr>
      </w:r>
      <w:r w:rsidR="00C72D82">
        <w:rPr>
          <w:color w:val="000000" w:themeColor="text1"/>
          <w:lang w:val="en-GB"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12</w:t>
      </w:r>
      <w:r w:rsidR="003C461D" w:rsidRPr="00E16B6A">
        <w:rPr>
          <w:b/>
          <w:i/>
          <w:color w:val="000000" w:themeColor="text1"/>
          <w:lang w:eastAsia="zh-CN"/>
        </w:rPr>
        <w:t>:</w:t>
      </w:r>
      <w:r w:rsidR="003C461D">
        <w:rPr>
          <w:b/>
          <w:i/>
          <w:color w:val="000000" w:themeColor="text1"/>
          <w:lang w:eastAsia="zh-CN"/>
        </w:rPr>
        <w:t xml:space="preserve"> Support periodic/semi-persistent ZP CSI-RS for 480 and 960 kHz SCS with periodicity up to 80 ms</w:t>
      </w:r>
      <w:r w:rsidR="003C461D" w:rsidRPr="004678CF">
        <w:rPr>
          <w:b/>
          <w:i/>
          <w:color w:val="000000" w:themeColor="text1"/>
          <w:lang w:eastAsia="zh-CN"/>
        </w:rPr>
        <w:t>.</w:t>
      </w:r>
      <w:r w:rsidR="00C72D82">
        <w:rPr>
          <w:color w:val="000000" w:themeColor="text1"/>
          <w:lang w:val="en-GB" w:eastAsia="zh-CN"/>
        </w:rPr>
        <w:fldChar w:fldCharType="end"/>
      </w:r>
    </w:p>
    <w:p w14:paraId="3995EC2A" w14:textId="4E1EEB88" w:rsidR="0029672F" w:rsidRDefault="0029672F"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_Ref77337641 \h </w:instrText>
      </w:r>
      <w:r>
        <w:rPr>
          <w:color w:val="000000" w:themeColor="text1"/>
          <w:lang w:val="en-GB" w:eastAsia="zh-CN"/>
        </w:rPr>
      </w:r>
      <w:r>
        <w:rPr>
          <w:color w:val="000000" w:themeColor="text1"/>
          <w:lang w:val="en-GB" w:eastAsia="zh-CN"/>
        </w:rPr>
        <w:fldChar w:fldCharType="separate"/>
      </w:r>
      <w:r w:rsidR="002074DC" w:rsidRPr="00AB26A7">
        <w:rPr>
          <w:b/>
          <w:i/>
          <w:color w:val="000000" w:themeColor="text1"/>
          <w:lang w:eastAsia="zh-CN"/>
        </w:rPr>
        <w:t xml:space="preserve">Proposal </w:t>
      </w:r>
      <w:r w:rsidR="002074DC">
        <w:rPr>
          <w:b/>
          <w:i/>
          <w:noProof/>
          <w:color w:val="000000" w:themeColor="text1"/>
          <w:lang w:eastAsia="zh-CN"/>
        </w:rPr>
        <w:t>13</w:t>
      </w:r>
      <w:r w:rsidR="002074DC" w:rsidRPr="00AB26A7">
        <w:rPr>
          <w:b/>
          <w:i/>
          <w:color w:val="000000" w:themeColor="text1"/>
          <w:lang w:eastAsia="zh-CN"/>
        </w:rPr>
        <w:t>:</w:t>
      </w:r>
      <w:r w:rsidR="002074DC" w:rsidRPr="00051CF8">
        <w:rPr>
          <w:b/>
          <w:i/>
          <w:color w:val="000000" w:themeColor="text1"/>
          <w:lang w:eastAsia="zh-CN"/>
        </w:rPr>
        <w:t xml:space="preserve"> Support DMRS </w:t>
      </w:r>
      <w:r w:rsidR="002074DC">
        <w:rPr>
          <w:b/>
          <w:i/>
          <w:color w:val="000000" w:themeColor="text1"/>
          <w:lang w:eastAsia="zh-CN"/>
        </w:rPr>
        <w:t xml:space="preserve">mapped on symbol l0 to symbol l0+S*L-1 within the first PDSCH slot </w:t>
      </w:r>
      <w:r w:rsidR="002074DC" w:rsidRPr="00051CF8">
        <w:rPr>
          <w:b/>
          <w:i/>
          <w:color w:val="000000" w:themeColor="text1"/>
          <w:lang w:eastAsia="zh-CN"/>
        </w:rPr>
        <w:t>for the multi-slot scheduling</w:t>
      </w:r>
      <w:r w:rsidR="002074DC">
        <w:rPr>
          <w:b/>
          <w:i/>
          <w:color w:val="000000" w:themeColor="text1"/>
          <w:lang w:eastAsia="zh-CN"/>
        </w:rPr>
        <w:t>, when only front-loaded DMRS is configured, where L is the length and l0 the starting symbol of legacy front-loaded DMRS</w:t>
      </w:r>
      <w:r w:rsidR="002074DC" w:rsidRPr="00051CF8">
        <w:rPr>
          <w:b/>
          <w:i/>
          <w:color w:val="000000" w:themeColor="text1"/>
          <w:lang w:eastAsia="zh-CN"/>
        </w:rPr>
        <w:t>.</w:t>
      </w:r>
      <w:r>
        <w:rPr>
          <w:color w:val="000000" w:themeColor="text1"/>
          <w:lang w:val="en-GB" w:eastAsia="zh-CN"/>
        </w:rPr>
        <w:fldChar w:fldCharType="end"/>
      </w:r>
    </w:p>
    <w:p w14:paraId="4D7B4C49" w14:textId="58092A33" w:rsidR="0029672F" w:rsidRDefault="0029672F"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_Ref77337647 \h </w:instrText>
      </w:r>
      <w:r>
        <w:rPr>
          <w:color w:val="000000" w:themeColor="text1"/>
          <w:lang w:val="en-GB" w:eastAsia="zh-CN"/>
        </w:rPr>
      </w:r>
      <w:r>
        <w:rPr>
          <w:color w:val="000000" w:themeColor="text1"/>
          <w:lang w:val="en-GB"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14</w:t>
      </w:r>
      <w:r w:rsidR="003C461D" w:rsidRPr="00AB26A7">
        <w:rPr>
          <w:b/>
          <w:i/>
          <w:color w:val="000000" w:themeColor="text1"/>
          <w:lang w:eastAsia="zh-CN"/>
        </w:rPr>
        <w:t>:</w:t>
      </w:r>
      <w:r w:rsidR="003C461D">
        <w:rPr>
          <w:b/>
          <w:i/>
          <w:color w:val="000000" w:themeColor="text1"/>
          <w:lang w:eastAsia="zh-CN"/>
        </w:rPr>
        <w:t xml:space="preserve"> </w:t>
      </w:r>
      <w:r w:rsidR="003C461D" w:rsidRPr="00051CF8">
        <w:rPr>
          <w:b/>
          <w:i/>
          <w:color w:val="000000" w:themeColor="text1"/>
          <w:lang w:eastAsia="zh-CN"/>
        </w:rPr>
        <w:t xml:space="preserve">Support block PTRS </w:t>
      </w:r>
      <w:r w:rsidR="003C461D">
        <w:rPr>
          <w:b/>
          <w:i/>
          <w:color w:val="000000" w:themeColor="text1"/>
          <w:lang w:eastAsia="zh-CN"/>
        </w:rPr>
        <w:t xml:space="preserve">as one type of PTRS pattern </w:t>
      </w:r>
      <w:r w:rsidR="003C461D" w:rsidRPr="00051CF8">
        <w:rPr>
          <w:b/>
          <w:i/>
          <w:color w:val="000000" w:themeColor="text1"/>
          <w:lang w:eastAsia="zh-CN"/>
        </w:rPr>
        <w:t xml:space="preserve">for 120 kHz, 480 kHz and 960 kHz SCS </w:t>
      </w:r>
      <w:r w:rsidR="003C461D">
        <w:rPr>
          <w:b/>
          <w:i/>
          <w:color w:val="000000" w:themeColor="text1"/>
          <w:lang w:eastAsia="zh-CN"/>
        </w:rPr>
        <w:t>of</w:t>
      </w:r>
      <w:r w:rsidR="003C461D" w:rsidRPr="00051CF8">
        <w:rPr>
          <w:b/>
          <w:i/>
          <w:color w:val="000000" w:themeColor="text1"/>
          <w:lang w:eastAsia="zh-CN"/>
        </w:rPr>
        <w:t xml:space="preserve"> CP-OFDM</w:t>
      </w:r>
      <w:r w:rsidR="003C461D">
        <w:rPr>
          <w:b/>
          <w:i/>
          <w:color w:val="000000" w:themeColor="text1"/>
          <w:lang w:eastAsia="zh-CN"/>
        </w:rPr>
        <w:t xml:space="preserve">. The use of block PTRS can be indicated by </w:t>
      </w:r>
      <w:r w:rsidR="003C461D" w:rsidRPr="00051CF8">
        <w:rPr>
          <w:b/>
          <w:i/>
          <w:color w:val="000000" w:themeColor="text1"/>
          <w:lang w:eastAsia="zh-CN"/>
        </w:rPr>
        <w:t>MCS,</w:t>
      </w:r>
      <w:r w:rsidR="003C461D">
        <w:rPr>
          <w:b/>
          <w:i/>
          <w:color w:val="000000" w:themeColor="text1"/>
          <w:lang w:eastAsia="zh-CN"/>
        </w:rPr>
        <w:t xml:space="preserve"> scheduled bandwidth, and </w:t>
      </w:r>
      <w:r w:rsidR="003C461D" w:rsidRPr="00051CF8">
        <w:rPr>
          <w:b/>
          <w:i/>
          <w:color w:val="000000" w:themeColor="text1"/>
          <w:lang w:eastAsia="zh-CN"/>
        </w:rPr>
        <w:t>power boosting</w:t>
      </w:r>
      <w:r w:rsidR="003C461D">
        <w:rPr>
          <w:b/>
          <w:i/>
          <w:color w:val="000000" w:themeColor="text1"/>
          <w:lang w:eastAsia="zh-CN"/>
        </w:rPr>
        <w:t xml:space="preserve"> scheme</w:t>
      </w:r>
      <w:r w:rsidR="003C461D" w:rsidRPr="00051CF8">
        <w:rPr>
          <w:b/>
          <w:i/>
          <w:color w:val="000000" w:themeColor="text1"/>
          <w:lang w:eastAsia="zh-CN"/>
        </w:rPr>
        <w:t>.</w:t>
      </w:r>
      <w:r>
        <w:rPr>
          <w:color w:val="000000" w:themeColor="text1"/>
          <w:lang w:val="en-GB" w:eastAsia="zh-CN"/>
        </w:rPr>
        <w:fldChar w:fldCharType="end"/>
      </w:r>
      <w:r w:rsidR="00D027A1" w:rsidRPr="00D027A1">
        <w:rPr>
          <w:b/>
          <w:i/>
          <w:color w:val="000000" w:themeColor="text1"/>
          <w:lang w:eastAsia="zh-CN"/>
        </w:rPr>
        <w:t xml:space="preserve"> </w:t>
      </w:r>
      <w:r w:rsidR="00D027A1">
        <w:rPr>
          <w:b/>
          <w:i/>
          <w:color w:val="000000" w:themeColor="text1"/>
          <w:lang w:eastAsia="zh-CN"/>
        </w:rPr>
        <w:t xml:space="preserve">The PTRS sequence is composed of </w:t>
      </w:r>
      <w:r w:rsidR="00D027A1" w:rsidRPr="00051CF8">
        <w:rPr>
          <w:b/>
          <w:i/>
          <w:color w:val="000000" w:themeColor="text1"/>
          <w:lang w:eastAsia="zh-CN"/>
        </w:rPr>
        <w:t>ZC sequence</w:t>
      </w:r>
      <w:r w:rsidR="00D027A1" w:rsidRPr="00051CF8">
        <w:rPr>
          <w:b/>
          <w:bCs/>
          <w:i/>
          <w:iCs/>
          <w:color w:val="000000" w:themeColor="text1"/>
          <w:lang w:eastAsia="zh-CN"/>
        </w:rPr>
        <w:t xml:space="preserve"> and circular </w:t>
      </w:r>
      <w:r w:rsidR="00D027A1">
        <w:rPr>
          <w:b/>
          <w:bCs/>
          <w:i/>
          <w:iCs/>
          <w:color w:val="000000" w:themeColor="text1"/>
          <w:lang w:eastAsia="zh-CN"/>
        </w:rPr>
        <w:t>part based on ZC sequence</w:t>
      </w:r>
      <w:r w:rsidR="00D027A1" w:rsidRPr="00051CF8">
        <w:rPr>
          <w:b/>
          <w:bCs/>
          <w:i/>
          <w:iCs/>
          <w:color w:val="000000" w:themeColor="text1"/>
          <w:lang w:eastAsia="zh-CN"/>
        </w:rPr>
        <w:t xml:space="preserve"> </w:t>
      </w:r>
      <w:r w:rsidR="00D027A1">
        <w:rPr>
          <w:b/>
          <w:bCs/>
          <w:i/>
          <w:iCs/>
          <w:color w:val="000000" w:themeColor="text1"/>
          <w:lang w:eastAsia="zh-CN"/>
        </w:rPr>
        <w:t>for block PTRS.</w:t>
      </w:r>
    </w:p>
    <w:p w14:paraId="1615CFA8" w14:textId="2FCAA2CF" w:rsidR="0029672F" w:rsidRDefault="0029672F"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_Ref77337663 \h </w:instrText>
      </w:r>
      <w:r>
        <w:rPr>
          <w:color w:val="000000" w:themeColor="text1"/>
          <w:lang w:val="en-GB" w:eastAsia="zh-CN"/>
        </w:rPr>
      </w:r>
      <w:r>
        <w:rPr>
          <w:color w:val="000000" w:themeColor="text1"/>
          <w:lang w:val="en-GB"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15</w:t>
      </w:r>
      <w:r w:rsidR="003C461D" w:rsidRPr="00AB26A7">
        <w:rPr>
          <w:b/>
          <w:i/>
          <w:color w:val="000000" w:themeColor="text1"/>
          <w:lang w:eastAsia="zh-CN"/>
        </w:rPr>
        <w:t>:</w:t>
      </w:r>
      <w:r w:rsidR="003C461D" w:rsidRPr="00051CF8">
        <w:rPr>
          <w:b/>
          <w:color w:val="000000" w:themeColor="text1"/>
          <w:lang w:eastAsia="zh-CN"/>
        </w:rPr>
        <w:t xml:space="preserve"> </w:t>
      </w:r>
      <w:r w:rsidR="003C461D" w:rsidRPr="00051CF8">
        <w:rPr>
          <w:b/>
          <w:i/>
          <w:color w:val="000000" w:themeColor="text1"/>
          <w:lang w:eastAsia="zh-CN"/>
        </w:rPr>
        <w:t>A</w:t>
      </w:r>
      <w:r w:rsidR="003C461D" w:rsidRPr="00051CF8">
        <w:rPr>
          <w:b/>
          <w:color w:val="000000" w:themeColor="text1"/>
          <w:lang w:eastAsia="zh-CN"/>
        </w:rPr>
        <w:t xml:space="preserve"> </w:t>
      </w:r>
      <w:r w:rsidR="003C461D" w:rsidRPr="00051CF8">
        <w:rPr>
          <w:b/>
          <w:i/>
          <w:color w:val="000000" w:themeColor="text1"/>
          <w:lang w:eastAsia="zh-CN"/>
        </w:rPr>
        <w:t>new PTRS pattern with more PTRS groups and less PTRS samples per PTRS group denoted as (</w:t>
      </w:r>
      <m:oMath>
        <m:sSubSup>
          <m:sSubSupPr>
            <m:ctrlPr>
              <w:rPr>
                <w:rFonts w:ascii="Cambria Math" w:hAnsi="Cambria Math"/>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3C461D"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3C461D" w:rsidRPr="00051CF8">
        <w:rPr>
          <w:b/>
          <w:i/>
          <w:color w:val="000000" w:themeColor="text1"/>
          <w:lang w:eastAsia="zh-CN"/>
        </w:rPr>
        <w:t>) = (16, 2) within one DFT-s-OFDM symbol should be supported for large scheduling bandwidth and high scheduled MCS.</w:t>
      </w:r>
      <w:r>
        <w:rPr>
          <w:color w:val="000000" w:themeColor="text1"/>
          <w:lang w:val="en-GB" w:eastAsia="zh-CN"/>
        </w:rPr>
        <w:fldChar w:fldCharType="end"/>
      </w:r>
    </w:p>
    <w:p w14:paraId="6C8012ED" w14:textId="7104CBE8" w:rsidR="0029672F" w:rsidRDefault="0029672F" w:rsidP="006B1FD5">
      <w:pPr>
        <w:rPr>
          <w:color w:val="000000" w:themeColor="text1"/>
          <w:lang w:val="en-GB" w:eastAsia="zh-CN"/>
        </w:rPr>
      </w:pPr>
      <w:r>
        <w:rPr>
          <w:color w:val="000000" w:themeColor="text1"/>
          <w:lang w:val="en-GB" w:eastAsia="zh-CN"/>
        </w:rPr>
        <w:lastRenderedPageBreak/>
        <w:fldChar w:fldCharType="begin"/>
      </w:r>
      <w:r>
        <w:rPr>
          <w:color w:val="000000" w:themeColor="text1"/>
          <w:lang w:val="en-GB" w:eastAsia="zh-CN"/>
        </w:rPr>
        <w:instrText xml:space="preserve"> REF _Ref77337669 \h </w:instrText>
      </w:r>
      <w:r>
        <w:rPr>
          <w:color w:val="000000" w:themeColor="text1"/>
          <w:lang w:val="en-GB" w:eastAsia="zh-CN"/>
        </w:rPr>
      </w:r>
      <w:r>
        <w:rPr>
          <w:color w:val="000000" w:themeColor="text1"/>
          <w:lang w:val="en-GB" w:eastAsia="zh-CN"/>
        </w:rPr>
        <w:fldChar w:fldCharType="separate"/>
      </w:r>
      <w:r w:rsidR="003C461D" w:rsidRPr="00AB26A7">
        <w:rPr>
          <w:b/>
          <w:i/>
          <w:color w:val="000000" w:themeColor="text1"/>
          <w:lang w:eastAsia="zh-CN"/>
        </w:rPr>
        <w:t xml:space="preserve">Proposal </w:t>
      </w:r>
      <w:r w:rsidR="003C461D">
        <w:rPr>
          <w:b/>
          <w:i/>
          <w:noProof/>
          <w:color w:val="000000" w:themeColor="text1"/>
          <w:lang w:eastAsia="zh-CN"/>
        </w:rPr>
        <w:t>16</w:t>
      </w:r>
      <w:r w:rsidR="003C461D" w:rsidRPr="00AB26A7">
        <w:rPr>
          <w:b/>
          <w:i/>
          <w:color w:val="000000" w:themeColor="text1"/>
          <w:lang w:eastAsia="zh-CN"/>
        </w:rPr>
        <w:t>:</w:t>
      </w:r>
      <w:r w:rsidR="003C461D" w:rsidRPr="00051CF8">
        <w:rPr>
          <w:b/>
          <w:i/>
          <w:color w:val="000000" w:themeColor="text1"/>
          <w:lang w:eastAsia="zh-CN"/>
        </w:rPr>
        <w:t xml:space="preserve"> For PTRS with </w:t>
      </w:r>
      <m:oMath>
        <m:sSubSup>
          <m:sSubSupPr>
            <m:ctrlPr>
              <w:rPr>
                <w:rFonts w:ascii="Cambria Math" w:hAnsi="Cambria Math"/>
                <w:b/>
                <w:i/>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m:rPr>
            <m:sty m:val="p"/>
          </m:rPr>
          <w:rPr>
            <w:rFonts w:ascii="Cambria Math" w:hAnsi="Cambria Math"/>
            <w:color w:val="000000" w:themeColor="text1"/>
            <w:lang w:eastAsia="zh-CN"/>
          </w:rPr>
          <m:t>=4</m:t>
        </m:r>
      </m:oMath>
      <w:r w:rsidR="003C461D" w:rsidRPr="00051CF8">
        <w:rPr>
          <w:b/>
          <w:i/>
          <w:color w:val="000000" w:themeColor="text1"/>
          <w:lang w:eastAsia="zh-CN"/>
        </w:rPr>
        <w:t xml:space="preserve">, the mapping of </w:t>
      </w:r>
      <w:r w:rsidR="003C461D" w:rsidRPr="00051CF8">
        <w:rPr>
          <w:b/>
          <w:i/>
          <w:iCs/>
          <w:color w:val="000000" w:themeColor="text1"/>
          <w:lang w:eastAsia="zh-CN"/>
        </w:rPr>
        <w:t>last</w:t>
      </w:r>
      <w:r w:rsidR="003C461D" w:rsidRPr="00051CF8">
        <w:rPr>
          <w:b/>
          <w:i/>
          <w:color w:val="000000" w:themeColor="text1"/>
          <w:lang w:eastAsia="zh-CN"/>
        </w:rPr>
        <w:t xml:space="preserve"> PTRS group should consider potential Rx timing shift and avoid the last X pre-DFT symbol(s).</w:t>
      </w:r>
      <w:r>
        <w:rPr>
          <w:color w:val="000000" w:themeColor="text1"/>
          <w:lang w:val="en-GB" w:eastAsia="zh-CN"/>
        </w:rPr>
        <w:fldChar w:fldCharType="end"/>
      </w:r>
    </w:p>
    <w:p w14:paraId="464721CD" w14:textId="61E0C8A6" w:rsidR="003C461D" w:rsidRPr="00DC11B1" w:rsidRDefault="00D027A1" w:rsidP="00E03E2C">
      <w:pPr>
        <w:spacing w:before="120"/>
        <w:rPr>
          <w:b/>
          <w:i/>
          <w:color w:val="000000" w:themeColor="text1"/>
          <w:lang w:eastAsia="zh-CN"/>
        </w:rPr>
      </w:pPr>
      <w:r>
        <w:rPr>
          <w:b/>
          <w:i/>
          <w:color w:val="000000" w:themeColor="text1"/>
          <w:lang w:eastAsia="zh-CN"/>
        </w:rPr>
        <w:fldChar w:fldCharType="begin"/>
      </w:r>
      <w:r>
        <w:rPr>
          <w:b/>
          <w:i/>
          <w:color w:val="000000" w:themeColor="text1"/>
          <w:lang w:eastAsia="zh-CN"/>
        </w:rPr>
        <w:instrText xml:space="preserve"> REF _Ref79166012 \h </w:instrText>
      </w:r>
      <w:r>
        <w:rPr>
          <w:b/>
          <w:i/>
          <w:color w:val="000000" w:themeColor="text1"/>
          <w:lang w:eastAsia="zh-CN"/>
        </w:rPr>
      </w:r>
      <w:r>
        <w:rPr>
          <w:b/>
          <w:i/>
          <w:color w:val="000000" w:themeColor="text1"/>
          <w:lang w:eastAsia="zh-CN"/>
        </w:rPr>
        <w:fldChar w:fldCharType="separate"/>
      </w:r>
      <w:r w:rsidRPr="00AB26A7">
        <w:rPr>
          <w:b/>
          <w:i/>
          <w:color w:val="000000" w:themeColor="text1"/>
          <w:lang w:eastAsia="zh-CN"/>
        </w:rPr>
        <w:t xml:space="preserve">Proposal </w:t>
      </w:r>
      <w:r>
        <w:rPr>
          <w:b/>
          <w:i/>
          <w:noProof/>
          <w:color w:val="000000" w:themeColor="text1"/>
          <w:lang w:eastAsia="zh-CN"/>
        </w:rPr>
        <w:t>17</w:t>
      </w:r>
      <w:r w:rsidRPr="00AB26A7">
        <w:rPr>
          <w:b/>
          <w:i/>
          <w:color w:val="000000" w:themeColor="text1"/>
          <w:lang w:eastAsia="zh-CN"/>
        </w:rPr>
        <w:t>:</w:t>
      </w:r>
      <w:r>
        <w:rPr>
          <w:b/>
          <w:i/>
          <w:color w:val="000000" w:themeColor="text1"/>
          <w:lang w:eastAsia="zh-CN"/>
        </w:rPr>
        <w:t xml:space="preserve"> If more than one PDSCH is allowed to be scheduled in the same slot by different DCI, f</w:t>
      </w:r>
      <w:r w:rsidRPr="0097207E">
        <w:rPr>
          <w:b/>
          <w:i/>
          <w:color w:val="000000" w:themeColor="text1"/>
          <w:lang w:eastAsia="zh-CN"/>
        </w:rPr>
        <w:t>or enhancements of generating type-1 HARQ-ACK codebook corresponding to DCI that can schedule multiple PDSCHs</w:t>
      </w:r>
      <w:r>
        <w:rPr>
          <w:b/>
          <w:i/>
          <w:color w:val="000000" w:themeColor="text1"/>
          <w:lang w:eastAsia="zh-CN"/>
        </w:rPr>
        <w:t>,</w:t>
      </w:r>
      <w:r w:rsidRPr="00857E28">
        <w:rPr>
          <w:b/>
          <w:i/>
          <w:color w:val="000000" w:themeColor="text1"/>
          <w:lang w:eastAsia="zh-CN"/>
        </w:rPr>
        <w:t xml:space="preserve"> </w:t>
      </w:r>
      <w:r w:rsidRPr="0097207E">
        <w:rPr>
          <w:b/>
          <w:i/>
          <w:color w:val="000000" w:themeColor="text1"/>
          <w:lang w:eastAsia="zh-CN"/>
        </w:rPr>
        <w:t xml:space="preserve">for each pair of {row of SLIVs, k1}, if at least one SLIV </w:t>
      </w:r>
      <w:r>
        <w:rPr>
          <w:b/>
          <w:i/>
          <w:color w:val="000000" w:themeColor="text1"/>
          <w:lang w:eastAsia="zh-CN"/>
        </w:rPr>
        <w:t>from a pair is</w:t>
      </w:r>
      <w:r w:rsidRPr="0097207E">
        <w:rPr>
          <w:b/>
          <w:i/>
          <w:color w:val="000000" w:themeColor="text1"/>
          <w:lang w:eastAsia="zh-CN"/>
        </w:rPr>
        <w:t xml:space="preserve"> overlapped</w:t>
      </w:r>
      <w:r>
        <w:rPr>
          <w:b/>
          <w:i/>
          <w:color w:val="000000" w:themeColor="text1"/>
          <w:lang w:eastAsia="zh-CN"/>
        </w:rPr>
        <w:t xml:space="preserve"> with one SLIV from another pair</w:t>
      </w:r>
      <w:r w:rsidRPr="0097207E">
        <w:rPr>
          <w:b/>
          <w:i/>
          <w:color w:val="000000" w:themeColor="text1"/>
          <w:lang w:eastAsia="zh-CN"/>
        </w:rPr>
        <w:t>, these pairs will be grouped together,</w:t>
      </w:r>
      <w:r>
        <w:rPr>
          <w:b/>
          <w:i/>
          <w:color w:val="000000" w:themeColor="text1"/>
          <w:lang w:eastAsia="zh-CN"/>
        </w:rPr>
        <w:t xml:space="preserve"> </w:t>
      </w:r>
      <w:r w:rsidRPr="0097207E">
        <w:rPr>
          <w:b/>
          <w:i/>
          <w:color w:val="000000" w:themeColor="text1"/>
          <w:lang w:eastAsia="zh-CN"/>
        </w:rPr>
        <w:t xml:space="preserve">the number and position of the candidate PDSCH receptions </w:t>
      </w:r>
      <w:r>
        <w:rPr>
          <w:b/>
          <w:i/>
          <w:color w:val="000000" w:themeColor="text1"/>
          <w:lang w:eastAsia="zh-CN"/>
        </w:rPr>
        <w:t xml:space="preserve">for each group are determined according to the procedure in step 2, </w:t>
      </w:r>
      <w:r w:rsidRPr="0097207E">
        <w:rPr>
          <w:b/>
          <w:i/>
          <w:color w:val="000000" w:themeColor="text1"/>
          <w:lang w:eastAsia="zh-CN"/>
        </w:rPr>
        <w:t>the HARQ-ACK information is generated in group based sequence</w:t>
      </w:r>
      <w:r>
        <w:rPr>
          <w:b/>
          <w:i/>
          <w:color w:val="000000" w:themeColor="text1"/>
          <w:lang w:eastAsia="zh-CN"/>
        </w:rPr>
        <w:t xml:space="preserve"> according to the start time of the first candidate PDSCH reception of each group</w:t>
      </w:r>
      <w:r>
        <w:rPr>
          <w:rFonts w:hint="eastAsia"/>
          <w:b/>
          <w:i/>
          <w:color w:val="000000" w:themeColor="text1"/>
          <w:lang w:eastAsia="zh-CN"/>
        </w:rPr>
        <w:t>.</w:t>
      </w:r>
      <w:r>
        <w:rPr>
          <w:b/>
          <w:i/>
          <w:color w:val="000000" w:themeColor="text1"/>
          <w:lang w:eastAsia="zh-CN"/>
        </w:rPr>
        <w:fldChar w:fldCharType="end"/>
      </w:r>
      <w:r w:rsidR="00504CE5">
        <w:rPr>
          <w:b/>
          <w:i/>
          <w:color w:val="000000" w:themeColor="text1"/>
          <w:lang w:eastAsia="zh-CN"/>
        </w:rPr>
        <w:fldChar w:fldCharType="begin"/>
      </w:r>
      <w:r w:rsidR="00504CE5">
        <w:rPr>
          <w:b/>
          <w:i/>
          <w:color w:val="000000" w:themeColor="text1"/>
          <w:lang w:eastAsia="zh-CN"/>
        </w:rPr>
        <w:instrText xml:space="preserve"> REF _Ref70425362 \h </w:instrText>
      </w:r>
      <w:r w:rsidR="00504CE5">
        <w:rPr>
          <w:b/>
          <w:i/>
          <w:color w:val="000000" w:themeColor="text1"/>
          <w:lang w:eastAsia="zh-CN"/>
        </w:rPr>
      </w:r>
      <w:r w:rsidR="00504CE5">
        <w:rPr>
          <w:b/>
          <w:i/>
          <w:color w:val="000000" w:themeColor="text1"/>
          <w:lang w:eastAsia="zh-CN"/>
        </w:rPr>
        <w:fldChar w:fldCharType="separate"/>
      </w:r>
    </w:p>
    <w:p w14:paraId="725B56B2" w14:textId="63AC34A0" w:rsidR="00C25282" w:rsidRPr="00C25282" w:rsidRDefault="00504CE5" w:rsidP="00003433">
      <w:pPr>
        <w:spacing w:before="120"/>
        <w:rPr>
          <w:b/>
          <w:i/>
          <w:color w:val="000000" w:themeColor="text1"/>
          <w:lang w:eastAsia="zh-CN"/>
        </w:rPr>
      </w:pPr>
      <w:r>
        <w:rPr>
          <w:b/>
          <w:i/>
          <w:color w:val="000000" w:themeColor="text1"/>
          <w:lang w:eastAsia="zh-CN"/>
        </w:rPr>
        <w:fldChar w:fldCharType="end"/>
      </w:r>
      <w:r w:rsidR="00D027A1">
        <w:rPr>
          <w:b/>
          <w:i/>
          <w:color w:val="000000" w:themeColor="text1"/>
          <w:lang w:eastAsia="zh-CN"/>
        </w:rPr>
        <w:fldChar w:fldCharType="begin"/>
      </w:r>
      <w:r w:rsidR="00D027A1">
        <w:rPr>
          <w:b/>
          <w:i/>
          <w:color w:val="000000" w:themeColor="text1"/>
          <w:lang w:eastAsia="zh-CN"/>
        </w:rPr>
        <w:instrText xml:space="preserve"> REF _Ref79166019 \h </w:instrText>
      </w:r>
      <w:r w:rsidR="00D027A1">
        <w:rPr>
          <w:b/>
          <w:i/>
          <w:color w:val="000000" w:themeColor="text1"/>
          <w:lang w:eastAsia="zh-CN"/>
        </w:rPr>
      </w:r>
      <w:r w:rsidR="00D027A1">
        <w:rPr>
          <w:b/>
          <w:i/>
          <w:color w:val="000000" w:themeColor="text1"/>
          <w:lang w:eastAsia="zh-CN"/>
        </w:rPr>
        <w:fldChar w:fldCharType="separate"/>
      </w:r>
      <w:r w:rsidR="00D027A1" w:rsidRPr="00AB26A7">
        <w:rPr>
          <w:b/>
          <w:i/>
          <w:color w:val="000000" w:themeColor="text1"/>
          <w:lang w:eastAsia="zh-CN"/>
        </w:rPr>
        <w:t xml:space="preserve">Proposal </w:t>
      </w:r>
      <w:r w:rsidR="00D027A1">
        <w:rPr>
          <w:b/>
          <w:i/>
          <w:noProof/>
          <w:color w:val="000000" w:themeColor="text1"/>
          <w:lang w:eastAsia="zh-CN"/>
        </w:rPr>
        <w:t>18</w:t>
      </w:r>
      <w:r w:rsidR="00D027A1" w:rsidRPr="00AB26A7">
        <w:rPr>
          <w:b/>
          <w:i/>
          <w:color w:val="000000" w:themeColor="text1"/>
          <w:lang w:eastAsia="zh-CN"/>
        </w:rPr>
        <w:t>:</w:t>
      </w:r>
      <w:r w:rsidR="00D027A1">
        <w:rPr>
          <w:b/>
          <w:i/>
          <w:color w:val="000000" w:themeColor="text1"/>
          <w:lang w:eastAsia="zh-CN"/>
        </w:rPr>
        <w:t xml:space="preserve"> If only one PDSCH is allowed to be scheduled in the same slot, f</w:t>
      </w:r>
      <w:r w:rsidR="00D027A1" w:rsidRPr="0097207E">
        <w:rPr>
          <w:b/>
          <w:i/>
          <w:color w:val="000000" w:themeColor="text1"/>
          <w:lang w:eastAsia="zh-CN"/>
        </w:rPr>
        <w:t>or enhancements of generating type-1 HARQ-ACK codebook corresponding to DCI that can schedule multiple PDSCHs</w:t>
      </w:r>
      <w:r w:rsidR="00D027A1">
        <w:rPr>
          <w:b/>
          <w:i/>
          <w:color w:val="000000" w:themeColor="text1"/>
          <w:lang w:eastAsia="zh-CN"/>
        </w:rPr>
        <w:t>, for cells belonging to FR2.2, the number and position of the candidate PDSCH receptions are determined by the unique number of DL slots that can be scheduled by</w:t>
      </w:r>
      <w:r w:rsidR="00D027A1" w:rsidRPr="00166748">
        <w:rPr>
          <w:b/>
          <w:i/>
          <w:color w:val="000000" w:themeColor="text1"/>
          <w:lang w:eastAsia="zh-CN"/>
        </w:rPr>
        <w:t xml:space="preserve"> any row index r of TDRA table in DCI indicating the UL slot as HARQ-ACK feedback timing</w:t>
      </w:r>
      <w:r w:rsidR="00D027A1">
        <w:rPr>
          <w:b/>
          <w:i/>
          <w:color w:val="000000" w:themeColor="text1"/>
          <w:lang w:eastAsia="zh-CN"/>
        </w:rPr>
        <w:t>, the HARQ-ACK information is generated according to the index of DL slots.</w:t>
      </w:r>
      <w:r w:rsidR="00D027A1">
        <w:rPr>
          <w:b/>
          <w:i/>
          <w:color w:val="000000" w:themeColor="text1"/>
          <w:lang w:eastAsia="zh-CN"/>
        </w:rPr>
        <w:fldChar w:fldCharType="end"/>
      </w:r>
    </w:p>
    <w:p w14:paraId="2AA66856" w14:textId="235CF5D5" w:rsidR="003C7A32" w:rsidRDefault="003C7A32" w:rsidP="00F44DC1">
      <w:pPr>
        <w:spacing w:before="120"/>
        <w:rPr>
          <w:b/>
          <w:i/>
          <w:color w:val="000000" w:themeColor="text1"/>
          <w:lang w:eastAsia="zh-CN"/>
        </w:rPr>
      </w:pPr>
      <w:r>
        <w:rPr>
          <w:b/>
          <w:i/>
          <w:color w:val="000000" w:themeColor="text1"/>
          <w:lang w:eastAsia="zh-CN"/>
        </w:rPr>
        <w:fldChar w:fldCharType="begin"/>
      </w:r>
      <w:r>
        <w:rPr>
          <w:b/>
          <w:i/>
          <w:color w:val="000000" w:themeColor="text1"/>
          <w:lang w:eastAsia="zh-CN"/>
        </w:rPr>
        <w:instrText xml:space="preserve"> REF _Ref77583386 \h </w:instrText>
      </w:r>
      <w:r>
        <w:rPr>
          <w:b/>
          <w:i/>
          <w:color w:val="000000" w:themeColor="text1"/>
          <w:lang w:eastAsia="zh-CN"/>
        </w:rPr>
      </w:r>
      <w:r>
        <w:rPr>
          <w:b/>
          <w:i/>
          <w:color w:val="000000" w:themeColor="text1"/>
          <w:lang w:eastAsia="zh-CN"/>
        </w:rPr>
        <w:fldChar w:fldCharType="separate"/>
      </w:r>
      <w:r w:rsidR="00FE75FC" w:rsidRPr="00AB26A7">
        <w:rPr>
          <w:b/>
          <w:i/>
          <w:color w:val="000000" w:themeColor="text1"/>
          <w:lang w:eastAsia="zh-CN"/>
        </w:rPr>
        <w:t xml:space="preserve">Proposal </w:t>
      </w:r>
      <w:r w:rsidR="00FE75FC">
        <w:rPr>
          <w:b/>
          <w:i/>
          <w:noProof/>
          <w:color w:val="000000" w:themeColor="text1"/>
          <w:lang w:eastAsia="zh-CN"/>
        </w:rPr>
        <w:t>19</w:t>
      </w:r>
      <w:r w:rsidR="00FE75FC" w:rsidRPr="00AB26A7">
        <w:rPr>
          <w:b/>
          <w:i/>
          <w:color w:val="000000" w:themeColor="text1"/>
          <w:lang w:eastAsia="zh-CN"/>
        </w:rPr>
        <w:t>:</w:t>
      </w:r>
      <w:r w:rsidR="00FE75FC" w:rsidRPr="00051CF8">
        <w:rPr>
          <w:b/>
          <w:i/>
          <w:color w:val="000000" w:themeColor="text1"/>
          <w:lang w:eastAsia="zh-CN"/>
        </w:rPr>
        <w:t xml:space="preserve"> </w:t>
      </w:r>
      <w:r w:rsidR="00FE75FC">
        <w:rPr>
          <w:b/>
          <w:i/>
          <w:color w:val="000000" w:themeColor="text1"/>
          <w:lang w:eastAsia="zh-CN"/>
        </w:rPr>
        <w:t xml:space="preserve">Support </w:t>
      </w:r>
      <w:r w:rsidR="00FE75FC" w:rsidRPr="00051CF8">
        <w:rPr>
          <w:b/>
          <w:i/>
          <w:color w:val="000000" w:themeColor="text1"/>
        </w:rPr>
        <w:t xml:space="preserve">Alt 2 </w:t>
      </w:r>
      <w:r w:rsidR="00FE75FC">
        <w:rPr>
          <w:b/>
          <w:i/>
          <w:color w:val="000000" w:themeColor="text1"/>
        </w:rPr>
        <w:t>(</w:t>
      </w:r>
      <w:r w:rsidR="00FE75FC" w:rsidRPr="00131493">
        <w:rPr>
          <w:b/>
          <w:i/>
          <w:color w:val="000000" w:themeColor="text1"/>
        </w:rPr>
        <w:t>C-DAI/T-DAI is counted per PDSCH</w:t>
      </w:r>
      <w:r w:rsidR="00FE75FC">
        <w:rPr>
          <w:b/>
          <w:i/>
          <w:color w:val="000000" w:themeColor="text1"/>
        </w:rPr>
        <w:t>) for type-2 HARQ-ACK codebook with separate sub-codebooks for single PDSCH without CBG transmission, for multi-PDSCH scheduling without CBG transmission, and for fallback DCI.</w:t>
      </w:r>
      <w:r>
        <w:rPr>
          <w:b/>
          <w:i/>
          <w:color w:val="000000" w:themeColor="text1"/>
          <w:lang w:eastAsia="zh-CN"/>
        </w:rPr>
        <w:fldChar w:fldCharType="end"/>
      </w:r>
    </w:p>
    <w:p w14:paraId="6DF3859C" w14:textId="26E57435" w:rsidR="003C7A32" w:rsidRDefault="003C7A32" w:rsidP="00F44DC1">
      <w:pPr>
        <w:spacing w:before="120"/>
        <w:rPr>
          <w:b/>
          <w:i/>
          <w:color w:val="000000" w:themeColor="text1"/>
          <w:lang w:eastAsia="zh-CN"/>
        </w:rPr>
      </w:pPr>
      <w:r>
        <w:rPr>
          <w:b/>
          <w:i/>
          <w:color w:val="000000" w:themeColor="text1"/>
          <w:lang w:eastAsia="zh-CN"/>
        </w:rPr>
        <w:fldChar w:fldCharType="begin"/>
      </w:r>
      <w:r>
        <w:rPr>
          <w:b/>
          <w:i/>
          <w:color w:val="000000" w:themeColor="text1"/>
          <w:lang w:eastAsia="zh-CN"/>
        </w:rPr>
        <w:instrText xml:space="preserve"> REF _Ref77583395 \h </w:instrText>
      </w:r>
      <w:r>
        <w:rPr>
          <w:b/>
          <w:i/>
          <w:color w:val="000000" w:themeColor="text1"/>
          <w:lang w:eastAsia="zh-CN"/>
        </w:rPr>
      </w:r>
      <w:r>
        <w:rPr>
          <w:b/>
          <w:i/>
          <w:color w:val="000000" w:themeColor="text1"/>
          <w:lang w:eastAsia="zh-CN"/>
        </w:rPr>
        <w:fldChar w:fldCharType="separate"/>
      </w:r>
      <w:r w:rsidR="00FE75FC" w:rsidRPr="00AB26A7">
        <w:rPr>
          <w:b/>
          <w:i/>
          <w:color w:val="000000" w:themeColor="text1"/>
          <w:lang w:eastAsia="zh-CN"/>
        </w:rPr>
        <w:t xml:space="preserve">Proposal </w:t>
      </w:r>
      <w:r w:rsidR="00FE75FC">
        <w:rPr>
          <w:b/>
          <w:i/>
          <w:noProof/>
          <w:color w:val="000000" w:themeColor="text1"/>
          <w:lang w:eastAsia="zh-CN"/>
        </w:rPr>
        <w:t>20</w:t>
      </w:r>
      <w:r w:rsidR="00FE75FC" w:rsidRPr="0097207E">
        <w:rPr>
          <w:b/>
          <w:i/>
          <w:color w:val="000000" w:themeColor="text1"/>
          <w:lang w:eastAsia="zh-CN"/>
        </w:rPr>
        <w:t>:</w:t>
      </w:r>
      <w:r w:rsidR="00FE75FC">
        <w:rPr>
          <w:b/>
          <w:i/>
          <w:color w:val="000000" w:themeColor="text1"/>
          <w:lang w:eastAsia="zh-CN"/>
        </w:rPr>
        <w:t xml:space="preserve"> If t</w:t>
      </w:r>
      <w:r w:rsidR="00FE75FC" w:rsidRPr="0097207E">
        <w:rPr>
          <w:b/>
          <w:i/>
          <w:color w:val="000000" w:themeColor="text1"/>
          <w:lang w:eastAsia="zh-CN"/>
        </w:rPr>
        <w:t>ime domain bundling of HARQ-ACK is supported for multi-PDSCH scheduling, this feature could be configured per cell group</w:t>
      </w:r>
      <w:r w:rsidR="00FE75FC">
        <w:rPr>
          <w:b/>
          <w:i/>
          <w:color w:val="000000" w:themeColor="text1"/>
          <w:lang w:eastAsia="zh-CN"/>
        </w:rPr>
        <w:t>.</w:t>
      </w:r>
      <w:r>
        <w:rPr>
          <w:b/>
          <w:i/>
          <w:color w:val="000000" w:themeColor="text1"/>
          <w:lang w:eastAsia="zh-CN"/>
        </w:rPr>
        <w:fldChar w:fldCharType="end"/>
      </w:r>
    </w:p>
    <w:p w14:paraId="64CC5871" w14:textId="5304B5ED" w:rsidR="003C7A32" w:rsidRDefault="003C7A32" w:rsidP="00F44DC1">
      <w:pPr>
        <w:spacing w:before="120"/>
        <w:rPr>
          <w:b/>
          <w:i/>
          <w:color w:val="000000" w:themeColor="text1"/>
          <w:lang w:eastAsia="zh-CN"/>
        </w:rPr>
      </w:pPr>
      <w:r>
        <w:rPr>
          <w:b/>
          <w:i/>
          <w:color w:val="000000" w:themeColor="text1"/>
          <w:lang w:eastAsia="zh-CN"/>
        </w:rPr>
        <w:fldChar w:fldCharType="begin"/>
      </w:r>
      <w:r>
        <w:rPr>
          <w:b/>
          <w:i/>
          <w:color w:val="000000" w:themeColor="text1"/>
          <w:lang w:eastAsia="zh-CN"/>
        </w:rPr>
        <w:instrText xml:space="preserve"> REF _Ref77583399 \h </w:instrText>
      </w:r>
      <w:r w:rsidR="00C25282">
        <w:rPr>
          <w:b/>
          <w:i/>
          <w:color w:val="000000" w:themeColor="text1"/>
          <w:lang w:eastAsia="zh-CN"/>
        </w:rPr>
        <w:instrText xml:space="preserve"> \* MERGEFORMAT </w:instrText>
      </w:r>
      <w:r>
        <w:rPr>
          <w:b/>
          <w:i/>
          <w:color w:val="000000" w:themeColor="text1"/>
          <w:lang w:eastAsia="zh-CN"/>
        </w:rPr>
      </w:r>
      <w:r>
        <w:rPr>
          <w:b/>
          <w:i/>
          <w:color w:val="000000" w:themeColor="text1"/>
          <w:lang w:eastAsia="zh-CN"/>
        </w:rPr>
        <w:fldChar w:fldCharType="separate"/>
      </w:r>
      <w:r w:rsidR="00FE75FC" w:rsidRPr="00AB26A7">
        <w:rPr>
          <w:b/>
          <w:i/>
          <w:color w:val="000000" w:themeColor="text1"/>
          <w:lang w:eastAsia="zh-CN"/>
        </w:rPr>
        <w:t xml:space="preserve">Proposal </w:t>
      </w:r>
      <w:r w:rsidR="00FE75FC">
        <w:rPr>
          <w:b/>
          <w:i/>
          <w:noProof/>
          <w:color w:val="000000" w:themeColor="text1"/>
          <w:lang w:eastAsia="zh-CN"/>
        </w:rPr>
        <w:t>21</w:t>
      </w:r>
      <w:r w:rsidR="00FE75FC" w:rsidRPr="00AB26A7">
        <w:rPr>
          <w:b/>
          <w:i/>
          <w:color w:val="000000" w:themeColor="text1"/>
          <w:lang w:eastAsia="zh-CN"/>
        </w:rPr>
        <w:t>:</w:t>
      </w:r>
      <w:r w:rsidR="00FE75FC">
        <w:rPr>
          <w:b/>
          <w:i/>
          <w:color w:val="000000" w:themeColor="text1"/>
          <w:lang w:eastAsia="zh-CN"/>
        </w:rPr>
        <w:t xml:space="preserve"> </w:t>
      </w:r>
      <w:r w:rsidR="00FE75FC">
        <w:rPr>
          <w:b/>
          <w:i/>
          <w:color w:val="000000" w:themeColor="text1"/>
        </w:rPr>
        <w:t xml:space="preserve">When time domain bundling of HARQ-ACK </w:t>
      </w:r>
      <w:r w:rsidR="00FE75FC">
        <w:rPr>
          <w:b/>
          <w:i/>
          <w:color w:val="000000" w:themeColor="text1"/>
          <w:lang w:eastAsia="zh-CN"/>
        </w:rPr>
        <w:t xml:space="preserve">per DCI is configured for </w:t>
      </w:r>
      <w:r w:rsidR="00FE75FC" w:rsidRPr="00710E00">
        <w:rPr>
          <w:b/>
          <w:i/>
          <w:color w:val="000000" w:themeColor="text1"/>
          <w:lang w:eastAsia="zh-CN"/>
        </w:rPr>
        <w:t>multi-PDSCH scheduling</w:t>
      </w:r>
      <w:r w:rsidR="00FE75FC">
        <w:rPr>
          <w:b/>
          <w:i/>
          <w:color w:val="000000" w:themeColor="text1"/>
          <w:lang w:eastAsia="zh-CN"/>
        </w:rPr>
        <w:t xml:space="preserve"> with Alt2, C-DAI</w:t>
      </w:r>
      <w:r w:rsidR="00FE75FC" w:rsidRPr="00FE75FC">
        <w:rPr>
          <w:color w:val="000000" w:themeColor="text1"/>
          <w:lang w:eastAsia="zh-CN"/>
        </w:rPr>
        <w:t>/</w:t>
      </w:r>
      <w:r w:rsidR="00FE75FC">
        <w:rPr>
          <w:b/>
          <w:i/>
          <w:color w:val="000000" w:themeColor="text1"/>
          <w:lang w:eastAsia="zh-CN"/>
        </w:rPr>
        <w:t>T-DAI could be counted</w:t>
      </w:r>
      <w:r w:rsidR="00FE75FC" w:rsidRPr="00FE75FC">
        <w:rPr>
          <w:b/>
          <w:i/>
          <w:color w:val="000000" w:themeColor="text1"/>
        </w:rPr>
        <w:t xml:space="preserve"> </w:t>
      </w:r>
      <w:r w:rsidR="00FE75FC" w:rsidRPr="00DC11B1">
        <w:rPr>
          <w:b/>
          <w:i/>
          <w:color w:val="000000" w:themeColor="text1"/>
        </w:rPr>
        <w:t xml:space="preserve">per DCI </w:t>
      </w:r>
      <w:r w:rsidR="00FE75FC" w:rsidRPr="00DC11B1">
        <w:rPr>
          <w:b/>
          <w:i/>
          <w:color w:val="000000" w:themeColor="text1"/>
          <w:lang w:eastAsia="zh-CN"/>
        </w:rPr>
        <w:t>as</w:t>
      </w:r>
      <w:r w:rsidR="00FE75FC" w:rsidRPr="00DC11B1">
        <w:rPr>
          <w:b/>
          <w:i/>
          <w:noProof/>
          <w:color w:val="000000" w:themeColor="text1"/>
          <w:lang w:eastAsia="zh-CN"/>
        </w:rPr>
        <w:t xml:space="preserve"> </w:t>
      </w:r>
      <w:r w:rsidR="00FE75FC" w:rsidRPr="00DC11B1">
        <w:rPr>
          <w:b/>
          <w:i/>
          <w:color w:val="000000" w:themeColor="text1"/>
          <w:lang w:eastAsia="zh-CN"/>
        </w:rPr>
        <w:t>Alt1</w:t>
      </w:r>
      <w:r w:rsidR="00FE75FC">
        <w:rPr>
          <w:b/>
          <w:i/>
          <w:color w:val="000000" w:themeColor="text1"/>
          <w:lang w:eastAsia="zh-CN"/>
        </w:rPr>
        <w:t>.</w:t>
      </w:r>
      <w:r>
        <w:rPr>
          <w:b/>
          <w:i/>
          <w:color w:val="000000" w:themeColor="text1"/>
          <w:lang w:eastAsia="zh-CN"/>
        </w:rPr>
        <w:fldChar w:fldCharType="end"/>
      </w:r>
    </w:p>
    <w:p w14:paraId="5DD15139" w14:textId="36DE0DCB" w:rsidR="00FE75FC" w:rsidRPr="00B81FDE" w:rsidRDefault="00FE75FC" w:rsidP="00FE75FC">
      <w:pPr>
        <w:rPr>
          <w:b/>
          <w:color w:val="000000" w:themeColor="text1"/>
          <w:sz w:val="20"/>
          <w:szCs w:val="20"/>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Pr>
          <w:b/>
          <w:i/>
          <w:noProof/>
          <w:color w:val="000000" w:themeColor="text1"/>
          <w:lang w:eastAsia="zh-CN"/>
        </w:rPr>
        <w:t>22</w:t>
      </w:r>
      <w:r w:rsidRPr="00AB26A7">
        <w:rPr>
          <w:b/>
          <w:i/>
          <w:color w:val="000000" w:themeColor="text1"/>
          <w:lang w:eastAsia="zh-CN"/>
        </w:rPr>
        <w:fldChar w:fldCharType="end"/>
      </w:r>
      <w:r w:rsidRPr="0097207E">
        <w:rPr>
          <w:b/>
          <w:i/>
          <w:color w:val="000000" w:themeColor="text1"/>
          <w:lang w:eastAsia="zh-CN"/>
        </w:rPr>
        <w:t xml:space="preserve">: </w:t>
      </w:r>
      <w:r>
        <w:rPr>
          <w:b/>
          <w:i/>
          <w:color w:val="000000" w:themeColor="text1"/>
          <w:lang w:eastAsia="zh-CN"/>
        </w:rPr>
        <w:t>F</w:t>
      </w:r>
      <w:r w:rsidRPr="0097207E">
        <w:rPr>
          <w:b/>
          <w:i/>
          <w:color w:val="000000" w:themeColor="text1"/>
          <w:lang w:eastAsia="zh-CN"/>
        </w:rPr>
        <w:t xml:space="preserve">or the UE indicating by type2-HARQ-ACK-Codebook support for more than one PDSCH reception on a serving cell that are scheduled from a same PDCCH monitoring occasion, the C-DAI could be accumulated in increasing </w:t>
      </w:r>
      <w:r>
        <w:rPr>
          <w:b/>
          <w:i/>
          <w:color w:val="000000" w:themeColor="text1"/>
          <w:lang w:eastAsia="zh-CN"/>
        </w:rPr>
        <w:t>order according to</w:t>
      </w:r>
      <w:r w:rsidRPr="0097207E">
        <w:rPr>
          <w:b/>
          <w:i/>
          <w:color w:val="000000" w:themeColor="text1"/>
          <w:lang w:eastAsia="zh-CN"/>
        </w:rPr>
        <w:t xml:space="preserve"> the </w:t>
      </w:r>
      <w:r>
        <w:rPr>
          <w:b/>
          <w:i/>
          <w:color w:val="000000" w:themeColor="text1"/>
          <w:lang w:eastAsia="zh-CN"/>
        </w:rPr>
        <w:t xml:space="preserve">starting time of the </w:t>
      </w:r>
      <w:r w:rsidRPr="0097207E">
        <w:rPr>
          <w:b/>
          <w:i/>
          <w:color w:val="000000" w:themeColor="text1"/>
          <w:lang w:eastAsia="zh-CN"/>
        </w:rPr>
        <w:t>first PDSCH reception</w:t>
      </w:r>
      <w:r>
        <w:rPr>
          <w:b/>
          <w:i/>
          <w:color w:val="000000" w:themeColor="text1"/>
          <w:lang w:eastAsia="zh-CN"/>
        </w:rPr>
        <w:t xml:space="preserve"> of</w:t>
      </w:r>
      <w:r w:rsidRPr="0097207E">
        <w:rPr>
          <w:b/>
          <w:i/>
          <w:color w:val="000000" w:themeColor="text1"/>
          <w:lang w:eastAsia="zh-CN"/>
        </w:rPr>
        <w:t xml:space="preserve"> multi-PDSCH</w:t>
      </w:r>
      <w:r>
        <w:rPr>
          <w:b/>
          <w:i/>
          <w:color w:val="000000" w:themeColor="text1"/>
          <w:lang w:eastAsia="zh-CN"/>
        </w:rPr>
        <w:t>.</w:t>
      </w:r>
    </w:p>
    <w:p w14:paraId="4E326FF0" w14:textId="77777777" w:rsidR="00F44DC1" w:rsidRPr="00FE75FC" w:rsidRDefault="00F44DC1" w:rsidP="006B1FD5">
      <w:pPr>
        <w:rPr>
          <w:color w:val="000000" w:themeColor="text1"/>
          <w:lang w:eastAsia="zh-CN"/>
        </w:rPr>
      </w:pPr>
    </w:p>
    <w:p w14:paraId="1131C1E4" w14:textId="77777777" w:rsidR="001D780E" w:rsidRPr="004678CF" w:rsidRDefault="001D780E" w:rsidP="00CF195E">
      <w:pPr>
        <w:pStyle w:val="1"/>
        <w:numPr>
          <w:ilvl w:val="0"/>
          <w:numId w:val="0"/>
        </w:numPr>
        <w:ind w:left="432" w:hanging="432"/>
        <w:rPr>
          <w:color w:val="000000" w:themeColor="text1"/>
        </w:rPr>
      </w:pPr>
      <w:bookmarkStart w:id="67" w:name="_Ref124589665"/>
      <w:bookmarkStart w:id="68" w:name="_Ref71620620"/>
      <w:bookmarkStart w:id="69" w:name="_Ref124671424"/>
      <w:r w:rsidRPr="004678CF">
        <w:rPr>
          <w:color w:val="000000" w:themeColor="text1"/>
        </w:rPr>
        <w:t>References</w:t>
      </w:r>
    </w:p>
    <w:p w14:paraId="3CE7F84F" w14:textId="17315A1C" w:rsidR="00FE6FB9" w:rsidRDefault="00617F42" w:rsidP="00096B01">
      <w:pPr>
        <w:pStyle w:val="References"/>
        <w:rPr>
          <w:color w:val="000000" w:themeColor="text1"/>
        </w:rPr>
      </w:pPr>
      <w:bookmarkStart w:id="70" w:name="_Ref167612875"/>
      <w:bookmarkStart w:id="71" w:name="_Ref167612671"/>
      <w:bookmarkEnd w:id="67"/>
      <w:bookmarkEnd w:id="68"/>
      <w:bookmarkEnd w:id="69"/>
      <w:r w:rsidRPr="004678CF">
        <w:rPr>
          <w:color w:val="000000" w:themeColor="text1"/>
        </w:rPr>
        <w:t>R1-210</w:t>
      </w:r>
      <w:r w:rsidR="00AD5DD5">
        <w:rPr>
          <w:color w:val="000000" w:themeColor="text1"/>
        </w:rPr>
        <w:t>4042</w:t>
      </w:r>
      <w:r w:rsidR="00FE6FB9" w:rsidRPr="004678CF">
        <w:rPr>
          <w:color w:val="000000" w:themeColor="text1"/>
        </w:rPr>
        <w:t>, “</w:t>
      </w:r>
      <w:sdt>
        <w:sdtPr>
          <w:rPr>
            <w:rFonts w:ascii="Times" w:eastAsia="Batang" w:hAnsi="Times"/>
            <w:szCs w:val="24"/>
            <w:lang w:val="en-GB" w:eastAsia="x-none"/>
          </w:rPr>
          <w:alias w:val="Title"/>
          <w:id w:val="1803343673"/>
          <w:placeholder>
            <w:docPart w:val="3189B60672C94091A4E4715C2505197A"/>
          </w:placeholder>
          <w:dataBinding w:prefixMappings="xmlns:ns0='http://purl.org/dc/elements/1.1/' xmlns:ns1='http://schemas.openxmlformats.org/package/2006/metadata/core-properties' " w:xpath="/ns1:coreProperties[1]/ns0:title[1]" w:storeItemID="{6C3C8BC8-F283-45AE-878A-BAB7291924A1}"/>
          <w:text/>
        </w:sdtPr>
        <w:sdtEndPr/>
        <w:sdtContent>
          <w:r w:rsidR="00AD5DD5" w:rsidRPr="00AD5DD5">
            <w:rPr>
              <w:rFonts w:ascii="Times" w:eastAsia="Batang" w:hAnsi="Times"/>
              <w:szCs w:val="24"/>
              <w:lang w:val="en-GB" w:eastAsia="x-none"/>
            </w:rPr>
            <w:t>Summary #3 of PDSCH/PUSCH enhancements (Scheduling/HARQ) [104</w:t>
          </w:r>
          <w:r w:rsidR="00AD5DD5">
            <w:rPr>
              <w:rFonts w:ascii="Times" w:eastAsia="Batang" w:hAnsi="Times"/>
              <w:szCs w:val="24"/>
              <w:lang w:val="en-GB" w:eastAsia="x-none"/>
            </w:rPr>
            <w:t>b</w:t>
          </w:r>
          <w:r w:rsidR="00AD5DD5" w:rsidRPr="00AD5DD5">
            <w:rPr>
              <w:rFonts w:ascii="Times" w:eastAsia="Batang" w:hAnsi="Times"/>
              <w:szCs w:val="24"/>
              <w:lang w:val="en-GB" w:eastAsia="x-none"/>
            </w:rPr>
            <w:t>-e-NR-52-71GHz-0</w:t>
          </w:r>
          <w:r w:rsidR="00AD5DD5">
            <w:rPr>
              <w:rFonts w:ascii="Times" w:eastAsia="Batang" w:hAnsi="Times"/>
              <w:szCs w:val="24"/>
              <w:lang w:val="en-GB" w:eastAsia="x-none"/>
            </w:rPr>
            <w:t>6</w:t>
          </w:r>
          <w:r w:rsidR="00AD5DD5" w:rsidRPr="00AD5DD5">
            <w:rPr>
              <w:rFonts w:ascii="Times" w:eastAsia="Batang" w:hAnsi="Times"/>
              <w:szCs w:val="24"/>
              <w:lang w:val="en-GB" w:eastAsia="x-none"/>
            </w:rPr>
            <w:t>]</w:t>
          </w:r>
        </w:sdtContent>
      </w:sdt>
      <w:r w:rsidR="00FE6FB9" w:rsidRPr="004678CF">
        <w:rPr>
          <w:color w:val="000000" w:themeColor="text1"/>
        </w:rPr>
        <w:t xml:space="preserve">”, </w:t>
      </w:r>
      <w:r w:rsidRPr="004678CF">
        <w:rPr>
          <w:color w:val="000000" w:themeColor="text1"/>
          <w:lang w:eastAsia="zh-CN"/>
        </w:rPr>
        <w:t>Moderator (</w:t>
      </w:r>
      <w:r w:rsidR="008438F1" w:rsidRPr="00D55256">
        <w:rPr>
          <w:rFonts w:ascii="Times" w:eastAsia="Batang" w:hAnsi="Times"/>
          <w:szCs w:val="24"/>
          <w:lang w:val="en-GB" w:eastAsia="x-none"/>
        </w:rPr>
        <w:t>LG Electronics</w:t>
      </w:r>
      <w:r w:rsidRPr="004678CF">
        <w:rPr>
          <w:color w:val="000000" w:themeColor="text1"/>
          <w:lang w:eastAsia="zh-CN"/>
        </w:rPr>
        <w:t>)</w:t>
      </w:r>
      <w:r w:rsidR="00FE6FB9" w:rsidRPr="004678CF">
        <w:rPr>
          <w:color w:val="000000" w:themeColor="text1"/>
        </w:rPr>
        <w:t xml:space="preserve">, </w:t>
      </w:r>
      <w:r w:rsidR="00190625" w:rsidRPr="004678CF">
        <w:rPr>
          <w:color w:val="000000" w:themeColor="text1"/>
        </w:rPr>
        <w:t>e-meeting</w:t>
      </w:r>
      <w:r w:rsidR="00D6736E" w:rsidRPr="004678CF">
        <w:rPr>
          <w:color w:val="000000" w:themeColor="text1"/>
        </w:rPr>
        <w:t xml:space="preserve">, </w:t>
      </w:r>
      <w:r w:rsidR="00ED313F">
        <w:rPr>
          <w:rFonts w:hint="eastAsia"/>
          <w:color w:val="000000" w:themeColor="text1"/>
          <w:lang w:eastAsia="zh-CN"/>
        </w:rPr>
        <w:t>April</w:t>
      </w:r>
      <w:r w:rsidR="00ED313F">
        <w:rPr>
          <w:color w:val="000000" w:themeColor="text1"/>
          <w:lang w:eastAsia="zh-CN"/>
        </w:rPr>
        <w:t xml:space="preserve"> </w:t>
      </w:r>
      <w:r w:rsidR="0027496D">
        <w:rPr>
          <w:color w:val="000000" w:themeColor="text1"/>
        </w:rPr>
        <w:t>12</w:t>
      </w:r>
      <w:r w:rsidR="00096B01" w:rsidRPr="004678CF">
        <w:rPr>
          <w:color w:val="000000" w:themeColor="text1"/>
        </w:rPr>
        <w:t>th –</w:t>
      </w:r>
      <w:r w:rsidR="0033480C">
        <w:rPr>
          <w:rFonts w:hint="eastAsia"/>
          <w:color w:val="000000" w:themeColor="text1"/>
          <w:lang w:eastAsia="zh-CN"/>
        </w:rPr>
        <w:t>April</w:t>
      </w:r>
      <w:r w:rsidR="0033480C">
        <w:rPr>
          <w:color w:val="000000" w:themeColor="text1"/>
          <w:lang w:eastAsia="zh-CN"/>
        </w:rPr>
        <w:t xml:space="preserve"> </w:t>
      </w:r>
      <w:r w:rsidR="0027496D">
        <w:rPr>
          <w:color w:val="000000" w:themeColor="text1"/>
        </w:rPr>
        <w:t>20</w:t>
      </w:r>
      <w:r w:rsidR="00096B01" w:rsidRPr="004678CF">
        <w:rPr>
          <w:color w:val="000000" w:themeColor="text1"/>
        </w:rPr>
        <w:t>th</w:t>
      </w:r>
      <w:r w:rsidR="00D6736E" w:rsidRPr="004678CF">
        <w:rPr>
          <w:color w:val="000000" w:themeColor="text1"/>
        </w:rPr>
        <w:t>, 2021</w:t>
      </w:r>
      <w:r w:rsidR="00FE6FB9" w:rsidRPr="004678CF">
        <w:rPr>
          <w:color w:val="000000" w:themeColor="text1"/>
        </w:rPr>
        <w:t>.</w:t>
      </w:r>
      <w:bookmarkEnd w:id="70"/>
    </w:p>
    <w:p w14:paraId="3D00EE11" w14:textId="7735A606" w:rsidR="00E24A79" w:rsidRPr="004678CF" w:rsidRDefault="00C51910" w:rsidP="00096B01">
      <w:pPr>
        <w:pStyle w:val="References"/>
        <w:rPr>
          <w:color w:val="000000" w:themeColor="text1"/>
        </w:rPr>
      </w:pPr>
      <w:r>
        <w:rPr>
          <w:rFonts w:hint="eastAsia"/>
          <w:color w:val="000000" w:themeColor="text1"/>
          <w:lang w:eastAsia="zh-CN"/>
        </w:rPr>
        <w:t>C</w:t>
      </w:r>
      <w:r w:rsidR="004D79D0">
        <w:rPr>
          <w:color w:val="000000" w:themeColor="text1"/>
          <w:lang w:eastAsia="zh-CN"/>
        </w:rPr>
        <w:t>hairman</w:t>
      </w:r>
      <w:r>
        <w:rPr>
          <w:color w:val="000000" w:themeColor="text1"/>
          <w:lang w:eastAsia="zh-CN"/>
        </w:rPr>
        <w:t>…</w:t>
      </w:r>
    </w:p>
    <w:p w14:paraId="639E7FBB" w14:textId="07FF8076" w:rsidR="007C3FA8" w:rsidRPr="00F05FF7" w:rsidRDefault="00E4777A" w:rsidP="00F05FF7">
      <w:pPr>
        <w:pStyle w:val="References"/>
        <w:rPr>
          <w:color w:val="000000" w:themeColor="text1"/>
          <w:kern w:val="2"/>
          <w:lang w:eastAsia="zh-CN"/>
        </w:rPr>
      </w:pPr>
      <w:bookmarkStart w:id="72" w:name="_Ref67144199"/>
      <w:bookmarkEnd w:id="12"/>
      <w:bookmarkEnd w:id="71"/>
      <w:r w:rsidRPr="00F05FF7">
        <w:rPr>
          <w:color w:val="000000" w:themeColor="text1"/>
          <w:lang w:eastAsia="ja-JP"/>
        </w:rPr>
        <w:t>P. Mathecken, T. Riihonen, S. Werner, and R. Wichman, “Constrained phase noise estimation in OFDM</w:t>
      </w:r>
      <w:r w:rsidRPr="00F05FF7">
        <w:rPr>
          <w:color w:val="000000" w:themeColor="text1"/>
          <w:lang w:eastAsia="ja-JP"/>
        </w:rPr>
        <w:br/>
        <w:t>using scattered pilots without decision feedback,” IEEE Transactions on Signal Processing, vol. 65, no. 9, pp. 2348–2362, May 2017</w:t>
      </w:r>
      <w:bookmarkEnd w:id="72"/>
    </w:p>
    <w:sectPr w:rsidR="007C3FA8" w:rsidRPr="00F05FF7"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CE63EA" w14:textId="77777777" w:rsidR="00E22B98" w:rsidRDefault="00E22B98">
      <w:r>
        <w:separator/>
      </w:r>
    </w:p>
  </w:endnote>
  <w:endnote w:type="continuationSeparator" w:id="0">
    <w:p w14:paraId="5B73E7FE" w14:textId="77777777" w:rsidR="00E22B98" w:rsidRDefault="00E22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T32">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Gulim">
    <w:altName w:val="굴림"/>
    <w:panose1 w:val="020B0600000101010101"/>
    <w:charset w:val="81"/>
    <w:family w:val="roman"/>
    <w:notTrueType/>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F28EA2" w14:textId="77777777" w:rsidR="00E22B98" w:rsidRDefault="00E22B98">
      <w:r>
        <w:separator/>
      </w:r>
    </w:p>
  </w:footnote>
  <w:footnote w:type="continuationSeparator" w:id="0">
    <w:p w14:paraId="7F10BF7C" w14:textId="77777777" w:rsidR="00E22B98" w:rsidRDefault="00E22B9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B3B01"/>
    <w:multiLevelType w:val="hybridMultilevel"/>
    <w:tmpl w:val="948439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C14644"/>
    <w:multiLevelType w:val="hybridMultilevel"/>
    <w:tmpl w:val="C67639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9693C43"/>
    <w:multiLevelType w:val="hybridMultilevel"/>
    <w:tmpl w:val="D7DA6874"/>
    <w:lvl w:ilvl="0" w:tplc="B38A4B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486173C"/>
    <w:multiLevelType w:val="hybridMultilevel"/>
    <w:tmpl w:val="B17A4234"/>
    <w:lvl w:ilvl="0" w:tplc="BB9CC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2277BCE"/>
    <w:multiLevelType w:val="hybridMultilevel"/>
    <w:tmpl w:val="A8CE816C"/>
    <w:lvl w:ilvl="0" w:tplc="B70E26D8">
      <w:numFmt w:val="bullet"/>
      <w:lvlText w:val="-"/>
      <w:lvlJc w:val="left"/>
      <w:pPr>
        <w:ind w:left="845" w:hanging="420"/>
      </w:pPr>
      <w:rPr>
        <w:rFonts w:ascii="Times New Roman" w:eastAsia="MS Mincho"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 w15:restartNumberingAfterBreak="0">
    <w:nsid w:val="23923F69"/>
    <w:multiLevelType w:val="hybridMultilevel"/>
    <w:tmpl w:val="B782911C"/>
    <w:lvl w:ilvl="0" w:tplc="B70E26D8">
      <w:numFmt w:val="bullet"/>
      <w:lvlText w:val="-"/>
      <w:lvlJc w:val="left"/>
      <w:pPr>
        <w:ind w:left="1265" w:hanging="420"/>
      </w:pPr>
      <w:rPr>
        <w:rFonts w:ascii="Times New Roman" w:eastAsia="MS Mincho" w:hAnsi="Times New Roman" w:cs="Times New Roman" w:hint="default"/>
      </w:rPr>
    </w:lvl>
    <w:lvl w:ilvl="1" w:tplc="04090003" w:tentative="1">
      <w:start w:val="1"/>
      <w:numFmt w:val="bullet"/>
      <w:lvlText w:val=""/>
      <w:lvlJc w:val="left"/>
      <w:pPr>
        <w:ind w:left="1685" w:hanging="420"/>
      </w:pPr>
      <w:rPr>
        <w:rFonts w:ascii="Wingdings" w:hAnsi="Wingdings"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6" w15:restartNumberingAfterBreak="0">
    <w:nsid w:val="274131A6"/>
    <w:multiLevelType w:val="hybridMultilevel"/>
    <w:tmpl w:val="2A1E32C6"/>
    <w:lvl w:ilvl="0" w:tplc="0409000F">
      <w:start w:val="1"/>
      <w:numFmt w:val="decimal"/>
      <w:lvlText w:val="%1."/>
      <w:lvlJc w:val="left"/>
      <w:pPr>
        <w:ind w:left="0" w:hanging="360"/>
      </w:pPr>
      <w:rPr>
        <w:rFonts w:cs="Times New Roman"/>
      </w:rPr>
    </w:lvl>
    <w:lvl w:ilvl="1" w:tplc="0409001B">
      <w:start w:val="1"/>
      <w:numFmt w:val="lowerRoman"/>
      <w:lvlText w:val="%2."/>
      <w:lvlJc w:val="right"/>
      <w:pPr>
        <w:ind w:left="720" w:hanging="360"/>
      </w:pPr>
      <w:rPr>
        <w:rFonts w:cs="Times New Roman"/>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start w:val="1"/>
      <w:numFmt w:val="bullet"/>
      <w:lvlText w:val="o"/>
      <w:lvlJc w:val="left"/>
      <w:pPr>
        <w:ind w:left="2880" w:hanging="360"/>
      </w:pPr>
      <w:rPr>
        <w:rFonts w:ascii="Courier New" w:hAnsi="Courier New" w:cs="Times New Roman" w:hint="default"/>
      </w:rPr>
    </w:lvl>
    <w:lvl w:ilvl="5" w:tplc="04090005">
      <w:start w:val="1"/>
      <w:numFmt w:val="bullet"/>
      <w:lvlText w:val=""/>
      <w:lvlJc w:val="left"/>
      <w:pPr>
        <w:ind w:left="3600" w:hanging="360"/>
      </w:pPr>
      <w:rPr>
        <w:rFonts w:ascii="Wingdings" w:hAnsi="Wingdings" w:hint="default"/>
      </w:rPr>
    </w:lvl>
    <w:lvl w:ilvl="6" w:tplc="04090001">
      <w:start w:val="1"/>
      <w:numFmt w:val="bullet"/>
      <w:lvlText w:val=""/>
      <w:lvlJc w:val="left"/>
      <w:pPr>
        <w:ind w:left="4320" w:hanging="360"/>
      </w:pPr>
      <w:rPr>
        <w:rFonts w:ascii="Symbol" w:hAnsi="Symbol" w:hint="default"/>
      </w:rPr>
    </w:lvl>
    <w:lvl w:ilvl="7" w:tplc="04090003">
      <w:start w:val="1"/>
      <w:numFmt w:val="bullet"/>
      <w:lvlText w:val="o"/>
      <w:lvlJc w:val="left"/>
      <w:pPr>
        <w:ind w:left="5040" w:hanging="360"/>
      </w:pPr>
      <w:rPr>
        <w:rFonts w:ascii="Courier New" w:hAnsi="Courier New" w:cs="Times New Roman" w:hint="default"/>
      </w:rPr>
    </w:lvl>
    <w:lvl w:ilvl="8" w:tplc="04090005">
      <w:start w:val="1"/>
      <w:numFmt w:val="bullet"/>
      <w:lvlText w:val=""/>
      <w:lvlJc w:val="left"/>
      <w:pPr>
        <w:ind w:left="5760" w:hanging="360"/>
      </w:pPr>
      <w:rPr>
        <w:rFonts w:ascii="Wingdings" w:hAnsi="Wingdings" w:hint="default"/>
      </w:rPr>
    </w:lvl>
  </w:abstractNum>
  <w:abstractNum w:abstractNumId="7" w15:restartNumberingAfterBreak="0">
    <w:nsid w:val="335167E1"/>
    <w:multiLevelType w:val="hybridMultilevel"/>
    <w:tmpl w:val="C742E4F4"/>
    <w:lvl w:ilvl="0" w:tplc="BFF0FF0A">
      <w:start w:val="1"/>
      <w:numFmt w:val="decimal"/>
      <w:lvlText w:val="%1)"/>
      <w:lvlJc w:val="left"/>
      <w:pPr>
        <w:ind w:left="360" w:hanging="360"/>
      </w:pPr>
      <w:rPr>
        <w:rFonts w:hint="default"/>
        <w:b w:val="0"/>
        <w:sz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42B553E0"/>
    <w:multiLevelType w:val="multilevel"/>
    <w:tmpl w:val="42B553E0"/>
    <w:lvl w:ilvl="0">
      <w:numFmt w:val="bullet"/>
      <w:lvlText w:val=""/>
      <w:lvlJc w:val="left"/>
      <w:pPr>
        <w:ind w:left="36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E9127B9"/>
    <w:multiLevelType w:val="hybridMultilevel"/>
    <w:tmpl w:val="4D7E337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0C528CD"/>
    <w:multiLevelType w:val="hybridMultilevel"/>
    <w:tmpl w:val="13AC2DA4"/>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3" w15:restartNumberingAfterBreak="0">
    <w:nsid w:val="64DF194E"/>
    <w:multiLevelType w:val="hybridMultilevel"/>
    <w:tmpl w:val="D5443DC4"/>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num w:numId="1">
    <w:abstractNumId w:val="9"/>
  </w:num>
  <w:num w:numId="2">
    <w:abstractNumId w:val="8"/>
  </w:num>
  <w:num w:numId="3">
    <w:abstractNumId w:val="10"/>
  </w:num>
  <w:num w:numId="4">
    <w:abstractNumId w:val="0"/>
  </w:num>
  <w:num w:numId="5">
    <w:abstractNumId w:val="10"/>
  </w:num>
  <w:num w:numId="6">
    <w:abstractNumId w:val="1"/>
  </w:num>
  <w:num w:numId="7">
    <w:abstractNumId w:val="3"/>
  </w:num>
  <w:num w:numId="8">
    <w:abstractNumId w:val="11"/>
  </w:num>
  <w:num w:numId="9">
    <w:abstractNumId w:val="6"/>
    <w:lvlOverride w:ilvl="0">
      <w:startOverride w:val="1"/>
    </w:lvlOverride>
    <w:lvlOverride w:ilvl="1">
      <w:startOverride w:val="1"/>
    </w:lvlOverride>
    <w:lvlOverride w:ilvl="2"/>
    <w:lvlOverride w:ilvl="3"/>
    <w:lvlOverride w:ilvl="4"/>
    <w:lvlOverride w:ilvl="5"/>
    <w:lvlOverride w:ilvl="6"/>
    <w:lvlOverride w:ilvl="7"/>
    <w:lvlOverride w:ilvl="8"/>
  </w:num>
  <w:num w:numId="10">
    <w:abstractNumId w:val="7"/>
  </w:num>
  <w:num w:numId="11">
    <w:abstractNumId w:val="4"/>
  </w:num>
  <w:num w:numId="12">
    <w:abstractNumId w:val="5"/>
  </w:num>
  <w:num w:numId="13">
    <w:abstractNumId w:val="2"/>
  </w:num>
  <w:num w:numId="14">
    <w:abstractNumId w:val="12"/>
  </w:num>
  <w:num w:numId="15">
    <w:abstractNumId w:val="1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0F0C"/>
    <w:rsid w:val="00001A06"/>
    <w:rsid w:val="00001A6E"/>
    <w:rsid w:val="00001B4E"/>
    <w:rsid w:val="000020F4"/>
    <w:rsid w:val="000020F6"/>
    <w:rsid w:val="00002893"/>
    <w:rsid w:val="00002C35"/>
    <w:rsid w:val="00002E1E"/>
    <w:rsid w:val="0000331D"/>
    <w:rsid w:val="000033A3"/>
    <w:rsid w:val="00003433"/>
    <w:rsid w:val="00003605"/>
    <w:rsid w:val="0000364F"/>
    <w:rsid w:val="00003C56"/>
    <w:rsid w:val="00003EC2"/>
    <w:rsid w:val="000040A9"/>
    <w:rsid w:val="0000419D"/>
    <w:rsid w:val="00004545"/>
    <w:rsid w:val="0000458E"/>
    <w:rsid w:val="00004E70"/>
    <w:rsid w:val="000056D5"/>
    <w:rsid w:val="000059E3"/>
    <w:rsid w:val="00005B92"/>
    <w:rsid w:val="0000696D"/>
    <w:rsid w:val="00006BDA"/>
    <w:rsid w:val="00006DD8"/>
    <w:rsid w:val="000070F1"/>
    <w:rsid w:val="000072B6"/>
    <w:rsid w:val="00007813"/>
    <w:rsid w:val="0001027C"/>
    <w:rsid w:val="000109E6"/>
    <w:rsid w:val="00011B45"/>
    <w:rsid w:val="00011B96"/>
    <w:rsid w:val="00011BA8"/>
    <w:rsid w:val="00011D68"/>
    <w:rsid w:val="00011DF1"/>
    <w:rsid w:val="00011E8B"/>
    <w:rsid w:val="00011ECA"/>
    <w:rsid w:val="00011F67"/>
    <w:rsid w:val="00012862"/>
    <w:rsid w:val="000128E6"/>
    <w:rsid w:val="00012992"/>
    <w:rsid w:val="00012B14"/>
    <w:rsid w:val="00012C42"/>
    <w:rsid w:val="000130CB"/>
    <w:rsid w:val="000132AC"/>
    <w:rsid w:val="00013673"/>
    <w:rsid w:val="00014449"/>
    <w:rsid w:val="00015967"/>
    <w:rsid w:val="00015DCF"/>
    <w:rsid w:val="00015EFB"/>
    <w:rsid w:val="00015FC6"/>
    <w:rsid w:val="000162EB"/>
    <w:rsid w:val="000165E2"/>
    <w:rsid w:val="000172BE"/>
    <w:rsid w:val="000173B1"/>
    <w:rsid w:val="00017ABA"/>
    <w:rsid w:val="00017CFA"/>
    <w:rsid w:val="00017D8A"/>
    <w:rsid w:val="000214DD"/>
    <w:rsid w:val="000215A5"/>
    <w:rsid w:val="00021631"/>
    <w:rsid w:val="00021700"/>
    <w:rsid w:val="00021C87"/>
    <w:rsid w:val="00021EB8"/>
    <w:rsid w:val="00021FE9"/>
    <w:rsid w:val="00022CC3"/>
    <w:rsid w:val="00023388"/>
    <w:rsid w:val="00023425"/>
    <w:rsid w:val="0002383B"/>
    <w:rsid w:val="00023E90"/>
    <w:rsid w:val="000241BE"/>
    <w:rsid w:val="000242F2"/>
    <w:rsid w:val="00024DE7"/>
    <w:rsid w:val="00025253"/>
    <w:rsid w:val="000252E7"/>
    <w:rsid w:val="000263BB"/>
    <w:rsid w:val="00026D4B"/>
    <w:rsid w:val="000275C6"/>
    <w:rsid w:val="0002792A"/>
    <w:rsid w:val="00027952"/>
    <w:rsid w:val="00027AD6"/>
    <w:rsid w:val="00027E53"/>
    <w:rsid w:val="00027E85"/>
    <w:rsid w:val="0003024C"/>
    <w:rsid w:val="000306F3"/>
    <w:rsid w:val="00030A7E"/>
    <w:rsid w:val="00031281"/>
    <w:rsid w:val="00031339"/>
    <w:rsid w:val="00031857"/>
    <w:rsid w:val="00031ADB"/>
    <w:rsid w:val="00031B33"/>
    <w:rsid w:val="00031B5E"/>
    <w:rsid w:val="00031BC5"/>
    <w:rsid w:val="00031C84"/>
    <w:rsid w:val="00031D43"/>
    <w:rsid w:val="00032056"/>
    <w:rsid w:val="000320A8"/>
    <w:rsid w:val="00032558"/>
    <w:rsid w:val="000328CA"/>
    <w:rsid w:val="00032A78"/>
    <w:rsid w:val="00032E40"/>
    <w:rsid w:val="0003376B"/>
    <w:rsid w:val="00033886"/>
    <w:rsid w:val="00034676"/>
    <w:rsid w:val="000346E6"/>
    <w:rsid w:val="000349A4"/>
    <w:rsid w:val="00034D19"/>
    <w:rsid w:val="00034D45"/>
    <w:rsid w:val="00034DA2"/>
    <w:rsid w:val="000352B3"/>
    <w:rsid w:val="00035B74"/>
    <w:rsid w:val="00036AD0"/>
    <w:rsid w:val="00037337"/>
    <w:rsid w:val="000375FD"/>
    <w:rsid w:val="00037876"/>
    <w:rsid w:val="00037C7E"/>
    <w:rsid w:val="00037EF2"/>
    <w:rsid w:val="0004023E"/>
    <w:rsid w:val="0004024B"/>
    <w:rsid w:val="00040473"/>
    <w:rsid w:val="0004079E"/>
    <w:rsid w:val="00040BB4"/>
    <w:rsid w:val="00040EDA"/>
    <w:rsid w:val="0004101C"/>
    <w:rsid w:val="00041348"/>
    <w:rsid w:val="00041A96"/>
    <w:rsid w:val="00041C57"/>
    <w:rsid w:val="00041F14"/>
    <w:rsid w:val="00042EAF"/>
    <w:rsid w:val="000434B7"/>
    <w:rsid w:val="0004359B"/>
    <w:rsid w:val="000435E4"/>
    <w:rsid w:val="0004430B"/>
    <w:rsid w:val="00044A98"/>
    <w:rsid w:val="000452CC"/>
    <w:rsid w:val="00045D72"/>
    <w:rsid w:val="00045F46"/>
    <w:rsid w:val="00046796"/>
    <w:rsid w:val="000467FD"/>
    <w:rsid w:val="00046915"/>
    <w:rsid w:val="00046AAF"/>
    <w:rsid w:val="00047225"/>
    <w:rsid w:val="00047B03"/>
    <w:rsid w:val="00047E60"/>
    <w:rsid w:val="0005049F"/>
    <w:rsid w:val="00050D05"/>
    <w:rsid w:val="00050D9F"/>
    <w:rsid w:val="000513DA"/>
    <w:rsid w:val="00051CF8"/>
    <w:rsid w:val="0005294D"/>
    <w:rsid w:val="00052AD2"/>
    <w:rsid w:val="00052C85"/>
    <w:rsid w:val="00052D8C"/>
    <w:rsid w:val="000530DA"/>
    <w:rsid w:val="000530DF"/>
    <w:rsid w:val="0005321A"/>
    <w:rsid w:val="00053227"/>
    <w:rsid w:val="0005343B"/>
    <w:rsid w:val="0005369E"/>
    <w:rsid w:val="00053A2C"/>
    <w:rsid w:val="00053B94"/>
    <w:rsid w:val="00054484"/>
    <w:rsid w:val="00054518"/>
    <w:rsid w:val="000545C8"/>
    <w:rsid w:val="00054E0C"/>
    <w:rsid w:val="0005508B"/>
    <w:rsid w:val="0005541D"/>
    <w:rsid w:val="00055852"/>
    <w:rsid w:val="000559AB"/>
    <w:rsid w:val="000563EC"/>
    <w:rsid w:val="000565C8"/>
    <w:rsid w:val="00056622"/>
    <w:rsid w:val="000566DB"/>
    <w:rsid w:val="00056762"/>
    <w:rsid w:val="000567A5"/>
    <w:rsid w:val="00056852"/>
    <w:rsid w:val="0005690F"/>
    <w:rsid w:val="00056E61"/>
    <w:rsid w:val="00057023"/>
    <w:rsid w:val="000575D6"/>
    <w:rsid w:val="00057DC8"/>
    <w:rsid w:val="0006088C"/>
    <w:rsid w:val="00060AF4"/>
    <w:rsid w:val="00060FC7"/>
    <w:rsid w:val="000612E1"/>
    <w:rsid w:val="000614FE"/>
    <w:rsid w:val="0006154A"/>
    <w:rsid w:val="00061873"/>
    <w:rsid w:val="00061CF2"/>
    <w:rsid w:val="00062120"/>
    <w:rsid w:val="0006244E"/>
    <w:rsid w:val="000626A0"/>
    <w:rsid w:val="00062EFB"/>
    <w:rsid w:val="000633B5"/>
    <w:rsid w:val="00063A52"/>
    <w:rsid w:val="000640C7"/>
    <w:rsid w:val="00064EDE"/>
    <w:rsid w:val="0006538A"/>
    <w:rsid w:val="0006553A"/>
    <w:rsid w:val="00065D38"/>
    <w:rsid w:val="00066662"/>
    <w:rsid w:val="00066D7D"/>
    <w:rsid w:val="00066F69"/>
    <w:rsid w:val="00067052"/>
    <w:rsid w:val="0006750E"/>
    <w:rsid w:val="00067DD1"/>
    <w:rsid w:val="00067E0F"/>
    <w:rsid w:val="00070340"/>
    <w:rsid w:val="00070447"/>
    <w:rsid w:val="00070686"/>
    <w:rsid w:val="000706E7"/>
    <w:rsid w:val="00070B32"/>
    <w:rsid w:val="00070EF8"/>
    <w:rsid w:val="00071192"/>
    <w:rsid w:val="000713A7"/>
    <w:rsid w:val="00071FFE"/>
    <w:rsid w:val="00072298"/>
    <w:rsid w:val="00072595"/>
    <w:rsid w:val="0007296C"/>
    <w:rsid w:val="00072A80"/>
    <w:rsid w:val="00072F11"/>
    <w:rsid w:val="000731A0"/>
    <w:rsid w:val="000734B8"/>
    <w:rsid w:val="00073615"/>
    <w:rsid w:val="000736C1"/>
    <w:rsid w:val="00073797"/>
    <w:rsid w:val="00073BAD"/>
    <w:rsid w:val="00073DEC"/>
    <w:rsid w:val="00073F21"/>
    <w:rsid w:val="000745AA"/>
    <w:rsid w:val="00074BD0"/>
    <w:rsid w:val="00074D79"/>
    <w:rsid w:val="00074DA5"/>
    <w:rsid w:val="00074E86"/>
    <w:rsid w:val="00075557"/>
    <w:rsid w:val="000757CA"/>
    <w:rsid w:val="00075CF2"/>
    <w:rsid w:val="00076097"/>
    <w:rsid w:val="00076541"/>
    <w:rsid w:val="00076D47"/>
    <w:rsid w:val="000772F4"/>
    <w:rsid w:val="00077328"/>
    <w:rsid w:val="00077405"/>
    <w:rsid w:val="000776EB"/>
    <w:rsid w:val="0007785D"/>
    <w:rsid w:val="00077B8B"/>
    <w:rsid w:val="00077FB7"/>
    <w:rsid w:val="00080A74"/>
    <w:rsid w:val="00080B61"/>
    <w:rsid w:val="00080E00"/>
    <w:rsid w:val="00081441"/>
    <w:rsid w:val="000815A4"/>
    <w:rsid w:val="00082304"/>
    <w:rsid w:val="000823B0"/>
    <w:rsid w:val="000828DA"/>
    <w:rsid w:val="0008335B"/>
    <w:rsid w:val="00083379"/>
    <w:rsid w:val="00083587"/>
    <w:rsid w:val="00083838"/>
    <w:rsid w:val="0008384F"/>
    <w:rsid w:val="00083AD8"/>
    <w:rsid w:val="00083B6A"/>
    <w:rsid w:val="00083D8A"/>
    <w:rsid w:val="00084265"/>
    <w:rsid w:val="000845E2"/>
    <w:rsid w:val="0008548D"/>
    <w:rsid w:val="000856B9"/>
    <w:rsid w:val="00085802"/>
    <w:rsid w:val="00085971"/>
    <w:rsid w:val="00085A85"/>
    <w:rsid w:val="00085E04"/>
    <w:rsid w:val="00086800"/>
    <w:rsid w:val="000868E4"/>
    <w:rsid w:val="00087121"/>
    <w:rsid w:val="00087798"/>
    <w:rsid w:val="0008782F"/>
    <w:rsid w:val="00087913"/>
    <w:rsid w:val="00087C08"/>
    <w:rsid w:val="00087C5D"/>
    <w:rsid w:val="000902DC"/>
    <w:rsid w:val="000903B8"/>
    <w:rsid w:val="00090455"/>
    <w:rsid w:val="00090529"/>
    <w:rsid w:val="000905E8"/>
    <w:rsid w:val="00090631"/>
    <w:rsid w:val="000911AE"/>
    <w:rsid w:val="0009262D"/>
    <w:rsid w:val="000926DA"/>
    <w:rsid w:val="00092731"/>
    <w:rsid w:val="00092D05"/>
    <w:rsid w:val="00093181"/>
    <w:rsid w:val="00093697"/>
    <w:rsid w:val="00093D42"/>
    <w:rsid w:val="00093DC7"/>
    <w:rsid w:val="00093DD0"/>
    <w:rsid w:val="00094408"/>
    <w:rsid w:val="0009445A"/>
    <w:rsid w:val="0009459D"/>
    <w:rsid w:val="000946B3"/>
    <w:rsid w:val="00094A16"/>
    <w:rsid w:val="00094B20"/>
    <w:rsid w:val="00094CB9"/>
    <w:rsid w:val="00094DE6"/>
    <w:rsid w:val="00095017"/>
    <w:rsid w:val="00095A0B"/>
    <w:rsid w:val="00095BE1"/>
    <w:rsid w:val="0009610B"/>
    <w:rsid w:val="0009614B"/>
    <w:rsid w:val="00096356"/>
    <w:rsid w:val="0009687E"/>
    <w:rsid w:val="00096904"/>
    <w:rsid w:val="00096B01"/>
    <w:rsid w:val="00096D8A"/>
    <w:rsid w:val="00097C09"/>
    <w:rsid w:val="00097C99"/>
    <w:rsid w:val="000A00E0"/>
    <w:rsid w:val="000A094E"/>
    <w:rsid w:val="000A0BF0"/>
    <w:rsid w:val="000A0F14"/>
    <w:rsid w:val="000A1307"/>
    <w:rsid w:val="000A1441"/>
    <w:rsid w:val="000A175F"/>
    <w:rsid w:val="000A1A06"/>
    <w:rsid w:val="000A1B60"/>
    <w:rsid w:val="000A1E2E"/>
    <w:rsid w:val="000A1F92"/>
    <w:rsid w:val="000A21B4"/>
    <w:rsid w:val="000A2CC7"/>
    <w:rsid w:val="000A2ED6"/>
    <w:rsid w:val="000A4205"/>
    <w:rsid w:val="000A4467"/>
    <w:rsid w:val="000A44FE"/>
    <w:rsid w:val="000A4590"/>
    <w:rsid w:val="000A49BD"/>
    <w:rsid w:val="000A49CB"/>
    <w:rsid w:val="000A4A19"/>
    <w:rsid w:val="000A4A24"/>
    <w:rsid w:val="000A4A37"/>
    <w:rsid w:val="000A4D3A"/>
    <w:rsid w:val="000A5207"/>
    <w:rsid w:val="000A5372"/>
    <w:rsid w:val="000A5660"/>
    <w:rsid w:val="000A5878"/>
    <w:rsid w:val="000A5F08"/>
    <w:rsid w:val="000A6351"/>
    <w:rsid w:val="000A63D6"/>
    <w:rsid w:val="000A648A"/>
    <w:rsid w:val="000A7B38"/>
    <w:rsid w:val="000A7D43"/>
    <w:rsid w:val="000B0343"/>
    <w:rsid w:val="000B0604"/>
    <w:rsid w:val="000B0BD7"/>
    <w:rsid w:val="000B2985"/>
    <w:rsid w:val="000B29EC"/>
    <w:rsid w:val="000B2A4C"/>
    <w:rsid w:val="000B2BE9"/>
    <w:rsid w:val="000B2C88"/>
    <w:rsid w:val="000B2C94"/>
    <w:rsid w:val="000B2D6A"/>
    <w:rsid w:val="000B2EFA"/>
    <w:rsid w:val="000B3342"/>
    <w:rsid w:val="000B33F9"/>
    <w:rsid w:val="000B345A"/>
    <w:rsid w:val="000B400B"/>
    <w:rsid w:val="000B465D"/>
    <w:rsid w:val="000B4CE0"/>
    <w:rsid w:val="000B4D17"/>
    <w:rsid w:val="000B5045"/>
    <w:rsid w:val="000B51FA"/>
    <w:rsid w:val="000B567C"/>
    <w:rsid w:val="000B5905"/>
    <w:rsid w:val="000B5975"/>
    <w:rsid w:val="000B5E00"/>
    <w:rsid w:val="000B60D5"/>
    <w:rsid w:val="000B62F4"/>
    <w:rsid w:val="000B63B0"/>
    <w:rsid w:val="000B68A4"/>
    <w:rsid w:val="000B6E2C"/>
    <w:rsid w:val="000B76B6"/>
    <w:rsid w:val="000B76C5"/>
    <w:rsid w:val="000B7A10"/>
    <w:rsid w:val="000B7CD2"/>
    <w:rsid w:val="000B7EF2"/>
    <w:rsid w:val="000C021B"/>
    <w:rsid w:val="000C03C1"/>
    <w:rsid w:val="000C03F3"/>
    <w:rsid w:val="000C0D69"/>
    <w:rsid w:val="000C0F38"/>
    <w:rsid w:val="000C10E8"/>
    <w:rsid w:val="000C115D"/>
    <w:rsid w:val="000C1535"/>
    <w:rsid w:val="000C15A5"/>
    <w:rsid w:val="000C1714"/>
    <w:rsid w:val="000C1758"/>
    <w:rsid w:val="000C1770"/>
    <w:rsid w:val="000C185E"/>
    <w:rsid w:val="000C252B"/>
    <w:rsid w:val="000C26F7"/>
    <w:rsid w:val="000C2FBD"/>
    <w:rsid w:val="000C31AB"/>
    <w:rsid w:val="000C3B0C"/>
    <w:rsid w:val="000C3EAA"/>
    <w:rsid w:val="000C422D"/>
    <w:rsid w:val="000C446E"/>
    <w:rsid w:val="000C44C2"/>
    <w:rsid w:val="000C4688"/>
    <w:rsid w:val="000C475A"/>
    <w:rsid w:val="000C483B"/>
    <w:rsid w:val="000C4DA4"/>
    <w:rsid w:val="000C4FAC"/>
    <w:rsid w:val="000C5037"/>
    <w:rsid w:val="000C512A"/>
    <w:rsid w:val="000C554E"/>
    <w:rsid w:val="000C5D05"/>
    <w:rsid w:val="000C5F91"/>
    <w:rsid w:val="000C6025"/>
    <w:rsid w:val="000C6EB1"/>
    <w:rsid w:val="000C7ACC"/>
    <w:rsid w:val="000C7E44"/>
    <w:rsid w:val="000D0565"/>
    <w:rsid w:val="000D0E4E"/>
    <w:rsid w:val="000D10EE"/>
    <w:rsid w:val="000D113C"/>
    <w:rsid w:val="000D12D1"/>
    <w:rsid w:val="000D159A"/>
    <w:rsid w:val="000D1796"/>
    <w:rsid w:val="000D1CB8"/>
    <w:rsid w:val="000D1E58"/>
    <w:rsid w:val="000D20D2"/>
    <w:rsid w:val="000D2277"/>
    <w:rsid w:val="000D22CC"/>
    <w:rsid w:val="000D2875"/>
    <w:rsid w:val="000D2ADF"/>
    <w:rsid w:val="000D2D6B"/>
    <w:rsid w:val="000D2E14"/>
    <w:rsid w:val="000D36AE"/>
    <w:rsid w:val="000D3794"/>
    <w:rsid w:val="000D38A1"/>
    <w:rsid w:val="000D41B5"/>
    <w:rsid w:val="000D4A0B"/>
    <w:rsid w:val="000D4C4E"/>
    <w:rsid w:val="000D5077"/>
    <w:rsid w:val="000D50F0"/>
    <w:rsid w:val="000D5362"/>
    <w:rsid w:val="000D54C4"/>
    <w:rsid w:val="000D57F8"/>
    <w:rsid w:val="000D5851"/>
    <w:rsid w:val="000D5C60"/>
    <w:rsid w:val="000D5FAD"/>
    <w:rsid w:val="000D650F"/>
    <w:rsid w:val="000D6821"/>
    <w:rsid w:val="000D71E2"/>
    <w:rsid w:val="000D73A5"/>
    <w:rsid w:val="000D792C"/>
    <w:rsid w:val="000E01F6"/>
    <w:rsid w:val="000E0357"/>
    <w:rsid w:val="000E062E"/>
    <w:rsid w:val="000E07D6"/>
    <w:rsid w:val="000E08CB"/>
    <w:rsid w:val="000E09FD"/>
    <w:rsid w:val="000E131D"/>
    <w:rsid w:val="000E1380"/>
    <w:rsid w:val="000E14C5"/>
    <w:rsid w:val="000E1700"/>
    <w:rsid w:val="000E18DF"/>
    <w:rsid w:val="000E1950"/>
    <w:rsid w:val="000E1CE9"/>
    <w:rsid w:val="000E1F6D"/>
    <w:rsid w:val="000E2404"/>
    <w:rsid w:val="000E28EF"/>
    <w:rsid w:val="000E29D8"/>
    <w:rsid w:val="000E3296"/>
    <w:rsid w:val="000E3BE8"/>
    <w:rsid w:val="000E3C06"/>
    <w:rsid w:val="000E3EEF"/>
    <w:rsid w:val="000E4094"/>
    <w:rsid w:val="000E4901"/>
    <w:rsid w:val="000E4EF8"/>
    <w:rsid w:val="000E5361"/>
    <w:rsid w:val="000E59A0"/>
    <w:rsid w:val="000E5E67"/>
    <w:rsid w:val="000E6B8E"/>
    <w:rsid w:val="000E6DAC"/>
    <w:rsid w:val="000E7551"/>
    <w:rsid w:val="000E7595"/>
    <w:rsid w:val="000E79B4"/>
    <w:rsid w:val="000E7A84"/>
    <w:rsid w:val="000F0362"/>
    <w:rsid w:val="000F0AB5"/>
    <w:rsid w:val="000F15BC"/>
    <w:rsid w:val="000F1762"/>
    <w:rsid w:val="000F180A"/>
    <w:rsid w:val="000F1C92"/>
    <w:rsid w:val="000F2107"/>
    <w:rsid w:val="000F2414"/>
    <w:rsid w:val="000F2538"/>
    <w:rsid w:val="000F271B"/>
    <w:rsid w:val="000F273D"/>
    <w:rsid w:val="000F27DD"/>
    <w:rsid w:val="000F2BF7"/>
    <w:rsid w:val="000F2EEE"/>
    <w:rsid w:val="000F3697"/>
    <w:rsid w:val="000F3B55"/>
    <w:rsid w:val="000F3C38"/>
    <w:rsid w:val="000F407B"/>
    <w:rsid w:val="000F43C2"/>
    <w:rsid w:val="000F44D3"/>
    <w:rsid w:val="000F456D"/>
    <w:rsid w:val="000F48B8"/>
    <w:rsid w:val="000F4CB7"/>
    <w:rsid w:val="000F508F"/>
    <w:rsid w:val="000F5730"/>
    <w:rsid w:val="000F59D6"/>
    <w:rsid w:val="000F5D7C"/>
    <w:rsid w:val="000F6636"/>
    <w:rsid w:val="000F6C5E"/>
    <w:rsid w:val="000F7009"/>
    <w:rsid w:val="000F7A9B"/>
    <w:rsid w:val="000F7F58"/>
    <w:rsid w:val="0010009A"/>
    <w:rsid w:val="001000B0"/>
    <w:rsid w:val="00100128"/>
    <w:rsid w:val="00100780"/>
    <w:rsid w:val="00100960"/>
    <w:rsid w:val="00100DDA"/>
    <w:rsid w:val="00100FF3"/>
    <w:rsid w:val="001012E4"/>
    <w:rsid w:val="00101704"/>
    <w:rsid w:val="0010185A"/>
    <w:rsid w:val="00101999"/>
    <w:rsid w:val="00101AF9"/>
    <w:rsid w:val="00101C00"/>
    <w:rsid w:val="001025F9"/>
    <w:rsid w:val="001026CA"/>
    <w:rsid w:val="00102A4F"/>
    <w:rsid w:val="00102CD0"/>
    <w:rsid w:val="00103397"/>
    <w:rsid w:val="0010430C"/>
    <w:rsid w:val="001043C2"/>
    <w:rsid w:val="001043E1"/>
    <w:rsid w:val="00104424"/>
    <w:rsid w:val="0010446B"/>
    <w:rsid w:val="001047B6"/>
    <w:rsid w:val="00104C2B"/>
    <w:rsid w:val="00104E8C"/>
    <w:rsid w:val="0010505A"/>
    <w:rsid w:val="001055F6"/>
    <w:rsid w:val="001056D2"/>
    <w:rsid w:val="001057FD"/>
    <w:rsid w:val="00105CC7"/>
    <w:rsid w:val="001062B9"/>
    <w:rsid w:val="001064DA"/>
    <w:rsid w:val="00106633"/>
    <w:rsid w:val="00106ADE"/>
    <w:rsid w:val="00106FDD"/>
    <w:rsid w:val="00107779"/>
    <w:rsid w:val="001078C2"/>
    <w:rsid w:val="00107DBE"/>
    <w:rsid w:val="00107E1C"/>
    <w:rsid w:val="00110020"/>
    <w:rsid w:val="00110243"/>
    <w:rsid w:val="00110531"/>
    <w:rsid w:val="00110C0D"/>
    <w:rsid w:val="00110DFF"/>
    <w:rsid w:val="00111087"/>
    <w:rsid w:val="0011115D"/>
    <w:rsid w:val="001112C4"/>
    <w:rsid w:val="001113D2"/>
    <w:rsid w:val="00111444"/>
    <w:rsid w:val="001116F4"/>
    <w:rsid w:val="00111723"/>
    <w:rsid w:val="001117B4"/>
    <w:rsid w:val="00111914"/>
    <w:rsid w:val="00111F7D"/>
    <w:rsid w:val="00112509"/>
    <w:rsid w:val="00112854"/>
    <w:rsid w:val="001129B5"/>
    <w:rsid w:val="00112BE6"/>
    <w:rsid w:val="00112CE3"/>
    <w:rsid w:val="00112EE6"/>
    <w:rsid w:val="00112F88"/>
    <w:rsid w:val="001130D3"/>
    <w:rsid w:val="00113AE6"/>
    <w:rsid w:val="00113B02"/>
    <w:rsid w:val="00113D3A"/>
    <w:rsid w:val="001141E3"/>
    <w:rsid w:val="001144DF"/>
    <w:rsid w:val="0011547D"/>
    <w:rsid w:val="0011557B"/>
    <w:rsid w:val="00115F96"/>
    <w:rsid w:val="00116E04"/>
    <w:rsid w:val="00116F12"/>
    <w:rsid w:val="001170A6"/>
    <w:rsid w:val="001170EC"/>
    <w:rsid w:val="00117187"/>
    <w:rsid w:val="00117188"/>
    <w:rsid w:val="001176DF"/>
    <w:rsid w:val="00117C85"/>
    <w:rsid w:val="00117FB3"/>
    <w:rsid w:val="001203B2"/>
    <w:rsid w:val="001203B4"/>
    <w:rsid w:val="00120B13"/>
    <w:rsid w:val="00120CA9"/>
    <w:rsid w:val="00120FFF"/>
    <w:rsid w:val="00121324"/>
    <w:rsid w:val="0012199A"/>
    <w:rsid w:val="00121B67"/>
    <w:rsid w:val="00122954"/>
    <w:rsid w:val="00122A61"/>
    <w:rsid w:val="00123877"/>
    <w:rsid w:val="00123EB9"/>
    <w:rsid w:val="00124397"/>
    <w:rsid w:val="00124AD6"/>
    <w:rsid w:val="00124D84"/>
    <w:rsid w:val="00124E50"/>
    <w:rsid w:val="00124E85"/>
    <w:rsid w:val="001250DD"/>
    <w:rsid w:val="00125733"/>
    <w:rsid w:val="001260F4"/>
    <w:rsid w:val="001263AA"/>
    <w:rsid w:val="00126A4D"/>
    <w:rsid w:val="00127447"/>
    <w:rsid w:val="001279EE"/>
    <w:rsid w:val="001300CD"/>
    <w:rsid w:val="001301D8"/>
    <w:rsid w:val="00130779"/>
    <w:rsid w:val="001307A1"/>
    <w:rsid w:val="00130E84"/>
    <w:rsid w:val="00131213"/>
    <w:rsid w:val="00131493"/>
    <w:rsid w:val="00131680"/>
    <w:rsid w:val="001316EB"/>
    <w:rsid w:val="00131916"/>
    <w:rsid w:val="001321D3"/>
    <w:rsid w:val="001323C5"/>
    <w:rsid w:val="00132427"/>
    <w:rsid w:val="001324D5"/>
    <w:rsid w:val="0013303C"/>
    <w:rsid w:val="00133599"/>
    <w:rsid w:val="00133714"/>
    <w:rsid w:val="00133BF7"/>
    <w:rsid w:val="001340C9"/>
    <w:rsid w:val="0013444C"/>
    <w:rsid w:val="001345CB"/>
    <w:rsid w:val="00134698"/>
    <w:rsid w:val="00134AE3"/>
    <w:rsid w:val="00134B88"/>
    <w:rsid w:val="001350AB"/>
    <w:rsid w:val="00135C88"/>
    <w:rsid w:val="00135D1A"/>
    <w:rsid w:val="0013604C"/>
    <w:rsid w:val="001364D4"/>
    <w:rsid w:val="00136A23"/>
    <w:rsid w:val="00136A6E"/>
    <w:rsid w:val="00136B99"/>
    <w:rsid w:val="00137205"/>
    <w:rsid w:val="0013769B"/>
    <w:rsid w:val="00137BEC"/>
    <w:rsid w:val="00137FE9"/>
    <w:rsid w:val="0014063E"/>
    <w:rsid w:val="0014087D"/>
    <w:rsid w:val="00140F74"/>
    <w:rsid w:val="00141128"/>
    <w:rsid w:val="00141191"/>
    <w:rsid w:val="001414E4"/>
    <w:rsid w:val="00141564"/>
    <w:rsid w:val="0014159C"/>
    <w:rsid w:val="0014190F"/>
    <w:rsid w:val="001422DB"/>
    <w:rsid w:val="00142665"/>
    <w:rsid w:val="00142B2B"/>
    <w:rsid w:val="00143090"/>
    <w:rsid w:val="001431F7"/>
    <w:rsid w:val="001434FD"/>
    <w:rsid w:val="00143527"/>
    <w:rsid w:val="00143832"/>
    <w:rsid w:val="0014384A"/>
    <w:rsid w:val="0014402F"/>
    <w:rsid w:val="0014450F"/>
    <w:rsid w:val="001449FD"/>
    <w:rsid w:val="00144D8F"/>
    <w:rsid w:val="001457CA"/>
    <w:rsid w:val="00145C74"/>
    <w:rsid w:val="00145D18"/>
    <w:rsid w:val="00145FF4"/>
    <w:rsid w:val="001460B7"/>
    <w:rsid w:val="00146238"/>
    <w:rsid w:val="001462E9"/>
    <w:rsid w:val="00146598"/>
    <w:rsid w:val="00146796"/>
    <w:rsid w:val="00146E32"/>
    <w:rsid w:val="0014706A"/>
    <w:rsid w:val="0014722C"/>
    <w:rsid w:val="00147994"/>
    <w:rsid w:val="001503E5"/>
    <w:rsid w:val="00151381"/>
    <w:rsid w:val="00151619"/>
    <w:rsid w:val="00152835"/>
    <w:rsid w:val="00152A1E"/>
    <w:rsid w:val="00153263"/>
    <w:rsid w:val="00153491"/>
    <w:rsid w:val="00153646"/>
    <w:rsid w:val="001537AE"/>
    <w:rsid w:val="0015383B"/>
    <w:rsid w:val="00153948"/>
    <w:rsid w:val="00153C61"/>
    <w:rsid w:val="00153E8E"/>
    <w:rsid w:val="001542B9"/>
    <w:rsid w:val="0015433D"/>
    <w:rsid w:val="001544F5"/>
    <w:rsid w:val="0015450A"/>
    <w:rsid w:val="001545E2"/>
    <w:rsid w:val="0015487E"/>
    <w:rsid w:val="00155208"/>
    <w:rsid w:val="001553BA"/>
    <w:rsid w:val="0015578A"/>
    <w:rsid w:val="001559FA"/>
    <w:rsid w:val="00155B7C"/>
    <w:rsid w:val="00155D54"/>
    <w:rsid w:val="00156374"/>
    <w:rsid w:val="00156746"/>
    <w:rsid w:val="00156777"/>
    <w:rsid w:val="0015690F"/>
    <w:rsid w:val="00156B0F"/>
    <w:rsid w:val="00156DA1"/>
    <w:rsid w:val="001572C9"/>
    <w:rsid w:val="0015759D"/>
    <w:rsid w:val="001577D8"/>
    <w:rsid w:val="00157E14"/>
    <w:rsid w:val="00157FC3"/>
    <w:rsid w:val="001604CC"/>
    <w:rsid w:val="00160739"/>
    <w:rsid w:val="001607EF"/>
    <w:rsid w:val="00160B21"/>
    <w:rsid w:val="00160D88"/>
    <w:rsid w:val="00161492"/>
    <w:rsid w:val="00161D77"/>
    <w:rsid w:val="0016271E"/>
    <w:rsid w:val="00162802"/>
    <w:rsid w:val="00162A4A"/>
    <w:rsid w:val="00162B77"/>
    <w:rsid w:val="00162D7A"/>
    <w:rsid w:val="00162F4B"/>
    <w:rsid w:val="001630D1"/>
    <w:rsid w:val="00163A1F"/>
    <w:rsid w:val="001648A0"/>
    <w:rsid w:val="00164BEA"/>
    <w:rsid w:val="00164CA2"/>
    <w:rsid w:val="00164CED"/>
    <w:rsid w:val="00164DAB"/>
    <w:rsid w:val="00165157"/>
    <w:rsid w:val="00165258"/>
    <w:rsid w:val="00165BBB"/>
    <w:rsid w:val="0016613F"/>
    <w:rsid w:val="00166215"/>
    <w:rsid w:val="00166241"/>
    <w:rsid w:val="00166591"/>
    <w:rsid w:val="00166914"/>
    <w:rsid w:val="001671BA"/>
    <w:rsid w:val="00167347"/>
    <w:rsid w:val="00170D64"/>
    <w:rsid w:val="00170F10"/>
    <w:rsid w:val="00170F2F"/>
    <w:rsid w:val="00171143"/>
    <w:rsid w:val="0017136F"/>
    <w:rsid w:val="001713D7"/>
    <w:rsid w:val="00171837"/>
    <w:rsid w:val="00171DAC"/>
    <w:rsid w:val="00172358"/>
    <w:rsid w:val="00172864"/>
    <w:rsid w:val="00172A69"/>
    <w:rsid w:val="00172B82"/>
    <w:rsid w:val="00172D9D"/>
    <w:rsid w:val="00172EFA"/>
    <w:rsid w:val="001735E1"/>
    <w:rsid w:val="00173608"/>
    <w:rsid w:val="0017386E"/>
    <w:rsid w:val="0017398B"/>
    <w:rsid w:val="001740AF"/>
    <w:rsid w:val="001741D5"/>
    <w:rsid w:val="001743D0"/>
    <w:rsid w:val="0017453A"/>
    <w:rsid w:val="001745BE"/>
    <w:rsid w:val="001745EC"/>
    <w:rsid w:val="001747B7"/>
    <w:rsid w:val="00174D3F"/>
    <w:rsid w:val="00174E6A"/>
    <w:rsid w:val="00175181"/>
    <w:rsid w:val="0017581F"/>
    <w:rsid w:val="00175B20"/>
    <w:rsid w:val="00175C30"/>
    <w:rsid w:val="00175CB2"/>
    <w:rsid w:val="00175D90"/>
    <w:rsid w:val="00176122"/>
    <w:rsid w:val="00176D05"/>
    <w:rsid w:val="00176E22"/>
    <w:rsid w:val="00176E23"/>
    <w:rsid w:val="00177069"/>
    <w:rsid w:val="001774DE"/>
    <w:rsid w:val="00177726"/>
    <w:rsid w:val="0017783E"/>
    <w:rsid w:val="00177A02"/>
    <w:rsid w:val="00177B73"/>
    <w:rsid w:val="00177DBA"/>
    <w:rsid w:val="00177FB7"/>
    <w:rsid w:val="00177FC1"/>
    <w:rsid w:val="001815A2"/>
    <w:rsid w:val="00181FC1"/>
    <w:rsid w:val="0018201A"/>
    <w:rsid w:val="001821BE"/>
    <w:rsid w:val="00182267"/>
    <w:rsid w:val="001827C5"/>
    <w:rsid w:val="00182C98"/>
    <w:rsid w:val="00183034"/>
    <w:rsid w:val="001830F7"/>
    <w:rsid w:val="0018332E"/>
    <w:rsid w:val="001833FE"/>
    <w:rsid w:val="00183505"/>
    <w:rsid w:val="0018389B"/>
    <w:rsid w:val="00183EE6"/>
    <w:rsid w:val="001843FB"/>
    <w:rsid w:val="00184997"/>
    <w:rsid w:val="00185130"/>
    <w:rsid w:val="001856DB"/>
    <w:rsid w:val="00185743"/>
    <w:rsid w:val="0018588A"/>
    <w:rsid w:val="001869E0"/>
    <w:rsid w:val="00186EBF"/>
    <w:rsid w:val="00187230"/>
    <w:rsid w:val="00187252"/>
    <w:rsid w:val="00187280"/>
    <w:rsid w:val="00187C3E"/>
    <w:rsid w:val="00190625"/>
    <w:rsid w:val="00190AC6"/>
    <w:rsid w:val="001914BC"/>
    <w:rsid w:val="001914E7"/>
    <w:rsid w:val="00191C91"/>
    <w:rsid w:val="00192594"/>
    <w:rsid w:val="00192BDD"/>
    <w:rsid w:val="00192C65"/>
    <w:rsid w:val="00192DD9"/>
    <w:rsid w:val="00193215"/>
    <w:rsid w:val="00193305"/>
    <w:rsid w:val="00193399"/>
    <w:rsid w:val="00194339"/>
    <w:rsid w:val="00194848"/>
    <w:rsid w:val="00194891"/>
    <w:rsid w:val="00194F80"/>
    <w:rsid w:val="0019543E"/>
    <w:rsid w:val="00195448"/>
    <w:rsid w:val="00195490"/>
    <w:rsid w:val="0019578D"/>
    <w:rsid w:val="001958EA"/>
    <w:rsid w:val="00195E0E"/>
    <w:rsid w:val="00195EB9"/>
    <w:rsid w:val="001961D3"/>
    <w:rsid w:val="00196237"/>
    <w:rsid w:val="00196315"/>
    <w:rsid w:val="001965A0"/>
    <w:rsid w:val="0019666A"/>
    <w:rsid w:val="00196A76"/>
    <w:rsid w:val="00196D47"/>
    <w:rsid w:val="00196FFD"/>
    <w:rsid w:val="001970D9"/>
    <w:rsid w:val="0019725B"/>
    <w:rsid w:val="001973E1"/>
    <w:rsid w:val="00197AC3"/>
    <w:rsid w:val="001A0228"/>
    <w:rsid w:val="001A0621"/>
    <w:rsid w:val="001A0CF3"/>
    <w:rsid w:val="001A0FFA"/>
    <w:rsid w:val="001A10DB"/>
    <w:rsid w:val="001A1444"/>
    <w:rsid w:val="001A180D"/>
    <w:rsid w:val="001A1BAC"/>
    <w:rsid w:val="001A1E34"/>
    <w:rsid w:val="001A23CE"/>
    <w:rsid w:val="001A2C89"/>
    <w:rsid w:val="001A2DDE"/>
    <w:rsid w:val="001A39AF"/>
    <w:rsid w:val="001A3BE4"/>
    <w:rsid w:val="001A3DB5"/>
    <w:rsid w:val="001A4EC9"/>
    <w:rsid w:val="001A5B0D"/>
    <w:rsid w:val="001A5C27"/>
    <w:rsid w:val="001A673E"/>
    <w:rsid w:val="001A68FC"/>
    <w:rsid w:val="001A6F08"/>
    <w:rsid w:val="001A6FA0"/>
    <w:rsid w:val="001A73B6"/>
    <w:rsid w:val="001A7763"/>
    <w:rsid w:val="001A7980"/>
    <w:rsid w:val="001B004C"/>
    <w:rsid w:val="001B04FC"/>
    <w:rsid w:val="001B0622"/>
    <w:rsid w:val="001B07A4"/>
    <w:rsid w:val="001B0A35"/>
    <w:rsid w:val="001B1805"/>
    <w:rsid w:val="001B1C11"/>
    <w:rsid w:val="001B206F"/>
    <w:rsid w:val="001B292B"/>
    <w:rsid w:val="001B2B3F"/>
    <w:rsid w:val="001B337E"/>
    <w:rsid w:val="001B355B"/>
    <w:rsid w:val="001B36F5"/>
    <w:rsid w:val="001B37B2"/>
    <w:rsid w:val="001B37F7"/>
    <w:rsid w:val="001B3964"/>
    <w:rsid w:val="001B41B6"/>
    <w:rsid w:val="001B4452"/>
    <w:rsid w:val="001B446F"/>
    <w:rsid w:val="001B466C"/>
    <w:rsid w:val="001B467F"/>
    <w:rsid w:val="001B4F34"/>
    <w:rsid w:val="001B518C"/>
    <w:rsid w:val="001B52EC"/>
    <w:rsid w:val="001B554A"/>
    <w:rsid w:val="001B5993"/>
    <w:rsid w:val="001B5CF4"/>
    <w:rsid w:val="001B5D83"/>
    <w:rsid w:val="001B5DA9"/>
    <w:rsid w:val="001B6332"/>
    <w:rsid w:val="001B63D1"/>
    <w:rsid w:val="001B6564"/>
    <w:rsid w:val="001B672F"/>
    <w:rsid w:val="001B691A"/>
    <w:rsid w:val="001B6D60"/>
    <w:rsid w:val="001B747E"/>
    <w:rsid w:val="001B77DC"/>
    <w:rsid w:val="001B7BAB"/>
    <w:rsid w:val="001C0026"/>
    <w:rsid w:val="001C02D8"/>
    <w:rsid w:val="001C0397"/>
    <w:rsid w:val="001C04E3"/>
    <w:rsid w:val="001C1249"/>
    <w:rsid w:val="001C1251"/>
    <w:rsid w:val="001C1B06"/>
    <w:rsid w:val="001C1CAB"/>
    <w:rsid w:val="001C2378"/>
    <w:rsid w:val="001C2F18"/>
    <w:rsid w:val="001C368B"/>
    <w:rsid w:val="001C36E7"/>
    <w:rsid w:val="001C3760"/>
    <w:rsid w:val="001C3A59"/>
    <w:rsid w:val="001C3EE9"/>
    <w:rsid w:val="001C3FA4"/>
    <w:rsid w:val="001C40F9"/>
    <w:rsid w:val="001C458B"/>
    <w:rsid w:val="001C4882"/>
    <w:rsid w:val="001C4A43"/>
    <w:rsid w:val="001C4A6D"/>
    <w:rsid w:val="001C4CCC"/>
    <w:rsid w:val="001C5D25"/>
    <w:rsid w:val="001C5D4F"/>
    <w:rsid w:val="001C5FE1"/>
    <w:rsid w:val="001C6026"/>
    <w:rsid w:val="001C6074"/>
    <w:rsid w:val="001C64C0"/>
    <w:rsid w:val="001C6813"/>
    <w:rsid w:val="001C69CC"/>
    <w:rsid w:val="001C69DA"/>
    <w:rsid w:val="001C6F06"/>
    <w:rsid w:val="001C7C9D"/>
    <w:rsid w:val="001D0539"/>
    <w:rsid w:val="001D0682"/>
    <w:rsid w:val="001D089D"/>
    <w:rsid w:val="001D08EE"/>
    <w:rsid w:val="001D0E0F"/>
    <w:rsid w:val="001D1505"/>
    <w:rsid w:val="001D1746"/>
    <w:rsid w:val="001D202F"/>
    <w:rsid w:val="001D21D8"/>
    <w:rsid w:val="001D234D"/>
    <w:rsid w:val="001D2360"/>
    <w:rsid w:val="001D23FB"/>
    <w:rsid w:val="001D2AED"/>
    <w:rsid w:val="001D2EB2"/>
    <w:rsid w:val="001D3109"/>
    <w:rsid w:val="001D3291"/>
    <w:rsid w:val="001D332E"/>
    <w:rsid w:val="001D356C"/>
    <w:rsid w:val="001D3B37"/>
    <w:rsid w:val="001D3FF6"/>
    <w:rsid w:val="001D4B85"/>
    <w:rsid w:val="001D5033"/>
    <w:rsid w:val="001D53E6"/>
    <w:rsid w:val="001D5610"/>
    <w:rsid w:val="001D5C29"/>
    <w:rsid w:val="001D5C88"/>
    <w:rsid w:val="001D5CE6"/>
    <w:rsid w:val="001D5F4D"/>
    <w:rsid w:val="001D5FF3"/>
    <w:rsid w:val="001D6567"/>
    <w:rsid w:val="001D6695"/>
    <w:rsid w:val="001D695C"/>
    <w:rsid w:val="001D69C1"/>
    <w:rsid w:val="001D6BCA"/>
    <w:rsid w:val="001D6D39"/>
    <w:rsid w:val="001D6EAF"/>
    <w:rsid w:val="001D6FD9"/>
    <w:rsid w:val="001D704E"/>
    <w:rsid w:val="001D7071"/>
    <w:rsid w:val="001D770B"/>
    <w:rsid w:val="001D77BF"/>
    <w:rsid w:val="001D780E"/>
    <w:rsid w:val="001D7D61"/>
    <w:rsid w:val="001E03ED"/>
    <w:rsid w:val="001E05C3"/>
    <w:rsid w:val="001E0AD3"/>
    <w:rsid w:val="001E0B63"/>
    <w:rsid w:val="001E1910"/>
    <w:rsid w:val="001E2061"/>
    <w:rsid w:val="001E25DF"/>
    <w:rsid w:val="001E2BC3"/>
    <w:rsid w:val="001E2E81"/>
    <w:rsid w:val="001E36E4"/>
    <w:rsid w:val="001E379D"/>
    <w:rsid w:val="001E3806"/>
    <w:rsid w:val="001E3A3C"/>
    <w:rsid w:val="001E3B7D"/>
    <w:rsid w:val="001E3BC9"/>
    <w:rsid w:val="001E3C3E"/>
    <w:rsid w:val="001E4018"/>
    <w:rsid w:val="001E4272"/>
    <w:rsid w:val="001E47BC"/>
    <w:rsid w:val="001E527D"/>
    <w:rsid w:val="001E5674"/>
    <w:rsid w:val="001E5AD4"/>
    <w:rsid w:val="001E5C23"/>
    <w:rsid w:val="001E5C9C"/>
    <w:rsid w:val="001E62A9"/>
    <w:rsid w:val="001E7409"/>
    <w:rsid w:val="001E7504"/>
    <w:rsid w:val="001E76DF"/>
    <w:rsid w:val="001F06F7"/>
    <w:rsid w:val="001F0E5C"/>
    <w:rsid w:val="001F1308"/>
    <w:rsid w:val="001F1525"/>
    <w:rsid w:val="001F165E"/>
    <w:rsid w:val="001F1B1E"/>
    <w:rsid w:val="001F1E87"/>
    <w:rsid w:val="001F1EB6"/>
    <w:rsid w:val="001F1EDA"/>
    <w:rsid w:val="001F1F85"/>
    <w:rsid w:val="001F2308"/>
    <w:rsid w:val="001F242F"/>
    <w:rsid w:val="001F2E23"/>
    <w:rsid w:val="001F341F"/>
    <w:rsid w:val="001F3560"/>
    <w:rsid w:val="001F3911"/>
    <w:rsid w:val="001F3F1A"/>
    <w:rsid w:val="001F4CBD"/>
    <w:rsid w:val="001F4EE9"/>
    <w:rsid w:val="001F5545"/>
    <w:rsid w:val="001F5777"/>
    <w:rsid w:val="001F5937"/>
    <w:rsid w:val="001F59E3"/>
    <w:rsid w:val="001F59ED"/>
    <w:rsid w:val="001F7121"/>
    <w:rsid w:val="001F7131"/>
    <w:rsid w:val="001F73D4"/>
    <w:rsid w:val="001F76D2"/>
    <w:rsid w:val="001F7883"/>
    <w:rsid w:val="001F7C2C"/>
    <w:rsid w:val="002002FD"/>
    <w:rsid w:val="00200722"/>
    <w:rsid w:val="002009A9"/>
    <w:rsid w:val="00200CCC"/>
    <w:rsid w:val="00200D2C"/>
    <w:rsid w:val="00201122"/>
    <w:rsid w:val="00201509"/>
    <w:rsid w:val="002019D8"/>
    <w:rsid w:val="00201EC7"/>
    <w:rsid w:val="00202393"/>
    <w:rsid w:val="0020260A"/>
    <w:rsid w:val="00203427"/>
    <w:rsid w:val="0020349A"/>
    <w:rsid w:val="002034B4"/>
    <w:rsid w:val="002035C1"/>
    <w:rsid w:val="00204032"/>
    <w:rsid w:val="00204B40"/>
    <w:rsid w:val="00204BAD"/>
    <w:rsid w:val="00204D60"/>
    <w:rsid w:val="00204FE4"/>
    <w:rsid w:val="002054A5"/>
    <w:rsid w:val="00205627"/>
    <w:rsid w:val="002056D0"/>
    <w:rsid w:val="002059F2"/>
    <w:rsid w:val="00206A00"/>
    <w:rsid w:val="00206B1F"/>
    <w:rsid w:val="002074DC"/>
    <w:rsid w:val="002077B8"/>
    <w:rsid w:val="00207FFC"/>
    <w:rsid w:val="002104D8"/>
    <w:rsid w:val="0021058A"/>
    <w:rsid w:val="00210860"/>
    <w:rsid w:val="00210B6A"/>
    <w:rsid w:val="002115AA"/>
    <w:rsid w:val="00211B75"/>
    <w:rsid w:val="002121A2"/>
    <w:rsid w:val="00212435"/>
    <w:rsid w:val="002125C1"/>
    <w:rsid w:val="00212CB6"/>
    <w:rsid w:val="00212E37"/>
    <w:rsid w:val="002130E6"/>
    <w:rsid w:val="002130F5"/>
    <w:rsid w:val="002134A2"/>
    <w:rsid w:val="002140FF"/>
    <w:rsid w:val="00215E77"/>
    <w:rsid w:val="00215EA3"/>
    <w:rsid w:val="0021603A"/>
    <w:rsid w:val="0021610A"/>
    <w:rsid w:val="002165B7"/>
    <w:rsid w:val="00216625"/>
    <w:rsid w:val="002166F1"/>
    <w:rsid w:val="002170DA"/>
    <w:rsid w:val="00217910"/>
    <w:rsid w:val="00217C7B"/>
    <w:rsid w:val="002200DD"/>
    <w:rsid w:val="0022034A"/>
    <w:rsid w:val="002204EA"/>
    <w:rsid w:val="00220529"/>
    <w:rsid w:val="00220894"/>
    <w:rsid w:val="00220B78"/>
    <w:rsid w:val="00221107"/>
    <w:rsid w:val="0022191B"/>
    <w:rsid w:val="00221ABB"/>
    <w:rsid w:val="00221B2C"/>
    <w:rsid w:val="00221CA5"/>
    <w:rsid w:val="00222476"/>
    <w:rsid w:val="00223753"/>
    <w:rsid w:val="00224745"/>
    <w:rsid w:val="00224952"/>
    <w:rsid w:val="00224B2D"/>
    <w:rsid w:val="00224B78"/>
    <w:rsid w:val="00224BA6"/>
    <w:rsid w:val="00224DD2"/>
    <w:rsid w:val="00224E8A"/>
    <w:rsid w:val="00225A6A"/>
    <w:rsid w:val="00225AC7"/>
    <w:rsid w:val="00225ACC"/>
    <w:rsid w:val="00225B5F"/>
    <w:rsid w:val="0022609D"/>
    <w:rsid w:val="00226152"/>
    <w:rsid w:val="002265B0"/>
    <w:rsid w:val="00226D0F"/>
    <w:rsid w:val="00226D8A"/>
    <w:rsid w:val="002272C8"/>
    <w:rsid w:val="002303BB"/>
    <w:rsid w:val="002307C0"/>
    <w:rsid w:val="002308CA"/>
    <w:rsid w:val="00230E36"/>
    <w:rsid w:val="002311BE"/>
    <w:rsid w:val="002314B4"/>
    <w:rsid w:val="00231C25"/>
    <w:rsid w:val="00231C6F"/>
    <w:rsid w:val="00231F56"/>
    <w:rsid w:val="00232A90"/>
    <w:rsid w:val="00233149"/>
    <w:rsid w:val="00234151"/>
    <w:rsid w:val="00234733"/>
    <w:rsid w:val="0023481B"/>
    <w:rsid w:val="00234F8C"/>
    <w:rsid w:val="00235542"/>
    <w:rsid w:val="00235EA1"/>
    <w:rsid w:val="00235F91"/>
    <w:rsid w:val="00236929"/>
    <w:rsid w:val="002369B0"/>
    <w:rsid w:val="00236AD8"/>
    <w:rsid w:val="0023749A"/>
    <w:rsid w:val="002376C4"/>
    <w:rsid w:val="0023779C"/>
    <w:rsid w:val="002401F5"/>
    <w:rsid w:val="00240B68"/>
    <w:rsid w:val="00240E54"/>
    <w:rsid w:val="0024130C"/>
    <w:rsid w:val="00241520"/>
    <w:rsid w:val="00242650"/>
    <w:rsid w:val="002436E4"/>
    <w:rsid w:val="00243931"/>
    <w:rsid w:val="00243B07"/>
    <w:rsid w:val="00243FEC"/>
    <w:rsid w:val="00244265"/>
    <w:rsid w:val="00244952"/>
    <w:rsid w:val="00244ABF"/>
    <w:rsid w:val="00244D0B"/>
    <w:rsid w:val="00244F3E"/>
    <w:rsid w:val="002451C5"/>
    <w:rsid w:val="00245D6B"/>
    <w:rsid w:val="00245F1F"/>
    <w:rsid w:val="0024663B"/>
    <w:rsid w:val="00246F92"/>
    <w:rsid w:val="00247103"/>
    <w:rsid w:val="0024715A"/>
    <w:rsid w:val="00247CE5"/>
    <w:rsid w:val="00250067"/>
    <w:rsid w:val="0025014D"/>
    <w:rsid w:val="00250203"/>
    <w:rsid w:val="00250498"/>
    <w:rsid w:val="00250574"/>
    <w:rsid w:val="00251372"/>
    <w:rsid w:val="002515DC"/>
    <w:rsid w:val="002516DE"/>
    <w:rsid w:val="00251F81"/>
    <w:rsid w:val="00252BE0"/>
    <w:rsid w:val="00252EB3"/>
    <w:rsid w:val="002533DD"/>
    <w:rsid w:val="00253588"/>
    <w:rsid w:val="00253C55"/>
    <w:rsid w:val="00253C6D"/>
    <w:rsid w:val="00253E14"/>
    <w:rsid w:val="00253FF6"/>
    <w:rsid w:val="002540D3"/>
    <w:rsid w:val="002546F4"/>
    <w:rsid w:val="0025484B"/>
    <w:rsid w:val="00254A5A"/>
    <w:rsid w:val="00254ECC"/>
    <w:rsid w:val="00254F24"/>
    <w:rsid w:val="00254F76"/>
    <w:rsid w:val="00255043"/>
    <w:rsid w:val="002551D0"/>
    <w:rsid w:val="0025536B"/>
    <w:rsid w:val="00255374"/>
    <w:rsid w:val="00255DDF"/>
    <w:rsid w:val="00255F32"/>
    <w:rsid w:val="00256B89"/>
    <w:rsid w:val="002578AC"/>
    <w:rsid w:val="002579B3"/>
    <w:rsid w:val="00257BF4"/>
    <w:rsid w:val="00260003"/>
    <w:rsid w:val="002602E7"/>
    <w:rsid w:val="0026035D"/>
    <w:rsid w:val="002606D6"/>
    <w:rsid w:val="002607F3"/>
    <w:rsid w:val="00260B19"/>
    <w:rsid w:val="00260B9B"/>
    <w:rsid w:val="00261C98"/>
    <w:rsid w:val="00261EDA"/>
    <w:rsid w:val="0026223C"/>
    <w:rsid w:val="0026248E"/>
    <w:rsid w:val="002626F3"/>
    <w:rsid w:val="00262914"/>
    <w:rsid w:val="00262AAE"/>
    <w:rsid w:val="00262B24"/>
    <w:rsid w:val="00262C61"/>
    <w:rsid w:val="002630B8"/>
    <w:rsid w:val="00263769"/>
    <w:rsid w:val="00263F0D"/>
    <w:rsid w:val="002647BF"/>
    <w:rsid w:val="002647D5"/>
    <w:rsid w:val="00264890"/>
    <w:rsid w:val="00264EAB"/>
    <w:rsid w:val="00264F6C"/>
    <w:rsid w:val="00265004"/>
    <w:rsid w:val="00265032"/>
    <w:rsid w:val="002651FB"/>
    <w:rsid w:val="0026538C"/>
    <w:rsid w:val="00265781"/>
    <w:rsid w:val="002660F4"/>
    <w:rsid w:val="002660F8"/>
    <w:rsid w:val="002667F6"/>
    <w:rsid w:val="00266B13"/>
    <w:rsid w:val="00267180"/>
    <w:rsid w:val="002672C1"/>
    <w:rsid w:val="00270322"/>
    <w:rsid w:val="00270728"/>
    <w:rsid w:val="00270982"/>
    <w:rsid w:val="00270D42"/>
    <w:rsid w:val="00270D75"/>
    <w:rsid w:val="0027195D"/>
    <w:rsid w:val="00271BAE"/>
    <w:rsid w:val="00271BB4"/>
    <w:rsid w:val="00271CDA"/>
    <w:rsid w:val="00272242"/>
    <w:rsid w:val="002725F9"/>
    <w:rsid w:val="002727EF"/>
    <w:rsid w:val="00272909"/>
    <w:rsid w:val="00272B03"/>
    <w:rsid w:val="00272BFB"/>
    <w:rsid w:val="00272CFF"/>
    <w:rsid w:val="00272E9D"/>
    <w:rsid w:val="00273237"/>
    <w:rsid w:val="002733E2"/>
    <w:rsid w:val="0027369C"/>
    <w:rsid w:val="00273728"/>
    <w:rsid w:val="00274327"/>
    <w:rsid w:val="0027496D"/>
    <w:rsid w:val="00274A43"/>
    <w:rsid w:val="002750B1"/>
    <w:rsid w:val="0027523D"/>
    <w:rsid w:val="00275479"/>
    <w:rsid w:val="00276129"/>
    <w:rsid w:val="0027629B"/>
    <w:rsid w:val="002764BD"/>
    <w:rsid w:val="00276A35"/>
    <w:rsid w:val="00276A98"/>
    <w:rsid w:val="0027745B"/>
    <w:rsid w:val="00277835"/>
    <w:rsid w:val="002778EE"/>
    <w:rsid w:val="00277B23"/>
    <w:rsid w:val="00277C7B"/>
    <w:rsid w:val="002805FE"/>
    <w:rsid w:val="0028070A"/>
    <w:rsid w:val="00280AB1"/>
    <w:rsid w:val="00281010"/>
    <w:rsid w:val="002815C5"/>
    <w:rsid w:val="00281656"/>
    <w:rsid w:val="002818D6"/>
    <w:rsid w:val="002821A3"/>
    <w:rsid w:val="002824AE"/>
    <w:rsid w:val="00282D38"/>
    <w:rsid w:val="00283243"/>
    <w:rsid w:val="00284B3E"/>
    <w:rsid w:val="00284BAE"/>
    <w:rsid w:val="00284C95"/>
    <w:rsid w:val="002859AF"/>
    <w:rsid w:val="00285DC6"/>
    <w:rsid w:val="00286A8A"/>
    <w:rsid w:val="00286AE7"/>
    <w:rsid w:val="002870CF"/>
    <w:rsid w:val="00287243"/>
    <w:rsid w:val="0028729B"/>
    <w:rsid w:val="00287CEF"/>
    <w:rsid w:val="002900E8"/>
    <w:rsid w:val="0029019B"/>
    <w:rsid w:val="00290647"/>
    <w:rsid w:val="0029098D"/>
    <w:rsid w:val="00290F71"/>
    <w:rsid w:val="00291385"/>
    <w:rsid w:val="00291422"/>
    <w:rsid w:val="002914C6"/>
    <w:rsid w:val="0029183B"/>
    <w:rsid w:val="002919D4"/>
    <w:rsid w:val="00291FB2"/>
    <w:rsid w:val="0029237F"/>
    <w:rsid w:val="00292498"/>
    <w:rsid w:val="00292715"/>
    <w:rsid w:val="00292B2F"/>
    <w:rsid w:val="00292FAB"/>
    <w:rsid w:val="002933C0"/>
    <w:rsid w:val="00293E14"/>
    <w:rsid w:val="00293E57"/>
    <w:rsid w:val="002944BE"/>
    <w:rsid w:val="002947D1"/>
    <w:rsid w:val="002948DF"/>
    <w:rsid w:val="00294C74"/>
    <w:rsid w:val="00294D90"/>
    <w:rsid w:val="00294F11"/>
    <w:rsid w:val="00295059"/>
    <w:rsid w:val="002953EC"/>
    <w:rsid w:val="00295582"/>
    <w:rsid w:val="00295A91"/>
    <w:rsid w:val="00295D4F"/>
    <w:rsid w:val="00296057"/>
    <w:rsid w:val="00296530"/>
    <w:rsid w:val="0029672F"/>
    <w:rsid w:val="00296927"/>
    <w:rsid w:val="00296CB5"/>
    <w:rsid w:val="00296DFA"/>
    <w:rsid w:val="002A17A0"/>
    <w:rsid w:val="002A1A9F"/>
    <w:rsid w:val="002A1E92"/>
    <w:rsid w:val="002A204D"/>
    <w:rsid w:val="002A2314"/>
    <w:rsid w:val="002A25C9"/>
    <w:rsid w:val="002A2616"/>
    <w:rsid w:val="002A26E1"/>
    <w:rsid w:val="002A29E3"/>
    <w:rsid w:val="002A318E"/>
    <w:rsid w:val="002A3250"/>
    <w:rsid w:val="002A368A"/>
    <w:rsid w:val="002A36C1"/>
    <w:rsid w:val="002A374A"/>
    <w:rsid w:val="002A3CC4"/>
    <w:rsid w:val="002A4065"/>
    <w:rsid w:val="002A449E"/>
    <w:rsid w:val="002A4643"/>
    <w:rsid w:val="002A4AF5"/>
    <w:rsid w:val="002A59CB"/>
    <w:rsid w:val="002A59F0"/>
    <w:rsid w:val="002A5B50"/>
    <w:rsid w:val="002A5C96"/>
    <w:rsid w:val="002A6432"/>
    <w:rsid w:val="002A651B"/>
    <w:rsid w:val="002A6962"/>
    <w:rsid w:val="002A6AFD"/>
    <w:rsid w:val="002A6F25"/>
    <w:rsid w:val="002A6FD3"/>
    <w:rsid w:val="002A78B1"/>
    <w:rsid w:val="002B070F"/>
    <w:rsid w:val="002B09B4"/>
    <w:rsid w:val="002B0A7D"/>
    <w:rsid w:val="002B0BB1"/>
    <w:rsid w:val="002B1303"/>
    <w:rsid w:val="002B1A69"/>
    <w:rsid w:val="002B1C4E"/>
    <w:rsid w:val="002B1F25"/>
    <w:rsid w:val="002B1FA2"/>
    <w:rsid w:val="002B21FB"/>
    <w:rsid w:val="002B2723"/>
    <w:rsid w:val="002B303A"/>
    <w:rsid w:val="002B3178"/>
    <w:rsid w:val="002B31A3"/>
    <w:rsid w:val="002B355F"/>
    <w:rsid w:val="002B370D"/>
    <w:rsid w:val="002B38DE"/>
    <w:rsid w:val="002B4329"/>
    <w:rsid w:val="002B4B89"/>
    <w:rsid w:val="002B4EDE"/>
    <w:rsid w:val="002B538E"/>
    <w:rsid w:val="002B5763"/>
    <w:rsid w:val="002B5A67"/>
    <w:rsid w:val="002B5D6C"/>
    <w:rsid w:val="002B5D99"/>
    <w:rsid w:val="002B5DCA"/>
    <w:rsid w:val="002B5F5B"/>
    <w:rsid w:val="002B6059"/>
    <w:rsid w:val="002B676C"/>
    <w:rsid w:val="002B6BDC"/>
    <w:rsid w:val="002B6E92"/>
    <w:rsid w:val="002B6E9C"/>
    <w:rsid w:val="002B71AE"/>
    <w:rsid w:val="002B75B0"/>
    <w:rsid w:val="002B7B30"/>
    <w:rsid w:val="002B7DD5"/>
    <w:rsid w:val="002B7EAF"/>
    <w:rsid w:val="002B7ED3"/>
    <w:rsid w:val="002C090E"/>
    <w:rsid w:val="002C099C"/>
    <w:rsid w:val="002C0A8B"/>
    <w:rsid w:val="002C0B74"/>
    <w:rsid w:val="002C0C8B"/>
    <w:rsid w:val="002C0CBB"/>
    <w:rsid w:val="002C1201"/>
    <w:rsid w:val="002C1460"/>
    <w:rsid w:val="002C1473"/>
    <w:rsid w:val="002C167D"/>
    <w:rsid w:val="002C1A89"/>
    <w:rsid w:val="002C1D3E"/>
    <w:rsid w:val="002C20F2"/>
    <w:rsid w:val="002C2902"/>
    <w:rsid w:val="002C38B2"/>
    <w:rsid w:val="002C3BAF"/>
    <w:rsid w:val="002C3F58"/>
    <w:rsid w:val="002C3F9C"/>
    <w:rsid w:val="002C40E0"/>
    <w:rsid w:val="002C43AC"/>
    <w:rsid w:val="002C4AE4"/>
    <w:rsid w:val="002C50C7"/>
    <w:rsid w:val="002C567E"/>
    <w:rsid w:val="002C5AFA"/>
    <w:rsid w:val="002C6432"/>
    <w:rsid w:val="002C6483"/>
    <w:rsid w:val="002C66C4"/>
    <w:rsid w:val="002C6904"/>
    <w:rsid w:val="002C747A"/>
    <w:rsid w:val="002C796E"/>
    <w:rsid w:val="002C7BC3"/>
    <w:rsid w:val="002C7C26"/>
    <w:rsid w:val="002C7C65"/>
    <w:rsid w:val="002C7E9D"/>
    <w:rsid w:val="002D0439"/>
    <w:rsid w:val="002D0872"/>
    <w:rsid w:val="002D1077"/>
    <w:rsid w:val="002D11B7"/>
    <w:rsid w:val="002D2124"/>
    <w:rsid w:val="002D2159"/>
    <w:rsid w:val="002D255C"/>
    <w:rsid w:val="002D2D6B"/>
    <w:rsid w:val="002D3341"/>
    <w:rsid w:val="002D36F7"/>
    <w:rsid w:val="002D3BBC"/>
    <w:rsid w:val="002D40D2"/>
    <w:rsid w:val="002D438A"/>
    <w:rsid w:val="002D44EF"/>
    <w:rsid w:val="002D4BDF"/>
    <w:rsid w:val="002D4E90"/>
    <w:rsid w:val="002D535F"/>
    <w:rsid w:val="002D5692"/>
    <w:rsid w:val="002D5738"/>
    <w:rsid w:val="002D58B9"/>
    <w:rsid w:val="002D5CF7"/>
    <w:rsid w:val="002D5DFF"/>
    <w:rsid w:val="002D5E53"/>
    <w:rsid w:val="002D6C78"/>
    <w:rsid w:val="002D6E4D"/>
    <w:rsid w:val="002D7A0B"/>
    <w:rsid w:val="002E0319"/>
    <w:rsid w:val="002E0619"/>
    <w:rsid w:val="002E179B"/>
    <w:rsid w:val="002E1C9E"/>
    <w:rsid w:val="002E257B"/>
    <w:rsid w:val="002E2BA5"/>
    <w:rsid w:val="002E2D91"/>
    <w:rsid w:val="002E2E86"/>
    <w:rsid w:val="002E3C65"/>
    <w:rsid w:val="002E3EEA"/>
    <w:rsid w:val="002E3F5B"/>
    <w:rsid w:val="002E4239"/>
    <w:rsid w:val="002E4362"/>
    <w:rsid w:val="002E4986"/>
    <w:rsid w:val="002E545A"/>
    <w:rsid w:val="002E6206"/>
    <w:rsid w:val="002E63D3"/>
    <w:rsid w:val="002E63D9"/>
    <w:rsid w:val="002E640E"/>
    <w:rsid w:val="002E70D0"/>
    <w:rsid w:val="002E717E"/>
    <w:rsid w:val="002E73A0"/>
    <w:rsid w:val="002E7A84"/>
    <w:rsid w:val="002F0588"/>
    <w:rsid w:val="002F0692"/>
    <w:rsid w:val="002F0C28"/>
    <w:rsid w:val="002F10FB"/>
    <w:rsid w:val="002F13B1"/>
    <w:rsid w:val="002F2409"/>
    <w:rsid w:val="002F271B"/>
    <w:rsid w:val="002F283A"/>
    <w:rsid w:val="002F28BC"/>
    <w:rsid w:val="002F2A54"/>
    <w:rsid w:val="002F2B47"/>
    <w:rsid w:val="002F33F2"/>
    <w:rsid w:val="002F3480"/>
    <w:rsid w:val="002F379F"/>
    <w:rsid w:val="002F383A"/>
    <w:rsid w:val="002F395A"/>
    <w:rsid w:val="002F3CDE"/>
    <w:rsid w:val="002F405E"/>
    <w:rsid w:val="002F4E4F"/>
    <w:rsid w:val="002F5DD6"/>
    <w:rsid w:val="002F5E86"/>
    <w:rsid w:val="002F5FEA"/>
    <w:rsid w:val="002F620F"/>
    <w:rsid w:val="002F631B"/>
    <w:rsid w:val="002F63E7"/>
    <w:rsid w:val="002F643A"/>
    <w:rsid w:val="002F6643"/>
    <w:rsid w:val="002F7273"/>
    <w:rsid w:val="002F760B"/>
    <w:rsid w:val="002F780F"/>
    <w:rsid w:val="002F7BE3"/>
    <w:rsid w:val="002F7C98"/>
    <w:rsid w:val="002F7E6A"/>
    <w:rsid w:val="002F7E99"/>
    <w:rsid w:val="002F7F75"/>
    <w:rsid w:val="00300079"/>
    <w:rsid w:val="003000C3"/>
    <w:rsid w:val="00300165"/>
    <w:rsid w:val="00300756"/>
    <w:rsid w:val="003008D1"/>
    <w:rsid w:val="00300A1D"/>
    <w:rsid w:val="003010CF"/>
    <w:rsid w:val="0030172A"/>
    <w:rsid w:val="00301846"/>
    <w:rsid w:val="003019F3"/>
    <w:rsid w:val="00301D82"/>
    <w:rsid w:val="00301E26"/>
    <w:rsid w:val="00302038"/>
    <w:rsid w:val="0030209E"/>
    <w:rsid w:val="003020AB"/>
    <w:rsid w:val="00302107"/>
    <w:rsid w:val="003022C6"/>
    <w:rsid w:val="003024BB"/>
    <w:rsid w:val="00302556"/>
    <w:rsid w:val="00302CFD"/>
    <w:rsid w:val="003032B0"/>
    <w:rsid w:val="00303440"/>
    <w:rsid w:val="00303903"/>
    <w:rsid w:val="00303CD6"/>
    <w:rsid w:val="00304448"/>
    <w:rsid w:val="003046F6"/>
    <w:rsid w:val="00304D4B"/>
    <w:rsid w:val="00304D9B"/>
    <w:rsid w:val="00305200"/>
    <w:rsid w:val="0030557B"/>
    <w:rsid w:val="00305FF9"/>
    <w:rsid w:val="0030637D"/>
    <w:rsid w:val="003065A1"/>
    <w:rsid w:val="00306BE0"/>
    <w:rsid w:val="00306C44"/>
    <w:rsid w:val="00306E6B"/>
    <w:rsid w:val="00307712"/>
    <w:rsid w:val="00307F27"/>
    <w:rsid w:val="003100C8"/>
    <w:rsid w:val="0031080C"/>
    <w:rsid w:val="00311161"/>
    <w:rsid w:val="003121A9"/>
    <w:rsid w:val="00312400"/>
    <w:rsid w:val="00312560"/>
    <w:rsid w:val="003125CD"/>
    <w:rsid w:val="0031270E"/>
    <w:rsid w:val="00312739"/>
    <w:rsid w:val="00312BF6"/>
    <w:rsid w:val="00312D10"/>
    <w:rsid w:val="0031318B"/>
    <w:rsid w:val="00313279"/>
    <w:rsid w:val="00313777"/>
    <w:rsid w:val="003139E1"/>
    <w:rsid w:val="00313CA2"/>
    <w:rsid w:val="00313D29"/>
    <w:rsid w:val="00313F40"/>
    <w:rsid w:val="0031412C"/>
    <w:rsid w:val="003143F7"/>
    <w:rsid w:val="003146F7"/>
    <w:rsid w:val="00314AB5"/>
    <w:rsid w:val="00316559"/>
    <w:rsid w:val="00316BAF"/>
    <w:rsid w:val="00316C9B"/>
    <w:rsid w:val="00317149"/>
    <w:rsid w:val="003178DA"/>
    <w:rsid w:val="00317BD0"/>
    <w:rsid w:val="00317DB8"/>
    <w:rsid w:val="00317E1A"/>
    <w:rsid w:val="0032048C"/>
    <w:rsid w:val="00320618"/>
    <w:rsid w:val="0032092E"/>
    <w:rsid w:val="00320968"/>
    <w:rsid w:val="00320B11"/>
    <w:rsid w:val="00320EE3"/>
    <w:rsid w:val="0032100B"/>
    <w:rsid w:val="00321093"/>
    <w:rsid w:val="00321128"/>
    <w:rsid w:val="003211D1"/>
    <w:rsid w:val="00321BD7"/>
    <w:rsid w:val="0032260F"/>
    <w:rsid w:val="003228DA"/>
    <w:rsid w:val="0032315F"/>
    <w:rsid w:val="00323470"/>
    <w:rsid w:val="003238C0"/>
    <w:rsid w:val="003238D2"/>
    <w:rsid w:val="003238E7"/>
    <w:rsid w:val="00323ADB"/>
    <w:rsid w:val="00323D6B"/>
    <w:rsid w:val="00323DB0"/>
    <w:rsid w:val="0032405F"/>
    <w:rsid w:val="003240EF"/>
    <w:rsid w:val="00324169"/>
    <w:rsid w:val="00324F8E"/>
    <w:rsid w:val="00325616"/>
    <w:rsid w:val="003257CE"/>
    <w:rsid w:val="003259DA"/>
    <w:rsid w:val="00326525"/>
    <w:rsid w:val="00326957"/>
    <w:rsid w:val="00326AE2"/>
    <w:rsid w:val="003271FC"/>
    <w:rsid w:val="003272B1"/>
    <w:rsid w:val="003274E8"/>
    <w:rsid w:val="00327C5F"/>
    <w:rsid w:val="003302C0"/>
    <w:rsid w:val="003309DE"/>
    <w:rsid w:val="00331001"/>
    <w:rsid w:val="00331426"/>
    <w:rsid w:val="0033171D"/>
    <w:rsid w:val="003319F0"/>
    <w:rsid w:val="00331FC3"/>
    <w:rsid w:val="00332118"/>
    <w:rsid w:val="003325C4"/>
    <w:rsid w:val="003328AD"/>
    <w:rsid w:val="003333D5"/>
    <w:rsid w:val="003336A7"/>
    <w:rsid w:val="003336B3"/>
    <w:rsid w:val="00333EBE"/>
    <w:rsid w:val="0033480C"/>
    <w:rsid w:val="0033489F"/>
    <w:rsid w:val="0033523E"/>
    <w:rsid w:val="003354E1"/>
    <w:rsid w:val="00335550"/>
    <w:rsid w:val="00335599"/>
    <w:rsid w:val="00335910"/>
    <w:rsid w:val="00335B75"/>
    <w:rsid w:val="00335D8C"/>
    <w:rsid w:val="00336072"/>
    <w:rsid w:val="003362F6"/>
    <w:rsid w:val="003363A1"/>
    <w:rsid w:val="00336614"/>
    <w:rsid w:val="00337044"/>
    <w:rsid w:val="0034039F"/>
    <w:rsid w:val="00340E6D"/>
    <w:rsid w:val="0034104D"/>
    <w:rsid w:val="00341AB8"/>
    <w:rsid w:val="00341C55"/>
    <w:rsid w:val="0034226D"/>
    <w:rsid w:val="003425B6"/>
    <w:rsid w:val="003425D1"/>
    <w:rsid w:val="00342861"/>
    <w:rsid w:val="00342972"/>
    <w:rsid w:val="00342B3E"/>
    <w:rsid w:val="00342FDD"/>
    <w:rsid w:val="00343C6A"/>
    <w:rsid w:val="0034429B"/>
    <w:rsid w:val="003444BF"/>
    <w:rsid w:val="00344866"/>
    <w:rsid w:val="00344D60"/>
    <w:rsid w:val="00344EA6"/>
    <w:rsid w:val="00344F71"/>
    <w:rsid w:val="00345113"/>
    <w:rsid w:val="003455C0"/>
    <w:rsid w:val="00345FFC"/>
    <w:rsid w:val="0034638C"/>
    <w:rsid w:val="003463D2"/>
    <w:rsid w:val="00346C49"/>
    <w:rsid w:val="00346F00"/>
    <w:rsid w:val="00346F7F"/>
    <w:rsid w:val="0034708E"/>
    <w:rsid w:val="0034737E"/>
    <w:rsid w:val="0034775D"/>
    <w:rsid w:val="00347B79"/>
    <w:rsid w:val="00350108"/>
    <w:rsid w:val="003503DD"/>
    <w:rsid w:val="003506C4"/>
    <w:rsid w:val="00350762"/>
    <w:rsid w:val="003507C4"/>
    <w:rsid w:val="00350A84"/>
    <w:rsid w:val="00350C05"/>
    <w:rsid w:val="003519A1"/>
    <w:rsid w:val="0035235F"/>
    <w:rsid w:val="00352480"/>
    <w:rsid w:val="00352DE9"/>
    <w:rsid w:val="003530D2"/>
    <w:rsid w:val="0035331A"/>
    <w:rsid w:val="003534E1"/>
    <w:rsid w:val="003536BD"/>
    <w:rsid w:val="003538FA"/>
    <w:rsid w:val="0035390C"/>
    <w:rsid w:val="0035396D"/>
    <w:rsid w:val="00353E40"/>
    <w:rsid w:val="0035443A"/>
    <w:rsid w:val="00354899"/>
    <w:rsid w:val="003548D8"/>
    <w:rsid w:val="00354DE8"/>
    <w:rsid w:val="00355304"/>
    <w:rsid w:val="00355394"/>
    <w:rsid w:val="003553DC"/>
    <w:rsid w:val="003554CA"/>
    <w:rsid w:val="00355540"/>
    <w:rsid w:val="003558B9"/>
    <w:rsid w:val="0035599B"/>
    <w:rsid w:val="00355C65"/>
    <w:rsid w:val="003568B4"/>
    <w:rsid w:val="00356FF5"/>
    <w:rsid w:val="00357882"/>
    <w:rsid w:val="00357BF8"/>
    <w:rsid w:val="00360232"/>
    <w:rsid w:val="003602E0"/>
    <w:rsid w:val="00360350"/>
    <w:rsid w:val="0036092A"/>
    <w:rsid w:val="00360D01"/>
    <w:rsid w:val="00361445"/>
    <w:rsid w:val="00361E32"/>
    <w:rsid w:val="003620F4"/>
    <w:rsid w:val="00362126"/>
    <w:rsid w:val="00362569"/>
    <w:rsid w:val="0036278A"/>
    <w:rsid w:val="00362871"/>
    <w:rsid w:val="003636CD"/>
    <w:rsid w:val="00363BF3"/>
    <w:rsid w:val="00363CD6"/>
    <w:rsid w:val="00363EF0"/>
    <w:rsid w:val="00364407"/>
    <w:rsid w:val="0036487C"/>
    <w:rsid w:val="00365411"/>
    <w:rsid w:val="00365655"/>
    <w:rsid w:val="00365B05"/>
    <w:rsid w:val="00365FA2"/>
    <w:rsid w:val="00366B37"/>
    <w:rsid w:val="00366B4E"/>
    <w:rsid w:val="00366BAC"/>
    <w:rsid w:val="00366C69"/>
    <w:rsid w:val="00366D58"/>
    <w:rsid w:val="00367441"/>
    <w:rsid w:val="0036767D"/>
    <w:rsid w:val="00367928"/>
    <w:rsid w:val="00367B1D"/>
    <w:rsid w:val="00367BC4"/>
    <w:rsid w:val="00370C83"/>
    <w:rsid w:val="00370E4F"/>
    <w:rsid w:val="00371215"/>
    <w:rsid w:val="003725D7"/>
    <w:rsid w:val="003726A9"/>
    <w:rsid w:val="003728D4"/>
    <w:rsid w:val="00372BB2"/>
    <w:rsid w:val="00372F0D"/>
    <w:rsid w:val="0037319B"/>
    <w:rsid w:val="00373665"/>
    <w:rsid w:val="0037385C"/>
    <w:rsid w:val="0037396D"/>
    <w:rsid w:val="00373B2E"/>
    <w:rsid w:val="00374059"/>
    <w:rsid w:val="0037493D"/>
    <w:rsid w:val="003749EB"/>
    <w:rsid w:val="00374D49"/>
    <w:rsid w:val="0037535B"/>
    <w:rsid w:val="0037552D"/>
    <w:rsid w:val="003756DB"/>
    <w:rsid w:val="00375817"/>
    <w:rsid w:val="00375868"/>
    <w:rsid w:val="00375C36"/>
    <w:rsid w:val="0037655B"/>
    <w:rsid w:val="003765AB"/>
    <w:rsid w:val="00376C6F"/>
    <w:rsid w:val="003770BB"/>
    <w:rsid w:val="0037771A"/>
    <w:rsid w:val="00380291"/>
    <w:rsid w:val="003802DC"/>
    <w:rsid w:val="00380412"/>
    <w:rsid w:val="00380630"/>
    <w:rsid w:val="00380E4E"/>
    <w:rsid w:val="00380FBF"/>
    <w:rsid w:val="00381A30"/>
    <w:rsid w:val="00381BBE"/>
    <w:rsid w:val="00381E85"/>
    <w:rsid w:val="00382195"/>
    <w:rsid w:val="00382A43"/>
    <w:rsid w:val="00382AD0"/>
    <w:rsid w:val="00382D60"/>
    <w:rsid w:val="00382F29"/>
    <w:rsid w:val="0038307B"/>
    <w:rsid w:val="00383297"/>
    <w:rsid w:val="0038377C"/>
    <w:rsid w:val="00383C8D"/>
    <w:rsid w:val="00383CF7"/>
    <w:rsid w:val="00383DC3"/>
    <w:rsid w:val="003841CD"/>
    <w:rsid w:val="0038435E"/>
    <w:rsid w:val="00384454"/>
    <w:rsid w:val="0038449C"/>
    <w:rsid w:val="00384AC2"/>
    <w:rsid w:val="00384D22"/>
    <w:rsid w:val="003852FB"/>
    <w:rsid w:val="00385429"/>
    <w:rsid w:val="00385B05"/>
    <w:rsid w:val="00385FC0"/>
    <w:rsid w:val="00386059"/>
    <w:rsid w:val="00386382"/>
    <w:rsid w:val="003863F9"/>
    <w:rsid w:val="003865EF"/>
    <w:rsid w:val="00386BA9"/>
    <w:rsid w:val="00386F07"/>
    <w:rsid w:val="003871BE"/>
    <w:rsid w:val="0038735E"/>
    <w:rsid w:val="00387371"/>
    <w:rsid w:val="0038759C"/>
    <w:rsid w:val="0038786C"/>
    <w:rsid w:val="00387A51"/>
    <w:rsid w:val="00387E3F"/>
    <w:rsid w:val="00390017"/>
    <w:rsid w:val="003901A3"/>
    <w:rsid w:val="003903EF"/>
    <w:rsid w:val="0039072F"/>
    <w:rsid w:val="003907F2"/>
    <w:rsid w:val="003908FC"/>
    <w:rsid w:val="00390E9D"/>
    <w:rsid w:val="0039118C"/>
    <w:rsid w:val="003917DE"/>
    <w:rsid w:val="00391895"/>
    <w:rsid w:val="0039191E"/>
    <w:rsid w:val="003919EF"/>
    <w:rsid w:val="00391C6A"/>
    <w:rsid w:val="0039216D"/>
    <w:rsid w:val="003926B0"/>
    <w:rsid w:val="00392B28"/>
    <w:rsid w:val="00392C1F"/>
    <w:rsid w:val="00392DCD"/>
    <w:rsid w:val="00393C6E"/>
    <w:rsid w:val="00393DE9"/>
    <w:rsid w:val="00393E89"/>
    <w:rsid w:val="0039401E"/>
    <w:rsid w:val="003940CE"/>
    <w:rsid w:val="003947D4"/>
    <w:rsid w:val="0039505F"/>
    <w:rsid w:val="003955BD"/>
    <w:rsid w:val="00395684"/>
    <w:rsid w:val="00396428"/>
    <w:rsid w:val="0039650A"/>
    <w:rsid w:val="00396C91"/>
    <w:rsid w:val="0039730A"/>
    <w:rsid w:val="00397C1D"/>
    <w:rsid w:val="00397C80"/>
    <w:rsid w:val="00397FED"/>
    <w:rsid w:val="003A0342"/>
    <w:rsid w:val="003A06D8"/>
    <w:rsid w:val="003A07EB"/>
    <w:rsid w:val="003A0A6A"/>
    <w:rsid w:val="003A12DA"/>
    <w:rsid w:val="003A180F"/>
    <w:rsid w:val="003A18DD"/>
    <w:rsid w:val="003A20C8"/>
    <w:rsid w:val="003A2747"/>
    <w:rsid w:val="003A2C29"/>
    <w:rsid w:val="003A2EC3"/>
    <w:rsid w:val="003A2ED1"/>
    <w:rsid w:val="003A32CB"/>
    <w:rsid w:val="003A36F2"/>
    <w:rsid w:val="003A37E8"/>
    <w:rsid w:val="003A3848"/>
    <w:rsid w:val="003A385F"/>
    <w:rsid w:val="003A39AB"/>
    <w:rsid w:val="003A3D39"/>
    <w:rsid w:val="003A3EC7"/>
    <w:rsid w:val="003A40B4"/>
    <w:rsid w:val="003A4937"/>
    <w:rsid w:val="003A4FBB"/>
    <w:rsid w:val="003A548E"/>
    <w:rsid w:val="003A55E7"/>
    <w:rsid w:val="003A580C"/>
    <w:rsid w:val="003A5A55"/>
    <w:rsid w:val="003A5AF2"/>
    <w:rsid w:val="003A5EAE"/>
    <w:rsid w:val="003A66B6"/>
    <w:rsid w:val="003A780A"/>
    <w:rsid w:val="003A7834"/>
    <w:rsid w:val="003A7F51"/>
    <w:rsid w:val="003B0038"/>
    <w:rsid w:val="003B0134"/>
    <w:rsid w:val="003B067A"/>
    <w:rsid w:val="003B0A31"/>
    <w:rsid w:val="003B0B1B"/>
    <w:rsid w:val="003B0B5B"/>
    <w:rsid w:val="003B0E79"/>
    <w:rsid w:val="003B1088"/>
    <w:rsid w:val="003B1391"/>
    <w:rsid w:val="003B19A2"/>
    <w:rsid w:val="003B1F4F"/>
    <w:rsid w:val="003B1F92"/>
    <w:rsid w:val="003B24CD"/>
    <w:rsid w:val="003B255F"/>
    <w:rsid w:val="003B2CEC"/>
    <w:rsid w:val="003B3575"/>
    <w:rsid w:val="003B41D2"/>
    <w:rsid w:val="003B4BB1"/>
    <w:rsid w:val="003B4D23"/>
    <w:rsid w:val="003B50BC"/>
    <w:rsid w:val="003B51B0"/>
    <w:rsid w:val="003B51D0"/>
    <w:rsid w:val="003B5C5F"/>
    <w:rsid w:val="003B5D97"/>
    <w:rsid w:val="003B63A4"/>
    <w:rsid w:val="003B6884"/>
    <w:rsid w:val="003B68FE"/>
    <w:rsid w:val="003B6B58"/>
    <w:rsid w:val="003B6C2E"/>
    <w:rsid w:val="003B6C3B"/>
    <w:rsid w:val="003B6D7D"/>
    <w:rsid w:val="003B778F"/>
    <w:rsid w:val="003B79DA"/>
    <w:rsid w:val="003B7A1F"/>
    <w:rsid w:val="003B7D7E"/>
    <w:rsid w:val="003C0459"/>
    <w:rsid w:val="003C0872"/>
    <w:rsid w:val="003C1012"/>
    <w:rsid w:val="003C11C9"/>
    <w:rsid w:val="003C1229"/>
    <w:rsid w:val="003C18A7"/>
    <w:rsid w:val="003C1D63"/>
    <w:rsid w:val="003C1FD4"/>
    <w:rsid w:val="003C213D"/>
    <w:rsid w:val="003C25AD"/>
    <w:rsid w:val="003C2B33"/>
    <w:rsid w:val="003C2B93"/>
    <w:rsid w:val="003C2B95"/>
    <w:rsid w:val="003C2D21"/>
    <w:rsid w:val="003C2DED"/>
    <w:rsid w:val="003C3578"/>
    <w:rsid w:val="003C3603"/>
    <w:rsid w:val="003C39CA"/>
    <w:rsid w:val="003C3C7C"/>
    <w:rsid w:val="003C3CB6"/>
    <w:rsid w:val="003C461D"/>
    <w:rsid w:val="003C4C6B"/>
    <w:rsid w:val="003C5A7A"/>
    <w:rsid w:val="003C5C5E"/>
    <w:rsid w:val="003C5E6B"/>
    <w:rsid w:val="003C630F"/>
    <w:rsid w:val="003C69ED"/>
    <w:rsid w:val="003C6CBA"/>
    <w:rsid w:val="003C7695"/>
    <w:rsid w:val="003C7A32"/>
    <w:rsid w:val="003C7AD7"/>
    <w:rsid w:val="003C7FD1"/>
    <w:rsid w:val="003D01AF"/>
    <w:rsid w:val="003D0931"/>
    <w:rsid w:val="003D0983"/>
    <w:rsid w:val="003D0FC3"/>
    <w:rsid w:val="003D10D1"/>
    <w:rsid w:val="003D12DD"/>
    <w:rsid w:val="003D1695"/>
    <w:rsid w:val="003D16F3"/>
    <w:rsid w:val="003D196F"/>
    <w:rsid w:val="003D1C71"/>
    <w:rsid w:val="003D23F0"/>
    <w:rsid w:val="003D278B"/>
    <w:rsid w:val="003D2C1D"/>
    <w:rsid w:val="003D2C34"/>
    <w:rsid w:val="003D2C36"/>
    <w:rsid w:val="003D2C3F"/>
    <w:rsid w:val="003D31A4"/>
    <w:rsid w:val="003D3DDD"/>
    <w:rsid w:val="003D45B5"/>
    <w:rsid w:val="003D45CB"/>
    <w:rsid w:val="003D4624"/>
    <w:rsid w:val="003D5020"/>
    <w:rsid w:val="003D5062"/>
    <w:rsid w:val="003D5B0A"/>
    <w:rsid w:val="003D5CBF"/>
    <w:rsid w:val="003D5E77"/>
    <w:rsid w:val="003D6189"/>
    <w:rsid w:val="003D6386"/>
    <w:rsid w:val="003D645F"/>
    <w:rsid w:val="003D66D2"/>
    <w:rsid w:val="003D66F9"/>
    <w:rsid w:val="003D697C"/>
    <w:rsid w:val="003D7355"/>
    <w:rsid w:val="003D7546"/>
    <w:rsid w:val="003D78ED"/>
    <w:rsid w:val="003D79A7"/>
    <w:rsid w:val="003D7B39"/>
    <w:rsid w:val="003D7B57"/>
    <w:rsid w:val="003E0454"/>
    <w:rsid w:val="003E07AE"/>
    <w:rsid w:val="003E1485"/>
    <w:rsid w:val="003E14FC"/>
    <w:rsid w:val="003E17B0"/>
    <w:rsid w:val="003E1FF0"/>
    <w:rsid w:val="003E2450"/>
    <w:rsid w:val="003E2531"/>
    <w:rsid w:val="003E259B"/>
    <w:rsid w:val="003E2652"/>
    <w:rsid w:val="003E2976"/>
    <w:rsid w:val="003E312F"/>
    <w:rsid w:val="003E3226"/>
    <w:rsid w:val="003E3532"/>
    <w:rsid w:val="003E36A3"/>
    <w:rsid w:val="003E3A4E"/>
    <w:rsid w:val="003E417C"/>
    <w:rsid w:val="003E4512"/>
    <w:rsid w:val="003E4851"/>
    <w:rsid w:val="003E4858"/>
    <w:rsid w:val="003E4B2A"/>
    <w:rsid w:val="003E4DED"/>
    <w:rsid w:val="003E57D3"/>
    <w:rsid w:val="003E5DDE"/>
    <w:rsid w:val="003E6316"/>
    <w:rsid w:val="003E67FE"/>
    <w:rsid w:val="003E6884"/>
    <w:rsid w:val="003E6AC5"/>
    <w:rsid w:val="003E7301"/>
    <w:rsid w:val="003E7514"/>
    <w:rsid w:val="003F0096"/>
    <w:rsid w:val="003F0149"/>
    <w:rsid w:val="003F0850"/>
    <w:rsid w:val="003F094A"/>
    <w:rsid w:val="003F0C96"/>
    <w:rsid w:val="003F0D12"/>
    <w:rsid w:val="003F0D4B"/>
    <w:rsid w:val="003F0FE6"/>
    <w:rsid w:val="003F14F4"/>
    <w:rsid w:val="003F160C"/>
    <w:rsid w:val="003F1B27"/>
    <w:rsid w:val="003F1D48"/>
    <w:rsid w:val="003F2085"/>
    <w:rsid w:val="003F2925"/>
    <w:rsid w:val="003F2EB7"/>
    <w:rsid w:val="003F307A"/>
    <w:rsid w:val="003F324F"/>
    <w:rsid w:val="003F33BC"/>
    <w:rsid w:val="003F3AA7"/>
    <w:rsid w:val="003F3D4E"/>
    <w:rsid w:val="003F4149"/>
    <w:rsid w:val="003F443E"/>
    <w:rsid w:val="003F477E"/>
    <w:rsid w:val="003F4BBD"/>
    <w:rsid w:val="003F4BC9"/>
    <w:rsid w:val="003F4EE4"/>
    <w:rsid w:val="003F52E4"/>
    <w:rsid w:val="003F5483"/>
    <w:rsid w:val="003F5539"/>
    <w:rsid w:val="003F68A0"/>
    <w:rsid w:val="003F6BBD"/>
    <w:rsid w:val="003F6C8F"/>
    <w:rsid w:val="003F6CD2"/>
    <w:rsid w:val="003F76B8"/>
    <w:rsid w:val="003F788D"/>
    <w:rsid w:val="003F7B1E"/>
    <w:rsid w:val="00400198"/>
    <w:rsid w:val="00401050"/>
    <w:rsid w:val="0040126E"/>
    <w:rsid w:val="0040188C"/>
    <w:rsid w:val="00401AF0"/>
    <w:rsid w:val="00401E3D"/>
    <w:rsid w:val="00401F3D"/>
    <w:rsid w:val="004020D4"/>
    <w:rsid w:val="004021B6"/>
    <w:rsid w:val="004032F2"/>
    <w:rsid w:val="00403650"/>
    <w:rsid w:val="00403712"/>
    <w:rsid w:val="004037E6"/>
    <w:rsid w:val="00403AC8"/>
    <w:rsid w:val="0040452A"/>
    <w:rsid w:val="00404795"/>
    <w:rsid w:val="004047C4"/>
    <w:rsid w:val="00404D15"/>
    <w:rsid w:val="00405659"/>
    <w:rsid w:val="0040570B"/>
    <w:rsid w:val="00405D24"/>
    <w:rsid w:val="00405D94"/>
    <w:rsid w:val="00405EDB"/>
    <w:rsid w:val="00405FB1"/>
    <w:rsid w:val="004060F3"/>
    <w:rsid w:val="00406129"/>
    <w:rsid w:val="00406460"/>
    <w:rsid w:val="00406DF1"/>
    <w:rsid w:val="00407796"/>
    <w:rsid w:val="00407B2F"/>
    <w:rsid w:val="00407B86"/>
    <w:rsid w:val="00407F6E"/>
    <w:rsid w:val="004107B5"/>
    <w:rsid w:val="004108C6"/>
    <w:rsid w:val="00411069"/>
    <w:rsid w:val="00411192"/>
    <w:rsid w:val="004116E9"/>
    <w:rsid w:val="00412293"/>
    <w:rsid w:val="00412461"/>
    <w:rsid w:val="00412542"/>
    <w:rsid w:val="00412546"/>
    <w:rsid w:val="0041276B"/>
    <w:rsid w:val="0041283B"/>
    <w:rsid w:val="00412863"/>
    <w:rsid w:val="00412A81"/>
    <w:rsid w:val="00412ACB"/>
    <w:rsid w:val="00413053"/>
    <w:rsid w:val="0041319C"/>
    <w:rsid w:val="004137B6"/>
    <w:rsid w:val="00413A54"/>
    <w:rsid w:val="00413BB8"/>
    <w:rsid w:val="00413C10"/>
    <w:rsid w:val="00413CD9"/>
    <w:rsid w:val="00413EC9"/>
    <w:rsid w:val="00413F9A"/>
    <w:rsid w:val="004140CA"/>
    <w:rsid w:val="004141D2"/>
    <w:rsid w:val="00414C5E"/>
    <w:rsid w:val="00414C65"/>
    <w:rsid w:val="00415938"/>
    <w:rsid w:val="00415D76"/>
    <w:rsid w:val="00415E8E"/>
    <w:rsid w:val="00416665"/>
    <w:rsid w:val="00416A67"/>
    <w:rsid w:val="00416ACB"/>
    <w:rsid w:val="00417603"/>
    <w:rsid w:val="004176FB"/>
    <w:rsid w:val="00417810"/>
    <w:rsid w:val="004179FF"/>
    <w:rsid w:val="00417B28"/>
    <w:rsid w:val="00417B71"/>
    <w:rsid w:val="00417DD8"/>
    <w:rsid w:val="004205B8"/>
    <w:rsid w:val="00420878"/>
    <w:rsid w:val="004209A0"/>
    <w:rsid w:val="00420F84"/>
    <w:rsid w:val="00421315"/>
    <w:rsid w:val="0042148C"/>
    <w:rsid w:val="004214FB"/>
    <w:rsid w:val="00421A3A"/>
    <w:rsid w:val="00421DB8"/>
    <w:rsid w:val="00421DCF"/>
    <w:rsid w:val="0042200C"/>
    <w:rsid w:val="00422341"/>
    <w:rsid w:val="00422DE9"/>
    <w:rsid w:val="00423016"/>
    <w:rsid w:val="00423641"/>
    <w:rsid w:val="00423961"/>
    <w:rsid w:val="004243E0"/>
    <w:rsid w:val="0042440C"/>
    <w:rsid w:val="004246E0"/>
    <w:rsid w:val="004252E1"/>
    <w:rsid w:val="00425405"/>
    <w:rsid w:val="00425D7B"/>
    <w:rsid w:val="004261F8"/>
    <w:rsid w:val="00426266"/>
    <w:rsid w:val="0042688E"/>
    <w:rsid w:val="0042714E"/>
    <w:rsid w:val="004279E0"/>
    <w:rsid w:val="00430A2D"/>
    <w:rsid w:val="00430D21"/>
    <w:rsid w:val="0043131F"/>
    <w:rsid w:val="004314BE"/>
    <w:rsid w:val="00431505"/>
    <w:rsid w:val="00431874"/>
    <w:rsid w:val="00431A3A"/>
    <w:rsid w:val="00431AF0"/>
    <w:rsid w:val="00431FA4"/>
    <w:rsid w:val="0043213A"/>
    <w:rsid w:val="0043230A"/>
    <w:rsid w:val="004326A0"/>
    <w:rsid w:val="00432963"/>
    <w:rsid w:val="00432A57"/>
    <w:rsid w:val="00432C97"/>
    <w:rsid w:val="00432CAA"/>
    <w:rsid w:val="004330F4"/>
    <w:rsid w:val="00433188"/>
    <w:rsid w:val="004331F2"/>
    <w:rsid w:val="00433590"/>
    <w:rsid w:val="00433683"/>
    <w:rsid w:val="0043371D"/>
    <w:rsid w:val="0043393D"/>
    <w:rsid w:val="004344C7"/>
    <w:rsid w:val="00434AA1"/>
    <w:rsid w:val="00434D43"/>
    <w:rsid w:val="00435274"/>
    <w:rsid w:val="004352AD"/>
    <w:rsid w:val="0043545D"/>
    <w:rsid w:val="0043571F"/>
    <w:rsid w:val="00435BD2"/>
    <w:rsid w:val="00435C3C"/>
    <w:rsid w:val="00435CE6"/>
    <w:rsid w:val="00435F5F"/>
    <w:rsid w:val="00435FD9"/>
    <w:rsid w:val="00435FE2"/>
    <w:rsid w:val="00436447"/>
    <w:rsid w:val="0043681B"/>
    <w:rsid w:val="00436E2F"/>
    <w:rsid w:val="00436EAB"/>
    <w:rsid w:val="00437572"/>
    <w:rsid w:val="0044006E"/>
    <w:rsid w:val="00440148"/>
    <w:rsid w:val="00440504"/>
    <w:rsid w:val="004405F9"/>
    <w:rsid w:val="0044071E"/>
    <w:rsid w:val="00440A07"/>
    <w:rsid w:val="00440A49"/>
    <w:rsid w:val="00441023"/>
    <w:rsid w:val="004412D8"/>
    <w:rsid w:val="004412E7"/>
    <w:rsid w:val="004413A9"/>
    <w:rsid w:val="004419A7"/>
    <w:rsid w:val="004422BA"/>
    <w:rsid w:val="00442730"/>
    <w:rsid w:val="00442C3C"/>
    <w:rsid w:val="00442F1D"/>
    <w:rsid w:val="0044308C"/>
    <w:rsid w:val="004431CF"/>
    <w:rsid w:val="004432E5"/>
    <w:rsid w:val="0044333D"/>
    <w:rsid w:val="00443944"/>
    <w:rsid w:val="00443AAA"/>
    <w:rsid w:val="00443FA7"/>
    <w:rsid w:val="00444A93"/>
    <w:rsid w:val="00444BF7"/>
    <w:rsid w:val="00444F9C"/>
    <w:rsid w:val="00445026"/>
    <w:rsid w:val="00445153"/>
    <w:rsid w:val="00445631"/>
    <w:rsid w:val="00445724"/>
    <w:rsid w:val="00445DDF"/>
    <w:rsid w:val="00445E1F"/>
    <w:rsid w:val="00445E35"/>
    <w:rsid w:val="004461D9"/>
    <w:rsid w:val="00446AC6"/>
    <w:rsid w:val="00446F8C"/>
    <w:rsid w:val="00447493"/>
    <w:rsid w:val="004474D7"/>
    <w:rsid w:val="0044756A"/>
    <w:rsid w:val="0044759B"/>
    <w:rsid w:val="0044764E"/>
    <w:rsid w:val="00447F54"/>
    <w:rsid w:val="00447F78"/>
    <w:rsid w:val="00450301"/>
    <w:rsid w:val="004505C6"/>
    <w:rsid w:val="00450B7E"/>
    <w:rsid w:val="00450EBD"/>
    <w:rsid w:val="00450F71"/>
    <w:rsid w:val="00450F75"/>
    <w:rsid w:val="00450FF6"/>
    <w:rsid w:val="0045136B"/>
    <w:rsid w:val="00451646"/>
    <w:rsid w:val="00451C7E"/>
    <w:rsid w:val="00452799"/>
    <w:rsid w:val="004534DD"/>
    <w:rsid w:val="00453BB6"/>
    <w:rsid w:val="00453CAA"/>
    <w:rsid w:val="00453F51"/>
    <w:rsid w:val="00454703"/>
    <w:rsid w:val="00455030"/>
    <w:rsid w:val="004550B0"/>
    <w:rsid w:val="00455113"/>
    <w:rsid w:val="00455737"/>
    <w:rsid w:val="00455FF6"/>
    <w:rsid w:val="00456421"/>
    <w:rsid w:val="00456620"/>
    <w:rsid w:val="00456B0E"/>
    <w:rsid w:val="00456B89"/>
    <w:rsid w:val="00456DAB"/>
    <w:rsid w:val="004570C8"/>
    <w:rsid w:val="004570C9"/>
    <w:rsid w:val="00457DBD"/>
    <w:rsid w:val="004604D6"/>
    <w:rsid w:val="0046060C"/>
    <w:rsid w:val="00460851"/>
    <w:rsid w:val="004608BA"/>
    <w:rsid w:val="00460B01"/>
    <w:rsid w:val="00460CC3"/>
    <w:rsid w:val="00460E79"/>
    <w:rsid w:val="00460E86"/>
    <w:rsid w:val="00461DC8"/>
    <w:rsid w:val="00461F80"/>
    <w:rsid w:val="0046270D"/>
    <w:rsid w:val="004636F3"/>
    <w:rsid w:val="00463DD7"/>
    <w:rsid w:val="00463F58"/>
    <w:rsid w:val="00463FD6"/>
    <w:rsid w:val="0046430E"/>
    <w:rsid w:val="0046443B"/>
    <w:rsid w:val="00464549"/>
    <w:rsid w:val="0046468B"/>
    <w:rsid w:val="004646B4"/>
    <w:rsid w:val="00464815"/>
    <w:rsid w:val="00464A88"/>
    <w:rsid w:val="00464B60"/>
    <w:rsid w:val="00464CE6"/>
    <w:rsid w:val="00464D2F"/>
    <w:rsid w:val="00464D7B"/>
    <w:rsid w:val="004651A0"/>
    <w:rsid w:val="004651F3"/>
    <w:rsid w:val="00465550"/>
    <w:rsid w:val="00465895"/>
    <w:rsid w:val="00466532"/>
    <w:rsid w:val="00466C9E"/>
    <w:rsid w:val="00466F14"/>
    <w:rsid w:val="00466F4C"/>
    <w:rsid w:val="00466F8C"/>
    <w:rsid w:val="00467488"/>
    <w:rsid w:val="004678CF"/>
    <w:rsid w:val="00467BC9"/>
    <w:rsid w:val="00470464"/>
    <w:rsid w:val="0047062E"/>
    <w:rsid w:val="0047083E"/>
    <w:rsid w:val="00470EB5"/>
    <w:rsid w:val="004720E6"/>
    <w:rsid w:val="004722A7"/>
    <w:rsid w:val="0047231E"/>
    <w:rsid w:val="0047286B"/>
    <w:rsid w:val="00472B86"/>
    <w:rsid w:val="00472E27"/>
    <w:rsid w:val="00473041"/>
    <w:rsid w:val="004737D9"/>
    <w:rsid w:val="00473B98"/>
    <w:rsid w:val="004741E4"/>
    <w:rsid w:val="00474220"/>
    <w:rsid w:val="0047483E"/>
    <w:rsid w:val="00474DC3"/>
    <w:rsid w:val="004752D3"/>
    <w:rsid w:val="00475408"/>
    <w:rsid w:val="004754E1"/>
    <w:rsid w:val="0047575A"/>
    <w:rsid w:val="00475CE0"/>
    <w:rsid w:val="00476827"/>
    <w:rsid w:val="00476BCE"/>
    <w:rsid w:val="00476BD4"/>
    <w:rsid w:val="00477C35"/>
    <w:rsid w:val="00477CCB"/>
    <w:rsid w:val="00477F81"/>
    <w:rsid w:val="00480060"/>
    <w:rsid w:val="004801A0"/>
    <w:rsid w:val="00480988"/>
    <w:rsid w:val="00480E05"/>
    <w:rsid w:val="00480E3A"/>
    <w:rsid w:val="0048137A"/>
    <w:rsid w:val="00481650"/>
    <w:rsid w:val="004816B9"/>
    <w:rsid w:val="00481D8B"/>
    <w:rsid w:val="0048202D"/>
    <w:rsid w:val="00482A27"/>
    <w:rsid w:val="00482B9B"/>
    <w:rsid w:val="00482BBE"/>
    <w:rsid w:val="00482FBD"/>
    <w:rsid w:val="0048311C"/>
    <w:rsid w:val="0048330C"/>
    <w:rsid w:val="0048388A"/>
    <w:rsid w:val="00483A12"/>
    <w:rsid w:val="00483BBB"/>
    <w:rsid w:val="00483C97"/>
    <w:rsid w:val="00484A77"/>
    <w:rsid w:val="00484D8F"/>
    <w:rsid w:val="0048504A"/>
    <w:rsid w:val="0048540F"/>
    <w:rsid w:val="004854CC"/>
    <w:rsid w:val="00485952"/>
    <w:rsid w:val="00485970"/>
    <w:rsid w:val="00485A33"/>
    <w:rsid w:val="00485C0D"/>
    <w:rsid w:val="00485D2C"/>
    <w:rsid w:val="00485D96"/>
    <w:rsid w:val="00485FA7"/>
    <w:rsid w:val="00486302"/>
    <w:rsid w:val="004863D7"/>
    <w:rsid w:val="00486440"/>
    <w:rsid w:val="00486575"/>
    <w:rsid w:val="004866D0"/>
    <w:rsid w:val="00486936"/>
    <w:rsid w:val="00486EF5"/>
    <w:rsid w:val="004879D0"/>
    <w:rsid w:val="00490056"/>
    <w:rsid w:val="0049036B"/>
    <w:rsid w:val="0049059A"/>
    <w:rsid w:val="00490DAC"/>
    <w:rsid w:val="004916F5"/>
    <w:rsid w:val="00492582"/>
    <w:rsid w:val="0049292A"/>
    <w:rsid w:val="00492C08"/>
    <w:rsid w:val="00493185"/>
    <w:rsid w:val="0049387F"/>
    <w:rsid w:val="004941EB"/>
    <w:rsid w:val="00494242"/>
    <w:rsid w:val="00494307"/>
    <w:rsid w:val="00494610"/>
    <w:rsid w:val="00494D17"/>
    <w:rsid w:val="00494D45"/>
    <w:rsid w:val="00494E8E"/>
    <w:rsid w:val="004955BC"/>
    <w:rsid w:val="00495833"/>
    <w:rsid w:val="00495D63"/>
    <w:rsid w:val="00495E3D"/>
    <w:rsid w:val="0049643E"/>
    <w:rsid w:val="0049648F"/>
    <w:rsid w:val="00496606"/>
    <w:rsid w:val="00496F05"/>
    <w:rsid w:val="00496F8F"/>
    <w:rsid w:val="0049716A"/>
    <w:rsid w:val="0049731F"/>
    <w:rsid w:val="00497370"/>
    <w:rsid w:val="004A063F"/>
    <w:rsid w:val="004A0ABD"/>
    <w:rsid w:val="004A0F39"/>
    <w:rsid w:val="004A1043"/>
    <w:rsid w:val="004A2015"/>
    <w:rsid w:val="004A20B5"/>
    <w:rsid w:val="004A22C1"/>
    <w:rsid w:val="004A251F"/>
    <w:rsid w:val="004A2D2C"/>
    <w:rsid w:val="004A39BA"/>
    <w:rsid w:val="004A39D0"/>
    <w:rsid w:val="004A3A5B"/>
    <w:rsid w:val="004A3BF1"/>
    <w:rsid w:val="004A3C6C"/>
    <w:rsid w:val="004A3E42"/>
    <w:rsid w:val="004A468B"/>
    <w:rsid w:val="004A4715"/>
    <w:rsid w:val="004A4B53"/>
    <w:rsid w:val="004A5046"/>
    <w:rsid w:val="004A54C5"/>
    <w:rsid w:val="004A565E"/>
    <w:rsid w:val="004A5DF3"/>
    <w:rsid w:val="004A6134"/>
    <w:rsid w:val="004A6E2D"/>
    <w:rsid w:val="004A6E30"/>
    <w:rsid w:val="004A7092"/>
    <w:rsid w:val="004A7184"/>
    <w:rsid w:val="004A7374"/>
    <w:rsid w:val="004A7748"/>
    <w:rsid w:val="004A7C72"/>
    <w:rsid w:val="004B0832"/>
    <w:rsid w:val="004B1F95"/>
    <w:rsid w:val="004B2306"/>
    <w:rsid w:val="004B242B"/>
    <w:rsid w:val="004B3189"/>
    <w:rsid w:val="004B3535"/>
    <w:rsid w:val="004B3A24"/>
    <w:rsid w:val="004B3E21"/>
    <w:rsid w:val="004B3E9C"/>
    <w:rsid w:val="004B43BB"/>
    <w:rsid w:val="004B49E6"/>
    <w:rsid w:val="004B4D28"/>
    <w:rsid w:val="004B4D69"/>
    <w:rsid w:val="004B6075"/>
    <w:rsid w:val="004B6546"/>
    <w:rsid w:val="004B6649"/>
    <w:rsid w:val="004C01A8"/>
    <w:rsid w:val="004C068E"/>
    <w:rsid w:val="004C1281"/>
    <w:rsid w:val="004C1840"/>
    <w:rsid w:val="004C2283"/>
    <w:rsid w:val="004C24C9"/>
    <w:rsid w:val="004C2919"/>
    <w:rsid w:val="004C2E1B"/>
    <w:rsid w:val="004C309C"/>
    <w:rsid w:val="004C31B6"/>
    <w:rsid w:val="004C3766"/>
    <w:rsid w:val="004C4481"/>
    <w:rsid w:val="004C4851"/>
    <w:rsid w:val="004C5319"/>
    <w:rsid w:val="004C5B3E"/>
    <w:rsid w:val="004C5BBE"/>
    <w:rsid w:val="004C621F"/>
    <w:rsid w:val="004C6E42"/>
    <w:rsid w:val="004C6FF4"/>
    <w:rsid w:val="004C74BD"/>
    <w:rsid w:val="004C7948"/>
    <w:rsid w:val="004C7BB8"/>
    <w:rsid w:val="004C7C60"/>
    <w:rsid w:val="004C7CD6"/>
    <w:rsid w:val="004C7DA6"/>
    <w:rsid w:val="004D0B09"/>
    <w:rsid w:val="004D0DFE"/>
    <w:rsid w:val="004D11CA"/>
    <w:rsid w:val="004D14BB"/>
    <w:rsid w:val="004D1539"/>
    <w:rsid w:val="004D1D0B"/>
    <w:rsid w:val="004D1D91"/>
    <w:rsid w:val="004D22C3"/>
    <w:rsid w:val="004D2B95"/>
    <w:rsid w:val="004D33FE"/>
    <w:rsid w:val="004D3683"/>
    <w:rsid w:val="004D37D8"/>
    <w:rsid w:val="004D3F93"/>
    <w:rsid w:val="004D44DA"/>
    <w:rsid w:val="004D46D6"/>
    <w:rsid w:val="004D4E7D"/>
    <w:rsid w:val="004D526B"/>
    <w:rsid w:val="004D58C0"/>
    <w:rsid w:val="004D59A8"/>
    <w:rsid w:val="004D5D59"/>
    <w:rsid w:val="004D5D85"/>
    <w:rsid w:val="004D5DDC"/>
    <w:rsid w:val="004D5FE8"/>
    <w:rsid w:val="004D6BCF"/>
    <w:rsid w:val="004D6F4D"/>
    <w:rsid w:val="004D6F95"/>
    <w:rsid w:val="004D7066"/>
    <w:rsid w:val="004D72FE"/>
    <w:rsid w:val="004D74B4"/>
    <w:rsid w:val="004D79D0"/>
    <w:rsid w:val="004D7E46"/>
    <w:rsid w:val="004D7E91"/>
    <w:rsid w:val="004E003A"/>
    <w:rsid w:val="004E04CD"/>
    <w:rsid w:val="004E0768"/>
    <w:rsid w:val="004E0C98"/>
    <w:rsid w:val="004E10F4"/>
    <w:rsid w:val="004E12BF"/>
    <w:rsid w:val="004E13EC"/>
    <w:rsid w:val="004E148B"/>
    <w:rsid w:val="004E1A31"/>
    <w:rsid w:val="004E1EDA"/>
    <w:rsid w:val="004E1F54"/>
    <w:rsid w:val="004E2430"/>
    <w:rsid w:val="004E2622"/>
    <w:rsid w:val="004E2A02"/>
    <w:rsid w:val="004E2B29"/>
    <w:rsid w:val="004E2C55"/>
    <w:rsid w:val="004E2CF7"/>
    <w:rsid w:val="004E2DE0"/>
    <w:rsid w:val="004E348F"/>
    <w:rsid w:val="004E3D5A"/>
    <w:rsid w:val="004E3F8A"/>
    <w:rsid w:val="004E4060"/>
    <w:rsid w:val="004E409A"/>
    <w:rsid w:val="004E424B"/>
    <w:rsid w:val="004E4BBF"/>
    <w:rsid w:val="004E4C0A"/>
    <w:rsid w:val="004E5024"/>
    <w:rsid w:val="004E538E"/>
    <w:rsid w:val="004E54EC"/>
    <w:rsid w:val="004E65B6"/>
    <w:rsid w:val="004E6668"/>
    <w:rsid w:val="004E6BFD"/>
    <w:rsid w:val="004E6E95"/>
    <w:rsid w:val="004E790B"/>
    <w:rsid w:val="004F07CF"/>
    <w:rsid w:val="004F0838"/>
    <w:rsid w:val="004F0E03"/>
    <w:rsid w:val="004F0FB9"/>
    <w:rsid w:val="004F1030"/>
    <w:rsid w:val="004F1574"/>
    <w:rsid w:val="004F1637"/>
    <w:rsid w:val="004F17C7"/>
    <w:rsid w:val="004F1993"/>
    <w:rsid w:val="004F1A35"/>
    <w:rsid w:val="004F1B55"/>
    <w:rsid w:val="004F1B78"/>
    <w:rsid w:val="004F211D"/>
    <w:rsid w:val="004F29F5"/>
    <w:rsid w:val="004F2D9F"/>
    <w:rsid w:val="004F2F6E"/>
    <w:rsid w:val="004F2F7E"/>
    <w:rsid w:val="004F2FD3"/>
    <w:rsid w:val="004F32B5"/>
    <w:rsid w:val="004F32D0"/>
    <w:rsid w:val="004F3AF2"/>
    <w:rsid w:val="004F3E3E"/>
    <w:rsid w:val="004F407E"/>
    <w:rsid w:val="004F4C49"/>
    <w:rsid w:val="004F4E05"/>
    <w:rsid w:val="004F517A"/>
    <w:rsid w:val="004F519E"/>
    <w:rsid w:val="004F5419"/>
    <w:rsid w:val="004F5479"/>
    <w:rsid w:val="004F5540"/>
    <w:rsid w:val="004F5925"/>
    <w:rsid w:val="004F639A"/>
    <w:rsid w:val="004F718E"/>
    <w:rsid w:val="004F74EE"/>
    <w:rsid w:val="004F7528"/>
    <w:rsid w:val="004F758E"/>
    <w:rsid w:val="004F7BCA"/>
    <w:rsid w:val="004F7D89"/>
    <w:rsid w:val="004F7FC1"/>
    <w:rsid w:val="005003F7"/>
    <w:rsid w:val="005005C2"/>
    <w:rsid w:val="00500979"/>
    <w:rsid w:val="00500CA1"/>
    <w:rsid w:val="005012AA"/>
    <w:rsid w:val="00501981"/>
    <w:rsid w:val="00501A85"/>
    <w:rsid w:val="00501B84"/>
    <w:rsid w:val="00501BB3"/>
    <w:rsid w:val="00501DAE"/>
    <w:rsid w:val="005021C7"/>
    <w:rsid w:val="005021DD"/>
    <w:rsid w:val="00502524"/>
    <w:rsid w:val="005026CA"/>
    <w:rsid w:val="00502A49"/>
    <w:rsid w:val="00502AA9"/>
    <w:rsid w:val="00502B72"/>
    <w:rsid w:val="0050323E"/>
    <w:rsid w:val="00503648"/>
    <w:rsid w:val="00503808"/>
    <w:rsid w:val="00503C48"/>
    <w:rsid w:val="005041BA"/>
    <w:rsid w:val="00504AD9"/>
    <w:rsid w:val="00504BAB"/>
    <w:rsid w:val="00504BC1"/>
    <w:rsid w:val="00504CE5"/>
    <w:rsid w:val="00504DCD"/>
    <w:rsid w:val="00504F59"/>
    <w:rsid w:val="00505134"/>
    <w:rsid w:val="00505149"/>
    <w:rsid w:val="00505421"/>
    <w:rsid w:val="00505C04"/>
    <w:rsid w:val="005060BB"/>
    <w:rsid w:val="00506297"/>
    <w:rsid w:val="00506F9B"/>
    <w:rsid w:val="0050704B"/>
    <w:rsid w:val="0051038B"/>
    <w:rsid w:val="005106CC"/>
    <w:rsid w:val="005106D8"/>
    <w:rsid w:val="00510B2C"/>
    <w:rsid w:val="005111D7"/>
    <w:rsid w:val="005118F9"/>
    <w:rsid w:val="00511CF6"/>
    <w:rsid w:val="00511F15"/>
    <w:rsid w:val="00512311"/>
    <w:rsid w:val="00512736"/>
    <w:rsid w:val="0051278E"/>
    <w:rsid w:val="00512D7B"/>
    <w:rsid w:val="00512F3B"/>
    <w:rsid w:val="00513067"/>
    <w:rsid w:val="0051318C"/>
    <w:rsid w:val="00513600"/>
    <w:rsid w:val="005138CB"/>
    <w:rsid w:val="00514153"/>
    <w:rsid w:val="005141E1"/>
    <w:rsid w:val="005142CD"/>
    <w:rsid w:val="005143C9"/>
    <w:rsid w:val="00514423"/>
    <w:rsid w:val="00514820"/>
    <w:rsid w:val="005148AD"/>
    <w:rsid w:val="00514959"/>
    <w:rsid w:val="00514A61"/>
    <w:rsid w:val="005157A9"/>
    <w:rsid w:val="00515B85"/>
    <w:rsid w:val="00515D8F"/>
    <w:rsid w:val="00515DE6"/>
    <w:rsid w:val="00515F20"/>
    <w:rsid w:val="0051600B"/>
    <w:rsid w:val="005161D0"/>
    <w:rsid w:val="00516429"/>
    <w:rsid w:val="0051643C"/>
    <w:rsid w:val="00516D75"/>
    <w:rsid w:val="00516F41"/>
    <w:rsid w:val="005170E7"/>
    <w:rsid w:val="00517120"/>
    <w:rsid w:val="005172AC"/>
    <w:rsid w:val="0051737F"/>
    <w:rsid w:val="005173A7"/>
    <w:rsid w:val="005177E1"/>
    <w:rsid w:val="0052063B"/>
    <w:rsid w:val="00520C0A"/>
    <w:rsid w:val="0052138D"/>
    <w:rsid w:val="0052189D"/>
    <w:rsid w:val="005218B6"/>
    <w:rsid w:val="005222DD"/>
    <w:rsid w:val="00522589"/>
    <w:rsid w:val="0052267A"/>
    <w:rsid w:val="00522EE9"/>
    <w:rsid w:val="005230F9"/>
    <w:rsid w:val="005244A2"/>
    <w:rsid w:val="00524545"/>
    <w:rsid w:val="00524BBD"/>
    <w:rsid w:val="005255BF"/>
    <w:rsid w:val="005257DE"/>
    <w:rsid w:val="00525B00"/>
    <w:rsid w:val="00525FF9"/>
    <w:rsid w:val="00526CA1"/>
    <w:rsid w:val="00526DAD"/>
    <w:rsid w:val="00526EDB"/>
    <w:rsid w:val="00527094"/>
    <w:rsid w:val="00527200"/>
    <w:rsid w:val="0052725F"/>
    <w:rsid w:val="00527737"/>
    <w:rsid w:val="0052778B"/>
    <w:rsid w:val="00527B96"/>
    <w:rsid w:val="00530157"/>
    <w:rsid w:val="00530462"/>
    <w:rsid w:val="005307E7"/>
    <w:rsid w:val="005308AD"/>
    <w:rsid w:val="005309D2"/>
    <w:rsid w:val="00530A77"/>
    <w:rsid w:val="00530A9D"/>
    <w:rsid w:val="0053111B"/>
    <w:rsid w:val="005311A2"/>
    <w:rsid w:val="005314E5"/>
    <w:rsid w:val="00531601"/>
    <w:rsid w:val="00531EBE"/>
    <w:rsid w:val="00532028"/>
    <w:rsid w:val="005327AB"/>
    <w:rsid w:val="00532B5F"/>
    <w:rsid w:val="00532B72"/>
    <w:rsid w:val="00532F8B"/>
    <w:rsid w:val="00533616"/>
    <w:rsid w:val="00533737"/>
    <w:rsid w:val="00534EF6"/>
    <w:rsid w:val="00535392"/>
    <w:rsid w:val="005359C6"/>
    <w:rsid w:val="00535B79"/>
    <w:rsid w:val="00535BEB"/>
    <w:rsid w:val="00535D7C"/>
    <w:rsid w:val="00535E19"/>
    <w:rsid w:val="00535FEC"/>
    <w:rsid w:val="00536579"/>
    <w:rsid w:val="00536C1E"/>
    <w:rsid w:val="00536F34"/>
    <w:rsid w:val="005370B4"/>
    <w:rsid w:val="0053726E"/>
    <w:rsid w:val="00537655"/>
    <w:rsid w:val="00537C63"/>
    <w:rsid w:val="005400BE"/>
    <w:rsid w:val="005402E7"/>
    <w:rsid w:val="00540A63"/>
    <w:rsid w:val="00541543"/>
    <w:rsid w:val="00541FF8"/>
    <w:rsid w:val="005421A7"/>
    <w:rsid w:val="00542899"/>
    <w:rsid w:val="00542B80"/>
    <w:rsid w:val="0054343A"/>
    <w:rsid w:val="00543974"/>
    <w:rsid w:val="00543EBF"/>
    <w:rsid w:val="00544ABA"/>
    <w:rsid w:val="00545412"/>
    <w:rsid w:val="0054563F"/>
    <w:rsid w:val="00545674"/>
    <w:rsid w:val="0054593A"/>
    <w:rsid w:val="00545D2F"/>
    <w:rsid w:val="00545FF1"/>
    <w:rsid w:val="005467FB"/>
    <w:rsid w:val="00546AE9"/>
    <w:rsid w:val="0054723A"/>
    <w:rsid w:val="0054788D"/>
    <w:rsid w:val="00547989"/>
    <w:rsid w:val="00547C78"/>
    <w:rsid w:val="00547EAB"/>
    <w:rsid w:val="0055033A"/>
    <w:rsid w:val="0055064E"/>
    <w:rsid w:val="00551320"/>
    <w:rsid w:val="005518A4"/>
    <w:rsid w:val="00551B40"/>
    <w:rsid w:val="00551C2B"/>
    <w:rsid w:val="00551F8C"/>
    <w:rsid w:val="005522D6"/>
    <w:rsid w:val="00552768"/>
    <w:rsid w:val="00552935"/>
    <w:rsid w:val="00553127"/>
    <w:rsid w:val="0055373E"/>
    <w:rsid w:val="005537D5"/>
    <w:rsid w:val="00553BE1"/>
    <w:rsid w:val="00553F75"/>
    <w:rsid w:val="005546EF"/>
    <w:rsid w:val="00554BE7"/>
    <w:rsid w:val="005551A0"/>
    <w:rsid w:val="0055529F"/>
    <w:rsid w:val="00555335"/>
    <w:rsid w:val="005553D4"/>
    <w:rsid w:val="00555745"/>
    <w:rsid w:val="00555A32"/>
    <w:rsid w:val="00555DA7"/>
    <w:rsid w:val="00556031"/>
    <w:rsid w:val="00556082"/>
    <w:rsid w:val="005567FD"/>
    <w:rsid w:val="00556A95"/>
    <w:rsid w:val="00556D68"/>
    <w:rsid w:val="00557173"/>
    <w:rsid w:val="0055718C"/>
    <w:rsid w:val="005576A1"/>
    <w:rsid w:val="00557901"/>
    <w:rsid w:val="00557A64"/>
    <w:rsid w:val="00557AB0"/>
    <w:rsid w:val="005605C0"/>
    <w:rsid w:val="005606ED"/>
    <w:rsid w:val="0056098B"/>
    <w:rsid w:val="00560BC3"/>
    <w:rsid w:val="00560C04"/>
    <w:rsid w:val="00560C79"/>
    <w:rsid w:val="00560D23"/>
    <w:rsid w:val="005614FF"/>
    <w:rsid w:val="005615D8"/>
    <w:rsid w:val="005615E2"/>
    <w:rsid w:val="00561ACA"/>
    <w:rsid w:val="00561AF1"/>
    <w:rsid w:val="00561E86"/>
    <w:rsid w:val="00562266"/>
    <w:rsid w:val="00562633"/>
    <w:rsid w:val="005626D6"/>
    <w:rsid w:val="005628A5"/>
    <w:rsid w:val="00562B86"/>
    <w:rsid w:val="005635F1"/>
    <w:rsid w:val="0056371D"/>
    <w:rsid w:val="005638D4"/>
    <w:rsid w:val="00564532"/>
    <w:rsid w:val="00564633"/>
    <w:rsid w:val="00564C62"/>
    <w:rsid w:val="00565548"/>
    <w:rsid w:val="005656ED"/>
    <w:rsid w:val="00565775"/>
    <w:rsid w:val="00565BF0"/>
    <w:rsid w:val="00566544"/>
    <w:rsid w:val="00566608"/>
    <w:rsid w:val="00566891"/>
    <w:rsid w:val="00566B6A"/>
    <w:rsid w:val="00566C83"/>
    <w:rsid w:val="00566D1F"/>
    <w:rsid w:val="00566FBB"/>
    <w:rsid w:val="00567128"/>
    <w:rsid w:val="005671E2"/>
    <w:rsid w:val="005674FF"/>
    <w:rsid w:val="00567ACE"/>
    <w:rsid w:val="00567E64"/>
    <w:rsid w:val="005700FE"/>
    <w:rsid w:val="005706A2"/>
    <w:rsid w:val="00570E24"/>
    <w:rsid w:val="005712DD"/>
    <w:rsid w:val="00571C68"/>
    <w:rsid w:val="00571D08"/>
    <w:rsid w:val="00572760"/>
    <w:rsid w:val="00572F40"/>
    <w:rsid w:val="0057302C"/>
    <w:rsid w:val="00573458"/>
    <w:rsid w:val="005736D3"/>
    <w:rsid w:val="00573762"/>
    <w:rsid w:val="005739A6"/>
    <w:rsid w:val="00573AA6"/>
    <w:rsid w:val="00573C12"/>
    <w:rsid w:val="0057422A"/>
    <w:rsid w:val="005743DA"/>
    <w:rsid w:val="005743DE"/>
    <w:rsid w:val="005746CD"/>
    <w:rsid w:val="00574F3F"/>
    <w:rsid w:val="005753E2"/>
    <w:rsid w:val="0057550A"/>
    <w:rsid w:val="0057562C"/>
    <w:rsid w:val="005756C2"/>
    <w:rsid w:val="0057581C"/>
    <w:rsid w:val="005759F6"/>
    <w:rsid w:val="00575E3E"/>
    <w:rsid w:val="00576560"/>
    <w:rsid w:val="005765F5"/>
    <w:rsid w:val="00576672"/>
    <w:rsid w:val="00576B57"/>
    <w:rsid w:val="00576D6C"/>
    <w:rsid w:val="00576D7A"/>
    <w:rsid w:val="00577274"/>
    <w:rsid w:val="00577A2E"/>
    <w:rsid w:val="005806BF"/>
    <w:rsid w:val="00580C02"/>
    <w:rsid w:val="00580E48"/>
    <w:rsid w:val="00580F0A"/>
    <w:rsid w:val="00581246"/>
    <w:rsid w:val="005812B9"/>
    <w:rsid w:val="00581ED5"/>
    <w:rsid w:val="00582104"/>
    <w:rsid w:val="0058239F"/>
    <w:rsid w:val="00582565"/>
    <w:rsid w:val="0058267A"/>
    <w:rsid w:val="00582AAE"/>
    <w:rsid w:val="00582C3A"/>
    <w:rsid w:val="00582E1A"/>
    <w:rsid w:val="00583147"/>
    <w:rsid w:val="00583479"/>
    <w:rsid w:val="005834D9"/>
    <w:rsid w:val="00583658"/>
    <w:rsid w:val="005843C3"/>
    <w:rsid w:val="005843C8"/>
    <w:rsid w:val="00584416"/>
    <w:rsid w:val="00584A64"/>
    <w:rsid w:val="00584B39"/>
    <w:rsid w:val="00585028"/>
    <w:rsid w:val="00585118"/>
    <w:rsid w:val="005854D1"/>
    <w:rsid w:val="00585F5B"/>
    <w:rsid w:val="00585FB1"/>
    <w:rsid w:val="0058620A"/>
    <w:rsid w:val="005868F0"/>
    <w:rsid w:val="0058730C"/>
    <w:rsid w:val="00587F0E"/>
    <w:rsid w:val="00587FC0"/>
    <w:rsid w:val="005902E0"/>
    <w:rsid w:val="005906AD"/>
    <w:rsid w:val="00590CFF"/>
    <w:rsid w:val="00590DA6"/>
    <w:rsid w:val="00590F1C"/>
    <w:rsid w:val="00591C47"/>
    <w:rsid w:val="00591C7D"/>
    <w:rsid w:val="00591F0B"/>
    <w:rsid w:val="00592086"/>
    <w:rsid w:val="0059239A"/>
    <w:rsid w:val="0059289B"/>
    <w:rsid w:val="00592B03"/>
    <w:rsid w:val="005937A3"/>
    <w:rsid w:val="00593AB9"/>
    <w:rsid w:val="00593E35"/>
    <w:rsid w:val="00594ABB"/>
    <w:rsid w:val="00594D1C"/>
    <w:rsid w:val="00594E36"/>
    <w:rsid w:val="00594F0A"/>
    <w:rsid w:val="00594F24"/>
    <w:rsid w:val="0059508D"/>
    <w:rsid w:val="0059525E"/>
    <w:rsid w:val="005952FD"/>
    <w:rsid w:val="00595887"/>
    <w:rsid w:val="005961F7"/>
    <w:rsid w:val="00596992"/>
    <w:rsid w:val="00596B9C"/>
    <w:rsid w:val="00597635"/>
    <w:rsid w:val="00597DFE"/>
    <w:rsid w:val="005A038C"/>
    <w:rsid w:val="005A054D"/>
    <w:rsid w:val="005A06D1"/>
    <w:rsid w:val="005A0A46"/>
    <w:rsid w:val="005A100F"/>
    <w:rsid w:val="005A10B9"/>
    <w:rsid w:val="005A11EA"/>
    <w:rsid w:val="005A12B6"/>
    <w:rsid w:val="005A1691"/>
    <w:rsid w:val="005A1891"/>
    <w:rsid w:val="005A18E7"/>
    <w:rsid w:val="005A213A"/>
    <w:rsid w:val="005A2349"/>
    <w:rsid w:val="005A269F"/>
    <w:rsid w:val="005A2702"/>
    <w:rsid w:val="005A2A0B"/>
    <w:rsid w:val="005A305E"/>
    <w:rsid w:val="005A309F"/>
    <w:rsid w:val="005A30BB"/>
    <w:rsid w:val="005A34BD"/>
    <w:rsid w:val="005A35DF"/>
    <w:rsid w:val="005A3764"/>
    <w:rsid w:val="005A3887"/>
    <w:rsid w:val="005A3979"/>
    <w:rsid w:val="005A42DC"/>
    <w:rsid w:val="005A4363"/>
    <w:rsid w:val="005A565D"/>
    <w:rsid w:val="005A5668"/>
    <w:rsid w:val="005A5A81"/>
    <w:rsid w:val="005A6918"/>
    <w:rsid w:val="005A6C1D"/>
    <w:rsid w:val="005A7263"/>
    <w:rsid w:val="005A74F4"/>
    <w:rsid w:val="005A754C"/>
    <w:rsid w:val="005A7CAB"/>
    <w:rsid w:val="005A7D20"/>
    <w:rsid w:val="005B00A3"/>
    <w:rsid w:val="005B0394"/>
    <w:rsid w:val="005B0542"/>
    <w:rsid w:val="005B0BAC"/>
    <w:rsid w:val="005B16F0"/>
    <w:rsid w:val="005B1E80"/>
    <w:rsid w:val="005B1F5B"/>
    <w:rsid w:val="005B20B0"/>
    <w:rsid w:val="005B21B0"/>
    <w:rsid w:val="005B2225"/>
    <w:rsid w:val="005B2799"/>
    <w:rsid w:val="005B2B77"/>
    <w:rsid w:val="005B2BA6"/>
    <w:rsid w:val="005B2EF8"/>
    <w:rsid w:val="005B30A2"/>
    <w:rsid w:val="005B34DC"/>
    <w:rsid w:val="005B3D4A"/>
    <w:rsid w:val="005B4090"/>
    <w:rsid w:val="005B4214"/>
    <w:rsid w:val="005B441A"/>
    <w:rsid w:val="005B47DE"/>
    <w:rsid w:val="005B47FB"/>
    <w:rsid w:val="005B4D87"/>
    <w:rsid w:val="005B4EFB"/>
    <w:rsid w:val="005B5376"/>
    <w:rsid w:val="005B56CC"/>
    <w:rsid w:val="005B5A21"/>
    <w:rsid w:val="005B5ABE"/>
    <w:rsid w:val="005B5B8D"/>
    <w:rsid w:val="005B6184"/>
    <w:rsid w:val="005B64D3"/>
    <w:rsid w:val="005B66A7"/>
    <w:rsid w:val="005B6786"/>
    <w:rsid w:val="005B6A1F"/>
    <w:rsid w:val="005B73EC"/>
    <w:rsid w:val="005B74D6"/>
    <w:rsid w:val="005B7DD1"/>
    <w:rsid w:val="005B7E28"/>
    <w:rsid w:val="005B7EBF"/>
    <w:rsid w:val="005C0047"/>
    <w:rsid w:val="005C00A0"/>
    <w:rsid w:val="005C08EA"/>
    <w:rsid w:val="005C0973"/>
    <w:rsid w:val="005C1224"/>
    <w:rsid w:val="005C12F7"/>
    <w:rsid w:val="005C1956"/>
    <w:rsid w:val="005C1A93"/>
    <w:rsid w:val="005C1E1F"/>
    <w:rsid w:val="005C227B"/>
    <w:rsid w:val="005C26C4"/>
    <w:rsid w:val="005C28FA"/>
    <w:rsid w:val="005C291C"/>
    <w:rsid w:val="005C2C53"/>
    <w:rsid w:val="005C2E4E"/>
    <w:rsid w:val="005C3443"/>
    <w:rsid w:val="005C3557"/>
    <w:rsid w:val="005C40F4"/>
    <w:rsid w:val="005C43BE"/>
    <w:rsid w:val="005C4443"/>
    <w:rsid w:val="005C44F3"/>
    <w:rsid w:val="005C47C3"/>
    <w:rsid w:val="005C49B8"/>
    <w:rsid w:val="005C4D95"/>
    <w:rsid w:val="005C5010"/>
    <w:rsid w:val="005C56F5"/>
    <w:rsid w:val="005C5841"/>
    <w:rsid w:val="005C59A0"/>
    <w:rsid w:val="005C5B23"/>
    <w:rsid w:val="005C6155"/>
    <w:rsid w:val="005C626A"/>
    <w:rsid w:val="005C62FD"/>
    <w:rsid w:val="005C6A75"/>
    <w:rsid w:val="005C6ADF"/>
    <w:rsid w:val="005C7048"/>
    <w:rsid w:val="005C70E7"/>
    <w:rsid w:val="005C712D"/>
    <w:rsid w:val="005C74FA"/>
    <w:rsid w:val="005C75A1"/>
    <w:rsid w:val="005C7C75"/>
    <w:rsid w:val="005C7CDE"/>
    <w:rsid w:val="005C7E0B"/>
    <w:rsid w:val="005D01AA"/>
    <w:rsid w:val="005D0A89"/>
    <w:rsid w:val="005D0BE5"/>
    <w:rsid w:val="005D0E4F"/>
    <w:rsid w:val="005D0F39"/>
    <w:rsid w:val="005D1545"/>
    <w:rsid w:val="005D15AB"/>
    <w:rsid w:val="005D1E32"/>
    <w:rsid w:val="005D206B"/>
    <w:rsid w:val="005D22B7"/>
    <w:rsid w:val="005D29E0"/>
    <w:rsid w:val="005D2BDE"/>
    <w:rsid w:val="005D2F3D"/>
    <w:rsid w:val="005D3CD1"/>
    <w:rsid w:val="005D3D76"/>
    <w:rsid w:val="005D3D98"/>
    <w:rsid w:val="005D43BA"/>
    <w:rsid w:val="005D4578"/>
    <w:rsid w:val="005D4A5A"/>
    <w:rsid w:val="005D4D78"/>
    <w:rsid w:val="005D4EFA"/>
    <w:rsid w:val="005D4FDD"/>
    <w:rsid w:val="005D50C4"/>
    <w:rsid w:val="005D55BA"/>
    <w:rsid w:val="005D5ADB"/>
    <w:rsid w:val="005D5D89"/>
    <w:rsid w:val="005D648A"/>
    <w:rsid w:val="005D66A5"/>
    <w:rsid w:val="005D68EC"/>
    <w:rsid w:val="005D6D47"/>
    <w:rsid w:val="005D703C"/>
    <w:rsid w:val="005D70F1"/>
    <w:rsid w:val="005D70FE"/>
    <w:rsid w:val="005D758E"/>
    <w:rsid w:val="005D778B"/>
    <w:rsid w:val="005D7AC1"/>
    <w:rsid w:val="005D7E0D"/>
    <w:rsid w:val="005E001D"/>
    <w:rsid w:val="005E0991"/>
    <w:rsid w:val="005E0B3D"/>
    <w:rsid w:val="005E234A"/>
    <w:rsid w:val="005E26F1"/>
    <w:rsid w:val="005E2A8E"/>
    <w:rsid w:val="005E2E96"/>
    <w:rsid w:val="005E2EF6"/>
    <w:rsid w:val="005E35CC"/>
    <w:rsid w:val="005E371E"/>
    <w:rsid w:val="005E37D3"/>
    <w:rsid w:val="005E3875"/>
    <w:rsid w:val="005E3A75"/>
    <w:rsid w:val="005E3A78"/>
    <w:rsid w:val="005E3CB2"/>
    <w:rsid w:val="005E3F2E"/>
    <w:rsid w:val="005E4878"/>
    <w:rsid w:val="005E526C"/>
    <w:rsid w:val="005E53F9"/>
    <w:rsid w:val="005E5BCC"/>
    <w:rsid w:val="005E600C"/>
    <w:rsid w:val="005E650F"/>
    <w:rsid w:val="005E65C1"/>
    <w:rsid w:val="005E7563"/>
    <w:rsid w:val="005E775D"/>
    <w:rsid w:val="005F0A43"/>
    <w:rsid w:val="005F11B6"/>
    <w:rsid w:val="005F132B"/>
    <w:rsid w:val="005F13E0"/>
    <w:rsid w:val="005F1CA0"/>
    <w:rsid w:val="005F1D28"/>
    <w:rsid w:val="005F2464"/>
    <w:rsid w:val="005F2558"/>
    <w:rsid w:val="005F27BF"/>
    <w:rsid w:val="005F2C36"/>
    <w:rsid w:val="005F2D6F"/>
    <w:rsid w:val="005F3145"/>
    <w:rsid w:val="005F33FD"/>
    <w:rsid w:val="005F369C"/>
    <w:rsid w:val="005F374C"/>
    <w:rsid w:val="005F39A5"/>
    <w:rsid w:val="005F4171"/>
    <w:rsid w:val="005F46D6"/>
    <w:rsid w:val="005F47AE"/>
    <w:rsid w:val="005F48BD"/>
    <w:rsid w:val="005F4DD6"/>
    <w:rsid w:val="005F50D8"/>
    <w:rsid w:val="005F5265"/>
    <w:rsid w:val="005F53A1"/>
    <w:rsid w:val="005F596B"/>
    <w:rsid w:val="005F5CC9"/>
    <w:rsid w:val="005F5D0C"/>
    <w:rsid w:val="005F5F3F"/>
    <w:rsid w:val="005F62A4"/>
    <w:rsid w:val="005F6353"/>
    <w:rsid w:val="005F690D"/>
    <w:rsid w:val="005F6ACB"/>
    <w:rsid w:val="005F6B77"/>
    <w:rsid w:val="005F6D7F"/>
    <w:rsid w:val="005F6D88"/>
    <w:rsid w:val="005F7249"/>
    <w:rsid w:val="005F7313"/>
    <w:rsid w:val="005F7487"/>
    <w:rsid w:val="005F773F"/>
    <w:rsid w:val="005F7FD7"/>
    <w:rsid w:val="006002C7"/>
    <w:rsid w:val="0060048A"/>
    <w:rsid w:val="006009CF"/>
    <w:rsid w:val="00600D7B"/>
    <w:rsid w:val="00600F95"/>
    <w:rsid w:val="00601045"/>
    <w:rsid w:val="00601839"/>
    <w:rsid w:val="00601F3D"/>
    <w:rsid w:val="00602063"/>
    <w:rsid w:val="006020E2"/>
    <w:rsid w:val="00602162"/>
    <w:rsid w:val="00602759"/>
    <w:rsid w:val="0060277A"/>
    <w:rsid w:val="00602B7C"/>
    <w:rsid w:val="00602CA3"/>
    <w:rsid w:val="00602FDD"/>
    <w:rsid w:val="00603312"/>
    <w:rsid w:val="00603441"/>
    <w:rsid w:val="00604103"/>
    <w:rsid w:val="006046C6"/>
    <w:rsid w:val="00604856"/>
    <w:rsid w:val="00604891"/>
    <w:rsid w:val="00604DC7"/>
    <w:rsid w:val="00604E47"/>
    <w:rsid w:val="00604F22"/>
    <w:rsid w:val="00605441"/>
    <w:rsid w:val="006055AD"/>
    <w:rsid w:val="00605C7B"/>
    <w:rsid w:val="00606718"/>
    <w:rsid w:val="00606723"/>
    <w:rsid w:val="006068FF"/>
    <w:rsid w:val="00606970"/>
    <w:rsid w:val="00606A20"/>
    <w:rsid w:val="00606DBE"/>
    <w:rsid w:val="00607250"/>
    <w:rsid w:val="006072C6"/>
    <w:rsid w:val="00607A2E"/>
    <w:rsid w:val="00607CDC"/>
    <w:rsid w:val="00610383"/>
    <w:rsid w:val="006108E8"/>
    <w:rsid w:val="00610DAF"/>
    <w:rsid w:val="0061170D"/>
    <w:rsid w:val="00611A84"/>
    <w:rsid w:val="00611F74"/>
    <w:rsid w:val="0061221D"/>
    <w:rsid w:val="006122A4"/>
    <w:rsid w:val="006125F2"/>
    <w:rsid w:val="00612870"/>
    <w:rsid w:val="00612A89"/>
    <w:rsid w:val="006130F7"/>
    <w:rsid w:val="0061354F"/>
    <w:rsid w:val="00613AF8"/>
    <w:rsid w:val="00613D8E"/>
    <w:rsid w:val="006142E0"/>
    <w:rsid w:val="00614721"/>
    <w:rsid w:val="00614998"/>
    <w:rsid w:val="0061533E"/>
    <w:rsid w:val="00615470"/>
    <w:rsid w:val="00615639"/>
    <w:rsid w:val="00615929"/>
    <w:rsid w:val="006159C1"/>
    <w:rsid w:val="00615E4D"/>
    <w:rsid w:val="00616112"/>
    <w:rsid w:val="006166C4"/>
    <w:rsid w:val="006168C3"/>
    <w:rsid w:val="0061777C"/>
    <w:rsid w:val="00617A2D"/>
    <w:rsid w:val="00617F42"/>
    <w:rsid w:val="00617FB6"/>
    <w:rsid w:val="00617FEF"/>
    <w:rsid w:val="006205CA"/>
    <w:rsid w:val="00620E69"/>
    <w:rsid w:val="00620ED7"/>
    <w:rsid w:val="00621F53"/>
    <w:rsid w:val="006222DC"/>
    <w:rsid w:val="00622B37"/>
    <w:rsid w:val="00622D30"/>
    <w:rsid w:val="00622E2A"/>
    <w:rsid w:val="00623089"/>
    <w:rsid w:val="0062308E"/>
    <w:rsid w:val="0062323F"/>
    <w:rsid w:val="006234C4"/>
    <w:rsid w:val="0062350F"/>
    <w:rsid w:val="00624316"/>
    <w:rsid w:val="006244C9"/>
    <w:rsid w:val="006245F6"/>
    <w:rsid w:val="0062464A"/>
    <w:rsid w:val="006246F2"/>
    <w:rsid w:val="0062475D"/>
    <w:rsid w:val="0062495F"/>
    <w:rsid w:val="00625111"/>
    <w:rsid w:val="0062620D"/>
    <w:rsid w:val="00626378"/>
    <w:rsid w:val="006264FE"/>
    <w:rsid w:val="0062660B"/>
    <w:rsid w:val="006266F8"/>
    <w:rsid w:val="00626AAC"/>
    <w:rsid w:val="00626AD1"/>
    <w:rsid w:val="00626F6D"/>
    <w:rsid w:val="006279F3"/>
    <w:rsid w:val="00627B19"/>
    <w:rsid w:val="00627C35"/>
    <w:rsid w:val="006302DC"/>
    <w:rsid w:val="006304BC"/>
    <w:rsid w:val="00630734"/>
    <w:rsid w:val="00630DCE"/>
    <w:rsid w:val="006311DA"/>
    <w:rsid w:val="0063120A"/>
    <w:rsid w:val="0063150B"/>
    <w:rsid w:val="00631585"/>
    <w:rsid w:val="00631C2D"/>
    <w:rsid w:val="006326CB"/>
    <w:rsid w:val="00632CE2"/>
    <w:rsid w:val="00632D51"/>
    <w:rsid w:val="00633094"/>
    <w:rsid w:val="0063447A"/>
    <w:rsid w:val="00634807"/>
    <w:rsid w:val="00634ACF"/>
    <w:rsid w:val="00635035"/>
    <w:rsid w:val="0063580D"/>
    <w:rsid w:val="0063594A"/>
    <w:rsid w:val="00635CAE"/>
    <w:rsid w:val="00636068"/>
    <w:rsid w:val="00636751"/>
    <w:rsid w:val="00636884"/>
    <w:rsid w:val="0063695E"/>
    <w:rsid w:val="0063723C"/>
    <w:rsid w:val="00637240"/>
    <w:rsid w:val="00637268"/>
    <w:rsid w:val="00637683"/>
    <w:rsid w:val="00637EBB"/>
    <w:rsid w:val="00640352"/>
    <w:rsid w:val="00640901"/>
    <w:rsid w:val="00640A17"/>
    <w:rsid w:val="00640E84"/>
    <w:rsid w:val="00642004"/>
    <w:rsid w:val="006429F2"/>
    <w:rsid w:val="00642A40"/>
    <w:rsid w:val="00642C02"/>
    <w:rsid w:val="00642C67"/>
    <w:rsid w:val="00642E89"/>
    <w:rsid w:val="00643660"/>
    <w:rsid w:val="0064412D"/>
    <w:rsid w:val="00644644"/>
    <w:rsid w:val="00644AA7"/>
    <w:rsid w:val="00644BA6"/>
    <w:rsid w:val="00644DA4"/>
    <w:rsid w:val="0064533A"/>
    <w:rsid w:val="00645925"/>
    <w:rsid w:val="00646A40"/>
    <w:rsid w:val="00646F24"/>
    <w:rsid w:val="00646F4B"/>
    <w:rsid w:val="006472FC"/>
    <w:rsid w:val="00647509"/>
    <w:rsid w:val="006478B3"/>
    <w:rsid w:val="00647E0E"/>
    <w:rsid w:val="00647E3B"/>
    <w:rsid w:val="00650139"/>
    <w:rsid w:val="006507B0"/>
    <w:rsid w:val="00650C7C"/>
    <w:rsid w:val="006510A1"/>
    <w:rsid w:val="006510B9"/>
    <w:rsid w:val="006511D6"/>
    <w:rsid w:val="0065137D"/>
    <w:rsid w:val="00651412"/>
    <w:rsid w:val="00651788"/>
    <w:rsid w:val="0065206D"/>
    <w:rsid w:val="00652613"/>
    <w:rsid w:val="00652756"/>
    <w:rsid w:val="00652AD8"/>
    <w:rsid w:val="00652B79"/>
    <w:rsid w:val="006531A2"/>
    <w:rsid w:val="006533C3"/>
    <w:rsid w:val="00654068"/>
    <w:rsid w:val="006542DF"/>
    <w:rsid w:val="006547C0"/>
    <w:rsid w:val="006547E5"/>
    <w:rsid w:val="00654855"/>
    <w:rsid w:val="0065493E"/>
    <w:rsid w:val="00654B38"/>
    <w:rsid w:val="00654B83"/>
    <w:rsid w:val="00655061"/>
    <w:rsid w:val="0065510C"/>
    <w:rsid w:val="006559F8"/>
    <w:rsid w:val="00655B2D"/>
    <w:rsid w:val="00655B63"/>
    <w:rsid w:val="00655FCA"/>
    <w:rsid w:val="00656B33"/>
    <w:rsid w:val="006571F6"/>
    <w:rsid w:val="006577CA"/>
    <w:rsid w:val="00657827"/>
    <w:rsid w:val="0066020B"/>
    <w:rsid w:val="006607BB"/>
    <w:rsid w:val="00660B4E"/>
    <w:rsid w:val="00660E29"/>
    <w:rsid w:val="00660F44"/>
    <w:rsid w:val="0066115B"/>
    <w:rsid w:val="006618CC"/>
    <w:rsid w:val="00662111"/>
    <w:rsid w:val="00662118"/>
    <w:rsid w:val="00662518"/>
    <w:rsid w:val="00662A61"/>
    <w:rsid w:val="00662D02"/>
    <w:rsid w:val="00662E66"/>
    <w:rsid w:val="00662EEA"/>
    <w:rsid w:val="00663105"/>
    <w:rsid w:val="006638AD"/>
    <w:rsid w:val="00663A3D"/>
    <w:rsid w:val="00663AF9"/>
    <w:rsid w:val="006641E8"/>
    <w:rsid w:val="006642C4"/>
    <w:rsid w:val="006646E8"/>
    <w:rsid w:val="00664A16"/>
    <w:rsid w:val="00664B48"/>
    <w:rsid w:val="006652F2"/>
    <w:rsid w:val="006654B5"/>
    <w:rsid w:val="0066600F"/>
    <w:rsid w:val="00666597"/>
    <w:rsid w:val="00666FBD"/>
    <w:rsid w:val="0066732C"/>
    <w:rsid w:val="00667485"/>
    <w:rsid w:val="006674C9"/>
    <w:rsid w:val="006679A0"/>
    <w:rsid w:val="006679F5"/>
    <w:rsid w:val="00667B77"/>
    <w:rsid w:val="00667D9E"/>
    <w:rsid w:val="006702BA"/>
    <w:rsid w:val="006703CF"/>
    <w:rsid w:val="006707BA"/>
    <w:rsid w:val="00670B90"/>
    <w:rsid w:val="006712C8"/>
    <w:rsid w:val="0067156B"/>
    <w:rsid w:val="006715AC"/>
    <w:rsid w:val="006716DA"/>
    <w:rsid w:val="006728ED"/>
    <w:rsid w:val="00672A05"/>
    <w:rsid w:val="006732B1"/>
    <w:rsid w:val="006736B0"/>
    <w:rsid w:val="00673832"/>
    <w:rsid w:val="006738E6"/>
    <w:rsid w:val="00673D61"/>
    <w:rsid w:val="006742CB"/>
    <w:rsid w:val="0067446F"/>
    <w:rsid w:val="006744D3"/>
    <w:rsid w:val="006746A4"/>
    <w:rsid w:val="006746C8"/>
    <w:rsid w:val="006746F4"/>
    <w:rsid w:val="00675412"/>
    <w:rsid w:val="00675449"/>
    <w:rsid w:val="00675558"/>
    <w:rsid w:val="00675611"/>
    <w:rsid w:val="00675A60"/>
    <w:rsid w:val="00675C74"/>
    <w:rsid w:val="00676112"/>
    <w:rsid w:val="00676183"/>
    <w:rsid w:val="00676250"/>
    <w:rsid w:val="0067697E"/>
    <w:rsid w:val="006769D6"/>
    <w:rsid w:val="00676ADA"/>
    <w:rsid w:val="00676CD2"/>
    <w:rsid w:val="00676E68"/>
    <w:rsid w:val="00676EFB"/>
    <w:rsid w:val="00677443"/>
    <w:rsid w:val="0067769A"/>
    <w:rsid w:val="006776F4"/>
    <w:rsid w:val="006777A5"/>
    <w:rsid w:val="006779BA"/>
    <w:rsid w:val="00677BC8"/>
    <w:rsid w:val="00680669"/>
    <w:rsid w:val="006806A3"/>
    <w:rsid w:val="006806A6"/>
    <w:rsid w:val="006806DE"/>
    <w:rsid w:val="00680767"/>
    <w:rsid w:val="00680D9D"/>
    <w:rsid w:val="00681211"/>
    <w:rsid w:val="0068167B"/>
    <w:rsid w:val="00681A8C"/>
    <w:rsid w:val="00681B36"/>
    <w:rsid w:val="00681C1E"/>
    <w:rsid w:val="006826EB"/>
    <w:rsid w:val="006829B4"/>
    <w:rsid w:val="00682E14"/>
    <w:rsid w:val="00682F97"/>
    <w:rsid w:val="006831EE"/>
    <w:rsid w:val="00683982"/>
    <w:rsid w:val="00683B4D"/>
    <w:rsid w:val="00683D6E"/>
    <w:rsid w:val="00683F43"/>
    <w:rsid w:val="00683FBC"/>
    <w:rsid w:val="0068436C"/>
    <w:rsid w:val="0068464F"/>
    <w:rsid w:val="00684D51"/>
    <w:rsid w:val="006850F6"/>
    <w:rsid w:val="0068545E"/>
    <w:rsid w:val="00685754"/>
    <w:rsid w:val="0068593F"/>
    <w:rsid w:val="00685A3C"/>
    <w:rsid w:val="00685FD4"/>
    <w:rsid w:val="00686612"/>
    <w:rsid w:val="0068661E"/>
    <w:rsid w:val="00686622"/>
    <w:rsid w:val="0068764B"/>
    <w:rsid w:val="0068796C"/>
    <w:rsid w:val="00687C6C"/>
    <w:rsid w:val="006901BA"/>
    <w:rsid w:val="00690212"/>
    <w:rsid w:val="00690404"/>
    <w:rsid w:val="00690A49"/>
    <w:rsid w:val="00690BB6"/>
    <w:rsid w:val="00690BCB"/>
    <w:rsid w:val="00691B30"/>
    <w:rsid w:val="006926D8"/>
    <w:rsid w:val="0069336E"/>
    <w:rsid w:val="00693549"/>
    <w:rsid w:val="00693589"/>
    <w:rsid w:val="006937E5"/>
    <w:rsid w:val="00693B74"/>
    <w:rsid w:val="00693E1F"/>
    <w:rsid w:val="00693E2E"/>
    <w:rsid w:val="00693ECB"/>
    <w:rsid w:val="00694372"/>
    <w:rsid w:val="00694797"/>
    <w:rsid w:val="00694ECE"/>
    <w:rsid w:val="00695311"/>
    <w:rsid w:val="00695887"/>
    <w:rsid w:val="0069598F"/>
    <w:rsid w:val="0069622C"/>
    <w:rsid w:val="006970F0"/>
    <w:rsid w:val="0069725B"/>
    <w:rsid w:val="0069754C"/>
    <w:rsid w:val="006976EE"/>
    <w:rsid w:val="00697733"/>
    <w:rsid w:val="00697B87"/>
    <w:rsid w:val="006A037A"/>
    <w:rsid w:val="006A08B1"/>
    <w:rsid w:val="006A0D2B"/>
    <w:rsid w:val="006A13CA"/>
    <w:rsid w:val="006A16F7"/>
    <w:rsid w:val="006A1969"/>
    <w:rsid w:val="006A19D2"/>
    <w:rsid w:val="006A1CB2"/>
    <w:rsid w:val="006A2490"/>
    <w:rsid w:val="006A254E"/>
    <w:rsid w:val="006A2C30"/>
    <w:rsid w:val="006A2C42"/>
    <w:rsid w:val="006A2CD6"/>
    <w:rsid w:val="006A301C"/>
    <w:rsid w:val="006A3152"/>
    <w:rsid w:val="006A3B4B"/>
    <w:rsid w:val="006A3D2B"/>
    <w:rsid w:val="006A3E2B"/>
    <w:rsid w:val="006A3FBE"/>
    <w:rsid w:val="006A45F6"/>
    <w:rsid w:val="006A4661"/>
    <w:rsid w:val="006A484C"/>
    <w:rsid w:val="006A4A0D"/>
    <w:rsid w:val="006A4B1A"/>
    <w:rsid w:val="006A4DB0"/>
    <w:rsid w:val="006A55FF"/>
    <w:rsid w:val="006A5661"/>
    <w:rsid w:val="006A5A48"/>
    <w:rsid w:val="006A6026"/>
    <w:rsid w:val="006A661A"/>
    <w:rsid w:val="006A674A"/>
    <w:rsid w:val="006A6911"/>
    <w:rsid w:val="006A6B46"/>
    <w:rsid w:val="006A6B5D"/>
    <w:rsid w:val="006A6E17"/>
    <w:rsid w:val="006A6EAB"/>
    <w:rsid w:val="006A7513"/>
    <w:rsid w:val="006A7BC9"/>
    <w:rsid w:val="006A7BF9"/>
    <w:rsid w:val="006B0172"/>
    <w:rsid w:val="006B0604"/>
    <w:rsid w:val="006B0699"/>
    <w:rsid w:val="006B0DBD"/>
    <w:rsid w:val="006B0E5E"/>
    <w:rsid w:val="006B11ED"/>
    <w:rsid w:val="006B120D"/>
    <w:rsid w:val="006B17E7"/>
    <w:rsid w:val="006B19E8"/>
    <w:rsid w:val="006B1A6D"/>
    <w:rsid w:val="006B1A8A"/>
    <w:rsid w:val="006B1FD5"/>
    <w:rsid w:val="006B2064"/>
    <w:rsid w:val="006B3596"/>
    <w:rsid w:val="006B4056"/>
    <w:rsid w:val="006B4A01"/>
    <w:rsid w:val="006B4B61"/>
    <w:rsid w:val="006B4E1C"/>
    <w:rsid w:val="006B4F43"/>
    <w:rsid w:val="006B50EC"/>
    <w:rsid w:val="006B5360"/>
    <w:rsid w:val="006B5413"/>
    <w:rsid w:val="006B555A"/>
    <w:rsid w:val="006B5C3E"/>
    <w:rsid w:val="006B600A"/>
    <w:rsid w:val="006B6635"/>
    <w:rsid w:val="006B67BD"/>
    <w:rsid w:val="006B70EC"/>
    <w:rsid w:val="006B7503"/>
    <w:rsid w:val="006B7818"/>
    <w:rsid w:val="006B7D22"/>
    <w:rsid w:val="006B7D2C"/>
    <w:rsid w:val="006C007B"/>
    <w:rsid w:val="006C00FB"/>
    <w:rsid w:val="006C06E4"/>
    <w:rsid w:val="006C083F"/>
    <w:rsid w:val="006C08AD"/>
    <w:rsid w:val="006C0D64"/>
    <w:rsid w:val="006C0EE7"/>
    <w:rsid w:val="006C1019"/>
    <w:rsid w:val="006C2A39"/>
    <w:rsid w:val="006C2BB5"/>
    <w:rsid w:val="006C2BEE"/>
    <w:rsid w:val="006C2CE7"/>
    <w:rsid w:val="006C2FF5"/>
    <w:rsid w:val="006C32EA"/>
    <w:rsid w:val="006C35D9"/>
    <w:rsid w:val="006C36AE"/>
    <w:rsid w:val="006C3735"/>
    <w:rsid w:val="006C3AD8"/>
    <w:rsid w:val="006C3CE9"/>
    <w:rsid w:val="006C4516"/>
    <w:rsid w:val="006C4529"/>
    <w:rsid w:val="006C455E"/>
    <w:rsid w:val="006C464B"/>
    <w:rsid w:val="006C4A6A"/>
    <w:rsid w:val="006C4D65"/>
    <w:rsid w:val="006C52CC"/>
    <w:rsid w:val="006C5958"/>
    <w:rsid w:val="006C5A17"/>
    <w:rsid w:val="006C5B4F"/>
    <w:rsid w:val="006C625A"/>
    <w:rsid w:val="006C643C"/>
    <w:rsid w:val="006C6A0C"/>
    <w:rsid w:val="006C6D53"/>
    <w:rsid w:val="006C6E3A"/>
    <w:rsid w:val="006C6FD7"/>
    <w:rsid w:val="006C707E"/>
    <w:rsid w:val="006C79BF"/>
    <w:rsid w:val="006D00DB"/>
    <w:rsid w:val="006D0361"/>
    <w:rsid w:val="006D16B0"/>
    <w:rsid w:val="006D1802"/>
    <w:rsid w:val="006D1BED"/>
    <w:rsid w:val="006D2182"/>
    <w:rsid w:val="006D2444"/>
    <w:rsid w:val="006D254B"/>
    <w:rsid w:val="006D258C"/>
    <w:rsid w:val="006D289B"/>
    <w:rsid w:val="006D3116"/>
    <w:rsid w:val="006D3300"/>
    <w:rsid w:val="006D34D8"/>
    <w:rsid w:val="006D3BE1"/>
    <w:rsid w:val="006D3EAE"/>
    <w:rsid w:val="006D48FC"/>
    <w:rsid w:val="006D49ED"/>
    <w:rsid w:val="006D5ECE"/>
    <w:rsid w:val="006D62BC"/>
    <w:rsid w:val="006D636E"/>
    <w:rsid w:val="006D6450"/>
    <w:rsid w:val="006D6481"/>
    <w:rsid w:val="006D6750"/>
    <w:rsid w:val="006D6774"/>
    <w:rsid w:val="006D6939"/>
    <w:rsid w:val="006D6B88"/>
    <w:rsid w:val="006D6C42"/>
    <w:rsid w:val="006D6EEC"/>
    <w:rsid w:val="006D76FB"/>
    <w:rsid w:val="006D7EB0"/>
    <w:rsid w:val="006E0138"/>
    <w:rsid w:val="006E0358"/>
    <w:rsid w:val="006E0439"/>
    <w:rsid w:val="006E0A1B"/>
    <w:rsid w:val="006E0BB0"/>
    <w:rsid w:val="006E0C32"/>
    <w:rsid w:val="006E12C3"/>
    <w:rsid w:val="006E177F"/>
    <w:rsid w:val="006E17B0"/>
    <w:rsid w:val="006E17E5"/>
    <w:rsid w:val="006E1FD4"/>
    <w:rsid w:val="006E2069"/>
    <w:rsid w:val="006E2217"/>
    <w:rsid w:val="006E23E8"/>
    <w:rsid w:val="006E2529"/>
    <w:rsid w:val="006E25AC"/>
    <w:rsid w:val="006E25B4"/>
    <w:rsid w:val="006E301F"/>
    <w:rsid w:val="006E317F"/>
    <w:rsid w:val="006E31D0"/>
    <w:rsid w:val="006E324E"/>
    <w:rsid w:val="006E3730"/>
    <w:rsid w:val="006E382F"/>
    <w:rsid w:val="006E3B52"/>
    <w:rsid w:val="006E44AA"/>
    <w:rsid w:val="006E4532"/>
    <w:rsid w:val="006E45F3"/>
    <w:rsid w:val="006E4893"/>
    <w:rsid w:val="006E4A2F"/>
    <w:rsid w:val="006E4C58"/>
    <w:rsid w:val="006E4ED4"/>
    <w:rsid w:val="006E5537"/>
    <w:rsid w:val="006E58C9"/>
    <w:rsid w:val="006E5BB8"/>
    <w:rsid w:val="006E5E19"/>
    <w:rsid w:val="006E603D"/>
    <w:rsid w:val="006E61C3"/>
    <w:rsid w:val="006E649C"/>
    <w:rsid w:val="006E69E5"/>
    <w:rsid w:val="006E6B7F"/>
    <w:rsid w:val="006E6CD9"/>
    <w:rsid w:val="006E6EE7"/>
    <w:rsid w:val="006E74E5"/>
    <w:rsid w:val="006E7841"/>
    <w:rsid w:val="006E7957"/>
    <w:rsid w:val="006E799D"/>
    <w:rsid w:val="006E7FCA"/>
    <w:rsid w:val="006F030E"/>
    <w:rsid w:val="006F034C"/>
    <w:rsid w:val="006F0593"/>
    <w:rsid w:val="006F06C4"/>
    <w:rsid w:val="006F0966"/>
    <w:rsid w:val="006F0B4D"/>
    <w:rsid w:val="006F0E6B"/>
    <w:rsid w:val="006F1064"/>
    <w:rsid w:val="006F14A4"/>
    <w:rsid w:val="006F17CF"/>
    <w:rsid w:val="006F1EB7"/>
    <w:rsid w:val="006F272A"/>
    <w:rsid w:val="006F285E"/>
    <w:rsid w:val="006F2A04"/>
    <w:rsid w:val="006F2BFC"/>
    <w:rsid w:val="006F2ED1"/>
    <w:rsid w:val="006F3720"/>
    <w:rsid w:val="006F3C15"/>
    <w:rsid w:val="006F4715"/>
    <w:rsid w:val="006F4A05"/>
    <w:rsid w:val="006F4B0D"/>
    <w:rsid w:val="006F4D7A"/>
    <w:rsid w:val="006F52E5"/>
    <w:rsid w:val="006F5545"/>
    <w:rsid w:val="006F569D"/>
    <w:rsid w:val="006F5BCA"/>
    <w:rsid w:val="006F5FDF"/>
    <w:rsid w:val="006F6066"/>
    <w:rsid w:val="006F6189"/>
    <w:rsid w:val="006F6500"/>
    <w:rsid w:val="006F66FC"/>
    <w:rsid w:val="006F6850"/>
    <w:rsid w:val="006F707E"/>
    <w:rsid w:val="006F7637"/>
    <w:rsid w:val="006F77A5"/>
    <w:rsid w:val="006F7ABC"/>
    <w:rsid w:val="007001DC"/>
    <w:rsid w:val="0070037D"/>
    <w:rsid w:val="007007E2"/>
    <w:rsid w:val="007008DF"/>
    <w:rsid w:val="00700AB8"/>
    <w:rsid w:val="00700DBE"/>
    <w:rsid w:val="00701B4F"/>
    <w:rsid w:val="007021BD"/>
    <w:rsid w:val="007025CB"/>
    <w:rsid w:val="00702B33"/>
    <w:rsid w:val="00702D6C"/>
    <w:rsid w:val="007034AA"/>
    <w:rsid w:val="00703987"/>
    <w:rsid w:val="00703C9D"/>
    <w:rsid w:val="0070412C"/>
    <w:rsid w:val="0070490C"/>
    <w:rsid w:val="007058B7"/>
    <w:rsid w:val="00705A94"/>
    <w:rsid w:val="00705C38"/>
    <w:rsid w:val="0070603F"/>
    <w:rsid w:val="00706137"/>
    <w:rsid w:val="00706465"/>
    <w:rsid w:val="00706579"/>
    <w:rsid w:val="00706788"/>
    <w:rsid w:val="00706892"/>
    <w:rsid w:val="0070695A"/>
    <w:rsid w:val="00706EE2"/>
    <w:rsid w:val="0070782D"/>
    <w:rsid w:val="00707AEA"/>
    <w:rsid w:val="0071079E"/>
    <w:rsid w:val="00710842"/>
    <w:rsid w:val="007109C2"/>
    <w:rsid w:val="00711118"/>
    <w:rsid w:val="00711340"/>
    <w:rsid w:val="00711446"/>
    <w:rsid w:val="00712298"/>
    <w:rsid w:val="007124CF"/>
    <w:rsid w:val="007127AE"/>
    <w:rsid w:val="00712C42"/>
    <w:rsid w:val="00712D7D"/>
    <w:rsid w:val="00713551"/>
    <w:rsid w:val="0071379E"/>
    <w:rsid w:val="00713877"/>
    <w:rsid w:val="00713D69"/>
    <w:rsid w:val="00713DE4"/>
    <w:rsid w:val="00714191"/>
    <w:rsid w:val="007143B9"/>
    <w:rsid w:val="00714665"/>
    <w:rsid w:val="007148CA"/>
    <w:rsid w:val="00714AE4"/>
    <w:rsid w:val="00714C47"/>
    <w:rsid w:val="00714CAB"/>
    <w:rsid w:val="00715FEF"/>
    <w:rsid w:val="0071605D"/>
    <w:rsid w:val="00716287"/>
    <w:rsid w:val="00716462"/>
    <w:rsid w:val="00717025"/>
    <w:rsid w:val="00717627"/>
    <w:rsid w:val="00717E33"/>
    <w:rsid w:val="00717F36"/>
    <w:rsid w:val="007200F3"/>
    <w:rsid w:val="00720144"/>
    <w:rsid w:val="007203C6"/>
    <w:rsid w:val="00721084"/>
    <w:rsid w:val="00721262"/>
    <w:rsid w:val="007212F6"/>
    <w:rsid w:val="007218F7"/>
    <w:rsid w:val="00721922"/>
    <w:rsid w:val="00721D9B"/>
    <w:rsid w:val="00721E05"/>
    <w:rsid w:val="00721F42"/>
    <w:rsid w:val="00722121"/>
    <w:rsid w:val="007224B9"/>
    <w:rsid w:val="007225CA"/>
    <w:rsid w:val="00722F87"/>
    <w:rsid w:val="00722F94"/>
    <w:rsid w:val="0072343F"/>
    <w:rsid w:val="0072346E"/>
    <w:rsid w:val="0072354E"/>
    <w:rsid w:val="00723AA7"/>
    <w:rsid w:val="00723DB1"/>
    <w:rsid w:val="00723E93"/>
    <w:rsid w:val="0072432E"/>
    <w:rsid w:val="0072474F"/>
    <w:rsid w:val="007249A8"/>
    <w:rsid w:val="007258C4"/>
    <w:rsid w:val="007258E6"/>
    <w:rsid w:val="00725A9F"/>
    <w:rsid w:val="00726036"/>
    <w:rsid w:val="00726279"/>
    <w:rsid w:val="007268CB"/>
    <w:rsid w:val="00726A9B"/>
    <w:rsid w:val="00726D76"/>
    <w:rsid w:val="00726F71"/>
    <w:rsid w:val="00727530"/>
    <w:rsid w:val="0072756F"/>
    <w:rsid w:val="00727574"/>
    <w:rsid w:val="007276A3"/>
    <w:rsid w:val="007301EC"/>
    <w:rsid w:val="007305BD"/>
    <w:rsid w:val="00731524"/>
    <w:rsid w:val="00731DE8"/>
    <w:rsid w:val="00731E7C"/>
    <w:rsid w:val="0073224E"/>
    <w:rsid w:val="007329EF"/>
    <w:rsid w:val="0073327A"/>
    <w:rsid w:val="0073332C"/>
    <w:rsid w:val="0073401F"/>
    <w:rsid w:val="00734087"/>
    <w:rsid w:val="00734367"/>
    <w:rsid w:val="0073457A"/>
    <w:rsid w:val="007347E4"/>
    <w:rsid w:val="00734A06"/>
    <w:rsid w:val="00734E61"/>
    <w:rsid w:val="00734EBE"/>
    <w:rsid w:val="00735126"/>
    <w:rsid w:val="00735260"/>
    <w:rsid w:val="00735A61"/>
    <w:rsid w:val="00735C5A"/>
    <w:rsid w:val="00735DB1"/>
    <w:rsid w:val="007363C1"/>
    <w:rsid w:val="0073677E"/>
    <w:rsid w:val="00736DD8"/>
    <w:rsid w:val="0073780A"/>
    <w:rsid w:val="00737AA5"/>
    <w:rsid w:val="0074076A"/>
    <w:rsid w:val="00741830"/>
    <w:rsid w:val="00741AF4"/>
    <w:rsid w:val="00741BDC"/>
    <w:rsid w:val="00741DCC"/>
    <w:rsid w:val="00741EBE"/>
    <w:rsid w:val="0074203A"/>
    <w:rsid w:val="00742467"/>
    <w:rsid w:val="007425F4"/>
    <w:rsid w:val="007426CF"/>
    <w:rsid w:val="007427B5"/>
    <w:rsid w:val="00742865"/>
    <w:rsid w:val="0074296C"/>
    <w:rsid w:val="007429A3"/>
    <w:rsid w:val="00742C83"/>
    <w:rsid w:val="00742EAB"/>
    <w:rsid w:val="007431DD"/>
    <w:rsid w:val="00743403"/>
    <w:rsid w:val="0074352D"/>
    <w:rsid w:val="0074360F"/>
    <w:rsid w:val="00743C7E"/>
    <w:rsid w:val="00743CBB"/>
    <w:rsid w:val="00743D5E"/>
    <w:rsid w:val="00743E3D"/>
    <w:rsid w:val="00744A64"/>
    <w:rsid w:val="00744D47"/>
    <w:rsid w:val="00744EA0"/>
    <w:rsid w:val="00745007"/>
    <w:rsid w:val="0074574D"/>
    <w:rsid w:val="00745A6F"/>
    <w:rsid w:val="00745B44"/>
    <w:rsid w:val="00745DFD"/>
    <w:rsid w:val="007461FF"/>
    <w:rsid w:val="007462D3"/>
    <w:rsid w:val="0074638D"/>
    <w:rsid w:val="00746484"/>
    <w:rsid w:val="007465E0"/>
    <w:rsid w:val="00746B58"/>
    <w:rsid w:val="00746F6F"/>
    <w:rsid w:val="00747043"/>
    <w:rsid w:val="0074704F"/>
    <w:rsid w:val="0074716A"/>
    <w:rsid w:val="007477A9"/>
    <w:rsid w:val="00747ABD"/>
    <w:rsid w:val="00747BC4"/>
    <w:rsid w:val="00747F48"/>
    <w:rsid w:val="00747F4C"/>
    <w:rsid w:val="0075041E"/>
    <w:rsid w:val="00750BFD"/>
    <w:rsid w:val="00750DC6"/>
    <w:rsid w:val="00751091"/>
    <w:rsid w:val="00751917"/>
    <w:rsid w:val="00751B83"/>
    <w:rsid w:val="00751BBC"/>
    <w:rsid w:val="00751EDE"/>
    <w:rsid w:val="00751F22"/>
    <w:rsid w:val="00752343"/>
    <w:rsid w:val="00752610"/>
    <w:rsid w:val="00752BAC"/>
    <w:rsid w:val="00753026"/>
    <w:rsid w:val="00753289"/>
    <w:rsid w:val="00753451"/>
    <w:rsid w:val="00753E4A"/>
    <w:rsid w:val="00754359"/>
    <w:rsid w:val="00754411"/>
    <w:rsid w:val="007545FD"/>
    <w:rsid w:val="00754930"/>
    <w:rsid w:val="007549CF"/>
    <w:rsid w:val="00754BD9"/>
    <w:rsid w:val="00754E7A"/>
    <w:rsid w:val="00754F18"/>
    <w:rsid w:val="007553A0"/>
    <w:rsid w:val="0075540C"/>
    <w:rsid w:val="00755891"/>
    <w:rsid w:val="007558B5"/>
    <w:rsid w:val="00755947"/>
    <w:rsid w:val="00755B2E"/>
    <w:rsid w:val="00755DB1"/>
    <w:rsid w:val="007560DF"/>
    <w:rsid w:val="007560F7"/>
    <w:rsid w:val="00756259"/>
    <w:rsid w:val="0075654B"/>
    <w:rsid w:val="007569C3"/>
    <w:rsid w:val="0075736C"/>
    <w:rsid w:val="00757414"/>
    <w:rsid w:val="007574FC"/>
    <w:rsid w:val="0075762A"/>
    <w:rsid w:val="00757D23"/>
    <w:rsid w:val="00757E35"/>
    <w:rsid w:val="00757FA1"/>
    <w:rsid w:val="00760975"/>
    <w:rsid w:val="007618E9"/>
    <w:rsid w:val="00761FDA"/>
    <w:rsid w:val="007620F7"/>
    <w:rsid w:val="007621FF"/>
    <w:rsid w:val="00762D86"/>
    <w:rsid w:val="00762EE0"/>
    <w:rsid w:val="007634E3"/>
    <w:rsid w:val="0076403D"/>
    <w:rsid w:val="007640A6"/>
    <w:rsid w:val="007640CC"/>
    <w:rsid w:val="00764194"/>
    <w:rsid w:val="007648E0"/>
    <w:rsid w:val="0076596A"/>
    <w:rsid w:val="00765ED3"/>
    <w:rsid w:val="0076681D"/>
    <w:rsid w:val="00766A57"/>
    <w:rsid w:val="00766A65"/>
    <w:rsid w:val="00766AC2"/>
    <w:rsid w:val="00766B15"/>
    <w:rsid w:val="00766BC4"/>
    <w:rsid w:val="007671F5"/>
    <w:rsid w:val="007676B8"/>
    <w:rsid w:val="00767C88"/>
    <w:rsid w:val="00767E26"/>
    <w:rsid w:val="007702FD"/>
    <w:rsid w:val="007703D3"/>
    <w:rsid w:val="007706BC"/>
    <w:rsid w:val="00770843"/>
    <w:rsid w:val="00770E7A"/>
    <w:rsid w:val="007712CF"/>
    <w:rsid w:val="00771690"/>
    <w:rsid w:val="0077175C"/>
    <w:rsid w:val="007717A5"/>
    <w:rsid w:val="007717D6"/>
    <w:rsid w:val="00771870"/>
    <w:rsid w:val="00771BF9"/>
    <w:rsid w:val="00772877"/>
    <w:rsid w:val="00772F8A"/>
    <w:rsid w:val="007737D8"/>
    <w:rsid w:val="007738AF"/>
    <w:rsid w:val="007739C6"/>
    <w:rsid w:val="00773E86"/>
    <w:rsid w:val="00774523"/>
    <w:rsid w:val="00774889"/>
    <w:rsid w:val="00774AD4"/>
    <w:rsid w:val="00774E50"/>
    <w:rsid w:val="00774FF5"/>
    <w:rsid w:val="007750B3"/>
    <w:rsid w:val="00775214"/>
    <w:rsid w:val="00775885"/>
    <w:rsid w:val="00775998"/>
    <w:rsid w:val="00775C5D"/>
    <w:rsid w:val="00775DF9"/>
    <w:rsid w:val="00775E28"/>
    <w:rsid w:val="00775F50"/>
    <w:rsid w:val="00775F76"/>
    <w:rsid w:val="0077604C"/>
    <w:rsid w:val="00776472"/>
    <w:rsid w:val="00776AEA"/>
    <w:rsid w:val="00776F06"/>
    <w:rsid w:val="0077709F"/>
    <w:rsid w:val="00777645"/>
    <w:rsid w:val="00777BA0"/>
    <w:rsid w:val="007803BD"/>
    <w:rsid w:val="00780591"/>
    <w:rsid w:val="00780DD2"/>
    <w:rsid w:val="007811DC"/>
    <w:rsid w:val="00781AC1"/>
    <w:rsid w:val="00782043"/>
    <w:rsid w:val="007820FA"/>
    <w:rsid w:val="0078241F"/>
    <w:rsid w:val="007826B2"/>
    <w:rsid w:val="0078285F"/>
    <w:rsid w:val="00782898"/>
    <w:rsid w:val="00783207"/>
    <w:rsid w:val="00783262"/>
    <w:rsid w:val="0078373D"/>
    <w:rsid w:val="007838BB"/>
    <w:rsid w:val="00783E1D"/>
    <w:rsid w:val="00784297"/>
    <w:rsid w:val="0078483B"/>
    <w:rsid w:val="00784EED"/>
    <w:rsid w:val="00784FEA"/>
    <w:rsid w:val="00785226"/>
    <w:rsid w:val="0078533B"/>
    <w:rsid w:val="00785900"/>
    <w:rsid w:val="007859DC"/>
    <w:rsid w:val="00785AFE"/>
    <w:rsid w:val="00785D27"/>
    <w:rsid w:val="00786958"/>
    <w:rsid w:val="00786E71"/>
    <w:rsid w:val="0078704B"/>
    <w:rsid w:val="007871F6"/>
    <w:rsid w:val="00787304"/>
    <w:rsid w:val="00787494"/>
    <w:rsid w:val="0078778A"/>
    <w:rsid w:val="00787EA0"/>
    <w:rsid w:val="00790255"/>
    <w:rsid w:val="007905AD"/>
    <w:rsid w:val="0079063C"/>
    <w:rsid w:val="0079087A"/>
    <w:rsid w:val="0079090B"/>
    <w:rsid w:val="00790BC5"/>
    <w:rsid w:val="0079162F"/>
    <w:rsid w:val="00791B0D"/>
    <w:rsid w:val="00791B42"/>
    <w:rsid w:val="00792B16"/>
    <w:rsid w:val="00792DFF"/>
    <w:rsid w:val="00793167"/>
    <w:rsid w:val="00793444"/>
    <w:rsid w:val="0079392C"/>
    <w:rsid w:val="0079412B"/>
    <w:rsid w:val="00794530"/>
    <w:rsid w:val="00794924"/>
    <w:rsid w:val="00794B2C"/>
    <w:rsid w:val="00794B79"/>
    <w:rsid w:val="00794FCD"/>
    <w:rsid w:val="00795A72"/>
    <w:rsid w:val="00796919"/>
    <w:rsid w:val="00796CB7"/>
    <w:rsid w:val="00797710"/>
    <w:rsid w:val="007977BE"/>
    <w:rsid w:val="00797EDF"/>
    <w:rsid w:val="007A01E4"/>
    <w:rsid w:val="007A0BC2"/>
    <w:rsid w:val="007A14CE"/>
    <w:rsid w:val="007A19AE"/>
    <w:rsid w:val="007A1E43"/>
    <w:rsid w:val="007A1E8D"/>
    <w:rsid w:val="007A1F44"/>
    <w:rsid w:val="007A20A3"/>
    <w:rsid w:val="007A20D9"/>
    <w:rsid w:val="007A2165"/>
    <w:rsid w:val="007A23FF"/>
    <w:rsid w:val="007A295B"/>
    <w:rsid w:val="007A2A36"/>
    <w:rsid w:val="007A33CD"/>
    <w:rsid w:val="007A3424"/>
    <w:rsid w:val="007A35EF"/>
    <w:rsid w:val="007A3D43"/>
    <w:rsid w:val="007A40C8"/>
    <w:rsid w:val="007A4229"/>
    <w:rsid w:val="007A43A2"/>
    <w:rsid w:val="007A4D04"/>
    <w:rsid w:val="007A5590"/>
    <w:rsid w:val="007A56FF"/>
    <w:rsid w:val="007A5E4E"/>
    <w:rsid w:val="007A5E9E"/>
    <w:rsid w:val="007A6B69"/>
    <w:rsid w:val="007A6F06"/>
    <w:rsid w:val="007A7025"/>
    <w:rsid w:val="007A70C5"/>
    <w:rsid w:val="007A7894"/>
    <w:rsid w:val="007A7A96"/>
    <w:rsid w:val="007B0078"/>
    <w:rsid w:val="007B03AF"/>
    <w:rsid w:val="007B0711"/>
    <w:rsid w:val="007B0EA6"/>
    <w:rsid w:val="007B1025"/>
    <w:rsid w:val="007B14AA"/>
    <w:rsid w:val="007B1543"/>
    <w:rsid w:val="007B19E7"/>
    <w:rsid w:val="007B1AC0"/>
    <w:rsid w:val="007B1DA8"/>
    <w:rsid w:val="007B1E64"/>
    <w:rsid w:val="007B25AE"/>
    <w:rsid w:val="007B270A"/>
    <w:rsid w:val="007B27A2"/>
    <w:rsid w:val="007B2B10"/>
    <w:rsid w:val="007B2D3B"/>
    <w:rsid w:val="007B342B"/>
    <w:rsid w:val="007B35D8"/>
    <w:rsid w:val="007B393B"/>
    <w:rsid w:val="007B430E"/>
    <w:rsid w:val="007B460D"/>
    <w:rsid w:val="007B4BC8"/>
    <w:rsid w:val="007B52CD"/>
    <w:rsid w:val="007B5B9A"/>
    <w:rsid w:val="007B5BBA"/>
    <w:rsid w:val="007B5E18"/>
    <w:rsid w:val="007B5F38"/>
    <w:rsid w:val="007B611D"/>
    <w:rsid w:val="007B61F7"/>
    <w:rsid w:val="007B6BF8"/>
    <w:rsid w:val="007B71FA"/>
    <w:rsid w:val="007B735E"/>
    <w:rsid w:val="007B760B"/>
    <w:rsid w:val="007B790A"/>
    <w:rsid w:val="007B7DC1"/>
    <w:rsid w:val="007B7EDB"/>
    <w:rsid w:val="007C04B3"/>
    <w:rsid w:val="007C059D"/>
    <w:rsid w:val="007C0E06"/>
    <w:rsid w:val="007C13EA"/>
    <w:rsid w:val="007C19AD"/>
    <w:rsid w:val="007C232F"/>
    <w:rsid w:val="007C28D7"/>
    <w:rsid w:val="007C29AE"/>
    <w:rsid w:val="007C2A6B"/>
    <w:rsid w:val="007C2E27"/>
    <w:rsid w:val="007C3598"/>
    <w:rsid w:val="007C36F2"/>
    <w:rsid w:val="007C3C8A"/>
    <w:rsid w:val="007C3FA8"/>
    <w:rsid w:val="007C4424"/>
    <w:rsid w:val="007C4D76"/>
    <w:rsid w:val="007C5A44"/>
    <w:rsid w:val="007C6011"/>
    <w:rsid w:val="007C68DA"/>
    <w:rsid w:val="007C6F32"/>
    <w:rsid w:val="007C7326"/>
    <w:rsid w:val="007C7A98"/>
    <w:rsid w:val="007D0085"/>
    <w:rsid w:val="007D1171"/>
    <w:rsid w:val="007D1829"/>
    <w:rsid w:val="007D226C"/>
    <w:rsid w:val="007D229A"/>
    <w:rsid w:val="007D294B"/>
    <w:rsid w:val="007D2F44"/>
    <w:rsid w:val="007D2F4D"/>
    <w:rsid w:val="007D33F3"/>
    <w:rsid w:val="007D3E41"/>
    <w:rsid w:val="007D3FA3"/>
    <w:rsid w:val="007D4178"/>
    <w:rsid w:val="007D41EB"/>
    <w:rsid w:val="007D48AB"/>
    <w:rsid w:val="007D4D33"/>
    <w:rsid w:val="007D4E92"/>
    <w:rsid w:val="007D53DC"/>
    <w:rsid w:val="007D5ABC"/>
    <w:rsid w:val="007D5F04"/>
    <w:rsid w:val="007D67DD"/>
    <w:rsid w:val="007D6E3E"/>
    <w:rsid w:val="007D6EC7"/>
    <w:rsid w:val="007D6EE6"/>
    <w:rsid w:val="007D7175"/>
    <w:rsid w:val="007D75CF"/>
    <w:rsid w:val="007D77BE"/>
    <w:rsid w:val="007E0557"/>
    <w:rsid w:val="007E08B5"/>
    <w:rsid w:val="007E0AF5"/>
    <w:rsid w:val="007E0EFC"/>
    <w:rsid w:val="007E1369"/>
    <w:rsid w:val="007E1926"/>
    <w:rsid w:val="007E1A1B"/>
    <w:rsid w:val="007E1A88"/>
    <w:rsid w:val="007E1EF9"/>
    <w:rsid w:val="007E2318"/>
    <w:rsid w:val="007E2913"/>
    <w:rsid w:val="007E3838"/>
    <w:rsid w:val="007E3C4B"/>
    <w:rsid w:val="007E483B"/>
    <w:rsid w:val="007E4C88"/>
    <w:rsid w:val="007E4E88"/>
    <w:rsid w:val="007E5480"/>
    <w:rsid w:val="007E585E"/>
    <w:rsid w:val="007E60F5"/>
    <w:rsid w:val="007E61A2"/>
    <w:rsid w:val="007E6868"/>
    <w:rsid w:val="007E75F8"/>
    <w:rsid w:val="007E76EB"/>
    <w:rsid w:val="007E7B37"/>
    <w:rsid w:val="007E7DDF"/>
    <w:rsid w:val="007F11C8"/>
    <w:rsid w:val="007F1249"/>
    <w:rsid w:val="007F1454"/>
    <w:rsid w:val="007F14E6"/>
    <w:rsid w:val="007F16A8"/>
    <w:rsid w:val="007F1CFB"/>
    <w:rsid w:val="007F1D95"/>
    <w:rsid w:val="007F200E"/>
    <w:rsid w:val="007F220B"/>
    <w:rsid w:val="007F26D2"/>
    <w:rsid w:val="007F27DD"/>
    <w:rsid w:val="007F30A7"/>
    <w:rsid w:val="007F3115"/>
    <w:rsid w:val="007F348B"/>
    <w:rsid w:val="007F3792"/>
    <w:rsid w:val="007F3EFD"/>
    <w:rsid w:val="007F4874"/>
    <w:rsid w:val="007F49A7"/>
    <w:rsid w:val="007F5810"/>
    <w:rsid w:val="007F59E2"/>
    <w:rsid w:val="007F5F59"/>
    <w:rsid w:val="007F612B"/>
    <w:rsid w:val="007F6880"/>
    <w:rsid w:val="007F6940"/>
    <w:rsid w:val="007F6AAC"/>
    <w:rsid w:val="007F6ED5"/>
    <w:rsid w:val="007F70CC"/>
    <w:rsid w:val="007F76B4"/>
    <w:rsid w:val="007F7E9D"/>
    <w:rsid w:val="007F7F5F"/>
    <w:rsid w:val="008001B4"/>
    <w:rsid w:val="008001C4"/>
    <w:rsid w:val="008002CD"/>
    <w:rsid w:val="00800769"/>
    <w:rsid w:val="00800ED2"/>
    <w:rsid w:val="0080157B"/>
    <w:rsid w:val="0080170A"/>
    <w:rsid w:val="00801BD5"/>
    <w:rsid w:val="00801EF1"/>
    <w:rsid w:val="00802075"/>
    <w:rsid w:val="00802125"/>
    <w:rsid w:val="0080251F"/>
    <w:rsid w:val="00802661"/>
    <w:rsid w:val="00802830"/>
    <w:rsid w:val="00802A32"/>
    <w:rsid w:val="00802E1E"/>
    <w:rsid w:val="00802E74"/>
    <w:rsid w:val="008036BC"/>
    <w:rsid w:val="008039B7"/>
    <w:rsid w:val="00803C88"/>
    <w:rsid w:val="008043A7"/>
    <w:rsid w:val="00804617"/>
    <w:rsid w:val="008048AD"/>
    <w:rsid w:val="00804B92"/>
    <w:rsid w:val="00804BEF"/>
    <w:rsid w:val="00804CE3"/>
    <w:rsid w:val="00804E21"/>
    <w:rsid w:val="00805092"/>
    <w:rsid w:val="008056F2"/>
    <w:rsid w:val="008057D2"/>
    <w:rsid w:val="008060B1"/>
    <w:rsid w:val="00806AAF"/>
    <w:rsid w:val="00806FF8"/>
    <w:rsid w:val="008070AC"/>
    <w:rsid w:val="00807430"/>
    <w:rsid w:val="00807470"/>
    <w:rsid w:val="00807861"/>
    <w:rsid w:val="008101FD"/>
    <w:rsid w:val="00810D8D"/>
    <w:rsid w:val="00810EC2"/>
    <w:rsid w:val="00811235"/>
    <w:rsid w:val="008116EE"/>
    <w:rsid w:val="00811835"/>
    <w:rsid w:val="008122A6"/>
    <w:rsid w:val="00812731"/>
    <w:rsid w:val="00812918"/>
    <w:rsid w:val="00812C7D"/>
    <w:rsid w:val="00812D13"/>
    <w:rsid w:val="00813476"/>
    <w:rsid w:val="00813724"/>
    <w:rsid w:val="00813761"/>
    <w:rsid w:val="008139A9"/>
    <w:rsid w:val="00813DA6"/>
    <w:rsid w:val="00813F6C"/>
    <w:rsid w:val="0081434A"/>
    <w:rsid w:val="00814F5A"/>
    <w:rsid w:val="008151A1"/>
    <w:rsid w:val="008152F4"/>
    <w:rsid w:val="0081581D"/>
    <w:rsid w:val="008158BB"/>
    <w:rsid w:val="00816401"/>
    <w:rsid w:val="0081658A"/>
    <w:rsid w:val="008169CD"/>
    <w:rsid w:val="00816AD4"/>
    <w:rsid w:val="00816F71"/>
    <w:rsid w:val="00817066"/>
    <w:rsid w:val="00817176"/>
    <w:rsid w:val="008172BE"/>
    <w:rsid w:val="00817301"/>
    <w:rsid w:val="0081732C"/>
    <w:rsid w:val="00817B71"/>
    <w:rsid w:val="00817E2E"/>
    <w:rsid w:val="00820244"/>
    <w:rsid w:val="00820A9D"/>
    <w:rsid w:val="00821030"/>
    <w:rsid w:val="00821335"/>
    <w:rsid w:val="008214EC"/>
    <w:rsid w:val="00821C37"/>
    <w:rsid w:val="008221B3"/>
    <w:rsid w:val="0082248E"/>
    <w:rsid w:val="00822959"/>
    <w:rsid w:val="0082359D"/>
    <w:rsid w:val="00823DF5"/>
    <w:rsid w:val="0082470A"/>
    <w:rsid w:val="00824A0F"/>
    <w:rsid w:val="00824B45"/>
    <w:rsid w:val="00824C10"/>
    <w:rsid w:val="00824E29"/>
    <w:rsid w:val="00824FDF"/>
    <w:rsid w:val="00825125"/>
    <w:rsid w:val="0082570F"/>
    <w:rsid w:val="008257CC"/>
    <w:rsid w:val="00826459"/>
    <w:rsid w:val="00826635"/>
    <w:rsid w:val="008268FC"/>
    <w:rsid w:val="008269FB"/>
    <w:rsid w:val="008274BF"/>
    <w:rsid w:val="00827ED6"/>
    <w:rsid w:val="00830474"/>
    <w:rsid w:val="008304AF"/>
    <w:rsid w:val="00830DC3"/>
    <w:rsid w:val="00831555"/>
    <w:rsid w:val="00831633"/>
    <w:rsid w:val="008316A5"/>
    <w:rsid w:val="00831EDD"/>
    <w:rsid w:val="00831F52"/>
    <w:rsid w:val="00832154"/>
    <w:rsid w:val="008327FA"/>
    <w:rsid w:val="00832AD4"/>
    <w:rsid w:val="00832BF9"/>
    <w:rsid w:val="00832D64"/>
    <w:rsid w:val="00832F3A"/>
    <w:rsid w:val="00832F5C"/>
    <w:rsid w:val="00833B20"/>
    <w:rsid w:val="00833EC1"/>
    <w:rsid w:val="00833FDB"/>
    <w:rsid w:val="008342B1"/>
    <w:rsid w:val="0083492B"/>
    <w:rsid w:val="0083525F"/>
    <w:rsid w:val="008354DD"/>
    <w:rsid w:val="00835767"/>
    <w:rsid w:val="008358CE"/>
    <w:rsid w:val="008359E0"/>
    <w:rsid w:val="00835A99"/>
    <w:rsid w:val="00835D86"/>
    <w:rsid w:val="00836036"/>
    <w:rsid w:val="008360E2"/>
    <w:rsid w:val="00836121"/>
    <w:rsid w:val="0083650C"/>
    <w:rsid w:val="008370A5"/>
    <w:rsid w:val="008376F6"/>
    <w:rsid w:val="008378F7"/>
    <w:rsid w:val="00837D5B"/>
    <w:rsid w:val="00837D85"/>
    <w:rsid w:val="00840607"/>
    <w:rsid w:val="008407F7"/>
    <w:rsid w:val="00840AAB"/>
    <w:rsid w:val="00840BC8"/>
    <w:rsid w:val="00841148"/>
    <w:rsid w:val="008413DD"/>
    <w:rsid w:val="00841598"/>
    <w:rsid w:val="00841CD2"/>
    <w:rsid w:val="00842B77"/>
    <w:rsid w:val="0084309F"/>
    <w:rsid w:val="008432EB"/>
    <w:rsid w:val="008438F1"/>
    <w:rsid w:val="00843BE0"/>
    <w:rsid w:val="008450AD"/>
    <w:rsid w:val="00845781"/>
    <w:rsid w:val="00845905"/>
    <w:rsid w:val="00845AC8"/>
    <w:rsid w:val="00845C12"/>
    <w:rsid w:val="00845E10"/>
    <w:rsid w:val="00846002"/>
    <w:rsid w:val="00846913"/>
    <w:rsid w:val="008469D9"/>
    <w:rsid w:val="00846AC0"/>
    <w:rsid w:val="00846B5F"/>
    <w:rsid w:val="00846DC0"/>
    <w:rsid w:val="00846DF1"/>
    <w:rsid w:val="0084717C"/>
    <w:rsid w:val="008474A7"/>
    <w:rsid w:val="0084793D"/>
    <w:rsid w:val="00847E4E"/>
    <w:rsid w:val="00847E58"/>
    <w:rsid w:val="00847F30"/>
    <w:rsid w:val="008501C9"/>
    <w:rsid w:val="008506B6"/>
    <w:rsid w:val="00850AE0"/>
    <w:rsid w:val="00850B41"/>
    <w:rsid w:val="00850C74"/>
    <w:rsid w:val="00850EB8"/>
    <w:rsid w:val="00851DF0"/>
    <w:rsid w:val="008524D2"/>
    <w:rsid w:val="00852B0F"/>
    <w:rsid w:val="00852D97"/>
    <w:rsid w:val="00852E19"/>
    <w:rsid w:val="00853005"/>
    <w:rsid w:val="008535D7"/>
    <w:rsid w:val="0085375D"/>
    <w:rsid w:val="00853C2E"/>
    <w:rsid w:val="008546C1"/>
    <w:rsid w:val="00854FC6"/>
    <w:rsid w:val="00855B4B"/>
    <w:rsid w:val="00855DAD"/>
    <w:rsid w:val="00855FDA"/>
    <w:rsid w:val="0085623F"/>
    <w:rsid w:val="00856833"/>
    <w:rsid w:val="00856840"/>
    <w:rsid w:val="008569EB"/>
    <w:rsid w:val="00856C89"/>
    <w:rsid w:val="00856DCD"/>
    <w:rsid w:val="00857608"/>
    <w:rsid w:val="00857D3A"/>
    <w:rsid w:val="00857E28"/>
    <w:rsid w:val="0086036A"/>
    <w:rsid w:val="0086087C"/>
    <w:rsid w:val="00860D8E"/>
    <w:rsid w:val="00860EE8"/>
    <w:rsid w:val="00861935"/>
    <w:rsid w:val="0086275E"/>
    <w:rsid w:val="00862F2F"/>
    <w:rsid w:val="008631E0"/>
    <w:rsid w:val="00864440"/>
    <w:rsid w:val="00864941"/>
    <w:rsid w:val="00864D76"/>
    <w:rsid w:val="00864DF8"/>
    <w:rsid w:val="008650FC"/>
    <w:rsid w:val="00865820"/>
    <w:rsid w:val="00865F42"/>
    <w:rsid w:val="00866CF0"/>
    <w:rsid w:val="00866EB3"/>
    <w:rsid w:val="00866FF9"/>
    <w:rsid w:val="0086701A"/>
    <w:rsid w:val="008671E1"/>
    <w:rsid w:val="0086722C"/>
    <w:rsid w:val="00867A31"/>
    <w:rsid w:val="00867BD2"/>
    <w:rsid w:val="00867C78"/>
    <w:rsid w:val="00867CC3"/>
    <w:rsid w:val="008703DB"/>
    <w:rsid w:val="0087066F"/>
    <w:rsid w:val="00870852"/>
    <w:rsid w:val="0087096F"/>
    <w:rsid w:val="00870BFD"/>
    <w:rsid w:val="008710A7"/>
    <w:rsid w:val="008712FD"/>
    <w:rsid w:val="008716A1"/>
    <w:rsid w:val="00872460"/>
    <w:rsid w:val="008728D6"/>
    <w:rsid w:val="00872C69"/>
    <w:rsid w:val="00872D3F"/>
    <w:rsid w:val="008733E4"/>
    <w:rsid w:val="00873740"/>
    <w:rsid w:val="00873848"/>
    <w:rsid w:val="0087399C"/>
    <w:rsid w:val="00873DFC"/>
    <w:rsid w:val="00873E65"/>
    <w:rsid w:val="00873F15"/>
    <w:rsid w:val="00873F81"/>
    <w:rsid w:val="00873FF8"/>
    <w:rsid w:val="00874096"/>
    <w:rsid w:val="0087497A"/>
    <w:rsid w:val="00874AB1"/>
    <w:rsid w:val="00874F9A"/>
    <w:rsid w:val="00875160"/>
    <w:rsid w:val="008756A4"/>
    <w:rsid w:val="00875F73"/>
    <w:rsid w:val="008760AB"/>
    <w:rsid w:val="00876D79"/>
    <w:rsid w:val="00876EAB"/>
    <w:rsid w:val="00880058"/>
    <w:rsid w:val="00880161"/>
    <w:rsid w:val="00880266"/>
    <w:rsid w:val="008802EC"/>
    <w:rsid w:val="00880593"/>
    <w:rsid w:val="008808B1"/>
    <w:rsid w:val="00880F30"/>
    <w:rsid w:val="00880F5B"/>
    <w:rsid w:val="008810C9"/>
    <w:rsid w:val="00881A65"/>
    <w:rsid w:val="00881ECB"/>
    <w:rsid w:val="00882845"/>
    <w:rsid w:val="008829A3"/>
    <w:rsid w:val="00883337"/>
    <w:rsid w:val="008833E8"/>
    <w:rsid w:val="008837F2"/>
    <w:rsid w:val="00883C67"/>
    <w:rsid w:val="008840A3"/>
    <w:rsid w:val="008846C8"/>
    <w:rsid w:val="008849FD"/>
    <w:rsid w:val="00884ADA"/>
    <w:rsid w:val="0088505C"/>
    <w:rsid w:val="00885332"/>
    <w:rsid w:val="00885E32"/>
    <w:rsid w:val="00885FF6"/>
    <w:rsid w:val="008861C6"/>
    <w:rsid w:val="00886EEF"/>
    <w:rsid w:val="008877A4"/>
    <w:rsid w:val="00887B48"/>
    <w:rsid w:val="0089064E"/>
    <w:rsid w:val="00890902"/>
    <w:rsid w:val="008911BE"/>
    <w:rsid w:val="0089176E"/>
    <w:rsid w:val="008917E0"/>
    <w:rsid w:val="00891967"/>
    <w:rsid w:val="00891E3F"/>
    <w:rsid w:val="00892365"/>
    <w:rsid w:val="00892636"/>
    <w:rsid w:val="00892816"/>
    <w:rsid w:val="00892BE5"/>
    <w:rsid w:val="0089331E"/>
    <w:rsid w:val="0089387C"/>
    <w:rsid w:val="00893C12"/>
    <w:rsid w:val="00893F66"/>
    <w:rsid w:val="0089444E"/>
    <w:rsid w:val="0089450A"/>
    <w:rsid w:val="008945B3"/>
    <w:rsid w:val="008946AF"/>
    <w:rsid w:val="008949DF"/>
    <w:rsid w:val="00894EDB"/>
    <w:rsid w:val="008951DB"/>
    <w:rsid w:val="008954F4"/>
    <w:rsid w:val="00895C0D"/>
    <w:rsid w:val="00895D2D"/>
    <w:rsid w:val="00896C81"/>
    <w:rsid w:val="00896D83"/>
    <w:rsid w:val="00897401"/>
    <w:rsid w:val="008A07F3"/>
    <w:rsid w:val="008A09AC"/>
    <w:rsid w:val="008A0AB2"/>
    <w:rsid w:val="008A0CFC"/>
    <w:rsid w:val="008A0D9A"/>
    <w:rsid w:val="008A0F4E"/>
    <w:rsid w:val="008A12FE"/>
    <w:rsid w:val="008A172C"/>
    <w:rsid w:val="008A17E9"/>
    <w:rsid w:val="008A1AB7"/>
    <w:rsid w:val="008A24BD"/>
    <w:rsid w:val="008A26F6"/>
    <w:rsid w:val="008A28B6"/>
    <w:rsid w:val="008A2BB1"/>
    <w:rsid w:val="008A3466"/>
    <w:rsid w:val="008A389F"/>
    <w:rsid w:val="008A3D02"/>
    <w:rsid w:val="008A3D09"/>
    <w:rsid w:val="008A3E2F"/>
    <w:rsid w:val="008A4166"/>
    <w:rsid w:val="008A4CAA"/>
    <w:rsid w:val="008A57C4"/>
    <w:rsid w:val="008A5940"/>
    <w:rsid w:val="008A5ABF"/>
    <w:rsid w:val="008A5B1B"/>
    <w:rsid w:val="008A6A10"/>
    <w:rsid w:val="008A6B53"/>
    <w:rsid w:val="008A72FC"/>
    <w:rsid w:val="008A73B2"/>
    <w:rsid w:val="008B043F"/>
    <w:rsid w:val="008B048E"/>
    <w:rsid w:val="008B0617"/>
    <w:rsid w:val="008B063F"/>
    <w:rsid w:val="008B0808"/>
    <w:rsid w:val="008B0AEC"/>
    <w:rsid w:val="008B0D3C"/>
    <w:rsid w:val="008B14D2"/>
    <w:rsid w:val="008B1E53"/>
    <w:rsid w:val="008B1E5B"/>
    <w:rsid w:val="008B2763"/>
    <w:rsid w:val="008B2807"/>
    <w:rsid w:val="008B2F8D"/>
    <w:rsid w:val="008B32A4"/>
    <w:rsid w:val="008B338D"/>
    <w:rsid w:val="008B3530"/>
    <w:rsid w:val="008B363E"/>
    <w:rsid w:val="008B389D"/>
    <w:rsid w:val="008B3B1B"/>
    <w:rsid w:val="008B3BB6"/>
    <w:rsid w:val="008B3C5C"/>
    <w:rsid w:val="008B3E43"/>
    <w:rsid w:val="008B4059"/>
    <w:rsid w:val="008B4AB0"/>
    <w:rsid w:val="008B5299"/>
    <w:rsid w:val="008B5388"/>
    <w:rsid w:val="008B5A5F"/>
    <w:rsid w:val="008B5AB0"/>
    <w:rsid w:val="008B5EAF"/>
    <w:rsid w:val="008B5FB6"/>
    <w:rsid w:val="008B6054"/>
    <w:rsid w:val="008B7171"/>
    <w:rsid w:val="008B776E"/>
    <w:rsid w:val="008B7B08"/>
    <w:rsid w:val="008C0ADA"/>
    <w:rsid w:val="008C13F0"/>
    <w:rsid w:val="008C1BFD"/>
    <w:rsid w:val="008C1D98"/>
    <w:rsid w:val="008C1F26"/>
    <w:rsid w:val="008C211B"/>
    <w:rsid w:val="008C2A3A"/>
    <w:rsid w:val="008C2C9F"/>
    <w:rsid w:val="008C33A6"/>
    <w:rsid w:val="008C3B67"/>
    <w:rsid w:val="008C3FD0"/>
    <w:rsid w:val="008C4066"/>
    <w:rsid w:val="008C43B6"/>
    <w:rsid w:val="008C4534"/>
    <w:rsid w:val="008C478A"/>
    <w:rsid w:val="008C4834"/>
    <w:rsid w:val="008C4B3C"/>
    <w:rsid w:val="008C4C7E"/>
    <w:rsid w:val="008C51DE"/>
    <w:rsid w:val="008C527E"/>
    <w:rsid w:val="008C5C46"/>
    <w:rsid w:val="008C5D16"/>
    <w:rsid w:val="008C6184"/>
    <w:rsid w:val="008C63FE"/>
    <w:rsid w:val="008C651C"/>
    <w:rsid w:val="008C6C52"/>
    <w:rsid w:val="008C785E"/>
    <w:rsid w:val="008C7A1C"/>
    <w:rsid w:val="008C7BCD"/>
    <w:rsid w:val="008C7BF3"/>
    <w:rsid w:val="008C7D0B"/>
    <w:rsid w:val="008C7F83"/>
    <w:rsid w:val="008C7FB8"/>
    <w:rsid w:val="008D03C8"/>
    <w:rsid w:val="008D055A"/>
    <w:rsid w:val="008D0AFB"/>
    <w:rsid w:val="008D1511"/>
    <w:rsid w:val="008D1904"/>
    <w:rsid w:val="008D1980"/>
    <w:rsid w:val="008D1C4E"/>
    <w:rsid w:val="008D223D"/>
    <w:rsid w:val="008D22B9"/>
    <w:rsid w:val="008D32DF"/>
    <w:rsid w:val="008D35E9"/>
    <w:rsid w:val="008D384A"/>
    <w:rsid w:val="008D3959"/>
    <w:rsid w:val="008D3966"/>
    <w:rsid w:val="008D3B17"/>
    <w:rsid w:val="008D434A"/>
    <w:rsid w:val="008D4352"/>
    <w:rsid w:val="008D44C5"/>
    <w:rsid w:val="008D461E"/>
    <w:rsid w:val="008D4853"/>
    <w:rsid w:val="008D502B"/>
    <w:rsid w:val="008D5349"/>
    <w:rsid w:val="008D5450"/>
    <w:rsid w:val="008D573F"/>
    <w:rsid w:val="008D60BC"/>
    <w:rsid w:val="008D634E"/>
    <w:rsid w:val="008D6503"/>
    <w:rsid w:val="008D6B6C"/>
    <w:rsid w:val="008D6BBA"/>
    <w:rsid w:val="008D6D7B"/>
    <w:rsid w:val="008D70BA"/>
    <w:rsid w:val="008D72E3"/>
    <w:rsid w:val="008D73EB"/>
    <w:rsid w:val="008D75A5"/>
    <w:rsid w:val="008D774A"/>
    <w:rsid w:val="008D7C26"/>
    <w:rsid w:val="008D7DCD"/>
    <w:rsid w:val="008D7EB7"/>
    <w:rsid w:val="008E0612"/>
    <w:rsid w:val="008E073B"/>
    <w:rsid w:val="008E0915"/>
    <w:rsid w:val="008E0CC0"/>
    <w:rsid w:val="008E0EB8"/>
    <w:rsid w:val="008E10A6"/>
    <w:rsid w:val="008E1271"/>
    <w:rsid w:val="008E169E"/>
    <w:rsid w:val="008E1CC1"/>
    <w:rsid w:val="008E2251"/>
    <w:rsid w:val="008E24B3"/>
    <w:rsid w:val="008E24CA"/>
    <w:rsid w:val="008E26A8"/>
    <w:rsid w:val="008E296F"/>
    <w:rsid w:val="008E2A26"/>
    <w:rsid w:val="008E2F6E"/>
    <w:rsid w:val="008E3361"/>
    <w:rsid w:val="008E34A5"/>
    <w:rsid w:val="008E38AD"/>
    <w:rsid w:val="008E3D3F"/>
    <w:rsid w:val="008E3EEC"/>
    <w:rsid w:val="008E3FCF"/>
    <w:rsid w:val="008E4B38"/>
    <w:rsid w:val="008E55D3"/>
    <w:rsid w:val="008E5769"/>
    <w:rsid w:val="008E5BF2"/>
    <w:rsid w:val="008E5C7A"/>
    <w:rsid w:val="008E5C81"/>
    <w:rsid w:val="008E5E3A"/>
    <w:rsid w:val="008E6A1E"/>
    <w:rsid w:val="008E6D5E"/>
    <w:rsid w:val="008E723E"/>
    <w:rsid w:val="008E72AD"/>
    <w:rsid w:val="008E7B4E"/>
    <w:rsid w:val="008F0025"/>
    <w:rsid w:val="008F08EF"/>
    <w:rsid w:val="008F0A38"/>
    <w:rsid w:val="008F0F84"/>
    <w:rsid w:val="008F1014"/>
    <w:rsid w:val="008F11C9"/>
    <w:rsid w:val="008F2190"/>
    <w:rsid w:val="008F2249"/>
    <w:rsid w:val="008F23C0"/>
    <w:rsid w:val="008F23D8"/>
    <w:rsid w:val="008F2D9E"/>
    <w:rsid w:val="008F2E59"/>
    <w:rsid w:val="008F2FD5"/>
    <w:rsid w:val="008F332D"/>
    <w:rsid w:val="008F3489"/>
    <w:rsid w:val="008F37E5"/>
    <w:rsid w:val="008F48C2"/>
    <w:rsid w:val="008F4B05"/>
    <w:rsid w:val="008F4CFF"/>
    <w:rsid w:val="008F5461"/>
    <w:rsid w:val="008F5840"/>
    <w:rsid w:val="008F5C01"/>
    <w:rsid w:val="008F5EEF"/>
    <w:rsid w:val="008F5F9B"/>
    <w:rsid w:val="008F66FE"/>
    <w:rsid w:val="008F675F"/>
    <w:rsid w:val="008F6876"/>
    <w:rsid w:val="008F6F31"/>
    <w:rsid w:val="008F72CC"/>
    <w:rsid w:val="008F72CD"/>
    <w:rsid w:val="008F7331"/>
    <w:rsid w:val="008F767E"/>
    <w:rsid w:val="008F7CEE"/>
    <w:rsid w:val="009001A7"/>
    <w:rsid w:val="00900265"/>
    <w:rsid w:val="0090055F"/>
    <w:rsid w:val="009005CC"/>
    <w:rsid w:val="00901153"/>
    <w:rsid w:val="0090162B"/>
    <w:rsid w:val="00901643"/>
    <w:rsid w:val="0090176D"/>
    <w:rsid w:val="00901C1D"/>
    <w:rsid w:val="00902178"/>
    <w:rsid w:val="009022C9"/>
    <w:rsid w:val="009024EE"/>
    <w:rsid w:val="00902D04"/>
    <w:rsid w:val="0090300B"/>
    <w:rsid w:val="009033CA"/>
    <w:rsid w:val="009036EE"/>
    <w:rsid w:val="00903802"/>
    <w:rsid w:val="00903B9C"/>
    <w:rsid w:val="00903F27"/>
    <w:rsid w:val="009045D7"/>
    <w:rsid w:val="009049E2"/>
    <w:rsid w:val="00904D8E"/>
    <w:rsid w:val="00905406"/>
    <w:rsid w:val="00905A4E"/>
    <w:rsid w:val="00905D71"/>
    <w:rsid w:val="00905E87"/>
    <w:rsid w:val="0090643B"/>
    <w:rsid w:val="0090696D"/>
    <w:rsid w:val="00906CD6"/>
    <w:rsid w:val="00906E4D"/>
    <w:rsid w:val="00906F31"/>
    <w:rsid w:val="009078B3"/>
    <w:rsid w:val="00907A77"/>
    <w:rsid w:val="00907E00"/>
    <w:rsid w:val="0091004A"/>
    <w:rsid w:val="009101A6"/>
    <w:rsid w:val="009104C6"/>
    <w:rsid w:val="0091088D"/>
    <w:rsid w:val="00910CFF"/>
    <w:rsid w:val="00910D51"/>
    <w:rsid w:val="00910E03"/>
    <w:rsid w:val="00910FC9"/>
    <w:rsid w:val="00911009"/>
    <w:rsid w:val="009114BF"/>
    <w:rsid w:val="00911E60"/>
    <w:rsid w:val="0091291A"/>
    <w:rsid w:val="009135B8"/>
    <w:rsid w:val="00913612"/>
    <w:rsid w:val="0091366A"/>
    <w:rsid w:val="00913713"/>
    <w:rsid w:val="00913824"/>
    <w:rsid w:val="00913EB9"/>
    <w:rsid w:val="00914838"/>
    <w:rsid w:val="009149A8"/>
    <w:rsid w:val="00914BE8"/>
    <w:rsid w:val="00915757"/>
    <w:rsid w:val="00915976"/>
    <w:rsid w:val="009159B3"/>
    <w:rsid w:val="00916181"/>
    <w:rsid w:val="00916F1B"/>
    <w:rsid w:val="0091731C"/>
    <w:rsid w:val="00917B74"/>
    <w:rsid w:val="009204C5"/>
    <w:rsid w:val="00920564"/>
    <w:rsid w:val="00920A4F"/>
    <w:rsid w:val="0092180D"/>
    <w:rsid w:val="00921C35"/>
    <w:rsid w:val="00921F05"/>
    <w:rsid w:val="0092216A"/>
    <w:rsid w:val="009222CA"/>
    <w:rsid w:val="00922457"/>
    <w:rsid w:val="009232C9"/>
    <w:rsid w:val="00923608"/>
    <w:rsid w:val="009238E5"/>
    <w:rsid w:val="00923F12"/>
    <w:rsid w:val="00924480"/>
    <w:rsid w:val="00924D6E"/>
    <w:rsid w:val="00924E0C"/>
    <w:rsid w:val="00924F25"/>
    <w:rsid w:val="00924FF8"/>
    <w:rsid w:val="009254E0"/>
    <w:rsid w:val="00925BA8"/>
    <w:rsid w:val="00925F04"/>
    <w:rsid w:val="00926AF4"/>
    <w:rsid w:val="00926DA7"/>
    <w:rsid w:val="00926DE1"/>
    <w:rsid w:val="00927299"/>
    <w:rsid w:val="009274A6"/>
    <w:rsid w:val="009276E1"/>
    <w:rsid w:val="00927ADB"/>
    <w:rsid w:val="00927F8B"/>
    <w:rsid w:val="0093094D"/>
    <w:rsid w:val="00930CAE"/>
    <w:rsid w:val="00930FEC"/>
    <w:rsid w:val="0093177E"/>
    <w:rsid w:val="00931B1A"/>
    <w:rsid w:val="00931B34"/>
    <w:rsid w:val="0093249E"/>
    <w:rsid w:val="00932885"/>
    <w:rsid w:val="009328C7"/>
    <w:rsid w:val="00932B7A"/>
    <w:rsid w:val="00932D34"/>
    <w:rsid w:val="00933670"/>
    <w:rsid w:val="009336EC"/>
    <w:rsid w:val="00933A3A"/>
    <w:rsid w:val="00933F56"/>
    <w:rsid w:val="009342B9"/>
    <w:rsid w:val="009345EC"/>
    <w:rsid w:val="00934902"/>
    <w:rsid w:val="00934A07"/>
    <w:rsid w:val="00934C13"/>
    <w:rsid w:val="00935228"/>
    <w:rsid w:val="009355A2"/>
    <w:rsid w:val="00935D9A"/>
    <w:rsid w:val="00935F9E"/>
    <w:rsid w:val="009360C2"/>
    <w:rsid w:val="00936376"/>
    <w:rsid w:val="00936D98"/>
    <w:rsid w:val="00936F63"/>
    <w:rsid w:val="0093703E"/>
    <w:rsid w:val="009379B3"/>
    <w:rsid w:val="00937CC1"/>
    <w:rsid w:val="00937D27"/>
    <w:rsid w:val="0094088F"/>
    <w:rsid w:val="00940E82"/>
    <w:rsid w:val="00940EC9"/>
    <w:rsid w:val="00941274"/>
    <w:rsid w:val="00941573"/>
    <w:rsid w:val="00941611"/>
    <w:rsid w:val="00942559"/>
    <w:rsid w:val="00942C80"/>
    <w:rsid w:val="00942CF7"/>
    <w:rsid w:val="00943197"/>
    <w:rsid w:val="00943211"/>
    <w:rsid w:val="009433EE"/>
    <w:rsid w:val="00943531"/>
    <w:rsid w:val="00943592"/>
    <w:rsid w:val="009435F2"/>
    <w:rsid w:val="0094374E"/>
    <w:rsid w:val="00943C64"/>
    <w:rsid w:val="00943E24"/>
    <w:rsid w:val="00944028"/>
    <w:rsid w:val="0094441E"/>
    <w:rsid w:val="0094493C"/>
    <w:rsid w:val="00944D51"/>
    <w:rsid w:val="00944F8C"/>
    <w:rsid w:val="00945165"/>
    <w:rsid w:val="00945180"/>
    <w:rsid w:val="0094590C"/>
    <w:rsid w:val="00945B75"/>
    <w:rsid w:val="0094616E"/>
    <w:rsid w:val="00946355"/>
    <w:rsid w:val="009468B7"/>
    <w:rsid w:val="00946CA4"/>
    <w:rsid w:val="00947131"/>
    <w:rsid w:val="0094724E"/>
    <w:rsid w:val="009473C0"/>
    <w:rsid w:val="00947919"/>
    <w:rsid w:val="00947973"/>
    <w:rsid w:val="00947A19"/>
    <w:rsid w:val="00947AA7"/>
    <w:rsid w:val="00947BE6"/>
    <w:rsid w:val="00947EDB"/>
    <w:rsid w:val="0095017C"/>
    <w:rsid w:val="00950268"/>
    <w:rsid w:val="00950406"/>
    <w:rsid w:val="0095048D"/>
    <w:rsid w:val="009506F0"/>
    <w:rsid w:val="009511D0"/>
    <w:rsid w:val="009511FF"/>
    <w:rsid w:val="009515ED"/>
    <w:rsid w:val="00951A31"/>
    <w:rsid w:val="00951ADB"/>
    <w:rsid w:val="00951EE9"/>
    <w:rsid w:val="0095206A"/>
    <w:rsid w:val="00952518"/>
    <w:rsid w:val="00953095"/>
    <w:rsid w:val="00953424"/>
    <w:rsid w:val="0095380C"/>
    <w:rsid w:val="00953BA2"/>
    <w:rsid w:val="00953D06"/>
    <w:rsid w:val="0095424E"/>
    <w:rsid w:val="0095434F"/>
    <w:rsid w:val="00954353"/>
    <w:rsid w:val="00954E94"/>
    <w:rsid w:val="00954F5A"/>
    <w:rsid w:val="00955966"/>
    <w:rsid w:val="00955C0A"/>
    <w:rsid w:val="00955C47"/>
    <w:rsid w:val="00955C4F"/>
    <w:rsid w:val="00955F83"/>
    <w:rsid w:val="00955FF0"/>
    <w:rsid w:val="00957293"/>
    <w:rsid w:val="009575E7"/>
    <w:rsid w:val="00957DF6"/>
    <w:rsid w:val="009601E2"/>
    <w:rsid w:val="009603E8"/>
    <w:rsid w:val="00960699"/>
    <w:rsid w:val="00960E29"/>
    <w:rsid w:val="00961F47"/>
    <w:rsid w:val="00962C01"/>
    <w:rsid w:val="00962C9E"/>
    <w:rsid w:val="00963294"/>
    <w:rsid w:val="009635B2"/>
    <w:rsid w:val="00963BC2"/>
    <w:rsid w:val="00963EC7"/>
    <w:rsid w:val="00964505"/>
    <w:rsid w:val="00964A20"/>
    <w:rsid w:val="00964BE9"/>
    <w:rsid w:val="00964DC7"/>
    <w:rsid w:val="009657F1"/>
    <w:rsid w:val="009657F8"/>
    <w:rsid w:val="00965F1D"/>
    <w:rsid w:val="00965F5A"/>
    <w:rsid w:val="009660EC"/>
    <w:rsid w:val="0096625D"/>
    <w:rsid w:val="0096631A"/>
    <w:rsid w:val="00966324"/>
    <w:rsid w:val="00966F83"/>
    <w:rsid w:val="0096736D"/>
    <w:rsid w:val="00967D57"/>
    <w:rsid w:val="00967F04"/>
    <w:rsid w:val="009701FF"/>
    <w:rsid w:val="00970426"/>
    <w:rsid w:val="0097085F"/>
    <w:rsid w:val="009709F8"/>
    <w:rsid w:val="00970BA8"/>
    <w:rsid w:val="00970EE7"/>
    <w:rsid w:val="00971079"/>
    <w:rsid w:val="009710D3"/>
    <w:rsid w:val="00971319"/>
    <w:rsid w:val="00971670"/>
    <w:rsid w:val="009717A0"/>
    <w:rsid w:val="00971CAD"/>
    <w:rsid w:val="00971D03"/>
    <w:rsid w:val="00972929"/>
    <w:rsid w:val="00972A24"/>
    <w:rsid w:val="00972C4F"/>
    <w:rsid w:val="00972F91"/>
    <w:rsid w:val="0097310D"/>
    <w:rsid w:val="00973248"/>
    <w:rsid w:val="0097334D"/>
    <w:rsid w:val="00973827"/>
    <w:rsid w:val="00973AD9"/>
    <w:rsid w:val="00974264"/>
    <w:rsid w:val="009742D3"/>
    <w:rsid w:val="009743DE"/>
    <w:rsid w:val="00974804"/>
    <w:rsid w:val="009748A7"/>
    <w:rsid w:val="00974EE0"/>
    <w:rsid w:val="009751DF"/>
    <w:rsid w:val="00976C9B"/>
    <w:rsid w:val="00976CBA"/>
    <w:rsid w:val="00976DD7"/>
    <w:rsid w:val="009775D9"/>
    <w:rsid w:val="00977871"/>
    <w:rsid w:val="00977B62"/>
    <w:rsid w:val="00977BA7"/>
    <w:rsid w:val="00977C51"/>
    <w:rsid w:val="00977C71"/>
    <w:rsid w:val="00977CF1"/>
    <w:rsid w:val="00977DEB"/>
    <w:rsid w:val="00980517"/>
    <w:rsid w:val="00980950"/>
    <w:rsid w:val="00980A22"/>
    <w:rsid w:val="00980EF6"/>
    <w:rsid w:val="009817C1"/>
    <w:rsid w:val="0098194F"/>
    <w:rsid w:val="00981AC1"/>
    <w:rsid w:val="00981ECD"/>
    <w:rsid w:val="0098249F"/>
    <w:rsid w:val="009826C8"/>
    <w:rsid w:val="009829B8"/>
    <w:rsid w:val="00982AA6"/>
    <w:rsid w:val="009830E5"/>
    <w:rsid w:val="009831A5"/>
    <w:rsid w:val="009836E4"/>
    <w:rsid w:val="009837E6"/>
    <w:rsid w:val="00983E2C"/>
    <w:rsid w:val="0098412F"/>
    <w:rsid w:val="00985984"/>
    <w:rsid w:val="00985F28"/>
    <w:rsid w:val="00986149"/>
    <w:rsid w:val="00986176"/>
    <w:rsid w:val="009862F6"/>
    <w:rsid w:val="00986A5D"/>
    <w:rsid w:val="00986E7F"/>
    <w:rsid w:val="00986FBF"/>
    <w:rsid w:val="00987536"/>
    <w:rsid w:val="00987577"/>
    <w:rsid w:val="009905CB"/>
    <w:rsid w:val="00990BD5"/>
    <w:rsid w:val="00991600"/>
    <w:rsid w:val="00991818"/>
    <w:rsid w:val="0099196F"/>
    <w:rsid w:val="0099216B"/>
    <w:rsid w:val="009923A6"/>
    <w:rsid w:val="00992717"/>
    <w:rsid w:val="00992B98"/>
    <w:rsid w:val="00992EF9"/>
    <w:rsid w:val="0099359F"/>
    <w:rsid w:val="00993733"/>
    <w:rsid w:val="00993B20"/>
    <w:rsid w:val="00993BC1"/>
    <w:rsid w:val="00993D52"/>
    <w:rsid w:val="009942BA"/>
    <w:rsid w:val="00994765"/>
    <w:rsid w:val="00994871"/>
    <w:rsid w:val="00994E08"/>
    <w:rsid w:val="009951F9"/>
    <w:rsid w:val="00995681"/>
    <w:rsid w:val="00995C95"/>
    <w:rsid w:val="00995E85"/>
    <w:rsid w:val="0099638F"/>
    <w:rsid w:val="00996468"/>
    <w:rsid w:val="009964DB"/>
    <w:rsid w:val="00996876"/>
    <w:rsid w:val="00996BE2"/>
    <w:rsid w:val="00996FFA"/>
    <w:rsid w:val="0099713C"/>
    <w:rsid w:val="009973F1"/>
    <w:rsid w:val="009973F3"/>
    <w:rsid w:val="0099756E"/>
    <w:rsid w:val="00997956"/>
    <w:rsid w:val="009979FD"/>
    <w:rsid w:val="00997D4C"/>
    <w:rsid w:val="00997E76"/>
    <w:rsid w:val="009A008C"/>
    <w:rsid w:val="009A010D"/>
    <w:rsid w:val="009A034F"/>
    <w:rsid w:val="009A0AEE"/>
    <w:rsid w:val="009A0C6F"/>
    <w:rsid w:val="009A0CF0"/>
    <w:rsid w:val="009A14EF"/>
    <w:rsid w:val="009A17CF"/>
    <w:rsid w:val="009A2ACD"/>
    <w:rsid w:val="009A2C19"/>
    <w:rsid w:val="009A2DF9"/>
    <w:rsid w:val="009A3A86"/>
    <w:rsid w:val="009A3FCE"/>
    <w:rsid w:val="009A4869"/>
    <w:rsid w:val="009A4CF4"/>
    <w:rsid w:val="009A5F29"/>
    <w:rsid w:val="009A6120"/>
    <w:rsid w:val="009A61B8"/>
    <w:rsid w:val="009A6288"/>
    <w:rsid w:val="009A636F"/>
    <w:rsid w:val="009A6783"/>
    <w:rsid w:val="009A6A6B"/>
    <w:rsid w:val="009A7058"/>
    <w:rsid w:val="009A70C3"/>
    <w:rsid w:val="009A748C"/>
    <w:rsid w:val="009A7534"/>
    <w:rsid w:val="009A76FA"/>
    <w:rsid w:val="009A78B3"/>
    <w:rsid w:val="009A7C7A"/>
    <w:rsid w:val="009B0199"/>
    <w:rsid w:val="009B0322"/>
    <w:rsid w:val="009B03BA"/>
    <w:rsid w:val="009B076E"/>
    <w:rsid w:val="009B0B2E"/>
    <w:rsid w:val="009B1002"/>
    <w:rsid w:val="009B1AA6"/>
    <w:rsid w:val="009B1D0C"/>
    <w:rsid w:val="009B1EF9"/>
    <w:rsid w:val="009B2250"/>
    <w:rsid w:val="009B23D8"/>
    <w:rsid w:val="009B26AC"/>
    <w:rsid w:val="009B2826"/>
    <w:rsid w:val="009B37E2"/>
    <w:rsid w:val="009B39A2"/>
    <w:rsid w:val="009B3E0E"/>
    <w:rsid w:val="009B4519"/>
    <w:rsid w:val="009B457D"/>
    <w:rsid w:val="009B46E2"/>
    <w:rsid w:val="009B4789"/>
    <w:rsid w:val="009B49F2"/>
    <w:rsid w:val="009B4C83"/>
    <w:rsid w:val="009B506B"/>
    <w:rsid w:val="009B56D8"/>
    <w:rsid w:val="009B57EF"/>
    <w:rsid w:val="009B58FB"/>
    <w:rsid w:val="009B5B85"/>
    <w:rsid w:val="009B5F9E"/>
    <w:rsid w:val="009B632A"/>
    <w:rsid w:val="009B63F0"/>
    <w:rsid w:val="009B63FC"/>
    <w:rsid w:val="009B6C8B"/>
    <w:rsid w:val="009B7204"/>
    <w:rsid w:val="009B7515"/>
    <w:rsid w:val="009B7A90"/>
    <w:rsid w:val="009B7BA0"/>
    <w:rsid w:val="009C004C"/>
    <w:rsid w:val="009C0074"/>
    <w:rsid w:val="009C01CD"/>
    <w:rsid w:val="009C0415"/>
    <w:rsid w:val="009C0564"/>
    <w:rsid w:val="009C0688"/>
    <w:rsid w:val="009C06A4"/>
    <w:rsid w:val="009C08FB"/>
    <w:rsid w:val="009C0C2A"/>
    <w:rsid w:val="009C0E87"/>
    <w:rsid w:val="009C0EB5"/>
    <w:rsid w:val="009C12DF"/>
    <w:rsid w:val="009C19B8"/>
    <w:rsid w:val="009C1A06"/>
    <w:rsid w:val="009C1A6E"/>
    <w:rsid w:val="009C1FAE"/>
    <w:rsid w:val="009C240D"/>
    <w:rsid w:val="009C2618"/>
    <w:rsid w:val="009C2619"/>
    <w:rsid w:val="009C2631"/>
    <w:rsid w:val="009C2685"/>
    <w:rsid w:val="009C28D0"/>
    <w:rsid w:val="009C2A7E"/>
    <w:rsid w:val="009C2B44"/>
    <w:rsid w:val="009C3174"/>
    <w:rsid w:val="009C39BC"/>
    <w:rsid w:val="009C3A02"/>
    <w:rsid w:val="009C3AB8"/>
    <w:rsid w:val="009C3ACC"/>
    <w:rsid w:val="009C4710"/>
    <w:rsid w:val="009C4BC2"/>
    <w:rsid w:val="009C4D22"/>
    <w:rsid w:val="009C4DF3"/>
    <w:rsid w:val="009C543F"/>
    <w:rsid w:val="009C573D"/>
    <w:rsid w:val="009C6118"/>
    <w:rsid w:val="009C69C8"/>
    <w:rsid w:val="009C6FF6"/>
    <w:rsid w:val="009C71F6"/>
    <w:rsid w:val="009C7320"/>
    <w:rsid w:val="009C7639"/>
    <w:rsid w:val="009C7ED5"/>
    <w:rsid w:val="009D063B"/>
    <w:rsid w:val="009D0729"/>
    <w:rsid w:val="009D07B2"/>
    <w:rsid w:val="009D0E5E"/>
    <w:rsid w:val="009D0F66"/>
    <w:rsid w:val="009D143E"/>
    <w:rsid w:val="009D162F"/>
    <w:rsid w:val="009D1739"/>
    <w:rsid w:val="009D1871"/>
    <w:rsid w:val="009D1A06"/>
    <w:rsid w:val="009D1BA4"/>
    <w:rsid w:val="009D1DC0"/>
    <w:rsid w:val="009D21E5"/>
    <w:rsid w:val="009D22E4"/>
    <w:rsid w:val="009D22F7"/>
    <w:rsid w:val="009D2787"/>
    <w:rsid w:val="009D27F5"/>
    <w:rsid w:val="009D294C"/>
    <w:rsid w:val="009D2BE6"/>
    <w:rsid w:val="009D2C1E"/>
    <w:rsid w:val="009D305D"/>
    <w:rsid w:val="009D319C"/>
    <w:rsid w:val="009D33C6"/>
    <w:rsid w:val="009D36F4"/>
    <w:rsid w:val="009D4226"/>
    <w:rsid w:val="009D44D9"/>
    <w:rsid w:val="009D45E1"/>
    <w:rsid w:val="009D5233"/>
    <w:rsid w:val="009D565E"/>
    <w:rsid w:val="009D59A1"/>
    <w:rsid w:val="009D5BAB"/>
    <w:rsid w:val="009D6872"/>
    <w:rsid w:val="009D6913"/>
    <w:rsid w:val="009D6A0A"/>
    <w:rsid w:val="009D6A1A"/>
    <w:rsid w:val="009D6E6A"/>
    <w:rsid w:val="009D7042"/>
    <w:rsid w:val="009D71E4"/>
    <w:rsid w:val="009D7521"/>
    <w:rsid w:val="009D76E9"/>
    <w:rsid w:val="009D7AD2"/>
    <w:rsid w:val="009D7D9C"/>
    <w:rsid w:val="009E030E"/>
    <w:rsid w:val="009E058F"/>
    <w:rsid w:val="009E091E"/>
    <w:rsid w:val="009E0A9E"/>
    <w:rsid w:val="009E1179"/>
    <w:rsid w:val="009E1819"/>
    <w:rsid w:val="009E19A2"/>
    <w:rsid w:val="009E1AB6"/>
    <w:rsid w:val="009E2042"/>
    <w:rsid w:val="009E2080"/>
    <w:rsid w:val="009E20BD"/>
    <w:rsid w:val="009E2431"/>
    <w:rsid w:val="009E27E2"/>
    <w:rsid w:val="009E29A7"/>
    <w:rsid w:val="009E2C62"/>
    <w:rsid w:val="009E341E"/>
    <w:rsid w:val="009E3851"/>
    <w:rsid w:val="009E3ADA"/>
    <w:rsid w:val="009E3AFD"/>
    <w:rsid w:val="009E3C8D"/>
    <w:rsid w:val="009E3CDD"/>
    <w:rsid w:val="009E3E34"/>
    <w:rsid w:val="009E4474"/>
    <w:rsid w:val="009E4B16"/>
    <w:rsid w:val="009E4C24"/>
    <w:rsid w:val="009E4F62"/>
    <w:rsid w:val="009E5566"/>
    <w:rsid w:val="009E5C60"/>
    <w:rsid w:val="009E64DB"/>
    <w:rsid w:val="009E6794"/>
    <w:rsid w:val="009E6836"/>
    <w:rsid w:val="009E69CB"/>
    <w:rsid w:val="009E6C5F"/>
    <w:rsid w:val="009E70DE"/>
    <w:rsid w:val="009E7189"/>
    <w:rsid w:val="009E7580"/>
    <w:rsid w:val="009E77AA"/>
    <w:rsid w:val="009E7979"/>
    <w:rsid w:val="009E7E46"/>
    <w:rsid w:val="009E7E88"/>
    <w:rsid w:val="009E7FC1"/>
    <w:rsid w:val="009F01DE"/>
    <w:rsid w:val="009F01E1"/>
    <w:rsid w:val="009F0467"/>
    <w:rsid w:val="009F0472"/>
    <w:rsid w:val="009F099E"/>
    <w:rsid w:val="009F0B4D"/>
    <w:rsid w:val="009F1096"/>
    <w:rsid w:val="009F150E"/>
    <w:rsid w:val="009F198B"/>
    <w:rsid w:val="009F1A54"/>
    <w:rsid w:val="009F2665"/>
    <w:rsid w:val="009F27AD"/>
    <w:rsid w:val="009F2987"/>
    <w:rsid w:val="009F2B92"/>
    <w:rsid w:val="009F3572"/>
    <w:rsid w:val="009F3BA7"/>
    <w:rsid w:val="009F3C51"/>
    <w:rsid w:val="009F3FB5"/>
    <w:rsid w:val="009F4693"/>
    <w:rsid w:val="009F485A"/>
    <w:rsid w:val="009F521F"/>
    <w:rsid w:val="009F553C"/>
    <w:rsid w:val="009F5588"/>
    <w:rsid w:val="009F59F8"/>
    <w:rsid w:val="009F5ACB"/>
    <w:rsid w:val="009F6661"/>
    <w:rsid w:val="009F6F64"/>
    <w:rsid w:val="009F784A"/>
    <w:rsid w:val="00A0021F"/>
    <w:rsid w:val="00A0038B"/>
    <w:rsid w:val="00A005B0"/>
    <w:rsid w:val="00A00A84"/>
    <w:rsid w:val="00A00C95"/>
    <w:rsid w:val="00A00FBD"/>
    <w:rsid w:val="00A01049"/>
    <w:rsid w:val="00A0115C"/>
    <w:rsid w:val="00A01181"/>
    <w:rsid w:val="00A01F17"/>
    <w:rsid w:val="00A02007"/>
    <w:rsid w:val="00A02018"/>
    <w:rsid w:val="00A022A5"/>
    <w:rsid w:val="00A02F4B"/>
    <w:rsid w:val="00A036FB"/>
    <w:rsid w:val="00A03A22"/>
    <w:rsid w:val="00A03A61"/>
    <w:rsid w:val="00A03CF7"/>
    <w:rsid w:val="00A03D0F"/>
    <w:rsid w:val="00A03E75"/>
    <w:rsid w:val="00A04387"/>
    <w:rsid w:val="00A0449D"/>
    <w:rsid w:val="00A0462D"/>
    <w:rsid w:val="00A04634"/>
    <w:rsid w:val="00A04EAD"/>
    <w:rsid w:val="00A04F7D"/>
    <w:rsid w:val="00A04FA4"/>
    <w:rsid w:val="00A05821"/>
    <w:rsid w:val="00A05DFB"/>
    <w:rsid w:val="00A05F50"/>
    <w:rsid w:val="00A06119"/>
    <w:rsid w:val="00A06130"/>
    <w:rsid w:val="00A06435"/>
    <w:rsid w:val="00A06719"/>
    <w:rsid w:val="00A06A8A"/>
    <w:rsid w:val="00A073C2"/>
    <w:rsid w:val="00A07662"/>
    <w:rsid w:val="00A07A48"/>
    <w:rsid w:val="00A07C27"/>
    <w:rsid w:val="00A104C0"/>
    <w:rsid w:val="00A108EE"/>
    <w:rsid w:val="00A10BB8"/>
    <w:rsid w:val="00A10D2A"/>
    <w:rsid w:val="00A10E7F"/>
    <w:rsid w:val="00A1171B"/>
    <w:rsid w:val="00A11ECE"/>
    <w:rsid w:val="00A11FB6"/>
    <w:rsid w:val="00A1200D"/>
    <w:rsid w:val="00A12068"/>
    <w:rsid w:val="00A12322"/>
    <w:rsid w:val="00A1239E"/>
    <w:rsid w:val="00A123C7"/>
    <w:rsid w:val="00A12686"/>
    <w:rsid w:val="00A126E0"/>
    <w:rsid w:val="00A137E4"/>
    <w:rsid w:val="00A14813"/>
    <w:rsid w:val="00A14A51"/>
    <w:rsid w:val="00A14F5C"/>
    <w:rsid w:val="00A1566A"/>
    <w:rsid w:val="00A1576E"/>
    <w:rsid w:val="00A15B2F"/>
    <w:rsid w:val="00A165BF"/>
    <w:rsid w:val="00A16F23"/>
    <w:rsid w:val="00A172E8"/>
    <w:rsid w:val="00A179FF"/>
    <w:rsid w:val="00A17AB4"/>
    <w:rsid w:val="00A17ADD"/>
    <w:rsid w:val="00A17B42"/>
    <w:rsid w:val="00A20181"/>
    <w:rsid w:val="00A20478"/>
    <w:rsid w:val="00A21A36"/>
    <w:rsid w:val="00A21D1B"/>
    <w:rsid w:val="00A22076"/>
    <w:rsid w:val="00A237AF"/>
    <w:rsid w:val="00A23B38"/>
    <w:rsid w:val="00A23CCD"/>
    <w:rsid w:val="00A23DA8"/>
    <w:rsid w:val="00A24C74"/>
    <w:rsid w:val="00A25252"/>
    <w:rsid w:val="00A25294"/>
    <w:rsid w:val="00A254EE"/>
    <w:rsid w:val="00A258F0"/>
    <w:rsid w:val="00A25BE7"/>
    <w:rsid w:val="00A25DEE"/>
    <w:rsid w:val="00A25E0C"/>
    <w:rsid w:val="00A2643D"/>
    <w:rsid w:val="00A269AA"/>
    <w:rsid w:val="00A26AE2"/>
    <w:rsid w:val="00A26B4A"/>
    <w:rsid w:val="00A26CEC"/>
    <w:rsid w:val="00A26DC8"/>
    <w:rsid w:val="00A27008"/>
    <w:rsid w:val="00A271F1"/>
    <w:rsid w:val="00A27CDF"/>
    <w:rsid w:val="00A30279"/>
    <w:rsid w:val="00A306EC"/>
    <w:rsid w:val="00A30931"/>
    <w:rsid w:val="00A309C6"/>
    <w:rsid w:val="00A30D13"/>
    <w:rsid w:val="00A310B3"/>
    <w:rsid w:val="00A31419"/>
    <w:rsid w:val="00A314F9"/>
    <w:rsid w:val="00A318EB"/>
    <w:rsid w:val="00A319D0"/>
    <w:rsid w:val="00A31C3D"/>
    <w:rsid w:val="00A32152"/>
    <w:rsid w:val="00A32316"/>
    <w:rsid w:val="00A323C6"/>
    <w:rsid w:val="00A32A2E"/>
    <w:rsid w:val="00A32BF3"/>
    <w:rsid w:val="00A32FA6"/>
    <w:rsid w:val="00A330A4"/>
    <w:rsid w:val="00A33172"/>
    <w:rsid w:val="00A33293"/>
    <w:rsid w:val="00A33CE4"/>
    <w:rsid w:val="00A342AA"/>
    <w:rsid w:val="00A3432B"/>
    <w:rsid w:val="00A34588"/>
    <w:rsid w:val="00A345B6"/>
    <w:rsid w:val="00A346BA"/>
    <w:rsid w:val="00A349D2"/>
    <w:rsid w:val="00A34C67"/>
    <w:rsid w:val="00A34D62"/>
    <w:rsid w:val="00A35ED2"/>
    <w:rsid w:val="00A3611D"/>
    <w:rsid w:val="00A3628D"/>
    <w:rsid w:val="00A36339"/>
    <w:rsid w:val="00A36580"/>
    <w:rsid w:val="00A3668D"/>
    <w:rsid w:val="00A366E4"/>
    <w:rsid w:val="00A36988"/>
    <w:rsid w:val="00A36A11"/>
    <w:rsid w:val="00A36B49"/>
    <w:rsid w:val="00A36CEA"/>
    <w:rsid w:val="00A37872"/>
    <w:rsid w:val="00A41348"/>
    <w:rsid w:val="00A415A4"/>
    <w:rsid w:val="00A41A95"/>
    <w:rsid w:val="00A41CD2"/>
    <w:rsid w:val="00A41FA6"/>
    <w:rsid w:val="00A4232A"/>
    <w:rsid w:val="00A42616"/>
    <w:rsid w:val="00A43273"/>
    <w:rsid w:val="00A4376F"/>
    <w:rsid w:val="00A439EB"/>
    <w:rsid w:val="00A442A1"/>
    <w:rsid w:val="00A44374"/>
    <w:rsid w:val="00A453D9"/>
    <w:rsid w:val="00A4549F"/>
    <w:rsid w:val="00A45729"/>
    <w:rsid w:val="00A458BA"/>
    <w:rsid w:val="00A45B9B"/>
    <w:rsid w:val="00A45C86"/>
    <w:rsid w:val="00A45E00"/>
    <w:rsid w:val="00A462FE"/>
    <w:rsid w:val="00A46DB8"/>
    <w:rsid w:val="00A4744D"/>
    <w:rsid w:val="00A47469"/>
    <w:rsid w:val="00A501C9"/>
    <w:rsid w:val="00A501FD"/>
    <w:rsid w:val="00A50506"/>
    <w:rsid w:val="00A50633"/>
    <w:rsid w:val="00A507D2"/>
    <w:rsid w:val="00A507F0"/>
    <w:rsid w:val="00A50DA6"/>
    <w:rsid w:val="00A50E7E"/>
    <w:rsid w:val="00A50FDB"/>
    <w:rsid w:val="00A51680"/>
    <w:rsid w:val="00A5202E"/>
    <w:rsid w:val="00A520DC"/>
    <w:rsid w:val="00A524CE"/>
    <w:rsid w:val="00A52722"/>
    <w:rsid w:val="00A52CE5"/>
    <w:rsid w:val="00A52FC3"/>
    <w:rsid w:val="00A536EE"/>
    <w:rsid w:val="00A53F55"/>
    <w:rsid w:val="00A53FB4"/>
    <w:rsid w:val="00A5417B"/>
    <w:rsid w:val="00A54599"/>
    <w:rsid w:val="00A54B2C"/>
    <w:rsid w:val="00A54B82"/>
    <w:rsid w:val="00A5554F"/>
    <w:rsid w:val="00A5694B"/>
    <w:rsid w:val="00A569D4"/>
    <w:rsid w:val="00A56B4D"/>
    <w:rsid w:val="00A56D97"/>
    <w:rsid w:val="00A575E7"/>
    <w:rsid w:val="00A577EE"/>
    <w:rsid w:val="00A57F1A"/>
    <w:rsid w:val="00A60088"/>
    <w:rsid w:val="00A60163"/>
    <w:rsid w:val="00A6038D"/>
    <w:rsid w:val="00A606F1"/>
    <w:rsid w:val="00A606F9"/>
    <w:rsid w:val="00A60CF0"/>
    <w:rsid w:val="00A612B6"/>
    <w:rsid w:val="00A613F5"/>
    <w:rsid w:val="00A61429"/>
    <w:rsid w:val="00A6147C"/>
    <w:rsid w:val="00A61514"/>
    <w:rsid w:val="00A61645"/>
    <w:rsid w:val="00A6206E"/>
    <w:rsid w:val="00A62080"/>
    <w:rsid w:val="00A62222"/>
    <w:rsid w:val="00A624CB"/>
    <w:rsid w:val="00A62BBA"/>
    <w:rsid w:val="00A630A2"/>
    <w:rsid w:val="00A632B8"/>
    <w:rsid w:val="00A637D8"/>
    <w:rsid w:val="00A63B84"/>
    <w:rsid w:val="00A63BF3"/>
    <w:rsid w:val="00A63E6C"/>
    <w:rsid w:val="00A64122"/>
    <w:rsid w:val="00A64848"/>
    <w:rsid w:val="00A64942"/>
    <w:rsid w:val="00A64B33"/>
    <w:rsid w:val="00A64D4E"/>
    <w:rsid w:val="00A6507A"/>
    <w:rsid w:val="00A65911"/>
    <w:rsid w:val="00A65F0E"/>
    <w:rsid w:val="00A65FA8"/>
    <w:rsid w:val="00A6643C"/>
    <w:rsid w:val="00A666C4"/>
    <w:rsid w:val="00A66793"/>
    <w:rsid w:val="00A668CC"/>
    <w:rsid w:val="00A66A53"/>
    <w:rsid w:val="00A66D94"/>
    <w:rsid w:val="00A673FF"/>
    <w:rsid w:val="00A67415"/>
    <w:rsid w:val="00A67544"/>
    <w:rsid w:val="00A67649"/>
    <w:rsid w:val="00A67B64"/>
    <w:rsid w:val="00A67D47"/>
    <w:rsid w:val="00A7075B"/>
    <w:rsid w:val="00A70C38"/>
    <w:rsid w:val="00A71350"/>
    <w:rsid w:val="00A718AD"/>
    <w:rsid w:val="00A71A82"/>
    <w:rsid w:val="00A71CE6"/>
    <w:rsid w:val="00A71D23"/>
    <w:rsid w:val="00A71ED1"/>
    <w:rsid w:val="00A71F3C"/>
    <w:rsid w:val="00A730DE"/>
    <w:rsid w:val="00A7333A"/>
    <w:rsid w:val="00A73644"/>
    <w:rsid w:val="00A7388C"/>
    <w:rsid w:val="00A7391C"/>
    <w:rsid w:val="00A73A94"/>
    <w:rsid w:val="00A73D0D"/>
    <w:rsid w:val="00A73DA0"/>
    <w:rsid w:val="00A7418B"/>
    <w:rsid w:val="00A74A92"/>
    <w:rsid w:val="00A74B18"/>
    <w:rsid w:val="00A7545B"/>
    <w:rsid w:val="00A75CC1"/>
    <w:rsid w:val="00A75E88"/>
    <w:rsid w:val="00A76222"/>
    <w:rsid w:val="00A7663C"/>
    <w:rsid w:val="00A766A5"/>
    <w:rsid w:val="00A769B3"/>
    <w:rsid w:val="00A76BF5"/>
    <w:rsid w:val="00A76E60"/>
    <w:rsid w:val="00A76E7E"/>
    <w:rsid w:val="00A771CB"/>
    <w:rsid w:val="00A7738F"/>
    <w:rsid w:val="00A7753C"/>
    <w:rsid w:val="00A8002F"/>
    <w:rsid w:val="00A8056E"/>
    <w:rsid w:val="00A8094B"/>
    <w:rsid w:val="00A80EA9"/>
    <w:rsid w:val="00A80EEF"/>
    <w:rsid w:val="00A815E4"/>
    <w:rsid w:val="00A819D8"/>
    <w:rsid w:val="00A81AA8"/>
    <w:rsid w:val="00A81B54"/>
    <w:rsid w:val="00A81EB3"/>
    <w:rsid w:val="00A81FAD"/>
    <w:rsid w:val="00A828B9"/>
    <w:rsid w:val="00A82D58"/>
    <w:rsid w:val="00A82E93"/>
    <w:rsid w:val="00A836B1"/>
    <w:rsid w:val="00A838B4"/>
    <w:rsid w:val="00A838E0"/>
    <w:rsid w:val="00A8399D"/>
    <w:rsid w:val="00A83AF5"/>
    <w:rsid w:val="00A83BF9"/>
    <w:rsid w:val="00A83E3D"/>
    <w:rsid w:val="00A8443A"/>
    <w:rsid w:val="00A8453E"/>
    <w:rsid w:val="00A8479C"/>
    <w:rsid w:val="00A84BC0"/>
    <w:rsid w:val="00A84D3B"/>
    <w:rsid w:val="00A84EE0"/>
    <w:rsid w:val="00A8557B"/>
    <w:rsid w:val="00A85A05"/>
    <w:rsid w:val="00A85C92"/>
    <w:rsid w:val="00A85D8C"/>
    <w:rsid w:val="00A8653D"/>
    <w:rsid w:val="00A86D63"/>
    <w:rsid w:val="00A8728D"/>
    <w:rsid w:val="00A87479"/>
    <w:rsid w:val="00A87797"/>
    <w:rsid w:val="00A87838"/>
    <w:rsid w:val="00A9044F"/>
    <w:rsid w:val="00A90E72"/>
    <w:rsid w:val="00A913DC"/>
    <w:rsid w:val="00A914C8"/>
    <w:rsid w:val="00A91B95"/>
    <w:rsid w:val="00A91D8A"/>
    <w:rsid w:val="00A922A2"/>
    <w:rsid w:val="00A92760"/>
    <w:rsid w:val="00A92977"/>
    <w:rsid w:val="00A92C5D"/>
    <w:rsid w:val="00A92EDA"/>
    <w:rsid w:val="00A930E1"/>
    <w:rsid w:val="00A93273"/>
    <w:rsid w:val="00A9327B"/>
    <w:rsid w:val="00A9342A"/>
    <w:rsid w:val="00A9393A"/>
    <w:rsid w:val="00A93B69"/>
    <w:rsid w:val="00A93B7C"/>
    <w:rsid w:val="00A93DA4"/>
    <w:rsid w:val="00A94000"/>
    <w:rsid w:val="00A946B8"/>
    <w:rsid w:val="00A947EA"/>
    <w:rsid w:val="00A94E28"/>
    <w:rsid w:val="00A95025"/>
    <w:rsid w:val="00A96198"/>
    <w:rsid w:val="00A96208"/>
    <w:rsid w:val="00A963C7"/>
    <w:rsid w:val="00A96841"/>
    <w:rsid w:val="00A96FBD"/>
    <w:rsid w:val="00A97E4D"/>
    <w:rsid w:val="00AA13F2"/>
    <w:rsid w:val="00AA1626"/>
    <w:rsid w:val="00AA1C25"/>
    <w:rsid w:val="00AA1D36"/>
    <w:rsid w:val="00AA1DDB"/>
    <w:rsid w:val="00AA1F8A"/>
    <w:rsid w:val="00AA28C1"/>
    <w:rsid w:val="00AA2B35"/>
    <w:rsid w:val="00AA2F21"/>
    <w:rsid w:val="00AA357F"/>
    <w:rsid w:val="00AA3965"/>
    <w:rsid w:val="00AA3DB7"/>
    <w:rsid w:val="00AA422A"/>
    <w:rsid w:val="00AA45C8"/>
    <w:rsid w:val="00AA49D1"/>
    <w:rsid w:val="00AA4FCE"/>
    <w:rsid w:val="00AA51F5"/>
    <w:rsid w:val="00AA51F8"/>
    <w:rsid w:val="00AA5D31"/>
    <w:rsid w:val="00AA5E3B"/>
    <w:rsid w:val="00AA5F2B"/>
    <w:rsid w:val="00AA61EB"/>
    <w:rsid w:val="00AA64B6"/>
    <w:rsid w:val="00AA6694"/>
    <w:rsid w:val="00AA68B4"/>
    <w:rsid w:val="00AA6EB5"/>
    <w:rsid w:val="00AA7A0D"/>
    <w:rsid w:val="00AA7BB4"/>
    <w:rsid w:val="00AB0543"/>
    <w:rsid w:val="00AB0AC9"/>
    <w:rsid w:val="00AB1289"/>
    <w:rsid w:val="00AB1612"/>
    <w:rsid w:val="00AB185A"/>
    <w:rsid w:val="00AB1BA7"/>
    <w:rsid w:val="00AB1C87"/>
    <w:rsid w:val="00AB1E04"/>
    <w:rsid w:val="00AB2156"/>
    <w:rsid w:val="00AB232A"/>
    <w:rsid w:val="00AB25F2"/>
    <w:rsid w:val="00AB26A7"/>
    <w:rsid w:val="00AB26F2"/>
    <w:rsid w:val="00AB29CF"/>
    <w:rsid w:val="00AB2A7A"/>
    <w:rsid w:val="00AB2B20"/>
    <w:rsid w:val="00AB2F01"/>
    <w:rsid w:val="00AB3113"/>
    <w:rsid w:val="00AB3164"/>
    <w:rsid w:val="00AB32E9"/>
    <w:rsid w:val="00AB348A"/>
    <w:rsid w:val="00AB3DC9"/>
    <w:rsid w:val="00AB3E38"/>
    <w:rsid w:val="00AB3F38"/>
    <w:rsid w:val="00AB40D7"/>
    <w:rsid w:val="00AB4212"/>
    <w:rsid w:val="00AB43EC"/>
    <w:rsid w:val="00AB4597"/>
    <w:rsid w:val="00AB49DF"/>
    <w:rsid w:val="00AB4ACE"/>
    <w:rsid w:val="00AB4BF4"/>
    <w:rsid w:val="00AB4C0E"/>
    <w:rsid w:val="00AB5439"/>
    <w:rsid w:val="00AB56A5"/>
    <w:rsid w:val="00AB5763"/>
    <w:rsid w:val="00AB59AC"/>
    <w:rsid w:val="00AB5ADF"/>
    <w:rsid w:val="00AB5E57"/>
    <w:rsid w:val="00AB7103"/>
    <w:rsid w:val="00AB725F"/>
    <w:rsid w:val="00AB7303"/>
    <w:rsid w:val="00AB7495"/>
    <w:rsid w:val="00AB7BD0"/>
    <w:rsid w:val="00AC0285"/>
    <w:rsid w:val="00AC06C2"/>
    <w:rsid w:val="00AC0705"/>
    <w:rsid w:val="00AC0805"/>
    <w:rsid w:val="00AC0D59"/>
    <w:rsid w:val="00AC109B"/>
    <w:rsid w:val="00AC1374"/>
    <w:rsid w:val="00AC1A5E"/>
    <w:rsid w:val="00AC2DD0"/>
    <w:rsid w:val="00AC300E"/>
    <w:rsid w:val="00AC34D8"/>
    <w:rsid w:val="00AC3CF3"/>
    <w:rsid w:val="00AC4607"/>
    <w:rsid w:val="00AC4F01"/>
    <w:rsid w:val="00AC5338"/>
    <w:rsid w:val="00AC54AC"/>
    <w:rsid w:val="00AC56B5"/>
    <w:rsid w:val="00AC6592"/>
    <w:rsid w:val="00AC71B2"/>
    <w:rsid w:val="00AC7248"/>
    <w:rsid w:val="00AC740D"/>
    <w:rsid w:val="00AC74DA"/>
    <w:rsid w:val="00AC767C"/>
    <w:rsid w:val="00AC7A2B"/>
    <w:rsid w:val="00AC7C25"/>
    <w:rsid w:val="00AC7C3E"/>
    <w:rsid w:val="00AD0A51"/>
    <w:rsid w:val="00AD0B37"/>
    <w:rsid w:val="00AD107F"/>
    <w:rsid w:val="00AD11F7"/>
    <w:rsid w:val="00AD17EF"/>
    <w:rsid w:val="00AD18E1"/>
    <w:rsid w:val="00AD1DB7"/>
    <w:rsid w:val="00AD2852"/>
    <w:rsid w:val="00AD32A5"/>
    <w:rsid w:val="00AD3976"/>
    <w:rsid w:val="00AD40C5"/>
    <w:rsid w:val="00AD452B"/>
    <w:rsid w:val="00AD4828"/>
    <w:rsid w:val="00AD48D8"/>
    <w:rsid w:val="00AD49D2"/>
    <w:rsid w:val="00AD4D2A"/>
    <w:rsid w:val="00AD542F"/>
    <w:rsid w:val="00AD55BD"/>
    <w:rsid w:val="00AD5672"/>
    <w:rsid w:val="00AD5CB0"/>
    <w:rsid w:val="00AD5D3A"/>
    <w:rsid w:val="00AD5DD5"/>
    <w:rsid w:val="00AD6201"/>
    <w:rsid w:val="00AD6877"/>
    <w:rsid w:val="00AD6922"/>
    <w:rsid w:val="00AD69E2"/>
    <w:rsid w:val="00AD6E0D"/>
    <w:rsid w:val="00AD7305"/>
    <w:rsid w:val="00AD794E"/>
    <w:rsid w:val="00AD7E64"/>
    <w:rsid w:val="00AE0C56"/>
    <w:rsid w:val="00AE0DE1"/>
    <w:rsid w:val="00AE0EB8"/>
    <w:rsid w:val="00AE11AA"/>
    <w:rsid w:val="00AE149E"/>
    <w:rsid w:val="00AE16B3"/>
    <w:rsid w:val="00AE1914"/>
    <w:rsid w:val="00AE1AEF"/>
    <w:rsid w:val="00AE22F2"/>
    <w:rsid w:val="00AE29FC"/>
    <w:rsid w:val="00AE2F3F"/>
    <w:rsid w:val="00AE30BC"/>
    <w:rsid w:val="00AE333E"/>
    <w:rsid w:val="00AE37A2"/>
    <w:rsid w:val="00AE388E"/>
    <w:rsid w:val="00AE3B4E"/>
    <w:rsid w:val="00AE3FBD"/>
    <w:rsid w:val="00AE45BD"/>
    <w:rsid w:val="00AE5424"/>
    <w:rsid w:val="00AE553A"/>
    <w:rsid w:val="00AE59EC"/>
    <w:rsid w:val="00AE5E27"/>
    <w:rsid w:val="00AE62CC"/>
    <w:rsid w:val="00AE67B3"/>
    <w:rsid w:val="00AE6982"/>
    <w:rsid w:val="00AE71A6"/>
    <w:rsid w:val="00AE72E3"/>
    <w:rsid w:val="00AE7521"/>
    <w:rsid w:val="00AE7864"/>
    <w:rsid w:val="00AE7949"/>
    <w:rsid w:val="00AE79B7"/>
    <w:rsid w:val="00AE7A5C"/>
    <w:rsid w:val="00AE7D74"/>
    <w:rsid w:val="00AF13E8"/>
    <w:rsid w:val="00AF14A6"/>
    <w:rsid w:val="00AF1B32"/>
    <w:rsid w:val="00AF1FED"/>
    <w:rsid w:val="00AF252C"/>
    <w:rsid w:val="00AF25D5"/>
    <w:rsid w:val="00AF26C5"/>
    <w:rsid w:val="00AF26C6"/>
    <w:rsid w:val="00AF2709"/>
    <w:rsid w:val="00AF2735"/>
    <w:rsid w:val="00AF2BBA"/>
    <w:rsid w:val="00AF3151"/>
    <w:rsid w:val="00AF3834"/>
    <w:rsid w:val="00AF3963"/>
    <w:rsid w:val="00AF3D6E"/>
    <w:rsid w:val="00AF3DBB"/>
    <w:rsid w:val="00AF4154"/>
    <w:rsid w:val="00AF4186"/>
    <w:rsid w:val="00AF4A33"/>
    <w:rsid w:val="00AF4B8B"/>
    <w:rsid w:val="00AF4DB9"/>
    <w:rsid w:val="00AF5194"/>
    <w:rsid w:val="00AF53EF"/>
    <w:rsid w:val="00AF5423"/>
    <w:rsid w:val="00AF5AA9"/>
    <w:rsid w:val="00AF5B6B"/>
    <w:rsid w:val="00AF5E17"/>
    <w:rsid w:val="00AF5EDC"/>
    <w:rsid w:val="00AF5F78"/>
    <w:rsid w:val="00AF611F"/>
    <w:rsid w:val="00AF647B"/>
    <w:rsid w:val="00AF690C"/>
    <w:rsid w:val="00AF6DE3"/>
    <w:rsid w:val="00AF734D"/>
    <w:rsid w:val="00AF73C3"/>
    <w:rsid w:val="00AF795C"/>
    <w:rsid w:val="00AF7E50"/>
    <w:rsid w:val="00B00752"/>
    <w:rsid w:val="00B00BE7"/>
    <w:rsid w:val="00B00DDB"/>
    <w:rsid w:val="00B01754"/>
    <w:rsid w:val="00B017E7"/>
    <w:rsid w:val="00B01C4E"/>
    <w:rsid w:val="00B0249C"/>
    <w:rsid w:val="00B026C1"/>
    <w:rsid w:val="00B026EF"/>
    <w:rsid w:val="00B02B9C"/>
    <w:rsid w:val="00B02C4D"/>
    <w:rsid w:val="00B03017"/>
    <w:rsid w:val="00B0353B"/>
    <w:rsid w:val="00B03929"/>
    <w:rsid w:val="00B03AD2"/>
    <w:rsid w:val="00B03BAF"/>
    <w:rsid w:val="00B03C95"/>
    <w:rsid w:val="00B03DE0"/>
    <w:rsid w:val="00B040B2"/>
    <w:rsid w:val="00B045B4"/>
    <w:rsid w:val="00B04AEC"/>
    <w:rsid w:val="00B04B6A"/>
    <w:rsid w:val="00B05C4D"/>
    <w:rsid w:val="00B05CCE"/>
    <w:rsid w:val="00B06809"/>
    <w:rsid w:val="00B06BE3"/>
    <w:rsid w:val="00B06D6E"/>
    <w:rsid w:val="00B06DBA"/>
    <w:rsid w:val="00B07940"/>
    <w:rsid w:val="00B103A5"/>
    <w:rsid w:val="00B10558"/>
    <w:rsid w:val="00B10563"/>
    <w:rsid w:val="00B107A3"/>
    <w:rsid w:val="00B10FFB"/>
    <w:rsid w:val="00B113C4"/>
    <w:rsid w:val="00B114A6"/>
    <w:rsid w:val="00B123C8"/>
    <w:rsid w:val="00B12D40"/>
    <w:rsid w:val="00B12E21"/>
    <w:rsid w:val="00B13023"/>
    <w:rsid w:val="00B13296"/>
    <w:rsid w:val="00B13BCA"/>
    <w:rsid w:val="00B156A9"/>
    <w:rsid w:val="00B15F83"/>
    <w:rsid w:val="00B160FF"/>
    <w:rsid w:val="00B16315"/>
    <w:rsid w:val="00B16322"/>
    <w:rsid w:val="00B1662E"/>
    <w:rsid w:val="00B16664"/>
    <w:rsid w:val="00B1668D"/>
    <w:rsid w:val="00B16741"/>
    <w:rsid w:val="00B16A6F"/>
    <w:rsid w:val="00B16F22"/>
    <w:rsid w:val="00B170C9"/>
    <w:rsid w:val="00B179BF"/>
    <w:rsid w:val="00B17C4C"/>
    <w:rsid w:val="00B20468"/>
    <w:rsid w:val="00B21179"/>
    <w:rsid w:val="00B21352"/>
    <w:rsid w:val="00B21378"/>
    <w:rsid w:val="00B2200A"/>
    <w:rsid w:val="00B22597"/>
    <w:rsid w:val="00B22AD6"/>
    <w:rsid w:val="00B22C0D"/>
    <w:rsid w:val="00B234D9"/>
    <w:rsid w:val="00B2394D"/>
    <w:rsid w:val="00B23AF4"/>
    <w:rsid w:val="00B23BE9"/>
    <w:rsid w:val="00B23C15"/>
    <w:rsid w:val="00B23C2A"/>
    <w:rsid w:val="00B23D28"/>
    <w:rsid w:val="00B24357"/>
    <w:rsid w:val="00B246AE"/>
    <w:rsid w:val="00B24988"/>
    <w:rsid w:val="00B24A7F"/>
    <w:rsid w:val="00B24EDC"/>
    <w:rsid w:val="00B25762"/>
    <w:rsid w:val="00B25B27"/>
    <w:rsid w:val="00B25B40"/>
    <w:rsid w:val="00B25B82"/>
    <w:rsid w:val="00B25F5B"/>
    <w:rsid w:val="00B25FDE"/>
    <w:rsid w:val="00B260FC"/>
    <w:rsid w:val="00B26AB0"/>
    <w:rsid w:val="00B26AD2"/>
    <w:rsid w:val="00B26CA2"/>
    <w:rsid w:val="00B27B7D"/>
    <w:rsid w:val="00B27D87"/>
    <w:rsid w:val="00B30172"/>
    <w:rsid w:val="00B30376"/>
    <w:rsid w:val="00B30550"/>
    <w:rsid w:val="00B306F9"/>
    <w:rsid w:val="00B306FC"/>
    <w:rsid w:val="00B30B4E"/>
    <w:rsid w:val="00B30BBD"/>
    <w:rsid w:val="00B31246"/>
    <w:rsid w:val="00B326FF"/>
    <w:rsid w:val="00B330DD"/>
    <w:rsid w:val="00B3323F"/>
    <w:rsid w:val="00B334E1"/>
    <w:rsid w:val="00B340AA"/>
    <w:rsid w:val="00B341AA"/>
    <w:rsid w:val="00B34A9F"/>
    <w:rsid w:val="00B34ACF"/>
    <w:rsid w:val="00B34B80"/>
    <w:rsid w:val="00B34F2D"/>
    <w:rsid w:val="00B353C3"/>
    <w:rsid w:val="00B35C31"/>
    <w:rsid w:val="00B35CDA"/>
    <w:rsid w:val="00B35E87"/>
    <w:rsid w:val="00B364D8"/>
    <w:rsid w:val="00B368B2"/>
    <w:rsid w:val="00B372A4"/>
    <w:rsid w:val="00B37402"/>
    <w:rsid w:val="00B37AD4"/>
    <w:rsid w:val="00B37AF2"/>
    <w:rsid w:val="00B37BCC"/>
    <w:rsid w:val="00B37D97"/>
    <w:rsid w:val="00B403A6"/>
    <w:rsid w:val="00B40460"/>
    <w:rsid w:val="00B40A53"/>
    <w:rsid w:val="00B411BD"/>
    <w:rsid w:val="00B41559"/>
    <w:rsid w:val="00B418E8"/>
    <w:rsid w:val="00B41B17"/>
    <w:rsid w:val="00B41D39"/>
    <w:rsid w:val="00B42285"/>
    <w:rsid w:val="00B4274B"/>
    <w:rsid w:val="00B42792"/>
    <w:rsid w:val="00B427AC"/>
    <w:rsid w:val="00B42CA2"/>
    <w:rsid w:val="00B42D4B"/>
    <w:rsid w:val="00B43116"/>
    <w:rsid w:val="00B431D3"/>
    <w:rsid w:val="00B435B1"/>
    <w:rsid w:val="00B4367F"/>
    <w:rsid w:val="00B43689"/>
    <w:rsid w:val="00B438BA"/>
    <w:rsid w:val="00B44902"/>
    <w:rsid w:val="00B44ACB"/>
    <w:rsid w:val="00B44ADA"/>
    <w:rsid w:val="00B44F99"/>
    <w:rsid w:val="00B456C1"/>
    <w:rsid w:val="00B4574F"/>
    <w:rsid w:val="00B45876"/>
    <w:rsid w:val="00B45904"/>
    <w:rsid w:val="00B4611B"/>
    <w:rsid w:val="00B46A66"/>
    <w:rsid w:val="00B46B92"/>
    <w:rsid w:val="00B479D5"/>
    <w:rsid w:val="00B50384"/>
    <w:rsid w:val="00B5064A"/>
    <w:rsid w:val="00B51542"/>
    <w:rsid w:val="00B51B40"/>
    <w:rsid w:val="00B51B44"/>
    <w:rsid w:val="00B51C17"/>
    <w:rsid w:val="00B51C1F"/>
    <w:rsid w:val="00B51D1D"/>
    <w:rsid w:val="00B520E3"/>
    <w:rsid w:val="00B522B1"/>
    <w:rsid w:val="00B5233A"/>
    <w:rsid w:val="00B5310E"/>
    <w:rsid w:val="00B538E8"/>
    <w:rsid w:val="00B53B06"/>
    <w:rsid w:val="00B53E96"/>
    <w:rsid w:val="00B54089"/>
    <w:rsid w:val="00B545D1"/>
    <w:rsid w:val="00B5463F"/>
    <w:rsid w:val="00B54ACC"/>
    <w:rsid w:val="00B54D16"/>
    <w:rsid w:val="00B54D85"/>
    <w:rsid w:val="00B54DCB"/>
    <w:rsid w:val="00B55AC2"/>
    <w:rsid w:val="00B55BB2"/>
    <w:rsid w:val="00B55C8C"/>
    <w:rsid w:val="00B560C9"/>
    <w:rsid w:val="00B562F0"/>
    <w:rsid w:val="00B56533"/>
    <w:rsid w:val="00B56C9F"/>
    <w:rsid w:val="00B56CA5"/>
    <w:rsid w:val="00B56CFC"/>
    <w:rsid w:val="00B57345"/>
    <w:rsid w:val="00B57777"/>
    <w:rsid w:val="00B57A17"/>
    <w:rsid w:val="00B57C31"/>
    <w:rsid w:val="00B57E6B"/>
    <w:rsid w:val="00B60873"/>
    <w:rsid w:val="00B61BE2"/>
    <w:rsid w:val="00B61C9A"/>
    <w:rsid w:val="00B61D46"/>
    <w:rsid w:val="00B6266F"/>
    <w:rsid w:val="00B629EC"/>
    <w:rsid w:val="00B62E0B"/>
    <w:rsid w:val="00B62FE1"/>
    <w:rsid w:val="00B63C32"/>
    <w:rsid w:val="00B64434"/>
    <w:rsid w:val="00B6463C"/>
    <w:rsid w:val="00B64EBC"/>
    <w:rsid w:val="00B65399"/>
    <w:rsid w:val="00B6549A"/>
    <w:rsid w:val="00B65859"/>
    <w:rsid w:val="00B65EC6"/>
    <w:rsid w:val="00B6660E"/>
    <w:rsid w:val="00B669B8"/>
    <w:rsid w:val="00B66D3A"/>
    <w:rsid w:val="00B67D05"/>
    <w:rsid w:val="00B67E81"/>
    <w:rsid w:val="00B70B8A"/>
    <w:rsid w:val="00B711CE"/>
    <w:rsid w:val="00B71230"/>
    <w:rsid w:val="00B71BC8"/>
    <w:rsid w:val="00B71DC8"/>
    <w:rsid w:val="00B723F0"/>
    <w:rsid w:val="00B7245C"/>
    <w:rsid w:val="00B727DB"/>
    <w:rsid w:val="00B7287E"/>
    <w:rsid w:val="00B72904"/>
    <w:rsid w:val="00B72D74"/>
    <w:rsid w:val="00B7317C"/>
    <w:rsid w:val="00B73794"/>
    <w:rsid w:val="00B73ED6"/>
    <w:rsid w:val="00B7450D"/>
    <w:rsid w:val="00B746C6"/>
    <w:rsid w:val="00B74761"/>
    <w:rsid w:val="00B74D27"/>
    <w:rsid w:val="00B757A6"/>
    <w:rsid w:val="00B75CC7"/>
    <w:rsid w:val="00B7604C"/>
    <w:rsid w:val="00B7652C"/>
    <w:rsid w:val="00B766BF"/>
    <w:rsid w:val="00B76FA6"/>
    <w:rsid w:val="00B77D8C"/>
    <w:rsid w:val="00B801FF"/>
    <w:rsid w:val="00B80670"/>
    <w:rsid w:val="00B8067D"/>
    <w:rsid w:val="00B80910"/>
    <w:rsid w:val="00B810FB"/>
    <w:rsid w:val="00B81641"/>
    <w:rsid w:val="00B818F4"/>
    <w:rsid w:val="00B81AB2"/>
    <w:rsid w:val="00B81BC9"/>
    <w:rsid w:val="00B81FB3"/>
    <w:rsid w:val="00B81FDE"/>
    <w:rsid w:val="00B8222F"/>
    <w:rsid w:val="00B82607"/>
    <w:rsid w:val="00B82615"/>
    <w:rsid w:val="00B82B12"/>
    <w:rsid w:val="00B83022"/>
    <w:rsid w:val="00B8307A"/>
    <w:rsid w:val="00B83444"/>
    <w:rsid w:val="00B836ED"/>
    <w:rsid w:val="00B845D8"/>
    <w:rsid w:val="00B845F4"/>
    <w:rsid w:val="00B849B1"/>
    <w:rsid w:val="00B853BE"/>
    <w:rsid w:val="00B856C5"/>
    <w:rsid w:val="00B8579F"/>
    <w:rsid w:val="00B857B0"/>
    <w:rsid w:val="00B85B3E"/>
    <w:rsid w:val="00B85D67"/>
    <w:rsid w:val="00B86076"/>
    <w:rsid w:val="00B86476"/>
    <w:rsid w:val="00B865B3"/>
    <w:rsid w:val="00B86A3D"/>
    <w:rsid w:val="00B86E40"/>
    <w:rsid w:val="00B86FF2"/>
    <w:rsid w:val="00B871A0"/>
    <w:rsid w:val="00B872C0"/>
    <w:rsid w:val="00B875A5"/>
    <w:rsid w:val="00B875C7"/>
    <w:rsid w:val="00B902CD"/>
    <w:rsid w:val="00B9092B"/>
    <w:rsid w:val="00B90D0B"/>
    <w:rsid w:val="00B90D10"/>
    <w:rsid w:val="00B90FE5"/>
    <w:rsid w:val="00B910C4"/>
    <w:rsid w:val="00B91146"/>
    <w:rsid w:val="00B91233"/>
    <w:rsid w:val="00B919AD"/>
    <w:rsid w:val="00B91A2B"/>
    <w:rsid w:val="00B91FD9"/>
    <w:rsid w:val="00B92AD2"/>
    <w:rsid w:val="00B92B37"/>
    <w:rsid w:val="00B92E68"/>
    <w:rsid w:val="00B93204"/>
    <w:rsid w:val="00B93991"/>
    <w:rsid w:val="00B93BE3"/>
    <w:rsid w:val="00B94152"/>
    <w:rsid w:val="00B944FA"/>
    <w:rsid w:val="00B9493A"/>
    <w:rsid w:val="00B94E17"/>
    <w:rsid w:val="00B94F6A"/>
    <w:rsid w:val="00B954C5"/>
    <w:rsid w:val="00B957FE"/>
    <w:rsid w:val="00B95B2C"/>
    <w:rsid w:val="00B95C0C"/>
    <w:rsid w:val="00B95E90"/>
    <w:rsid w:val="00B95F02"/>
    <w:rsid w:val="00B95F89"/>
    <w:rsid w:val="00B96404"/>
    <w:rsid w:val="00B96BEF"/>
    <w:rsid w:val="00B96FC0"/>
    <w:rsid w:val="00B97260"/>
    <w:rsid w:val="00B9796D"/>
    <w:rsid w:val="00B97A69"/>
    <w:rsid w:val="00BA0632"/>
    <w:rsid w:val="00BA071F"/>
    <w:rsid w:val="00BA0750"/>
    <w:rsid w:val="00BA0770"/>
    <w:rsid w:val="00BA0AAA"/>
    <w:rsid w:val="00BA0BA4"/>
    <w:rsid w:val="00BA0DFB"/>
    <w:rsid w:val="00BA0F68"/>
    <w:rsid w:val="00BA1164"/>
    <w:rsid w:val="00BA2FEF"/>
    <w:rsid w:val="00BA3664"/>
    <w:rsid w:val="00BA38FA"/>
    <w:rsid w:val="00BA4D92"/>
    <w:rsid w:val="00BA4DD8"/>
    <w:rsid w:val="00BA5053"/>
    <w:rsid w:val="00BA59B2"/>
    <w:rsid w:val="00BA59BE"/>
    <w:rsid w:val="00BA6375"/>
    <w:rsid w:val="00BA6765"/>
    <w:rsid w:val="00BA711F"/>
    <w:rsid w:val="00BA7964"/>
    <w:rsid w:val="00BA7C79"/>
    <w:rsid w:val="00BA7E21"/>
    <w:rsid w:val="00BB0811"/>
    <w:rsid w:val="00BB10C0"/>
    <w:rsid w:val="00BB1399"/>
    <w:rsid w:val="00BB1548"/>
    <w:rsid w:val="00BB1595"/>
    <w:rsid w:val="00BB1CE7"/>
    <w:rsid w:val="00BB2FD3"/>
    <w:rsid w:val="00BB2FDF"/>
    <w:rsid w:val="00BB2FFF"/>
    <w:rsid w:val="00BB3094"/>
    <w:rsid w:val="00BB3268"/>
    <w:rsid w:val="00BB33FD"/>
    <w:rsid w:val="00BB3644"/>
    <w:rsid w:val="00BB36B3"/>
    <w:rsid w:val="00BB40DC"/>
    <w:rsid w:val="00BB4472"/>
    <w:rsid w:val="00BB44BF"/>
    <w:rsid w:val="00BB45EA"/>
    <w:rsid w:val="00BB4CFA"/>
    <w:rsid w:val="00BB4D44"/>
    <w:rsid w:val="00BB530B"/>
    <w:rsid w:val="00BB57B7"/>
    <w:rsid w:val="00BB5A01"/>
    <w:rsid w:val="00BB5E8D"/>
    <w:rsid w:val="00BB5FCB"/>
    <w:rsid w:val="00BB604B"/>
    <w:rsid w:val="00BB6445"/>
    <w:rsid w:val="00BB786C"/>
    <w:rsid w:val="00BB7986"/>
    <w:rsid w:val="00BB7E02"/>
    <w:rsid w:val="00BC001D"/>
    <w:rsid w:val="00BC00EC"/>
    <w:rsid w:val="00BC0504"/>
    <w:rsid w:val="00BC08C5"/>
    <w:rsid w:val="00BC0B07"/>
    <w:rsid w:val="00BC0FDB"/>
    <w:rsid w:val="00BC116F"/>
    <w:rsid w:val="00BC117C"/>
    <w:rsid w:val="00BC12FB"/>
    <w:rsid w:val="00BC139E"/>
    <w:rsid w:val="00BC1C3C"/>
    <w:rsid w:val="00BC21DA"/>
    <w:rsid w:val="00BC245D"/>
    <w:rsid w:val="00BC2C79"/>
    <w:rsid w:val="00BC307F"/>
    <w:rsid w:val="00BC3159"/>
    <w:rsid w:val="00BC3257"/>
    <w:rsid w:val="00BC35D7"/>
    <w:rsid w:val="00BC36A7"/>
    <w:rsid w:val="00BC39DB"/>
    <w:rsid w:val="00BC3A32"/>
    <w:rsid w:val="00BC3B07"/>
    <w:rsid w:val="00BC4317"/>
    <w:rsid w:val="00BC4392"/>
    <w:rsid w:val="00BC45F5"/>
    <w:rsid w:val="00BC46EF"/>
    <w:rsid w:val="00BC4705"/>
    <w:rsid w:val="00BC59E8"/>
    <w:rsid w:val="00BC5B72"/>
    <w:rsid w:val="00BC6109"/>
    <w:rsid w:val="00BC6717"/>
    <w:rsid w:val="00BC6FD6"/>
    <w:rsid w:val="00BC724D"/>
    <w:rsid w:val="00BC7803"/>
    <w:rsid w:val="00BC7862"/>
    <w:rsid w:val="00BD008E"/>
    <w:rsid w:val="00BD02CC"/>
    <w:rsid w:val="00BD0422"/>
    <w:rsid w:val="00BD04A3"/>
    <w:rsid w:val="00BD0735"/>
    <w:rsid w:val="00BD0B28"/>
    <w:rsid w:val="00BD1031"/>
    <w:rsid w:val="00BD1395"/>
    <w:rsid w:val="00BD1A81"/>
    <w:rsid w:val="00BD1AD0"/>
    <w:rsid w:val="00BD1C1F"/>
    <w:rsid w:val="00BD1FB9"/>
    <w:rsid w:val="00BD2314"/>
    <w:rsid w:val="00BD2CD8"/>
    <w:rsid w:val="00BD2F3B"/>
    <w:rsid w:val="00BD3372"/>
    <w:rsid w:val="00BD36DD"/>
    <w:rsid w:val="00BD3FCD"/>
    <w:rsid w:val="00BD41AC"/>
    <w:rsid w:val="00BD4390"/>
    <w:rsid w:val="00BD4E73"/>
    <w:rsid w:val="00BD50AA"/>
    <w:rsid w:val="00BD5135"/>
    <w:rsid w:val="00BD51F7"/>
    <w:rsid w:val="00BD5631"/>
    <w:rsid w:val="00BD579C"/>
    <w:rsid w:val="00BD5AD4"/>
    <w:rsid w:val="00BD5D10"/>
    <w:rsid w:val="00BD5EF7"/>
    <w:rsid w:val="00BD654A"/>
    <w:rsid w:val="00BD68E3"/>
    <w:rsid w:val="00BD69E4"/>
    <w:rsid w:val="00BD6A01"/>
    <w:rsid w:val="00BD6A64"/>
    <w:rsid w:val="00BD6EB9"/>
    <w:rsid w:val="00BD7291"/>
    <w:rsid w:val="00BD751C"/>
    <w:rsid w:val="00BD7EA3"/>
    <w:rsid w:val="00BD7FB0"/>
    <w:rsid w:val="00BD7FE2"/>
    <w:rsid w:val="00BE033C"/>
    <w:rsid w:val="00BE0761"/>
    <w:rsid w:val="00BE0B19"/>
    <w:rsid w:val="00BE0DD8"/>
    <w:rsid w:val="00BE13F0"/>
    <w:rsid w:val="00BE1AA2"/>
    <w:rsid w:val="00BE1B2D"/>
    <w:rsid w:val="00BE1D82"/>
    <w:rsid w:val="00BE1EE4"/>
    <w:rsid w:val="00BE1F8B"/>
    <w:rsid w:val="00BE21EC"/>
    <w:rsid w:val="00BE22C6"/>
    <w:rsid w:val="00BE29F2"/>
    <w:rsid w:val="00BE2B3B"/>
    <w:rsid w:val="00BE2B4F"/>
    <w:rsid w:val="00BE2F39"/>
    <w:rsid w:val="00BE30BD"/>
    <w:rsid w:val="00BE332D"/>
    <w:rsid w:val="00BE369D"/>
    <w:rsid w:val="00BE3CF1"/>
    <w:rsid w:val="00BE3DFE"/>
    <w:rsid w:val="00BE443B"/>
    <w:rsid w:val="00BE47DF"/>
    <w:rsid w:val="00BE49C4"/>
    <w:rsid w:val="00BE4B20"/>
    <w:rsid w:val="00BE4E02"/>
    <w:rsid w:val="00BE4FD4"/>
    <w:rsid w:val="00BE57FB"/>
    <w:rsid w:val="00BE5A2D"/>
    <w:rsid w:val="00BE5FC4"/>
    <w:rsid w:val="00BE6040"/>
    <w:rsid w:val="00BE605B"/>
    <w:rsid w:val="00BE7630"/>
    <w:rsid w:val="00BE77E4"/>
    <w:rsid w:val="00BE7ADB"/>
    <w:rsid w:val="00BE7C4D"/>
    <w:rsid w:val="00BE7F6A"/>
    <w:rsid w:val="00BF0274"/>
    <w:rsid w:val="00BF08C4"/>
    <w:rsid w:val="00BF0BAF"/>
    <w:rsid w:val="00BF0E20"/>
    <w:rsid w:val="00BF0FD4"/>
    <w:rsid w:val="00BF1118"/>
    <w:rsid w:val="00BF12E4"/>
    <w:rsid w:val="00BF15FE"/>
    <w:rsid w:val="00BF19A8"/>
    <w:rsid w:val="00BF19CE"/>
    <w:rsid w:val="00BF1A69"/>
    <w:rsid w:val="00BF20F6"/>
    <w:rsid w:val="00BF234D"/>
    <w:rsid w:val="00BF2A35"/>
    <w:rsid w:val="00BF2B6F"/>
    <w:rsid w:val="00BF2CFF"/>
    <w:rsid w:val="00BF2DEA"/>
    <w:rsid w:val="00BF2F4E"/>
    <w:rsid w:val="00BF2FFE"/>
    <w:rsid w:val="00BF332C"/>
    <w:rsid w:val="00BF351A"/>
    <w:rsid w:val="00BF3914"/>
    <w:rsid w:val="00BF3D8B"/>
    <w:rsid w:val="00BF49B1"/>
    <w:rsid w:val="00BF4EF9"/>
    <w:rsid w:val="00BF51E3"/>
    <w:rsid w:val="00BF524B"/>
    <w:rsid w:val="00BF5552"/>
    <w:rsid w:val="00BF57B3"/>
    <w:rsid w:val="00BF59E2"/>
    <w:rsid w:val="00BF5B16"/>
    <w:rsid w:val="00BF5BAE"/>
    <w:rsid w:val="00BF694B"/>
    <w:rsid w:val="00BF7245"/>
    <w:rsid w:val="00BF73AA"/>
    <w:rsid w:val="00BF73F2"/>
    <w:rsid w:val="00C01671"/>
    <w:rsid w:val="00C019CB"/>
    <w:rsid w:val="00C019D4"/>
    <w:rsid w:val="00C02419"/>
    <w:rsid w:val="00C02676"/>
    <w:rsid w:val="00C02766"/>
    <w:rsid w:val="00C02A9A"/>
    <w:rsid w:val="00C03208"/>
    <w:rsid w:val="00C037AB"/>
    <w:rsid w:val="00C03AAB"/>
    <w:rsid w:val="00C03EE8"/>
    <w:rsid w:val="00C04377"/>
    <w:rsid w:val="00C0460A"/>
    <w:rsid w:val="00C04636"/>
    <w:rsid w:val="00C04D46"/>
    <w:rsid w:val="00C04D47"/>
    <w:rsid w:val="00C050C1"/>
    <w:rsid w:val="00C05158"/>
    <w:rsid w:val="00C053D5"/>
    <w:rsid w:val="00C05BEC"/>
    <w:rsid w:val="00C060E8"/>
    <w:rsid w:val="00C06B7C"/>
    <w:rsid w:val="00C06C6A"/>
    <w:rsid w:val="00C06E7D"/>
    <w:rsid w:val="00C07139"/>
    <w:rsid w:val="00C07444"/>
    <w:rsid w:val="00C07799"/>
    <w:rsid w:val="00C10307"/>
    <w:rsid w:val="00C10928"/>
    <w:rsid w:val="00C1112B"/>
    <w:rsid w:val="00C11A88"/>
    <w:rsid w:val="00C11D50"/>
    <w:rsid w:val="00C12012"/>
    <w:rsid w:val="00C12278"/>
    <w:rsid w:val="00C12874"/>
    <w:rsid w:val="00C12BC1"/>
    <w:rsid w:val="00C1380D"/>
    <w:rsid w:val="00C13BDA"/>
    <w:rsid w:val="00C13F2D"/>
    <w:rsid w:val="00C13FFD"/>
    <w:rsid w:val="00C14087"/>
    <w:rsid w:val="00C14166"/>
    <w:rsid w:val="00C1420B"/>
    <w:rsid w:val="00C14632"/>
    <w:rsid w:val="00C149CE"/>
    <w:rsid w:val="00C15008"/>
    <w:rsid w:val="00C1559D"/>
    <w:rsid w:val="00C15B72"/>
    <w:rsid w:val="00C15E2C"/>
    <w:rsid w:val="00C16529"/>
    <w:rsid w:val="00C16627"/>
    <w:rsid w:val="00C167B3"/>
    <w:rsid w:val="00C16B47"/>
    <w:rsid w:val="00C16C30"/>
    <w:rsid w:val="00C16CAA"/>
    <w:rsid w:val="00C16E1B"/>
    <w:rsid w:val="00C20919"/>
    <w:rsid w:val="00C20A00"/>
    <w:rsid w:val="00C20F2A"/>
    <w:rsid w:val="00C21673"/>
    <w:rsid w:val="00C2197A"/>
    <w:rsid w:val="00C21AE5"/>
    <w:rsid w:val="00C21C7A"/>
    <w:rsid w:val="00C22D3E"/>
    <w:rsid w:val="00C23130"/>
    <w:rsid w:val="00C24574"/>
    <w:rsid w:val="00C2476C"/>
    <w:rsid w:val="00C24D7B"/>
    <w:rsid w:val="00C25282"/>
    <w:rsid w:val="00C25481"/>
    <w:rsid w:val="00C255A5"/>
    <w:rsid w:val="00C2584B"/>
    <w:rsid w:val="00C25942"/>
    <w:rsid w:val="00C25AA6"/>
    <w:rsid w:val="00C25DD9"/>
    <w:rsid w:val="00C25F88"/>
    <w:rsid w:val="00C2650C"/>
    <w:rsid w:val="00C2663F"/>
    <w:rsid w:val="00C26DB8"/>
    <w:rsid w:val="00C26E03"/>
    <w:rsid w:val="00C271BA"/>
    <w:rsid w:val="00C27452"/>
    <w:rsid w:val="00C276EA"/>
    <w:rsid w:val="00C300A5"/>
    <w:rsid w:val="00C30338"/>
    <w:rsid w:val="00C3069D"/>
    <w:rsid w:val="00C310B7"/>
    <w:rsid w:val="00C31411"/>
    <w:rsid w:val="00C315DF"/>
    <w:rsid w:val="00C3188D"/>
    <w:rsid w:val="00C3232A"/>
    <w:rsid w:val="00C3332D"/>
    <w:rsid w:val="00C3400F"/>
    <w:rsid w:val="00C340CC"/>
    <w:rsid w:val="00C34B64"/>
    <w:rsid w:val="00C34C36"/>
    <w:rsid w:val="00C352B3"/>
    <w:rsid w:val="00C3623E"/>
    <w:rsid w:val="00C3654C"/>
    <w:rsid w:val="00C36AB7"/>
    <w:rsid w:val="00C36BF5"/>
    <w:rsid w:val="00C36DBC"/>
    <w:rsid w:val="00C37573"/>
    <w:rsid w:val="00C375A9"/>
    <w:rsid w:val="00C376BA"/>
    <w:rsid w:val="00C379BB"/>
    <w:rsid w:val="00C40373"/>
    <w:rsid w:val="00C4046B"/>
    <w:rsid w:val="00C4082D"/>
    <w:rsid w:val="00C40AE6"/>
    <w:rsid w:val="00C411AF"/>
    <w:rsid w:val="00C4138D"/>
    <w:rsid w:val="00C41CD0"/>
    <w:rsid w:val="00C41E3A"/>
    <w:rsid w:val="00C4206D"/>
    <w:rsid w:val="00C428D0"/>
    <w:rsid w:val="00C428ED"/>
    <w:rsid w:val="00C42A7D"/>
    <w:rsid w:val="00C4304C"/>
    <w:rsid w:val="00C43315"/>
    <w:rsid w:val="00C43A78"/>
    <w:rsid w:val="00C44F61"/>
    <w:rsid w:val="00C45046"/>
    <w:rsid w:val="00C452F5"/>
    <w:rsid w:val="00C453F7"/>
    <w:rsid w:val="00C45503"/>
    <w:rsid w:val="00C457A1"/>
    <w:rsid w:val="00C45C25"/>
    <w:rsid w:val="00C460E7"/>
    <w:rsid w:val="00C4614F"/>
    <w:rsid w:val="00C46283"/>
    <w:rsid w:val="00C46555"/>
    <w:rsid w:val="00C46B15"/>
    <w:rsid w:val="00C46F7D"/>
    <w:rsid w:val="00C47367"/>
    <w:rsid w:val="00C479B5"/>
    <w:rsid w:val="00C50242"/>
    <w:rsid w:val="00C5034D"/>
    <w:rsid w:val="00C5050E"/>
    <w:rsid w:val="00C509B0"/>
    <w:rsid w:val="00C50E99"/>
    <w:rsid w:val="00C514E0"/>
    <w:rsid w:val="00C51910"/>
    <w:rsid w:val="00C519A6"/>
    <w:rsid w:val="00C51AD7"/>
    <w:rsid w:val="00C52716"/>
    <w:rsid w:val="00C52744"/>
    <w:rsid w:val="00C52873"/>
    <w:rsid w:val="00C52A51"/>
    <w:rsid w:val="00C53043"/>
    <w:rsid w:val="00C53D2C"/>
    <w:rsid w:val="00C53E6C"/>
    <w:rsid w:val="00C53EB3"/>
    <w:rsid w:val="00C542D4"/>
    <w:rsid w:val="00C546AB"/>
    <w:rsid w:val="00C548BD"/>
    <w:rsid w:val="00C54A1F"/>
    <w:rsid w:val="00C54AA7"/>
    <w:rsid w:val="00C54D71"/>
    <w:rsid w:val="00C54FAA"/>
    <w:rsid w:val="00C55ADF"/>
    <w:rsid w:val="00C563F5"/>
    <w:rsid w:val="00C5698D"/>
    <w:rsid w:val="00C569F5"/>
    <w:rsid w:val="00C56AC8"/>
    <w:rsid w:val="00C570B9"/>
    <w:rsid w:val="00C570F7"/>
    <w:rsid w:val="00C57824"/>
    <w:rsid w:val="00C6055D"/>
    <w:rsid w:val="00C609BC"/>
    <w:rsid w:val="00C60AF2"/>
    <w:rsid w:val="00C6167D"/>
    <w:rsid w:val="00C619C9"/>
    <w:rsid w:val="00C61F36"/>
    <w:rsid w:val="00C626FA"/>
    <w:rsid w:val="00C62CD5"/>
    <w:rsid w:val="00C63218"/>
    <w:rsid w:val="00C636E6"/>
    <w:rsid w:val="00C6394D"/>
    <w:rsid w:val="00C639D6"/>
    <w:rsid w:val="00C63C1D"/>
    <w:rsid w:val="00C63C43"/>
    <w:rsid w:val="00C63F8E"/>
    <w:rsid w:val="00C63FC7"/>
    <w:rsid w:val="00C64046"/>
    <w:rsid w:val="00C642F2"/>
    <w:rsid w:val="00C647FB"/>
    <w:rsid w:val="00C64A20"/>
    <w:rsid w:val="00C64C70"/>
    <w:rsid w:val="00C64FA5"/>
    <w:rsid w:val="00C650A4"/>
    <w:rsid w:val="00C65420"/>
    <w:rsid w:val="00C654E0"/>
    <w:rsid w:val="00C65908"/>
    <w:rsid w:val="00C65B46"/>
    <w:rsid w:val="00C65DCB"/>
    <w:rsid w:val="00C67456"/>
    <w:rsid w:val="00C6765E"/>
    <w:rsid w:val="00C67A77"/>
    <w:rsid w:val="00C67AB3"/>
    <w:rsid w:val="00C67EAB"/>
    <w:rsid w:val="00C7075C"/>
    <w:rsid w:val="00C70AAE"/>
    <w:rsid w:val="00C70DFF"/>
    <w:rsid w:val="00C71034"/>
    <w:rsid w:val="00C71702"/>
    <w:rsid w:val="00C71960"/>
    <w:rsid w:val="00C71E71"/>
    <w:rsid w:val="00C71FFF"/>
    <w:rsid w:val="00C72032"/>
    <w:rsid w:val="00C72033"/>
    <w:rsid w:val="00C7243B"/>
    <w:rsid w:val="00C725C1"/>
    <w:rsid w:val="00C7275F"/>
    <w:rsid w:val="00C72D82"/>
    <w:rsid w:val="00C72F81"/>
    <w:rsid w:val="00C73564"/>
    <w:rsid w:val="00C73950"/>
    <w:rsid w:val="00C73F13"/>
    <w:rsid w:val="00C743AC"/>
    <w:rsid w:val="00C750AD"/>
    <w:rsid w:val="00C7537D"/>
    <w:rsid w:val="00C75942"/>
    <w:rsid w:val="00C75A6B"/>
    <w:rsid w:val="00C75AB5"/>
    <w:rsid w:val="00C7607B"/>
    <w:rsid w:val="00C76130"/>
    <w:rsid w:val="00C763B6"/>
    <w:rsid w:val="00C7644F"/>
    <w:rsid w:val="00C768B1"/>
    <w:rsid w:val="00C768F6"/>
    <w:rsid w:val="00C76BEC"/>
    <w:rsid w:val="00C76EE9"/>
    <w:rsid w:val="00C772C0"/>
    <w:rsid w:val="00C80073"/>
    <w:rsid w:val="00C801AE"/>
    <w:rsid w:val="00C80B71"/>
    <w:rsid w:val="00C80C48"/>
    <w:rsid w:val="00C80CAB"/>
    <w:rsid w:val="00C80DEA"/>
    <w:rsid w:val="00C8123F"/>
    <w:rsid w:val="00C81344"/>
    <w:rsid w:val="00C81563"/>
    <w:rsid w:val="00C824C3"/>
    <w:rsid w:val="00C8266F"/>
    <w:rsid w:val="00C82802"/>
    <w:rsid w:val="00C82C6F"/>
    <w:rsid w:val="00C82E3E"/>
    <w:rsid w:val="00C831BC"/>
    <w:rsid w:val="00C831DA"/>
    <w:rsid w:val="00C832DC"/>
    <w:rsid w:val="00C83384"/>
    <w:rsid w:val="00C83733"/>
    <w:rsid w:val="00C8377F"/>
    <w:rsid w:val="00C84922"/>
    <w:rsid w:val="00C84D42"/>
    <w:rsid w:val="00C84D9A"/>
    <w:rsid w:val="00C84DDF"/>
    <w:rsid w:val="00C8646D"/>
    <w:rsid w:val="00C865E0"/>
    <w:rsid w:val="00C86669"/>
    <w:rsid w:val="00C866A8"/>
    <w:rsid w:val="00C869A2"/>
    <w:rsid w:val="00C86DC3"/>
    <w:rsid w:val="00C86F34"/>
    <w:rsid w:val="00C86F93"/>
    <w:rsid w:val="00C873DC"/>
    <w:rsid w:val="00C875A6"/>
    <w:rsid w:val="00C87749"/>
    <w:rsid w:val="00C90107"/>
    <w:rsid w:val="00C901A6"/>
    <w:rsid w:val="00C911E3"/>
    <w:rsid w:val="00C914A3"/>
    <w:rsid w:val="00C91528"/>
    <w:rsid w:val="00C918F9"/>
    <w:rsid w:val="00C91B24"/>
    <w:rsid w:val="00C91DE3"/>
    <w:rsid w:val="00C91F84"/>
    <w:rsid w:val="00C92005"/>
    <w:rsid w:val="00C92802"/>
    <w:rsid w:val="00C92A76"/>
    <w:rsid w:val="00C92C3F"/>
    <w:rsid w:val="00C92C7F"/>
    <w:rsid w:val="00C92EB0"/>
    <w:rsid w:val="00C92F7D"/>
    <w:rsid w:val="00C93368"/>
    <w:rsid w:val="00C934EF"/>
    <w:rsid w:val="00C9369D"/>
    <w:rsid w:val="00C939E3"/>
    <w:rsid w:val="00C93D9A"/>
    <w:rsid w:val="00C93EAD"/>
    <w:rsid w:val="00C944FA"/>
    <w:rsid w:val="00C945DA"/>
    <w:rsid w:val="00C94ECE"/>
    <w:rsid w:val="00C953E2"/>
    <w:rsid w:val="00C954E9"/>
    <w:rsid w:val="00C955C7"/>
    <w:rsid w:val="00C95854"/>
    <w:rsid w:val="00C95E4D"/>
    <w:rsid w:val="00C95EFF"/>
    <w:rsid w:val="00C9628A"/>
    <w:rsid w:val="00C96758"/>
    <w:rsid w:val="00C968C8"/>
    <w:rsid w:val="00C96954"/>
    <w:rsid w:val="00C96A6C"/>
    <w:rsid w:val="00C96C01"/>
    <w:rsid w:val="00C96E6F"/>
    <w:rsid w:val="00C9747A"/>
    <w:rsid w:val="00C97872"/>
    <w:rsid w:val="00C978A1"/>
    <w:rsid w:val="00C97C84"/>
    <w:rsid w:val="00CA01C1"/>
    <w:rsid w:val="00CA0532"/>
    <w:rsid w:val="00CA0DCF"/>
    <w:rsid w:val="00CA1524"/>
    <w:rsid w:val="00CA1658"/>
    <w:rsid w:val="00CA1902"/>
    <w:rsid w:val="00CA1E49"/>
    <w:rsid w:val="00CA2241"/>
    <w:rsid w:val="00CA2C2D"/>
    <w:rsid w:val="00CA30E4"/>
    <w:rsid w:val="00CA35DB"/>
    <w:rsid w:val="00CA3CDD"/>
    <w:rsid w:val="00CA403B"/>
    <w:rsid w:val="00CA4261"/>
    <w:rsid w:val="00CA4278"/>
    <w:rsid w:val="00CA46F1"/>
    <w:rsid w:val="00CA484F"/>
    <w:rsid w:val="00CA4EEF"/>
    <w:rsid w:val="00CA505A"/>
    <w:rsid w:val="00CA51F4"/>
    <w:rsid w:val="00CA545E"/>
    <w:rsid w:val="00CA5531"/>
    <w:rsid w:val="00CA59DD"/>
    <w:rsid w:val="00CA5F5E"/>
    <w:rsid w:val="00CA5FD0"/>
    <w:rsid w:val="00CA60A7"/>
    <w:rsid w:val="00CA68BF"/>
    <w:rsid w:val="00CA7079"/>
    <w:rsid w:val="00CA77CD"/>
    <w:rsid w:val="00CA797E"/>
    <w:rsid w:val="00CA7BBB"/>
    <w:rsid w:val="00CA7E3E"/>
    <w:rsid w:val="00CA7F32"/>
    <w:rsid w:val="00CB008E"/>
    <w:rsid w:val="00CB01FA"/>
    <w:rsid w:val="00CB0238"/>
    <w:rsid w:val="00CB05CA"/>
    <w:rsid w:val="00CB0737"/>
    <w:rsid w:val="00CB097A"/>
    <w:rsid w:val="00CB0D35"/>
    <w:rsid w:val="00CB1680"/>
    <w:rsid w:val="00CB18A7"/>
    <w:rsid w:val="00CB1F5C"/>
    <w:rsid w:val="00CB2377"/>
    <w:rsid w:val="00CB26EC"/>
    <w:rsid w:val="00CB2889"/>
    <w:rsid w:val="00CB2D2A"/>
    <w:rsid w:val="00CB36A4"/>
    <w:rsid w:val="00CB4837"/>
    <w:rsid w:val="00CB49AE"/>
    <w:rsid w:val="00CB5514"/>
    <w:rsid w:val="00CB5988"/>
    <w:rsid w:val="00CB5A25"/>
    <w:rsid w:val="00CB5B1E"/>
    <w:rsid w:val="00CB5B6B"/>
    <w:rsid w:val="00CB5F14"/>
    <w:rsid w:val="00CB6F1F"/>
    <w:rsid w:val="00CB77E9"/>
    <w:rsid w:val="00CB787A"/>
    <w:rsid w:val="00CB7959"/>
    <w:rsid w:val="00CC00BE"/>
    <w:rsid w:val="00CC0492"/>
    <w:rsid w:val="00CC0657"/>
    <w:rsid w:val="00CC0672"/>
    <w:rsid w:val="00CC0C4A"/>
    <w:rsid w:val="00CC17F0"/>
    <w:rsid w:val="00CC1853"/>
    <w:rsid w:val="00CC1EE6"/>
    <w:rsid w:val="00CC1F12"/>
    <w:rsid w:val="00CC1FAE"/>
    <w:rsid w:val="00CC252F"/>
    <w:rsid w:val="00CC2905"/>
    <w:rsid w:val="00CC2E5A"/>
    <w:rsid w:val="00CC366B"/>
    <w:rsid w:val="00CC3850"/>
    <w:rsid w:val="00CC3A23"/>
    <w:rsid w:val="00CC3B61"/>
    <w:rsid w:val="00CC49FB"/>
    <w:rsid w:val="00CC4D03"/>
    <w:rsid w:val="00CC504A"/>
    <w:rsid w:val="00CC5A6E"/>
    <w:rsid w:val="00CC5C3C"/>
    <w:rsid w:val="00CC5EBA"/>
    <w:rsid w:val="00CC737C"/>
    <w:rsid w:val="00CC75B8"/>
    <w:rsid w:val="00CD0366"/>
    <w:rsid w:val="00CD03FC"/>
    <w:rsid w:val="00CD04F0"/>
    <w:rsid w:val="00CD0879"/>
    <w:rsid w:val="00CD087D"/>
    <w:rsid w:val="00CD0AD3"/>
    <w:rsid w:val="00CD0EC3"/>
    <w:rsid w:val="00CD0F5D"/>
    <w:rsid w:val="00CD1A2C"/>
    <w:rsid w:val="00CD1C0B"/>
    <w:rsid w:val="00CD1D4D"/>
    <w:rsid w:val="00CD1FA7"/>
    <w:rsid w:val="00CD21AA"/>
    <w:rsid w:val="00CD239A"/>
    <w:rsid w:val="00CD2DE7"/>
    <w:rsid w:val="00CD3541"/>
    <w:rsid w:val="00CD35FF"/>
    <w:rsid w:val="00CD3830"/>
    <w:rsid w:val="00CD3FE0"/>
    <w:rsid w:val="00CD4191"/>
    <w:rsid w:val="00CD45AB"/>
    <w:rsid w:val="00CD489A"/>
    <w:rsid w:val="00CD4F23"/>
    <w:rsid w:val="00CD540D"/>
    <w:rsid w:val="00CD5512"/>
    <w:rsid w:val="00CD55B2"/>
    <w:rsid w:val="00CD55CD"/>
    <w:rsid w:val="00CD5715"/>
    <w:rsid w:val="00CD5D3B"/>
    <w:rsid w:val="00CD5DDC"/>
    <w:rsid w:val="00CD67E7"/>
    <w:rsid w:val="00CD69BE"/>
    <w:rsid w:val="00CD6E3D"/>
    <w:rsid w:val="00CD71AB"/>
    <w:rsid w:val="00CE0109"/>
    <w:rsid w:val="00CE03E3"/>
    <w:rsid w:val="00CE04E8"/>
    <w:rsid w:val="00CE0B73"/>
    <w:rsid w:val="00CE0E9C"/>
    <w:rsid w:val="00CE1627"/>
    <w:rsid w:val="00CE1DFA"/>
    <w:rsid w:val="00CE1FC5"/>
    <w:rsid w:val="00CE2720"/>
    <w:rsid w:val="00CE2AAF"/>
    <w:rsid w:val="00CE307F"/>
    <w:rsid w:val="00CE3353"/>
    <w:rsid w:val="00CE33F0"/>
    <w:rsid w:val="00CE3988"/>
    <w:rsid w:val="00CE3B9A"/>
    <w:rsid w:val="00CE3FD7"/>
    <w:rsid w:val="00CE46E5"/>
    <w:rsid w:val="00CE485A"/>
    <w:rsid w:val="00CE4ECB"/>
    <w:rsid w:val="00CE5279"/>
    <w:rsid w:val="00CE5A78"/>
    <w:rsid w:val="00CE5D53"/>
    <w:rsid w:val="00CE6356"/>
    <w:rsid w:val="00CE6D46"/>
    <w:rsid w:val="00CE78AE"/>
    <w:rsid w:val="00CE7A27"/>
    <w:rsid w:val="00CE7AFC"/>
    <w:rsid w:val="00CE7E62"/>
    <w:rsid w:val="00CE7FD1"/>
    <w:rsid w:val="00CF05ED"/>
    <w:rsid w:val="00CF0640"/>
    <w:rsid w:val="00CF0957"/>
    <w:rsid w:val="00CF0D6B"/>
    <w:rsid w:val="00CF1047"/>
    <w:rsid w:val="00CF1812"/>
    <w:rsid w:val="00CF195E"/>
    <w:rsid w:val="00CF19DA"/>
    <w:rsid w:val="00CF1A0F"/>
    <w:rsid w:val="00CF1C7F"/>
    <w:rsid w:val="00CF1CC0"/>
    <w:rsid w:val="00CF1D13"/>
    <w:rsid w:val="00CF1F65"/>
    <w:rsid w:val="00CF24BC"/>
    <w:rsid w:val="00CF24F8"/>
    <w:rsid w:val="00CF2653"/>
    <w:rsid w:val="00CF3D92"/>
    <w:rsid w:val="00CF3F6D"/>
    <w:rsid w:val="00CF3FE5"/>
    <w:rsid w:val="00CF4247"/>
    <w:rsid w:val="00CF458B"/>
    <w:rsid w:val="00CF5202"/>
    <w:rsid w:val="00CF5245"/>
    <w:rsid w:val="00CF5263"/>
    <w:rsid w:val="00CF5480"/>
    <w:rsid w:val="00CF5735"/>
    <w:rsid w:val="00CF5DAC"/>
    <w:rsid w:val="00CF60B5"/>
    <w:rsid w:val="00CF6163"/>
    <w:rsid w:val="00CF6A4B"/>
    <w:rsid w:val="00CF6AD2"/>
    <w:rsid w:val="00CF6BE5"/>
    <w:rsid w:val="00CF6E82"/>
    <w:rsid w:val="00CF7060"/>
    <w:rsid w:val="00CF75A0"/>
    <w:rsid w:val="00D00356"/>
    <w:rsid w:val="00D004FA"/>
    <w:rsid w:val="00D0075E"/>
    <w:rsid w:val="00D0088E"/>
    <w:rsid w:val="00D00987"/>
    <w:rsid w:val="00D00ECB"/>
    <w:rsid w:val="00D01055"/>
    <w:rsid w:val="00D0196A"/>
    <w:rsid w:val="00D01B21"/>
    <w:rsid w:val="00D01CF9"/>
    <w:rsid w:val="00D01DBF"/>
    <w:rsid w:val="00D01E2F"/>
    <w:rsid w:val="00D01EA7"/>
    <w:rsid w:val="00D0264A"/>
    <w:rsid w:val="00D027A1"/>
    <w:rsid w:val="00D028FD"/>
    <w:rsid w:val="00D02FC7"/>
    <w:rsid w:val="00D03102"/>
    <w:rsid w:val="00D03727"/>
    <w:rsid w:val="00D0378A"/>
    <w:rsid w:val="00D03B56"/>
    <w:rsid w:val="00D03C5B"/>
    <w:rsid w:val="00D03D9B"/>
    <w:rsid w:val="00D0402D"/>
    <w:rsid w:val="00D04A95"/>
    <w:rsid w:val="00D05132"/>
    <w:rsid w:val="00D0546B"/>
    <w:rsid w:val="00D056D5"/>
    <w:rsid w:val="00D05EA9"/>
    <w:rsid w:val="00D060B1"/>
    <w:rsid w:val="00D06A93"/>
    <w:rsid w:val="00D06C4E"/>
    <w:rsid w:val="00D071F8"/>
    <w:rsid w:val="00D07252"/>
    <w:rsid w:val="00D0748E"/>
    <w:rsid w:val="00D074F4"/>
    <w:rsid w:val="00D078C2"/>
    <w:rsid w:val="00D079C8"/>
    <w:rsid w:val="00D07A9D"/>
    <w:rsid w:val="00D07CE1"/>
    <w:rsid w:val="00D1026A"/>
    <w:rsid w:val="00D1042A"/>
    <w:rsid w:val="00D107CF"/>
    <w:rsid w:val="00D1125A"/>
    <w:rsid w:val="00D1143D"/>
    <w:rsid w:val="00D11581"/>
    <w:rsid w:val="00D115BD"/>
    <w:rsid w:val="00D1182A"/>
    <w:rsid w:val="00D11AAB"/>
    <w:rsid w:val="00D11B0B"/>
    <w:rsid w:val="00D11D84"/>
    <w:rsid w:val="00D12293"/>
    <w:rsid w:val="00D12815"/>
    <w:rsid w:val="00D12D49"/>
    <w:rsid w:val="00D13AAB"/>
    <w:rsid w:val="00D13AAD"/>
    <w:rsid w:val="00D13E75"/>
    <w:rsid w:val="00D13F2F"/>
    <w:rsid w:val="00D14236"/>
    <w:rsid w:val="00D14553"/>
    <w:rsid w:val="00D14DB1"/>
    <w:rsid w:val="00D152F7"/>
    <w:rsid w:val="00D1567A"/>
    <w:rsid w:val="00D15F43"/>
    <w:rsid w:val="00D160AA"/>
    <w:rsid w:val="00D1665D"/>
    <w:rsid w:val="00D1684D"/>
    <w:rsid w:val="00D16961"/>
    <w:rsid w:val="00D16ACF"/>
    <w:rsid w:val="00D16E87"/>
    <w:rsid w:val="00D1703A"/>
    <w:rsid w:val="00D17454"/>
    <w:rsid w:val="00D17491"/>
    <w:rsid w:val="00D177F8"/>
    <w:rsid w:val="00D17BFF"/>
    <w:rsid w:val="00D17C45"/>
    <w:rsid w:val="00D17D36"/>
    <w:rsid w:val="00D201D2"/>
    <w:rsid w:val="00D205D0"/>
    <w:rsid w:val="00D2088C"/>
    <w:rsid w:val="00D20B8B"/>
    <w:rsid w:val="00D2141B"/>
    <w:rsid w:val="00D215A9"/>
    <w:rsid w:val="00D2162C"/>
    <w:rsid w:val="00D21A3C"/>
    <w:rsid w:val="00D21BE4"/>
    <w:rsid w:val="00D221A5"/>
    <w:rsid w:val="00D224F5"/>
    <w:rsid w:val="00D226DB"/>
    <w:rsid w:val="00D22E04"/>
    <w:rsid w:val="00D233F1"/>
    <w:rsid w:val="00D23F86"/>
    <w:rsid w:val="00D24100"/>
    <w:rsid w:val="00D245BF"/>
    <w:rsid w:val="00D24DB1"/>
    <w:rsid w:val="00D24E89"/>
    <w:rsid w:val="00D256AA"/>
    <w:rsid w:val="00D256F8"/>
    <w:rsid w:val="00D265E1"/>
    <w:rsid w:val="00D26608"/>
    <w:rsid w:val="00D2685C"/>
    <w:rsid w:val="00D26A3B"/>
    <w:rsid w:val="00D27093"/>
    <w:rsid w:val="00D2740D"/>
    <w:rsid w:val="00D3011E"/>
    <w:rsid w:val="00D30223"/>
    <w:rsid w:val="00D302FD"/>
    <w:rsid w:val="00D3038A"/>
    <w:rsid w:val="00D307EA"/>
    <w:rsid w:val="00D3098D"/>
    <w:rsid w:val="00D309DD"/>
    <w:rsid w:val="00D311F8"/>
    <w:rsid w:val="00D31A02"/>
    <w:rsid w:val="00D31B71"/>
    <w:rsid w:val="00D32511"/>
    <w:rsid w:val="00D32801"/>
    <w:rsid w:val="00D328CF"/>
    <w:rsid w:val="00D32ACB"/>
    <w:rsid w:val="00D32C26"/>
    <w:rsid w:val="00D32D6D"/>
    <w:rsid w:val="00D33184"/>
    <w:rsid w:val="00D3323C"/>
    <w:rsid w:val="00D33456"/>
    <w:rsid w:val="00D3396F"/>
    <w:rsid w:val="00D33D4D"/>
    <w:rsid w:val="00D3402A"/>
    <w:rsid w:val="00D348E9"/>
    <w:rsid w:val="00D34A0B"/>
    <w:rsid w:val="00D35A5A"/>
    <w:rsid w:val="00D36234"/>
    <w:rsid w:val="00D362EC"/>
    <w:rsid w:val="00D36371"/>
    <w:rsid w:val="00D363FC"/>
    <w:rsid w:val="00D3695F"/>
    <w:rsid w:val="00D401C0"/>
    <w:rsid w:val="00D41187"/>
    <w:rsid w:val="00D41541"/>
    <w:rsid w:val="00D431D2"/>
    <w:rsid w:val="00D434FB"/>
    <w:rsid w:val="00D43782"/>
    <w:rsid w:val="00D437D8"/>
    <w:rsid w:val="00D43AEB"/>
    <w:rsid w:val="00D43D6C"/>
    <w:rsid w:val="00D43F33"/>
    <w:rsid w:val="00D44073"/>
    <w:rsid w:val="00D44179"/>
    <w:rsid w:val="00D44994"/>
    <w:rsid w:val="00D4524F"/>
    <w:rsid w:val="00D45C02"/>
    <w:rsid w:val="00D45DF3"/>
    <w:rsid w:val="00D46174"/>
    <w:rsid w:val="00D461C8"/>
    <w:rsid w:val="00D46711"/>
    <w:rsid w:val="00D46783"/>
    <w:rsid w:val="00D4732C"/>
    <w:rsid w:val="00D473B9"/>
    <w:rsid w:val="00D47407"/>
    <w:rsid w:val="00D47478"/>
    <w:rsid w:val="00D4761D"/>
    <w:rsid w:val="00D47663"/>
    <w:rsid w:val="00D47848"/>
    <w:rsid w:val="00D47DD0"/>
    <w:rsid w:val="00D50038"/>
    <w:rsid w:val="00D50183"/>
    <w:rsid w:val="00D5036B"/>
    <w:rsid w:val="00D5067A"/>
    <w:rsid w:val="00D50A52"/>
    <w:rsid w:val="00D5138F"/>
    <w:rsid w:val="00D515FD"/>
    <w:rsid w:val="00D51D12"/>
    <w:rsid w:val="00D52348"/>
    <w:rsid w:val="00D5250C"/>
    <w:rsid w:val="00D529C0"/>
    <w:rsid w:val="00D52A95"/>
    <w:rsid w:val="00D52BBC"/>
    <w:rsid w:val="00D52C85"/>
    <w:rsid w:val="00D5362B"/>
    <w:rsid w:val="00D53A8A"/>
    <w:rsid w:val="00D53B32"/>
    <w:rsid w:val="00D53D88"/>
    <w:rsid w:val="00D55010"/>
    <w:rsid w:val="00D55072"/>
    <w:rsid w:val="00D551B5"/>
    <w:rsid w:val="00D554AA"/>
    <w:rsid w:val="00D55638"/>
    <w:rsid w:val="00D55E0C"/>
    <w:rsid w:val="00D5652E"/>
    <w:rsid w:val="00D569EE"/>
    <w:rsid w:val="00D56B6C"/>
    <w:rsid w:val="00D56DB2"/>
    <w:rsid w:val="00D5747F"/>
    <w:rsid w:val="00D57495"/>
    <w:rsid w:val="00D574FA"/>
    <w:rsid w:val="00D57B9D"/>
    <w:rsid w:val="00D60339"/>
    <w:rsid w:val="00D60826"/>
    <w:rsid w:val="00D60854"/>
    <w:rsid w:val="00D60C8D"/>
    <w:rsid w:val="00D611ED"/>
    <w:rsid w:val="00D61374"/>
    <w:rsid w:val="00D6168A"/>
    <w:rsid w:val="00D616A5"/>
    <w:rsid w:val="00D617EB"/>
    <w:rsid w:val="00D61A61"/>
    <w:rsid w:val="00D61B0F"/>
    <w:rsid w:val="00D61CBC"/>
    <w:rsid w:val="00D61FF0"/>
    <w:rsid w:val="00D6211D"/>
    <w:rsid w:val="00D62592"/>
    <w:rsid w:val="00D62743"/>
    <w:rsid w:val="00D6275D"/>
    <w:rsid w:val="00D6277F"/>
    <w:rsid w:val="00D62C67"/>
    <w:rsid w:val="00D62C97"/>
    <w:rsid w:val="00D62CEF"/>
    <w:rsid w:val="00D63157"/>
    <w:rsid w:val="00D6319D"/>
    <w:rsid w:val="00D6333E"/>
    <w:rsid w:val="00D633B1"/>
    <w:rsid w:val="00D63517"/>
    <w:rsid w:val="00D63532"/>
    <w:rsid w:val="00D63575"/>
    <w:rsid w:val="00D639CA"/>
    <w:rsid w:val="00D63A76"/>
    <w:rsid w:val="00D63B75"/>
    <w:rsid w:val="00D63D49"/>
    <w:rsid w:val="00D64A84"/>
    <w:rsid w:val="00D64DEB"/>
    <w:rsid w:val="00D64E97"/>
    <w:rsid w:val="00D64EE1"/>
    <w:rsid w:val="00D652C3"/>
    <w:rsid w:val="00D65547"/>
    <w:rsid w:val="00D659B1"/>
    <w:rsid w:val="00D65A6D"/>
    <w:rsid w:val="00D65D7A"/>
    <w:rsid w:val="00D66574"/>
    <w:rsid w:val="00D6668D"/>
    <w:rsid w:val="00D66E18"/>
    <w:rsid w:val="00D6734D"/>
    <w:rsid w:val="00D6736E"/>
    <w:rsid w:val="00D67414"/>
    <w:rsid w:val="00D676C2"/>
    <w:rsid w:val="00D679CF"/>
    <w:rsid w:val="00D679D3"/>
    <w:rsid w:val="00D67F1E"/>
    <w:rsid w:val="00D71540"/>
    <w:rsid w:val="00D71830"/>
    <w:rsid w:val="00D718ED"/>
    <w:rsid w:val="00D72EC4"/>
    <w:rsid w:val="00D72F55"/>
    <w:rsid w:val="00D733B3"/>
    <w:rsid w:val="00D7356F"/>
    <w:rsid w:val="00D7357B"/>
    <w:rsid w:val="00D73587"/>
    <w:rsid w:val="00D73DBB"/>
    <w:rsid w:val="00D73DDA"/>
    <w:rsid w:val="00D73EBB"/>
    <w:rsid w:val="00D7407D"/>
    <w:rsid w:val="00D74478"/>
    <w:rsid w:val="00D74B21"/>
    <w:rsid w:val="00D74CF9"/>
    <w:rsid w:val="00D751FB"/>
    <w:rsid w:val="00D752C0"/>
    <w:rsid w:val="00D754D6"/>
    <w:rsid w:val="00D75F10"/>
    <w:rsid w:val="00D75FF1"/>
    <w:rsid w:val="00D761AA"/>
    <w:rsid w:val="00D7631C"/>
    <w:rsid w:val="00D767A9"/>
    <w:rsid w:val="00D76D36"/>
    <w:rsid w:val="00D76FAE"/>
    <w:rsid w:val="00D77202"/>
    <w:rsid w:val="00D777D7"/>
    <w:rsid w:val="00D80835"/>
    <w:rsid w:val="00D80AB8"/>
    <w:rsid w:val="00D80BCA"/>
    <w:rsid w:val="00D80C94"/>
    <w:rsid w:val="00D813A2"/>
    <w:rsid w:val="00D81766"/>
    <w:rsid w:val="00D81792"/>
    <w:rsid w:val="00D8189A"/>
    <w:rsid w:val="00D818BF"/>
    <w:rsid w:val="00D819B1"/>
    <w:rsid w:val="00D81B24"/>
    <w:rsid w:val="00D81CB3"/>
    <w:rsid w:val="00D81DC0"/>
    <w:rsid w:val="00D82494"/>
    <w:rsid w:val="00D824B0"/>
    <w:rsid w:val="00D82A38"/>
    <w:rsid w:val="00D8344A"/>
    <w:rsid w:val="00D83AE9"/>
    <w:rsid w:val="00D83D7A"/>
    <w:rsid w:val="00D83DE3"/>
    <w:rsid w:val="00D83FE7"/>
    <w:rsid w:val="00D84AC6"/>
    <w:rsid w:val="00D8550F"/>
    <w:rsid w:val="00D8567D"/>
    <w:rsid w:val="00D857B8"/>
    <w:rsid w:val="00D85F03"/>
    <w:rsid w:val="00D86270"/>
    <w:rsid w:val="00D8656A"/>
    <w:rsid w:val="00D86E83"/>
    <w:rsid w:val="00D87175"/>
    <w:rsid w:val="00D87647"/>
    <w:rsid w:val="00D876C7"/>
    <w:rsid w:val="00D87ABF"/>
    <w:rsid w:val="00D87F08"/>
    <w:rsid w:val="00D87FF3"/>
    <w:rsid w:val="00D90270"/>
    <w:rsid w:val="00D90C50"/>
    <w:rsid w:val="00D90CD3"/>
    <w:rsid w:val="00D910E5"/>
    <w:rsid w:val="00D9129D"/>
    <w:rsid w:val="00D919E6"/>
    <w:rsid w:val="00D91A3C"/>
    <w:rsid w:val="00D91BE1"/>
    <w:rsid w:val="00D92125"/>
    <w:rsid w:val="00D92286"/>
    <w:rsid w:val="00D9262E"/>
    <w:rsid w:val="00D92C29"/>
    <w:rsid w:val="00D92D88"/>
    <w:rsid w:val="00D930C7"/>
    <w:rsid w:val="00D936E2"/>
    <w:rsid w:val="00D93747"/>
    <w:rsid w:val="00D93CF4"/>
    <w:rsid w:val="00D943CE"/>
    <w:rsid w:val="00D94458"/>
    <w:rsid w:val="00D94CA6"/>
    <w:rsid w:val="00D95104"/>
    <w:rsid w:val="00D954E3"/>
    <w:rsid w:val="00D95600"/>
    <w:rsid w:val="00D96462"/>
    <w:rsid w:val="00D96466"/>
    <w:rsid w:val="00D9683C"/>
    <w:rsid w:val="00D97884"/>
    <w:rsid w:val="00D97E90"/>
    <w:rsid w:val="00DA05A6"/>
    <w:rsid w:val="00DA097E"/>
    <w:rsid w:val="00DA0A7F"/>
    <w:rsid w:val="00DA0CC8"/>
    <w:rsid w:val="00DA1040"/>
    <w:rsid w:val="00DA1221"/>
    <w:rsid w:val="00DA12AC"/>
    <w:rsid w:val="00DA1326"/>
    <w:rsid w:val="00DA1706"/>
    <w:rsid w:val="00DA1C31"/>
    <w:rsid w:val="00DA20BC"/>
    <w:rsid w:val="00DA22B7"/>
    <w:rsid w:val="00DA2548"/>
    <w:rsid w:val="00DA2ED7"/>
    <w:rsid w:val="00DA32A1"/>
    <w:rsid w:val="00DA3608"/>
    <w:rsid w:val="00DA3857"/>
    <w:rsid w:val="00DA3B4A"/>
    <w:rsid w:val="00DA3CA5"/>
    <w:rsid w:val="00DA3D77"/>
    <w:rsid w:val="00DA3E7A"/>
    <w:rsid w:val="00DA4266"/>
    <w:rsid w:val="00DA430C"/>
    <w:rsid w:val="00DA4873"/>
    <w:rsid w:val="00DA494A"/>
    <w:rsid w:val="00DA4A48"/>
    <w:rsid w:val="00DA4F99"/>
    <w:rsid w:val="00DA5006"/>
    <w:rsid w:val="00DA5091"/>
    <w:rsid w:val="00DA5777"/>
    <w:rsid w:val="00DA5AC3"/>
    <w:rsid w:val="00DA5B55"/>
    <w:rsid w:val="00DA615D"/>
    <w:rsid w:val="00DA6598"/>
    <w:rsid w:val="00DA6755"/>
    <w:rsid w:val="00DA6C0F"/>
    <w:rsid w:val="00DA6E37"/>
    <w:rsid w:val="00DA702F"/>
    <w:rsid w:val="00DA7046"/>
    <w:rsid w:val="00DA7057"/>
    <w:rsid w:val="00DA7268"/>
    <w:rsid w:val="00DA744C"/>
    <w:rsid w:val="00DA7944"/>
    <w:rsid w:val="00DA7C8F"/>
    <w:rsid w:val="00DA7DA3"/>
    <w:rsid w:val="00DA7F8A"/>
    <w:rsid w:val="00DB00DC"/>
    <w:rsid w:val="00DB0176"/>
    <w:rsid w:val="00DB0404"/>
    <w:rsid w:val="00DB0F5A"/>
    <w:rsid w:val="00DB11F8"/>
    <w:rsid w:val="00DB1302"/>
    <w:rsid w:val="00DB1508"/>
    <w:rsid w:val="00DB18F8"/>
    <w:rsid w:val="00DB1F2A"/>
    <w:rsid w:val="00DB2153"/>
    <w:rsid w:val="00DB287D"/>
    <w:rsid w:val="00DB297F"/>
    <w:rsid w:val="00DB2BA6"/>
    <w:rsid w:val="00DB2C06"/>
    <w:rsid w:val="00DB3153"/>
    <w:rsid w:val="00DB3157"/>
    <w:rsid w:val="00DB317A"/>
    <w:rsid w:val="00DB31C4"/>
    <w:rsid w:val="00DB3416"/>
    <w:rsid w:val="00DB3B82"/>
    <w:rsid w:val="00DB3DFB"/>
    <w:rsid w:val="00DB412C"/>
    <w:rsid w:val="00DB418B"/>
    <w:rsid w:val="00DB485D"/>
    <w:rsid w:val="00DB4A0E"/>
    <w:rsid w:val="00DB4ADE"/>
    <w:rsid w:val="00DB5ABC"/>
    <w:rsid w:val="00DB5D6C"/>
    <w:rsid w:val="00DB5E72"/>
    <w:rsid w:val="00DB61F7"/>
    <w:rsid w:val="00DB633E"/>
    <w:rsid w:val="00DB73A7"/>
    <w:rsid w:val="00DB79FF"/>
    <w:rsid w:val="00DB7DA5"/>
    <w:rsid w:val="00DC0B47"/>
    <w:rsid w:val="00DC0BC5"/>
    <w:rsid w:val="00DC0D28"/>
    <w:rsid w:val="00DC0E80"/>
    <w:rsid w:val="00DC1327"/>
    <w:rsid w:val="00DC1350"/>
    <w:rsid w:val="00DC1402"/>
    <w:rsid w:val="00DC147C"/>
    <w:rsid w:val="00DC158A"/>
    <w:rsid w:val="00DC162C"/>
    <w:rsid w:val="00DC16A1"/>
    <w:rsid w:val="00DC1844"/>
    <w:rsid w:val="00DC1D3A"/>
    <w:rsid w:val="00DC2394"/>
    <w:rsid w:val="00DC2F29"/>
    <w:rsid w:val="00DC3237"/>
    <w:rsid w:val="00DC3358"/>
    <w:rsid w:val="00DC37C1"/>
    <w:rsid w:val="00DC41A4"/>
    <w:rsid w:val="00DC43BA"/>
    <w:rsid w:val="00DC4ED5"/>
    <w:rsid w:val="00DC55F3"/>
    <w:rsid w:val="00DC5672"/>
    <w:rsid w:val="00DC5782"/>
    <w:rsid w:val="00DC60A2"/>
    <w:rsid w:val="00DC63C0"/>
    <w:rsid w:val="00DC6600"/>
    <w:rsid w:val="00DC67BD"/>
    <w:rsid w:val="00DC6924"/>
    <w:rsid w:val="00DC71F2"/>
    <w:rsid w:val="00DC7443"/>
    <w:rsid w:val="00DC74E0"/>
    <w:rsid w:val="00DC7AE4"/>
    <w:rsid w:val="00DC7DEA"/>
    <w:rsid w:val="00DD0CDC"/>
    <w:rsid w:val="00DD1046"/>
    <w:rsid w:val="00DD16AF"/>
    <w:rsid w:val="00DD2025"/>
    <w:rsid w:val="00DD22EA"/>
    <w:rsid w:val="00DD23A0"/>
    <w:rsid w:val="00DD2CCF"/>
    <w:rsid w:val="00DD2E7B"/>
    <w:rsid w:val="00DD3EF5"/>
    <w:rsid w:val="00DD3F56"/>
    <w:rsid w:val="00DD43A7"/>
    <w:rsid w:val="00DD4C83"/>
    <w:rsid w:val="00DD53FA"/>
    <w:rsid w:val="00DD5B8C"/>
    <w:rsid w:val="00DD5E69"/>
    <w:rsid w:val="00DD5F42"/>
    <w:rsid w:val="00DD5FEA"/>
    <w:rsid w:val="00DD617B"/>
    <w:rsid w:val="00DD6566"/>
    <w:rsid w:val="00DD6A01"/>
    <w:rsid w:val="00DD6CCA"/>
    <w:rsid w:val="00DD6E91"/>
    <w:rsid w:val="00DD7B30"/>
    <w:rsid w:val="00DD7D29"/>
    <w:rsid w:val="00DD7DD4"/>
    <w:rsid w:val="00DE0124"/>
    <w:rsid w:val="00DE066F"/>
    <w:rsid w:val="00DE06CD"/>
    <w:rsid w:val="00DE0741"/>
    <w:rsid w:val="00DE0E59"/>
    <w:rsid w:val="00DE0F6C"/>
    <w:rsid w:val="00DE1519"/>
    <w:rsid w:val="00DE17D9"/>
    <w:rsid w:val="00DE1AAC"/>
    <w:rsid w:val="00DE1B9A"/>
    <w:rsid w:val="00DE1E32"/>
    <w:rsid w:val="00DE219B"/>
    <w:rsid w:val="00DE2A79"/>
    <w:rsid w:val="00DE3E16"/>
    <w:rsid w:val="00DE3FF3"/>
    <w:rsid w:val="00DE4512"/>
    <w:rsid w:val="00DE4C97"/>
    <w:rsid w:val="00DE4CE3"/>
    <w:rsid w:val="00DE52E3"/>
    <w:rsid w:val="00DE595A"/>
    <w:rsid w:val="00DE597A"/>
    <w:rsid w:val="00DE5D9F"/>
    <w:rsid w:val="00DE5ECE"/>
    <w:rsid w:val="00DE60CB"/>
    <w:rsid w:val="00DE615F"/>
    <w:rsid w:val="00DE66BD"/>
    <w:rsid w:val="00DE67E1"/>
    <w:rsid w:val="00DE6A5D"/>
    <w:rsid w:val="00DE6E95"/>
    <w:rsid w:val="00DE6FC2"/>
    <w:rsid w:val="00DE719F"/>
    <w:rsid w:val="00DE76A9"/>
    <w:rsid w:val="00DE79BE"/>
    <w:rsid w:val="00DE7C00"/>
    <w:rsid w:val="00DE7D7B"/>
    <w:rsid w:val="00DE7F62"/>
    <w:rsid w:val="00DF03E9"/>
    <w:rsid w:val="00DF03ED"/>
    <w:rsid w:val="00DF04EE"/>
    <w:rsid w:val="00DF0BF4"/>
    <w:rsid w:val="00DF11C6"/>
    <w:rsid w:val="00DF1208"/>
    <w:rsid w:val="00DF135A"/>
    <w:rsid w:val="00DF179D"/>
    <w:rsid w:val="00DF19F7"/>
    <w:rsid w:val="00DF1A6D"/>
    <w:rsid w:val="00DF1E26"/>
    <w:rsid w:val="00DF1E9C"/>
    <w:rsid w:val="00DF3118"/>
    <w:rsid w:val="00DF39E8"/>
    <w:rsid w:val="00DF3BA0"/>
    <w:rsid w:val="00DF3F87"/>
    <w:rsid w:val="00DF4572"/>
    <w:rsid w:val="00DF4613"/>
    <w:rsid w:val="00DF4658"/>
    <w:rsid w:val="00DF4A57"/>
    <w:rsid w:val="00DF5120"/>
    <w:rsid w:val="00DF51E3"/>
    <w:rsid w:val="00DF569C"/>
    <w:rsid w:val="00DF5727"/>
    <w:rsid w:val="00DF5E15"/>
    <w:rsid w:val="00DF6058"/>
    <w:rsid w:val="00DF637F"/>
    <w:rsid w:val="00DF6C32"/>
    <w:rsid w:val="00DF6C8B"/>
    <w:rsid w:val="00DF6F17"/>
    <w:rsid w:val="00DF7563"/>
    <w:rsid w:val="00DF786A"/>
    <w:rsid w:val="00DF78FA"/>
    <w:rsid w:val="00DF7D42"/>
    <w:rsid w:val="00DF7F72"/>
    <w:rsid w:val="00E001F6"/>
    <w:rsid w:val="00E002E1"/>
    <w:rsid w:val="00E002F1"/>
    <w:rsid w:val="00E00620"/>
    <w:rsid w:val="00E0082C"/>
    <w:rsid w:val="00E00A2B"/>
    <w:rsid w:val="00E00DC8"/>
    <w:rsid w:val="00E00FF8"/>
    <w:rsid w:val="00E01172"/>
    <w:rsid w:val="00E01435"/>
    <w:rsid w:val="00E014A6"/>
    <w:rsid w:val="00E017DA"/>
    <w:rsid w:val="00E01C84"/>
    <w:rsid w:val="00E01DAA"/>
    <w:rsid w:val="00E0237F"/>
    <w:rsid w:val="00E023E5"/>
    <w:rsid w:val="00E02432"/>
    <w:rsid w:val="00E027B6"/>
    <w:rsid w:val="00E03712"/>
    <w:rsid w:val="00E03E2C"/>
    <w:rsid w:val="00E04022"/>
    <w:rsid w:val="00E0434A"/>
    <w:rsid w:val="00E0462A"/>
    <w:rsid w:val="00E04903"/>
    <w:rsid w:val="00E04DBD"/>
    <w:rsid w:val="00E052CD"/>
    <w:rsid w:val="00E05C2B"/>
    <w:rsid w:val="00E068F7"/>
    <w:rsid w:val="00E06ADD"/>
    <w:rsid w:val="00E06CB1"/>
    <w:rsid w:val="00E06D00"/>
    <w:rsid w:val="00E06F82"/>
    <w:rsid w:val="00E0728F"/>
    <w:rsid w:val="00E0755C"/>
    <w:rsid w:val="00E10064"/>
    <w:rsid w:val="00E102B5"/>
    <w:rsid w:val="00E10497"/>
    <w:rsid w:val="00E10924"/>
    <w:rsid w:val="00E1210A"/>
    <w:rsid w:val="00E1245C"/>
    <w:rsid w:val="00E13A79"/>
    <w:rsid w:val="00E13CD6"/>
    <w:rsid w:val="00E146D4"/>
    <w:rsid w:val="00E1493E"/>
    <w:rsid w:val="00E14A7E"/>
    <w:rsid w:val="00E14C74"/>
    <w:rsid w:val="00E151C2"/>
    <w:rsid w:val="00E151E1"/>
    <w:rsid w:val="00E1552C"/>
    <w:rsid w:val="00E16550"/>
    <w:rsid w:val="00E16B6A"/>
    <w:rsid w:val="00E16D2E"/>
    <w:rsid w:val="00E17394"/>
    <w:rsid w:val="00E17619"/>
    <w:rsid w:val="00E17805"/>
    <w:rsid w:val="00E178D1"/>
    <w:rsid w:val="00E2032F"/>
    <w:rsid w:val="00E20657"/>
    <w:rsid w:val="00E20DFB"/>
    <w:rsid w:val="00E20E01"/>
    <w:rsid w:val="00E20EC8"/>
    <w:rsid w:val="00E20F79"/>
    <w:rsid w:val="00E21278"/>
    <w:rsid w:val="00E21483"/>
    <w:rsid w:val="00E21887"/>
    <w:rsid w:val="00E219AB"/>
    <w:rsid w:val="00E21D95"/>
    <w:rsid w:val="00E22179"/>
    <w:rsid w:val="00E22B98"/>
    <w:rsid w:val="00E22CCD"/>
    <w:rsid w:val="00E230A6"/>
    <w:rsid w:val="00E231BD"/>
    <w:rsid w:val="00E2384A"/>
    <w:rsid w:val="00E23A11"/>
    <w:rsid w:val="00E23A48"/>
    <w:rsid w:val="00E23D27"/>
    <w:rsid w:val="00E23E6C"/>
    <w:rsid w:val="00E23FB7"/>
    <w:rsid w:val="00E24898"/>
    <w:rsid w:val="00E248F7"/>
    <w:rsid w:val="00E24A27"/>
    <w:rsid w:val="00E24A79"/>
    <w:rsid w:val="00E24B5E"/>
    <w:rsid w:val="00E252D7"/>
    <w:rsid w:val="00E2530A"/>
    <w:rsid w:val="00E254D7"/>
    <w:rsid w:val="00E257ED"/>
    <w:rsid w:val="00E25F89"/>
    <w:rsid w:val="00E26187"/>
    <w:rsid w:val="00E26ACA"/>
    <w:rsid w:val="00E26B5A"/>
    <w:rsid w:val="00E26CD3"/>
    <w:rsid w:val="00E270BE"/>
    <w:rsid w:val="00E2730A"/>
    <w:rsid w:val="00E27448"/>
    <w:rsid w:val="00E303CA"/>
    <w:rsid w:val="00E30561"/>
    <w:rsid w:val="00E30768"/>
    <w:rsid w:val="00E30982"/>
    <w:rsid w:val="00E315AB"/>
    <w:rsid w:val="00E31A8D"/>
    <w:rsid w:val="00E322CE"/>
    <w:rsid w:val="00E32762"/>
    <w:rsid w:val="00E32787"/>
    <w:rsid w:val="00E32D62"/>
    <w:rsid w:val="00E33484"/>
    <w:rsid w:val="00E339DC"/>
    <w:rsid w:val="00E33A5F"/>
    <w:rsid w:val="00E33D7E"/>
    <w:rsid w:val="00E33E15"/>
    <w:rsid w:val="00E361B8"/>
    <w:rsid w:val="00E36A1B"/>
    <w:rsid w:val="00E36B6B"/>
    <w:rsid w:val="00E36CBF"/>
    <w:rsid w:val="00E37242"/>
    <w:rsid w:val="00E37A8A"/>
    <w:rsid w:val="00E40420"/>
    <w:rsid w:val="00E40509"/>
    <w:rsid w:val="00E40D8B"/>
    <w:rsid w:val="00E40DDC"/>
    <w:rsid w:val="00E41EE8"/>
    <w:rsid w:val="00E41F75"/>
    <w:rsid w:val="00E429ED"/>
    <w:rsid w:val="00E42AE2"/>
    <w:rsid w:val="00E42BC4"/>
    <w:rsid w:val="00E42CE7"/>
    <w:rsid w:val="00E42D8A"/>
    <w:rsid w:val="00E4315C"/>
    <w:rsid w:val="00E4328A"/>
    <w:rsid w:val="00E435D4"/>
    <w:rsid w:val="00E43689"/>
    <w:rsid w:val="00E43BBD"/>
    <w:rsid w:val="00E43F37"/>
    <w:rsid w:val="00E449E7"/>
    <w:rsid w:val="00E450ED"/>
    <w:rsid w:val="00E450F9"/>
    <w:rsid w:val="00E45376"/>
    <w:rsid w:val="00E4545F"/>
    <w:rsid w:val="00E458D5"/>
    <w:rsid w:val="00E45936"/>
    <w:rsid w:val="00E45E0B"/>
    <w:rsid w:val="00E4674C"/>
    <w:rsid w:val="00E467F9"/>
    <w:rsid w:val="00E46954"/>
    <w:rsid w:val="00E46E3F"/>
    <w:rsid w:val="00E470BB"/>
    <w:rsid w:val="00E4777A"/>
    <w:rsid w:val="00E47851"/>
    <w:rsid w:val="00E4791B"/>
    <w:rsid w:val="00E47E31"/>
    <w:rsid w:val="00E50126"/>
    <w:rsid w:val="00E50224"/>
    <w:rsid w:val="00E50950"/>
    <w:rsid w:val="00E50AC3"/>
    <w:rsid w:val="00E50AC6"/>
    <w:rsid w:val="00E51058"/>
    <w:rsid w:val="00E51C84"/>
    <w:rsid w:val="00E51DDD"/>
    <w:rsid w:val="00E51FDD"/>
    <w:rsid w:val="00E52435"/>
    <w:rsid w:val="00E52537"/>
    <w:rsid w:val="00E530B6"/>
    <w:rsid w:val="00E530E7"/>
    <w:rsid w:val="00E53122"/>
    <w:rsid w:val="00E532CF"/>
    <w:rsid w:val="00E5351B"/>
    <w:rsid w:val="00E53A1F"/>
    <w:rsid w:val="00E53CD8"/>
    <w:rsid w:val="00E53FA9"/>
    <w:rsid w:val="00E5414C"/>
    <w:rsid w:val="00E54694"/>
    <w:rsid w:val="00E546DD"/>
    <w:rsid w:val="00E547B3"/>
    <w:rsid w:val="00E54965"/>
    <w:rsid w:val="00E54B9B"/>
    <w:rsid w:val="00E54DF5"/>
    <w:rsid w:val="00E54E79"/>
    <w:rsid w:val="00E550FA"/>
    <w:rsid w:val="00E55358"/>
    <w:rsid w:val="00E5546C"/>
    <w:rsid w:val="00E556A1"/>
    <w:rsid w:val="00E5733D"/>
    <w:rsid w:val="00E573DB"/>
    <w:rsid w:val="00E57511"/>
    <w:rsid w:val="00E57578"/>
    <w:rsid w:val="00E5770E"/>
    <w:rsid w:val="00E57812"/>
    <w:rsid w:val="00E6070C"/>
    <w:rsid w:val="00E61280"/>
    <w:rsid w:val="00E61703"/>
    <w:rsid w:val="00E618CC"/>
    <w:rsid w:val="00E61CC0"/>
    <w:rsid w:val="00E61DAA"/>
    <w:rsid w:val="00E61E08"/>
    <w:rsid w:val="00E62233"/>
    <w:rsid w:val="00E623FD"/>
    <w:rsid w:val="00E6277B"/>
    <w:rsid w:val="00E628E9"/>
    <w:rsid w:val="00E6351B"/>
    <w:rsid w:val="00E6382B"/>
    <w:rsid w:val="00E63CC4"/>
    <w:rsid w:val="00E63E78"/>
    <w:rsid w:val="00E64424"/>
    <w:rsid w:val="00E64834"/>
    <w:rsid w:val="00E64945"/>
    <w:rsid w:val="00E64C95"/>
    <w:rsid w:val="00E64C99"/>
    <w:rsid w:val="00E64CD3"/>
    <w:rsid w:val="00E652F3"/>
    <w:rsid w:val="00E6548A"/>
    <w:rsid w:val="00E65699"/>
    <w:rsid w:val="00E659BB"/>
    <w:rsid w:val="00E65AB7"/>
    <w:rsid w:val="00E65F69"/>
    <w:rsid w:val="00E66380"/>
    <w:rsid w:val="00E66443"/>
    <w:rsid w:val="00E66F15"/>
    <w:rsid w:val="00E671C9"/>
    <w:rsid w:val="00E67286"/>
    <w:rsid w:val="00E6743F"/>
    <w:rsid w:val="00E6758E"/>
    <w:rsid w:val="00E67603"/>
    <w:rsid w:val="00E67E23"/>
    <w:rsid w:val="00E70016"/>
    <w:rsid w:val="00E70BC7"/>
    <w:rsid w:val="00E70FBC"/>
    <w:rsid w:val="00E715F3"/>
    <w:rsid w:val="00E71F13"/>
    <w:rsid w:val="00E724E9"/>
    <w:rsid w:val="00E726AD"/>
    <w:rsid w:val="00E72775"/>
    <w:rsid w:val="00E72A3A"/>
    <w:rsid w:val="00E72C01"/>
    <w:rsid w:val="00E735B4"/>
    <w:rsid w:val="00E735B7"/>
    <w:rsid w:val="00E736D6"/>
    <w:rsid w:val="00E741AC"/>
    <w:rsid w:val="00E74419"/>
    <w:rsid w:val="00E746DA"/>
    <w:rsid w:val="00E75174"/>
    <w:rsid w:val="00E7532C"/>
    <w:rsid w:val="00E75A52"/>
    <w:rsid w:val="00E75A8F"/>
    <w:rsid w:val="00E75EBA"/>
    <w:rsid w:val="00E761E8"/>
    <w:rsid w:val="00E7621C"/>
    <w:rsid w:val="00E763B4"/>
    <w:rsid w:val="00E76726"/>
    <w:rsid w:val="00E7682C"/>
    <w:rsid w:val="00E7716C"/>
    <w:rsid w:val="00E77848"/>
    <w:rsid w:val="00E77B73"/>
    <w:rsid w:val="00E80514"/>
    <w:rsid w:val="00E80826"/>
    <w:rsid w:val="00E80ACE"/>
    <w:rsid w:val="00E80E5B"/>
    <w:rsid w:val="00E80E97"/>
    <w:rsid w:val="00E8103D"/>
    <w:rsid w:val="00E81308"/>
    <w:rsid w:val="00E8131A"/>
    <w:rsid w:val="00E816C5"/>
    <w:rsid w:val="00E81CE0"/>
    <w:rsid w:val="00E81E7C"/>
    <w:rsid w:val="00E8224D"/>
    <w:rsid w:val="00E82F31"/>
    <w:rsid w:val="00E83211"/>
    <w:rsid w:val="00E839BB"/>
    <w:rsid w:val="00E83BA9"/>
    <w:rsid w:val="00E83C3C"/>
    <w:rsid w:val="00E84F71"/>
    <w:rsid w:val="00E8519F"/>
    <w:rsid w:val="00E85CC3"/>
    <w:rsid w:val="00E8614D"/>
    <w:rsid w:val="00E8639B"/>
    <w:rsid w:val="00E8644A"/>
    <w:rsid w:val="00E866EB"/>
    <w:rsid w:val="00E86731"/>
    <w:rsid w:val="00E86C54"/>
    <w:rsid w:val="00E90279"/>
    <w:rsid w:val="00E90635"/>
    <w:rsid w:val="00E909A1"/>
    <w:rsid w:val="00E90BFF"/>
    <w:rsid w:val="00E91303"/>
    <w:rsid w:val="00E91310"/>
    <w:rsid w:val="00E917D5"/>
    <w:rsid w:val="00E91D30"/>
    <w:rsid w:val="00E91F04"/>
    <w:rsid w:val="00E91F35"/>
    <w:rsid w:val="00E92A76"/>
    <w:rsid w:val="00E93D6B"/>
    <w:rsid w:val="00E93FC9"/>
    <w:rsid w:val="00E944BD"/>
    <w:rsid w:val="00E9480F"/>
    <w:rsid w:val="00E94D12"/>
    <w:rsid w:val="00E954DD"/>
    <w:rsid w:val="00E9563E"/>
    <w:rsid w:val="00E95BA6"/>
    <w:rsid w:val="00E95D58"/>
    <w:rsid w:val="00E9624C"/>
    <w:rsid w:val="00E962EC"/>
    <w:rsid w:val="00E974BE"/>
    <w:rsid w:val="00E97648"/>
    <w:rsid w:val="00E97823"/>
    <w:rsid w:val="00E97F5A"/>
    <w:rsid w:val="00EA0AD5"/>
    <w:rsid w:val="00EA0E4A"/>
    <w:rsid w:val="00EA0ED2"/>
    <w:rsid w:val="00EA0EF9"/>
    <w:rsid w:val="00EA0F0F"/>
    <w:rsid w:val="00EA1305"/>
    <w:rsid w:val="00EA1A0E"/>
    <w:rsid w:val="00EA1A54"/>
    <w:rsid w:val="00EA213D"/>
    <w:rsid w:val="00EA2226"/>
    <w:rsid w:val="00EA257D"/>
    <w:rsid w:val="00EA26FC"/>
    <w:rsid w:val="00EA29A1"/>
    <w:rsid w:val="00EA2AE0"/>
    <w:rsid w:val="00EA3106"/>
    <w:rsid w:val="00EA3152"/>
    <w:rsid w:val="00EA3569"/>
    <w:rsid w:val="00EA38DC"/>
    <w:rsid w:val="00EA3B5A"/>
    <w:rsid w:val="00EA3C49"/>
    <w:rsid w:val="00EA408E"/>
    <w:rsid w:val="00EA410E"/>
    <w:rsid w:val="00EA4924"/>
    <w:rsid w:val="00EA4B46"/>
    <w:rsid w:val="00EA4FD1"/>
    <w:rsid w:val="00EA53C2"/>
    <w:rsid w:val="00EA567F"/>
    <w:rsid w:val="00EA5695"/>
    <w:rsid w:val="00EA5936"/>
    <w:rsid w:val="00EA5B0A"/>
    <w:rsid w:val="00EA6143"/>
    <w:rsid w:val="00EA65AD"/>
    <w:rsid w:val="00EA65D9"/>
    <w:rsid w:val="00EA697F"/>
    <w:rsid w:val="00EA6B71"/>
    <w:rsid w:val="00EA71A1"/>
    <w:rsid w:val="00EA746B"/>
    <w:rsid w:val="00EA790F"/>
    <w:rsid w:val="00EA7A1F"/>
    <w:rsid w:val="00EA7E66"/>
    <w:rsid w:val="00EA7FCF"/>
    <w:rsid w:val="00EB02CA"/>
    <w:rsid w:val="00EB04FA"/>
    <w:rsid w:val="00EB0852"/>
    <w:rsid w:val="00EB0CA3"/>
    <w:rsid w:val="00EB104F"/>
    <w:rsid w:val="00EB141A"/>
    <w:rsid w:val="00EB1517"/>
    <w:rsid w:val="00EB16C8"/>
    <w:rsid w:val="00EB175D"/>
    <w:rsid w:val="00EB1B27"/>
    <w:rsid w:val="00EB1DA8"/>
    <w:rsid w:val="00EB2276"/>
    <w:rsid w:val="00EB23F3"/>
    <w:rsid w:val="00EB29D2"/>
    <w:rsid w:val="00EB3346"/>
    <w:rsid w:val="00EB3439"/>
    <w:rsid w:val="00EB3483"/>
    <w:rsid w:val="00EB3576"/>
    <w:rsid w:val="00EB3F65"/>
    <w:rsid w:val="00EB41FD"/>
    <w:rsid w:val="00EB4204"/>
    <w:rsid w:val="00EB4273"/>
    <w:rsid w:val="00EB43C9"/>
    <w:rsid w:val="00EB4CFF"/>
    <w:rsid w:val="00EB4D14"/>
    <w:rsid w:val="00EB5476"/>
    <w:rsid w:val="00EB6F26"/>
    <w:rsid w:val="00EB6F9F"/>
    <w:rsid w:val="00EB70B0"/>
    <w:rsid w:val="00EB7341"/>
    <w:rsid w:val="00EB7633"/>
    <w:rsid w:val="00EB7736"/>
    <w:rsid w:val="00EC0322"/>
    <w:rsid w:val="00EC043F"/>
    <w:rsid w:val="00EC0A8D"/>
    <w:rsid w:val="00EC0FA0"/>
    <w:rsid w:val="00EC16B9"/>
    <w:rsid w:val="00EC1AFF"/>
    <w:rsid w:val="00EC2616"/>
    <w:rsid w:val="00EC29BF"/>
    <w:rsid w:val="00EC2D02"/>
    <w:rsid w:val="00EC2E1E"/>
    <w:rsid w:val="00EC2E2D"/>
    <w:rsid w:val="00EC3644"/>
    <w:rsid w:val="00EC3BD8"/>
    <w:rsid w:val="00EC462B"/>
    <w:rsid w:val="00EC4723"/>
    <w:rsid w:val="00EC53DC"/>
    <w:rsid w:val="00EC54EB"/>
    <w:rsid w:val="00EC56E0"/>
    <w:rsid w:val="00EC5C84"/>
    <w:rsid w:val="00EC6057"/>
    <w:rsid w:val="00EC6490"/>
    <w:rsid w:val="00EC6847"/>
    <w:rsid w:val="00EC6F9E"/>
    <w:rsid w:val="00EC723F"/>
    <w:rsid w:val="00EC7DB6"/>
    <w:rsid w:val="00ED0383"/>
    <w:rsid w:val="00ED0F45"/>
    <w:rsid w:val="00ED1271"/>
    <w:rsid w:val="00ED12AF"/>
    <w:rsid w:val="00ED162F"/>
    <w:rsid w:val="00ED1839"/>
    <w:rsid w:val="00ED1854"/>
    <w:rsid w:val="00ED1973"/>
    <w:rsid w:val="00ED2195"/>
    <w:rsid w:val="00ED2468"/>
    <w:rsid w:val="00ED2964"/>
    <w:rsid w:val="00ED2B6F"/>
    <w:rsid w:val="00ED2E52"/>
    <w:rsid w:val="00ED2F33"/>
    <w:rsid w:val="00ED3024"/>
    <w:rsid w:val="00ED313F"/>
    <w:rsid w:val="00ED3FEF"/>
    <w:rsid w:val="00ED422F"/>
    <w:rsid w:val="00ED470C"/>
    <w:rsid w:val="00ED4A81"/>
    <w:rsid w:val="00ED4BA1"/>
    <w:rsid w:val="00ED4F4B"/>
    <w:rsid w:val="00ED545B"/>
    <w:rsid w:val="00ED5895"/>
    <w:rsid w:val="00ED5A36"/>
    <w:rsid w:val="00ED5D1C"/>
    <w:rsid w:val="00ED5FE4"/>
    <w:rsid w:val="00ED65A1"/>
    <w:rsid w:val="00ED6734"/>
    <w:rsid w:val="00ED6C3A"/>
    <w:rsid w:val="00ED7053"/>
    <w:rsid w:val="00ED71C5"/>
    <w:rsid w:val="00ED7933"/>
    <w:rsid w:val="00ED7D42"/>
    <w:rsid w:val="00ED7D8D"/>
    <w:rsid w:val="00EE08C4"/>
    <w:rsid w:val="00EE0F61"/>
    <w:rsid w:val="00EE10F4"/>
    <w:rsid w:val="00EE16FA"/>
    <w:rsid w:val="00EE2598"/>
    <w:rsid w:val="00EE3996"/>
    <w:rsid w:val="00EE3C42"/>
    <w:rsid w:val="00EE3D4F"/>
    <w:rsid w:val="00EE417C"/>
    <w:rsid w:val="00EE534D"/>
    <w:rsid w:val="00EE535D"/>
    <w:rsid w:val="00EE5560"/>
    <w:rsid w:val="00EE55FD"/>
    <w:rsid w:val="00EE565F"/>
    <w:rsid w:val="00EE5A4D"/>
    <w:rsid w:val="00EE5BA8"/>
    <w:rsid w:val="00EE5FED"/>
    <w:rsid w:val="00EE66DA"/>
    <w:rsid w:val="00EE6725"/>
    <w:rsid w:val="00EE6F1E"/>
    <w:rsid w:val="00EE7AC4"/>
    <w:rsid w:val="00EF0348"/>
    <w:rsid w:val="00EF04AE"/>
    <w:rsid w:val="00EF097E"/>
    <w:rsid w:val="00EF146E"/>
    <w:rsid w:val="00EF1686"/>
    <w:rsid w:val="00EF169A"/>
    <w:rsid w:val="00EF1F9C"/>
    <w:rsid w:val="00EF2085"/>
    <w:rsid w:val="00EF229E"/>
    <w:rsid w:val="00EF3076"/>
    <w:rsid w:val="00EF31A3"/>
    <w:rsid w:val="00EF31DB"/>
    <w:rsid w:val="00EF394E"/>
    <w:rsid w:val="00EF399E"/>
    <w:rsid w:val="00EF3F1B"/>
    <w:rsid w:val="00EF4366"/>
    <w:rsid w:val="00EF4B28"/>
    <w:rsid w:val="00EF4BE0"/>
    <w:rsid w:val="00EF4CD6"/>
    <w:rsid w:val="00EF4DE0"/>
    <w:rsid w:val="00EF4EE0"/>
    <w:rsid w:val="00EF55A0"/>
    <w:rsid w:val="00EF5AE0"/>
    <w:rsid w:val="00EF63D1"/>
    <w:rsid w:val="00EF6513"/>
    <w:rsid w:val="00EF6674"/>
    <w:rsid w:val="00EF6683"/>
    <w:rsid w:val="00EF7002"/>
    <w:rsid w:val="00EF71F6"/>
    <w:rsid w:val="00EF769B"/>
    <w:rsid w:val="00EF7760"/>
    <w:rsid w:val="00F00864"/>
    <w:rsid w:val="00F00F6B"/>
    <w:rsid w:val="00F01008"/>
    <w:rsid w:val="00F015F8"/>
    <w:rsid w:val="00F01C42"/>
    <w:rsid w:val="00F027BA"/>
    <w:rsid w:val="00F02E67"/>
    <w:rsid w:val="00F02F43"/>
    <w:rsid w:val="00F03D77"/>
    <w:rsid w:val="00F03E79"/>
    <w:rsid w:val="00F03F6C"/>
    <w:rsid w:val="00F04007"/>
    <w:rsid w:val="00F04647"/>
    <w:rsid w:val="00F0465C"/>
    <w:rsid w:val="00F04AF6"/>
    <w:rsid w:val="00F04ED6"/>
    <w:rsid w:val="00F05506"/>
    <w:rsid w:val="00F058DA"/>
    <w:rsid w:val="00F05BA5"/>
    <w:rsid w:val="00F05C3A"/>
    <w:rsid w:val="00F05F01"/>
    <w:rsid w:val="00F05FF7"/>
    <w:rsid w:val="00F06075"/>
    <w:rsid w:val="00F0628D"/>
    <w:rsid w:val="00F065E0"/>
    <w:rsid w:val="00F06651"/>
    <w:rsid w:val="00F07421"/>
    <w:rsid w:val="00F0744B"/>
    <w:rsid w:val="00F07882"/>
    <w:rsid w:val="00F079A7"/>
    <w:rsid w:val="00F07CB8"/>
    <w:rsid w:val="00F07D5C"/>
    <w:rsid w:val="00F07DE6"/>
    <w:rsid w:val="00F100C5"/>
    <w:rsid w:val="00F1056C"/>
    <w:rsid w:val="00F1068D"/>
    <w:rsid w:val="00F107F1"/>
    <w:rsid w:val="00F109A9"/>
    <w:rsid w:val="00F10F2B"/>
    <w:rsid w:val="00F10FC1"/>
    <w:rsid w:val="00F11038"/>
    <w:rsid w:val="00F111AD"/>
    <w:rsid w:val="00F111E3"/>
    <w:rsid w:val="00F112FD"/>
    <w:rsid w:val="00F11739"/>
    <w:rsid w:val="00F12A53"/>
    <w:rsid w:val="00F133A1"/>
    <w:rsid w:val="00F13B13"/>
    <w:rsid w:val="00F13D38"/>
    <w:rsid w:val="00F13ECD"/>
    <w:rsid w:val="00F13FBC"/>
    <w:rsid w:val="00F14739"/>
    <w:rsid w:val="00F14891"/>
    <w:rsid w:val="00F14918"/>
    <w:rsid w:val="00F14A6C"/>
    <w:rsid w:val="00F14C3F"/>
    <w:rsid w:val="00F153FF"/>
    <w:rsid w:val="00F155CE"/>
    <w:rsid w:val="00F15720"/>
    <w:rsid w:val="00F15B2B"/>
    <w:rsid w:val="00F15D60"/>
    <w:rsid w:val="00F16551"/>
    <w:rsid w:val="00F16A48"/>
    <w:rsid w:val="00F16BF2"/>
    <w:rsid w:val="00F16E85"/>
    <w:rsid w:val="00F170EC"/>
    <w:rsid w:val="00F171CB"/>
    <w:rsid w:val="00F17554"/>
    <w:rsid w:val="00F17A67"/>
    <w:rsid w:val="00F17BE4"/>
    <w:rsid w:val="00F17C83"/>
    <w:rsid w:val="00F17EAE"/>
    <w:rsid w:val="00F205B7"/>
    <w:rsid w:val="00F20D28"/>
    <w:rsid w:val="00F21365"/>
    <w:rsid w:val="00F218D4"/>
    <w:rsid w:val="00F21BC0"/>
    <w:rsid w:val="00F2250A"/>
    <w:rsid w:val="00F2250F"/>
    <w:rsid w:val="00F22ADD"/>
    <w:rsid w:val="00F22BE4"/>
    <w:rsid w:val="00F22DDB"/>
    <w:rsid w:val="00F231DC"/>
    <w:rsid w:val="00F23459"/>
    <w:rsid w:val="00F2371D"/>
    <w:rsid w:val="00F23B43"/>
    <w:rsid w:val="00F23ECB"/>
    <w:rsid w:val="00F242E6"/>
    <w:rsid w:val="00F2459C"/>
    <w:rsid w:val="00F24668"/>
    <w:rsid w:val="00F24788"/>
    <w:rsid w:val="00F24D14"/>
    <w:rsid w:val="00F24EA4"/>
    <w:rsid w:val="00F24FB0"/>
    <w:rsid w:val="00F2527F"/>
    <w:rsid w:val="00F25535"/>
    <w:rsid w:val="00F25C2A"/>
    <w:rsid w:val="00F25D20"/>
    <w:rsid w:val="00F25D56"/>
    <w:rsid w:val="00F2640F"/>
    <w:rsid w:val="00F26998"/>
    <w:rsid w:val="00F26B7C"/>
    <w:rsid w:val="00F27039"/>
    <w:rsid w:val="00F27942"/>
    <w:rsid w:val="00F27C34"/>
    <w:rsid w:val="00F27E46"/>
    <w:rsid w:val="00F30096"/>
    <w:rsid w:val="00F301C2"/>
    <w:rsid w:val="00F302CC"/>
    <w:rsid w:val="00F302E1"/>
    <w:rsid w:val="00F3141E"/>
    <w:rsid w:val="00F31822"/>
    <w:rsid w:val="00F31A12"/>
    <w:rsid w:val="00F31B22"/>
    <w:rsid w:val="00F31B49"/>
    <w:rsid w:val="00F31F8F"/>
    <w:rsid w:val="00F32237"/>
    <w:rsid w:val="00F32267"/>
    <w:rsid w:val="00F32DC3"/>
    <w:rsid w:val="00F32F56"/>
    <w:rsid w:val="00F331D5"/>
    <w:rsid w:val="00F33D4F"/>
    <w:rsid w:val="00F33FCF"/>
    <w:rsid w:val="00F34061"/>
    <w:rsid w:val="00F3426B"/>
    <w:rsid w:val="00F34714"/>
    <w:rsid w:val="00F34CD6"/>
    <w:rsid w:val="00F34D2C"/>
    <w:rsid w:val="00F34E63"/>
    <w:rsid w:val="00F350EE"/>
    <w:rsid w:val="00F35386"/>
    <w:rsid w:val="00F354A3"/>
    <w:rsid w:val="00F35873"/>
    <w:rsid w:val="00F35920"/>
    <w:rsid w:val="00F35E3D"/>
    <w:rsid w:val="00F35EE1"/>
    <w:rsid w:val="00F363BD"/>
    <w:rsid w:val="00F366A5"/>
    <w:rsid w:val="00F36B0A"/>
    <w:rsid w:val="00F36C5F"/>
    <w:rsid w:val="00F36EF9"/>
    <w:rsid w:val="00F36FE5"/>
    <w:rsid w:val="00F37259"/>
    <w:rsid w:val="00F37CE5"/>
    <w:rsid w:val="00F37F87"/>
    <w:rsid w:val="00F405A4"/>
    <w:rsid w:val="00F409B4"/>
    <w:rsid w:val="00F409C1"/>
    <w:rsid w:val="00F41F05"/>
    <w:rsid w:val="00F420CB"/>
    <w:rsid w:val="00F42578"/>
    <w:rsid w:val="00F433BD"/>
    <w:rsid w:val="00F43441"/>
    <w:rsid w:val="00F43B99"/>
    <w:rsid w:val="00F44705"/>
    <w:rsid w:val="00F44BA3"/>
    <w:rsid w:val="00F44DC1"/>
    <w:rsid w:val="00F44EC5"/>
    <w:rsid w:val="00F45BA9"/>
    <w:rsid w:val="00F468E1"/>
    <w:rsid w:val="00F47466"/>
    <w:rsid w:val="00F47498"/>
    <w:rsid w:val="00F47556"/>
    <w:rsid w:val="00F47902"/>
    <w:rsid w:val="00F50201"/>
    <w:rsid w:val="00F50724"/>
    <w:rsid w:val="00F507A4"/>
    <w:rsid w:val="00F509D4"/>
    <w:rsid w:val="00F50B76"/>
    <w:rsid w:val="00F512B2"/>
    <w:rsid w:val="00F513F0"/>
    <w:rsid w:val="00F52068"/>
    <w:rsid w:val="00F522B3"/>
    <w:rsid w:val="00F52425"/>
    <w:rsid w:val="00F5283D"/>
    <w:rsid w:val="00F52966"/>
    <w:rsid w:val="00F529E7"/>
    <w:rsid w:val="00F52A2A"/>
    <w:rsid w:val="00F52ABA"/>
    <w:rsid w:val="00F52BC7"/>
    <w:rsid w:val="00F52D80"/>
    <w:rsid w:val="00F5336D"/>
    <w:rsid w:val="00F5361F"/>
    <w:rsid w:val="00F5385A"/>
    <w:rsid w:val="00F53AB1"/>
    <w:rsid w:val="00F53BF4"/>
    <w:rsid w:val="00F53C78"/>
    <w:rsid w:val="00F53DA0"/>
    <w:rsid w:val="00F540EC"/>
    <w:rsid w:val="00F54266"/>
    <w:rsid w:val="00F549B4"/>
    <w:rsid w:val="00F55043"/>
    <w:rsid w:val="00F55171"/>
    <w:rsid w:val="00F55717"/>
    <w:rsid w:val="00F559EF"/>
    <w:rsid w:val="00F55B9B"/>
    <w:rsid w:val="00F55F16"/>
    <w:rsid w:val="00F56328"/>
    <w:rsid w:val="00F5695F"/>
    <w:rsid w:val="00F56B8D"/>
    <w:rsid w:val="00F56DCF"/>
    <w:rsid w:val="00F57034"/>
    <w:rsid w:val="00F571E2"/>
    <w:rsid w:val="00F57BBD"/>
    <w:rsid w:val="00F57C07"/>
    <w:rsid w:val="00F57CC7"/>
    <w:rsid w:val="00F57E4A"/>
    <w:rsid w:val="00F60BE9"/>
    <w:rsid w:val="00F60F66"/>
    <w:rsid w:val="00F61111"/>
    <w:rsid w:val="00F61160"/>
    <w:rsid w:val="00F61552"/>
    <w:rsid w:val="00F61B04"/>
    <w:rsid w:val="00F61FD8"/>
    <w:rsid w:val="00F623EF"/>
    <w:rsid w:val="00F625C1"/>
    <w:rsid w:val="00F6270C"/>
    <w:rsid w:val="00F62DBF"/>
    <w:rsid w:val="00F6307E"/>
    <w:rsid w:val="00F631EC"/>
    <w:rsid w:val="00F632A7"/>
    <w:rsid w:val="00F635CF"/>
    <w:rsid w:val="00F636EC"/>
    <w:rsid w:val="00F63906"/>
    <w:rsid w:val="00F63D57"/>
    <w:rsid w:val="00F641FC"/>
    <w:rsid w:val="00F6432E"/>
    <w:rsid w:val="00F646B7"/>
    <w:rsid w:val="00F647F7"/>
    <w:rsid w:val="00F64880"/>
    <w:rsid w:val="00F64F17"/>
    <w:rsid w:val="00F64F45"/>
    <w:rsid w:val="00F65315"/>
    <w:rsid w:val="00F6583C"/>
    <w:rsid w:val="00F6589A"/>
    <w:rsid w:val="00F65C7A"/>
    <w:rsid w:val="00F65CE4"/>
    <w:rsid w:val="00F665CB"/>
    <w:rsid w:val="00F66628"/>
    <w:rsid w:val="00F66775"/>
    <w:rsid w:val="00F6783E"/>
    <w:rsid w:val="00F70603"/>
    <w:rsid w:val="00F70C26"/>
    <w:rsid w:val="00F70DBE"/>
    <w:rsid w:val="00F70E55"/>
    <w:rsid w:val="00F70FD6"/>
    <w:rsid w:val="00F70FFE"/>
    <w:rsid w:val="00F71124"/>
    <w:rsid w:val="00F71888"/>
    <w:rsid w:val="00F719CD"/>
    <w:rsid w:val="00F71BB8"/>
    <w:rsid w:val="00F71BDB"/>
    <w:rsid w:val="00F71F46"/>
    <w:rsid w:val="00F72584"/>
    <w:rsid w:val="00F7267C"/>
    <w:rsid w:val="00F72697"/>
    <w:rsid w:val="00F726DC"/>
    <w:rsid w:val="00F7290D"/>
    <w:rsid w:val="00F72B85"/>
    <w:rsid w:val="00F72C12"/>
    <w:rsid w:val="00F7302F"/>
    <w:rsid w:val="00F7303C"/>
    <w:rsid w:val="00F732EC"/>
    <w:rsid w:val="00F7382B"/>
    <w:rsid w:val="00F73D02"/>
    <w:rsid w:val="00F73D08"/>
    <w:rsid w:val="00F73D8E"/>
    <w:rsid w:val="00F73F8B"/>
    <w:rsid w:val="00F7420E"/>
    <w:rsid w:val="00F745C7"/>
    <w:rsid w:val="00F74757"/>
    <w:rsid w:val="00F74B8F"/>
    <w:rsid w:val="00F74C2A"/>
    <w:rsid w:val="00F74EC7"/>
    <w:rsid w:val="00F74FF2"/>
    <w:rsid w:val="00F751A3"/>
    <w:rsid w:val="00F75471"/>
    <w:rsid w:val="00F7586B"/>
    <w:rsid w:val="00F758F9"/>
    <w:rsid w:val="00F75BFA"/>
    <w:rsid w:val="00F75F2F"/>
    <w:rsid w:val="00F76445"/>
    <w:rsid w:val="00F765BA"/>
    <w:rsid w:val="00F76A52"/>
    <w:rsid w:val="00F76D43"/>
    <w:rsid w:val="00F76ECC"/>
    <w:rsid w:val="00F77083"/>
    <w:rsid w:val="00F77162"/>
    <w:rsid w:val="00F776DA"/>
    <w:rsid w:val="00F77BBF"/>
    <w:rsid w:val="00F80399"/>
    <w:rsid w:val="00F809DB"/>
    <w:rsid w:val="00F80A2B"/>
    <w:rsid w:val="00F812C8"/>
    <w:rsid w:val="00F8132D"/>
    <w:rsid w:val="00F814CF"/>
    <w:rsid w:val="00F818AE"/>
    <w:rsid w:val="00F81B40"/>
    <w:rsid w:val="00F820C4"/>
    <w:rsid w:val="00F8256A"/>
    <w:rsid w:val="00F82805"/>
    <w:rsid w:val="00F82EEC"/>
    <w:rsid w:val="00F836F5"/>
    <w:rsid w:val="00F83829"/>
    <w:rsid w:val="00F84069"/>
    <w:rsid w:val="00F843D7"/>
    <w:rsid w:val="00F848B4"/>
    <w:rsid w:val="00F84DC8"/>
    <w:rsid w:val="00F85083"/>
    <w:rsid w:val="00F85536"/>
    <w:rsid w:val="00F8593B"/>
    <w:rsid w:val="00F8657A"/>
    <w:rsid w:val="00F8679A"/>
    <w:rsid w:val="00F8699D"/>
    <w:rsid w:val="00F86D20"/>
    <w:rsid w:val="00F86DC1"/>
    <w:rsid w:val="00F87075"/>
    <w:rsid w:val="00F87117"/>
    <w:rsid w:val="00F8736C"/>
    <w:rsid w:val="00F90293"/>
    <w:rsid w:val="00F9030E"/>
    <w:rsid w:val="00F9041D"/>
    <w:rsid w:val="00F90ADB"/>
    <w:rsid w:val="00F90E78"/>
    <w:rsid w:val="00F9100E"/>
    <w:rsid w:val="00F91034"/>
    <w:rsid w:val="00F91209"/>
    <w:rsid w:val="00F912F8"/>
    <w:rsid w:val="00F918C6"/>
    <w:rsid w:val="00F91E25"/>
    <w:rsid w:val="00F9221F"/>
    <w:rsid w:val="00F92A67"/>
    <w:rsid w:val="00F931C7"/>
    <w:rsid w:val="00F93442"/>
    <w:rsid w:val="00F93559"/>
    <w:rsid w:val="00F93609"/>
    <w:rsid w:val="00F93A3E"/>
    <w:rsid w:val="00F93D72"/>
    <w:rsid w:val="00F93E65"/>
    <w:rsid w:val="00F94037"/>
    <w:rsid w:val="00F94070"/>
    <w:rsid w:val="00F94D6C"/>
    <w:rsid w:val="00F94FA2"/>
    <w:rsid w:val="00F950B5"/>
    <w:rsid w:val="00F9513F"/>
    <w:rsid w:val="00F95417"/>
    <w:rsid w:val="00F959EF"/>
    <w:rsid w:val="00F95FF1"/>
    <w:rsid w:val="00F9667E"/>
    <w:rsid w:val="00F969FF"/>
    <w:rsid w:val="00F9740B"/>
    <w:rsid w:val="00F97908"/>
    <w:rsid w:val="00F97B43"/>
    <w:rsid w:val="00F97DB3"/>
    <w:rsid w:val="00FA07F8"/>
    <w:rsid w:val="00FA092E"/>
    <w:rsid w:val="00FA105C"/>
    <w:rsid w:val="00FA10DF"/>
    <w:rsid w:val="00FA113F"/>
    <w:rsid w:val="00FA1475"/>
    <w:rsid w:val="00FA148A"/>
    <w:rsid w:val="00FA19CD"/>
    <w:rsid w:val="00FA23F3"/>
    <w:rsid w:val="00FA27C8"/>
    <w:rsid w:val="00FA2C8C"/>
    <w:rsid w:val="00FA2CB1"/>
    <w:rsid w:val="00FA32A4"/>
    <w:rsid w:val="00FA3B76"/>
    <w:rsid w:val="00FA3DFF"/>
    <w:rsid w:val="00FA4037"/>
    <w:rsid w:val="00FA4D66"/>
    <w:rsid w:val="00FA5094"/>
    <w:rsid w:val="00FA5A4E"/>
    <w:rsid w:val="00FA64AF"/>
    <w:rsid w:val="00FA683A"/>
    <w:rsid w:val="00FA692A"/>
    <w:rsid w:val="00FA6BD2"/>
    <w:rsid w:val="00FA6E78"/>
    <w:rsid w:val="00FA7002"/>
    <w:rsid w:val="00FA743E"/>
    <w:rsid w:val="00FA7E01"/>
    <w:rsid w:val="00FB0082"/>
    <w:rsid w:val="00FB0243"/>
    <w:rsid w:val="00FB0460"/>
    <w:rsid w:val="00FB0E6F"/>
    <w:rsid w:val="00FB10EB"/>
    <w:rsid w:val="00FB1527"/>
    <w:rsid w:val="00FB16DD"/>
    <w:rsid w:val="00FB2537"/>
    <w:rsid w:val="00FB25C9"/>
    <w:rsid w:val="00FB263F"/>
    <w:rsid w:val="00FB2D6D"/>
    <w:rsid w:val="00FB304B"/>
    <w:rsid w:val="00FB328D"/>
    <w:rsid w:val="00FB33DC"/>
    <w:rsid w:val="00FB380A"/>
    <w:rsid w:val="00FB399B"/>
    <w:rsid w:val="00FB3AB7"/>
    <w:rsid w:val="00FB3B80"/>
    <w:rsid w:val="00FB40FF"/>
    <w:rsid w:val="00FB4338"/>
    <w:rsid w:val="00FB477E"/>
    <w:rsid w:val="00FB4C9C"/>
    <w:rsid w:val="00FB4D27"/>
    <w:rsid w:val="00FB4F4B"/>
    <w:rsid w:val="00FB5102"/>
    <w:rsid w:val="00FB5403"/>
    <w:rsid w:val="00FB56EA"/>
    <w:rsid w:val="00FB5770"/>
    <w:rsid w:val="00FB58AE"/>
    <w:rsid w:val="00FB5968"/>
    <w:rsid w:val="00FB5C14"/>
    <w:rsid w:val="00FB6113"/>
    <w:rsid w:val="00FB6165"/>
    <w:rsid w:val="00FC006C"/>
    <w:rsid w:val="00FC0150"/>
    <w:rsid w:val="00FC02C9"/>
    <w:rsid w:val="00FC03AB"/>
    <w:rsid w:val="00FC0481"/>
    <w:rsid w:val="00FC0E7D"/>
    <w:rsid w:val="00FC103C"/>
    <w:rsid w:val="00FC20D1"/>
    <w:rsid w:val="00FC33A7"/>
    <w:rsid w:val="00FC3743"/>
    <w:rsid w:val="00FC4729"/>
    <w:rsid w:val="00FC48E4"/>
    <w:rsid w:val="00FC4A8C"/>
    <w:rsid w:val="00FC4D05"/>
    <w:rsid w:val="00FC4F46"/>
    <w:rsid w:val="00FC5333"/>
    <w:rsid w:val="00FC53DB"/>
    <w:rsid w:val="00FC590E"/>
    <w:rsid w:val="00FC5DD5"/>
    <w:rsid w:val="00FC5FC2"/>
    <w:rsid w:val="00FC6177"/>
    <w:rsid w:val="00FC63D1"/>
    <w:rsid w:val="00FC66D9"/>
    <w:rsid w:val="00FC6754"/>
    <w:rsid w:val="00FC681E"/>
    <w:rsid w:val="00FC6D44"/>
    <w:rsid w:val="00FC712C"/>
    <w:rsid w:val="00FC7528"/>
    <w:rsid w:val="00FC7573"/>
    <w:rsid w:val="00FC798D"/>
    <w:rsid w:val="00FD0572"/>
    <w:rsid w:val="00FD0650"/>
    <w:rsid w:val="00FD0806"/>
    <w:rsid w:val="00FD08D1"/>
    <w:rsid w:val="00FD0F53"/>
    <w:rsid w:val="00FD12A6"/>
    <w:rsid w:val="00FD144D"/>
    <w:rsid w:val="00FD1464"/>
    <w:rsid w:val="00FD157B"/>
    <w:rsid w:val="00FD1A1B"/>
    <w:rsid w:val="00FD1A97"/>
    <w:rsid w:val="00FD209E"/>
    <w:rsid w:val="00FD27A6"/>
    <w:rsid w:val="00FD2D7B"/>
    <w:rsid w:val="00FD2FA2"/>
    <w:rsid w:val="00FD37F6"/>
    <w:rsid w:val="00FD3A84"/>
    <w:rsid w:val="00FD42F0"/>
    <w:rsid w:val="00FD4589"/>
    <w:rsid w:val="00FD473E"/>
    <w:rsid w:val="00FD591F"/>
    <w:rsid w:val="00FD5F22"/>
    <w:rsid w:val="00FD6164"/>
    <w:rsid w:val="00FD6909"/>
    <w:rsid w:val="00FD7053"/>
    <w:rsid w:val="00FD7169"/>
    <w:rsid w:val="00FD7459"/>
    <w:rsid w:val="00FD7721"/>
    <w:rsid w:val="00FD7DF9"/>
    <w:rsid w:val="00FE009A"/>
    <w:rsid w:val="00FE0B51"/>
    <w:rsid w:val="00FE0B78"/>
    <w:rsid w:val="00FE0ED4"/>
    <w:rsid w:val="00FE1046"/>
    <w:rsid w:val="00FE120F"/>
    <w:rsid w:val="00FE140F"/>
    <w:rsid w:val="00FE1B80"/>
    <w:rsid w:val="00FE1B94"/>
    <w:rsid w:val="00FE1EAB"/>
    <w:rsid w:val="00FE20CD"/>
    <w:rsid w:val="00FE267E"/>
    <w:rsid w:val="00FE276C"/>
    <w:rsid w:val="00FE27EB"/>
    <w:rsid w:val="00FE30AE"/>
    <w:rsid w:val="00FE317D"/>
    <w:rsid w:val="00FE3465"/>
    <w:rsid w:val="00FE36F2"/>
    <w:rsid w:val="00FE3ACF"/>
    <w:rsid w:val="00FE3B28"/>
    <w:rsid w:val="00FE3B78"/>
    <w:rsid w:val="00FE5036"/>
    <w:rsid w:val="00FE5CFC"/>
    <w:rsid w:val="00FE5DA8"/>
    <w:rsid w:val="00FE617E"/>
    <w:rsid w:val="00FE6201"/>
    <w:rsid w:val="00FE63A5"/>
    <w:rsid w:val="00FE6654"/>
    <w:rsid w:val="00FE67CF"/>
    <w:rsid w:val="00FE69F6"/>
    <w:rsid w:val="00FE6A51"/>
    <w:rsid w:val="00FE6BB8"/>
    <w:rsid w:val="00FE6D20"/>
    <w:rsid w:val="00FE6FB9"/>
    <w:rsid w:val="00FE7549"/>
    <w:rsid w:val="00FE75FC"/>
    <w:rsid w:val="00FE7722"/>
    <w:rsid w:val="00FE7BCC"/>
    <w:rsid w:val="00FF0394"/>
    <w:rsid w:val="00FF0425"/>
    <w:rsid w:val="00FF05FE"/>
    <w:rsid w:val="00FF06D9"/>
    <w:rsid w:val="00FF126D"/>
    <w:rsid w:val="00FF1DFC"/>
    <w:rsid w:val="00FF22ED"/>
    <w:rsid w:val="00FF2310"/>
    <w:rsid w:val="00FF28BB"/>
    <w:rsid w:val="00FF2E73"/>
    <w:rsid w:val="00FF32DE"/>
    <w:rsid w:val="00FF34A3"/>
    <w:rsid w:val="00FF3F2D"/>
    <w:rsid w:val="00FF452A"/>
    <w:rsid w:val="00FF4583"/>
    <w:rsid w:val="00FF49D5"/>
    <w:rsid w:val="00FF49EB"/>
    <w:rsid w:val="00FF4AE2"/>
    <w:rsid w:val="00FF50A8"/>
    <w:rsid w:val="00FF5636"/>
    <w:rsid w:val="00FF571E"/>
    <w:rsid w:val="00FF5E1E"/>
    <w:rsid w:val="00FF60C7"/>
    <w:rsid w:val="00FF676A"/>
    <w:rsid w:val="00FF6BD1"/>
    <w:rsid w:val="00FF6CC0"/>
    <w:rsid w:val="00FF6D95"/>
    <w:rsid w:val="00FF6ECA"/>
    <w:rsid w:val="00FF7512"/>
    <w:rsid w:val="00FF7563"/>
    <w:rsid w:val="00FF76FF"/>
    <w:rsid w:val="00FF7714"/>
    <w:rsid w:val="00FF77F0"/>
    <w:rsid w:val="00FF781B"/>
    <w:rsid w:val="00FF79F7"/>
    <w:rsid w:val="00FF7F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E4EBC8"/>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basedOn w:val="a"/>
    <w:next w:val="a"/>
    <w:qFormat/>
    <w:pPr>
      <w:keepNext/>
      <w:numPr>
        <w:numId w:val="2"/>
      </w:numPr>
      <w:tabs>
        <w:tab w:val="clear" w:pos="432"/>
      </w:tabs>
      <w:spacing w:before="120"/>
      <w:outlineLvl w:val="0"/>
    </w:pPr>
    <w:rPr>
      <w:b/>
      <w:bCs/>
      <w:sz w:val="28"/>
      <w:szCs w:val="28"/>
    </w:rPr>
  </w:style>
  <w:style w:type="paragraph" w:styleId="2">
    <w:name w:val="heading 2"/>
    <w:basedOn w:val="a"/>
    <w:next w:val="a"/>
    <w:qFormat/>
    <w:pPr>
      <w:keepNext/>
      <w:numPr>
        <w:ilvl w:val="1"/>
        <w:numId w:val="2"/>
      </w:numPr>
      <w:spacing w:before="120"/>
      <w:outlineLvl w:val="1"/>
    </w:pPr>
    <w:rPr>
      <w:b/>
      <w:bCs/>
      <w:sz w:val="24"/>
    </w:rPr>
  </w:style>
  <w:style w:type="paragraph" w:styleId="3">
    <w:name w:val="heading 3"/>
    <w:basedOn w:val="a"/>
    <w:next w:val="a"/>
    <w:qFormat/>
    <w:pPr>
      <w:keepNext/>
      <w:numPr>
        <w:ilvl w:val="2"/>
        <w:numId w:val="2"/>
      </w:numPr>
      <w:spacing w:before="120"/>
      <w:outlineLvl w:val="2"/>
    </w:pPr>
    <w:rPr>
      <w:b/>
    </w:rPr>
  </w:style>
  <w:style w:type="paragraph" w:styleId="4">
    <w:name w:val="heading 4"/>
    <w:basedOn w:val="a"/>
    <w:next w:val="a"/>
    <w:qFormat/>
    <w:pPr>
      <w:keepNext/>
      <w:numPr>
        <w:ilvl w:val="3"/>
        <w:numId w:val="2"/>
      </w:numPr>
      <w:spacing w:before="120"/>
      <w:outlineLvl w:val="3"/>
    </w:pPr>
    <w:rPr>
      <w:b/>
      <w:bCs/>
      <w:szCs w:val="28"/>
    </w:rPr>
  </w:style>
  <w:style w:type="paragraph" w:styleId="5">
    <w:name w:val="heading 5"/>
    <w:basedOn w:val="a"/>
    <w:next w:val="a"/>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basedOn w:val="a0"/>
    <w:rPr>
      <w:color w:val="0000FF"/>
      <w:u w:val="single"/>
    </w:rPr>
  </w:style>
  <w:style w:type="paragraph" w:styleId="a5">
    <w:name w:val="caption"/>
    <w:aliases w:val="cap"/>
    <w:basedOn w:val="a"/>
    <w:next w:val="a"/>
    <w:link w:val="Char0"/>
    <w:qFormat/>
    <w:pPr>
      <w:jc w:val="center"/>
    </w:pPr>
    <w:rPr>
      <w:b/>
      <w:bCs/>
      <w:sz w:val="20"/>
      <w:szCs w:val="20"/>
    </w:rPr>
  </w:style>
  <w:style w:type="character" w:customStyle="1" w:styleId="Char0">
    <w:name w:val="题注 Char"/>
    <w:aliases w:val="cap Char"/>
    <w:basedOn w:val="a0"/>
    <w:link w:val="a5"/>
    <w:rsid w:val="00C411AF"/>
    <w:rPr>
      <w:b/>
      <w:bCs/>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Pr>
      <w:color w:val="800080"/>
      <w:u w:val="single"/>
    </w:rPr>
  </w:style>
  <w:style w:type="paragraph" w:styleId="aa">
    <w:name w:val="footnote text"/>
    <w:basedOn w:val="a"/>
    <w:semiHidden/>
    <w:rPr>
      <w:sz w:val="20"/>
      <w:szCs w:val="20"/>
    </w:rPr>
  </w:style>
  <w:style w:type="character" w:styleId="ab">
    <w:name w:val="footnote reference"/>
    <w:basedOn w:val="a0"/>
    <w:semiHidden/>
    <w:rPr>
      <w:vertAlign w:val="superscript"/>
    </w:rPr>
  </w:style>
  <w:style w:type="table" w:styleId="ac">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表段落11,列"/>
    <w:basedOn w:val="a"/>
    <w:link w:val="Char3"/>
    <w:uiPriority w:val="34"/>
    <w:qFormat/>
    <w:rsid w:val="00450EBD"/>
    <w:pPr>
      <w:ind w:firstLineChars="200" w:firstLine="420"/>
    </w:pPr>
  </w:style>
  <w:style w:type="paragraph" w:customStyle="1" w:styleId="TAH">
    <w:name w:val="TAH"/>
    <w:basedOn w:val="TAC"/>
    <w:link w:val="TAHCar"/>
    <w:qFormat/>
    <w:rsid w:val="00DB00DC"/>
    <w:rPr>
      <w:b/>
    </w:rPr>
  </w:style>
  <w:style w:type="paragraph" w:customStyle="1" w:styleId="TAC">
    <w:name w:val="TAC"/>
    <w:basedOn w:val="a"/>
    <w:link w:val="TACChar"/>
    <w:qFormat/>
    <w:rsid w:val="00DB00D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sid w:val="00DB00DC"/>
    <w:rPr>
      <w:rFonts w:ascii="Arial" w:hAnsi="Arial"/>
      <w:sz w:val="18"/>
      <w:lang w:val="en-GB"/>
    </w:rPr>
  </w:style>
  <w:style w:type="character" w:customStyle="1" w:styleId="TAHCar">
    <w:name w:val="TAH Car"/>
    <w:link w:val="TAH"/>
    <w:qFormat/>
    <w:rsid w:val="00DB00DC"/>
    <w:rPr>
      <w:rFonts w:ascii="Arial" w:hAnsi="Arial"/>
      <w:b/>
      <w:sz w:val="18"/>
      <w:lang w:val="en-GB"/>
    </w:rPr>
  </w:style>
  <w:style w:type="character" w:customStyle="1" w:styleId="Char3">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0"/>
    <w:uiPriority w:val="34"/>
    <w:qFormat/>
    <w:rsid w:val="00DB00DC"/>
    <w:rPr>
      <w:sz w:val="22"/>
      <w:szCs w:val="22"/>
    </w:rPr>
  </w:style>
  <w:style w:type="character" w:styleId="af1">
    <w:name w:val="Placeholder Text"/>
    <w:basedOn w:val="a0"/>
    <w:uiPriority w:val="99"/>
    <w:semiHidden/>
    <w:qFormat/>
    <w:rsid w:val="00634807"/>
    <w:rPr>
      <w:color w:val="808080"/>
    </w:rPr>
  </w:style>
  <w:style w:type="character" w:styleId="af2">
    <w:name w:val="annotation reference"/>
    <w:basedOn w:val="a0"/>
    <w:semiHidden/>
    <w:unhideWhenUsed/>
    <w:rsid w:val="00F529E7"/>
    <w:rPr>
      <w:sz w:val="21"/>
      <w:szCs w:val="21"/>
    </w:rPr>
  </w:style>
  <w:style w:type="paragraph" w:styleId="af3">
    <w:name w:val="annotation text"/>
    <w:basedOn w:val="a"/>
    <w:link w:val="Char4"/>
    <w:unhideWhenUsed/>
    <w:rsid w:val="00F529E7"/>
    <w:pPr>
      <w:jc w:val="left"/>
    </w:pPr>
  </w:style>
  <w:style w:type="character" w:customStyle="1" w:styleId="Char4">
    <w:name w:val="批注文字 Char"/>
    <w:basedOn w:val="a0"/>
    <w:link w:val="af3"/>
    <w:rsid w:val="00F529E7"/>
    <w:rPr>
      <w:sz w:val="22"/>
      <w:szCs w:val="22"/>
    </w:rPr>
  </w:style>
  <w:style w:type="paragraph" w:styleId="af4">
    <w:name w:val="annotation subject"/>
    <w:basedOn w:val="af3"/>
    <w:next w:val="af3"/>
    <w:link w:val="Char5"/>
    <w:semiHidden/>
    <w:unhideWhenUsed/>
    <w:rsid w:val="00F529E7"/>
    <w:rPr>
      <w:b/>
      <w:bCs/>
    </w:rPr>
  </w:style>
  <w:style w:type="character" w:customStyle="1" w:styleId="Char5">
    <w:name w:val="批注主题 Char"/>
    <w:basedOn w:val="Char4"/>
    <w:link w:val="af4"/>
    <w:semiHidden/>
    <w:rsid w:val="00F529E7"/>
    <w:rPr>
      <w:b/>
      <w:bCs/>
      <w:sz w:val="22"/>
      <w:szCs w:val="22"/>
    </w:rPr>
  </w:style>
  <w:style w:type="character" w:customStyle="1" w:styleId="normaltextrun">
    <w:name w:val="normaltextrun"/>
    <w:basedOn w:val="a0"/>
    <w:qFormat/>
    <w:rsid w:val="003D278B"/>
  </w:style>
  <w:style w:type="paragraph" w:customStyle="1" w:styleId="TH">
    <w:name w:val="TH"/>
    <w:basedOn w:val="a"/>
    <w:link w:val="THChar"/>
    <w:qFormat/>
    <w:rsid w:val="007F1249"/>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7F1249"/>
    <w:rPr>
      <w:rFonts w:ascii="Arial" w:hAnsi="Arial"/>
      <w:b/>
      <w:lang w:val="x-none"/>
    </w:rPr>
  </w:style>
  <w:style w:type="paragraph" w:styleId="af5">
    <w:name w:val="Revision"/>
    <w:hidden/>
    <w:uiPriority w:val="99"/>
    <w:semiHidden/>
    <w:rsid w:val="004678CF"/>
    <w:rPr>
      <w:sz w:val="22"/>
      <w:szCs w:val="22"/>
    </w:rPr>
  </w:style>
  <w:style w:type="character" w:customStyle="1" w:styleId="fontstyle01">
    <w:name w:val="fontstyle01"/>
    <w:basedOn w:val="a0"/>
    <w:rsid w:val="005B0394"/>
    <w:rPr>
      <w:rFonts w:ascii="Times-Roman" w:hAnsi="Times-Roman" w:hint="default"/>
      <w:b w:val="0"/>
      <w:bCs w:val="0"/>
      <w:i w:val="0"/>
      <w:iCs w:val="0"/>
      <w:color w:val="000000"/>
      <w:sz w:val="20"/>
      <w:szCs w:val="20"/>
    </w:rPr>
  </w:style>
  <w:style w:type="character" w:customStyle="1" w:styleId="fontstyle21">
    <w:name w:val="fontstyle21"/>
    <w:basedOn w:val="a0"/>
    <w:rsid w:val="005B0394"/>
    <w:rPr>
      <w:rFonts w:ascii="T32" w:hAnsi="T32" w:hint="default"/>
      <w:b w:val="0"/>
      <w:bCs w:val="0"/>
      <w:i w:val="0"/>
      <w:iCs w:val="0"/>
      <w:color w:val="000000"/>
      <w:sz w:val="20"/>
      <w:szCs w:val="20"/>
    </w:rPr>
  </w:style>
  <w:style w:type="character" w:customStyle="1" w:styleId="fontstyle31">
    <w:name w:val="fontstyle31"/>
    <w:basedOn w:val="a0"/>
    <w:rsid w:val="005B0394"/>
    <w:rPr>
      <w:rFonts w:ascii="Times-Italic" w:hAnsi="Times-Italic" w:hint="default"/>
      <w:b w:val="0"/>
      <w:bCs w:val="0"/>
      <w:i/>
      <w:iCs/>
      <w:color w:val="000000"/>
      <w:sz w:val="20"/>
      <w:szCs w:val="20"/>
    </w:rPr>
  </w:style>
  <w:style w:type="character" w:customStyle="1" w:styleId="fontstyle41">
    <w:name w:val="fontstyle41"/>
    <w:basedOn w:val="a0"/>
    <w:rsid w:val="005B0394"/>
    <w:rPr>
      <w:rFonts w:ascii="Symbol" w:hAnsi="Symbol"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22312">
      <w:bodyDiv w:val="1"/>
      <w:marLeft w:val="0"/>
      <w:marRight w:val="0"/>
      <w:marTop w:val="0"/>
      <w:marBottom w:val="0"/>
      <w:divBdr>
        <w:top w:val="none" w:sz="0" w:space="0" w:color="auto"/>
        <w:left w:val="none" w:sz="0" w:space="0" w:color="auto"/>
        <w:bottom w:val="none" w:sz="0" w:space="0" w:color="auto"/>
        <w:right w:val="none" w:sz="0" w:space="0" w:color="auto"/>
      </w:divBdr>
    </w:div>
    <w:div w:id="80613784">
      <w:bodyDiv w:val="1"/>
      <w:marLeft w:val="0"/>
      <w:marRight w:val="0"/>
      <w:marTop w:val="0"/>
      <w:marBottom w:val="0"/>
      <w:divBdr>
        <w:top w:val="none" w:sz="0" w:space="0" w:color="auto"/>
        <w:left w:val="none" w:sz="0" w:space="0" w:color="auto"/>
        <w:bottom w:val="none" w:sz="0" w:space="0" w:color="auto"/>
        <w:right w:val="none" w:sz="0" w:space="0" w:color="auto"/>
      </w:divBdr>
    </w:div>
    <w:div w:id="19079976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38808425">
      <w:bodyDiv w:val="1"/>
      <w:marLeft w:val="0"/>
      <w:marRight w:val="0"/>
      <w:marTop w:val="0"/>
      <w:marBottom w:val="0"/>
      <w:divBdr>
        <w:top w:val="none" w:sz="0" w:space="0" w:color="auto"/>
        <w:left w:val="none" w:sz="0" w:space="0" w:color="auto"/>
        <w:bottom w:val="none" w:sz="0" w:space="0" w:color="auto"/>
        <w:right w:val="none" w:sz="0" w:space="0" w:color="auto"/>
      </w:divBdr>
    </w:div>
    <w:div w:id="754592265">
      <w:bodyDiv w:val="1"/>
      <w:marLeft w:val="0"/>
      <w:marRight w:val="0"/>
      <w:marTop w:val="0"/>
      <w:marBottom w:val="0"/>
      <w:divBdr>
        <w:top w:val="none" w:sz="0" w:space="0" w:color="auto"/>
        <w:left w:val="none" w:sz="0" w:space="0" w:color="auto"/>
        <w:bottom w:val="none" w:sz="0" w:space="0" w:color="auto"/>
        <w:right w:val="none" w:sz="0" w:space="0" w:color="auto"/>
      </w:divBdr>
    </w:div>
    <w:div w:id="77386901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202134456">
      <w:bodyDiv w:val="1"/>
      <w:marLeft w:val="0"/>
      <w:marRight w:val="0"/>
      <w:marTop w:val="0"/>
      <w:marBottom w:val="0"/>
      <w:divBdr>
        <w:top w:val="none" w:sz="0" w:space="0" w:color="auto"/>
        <w:left w:val="none" w:sz="0" w:space="0" w:color="auto"/>
        <w:bottom w:val="none" w:sz="0" w:space="0" w:color="auto"/>
        <w:right w:val="none" w:sz="0" w:space="0" w:color="auto"/>
      </w:divBdr>
    </w:div>
    <w:div w:id="137056468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oleObject" Target="embeddings/oleObject2.bin"/><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4.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image" Target="media/image1.wmf"/><Relationship Id="rId51" Type="http://schemas.openxmlformats.org/officeDocument/2006/relationships/image" Target="media/image40.png"/><Relationship Id="rId72"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2.wmf"/><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endnotes" Target="endnotes.xml"/><Relationship Id="rId71"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189B60672C94091A4E4715C2505197A"/>
        <w:category>
          <w:name w:val="常规"/>
          <w:gallery w:val="placeholder"/>
        </w:category>
        <w:types>
          <w:type w:val="bbPlcHdr"/>
        </w:types>
        <w:behaviors>
          <w:behavior w:val="content"/>
        </w:behaviors>
        <w:guid w:val="{00E97372-3725-4FFE-808A-46D53382B1A4}"/>
      </w:docPartPr>
      <w:docPartBody>
        <w:p w:rsidR="00065912" w:rsidRDefault="00245E06" w:rsidP="00245E06">
          <w:pPr>
            <w:pStyle w:val="3189B60672C94091A4E4715C2505197A"/>
          </w:pPr>
          <w:r>
            <w:rPr>
              <w:rStyle w:val="a3"/>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T32">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Gulim">
    <w:altName w:val="굴림"/>
    <w:panose1 w:val="020B0600000101010101"/>
    <w:charset w:val="81"/>
    <w:family w:val="roman"/>
    <w:notTrueType/>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5E06"/>
    <w:rsid w:val="00050D29"/>
    <w:rsid w:val="00065912"/>
    <w:rsid w:val="000D755F"/>
    <w:rsid w:val="001639F6"/>
    <w:rsid w:val="001A793B"/>
    <w:rsid w:val="00210109"/>
    <w:rsid w:val="002118C3"/>
    <w:rsid w:val="00245E06"/>
    <w:rsid w:val="002560A0"/>
    <w:rsid w:val="0027571C"/>
    <w:rsid w:val="002C71A1"/>
    <w:rsid w:val="00383D04"/>
    <w:rsid w:val="0038576C"/>
    <w:rsid w:val="003B6548"/>
    <w:rsid w:val="003D1075"/>
    <w:rsid w:val="003E51E5"/>
    <w:rsid w:val="00405E2A"/>
    <w:rsid w:val="00441ACE"/>
    <w:rsid w:val="004F5FE7"/>
    <w:rsid w:val="005201C9"/>
    <w:rsid w:val="0052339B"/>
    <w:rsid w:val="00527A96"/>
    <w:rsid w:val="005622BF"/>
    <w:rsid w:val="00582CAE"/>
    <w:rsid w:val="005B04D2"/>
    <w:rsid w:val="005F785D"/>
    <w:rsid w:val="00642C37"/>
    <w:rsid w:val="00662A82"/>
    <w:rsid w:val="00687A8F"/>
    <w:rsid w:val="00782B5D"/>
    <w:rsid w:val="007A1DE7"/>
    <w:rsid w:val="007D112E"/>
    <w:rsid w:val="007D4BB4"/>
    <w:rsid w:val="007E4530"/>
    <w:rsid w:val="0087258F"/>
    <w:rsid w:val="009003E7"/>
    <w:rsid w:val="00913A46"/>
    <w:rsid w:val="0097464C"/>
    <w:rsid w:val="009B748F"/>
    <w:rsid w:val="00A1702C"/>
    <w:rsid w:val="00A17C46"/>
    <w:rsid w:val="00AE2DFC"/>
    <w:rsid w:val="00B145DD"/>
    <w:rsid w:val="00CC11E3"/>
    <w:rsid w:val="00CF79EF"/>
    <w:rsid w:val="00D034C3"/>
    <w:rsid w:val="00D452B3"/>
    <w:rsid w:val="00DB52F8"/>
    <w:rsid w:val="00DD20A6"/>
    <w:rsid w:val="00E77AE8"/>
    <w:rsid w:val="00F04E18"/>
    <w:rsid w:val="00FA13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sid w:val="0087258F"/>
    <w:rPr>
      <w:color w:val="808080"/>
    </w:rPr>
  </w:style>
  <w:style w:type="paragraph" w:customStyle="1" w:styleId="3189B60672C94091A4E4715C2505197A">
    <w:name w:val="3189B60672C94091A4E4715C2505197A"/>
    <w:rsid w:val="00245E06"/>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C86DC8-0BEA-4460-8C7C-FCE340F05D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11954</Words>
  <Characters>68139</Characters>
  <Application>Microsoft Office Word</Application>
  <DocSecurity>0</DocSecurity>
  <Lines>567</Lines>
  <Paragraphs>159</Paragraphs>
  <ScaleCrop>false</ScaleCrop>
  <HeadingPairs>
    <vt:vector size="2" baseType="variant">
      <vt:variant>
        <vt:lpstr>Title</vt:lpstr>
      </vt:variant>
      <vt:variant>
        <vt:i4>1</vt:i4>
      </vt:variant>
    </vt:vector>
  </HeadingPairs>
  <TitlesOfParts>
    <vt:vector size="1" baseType="lpstr">
      <vt:lpstr>Summary #3 of PDSCH/PUSCH enhancements (Scheduling/HARQ) [104b-e-NR-52-71GHz-06]</vt:lpstr>
    </vt:vector>
  </TitlesOfParts>
  <Company>Huawei Technologies</Company>
  <LinksUpToDate>false</LinksUpToDate>
  <CharactersWithSpaces>79934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作者</cp:lastModifiedBy>
  <cp:revision>5</cp:revision>
  <cp:lastPrinted>2007-06-18T22:08:00Z</cp:lastPrinted>
  <dcterms:created xsi:type="dcterms:W3CDTF">2021-08-06T12:19:00Z</dcterms:created>
  <dcterms:modified xsi:type="dcterms:W3CDTF">2021-08-06T12:44:00Z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(3)cIn2+T4nuXM3fkhkWHqmU9csU4mi5Qlf7/IMYz6oLDNZK8LMHZYj/Yrj/d/rDj6VrRKjY9gf
75f9QCuv5No7SinMDCHYY73rlnDNd7d+Hu9Yfbes/icitplkJVHBY4qZiQz4LmS6a5aAe07A
2EKnxxoMHGd89AMqwjaDQO258z6wxYiutbZFzKP/EDMYtxSvZYZiCF0UBXSycRj/87Bch1Dv
60rohZoTWQhvyvxGgU</vt:lpwstr>
  </property>
  <property fmtid="{D5CDD505-2E9C-101B-9397-08002B2CF9AE}" pid="13" name="_2015_ms_pID_725343_00">
    <vt:lpwstr>_2015_ms_pID_725343</vt:lpwstr>
  </property>
  <property fmtid="{D5CDD505-2E9C-101B-9397-08002B2CF9AE}" pid="14" name="_2015_ms_pID_7253431">
    <vt:lpwstr>r68tATNXAIgCUJ+lyea4bCDCtc57VuNyIHVgUK0iJ3rDeVJH5H2Pgr
rx4YrOnjGnxIcDog4Ei9hAqWvhaQYXs+eyrApc8Water0XCVqihmEPUA9uDZl43WVxdzoyHM
qVAWVRsX3xdmUh/8uoIcBJ4Og+p23KlR72LSf8HAzPLhFi+X/4LxKbaPLys9XvOI2XRUxcKf
dj1sBsAVYw3S/Dc6G2yMsRXFsHZEgtBflhNp</vt:lpwstr>
  </property>
  <property fmtid="{D5CDD505-2E9C-101B-9397-08002B2CF9AE}" pid="15" name="_2015_ms_pID_7253431_00">
    <vt:lpwstr>_2015_ms_pID_7253431</vt:lpwstr>
  </property>
  <property fmtid="{D5CDD505-2E9C-101B-9397-08002B2CF9AE}" pid="16" name="_2015_ms_pID_7253432">
    <vt:lpwstr>Bv1BuMmby2EjWWi/fvL2m9yU5eeqYZqskWGC
HvhqJ99+UdbEKCi1gFVK5v5MVDuCmg==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1628253680</vt:lpwstr>
  </property>
</Properties>
</file>