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E03AF3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等线" w:hint="eastAsia"/>
                <w:lang w:val="en-US" w:eastAsia="zh-CN"/>
              </w:rPr>
              <w:t>Sharp</w:t>
            </w:r>
          </w:p>
        </w:tc>
        <w:tc>
          <w:tcPr>
            <w:tcW w:w="1372" w:type="dxa"/>
          </w:tcPr>
          <w:p w14:paraId="2CB47A08" w14:textId="19F51B5A"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2BA43EC" w14:textId="36937E05"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C8B24BE" w14:textId="151399B9"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A44BFD">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3FBF886"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6479FAD4" w14:textId="77777777" w:rsidR="008E24E9" w:rsidRDefault="008E24E9" w:rsidP="00A44BFD">
            <w:pPr>
              <w:rPr>
                <w:lang w:val="en-US"/>
              </w:rPr>
            </w:pPr>
          </w:p>
        </w:tc>
      </w:tr>
      <w:tr w:rsidR="00D4334D" w14:paraId="2CE9F272" w14:textId="77777777" w:rsidTr="008E24E9">
        <w:tc>
          <w:tcPr>
            <w:tcW w:w="1479" w:type="dxa"/>
          </w:tcPr>
          <w:p w14:paraId="687F595E" w14:textId="5392FF41" w:rsidR="00D4334D" w:rsidRDefault="00D4334D" w:rsidP="00A44BFD">
            <w:pPr>
              <w:rPr>
                <w:rFonts w:eastAsia="等线"/>
                <w:lang w:val="en-US" w:eastAsia="zh-CN"/>
              </w:rPr>
            </w:pPr>
            <w:r>
              <w:rPr>
                <w:rFonts w:eastAsia="等线" w:hint="eastAsia"/>
                <w:lang w:val="en-US" w:eastAsia="zh-CN"/>
              </w:rPr>
              <w:t>CATT</w:t>
            </w:r>
          </w:p>
        </w:tc>
        <w:tc>
          <w:tcPr>
            <w:tcW w:w="1372" w:type="dxa"/>
          </w:tcPr>
          <w:p w14:paraId="7894674D" w14:textId="49574B9C" w:rsidR="00D4334D" w:rsidRDefault="00D4334D" w:rsidP="00A44BFD">
            <w:pPr>
              <w:tabs>
                <w:tab w:val="left" w:pos="551"/>
              </w:tabs>
              <w:rPr>
                <w:rFonts w:eastAsia="等线"/>
                <w:lang w:val="en-US" w:eastAsia="zh-CN"/>
              </w:rPr>
            </w:pPr>
            <w:r>
              <w:rPr>
                <w:rFonts w:eastAsia="等线" w:hint="eastAsia"/>
                <w:lang w:val="en-US" w:eastAsia="zh-CN"/>
              </w:rPr>
              <w:t>Y</w:t>
            </w:r>
          </w:p>
        </w:tc>
        <w:tc>
          <w:tcPr>
            <w:tcW w:w="6780" w:type="dxa"/>
          </w:tcPr>
          <w:p w14:paraId="704BF459" w14:textId="77777777" w:rsidR="00D4334D" w:rsidRDefault="00D4334D" w:rsidP="00A44BFD">
            <w:pPr>
              <w:rPr>
                <w:lang w:val="en-US"/>
              </w:rPr>
            </w:pPr>
          </w:p>
        </w:tc>
      </w:tr>
      <w:tr w:rsidR="005D2945" w14:paraId="44613F78" w14:textId="77777777" w:rsidTr="008E24E9">
        <w:tc>
          <w:tcPr>
            <w:tcW w:w="1479" w:type="dxa"/>
          </w:tcPr>
          <w:p w14:paraId="288B8C56" w14:textId="4481B303"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C93781E" w14:textId="3EBD5A99"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073C535" w14:textId="77777777" w:rsidR="005D2945" w:rsidRDefault="005D2945" w:rsidP="005D2945">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w:t>
            </w:r>
            <w:r w:rsidRPr="0049258A">
              <w:rPr>
                <w:rFonts w:eastAsia="Times New Roman"/>
              </w:rPr>
              <w:lastRenderedPageBreak/>
              <w:t xml:space="preserve">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AEB9201" w14:textId="26753612"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9A81D1D"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宋体"/>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A44BFD">
            <w:pPr>
              <w:rPr>
                <w:lang w:val="en-US" w:eastAsia="ko-KR"/>
              </w:rPr>
            </w:pPr>
            <w:r>
              <w:rPr>
                <w:rFonts w:eastAsia="等线" w:hint="eastAsia"/>
                <w:lang w:val="en-US" w:eastAsia="zh-CN"/>
              </w:rPr>
              <w:t>H</w:t>
            </w:r>
            <w:r>
              <w:rPr>
                <w:rFonts w:eastAsia="等线"/>
                <w:lang w:val="en-US" w:eastAsia="zh-CN"/>
              </w:rPr>
              <w:t>uawei, HiSi</w:t>
            </w:r>
          </w:p>
        </w:tc>
        <w:tc>
          <w:tcPr>
            <w:tcW w:w="1372" w:type="dxa"/>
          </w:tcPr>
          <w:p w14:paraId="1AEA0D9C"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2018E175" w14:textId="77777777" w:rsidR="008E24E9" w:rsidRDefault="008E24E9" w:rsidP="00A44BFD">
            <w:pPr>
              <w:rPr>
                <w:lang w:val="en-US"/>
              </w:rPr>
            </w:pPr>
          </w:p>
        </w:tc>
      </w:tr>
      <w:tr w:rsidR="00D4334D" w14:paraId="6132EE9F" w14:textId="77777777" w:rsidTr="008E24E9">
        <w:tc>
          <w:tcPr>
            <w:tcW w:w="1479" w:type="dxa"/>
          </w:tcPr>
          <w:p w14:paraId="0D50F864" w14:textId="26AA3E6F" w:rsidR="00D4334D" w:rsidRDefault="00D4334D" w:rsidP="00A44BFD">
            <w:pPr>
              <w:rPr>
                <w:rFonts w:eastAsia="等线"/>
                <w:lang w:val="en-US" w:eastAsia="zh-CN"/>
              </w:rPr>
            </w:pPr>
            <w:r>
              <w:rPr>
                <w:rFonts w:eastAsia="等线" w:hint="eastAsia"/>
                <w:lang w:val="en-US" w:eastAsia="zh-CN"/>
              </w:rPr>
              <w:t>CATT</w:t>
            </w:r>
          </w:p>
        </w:tc>
        <w:tc>
          <w:tcPr>
            <w:tcW w:w="1372" w:type="dxa"/>
          </w:tcPr>
          <w:p w14:paraId="7655D630" w14:textId="6C29E65D" w:rsidR="00D4334D" w:rsidRDefault="00D4334D" w:rsidP="00A44BFD">
            <w:pPr>
              <w:tabs>
                <w:tab w:val="left" w:pos="551"/>
              </w:tabs>
              <w:rPr>
                <w:rFonts w:eastAsia="等线"/>
                <w:lang w:val="en-US" w:eastAsia="zh-CN"/>
              </w:rPr>
            </w:pPr>
            <w:r>
              <w:rPr>
                <w:rFonts w:eastAsia="等线" w:hint="eastAsia"/>
                <w:lang w:val="en-US" w:eastAsia="zh-CN"/>
              </w:rPr>
              <w:t>Y</w:t>
            </w:r>
          </w:p>
        </w:tc>
        <w:tc>
          <w:tcPr>
            <w:tcW w:w="6780" w:type="dxa"/>
          </w:tcPr>
          <w:p w14:paraId="5606E2AD" w14:textId="1E7766E9" w:rsidR="00D4334D" w:rsidRDefault="00D4334D" w:rsidP="00A44BFD">
            <w:pPr>
              <w:rPr>
                <w:lang w:val="en-US"/>
              </w:rPr>
            </w:pPr>
            <w:r>
              <w:rPr>
                <w:rFonts w:eastAsia="等线"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3543F0C" w14:textId="0AB78555"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72036528" w14:textId="77777777" w:rsidR="005D2945" w:rsidRDefault="005D2945" w:rsidP="005D2945">
            <w:pPr>
              <w:rPr>
                <w:rFonts w:eastAsia="等线"/>
                <w:lang w:val="en-US" w:eastAsia="zh-CN"/>
              </w:rPr>
            </w:pP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2"/>
      </w:pPr>
      <w:r>
        <w:lastRenderedPageBreak/>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206E0322" w14:textId="4F5A2FEF"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r w:rsidRPr="009813AA">
              <w:rPr>
                <w:rFonts w:eastAsia="等线"/>
                <w:lang w:val="en-US" w:eastAsia="zh-CN"/>
              </w:rPr>
              <w:t>Spreadtrum</w:t>
            </w:r>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A44BFD">
            <w:pPr>
              <w:rPr>
                <w:lang w:val="en-US" w:eastAsia="ko-KR"/>
              </w:rPr>
            </w:pPr>
            <w:r>
              <w:rPr>
                <w:rFonts w:eastAsia="等线" w:hint="eastAsia"/>
                <w:lang w:val="en-US" w:eastAsia="zh-CN"/>
              </w:rPr>
              <w:t>H</w:t>
            </w:r>
            <w:r>
              <w:rPr>
                <w:rFonts w:eastAsia="等线"/>
                <w:lang w:val="en-US" w:eastAsia="zh-CN"/>
              </w:rPr>
              <w:t>uawei, HiSi</w:t>
            </w:r>
          </w:p>
        </w:tc>
        <w:tc>
          <w:tcPr>
            <w:tcW w:w="1372" w:type="dxa"/>
          </w:tcPr>
          <w:p w14:paraId="41491C89"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2CD88511" w14:textId="77777777" w:rsidR="008E24E9" w:rsidRDefault="008E24E9" w:rsidP="00A44BFD">
            <w:pPr>
              <w:rPr>
                <w:lang w:val="en-US"/>
              </w:rPr>
            </w:pPr>
          </w:p>
        </w:tc>
      </w:tr>
      <w:tr w:rsidR="00D4334D" w14:paraId="695749FF" w14:textId="77777777" w:rsidTr="008E24E9">
        <w:tc>
          <w:tcPr>
            <w:tcW w:w="1479" w:type="dxa"/>
          </w:tcPr>
          <w:p w14:paraId="137C27CE" w14:textId="219335E8" w:rsidR="00D4334D" w:rsidRDefault="00D4334D" w:rsidP="00A44BFD">
            <w:pPr>
              <w:rPr>
                <w:rFonts w:eastAsia="等线"/>
                <w:lang w:val="en-US" w:eastAsia="zh-CN"/>
              </w:rPr>
            </w:pPr>
            <w:r>
              <w:rPr>
                <w:rFonts w:eastAsia="等线" w:hint="eastAsia"/>
                <w:lang w:val="en-US" w:eastAsia="zh-CN"/>
              </w:rPr>
              <w:t>CATT</w:t>
            </w:r>
          </w:p>
        </w:tc>
        <w:tc>
          <w:tcPr>
            <w:tcW w:w="1372" w:type="dxa"/>
          </w:tcPr>
          <w:p w14:paraId="1D0FBC6A" w14:textId="2787C6EC" w:rsidR="00D4334D" w:rsidRDefault="00D4334D" w:rsidP="00A44BFD">
            <w:pPr>
              <w:tabs>
                <w:tab w:val="left" w:pos="551"/>
              </w:tabs>
              <w:rPr>
                <w:rFonts w:eastAsia="等线"/>
                <w:lang w:val="en-US" w:eastAsia="zh-CN"/>
              </w:rPr>
            </w:pPr>
            <w:r>
              <w:rPr>
                <w:rFonts w:eastAsia="等线" w:hint="eastAsia"/>
                <w:lang w:val="en-US" w:eastAsia="zh-CN"/>
              </w:rPr>
              <w:t>Y</w:t>
            </w:r>
          </w:p>
        </w:tc>
        <w:tc>
          <w:tcPr>
            <w:tcW w:w="6780" w:type="dxa"/>
          </w:tcPr>
          <w:p w14:paraId="7FBBF948" w14:textId="1F860488" w:rsidR="00D4334D" w:rsidRDefault="00D4334D" w:rsidP="00A44BFD">
            <w:pPr>
              <w:rPr>
                <w:lang w:val="en-US"/>
              </w:rPr>
            </w:pPr>
          </w:p>
        </w:tc>
      </w:tr>
      <w:tr w:rsidR="005D2945" w14:paraId="32F70801" w14:textId="77777777" w:rsidTr="008E24E9">
        <w:tc>
          <w:tcPr>
            <w:tcW w:w="1479" w:type="dxa"/>
          </w:tcPr>
          <w:p w14:paraId="2307D666" w14:textId="6CB9D221"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EB8CC36" w14:textId="77777777" w:rsidR="005D2945" w:rsidRDefault="005D2945" w:rsidP="005D2945">
            <w:pPr>
              <w:tabs>
                <w:tab w:val="left" w:pos="551"/>
              </w:tabs>
              <w:rPr>
                <w:rFonts w:eastAsia="等线"/>
                <w:lang w:val="en-US" w:eastAsia="zh-CN"/>
              </w:rPr>
            </w:pPr>
          </w:p>
        </w:tc>
        <w:tc>
          <w:tcPr>
            <w:tcW w:w="6780" w:type="dxa"/>
          </w:tcPr>
          <w:p w14:paraId="127F268F" w14:textId="2FBF397F" w:rsidR="005D2945" w:rsidRDefault="005D2945" w:rsidP="005D2945">
            <w:pPr>
              <w:rPr>
                <w:lang w:val="en-US"/>
              </w:rPr>
            </w:pPr>
            <w:r>
              <w:rPr>
                <w:rFonts w:eastAsia="宋体"/>
                <w:color w:val="000000" w:themeColor="text1"/>
                <w:lang w:val="en-US" w:eastAsia="zh-CN"/>
              </w:rPr>
              <w:t>It is suggested that whether or not ULCI is supported by RedCap UEs should be discussed firstly after BWP related issues have more progress. It is too early to discuss the detailed collision handling principle for PDCCH carrying ULCI.</w:t>
            </w: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lastRenderedPageBreak/>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35DD31F1" w14:textId="6FE166CF"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0517FCDD" w14:textId="706EC90B"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等线"/>
                <w:lang w:val="en-US" w:eastAsia="zh-CN"/>
              </w:rPr>
            </w:pPr>
            <w:r>
              <w:t>Huawei, HiSi</w:t>
            </w:r>
          </w:p>
        </w:tc>
        <w:tc>
          <w:tcPr>
            <w:tcW w:w="1372" w:type="dxa"/>
          </w:tcPr>
          <w:p w14:paraId="435228E2" w14:textId="4B4A281A" w:rsidR="008E24E9" w:rsidRDefault="008E24E9" w:rsidP="008E24E9">
            <w:pPr>
              <w:tabs>
                <w:tab w:val="left" w:pos="551"/>
              </w:tabs>
              <w:rPr>
                <w:lang w:val="en-US" w:eastAsia="ko-KR"/>
              </w:rPr>
            </w:pPr>
            <w:r>
              <w:rPr>
                <w:rFonts w:eastAsia="等线"/>
                <w:lang w:val="en-US" w:eastAsia="zh-CN"/>
              </w:rPr>
              <w:t>Almost</w:t>
            </w:r>
          </w:p>
        </w:tc>
        <w:tc>
          <w:tcPr>
            <w:tcW w:w="6780" w:type="dxa"/>
          </w:tcPr>
          <w:p w14:paraId="41F745DC" w14:textId="76F1487B"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78F11036" w14:textId="77777777" w:rsidTr="006432FF">
        <w:tc>
          <w:tcPr>
            <w:tcW w:w="1479" w:type="dxa"/>
          </w:tcPr>
          <w:p w14:paraId="1FBB165B" w14:textId="6411E5B3" w:rsidR="00D4334D" w:rsidRDefault="00D4334D" w:rsidP="008E24E9">
            <w:r>
              <w:rPr>
                <w:rFonts w:eastAsia="等线" w:hint="eastAsia"/>
                <w:lang w:val="en-US" w:eastAsia="zh-CN"/>
              </w:rPr>
              <w:t>CATT</w:t>
            </w:r>
          </w:p>
        </w:tc>
        <w:tc>
          <w:tcPr>
            <w:tcW w:w="1372" w:type="dxa"/>
          </w:tcPr>
          <w:p w14:paraId="67556730" w14:textId="1DA5E19D"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2649D3D" w14:textId="7FCD18DA"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3428191B" w14:textId="1F546A8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157F661" w14:textId="0487898C"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w:t>
            </w:r>
            <w:r w:rsidRPr="002050C3">
              <w:lastRenderedPageBreak/>
              <w:t xml:space="preserve">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3B4D582A" w14:textId="353214FA"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Huawei, HiSi</w:t>
            </w:r>
          </w:p>
        </w:tc>
        <w:tc>
          <w:tcPr>
            <w:tcW w:w="1372" w:type="dxa"/>
          </w:tcPr>
          <w:p w14:paraId="1AFDF15A" w14:textId="4082A9EE" w:rsidR="008E24E9" w:rsidRDefault="008E24E9" w:rsidP="008E24E9">
            <w:pPr>
              <w:tabs>
                <w:tab w:val="left" w:pos="551"/>
              </w:tabs>
              <w:rPr>
                <w:lang w:val="en-US" w:eastAsia="ko-KR"/>
              </w:rPr>
            </w:pPr>
            <w:r>
              <w:rPr>
                <w:rFonts w:eastAsia="等线"/>
                <w:lang w:val="en-US" w:eastAsia="zh-CN"/>
              </w:rPr>
              <w:t>N</w:t>
            </w:r>
          </w:p>
        </w:tc>
        <w:tc>
          <w:tcPr>
            <w:tcW w:w="6780" w:type="dxa"/>
          </w:tcPr>
          <w:p w14:paraId="1B20D454" w14:textId="6FBDDE5C" w:rsidR="008E24E9" w:rsidRDefault="008E24E9" w:rsidP="008E24E9">
            <w:pPr>
              <w:rPr>
                <w:lang w:val="en-US"/>
              </w:rPr>
            </w:pPr>
            <w:r>
              <w:rPr>
                <w:rFonts w:eastAsia="等线"/>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w:t>
            </w:r>
            <w:r>
              <w:rPr>
                <w:rFonts w:eastAsia="等线"/>
                <w:lang w:val="en-US" w:eastAsia="zh-CN"/>
              </w:rPr>
              <w:lastRenderedPageBreak/>
              <w:t>many collision handling rules. Sometime the SSBs do not necessarily to be decoded, and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等线" w:hint="eastAsia"/>
                <w:lang w:val="en-US" w:eastAsia="zh-CN"/>
              </w:rPr>
              <w:lastRenderedPageBreak/>
              <w:t>CATT</w:t>
            </w:r>
          </w:p>
        </w:tc>
        <w:tc>
          <w:tcPr>
            <w:tcW w:w="1372" w:type="dxa"/>
          </w:tcPr>
          <w:p w14:paraId="53756EBE" w14:textId="161ABD13"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1AD435C1" w14:textId="77777777" w:rsidR="00D4334D" w:rsidRDefault="00D4334D" w:rsidP="00F05DD4">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5B264677" w14:textId="5A1EFB43"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3A3216E3" w14:textId="77777777" w:rsidR="005D2945" w:rsidRDefault="005D2945" w:rsidP="005D2945">
            <w:pPr>
              <w:tabs>
                <w:tab w:val="left" w:pos="551"/>
              </w:tabs>
              <w:rPr>
                <w:rFonts w:eastAsia="等线"/>
                <w:lang w:val="en-US" w:eastAsia="zh-CN"/>
              </w:rPr>
            </w:pPr>
          </w:p>
        </w:tc>
        <w:tc>
          <w:tcPr>
            <w:tcW w:w="6780" w:type="dxa"/>
          </w:tcPr>
          <w:p w14:paraId="36235D7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EA4C8D3" w14:textId="05C5FBA6"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lastRenderedPageBreak/>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3127D135" w14:textId="4215F688"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5F91AE80" w14:textId="6D4A4B33"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Huawei, HiSi</w:t>
            </w:r>
          </w:p>
        </w:tc>
        <w:tc>
          <w:tcPr>
            <w:tcW w:w="1372" w:type="dxa"/>
          </w:tcPr>
          <w:p w14:paraId="0B7E1097" w14:textId="52BBB788" w:rsidR="008E24E9" w:rsidRDefault="008E24E9" w:rsidP="008E24E9">
            <w:pPr>
              <w:tabs>
                <w:tab w:val="left" w:pos="551"/>
              </w:tabs>
              <w:rPr>
                <w:lang w:val="en-US" w:eastAsia="ko-KR"/>
              </w:rPr>
            </w:pPr>
            <w:r>
              <w:rPr>
                <w:rFonts w:eastAsia="等线"/>
                <w:lang w:val="en-US" w:eastAsia="zh-CN"/>
              </w:rPr>
              <w:t>N</w:t>
            </w:r>
          </w:p>
        </w:tc>
        <w:tc>
          <w:tcPr>
            <w:tcW w:w="6780" w:type="dxa"/>
          </w:tcPr>
          <w:p w14:paraId="067CCE9A"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等线" w:hint="eastAsia"/>
                <w:lang w:val="en-US" w:eastAsia="zh-CN"/>
              </w:rPr>
              <w:t>CATT</w:t>
            </w:r>
          </w:p>
        </w:tc>
        <w:tc>
          <w:tcPr>
            <w:tcW w:w="1372" w:type="dxa"/>
          </w:tcPr>
          <w:p w14:paraId="6EC14CEB" w14:textId="6EABD5F4"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08B0CE7B" w14:textId="51718B28"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5085C63" w14:textId="77777777" w:rsidR="005D2945" w:rsidRDefault="005D2945" w:rsidP="005D2945">
            <w:pPr>
              <w:tabs>
                <w:tab w:val="left" w:pos="551"/>
              </w:tabs>
              <w:rPr>
                <w:rFonts w:eastAsia="等线"/>
                <w:lang w:val="en-US" w:eastAsia="zh-CN"/>
              </w:rPr>
            </w:pPr>
          </w:p>
        </w:tc>
        <w:tc>
          <w:tcPr>
            <w:tcW w:w="6780" w:type="dxa"/>
          </w:tcPr>
          <w:p w14:paraId="03D1389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2CCCE99A" w14:textId="0C74EF2C"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lastRenderedPageBreak/>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536AB513" w14:textId="055BD8C0"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3FB18520" w14:textId="4672E9D3"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E486C6C" w14:textId="6AC3E0F8" w:rsidR="00535607" w:rsidRDefault="00535607" w:rsidP="00535607">
            <w:pPr>
              <w:rPr>
                <w:lang w:val="en-US"/>
              </w:rPr>
            </w:pPr>
            <w:r>
              <w:rPr>
                <w:rFonts w:eastAsia="等线"/>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CDD7C73" w14:textId="10348C29"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等线"/>
                <w:lang w:val="en-US" w:eastAsia="zh-CN"/>
              </w:rPr>
            </w:pPr>
            <w:r>
              <w:rPr>
                <w:rFonts w:eastAsia="等线" w:hint="eastAsia"/>
                <w:lang w:val="en-US" w:eastAsia="zh-CN"/>
              </w:rPr>
              <w:t>CATT</w:t>
            </w:r>
          </w:p>
        </w:tc>
        <w:tc>
          <w:tcPr>
            <w:tcW w:w="1372" w:type="dxa"/>
          </w:tcPr>
          <w:p w14:paraId="215FB7EE" w14:textId="77777777" w:rsidR="00D4334D" w:rsidRDefault="00D4334D" w:rsidP="008E24E9">
            <w:pPr>
              <w:tabs>
                <w:tab w:val="left" w:pos="551"/>
              </w:tabs>
              <w:rPr>
                <w:rFonts w:eastAsia="等线"/>
                <w:lang w:val="en-US" w:eastAsia="zh-CN"/>
              </w:rPr>
            </w:pPr>
          </w:p>
        </w:tc>
        <w:tc>
          <w:tcPr>
            <w:tcW w:w="6780" w:type="dxa"/>
          </w:tcPr>
          <w:p w14:paraId="701FDEC7" w14:textId="2171A1BD"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D4B7621" w14:textId="3AC089A4"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lastRenderedPageBreak/>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EC047B3" w14:textId="2D67C1CB"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2D98808F" w14:textId="5528424E"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84811C" w14:textId="60BF314A"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6A59C053"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A44BFD">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8975EF0" w14:textId="77777777" w:rsidR="008E24E9" w:rsidRPr="00B67741" w:rsidRDefault="008E24E9" w:rsidP="00A44BFD">
            <w:pPr>
              <w:tabs>
                <w:tab w:val="left" w:pos="551"/>
              </w:tabs>
              <w:rPr>
                <w:rFonts w:eastAsia="等线"/>
                <w:lang w:val="en-US" w:eastAsia="zh-CN"/>
              </w:rPr>
            </w:pPr>
          </w:p>
        </w:tc>
        <w:tc>
          <w:tcPr>
            <w:tcW w:w="6780" w:type="dxa"/>
          </w:tcPr>
          <w:p w14:paraId="0221D65D" w14:textId="77777777" w:rsidR="008E24E9" w:rsidRDefault="008E24E9" w:rsidP="00A44BFD">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67295199" w14:textId="77777777" w:rsidR="008E24E9" w:rsidRDefault="008E24E9" w:rsidP="00A44BFD">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A44BFD">
            <w:pPr>
              <w:rPr>
                <w:lang w:val="en-US"/>
              </w:rPr>
            </w:pPr>
            <w:r>
              <w:rPr>
                <w:rFonts w:eastAsia="等线"/>
                <w:lang w:val="en-US" w:eastAsia="zh-CN"/>
              </w:rPr>
              <w:t xml:space="preserve">In addition, can PUSCH in msgA be accounted in the above? Since it is associated with RO and cell specific, it would be good to treat it together instead </w:t>
            </w:r>
            <w:r>
              <w:rPr>
                <w:rFonts w:eastAsia="等线"/>
                <w:lang w:val="en-US" w:eastAsia="zh-CN"/>
              </w:rPr>
              <w:lastRenderedPageBreak/>
              <w:t>of taking it in other cases separately.</w:t>
            </w:r>
          </w:p>
        </w:tc>
      </w:tr>
      <w:tr w:rsidR="00D4334D" w14:paraId="36FEE102" w14:textId="77777777" w:rsidTr="008E24E9">
        <w:tc>
          <w:tcPr>
            <w:tcW w:w="1479" w:type="dxa"/>
          </w:tcPr>
          <w:p w14:paraId="56F83312" w14:textId="1F2B6ACC" w:rsidR="00D4334D" w:rsidRDefault="00D4334D" w:rsidP="00A44BFD">
            <w:pPr>
              <w:rPr>
                <w:rFonts w:eastAsia="等线"/>
                <w:lang w:val="en-US" w:eastAsia="zh-CN"/>
              </w:rPr>
            </w:pPr>
            <w:r>
              <w:rPr>
                <w:rFonts w:eastAsia="等线" w:hint="eastAsia"/>
                <w:lang w:val="en-US" w:eastAsia="zh-CN"/>
              </w:rPr>
              <w:lastRenderedPageBreak/>
              <w:t>CATT</w:t>
            </w:r>
          </w:p>
        </w:tc>
        <w:tc>
          <w:tcPr>
            <w:tcW w:w="1372" w:type="dxa"/>
          </w:tcPr>
          <w:p w14:paraId="0ACC1BA0" w14:textId="77777777" w:rsidR="00D4334D" w:rsidRPr="00B67741" w:rsidRDefault="00D4334D" w:rsidP="00A44BFD">
            <w:pPr>
              <w:tabs>
                <w:tab w:val="left" w:pos="551"/>
              </w:tabs>
              <w:rPr>
                <w:rFonts w:eastAsia="等线"/>
                <w:lang w:val="en-US" w:eastAsia="zh-CN"/>
              </w:rPr>
            </w:pPr>
          </w:p>
        </w:tc>
        <w:tc>
          <w:tcPr>
            <w:tcW w:w="6780" w:type="dxa"/>
          </w:tcPr>
          <w:p w14:paraId="5FACDA64" w14:textId="77777777" w:rsidR="00D4334D" w:rsidRDefault="00D4334D" w:rsidP="00F05DD4">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534C73AF" w14:textId="054316B5" w:rsidR="00D4334D" w:rsidRDefault="00D4334D" w:rsidP="00A44BFD">
            <w:pPr>
              <w:rPr>
                <w:rFonts w:eastAsia="等线"/>
                <w:lang w:val="en-US" w:eastAsia="zh-CN"/>
              </w:rPr>
            </w:pPr>
            <w:r>
              <w:rPr>
                <w:rFonts w:eastAsia="等线"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A44BFD">
            <w:pPr>
              <w:rPr>
                <w:rFonts w:eastAsia="等线" w:hint="eastAsia"/>
                <w:lang w:val="en-US" w:eastAsia="zh-CN"/>
              </w:rPr>
            </w:pPr>
            <w:r>
              <w:rPr>
                <w:rFonts w:eastAsia="等线" w:hint="eastAsia"/>
                <w:lang w:val="en-US" w:eastAsia="zh-CN"/>
              </w:rPr>
              <w:t>ZTE, Sanechips</w:t>
            </w:r>
          </w:p>
        </w:tc>
        <w:tc>
          <w:tcPr>
            <w:tcW w:w="1372" w:type="dxa"/>
          </w:tcPr>
          <w:p w14:paraId="79E2561B" w14:textId="27534D5E" w:rsidR="00966B62" w:rsidRPr="00B67741" w:rsidRDefault="001A05AE" w:rsidP="00A44BFD">
            <w:pPr>
              <w:tabs>
                <w:tab w:val="left" w:pos="551"/>
              </w:tabs>
              <w:rPr>
                <w:rFonts w:eastAsia="等线"/>
                <w:lang w:val="en-US" w:eastAsia="zh-CN"/>
              </w:rPr>
            </w:pPr>
            <w:r>
              <w:rPr>
                <w:rFonts w:eastAsia="等线" w:hint="eastAsia"/>
                <w:lang w:val="en-US" w:eastAsia="zh-CN"/>
              </w:rPr>
              <w:t>Y</w:t>
            </w:r>
          </w:p>
        </w:tc>
        <w:tc>
          <w:tcPr>
            <w:tcW w:w="6780" w:type="dxa"/>
          </w:tcPr>
          <w:p w14:paraId="7B0E4D87" w14:textId="77777777" w:rsidR="00966B62" w:rsidRDefault="00966B62" w:rsidP="00F05DD4">
            <w:pPr>
              <w:rPr>
                <w:rFonts w:eastAsia="等线" w:hint="eastAsia"/>
                <w:lang w:val="en-US" w:eastAsia="zh-CN"/>
              </w:rPr>
            </w:pP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4340C7EB" w14:textId="4966382F"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等线"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等线" w:hint="eastAsia"/>
                <w:lang w:val="en-US" w:eastAsia="zh-CN"/>
              </w:rPr>
            </w:pPr>
            <w:r>
              <w:rPr>
                <w:rFonts w:eastAsia="宋体"/>
                <w:color w:val="000000" w:themeColor="text1"/>
                <w:lang w:val="en-US" w:eastAsia="zh-CN"/>
              </w:rPr>
              <w:t>ZTE, Sanechips</w:t>
            </w:r>
          </w:p>
        </w:tc>
        <w:tc>
          <w:tcPr>
            <w:tcW w:w="1372" w:type="dxa"/>
          </w:tcPr>
          <w:p w14:paraId="10E6440A" w14:textId="2246ACA4"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6CCCE1C9" w14:textId="77777777" w:rsidR="001A05AE" w:rsidRDefault="001A05AE" w:rsidP="001A05AE">
            <w:pPr>
              <w:rPr>
                <w:rFonts w:eastAsia="等线" w:hint="eastAsia"/>
                <w:lang w:val="en-US" w:eastAsia="zh-CN"/>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lastRenderedPageBreak/>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149D3B16" w14:textId="775C553A"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6EF07AD4" w14:textId="6A8B1CDF"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r w:rsidRPr="009813AA">
              <w:rPr>
                <w:rFonts w:eastAsia="等线"/>
                <w:lang w:val="en-US" w:eastAsia="zh-CN"/>
              </w:rPr>
              <w:t>Spreadtrum</w:t>
            </w:r>
          </w:p>
        </w:tc>
        <w:tc>
          <w:tcPr>
            <w:tcW w:w="1372" w:type="dxa"/>
          </w:tcPr>
          <w:p w14:paraId="2447B546" w14:textId="568AB64B"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A44BFD">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78E0A7F" w14:textId="77777777" w:rsidR="008E24E9" w:rsidRPr="00A9313E" w:rsidRDefault="008E24E9" w:rsidP="00A44BFD">
            <w:pPr>
              <w:tabs>
                <w:tab w:val="left" w:pos="551"/>
              </w:tabs>
              <w:rPr>
                <w:rFonts w:eastAsia="等线"/>
                <w:lang w:val="en-US" w:eastAsia="zh-CN"/>
              </w:rPr>
            </w:pPr>
            <w:r>
              <w:rPr>
                <w:rFonts w:eastAsia="等线" w:hint="eastAsia"/>
                <w:lang w:val="en-US" w:eastAsia="zh-CN"/>
              </w:rPr>
              <w:t>N</w:t>
            </w:r>
          </w:p>
        </w:tc>
        <w:tc>
          <w:tcPr>
            <w:tcW w:w="6780" w:type="dxa"/>
          </w:tcPr>
          <w:p w14:paraId="4F3591D6" w14:textId="77777777" w:rsidR="008E24E9" w:rsidRPr="00A9313E" w:rsidRDefault="008E24E9" w:rsidP="00A44BFD">
            <w:pPr>
              <w:rPr>
                <w:rFonts w:eastAsia="等线"/>
                <w:lang w:val="en-US" w:eastAsia="zh-CN"/>
              </w:rPr>
            </w:pPr>
            <w:r>
              <w:rPr>
                <w:rFonts w:eastAsia="等线"/>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A44BFD">
            <w:pPr>
              <w:rPr>
                <w:rFonts w:eastAsia="等线"/>
                <w:lang w:val="en-US" w:eastAsia="zh-CN"/>
              </w:rPr>
            </w:pPr>
            <w:r>
              <w:rPr>
                <w:rFonts w:eastAsia="等线" w:hint="eastAsia"/>
                <w:lang w:val="en-US" w:eastAsia="zh-CN"/>
              </w:rPr>
              <w:t>CATT</w:t>
            </w:r>
          </w:p>
        </w:tc>
        <w:tc>
          <w:tcPr>
            <w:tcW w:w="1372" w:type="dxa"/>
          </w:tcPr>
          <w:p w14:paraId="27F421B7" w14:textId="6CEBE817" w:rsidR="00D4334D" w:rsidRDefault="00D4334D" w:rsidP="00A44BFD">
            <w:pPr>
              <w:tabs>
                <w:tab w:val="left" w:pos="551"/>
              </w:tabs>
              <w:rPr>
                <w:rFonts w:eastAsia="等线"/>
                <w:lang w:val="en-US" w:eastAsia="zh-CN"/>
              </w:rPr>
            </w:pPr>
            <w:r>
              <w:rPr>
                <w:rFonts w:eastAsia="等线" w:hint="eastAsia"/>
                <w:lang w:val="en-US" w:eastAsia="zh-CN"/>
              </w:rPr>
              <w:t>Y</w:t>
            </w:r>
          </w:p>
        </w:tc>
        <w:tc>
          <w:tcPr>
            <w:tcW w:w="6780" w:type="dxa"/>
          </w:tcPr>
          <w:p w14:paraId="5BBE2652" w14:textId="77777777" w:rsidR="00D4334D" w:rsidRDefault="00D4334D" w:rsidP="00A44BFD">
            <w:pPr>
              <w:rPr>
                <w:rFonts w:eastAsia="等线"/>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等线" w:hint="eastAsia"/>
                <w:lang w:val="en-US" w:eastAsia="zh-CN"/>
              </w:rPr>
            </w:pPr>
            <w:r>
              <w:rPr>
                <w:rFonts w:eastAsia="宋体"/>
                <w:color w:val="000000" w:themeColor="text1"/>
                <w:lang w:val="en-US" w:eastAsia="zh-CN"/>
              </w:rPr>
              <w:t>ZTE, Sanechips</w:t>
            </w:r>
          </w:p>
        </w:tc>
        <w:tc>
          <w:tcPr>
            <w:tcW w:w="1372" w:type="dxa"/>
          </w:tcPr>
          <w:p w14:paraId="314240EB" w14:textId="7643CD65" w:rsidR="001A05AE" w:rsidRDefault="001A05AE" w:rsidP="001A05AE">
            <w:pPr>
              <w:tabs>
                <w:tab w:val="left" w:pos="551"/>
              </w:tabs>
              <w:rPr>
                <w:rFonts w:eastAsia="等线" w:hint="eastAsia"/>
                <w:lang w:val="en-US" w:eastAsia="zh-CN"/>
              </w:rPr>
            </w:pPr>
            <w:r>
              <w:rPr>
                <w:rFonts w:eastAsia="宋体"/>
                <w:color w:val="000000" w:themeColor="text1"/>
                <w:lang w:val="en-US" w:eastAsia="zh-CN"/>
              </w:rPr>
              <w:t>Y</w:t>
            </w:r>
          </w:p>
        </w:tc>
        <w:tc>
          <w:tcPr>
            <w:tcW w:w="6780" w:type="dxa"/>
          </w:tcPr>
          <w:p w14:paraId="55C13CE7" w14:textId="77777777" w:rsidR="001A05AE" w:rsidRDefault="001A05AE" w:rsidP="001A05AE">
            <w:pPr>
              <w:rPr>
                <w:rFonts w:eastAsia="等线"/>
                <w:lang w:val="en-US" w:eastAsia="zh-CN"/>
              </w:rPr>
            </w:pP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等线"/>
                <w:lang w:val="en-US" w:eastAsia="zh-CN"/>
              </w:rPr>
            </w:pPr>
            <w:r>
              <w:rPr>
                <w:rFonts w:eastAsia="等线" w:hint="eastAsia"/>
                <w:lang w:val="en-US" w:eastAsia="zh-CN"/>
              </w:rPr>
              <w:lastRenderedPageBreak/>
              <w:t>Sharp</w:t>
            </w:r>
          </w:p>
        </w:tc>
        <w:tc>
          <w:tcPr>
            <w:tcW w:w="1372" w:type="dxa"/>
          </w:tcPr>
          <w:p w14:paraId="78192F05" w14:textId="52F59222"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r w:rsidRPr="009813AA">
              <w:rPr>
                <w:rFonts w:eastAsia="等线"/>
                <w:lang w:val="en-US" w:eastAsia="zh-CN"/>
              </w:rPr>
              <w:t>Spreadtrum</w:t>
            </w:r>
          </w:p>
        </w:tc>
        <w:tc>
          <w:tcPr>
            <w:tcW w:w="1372" w:type="dxa"/>
          </w:tcPr>
          <w:p w14:paraId="2AE468A8" w14:textId="35186135"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等线"/>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A44BFD">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91F84FE" w14:textId="77777777" w:rsidR="008E24E9" w:rsidRPr="00E53393" w:rsidRDefault="008E24E9" w:rsidP="00A44BFD">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393DCD7B" w14:textId="77777777" w:rsidR="008E24E9" w:rsidRPr="00E53393" w:rsidRDefault="008E24E9" w:rsidP="00A44BFD">
            <w:pPr>
              <w:rPr>
                <w:rFonts w:eastAsia="等线"/>
                <w:lang w:val="en-US" w:eastAsia="zh-CN"/>
              </w:rPr>
            </w:pPr>
            <w:r>
              <w:rPr>
                <w:rFonts w:eastAsia="等线"/>
                <w:lang w:val="en-US" w:eastAsia="zh-CN"/>
              </w:rPr>
              <w:t>Similar comments that, PUSCH in MsgA may need to be accounted for together.</w:t>
            </w:r>
          </w:p>
        </w:tc>
      </w:tr>
      <w:tr w:rsidR="00D4334D" w:rsidRPr="00E53393" w14:paraId="26827729" w14:textId="77777777" w:rsidTr="008E24E9">
        <w:tc>
          <w:tcPr>
            <w:tcW w:w="1479" w:type="dxa"/>
          </w:tcPr>
          <w:p w14:paraId="205AE65E" w14:textId="386954F6" w:rsidR="00D4334D" w:rsidRDefault="00D4334D" w:rsidP="00A44BFD">
            <w:pPr>
              <w:rPr>
                <w:rFonts w:eastAsia="等线"/>
                <w:lang w:val="en-US" w:eastAsia="zh-CN"/>
              </w:rPr>
            </w:pPr>
            <w:r>
              <w:rPr>
                <w:rFonts w:eastAsia="等线" w:hint="eastAsia"/>
                <w:lang w:val="en-US" w:eastAsia="zh-CN"/>
              </w:rPr>
              <w:t>CATT</w:t>
            </w:r>
          </w:p>
        </w:tc>
        <w:tc>
          <w:tcPr>
            <w:tcW w:w="1372" w:type="dxa"/>
          </w:tcPr>
          <w:p w14:paraId="5A445BF8" w14:textId="77777777" w:rsidR="00D4334D" w:rsidRDefault="00D4334D" w:rsidP="00A44BFD">
            <w:pPr>
              <w:tabs>
                <w:tab w:val="left" w:pos="551"/>
              </w:tabs>
              <w:rPr>
                <w:rFonts w:eastAsia="等线"/>
                <w:lang w:val="en-US" w:eastAsia="zh-CN"/>
              </w:rPr>
            </w:pPr>
          </w:p>
        </w:tc>
        <w:tc>
          <w:tcPr>
            <w:tcW w:w="6780" w:type="dxa"/>
          </w:tcPr>
          <w:p w14:paraId="0B891F4D" w14:textId="3BED409A" w:rsidR="00D4334D" w:rsidRDefault="00D4334D" w:rsidP="00A44BFD">
            <w:pPr>
              <w:rPr>
                <w:rFonts w:eastAsia="等线"/>
                <w:lang w:val="en-US" w:eastAsia="zh-CN"/>
              </w:rPr>
            </w:pPr>
            <w:r>
              <w:rPr>
                <w:rFonts w:eastAsia="等线"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等线" w:hint="eastAsia"/>
                <w:lang w:val="en-US" w:eastAsia="zh-CN"/>
              </w:rPr>
            </w:pPr>
            <w:r>
              <w:rPr>
                <w:rFonts w:eastAsia="宋体"/>
                <w:color w:val="000000" w:themeColor="text1"/>
                <w:lang w:val="en-US" w:eastAsia="zh-CN"/>
              </w:rPr>
              <w:t>ZTE, Sanechips</w:t>
            </w:r>
          </w:p>
        </w:tc>
        <w:tc>
          <w:tcPr>
            <w:tcW w:w="1372" w:type="dxa"/>
          </w:tcPr>
          <w:p w14:paraId="59165BA2" w14:textId="5202075E"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49C62A38" w14:textId="77777777" w:rsidR="002E5310" w:rsidRDefault="002E5310" w:rsidP="002E5310">
            <w:pPr>
              <w:rPr>
                <w:rFonts w:eastAsia="等线" w:hint="eastAsia"/>
                <w:lang w:val="en-US" w:eastAsia="zh-CN"/>
              </w:rPr>
            </w:pP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D7ABFD0" w14:textId="0E035D75"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291D664E" w14:textId="170527B5"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5206D75" w14:textId="79892D38"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等线"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等线" w:hint="eastAsia"/>
                <w:lang w:val="en-US" w:eastAsia="zh-CN"/>
              </w:rPr>
            </w:pPr>
            <w:r>
              <w:rPr>
                <w:rFonts w:eastAsia="宋体"/>
                <w:color w:val="000000" w:themeColor="text1"/>
                <w:lang w:val="en-US" w:eastAsia="zh-CN"/>
              </w:rPr>
              <w:t>ZTE, Sanechips</w:t>
            </w:r>
          </w:p>
        </w:tc>
        <w:tc>
          <w:tcPr>
            <w:tcW w:w="1372" w:type="dxa"/>
          </w:tcPr>
          <w:p w14:paraId="4842C44B" w14:textId="1D885953"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4471599F" w14:textId="12D798B3" w:rsidR="002E5310" w:rsidRDefault="002E5310" w:rsidP="002E5310">
            <w:pPr>
              <w:rPr>
                <w:rFonts w:eastAsia="等线" w:hint="eastAsia"/>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lastRenderedPageBreak/>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r w:rsidRPr="009813AA">
              <w:rPr>
                <w:rFonts w:eastAsia="等线"/>
                <w:lang w:val="en-US" w:eastAsia="zh-CN"/>
              </w:rPr>
              <w:t>Spreadtrum</w:t>
            </w:r>
          </w:p>
        </w:tc>
        <w:tc>
          <w:tcPr>
            <w:tcW w:w="1372" w:type="dxa"/>
          </w:tcPr>
          <w:p w14:paraId="14B1B889" w14:textId="08750AB4"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1C7D018" w14:textId="720443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等线"/>
                <w:lang w:val="en-US" w:eastAsia="zh-CN"/>
              </w:rPr>
            </w:pPr>
            <w:r>
              <w:rPr>
                <w:rFonts w:eastAsia="等线" w:hint="eastAsia"/>
                <w:lang w:val="en-US" w:eastAsia="zh-CN"/>
              </w:rPr>
              <w:t>CATT</w:t>
            </w:r>
          </w:p>
        </w:tc>
        <w:tc>
          <w:tcPr>
            <w:tcW w:w="1372" w:type="dxa"/>
          </w:tcPr>
          <w:p w14:paraId="3A2E1BBF" w14:textId="25C713B5"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等线" w:hint="eastAsia"/>
                <w:lang w:val="en-US" w:eastAsia="zh-CN"/>
              </w:rPr>
            </w:pPr>
            <w:r>
              <w:rPr>
                <w:rFonts w:eastAsia="宋体"/>
                <w:color w:val="000000" w:themeColor="text1"/>
                <w:lang w:val="en-US" w:eastAsia="zh-CN"/>
              </w:rPr>
              <w:t>ZTE, Sanechips</w:t>
            </w:r>
          </w:p>
        </w:tc>
        <w:tc>
          <w:tcPr>
            <w:tcW w:w="1372" w:type="dxa"/>
          </w:tcPr>
          <w:p w14:paraId="631923E7" w14:textId="20C2D007" w:rsidR="002E5310" w:rsidRDefault="002E5310" w:rsidP="002E5310">
            <w:pPr>
              <w:tabs>
                <w:tab w:val="left" w:pos="551"/>
              </w:tabs>
              <w:rPr>
                <w:rFonts w:eastAsia="等线" w:hint="eastAsia"/>
                <w:lang w:val="en-US" w:eastAsia="zh-CN"/>
              </w:rPr>
            </w:pPr>
            <w:r>
              <w:rPr>
                <w:rFonts w:eastAsia="宋体"/>
                <w:color w:val="000000" w:themeColor="text1"/>
                <w:lang w:val="en-US" w:eastAsia="zh-CN"/>
              </w:rPr>
              <w:t>Y</w:t>
            </w:r>
          </w:p>
        </w:tc>
        <w:tc>
          <w:tcPr>
            <w:tcW w:w="6780" w:type="dxa"/>
          </w:tcPr>
          <w:p w14:paraId="56833247" w14:textId="3A924DA1" w:rsidR="002E5310" w:rsidRDefault="002E5310" w:rsidP="002E5310">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lastRenderedPageBreak/>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5EABC1D9" w14:textId="7B85AE49"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CFF3E2D" w14:textId="037E07D8"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67014E70" w14:textId="14FF9082"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等线"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等线" w:hint="eastAsia"/>
                <w:lang w:val="en-US" w:eastAsia="zh-CN"/>
              </w:rPr>
            </w:pPr>
            <w:bookmarkStart w:id="7" w:name="_GoBack" w:colFirst="0" w:colLast="2"/>
            <w:r>
              <w:rPr>
                <w:rFonts w:eastAsia="宋体"/>
                <w:color w:val="000000" w:themeColor="text1"/>
                <w:lang w:val="en-US" w:eastAsia="zh-CN"/>
              </w:rPr>
              <w:t xml:space="preserve">ZTE, Sanechips </w:t>
            </w:r>
          </w:p>
        </w:tc>
        <w:tc>
          <w:tcPr>
            <w:tcW w:w="1372" w:type="dxa"/>
          </w:tcPr>
          <w:p w14:paraId="5B14BE0A" w14:textId="733230AD" w:rsidR="002E5310" w:rsidRDefault="002E5310" w:rsidP="002E5310">
            <w:pPr>
              <w:tabs>
                <w:tab w:val="left" w:pos="551"/>
              </w:tabs>
              <w:rPr>
                <w:rFonts w:eastAsia="等线" w:hint="eastAsia"/>
                <w:lang w:val="en-US" w:eastAsia="zh-CN"/>
              </w:rPr>
            </w:pPr>
            <w:r>
              <w:rPr>
                <w:rFonts w:eastAsia="宋体"/>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bookmarkEnd w:id="7"/>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8"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8"/>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9" w:name="_Toc42034927"/>
      <w:bookmarkStart w:id="10" w:name="_Toc42211937"/>
      <w:bookmarkStart w:id="11" w:name="_Hlk41391803"/>
      <w:r w:rsidRPr="00107018">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1"/>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986AC4"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986AC4"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986AC4" w:rsidP="00EB604E">
            <w:pPr>
              <w:rPr>
                <w:rStyle w:val="af1"/>
                <w:color w:val="0000FF"/>
              </w:rPr>
            </w:pPr>
            <w:hyperlink r:id="rId15" w:history="1">
              <w:r w:rsidR="00EB604E" w:rsidRPr="00EB604E">
                <w:rPr>
                  <w:rStyle w:val="af1"/>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986AC4" w:rsidP="00EB604E">
            <w:pPr>
              <w:rPr>
                <w:rStyle w:val="af1"/>
                <w:color w:val="0000FF"/>
              </w:rPr>
            </w:pPr>
            <w:hyperlink r:id="rId16" w:history="1">
              <w:r w:rsidR="00EB604E" w:rsidRPr="00EB604E">
                <w:rPr>
                  <w:rStyle w:val="af1"/>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986AC4" w:rsidP="00EB604E">
            <w:pPr>
              <w:rPr>
                <w:rStyle w:val="af1"/>
                <w:color w:val="0000FF"/>
              </w:rPr>
            </w:pPr>
            <w:hyperlink r:id="rId17" w:history="1">
              <w:r w:rsidR="00EB604E" w:rsidRPr="00EB604E">
                <w:rPr>
                  <w:rStyle w:val="af1"/>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986AC4" w:rsidP="00EB604E">
            <w:pPr>
              <w:rPr>
                <w:rStyle w:val="af1"/>
                <w:color w:val="0000FF"/>
              </w:rPr>
            </w:pPr>
            <w:hyperlink r:id="rId18" w:history="1">
              <w:r w:rsidR="00EB604E" w:rsidRPr="00EB604E">
                <w:rPr>
                  <w:rStyle w:val="af1"/>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986AC4" w:rsidP="00EB604E">
            <w:pPr>
              <w:rPr>
                <w:rStyle w:val="af1"/>
                <w:color w:val="0000FF"/>
              </w:rPr>
            </w:pPr>
            <w:hyperlink r:id="rId19" w:history="1">
              <w:r w:rsidR="00EB604E" w:rsidRPr="00EB604E">
                <w:rPr>
                  <w:rStyle w:val="af1"/>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986AC4" w:rsidP="00EB604E">
            <w:pPr>
              <w:rPr>
                <w:rStyle w:val="af1"/>
                <w:color w:val="0000FF"/>
              </w:rPr>
            </w:pPr>
            <w:hyperlink r:id="rId20" w:history="1">
              <w:r w:rsidR="00EB604E" w:rsidRPr="00EB604E">
                <w:rPr>
                  <w:rStyle w:val="af1"/>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986AC4" w:rsidP="00EB604E">
            <w:pPr>
              <w:rPr>
                <w:rStyle w:val="af1"/>
                <w:color w:val="0000FF"/>
              </w:rPr>
            </w:pPr>
            <w:hyperlink r:id="rId21" w:history="1">
              <w:r w:rsidR="00EB604E" w:rsidRPr="00EB604E">
                <w:rPr>
                  <w:rStyle w:val="af1"/>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986AC4" w:rsidP="00EB604E">
            <w:pPr>
              <w:rPr>
                <w:rStyle w:val="af1"/>
                <w:color w:val="0000FF"/>
              </w:rPr>
            </w:pPr>
            <w:hyperlink r:id="rId22" w:history="1">
              <w:r w:rsidR="00EB604E" w:rsidRPr="00EB604E">
                <w:rPr>
                  <w:rStyle w:val="af1"/>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986AC4" w:rsidP="00EB604E">
            <w:pPr>
              <w:rPr>
                <w:rStyle w:val="af1"/>
                <w:color w:val="0000FF"/>
              </w:rPr>
            </w:pPr>
            <w:hyperlink r:id="rId23" w:history="1">
              <w:r w:rsidR="00EB604E" w:rsidRPr="00EB604E">
                <w:rPr>
                  <w:rStyle w:val="af1"/>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986AC4" w:rsidP="00EB604E">
            <w:pPr>
              <w:rPr>
                <w:rStyle w:val="af1"/>
                <w:color w:val="0000FF"/>
              </w:rPr>
            </w:pPr>
            <w:hyperlink r:id="rId24" w:history="1">
              <w:r w:rsidR="00EB604E" w:rsidRPr="00EB604E">
                <w:rPr>
                  <w:rStyle w:val="af1"/>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986AC4" w:rsidP="00EB604E">
            <w:pPr>
              <w:rPr>
                <w:rStyle w:val="af1"/>
                <w:color w:val="0000FF"/>
              </w:rPr>
            </w:pPr>
            <w:hyperlink r:id="rId25" w:history="1">
              <w:r w:rsidR="00EB604E" w:rsidRPr="00EB604E">
                <w:rPr>
                  <w:rStyle w:val="af1"/>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986AC4" w:rsidP="00EB604E">
            <w:pPr>
              <w:rPr>
                <w:rStyle w:val="af1"/>
                <w:color w:val="0000FF"/>
              </w:rPr>
            </w:pPr>
            <w:hyperlink r:id="rId26" w:history="1">
              <w:r w:rsidR="00EB604E" w:rsidRPr="00EB604E">
                <w:rPr>
                  <w:rStyle w:val="af1"/>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986AC4" w:rsidP="00EB604E">
            <w:pPr>
              <w:rPr>
                <w:rStyle w:val="af1"/>
                <w:color w:val="0000FF"/>
              </w:rPr>
            </w:pPr>
            <w:hyperlink r:id="rId27" w:history="1">
              <w:r w:rsidR="00EB604E" w:rsidRPr="00EB604E">
                <w:rPr>
                  <w:rStyle w:val="af1"/>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986AC4" w:rsidP="00EB604E">
            <w:pPr>
              <w:rPr>
                <w:rStyle w:val="af1"/>
                <w:color w:val="0000FF"/>
              </w:rPr>
            </w:pPr>
            <w:hyperlink r:id="rId28" w:history="1">
              <w:r w:rsidR="00EB604E" w:rsidRPr="00EB604E">
                <w:rPr>
                  <w:rStyle w:val="af1"/>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986AC4" w:rsidP="00EB604E">
            <w:pPr>
              <w:rPr>
                <w:rStyle w:val="af1"/>
                <w:color w:val="0000FF"/>
              </w:rPr>
            </w:pPr>
            <w:hyperlink r:id="rId29" w:history="1">
              <w:r w:rsidR="00EB604E" w:rsidRPr="00EB604E">
                <w:rPr>
                  <w:rStyle w:val="af1"/>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986AC4" w:rsidP="00EB604E">
            <w:pPr>
              <w:rPr>
                <w:rStyle w:val="af1"/>
                <w:color w:val="0000FF"/>
              </w:rPr>
            </w:pPr>
            <w:hyperlink r:id="rId30" w:history="1">
              <w:r w:rsidR="00EB604E" w:rsidRPr="00EB604E">
                <w:rPr>
                  <w:rStyle w:val="af1"/>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986AC4" w:rsidP="00EB604E">
            <w:pPr>
              <w:rPr>
                <w:rStyle w:val="af1"/>
                <w:color w:val="0000FF"/>
              </w:rPr>
            </w:pPr>
            <w:hyperlink r:id="rId31" w:history="1">
              <w:r w:rsidR="00EB604E" w:rsidRPr="00EB604E">
                <w:rPr>
                  <w:rStyle w:val="af1"/>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986AC4" w:rsidP="00EB604E">
            <w:pPr>
              <w:rPr>
                <w:rStyle w:val="af1"/>
                <w:color w:val="0000FF"/>
              </w:rPr>
            </w:pPr>
            <w:hyperlink r:id="rId32" w:history="1">
              <w:r w:rsidR="00EB604E" w:rsidRPr="00EB604E">
                <w:rPr>
                  <w:rStyle w:val="af1"/>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986AC4" w:rsidP="00EB604E">
            <w:pPr>
              <w:rPr>
                <w:rStyle w:val="af1"/>
                <w:color w:val="0000FF"/>
              </w:rPr>
            </w:pPr>
            <w:hyperlink r:id="rId33" w:history="1">
              <w:r w:rsidR="00EB604E" w:rsidRPr="00EB604E">
                <w:rPr>
                  <w:rStyle w:val="af1"/>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986AC4" w:rsidP="00EB604E">
            <w:pPr>
              <w:rPr>
                <w:rStyle w:val="af1"/>
                <w:color w:val="0000FF"/>
              </w:rPr>
            </w:pPr>
            <w:hyperlink r:id="rId34" w:history="1">
              <w:r w:rsidR="00EB604E" w:rsidRPr="00EB604E">
                <w:rPr>
                  <w:rStyle w:val="af1"/>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986AC4" w:rsidP="00EB604E">
            <w:pPr>
              <w:rPr>
                <w:rStyle w:val="af1"/>
                <w:color w:val="0000FF"/>
              </w:rPr>
            </w:pPr>
            <w:hyperlink r:id="rId35" w:history="1">
              <w:r w:rsidR="00EB604E" w:rsidRPr="00EB604E">
                <w:rPr>
                  <w:rStyle w:val="af1"/>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986AC4" w:rsidP="00EB604E">
            <w:pPr>
              <w:rPr>
                <w:rStyle w:val="af1"/>
                <w:color w:val="0000FF"/>
              </w:rPr>
            </w:pPr>
            <w:hyperlink r:id="rId36" w:history="1">
              <w:r w:rsidR="00EB604E" w:rsidRPr="00EB604E">
                <w:rPr>
                  <w:rStyle w:val="af1"/>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986AC4" w:rsidP="00EB604E">
            <w:pPr>
              <w:rPr>
                <w:rStyle w:val="af1"/>
                <w:color w:val="0000FF"/>
              </w:rPr>
            </w:pPr>
            <w:hyperlink r:id="rId37" w:history="1">
              <w:r w:rsidR="00EB604E" w:rsidRPr="00EB604E">
                <w:rPr>
                  <w:rStyle w:val="af1"/>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986AC4" w:rsidP="00EB604E">
            <w:pPr>
              <w:rPr>
                <w:rStyle w:val="af1"/>
                <w:color w:val="0000FF"/>
              </w:rPr>
            </w:pPr>
            <w:hyperlink r:id="rId38" w:history="1">
              <w:r w:rsidR="00EB604E" w:rsidRPr="00EB604E">
                <w:rPr>
                  <w:rStyle w:val="af1"/>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986AC4" w:rsidP="00EB604E">
            <w:pPr>
              <w:rPr>
                <w:rStyle w:val="af1"/>
                <w:color w:val="0000FF"/>
              </w:rPr>
            </w:pPr>
            <w:hyperlink r:id="rId39" w:history="1">
              <w:r w:rsidR="00EB604E" w:rsidRPr="00EB604E">
                <w:rPr>
                  <w:rStyle w:val="af1"/>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lastRenderedPageBreak/>
              <w:t>[28]</w:t>
            </w:r>
          </w:p>
        </w:tc>
        <w:tc>
          <w:tcPr>
            <w:tcW w:w="1456" w:type="dxa"/>
            <w:tcMar>
              <w:top w:w="0" w:type="dxa"/>
              <w:left w:w="70" w:type="dxa"/>
              <w:bottom w:w="0" w:type="dxa"/>
              <w:right w:w="70" w:type="dxa"/>
            </w:tcMar>
          </w:tcPr>
          <w:p w14:paraId="024A7218" w14:textId="18C3E04C" w:rsidR="00EB604E" w:rsidRPr="00EB604E" w:rsidRDefault="00986AC4" w:rsidP="00EB604E">
            <w:pPr>
              <w:rPr>
                <w:rStyle w:val="af1"/>
                <w:color w:val="0000FF"/>
              </w:rPr>
            </w:pPr>
            <w:hyperlink r:id="rId40" w:history="1">
              <w:r w:rsidR="00EB604E" w:rsidRPr="00EB604E">
                <w:rPr>
                  <w:rStyle w:val="af1"/>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986AC4" w:rsidP="00EB604E">
            <w:pPr>
              <w:rPr>
                <w:rStyle w:val="af1"/>
                <w:color w:val="0000FF"/>
              </w:rPr>
            </w:pPr>
            <w:hyperlink r:id="rId41" w:history="1">
              <w:r w:rsidR="00EB604E" w:rsidRPr="00EB604E">
                <w:rPr>
                  <w:rStyle w:val="af1"/>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2E7E3FBC" w:rsidR="00EB604E" w:rsidRPr="00EB604E" w:rsidRDefault="00986AC4" w:rsidP="00EB604E">
            <w:pPr>
              <w:rPr>
                <w:rStyle w:val="af1"/>
                <w:color w:val="0000FF"/>
              </w:rPr>
            </w:pPr>
            <w:hyperlink r:id="rId42" w:history="1">
              <w:r w:rsidR="00EB604E" w:rsidRPr="00EB604E">
                <w:rPr>
                  <w:rStyle w:val="af1"/>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69E69" w14:textId="77777777" w:rsidR="00986AC4" w:rsidRDefault="00986AC4" w:rsidP="00581A60">
      <w:pPr>
        <w:spacing w:after="0"/>
      </w:pPr>
      <w:r>
        <w:separator/>
      </w:r>
    </w:p>
  </w:endnote>
  <w:endnote w:type="continuationSeparator" w:id="0">
    <w:p w14:paraId="4F61707D" w14:textId="77777777" w:rsidR="00986AC4" w:rsidRDefault="00986AC4" w:rsidP="00581A60">
      <w:pPr>
        <w:spacing w:after="0"/>
      </w:pPr>
      <w:r>
        <w:continuationSeparator/>
      </w:r>
    </w:p>
  </w:endnote>
  <w:endnote w:type="continuationNotice" w:id="1">
    <w:p w14:paraId="7C1774CD" w14:textId="77777777" w:rsidR="00986AC4" w:rsidRDefault="00986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FB78E" w14:textId="77777777" w:rsidR="00986AC4" w:rsidRDefault="00986AC4" w:rsidP="00581A60">
      <w:pPr>
        <w:spacing w:after="0"/>
      </w:pPr>
      <w:r>
        <w:separator/>
      </w:r>
    </w:p>
  </w:footnote>
  <w:footnote w:type="continuationSeparator" w:id="0">
    <w:p w14:paraId="49B1BD6E" w14:textId="77777777" w:rsidR="00986AC4" w:rsidRDefault="00986AC4" w:rsidP="00581A60">
      <w:pPr>
        <w:spacing w:after="0"/>
      </w:pPr>
      <w:r>
        <w:continuationSeparator/>
      </w:r>
    </w:p>
  </w:footnote>
  <w:footnote w:type="continuationNotice" w:id="1">
    <w:p w14:paraId="67934FA0" w14:textId="77777777" w:rsidR="00986AC4" w:rsidRDefault="00986AC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6"/>
  </w:num>
  <w:num w:numId="8">
    <w:abstractNumId w:val="8"/>
  </w:num>
  <w:num w:numId="9">
    <w:abstractNumId w:val="14"/>
  </w:num>
  <w:num w:numId="10">
    <w:abstractNumId w:val="18"/>
  </w:num>
  <w:num w:numId="11">
    <w:abstractNumId w:val="14"/>
  </w:num>
  <w:num w:numId="12">
    <w:abstractNumId w:val="6"/>
  </w:num>
  <w:num w:numId="13">
    <w:abstractNumId w:val="17"/>
  </w:num>
  <w:num w:numId="14">
    <w:abstractNumId w:val="13"/>
  </w:num>
  <w:num w:numId="15">
    <w:abstractNumId w:val="15"/>
  </w:num>
  <w:num w:numId="16">
    <w:abstractNumId w:val="3"/>
  </w:num>
  <w:num w:numId="17">
    <w:abstractNumId w:val="10"/>
  </w:num>
  <w:num w:numId="18">
    <w:abstractNumId w:val="12"/>
  </w:num>
  <w:num w:numId="19">
    <w:abstractNumId w:val="2"/>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5757ABD-29C9-405E-8DB2-A2E1F74E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7121</Words>
  <Characters>40594</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47620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9</cp:revision>
  <cp:lastPrinted>2021-05-19T13:51:00Z</cp:lastPrinted>
  <dcterms:created xsi:type="dcterms:W3CDTF">2021-05-20T12:42:00Z</dcterms:created>
  <dcterms:modified xsi:type="dcterms:W3CDTF">2021-05-20T13:14:00Z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