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BCA7609" w14:textId="5D35F4C2" w:rsidR="00CA39BA" w:rsidRPr="00CA39BA" w:rsidRDefault="00CA39BA" w:rsidP="00615CB8">
      <w:pPr>
        <w:pStyle w:val="ListParagraph"/>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ListParagraph"/>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ListParagraph"/>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HW/HiSi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vivo [5], Spreadtrum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Interdigital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ListParagraph"/>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r w:rsidR="00C721A9">
        <w:rPr>
          <w:lang w:val="en-US" w:eastAsia="zh-CN"/>
        </w:rPr>
        <w:t>Mediatek [23] (reuse as is)</w:t>
      </w:r>
    </w:p>
    <w:p w14:paraId="3849730C" w14:textId="28F64CDA" w:rsidR="00A929B4" w:rsidRPr="00A7118F" w:rsidRDefault="00A929B4" w:rsidP="00615CB8">
      <w:pPr>
        <w:pStyle w:val="ListParagraph"/>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lists), Spreadtrum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r w:rsidR="00ED0844">
        <w:rPr>
          <w:lang w:val="en-US" w:eastAsia="zh-CN"/>
        </w:rPr>
        <w:t xml:space="preserve">Interdigital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HW/HiSi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ListParagraph"/>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Interdigital </w:t>
      </w:r>
      <w:r w:rsidR="004C3AD3">
        <w:rPr>
          <w:lang w:val="en-US" w:eastAsia="zh-CN"/>
        </w:rPr>
        <w:t>[19] (‘use unused bitfields)</w:t>
      </w:r>
    </w:p>
    <w:p w14:paraId="22A31BA6" w14:textId="5307B1A7" w:rsidR="007227EC" w:rsidRDefault="00F15AF1" w:rsidP="00615CB8">
      <w:pPr>
        <w:pStyle w:val="ListParagraph"/>
        <w:numPr>
          <w:ilvl w:val="3"/>
          <w:numId w:val="10"/>
        </w:numPr>
        <w:jc w:val="both"/>
        <w:rPr>
          <w:lang w:val="en-US" w:eastAsia="zh-CN"/>
        </w:rPr>
      </w:pPr>
      <w:r>
        <w:rPr>
          <w:lang w:val="en-US" w:eastAsia="zh-CN"/>
        </w:rPr>
        <w:t>Also for DCI scheduling PDSCH: Spreadtrum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ListParagraph"/>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ListParagraph"/>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r w:rsidR="00F73AC6" w:rsidRPr="00F73AC6">
        <w:rPr>
          <w:highlight w:val="yellow"/>
          <w:lang w:val="en-US" w:eastAsia="zh-CN"/>
        </w:rPr>
        <w:t>.. but conflicting proposal 7?</w:t>
      </w:r>
      <w:r w:rsidR="00F73AC6">
        <w:rPr>
          <w:lang w:val="en-US" w:eastAsia="zh-CN"/>
        </w:rPr>
        <w:t>)</w:t>
      </w:r>
    </w:p>
    <w:p w14:paraId="426265F2" w14:textId="7096B421" w:rsidR="00CA39BA" w:rsidRPr="00CA39BA" w:rsidRDefault="00CA39BA" w:rsidP="00615CB8">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ListParagraph"/>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ListParagraph"/>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ListParagraph"/>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3B0C3AE" w14:textId="77777777" w:rsidR="00D528CB" w:rsidRDefault="00D528CB" w:rsidP="00D528CB">
      <w:pPr>
        <w:pStyle w:val="ListParagraph"/>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ListParagraph"/>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ListParagraph"/>
        <w:numPr>
          <w:ilvl w:val="4"/>
          <w:numId w:val="10"/>
        </w:numPr>
        <w:jc w:val="both"/>
        <w:rPr>
          <w:lang w:val="en-US" w:eastAsia="zh-CN"/>
        </w:rPr>
      </w:pPr>
      <w:r>
        <w:rPr>
          <w:lang w:val="en-US" w:eastAsia="zh-CN"/>
        </w:rPr>
        <w:t>Pre-configured CB size per priority: Interdigital [19]</w:t>
      </w:r>
    </w:p>
    <w:p w14:paraId="034EEA4B" w14:textId="138775EE" w:rsidR="00D528CB" w:rsidRPr="00D528CB" w:rsidRDefault="00D528CB" w:rsidP="00D528CB">
      <w:pPr>
        <w:pStyle w:val="ListParagraph"/>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ListParagraph"/>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ListParagraph"/>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ListParagraph"/>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ListParagraph"/>
        <w:numPr>
          <w:ilvl w:val="3"/>
          <w:numId w:val="10"/>
        </w:numPr>
        <w:jc w:val="both"/>
        <w:rPr>
          <w:lang w:val="en-US" w:eastAsia="zh-CN"/>
        </w:rPr>
      </w:pPr>
      <w:r>
        <w:rPr>
          <w:lang w:val="en-US" w:eastAsia="zh-CN"/>
        </w:rPr>
        <w:lastRenderedPageBreak/>
        <w:t>SPS HARQ Type 3 CB per priority: LGE [20]</w:t>
      </w:r>
    </w:p>
    <w:p w14:paraId="6377F921" w14:textId="52A5D10A" w:rsidR="007E0393" w:rsidRPr="00A7118F" w:rsidRDefault="005246AC" w:rsidP="00615CB8">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ListParagraph"/>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ListParagraph"/>
        <w:numPr>
          <w:ilvl w:val="3"/>
          <w:numId w:val="10"/>
        </w:numPr>
        <w:jc w:val="both"/>
        <w:rPr>
          <w:lang w:val="en-US" w:eastAsia="zh-CN"/>
        </w:rPr>
      </w:pPr>
      <w:r>
        <w:rPr>
          <w:lang w:val="en-US" w:eastAsia="zh-CN"/>
        </w:rPr>
        <w:t xml:space="preserve">Bit on the DCI: </w:t>
      </w:r>
      <w:r w:rsidR="00B563A5">
        <w:rPr>
          <w:lang w:val="en-US" w:eastAsia="zh-CN"/>
        </w:rPr>
        <w:t>Spreadtrum [6], QC [9]</w:t>
      </w:r>
    </w:p>
    <w:p w14:paraId="24146FD2" w14:textId="5E04D7B9" w:rsidR="00AB4BDC" w:rsidRDefault="00AB4BDC" w:rsidP="00615CB8">
      <w:pPr>
        <w:pStyle w:val="ListParagraph"/>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ListParagraph"/>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ListParagraph"/>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ListParagraph"/>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ListParagraph"/>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ListParagraph"/>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ListParagraph"/>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Mediatek [23]</w:t>
      </w:r>
    </w:p>
    <w:p w14:paraId="5780D62A" w14:textId="7083D9F5" w:rsidR="00A929B4" w:rsidRPr="001F0538" w:rsidRDefault="00A929B4" w:rsidP="00615CB8">
      <w:pPr>
        <w:pStyle w:val="ListParagraph"/>
        <w:numPr>
          <w:ilvl w:val="1"/>
          <w:numId w:val="10"/>
        </w:numPr>
        <w:jc w:val="both"/>
        <w:rPr>
          <w:lang w:val="es-ES" w:eastAsia="zh-CN"/>
        </w:rPr>
      </w:pPr>
      <w:r w:rsidRPr="001F0538">
        <w:rPr>
          <w:b/>
          <w:bCs/>
          <w:lang w:val="es-ES" w:eastAsia="zh-CN"/>
        </w:rPr>
        <w:t>No:</w:t>
      </w:r>
      <w:r w:rsidRPr="001F0538">
        <w:rPr>
          <w:lang w:val="es-ES" w:eastAsia="zh-CN"/>
        </w:rPr>
        <w:t xml:space="preserve"> </w:t>
      </w:r>
      <w:r w:rsidR="00CC28A7" w:rsidRPr="001F0538">
        <w:rPr>
          <w:lang w:val="es-ES" w:eastAsia="zh-CN"/>
        </w:rPr>
        <w:t>Ericsson [1] (no need)</w:t>
      </w:r>
      <w:r w:rsidR="007227EC" w:rsidRPr="001F0538">
        <w:rPr>
          <w:lang w:val="es-ES" w:eastAsia="zh-CN"/>
        </w:rPr>
        <w:t>, vivo [5] (no need)</w:t>
      </w:r>
    </w:p>
    <w:p w14:paraId="6F9C6344" w14:textId="77777777" w:rsidR="00CC28A7" w:rsidRPr="00B8564E" w:rsidRDefault="00CC28A7" w:rsidP="00615CB8">
      <w:pPr>
        <w:pStyle w:val="ListParagraph"/>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ListParagraph"/>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ListParagraph"/>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ListParagraph"/>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D0360FB" w14:textId="5844D43B" w:rsidR="009E310A" w:rsidRDefault="009E310A" w:rsidP="00615CB8">
      <w:pPr>
        <w:pStyle w:val="ListParagraph"/>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ListParagraph"/>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ListParagraph"/>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ListParagraph"/>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ListParagraph"/>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Mediatek [23]</w:t>
      </w:r>
    </w:p>
    <w:p w14:paraId="150E6986" w14:textId="67C92EFB" w:rsidR="00B8564E" w:rsidRPr="001F0538" w:rsidRDefault="00B8564E" w:rsidP="00615CB8">
      <w:pPr>
        <w:pStyle w:val="ListParagraph"/>
        <w:numPr>
          <w:ilvl w:val="1"/>
          <w:numId w:val="10"/>
        </w:numPr>
        <w:jc w:val="both"/>
        <w:rPr>
          <w:lang w:val="es-ES" w:eastAsia="zh-CN"/>
        </w:rPr>
      </w:pPr>
      <w:r w:rsidRPr="001F0538">
        <w:rPr>
          <w:b/>
          <w:bCs/>
          <w:lang w:val="es-ES" w:eastAsia="zh-CN"/>
        </w:rPr>
        <w:t>No:</w:t>
      </w:r>
      <w:r w:rsidRPr="001F0538">
        <w:rPr>
          <w:lang w:val="es-ES" w:eastAsia="zh-CN"/>
        </w:rPr>
        <w:t xml:space="preserve"> Ericsson [1] (no need)</w:t>
      </w:r>
      <w:r w:rsidR="007227EC" w:rsidRPr="001F0538">
        <w:rPr>
          <w:lang w:val="es-ES" w:eastAsia="zh-CN"/>
        </w:rPr>
        <w:t xml:space="preserve"> , vivo [5] (no need)</w:t>
      </w:r>
    </w:p>
    <w:p w14:paraId="64F2F851" w14:textId="77777777" w:rsidR="00B8564E" w:rsidRPr="00B8564E" w:rsidRDefault="00B8564E" w:rsidP="00615CB8">
      <w:pPr>
        <w:pStyle w:val="ListParagraph"/>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ListParagraph"/>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ListParagraph"/>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ListParagraph"/>
        <w:numPr>
          <w:ilvl w:val="2"/>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w:t>
      </w:r>
      <w:r w:rsidR="00C14DAD">
        <w:lastRenderedPageBreak/>
        <w:t>2N). 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F8F7D40"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77777777" w:rsidR="00E16292" w:rsidRDefault="00E16292" w:rsidP="00E1629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0DA578" w14:textId="77777777" w:rsidR="00E16292" w:rsidRDefault="00E16292" w:rsidP="00E16292">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2CF43EB8"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61E71770"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1D7D20" w14:textId="77777777" w:rsidR="00664239" w:rsidRDefault="00664239" w:rsidP="00664239">
            <w:pPr>
              <w:widowControl w:val="0"/>
              <w:spacing w:beforeLines="50" w:before="120"/>
              <w:rPr>
                <w:kern w:val="2"/>
                <w:lang w:eastAsia="zh-CN"/>
              </w:rPr>
            </w:pP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664239" w:rsidRDefault="00664239" w:rsidP="00664239">
            <w:pPr>
              <w:widowControl w:val="0"/>
              <w:spacing w:beforeLines="50" w:before="120"/>
              <w:rPr>
                <w:kern w:val="2"/>
                <w:lang w:eastAsia="zh-CN"/>
              </w:rPr>
            </w:pP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664239" w:rsidRDefault="00664239" w:rsidP="00664239">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6E3EF8C5"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7FF4FA27"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lastRenderedPageBreak/>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lastRenderedPageBreak/>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Not support only one codebook can be triggered.  According to our explanation above, if the codebooks are separated to codebooks for high priority HARQ process and low priority HARQ process, there are at least two codebooks if any. But we are fine to support codebook size of any 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AE37546" w14:textId="77777777" w:rsidR="00DF6C70" w:rsidRDefault="00DF6C70" w:rsidP="00817B8E">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1F43E4">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1F43E4">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rFonts w:hint="eastAsia"/>
                <w:kern w:val="2"/>
                <w:lang w:eastAsia="zh-CN"/>
              </w:rPr>
            </w:pPr>
            <w:r>
              <w:rPr>
                <w:rFonts w:eastAsia="MS Mincho" w:hint="eastAsia"/>
                <w:kern w:val="2"/>
                <w:lang w:eastAsia="ja-JP"/>
              </w:rPr>
              <w:lastRenderedPageBreak/>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bl>
    <w:p w14:paraId="41565443" w14:textId="77777777" w:rsidR="008D6804" w:rsidRPr="00456705" w:rsidRDefault="008D6804" w:rsidP="008D6804">
      <w:pPr>
        <w:jc w:val="both"/>
        <w:rPr>
          <w:color w:val="FF0000"/>
          <w:lang w:val="en-US"/>
        </w:rPr>
      </w:pPr>
    </w:p>
    <w:p w14:paraId="359E8944" w14:textId="77777777" w:rsidR="008D6804" w:rsidRDefault="008D6804" w:rsidP="00AB514E">
      <w:pPr>
        <w:jc w:val="both"/>
        <w:rPr>
          <w:color w:val="FF0000"/>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6CCBA620"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78DC8493" w:rsidR="00615CB8" w:rsidRDefault="00DF6D49" w:rsidP="00FC6FCC">
            <w:pPr>
              <w:spacing w:beforeLines="50" w:before="120"/>
              <w:rPr>
                <w:iCs/>
                <w:kern w:val="2"/>
                <w:lang w:eastAsia="zh-CN"/>
              </w:rPr>
            </w:pPr>
            <w:r>
              <w:rPr>
                <w:iCs/>
                <w:kern w:val="2"/>
                <w:lang w:eastAsia="zh-CN"/>
              </w:rPr>
              <w:t>Intel</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the exact difference between Alt. 1 and Alt. 3. 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0" w:name="_Hlk71816971"/>
      <w:r w:rsidRPr="007963EF">
        <w:rPr>
          <w:b/>
          <w:bCs/>
          <w:i/>
          <w:iCs/>
          <w:lang w:eastAsia="zh-CN"/>
        </w:rPr>
        <w:t>PUCCH carrier switching is based dynamic indication in DCI for scheduled PUCCH (as for Alt. 1) and based on certain (semi-static) rules for configured PUCCH (as for Alt. 2B</w:t>
      </w:r>
      <w:bookmarkEnd w:id="0"/>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lastRenderedPageBreak/>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lastRenderedPageBreak/>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6C8ABCCF"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D333A9" w:rsidRPr="001F0538">
        <w:rPr>
          <w:b/>
          <w:bCs/>
          <w:highlight w:val="yellow"/>
          <w:lang w:val="it-IT" w:eastAsia="zh-CN"/>
        </w:rPr>
        <w:t>4</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73B92CED" w:rsidR="00A7118F" w:rsidRPr="001F0538" w:rsidRDefault="00A7118F" w:rsidP="00615CB8">
      <w:pPr>
        <w:pStyle w:val="ListParagraph"/>
        <w:numPr>
          <w:ilvl w:val="1"/>
          <w:numId w:val="8"/>
        </w:numPr>
        <w:rPr>
          <w:lang w:val="it-IT" w:eastAsia="zh-CN"/>
        </w:rPr>
      </w:pPr>
      <w:r w:rsidRPr="001F0538">
        <w:rPr>
          <w:b/>
          <w:bCs/>
          <w:lang w:val="it-IT" w:eastAsia="zh-CN"/>
        </w:rPr>
        <w:t>No (</w:t>
      </w:r>
      <w:r w:rsidR="00057325" w:rsidRPr="001F0538">
        <w:rPr>
          <w:b/>
          <w:bCs/>
          <w:highlight w:val="yellow"/>
          <w:lang w:val="it-IT" w:eastAsia="zh-CN"/>
        </w:rPr>
        <w:t>3</w:t>
      </w:r>
      <w:r w:rsidRPr="001F0538">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China Telecom [11]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lastRenderedPageBreak/>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DB4FC2">
      <w:pPr>
        <w:pStyle w:val="ListParagraph"/>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ListParagraph"/>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ListParagraph"/>
        <w:numPr>
          <w:ilvl w:val="0"/>
          <w:numId w:val="61"/>
        </w:numPr>
        <w:jc w:val="both"/>
        <w:rPr>
          <w:b/>
          <w:bCs/>
          <w:lang w:val="en-US" w:eastAsia="zh-CN"/>
        </w:rPr>
      </w:pPr>
      <w:r>
        <w:rPr>
          <w:b/>
          <w:bCs/>
          <w:lang w:val="en-US" w:eastAsia="zh-CN"/>
        </w:rPr>
        <w:lastRenderedPageBreak/>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ListParagraph"/>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ListParagraph"/>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ListParagraph"/>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ListParagraph"/>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ListParagraph"/>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ListParagraph"/>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ListParagraph"/>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ListParagraph"/>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ListParagraph"/>
        <w:numPr>
          <w:ilvl w:val="0"/>
          <w:numId w:val="63"/>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ListParagraph"/>
        <w:numPr>
          <w:ilvl w:val="0"/>
          <w:numId w:val="63"/>
        </w:numPr>
        <w:jc w:val="both"/>
        <w:rPr>
          <w:b/>
          <w:bCs/>
          <w:lang w:val="en-US" w:eastAsia="zh-CN"/>
        </w:rPr>
      </w:pPr>
      <w:r w:rsidRPr="00FC1DA7">
        <w:rPr>
          <w:b/>
          <w:bCs/>
          <w:lang w:val="en-US" w:eastAsia="zh-CN"/>
        </w:rPr>
        <w:lastRenderedPageBreak/>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ListParagraph"/>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7B3A60">
      <w:pPr>
        <w:pStyle w:val="ListParagraph"/>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ListParagraph"/>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ListParagraph"/>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47B5FC22"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xml:space="preserve">, </w:t>
            </w:r>
            <w:r w:rsidR="00CA0705">
              <w:rPr>
                <w:iCs/>
                <w:kern w:val="2"/>
                <w:lang w:eastAsia="zh-CN"/>
              </w:rPr>
              <w:t>Panasonic</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D637F2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3B122AA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529"/>
        <w:gridCol w:w="8105"/>
      </w:tblGrid>
      <w:tr w:rsidR="002E714F" w14:paraId="7C611CA1" w14:textId="77777777" w:rsidTr="00B0529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B0529D">
        <w:tc>
          <w:tcPr>
            <w:tcW w:w="1529"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B0529D">
        <w:tc>
          <w:tcPr>
            <w:tcW w:w="1529"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B0529D">
        <w:tc>
          <w:tcPr>
            <w:tcW w:w="1529"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B0529D">
        <w:tc>
          <w:tcPr>
            <w:tcW w:w="1529"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B0529D">
        <w:tc>
          <w:tcPr>
            <w:tcW w:w="1529"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B0529D">
        <w:tc>
          <w:tcPr>
            <w:tcW w:w="1529"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F6C70">
        <w:tc>
          <w:tcPr>
            <w:tcW w:w="1529" w:type="dxa"/>
          </w:tcPr>
          <w:p w14:paraId="23203DDF"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105" w:type="dxa"/>
          </w:tcPr>
          <w:p w14:paraId="26F25427" w14:textId="77777777" w:rsidR="00DF6C70" w:rsidRDefault="00DF6C70" w:rsidP="00817B8E">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817B8E">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456705">
        <w:tc>
          <w:tcPr>
            <w:tcW w:w="1529" w:type="dxa"/>
          </w:tcPr>
          <w:p w14:paraId="62F4BEB1" w14:textId="77777777" w:rsidR="00456705" w:rsidRDefault="00456705" w:rsidP="001F43E4">
            <w:pPr>
              <w:widowControl w:val="0"/>
              <w:spacing w:beforeLines="50" w:before="120"/>
              <w:rPr>
                <w:kern w:val="2"/>
                <w:lang w:eastAsia="zh-CN"/>
              </w:rPr>
            </w:pPr>
            <w:r>
              <w:rPr>
                <w:kern w:val="2"/>
                <w:lang w:eastAsia="zh-CN"/>
              </w:rPr>
              <w:t>InterDigital</w:t>
            </w:r>
          </w:p>
        </w:tc>
        <w:tc>
          <w:tcPr>
            <w:tcW w:w="8105" w:type="dxa"/>
          </w:tcPr>
          <w:p w14:paraId="62448515" w14:textId="77777777" w:rsidR="00456705" w:rsidRDefault="00456705" w:rsidP="001F43E4">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456705">
        <w:tc>
          <w:tcPr>
            <w:tcW w:w="1529"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456705">
        <w:tc>
          <w:tcPr>
            <w:tcW w:w="1529"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456705">
        <w:tc>
          <w:tcPr>
            <w:tcW w:w="1529"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456705">
        <w:tc>
          <w:tcPr>
            <w:tcW w:w="1529" w:type="dxa"/>
          </w:tcPr>
          <w:p w14:paraId="27C4C460" w14:textId="0C5F3626" w:rsidR="00C842C9" w:rsidRDefault="00874952" w:rsidP="008D15A2">
            <w:pPr>
              <w:widowControl w:val="0"/>
              <w:spacing w:beforeLines="50" w:before="120"/>
              <w:rPr>
                <w:rFonts w:hint="eastAsia"/>
                <w:kern w:val="2"/>
                <w:lang w:eastAsia="zh-CN"/>
              </w:rPr>
            </w:pPr>
            <w:r>
              <w:rPr>
                <w:kern w:val="2"/>
                <w:lang w:eastAsia="zh-CN"/>
              </w:rPr>
              <w:t>Panasonic</w:t>
            </w:r>
            <w:bookmarkStart w:id="1" w:name="_GoBack"/>
            <w:bookmarkEnd w:id="1"/>
          </w:p>
        </w:tc>
        <w:tc>
          <w:tcPr>
            <w:tcW w:w="8105"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bl>
    <w:p w14:paraId="7597F9C2" w14:textId="08FA6DFB" w:rsidR="00B61F57" w:rsidRPr="008D15A2" w:rsidRDefault="00B61F57" w:rsidP="00B61F57">
      <w:pPr>
        <w:jc w:val="both"/>
        <w:rPr>
          <w:b/>
          <w:bCs/>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lastRenderedPageBreak/>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3"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lastRenderedPageBreak/>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lastRenderedPageBreak/>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lastRenderedPageBreak/>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B0C33" w14:textId="77777777" w:rsidR="0022452D" w:rsidRDefault="0022452D">
      <w:r>
        <w:separator/>
      </w:r>
    </w:p>
  </w:endnote>
  <w:endnote w:type="continuationSeparator" w:id="0">
    <w:p w14:paraId="4BA3C1A7" w14:textId="77777777" w:rsidR="0022452D" w:rsidRDefault="0022452D">
      <w:r>
        <w:continuationSeparator/>
      </w:r>
    </w:p>
  </w:endnote>
  <w:endnote w:type="continuationNotice" w:id="1">
    <w:p w14:paraId="5F9F70FB" w14:textId="77777777" w:rsidR="0022452D" w:rsidRDefault="002245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44AB1AB3" w:rsidR="008C1542" w:rsidRDefault="008C1542">
        <w:pPr>
          <w:pStyle w:val="Footer"/>
        </w:pPr>
        <w:r>
          <w:fldChar w:fldCharType="begin"/>
        </w:r>
        <w:r>
          <w:instrText>PAGE   \* MERGEFORMAT</w:instrText>
        </w:r>
        <w:r>
          <w:fldChar w:fldCharType="separate"/>
        </w:r>
        <w:r w:rsidR="0056535F" w:rsidRPr="0056535F">
          <w:rPr>
            <w:lang w:val="zh-CN" w:eastAsia="zh-CN"/>
          </w:rPr>
          <w:t>26</w:t>
        </w:r>
        <w:r>
          <w:fldChar w:fldCharType="end"/>
        </w:r>
      </w:p>
    </w:sdtContent>
  </w:sdt>
  <w:p w14:paraId="00A820FC" w14:textId="77777777" w:rsidR="008C1542" w:rsidRDefault="008C1542">
    <w:pPr>
      <w:pStyle w:val="Footer"/>
    </w:pPr>
  </w:p>
  <w:p w14:paraId="4A48D3F3" w14:textId="77777777" w:rsidR="008C1542" w:rsidRDefault="008C1542"/>
  <w:p w14:paraId="46E31D82" w14:textId="77777777" w:rsidR="008C1542" w:rsidRDefault="008C1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A0734" w14:textId="77777777" w:rsidR="0022452D" w:rsidRDefault="0022452D">
      <w:r>
        <w:separator/>
      </w:r>
    </w:p>
  </w:footnote>
  <w:footnote w:type="continuationSeparator" w:id="0">
    <w:p w14:paraId="6581797E" w14:textId="77777777" w:rsidR="0022452D" w:rsidRDefault="0022452D">
      <w:r>
        <w:continuationSeparator/>
      </w:r>
    </w:p>
  </w:footnote>
  <w:footnote w:type="continuationNotice" w:id="1">
    <w:p w14:paraId="3E612691" w14:textId="77777777" w:rsidR="0022452D" w:rsidRDefault="002245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8C1542" w:rsidRDefault="008C1542">
    <w:pPr>
      <w:pStyle w:val="Header"/>
      <w:tabs>
        <w:tab w:val="right" w:pos="9639"/>
      </w:tabs>
    </w:pPr>
    <w:r>
      <w:tab/>
    </w:r>
  </w:p>
  <w:p w14:paraId="246D48EC" w14:textId="77777777" w:rsidR="008C1542" w:rsidRDefault="008C1542"/>
  <w:p w14:paraId="4F6F578E" w14:textId="77777777" w:rsidR="008C1542" w:rsidRDefault="008C15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30D"/>
    <w:rsid w:val="000118F8"/>
    <w:rsid w:val="00011D53"/>
    <w:rsid w:val="0001200C"/>
    <w:rsid w:val="00012344"/>
    <w:rsid w:val="00012F7E"/>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578"/>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C5E"/>
    <w:rsid w:val="001814B1"/>
    <w:rsid w:val="001814F9"/>
    <w:rsid w:val="00181CBA"/>
    <w:rsid w:val="001825B5"/>
    <w:rsid w:val="001827D6"/>
    <w:rsid w:val="00182B57"/>
    <w:rsid w:val="00183257"/>
    <w:rsid w:val="00183526"/>
    <w:rsid w:val="00183978"/>
    <w:rsid w:val="00183E1C"/>
    <w:rsid w:val="00184976"/>
    <w:rsid w:val="00184BBB"/>
    <w:rsid w:val="00184E8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538"/>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52D"/>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C88"/>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E2"/>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190"/>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AF5"/>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385"/>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35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877"/>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D71"/>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669"/>
    <w:rsid w:val="00997A47"/>
    <w:rsid w:val="00997E19"/>
    <w:rsid w:val="00997EB3"/>
    <w:rsid w:val="00997FE9"/>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396"/>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2C9"/>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CF2"/>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C70"/>
    <w:rsid w:val="00DF6D49"/>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A10"/>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0A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DA7"/>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FE070BFF-2750-4E31-AFF7-BD797E23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38</Pages>
  <Words>15098</Words>
  <Characters>86061</Characters>
  <Application>Microsoft Office Word</Application>
  <DocSecurity>0</DocSecurity>
  <Lines>717</Lines>
  <Paragraphs>201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100958</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Shariatmadari, Hamidreza</cp:lastModifiedBy>
  <cp:revision>12</cp:revision>
  <cp:lastPrinted>1901-01-01T19:00:00Z</cp:lastPrinted>
  <dcterms:created xsi:type="dcterms:W3CDTF">2021-05-19T14:27:00Z</dcterms:created>
  <dcterms:modified xsi:type="dcterms:W3CDTF">2021-05-19T15:23:00Z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1621252170</vt:lpwstr>
  </property>
</Properties>
</file>