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BB" w:rsidRDefault="0066536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rsidR="008237BB" w:rsidRDefault="00665363">
          <w:pPr>
            <w:spacing w:after="0"/>
            <w:ind w:left="1988" w:hanging="1988"/>
            <w:jc w:val="both"/>
            <w:rPr>
              <w:rFonts w:ascii="Arial" w:hAnsi="Arial" w:cs="Arial"/>
              <w:b/>
              <w:sz w:val="24"/>
            </w:rPr>
          </w:pPr>
          <w:r>
            <w:rPr>
              <w:rFonts w:ascii="Arial" w:hAnsi="Arial" w:cs="Arial"/>
              <w:b/>
              <w:sz w:val="24"/>
            </w:rPr>
            <w:t>e-Meeting, May 19 – 27, 2021</w:t>
          </w:r>
        </w:p>
      </w:sdtContent>
    </w:sdt>
    <w:p w:rsidR="008237BB" w:rsidRDefault="008237BB">
      <w:pPr>
        <w:spacing w:after="0"/>
        <w:ind w:left="1988" w:hanging="1988"/>
        <w:jc w:val="both"/>
        <w:rPr>
          <w:rFonts w:ascii="Arial" w:hAnsi="Arial" w:cs="Arial"/>
          <w:b/>
          <w:sz w:val="24"/>
        </w:rPr>
      </w:pPr>
    </w:p>
    <w:p w:rsidR="008237BB" w:rsidRDefault="0066536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8237BB" w:rsidRDefault="0066536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rsidR="008237BB" w:rsidRDefault="0066536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8237BB" w:rsidRDefault="0066536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8237BB" w:rsidRDefault="008237BB">
      <w:pPr>
        <w:spacing w:after="0"/>
        <w:ind w:left="2388" w:hangingChars="995" w:hanging="2388"/>
        <w:jc w:val="both"/>
        <w:rPr>
          <w:sz w:val="24"/>
        </w:rPr>
      </w:pPr>
    </w:p>
    <w:bookmarkEnd w:id="0"/>
    <w:p w:rsidR="008237BB" w:rsidRDefault="00665363">
      <w:pPr>
        <w:pStyle w:val="1"/>
        <w:numPr>
          <w:ilvl w:val="0"/>
          <w:numId w:val="5"/>
        </w:numPr>
        <w:ind w:left="360"/>
        <w:rPr>
          <w:rFonts w:cs="Arial"/>
          <w:sz w:val="32"/>
          <w:szCs w:val="32"/>
          <w:lang w:val="en-US"/>
        </w:rPr>
      </w:pPr>
      <w:r>
        <w:rPr>
          <w:rFonts w:cs="Arial"/>
          <w:sz w:val="32"/>
          <w:szCs w:val="32"/>
          <w:lang w:val="en-US"/>
        </w:rPr>
        <w:t>Introduction</w:t>
      </w:r>
    </w:p>
    <w:p w:rsidR="008237BB" w:rsidRDefault="0066536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rsidR="008237BB" w:rsidRDefault="00665363">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rsidR="008237BB" w:rsidRDefault="008237BB">
      <w:pPr>
        <w:ind w:firstLine="288"/>
        <w:rPr>
          <w:sz w:val="22"/>
          <w:szCs w:val="22"/>
          <w:lang w:eastAsia="zh-CN"/>
        </w:rPr>
      </w:pPr>
    </w:p>
    <w:p w:rsidR="008237BB" w:rsidRDefault="00665363">
      <w:pPr>
        <w:pStyle w:val="1"/>
        <w:numPr>
          <w:ilvl w:val="0"/>
          <w:numId w:val="5"/>
        </w:numPr>
        <w:ind w:left="360"/>
        <w:rPr>
          <w:rFonts w:cs="Arial"/>
          <w:sz w:val="32"/>
          <w:szCs w:val="32"/>
          <w:lang w:val="en-US"/>
        </w:rPr>
      </w:pPr>
      <w:r>
        <w:rPr>
          <w:rFonts w:cs="Arial"/>
          <w:sz w:val="32"/>
          <w:szCs w:val="32"/>
        </w:rPr>
        <w:t>Summary of issues</w:t>
      </w:r>
    </w:p>
    <w:p w:rsidR="008237BB" w:rsidRDefault="00665363">
      <w:pPr>
        <w:pStyle w:val="2"/>
        <w:rPr>
          <w:lang w:eastAsia="zh-CN"/>
        </w:rPr>
      </w:pPr>
      <w:r>
        <w:rPr>
          <w:lang w:eastAsia="zh-CN"/>
        </w:rPr>
        <w:t xml:space="preserve">2.1 SSB Aspects </w:t>
      </w:r>
    </w:p>
    <w:p w:rsidR="008237BB" w:rsidRDefault="00665363">
      <w:pPr>
        <w:pStyle w:val="3"/>
        <w:rPr>
          <w:lang w:eastAsia="zh-CN"/>
        </w:rPr>
      </w:pPr>
      <w:r>
        <w:rPr>
          <w:lang w:eastAsia="zh-CN"/>
        </w:rPr>
        <w:t>2.1.1 Supported Numerology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rsidR="008237BB" w:rsidRDefault="00665363">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rsidR="008237BB" w:rsidRDefault="0066536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rsidR="008237BB" w:rsidRDefault="0066536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8237BB" w:rsidRDefault="0066536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rsidR="008237BB" w:rsidRDefault="00665363">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rsidR="008237BB" w:rsidRDefault="0066536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rsidR="008237BB" w:rsidRDefault="00665363">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rsidR="008237BB" w:rsidRDefault="00665363">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rsidR="008237BB" w:rsidRDefault="0066536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rsidR="008237BB" w:rsidRDefault="0066536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rsidR="008237BB" w:rsidRDefault="008237BB">
            <w:pPr>
              <w:pStyle w:val="ac"/>
              <w:spacing w:after="0" w:line="280" w:lineRule="atLeast"/>
              <w:ind w:left="2880"/>
              <w:rPr>
                <w:rFonts w:ascii="Times New Roman" w:eastAsiaTheme="minorEastAsia" w:hAnsi="Times New Roman"/>
                <w:sz w:val="22"/>
                <w:szCs w:val="22"/>
                <w:lang w:eastAsia="ko-KR"/>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rsidR="008237BB" w:rsidRDefault="00665363">
            <w:pPr>
              <w:pStyle w:val="ac"/>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8237BB" w:rsidRDefault="00665363">
      <w:pPr>
        <w:pStyle w:val="ac"/>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rsidR="008237BB" w:rsidRDefault="00665363">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rsidR="008237BB" w:rsidRDefault="00665363">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rsidR="008237BB" w:rsidRDefault="00665363">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rsidR="008237BB" w:rsidRDefault="0066536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rsidR="008237BB" w:rsidRDefault="0066536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rsidR="008237BB" w:rsidRDefault="0066536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rsidR="008237BB" w:rsidRDefault="0066536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rsidR="008237BB" w:rsidRDefault="0066536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8237BB" w:rsidRDefault="0066536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8237BB" w:rsidRDefault="0066536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rsidR="008237BB" w:rsidRDefault="0066536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rsidR="008237BB" w:rsidRDefault="0066536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rsidR="008237BB" w:rsidRDefault="0066536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rsidR="008237BB" w:rsidRDefault="0066536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rsidR="008237BB" w:rsidRDefault="0066536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8237BB" w:rsidRDefault="00665363">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8237BB" w:rsidRDefault="00665363">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rsidR="008237BB" w:rsidRDefault="00665363">
            <w:pPr>
              <w:spacing w:line="280" w:lineRule="atLeast"/>
              <w:rPr>
                <w:rFonts w:eastAsia="MS Mincho"/>
                <w:lang w:eastAsia="ja-JP"/>
              </w:rPr>
            </w:pPr>
            <w:r>
              <w:rPr>
                <w:rFonts w:eastAsia="MS Mincho"/>
                <w:lang w:eastAsia="ja-JP"/>
              </w:rPr>
              <w:t>We cannot support Alt 1, 4, 5 due to:</w:t>
            </w:r>
          </w:p>
          <w:p w:rsidR="008237BB" w:rsidRDefault="00665363">
            <w:pPr>
              <w:pStyle w:val="aff3"/>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rsidR="008237BB" w:rsidRDefault="00665363">
            <w:pPr>
              <w:pStyle w:val="aff3"/>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rsidR="008237BB" w:rsidRDefault="00665363">
            <w:pPr>
              <w:pStyle w:val="ac"/>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rsidR="008237BB" w:rsidRDefault="00665363">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rsidR="008237BB" w:rsidRDefault="008237BB">
            <w:pPr>
              <w:pStyle w:val="ac"/>
              <w:spacing w:after="0" w:line="280" w:lineRule="atLeast"/>
              <w:rPr>
                <w:rFonts w:ascii="Times New Roman" w:eastAsia="MS Mincho" w:hAnsi="Times New Roman"/>
                <w:szCs w:val="20"/>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8237BB" w:rsidRDefault="00665363">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rsidR="008237BB" w:rsidRDefault="0066536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rsidR="008237BB" w:rsidRDefault="0066536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rsidR="008237BB" w:rsidRDefault="0066536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8237BB" w:rsidRDefault="00665363">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rsidR="008237BB" w:rsidRDefault="0066536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1.1-2)</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rsidR="008237BB" w:rsidRDefault="00665363">
      <w:pPr>
        <w:pStyle w:val="5"/>
        <w:rPr>
          <w:rFonts w:ascii="Times New Roman" w:hAnsi="Times New Roman"/>
          <w:b/>
          <w:bCs/>
          <w:lang w:eastAsia="zh-CN"/>
        </w:rPr>
      </w:pPr>
      <w:r>
        <w:rPr>
          <w:rFonts w:ascii="Times New Roman" w:hAnsi="Times New Roman"/>
          <w:b/>
          <w:bCs/>
          <w:lang w:eastAsia="zh-CN"/>
        </w:rPr>
        <w:t>Proposal 1.1-3)</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1.1-4)</w:t>
      </w:r>
    </w:p>
    <w:p w:rsidR="008237BB" w:rsidRDefault="00665363">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8237BB" w:rsidRDefault="0066536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rsidR="008237BB" w:rsidRDefault="0066536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rsidR="008237BB" w:rsidRDefault="0066536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rsidR="008237BB" w:rsidRDefault="0066536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rsidR="008237BB" w:rsidRDefault="0066536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rsidR="008237BB" w:rsidRDefault="00665363">
            <w:pPr>
              <w:pStyle w:val="ac"/>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rsidR="008237BB" w:rsidRDefault="00665363">
            <w:pPr>
              <w:pStyle w:val="B2"/>
              <w:spacing w:line="280" w:lineRule="atLeast"/>
              <w:ind w:left="720" w:firstLine="0"/>
              <w:rPr>
                <w:lang w:eastAsia="zh-CN"/>
              </w:rPr>
            </w:pPr>
            <w:r>
              <w:rPr>
                <w:lang w:eastAsia="zh-CN"/>
              </w:rPr>
              <w:t>Note 2: UEs supporting a band in the range of 52.6GHz-71GHz are not required to support 480kHz SCS and 960kHz SCS.</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rsidR="008237BB" w:rsidRDefault="0066536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rsidR="008237BB" w:rsidRDefault="008237BB">
            <w:pPr>
              <w:pStyle w:val="ac"/>
              <w:spacing w:after="0" w:line="280" w:lineRule="atLeast"/>
              <w:rPr>
                <w:rFonts w:ascii="Times New Roman" w:eastAsia="MS Mincho" w:hAnsi="Times New Roman"/>
                <w:sz w:val="22"/>
                <w:szCs w:val="22"/>
                <w:lang w:eastAsia="zh-CN"/>
              </w:rPr>
            </w:pP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rsidR="008237BB" w:rsidRDefault="008237BB">
            <w:pPr>
              <w:pStyle w:val="ac"/>
              <w:spacing w:after="0" w:line="280" w:lineRule="atLeast"/>
              <w:rPr>
                <w:rFonts w:ascii="Times New Roman" w:eastAsia="MS Mincho" w:hAnsi="Times New Roman"/>
                <w:sz w:val="22"/>
                <w:szCs w:val="22"/>
                <w:lang w:eastAsia="zh-CN"/>
              </w:rPr>
            </w:pP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rsidR="008237BB" w:rsidRDefault="008237BB">
            <w:pPr>
              <w:pStyle w:val="ac"/>
              <w:spacing w:after="0" w:line="280" w:lineRule="atLeast"/>
              <w:rPr>
                <w:rFonts w:ascii="Times New Roman" w:eastAsia="MS Mincho"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1.1-5)</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1.1-6)</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rsidR="008237BB" w:rsidRDefault="00665363">
      <w:pPr>
        <w:pStyle w:val="5"/>
        <w:rPr>
          <w:rFonts w:ascii="Times New Roman" w:hAnsi="Times New Roman"/>
          <w:b/>
          <w:bCs/>
          <w:lang w:eastAsia="zh-CN"/>
        </w:rPr>
      </w:pPr>
      <w:bookmarkStart w:id="3" w:name="_Hlk72948717"/>
      <w:r>
        <w:rPr>
          <w:rFonts w:ascii="Times New Roman" w:hAnsi="Times New Roman"/>
          <w:b/>
          <w:bCs/>
          <w:lang w:eastAsia="zh-CN"/>
        </w:rPr>
        <w:t>Proposal 1.1-7) minor update of 1.1-5</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71 GHz</w:t>
      </w:r>
      <w:r>
        <w:rPr>
          <w:rFonts w:ascii="Times New Roman" w:hAnsi="Times New Roman"/>
          <w:color w:val="C00000"/>
          <w:sz w:val="22"/>
          <w:szCs w:val="22"/>
          <w:u w:val="single"/>
          <w:lang w:eastAsia="zh-CN"/>
        </w:rPr>
        <w:t>.</w:t>
      </w:r>
    </w:p>
    <w:p w:rsidR="008237BB" w:rsidRDefault="00665363">
      <w:pPr>
        <w:pStyle w:val="aff3"/>
        <w:numPr>
          <w:ilvl w:val="1"/>
          <w:numId w:val="8"/>
        </w:numPr>
        <w:rPr>
          <w:rFonts w:eastAsia="宋体"/>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宋体"/>
          <w:color w:val="538135" w:themeColor="accent6" w:themeShade="BF"/>
          <w:u w:val="single"/>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1.1-8) minor update of 1.1-6</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rsidR="008237BB" w:rsidRDefault="00665363">
      <w:pPr>
        <w:pStyle w:val="aff3"/>
        <w:numPr>
          <w:ilvl w:val="1"/>
          <w:numId w:val="8"/>
        </w:numPr>
        <w:rPr>
          <w:rFonts w:eastAsia="宋体"/>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宋体"/>
          <w:color w:val="538135" w:themeColor="accent6" w:themeShade="BF"/>
          <w:u w:val="single"/>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color w:val="0070C0"/>
          <w:sz w:val="22"/>
          <w:szCs w:val="22"/>
          <w:u w:val="single"/>
          <w:lang w:eastAsia="zh-CN"/>
        </w:rPr>
      </w:pPr>
    </w:p>
    <w:p w:rsidR="008237BB" w:rsidRDefault="008237BB">
      <w:pPr>
        <w:pStyle w:val="ac"/>
        <w:spacing w:after="0"/>
        <w:rPr>
          <w:rFonts w:ascii="Times New Roman" w:hAnsi="Times New Roman"/>
          <w:color w:val="0070C0"/>
          <w:sz w:val="22"/>
          <w:szCs w:val="22"/>
          <w:u w:val="single"/>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1.1-9) suggestion from Ericsson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color w:val="538135" w:themeColor="accent6" w:themeShade="BF"/>
          <w:sz w:val="22"/>
          <w:szCs w:val="22"/>
          <w:u w:val="single"/>
          <w:lang w:eastAsia="zh-CN"/>
        </w:rPr>
        <w:t>both</w:t>
      </w:r>
      <w:r>
        <w:rPr>
          <w:rFonts w:ascii="Times New Roman" w:hAnsi="Times New Roman"/>
          <w:color w:val="538135" w:themeColor="accent6" w:themeShade="BF"/>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proofErr w:type="spellStart"/>
      <w:r>
        <w:rPr>
          <w:rFonts w:ascii="Times New Roman" w:hAnsi="Times New Roman"/>
          <w:b/>
          <w:bCs/>
          <w:strike/>
          <w:color w:val="538135" w:themeColor="accent6" w:themeShade="BF"/>
          <w:sz w:val="22"/>
          <w:szCs w:val="22"/>
          <w:lang w:eastAsia="zh-CN"/>
        </w:rPr>
        <w:t>or</w:t>
      </w:r>
      <w:r>
        <w:rPr>
          <w:rFonts w:ascii="Times New Roman" w:hAnsi="Times New Roman"/>
          <w:b/>
          <w:bCs/>
          <w:color w:val="538135" w:themeColor="accent6" w:themeShade="BF"/>
          <w:sz w:val="22"/>
          <w:szCs w:val="22"/>
          <w:u w:val="single"/>
          <w:lang w:eastAsia="zh-CN"/>
        </w:rPr>
        <w:t>and</w:t>
      </w:r>
      <w:proofErr w:type="spellEnd"/>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rsidR="008237BB" w:rsidRDefault="00665363">
      <w:pPr>
        <w:pStyle w:val="aff3"/>
        <w:numPr>
          <w:ilvl w:val="1"/>
          <w:numId w:val="8"/>
        </w:numPr>
        <w:rPr>
          <w:rFonts w:eastAsia="宋体"/>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宋体"/>
          <w:color w:val="538135" w:themeColor="accent6" w:themeShade="BF"/>
          <w:u w:val="single"/>
          <w:lang w:eastAsia="zh-CN"/>
        </w:rPr>
        <w:t>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rsidR="008237BB" w:rsidRDefault="008237BB">
      <w:pPr>
        <w:pStyle w:val="ac"/>
        <w:spacing w:after="0"/>
        <w:ind w:left="144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1.1-10) suggestion from Ericsson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 960</w:t>
      </w:r>
      <w:r>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38135" w:themeColor="accent6" w:themeShade="BF"/>
          <w:sz w:val="22"/>
          <w:szCs w:val="22"/>
          <w:u w:val="single"/>
          <w:lang w:eastAsia="zh-CN"/>
        </w:rPr>
        <w:t>whether for initial access of such band.</w:t>
      </w:r>
      <w:r>
        <w:rPr>
          <w:rFonts w:ascii="Times New Roman" w:hAnsi="Times New Roman"/>
          <w:color w:val="538135" w:themeColor="accent6" w:themeShade="BF"/>
          <w:sz w:val="22"/>
          <w:szCs w:val="22"/>
          <w:u w:val="single"/>
          <w:lang w:eastAsia="zh-CN"/>
        </w:rPr>
        <w:t xml:space="preserve"> its applicability to bands in 52.6 – 71 GHz.</w:t>
      </w:r>
    </w:p>
    <w:p w:rsidR="008237BB" w:rsidRDefault="00665363">
      <w:pPr>
        <w:pStyle w:val="aff3"/>
        <w:numPr>
          <w:ilvl w:val="1"/>
          <w:numId w:val="8"/>
        </w:numPr>
        <w:rPr>
          <w:rFonts w:eastAsia="宋体"/>
          <w:color w:val="538135" w:themeColor="accent6" w:themeShade="BF"/>
          <w:u w:val="single"/>
          <w:lang w:eastAsia="zh-CN"/>
        </w:rPr>
      </w:pPr>
      <w:r>
        <w:rPr>
          <w:lang w:eastAsia="zh-CN"/>
        </w:rPr>
        <w:t xml:space="preserve">only </w:t>
      </w:r>
      <w:r>
        <w:rPr>
          <w:color w:val="538135" w:themeColor="accent6" w:themeShade="BF"/>
          <w:u w:val="single"/>
          <w:lang w:eastAsia="zh-CN"/>
        </w:rPr>
        <w:t>480kHz</w:t>
      </w:r>
      <w:r>
        <w:rPr>
          <w:lang w:eastAsia="zh-CN"/>
        </w:rPr>
        <w:t xml:space="preserve"> </w:t>
      </w:r>
      <w:r>
        <w:rPr>
          <w:strike/>
          <w:color w:val="538135" w:themeColor="accent6" w:themeShade="BF"/>
          <w:lang w:eastAsia="zh-CN"/>
        </w:rPr>
        <w:t xml:space="preserve">1 </w:t>
      </w:r>
      <w:r>
        <w:rPr>
          <w:lang w:eastAsia="zh-CN"/>
        </w:rPr>
        <w:t xml:space="preserve">CORESTE#0/Type0-PDCCH SCS supported for </w:t>
      </w:r>
      <w:r>
        <w:rPr>
          <w:color w:val="538135" w:themeColor="accent6" w:themeShade="BF"/>
          <w:u w:val="single"/>
          <w:lang w:eastAsia="zh-CN"/>
        </w:rPr>
        <w:t xml:space="preserve">480kHz </w:t>
      </w:r>
      <w:r>
        <w:rPr>
          <w:strike/>
          <w:color w:val="538135" w:themeColor="accent6" w:themeShade="BF"/>
          <w:u w:val="single"/>
          <w:lang w:eastAsia="zh-CN"/>
        </w:rPr>
        <w:t>each</w:t>
      </w:r>
      <w:r>
        <w:rPr>
          <w:strike/>
          <w:color w:val="538135" w:themeColor="accent6" w:themeShade="BF"/>
          <w:lang w:eastAsia="zh-CN"/>
        </w:rPr>
        <w:t xml:space="preserve"> </w:t>
      </w:r>
      <w:r>
        <w:rPr>
          <w:lang w:eastAsia="zh-CN"/>
        </w:rPr>
        <w:t>SSB SCS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strike/>
          <w:color w:val="538135" w:themeColor="accent6" w:themeShade="BF"/>
          <w:sz w:val="22"/>
          <w:szCs w:val="22"/>
          <w:u w:val="single"/>
          <w:lang w:eastAsia="zh-CN"/>
        </w:rPr>
        <w:t>RAN1 to determine which SCS, 480 or 960kHz, for SSB for initial access and inform RAN4.</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8237BB">
        <w:tc>
          <w:tcPr>
            <w:tcW w:w="1525"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8237BB" w:rsidRDefault="008237BB">
            <w:pPr>
              <w:pStyle w:val="ac"/>
              <w:spacing w:after="0" w:line="280" w:lineRule="atLeast"/>
              <w:rPr>
                <w:rFonts w:ascii="Times New Roman" w:hAnsi="Times New Roman"/>
                <w:sz w:val="22"/>
                <w:szCs w:val="22"/>
                <w:lang w:eastAsia="zh-CN"/>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principle agree with both.  However, in Proposal 1.1-6, the last bullet says “RAN1 to determine which SCS, 480 or 960kHz, for SSB for initial access and inform RAN4”. This seems contradicting with the wording “it’s up to ran4 to </w:t>
            </w:r>
            <w:proofErr w:type="gramStart"/>
            <w:r>
              <w:rPr>
                <w:rFonts w:ascii="Times New Roman" w:eastAsia="MS Mincho" w:hAnsi="Times New Roman"/>
                <w:sz w:val="22"/>
                <w:szCs w:val="22"/>
                <w:lang w:eastAsia="ja-JP"/>
              </w:rPr>
              <w:t>decide”  also</w:t>
            </w:r>
            <w:proofErr w:type="gramEnd"/>
            <w:r>
              <w:rPr>
                <w:rFonts w:ascii="Times New Roman" w:eastAsia="MS Mincho" w:hAnsi="Times New Roman"/>
                <w:sz w:val="22"/>
                <w:szCs w:val="22"/>
                <w:lang w:eastAsia="ja-JP"/>
              </w:rPr>
              <w:t xml:space="preserve"> in the same proposal.</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proposal. I believe there is good likelihood that sync raster complexity could be manageable, so 1.1-6 just implies RAN1 will decide (but leave some room for RAN4 to intervein if significant problems arise).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the wording</w:t>
            </w:r>
          </w:p>
          <w:p w:rsidR="008237BB" w:rsidRDefault="00665363">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seems to suggest RAN4 will decide which band is for 480 kHz and which band is for 960 kHz in all frequency range including FR1/FR2 and we are not sure this is the intention. If our understanding is correct, can we change to the follows</w:t>
            </w:r>
          </w:p>
          <w:p w:rsidR="008237BB" w:rsidRDefault="00665363">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rsidR="008237BB" w:rsidRDefault="008237BB">
            <w:pPr>
              <w:pStyle w:val="ac"/>
              <w:spacing w:after="0" w:line="280" w:lineRule="atLeast"/>
              <w:rPr>
                <w:rFonts w:ascii="Times New Roman" w:hAnsi="Times New Roman"/>
                <w:color w:val="000000" w:themeColor="text1"/>
                <w:sz w:val="22"/>
                <w:szCs w:val="22"/>
                <w:u w:val="single"/>
                <w:lang w:eastAsia="zh-CN"/>
              </w:rPr>
            </w:pPr>
          </w:p>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also suggest some wording change in Proposal 1.1-6 as follows</w:t>
            </w:r>
          </w:p>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rsidR="008237BB" w:rsidRDefault="008237BB">
            <w:pPr>
              <w:pStyle w:val="ac"/>
              <w:spacing w:after="0" w:line="280" w:lineRule="atLeast"/>
              <w:rPr>
                <w:rFonts w:ascii="Times New Roman" w:hAnsi="Times New Roman"/>
                <w:color w:val="000000" w:themeColor="text1"/>
                <w:sz w:val="22"/>
                <w:szCs w:val="22"/>
                <w:u w:val="single"/>
                <w:lang w:eastAsia="zh-CN"/>
              </w:rPr>
            </w:pPr>
          </w:p>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Q3: regarding the sub-bullet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52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auto"/>
          </w:tcPr>
          <w:p w:rsidR="008237BB" w:rsidRDefault="00665363">
            <w:pPr>
              <w:pStyle w:val="ac"/>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 xml:space="preserve">We cannot accept either of the proposals 1.1-5 or 1.1-6. </w:t>
            </w:r>
          </w:p>
          <w:p w:rsidR="008237BB" w:rsidRDefault="00665363">
            <w:pPr>
              <w:pStyle w:val="ac"/>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Apologies for being repetitive, but we still feel that we need to provide our main concerns regarding proposals 1.1-5 or 1.1-6:</w:t>
            </w:r>
          </w:p>
          <w:p w:rsidR="008237BB" w:rsidRDefault="00665363">
            <w:pPr>
              <w:pStyle w:val="ac"/>
              <w:numPr>
                <w:ilvl w:val="0"/>
                <w:numId w:val="14"/>
              </w:numPr>
              <w:spacing w:after="0" w:line="280" w:lineRule="atLeast"/>
              <w:rPr>
                <w:rFonts w:ascii="Times New Roman" w:eastAsiaTheme="minorEastAsia" w:hAnsi="Times New Roman" w:cs="Times"/>
                <w:b/>
                <w:sz w:val="22"/>
                <w:szCs w:val="22"/>
                <w:lang w:eastAsia="zh-CN"/>
              </w:rPr>
            </w:pPr>
            <w:r>
              <w:rPr>
                <w:rFonts w:ascii="Times New Roman" w:eastAsiaTheme="minorEastAsia" w:hAnsi="Times New Roman" w:cs="Times"/>
                <w:b/>
                <w:sz w:val="22"/>
                <w:szCs w:val="22"/>
                <w:u w:val="single"/>
                <w:lang w:eastAsia="zh-CN"/>
              </w:rPr>
              <w:t>Concerns applicable to both proposals 1.1-5 and 1.1-6</w:t>
            </w:r>
            <w:r>
              <w:rPr>
                <w:rFonts w:ascii="Times New Roman" w:eastAsiaTheme="minorEastAsia" w:hAnsi="Times New Roman" w:cs="Times"/>
                <w:b/>
                <w:sz w:val="22"/>
                <w:szCs w:val="22"/>
                <w:lang w:eastAsia="zh-CN"/>
              </w:rPr>
              <w:t>:</w:t>
            </w:r>
          </w:p>
          <w:p w:rsidR="008237BB" w:rsidRDefault="00665363">
            <w:pPr>
              <w:pStyle w:val="aff3"/>
              <w:numPr>
                <w:ilvl w:val="1"/>
                <w:numId w:val="14"/>
              </w:numPr>
              <w:spacing w:line="280" w:lineRule="atLeast"/>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rsidR="008237BB" w:rsidRDefault="00665363">
            <w:pPr>
              <w:pStyle w:val="aff3"/>
              <w:numPr>
                <w:ilvl w:val="1"/>
                <w:numId w:val="14"/>
              </w:numPr>
              <w:spacing w:line="280" w:lineRule="atLeast"/>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afa"/>
              <w:tblW w:w="0" w:type="auto"/>
              <w:tblInd w:w="1417" w:type="dxa"/>
              <w:tblLook w:val="04A0" w:firstRow="1" w:lastRow="0" w:firstColumn="1" w:lastColumn="0" w:noHBand="0" w:noVBand="1"/>
            </w:tblPr>
            <w:tblGrid>
              <w:gridCol w:w="6794"/>
            </w:tblGrid>
            <w:tr w:rsidR="008237BB">
              <w:tc>
                <w:tcPr>
                  <w:tcW w:w="6794" w:type="dxa"/>
                </w:tcPr>
                <w:p w:rsidR="008237BB" w:rsidRDefault="00665363">
                  <w:pPr>
                    <w:rPr>
                      <w:lang w:eastAsia="zh-CN"/>
                    </w:rPr>
                  </w:pPr>
                  <w:r>
                    <w:rPr>
                      <w:highlight w:val="green"/>
                      <w:lang w:eastAsia="zh-CN"/>
                    </w:rPr>
                    <w:t>Agreement:</w:t>
                  </w:r>
                </w:p>
                <w:p w:rsidR="008237BB" w:rsidRDefault="00665363">
                  <w:pPr>
                    <w:rPr>
                      <w:rFonts w:cs="Times"/>
                      <w:lang w:eastAsia="zh-CN"/>
                    </w:rPr>
                  </w:pPr>
                  <w:r>
                    <w:rPr>
                      <w:rFonts w:cs="Times"/>
                      <w:lang w:eastAsia="zh-CN"/>
                    </w:rPr>
                    <w:t>Whether or not to support 240 kHz, 480kHz and 960kHz SCS for SSB and the conditions under which SSB for 240 kHz, 480 kHz and 960 kHz may be supported will be decided no later than RAN1#104bis-e.</w:t>
                  </w:r>
                </w:p>
              </w:tc>
            </w:tr>
          </w:tbl>
          <w:p w:rsidR="008237BB" w:rsidRDefault="00665363">
            <w:pPr>
              <w:pStyle w:val="aff3"/>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rsidR="008237BB" w:rsidRDefault="00665363">
            <w:pPr>
              <w:pStyle w:val="aff3"/>
              <w:numPr>
                <w:ilvl w:val="1"/>
                <w:numId w:val="14"/>
              </w:numPr>
              <w:spacing w:line="280" w:lineRule="atLeast"/>
              <w:rPr>
                <w:rFonts w:cs="Times"/>
                <w:lang w:eastAsia="zh-CN"/>
              </w:rPr>
            </w:pPr>
            <w:r>
              <w:rPr>
                <w:rFonts w:cs="Times"/>
                <w:b/>
                <w:lang w:eastAsia="zh-CN"/>
              </w:rPr>
              <w:t>Specification effort:</w:t>
            </w:r>
            <w:r>
              <w:rPr>
                <w:rFonts w:cs="Times"/>
                <w:lang w:eastAsia="zh-CN"/>
              </w:rPr>
              <w:t xml:space="preserve"> Support of 480/960 kHz SSB for initial access requires to design CORESET#0 including supported {SSB, CORESET#0} multiplexing patterns, number of supported RBs, number of </w:t>
            </w:r>
            <w:proofErr w:type="gramStart"/>
            <w:r>
              <w:rPr>
                <w:rFonts w:cs="Times"/>
                <w:lang w:eastAsia="zh-CN"/>
              </w:rPr>
              <w:t>symbols,  RB</w:t>
            </w:r>
            <w:proofErr w:type="gramEnd"/>
            <w:r>
              <w:rPr>
                <w:rFonts w:cs="Times"/>
                <w:lang w:eastAsia="zh-CN"/>
              </w:rPr>
              <w:t xml:space="preserve"> offsets, and also design of PDCCH monitoring occasions for Type0-PDCCH CSS set for both 480 and 960 kHz SSBs  with all its details and differences for licensed and unlicensed bands. </w:t>
            </w:r>
          </w:p>
          <w:p w:rsidR="008237BB" w:rsidRDefault="00665363">
            <w:pPr>
              <w:spacing w:line="280" w:lineRule="atLeast"/>
              <w:ind w:left="792"/>
              <w:rPr>
                <w:rFonts w:eastAsiaTheme="minorEastAsia" w:cs="Times"/>
                <w:sz w:val="22"/>
                <w:szCs w:val="22"/>
                <w:lang w:eastAsia="zh-CN"/>
              </w:rPr>
            </w:pPr>
            <w:r>
              <w:rPr>
                <w:rFonts w:eastAsiaTheme="minorEastAsia" w:cs="Times"/>
                <w:sz w:val="22"/>
                <w:szCs w:val="22"/>
                <w:lang w:eastAsia="zh-CN"/>
              </w:rPr>
              <w:t xml:space="preserve">Please also note that we have been discussing about indication of </w:t>
            </w:r>
            <w:r>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Pr>
                <w:rFonts w:eastAsiaTheme="minorEastAsia" w:cs="Times"/>
                <w:b/>
                <w:sz w:val="22"/>
                <w:szCs w:val="22"/>
                <w:lang w:eastAsia="zh-CN"/>
              </w:rPr>
              <w:t>” and “DBTW length”</w:t>
            </w:r>
            <w:r>
              <w:rPr>
                <w:rFonts w:eastAsiaTheme="minorEastAsia" w:cs="Times"/>
                <w:sz w:val="22"/>
                <w:szCs w:val="22"/>
                <w:lang w:eastAsia="zh-CN"/>
              </w:rPr>
              <w:t xml:space="preserve"> already for three meetings (that is half of the whole WI) without any final consensus on a solution for any of these topics at sight (please see discussions in 2.1.3). Based on the current agreements, however, 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Pr>
                <w:rFonts w:eastAsiaTheme="minorEastAsia" w:cs="Times"/>
                <w:sz w:val="22"/>
                <w:szCs w:val="22"/>
                <w:lang w:eastAsia="zh-CN"/>
              </w:rPr>
              <w:lastRenderedPageBreak/>
              <w:t xml:space="preserve">bits or other methods, in SIB1, or using GSCN values. </w:t>
            </w:r>
            <w:r>
              <w:rPr>
                <w:rFonts w:eastAsiaTheme="minorEastAsia" w:cs="Times"/>
                <w:sz w:val="22"/>
                <w:szCs w:val="22"/>
                <w:u w:val="single"/>
                <w:lang w:eastAsia="zh-CN"/>
              </w:rPr>
              <w:t>This saves us a LOT of specification effort during the remaining three meetings of WI</w:t>
            </w:r>
            <w:r>
              <w:rPr>
                <w:rFonts w:eastAsiaTheme="minorEastAsia" w:cs="Times"/>
                <w:sz w:val="22"/>
                <w:szCs w:val="22"/>
                <w:lang w:eastAsia="zh-CN"/>
              </w:rPr>
              <w:t xml:space="preserve">. </w:t>
            </w:r>
          </w:p>
          <w:p w:rsidR="008237BB" w:rsidRDefault="00665363">
            <w:pPr>
              <w:pStyle w:val="aff3"/>
              <w:spacing w:line="280" w:lineRule="atLeast"/>
              <w:ind w:left="792"/>
              <w:rPr>
                <w:rFonts w:cs="Times"/>
                <w:lang w:eastAsia="zh-CN"/>
              </w:rPr>
            </w:pPr>
            <w:r>
              <w:rPr>
                <w:rFonts w:cs="Times"/>
                <w:lang w:eastAsia="zh-CN"/>
              </w:rPr>
              <w:t xml:space="preserve">Setting the restriction of “only 1 CORESTE#0/Type0-PDCCH SCS supported for each SSB SCS” does not solve any of the above problems especially considering the fact that we have been discussing, for instance, a single 96 RB CORESET#0 for 120 kHz SSB already for three meetings without any consensus at sight. </w:t>
            </w:r>
          </w:p>
          <w:p w:rsidR="008237BB" w:rsidRDefault="00665363">
            <w:pPr>
              <w:pStyle w:val="aff3"/>
              <w:numPr>
                <w:ilvl w:val="1"/>
                <w:numId w:val="14"/>
              </w:numPr>
              <w:spacing w:line="280" w:lineRule="atLeast"/>
              <w:rPr>
                <w:rFonts w:cs="Times"/>
                <w:b/>
                <w:lang w:eastAsia="zh-CN"/>
              </w:rPr>
            </w:pPr>
            <w:r>
              <w:rPr>
                <w:rFonts w:cs="Times"/>
                <w:b/>
                <w:lang w:eastAsia="zh-CN"/>
              </w:rPr>
              <w:t xml:space="preserve">Blind detection complexity: </w:t>
            </w:r>
            <w:r>
              <w:rPr>
                <w:rFonts w:cs="Times"/>
                <w:lang w:eastAsia="zh-CN"/>
              </w:rPr>
              <w:t xml:space="preserve">Additional number of blind detections in frequency domain due to multiple SSB numerology may be contained by limiting the number of synch </w:t>
            </w:r>
            <w:proofErr w:type="spellStart"/>
            <w:r>
              <w:rPr>
                <w:rFonts w:cs="Times"/>
                <w:lang w:eastAsia="zh-CN"/>
              </w:rPr>
              <w:t>rasters</w:t>
            </w:r>
            <w:proofErr w:type="spellEnd"/>
            <w:r>
              <w:rPr>
                <w:rFonts w:cs="Times"/>
                <w:lang w:eastAsia="zh-CN"/>
              </w:rPr>
              <w:t xml:space="preserve">. However, this does not address the additional complexity associated with 20 </w:t>
            </w:r>
            <w:proofErr w:type="spellStart"/>
            <w:r>
              <w:rPr>
                <w:rFonts w:cs="Times"/>
                <w:lang w:eastAsia="zh-CN"/>
              </w:rPr>
              <w:t>ms</w:t>
            </w:r>
            <w:proofErr w:type="spellEnd"/>
            <w:r>
              <w:rPr>
                <w:rFonts w:cs="Times"/>
                <w:lang w:eastAsia="zh-CN"/>
              </w:rPr>
              <w:t xml:space="preserve"> buffered signal in 480/960 kHz in time domain at all. Please note that, for each synch raster and during the 20 </w:t>
            </w:r>
            <w:proofErr w:type="spellStart"/>
            <w:r>
              <w:rPr>
                <w:rFonts w:cs="Times"/>
                <w:lang w:eastAsia="zh-CN"/>
              </w:rPr>
              <w:t>ms</w:t>
            </w:r>
            <w:proofErr w:type="spellEnd"/>
            <w:r>
              <w:rPr>
                <w:rFonts w:cs="Times"/>
                <w:lang w:eastAsia="zh-CN"/>
              </w:rPr>
              <w:t xml:space="preserve">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rsidR="008237BB" w:rsidRDefault="00665363">
            <w:pPr>
              <w:pStyle w:val="aff3"/>
              <w:spacing w:line="280" w:lineRule="atLeast"/>
              <w:ind w:left="792"/>
              <w:rPr>
                <w:rFonts w:cs="Times"/>
                <w:lang w:eastAsia="zh-CN"/>
              </w:rPr>
            </w:pPr>
            <w:r>
              <w:rPr>
                <w:rFonts w:cs="Times"/>
                <w:lang w:eastAsia="zh-CN"/>
              </w:rPr>
              <w:t xml:space="preserve">Moreover, single numerology operation is already possible by supporting 480/960 kHz SSB for non-initial access. Therefore, supporting 480/960 kHz SSB SCS for initial access and then restricting the number of synch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rsidR="008237BB" w:rsidRDefault="00665363">
            <w:pPr>
              <w:pStyle w:val="aff3"/>
              <w:numPr>
                <w:ilvl w:val="1"/>
                <w:numId w:val="14"/>
              </w:numPr>
              <w:spacing w:line="280" w:lineRule="atLeast"/>
              <w:rPr>
                <w:rFonts w:cs="Times"/>
                <w:lang w:eastAsia="zh-CN"/>
              </w:rPr>
            </w:pPr>
            <w:r>
              <w:rPr>
                <w:rFonts w:cs="Times"/>
                <w:b/>
                <w:lang w:eastAsia="zh-CN"/>
              </w:rPr>
              <w:t xml:space="preserve">Danger of fragmentation: </w:t>
            </w:r>
            <w:r>
              <w:rPr>
                <w:rFonts w:cs="Times"/>
                <w:lang w:eastAsia="zh-CN"/>
              </w:rPr>
              <w:t>As discussed earlier, if 480/960 kHz SSB for initial access is supported, there is a danger of fragmentation into two types of networks X and Y where t</w:t>
            </w:r>
            <w:r>
              <w:rPr>
                <w:rFonts w:eastAsia="MS Mincho"/>
                <w:szCs w:val="20"/>
                <w:lang w:eastAsia="ja-JP"/>
              </w:rPr>
              <w: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do not support 120 kHz and the UEs/networks of Type Y that run on 120kHz and cannot connect to/support Type X Networks/UEs. Fragmentation increases cost per unit and it is not something that would be acceptable for us.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(960)kHz SSB for initial access is supported.</w:t>
            </w:r>
          </w:p>
          <w:p w:rsidR="008237BB" w:rsidRDefault="00665363">
            <w:pPr>
              <w:pStyle w:val="aff3"/>
              <w:numPr>
                <w:ilvl w:val="0"/>
                <w:numId w:val="14"/>
              </w:numPr>
              <w:spacing w:line="280" w:lineRule="atLeast"/>
              <w:ind w:left="288"/>
              <w:rPr>
                <w:rFonts w:cs="Times"/>
                <w:lang w:eastAsia="zh-CN"/>
              </w:rPr>
            </w:pPr>
            <w:r>
              <w:rPr>
                <w:rFonts w:cs="Times"/>
                <w:b/>
                <w:u w:val="single"/>
                <w:lang w:eastAsia="zh-CN"/>
              </w:rPr>
              <w:t>Concerns specific to Proposal 1.1-5:</w:t>
            </w:r>
          </w:p>
          <w:p w:rsidR="008237BB" w:rsidRDefault="00665363">
            <w:pPr>
              <w:pStyle w:val="aff3"/>
              <w:numPr>
                <w:ilvl w:val="1"/>
                <w:numId w:val="14"/>
              </w:numPr>
              <w:spacing w:line="280" w:lineRule="atLeast"/>
              <w:rPr>
                <w:rFonts w:cs="Times"/>
                <w:lang w:eastAsia="zh-CN"/>
              </w:rPr>
            </w:pPr>
            <w:r>
              <w:rPr>
                <w:rFonts w:cs="Times"/>
                <w:b/>
                <w:lang w:eastAsia="zh-CN"/>
              </w:rPr>
              <w:t>According to WID, possible support of additional SSB SCS for initial access is a RAN1 objective and not RAN4 objective:</w:t>
            </w:r>
            <w:r>
              <w:rPr>
                <w:rFonts w:cs="Times"/>
                <w:lang w:eastAsia="zh-CN"/>
              </w:rPr>
              <w:t xml:space="preserve">  According to WID (see below excerpt), studying and, if needed, specifying additional SSB (other than 120 kHz) for initial access entirely falls in RAN1 domain. There is </w:t>
            </w:r>
            <w:proofErr w:type="spellStart"/>
            <w:r>
              <w:rPr>
                <w:rFonts w:cs="Times"/>
                <w:lang w:eastAsia="zh-CN"/>
              </w:rPr>
              <w:t>not</w:t>
            </w:r>
            <w:proofErr w:type="spellEnd"/>
            <w:r>
              <w:rPr>
                <w:rFonts w:cs="Times"/>
                <w:lang w:eastAsia="zh-CN"/>
              </w:rPr>
              <w:t xml:space="preserve"> indication in WID that RAN4 should decide which of 480/960 kHz SSB is supported for 52.6-71 GHz band. </w:t>
            </w:r>
          </w:p>
          <w:p w:rsidR="008237BB" w:rsidRDefault="008237BB">
            <w:pPr>
              <w:pStyle w:val="aff3"/>
              <w:spacing w:line="280" w:lineRule="atLeast"/>
              <w:ind w:left="720"/>
              <w:rPr>
                <w:rFonts w:cs="Times"/>
                <w:lang w:eastAsia="zh-CN"/>
              </w:rPr>
            </w:pPr>
          </w:p>
          <w:tbl>
            <w:tblPr>
              <w:tblStyle w:val="afa"/>
              <w:tblW w:w="0" w:type="auto"/>
              <w:tblInd w:w="360" w:type="dxa"/>
              <w:tblLook w:val="04A0" w:firstRow="1" w:lastRow="0" w:firstColumn="1" w:lastColumn="0" w:noHBand="0" w:noVBand="1"/>
            </w:tblPr>
            <w:tblGrid>
              <w:gridCol w:w="7851"/>
            </w:tblGrid>
            <w:tr w:rsidR="008237BB">
              <w:tc>
                <w:tcPr>
                  <w:tcW w:w="8211" w:type="dxa"/>
                </w:tcPr>
                <w:p w:rsidR="008237BB" w:rsidRDefault="00665363">
                  <w:pPr>
                    <w:pStyle w:val="B1"/>
                    <w:numPr>
                      <w:ilvl w:val="0"/>
                      <w:numId w:val="15"/>
                    </w:numPr>
                    <w:spacing w:before="180" w:line="240" w:lineRule="auto"/>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rsidR="008237BB" w:rsidRDefault="00665363">
                  <w:pPr>
                    <w:pStyle w:val="B1"/>
                    <w:numPr>
                      <w:ilvl w:val="1"/>
                      <w:numId w:val="15"/>
                    </w:numPr>
                    <w:spacing w:before="180" w:line="240" w:lineRule="auto"/>
                    <w:rPr>
                      <w:lang w:eastAsia="ja-JP"/>
                    </w:rPr>
                  </w:pPr>
                  <w:r>
                    <w:rPr>
                      <w:lang w:eastAsia="ja-JP"/>
                    </w:rPr>
                    <w:t>[…]</w:t>
                  </w:r>
                </w:p>
                <w:p w:rsidR="008237BB" w:rsidRDefault="00665363">
                  <w:pPr>
                    <w:pStyle w:val="B1"/>
                    <w:numPr>
                      <w:ilvl w:val="1"/>
                      <w:numId w:val="15"/>
                    </w:numPr>
                    <w:spacing w:before="18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rsidR="008237BB" w:rsidRDefault="00665363">
                  <w:pPr>
                    <w:pStyle w:val="B1"/>
                    <w:numPr>
                      <w:ilvl w:val="2"/>
                      <w:numId w:val="15"/>
                    </w:numPr>
                    <w:spacing w:before="180" w:line="240" w:lineRule="auto"/>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w:t>
                  </w:r>
                  <w:proofErr w:type="gramStart"/>
                  <w:r>
                    <w:rPr>
                      <w:highlight w:val="yellow"/>
                      <w:lang w:eastAsia="zh-CN"/>
                    </w:rPr>
                    <w:t>SCS(</w:t>
                  </w:r>
                  <w:proofErr w:type="gramEnd"/>
                  <w:r>
                    <w:rPr>
                      <w:highlight w:val="yellow"/>
                      <w:lang w:eastAsia="zh-CN"/>
                    </w:rPr>
                    <w:t>480kHz, 960kHz) for initial access related signals/channels in initial BWP</w:t>
                  </w:r>
                  <w:r>
                    <w:rPr>
                      <w:lang w:eastAsia="zh-CN"/>
                    </w:rPr>
                    <w:t>.</w:t>
                  </w:r>
                </w:p>
                <w:p w:rsidR="008237BB" w:rsidRDefault="00665363">
                  <w:pPr>
                    <w:pStyle w:val="B1"/>
                    <w:numPr>
                      <w:ilvl w:val="2"/>
                      <w:numId w:val="15"/>
                    </w:numPr>
                    <w:spacing w:before="18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rsidR="008237BB" w:rsidRDefault="00665363">
                  <w:pPr>
                    <w:pStyle w:val="B1"/>
                    <w:numPr>
                      <w:ilvl w:val="2"/>
                      <w:numId w:val="15"/>
                    </w:numPr>
                    <w:spacing w:before="180" w:line="240" w:lineRule="auto"/>
                    <w:rPr>
                      <w:lang w:eastAsia="zh-CN"/>
                    </w:rPr>
                  </w:pPr>
                  <w:r>
                    <w:rPr>
                      <w:lang w:eastAsia="zh-CN"/>
                    </w:rPr>
                    <w:t>Note: coverage enhancement for SSB is not pursued.</w:t>
                  </w:r>
                </w:p>
                <w:p w:rsidR="008237BB" w:rsidRDefault="00665363">
                  <w:pPr>
                    <w:pStyle w:val="B1"/>
                    <w:spacing w:before="180" w:line="240" w:lineRule="auto"/>
                    <w:rPr>
                      <w:lang w:eastAsia="zh-CN"/>
                    </w:rPr>
                  </w:pPr>
                  <w:r>
                    <w:rPr>
                      <w:lang w:eastAsia="zh-CN"/>
                    </w:rPr>
                    <w:t>[…]</w:t>
                  </w:r>
                </w:p>
                <w:p w:rsidR="008237BB" w:rsidRDefault="00665363">
                  <w:pPr>
                    <w:pStyle w:val="B1"/>
                    <w:numPr>
                      <w:ilvl w:val="0"/>
                      <w:numId w:val="15"/>
                    </w:numPr>
                    <w:spacing w:before="180" w:line="240" w:lineRule="auto"/>
                    <w:rPr>
                      <w:lang w:eastAsia="ja-JP"/>
                    </w:rPr>
                  </w:pPr>
                  <w:r>
                    <w:rPr>
                      <w:lang w:eastAsia="ja-JP"/>
                    </w:rPr>
                    <w:t xml:space="preserve">Core specifications for UE, </w:t>
                  </w:r>
                  <w:proofErr w:type="spellStart"/>
                  <w:r>
                    <w:rPr>
                      <w:lang w:eastAsia="ja-JP"/>
                    </w:rPr>
                    <w:t>gNB</w:t>
                  </w:r>
                  <w:proofErr w:type="spellEnd"/>
                  <w:r>
                    <w:rPr>
                      <w:lang w:eastAsia="ja-JP"/>
                    </w:rPr>
                    <w:t xml:space="preserve"> and RRM requirements [RAN4]:</w:t>
                  </w:r>
                </w:p>
                <w:p w:rsidR="008237BB" w:rsidRDefault="00665363">
                  <w:pPr>
                    <w:pStyle w:val="B1"/>
                    <w:numPr>
                      <w:ilvl w:val="1"/>
                      <w:numId w:val="15"/>
                    </w:numPr>
                    <w:spacing w:before="180" w:line="240" w:lineRule="auto"/>
                    <w:rPr>
                      <w:lang w:eastAsia="ja-JP"/>
                    </w:rPr>
                  </w:pPr>
                  <w:r>
                    <w:rPr>
                      <w:lang w:eastAsia="ja-JP"/>
                    </w:rPr>
                    <w:t>Specify new band(s) for the frequency range from 52.6GHz-71GHz. The band(s) definition should include UL/DL operation and excludes ITS spectrum in this frequency range.</w:t>
                  </w:r>
                </w:p>
                <w:p w:rsidR="008237BB" w:rsidRDefault="00665363">
                  <w:pPr>
                    <w:pStyle w:val="B2"/>
                    <w:numPr>
                      <w:ilvl w:val="1"/>
                      <w:numId w:val="15"/>
                    </w:numPr>
                    <w:spacing w:line="240" w:lineRule="auto"/>
                  </w:pPr>
                  <w:r>
                    <w:rPr>
                      <w:lang w:eastAsia="ja-JP"/>
                    </w:rPr>
                    <w:t xml:space="preserve">Specify </w:t>
                  </w:r>
                  <w:proofErr w:type="spellStart"/>
                  <w:r>
                    <w:rPr>
                      <w:lang w:eastAsia="zh-CN"/>
                    </w:rPr>
                    <w:t>gNB</w:t>
                  </w:r>
                  <w:proofErr w:type="spellEnd"/>
                  <w:r>
                    <w:rPr>
                      <w:lang w:eastAsia="zh-CN"/>
                    </w:rPr>
                    <w:t xml:space="preserve"> and UE RF core requirements for the band(s) in the above frequency range, including </w:t>
                  </w:r>
                  <w:r>
                    <w:t xml:space="preserve">a limited set of example band combinations (see Note 1). </w:t>
                  </w:r>
                </w:p>
                <w:p w:rsidR="008237BB" w:rsidRDefault="00665363">
                  <w:pPr>
                    <w:pStyle w:val="B2"/>
                    <w:numPr>
                      <w:ilvl w:val="1"/>
                      <w:numId w:val="15"/>
                    </w:numPr>
                    <w:spacing w:line="240" w:lineRule="auto"/>
                    <w:rPr>
                      <w:rFonts w:cs="Times"/>
                      <w:lang w:eastAsia="zh-CN"/>
                    </w:rPr>
                  </w:pPr>
                  <w:r>
                    <w:rPr>
                      <w:lang w:eastAsia="zh-CN"/>
                    </w:rPr>
                    <w:t>Specify RRM/RLM/BM core requirements.</w:t>
                  </w:r>
                </w:p>
              </w:tc>
            </w:tr>
          </w:tbl>
          <w:p w:rsidR="008237BB" w:rsidRDefault="008237BB">
            <w:pPr>
              <w:spacing w:line="280" w:lineRule="atLeast"/>
              <w:ind w:left="360"/>
              <w:rPr>
                <w:rFonts w:cs="Times"/>
                <w:lang w:eastAsia="zh-CN"/>
              </w:rPr>
            </w:pPr>
          </w:p>
          <w:p w:rsidR="008237BB" w:rsidRDefault="00665363">
            <w:pPr>
              <w:pStyle w:val="aff3"/>
              <w:numPr>
                <w:ilvl w:val="1"/>
                <w:numId w:val="14"/>
              </w:numPr>
              <w:spacing w:line="280" w:lineRule="atLeast"/>
              <w:rPr>
                <w:rFonts w:cs="Times"/>
                <w:lang w:eastAsia="zh-CN"/>
              </w:rPr>
            </w:pPr>
            <w:r>
              <w:rPr>
                <w:rFonts w:cs="Times"/>
                <w:b/>
                <w:lang w:eastAsia="zh-CN"/>
              </w:rPr>
              <w:t>Delegating the objective of RAN1 to RAN4 either 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rsidR="008237BB" w:rsidRDefault="00665363">
            <w:pPr>
              <w:pStyle w:val="aff3"/>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stalls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rsidR="008237BB" w:rsidRDefault="00665363">
            <w:pPr>
              <w:pStyle w:val="aff3"/>
              <w:numPr>
                <w:ilvl w:val="1"/>
                <w:numId w:val="15"/>
              </w:numPr>
              <w:spacing w:line="280" w:lineRule="atLeast"/>
              <w:rPr>
                <w:rFonts w:cs="Times"/>
                <w:lang w:eastAsia="zh-CN"/>
              </w:rPr>
            </w:pPr>
            <w:r>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rsidR="008237BB" w:rsidRDefault="00665363">
            <w:pPr>
              <w:pStyle w:val="aff3"/>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continues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rsidR="008237BB" w:rsidRDefault="00665363">
            <w:pPr>
              <w:pStyle w:val="aff3"/>
              <w:numPr>
                <w:ilvl w:val="1"/>
                <w:numId w:val="15"/>
              </w:numPr>
              <w:spacing w:line="280" w:lineRule="atLeast"/>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and “DBTW length” for initial access) while, at the end of the day, the designs corresponding to one of the numerologies has to be discarded.</w:t>
            </w:r>
          </w:p>
          <w:p w:rsidR="008237BB" w:rsidRDefault="008237BB">
            <w:pPr>
              <w:spacing w:line="280" w:lineRule="atLeast"/>
              <w:rPr>
                <w:rFonts w:cs="Times"/>
                <w:lang w:eastAsia="zh-CN"/>
              </w:rPr>
            </w:pPr>
          </w:p>
          <w:p w:rsidR="008237BB" w:rsidRDefault="00665363">
            <w:pPr>
              <w:pStyle w:val="aff3"/>
              <w:numPr>
                <w:ilvl w:val="0"/>
                <w:numId w:val="14"/>
              </w:numPr>
              <w:spacing w:line="280" w:lineRule="atLeast"/>
              <w:rPr>
                <w:rFonts w:cs="Times"/>
                <w:b/>
                <w:u w:val="single"/>
                <w:lang w:eastAsia="zh-CN"/>
              </w:rPr>
            </w:pPr>
            <w:r>
              <w:rPr>
                <w:rFonts w:cs="Times"/>
                <w:b/>
                <w:u w:val="single"/>
                <w:lang w:eastAsia="zh-CN"/>
              </w:rPr>
              <w:t>Concerns specific to Proposal 1.1-6:</w:t>
            </w:r>
          </w:p>
          <w:p w:rsidR="008237BB" w:rsidRDefault="00665363">
            <w:pPr>
              <w:pStyle w:val="aff3"/>
              <w:numPr>
                <w:ilvl w:val="1"/>
                <w:numId w:val="14"/>
              </w:numPr>
              <w:spacing w:line="280" w:lineRule="atLeast"/>
              <w:rPr>
                <w:rFonts w:cs="Times"/>
                <w:lang w:eastAsia="zh-CN"/>
              </w:rPr>
            </w:pPr>
            <w:r>
              <w:rPr>
                <w:rFonts w:cs="Times"/>
                <w:b/>
                <w:lang w:eastAsia="zh-CN"/>
              </w:rPr>
              <w:t xml:space="preserve">Continued discussion on the support of SSB numerologies for initial access which, based on the agreement made in RAN1#104-e, should have already been </w:t>
            </w:r>
            <w:r>
              <w:rPr>
                <w:rFonts w:cs="Times"/>
                <w:b/>
                <w:lang w:eastAsia="zh-CN"/>
              </w:rPr>
              <w:lastRenderedPageBreak/>
              <w:t>ended in RAN1 104bis-e in not acceptable</w:t>
            </w:r>
            <w:r>
              <w:rPr>
                <w:rFonts w:cs="Times"/>
                <w:lang w:eastAsia="zh-CN"/>
              </w:rPr>
              <w:t xml:space="preserve">: As discussed in 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rsidR="008237BB" w:rsidRDefault="00665363">
            <w:pPr>
              <w:spacing w:line="280" w:lineRule="atLeast"/>
              <w:rPr>
                <w:rFonts w:cs="Times"/>
                <w:b/>
                <w:lang w:eastAsia="zh-CN"/>
              </w:rPr>
            </w:pPr>
            <w:r>
              <w:rPr>
                <w:rFonts w:cs="Times"/>
                <w:b/>
                <w:lang w:eastAsia="zh-CN"/>
              </w:rPr>
              <w:t>Some observations and Proposed Way Forward:</w:t>
            </w:r>
          </w:p>
          <w:p w:rsidR="008237BB" w:rsidRDefault="00665363">
            <w:pPr>
              <w:spacing w:line="280" w:lineRule="atLeast"/>
              <w:rPr>
                <w:rFonts w:cs="Times"/>
                <w:lang w:eastAsia="zh-CN"/>
              </w:rPr>
            </w:pPr>
            <w:r>
              <w:rPr>
                <w:rFonts w:cs="Times"/>
                <w:lang w:eastAsia="zh-CN"/>
              </w:rPr>
              <w:t xml:space="preserve">In RAN1 104bis-e, the following Proposal 1.1-9 was the “last standing” proposal: </w:t>
            </w:r>
          </w:p>
          <w:tbl>
            <w:tblPr>
              <w:tblStyle w:val="afa"/>
              <w:tblW w:w="0" w:type="auto"/>
              <w:shd w:val="clear" w:color="auto" w:fill="FFC000"/>
              <w:tblLook w:val="04A0" w:firstRow="1" w:lastRow="0" w:firstColumn="1" w:lastColumn="0" w:noHBand="0" w:noVBand="1"/>
            </w:tblPr>
            <w:tblGrid>
              <w:gridCol w:w="8211"/>
            </w:tblGrid>
            <w:tr w:rsidR="008237BB">
              <w:tc>
                <w:tcPr>
                  <w:tcW w:w="8211" w:type="dxa"/>
                  <w:shd w:val="clear" w:color="auto" w:fill="FFC000"/>
                </w:tcPr>
                <w:p w:rsidR="008237BB" w:rsidRDefault="00665363">
                  <w:pPr>
                    <w:pStyle w:val="6"/>
                    <w:outlineLvl w:val="5"/>
                    <w:rPr>
                      <w:rFonts w:ascii="Times New Roman" w:hAnsi="Times New Roman"/>
                      <w:b/>
                      <w:bCs/>
                      <w:lang w:eastAsia="zh-CN"/>
                    </w:rPr>
                  </w:pPr>
                  <w:r>
                    <w:rPr>
                      <w:rFonts w:ascii="Times New Roman" w:hAnsi="Times New Roman"/>
                      <w:b/>
                      <w:bCs/>
                      <w:lang w:eastAsia="zh-CN"/>
                    </w:rPr>
                    <w:t>Proposal 1.1-9)</w:t>
                  </w:r>
                </w:p>
                <w:p w:rsidR="008237BB" w:rsidRDefault="00665363">
                  <w:pPr>
                    <w:pStyle w:val="aff3"/>
                    <w:numPr>
                      <w:ilvl w:val="0"/>
                      <w:numId w:val="16"/>
                    </w:numPr>
                    <w:spacing w:line="240" w:lineRule="auto"/>
                  </w:pPr>
                  <w:r>
                    <w:t xml:space="preserve">Support 480 and 960 kHz SCS for non-initial access case with CORESET#0/Type0-PDCCH configuration provided by MIB or dedicated signal to be down-selected </w:t>
                  </w:r>
                </w:p>
                <w:p w:rsidR="008237BB" w:rsidRDefault="00665363">
                  <w:pPr>
                    <w:pStyle w:val="aff3"/>
                    <w:numPr>
                      <w:ilvl w:val="0"/>
                      <w:numId w:val="16"/>
                    </w:numPr>
                    <w:spacing w:line="240" w:lineRule="auto"/>
                  </w:pPr>
                  <w:r>
                    <w:t>Don’t support 480 or 960 kHz SCS for initial access case</w:t>
                  </w:r>
                </w:p>
                <w:p w:rsidR="008237BB" w:rsidRDefault="00665363">
                  <w:pPr>
                    <w:pStyle w:val="aff3"/>
                    <w:numPr>
                      <w:ilvl w:val="0"/>
                      <w:numId w:val="16"/>
                    </w:numPr>
                    <w:spacing w:line="240" w:lineRule="auto"/>
                  </w:pPr>
                  <w:r>
                    <w:t>Support 240 kHz SCS for both initial access case and non-initial access case</w:t>
                  </w:r>
                </w:p>
                <w:p w:rsidR="008237BB" w:rsidRDefault="008237BB">
                  <w:pPr>
                    <w:spacing w:line="280" w:lineRule="atLeast"/>
                    <w:rPr>
                      <w:rFonts w:cs="Times"/>
                      <w:lang w:eastAsia="zh-CN"/>
                    </w:rPr>
                  </w:pPr>
                </w:p>
              </w:tc>
            </w:tr>
          </w:tbl>
          <w:p w:rsidR="008237BB" w:rsidRDefault="00665363">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rsidR="008237BB" w:rsidRDefault="00665363">
            <w:pPr>
              <w:spacing w:line="280" w:lineRule="atLeast"/>
              <w:rPr>
                <w:rFonts w:cs="Times"/>
                <w:lang w:eastAsia="zh-CN"/>
              </w:rPr>
            </w:pPr>
            <w:r>
              <w:rPr>
                <w:rFonts w:cs="Times"/>
                <w:lang w:eastAsia="zh-CN"/>
              </w:rPr>
              <w:t xml:space="preserve">We simply cannot find any technical reason to agree with </w:t>
            </w:r>
            <w:r>
              <w:rPr>
                <w:rFonts w:cs="Times"/>
                <w:b/>
                <w:lang w:eastAsia="zh-CN"/>
              </w:rPr>
              <w:t>two polar opposite compromises</w:t>
            </w:r>
            <w:r>
              <w:rPr>
                <w:rFonts w:cs="Times"/>
                <w:lang w:eastAsia="zh-CN"/>
              </w:rPr>
              <w:t xml:space="preserve"> in a matter of one month on such an important issue. </w:t>
            </w:r>
          </w:p>
          <w:p w:rsidR="008237BB" w:rsidRDefault="00665363">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rsidR="008237BB" w:rsidRDefault="00665363">
            <w:pPr>
              <w:spacing w:line="280" w:lineRule="atLeast"/>
              <w:rPr>
                <w:rFonts w:cs="Times"/>
                <w:lang w:eastAsia="zh-CN"/>
              </w:rPr>
            </w:pPr>
            <w:r>
              <w:rPr>
                <w:rFonts w:cs="Times"/>
                <w:lang w:eastAsia="zh-CN"/>
              </w:rPr>
              <w:t>As such, as a way forward, we would like to respectfully suggest one of the following solutions:</w:t>
            </w:r>
          </w:p>
          <w:p w:rsidR="008237BB" w:rsidRDefault="00665363">
            <w:pPr>
              <w:pStyle w:val="aff3"/>
              <w:numPr>
                <w:ilvl w:val="0"/>
                <w:numId w:val="17"/>
              </w:numPr>
              <w:spacing w:line="280" w:lineRule="atLeast"/>
              <w:rPr>
                <w:rFonts w:cs="Times"/>
                <w:sz w:val="20"/>
                <w:szCs w:val="20"/>
                <w:lang w:eastAsia="zh-CN"/>
              </w:rPr>
            </w:pPr>
            <w:r>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rsidR="008237BB" w:rsidRDefault="00665363">
            <w:pPr>
              <w:pStyle w:val="aff3"/>
              <w:numPr>
                <w:ilvl w:val="0"/>
                <w:numId w:val="17"/>
              </w:numPr>
              <w:spacing w:line="280" w:lineRule="atLeast"/>
              <w:rPr>
                <w:rFonts w:eastAsia="宋体" w:cs="Times"/>
                <w:sz w:val="20"/>
                <w:szCs w:val="20"/>
                <w:lang w:eastAsia="zh-CN"/>
              </w:rPr>
            </w:pPr>
            <w:r>
              <w:rPr>
                <w:rFonts w:cs="Times"/>
                <w:sz w:val="20"/>
                <w:szCs w:val="20"/>
                <w:lang w:eastAsia="zh-CN"/>
              </w:rPr>
              <w:lastRenderedPageBreak/>
              <w:t xml:space="preserve">If above is not an acceptable compromise for companies, we would like to suggest to give proposal 1.1-9 from RAN1 104bis-e another try. Proposal 1.1-9 from RAN1 104bis-e is the only acceptable alternative for us that, based on the discussions in RAN1 104bis-e, also had a good support. Further, also note that, the first bullet of Proposal 1.1-9 addresses the CGI-Report/ANR issue. </w:t>
            </w:r>
          </w:p>
          <w:p w:rsidR="008237BB" w:rsidRDefault="008237BB">
            <w:pPr>
              <w:spacing w:line="280" w:lineRule="atLeast"/>
              <w:rPr>
                <w:rFonts w:cs="Times"/>
                <w:lang w:eastAsia="zh-CN"/>
              </w:rPr>
            </w:pPr>
          </w:p>
          <w:p w:rsidR="008237BB" w:rsidRDefault="008237BB">
            <w:pPr>
              <w:pStyle w:val="ac"/>
              <w:spacing w:after="0" w:line="280" w:lineRule="atLeast"/>
              <w:rPr>
                <w:rFonts w:ascii="Times New Roman" w:eastAsiaTheme="minorEastAsia" w:hAnsi="Times New Roman" w:cs="Times"/>
                <w:sz w:val="22"/>
                <w:szCs w:val="22"/>
                <w:lang w:eastAsia="zh-CN"/>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rsidR="008237BB" w:rsidRDefault="00665363">
            <w:pPr>
              <w:pStyle w:val="5"/>
              <w:outlineLvl w:val="4"/>
              <w:rPr>
                <w:rFonts w:ascii="Times New Roman" w:hAnsi="Times New Roman"/>
                <w:b/>
                <w:bCs/>
                <w:lang w:eastAsia="zh-CN"/>
              </w:rPr>
            </w:pPr>
            <w:r>
              <w:rPr>
                <w:rFonts w:ascii="Times New Roman" w:hAnsi="Times New Roman"/>
                <w:b/>
                <w:bCs/>
                <w:lang w:eastAsia="zh-CN"/>
              </w:rPr>
              <w:t>Proposal 1.1-5)</w:t>
            </w:r>
          </w:p>
          <w:p w:rsidR="008237BB" w:rsidRDefault="00665363">
            <w:pPr>
              <w:pStyle w:val="ac"/>
              <w:numPr>
                <w:ilvl w:val="1"/>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Limited sync raster entry numbers</w:t>
            </w:r>
          </w:p>
          <w:p w:rsidR="008237BB" w:rsidRDefault="00665363">
            <w:pPr>
              <w:pStyle w:val="ac"/>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the additional SCS from 480 or 960 kHz for initial access, and its applicability to each band in 52.6 – 71 GHz. </w:t>
            </w:r>
          </w:p>
          <w:p w:rsidR="008237BB" w:rsidRDefault="00665363">
            <w:pPr>
              <w:pStyle w:val="5"/>
              <w:outlineLvl w:val="4"/>
              <w:rPr>
                <w:rFonts w:ascii="Times New Roman" w:hAnsi="Times New Roman"/>
                <w:b/>
                <w:bCs/>
                <w:lang w:eastAsia="zh-CN"/>
              </w:rPr>
            </w:pPr>
            <w:r>
              <w:rPr>
                <w:rFonts w:ascii="Times New Roman" w:hAnsi="Times New Roman"/>
                <w:b/>
                <w:bCs/>
                <w:lang w:eastAsia="zh-CN"/>
              </w:rPr>
              <w:t>Proposal 1.1-6)</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w:t>
            </w:r>
            <w:proofErr w:type="spellStart"/>
            <w:r>
              <w:rPr>
                <w:rFonts w:ascii="Times New Roman" w:eastAsia="MS Mincho" w:hAnsi="Times New Roman"/>
                <w:szCs w:val="22"/>
                <w:lang w:eastAsia="ja-JP"/>
              </w:rPr>
              <w:t>e.g</w:t>
            </w:r>
            <w:proofErr w:type="spellEnd"/>
            <w:r>
              <w:rPr>
                <w:rFonts w:ascii="Times New Roman" w:eastAsia="MS Mincho" w:hAnsi="Times New Roman"/>
                <w:szCs w:val="22"/>
                <w:lang w:eastAsia="ja-JP"/>
              </w:rPr>
              <w:t>, give up on support of 240 kHz, give up on support of all SCSs for initial access, etc. We have never been a fan of down-selecting to only one additional SCS.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What we believe is good for the technology is to support a diversity of use cases, e.g., indoor/outdoor/ enterprise/FWA/factory, etc. As we have discussed a lot during the study item, we believe that the most robust SCS to support a diversity of use cases is 480 kHz due to </w:t>
            </w:r>
            <w:proofErr w:type="spellStart"/>
            <w:r>
              <w:rPr>
                <w:rFonts w:ascii="Times New Roman" w:eastAsia="MS Mincho" w:hAnsi="Times New Roman"/>
                <w:szCs w:val="22"/>
                <w:lang w:eastAsia="ja-JP"/>
              </w:rPr>
              <w:t>it's</w:t>
            </w:r>
            <w:proofErr w:type="spellEnd"/>
            <w:r>
              <w:rPr>
                <w:rFonts w:ascii="Times New Roman" w:eastAsia="MS Mincho" w:hAnsi="Times New Roman"/>
                <w:szCs w:val="22"/>
                <w:lang w:eastAsia="ja-JP"/>
              </w:rPr>
              <w:t xml:space="preserve"> longer CP. However, we acknowledge that there is strong support for 960 kHz SCS to enable larger bandwidth for single carrier operation. One of the mantras used in the technical discussions has been a desire to support single numerology operation for the larger SCSs.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w:t>
            </w:r>
            <w:proofErr w:type="spellStart"/>
            <w:r>
              <w:rPr>
                <w:rFonts w:ascii="Times New Roman" w:eastAsia="MS Mincho" w:hAnsi="Times New Roman"/>
                <w:szCs w:val="22"/>
                <w:lang w:eastAsia="ja-JP"/>
              </w:rPr>
              <w:t>contributer</w:t>
            </w:r>
            <w:proofErr w:type="spellEnd"/>
            <w:r>
              <w:rPr>
                <w:rFonts w:ascii="Times New Roman" w:eastAsia="MS Mincho" w:hAnsi="Times New Roman"/>
                <w:szCs w:val="22"/>
                <w:lang w:eastAsia="ja-JP"/>
              </w:rPr>
              <w:t xml:space="preserve">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rsidR="008237BB" w:rsidRDefault="00665363">
            <w:pPr>
              <w:pStyle w:val="ac"/>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w:t>
            </w:r>
            <w:proofErr w:type="spellStart"/>
            <w:r>
              <w:rPr>
                <w:rFonts w:ascii="Times New Roman" w:eastAsia="MS Mincho" w:hAnsi="Times New Roman"/>
                <w:szCs w:val="22"/>
                <w:lang w:eastAsia="ja-JP"/>
              </w:rPr>
              <w:t>MediatTek's</w:t>
            </w:r>
            <w:proofErr w:type="spellEnd"/>
            <w:r>
              <w:rPr>
                <w:rFonts w:ascii="Times New Roman" w:eastAsia="MS Mincho" w:hAnsi="Times New Roman"/>
                <w:szCs w:val="22"/>
                <w:lang w:eastAsia="ja-JP"/>
              </w:rPr>
              <w:t xml:space="preserve"> proposed changes </w:t>
            </w:r>
          </w:p>
          <w:p w:rsidR="008237BB" w:rsidRDefault="00665363">
            <w:pPr>
              <w:pStyle w:val="ac"/>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rsidR="008237BB" w:rsidRDefault="00665363">
            <w:pPr>
              <w:pStyle w:val="ac"/>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rsidR="008237BB" w:rsidRDefault="00665363">
            <w:pPr>
              <w:pStyle w:val="ac"/>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patterns discussed on a best effort basis.</w:t>
            </w:r>
          </w:p>
          <w:p w:rsidR="008237BB" w:rsidRDefault="00665363">
            <w:pPr>
              <w:pStyle w:val="ac"/>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rsidR="008237BB" w:rsidRDefault="00665363">
            <w:pPr>
              <w:pStyle w:val="ac"/>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rsidR="008237BB" w:rsidRDefault="00665363">
            <w:pPr>
              <w:pStyle w:val="ac"/>
              <w:numPr>
                <w:ilvl w:val="2"/>
                <w:numId w:val="8"/>
              </w:numPr>
              <w:spacing w:before="0" w:after="0"/>
              <w:rPr>
                <w:rFonts w:ascii="Times New Roman" w:hAnsi="Times New Roman"/>
                <w:i/>
                <w:iCs/>
                <w:szCs w:val="20"/>
                <w:lang w:eastAsia="zh-CN"/>
              </w:rPr>
            </w:pPr>
            <w:r>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rsidR="008237BB" w:rsidRDefault="00665363">
            <w:pPr>
              <w:pStyle w:val="ac"/>
              <w:numPr>
                <w:ilvl w:val="1"/>
                <w:numId w:val="8"/>
              </w:numPr>
              <w:spacing w:before="0" w:after="0"/>
              <w:rPr>
                <w:rFonts w:ascii="Times New Roman" w:hAnsi="Times New Roman"/>
                <w:szCs w:val="20"/>
                <w:lang w:eastAsia="zh-CN"/>
              </w:rPr>
            </w:pPr>
            <w:r>
              <w:rPr>
                <w:rFonts w:ascii="Times New Roman" w:hAnsi="Times New Roman"/>
                <w:szCs w:val="20"/>
                <w:lang w:eastAsia="zh-CN"/>
              </w:rPr>
              <w:t xml:space="preserve">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w:t>
            </w:r>
            <w:proofErr w:type="gramStart"/>
            <w:r>
              <w:rPr>
                <w:rFonts w:ascii="Times New Roman" w:hAnsi="Times New Roman"/>
                <w:szCs w:val="20"/>
                <w:lang w:eastAsia="zh-CN"/>
              </w:rPr>
              <w:t>then  (</w:t>
            </w:r>
            <w:proofErr w:type="gramEnd"/>
            <w:r>
              <w:rPr>
                <w:rFonts w:ascii="Times New Roman" w:hAnsi="Times New Roman"/>
                <w:szCs w:val="20"/>
                <w:lang w:eastAsia="zh-CN"/>
              </w:rPr>
              <w:t>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rsidR="008237BB" w:rsidRDefault="00665363">
            <w:pPr>
              <w:pStyle w:val="ac"/>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rsidR="008237BB" w:rsidRDefault="00665363">
            <w:pPr>
              <w:pStyle w:val="ac"/>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increase the chances that a larger SCS can be supported for initial access:</w:t>
            </w:r>
          </w:p>
          <w:p w:rsidR="008237BB" w:rsidRDefault="00665363">
            <w:pPr>
              <w:pStyle w:val="ac"/>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w:t>
            </w:r>
            <w:proofErr w:type="spellStart"/>
            <w:r>
              <w:rPr>
                <w:rFonts w:ascii="Times New Roman" w:hAnsi="Times New Roman"/>
                <w:color w:val="FF0000"/>
                <w:szCs w:val="20"/>
              </w:rPr>
              <w:t>unlicesened</w:t>
            </w:r>
            <w:proofErr w:type="spellEnd"/>
            <w:r>
              <w:rPr>
                <w:rFonts w:ascii="Times New Roman" w:hAnsi="Times New Roman"/>
                <w:color w:val="FF0000"/>
                <w:szCs w:val="20"/>
              </w:rPr>
              <w:t xml:space="preserve"> operation </w:t>
            </w:r>
            <w:r>
              <w:rPr>
                <w:rFonts w:ascii="Times New Roman" w:hAnsi="Times New Roman"/>
                <w:szCs w:val="20"/>
              </w:rPr>
              <w:t xml:space="preserve">in the 52.6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rsidR="008237BB" w:rsidRDefault="00665363">
            <w:pPr>
              <w:pStyle w:val="ac"/>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rsidR="008237BB" w:rsidRDefault="00665363">
            <w:pPr>
              <w:pStyle w:val="ac"/>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rsidR="008237BB" w:rsidRDefault="00665363">
            <w:pPr>
              <w:pStyle w:val="ac"/>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can handle this issue by its implementation (i.e., if fragmentation issue is serious problem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companies are free to choose not to implement 480/960 kHz).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Proposal 1.1-7 and 1.1-8 that clarifies the proposal based on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Samsung, and Ericsson comments.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Will note that Huawei, </w:t>
            </w:r>
            <w:proofErr w:type="spellStart"/>
            <w:r>
              <w:rPr>
                <w:rFonts w:ascii="Times New Roman" w:eastAsia="MS Mincho" w:hAnsi="Times New Roman"/>
                <w:sz w:val="22"/>
                <w:szCs w:val="22"/>
                <w:lang w:eastAsia="ja-JP"/>
              </w:rPr>
              <w:t>HiSilicon</w:t>
            </w:r>
            <w:proofErr w:type="spellEnd"/>
            <w:r>
              <w:rPr>
                <w:rFonts w:ascii="Times New Roman" w:eastAsia="MS Mincho" w:hAnsi="Times New Roman"/>
                <w:sz w:val="22"/>
                <w:szCs w:val="22"/>
                <w:lang w:eastAsia="ja-JP"/>
              </w:rPr>
              <w:t xml:space="preserve"> objects to the proposals based on comments captured in the discussion summary.</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The updated proposals should address Q1, Q2, and Q3.</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rsidR="008237BB" w:rsidRDefault="008237BB">
            <w:pPr>
              <w:pStyle w:val="ac"/>
              <w:spacing w:after="0" w:line="280" w:lineRule="atLeast"/>
              <w:rPr>
                <w:rFonts w:ascii="Times New Roman" w:eastAsia="MS Mincho" w:hAnsi="Times New Roman"/>
                <w:sz w:val="22"/>
                <w:szCs w:val="22"/>
                <w:lang w:eastAsia="ja-JP"/>
              </w:rPr>
            </w:pP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suggest strongly companies to review what Ericsson suggested either 1.1-9 or 1.1-10. If agreeing on both values is not possible (Proposal 1.1-9), then agree to 1.1-10 now and close the issue once for all.</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sz w:val="22"/>
                <w:szCs w:val="22"/>
                <w:lang w:eastAsia="ko-KR"/>
              </w:rPr>
              <w:t>Proposal 1.1-10 since this is cleaner solution than Proposal 1.1-7/8 and additional decision in RAN1 or RAN4 between 480 and 960 kHz is not necessary. We also agree with Ericsson in that 480 kHz can provide more use cases than 960 kHz.</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them.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1.1-9 and can accept Proposal 1.1-10 as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preference.</w:t>
            </w:r>
          </w:p>
        </w:tc>
      </w:tr>
      <w:tr w:rsidR="00C35EDE">
        <w:tc>
          <w:tcPr>
            <w:tcW w:w="1525" w:type="dxa"/>
          </w:tcPr>
          <w:p w:rsidR="00C35EDE" w:rsidRDefault="00C35E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rsidR="00C35EDE" w:rsidRDefault="00C35EDE">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We support </w:t>
            </w:r>
            <w:r w:rsidRPr="00C35EDE">
              <w:rPr>
                <w:rFonts w:ascii="Times New Roman" w:hAnsi="Times New Roman"/>
                <w:sz w:val="22"/>
                <w:szCs w:val="22"/>
                <w:lang w:eastAsia="zh-CN"/>
              </w:rPr>
              <w:t>Proposal 1.1-9</w:t>
            </w:r>
            <w:r>
              <w:rPr>
                <w:rFonts w:ascii="Times New Roman" w:hAnsi="Times New Roman"/>
                <w:sz w:val="22"/>
                <w:szCs w:val="22"/>
                <w:lang w:eastAsia="zh-CN"/>
              </w:rPr>
              <w:t xml:space="preserve"> and can accept </w:t>
            </w:r>
            <w:r w:rsidRPr="00C35EDE">
              <w:rPr>
                <w:rFonts w:ascii="Times New Roman" w:hAnsi="Times New Roman"/>
                <w:sz w:val="22"/>
                <w:szCs w:val="22"/>
                <w:lang w:eastAsia="zh-CN"/>
              </w:rPr>
              <w:t>Proposal 1.1-</w:t>
            </w:r>
            <w:r w:rsidRPr="00C35EDE">
              <w:rPr>
                <w:rFonts w:ascii="Times New Roman" w:hAnsi="Times New Roman"/>
                <w:sz w:val="22"/>
                <w:szCs w:val="22"/>
                <w:lang w:eastAsia="zh-CN"/>
              </w:rPr>
              <w:t>8</w:t>
            </w:r>
            <w:r>
              <w:rPr>
                <w:rFonts w:ascii="Times New Roman" w:hAnsi="Times New Roman"/>
                <w:sz w:val="22"/>
                <w:szCs w:val="22"/>
                <w:lang w:eastAsia="zh-CN"/>
              </w:rPr>
              <w:t>.</w:t>
            </w:r>
          </w:p>
        </w:tc>
      </w:tr>
    </w:tbl>
    <w:p w:rsidR="008237BB" w:rsidRDefault="008237BB">
      <w:pPr>
        <w:pStyle w:val="ac"/>
        <w:spacing w:after="0"/>
        <w:rPr>
          <w:rFonts w:ascii="Times New Roman" w:hAnsi="Times New Roman"/>
          <w:sz w:val="22"/>
          <w:szCs w:val="22"/>
          <w:lang w:eastAsia="zh-CN"/>
        </w:rPr>
      </w:pPr>
    </w:p>
    <w:p w:rsidR="008237BB" w:rsidRPr="00C35EDE"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object to following proposals based on comments captured in the discussion summary R1-2106082.</w:t>
      </w:r>
    </w:p>
    <w:p w:rsidR="008237BB" w:rsidRDefault="00665363">
      <w:pPr>
        <w:pStyle w:val="5"/>
        <w:rPr>
          <w:rFonts w:ascii="Times New Roman" w:hAnsi="Times New Roman"/>
          <w:b/>
          <w:bCs/>
          <w:lang w:eastAsia="zh-CN"/>
        </w:rPr>
      </w:pPr>
      <w:r>
        <w:rPr>
          <w:rFonts w:ascii="Times New Roman" w:hAnsi="Times New Roman"/>
          <w:b/>
          <w:bCs/>
          <w:lang w:eastAsia="zh-CN"/>
        </w:rPr>
        <w:t>Proposal 1.1-7) (copy &amp; clean up – RAN4 decision)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rsidR="008237BB" w:rsidRDefault="00665363">
      <w:pPr>
        <w:pStyle w:val="aff3"/>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1.1-8) (copy &amp; clean up – RAN1 decision)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rsidR="008237BB" w:rsidRDefault="00665363">
      <w:pPr>
        <w:pStyle w:val="aff3"/>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color w:val="0070C0"/>
          <w:sz w:val="22"/>
          <w:szCs w:val="22"/>
          <w:u w:val="single"/>
          <w:lang w:eastAsia="zh-CN"/>
        </w:rPr>
      </w:pPr>
    </w:p>
    <w:p w:rsidR="008237BB" w:rsidRDefault="008237BB">
      <w:pPr>
        <w:pStyle w:val="ac"/>
        <w:spacing w:after="0"/>
        <w:rPr>
          <w:rFonts w:ascii="Times New Roman" w:hAnsi="Times New Roman"/>
          <w:color w:val="0070C0"/>
          <w:sz w:val="22"/>
          <w:szCs w:val="22"/>
          <w:u w:val="single"/>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1.1-9) (copy &amp; clean up – support both)</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rsidR="008237BB" w:rsidRDefault="00665363">
      <w:pPr>
        <w:pStyle w:val="aff3"/>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ind w:left="144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lastRenderedPageBreak/>
        <w:t>Proposal 1.1-10) (copy &amp; clean up – 480kHz)</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rsidR="008237BB" w:rsidRDefault="00665363">
      <w:pPr>
        <w:pStyle w:val="aff3"/>
        <w:numPr>
          <w:ilvl w:val="1"/>
          <w:numId w:val="8"/>
        </w:numPr>
        <w:rPr>
          <w:rFonts w:eastAsia="宋体"/>
          <w:lang w:eastAsia="zh-CN"/>
        </w:rPr>
      </w:pPr>
      <w:r>
        <w:rPr>
          <w:lang w:eastAsia="zh-CN"/>
        </w:rPr>
        <w:t>only 480kHz CORESTE#0/Type0-PDCCH SCS supported for 480 kHz SSB SCS</w:t>
      </w:r>
      <w:r>
        <w: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2.1.2 ANR and CGI Reporting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rsidR="008237BB" w:rsidRDefault="00665363">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1.2-1)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rsidR="008237BB" w:rsidRDefault="008237BB">
      <w:pPr>
        <w:pStyle w:val="ac"/>
        <w:spacing w:after="0"/>
        <w:rPr>
          <w:rFonts w:ascii="Times New Roman" w:hAnsi="Times New Roman"/>
          <w:sz w:val="22"/>
          <w:szCs w:val="22"/>
          <w:lang w:eastAsia="zh-CN"/>
        </w:rPr>
      </w:pPr>
    </w:p>
    <w:p w:rsidR="008237BB" w:rsidRDefault="008237B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rsidR="008237BB" w:rsidRDefault="00665363">
            <w:pPr>
              <w:pStyle w:val="aff3"/>
              <w:numPr>
                <w:ilvl w:val="0"/>
                <w:numId w:val="18"/>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rsidR="008237BB" w:rsidRDefault="00665363">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rsidR="008237BB" w:rsidRDefault="00665363">
            <w:pPr>
              <w:pStyle w:val="aff3"/>
              <w:numPr>
                <w:ilvl w:val="0"/>
                <w:numId w:val="18"/>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rsidR="008237BB" w:rsidRDefault="00665363">
            <w:pPr>
              <w:pStyle w:val="aff3"/>
              <w:numPr>
                <w:ilvl w:val="1"/>
                <w:numId w:val="18"/>
              </w:numPr>
              <w:spacing w:line="240" w:lineRule="auto"/>
              <w:rPr>
                <w:i/>
                <w:lang w:eastAsia="zh-CN"/>
              </w:rPr>
            </w:pPr>
            <w:r>
              <w:rPr>
                <w:i/>
                <w:lang w:eastAsia="zh-CN"/>
              </w:rPr>
              <w:t xml:space="preserve">Monitoring of DL channels by </w:t>
            </w:r>
            <w:proofErr w:type="spellStart"/>
            <w:r>
              <w:rPr>
                <w:i/>
                <w:lang w:eastAsia="zh-CN"/>
              </w:rPr>
              <w:t>gNBs</w:t>
            </w:r>
            <w:proofErr w:type="spellEnd"/>
          </w:p>
          <w:p w:rsidR="008237BB" w:rsidRDefault="00665363">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 xml:space="preserve">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rsidR="008237BB" w:rsidRDefault="00665363">
            <w:pPr>
              <w:pStyle w:val="aff3"/>
              <w:numPr>
                <w:ilvl w:val="1"/>
                <w:numId w:val="18"/>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rsidR="008237BB" w:rsidRDefault="00665363">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rsidR="008237BB" w:rsidRDefault="008237B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8237BB">
              <w:tc>
                <w:tcPr>
                  <w:tcW w:w="6300" w:type="dxa"/>
                </w:tcPr>
                <w:p w:rsidR="008237BB" w:rsidRDefault="0066536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rsidR="008237BB" w:rsidRDefault="0066536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rsidR="008237BB" w:rsidRDefault="008237BB">
            <w:pPr>
              <w:pStyle w:val="aff3"/>
              <w:spacing w:line="280" w:lineRule="atLeast"/>
              <w:rPr>
                <w:lang w:eastAsia="zh-CN"/>
              </w:rPr>
            </w:pPr>
          </w:p>
          <w:p w:rsidR="008237BB" w:rsidRDefault="0066536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rsidR="008237BB" w:rsidRDefault="00665363">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rsidR="008237BB" w:rsidRDefault="00665363">
            <w:pPr>
              <w:pStyle w:val="aff3"/>
              <w:numPr>
                <w:ilvl w:val="0"/>
                <w:numId w:val="18"/>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 xml:space="preserve">bit)  </w:t>
            </w:r>
            <w:r>
              <w:rPr>
                <w:lang w:eastAsia="zh-CN"/>
              </w:rPr>
              <w:lastRenderedPageBreak/>
              <w:t>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rsidR="008237BB" w:rsidRDefault="00665363">
            <w:pPr>
              <w:spacing w:line="280" w:lineRule="atLeast"/>
              <w:rPr>
                <w:b/>
                <w:lang w:eastAsia="zh-CN"/>
              </w:rPr>
            </w:pPr>
            <w:r>
              <w:rPr>
                <w:b/>
                <w:lang w:eastAsia="zh-CN"/>
              </w:rPr>
              <w:t xml:space="preserve">How to support CGI report using dedicated signaling: </w:t>
            </w:r>
          </w:p>
          <w:p w:rsidR="008237BB" w:rsidRDefault="0066536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rsidR="008237BB" w:rsidRDefault="00665363">
            <w:pPr>
              <w:spacing w:line="280" w:lineRule="atLeast"/>
              <w:rPr>
                <w:b/>
                <w:lang w:eastAsia="ko-KR"/>
              </w:rPr>
            </w:pPr>
            <w:r>
              <w:rPr>
                <w:b/>
                <w:lang w:eastAsia="ko-KR"/>
              </w:rPr>
              <w:t xml:space="preserve">Summary: </w:t>
            </w:r>
          </w:p>
          <w:p w:rsidR="008237BB" w:rsidRDefault="00665363">
            <w:pPr>
              <w:spacing w:line="280" w:lineRule="atLeast"/>
              <w:rPr>
                <w:lang w:eastAsia="ko-KR"/>
              </w:rPr>
            </w:pPr>
            <w:r>
              <w:rPr>
                <w:lang w:eastAsia="ko-KR"/>
              </w:rPr>
              <w:t>Given all above discussion, we can provide the following proposal as a compromise:</w:t>
            </w:r>
          </w:p>
          <w:p w:rsidR="008237BB" w:rsidRDefault="00665363">
            <w:pPr>
              <w:spacing w:line="280" w:lineRule="atLeast"/>
              <w:rPr>
                <w:b/>
                <w:lang w:eastAsia="ko-KR"/>
              </w:rPr>
            </w:pPr>
            <w:r>
              <w:rPr>
                <w:b/>
                <w:bCs/>
                <w:i/>
                <w:iCs/>
              </w:rPr>
              <w:t xml:space="preserve">Proposal: </w:t>
            </w:r>
          </w:p>
          <w:p w:rsidR="008237BB" w:rsidRDefault="00665363">
            <w:pPr>
              <w:pStyle w:val="aff3"/>
              <w:numPr>
                <w:ilvl w:val="0"/>
                <w:numId w:val="19"/>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rsidR="008237BB" w:rsidRDefault="00665363">
            <w:pPr>
              <w:pStyle w:val="aff3"/>
              <w:numPr>
                <w:ilvl w:val="0"/>
                <w:numId w:val="19"/>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rsidR="008237BB" w:rsidRDefault="00665363">
            <w:pPr>
              <w:pStyle w:val="aff3"/>
              <w:numPr>
                <w:ilvl w:val="1"/>
                <w:numId w:val="19"/>
              </w:numPr>
              <w:autoSpaceDE w:val="0"/>
              <w:autoSpaceDN w:val="0"/>
              <w:snapToGrid w:val="0"/>
              <w:spacing w:after="120" w:line="240" w:lineRule="auto"/>
              <w:contextualSpacing/>
              <w:rPr>
                <w:b/>
                <w:bCs/>
                <w:i/>
                <w:iCs/>
              </w:rPr>
            </w:pPr>
            <w:r>
              <w:rPr>
                <w:b/>
                <w:bCs/>
                <w:i/>
                <w:iCs/>
              </w:rPr>
              <w:t>PCI collision resolution mechanism is implemented without UE CGI report.</w:t>
            </w:r>
          </w:p>
          <w:p w:rsidR="008237BB" w:rsidRDefault="00665363">
            <w:pPr>
              <w:pStyle w:val="aff3"/>
              <w:numPr>
                <w:ilvl w:val="2"/>
                <w:numId w:val="19"/>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rsidR="008237BB" w:rsidRDefault="00665363">
            <w:pPr>
              <w:pStyle w:val="aff3"/>
              <w:numPr>
                <w:ilvl w:val="1"/>
                <w:numId w:val="19"/>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rsidR="008237BB" w:rsidRDefault="00665363">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rsidR="008237BB" w:rsidRDefault="00665363">
            <w:pPr>
              <w:pStyle w:val="ac"/>
              <w:spacing w:after="0" w:line="280" w:lineRule="atLeast"/>
              <w:rPr>
                <w:rFonts w:eastAsia="MS Mincho"/>
                <w:sz w:val="22"/>
                <w:szCs w:val="22"/>
                <w:lang w:eastAsia="ja-JP"/>
              </w:rPr>
            </w:pPr>
            <w:r>
              <w:rPr>
                <w:rFonts w:eastAsia="MS Mincho"/>
                <w:sz w:val="22"/>
                <w:szCs w:val="22"/>
                <w:lang w:eastAsia="ja-JP"/>
              </w:rPr>
              <w:t>On the proposal made by HW:</w:t>
            </w:r>
          </w:p>
          <w:p w:rsidR="008237BB" w:rsidRDefault="00665363">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rsidR="008237BB" w:rsidRDefault="00665363">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rsidR="008237BB" w:rsidRDefault="00665363">
            <w:pPr>
              <w:pStyle w:val="ac"/>
              <w:numPr>
                <w:ilvl w:val="1"/>
                <w:numId w:val="9"/>
              </w:numPr>
              <w:spacing w:after="0" w:line="280" w:lineRule="atLeast"/>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rsidR="008237BB" w:rsidRDefault="00665363">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rsidR="008237BB" w:rsidRDefault="00665363">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rsidR="008237BB" w:rsidRDefault="00665363">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rsidR="008237BB" w:rsidRDefault="00665363">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w:t>
            </w:r>
            <w:r>
              <w:rPr>
                <w:rFonts w:ascii="Times New Roman" w:hAnsi="Times New Roman"/>
                <w:sz w:val="22"/>
                <w:szCs w:val="22"/>
                <w:lang w:eastAsia="zh-CN"/>
              </w:rPr>
              <w:lastRenderedPageBreak/>
              <w:t xml:space="preserve">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rsidR="008237BB" w:rsidRDefault="00665363">
            <w:pPr>
              <w:pStyle w:val="ac"/>
              <w:numPr>
                <w:ilvl w:val="0"/>
                <w:numId w:val="20"/>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rsidR="008237BB" w:rsidRDefault="00665363">
            <w:pPr>
              <w:pStyle w:val="ac"/>
              <w:numPr>
                <w:ilvl w:val="0"/>
                <w:numId w:val="21"/>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8237BB" w:rsidRDefault="00665363">
            <w:pPr>
              <w:pStyle w:val="ac"/>
              <w:spacing w:after="0" w:line="280" w:lineRule="atLeast"/>
              <w:rPr>
                <w:sz w:val="22"/>
                <w:szCs w:val="22"/>
                <w:lang w:eastAsia="zh-CN"/>
              </w:rPr>
            </w:pPr>
            <w:r>
              <w:rPr>
                <w:rFonts w:ascii="Times New Roman" w:hAnsi="Times New Roman"/>
                <w:sz w:val="22"/>
                <w:szCs w:val="22"/>
                <w:lang w:eastAsia="zh-CN"/>
              </w:rPr>
              <w:t xml:space="preserve">We prefer Alt 1.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rsidR="008237BB" w:rsidRDefault="0066536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8237BB">
        <w:tc>
          <w:tcPr>
            <w:tcW w:w="1805" w:type="dxa"/>
          </w:tcPr>
          <w:p w:rsidR="008237BB" w:rsidRDefault="0066536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rsidR="008237BB" w:rsidRDefault="0066536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8237BB">
        <w:tc>
          <w:tcPr>
            <w:tcW w:w="1805" w:type="dxa"/>
          </w:tcPr>
          <w:p w:rsidR="008237BB" w:rsidRDefault="00665363">
            <w:pPr>
              <w:pStyle w:val="ac"/>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rsidR="008237BB" w:rsidRDefault="00665363">
            <w:pPr>
              <w:pStyle w:val="ac"/>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rsidR="008237BB" w:rsidRDefault="0066536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rsidR="008237BB" w:rsidRDefault="0066536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rsidR="008237BB" w:rsidRDefault="0066536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rsidR="008237BB" w:rsidRDefault="0066536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rsidR="008237BB" w:rsidRDefault="0066536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rsidR="008237BB" w:rsidRDefault="0066536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rsidR="008237BB" w:rsidRDefault="0066536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rsidR="008237BB" w:rsidRDefault="00665363">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rsidR="008237BB" w:rsidRDefault="00665363">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rsidR="008237BB" w:rsidRDefault="00665363">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rsidR="008237BB" w:rsidRDefault="008237BB">
      <w:pPr>
        <w:pStyle w:val="ac"/>
        <w:spacing w:after="0"/>
        <w:ind w:left="3600"/>
        <w:rPr>
          <w:rFonts w:ascii="Times New Roman" w:hAnsi="Times New Roman"/>
          <w:strike/>
          <w:sz w:val="22"/>
          <w:szCs w:val="22"/>
          <w:lang w:eastAsia="zh-CN"/>
        </w:rPr>
      </w:pP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1.2-2)</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rsidR="008237BB" w:rsidRDefault="008237BB">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rsidR="008237BB" w:rsidRDefault="00665363">
            <w:pPr>
              <w:pStyle w:val="ac"/>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rsidR="008237BB" w:rsidRDefault="00665363">
            <w:pPr>
              <w:pStyle w:val="ac"/>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rsidR="008237BB" w:rsidRDefault="00665363">
            <w:pPr>
              <w:pStyle w:val="ac"/>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rsidR="008237BB" w:rsidRDefault="00665363">
            <w:pPr>
              <w:pStyle w:val="ac"/>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8237BB" w:rsidRDefault="00665363">
            <w:pPr>
              <w:pStyle w:val="ac"/>
              <w:numPr>
                <w:ilvl w:val="0"/>
                <w:numId w:val="23"/>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rsidR="008237BB" w:rsidRDefault="0066536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rsidR="008237BB" w:rsidRDefault="00665363">
            <w:pPr>
              <w:pStyle w:val="ac"/>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rsidR="008237BB" w:rsidRDefault="00665363">
            <w:pPr>
              <w:pStyle w:val="ac"/>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rsidR="008237BB" w:rsidRDefault="00665363">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rsidR="008237BB" w:rsidRDefault="00665363">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rsidR="008237BB" w:rsidRDefault="0066536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rsidR="008237BB" w:rsidRDefault="00665363">
            <w:pPr>
              <w:pStyle w:val="ac"/>
              <w:numPr>
                <w:ilvl w:val="0"/>
                <w:numId w:val="23"/>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rsidR="008237BB" w:rsidRDefault="0066536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rsidR="008237BB" w:rsidRDefault="0066536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rsidR="008237BB" w:rsidRDefault="00665363">
            <w:pPr>
              <w:pStyle w:val="ac"/>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rsidR="008237BB" w:rsidRDefault="00665363">
            <w:pPr>
              <w:pStyle w:val="aff3"/>
              <w:numPr>
                <w:ilvl w:val="0"/>
                <w:numId w:val="25"/>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rsidR="008237BB" w:rsidRDefault="00665363">
            <w:pPr>
              <w:pStyle w:val="aff3"/>
              <w:numPr>
                <w:ilvl w:val="1"/>
                <w:numId w:val="25"/>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rsidR="008237BB" w:rsidRDefault="008237BB">
            <w:pPr>
              <w:pStyle w:val="ac"/>
              <w:spacing w:after="0" w:line="280" w:lineRule="atLeast"/>
              <w:rPr>
                <w:rFonts w:ascii="Times New Roman" w:hAnsi="Times New Roman"/>
                <w:szCs w:val="20"/>
                <w:lang w:eastAsia="zh-CN"/>
              </w:rPr>
            </w:pPr>
          </w:p>
          <w:p w:rsidR="008237BB" w:rsidRDefault="00665363">
            <w:pPr>
              <w:pStyle w:val="aff3"/>
              <w:numPr>
                <w:ilvl w:val="0"/>
                <w:numId w:val="25"/>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rsidR="008237BB" w:rsidRDefault="00665363">
            <w:pPr>
              <w:pStyle w:val="aff3"/>
              <w:numPr>
                <w:ilvl w:val="1"/>
                <w:numId w:val="25"/>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rsidR="008237BB" w:rsidRDefault="00665363">
            <w:pPr>
              <w:pStyle w:val="aff3"/>
              <w:numPr>
                <w:ilvl w:val="0"/>
                <w:numId w:val="25"/>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rsidR="008237BB" w:rsidRDefault="00665363">
            <w:pPr>
              <w:pStyle w:val="aff3"/>
              <w:numPr>
                <w:ilvl w:val="1"/>
                <w:numId w:val="25"/>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rsidR="008237BB" w:rsidRDefault="00665363">
            <w:pPr>
              <w:pStyle w:val="ac"/>
              <w:numPr>
                <w:ilvl w:val="0"/>
                <w:numId w:val="23"/>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rsidR="008237BB" w:rsidRDefault="00665363">
            <w:pPr>
              <w:pStyle w:val="ac"/>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rsidR="008237BB" w:rsidRDefault="00665363">
            <w:pPr>
              <w:pStyle w:val="ac"/>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rsidR="008237BB" w:rsidRDefault="00665363">
            <w:pPr>
              <w:pStyle w:val="ac"/>
              <w:numPr>
                <w:ilvl w:val="0"/>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rsidR="008237BB" w:rsidRDefault="00665363">
            <w:pPr>
              <w:pStyle w:val="ac"/>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rsidR="008237BB" w:rsidRDefault="00665363">
            <w:pPr>
              <w:pStyle w:val="ac"/>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rsidR="008237BB" w:rsidRDefault="00665363">
            <w:pPr>
              <w:pStyle w:val="ac"/>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rsidR="008237BB" w:rsidRDefault="00665363">
            <w:pPr>
              <w:pStyle w:val="ac"/>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rsidR="008237BB" w:rsidRDefault="00665363">
            <w:pPr>
              <w:pStyle w:val="ac"/>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rsidR="008237BB" w:rsidRDefault="00665363">
            <w:pPr>
              <w:pStyle w:val="ac"/>
              <w:numPr>
                <w:ilvl w:val="0"/>
                <w:numId w:val="23"/>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rsidR="008237BB" w:rsidRDefault="00665363">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rsidR="008237BB" w:rsidRDefault="00665363">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rsidR="008237BB" w:rsidRDefault="00665363">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Intel:</w:t>
            </w:r>
          </w:p>
          <w:p w:rsidR="008237BB" w:rsidRDefault="00665363">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rsidR="008237BB" w:rsidRDefault="00665363">
            <w:pPr>
              <w:pStyle w:val="ac"/>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Vivo:</w:t>
            </w:r>
          </w:p>
          <w:p w:rsidR="008237BB" w:rsidRDefault="00665363">
            <w:pPr>
              <w:pStyle w:val="ac"/>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rsidR="008237BB" w:rsidRDefault="00665363">
            <w:pPr>
              <w:pStyle w:val="ac"/>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rsidR="008237BB" w:rsidRDefault="00665363">
            <w:pPr>
              <w:pStyle w:val="ac"/>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rsidR="008237BB" w:rsidRDefault="00665363">
            <w:pPr>
              <w:pStyle w:val="ac"/>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8237BB">
              <w:tc>
                <w:tcPr>
                  <w:tcW w:w="8064" w:type="dxa"/>
                </w:tcPr>
                <w:p w:rsidR="008237BB" w:rsidRDefault="00665363">
                  <w:pPr>
                    <w:pStyle w:val="4"/>
                    <w:spacing w:line="280" w:lineRule="atLeast"/>
                    <w:outlineLvl w:val="3"/>
                    <w:rPr>
                      <w:sz w:val="20"/>
                    </w:rPr>
                  </w:pPr>
                  <w:r>
                    <w:rPr>
                      <w:sz w:val="20"/>
                    </w:rPr>
                    <w:t>9.1.3.2</w:t>
                  </w:r>
                  <w:r>
                    <w:rPr>
                      <w:sz w:val="20"/>
                    </w:rPr>
                    <w:tab/>
                    <w:t>XN SETUP RESPONSE</w:t>
                  </w:r>
                </w:p>
                <w:p w:rsidR="008237BB" w:rsidRDefault="0066536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rsidR="008237BB" w:rsidRDefault="0066536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rsidR="008237BB" w:rsidRDefault="008237BB">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8237BB">
                    <w:tc>
                      <w:tcPr>
                        <w:tcW w:w="1293" w:type="dxa"/>
                      </w:tcPr>
                      <w:p w:rsidR="008237BB" w:rsidRDefault="00665363">
                        <w:pPr>
                          <w:pStyle w:val="TAH"/>
                          <w:rPr>
                            <w:sz w:val="16"/>
                            <w:szCs w:val="16"/>
                            <w:lang w:eastAsia="ja-JP"/>
                          </w:rPr>
                        </w:pPr>
                        <w:r>
                          <w:rPr>
                            <w:sz w:val="16"/>
                            <w:szCs w:val="16"/>
                            <w:lang w:eastAsia="ja-JP"/>
                          </w:rPr>
                          <w:t>IE/Group Name</w:t>
                        </w:r>
                      </w:p>
                    </w:tc>
                    <w:tc>
                      <w:tcPr>
                        <w:tcW w:w="742" w:type="dxa"/>
                      </w:tcPr>
                      <w:p w:rsidR="008237BB" w:rsidRDefault="00665363">
                        <w:pPr>
                          <w:pStyle w:val="TAH"/>
                          <w:rPr>
                            <w:sz w:val="16"/>
                            <w:szCs w:val="16"/>
                            <w:lang w:eastAsia="ja-JP"/>
                          </w:rPr>
                        </w:pPr>
                        <w:r>
                          <w:rPr>
                            <w:sz w:val="16"/>
                            <w:szCs w:val="16"/>
                            <w:lang w:eastAsia="ja-JP"/>
                          </w:rPr>
                          <w:t>Presence</w:t>
                        </w:r>
                      </w:p>
                    </w:tc>
                    <w:tc>
                      <w:tcPr>
                        <w:tcW w:w="788" w:type="dxa"/>
                      </w:tcPr>
                      <w:p w:rsidR="008237BB" w:rsidRDefault="00665363">
                        <w:pPr>
                          <w:pStyle w:val="TAH"/>
                          <w:rPr>
                            <w:sz w:val="16"/>
                            <w:szCs w:val="16"/>
                            <w:lang w:eastAsia="ja-JP"/>
                          </w:rPr>
                        </w:pPr>
                        <w:r>
                          <w:rPr>
                            <w:sz w:val="16"/>
                            <w:szCs w:val="16"/>
                            <w:lang w:eastAsia="ja-JP"/>
                          </w:rPr>
                          <w:t>Range</w:t>
                        </w:r>
                      </w:p>
                    </w:tc>
                    <w:tc>
                      <w:tcPr>
                        <w:tcW w:w="812" w:type="dxa"/>
                      </w:tcPr>
                      <w:p w:rsidR="008237BB" w:rsidRDefault="00665363">
                        <w:pPr>
                          <w:pStyle w:val="TAH"/>
                          <w:rPr>
                            <w:sz w:val="16"/>
                            <w:szCs w:val="16"/>
                            <w:lang w:eastAsia="ja-JP"/>
                          </w:rPr>
                        </w:pPr>
                        <w:r>
                          <w:rPr>
                            <w:sz w:val="16"/>
                            <w:szCs w:val="16"/>
                            <w:lang w:eastAsia="ja-JP"/>
                          </w:rPr>
                          <w:t>IE type and reference</w:t>
                        </w:r>
                      </w:p>
                    </w:tc>
                    <w:tc>
                      <w:tcPr>
                        <w:tcW w:w="1359" w:type="dxa"/>
                      </w:tcPr>
                      <w:p w:rsidR="008237BB" w:rsidRDefault="00665363">
                        <w:pPr>
                          <w:pStyle w:val="TAH"/>
                          <w:rPr>
                            <w:sz w:val="16"/>
                            <w:szCs w:val="16"/>
                            <w:lang w:eastAsia="ja-JP"/>
                          </w:rPr>
                        </w:pPr>
                        <w:r>
                          <w:rPr>
                            <w:sz w:val="16"/>
                            <w:szCs w:val="16"/>
                            <w:lang w:eastAsia="ja-JP"/>
                          </w:rPr>
                          <w:t>Semantics description</w:t>
                        </w:r>
                      </w:p>
                    </w:tc>
                    <w:tc>
                      <w:tcPr>
                        <w:tcW w:w="1350" w:type="dxa"/>
                      </w:tcPr>
                      <w:p w:rsidR="008237BB" w:rsidRDefault="00665363">
                        <w:pPr>
                          <w:pStyle w:val="TAH"/>
                          <w:rPr>
                            <w:b w:val="0"/>
                            <w:sz w:val="16"/>
                            <w:szCs w:val="16"/>
                            <w:lang w:eastAsia="ja-JP"/>
                          </w:rPr>
                        </w:pPr>
                        <w:r>
                          <w:rPr>
                            <w:sz w:val="16"/>
                            <w:szCs w:val="16"/>
                            <w:lang w:eastAsia="ja-JP"/>
                          </w:rPr>
                          <w:t>Criticality</w:t>
                        </w:r>
                      </w:p>
                    </w:tc>
                    <w:tc>
                      <w:tcPr>
                        <w:tcW w:w="1440" w:type="dxa"/>
                      </w:tcPr>
                      <w:p w:rsidR="008237BB" w:rsidRDefault="00665363">
                        <w:pPr>
                          <w:pStyle w:val="TAH"/>
                          <w:rPr>
                            <w:b w:val="0"/>
                            <w:sz w:val="16"/>
                            <w:szCs w:val="16"/>
                            <w:lang w:eastAsia="ja-JP"/>
                          </w:rPr>
                        </w:pPr>
                        <w:r>
                          <w:rPr>
                            <w:sz w:val="16"/>
                            <w:szCs w:val="16"/>
                            <w:lang w:eastAsia="ja-JP"/>
                          </w:rPr>
                          <w:t>Assigned Criticality</w:t>
                        </w:r>
                      </w:p>
                    </w:tc>
                  </w:tr>
                  <w:tr w:rsidR="008237BB">
                    <w:tc>
                      <w:tcPr>
                        <w:tcW w:w="1293" w:type="dxa"/>
                      </w:tcPr>
                      <w:p w:rsidR="008237BB" w:rsidRDefault="00665363">
                        <w:pPr>
                          <w:pStyle w:val="TAL"/>
                          <w:rPr>
                            <w:sz w:val="16"/>
                            <w:szCs w:val="16"/>
                            <w:lang w:eastAsia="ja-JP"/>
                          </w:rPr>
                        </w:pPr>
                        <w:r>
                          <w:rPr>
                            <w:bCs/>
                            <w:sz w:val="16"/>
                            <w:szCs w:val="16"/>
                            <w:lang w:eastAsia="ja-JP"/>
                          </w:rPr>
                          <w:t>Message Type</w:t>
                        </w:r>
                      </w:p>
                    </w:tc>
                    <w:tc>
                      <w:tcPr>
                        <w:tcW w:w="742" w:type="dxa"/>
                      </w:tcPr>
                      <w:p w:rsidR="008237BB" w:rsidRDefault="00665363">
                        <w:pPr>
                          <w:pStyle w:val="TAL"/>
                          <w:rPr>
                            <w:sz w:val="16"/>
                            <w:szCs w:val="16"/>
                            <w:lang w:eastAsia="ja-JP"/>
                          </w:rPr>
                        </w:pPr>
                        <w:r>
                          <w:rPr>
                            <w:bCs/>
                            <w:sz w:val="16"/>
                            <w:szCs w:val="16"/>
                            <w:lang w:eastAsia="ja-JP"/>
                          </w:rPr>
                          <w:t>M</w:t>
                        </w:r>
                      </w:p>
                    </w:tc>
                    <w:tc>
                      <w:tcPr>
                        <w:tcW w:w="788" w:type="dxa"/>
                      </w:tcPr>
                      <w:p w:rsidR="008237BB" w:rsidRDefault="008237BB">
                        <w:pPr>
                          <w:pStyle w:val="TAL"/>
                          <w:rPr>
                            <w:sz w:val="16"/>
                            <w:szCs w:val="16"/>
                            <w:lang w:eastAsia="ja-JP"/>
                          </w:rPr>
                        </w:pPr>
                      </w:p>
                    </w:tc>
                    <w:tc>
                      <w:tcPr>
                        <w:tcW w:w="812" w:type="dxa"/>
                      </w:tcPr>
                      <w:p w:rsidR="008237BB" w:rsidRDefault="00665363">
                        <w:pPr>
                          <w:pStyle w:val="TAL"/>
                          <w:rPr>
                            <w:sz w:val="16"/>
                            <w:szCs w:val="16"/>
                            <w:lang w:eastAsia="ja-JP"/>
                          </w:rPr>
                        </w:pPr>
                        <w:r>
                          <w:rPr>
                            <w:sz w:val="16"/>
                            <w:szCs w:val="16"/>
                            <w:lang w:eastAsia="ja-JP"/>
                          </w:rPr>
                          <w:t>9.2.3.1</w:t>
                        </w:r>
                      </w:p>
                    </w:tc>
                    <w:tc>
                      <w:tcPr>
                        <w:tcW w:w="1359" w:type="dxa"/>
                      </w:tcPr>
                      <w:p w:rsidR="008237BB" w:rsidRDefault="008237BB">
                        <w:pPr>
                          <w:pStyle w:val="TAL"/>
                          <w:rPr>
                            <w:sz w:val="16"/>
                            <w:szCs w:val="16"/>
                            <w:lang w:eastAsia="ja-JP"/>
                          </w:rPr>
                        </w:pPr>
                      </w:p>
                    </w:tc>
                    <w:tc>
                      <w:tcPr>
                        <w:tcW w:w="1350" w:type="dxa"/>
                      </w:tcPr>
                      <w:p w:rsidR="008237BB" w:rsidRDefault="00665363">
                        <w:pPr>
                          <w:pStyle w:val="TAC"/>
                          <w:rPr>
                            <w:sz w:val="16"/>
                            <w:szCs w:val="16"/>
                          </w:rPr>
                        </w:pPr>
                        <w:r>
                          <w:rPr>
                            <w:sz w:val="16"/>
                            <w:szCs w:val="16"/>
                          </w:rPr>
                          <w:t>YES</w:t>
                        </w:r>
                      </w:p>
                    </w:tc>
                    <w:tc>
                      <w:tcPr>
                        <w:tcW w:w="1440" w:type="dxa"/>
                      </w:tcPr>
                      <w:p w:rsidR="008237BB" w:rsidRDefault="00665363">
                        <w:pPr>
                          <w:pStyle w:val="TAC"/>
                          <w:rPr>
                            <w:sz w:val="16"/>
                            <w:szCs w:val="16"/>
                          </w:rPr>
                        </w:pPr>
                        <w:r>
                          <w:rPr>
                            <w:sz w:val="16"/>
                            <w:szCs w:val="16"/>
                          </w:rPr>
                          <w:t>reject</w:t>
                        </w:r>
                      </w:p>
                    </w:tc>
                  </w:tr>
                  <w:tr w:rsidR="008237BB">
                    <w:tc>
                      <w:tcPr>
                        <w:tcW w:w="1293" w:type="dxa"/>
                      </w:tcPr>
                      <w:p w:rsidR="008237BB" w:rsidRDefault="00665363">
                        <w:pPr>
                          <w:pStyle w:val="TAL"/>
                          <w:rPr>
                            <w:sz w:val="16"/>
                            <w:szCs w:val="16"/>
                            <w:lang w:eastAsia="ja-JP"/>
                          </w:rPr>
                        </w:pPr>
                        <w:r>
                          <w:rPr>
                            <w:bCs/>
                            <w:sz w:val="16"/>
                            <w:szCs w:val="16"/>
                            <w:lang w:eastAsia="ja-JP"/>
                          </w:rPr>
                          <w:t>Global NG-RAN Node ID</w:t>
                        </w:r>
                      </w:p>
                    </w:tc>
                    <w:tc>
                      <w:tcPr>
                        <w:tcW w:w="742" w:type="dxa"/>
                      </w:tcPr>
                      <w:p w:rsidR="008237BB" w:rsidRDefault="00665363">
                        <w:pPr>
                          <w:pStyle w:val="TAL"/>
                          <w:rPr>
                            <w:sz w:val="16"/>
                            <w:szCs w:val="16"/>
                            <w:lang w:eastAsia="ja-JP"/>
                          </w:rPr>
                        </w:pPr>
                        <w:r>
                          <w:rPr>
                            <w:bCs/>
                            <w:sz w:val="16"/>
                            <w:szCs w:val="16"/>
                            <w:lang w:eastAsia="ja-JP"/>
                          </w:rPr>
                          <w:t>M</w:t>
                        </w:r>
                      </w:p>
                    </w:tc>
                    <w:tc>
                      <w:tcPr>
                        <w:tcW w:w="788" w:type="dxa"/>
                      </w:tcPr>
                      <w:p w:rsidR="008237BB" w:rsidRDefault="008237BB">
                        <w:pPr>
                          <w:pStyle w:val="TAL"/>
                          <w:rPr>
                            <w:sz w:val="16"/>
                            <w:szCs w:val="16"/>
                            <w:lang w:eastAsia="ja-JP"/>
                          </w:rPr>
                        </w:pPr>
                      </w:p>
                    </w:tc>
                    <w:tc>
                      <w:tcPr>
                        <w:tcW w:w="812" w:type="dxa"/>
                      </w:tcPr>
                      <w:p w:rsidR="008237BB" w:rsidRDefault="00665363">
                        <w:pPr>
                          <w:pStyle w:val="TAL"/>
                          <w:rPr>
                            <w:sz w:val="16"/>
                            <w:szCs w:val="16"/>
                            <w:lang w:eastAsia="ja-JP"/>
                          </w:rPr>
                        </w:pPr>
                        <w:r>
                          <w:rPr>
                            <w:bCs/>
                            <w:sz w:val="16"/>
                            <w:szCs w:val="16"/>
                            <w:lang w:eastAsia="ja-JP"/>
                          </w:rPr>
                          <w:t>9.2.2.3</w:t>
                        </w:r>
                      </w:p>
                    </w:tc>
                    <w:tc>
                      <w:tcPr>
                        <w:tcW w:w="1359" w:type="dxa"/>
                      </w:tcPr>
                      <w:p w:rsidR="008237BB" w:rsidRDefault="008237BB">
                        <w:pPr>
                          <w:pStyle w:val="TAL"/>
                          <w:rPr>
                            <w:sz w:val="16"/>
                            <w:szCs w:val="16"/>
                            <w:lang w:eastAsia="ja-JP"/>
                          </w:rPr>
                        </w:pPr>
                      </w:p>
                    </w:tc>
                    <w:tc>
                      <w:tcPr>
                        <w:tcW w:w="1350" w:type="dxa"/>
                      </w:tcPr>
                      <w:p w:rsidR="008237BB" w:rsidRDefault="00665363">
                        <w:pPr>
                          <w:pStyle w:val="TAC"/>
                          <w:rPr>
                            <w:sz w:val="16"/>
                            <w:szCs w:val="16"/>
                          </w:rPr>
                        </w:pPr>
                        <w:r>
                          <w:rPr>
                            <w:sz w:val="16"/>
                            <w:szCs w:val="16"/>
                          </w:rPr>
                          <w:t>YES</w:t>
                        </w:r>
                      </w:p>
                    </w:tc>
                    <w:tc>
                      <w:tcPr>
                        <w:tcW w:w="1440" w:type="dxa"/>
                      </w:tcPr>
                      <w:p w:rsidR="008237BB" w:rsidRDefault="00665363">
                        <w:pPr>
                          <w:pStyle w:val="TAC"/>
                          <w:rPr>
                            <w:sz w:val="16"/>
                            <w:szCs w:val="16"/>
                          </w:rPr>
                        </w:pPr>
                        <w:r>
                          <w:rPr>
                            <w:sz w:val="16"/>
                            <w:szCs w:val="16"/>
                          </w:rPr>
                          <w:t>reject</w:t>
                        </w:r>
                      </w:p>
                    </w:tc>
                  </w:tr>
                  <w:tr w:rsidR="008237BB">
                    <w:tc>
                      <w:tcPr>
                        <w:tcW w:w="1293" w:type="dxa"/>
                      </w:tcPr>
                      <w:p w:rsidR="008237BB" w:rsidRDefault="00665363">
                        <w:pPr>
                          <w:pStyle w:val="TAL"/>
                          <w:rPr>
                            <w:sz w:val="16"/>
                            <w:szCs w:val="16"/>
                            <w:lang w:eastAsia="ja-JP"/>
                          </w:rPr>
                        </w:pPr>
                        <w:r>
                          <w:rPr>
                            <w:sz w:val="16"/>
                            <w:szCs w:val="16"/>
                          </w:rPr>
                          <w:t>TAI Support List</w:t>
                        </w:r>
                      </w:p>
                    </w:tc>
                    <w:tc>
                      <w:tcPr>
                        <w:tcW w:w="742" w:type="dxa"/>
                      </w:tcPr>
                      <w:p w:rsidR="008237BB" w:rsidRDefault="00665363">
                        <w:pPr>
                          <w:pStyle w:val="TAL"/>
                          <w:rPr>
                            <w:bCs/>
                            <w:sz w:val="16"/>
                            <w:szCs w:val="16"/>
                            <w:lang w:eastAsia="ja-JP"/>
                          </w:rPr>
                        </w:pPr>
                        <w:r>
                          <w:rPr>
                            <w:bCs/>
                            <w:sz w:val="16"/>
                            <w:szCs w:val="16"/>
                          </w:rPr>
                          <w:t>M</w:t>
                        </w:r>
                      </w:p>
                    </w:tc>
                    <w:tc>
                      <w:tcPr>
                        <w:tcW w:w="788" w:type="dxa"/>
                      </w:tcPr>
                      <w:p w:rsidR="008237BB" w:rsidRDefault="008237BB">
                        <w:pPr>
                          <w:pStyle w:val="TAL"/>
                          <w:rPr>
                            <w:bCs/>
                            <w:i/>
                            <w:sz w:val="16"/>
                            <w:szCs w:val="16"/>
                            <w:lang w:eastAsia="ja-JP"/>
                          </w:rPr>
                        </w:pPr>
                      </w:p>
                    </w:tc>
                    <w:tc>
                      <w:tcPr>
                        <w:tcW w:w="812" w:type="dxa"/>
                      </w:tcPr>
                      <w:p w:rsidR="008237BB" w:rsidRDefault="00665363">
                        <w:pPr>
                          <w:pStyle w:val="TAL"/>
                          <w:rPr>
                            <w:bCs/>
                            <w:sz w:val="16"/>
                            <w:szCs w:val="16"/>
                            <w:lang w:eastAsia="ja-JP"/>
                          </w:rPr>
                        </w:pPr>
                        <w:r>
                          <w:rPr>
                            <w:bCs/>
                            <w:sz w:val="16"/>
                            <w:szCs w:val="16"/>
                          </w:rPr>
                          <w:t>9.2.3.20</w:t>
                        </w:r>
                      </w:p>
                    </w:tc>
                    <w:tc>
                      <w:tcPr>
                        <w:tcW w:w="1359" w:type="dxa"/>
                      </w:tcPr>
                      <w:p w:rsidR="008237BB" w:rsidRDefault="00665363">
                        <w:pPr>
                          <w:pStyle w:val="TAL"/>
                          <w:rPr>
                            <w:bCs/>
                            <w:sz w:val="16"/>
                            <w:szCs w:val="16"/>
                            <w:lang w:eastAsia="zh-CN"/>
                          </w:rPr>
                        </w:pPr>
                        <w:r>
                          <w:rPr>
                            <w:bCs/>
                            <w:sz w:val="16"/>
                            <w:szCs w:val="16"/>
                            <w:lang w:eastAsia="zh-CN"/>
                          </w:rPr>
                          <w:t>List of supported TAs and associated characteristics.</w:t>
                        </w:r>
                      </w:p>
                    </w:tc>
                    <w:tc>
                      <w:tcPr>
                        <w:tcW w:w="1350" w:type="dxa"/>
                      </w:tcPr>
                      <w:p w:rsidR="008237BB" w:rsidRDefault="00665363">
                        <w:pPr>
                          <w:pStyle w:val="TAC"/>
                          <w:rPr>
                            <w:sz w:val="16"/>
                            <w:szCs w:val="16"/>
                          </w:rPr>
                        </w:pPr>
                        <w:r>
                          <w:rPr>
                            <w:sz w:val="16"/>
                            <w:szCs w:val="16"/>
                          </w:rPr>
                          <w:t>YES</w:t>
                        </w:r>
                      </w:p>
                    </w:tc>
                    <w:tc>
                      <w:tcPr>
                        <w:tcW w:w="1440" w:type="dxa"/>
                      </w:tcPr>
                      <w:p w:rsidR="008237BB" w:rsidRDefault="00665363">
                        <w:pPr>
                          <w:pStyle w:val="TAC"/>
                          <w:rPr>
                            <w:sz w:val="16"/>
                            <w:szCs w:val="16"/>
                          </w:rPr>
                        </w:pPr>
                        <w:r>
                          <w:rPr>
                            <w:sz w:val="16"/>
                            <w:szCs w:val="16"/>
                          </w:rPr>
                          <w:t>reject</w:t>
                        </w:r>
                      </w:p>
                    </w:tc>
                  </w:tr>
                  <w:tr w:rsidR="008237BB">
                    <w:tc>
                      <w:tcPr>
                        <w:tcW w:w="1293" w:type="dxa"/>
                        <w:shd w:val="clear" w:color="auto" w:fill="A8D08D" w:themeFill="accent6" w:themeFillTint="99"/>
                      </w:tcPr>
                      <w:p w:rsidR="008237BB" w:rsidRDefault="00665363">
                        <w:pPr>
                          <w:pStyle w:val="TAL"/>
                          <w:rPr>
                            <w:b/>
                            <w:sz w:val="16"/>
                            <w:szCs w:val="16"/>
                          </w:rPr>
                        </w:pPr>
                        <w:r>
                          <w:rPr>
                            <w:b/>
                            <w:sz w:val="16"/>
                            <w:szCs w:val="16"/>
                            <w:lang w:eastAsia="ja-JP"/>
                          </w:rPr>
                          <w:t>List of Served Cells NR</w:t>
                        </w:r>
                      </w:p>
                    </w:tc>
                    <w:tc>
                      <w:tcPr>
                        <w:tcW w:w="742" w:type="dxa"/>
                        <w:shd w:val="clear" w:color="auto" w:fill="A8D08D" w:themeFill="accent6" w:themeFillTint="99"/>
                      </w:tcPr>
                      <w:p w:rsidR="008237BB" w:rsidRDefault="008237BB">
                        <w:pPr>
                          <w:pStyle w:val="TAL"/>
                          <w:rPr>
                            <w:bCs/>
                            <w:sz w:val="16"/>
                            <w:szCs w:val="16"/>
                          </w:rPr>
                        </w:pPr>
                      </w:p>
                    </w:tc>
                    <w:tc>
                      <w:tcPr>
                        <w:tcW w:w="788" w:type="dxa"/>
                        <w:shd w:val="clear" w:color="auto" w:fill="A8D08D" w:themeFill="accent6" w:themeFillTint="99"/>
                      </w:tcPr>
                      <w:p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7" w:name="OLE_LINK307"/>
                        <w:proofErr w:type="spellStart"/>
                        <w:r>
                          <w:rPr>
                            <w:bCs/>
                            <w:i/>
                            <w:sz w:val="16"/>
                            <w:szCs w:val="16"/>
                            <w:lang w:eastAsia="ja-JP"/>
                          </w:rPr>
                          <w:t>maxnoofCellsinNG</w:t>
                        </w:r>
                        <w:proofErr w:type="spellEnd"/>
                        <w:r>
                          <w:rPr>
                            <w:bCs/>
                            <w:i/>
                            <w:sz w:val="16"/>
                            <w:szCs w:val="16"/>
                            <w:lang w:eastAsia="ja-JP"/>
                          </w:rPr>
                          <w:t>-RAN node</w:t>
                        </w:r>
                        <w:bookmarkEnd w:id="7"/>
                        <w:r>
                          <w:rPr>
                            <w:bCs/>
                            <w:i/>
                            <w:sz w:val="16"/>
                            <w:szCs w:val="16"/>
                            <w:lang w:eastAsia="ja-JP"/>
                          </w:rPr>
                          <w:t>&gt;</w:t>
                        </w:r>
                      </w:p>
                    </w:tc>
                    <w:tc>
                      <w:tcPr>
                        <w:tcW w:w="812" w:type="dxa"/>
                        <w:shd w:val="clear" w:color="auto" w:fill="A8D08D" w:themeFill="accent6" w:themeFillTint="99"/>
                      </w:tcPr>
                      <w:p w:rsidR="008237BB" w:rsidRDefault="008237BB">
                        <w:pPr>
                          <w:pStyle w:val="TAL"/>
                          <w:rPr>
                            <w:bCs/>
                            <w:sz w:val="16"/>
                            <w:szCs w:val="16"/>
                          </w:rPr>
                        </w:pPr>
                      </w:p>
                    </w:tc>
                    <w:tc>
                      <w:tcPr>
                        <w:tcW w:w="1359" w:type="dxa"/>
                        <w:shd w:val="clear" w:color="auto" w:fill="A8D08D" w:themeFill="accent6" w:themeFillTint="99"/>
                      </w:tcPr>
                      <w:p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rsidR="008237BB" w:rsidRDefault="00665363">
                        <w:pPr>
                          <w:pStyle w:val="TAC"/>
                          <w:rPr>
                            <w:sz w:val="16"/>
                            <w:szCs w:val="16"/>
                          </w:rPr>
                        </w:pPr>
                        <w:r>
                          <w:rPr>
                            <w:sz w:val="16"/>
                            <w:szCs w:val="16"/>
                            <w:lang w:eastAsia="ja-JP"/>
                          </w:rPr>
                          <w:t>reject</w:t>
                        </w: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bCs/>
                            <w:sz w:val="16"/>
                            <w:szCs w:val="16"/>
                            <w:lang w:eastAsia="ja-JP"/>
                          </w:rPr>
                          <w:t>9.2.2.11</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rsidR="008237BB" w:rsidRDefault="008237BB">
                        <w:pPr>
                          <w:pStyle w:val="TAL"/>
                          <w:rPr>
                            <w:bCs/>
                            <w:sz w:val="16"/>
                            <w:szCs w:val="16"/>
                          </w:rPr>
                        </w:pPr>
                      </w:p>
                    </w:tc>
                    <w:tc>
                      <w:tcPr>
                        <w:tcW w:w="788" w:type="dxa"/>
                        <w:shd w:val="clear" w:color="auto" w:fill="A8D08D" w:themeFill="accent6" w:themeFillTint="99"/>
                      </w:tcPr>
                      <w:p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rsidR="008237BB" w:rsidRDefault="008237BB">
                        <w:pPr>
                          <w:pStyle w:val="TAL"/>
                          <w:rPr>
                            <w:bCs/>
                            <w:sz w:val="16"/>
                            <w:szCs w:val="16"/>
                          </w:rPr>
                        </w:pPr>
                      </w:p>
                    </w:tc>
                    <w:tc>
                      <w:tcPr>
                        <w:tcW w:w="1359" w:type="dxa"/>
                        <w:shd w:val="clear" w:color="auto" w:fill="A8D08D" w:themeFill="accent6" w:themeFillTint="99"/>
                      </w:tcPr>
                      <w:p w:rsidR="008237BB" w:rsidRDefault="0066536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rsidR="008237BB" w:rsidRDefault="00665363">
                        <w:pPr>
                          <w:pStyle w:val="TAC"/>
                          <w:rPr>
                            <w:sz w:val="16"/>
                            <w:szCs w:val="16"/>
                          </w:rPr>
                        </w:pPr>
                        <w:r>
                          <w:rPr>
                            <w:sz w:val="16"/>
                            <w:szCs w:val="16"/>
                            <w:lang w:eastAsia="ja-JP"/>
                          </w:rPr>
                          <w:t>reject</w:t>
                        </w: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shd w:val="clear" w:color="auto" w:fill="A8D08D" w:themeFill="accent6" w:themeFillTint="99"/>
                      </w:tcPr>
                      <w:p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rsidR="008237BB" w:rsidRDefault="008237BB">
                        <w:pPr>
                          <w:pStyle w:val="TAL"/>
                          <w:rPr>
                            <w:bCs/>
                            <w:i/>
                            <w:sz w:val="16"/>
                            <w:szCs w:val="16"/>
                            <w:lang w:eastAsia="ja-JP"/>
                          </w:rPr>
                        </w:pPr>
                      </w:p>
                    </w:tc>
                    <w:tc>
                      <w:tcPr>
                        <w:tcW w:w="812" w:type="dxa"/>
                        <w:shd w:val="clear" w:color="auto" w:fill="A8D08D" w:themeFill="accent6" w:themeFillTint="99"/>
                      </w:tcPr>
                      <w:p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8237BB" w:rsidRDefault="008237BB">
                        <w:pPr>
                          <w:pStyle w:val="TAL"/>
                          <w:rPr>
                            <w:bCs/>
                            <w:sz w:val="16"/>
                            <w:szCs w:val="16"/>
                            <w:lang w:eastAsia="zh-CN"/>
                          </w:rPr>
                        </w:pPr>
                      </w:p>
                    </w:tc>
                    <w:tc>
                      <w:tcPr>
                        <w:tcW w:w="1350" w:type="dxa"/>
                        <w:shd w:val="clear" w:color="auto" w:fill="A8D08D" w:themeFill="accent6" w:themeFillTint="99"/>
                      </w:tcPr>
                      <w:p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rsidR="008237BB" w:rsidRDefault="008237BB">
                        <w:pPr>
                          <w:pStyle w:val="TAC"/>
                          <w:rPr>
                            <w:sz w:val="16"/>
                            <w:szCs w:val="16"/>
                          </w:rPr>
                        </w:pPr>
                      </w:p>
                    </w:tc>
                  </w:tr>
                  <w:tr w:rsidR="008237BB">
                    <w:tc>
                      <w:tcPr>
                        <w:tcW w:w="1293" w:type="dxa"/>
                      </w:tcPr>
                      <w:p w:rsidR="008237BB" w:rsidRDefault="00665363">
                        <w:pPr>
                          <w:pStyle w:val="TAL"/>
                          <w:rPr>
                            <w:sz w:val="16"/>
                            <w:szCs w:val="16"/>
                            <w:lang w:eastAsia="ja-JP"/>
                          </w:rPr>
                        </w:pPr>
                        <w:r>
                          <w:rPr>
                            <w:sz w:val="16"/>
                            <w:szCs w:val="16"/>
                            <w:lang w:eastAsia="ja-JP"/>
                          </w:rPr>
                          <w:t>Criticality Diagnostics</w:t>
                        </w:r>
                      </w:p>
                    </w:tc>
                    <w:tc>
                      <w:tcPr>
                        <w:tcW w:w="742" w:type="dxa"/>
                      </w:tcPr>
                      <w:p w:rsidR="008237BB" w:rsidRDefault="00665363">
                        <w:pPr>
                          <w:pStyle w:val="TAL"/>
                          <w:rPr>
                            <w:bCs/>
                            <w:sz w:val="16"/>
                            <w:szCs w:val="16"/>
                            <w:lang w:eastAsia="ja-JP"/>
                          </w:rPr>
                        </w:pPr>
                        <w:r>
                          <w:rPr>
                            <w:sz w:val="16"/>
                            <w:szCs w:val="16"/>
                            <w:lang w:eastAsia="ja-JP"/>
                          </w:rPr>
                          <w:t>O</w:t>
                        </w:r>
                      </w:p>
                    </w:tc>
                    <w:tc>
                      <w:tcPr>
                        <w:tcW w:w="788" w:type="dxa"/>
                      </w:tcPr>
                      <w:p w:rsidR="008237BB" w:rsidRDefault="008237BB">
                        <w:pPr>
                          <w:pStyle w:val="TAL"/>
                          <w:rPr>
                            <w:bCs/>
                            <w:i/>
                            <w:sz w:val="16"/>
                            <w:szCs w:val="16"/>
                            <w:lang w:eastAsia="ja-JP"/>
                          </w:rPr>
                        </w:pPr>
                      </w:p>
                    </w:tc>
                    <w:tc>
                      <w:tcPr>
                        <w:tcW w:w="812" w:type="dxa"/>
                      </w:tcPr>
                      <w:p w:rsidR="008237BB" w:rsidRDefault="00665363">
                        <w:pPr>
                          <w:pStyle w:val="TAL"/>
                          <w:rPr>
                            <w:bCs/>
                            <w:sz w:val="16"/>
                            <w:szCs w:val="16"/>
                            <w:lang w:eastAsia="ja-JP"/>
                          </w:rPr>
                        </w:pPr>
                        <w:r>
                          <w:rPr>
                            <w:sz w:val="16"/>
                            <w:szCs w:val="16"/>
                            <w:lang w:eastAsia="ja-JP"/>
                          </w:rPr>
                          <w:t>9.2.3.3</w:t>
                        </w:r>
                      </w:p>
                    </w:tc>
                    <w:tc>
                      <w:tcPr>
                        <w:tcW w:w="1359" w:type="dxa"/>
                      </w:tcPr>
                      <w:p w:rsidR="008237BB" w:rsidRDefault="008237BB">
                        <w:pPr>
                          <w:pStyle w:val="TAL"/>
                          <w:rPr>
                            <w:bCs/>
                            <w:sz w:val="16"/>
                            <w:szCs w:val="16"/>
                            <w:lang w:eastAsia="zh-CN"/>
                          </w:rPr>
                        </w:pPr>
                      </w:p>
                    </w:tc>
                    <w:tc>
                      <w:tcPr>
                        <w:tcW w:w="1350" w:type="dxa"/>
                      </w:tcPr>
                      <w:p w:rsidR="008237BB" w:rsidRDefault="00665363">
                        <w:pPr>
                          <w:pStyle w:val="TAC"/>
                          <w:rPr>
                            <w:sz w:val="16"/>
                            <w:szCs w:val="16"/>
                            <w:lang w:eastAsia="ja-JP"/>
                          </w:rPr>
                        </w:pPr>
                        <w:r>
                          <w:rPr>
                            <w:sz w:val="16"/>
                            <w:szCs w:val="16"/>
                            <w:lang w:eastAsia="ja-JP"/>
                          </w:rPr>
                          <w:t>YES</w:t>
                        </w:r>
                      </w:p>
                    </w:tc>
                    <w:tc>
                      <w:tcPr>
                        <w:tcW w:w="1440" w:type="dxa"/>
                      </w:tcPr>
                      <w:p w:rsidR="008237BB" w:rsidRDefault="00665363">
                        <w:pPr>
                          <w:pStyle w:val="TAC"/>
                          <w:rPr>
                            <w:sz w:val="16"/>
                            <w:szCs w:val="16"/>
                          </w:rPr>
                        </w:pPr>
                        <w:r>
                          <w:rPr>
                            <w:sz w:val="16"/>
                            <w:szCs w:val="16"/>
                            <w:lang w:eastAsia="ja-JP"/>
                          </w:rPr>
                          <w:t>ignore</w:t>
                        </w:r>
                      </w:p>
                    </w:tc>
                  </w:tr>
                </w:tbl>
                <w:p w:rsidR="008237BB" w:rsidRDefault="008237BB">
                  <w:pPr>
                    <w:spacing w:line="280" w:lineRule="atLeast"/>
                  </w:pPr>
                </w:p>
                <w:p w:rsidR="008237BB" w:rsidRDefault="008237BB">
                  <w:pPr>
                    <w:pStyle w:val="ac"/>
                    <w:spacing w:after="0" w:line="280" w:lineRule="atLeast"/>
                    <w:rPr>
                      <w:rFonts w:ascii="Times New Roman" w:hAnsi="Times New Roman"/>
                      <w:szCs w:val="20"/>
                      <w:lang w:eastAsia="zh-CN"/>
                    </w:rPr>
                  </w:pPr>
                </w:p>
              </w:tc>
            </w:tr>
          </w:tbl>
          <w:p w:rsidR="008237BB" w:rsidRDefault="008237BB">
            <w:pPr>
              <w:pStyle w:val="ac"/>
              <w:spacing w:after="0" w:line="280" w:lineRule="atLeast"/>
              <w:ind w:left="1440"/>
              <w:rPr>
                <w:rFonts w:ascii="Times New Roman" w:hAnsi="Times New Roman"/>
                <w:szCs w:val="20"/>
                <w:lang w:eastAsia="zh-CN"/>
              </w:rPr>
            </w:pPr>
          </w:p>
          <w:p w:rsidR="008237BB" w:rsidRDefault="00665363">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rsidR="008237BB" w:rsidRDefault="008237BB">
            <w:pPr>
              <w:pStyle w:val="ac"/>
              <w:spacing w:after="0" w:line="280" w:lineRule="atLeast"/>
              <w:rPr>
                <w:rFonts w:ascii="Times New Roman" w:hAnsi="Times New Roman"/>
                <w:b/>
                <w:szCs w:val="20"/>
                <w:lang w:eastAsia="zh-CN"/>
              </w:rPr>
            </w:pPr>
          </w:p>
          <w:p w:rsidR="008237BB" w:rsidRDefault="008237BB">
            <w:pPr>
              <w:pStyle w:val="ac"/>
              <w:spacing w:after="0" w:line="280" w:lineRule="atLeast"/>
              <w:rPr>
                <w:rFonts w:ascii="Times New Roman" w:hAnsi="Times New Roman"/>
                <w:b/>
                <w:szCs w:val="22"/>
                <w:lang w:eastAsia="zh-CN"/>
              </w:rPr>
            </w:pP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rsidR="008237BB" w:rsidRDefault="00665363">
            <w:pPr>
              <w:pStyle w:val="ac"/>
              <w:numPr>
                <w:ilvl w:val="0"/>
                <w:numId w:val="28"/>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rsidR="008237BB" w:rsidRDefault="00665363">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8237BB">
        <w:tc>
          <w:tcPr>
            <w:tcW w:w="1805" w:type="dxa"/>
          </w:tcPr>
          <w:p w:rsidR="008237BB" w:rsidRDefault="00665363">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8237BB">
        <w:tc>
          <w:tcPr>
            <w:tcW w:w="1805" w:type="dxa"/>
          </w:tcPr>
          <w:p w:rsidR="008237BB" w:rsidRDefault="00665363">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rsidR="008237BB" w:rsidRDefault="0066536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8237BB">
        <w:tc>
          <w:tcPr>
            <w:tcW w:w="1805" w:type="dxa"/>
          </w:tcPr>
          <w:p w:rsidR="008237BB" w:rsidRDefault="00665363">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rsidR="008237BB" w:rsidRDefault="0066536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rsidR="008237BB" w:rsidRDefault="0066536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rsidR="008237BB" w:rsidRDefault="00665363">
            <w:pPr>
              <w:pStyle w:val="ac"/>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8237BB">
        <w:tc>
          <w:tcPr>
            <w:tcW w:w="1805" w:type="dxa"/>
          </w:tcPr>
          <w:p w:rsidR="008237BB" w:rsidRDefault="00665363">
            <w:pPr>
              <w:pStyle w:val="ac"/>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rsidR="008237BB" w:rsidRDefault="00665363">
            <w:pPr>
              <w:pStyle w:val="ac"/>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8237BB">
        <w:tc>
          <w:tcPr>
            <w:tcW w:w="1805" w:type="dxa"/>
          </w:tcPr>
          <w:p w:rsidR="008237BB" w:rsidRDefault="00665363">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rsidR="008237BB" w:rsidRDefault="00665363">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8237BB">
        <w:tc>
          <w:tcPr>
            <w:tcW w:w="1805" w:type="dxa"/>
          </w:tcPr>
          <w:p w:rsidR="008237BB" w:rsidRDefault="00665363">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rsidR="008237BB" w:rsidRDefault="00665363">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8237BB">
        <w:tc>
          <w:tcPr>
            <w:tcW w:w="1805" w:type="dxa"/>
          </w:tcPr>
          <w:p w:rsidR="008237BB" w:rsidRDefault="00665363">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rsidR="008237BB" w:rsidRDefault="0066536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rsidR="008237BB" w:rsidRDefault="0066536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1.2-3)</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color w:val="C00000"/>
          <w:sz w:val="22"/>
          <w:szCs w:val="22"/>
          <w:u w:val="single"/>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1.2-4)</w:t>
      </w:r>
    </w:p>
    <w:p w:rsidR="008237BB" w:rsidRDefault="00665363">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rsidR="008237BB" w:rsidRDefault="0066536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1.2-5) – Alternative to Proposal 1.2-3</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rsidR="008237BB" w:rsidRDefault="00665363">
            <w:pPr>
              <w:pStyle w:val="ac"/>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rsidR="008237BB" w:rsidRDefault="00665363">
            <w:pPr>
              <w:pStyle w:val="ac"/>
              <w:spacing w:after="0" w:line="280" w:lineRule="atLeast"/>
              <w:rPr>
                <w:lang w:eastAsia="zh-CN"/>
              </w:rPr>
            </w:pPr>
            <w:r>
              <w:rPr>
                <w:lang w:eastAsia="zh-CN"/>
              </w:rPr>
              <w:t xml:space="preserve">To </w:t>
            </w:r>
            <w:r>
              <w:rPr>
                <w:b/>
                <w:lang w:eastAsia="zh-CN"/>
              </w:rPr>
              <w:t>Vivo</w:t>
            </w:r>
            <w:r>
              <w:rPr>
                <w:lang w:eastAsia="zh-CN"/>
              </w:rPr>
              <w:t xml:space="preserve">: </w:t>
            </w:r>
          </w:p>
          <w:p w:rsidR="008237BB" w:rsidRDefault="00665363">
            <w:pPr>
              <w:pStyle w:val="ac"/>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rsidR="008237BB" w:rsidRDefault="008237BB">
            <w:pPr>
              <w:pStyle w:val="ac"/>
              <w:spacing w:after="0" w:line="280" w:lineRule="atLeast"/>
              <w:rPr>
                <w:rFonts w:ascii="Times New Roman" w:eastAsia="MS Mincho"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rsidR="008237BB" w:rsidRDefault="008237BB">
            <w:pPr>
              <w:pStyle w:val="ac"/>
              <w:spacing w:after="0" w:line="280" w:lineRule="atLeast"/>
              <w:jc w:val="left"/>
              <w:rPr>
                <w:rFonts w:ascii="Times New Roman" w:eastAsia="MS Mincho" w:hAnsi="Times New Roman"/>
                <w:sz w:val="22"/>
                <w:szCs w:val="22"/>
                <w:lang w:eastAsia="zh-CN"/>
              </w:rPr>
            </w:pP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rsidR="008237BB" w:rsidRDefault="00665363">
            <w:pPr>
              <w:pStyle w:val="ac"/>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rsidR="008237BB" w:rsidRDefault="0066536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rsidR="008237BB" w:rsidRDefault="00665363">
            <w:pPr>
              <w:pStyle w:val="aff3"/>
              <w:numPr>
                <w:ilvl w:val="0"/>
                <w:numId w:val="31"/>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rsidR="008237BB" w:rsidRDefault="00665363">
            <w:pPr>
              <w:pStyle w:val="aff3"/>
              <w:numPr>
                <w:ilvl w:val="1"/>
                <w:numId w:val="31"/>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rsidR="008237BB" w:rsidRDefault="008237BB">
            <w:pPr>
              <w:pStyle w:val="ac"/>
              <w:spacing w:after="0" w:line="280" w:lineRule="atLeast"/>
              <w:jc w:val="left"/>
              <w:rPr>
                <w:rFonts w:ascii="Times New Roman" w:eastAsia="MS Mincho" w:hAnsi="Times New Roman"/>
                <w:sz w:val="22"/>
                <w:szCs w:val="22"/>
                <w:lang w:eastAsia="zh-CN"/>
              </w:rPr>
            </w:pP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rsidR="008237BB" w:rsidRDefault="00665363">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rsidR="008237BB" w:rsidRDefault="00665363">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rsidR="008237BB" w:rsidRDefault="00665363">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rsidR="008237BB" w:rsidRDefault="00665363">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1.2-6) clarification of Proposal 1.2-3</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1.2-7) – Alternative to Proposal 1.2-6</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8237BB" w:rsidRDefault="0066536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rsidR="008237BB" w:rsidRDefault="0066536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1.2-8)</w:t>
      </w:r>
    </w:p>
    <w:p w:rsidR="008237BB" w:rsidRDefault="00665363">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rsidR="008237BB" w:rsidRDefault="00665363">
      <w:pPr>
        <w:pStyle w:val="ac"/>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1.2-9) update of Proposal 1.2-8</w:t>
      </w:r>
    </w:p>
    <w:p w:rsidR="008237BB" w:rsidRDefault="00665363">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rsidR="008237BB" w:rsidRDefault="00665363">
      <w:pPr>
        <w:pStyle w:val="ac"/>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1.2-10) update of Proposal 1.2-6</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1.2-11) update of Proposal 1.2-9</w:t>
      </w:r>
    </w:p>
    <w:p w:rsidR="008237BB" w:rsidRDefault="00665363">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rsidR="008237BB" w:rsidRDefault="00665363">
      <w:pPr>
        <w:pStyle w:val="ac"/>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rsidR="008237BB" w:rsidRDefault="00665363">
      <w:pPr>
        <w:pStyle w:val="ac"/>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rsidR="008237BB" w:rsidRDefault="00665363">
      <w:pPr>
        <w:pStyle w:val="aff3"/>
        <w:numPr>
          <w:ilvl w:val="2"/>
          <w:numId w:val="33"/>
        </w:numPr>
        <w:rPr>
          <w:rFonts w:eastAsia="宋体"/>
          <w:color w:val="0070C0"/>
          <w:u w:val="single"/>
          <w:lang w:eastAsia="zh-CN"/>
        </w:rPr>
      </w:pPr>
      <w:r>
        <w:rPr>
          <w:rFonts w:eastAsia="宋体"/>
          <w:color w:val="0070C0"/>
          <w:u w:val="single"/>
          <w:lang w:eastAsia="zh-CN"/>
        </w:rPr>
        <w:t xml:space="preserve">Note: for </w:t>
      </w:r>
      <w:r>
        <w:rPr>
          <w:rFonts w:eastAsia="宋体"/>
          <w:strike/>
          <w:color w:val="806000" w:themeColor="accent4" w:themeShade="80"/>
          <w:u w:val="single"/>
          <w:lang w:eastAsia="zh-CN"/>
        </w:rPr>
        <w:t>ANR</w:t>
      </w:r>
      <w:r>
        <w:rPr>
          <w:color w:val="806000" w:themeColor="accent4" w:themeShade="80"/>
          <w:u w:val="single"/>
          <w:lang w:eastAsia="zh-CN"/>
        </w:rPr>
        <w:t xml:space="preserve"> CGI reporting</w:t>
      </w:r>
      <w:r>
        <w:rPr>
          <w:rFonts w:eastAsia="宋体"/>
          <w:color w:val="0070C0"/>
          <w:u w:val="single"/>
          <w:lang w:eastAsia="zh-CN"/>
        </w:rPr>
        <w:t>, when reading the MIB, the cell containing the SSB is known to the UE, as defined in 38.133 specification.</w:t>
      </w:r>
    </w:p>
    <w:p w:rsidR="008237BB" w:rsidRDefault="008237BB">
      <w:pPr>
        <w:pStyle w:val="ac"/>
        <w:spacing w:after="0"/>
        <w:ind w:left="2160"/>
        <w:rPr>
          <w:rFonts w:ascii="Times New Roman" w:hAnsi="Times New Roman"/>
          <w:color w:val="0070C0"/>
          <w:sz w:val="22"/>
          <w:szCs w:val="22"/>
          <w:u w:val="single"/>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1.2-12) combining 1.2-10 and 1.2-11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8237BB" w:rsidRDefault="0066536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rsidR="008237BB" w:rsidRDefault="00665363">
      <w:pPr>
        <w:pStyle w:val="aff3"/>
        <w:numPr>
          <w:ilvl w:val="1"/>
          <w:numId w:val="8"/>
        </w:numPr>
        <w:rPr>
          <w:rFonts w:eastAsia="宋体"/>
          <w:color w:val="0070C0"/>
          <w:u w:val="single"/>
          <w:lang w:eastAsia="zh-CN"/>
        </w:rPr>
      </w:pPr>
      <w:r>
        <w:rPr>
          <w:rFonts w:eastAsia="宋体"/>
          <w:color w:val="0070C0"/>
          <w:u w:val="single"/>
          <w:lang w:eastAsia="zh-CN"/>
        </w:rPr>
        <w:t xml:space="preserve">Note: for </w:t>
      </w:r>
      <w:r>
        <w:rPr>
          <w:rFonts w:eastAsia="宋体"/>
          <w:strike/>
          <w:color w:val="806000" w:themeColor="accent4" w:themeShade="80"/>
          <w:u w:val="single"/>
          <w:lang w:eastAsia="zh-CN"/>
        </w:rPr>
        <w:t>ANR</w:t>
      </w:r>
      <w:r>
        <w:rPr>
          <w:color w:val="806000" w:themeColor="accent4" w:themeShade="80"/>
          <w:u w:val="single"/>
          <w:lang w:eastAsia="zh-CN"/>
        </w:rPr>
        <w:t xml:space="preserve"> CGI reporting</w:t>
      </w:r>
      <w:r>
        <w:rPr>
          <w:rFonts w:eastAsia="宋体"/>
          <w:color w:val="0070C0"/>
          <w:u w:val="single"/>
          <w:lang w:eastAsia="zh-CN"/>
        </w:rPr>
        <w:t>, when reading the MIB, the cell containing the SSB is known to the UE, as defined in 38.133 specification.</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8237BB">
        <w:tc>
          <w:tcPr>
            <w:tcW w:w="1525"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8237BB" w:rsidRDefault="0066536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rsidR="008237BB" w:rsidRDefault="0066536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rsidR="008237BB" w:rsidRDefault="00665363">
            <w:pPr>
              <w:spacing w:before="0" w:after="0" w:line="240" w:lineRule="auto"/>
              <w:rPr>
                <w:lang w:val="fi-FI"/>
              </w:rPr>
            </w:pPr>
            <w:r>
              <w:rPr>
                <w:color w:val="0070C0"/>
                <w:sz w:val="22"/>
                <w:szCs w:val="22"/>
                <w:lang w:val="en-GB"/>
              </w:rPr>
              <w:t>During the last [5] seconds before the reception of the handover command:</w:t>
            </w:r>
          </w:p>
          <w:p w:rsidR="008237BB" w:rsidRDefault="00665363">
            <w:pPr>
              <w:spacing w:before="0" w:after="0" w:line="240" w:lineRule="auto"/>
              <w:rPr>
                <w:lang w:val="fi-FI"/>
              </w:rPr>
            </w:pPr>
            <w:r>
              <w:rPr>
                <w:color w:val="0070C0"/>
                <w:sz w:val="22"/>
                <w:szCs w:val="22"/>
                <w:lang w:val="en-GB"/>
              </w:rPr>
              <w:t>  - the UE has sent a valid measurement report for the target cell and</w:t>
            </w:r>
          </w:p>
          <w:p w:rsidR="008237BB" w:rsidRDefault="0066536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rsidR="008237BB" w:rsidRDefault="0066536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rsidR="008237BB" w:rsidRDefault="00665363">
            <w:pPr>
              <w:spacing w:before="0" w:after="0" w:line="240" w:lineRule="auto"/>
              <w:rPr>
                <w:lang w:val="fi-FI"/>
              </w:rPr>
            </w:pPr>
            <w:r>
              <w:rPr>
                <w:color w:val="0070C0"/>
                <w:sz w:val="22"/>
                <w:szCs w:val="22"/>
                <w:lang w:val="en-GB"/>
              </w:rPr>
              <w:t>otherwise it is unknown</w:t>
            </w:r>
            <w:r>
              <w:rPr>
                <w:sz w:val="22"/>
                <w:szCs w:val="22"/>
                <w:lang w:val="en-GB"/>
              </w:rPr>
              <w:t>.”</w:t>
            </w:r>
          </w:p>
          <w:p w:rsidR="008237BB" w:rsidRDefault="00665363">
            <w:pPr>
              <w:spacing w:before="0" w:after="0" w:line="240" w:lineRule="auto"/>
              <w:rPr>
                <w:lang w:val="fi-FI"/>
              </w:rPr>
            </w:pPr>
            <w:r>
              <w:rPr>
                <w:sz w:val="22"/>
                <w:szCs w:val="22"/>
                <w:lang w:val="en-GB"/>
              </w:rPr>
              <w:t> </w:t>
            </w:r>
          </w:p>
          <w:p w:rsidR="008237BB" w:rsidRDefault="00665363">
            <w:pPr>
              <w:spacing w:before="0" w:after="0" w:line="240" w:lineRule="auto"/>
              <w:rPr>
                <w:lang w:val="fi-FI"/>
              </w:rPr>
            </w:pPr>
            <w:r>
              <w:rPr>
                <w:sz w:val="22"/>
                <w:szCs w:val="22"/>
                <w:lang w:val="en-GB"/>
              </w:rPr>
              <w:t>Also other wording is used (shorter):</w:t>
            </w:r>
          </w:p>
          <w:p w:rsidR="008237BB" w:rsidRDefault="0066536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rsidR="008237BB" w:rsidRDefault="00665363">
            <w:pPr>
              <w:spacing w:before="0" w:after="0" w:line="240" w:lineRule="auto"/>
              <w:rPr>
                <w:lang w:val="fi-FI"/>
              </w:rPr>
            </w:pPr>
            <w:r>
              <w:rPr>
                <w:sz w:val="22"/>
                <w:szCs w:val="22"/>
                <w:lang w:val="en-GB"/>
              </w:rPr>
              <w:t> </w:t>
            </w:r>
          </w:p>
          <w:p w:rsidR="008237BB" w:rsidRDefault="00665363">
            <w:pPr>
              <w:spacing w:before="0" w:after="0" w:line="240" w:lineRule="auto"/>
              <w:rPr>
                <w:lang w:val="fi-FI"/>
              </w:rPr>
            </w:pPr>
            <w:r>
              <w:rPr>
                <w:sz w:val="22"/>
                <w:szCs w:val="22"/>
                <w:lang w:val="en-GB"/>
              </w:rPr>
              <w:t xml:space="preserve">Hence, could we use the term “cell (or SSB) is known”? </w:t>
            </w:r>
          </w:p>
          <w:p w:rsidR="008237BB" w:rsidRDefault="0066536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8237BB" w:rsidRDefault="0066536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rsidR="008237BB" w:rsidRDefault="008237BB">
            <w:pPr>
              <w:pStyle w:val="xmsolistparagraph"/>
              <w:spacing w:before="0"/>
              <w:ind w:hanging="360"/>
              <w:rPr>
                <w:rFonts w:ascii="Times New Roman" w:hAnsi="Times New Roman" w:cs="Times New Roman"/>
                <w:color w:val="1F497D"/>
                <w:sz w:val="22"/>
                <w:szCs w:val="22"/>
              </w:rPr>
            </w:pPr>
          </w:p>
          <w:p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rsidR="008237BB" w:rsidRDefault="008237BB">
            <w:pPr>
              <w:spacing w:before="0" w:after="0" w:line="240" w:lineRule="auto"/>
              <w:rPr>
                <w:sz w:val="22"/>
                <w:szCs w:val="22"/>
                <w:lang w:val="en-GB"/>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8237BB" w:rsidRDefault="0066536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rsidR="008237BB" w:rsidRDefault="008237BB">
            <w:pPr>
              <w:spacing w:before="0" w:after="0" w:line="240" w:lineRule="auto"/>
              <w:rPr>
                <w:rFonts w:eastAsia="Malgun Gothic"/>
                <w:color w:val="1F497D"/>
                <w:sz w:val="22"/>
                <w:szCs w:val="22"/>
                <w:lang w:eastAsia="ko-KR"/>
              </w:rPr>
            </w:pPr>
          </w:p>
          <w:p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rsidR="008237BB" w:rsidRDefault="008237BB">
            <w:pPr>
              <w:spacing w:before="0" w:after="0" w:line="240" w:lineRule="auto"/>
              <w:rPr>
                <w:rFonts w:eastAsia="Malgun Gothic"/>
                <w:color w:val="1F497D"/>
                <w:sz w:val="22"/>
                <w:szCs w:val="22"/>
                <w:lang w:val="fi-FI" w:eastAsia="ko-KR"/>
              </w:rPr>
            </w:pPr>
          </w:p>
          <w:p w:rsidR="008237BB" w:rsidRDefault="008237BB">
            <w:pPr>
              <w:spacing w:before="0" w:after="0" w:line="240" w:lineRule="auto"/>
              <w:rPr>
                <w:sz w:val="22"/>
                <w:szCs w:val="22"/>
                <w:lang w:val="en-GB"/>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8237BB" w:rsidRDefault="0066536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rsidR="008237BB" w:rsidRDefault="0066536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rsidR="008237BB" w:rsidRDefault="008237BB">
            <w:pPr>
              <w:spacing w:after="0" w:line="240" w:lineRule="auto"/>
              <w:rPr>
                <w:rFonts w:eastAsiaTheme="minorEastAsia"/>
                <w:sz w:val="22"/>
                <w:szCs w:val="22"/>
                <w:lang w:val="en-GB" w:eastAsia="ko-KR"/>
              </w:rPr>
            </w:pPr>
          </w:p>
          <w:p w:rsidR="008237BB" w:rsidRDefault="00665363">
            <w:pPr>
              <w:pStyle w:val="ac"/>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rsidR="008237BB" w:rsidRDefault="008237BB">
            <w:pPr>
              <w:spacing w:after="0" w:line="240" w:lineRule="auto"/>
              <w:rPr>
                <w:sz w:val="22"/>
                <w:szCs w:val="22"/>
                <w:lang w:val="en-GB"/>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rsidR="008237BB" w:rsidRDefault="0066536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rsidR="008237BB" w:rsidRDefault="0066536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8237BB" w:rsidRDefault="0066536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rsidR="008237BB" w:rsidRDefault="00665363">
            <w:pPr>
              <w:pStyle w:val="ac"/>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rsidR="008237BB" w:rsidRDefault="008237BB">
            <w:pPr>
              <w:spacing w:after="0" w:line="240" w:lineRule="auto"/>
              <w:rPr>
                <w:rFonts w:eastAsia="MS Mincho"/>
                <w:sz w:val="22"/>
                <w:szCs w:val="22"/>
                <w:lang w:val="en-GB" w:eastAsia="ja-JP"/>
              </w:rPr>
            </w:pPr>
          </w:p>
          <w:p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rsidR="008237BB" w:rsidRDefault="0066536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rsidR="008237BB" w:rsidRDefault="0066536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8237BB" w:rsidRDefault="00665363">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rsidR="008237BB" w:rsidRDefault="00665363">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rsidR="008237BB" w:rsidRDefault="00665363">
            <w:pPr>
              <w:pStyle w:val="ac"/>
              <w:numPr>
                <w:ilvl w:val="1"/>
                <w:numId w:val="33"/>
              </w:numPr>
              <w:spacing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r>
              <w:rPr>
                <w:color w:val="1F497D"/>
                <w:sz w:val="22"/>
                <w:szCs w:val="22"/>
              </w:rPr>
              <w:t>.</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rsidR="008237BB" w:rsidRDefault="00665363">
            <w:pPr>
              <w:pStyle w:val="ac"/>
              <w:numPr>
                <w:ilvl w:val="1"/>
                <w:numId w:val="33"/>
              </w:numPr>
              <w:spacing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rPr>
              <w:t xml:space="preserve">For </w:t>
            </w:r>
            <w:proofErr w:type="spellStart"/>
            <w:r>
              <w:rPr>
                <w:rFonts w:ascii="Times New Roman" w:hAnsi="Times New Roman"/>
                <w:strike/>
                <w:color w:val="4472C4" w:themeColor="accent5"/>
                <w:sz w:val="22"/>
                <w:szCs w:val="22"/>
                <w:lang w:eastAsia="zh-CN"/>
              </w:rPr>
              <w:t>S</w:t>
            </w:r>
            <w:r>
              <w:rPr>
                <w:rFonts w:ascii="Times New Roman" w:hAnsi="Times New Roman"/>
                <w:color w:val="4472C4" w:themeColor="accent5"/>
                <w:sz w:val="22"/>
                <w:szCs w:val="22"/>
                <w:u w:val="single"/>
                <w:lang w:eastAsia="zh-CN"/>
              </w:rPr>
              <w:t>s</w:t>
            </w:r>
            <w:r>
              <w:rPr>
                <w:rFonts w:ascii="Times New Roman" w:hAnsi="Times New Roman"/>
                <w:sz w:val="22"/>
                <w:szCs w:val="22"/>
                <w:lang w:eastAsia="zh-CN"/>
              </w:rPr>
              <w:t>upporting</w:t>
            </w:r>
            <w:proofErr w:type="spellEnd"/>
            <w:r>
              <w:rPr>
                <w:rFonts w:ascii="Times New Roman" w:hAnsi="Times New Roman"/>
                <w:sz w:val="22"/>
                <w:szCs w:val="22"/>
                <w:lang w:eastAsia="zh-CN"/>
              </w:rPr>
              <w:t xml:space="preserve">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rPr>
              <w:t xml:space="preserve">the cell containing the SSB is assumed to be known to the </w:t>
            </w:r>
            <w:proofErr w:type="spellStart"/>
            <w:r>
              <w:rPr>
                <w:rFonts w:ascii="Times New Roman" w:hAnsi="Times New Roman"/>
                <w:color w:val="4472C4" w:themeColor="accent5"/>
                <w:sz w:val="22"/>
                <w:szCs w:val="22"/>
                <w:u w:val="single"/>
                <w:lang w:eastAsia="zh-CN"/>
              </w:rPr>
              <w:t>UE</w:t>
            </w:r>
            <w:r>
              <w:rPr>
                <w:rFonts w:ascii="Times New Roman" w:hAnsi="Times New Roman"/>
                <w:strike/>
                <w:color w:val="4472C4" w:themeColor="accent5"/>
                <w:sz w:val="22"/>
                <w:szCs w:val="22"/>
                <w:lang w:eastAsia="zh-CN"/>
              </w:rPr>
              <w:t>if</w:t>
            </w:r>
            <w:proofErr w:type="spellEnd"/>
            <w:r>
              <w:rPr>
                <w:rFonts w:ascii="Times New Roman" w:hAnsi="Times New Roman"/>
                <w:strike/>
                <w:color w:val="4472C4" w:themeColor="accent5"/>
                <w:sz w:val="22"/>
                <w:szCs w:val="22"/>
                <w:lang w:eastAsia="zh-CN"/>
              </w:rPr>
              <w:t xml:space="preserve">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rsidR="008237BB" w:rsidRDefault="008237BB">
            <w:pPr>
              <w:spacing w:after="0" w:line="240" w:lineRule="auto"/>
              <w:rPr>
                <w:rFonts w:eastAsiaTheme="minorEastAsia"/>
                <w:sz w:val="22"/>
                <w:szCs w:val="22"/>
                <w:lang w:val="en-GB" w:eastAsia="ko-KR"/>
              </w:rPr>
            </w:pPr>
          </w:p>
          <w:p w:rsidR="008237BB" w:rsidRDefault="008237BB">
            <w:pPr>
              <w:spacing w:after="0" w:line="240" w:lineRule="auto"/>
              <w:rPr>
                <w:sz w:val="22"/>
                <w:szCs w:val="22"/>
                <w:lang w:eastAsia="zh-CN"/>
              </w:rPr>
            </w:pP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rsidR="008237BB" w:rsidRDefault="00665363">
            <w:pPr>
              <w:spacing w:after="0" w:line="240" w:lineRule="auto"/>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rsidR="008237BB" w:rsidRDefault="00665363">
            <w:pPr>
              <w:pStyle w:val="ac"/>
              <w:numPr>
                <w:ilvl w:val="1"/>
                <w:numId w:val="33"/>
              </w:numPr>
              <w:spacing w:after="0" w:line="280" w:lineRule="atLeast"/>
              <w:rPr>
                <w:rFonts w:ascii="Times New Roman" w:hAnsi="Times New Roman"/>
                <w:color w:val="7030A0"/>
                <w:sz w:val="22"/>
                <w:szCs w:val="22"/>
                <w:lang w:eastAsia="zh-CN"/>
              </w:rPr>
            </w:pPr>
            <w:r>
              <w:rPr>
                <w:color w:val="7030A0"/>
                <w:sz w:val="22"/>
                <w:szCs w:val="22"/>
              </w:rPr>
              <w:t>Note: for ANR, when reading the MIB, the cell containing the SSB is known to the UE</w:t>
            </w:r>
            <w:r>
              <w:rPr>
                <w:rFonts w:ascii="Times New Roman" w:hAnsi="Times New Roman"/>
                <w:color w:val="7030A0"/>
                <w:sz w:val="22"/>
                <w:szCs w:val="22"/>
                <w:lang w:eastAsia="zh-CN"/>
              </w:rPr>
              <w:t>, as defined in 38.133 specification</w:t>
            </w:r>
            <w:r>
              <w:rPr>
                <w:color w:val="7030A0"/>
                <w:sz w:val="22"/>
                <w:szCs w:val="22"/>
              </w:rPr>
              <w:t>.</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Proposal 1.2-10.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rsidR="008237BB" w:rsidRDefault="00665363">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are OK with Proposal 1.2-10 with the addition from 1.2-11, and with the Proposal 1.2-9.</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rsidR="008237BB" w:rsidRDefault="008237BB">
            <w:pPr>
              <w:spacing w:after="0" w:line="240" w:lineRule="auto"/>
              <w:rPr>
                <w:rFonts w:eastAsiaTheme="minorEastAsia"/>
                <w:sz w:val="22"/>
                <w:szCs w:val="22"/>
                <w:lang w:val="en-GB" w:eastAsia="ko-KR"/>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665363">
            <w:pPr>
              <w:pStyle w:val="ac"/>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rsidR="008237BB" w:rsidRDefault="00665363">
            <w:pPr>
              <w:pStyle w:val="ac"/>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rsidR="008237BB" w:rsidRDefault="008237BB">
            <w:pPr>
              <w:spacing w:after="0" w:line="240" w:lineRule="auto"/>
              <w:rPr>
                <w:rFonts w:eastAsiaTheme="minorEastAsia"/>
                <w:sz w:val="22"/>
                <w:szCs w:val="22"/>
                <w:lang w:eastAsia="ko-KR"/>
              </w:rPr>
            </w:pPr>
          </w:p>
          <w:p w:rsidR="008237BB" w:rsidRDefault="008237BB">
            <w:pPr>
              <w:spacing w:after="0" w:line="240" w:lineRule="auto"/>
              <w:rPr>
                <w:rFonts w:eastAsiaTheme="minorEastAsia"/>
                <w:sz w:val="22"/>
                <w:szCs w:val="22"/>
                <w:lang w:val="en-GB" w:eastAsia="ko-KR"/>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8237BB" w:rsidRDefault="00665363">
            <w:pPr>
              <w:spacing w:after="0" w:line="240" w:lineRule="auto"/>
              <w:rPr>
                <w:lang w:eastAsia="zh-CN"/>
              </w:rPr>
            </w:pPr>
            <w:r>
              <w:rPr>
                <w:lang w:eastAsia="zh-CN"/>
              </w:rPr>
              <w:t>We support Proposal 1.2-10 and Proposal 1.2-9</w:t>
            </w:r>
          </w:p>
          <w:p w:rsidR="008237BB" w:rsidRDefault="00665363">
            <w:pPr>
              <w:spacing w:after="0" w:line="240" w:lineRule="auto"/>
              <w:jc w:val="left"/>
              <w:rPr>
                <w:rFonts w:eastAsiaTheme="minorEastAsia"/>
                <w:sz w:val="22"/>
                <w:szCs w:val="22"/>
                <w:lang w:val="en-GB" w:eastAsia="ko-KR"/>
              </w:rPr>
            </w:pPr>
            <w:r>
              <w:rPr>
                <w:lang w:eastAsia="zh-CN"/>
              </w:rPr>
              <w:t>We think Proposal 1.2-11 may be confusing about the meaning of “</w:t>
            </w:r>
            <w:r>
              <w:rPr>
                <w:i/>
                <w:iCs/>
                <w:lang w:eastAsia="zh-CN"/>
              </w:rPr>
              <w:t>the cell containing the SSB is known to the UE</w:t>
            </w:r>
            <w:r>
              <w:rPr>
                <w:lang w:eastAsia="zh-CN"/>
              </w:rPr>
              <w:t>”. It is better to clarify that what is meant is the timing (as in Proposal 1.2-9)</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8237BB" w:rsidRDefault="00665363">
            <w:pPr>
              <w:spacing w:before="0" w:after="0" w:line="240" w:lineRule="auto"/>
              <w:rPr>
                <w:b/>
                <w:bCs/>
                <w:lang w:eastAsia="zh-CN"/>
              </w:rPr>
            </w:pPr>
            <w:r>
              <w:rPr>
                <w:b/>
                <w:bCs/>
                <w:lang w:eastAsia="zh-CN"/>
              </w:rPr>
              <w:t>To LGE:</w:t>
            </w:r>
          </w:p>
          <w:p w:rsidR="008237BB" w:rsidRDefault="00665363">
            <w:pPr>
              <w:spacing w:before="0" w:after="0" w:line="240" w:lineRule="auto"/>
              <w:rPr>
                <w:lang w:eastAsia="zh-CN"/>
              </w:rPr>
            </w:pPr>
            <w:r>
              <w:rPr>
                <w:lang w:eastAsia="zh-CN"/>
              </w:rPr>
              <w:t>Yes, I have the same understanding. I will comment as such when the proposal is brought up.</w:t>
            </w:r>
          </w:p>
          <w:p w:rsidR="008237BB" w:rsidRDefault="008237BB">
            <w:pPr>
              <w:spacing w:before="0" w:after="0" w:line="240" w:lineRule="auto"/>
              <w:rPr>
                <w:lang w:eastAsia="zh-CN"/>
              </w:rPr>
            </w:pPr>
          </w:p>
          <w:p w:rsidR="008237BB" w:rsidRDefault="00665363">
            <w:pPr>
              <w:spacing w:before="0" w:after="0" w:line="240" w:lineRule="auto"/>
              <w:rPr>
                <w:b/>
                <w:bCs/>
                <w:lang w:eastAsia="zh-CN"/>
              </w:rPr>
            </w:pPr>
            <w:r>
              <w:rPr>
                <w:b/>
                <w:bCs/>
                <w:lang w:eastAsia="zh-CN"/>
              </w:rPr>
              <w:t>To Qualcomm:</w:t>
            </w:r>
          </w:p>
          <w:p w:rsidR="008237BB" w:rsidRDefault="00665363">
            <w:pPr>
              <w:spacing w:before="0" w:after="0" w:line="240" w:lineRule="auto"/>
              <w:rPr>
                <w:lang w:eastAsia="zh-CN"/>
              </w:rPr>
            </w:pPr>
            <w:r>
              <w:rPr>
                <w:lang w:eastAsia="zh-CN"/>
              </w:rPr>
              <w:t>I think you need to elaborate bit further by what you mean by knowing the timing.</w:t>
            </w:r>
          </w:p>
          <w:p w:rsidR="008237BB" w:rsidRDefault="00665363">
            <w:pPr>
              <w:spacing w:before="0" w:after="0" w:line="240" w:lineRule="auto"/>
              <w:rPr>
                <w:lang w:eastAsia="zh-CN"/>
              </w:rPr>
            </w:pPr>
            <w:r>
              <w:rPr>
                <w:lang w:eastAsia="zh-CN"/>
              </w:rPr>
              <w:t>I think many companies, include myself understood that UE is only expected to provide CGI report for cells that are “known”, and “known” is defined in 133 as follows:</w:t>
            </w:r>
          </w:p>
          <w:p w:rsidR="008237BB" w:rsidRDefault="008237BB">
            <w:pPr>
              <w:spacing w:before="0" w:after="0" w:line="240" w:lineRule="auto"/>
              <w:rPr>
                <w:lang w:eastAsia="zh-CN"/>
              </w:rPr>
            </w:pPr>
          </w:p>
          <w:p w:rsidR="008237BB" w:rsidRDefault="00665363">
            <w:pPr>
              <w:spacing w:before="0" w:after="0" w:line="240" w:lineRule="auto"/>
              <w:rPr>
                <w:lang w:eastAsia="zh-CN"/>
              </w:rPr>
            </w:pPr>
            <w:r>
              <w:rPr>
                <w:b/>
                <w:bCs/>
                <w:lang w:eastAsia="zh-CN"/>
              </w:rPr>
              <w:t>==== From TS38.133 Section 9.11.1 =====</w:t>
            </w:r>
          </w:p>
          <w:p w:rsidR="008237BB" w:rsidRDefault="00665363">
            <w:pPr>
              <w:spacing w:before="0" w:after="0" w:line="240" w:lineRule="auto"/>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proofErr w:type="spellStart"/>
            <w:r>
              <w:rPr>
                <w:rFonts w:cs="v4.2.0"/>
              </w:rPr>
              <w:t>reportCGI</w:t>
            </w:r>
            <w:proofErr w:type="spellEnd"/>
            <w:r>
              <w:t>.</w:t>
            </w:r>
          </w:p>
          <w:p w:rsidR="008237BB" w:rsidRDefault="00665363">
            <w:pPr>
              <w:spacing w:before="0" w:after="0" w:line="240" w:lineRule="auto"/>
              <w:rPr>
                <w:i/>
                <w:iCs/>
              </w:rPr>
            </w:pPr>
            <w:r>
              <w:rPr>
                <w:i/>
                <w:iCs/>
              </w:rPr>
              <w:t>&lt;omitted&gt;</w:t>
            </w:r>
          </w:p>
          <w:p w:rsidR="008237BB" w:rsidRDefault="00665363">
            <w:pPr>
              <w:spacing w:before="0" w:after="0" w:line="240" w:lineRule="auto"/>
            </w:pPr>
            <w:r>
              <w:t xml:space="preserve">In the requirement </w:t>
            </w:r>
            <w:r>
              <w:rPr>
                <w:b/>
                <w:bCs/>
                <w:color w:val="FF0000"/>
              </w:rPr>
              <w:t>a cell is known</w:t>
            </w:r>
            <w:r>
              <w:rPr>
                <w:color w:val="FF0000"/>
              </w:rPr>
              <w:t xml:space="preserve"> </w:t>
            </w:r>
            <w:r>
              <w:t>if,</w:t>
            </w:r>
          </w:p>
          <w:p w:rsidR="008237BB" w:rsidRDefault="00665363">
            <w:pPr>
              <w:pStyle w:val="B1"/>
              <w:spacing w:before="0" w:after="0" w:line="240" w:lineRule="auto"/>
            </w:pPr>
            <w:r>
              <w:t>-</w:t>
            </w:r>
            <w:r>
              <w:tab/>
              <w:t>During the last 5 seconds for FR1 or 3 seconds for FR2 before the reception of the report CGI command:</w:t>
            </w:r>
          </w:p>
          <w:p w:rsidR="008237BB" w:rsidRDefault="00665363">
            <w:pPr>
              <w:pStyle w:val="B2"/>
              <w:spacing w:before="0" w:after="0" w:line="240" w:lineRule="auto"/>
            </w:pPr>
            <w:r>
              <w:t>-</w:t>
            </w:r>
            <w:r>
              <w:tab/>
              <w:t xml:space="preserve">The UE has sent a valid L3-RSRP measurement report with SSB index for the target cell </w:t>
            </w:r>
            <w:r>
              <w:rPr>
                <w:b/>
                <w:color w:val="FF0000"/>
              </w:rPr>
              <w:t>and</w:t>
            </w:r>
          </w:p>
          <w:p w:rsidR="008237BB" w:rsidRDefault="00665363">
            <w:pPr>
              <w:pStyle w:val="B1"/>
              <w:spacing w:before="0" w:after="0" w:line="240" w:lineRule="auto"/>
            </w:pPr>
            <w:r>
              <w:t>-</w:t>
            </w:r>
            <w:r>
              <w:tab/>
              <w:t xml:space="preserve">During MIB decoding at least reported SSBs remains detectable according to the cell identification conditions specified in clauses 9.2 or 9.3 of TS 38.133, </w:t>
            </w:r>
            <w:r>
              <w:rPr>
                <w:b/>
                <w:bCs/>
                <w:color w:val="FF0000"/>
              </w:rPr>
              <w:t>and</w:t>
            </w:r>
          </w:p>
          <w:p w:rsidR="008237BB" w:rsidRDefault="00665363">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Pr>
                <w:b/>
                <w:bCs/>
                <w:color w:val="FF0000"/>
              </w:rPr>
              <w:t>and</w:t>
            </w:r>
          </w:p>
          <w:p w:rsidR="008237BB" w:rsidRDefault="00665363">
            <w:pPr>
              <w:pStyle w:val="B1"/>
              <w:spacing w:before="0" w:after="0" w:line="240" w:lineRule="auto"/>
            </w:pPr>
            <w:r>
              <w:t>-</w:t>
            </w:r>
            <w:r>
              <w:tab/>
              <w:t xml:space="preserve">During MIB decoding, the SSB for MIB decoding remains detectable with SNR </w:t>
            </w:r>
            <w:r>
              <w:rPr>
                <w:rFonts w:ascii="宋体" w:hAnsi="宋体" w:hint="eastAsia"/>
              </w:rPr>
              <w:t>≥</w:t>
            </w:r>
            <w:r>
              <w:t>-3dB</w:t>
            </w:r>
          </w:p>
          <w:p w:rsidR="008237BB" w:rsidRDefault="00665363">
            <w:pPr>
              <w:pStyle w:val="B1"/>
              <w:spacing w:before="0" w:after="0" w:line="240" w:lineRule="auto"/>
            </w:pPr>
            <w:r>
              <w:t>-</w:t>
            </w:r>
            <w:r>
              <w:tab/>
              <w:t xml:space="preserve">During SIB1 decoding, the PDSCH for SIB1 decoding remains detectable with SNR </w:t>
            </w:r>
            <w:r>
              <w:rPr>
                <w:rFonts w:ascii="宋体" w:hAnsi="宋体" w:hint="eastAsia"/>
              </w:rPr>
              <w:t>≥</w:t>
            </w:r>
            <w:r>
              <w:t>-3dB</w:t>
            </w:r>
          </w:p>
          <w:p w:rsidR="008237BB" w:rsidRDefault="00665363">
            <w:pPr>
              <w:spacing w:before="0" w:after="0" w:line="240" w:lineRule="auto"/>
              <w:rPr>
                <w:b/>
                <w:bCs/>
                <w:lang w:eastAsia="zh-CN"/>
              </w:rPr>
            </w:pPr>
            <w:r>
              <w:rPr>
                <w:b/>
                <w:bCs/>
                <w:lang w:eastAsia="zh-CN"/>
              </w:rPr>
              <w:t>====== End of Section 9.11.1 ===========</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 Therefore, UE should already be aware of the SSB timing for CGI reports (although not explicitly listed in 133).</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t xml:space="preserve">The main issue for describing the “timing aspect” directly is not there is no clarification on how long UE would need to have </w:t>
            </w:r>
            <w:proofErr w:type="spellStart"/>
            <w:r>
              <w:rPr>
                <w:lang w:eastAsia="zh-CN"/>
              </w:rPr>
              <w:t>know</w:t>
            </w:r>
            <w:proofErr w:type="spellEnd"/>
            <w:r>
              <w:rPr>
                <w:lang w:eastAsia="zh-CN"/>
              </w:rPr>
              <w:t xml:space="preserve"> the “timing” to order to be classified as knowing, and there are not conditions about signal quality (as described in 133). It seems to be missing a lot of other information and </w:t>
            </w:r>
            <w:proofErr w:type="spellStart"/>
            <w:r>
              <w:rPr>
                <w:lang w:eastAsia="zh-CN"/>
              </w:rPr>
              <w:t>qualifiiers</w:t>
            </w:r>
            <w:proofErr w:type="spellEnd"/>
            <w:r>
              <w:rPr>
                <w:lang w:eastAsia="zh-CN"/>
              </w:rPr>
              <w:t>.</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rsidR="008237BB" w:rsidRDefault="008237BB">
            <w:pPr>
              <w:spacing w:before="0" w:after="0" w:line="240" w:lineRule="auto"/>
              <w:rPr>
                <w:lang w:eastAsia="zh-CN"/>
              </w:rPr>
            </w:pPr>
          </w:p>
          <w:p w:rsidR="008237BB" w:rsidRDefault="00665363">
            <w:pPr>
              <w:spacing w:before="0" w:after="0" w:line="240" w:lineRule="auto"/>
              <w:rPr>
                <w:lang w:eastAsia="zh-CN"/>
              </w:rPr>
            </w:pPr>
            <w:r>
              <w:rPr>
                <w:lang w:eastAsia="zh-CN"/>
              </w:rPr>
              <w:t>With this said, please comment if there is something that I am missing.</w:t>
            </w:r>
          </w:p>
          <w:p w:rsidR="008237BB" w:rsidRDefault="008237BB">
            <w:pPr>
              <w:spacing w:before="0" w:after="0" w:line="240" w:lineRule="auto"/>
              <w:rPr>
                <w:lang w:eastAsia="zh-CN"/>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8237BB" w:rsidRDefault="00665363">
            <w:pPr>
              <w:spacing w:after="0" w:line="240" w:lineRule="auto"/>
              <w:jc w:val="left"/>
              <w:rPr>
                <w:lang w:eastAsia="zh-CN"/>
              </w:rPr>
            </w:pPr>
            <w:r>
              <w:rPr>
                <w:lang w:eastAsia="zh-CN"/>
              </w:rPr>
              <w:t xml:space="preserve">Thank you “Moderator” for the explanation. Yes, it is reasonable to assume that a known cell implies a known timing. </w:t>
            </w:r>
          </w:p>
          <w:p w:rsidR="008237BB" w:rsidRDefault="00665363">
            <w:pPr>
              <w:spacing w:after="0" w:line="240" w:lineRule="auto"/>
              <w:jc w:val="left"/>
              <w:rPr>
                <w:lang w:eastAsia="zh-CN"/>
              </w:rPr>
            </w:pPr>
            <w:r>
              <w:rPr>
                <w:lang w:eastAsia="zh-CN"/>
              </w:rPr>
              <w:t xml:space="preserve">Under these assumptions, we are support both proposals 1.2-10 and 1.2-11. </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rsidR="008237BB" w:rsidRDefault="00665363">
            <w:pPr>
              <w:spacing w:after="0" w:line="240" w:lineRule="auto"/>
              <w:rPr>
                <w:lang w:eastAsia="zh-CN"/>
              </w:rPr>
            </w:pPr>
            <w:r>
              <w:rPr>
                <w:lang w:eastAsia="zh-CN"/>
              </w:rPr>
              <w:t>We are generally ok with proposal 1.2-10. However, the Note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rsidR="008237BB" w:rsidRDefault="00665363">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rsidR="008237BB" w:rsidRDefault="008237BB">
            <w:pPr>
              <w:spacing w:after="0" w:line="240" w:lineRule="auto"/>
              <w:rPr>
                <w:lang w:eastAsia="zh-CN"/>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8237BB" w:rsidRDefault="00665363">
            <w:pPr>
              <w:spacing w:after="0" w:line="240" w:lineRule="auto"/>
              <w:rPr>
                <w:rFonts w:eastAsia="MS Mincho"/>
                <w:lang w:eastAsia="ja-JP"/>
              </w:rPr>
            </w:pPr>
            <w:r>
              <w:rPr>
                <w:rFonts w:eastAsia="MS Mincho"/>
                <w:lang w:eastAsia="ja-JP"/>
              </w:rPr>
              <w:t xml:space="preserve">We support both proposals 1.2-10 and 1.2-11. </w:t>
            </w:r>
          </w:p>
          <w:p w:rsidR="008237BB" w:rsidRDefault="00665363">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auto"/>
          </w:tcPr>
          <w:p w:rsidR="008237BB" w:rsidRDefault="00665363">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rsidR="008237BB" w:rsidRDefault="00665363">
            <w:pPr>
              <w:spacing w:after="0" w:line="240" w:lineRule="auto"/>
              <w:rPr>
                <w:rFonts w:eastAsia="MS Mincho"/>
                <w:lang w:eastAsia="ja-JP"/>
              </w:rPr>
            </w:pPr>
            <w:r>
              <w:rPr>
                <w:rFonts w:eastAsia="MS Mincho"/>
                <w:lang w:eastAsia="ja-JP"/>
              </w:rPr>
              <w:t>We support Proposal 1.2-10 and 1.2-11 (copy &amp; cleaned up versions)</w:t>
            </w:r>
          </w:p>
          <w:p w:rsidR="008237BB" w:rsidRDefault="008237BB">
            <w:pPr>
              <w:spacing w:after="0" w:line="240" w:lineRule="auto"/>
              <w:rPr>
                <w:rFonts w:eastAsia="MS Mincho"/>
                <w:lang w:eastAsia="ja-JP"/>
              </w:rPr>
            </w:pPr>
          </w:p>
          <w:p w:rsidR="008237BB" w:rsidRDefault="00665363">
            <w:pPr>
              <w:spacing w:after="0" w:line="240" w:lineRule="auto"/>
              <w:rPr>
                <w:rFonts w:eastAsia="MS Mincho"/>
                <w:lang w:eastAsia="ja-JP"/>
              </w:rPr>
            </w:pPr>
            <w:r>
              <w:rPr>
                <w:rFonts w:eastAsia="MS Mincho"/>
                <w:lang w:eastAsia="ja-JP"/>
              </w:rPr>
              <w:t xml:space="preserve">Editorial: </w:t>
            </w:r>
          </w:p>
          <w:p w:rsidR="008237BB" w:rsidRDefault="00665363">
            <w:pPr>
              <w:pStyle w:val="aff3"/>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rsidR="008237BB" w:rsidRDefault="00665363">
            <w:pPr>
              <w:pStyle w:val="aff3"/>
              <w:numPr>
                <w:ilvl w:val="1"/>
                <w:numId w:val="8"/>
              </w:numPr>
              <w:rPr>
                <w:rFonts w:eastAsia="宋体"/>
                <w:lang w:eastAsia="zh-CN"/>
              </w:rPr>
            </w:pPr>
            <w:r>
              <w:rPr>
                <w:rFonts w:eastAsia="宋体"/>
                <w:lang w:eastAsia="zh-CN"/>
              </w:rPr>
              <w:t xml:space="preserve">Note: for </w:t>
            </w:r>
            <w:r>
              <w:rPr>
                <w:rFonts w:eastAsia="宋体"/>
                <w:highlight w:val="yellow"/>
                <w:lang w:eastAsia="zh-CN"/>
              </w:rPr>
              <w:t>ANR</w:t>
            </w:r>
            <w:r>
              <w:rPr>
                <w:rFonts w:eastAsia="宋体"/>
                <w:lang w:eastAsia="zh-CN"/>
              </w:rPr>
              <w:t>, when reading the MIB, the cell containing the SSB is known to the UE, as defined in 38.133 specification.</w:t>
            </w:r>
          </w:p>
          <w:p w:rsidR="008237BB" w:rsidRDefault="008237BB">
            <w:pPr>
              <w:spacing w:after="0" w:line="240" w:lineRule="auto"/>
              <w:rPr>
                <w:sz w:val="22"/>
                <w:szCs w:val="22"/>
                <w:lang w:eastAsia="zh-CN"/>
              </w:rPr>
            </w:pP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shd w:val="clear" w:color="auto" w:fill="auto"/>
          </w:tcPr>
          <w:p w:rsidR="008237BB" w:rsidRDefault="00665363">
            <w:pPr>
              <w:spacing w:after="0" w:line="240" w:lineRule="auto"/>
              <w:rPr>
                <w:sz w:val="22"/>
                <w:szCs w:val="22"/>
                <w:lang w:eastAsia="zh-CN"/>
              </w:rPr>
            </w:pPr>
            <w:r>
              <w:rPr>
                <w:sz w:val="22"/>
                <w:szCs w:val="22"/>
                <w:lang w:eastAsia="zh-CN"/>
              </w:rPr>
              <w:t>We support proposals 1.2-10 and 1.2-11.</w:t>
            </w: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rsidR="008237BB" w:rsidRDefault="00665363">
            <w:pPr>
              <w:spacing w:after="0" w:line="240" w:lineRule="auto"/>
              <w:rPr>
                <w:sz w:val="22"/>
                <w:szCs w:val="22"/>
                <w:lang w:eastAsia="zh-CN"/>
              </w:rPr>
            </w:pPr>
            <w:r>
              <w:rPr>
                <w:sz w:val="22"/>
                <w:szCs w:val="22"/>
                <w:lang w:eastAsia="zh-CN"/>
              </w:rPr>
              <w:t>We support Proposal 1.2-10 and 1.2-11 in the 4th round discussion summary</w:t>
            </w:r>
          </w:p>
        </w:tc>
      </w:tr>
      <w:tr w:rsidR="008237BB">
        <w:tc>
          <w:tcPr>
            <w:tcW w:w="1525" w:type="dxa"/>
            <w:shd w:val="clear" w:color="auto" w:fill="auto"/>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rsidR="008237BB" w:rsidRDefault="00665363">
            <w:pPr>
              <w:spacing w:after="0" w:line="240" w:lineRule="auto"/>
              <w:rPr>
                <w:rFonts w:eastAsia="MS Mincho"/>
                <w:lang w:eastAsia="ja-JP"/>
              </w:rPr>
            </w:pPr>
            <w:r>
              <w:rPr>
                <w:rFonts w:eastAsia="MS Mincho"/>
                <w:lang w:eastAsia="ja-JP"/>
              </w:rPr>
              <w:t>Moderator assumes the editorial changes from Ericsson can be directly edit to the proposal.</w:t>
            </w:r>
          </w:p>
          <w:p w:rsidR="008237BB" w:rsidRDefault="00665363">
            <w:pPr>
              <w:spacing w:after="0" w:line="240" w:lineRule="auto"/>
              <w:rPr>
                <w:rFonts w:eastAsia="MS Mincho"/>
                <w:lang w:eastAsia="ja-JP"/>
              </w:rPr>
            </w:pPr>
            <w:r>
              <w:rPr>
                <w:rFonts w:eastAsia="MS Mincho"/>
                <w:lang w:eastAsia="ja-JP"/>
              </w:rPr>
              <w:t xml:space="preserve">To </w:t>
            </w:r>
            <w:proofErr w:type="spellStart"/>
            <w:r>
              <w:rPr>
                <w:rFonts w:eastAsia="MS Mincho"/>
                <w:lang w:eastAsia="ja-JP"/>
              </w:rPr>
              <w:t>Mediatek</w:t>
            </w:r>
            <w:proofErr w:type="spellEnd"/>
            <w:r>
              <w:rPr>
                <w:rFonts w:eastAsia="MS Mincho"/>
                <w:lang w:eastAsia="ja-JP"/>
              </w:rPr>
              <w:t>:</w:t>
            </w:r>
          </w:p>
          <w:p w:rsidR="008237BB" w:rsidRDefault="00665363">
            <w:pPr>
              <w:spacing w:after="0" w:line="240" w:lineRule="auto"/>
              <w:rPr>
                <w:rFonts w:eastAsia="MS Mincho"/>
                <w:lang w:eastAsia="ja-JP"/>
              </w:rPr>
            </w:pPr>
            <w:r>
              <w:rPr>
                <w:rFonts w:eastAsia="MS Mincho"/>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rsidR="008237BB" w:rsidRDefault="00665363">
            <w:pPr>
              <w:spacing w:after="0" w:line="240" w:lineRule="auto"/>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rsidR="008237BB" w:rsidRDefault="008237BB">
            <w:pPr>
              <w:spacing w:after="0" w:line="240" w:lineRule="auto"/>
              <w:rPr>
                <w:rFonts w:eastAsia="MS Mincho"/>
                <w:lang w:eastAsia="ja-JP"/>
              </w:rPr>
            </w:pPr>
          </w:p>
          <w:p w:rsidR="008237BB" w:rsidRDefault="00665363">
            <w:pPr>
              <w:spacing w:after="0" w:line="240" w:lineRule="auto"/>
              <w:rPr>
                <w:rFonts w:eastAsia="MS Mincho"/>
                <w:lang w:eastAsia="ja-JP"/>
              </w:rPr>
            </w:pPr>
            <w:r>
              <w:rPr>
                <w:rFonts w:eastAsia="MS Mincho"/>
                <w:lang w:eastAsia="ja-JP"/>
              </w:rPr>
              <w:t>To all,</w:t>
            </w:r>
          </w:p>
          <w:p w:rsidR="008237BB" w:rsidRDefault="00665363">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rsidR="008237BB" w:rsidRDefault="008237BB">
            <w:pPr>
              <w:spacing w:after="0" w:line="240" w:lineRule="auto"/>
              <w:rPr>
                <w:rFonts w:eastAsia="MS Mincho"/>
                <w:lang w:eastAsia="ja-JP"/>
              </w:rPr>
            </w:pPr>
          </w:p>
          <w:p w:rsidR="008237BB" w:rsidRDefault="00665363">
            <w:pPr>
              <w:spacing w:after="0" w:line="240" w:lineRule="auto"/>
              <w:rPr>
                <w:rFonts w:eastAsia="MS Mincho"/>
                <w:lang w:eastAsia="ja-JP"/>
              </w:rPr>
            </w:pPr>
            <w:r>
              <w:rPr>
                <w:rFonts w:eastAsia="MS Mincho"/>
                <w:lang w:eastAsia="ja-JP"/>
              </w:rPr>
              <w:t>To Huawei,</w:t>
            </w:r>
          </w:p>
          <w:p w:rsidR="008237BB" w:rsidRDefault="00665363">
            <w:pPr>
              <w:spacing w:after="0" w:line="240" w:lineRule="auto"/>
              <w:rPr>
                <w:sz w:val="22"/>
                <w:szCs w:val="22"/>
                <w:lang w:eastAsia="zh-CN"/>
              </w:rPr>
            </w:pPr>
            <w:r>
              <w:rPr>
                <w:rFonts w:eastAsia="MS Mincho"/>
                <w:lang w:eastAsia="ja-JP"/>
              </w:rPr>
              <w:t>I can add 1.2-7 to the suggest proposal list. However, all commented companies (that moderator can tell) seem to prefer 1.2-12. So I would suggest trying to see Proposal 1.2-12 would be something that could be agreeable. If not try 1.2-7 for agreement.</w:t>
            </w:r>
          </w:p>
        </w:tc>
      </w:tr>
      <w:tr w:rsidR="008237BB">
        <w:tc>
          <w:tcPr>
            <w:tcW w:w="152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rsidR="008237BB" w:rsidRDefault="00665363">
            <w:pPr>
              <w:spacing w:after="0" w:line="240" w:lineRule="auto"/>
              <w:rPr>
                <w:rFonts w:eastAsiaTheme="minorEastAsia"/>
                <w:lang w:eastAsia="ko-KR"/>
              </w:rPr>
            </w:pPr>
            <w:r>
              <w:rPr>
                <w:rFonts w:eastAsiaTheme="minorEastAsia" w:hint="eastAsia"/>
                <w:lang w:eastAsia="ko-KR"/>
              </w:rPr>
              <w:t xml:space="preserve">We support Proposal </w:t>
            </w:r>
            <w:r>
              <w:rPr>
                <w:rFonts w:eastAsiaTheme="minorEastAsia"/>
                <w:lang w:eastAsia="ko-KR"/>
              </w:rPr>
              <w:t>1.2-12.</w:t>
            </w:r>
          </w:p>
        </w:tc>
      </w:tr>
      <w:tr w:rsidR="008237BB">
        <w:tc>
          <w:tcPr>
            <w:tcW w:w="152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rsidR="008237BB" w:rsidRDefault="00665363">
            <w:pPr>
              <w:spacing w:after="0" w:line="240" w:lineRule="auto"/>
              <w:rPr>
                <w:rFonts w:eastAsiaTheme="minorEastAsia"/>
                <w:lang w:eastAsia="ko-KR"/>
              </w:rPr>
            </w:pPr>
            <w:r>
              <w:rPr>
                <w:rFonts w:eastAsia="MS Mincho"/>
                <w:lang w:eastAsia="ja-JP"/>
              </w:rPr>
              <w:t>Support Proposal 1.2-12.</w:t>
            </w:r>
          </w:p>
        </w:tc>
      </w:tr>
      <w:tr w:rsidR="008237BB">
        <w:tc>
          <w:tcPr>
            <w:tcW w:w="1525"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auto"/>
          </w:tcPr>
          <w:p w:rsidR="008237BB" w:rsidRDefault="00665363">
            <w:pPr>
              <w:spacing w:after="0" w:line="240" w:lineRule="auto"/>
              <w:rPr>
                <w:lang w:eastAsia="zh-CN"/>
              </w:rPr>
            </w:pPr>
            <w:r>
              <w:rPr>
                <w:rFonts w:hint="eastAsia"/>
                <w:lang w:eastAsia="zh-CN"/>
              </w:rPr>
              <w:t>We support Proposal 1.2-12.</w:t>
            </w:r>
          </w:p>
        </w:tc>
      </w:tr>
      <w:tr w:rsidR="00F92135">
        <w:tc>
          <w:tcPr>
            <w:tcW w:w="1525" w:type="dxa"/>
            <w:shd w:val="clear" w:color="auto" w:fill="auto"/>
          </w:tcPr>
          <w:p w:rsidR="00F92135" w:rsidRDefault="00F92135">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shd w:val="clear" w:color="auto" w:fill="auto"/>
          </w:tcPr>
          <w:p w:rsidR="00F92135" w:rsidRDefault="00F92135">
            <w:pPr>
              <w:spacing w:after="0" w:line="240" w:lineRule="auto"/>
              <w:rPr>
                <w:rFonts w:hint="eastAsia"/>
                <w:lang w:eastAsia="zh-CN"/>
              </w:rPr>
            </w:pPr>
            <w:r>
              <w:rPr>
                <w:rFonts w:hint="eastAsia"/>
                <w:lang w:eastAsia="zh-CN"/>
              </w:rPr>
              <w:t>W</w:t>
            </w:r>
            <w:r>
              <w:rPr>
                <w:lang w:eastAsia="zh-CN"/>
              </w:rPr>
              <w:t>e support Proposal 1.2-12.</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1.2-12) (copy &amp; clean up)</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480/960 SCS for SSB.</w:t>
      </w:r>
    </w:p>
    <w:p w:rsidR="008237BB" w:rsidRDefault="00665363">
      <w:pPr>
        <w:pStyle w:val="aff3"/>
        <w:numPr>
          <w:ilvl w:val="1"/>
          <w:numId w:val="8"/>
        </w:numPr>
        <w:rPr>
          <w:rFonts w:eastAsia="宋体"/>
          <w:lang w:eastAsia="zh-CN"/>
        </w:rPr>
      </w:pPr>
      <w:r>
        <w:rPr>
          <w:rFonts w:eastAsia="宋体"/>
          <w:lang w:eastAsia="zh-CN"/>
        </w:rPr>
        <w:t xml:space="preserve">Note: for </w:t>
      </w:r>
      <w:r>
        <w:rPr>
          <w:lang w:eastAsia="zh-CN"/>
        </w:rPr>
        <w:t>CGI reporting</w:t>
      </w:r>
      <w:r>
        <w:rPr>
          <w:rFonts w:eastAsia="宋体"/>
          <w:lang w:eastAsia="zh-CN"/>
        </w:rPr>
        <w:t>, when reading the MIB, the cell containing the SSB is known to the UE, as defined in 38.133 specification.</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1.2-7) (copy &amp; clean up)</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2.1.3 DRS Related Aspects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indicator in PBCH;</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introduce new candidate SSB positions outside the FR2 Case D pattern, and the QCL relationship is introduced among the existing 64 candidate SSB positions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8237BB" w:rsidRDefault="0066536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rsidR="008237BB" w:rsidRDefault="0066536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should be supported at least for SSB transmission with 120 kHz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8237BB" w:rsidRDefault="008237BB">
      <w:pPr>
        <w:pStyle w:val="ac"/>
        <w:numPr>
          <w:ilvl w:val="1"/>
          <w:numId w:val="7"/>
        </w:numPr>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Additional information needed to be included in MIB to support DBTW, including which bits to re-purpose for the additional information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rsidR="008237BB" w:rsidRDefault="008237B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8237BB" w:rsidRDefault="007E56C5">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 need to be included in MIB and {</w:t>
            </w:r>
            <w:proofErr w:type="spellStart"/>
            <w:r w:rsidR="00665363">
              <w:rPr>
                <w:rFonts w:ascii="Times New Roman" w:hAnsi="Times New Roman"/>
                <w:i/>
                <w:sz w:val="22"/>
                <w:szCs w:val="22"/>
                <w:lang w:val="en-GB" w:eastAsia="zh-CN"/>
              </w:rPr>
              <w:t>subCarrierSpacingCommon</w:t>
            </w:r>
            <w:proofErr w:type="spellEnd"/>
            <w:r w:rsidR="00665363">
              <w:rPr>
                <w:rFonts w:ascii="Times New Roman" w:hAnsi="Times New Roman"/>
                <w:i/>
                <w:sz w:val="22"/>
                <w:szCs w:val="22"/>
                <w:lang w:val="en-GB" w:eastAsia="zh-CN"/>
              </w:rPr>
              <w:t xml:space="preserve">, </w:t>
            </w:r>
            <w:r w:rsidR="00665363">
              <w:rPr>
                <w:rFonts w:ascii="Times New Roman" w:hAnsi="Times New Roman"/>
                <w:sz w:val="22"/>
                <w:szCs w:val="22"/>
                <w:lang w:val="en-GB" w:eastAsia="ko-KR"/>
              </w:rPr>
              <w:t>LSB(s) of</w:t>
            </w:r>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ssb-SubcarrierOffset</w:t>
            </w:r>
            <w:proofErr w:type="spellEnd"/>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dmrs</w:t>
            </w:r>
            <w:proofErr w:type="spellEnd"/>
            <w:r w:rsidR="00665363">
              <w:rPr>
                <w:rFonts w:ascii="Times New Roman" w:hAnsi="Times New Roman"/>
                <w:i/>
                <w:iCs/>
                <w:sz w:val="22"/>
                <w:szCs w:val="22"/>
                <w:lang w:val="en-GB" w:eastAsia="ko-KR"/>
              </w:rPr>
              <w:t>-</w:t>
            </w:r>
            <w:proofErr w:type="spellStart"/>
            <w:r w:rsidR="00665363">
              <w:rPr>
                <w:rFonts w:ascii="Times New Roman" w:hAnsi="Times New Roman"/>
                <w:i/>
                <w:iCs/>
                <w:sz w:val="22"/>
                <w:szCs w:val="22"/>
                <w:lang w:val="en-GB" w:eastAsia="ko-KR"/>
              </w:rPr>
              <w:t>TypeA</w:t>
            </w:r>
            <w:proofErr w:type="spellEnd"/>
            <w:r w:rsidR="00665363">
              <w:rPr>
                <w:rFonts w:ascii="Times New Roman" w:hAnsi="Times New Roman"/>
                <w:i/>
                <w:iCs/>
                <w:sz w:val="22"/>
                <w:szCs w:val="22"/>
                <w:lang w:val="en-GB" w:eastAsia="ko-KR"/>
              </w:rPr>
              <w:t>-Position</w:t>
            </w:r>
            <w:r w:rsidR="00665363">
              <w:rPr>
                <w:rFonts w:ascii="Times New Roman" w:hAnsi="Times New Roman"/>
                <w:iCs/>
                <w:sz w:val="22"/>
                <w:szCs w:val="22"/>
                <w:lang w:val="en-GB" w:eastAsia="ko-KR"/>
              </w:rPr>
              <w:t>}</w:t>
            </w:r>
            <w:r w:rsidR="00665363">
              <w:rPr>
                <w:rFonts w:ascii="Times New Roman" w:hAnsi="Times New Roman"/>
                <w:i/>
                <w:iCs/>
                <w:sz w:val="22"/>
                <w:szCs w:val="22"/>
                <w:lang w:val="en-GB" w:eastAsia="ko-KR"/>
              </w:rPr>
              <w:t xml:space="preserve"> </w:t>
            </w:r>
            <w:r w:rsidR="0066536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rsidR="008237BB" w:rsidRDefault="00665363">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w:t>
            </w:r>
            <w:r>
              <w:rPr>
                <w:lang w:eastAsia="zh-CN"/>
              </w:rPr>
              <w:lastRenderedPageBreak/>
              <w:t xml:space="preserve">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rsidR="008237BB" w:rsidRDefault="00665363">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rsidR="008237BB" w:rsidRDefault="00665363">
            <w:pPr>
              <w:pStyle w:val="aff3"/>
              <w:numPr>
                <w:ilvl w:val="1"/>
                <w:numId w:val="3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rsidR="008237BB" w:rsidRDefault="00665363">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8237BB" w:rsidRDefault="00665363">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rsidR="008237BB" w:rsidRDefault="00665363">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8237BB">
              <w:tc>
                <w:tcPr>
                  <w:tcW w:w="2643" w:type="dxa"/>
                </w:tcPr>
                <w:p w:rsidR="008237BB" w:rsidRDefault="008237BB">
                  <w:pPr>
                    <w:pStyle w:val="ac"/>
                    <w:spacing w:after="0" w:line="280" w:lineRule="atLeast"/>
                    <w:rPr>
                      <w:rFonts w:ascii="Times New Roman" w:hAnsi="Times New Roman"/>
                      <w:sz w:val="22"/>
                      <w:szCs w:val="22"/>
                      <w:lang w:eastAsia="zh-CN"/>
                    </w:rPr>
                  </w:pP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rsidR="008237BB" w:rsidRDefault="008237BB">
                  <w:pPr>
                    <w:pStyle w:val="ac"/>
                    <w:spacing w:after="0" w:line="280" w:lineRule="atLeast"/>
                    <w:rPr>
                      <w:rFonts w:ascii="Times New Roman" w:hAnsi="Times New Roman"/>
                      <w:sz w:val="22"/>
                      <w:szCs w:val="22"/>
                      <w:lang w:eastAsia="zh-CN"/>
                    </w:rPr>
                  </w:pP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rsidR="008237BB" w:rsidRDefault="008237BB">
                  <w:pPr>
                    <w:pStyle w:val="ac"/>
                    <w:spacing w:after="0" w:line="280" w:lineRule="atLeast"/>
                    <w:rPr>
                      <w:rFonts w:ascii="Times New Roman" w:hAnsi="Times New Roman"/>
                      <w:sz w:val="22"/>
                      <w:szCs w:val="22"/>
                      <w:lang w:eastAsia="zh-CN"/>
                    </w:rPr>
                  </w:pPr>
                </w:p>
              </w:tc>
            </w:tr>
            <w:tr w:rsidR="008237BB">
              <w:tc>
                <w:tcPr>
                  <w:tcW w:w="2643"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8237BB">
              <w:tc>
                <w:tcPr>
                  <w:tcW w:w="2643"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rsidR="008237BB" w:rsidRDefault="008237BB">
            <w:pPr>
              <w:pStyle w:val="ac"/>
              <w:spacing w:after="0" w:line="280" w:lineRule="atLeast"/>
              <w:ind w:left="720"/>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rsidR="008237BB" w:rsidRDefault="0066536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rsidR="008237BB" w:rsidRDefault="0066536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rsidR="008237BB" w:rsidRDefault="008237BB">
            <w:pPr>
              <w:pStyle w:val="ac"/>
              <w:spacing w:after="0" w:line="280" w:lineRule="atLeast"/>
              <w:ind w:left="1440"/>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rsidR="008237BB" w:rsidRDefault="00665363">
            <w:pPr>
              <w:pStyle w:val="aff3"/>
              <w:numPr>
                <w:ilvl w:val="0"/>
                <w:numId w:val="3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rsidR="008237BB" w:rsidRDefault="00665363">
            <w:pPr>
              <w:pStyle w:val="aff3"/>
              <w:numPr>
                <w:ilvl w:val="0"/>
                <w:numId w:val="3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rsidR="008237BB" w:rsidRDefault="00665363">
            <w:pPr>
              <w:pStyle w:val="aff3"/>
              <w:numPr>
                <w:ilvl w:val="0"/>
                <w:numId w:val="3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rsidR="008237BB" w:rsidRDefault="00665363">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rsidR="008237BB" w:rsidRDefault="00665363">
            <w:pPr>
              <w:pStyle w:val="ac"/>
              <w:spacing w:after="0" w:line="280" w:lineRule="atLeast"/>
              <w:rPr>
                <w:b/>
                <w:i/>
                <w:color w:val="000000" w:themeColor="text1"/>
                <w:lang w:eastAsia="zh-CN"/>
              </w:rPr>
            </w:pPr>
            <w:r>
              <w:rPr>
                <w:b/>
                <w:i/>
                <w:color w:val="000000" w:themeColor="text1"/>
                <w:lang w:eastAsia="zh-CN"/>
              </w:rPr>
              <w:t>Q6)</w:t>
            </w:r>
          </w:p>
          <w:p w:rsidR="008237BB" w:rsidRDefault="00665363">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rsidR="008237BB" w:rsidRDefault="00665363">
            <w:pPr>
              <w:pStyle w:val="ac"/>
              <w:spacing w:after="0" w:line="280" w:lineRule="atLeast"/>
              <w:rPr>
                <w:color w:val="000000" w:themeColor="text1"/>
                <w:lang w:eastAsia="zh-CN"/>
              </w:rPr>
            </w:pPr>
            <w:r>
              <w:rPr>
                <w:color w:val="000000" w:themeColor="text1"/>
                <w:lang w:eastAsia="zh-CN"/>
              </w:rPr>
              <w:t>Q7)</w:t>
            </w:r>
          </w:p>
          <w:p w:rsidR="008237BB" w:rsidRDefault="00665363">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rsidR="008237BB" w:rsidRDefault="008237BB">
            <w:pPr>
              <w:pStyle w:val="ac"/>
              <w:spacing w:after="0" w:line="280" w:lineRule="atLeast"/>
              <w:rPr>
                <w:color w:val="000000" w:themeColor="text1"/>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rsidR="008237BB" w:rsidRDefault="00665363">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rsidR="008237BB" w:rsidRDefault="008237BB">
            <w:pPr>
              <w:pStyle w:val="ac"/>
              <w:spacing w:after="0" w:line="280" w:lineRule="atLeast"/>
              <w:jc w:val="lef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rsidR="008237BB" w:rsidRDefault="0066536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rsidR="008237BB" w:rsidRDefault="00665363">
            <w:pPr>
              <w:pStyle w:val="aff3"/>
              <w:numPr>
                <w:ilvl w:val="0"/>
                <w:numId w:val="38"/>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rsidR="008237BB" w:rsidRDefault="00665363">
            <w:pPr>
              <w:pStyle w:val="aff3"/>
              <w:numPr>
                <w:ilvl w:val="1"/>
                <w:numId w:val="38"/>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rsidR="008237BB" w:rsidRDefault="00665363">
            <w:pPr>
              <w:pStyle w:val="aff3"/>
              <w:numPr>
                <w:ilvl w:val="0"/>
                <w:numId w:val="38"/>
              </w:numPr>
              <w:spacing w:line="280" w:lineRule="atLeast"/>
              <w:contextualSpacing/>
            </w:pPr>
            <w:r>
              <w:t>SSB index signaled using PBCH DMRS and MSB bits in the PBCH physical layer bits signals the actual SSB index when the SSB is transmitted in the additional position</w:t>
            </w:r>
          </w:p>
          <w:p w:rsidR="008237BB" w:rsidRDefault="00665363">
            <w:pPr>
              <w:pStyle w:val="aff3"/>
              <w:numPr>
                <w:ilvl w:val="0"/>
                <w:numId w:val="38"/>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 Q4) For 120kHz, 5ms window can be assumed, but for 480kHz and 960kHz shorter time could be considered. The final value would depend on the SSB pattern design, and number of additional candidate locations supported.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prefer not to have any additional information in MIB for DBTW purpose.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Information in MIB can be repurposed for DBTW purpose. It will depend on the result of the discussion for SSB/CORESET#0 configuration.</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rsidR="008237BB" w:rsidRDefault="00665363">
            <w:pPr>
              <w:pStyle w:val="ac"/>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8237BB" w:rsidRDefault="00665363">
            <w:pPr>
              <w:pStyle w:val="ac"/>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rsidR="008237BB" w:rsidRDefault="00665363">
            <w:pPr>
              <w:pStyle w:val="ac"/>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rsidR="008237BB" w:rsidRDefault="00665363">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8237BB" w:rsidRDefault="00665363">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No support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rsidR="008237BB" w:rsidRDefault="00665363">
            <w:pPr>
              <w:pStyle w:val="ac"/>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8237BB" w:rsidRDefault="00665363">
            <w:pPr>
              <w:pStyle w:val="ac"/>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8237BB" w:rsidRDefault="00665363">
            <w:pPr>
              <w:pStyle w:val="ac"/>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8237BB" w:rsidRDefault="0066536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rsidR="008237BB" w:rsidRDefault="0066536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697" w:dyaOrig="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5pt" o:ole="">
                  <v:imagedata r:id="rId15" o:title=""/>
                </v:shape>
                <o:OLEObject Type="Embed" ProgID="Equation.3" ShapeID="_x0000_i1025" DrawAspect="Content" ObjectID="_1683638400" r:id="rId16"/>
              </w:object>
            </w:r>
            <w:r>
              <w:rPr>
                <w:rFonts w:hint="eastAsia"/>
                <w:lang w:eastAsia="zh-CN"/>
              </w:rPr>
              <w:t xml:space="preserve"> bits</w:t>
            </w:r>
          </w:p>
          <w:p w:rsidR="008237BB" w:rsidRDefault="00665363">
            <w:pPr>
              <w:pStyle w:val="B2"/>
              <w:spacing w:before="0" w:after="0" w:line="280" w:lineRule="atLeast"/>
              <w:ind w:left="1139"/>
              <w:rPr>
                <w:b/>
                <w:lang w:eastAsia="zh-CN"/>
              </w:rPr>
            </w:pPr>
            <w:r>
              <w:rPr>
                <w:lang w:eastAsia="zh-CN"/>
              </w:rPr>
              <w:t>-</w:t>
            </w:r>
            <w:r>
              <w:rPr>
                <w:lang w:eastAsia="zh-CN"/>
              </w:rPr>
              <w:tab/>
            </w:r>
            <w:r>
              <w:rPr>
                <w:position w:val="-10"/>
              </w:rPr>
              <w:object w:dxaOrig="677" w:dyaOrig="301">
                <v:shape id="_x0000_i1026" type="#_x0000_t75" style="width:34pt;height:15pt" o:ole="">
                  <v:imagedata r:id="rId17" o:title=""/>
                </v:shape>
                <o:OLEObject Type="Embed" ProgID="Equation.3" ShapeID="_x0000_i1026" DrawAspect="Content" ObjectID="_1683638401" r:id="rId18"/>
              </w:object>
            </w:r>
            <w:r>
              <w:rPr>
                <w:lang w:eastAsia="zh-CN"/>
              </w:rPr>
              <w:t xml:space="preserve"> is the size of </w:t>
            </w:r>
            <w:r>
              <w:rPr>
                <w:rFonts w:hint="eastAsia"/>
                <w:lang w:eastAsia="zh-CN"/>
              </w:rPr>
              <w:t>CORESET 0</w:t>
            </w:r>
            <w:r>
              <w:rPr>
                <w:lang w:eastAsia="zh-CN"/>
              </w:rPr>
              <w:t xml:space="preserve"> </w:t>
            </w:r>
          </w:p>
          <w:p w:rsidR="008237BB" w:rsidRDefault="0066536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8237BB" w:rsidRDefault="0066536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8237BB" w:rsidRDefault="0066536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8237BB" w:rsidRDefault="0066536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8237BB" w:rsidRDefault="0066536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8237BB" w:rsidRDefault="0066536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rsidR="008237BB" w:rsidRDefault="00665363">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rsidR="008237BB" w:rsidRDefault="007E56C5">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LGE, NEC, Samsung, OPPO, Ericsson (if DBTW is supported)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{4,8,32,64}: Interdigital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w:t>
      </w:r>
    </w:p>
    <w:p w:rsidR="008237BB" w:rsidRDefault="00665363">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rsidR="008237BB" w:rsidRDefault="00665363">
      <w:pPr>
        <w:pStyle w:val="ac"/>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rPr>
          <w:trHeight w:val="3855"/>
        </w:trPr>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rsidR="008237BB" w:rsidRDefault="007E56C5">
            <w:pPr>
              <w:pStyle w:val="ac"/>
              <w:numPr>
                <w:ilvl w:val="0"/>
                <w:numId w:val="4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64, DBTW disabled}. </w:t>
            </w:r>
          </w:p>
          <w:p w:rsidR="008237BB" w:rsidRDefault="00665363">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rsidR="008237BB" w:rsidRDefault="00665363">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rsidR="008237BB" w:rsidRDefault="00665363">
            <w:pPr>
              <w:pStyle w:val="ac"/>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rsidR="008237BB" w:rsidRDefault="00665363">
            <w:pPr>
              <w:pStyle w:val="ac"/>
              <w:numPr>
                <w:ilvl w:val="0"/>
                <w:numId w:val="42"/>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8237BB" w:rsidRDefault="008237BB">
            <w:pPr>
              <w:pStyle w:val="ac"/>
              <w:spacing w:after="0" w:line="280" w:lineRule="atLeast"/>
              <w:rPr>
                <w:rFonts w:ascii="Times New Roman" w:eastAsia="MS Mincho" w:hAnsi="Times New Roman"/>
                <w:sz w:val="22"/>
                <w:szCs w:val="22"/>
                <w:lang w:eastAsia="ja-JP"/>
              </w:rPr>
            </w:pPr>
          </w:p>
        </w:tc>
      </w:tr>
      <w:tr w:rsidR="008237BB">
        <w:trPr>
          <w:trHeight w:val="1268"/>
        </w:trPr>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8237BB">
        <w:trPr>
          <w:trHeight w:val="1268"/>
        </w:trPr>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rsidR="008237BB" w:rsidRDefault="00665363">
            <w:pPr>
              <w:pStyle w:val="aa"/>
              <w:numPr>
                <w:ilvl w:val="0"/>
                <w:numId w:val="44"/>
              </w:numPr>
              <w:spacing w:before="0" w:after="0" w:line="280" w:lineRule="atLeast"/>
            </w:pPr>
            <w:r>
              <w:t>If LBT on/off is signaled in MIB, then it is not clear yet that there are enough bits to signal both DBTW on/off and Q (even if jointly encoded)</w:t>
            </w:r>
          </w:p>
          <w:p w:rsidR="008237BB" w:rsidRDefault="00665363">
            <w:pPr>
              <w:pStyle w:val="aa"/>
              <w:numPr>
                <w:ilvl w:val="1"/>
                <w:numId w:val="44"/>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rsidR="008237BB" w:rsidRDefault="00665363">
            <w:pPr>
              <w:pStyle w:val="aa"/>
              <w:numPr>
                <w:ilvl w:val="1"/>
                <w:numId w:val="44"/>
              </w:numPr>
              <w:spacing w:before="0" w:after="0" w:line="280" w:lineRule="atLeast"/>
            </w:pPr>
            <w:r>
              <w:t>Hence, signaling of LBT on/off and DBTW on/off needs to cover the following 3 combinations:</w:t>
            </w:r>
          </w:p>
          <w:p w:rsidR="008237BB" w:rsidRDefault="00665363">
            <w:pPr>
              <w:pStyle w:val="aa"/>
              <w:numPr>
                <w:ilvl w:val="2"/>
                <w:numId w:val="44"/>
              </w:numPr>
              <w:spacing w:before="0" w:after="0" w:line="280" w:lineRule="atLeast"/>
            </w:pPr>
            <w:r>
              <w:t>Unlicensed with LBT off / licensed</w:t>
            </w:r>
          </w:p>
          <w:p w:rsidR="008237BB" w:rsidRDefault="00665363">
            <w:pPr>
              <w:pStyle w:val="aa"/>
              <w:numPr>
                <w:ilvl w:val="3"/>
                <w:numId w:val="44"/>
              </w:numPr>
              <w:spacing w:before="0" w:after="0" w:line="280" w:lineRule="atLeast"/>
            </w:pPr>
            <w:r>
              <w:t>DBTW off</w:t>
            </w:r>
          </w:p>
          <w:p w:rsidR="008237BB" w:rsidRDefault="00665363">
            <w:pPr>
              <w:pStyle w:val="aa"/>
              <w:numPr>
                <w:ilvl w:val="2"/>
                <w:numId w:val="44"/>
              </w:numPr>
              <w:spacing w:before="0" w:after="0" w:line="280" w:lineRule="atLeast"/>
            </w:pPr>
            <w:r>
              <w:t>Unlicensed with LBT on</w:t>
            </w:r>
          </w:p>
          <w:p w:rsidR="008237BB" w:rsidRDefault="00665363">
            <w:pPr>
              <w:pStyle w:val="aa"/>
              <w:numPr>
                <w:ilvl w:val="3"/>
                <w:numId w:val="44"/>
              </w:numPr>
              <w:spacing w:before="0" w:after="0" w:line="280" w:lineRule="atLeast"/>
            </w:pPr>
            <w:r>
              <w:t>DBTW on</w:t>
            </w:r>
          </w:p>
          <w:p w:rsidR="008237BB" w:rsidRDefault="00665363">
            <w:pPr>
              <w:pStyle w:val="aa"/>
              <w:numPr>
                <w:ilvl w:val="3"/>
                <w:numId w:val="44"/>
              </w:numPr>
              <w:spacing w:before="0" w:after="0" w:line="280" w:lineRule="atLeast"/>
            </w:pPr>
            <w:r>
              <w:t>DBTW off</w:t>
            </w:r>
          </w:p>
          <w:p w:rsidR="008237BB" w:rsidRDefault="00665363">
            <w:pPr>
              <w:pStyle w:val="aa"/>
              <w:numPr>
                <w:ilvl w:val="0"/>
                <w:numId w:val="44"/>
              </w:numPr>
              <w:spacing w:before="0" w:after="0" w:line="280" w:lineRule="atLeast"/>
            </w:pPr>
            <w:r>
              <w:t>Given (1), the following issues need to be resolved in this order:</w:t>
            </w:r>
          </w:p>
          <w:p w:rsidR="008237BB" w:rsidRDefault="00665363">
            <w:pPr>
              <w:pStyle w:val="aa"/>
              <w:numPr>
                <w:ilvl w:val="1"/>
                <w:numId w:val="44"/>
              </w:numPr>
              <w:spacing w:before="0" w:after="0" w:line="280" w:lineRule="atLeast"/>
            </w:pPr>
            <w:r>
              <w:t>Is LBT on/off to be signaled in MIB?</w:t>
            </w:r>
          </w:p>
          <w:p w:rsidR="008237BB" w:rsidRDefault="00665363">
            <w:pPr>
              <w:pStyle w:val="aa"/>
              <w:numPr>
                <w:ilvl w:val="1"/>
                <w:numId w:val="44"/>
              </w:numPr>
              <w:spacing w:before="0" w:after="0" w:line="280" w:lineRule="atLeast"/>
            </w:pPr>
            <w:r>
              <w:t xml:space="preserve">If "No," then </w:t>
            </w:r>
          </w:p>
          <w:p w:rsidR="008237BB" w:rsidRDefault="00665363">
            <w:pPr>
              <w:pStyle w:val="aa"/>
              <w:numPr>
                <w:ilvl w:val="2"/>
                <w:numId w:val="44"/>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rsidR="008237BB" w:rsidRDefault="00665363">
            <w:pPr>
              <w:pStyle w:val="aa"/>
              <w:numPr>
                <w:ilvl w:val="2"/>
                <w:numId w:val="44"/>
              </w:numPr>
              <w:spacing w:before="0" w:after="0" w:line="280" w:lineRule="atLeast"/>
            </w:pPr>
            <w:r>
              <w:t>How/where is LBT on/off signaled?</w:t>
            </w:r>
          </w:p>
          <w:p w:rsidR="008237BB" w:rsidRDefault="00665363">
            <w:pPr>
              <w:pStyle w:val="aa"/>
              <w:numPr>
                <w:ilvl w:val="2"/>
                <w:numId w:val="44"/>
              </w:numPr>
              <w:spacing w:before="0" w:after="0" w:line="280" w:lineRule="atLeast"/>
            </w:pPr>
            <w:r>
              <w:t>How to find the bits for signaling both DBTW on/off and Q?</w:t>
            </w:r>
          </w:p>
          <w:p w:rsidR="008237BB" w:rsidRDefault="00665363">
            <w:pPr>
              <w:pStyle w:val="aa"/>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rsidR="008237BB" w:rsidRDefault="00665363">
            <w:pPr>
              <w:pStyle w:val="aa"/>
              <w:numPr>
                <w:ilvl w:val="1"/>
                <w:numId w:val="44"/>
              </w:numPr>
              <w:spacing w:before="0" w:after="0" w:line="280" w:lineRule="atLeast"/>
            </w:pPr>
            <w:r>
              <w:t>If "Yes," then</w:t>
            </w:r>
          </w:p>
          <w:p w:rsidR="008237BB" w:rsidRDefault="00665363">
            <w:pPr>
              <w:pStyle w:val="aa"/>
              <w:numPr>
                <w:ilvl w:val="2"/>
                <w:numId w:val="44"/>
              </w:numPr>
              <w:spacing w:before="0" w:after="0" w:line="280" w:lineRule="atLeast"/>
            </w:pPr>
            <w:r>
              <w:t>How to find the bits for signaling LBT on/off, DBTW on/off, and Q?</w:t>
            </w:r>
          </w:p>
          <w:p w:rsidR="008237BB" w:rsidRDefault="00665363">
            <w:pPr>
              <w:pStyle w:val="aa"/>
              <w:numPr>
                <w:ilvl w:val="3"/>
                <w:numId w:val="44"/>
              </w:numPr>
              <w:spacing w:before="0" w:after="0" w:line="280" w:lineRule="atLeast"/>
            </w:pPr>
            <w:r>
              <w:t>Priority should be the following order</w:t>
            </w:r>
          </w:p>
          <w:p w:rsidR="008237BB" w:rsidRDefault="00665363">
            <w:pPr>
              <w:pStyle w:val="aa"/>
              <w:numPr>
                <w:ilvl w:val="4"/>
                <w:numId w:val="44"/>
              </w:numPr>
              <w:spacing w:before="0" w:after="0" w:line="280" w:lineRule="atLeast"/>
            </w:pPr>
            <w:r>
              <w:t>LBT on/off</w:t>
            </w:r>
          </w:p>
          <w:p w:rsidR="008237BB" w:rsidRDefault="00665363">
            <w:pPr>
              <w:pStyle w:val="aa"/>
              <w:numPr>
                <w:ilvl w:val="4"/>
                <w:numId w:val="44"/>
              </w:numPr>
              <w:spacing w:before="0" w:after="0" w:line="280" w:lineRule="atLeast"/>
            </w:pPr>
            <w:r>
              <w:t>DBTW on/off</w:t>
            </w:r>
          </w:p>
          <w:p w:rsidR="008237BB" w:rsidRDefault="00665363">
            <w:pPr>
              <w:pStyle w:val="aa"/>
              <w:numPr>
                <w:ilvl w:val="4"/>
                <w:numId w:val="44"/>
              </w:numPr>
              <w:spacing w:before="0" w:after="0" w:line="280" w:lineRule="atLeast"/>
            </w:pPr>
            <w:r>
              <w:t>Q</w:t>
            </w:r>
          </w:p>
          <w:p w:rsidR="008237BB" w:rsidRDefault="00665363">
            <w:pPr>
              <w:pStyle w:val="aa"/>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8237BB">
        <w:trPr>
          <w:trHeight w:val="1268"/>
        </w:trPr>
        <w:tc>
          <w:tcPr>
            <w:tcW w:w="180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rsidR="008237BB" w:rsidRDefault="00665363">
            <w:pPr>
              <w:pStyle w:val="aff3"/>
              <w:numPr>
                <w:ilvl w:val="0"/>
                <w:numId w:val="45"/>
              </w:numPr>
              <w:spacing w:line="280" w:lineRule="atLeast"/>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rsidR="008237BB" w:rsidRDefault="008237BB">
            <w:pPr>
              <w:pStyle w:val="ac"/>
              <w:spacing w:after="0" w:line="280" w:lineRule="atLeast"/>
              <w:ind w:left="720"/>
              <w:rPr>
                <w:rFonts w:ascii="Times New Roman" w:hAnsi="Times New Roman"/>
                <w:sz w:val="22"/>
                <w:szCs w:val="22"/>
                <w:lang w:eastAsia="zh-CN"/>
              </w:rPr>
            </w:pPr>
          </w:p>
          <w:p w:rsidR="008237BB" w:rsidRDefault="00665363">
            <w:pPr>
              <w:pStyle w:val="ac"/>
              <w:numPr>
                <w:ilvl w:val="0"/>
                <w:numId w:val="45"/>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w:t>
            </w:r>
            <w:r>
              <w:rPr>
                <w:rFonts w:ascii="Times New Roman" w:hAnsi="Times New Roman"/>
                <w:sz w:val="22"/>
                <w:szCs w:val="22"/>
                <w:lang w:eastAsia="zh-CN"/>
              </w:rPr>
              <w:lastRenderedPageBreak/>
              <w:t xml:space="preserve">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rsidR="008237BB" w:rsidRDefault="00665363">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rsidR="008237BB" w:rsidRDefault="00665363">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8237BB" w:rsidRDefault="00665363">
            <w:pPr>
              <w:pStyle w:val="aff3"/>
              <w:numPr>
                <w:ilvl w:val="0"/>
                <w:numId w:val="45"/>
              </w:numPr>
              <w:spacing w:line="280" w:lineRule="atLeast"/>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w:t>
            </w:r>
            <w:proofErr w:type="spellStart"/>
            <w:r>
              <w:rPr>
                <w:rFonts w:eastAsia="宋体"/>
                <w:lang w:eastAsia="zh-CN"/>
              </w:rPr>
              <w:t>msec</w:t>
            </w:r>
            <w:proofErr w:type="spellEnd"/>
            <w:r>
              <w:rPr>
                <w:rFonts w:eastAsia="宋体"/>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rsidR="008237BB" w:rsidRDefault="0066536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rsidR="008237BB" w:rsidRDefault="0066536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8237BB" w:rsidRDefault="00665363">
            <w:pPr>
              <w:pStyle w:val="aff3"/>
              <w:numPr>
                <w:ilvl w:val="1"/>
                <w:numId w:val="42"/>
              </w:numPr>
              <w:spacing w:line="280" w:lineRule="atLeast"/>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rsidR="008237BB" w:rsidRDefault="00665363">
            <w:pPr>
              <w:pStyle w:val="ac"/>
              <w:numPr>
                <w:ilvl w:val="1"/>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8237BB" w:rsidRDefault="00665363">
            <w:pPr>
              <w:pStyle w:val="ac"/>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rsidR="008237BB" w:rsidRDefault="00665363">
            <w:pPr>
              <w:pStyle w:val="ac"/>
              <w:numPr>
                <w:ilvl w:val="3"/>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rsidR="008237BB" w:rsidRDefault="00665363">
            <w:pPr>
              <w:pStyle w:val="ac"/>
              <w:numPr>
                <w:ilvl w:val="2"/>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8237BB" w:rsidRDefault="008237BB">
            <w:pPr>
              <w:pStyle w:val="ac"/>
              <w:spacing w:after="0" w:line="280" w:lineRule="atLeast"/>
              <w:jc w:val="left"/>
              <w:rPr>
                <w:rFonts w:ascii="Times New Roman" w:eastAsiaTheme="minorEastAsia" w:hAnsi="Times New Roman"/>
                <w:sz w:val="22"/>
                <w:szCs w:val="22"/>
                <w:lang w:eastAsia="ko-KR"/>
              </w:rPr>
            </w:pP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rsidR="008237BB" w:rsidRDefault="008237BB">
            <w:pPr>
              <w:pStyle w:val="ac"/>
              <w:spacing w:after="0" w:line="280" w:lineRule="atLeast"/>
              <w:jc w:val="left"/>
              <w:rPr>
                <w:rFonts w:ascii="Times New Roman" w:eastAsia="MS Mincho" w:hAnsi="Times New Roman"/>
                <w:szCs w:val="22"/>
                <w:lang w:eastAsia="ja-JP"/>
              </w:rPr>
            </w:pP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8237BB">
        <w:trPr>
          <w:trHeight w:val="1268"/>
        </w:trPr>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rsidR="008237BB" w:rsidRDefault="0066536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rsidR="008237BB" w:rsidRDefault="0066536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8237BB" w:rsidRDefault="00665363">
            <w:pPr>
              <w:pStyle w:val="ac"/>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rsidR="008237BB" w:rsidRDefault="00665363">
            <w:pPr>
              <w:pStyle w:val="ac"/>
              <w:numPr>
                <w:ilvl w:val="3"/>
                <w:numId w:val="42"/>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rsidR="008237BB" w:rsidRDefault="00665363">
            <w:pPr>
              <w:pStyle w:val="ac"/>
              <w:numPr>
                <w:ilvl w:val="3"/>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8237BB" w:rsidRDefault="008237BB">
            <w:pPr>
              <w:pStyle w:val="ac"/>
              <w:spacing w:after="0" w:line="280" w:lineRule="atLeast"/>
              <w:jc w:val="left"/>
              <w:rPr>
                <w:rFonts w:ascii="Times New Roman" w:hAnsi="Times New Roman"/>
                <w:sz w:val="22"/>
                <w:szCs w:val="22"/>
                <w:lang w:eastAsia="zh-CN"/>
              </w:rPr>
            </w:pPr>
          </w:p>
        </w:tc>
      </w:tr>
      <w:tr w:rsidR="008237BB">
        <w:trPr>
          <w:trHeight w:val="1268"/>
        </w:trPr>
        <w:tc>
          <w:tcPr>
            <w:tcW w:w="1805" w:type="dxa"/>
          </w:tcPr>
          <w:p w:rsidR="008237BB" w:rsidRDefault="00665363">
            <w:pPr>
              <w:pStyle w:val="ac"/>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rsidR="008237BB" w:rsidRDefault="0066536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rsidR="008237BB" w:rsidRDefault="00665363">
            <w:pPr>
              <w:pStyle w:val="ac"/>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rsidR="008237BB" w:rsidRDefault="00665363">
            <w:pPr>
              <w:pStyle w:val="ac"/>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rsidR="008237BB" w:rsidRDefault="00665363">
            <w:pPr>
              <w:pStyle w:val="ac"/>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Q</w:t>
            </w:r>
            <w:r>
              <w:rPr>
                <w:rFonts w:ascii="Times New Roman" w:eastAsia="PMingLiU" w:hAnsi="Times New Roman"/>
                <w:sz w:val="22"/>
                <w:szCs w:val="22"/>
                <w:lang w:eastAsia="zh-TW"/>
              </w:rPr>
              <w:t>CL value</w:t>
            </w:r>
          </w:p>
          <w:p w:rsidR="008237BB" w:rsidRDefault="00665363">
            <w:pPr>
              <w:pStyle w:val="ac"/>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rsidR="008237BB" w:rsidRDefault="0066536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8237BB">
        <w:trPr>
          <w:trHeight w:val="1268"/>
        </w:trPr>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8237BB">
        <w:trPr>
          <w:trHeight w:val="1268"/>
        </w:trPr>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rsidR="008237BB" w:rsidRDefault="008237BB">
            <w:pPr>
              <w:pStyle w:val="ac"/>
              <w:spacing w:after="0" w:line="280" w:lineRule="atLeast"/>
              <w:jc w:val="left"/>
              <w:rPr>
                <w:rFonts w:ascii="Times New Roman" w:hAnsi="Times New Roman"/>
                <w:szCs w:val="22"/>
                <w:lang w:eastAsia="zh-CN"/>
              </w:rPr>
            </w:pPr>
          </w:p>
          <w:p w:rsidR="008237BB" w:rsidRDefault="00665363">
            <w:pPr>
              <w:pStyle w:val="ac"/>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rsidR="008237BB" w:rsidRDefault="00665363">
            <w:pPr>
              <w:pStyle w:val="ac"/>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8237BB" w:rsidRDefault="00665363">
            <w:pPr>
              <w:pStyle w:val="ac"/>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rsidR="008237BB" w:rsidRDefault="008237BB">
            <w:pPr>
              <w:pStyle w:val="ac"/>
              <w:spacing w:after="0" w:line="280" w:lineRule="atLeast"/>
              <w:jc w:val="left"/>
              <w:rPr>
                <w:rFonts w:ascii="Times New Roman" w:eastAsia="MS Mincho" w:hAnsi="Times New Roman"/>
                <w:szCs w:val="22"/>
                <w:lang w:eastAsia="ja-JP"/>
              </w:rPr>
            </w:pPr>
          </w:p>
        </w:tc>
      </w:tr>
      <w:tr w:rsidR="008237BB">
        <w:trPr>
          <w:trHeight w:val="368"/>
        </w:trPr>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8237BB">
        <w:trPr>
          <w:trHeight w:val="51"/>
        </w:trPr>
        <w:tc>
          <w:tcPr>
            <w:tcW w:w="1805" w:type="dxa"/>
          </w:tcPr>
          <w:p w:rsidR="008237BB" w:rsidRDefault="00665363">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8237BB">
        <w:trPr>
          <w:trHeight w:val="1268"/>
        </w:trPr>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rsidR="008237BB" w:rsidRDefault="0066536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rsidR="008237BB" w:rsidRDefault="0066536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rsidR="008237BB" w:rsidRDefault="0066536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rsidR="008237BB" w:rsidRDefault="0066536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rsidR="008237BB" w:rsidRDefault="0066536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1.3-2)</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rsidR="008237BB" w:rsidRDefault="00665363">
            <w:pPr>
              <w:pStyle w:val="aff3"/>
              <w:numPr>
                <w:ilvl w:val="0"/>
                <w:numId w:val="50"/>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rsidR="008237BB" w:rsidRDefault="00665363">
            <w:pPr>
              <w:pStyle w:val="ac"/>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rsidR="008237BB" w:rsidRDefault="0066536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Pr>
                <w:rFonts w:eastAsia="宋体"/>
                <w:strike/>
                <w:color w:val="4472C4" w:themeColor="accent5"/>
                <w:highlight w:val="yellow"/>
                <w:u w:val="single"/>
                <w:lang w:eastAsia="zh-CN"/>
              </w:rPr>
              <w:t xml:space="preserve"> and DBTW length</w:t>
            </w:r>
            <w:r>
              <w:rPr>
                <w:rFonts w:eastAsia="宋体"/>
                <w:color w:val="C00000"/>
                <w:u w:val="single"/>
                <w:lang w:eastAsia="zh-CN"/>
              </w:rPr>
              <w:t xml:space="preserve">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line="280" w:lineRule="atLeast"/>
              <w:rPr>
                <w:rFonts w:ascii="Times New Roman" w:eastAsia="MS Mincho" w:hAnsi="Times New Roman"/>
                <w:sz w:val="22"/>
                <w:szCs w:val="22"/>
                <w:lang w:eastAsia="ja-JP"/>
              </w:rPr>
            </w:pPr>
          </w:p>
          <w:p w:rsidR="008237BB" w:rsidRDefault="008237BB">
            <w:pPr>
              <w:pStyle w:val="ac"/>
              <w:spacing w:after="0" w:line="280" w:lineRule="atLeast"/>
              <w:rPr>
                <w:rFonts w:ascii="Times New Roman" w:eastAsia="MS Mincho" w:hAnsi="Times New Roman"/>
                <w:sz w:val="22"/>
                <w:szCs w:val="22"/>
                <w:lang w:eastAsia="ja-JP"/>
              </w:rPr>
            </w:pP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8237BB" w:rsidRDefault="00665363">
            <w:pPr>
              <w:pStyle w:val="ac"/>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rsidR="008237BB" w:rsidRDefault="00665363">
            <w:pPr>
              <w:pStyle w:val="ac"/>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rsidR="008237BB" w:rsidRDefault="0066536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rsidR="008237BB" w:rsidRDefault="0066536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rsidR="008237BB" w:rsidRDefault="0066536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rsidR="008237BB" w:rsidRDefault="00665363">
            <w:pPr>
              <w:pStyle w:val="ac"/>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rsidR="008237BB" w:rsidRDefault="00665363">
            <w:pPr>
              <w:numPr>
                <w:ilvl w:val="4"/>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4"/>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rsidR="008237BB" w:rsidRDefault="00665363">
            <w:pPr>
              <w:pStyle w:val="ac"/>
              <w:numPr>
                <w:ilvl w:val="4"/>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rsidR="008237BB" w:rsidRDefault="00665363">
            <w:pPr>
              <w:pStyle w:val="ac"/>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4"/>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4"/>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rsidR="008237BB" w:rsidRDefault="00665363">
            <w:pPr>
              <w:pStyle w:val="ac"/>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rsidR="008237BB" w:rsidRDefault="00665363">
            <w:pPr>
              <w:pStyle w:val="ac"/>
              <w:numPr>
                <w:ilvl w:val="5"/>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8237BB" w:rsidRDefault="00665363">
            <w:pPr>
              <w:pStyle w:val="ac"/>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line="280" w:lineRule="atLeast"/>
              <w:rPr>
                <w:rFonts w:ascii="Times New Roman" w:hAnsi="Times New Roman"/>
                <w:sz w:val="22"/>
                <w:szCs w:val="22"/>
                <w:lang w:eastAsia="zh-CN"/>
              </w:rPr>
            </w:pPr>
          </w:p>
          <w:p w:rsidR="008237BB" w:rsidRDefault="008237BB">
            <w:pPr>
              <w:spacing w:line="280" w:lineRule="atLeast"/>
              <w:rPr>
                <w:szCs w:val="22"/>
                <w:lang w:eastAsia="zh-CN"/>
              </w:rPr>
            </w:pPr>
          </w:p>
          <w:p w:rsidR="008237BB" w:rsidRDefault="008237BB">
            <w:pPr>
              <w:pStyle w:val="ac"/>
              <w:spacing w:after="0" w:line="280" w:lineRule="atLeast"/>
              <w:rPr>
                <w:lang w:eastAsia="zh-CN"/>
              </w:rPr>
            </w:pPr>
          </w:p>
          <w:p w:rsidR="008237BB" w:rsidRDefault="008237BB">
            <w:pPr>
              <w:pStyle w:val="ac"/>
              <w:spacing w:after="0" w:line="280" w:lineRule="atLeast"/>
              <w:rPr>
                <w:rFonts w:ascii="Times New Roman" w:eastAsia="MS Mincho"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rsidR="008237BB" w:rsidRDefault="00665363">
            <w:pPr>
              <w:numPr>
                <w:ilvl w:val="0"/>
                <w:numId w:val="51"/>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8237BB" w:rsidRDefault="00665363">
            <w:pPr>
              <w:numPr>
                <w:ilvl w:val="1"/>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rsidR="008237BB" w:rsidRDefault="00665363">
            <w:pPr>
              <w:numPr>
                <w:ilvl w:val="2"/>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rsidR="008237BB" w:rsidRDefault="00665363">
            <w:pPr>
              <w:pStyle w:val="ac"/>
              <w:numPr>
                <w:ilvl w:val="0"/>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1"/>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rsidR="008237BB" w:rsidRDefault="00665363">
            <w:pPr>
              <w:pStyle w:val="ac"/>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rsidR="008237BB" w:rsidRDefault="00665363">
            <w:pPr>
              <w:pStyle w:val="ac"/>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rsidR="008237BB" w:rsidRDefault="00665363">
            <w:pPr>
              <w:pStyle w:val="ac"/>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rsidR="008237BB" w:rsidRDefault="00665363">
            <w:pPr>
              <w:pStyle w:val="ac"/>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rsidR="008237BB" w:rsidRDefault="00665363">
            <w:pPr>
              <w:pStyle w:val="ac"/>
              <w:numPr>
                <w:ilvl w:val="2"/>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a unlicensed band, DBTW can be disabled by implementation by setting the Q value no smaller than the DBTW duration. This was discussed/supported in Rel-16 NR-U, so we don’t think an explicit indication of such combination is needed.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1.3-3)</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1.3-4)</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8237BB" w:rsidRDefault="00665363">
      <w:pPr>
        <w:pStyle w:val="ac"/>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rsidR="008237BB" w:rsidRDefault="00665363">
      <w:pPr>
        <w:pStyle w:val="ac"/>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rsidR="008237BB" w:rsidRDefault="00665363">
      <w:pPr>
        <w:pStyle w:val="ac"/>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1.3-5) update of 1.3-3</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w:t>
      </w:r>
      <w:r>
        <w:rPr>
          <w:rFonts w:eastAsia="宋体"/>
          <w:strike/>
          <w:color w:val="7030A0"/>
          <w:u w:val="single"/>
          <w:lang w:eastAsia="zh-CN"/>
        </w:rPr>
        <w:t>length</w:t>
      </w:r>
      <w:r>
        <w:rPr>
          <w:rFonts w:eastAsia="宋体"/>
          <w:color w:val="00B050"/>
          <w:u w:val="single"/>
          <w:lang w:eastAsia="zh-CN"/>
        </w:rPr>
        <w:t xml:space="preserve"> </w:t>
      </w:r>
      <w:r>
        <w:rPr>
          <w:rFonts w:eastAsia="宋体"/>
          <w:color w:val="C00000"/>
          <w:u w:val="single"/>
          <w:lang w:eastAsia="zh-CN"/>
        </w:rPr>
        <w:t>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1.3-6) Update of 1.3-4</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rsidR="008237BB" w:rsidRDefault="00665363">
      <w:pPr>
        <w:pStyle w:val="ac"/>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1.3-7) Update of 1.3-6</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rsidR="008237BB" w:rsidRDefault="00665363">
      <w:pPr>
        <w:pStyle w:val="ac"/>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1.3-8) update of 1.3-5</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w:t>
      </w:r>
      <w:r>
        <w:rPr>
          <w:rFonts w:eastAsia="宋体"/>
          <w:color w:val="806000" w:themeColor="accent4" w:themeShade="80"/>
          <w:u w:val="single"/>
          <w:lang w:eastAsia="zh-CN"/>
        </w:rPr>
        <w:t xml:space="preserve">and DBTW length </w:t>
      </w:r>
      <w:r>
        <w:rPr>
          <w:rFonts w:eastAsia="宋体"/>
          <w:color w:val="C00000"/>
          <w:u w:val="single"/>
          <w:lang w:eastAsia="zh-CN"/>
        </w:rPr>
        <w:t xml:space="preserve">are supported </w:t>
      </w:r>
      <w:r>
        <w:rPr>
          <w:rFonts w:eastAsia="宋体"/>
          <w:strike/>
          <w:color w:val="806000" w:themeColor="accent4" w:themeShade="80"/>
          <w:u w:val="single"/>
          <w:lang w:eastAsia="zh-CN"/>
        </w:rPr>
        <w:t>only</w:t>
      </w:r>
      <w:r>
        <w:rPr>
          <w:rFonts w:eastAsia="宋体"/>
          <w:color w:val="806000" w:themeColor="accent4" w:themeShade="80"/>
          <w:u w:val="single"/>
          <w:lang w:eastAsia="zh-CN"/>
        </w:rPr>
        <w:t xml:space="preserve"> </w:t>
      </w:r>
      <w:r>
        <w:rPr>
          <w:rFonts w:eastAsia="宋体"/>
          <w:color w:val="C00000"/>
          <w:u w:val="single"/>
          <w:lang w:eastAsia="zh-CN"/>
        </w:rPr>
        <w:t>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lastRenderedPageBreak/>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FFS: Whether a single indication can be used for Case 1 and Case 4 to determine “(Unlicensed with LBT off or licensed) + DBTW disabled</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1.3-9) update of 1.3-8</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w:t>
      </w:r>
      <w:r>
        <w:rPr>
          <w:rFonts w:eastAsia="宋体"/>
          <w:color w:val="806000" w:themeColor="accent4" w:themeShade="80"/>
          <w:u w:val="single"/>
          <w:lang w:eastAsia="zh-CN"/>
        </w:rPr>
        <w:t xml:space="preserve">and DBTW length </w:t>
      </w:r>
      <w:r>
        <w:rPr>
          <w:rFonts w:eastAsia="宋体"/>
          <w:color w:val="C00000"/>
          <w:u w:val="single"/>
          <w:lang w:eastAsia="zh-CN"/>
        </w:rPr>
        <w:t xml:space="preserve">are supported </w:t>
      </w:r>
      <w:r>
        <w:rPr>
          <w:rFonts w:eastAsia="宋体"/>
          <w:strike/>
          <w:color w:val="806000" w:themeColor="accent4" w:themeShade="80"/>
          <w:u w:val="single"/>
          <w:lang w:eastAsia="zh-CN"/>
        </w:rPr>
        <w:t>only</w:t>
      </w:r>
      <w:r>
        <w:rPr>
          <w:rFonts w:eastAsia="宋体"/>
          <w:color w:val="806000" w:themeColor="accent4" w:themeShade="80"/>
          <w:u w:val="single"/>
          <w:lang w:eastAsia="zh-CN"/>
        </w:rPr>
        <w:t xml:space="preserve"> </w:t>
      </w:r>
      <w:r>
        <w:rPr>
          <w:rFonts w:eastAsia="宋体"/>
          <w:color w:val="C00000"/>
          <w:u w:val="single"/>
          <w:lang w:eastAsia="zh-CN"/>
        </w:rPr>
        <w:t>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1.3-10) Update of 1.3-7</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rsidR="008237BB" w:rsidRDefault="00665363">
      <w:pPr>
        <w:pStyle w:val="ac"/>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rsidR="008237BB" w:rsidRDefault="00665363">
      <w:pPr>
        <w:pStyle w:val="ac"/>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rsidR="008237BB" w:rsidRDefault="00665363">
      <w:pPr>
        <w:pStyle w:val="ac"/>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8237BB" w:rsidRDefault="00665363">
      <w:pPr>
        <w:pStyle w:val="ac"/>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8237BB" w:rsidRDefault="00665363">
      <w:pPr>
        <w:pStyle w:val="ac"/>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665363">
      <w:pPr>
        <w:pStyle w:val="ac"/>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rsidR="008237BB" w:rsidRDefault="00665363">
      <w:pPr>
        <w:pStyle w:val="ac"/>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1.3-11) update of 1.3-9</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DBTW </w:t>
      </w:r>
      <w:r>
        <w:rPr>
          <w:rFonts w:eastAsia="宋体"/>
          <w:color w:val="FFC000"/>
          <w:u w:val="single"/>
          <w:lang w:eastAsia="zh-CN"/>
        </w:rPr>
        <w:t xml:space="preserve">configuration (e.g. </w:t>
      </w:r>
      <w:r>
        <w:rPr>
          <w:rFonts w:eastAsia="宋体"/>
          <w:color w:val="C00000"/>
          <w:u w:val="single"/>
          <w:lang w:eastAsia="zh-CN"/>
        </w:rPr>
        <w:t>enable/disable of DBTW</w:t>
      </w:r>
      <w:r>
        <w:rPr>
          <w:rFonts w:eastAsia="宋体"/>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Pr>
          <w:rFonts w:eastAsia="宋体"/>
          <w:color w:val="FFC000"/>
          <w:u w:val="single"/>
          <w:lang w:eastAsia="zh-CN"/>
        </w:rPr>
        <w:t xml:space="preserve">, </w:t>
      </w:r>
      <w:proofErr w:type="spellStart"/>
      <w:r>
        <w:rPr>
          <w:rFonts w:eastAsia="宋体"/>
          <w:strike/>
          <w:color w:val="FFC00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w:t>
      </w:r>
      <w:r>
        <w:rPr>
          <w:rFonts w:eastAsia="宋体"/>
          <w:color w:val="806000" w:themeColor="accent4" w:themeShade="80"/>
          <w:u w:val="single"/>
          <w:lang w:eastAsia="zh-CN"/>
        </w:rPr>
        <w:t>and DBTW length</w:t>
      </w:r>
      <w:r>
        <w:rPr>
          <w:rFonts w:eastAsia="宋体"/>
          <w:color w:val="FFC000"/>
          <w:u w:val="single"/>
          <w:lang w:eastAsia="zh-CN"/>
        </w:rPr>
        <w:t>)</w:t>
      </w:r>
      <w:r>
        <w:rPr>
          <w:rFonts w:eastAsia="宋体"/>
          <w:color w:val="806000" w:themeColor="accent4" w:themeShade="80"/>
          <w:u w:val="single"/>
          <w:lang w:eastAsia="zh-CN"/>
        </w:rPr>
        <w:t xml:space="preserve"> </w:t>
      </w:r>
      <w:r>
        <w:rPr>
          <w:rFonts w:eastAsia="宋体"/>
          <w:color w:val="C00000"/>
          <w:u w:val="single"/>
          <w:lang w:eastAsia="zh-CN"/>
        </w:rPr>
        <w:t xml:space="preserve">are supported </w:t>
      </w:r>
      <w:r>
        <w:rPr>
          <w:rFonts w:eastAsia="宋体"/>
          <w:strike/>
          <w:color w:val="806000" w:themeColor="accent4" w:themeShade="80"/>
          <w:u w:val="single"/>
          <w:lang w:eastAsia="zh-CN"/>
        </w:rPr>
        <w:t>only</w:t>
      </w:r>
      <w:r>
        <w:rPr>
          <w:rFonts w:eastAsia="宋体"/>
          <w:color w:val="806000" w:themeColor="accent4" w:themeShade="80"/>
          <w:u w:val="single"/>
          <w:lang w:eastAsia="zh-CN"/>
        </w:rPr>
        <w:t xml:space="preserve"> </w:t>
      </w:r>
      <w:r>
        <w:rPr>
          <w:rFonts w:eastAsia="宋体"/>
          <w:color w:val="C00000"/>
          <w:u w:val="single"/>
          <w:lang w:eastAsia="zh-CN"/>
        </w:rPr>
        <w:t>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8237BB">
        <w:tc>
          <w:tcPr>
            <w:tcW w:w="1525"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8237BB" w:rsidRDefault="00665363">
            <w:pPr>
              <w:pStyle w:val="ac"/>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rsidR="008237BB" w:rsidRDefault="00665363">
            <w:pPr>
              <w:pStyle w:val="ac"/>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8237BB" w:rsidRDefault="00665363">
            <w:pPr>
              <w:pStyle w:val="ac"/>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8237BB" w:rsidRDefault="00665363">
            <w:pPr>
              <w:pStyle w:val="ac"/>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rsidR="008237BB" w:rsidRDefault="00665363">
            <w:pPr>
              <w:pStyle w:val="ac"/>
              <w:numPr>
                <w:ilvl w:val="3"/>
                <w:numId w:val="42"/>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rsidR="008237BB" w:rsidRDefault="00665363">
            <w:pPr>
              <w:pStyle w:val="ac"/>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rsidR="008237BB" w:rsidRDefault="00665363">
            <w:pPr>
              <w:pStyle w:val="ac"/>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rsidR="008237BB" w:rsidRDefault="008237BB">
            <w:pPr>
              <w:pStyle w:val="ac"/>
              <w:spacing w:after="0" w:line="280" w:lineRule="atLeast"/>
              <w:rPr>
                <w:rFonts w:ascii="Times New Roman" w:hAnsi="Times New Roman"/>
                <w:sz w:val="22"/>
                <w:szCs w:val="22"/>
                <w:lang w:eastAsia="zh-CN"/>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“at least for 120kHz” to the end of the </w:t>
            </w:r>
            <w:proofErr w:type="spellStart"/>
            <w:r>
              <w:rPr>
                <w:rFonts w:ascii="Times New Roman" w:eastAsia="MS Mincho" w:hAnsi="Times New Roman"/>
                <w:sz w:val="22"/>
                <w:szCs w:val="22"/>
                <w:lang w:eastAsia="ja-JP"/>
              </w:rPr>
              <w:t>amin</w:t>
            </w:r>
            <w:proofErr w:type="spellEnd"/>
            <w:r>
              <w:rPr>
                <w:rFonts w:ascii="Times New Roman" w:eastAsia="MS Mincho" w:hAnsi="Times New Roman"/>
                <w:sz w:val="22"/>
                <w:szCs w:val="22"/>
                <w:lang w:eastAsia="ja-JP"/>
              </w:rPr>
              <w:t xml:space="preserve"> bullet as requested by LGE.</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rsidR="008237BB" w:rsidRDefault="00665363">
            <w:pPr>
              <w:pStyle w:val="5"/>
              <w:outlineLvl w:val="4"/>
              <w:rPr>
                <w:rFonts w:ascii="Times New Roman" w:hAnsi="Times New Roman"/>
                <w:lang w:eastAsia="zh-CN"/>
              </w:rPr>
            </w:pPr>
            <w:r>
              <w:rPr>
                <w:rFonts w:ascii="Times New Roman" w:hAnsi="Times New Roman"/>
                <w:b/>
                <w:bCs/>
                <w:lang w:eastAsia="zh-CN"/>
              </w:rPr>
              <w:t>Proposal 1.3-5) update of 1.3-3</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highlight w:val="yellow"/>
                <w:u w:val="single"/>
                <w:lang w:eastAsia="zh-CN"/>
              </w:rPr>
              <w:t>configuration</w:t>
            </w:r>
            <w:r>
              <w:rPr>
                <w:rFonts w:eastAsia="宋体"/>
                <w:strike/>
                <w:color w:val="0070C0"/>
                <w:highlight w:val="yellow"/>
                <w:u w:val="single"/>
                <w:lang w:eastAsia="zh-CN"/>
              </w:rPr>
              <w:t>and</w:t>
            </w:r>
            <w:proofErr w:type="spellEnd"/>
            <w:r>
              <w:rPr>
                <w:rFonts w:eastAsia="宋体"/>
                <w:strike/>
                <w:color w:val="0070C0"/>
                <w:highlight w:val="yellow"/>
                <w:u w:val="single"/>
                <w:lang w:eastAsia="zh-CN"/>
              </w:rPr>
              <w:t xml:space="preserve">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length</w:t>
            </w:r>
            <w:r>
              <w:rPr>
                <w:rFonts w:eastAsia="宋体"/>
                <w:color w:val="C00000"/>
                <w:u w:val="single"/>
                <w:lang w:eastAsia="zh-CN"/>
              </w:rPr>
              <w:t xml:space="preserve"> are supported only by dedicated signaling.</w:t>
            </w:r>
          </w:p>
          <w:p w:rsidR="008237BB" w:rsidRDefault="008237BB">
            <w:pPr>
              <w:pStyle w:val="ac"/>
              <w:spacing w:after="0" w:line="280" w:lineRule="atLeast"/>
              <w:rPr>
                <w:rFonts w:ascii="Times New Roman" w:eastAsia="MS Mincho" w:hAnsi="Times New Roman"/>
                <w:sz w:val="22"/>
                <w:szCs w:val="22"/>
                <w:lang w:eastAsia="ja-JP"/>
              </w:rPr>
            </w:pP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rsidR="008237BB" w:rsidRDefault="00665363">
            <w:pPr>
              <w:pStyle w:val="5"/>
              <w:outlineLvl w:val="4"/>
              <w:rPr>
                <w:rFonts w:ascii="Times New Roman" w:hAnsi="Times New Roman"/>
                <w:lang w:eastAsia="zh-CN"/>
              </w:rPr>
            </w:pPr>
            <w:r>
              <w:rPr>
                <w:rFonts w:ascii="Times New Roman" w:hAnsi="Times New Roman"/>
                <w:b/>
                <w:bCs/>
                <w:lang w:eastAsia="zh-CN"/>
              </w:rPr>
              <w:t>Proposal 1.3-6) Update of 1.3-4</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with maximum 5 </w:t>
            </w:r>
            <w:proofErr w:type="spellStart"/>
            <w:r>
              <w:rPr>
                <w:rFonts w:ascii="Times New Roman" w:hAnsi="Times New Roman" w:hint="eastAsia"/>
                <w:color w:val="FF0000"/>
                <w:sz w:val="22"/>
                <w:szCs w:val="22"/>
                <w:lang w:eastAsia="zh-CN"/>
              </w:rPr>
              <w:t>msec</w:t>
            </w:r>
            <w:proofErr w:type="spellEnd"/>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5"/>
              <w:outlineLvl w:val="4"/>
              <w:rPr>
                <w:rFonts w:ascii="Times New Roman" w:hAnsi="Times New Roman"/>
                <w:lang w:eastAsia="zh-CN"/>
              </w:rPr>
            </w:pPr>
            <w:r>
              <w:rPr>
                <w:rFonts w:ascii="Times New Roman" w:hAnsi="Times New Roman"/>
                <w:b/>
                <w:bCs/>
                <w:lang w:eastAsia="zh-CN"/>
              </w:rPr>
              <w:t>Proposal 1.3-5) update of 1.3-3</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8237BB" w:rsidRDefault="00665363">
            <w:pPr>
              <w:pStyle w:val="ac"/>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8237BB" w:rsidRDefault="00665363">
            <w:pPr>
              <w:pStyle w:val="aff3"/>
              <w:numPr>
                <w:ilvl w:val="3"/>
                <w:numId w:val="42"/>
              </w:numPr>
              <w:rPr>
                <w:rFonts w:eastAsia="宋体"/>
                <w:color w:val="C00000"/>
                <w:u w:val="single"/>
                <w:lang w:eastAsia="zh-CN"/>
              </w:rPr>
            </w:pPr>
            <w:r>
              <w:rPr>
                <w:rFonts w:eastAsia="宋体"/>
                <w:color w:val="C00000"/>
                <w:u w:val="single"/>
                <w:lang w:eastAsia="zh-CN"/>
              </w:rPr>
              <w:lastRenderedPageBreak/>
              <w:t xml:space="preserve">For the case agreed in RAN1 #104bis-e where 480/960 kHz SSB location and SCS are explicitly provided to the UE (non-initial access), indication of enable/disable of DBTW </w:t>
            </w:r>
            <w:proofErr w:type="spellStart"/>
            <w:r>
              <w:rPr>
                <w:rFonts w:eastAsia="宋体"/>
                <w:color w:val="0070C0"/>
                <w:highlight w:val="yellow"/>
                <w:u w:val="single"/>
                <w:lang w:eastAsia="zh-CN"/>
              </w:rPr>
              <w:t>configuration</w:t>
            </w:r>
            <w:r>
              <w:rPr>
                <w:rFonts w:eastAsia="宋体"/>
                <w:strike/>
                <w:color w:val="0070C0"/>
                <w:highlight w:val="yellow"/>
                <w:u w:val="single"/>
                <w:lang w:eastAsia="zh-CN"/>
              </w:rPr>
              <w:t>and</w:t>
            </w:r>
            <w:proofErr w:type="spellEnd"/>
            <w:r>
              <w:rPr>
                <w:rFonts w:eastAsia="宋体"/>
                <w:strike/>
                <w:color w:val="0070C0"/>
                <w:highlight w:val="yellow"/>
                <w:u w:val="single"/>
                <w:lang w:eastAsia="zh-CN"/>
              </w:rPr>
              <w:t xml:space="preserve">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w:t>
            </w:r>
            <w:r>
              <w:rPr>
                <w:rFonts w:eastAsia="宋体"/>
                <w:strike/>
                <w:color w:val="C00000"/>
                <w:highlight w:val="cyan"/>
                <w:u w:val="single"/>
                <w:lang w:eastAsia="zh-CN"/>
              </w:rPr>
              <w:t>length</w:t>
            </w:r>
            <w:r>
              <w:rPr>
                <w:rFonts w:eastAsia="宋体"/>
                <w:color w:val="C00000"/>
                <w:u w:val="single"/>
                <w:lang w:eastAsia="zh-CN"/>
              </w:rPr>
              <w:t xml:space="preserve"> are supported only by dedicated signaling.</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rsidR="008237BB" w:rsidRDefault="00665363">
            <w:pPr>
              <w:pStyle w:val="ac"/>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rPr>
              <w:t>SSB indices if more than 64 SSB candidates are supported</w:t>
            </w:r>
          </w:p>
          <w:p w:rsidR="008237BB" w:rsidRDefault="008237BB">
            <w:pPr>
              <w:pStyle w:val="ac"/>
              <w:spacing w:after="0" w:line="280" w:lineRule="atLeast"/>
              <w:rPr>
                <w:rFonts w:ascii="Times New Roman" w:hAnsi="Times New Roman"/>
                <w:sz w:val="22"/>
                <w:szCs w:val="22"/>
                <w:lang w:eastAsia="zh-CN"/>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rsidR="008237BB" w:rsidRDefault="00665363">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We used a clean version so far and suggested the following changes to fix the sentence. </w:t>
            </w:r>
          </w:p>
          <w:p w:rsidR="008237BB" w:rsidRDefault="00665363">
            <w:pPr>
              <w:pStyle w:val="ac"/>
              <w:numPr>
                <w:ilvl w:val="1"/>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Working assumption: MIB signaling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or candidate SSB index </w:t>
            </w:r>
            <w:r>
              <w:rPr>
                <w:rFonts w:ascii="Times New Roman" w:hAnsi="Times New Roman"/>
                <w:strike/>
                <w:color w:val="FF0000"/>
                <w:sz w:val="22"/>
                <w:szCs w:val="22"/>
                <w:lang w:eastAsia="zh-CN"/>
              </w:rPr>
              <w:t>indication</w:t>
            </w:r>
          </w:p>
          <w:p w:rsidR="008237BB" w:rsidRDefault="00665363">
            <w:pPr>
              <w:pStyle w:val="ac"/>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rsidR="008237BB" w:rsidRDefault="00665363">
            <w:pPr>
              <w:pStyle w:val="ac"/>
              <w:numPr>
                <w:ilvl w:val="3"/>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to not exceed 4</w:t>
            </w:r>
          </w:p>
          <w:p w:rsidR="008237BB" w:rsidRDefault="00665363">
            <w:pPr>
              <w:pStyle w:val="ac"/>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Alt B) Explicit indication of re-transmission and SSB candidate location</w:t>
            </w:r>
          </w:p>
          <w:p w:rsidR="008237BB" w:rsidRDefault="00665363">
            <w:pPr>
              <w:pStyle w:val="ac"/>
              <w:numPr>
                <w:ilvl w:val="3"/>
                <w:numId w:val="42"/>
              </w:numPr>
              <w:spacing w:after="0"/>
              <w:rPr>
                <w:rFonts w:ascii="Times New Roman" w:eastAsia="MS Mincho" w:hAnsi="Times New Roman"/>
                <w:color w:val="000000" w:themeColor="text1"/>
                <w:sz w:val="22"/>
                <w:szCs w:val="22"/>
                <w:lang w:eastAsia="ja-JP"/>
              </w:rPr>
            </w:pPr>
            <w:r>
              <w:rPr>
                <w:rFonts w:ascii="Times New Roman" w:hAnsi="Times New Roman"/>
                <w:color w:val="000000" w:themeColor="text1"/>
                <w:sz w:val="22"/>
                <w:szCs w:val="22"/>
                <w:lang w:eastAsia="zh-CN"/>
              </w:rPr>
              <w:t>FFS on the details of signaling</w:t>
            </w:r>
          </w:p>
          <w:p w:rsidR="008237BB" w:rsidRDefault="00665363">
            <w:pPr>
              <w:pStyle w:val="ac"/>
              <w:numPr>
                <w:ilvl w:val="2"/>
                <w:numId w:val="42"/>
              </w:numPr>
              <w:spacing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rPr>
              <w:t>FFS between Alt A or B, or supporting both.</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rsidR="008237BB" w:rsidRDefault="00665363">
            <w:pPr>
              <w:pStyle w:val="ac"/>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lastRenderedPageBreak/>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w:t>
            </w:r>
            <w:proofErr w:type="spellStart"/>
            <w:r>
              <w:rPr>
                <w:szCs w:val="22"/>
                <w:lang w:eastAsia="zh-CN"/>
              </w:rPr>
              <w:t>ing</w:t>
            </w:r>
            <w:proofErr w:type="spellEnd"/>
            <w:r>
              <w:rPr>
                <w:szCs w:val="22"/>
                <w:lang w:eastAsia="zh-CN"/>
              </w:rPr>
              <w:t xml:space="preserve">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rsidR="008237BB" w:rsidRDefault="00665363">
            <w:pPr>
              <w:pStyle w:val="ac"/>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rsidR="008237BB" w:rsidRDefault="008237BB">
            <w:pPr>
              <w:pStyle w:val="ac"/>
              <w:spacing w:after="0"/>
              <w:rPr>
                <w:szCs w:val="22"/>
                <w:lang w:eastAsia="zh-CN"/>
              </w:rPr>
            </w:pPr>
          </w:p>
          <w:p w:rsidR="008237BB" w:rsidRDefault="00665363">
            <w:pPr>
              <w:pStyle w:val="ac"/>
              <w:spacing w:after="0"/>
              <w:rPr>
                <w:szCs w:val="22"/>
                <w:lang w:eastAsia="zh-CN"/>
              </w:rPr>
            </w:pPr>
            <w:r>
              <w:rPr>
                <w:b/>
                <w:szCs w:val="22"/>
                <w:lang w:eastAsia="zh-CN"/>
              </w:rPr>
              <w:t>To Samsung</w:t>
            </w:r>
            <w:r>
              <w:rPr>
                <w:szCs w:val="22"/>
                <w:lang w:eastAsia="zh-CN"/>
              </w:rPr>
              <w:t>:</w:t>
            </w:r>
          </w:p>
          <w:p w:rsidR="008237BB" w:rsidRDefault="00665363">
            <w:pPr>
              <w:pStyle w:val="ac"/>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rsidR="008237BB" w:rsidRDefault="008237BB">
            <w:pPr>
              <w:pStyle w:val="ac"/>
              <w:spacing w:after="0"/>
              <w:rPr>
                <w:szCs w:val="22"/>
                <w:lang w:eastAsia="zh-CN"/>
              </w:rPr>
            </w:pPr>
          </w:p>
          <w:p w:rsidR="008237BB" w:rsidRDefault="00665363">
            <w:pPr>
              <w:pStyle w:val="ac"/>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rsidR="008237BB" w:rsidRDefault="008237BB">
            <w:pPr>
              <w:pStyle w:val="ac"/>
              <w:spacing w:after="0"/>
              <w:rPr>
                <w:szCs w:val="22"/>
                <w:lang w:eastAsia="zh-CN"/>
              </w:rPr>
            </w:pPr>
          </w:p>
          <w:p w:rsidR="008237BB" w:rsidRDefault="00665363">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rsidR="008237BB" w:rsidRDefault="00665363">
            <w:pPr>
              <w:pStyle w:val="ac"/>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rsidR="008237BB" w:rsidRDefault="00665363">
            <w:pPr>
              <w:pStyle w:val="aff3"/>
              <w:numPr>
                <w:ilvl w:val="3"/>
                <w:numId w:val="42"/>
              </w:numPr>
              <w:spacing w:line="256" w:lineRule="auto"/>
              <w:rPr>
                <w:rFonts w:asciiTheme="minorHAnsi" w:eastAsia="宋体" w:hAnsiTheme="minorHAnsi"/>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w:t>
            </w:r>
            <w:r>
              <w:rPr>
                <w:rFonts w:eastAsia="宋体"/>
                <w:color w:val="C00000"/>
                <w:u w:val="single"/>
                <w:shd w:val="clear" w:color="auto" w:fill="FFC000"/>
                <w:lang w:eastAsia="zh-CN"/>
              </w:rPr>
              <w:t>and DBTW</w:t>
            </w:r>
            <w:r>
              <w:rPr>
                <w:rFonts w:eastAsia="宋体"/>
                <w:color w:val="C00000"/>
                <w:u w:val="single"/>
                <w:lang w:eastAsia="zh-CN"/>
              </w:rPr>
              <w:t xml:space="preserve"> length are supported only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lastRenderedPageBreak/>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rsidR="008237BB" w:rsidRDefault="00665363">
            <w:pPr>
              <w:numPr>
                <w:ilvl w:val="2"/>
                <w:numId w:val="42"/>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rsidR="008237BB" w:rsidRDefault="00665363">
            <w:pPr>
              <w:pStyle w:val="ac"/>
              <w:numPr>
                <w:ilvl w:val="1"/>
                <w:numId w:val="42"/>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Cs w:val="22"/>
                <w:lang w:eastAsia="zh-CN"/>
              </w:rPr>
            </w:pPr>
          </w:p>
          <w:p w:rsidR="008237BB" w:rsidRDefault="00665363">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rsidR="008237BB" w:rsidRDefault="00665363">
            <w:pPr>
              <w:pStyle w:val="ac"/>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rsidR="008237BB" w:rsidRDefault="00665363">
            <w:pPr>
              <w:pStyle w:val="ac"/>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lastRenderedPageBreak/>
              <w:t>Indicate whether SSB is a transmission or re-transmission</w:t>
            </w:r>
          </w:p>
          <w:p w:rsidR="008237BB" w:rsidRDefault="00665363">
            <w:pPr>
              <w:pStyle w:val="ac"/>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rsidR="008237BB" w:rsidRDefault="00665363">
            <w:pPr>
              <w:pStyle w:val="ac"/>
              <w:numPr>
                <w:ilvl w:val="4"/>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 xml:space="preserve">0.5, 1, 2, 3, 4, 5 </w:t>
            </w:r>
            <w:proofErr w:type="spellStart"/>
            <w:r>
              <w:rPr>
                <w:rFonts w:ascii="Times New Roman" w:hAnsi="Times New Roman"/>
                <w:szCs w:val="22"/>
                <w:lang w:eastAsia="zh-CN"/>
              </w:rPr>
              <w:t>msec</w:t>
            </w:r>
            <w:proofErr w:type="spellEnd"/>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2) maximum 5 </w:t>
            </w:r>
            <w:proofErr w:type="spellStart"/>
            <w:r>
              <w:rPr>
                <w:rFonts w:ascii="Times New Roman" w:hAnsi="Times New Roman"/>
                <w:color w:val="C00000"/>
                <w:szCs w:val="22"/>
                <w:u w:val="single"/>
                <w:lang w:eastAsia="zh-CN"/>
              </w:rPr>
              <w:t>msec</w:t>
            </w:r>
            <w:proofErr w:type="spellEnd"/>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rsidR="008237BB" w:rsidRDefault="00665363">
            <w:pPr>
              <w:pStyle w:val="ac"/>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rsidR="008237BB" w:rsidRDefault="00665363">
            <w:pPr>
              <w:pStyle w:val="ac"/>
              <w:numPr>
                <w:ilvl w:val="1"/>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rsidR="008237BB" w:rsidRDefault="00665363">
            <w:pPr>
              <w:pStyle w:val="ac"/>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rsidR="008237BB" w:rsidRDefault="008237BB">
            <w:pPr>
              <w:pStyle w:val="ac"/>
              <w:spacing w:after="0"/>
              <w:rPr>
                <w:rFonts w:ascii="Times New Roman" w:eastAsia="MS Mincho" w:hAnsi="Times New Roman"/>
                <w:sz w:val="22"/>
                <w:szCs w:val="22"/>
                <w:lang w:eastAsia="ja-JP"/>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Huawei, thanks for the question. We believe it’s too early to merge the two cases, since there could be fundamental difference on the sync and channel raster design for licensed and </w:t>
            </w:r>
            <w:r>
              <w:rPr>
                <w:rFonts w:ascii="Times New Roman" w:eastAsia="MS Mincho" w:hAnsi="Times New Roman"/>
                <w:sz w:val="22"/>
                <w:szCs w:val="22"/>
                <w:lang w:eastAsia="ja-JP"/>
              </w:rPr>
              <w:lastRenderedPageBreak/>
              <w:t>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rsidR="008237BB" w:rsidRDefault="00665363">
            <w:pPr>
              <w:numPr>
                <w:ilvl w:val="2"/>
                <w:numId w:val="42"/>
              </w:numPr>
              <w:overflowPunct/>
              <w:autoSpaceDE/>
              <w:autoSpaceDN/>
              <w:adjustRightInd/>
              <w:spacing w:after="0" w:line="240" w:lineRule="auto"/>
              <w:ind w:left="616" w:hanging="270"/>
              <w:textAlignment w:val="center"/>
              <w:rPr>
                <w:rFonts w:ascii="Calibri" w:eastAsia="Times New Roman" w:hAnsi="Calibri" w:cs="Calibri"/>
                <w:sz w:val="22"/>
                <w:szCs w:val="22"/>
              </w:rPr>
            </w:pPr>
            <w:r>
              <w:rPr>
                <w:rFonts w:eastAsia="Times New Roman"/>
                <w:sz w:val="22"/>
                <w:szCs w:val="22"/>
              </w:rPr>
              <w:t>FFS: whether all above cases need an explicit indication</w:t>
            </w:r>
          </w:p>
          <w:p w:rsidR="008237BB" w:rsidRDefault="00665363">
            <w:pPr>
              <w:numPr>
                <w:ilvl w:val="2"/>
                <w:numId w:val="42"/>
              </w:numPr>
              <w:overflowPunct/>
              <w:autoSpaceDE/>
              <w:autoSpaceDN/>
              <w:adjustRightInd/>
              <w:spacing w:after="0" w:line="240" w:lineRule="auto"/>
              <w:ind w:left="616" w:hanging="270"/>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 xml:space="preserve">Case 1 and Case 4 to determine “(Unlicensed with LBT off or licensed) + DBTW disabled </w:t>
            </w:r>
            <w:r>
              <w:rPr>
                <w:rFonts w:eastAsia="Times New Roman"/>
                <w:color w:val="FF0000"/>
                <w:sz w:val="22"/>
                <w:szCs w:val="22"/>
              </w:rPr>
              <w:t>combination of more than 1 cases.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w:t>
            </w:r>
            <w:proofErr w:type="spellStart"/>
            <w:r>
              <w:rPr>
                <w:rFonts w:ascii="Times New Roman" w:hAnsi="Times New Roman"/>
                <w:sz w:val="22"/>
                <w:szCs w:val="22"/>
                <w:lang w:eastAsia="zh-CN"/>
              </w:rPr>
              <w:t>ult</w:t>
            </w:r>
            <w:proofErr w:type="spellEnd"/>
            <w:r>
              <w:rPr>
                <w:rFonts w:ascii="Times New Roman" w:hAnsi="Times New Roman"/>
                <w:sz w:val="22"/>
                <w:szCs w:val="22"/>
                <w:lang w:eastAsia="zh-CN"/>
              </w:rPr>
              <w:t xml:space="preserve"> DBTW length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before UE reads SIB1.</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 and 1.3-10.</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rsidR="008237BB" w:rsidRDefault="00665363">
            <w:pPr>
              <w:pStyle w:val="aff3"/>
              <w:numPr>
                <w:ilvl w:val="3"/>
                <w:numId w:val="42"/>
              </w:numPr>
              <w:rPr>
                <w:rFonts w:eastAsia="宋体"/>
                <w:lang w:eastAsia="zh-CN"/>
              </w:rPr>
            </w:pPr>
            <w:r>
              <w:rPr>
                <w:rFonts w:eastAsia="宋体"/>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宋体"/>
                  <w:lang w:eastAsia="zh-CN"/>
                </w:rPr>
                <w:t xml:space="preserve">DBTW configuration (e.g., </w:t>
              </w:r>
            </w:ins>
            <w:r>
              <w:rPr>
                <w:rFonts w:eastAsia="宋体"/>
                <w:lang w:eastAsia="zh-CN"/>
              </w:rPr>
              <w:t>enable/disable of DBTW</w:t>
            </w:r>
            <w:ins w:id="20" w:author="김선욱/책임연구원/미래기술센터 C&amp;M표준(연)5G무선통신표준Task(seonwook.kim@lge.com)" w:date="2021-05-27T07:11:00Z">
              <w:r>
                <w:rPr>
                  <w:rFonts w:eastAsia="宋体"/>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Pr>
                <w:rFonts w:eastAsia="宋体"/>
                <w:lang w:eastAsia="zh-CN"/>
              </w:rPr>
              <w:t xml:space="preserve"> </w:t>
            </w:r>
            <w:del w:id="21" w:author="김선욱/책임연구원/미래기술센터 C&amp;M표준(연)5G무선통신표준Task(seonwook.kim@lge.com)" w:date="2021-05-27T07:11:00Z">
              <w:r>
                <w:rPr>
                  <w:rFonts w:eastAsia="宋体"/>
                  <w:lang w:eastAsia="zh-CN"/>
                </w:rPr>
                <w:delText xml:space="preserve">configuration </w:delText>
              </w:r>
            </w:del>
            <w:r>
              <w:rPr>
                <w:rFonts w:eastAsia="宋体"/>
                <w:lang w:eastAsia="zh-CN"/>
              </w:rPr>
              <w:t>and DBTW length</w:t>
            </w:r>
            <w:ins w:id="22" w:author="김선욱/책임연구원/미래기술센터 C&amp;M표준(연)5G무선통신표준Task(seonwook.kim@lge.com)" w:date="2021-05-27T07:11:00Z">
              <w:r>
                <w:rPr>
                  <w:rFonts w:eastAsia="宋体"/>
                  <w:lang w:eastAsia="zh-CN"/>
                </w:rPr>
                <w:t>)</w:t>
              </w:r>
            </w:ins>
            <w:r>
              <w:rPr>
                <w:rFonts w:eastAsia="宋体"/>
                <w:lang w:eastAsia="zh-CN"/>
              </w:rPr>
              <w:t xml:space="preserve"> are supported by dedicated signaling.</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3"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4" w:author="김선욱/책임연구원/미래기술센터 C&amp;M표준(연)5G무선통신표준Task(seonwook.kim@lge.com)" w:date="2021-05-27T07:13:00Z">
              <w:r>
                <w:rPr>
                  <w:rFonts w:ascii="Times New Roman" w:hAnsi="Times New Roman"/>
                  <w:sz w:val="22"/>
                  <w:szCs w:val="22"/>
                  <w:lang w:eastAsia="zh-CN"/>
                </w:rPr>
                <w:t>index</w:t>
              </w:r>
            </w:ins>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8237BB">
            <w:pPr>
              <w:pStyle w:val="ac"/>
              <w:spacing w:after="0"/>
              <w:rPr>
                <w:rFonts w:ascii="Times New Roman" w:eastAsiaTheme="minorEastAsia" w:hAnsi="Times New Roman"/>
                <w:sz w:val="22"/>
                <w:szCs w:val="22"/>
                <w:lang w:eastAsia="ko-KR"/>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rsidR="008237BB" w:rsidRDefault="00665363">
            <w:pPr>
              <w:pStyle w:val="5"/>
              <w:outlineLvl w:val="4"/>
              <w:rPr>
                <w:rFonts w:ascii="Times New Roman" w:hAnsi="Times New Roman"/>
                <w:lang w:eastAsia="zh-CN"/>
              </w:rPr>
            </w:pPr>
            <w:r>
              <w:rPr>
                <w:rFonts w:ascii="Times New Roman" w:hAnsi="Times New Roman"/>
                <w:b/>
                <w:bCs/>
                <w:lang w:eastAsia="zh-CN"/>
              </w:rPr>
              <w:t>Proposal 1.3-10) Update of 1.3-7</w:t>
            </w:r>
          </w:p>
          <w:p w:rsidR="008237BB" w:rsidRDefault="00665363">
            <w:pPr>
              <w:pStyle w:val="ac"/>
              <w:numPr>
                <w:ilvl w:val="0"/>
                <w:numId w:val="42"/>
              </w:numPr>
              <w:spacing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1) 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2) maximum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8237BB">
            <w:pPr>
              <w:pStyle w:val="ac"/>
              <w:spacing w:after="0"/>
              <w:rPr>
                <w:rFonts w:ascii="Times New Roman" w:eastAsiaTheme="minorEastAsia" w:hAnsi="Times New Roman"/>
                <w:sz w:val="22"/>
                <w:szCs w:val="22"/>
                <w:lang w:eastAsia="ko-KR"/>
              </w:rPr>
            </w:pP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Directly updated Proposal 1.3-10 based on Docomo comments, as moderator assumes they are editorial.</w:t>
            </w: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rsidR="008237BB" w:rsidRDefault="00665363">
            <w:pPr>
              <w:pStyle w:val="aff3"/>
              <w:numPr>
                <w:ilvl w:val="3"/>
                <w:numId w:val="42"/>
              </w:numPr>
              <w:rPr>
                <w:rFonts w:eastAsia="宋体"/>
                <w:lang w:eastAsia="zh-CN"/>
              </w:rPr>
            </w:pPr>
            <w:r>
              <w:rPr>
                <w:rFonts w:eastAsia="宋体"/>
                <w:lang w:eastAsia="zh-CN"/>
              </w:rPr>
              <w:t xml:space="preserve">For the case agreed in RAN1 #104bis-e where 480/960 kHz SSB location and SCS are explicitly provided to the UE (non-initial access), indication of </w:t>
            </w:r>
            <w:ins w:id="25" w:author="김선욱/책임연구원/미래기술센터 C&amp;M표준(연)5G무선통신표준Task(seonwook.kim@lge.com)" w:date="2021-05-27T07:11:00Z">
              <w:r>
                <w:rPr>
                  <w:rFonts w:eastAsia="宋体"/>
                  <w:lang w:eastAsia="zh-CN"/>
                </w:rPr>
                <w:t xml:space="preserve">DBTW configuration (e.g., </w:t>
              </w:r>
            </w:ins>
            <w:r>
              <w:rPr>
                <w:rFonts w:eastAsia="宋体"/>
                <w:lang w:eastAsia="zh-CN"/>
              </w:rPr>
              <w:t>enable/disable of DBTW</w:t>
            </w:r>
            <w:ins w:id="26" w:author="김선욱/책임연구원/미래기술센터 C&amp;M표준(연)5G무선통신표준Task(seonwook.kim@lge.com)" w:date="2021-05-27T07:11:00Z">
              <w:r>
                <w:rPr>
                  <w:rFonts w:eastAsia="宋体"/>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Pr>
                <w:rFonts w:eastAsia="宋体"/>
                <w:lang w:eastAsia="zh-CN"/>
              </w:rPr>
              <w:t xml:space="preserve"> </w:t>
            </w:r>
            <w:del w:id="27" w:author="김선욱/책임연구원/미래기술센터 C&amp;M표준(연)5G무선통신표준Task(seonwook.kim@lge.com)" w:date="2021-05-27T07:11:00Z">
              <w:r>
                <w:rPr>
                  <w:rFonts w:eastAsia="宋体"/>
                  <w:lang w:eastAsia="zh-CN"/>
                </w:rPr>
                <w:delText xml:space="preserve">configuration </w:delText>
              </w:r>
            </w:del>
            <w:r>
              <w:rPr>
                <w:rFonts w:eastAsia="宋体"/>
                <w:lang w:eastAsia="zh-CN"/>
              </w:rPr>
              <w:t>and DBTW length</w:t>
            </w:r>
            <w:ins w:id="28" w:author="김선욱/책임연구원/미래기술센터 C&amp;M표준(연)5G무선통신표준Task(seonwook.kim@lge.com)" w:date="2021-05-27T07:11:00Z">
              <w:r>
                <w:rPr>
                  <w:rFonts w:eastAsia="宋体"/>
                  <w:lang w:eastAsia="zh-CN"/>
                </w:rPr>
                <w:t>)</w:t>
              </w:r>
            </w:ins>
            <w:r>
              <w:rPr>
                <w:rFonts w:eastAsia="宋体"/>
                <w:lang w:eastAsia="zh-CN"/>
              </w:rPr>
              <w:t xml:space="preserve"> are supported by dedicated signaling.</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9"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0" w:author="김선욱/책임연구원/미래기술센터 C&amp;M표준(연)5G무선통신표준Task(seonwook.kim@lge.com)" w:date="2021-05-27T07:13:00Z">
              <w:r>
                <w:rPr>
                  <w:rFonts w:ascii="Times New Roman" w:hAnsi="Times New Roman"/>
                  <w:sz w:val="22"/>
                  <w:szCs w:val="22"/>
                  <w:lang w:eastAsia="zh-CN"/>
                </w:rPr>
                <w:t>index</w:t>
              </w:r>
            </w:ins>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8237BB">
            <w:pPr>
              <w:pStyle w:val="ac"/>
              <w:spacing w:after="0"/>
              <w:rPr>
                <w:rFonts w:ascii="Times New Roman" w:eastAsiaTheme="minorEastAsia" w:hAnsi="Times New Roman"/>
                <w:sz w:val="22"/>
                <w:szCs w:val="22"/>
                <w:lang w:eastAsia="ko-KR"/>
              </w:rPr>
            </w:pPr>
          </w:p>
        </w:tc>
      </w:tr>
      <w:tr w:rsidR="008237BB">
        <w:tc>
          <w:tcPr>
            <w:tcW w:w="152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rsidR="008237BB" w:rsidRDefault="008237BB">
            <w:pPr>
              <w:pStyle w:val="ac"/>
              <w:spacing w:after="0"/>
              <w:rPr>
                <w:rFonts w:ascii="Times New Roman" w:eastAsiaTheme="minorEastAsia" w:hAnsi="Times New Roman"/>
                <w:sz w:val="22"/>
                <w:szCs w:val="22"/>
                <w:lang w:eastAsia="ko-KR"/>
              </w:rPr>
            </w:pPr>
          </w:p>
          <w:p w:rsidR="008237BB" w:rsidRDefault="00665363">
            <w:pPr>
              <w:pStyle w:val="ac"/>
              <w:spacing w:after="0"/>
              <w:rPr>
                <w:rFonts w:ascii="Times New Roman" w:eastAsiaTheme="minorEastAsia" w:hAnsi="Times New Roman"/>
                <w:sz w:val="22"/>
                <w:szCs w:val="22"/>
                <w:lang w:eastAsia="ko-KR"/>
              </w:rPr>
            </w:pPr>
            <w:bookmarkStart w:id="31" w:name="_Hlk72964371"/>
            <w:r>
              <w:rPr>
                <w:rFonts w:ascii="Times New Roman" w:eastAsiaTheme="minorEastAsia" w:hAnsi="Times New Roman"/>
                <w:sz w:val="22"/>
                <w:szCs w:val="22"/>
                <w:lang w:eastAsia="ko-KR"/>
              </w:rPr>
              <w:t>As for description of ALT B for Proposal 1.3-10. Its seems we are going back and forth between LG and Nokia’s description. Given that ALT B is something proposed by Nokia, I would be inclined to go with Nokia’s description.</w:t>
            </w:r>
          </w:p>
          <w:p w:rsidR="008237BB" w:rsidRDefault="0066536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rsidR="008237BB" w:rsidRDefault="00665363">
            <w:pPr>
              <w:pStyle w:val="ac"/>
              <w:numPr>
                <w:ilvl w:val="2"/>
                <w:numId w:val="42"/>
              </w:numPr>
              <w:spacing w:after="0"/>
              <w:rPr>
                <w:rFonts w:ascii="Times New Roman" w:eastAsiaTheme="minorEastAsia" w:hAnsi="Times New Roman"/>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To Nokia &amp; LGE:</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31"/>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rsidR="008237BB" w:rsidRDefault="0066536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1.3-10 and Proposal 1.3-11.</w:t>
            </w:r>
          </w:p>
        </w:tc>
      </w:tr>
      <w:tr w:rsidR="00F92135">
        <w:tc>
          <w:tcPr>
            <w:tcW w:w="1525" w:type="dxa"/>
          </w:tcPr>
          <w:p w:rsidR="00F92135" w:rsidRDefault="00F92135">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rsidR="00F92135" w:rsidRDefault="00F92135">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hAnsi="Times New Roman" w:hint="eastAsia"/>
                <w:sz w:val="22"/>
                <w:szCs w:val="22"/>
                <w:lang w:eastAsia="zh-CN"/>
              </w:rPr>
              <w:t>Proposal 1.3-10 and Proposal 1.3-11</w:t>
            </w:r>
            <w:r>
              <w:rPr>
                <w:rFonts w:ascii="Times New Roman" w:hAnsi="Times New Roman"/>
                <w:sz w:val="22"/>
                <w:szCs w:val="22"/>
                <w:lang w:eastAsia="zh-CN"/>
              </w:rPr>
              <w:t>.</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1.3-11 and 1.3-10 is acceptable during GTW.</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1.3-11) (copy &amp; clean up)</w:t>
      </w:r>
    </w:p>
    <w:p w:rsidR="008237BB" w:rsidRDefault="00665363">
      <w:pPr>
        <w:pStyle w:val="ac"/>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rsidR="008237BB" w:rsidRDefault="00665363">
      <w:pPr>
        <w:pStyle w:val="aff3"/>
        <w:numPr>
          <w:ilvl w:val="3"/>
          <w:numId w:val="42"/>
        </w:numPr>
        <w:rPr>
          <w:rFonts w:eastAsia="宋体"/>
          <w:lang w:eastAsia="zh-CN"/>
        </w:rPr>
      </w:pPr>
      <w:r>
        <w:rPr>
          <w:rFonts w:eastAsia="宋体"/>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and DBTW length) are supported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lastRenderedPageBreak/>
        <w:t>Case 1) (Unlicensed with LBT off)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1.3-10) (copy &amp; clean up)</w:t>
      </w:r>
    </w:p>
    <w:p w:rsidR="008237BB" w:rsidRDefault="00665363">
      <w:pPr>
        <w:pStyle w:val="ac"/>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1) 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2) maximum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2.1.4 SSB Resource Pattern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8237BB" w:rsidRDefault="00665363">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lastRenderedPageBreak/>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32" w:name="_Hlk72321629"/>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8237BB" w:rsidRDefault="0066536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rsidR="008237BB" w:rsidRDefault="008237BB">
      <w:pPr>
        <w:pStyle w:val="ac"/>
        <w:spacing w:after="0"/>
        <w:ind w:left="1440"/>
        <w:rPr>
          <w:rFonts w:ascii="Times New Roman" w:hAnsi="Times New Roman"/>
          <w:sz w:val="22"/>
          <w:szCs w:val="22"/>
          <w:lang w:eastAsia="zh-CN"/>
        </w:rPr>
      </w:pPr>
    </w:p>
    <w:bookmarkEnd w:id="32"/>
    <w:p w:rsidR="008237BB" w:rsidRDefault="008237B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8237BB" w:rsidRDefault="00665363">
            <w:pPr>
              <w:pStyle w:val="ac"/>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rsidR="008237BB" w:rsidRDefault="00665363">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rsidR="008237BB" w:rsidRDefault="00665363">
            <w:pPr>
              <w:pStyle w:val="ac"/>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rsidR="008237BB" w:rsidRDefault="00665363">
            <w:pPr>
              <w:pStyle w:val="ac"/>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rsidR="008237BB" w:rsidRDefault="00665363">
            <w:pPr>
              <w:pStyle w:val="ac"/>
              <w:numPr>
                <w:ilvl w:val="1"/>
                <w:numId w:val="52"/>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rsidR="008237BB" w:rsidRDefault="00665363">
            <w:pPr>
              <w:pStyle w:val="ac"/>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rsidR="008237BB" w:rsidRDefault="00665363">
            <w:pPr>
              <w:pStyle w:val="ac"/>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8237BB" w:rsidRDefault="00665363">
            <w:pPr>
              <w:pStyle w:val="ac"/>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rsidR="008237BB" w:rsidRDefault="0066536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rsidR="008237BB" w:rsidRDefault="0066536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8237BB" w:rsidRDefault="00665363">
            <w:pPr>
              <w:pStyle w:val="ac"/>
              <w:numPr>
                <w:ilvl w:val="1"/>
                <w:numId w:val="52"/>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rsidR="008237BB" w:rsidRDefault="00665363">
            <w:pPr>
              <w:pStyle w:val="ac"/>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8237BB" w:rsidRDefault="008237BB">
            <w:pPr>
              <w:spacing w:line="280" w:lineRule="atLeast"/>
            </w:pPr>
          </w:p>
          <w:p w:rsidR="008237BB" w:rsidRDefault="008237BB">
            <w:pPr>
              <w:spacing w:line="280" w:lineRule="atLeast"/>
            </w:pPr>
          </w:p>
          <w:p w:rsidR="008237BB" w:rsidRDefault="008237BB">
            <w:pPr>
              <w:pStyle w:val="ac"/>
              <w:numPr>
                <w:ilvl w:val="0"/>
                <w:numId w:val="52"/>
              </w:numPr>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8237BB" w:rsidRDefault="008237BB">
            <w:pPr>
              <w:pStyle w:val="ac"/>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rsidR="008237BB" w:rsidRDefault="00665363">
            <w:pPr>
              <w:pStyle w:val="ac"/>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rsidR="008237BB" w:rsidRDefault="00665363">
            <w:pPr>
              <w:pStyle w:val="ac"/>
              <w:spacing w:after="0" w:line="280" w:lineRule="atLeast"/>
              <w:rPr>
                <w:lang w:val="en-GB" w:eastAsia="ja-JP"/>
              </w:rPr>
            </w:pPr>
            <w:r>
              <w:rPr>
                <w:lang w:val="en-GB" w:eastAsia="ja-JP"/>
              </w:rPr>
              <w:t>Q3) Our preference is Case D as the starting point, so that implies up to 2 SSB/slot</w:t>
            </w:r>
          </w:p>
          <w:p w:rsidR="008237BB" w:rsidRDefault="00665363">
            <w:pPr>
              <w:pStyle w:val="ac"/>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rsidR="008237BB" w:rsidRDefault="00665363">
            <w:pPr>
              <w:pStyle w:val="ac"/>
              <w:spacing w:after="0" w:line="280" w:lineRule="atLeast"/>
              <w:rPr>
                <w:lang w:val="en-GB" w:eastAsia="ja-JP"/>
              </w:rPr>
            </w:pPr>
            <w:r>
              <w:rPr>
                <w:lang w:val="en-GB" w:eastAsia="ja-JP"/>
              </w:rPr>
              <w:t>Q5) N/A since we prefer same number of candidates for each mode (64)</w:t>
            </w:r>
          </w:p>
          <w:p w:rsidR="008237BB" w:rsidRDefault="00665363">
            <w:pPr>
              <w:pStyle w:val="ac"/>
              <w:spacing w:after="0" w:line="280" w:lineRule="atLeast"/>
              <w:rPr>
                <w:lang w:val="en-GB" w:eastAsia="ja-JP"/>
              </w:rPr>
            </w:pPr>
            <w:r>
              <w:rPr>
                <w:lang w:val="en-GB" w:eastAsia="ja-JP"/>
              </w:rPr>
              <w:t>Q6) Yes, we think those can be preserved assuming Case D pattern as starting point of design.</w:t>
            </w:r>
          </w:p>
          <w:p w:rsidR="008237BB" w:rsidRDefault="008237BB">
            <w:pPr>
              <w:pStyle w:val="ac"/>
              <w:spacing w:after="0" w:line="280" w:lineRule="atLeast"/>
              <w:rPr>
                <w:lang w:val="en-GB" w:eastAsia="ja-JP"/>
              </w:rPr>
            </w:pPr>
          </w:p>
          <w:p w:rsidR="008237BB" w:rsidRDefault="008237BB">
            <w:pPr>
              <w:pStyle w:val="ac"/>
              <w:spacing w:after="0" w:line="280" w:lineRule="atLeast"/>
              <w:rPr>
                <w:rFonts w:ascii="Times New Roman" w:hAnsi="Times New Roman"/>
                <w:szCs w:val="22"/>
                <w:lang w:eastAsia="zh-CN"/>
              </w:rPr>
            </w:pP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Q5) can be subset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bookmarkStart w:id="33" w:name="_Hlk72458523"/>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rsidR="008237BB" w:rsidRDefault="0066536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rsidR="008237BB" w:rsidRDefault="0066536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rsidR="008237BB" w:rsidRDefault="00665363">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1.4-1)</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8237BB" w:rsidRDefault="00665363">
      <w:pPr>
        <w:pStyle w:val="ac"/>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8237BB" w:rsidRDefault="00665363">
      <w:pPr>
        <w:pStyle w:val="ac"/>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1.4-2)</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8237BB" w:rsidRDefault="00665363">
      <w:pPr>
        <w:pStyle w:val="ac"/>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8237BB" w:rsidRDefault="00665363">
      <w:pPr>
        <w:pStyle w:val="ac"/>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74"/>
        <w:gridCol w:w="8588"/>
      </w:tblGrid>
      <w:tr w:rsidR="008237BB">
        <w:tc>
          <w:tcPr>
            <w:tcW w:w="1416"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41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8237BB">
        <w:tc>
          <w:tcPr>
            <w:tcW w:w="141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8237BB">
        <w:tc>
          <w:tcPr>
            <w:tcW w:w="141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8237BB">
        <w:tc>
          <w:tcPr>
            <w:tcW w:w="141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8237BB">
        <w:tc>
          <w:tcPr>
            <w:tcW w:w="141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8237BB">
        <w:tc>
          <w:tcPr>
            <w:tcW w:w="141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rsidR="008237BB" w:rsidRDefault="00665363">
            <w:pPr>
              <w:pStyle w:val="ac"/>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rsidR="008237BB" w:rsidRDefault="00665363">
            <w:pPr>
              <w:pStyle w:val="ac"/>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8237BB" w:rsidRDefault="00665363">
            <w:pPr>
              <w:pStyle w:val="ac"/>
              <w:numPr>
                <w:ilvl w:val="2"/>
                <w:numId w:val="53"/>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rsidR="008237BB" w:rsidRDefault="00665363">
            <w:pPr>
              <w:pStyle w:val="ac"/>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rsidR="008237BB" w:rsidRDefault="00665363">
            <w:pPr>
              <w:pStyle w:val="ac"/>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8237BB" w:rsidRDefault="00665363">
            <w:pPr>
              <w:pStyle w:val="ac"/>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8237BB" w:rsidRDefault="00665363">
            <w:pPr>
              <w:pStyle w:val="ac"/>
              <w:numPr>
                <w:ilvl w:val="3"/>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8237BB" w:rsidRDefault="008237BB">
            <w:pPr>
              <w:pStyle w:val="ac"/>
              <w:spacing w:after="0" w:line="280" w:lineRule="atLeast"/>
              <w:rPr>
                <w:rFonts w:ascii="Times New Roman" w:eastAsiaTheme="minorEastAsia" w:hAnsi="Times New Roman"/>
                <w:sz w:val="22"/>
                <w:szCs w:val="22"/>
                <w:lang w:eastAsia="ko-KR"/>
              </w:rPr>
            </w:pP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rsidR="008237BB" w:rsidRDefault="00665363">
            <w:pPr>
              <w:spacing w:before="0" w:after="0" w:line="280" w:lineRule="atLeast"/>
              <w:ind w:left="288"/>
              <w:rPr>
                <w:lang w:eastAsia="zh-CN"/>
              </w:rPr>
            </w:pPr>
            <w:r>
              <w:rPr>
                <w:highlight w:val="green"/>
                <w:lang w:eastAsia="zh-CN"/>
              </w:rPr>
              <w:t>Agreement:</w:t>
            </w:r>
          </w:p>
          <w:p w:rsidR="008237BB" w:rsidRDefault="0066536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rsidR="008237BB" w:rsidRDefault="00665363">
            <w:pPr>
              <w:numPr>
                <w:ilvl w:val="0"/>
                <w:numId w:val="54"/>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rsidR="008237BB" w:rsidRDefault="00665363">
            <w:pPr>
              <w:pStyle w:val="ac"/>
              <w:numPr>
                <w:ilvl w:val="2"/>
                <w:numId w:val="53"/>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8237BB">
        <w:tc>
          <w:tcPr>
            <w:tcW w:w="1416"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rsidR="008237BB" w:rsidRDefault="00665363">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8237BB" w:rsidRDefault="00665363">
            <w:pPr>
              <w:pStyle w:val="ac"/>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rsidR="008237BB" w:rsidRDefault="00665363">
            <w:pPr>
              <w:pStyle w:val="ac"/>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8237BB" w:rsidRDefault="00665363">
            <w:pPr>
              <w:pStyle w:val="ac"/>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8237BB" w:rsidRDefault="00665363">
            <w:pPr>
              <w:pStyle w:val="ac"/>
              <w:numPr>
                <w:ilvl w:val="2"/>
                <w:numId w:val="53"/>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rsidR="008237BB" w:rsidRDefault="00665363">
            <w:pPr>
              <w:pStyle w:val="ac"/>
              <w:numPr>
                <w:ilvl w:val="3"/>
                <w:numId w:val="53"/>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rsidR="008237BB" w:rsidRDefault="008237BB">
            <w:pPr>
              <w:pStyle w:val="ac"/>
              <w:spacing w:after="0" w:line="280" w:lineRule="atLeast"/>
              <w:rPr>
                <w:rFonts w:ascii="Times New Roman" w:eastAsiaTheme="minorEastAsia" w:hAnsi="Times New Roman"/>
                <w:sz w:val="22"/>
                <w:szCs w:val="22"/>
                <w:lang w:eastAsia="ko-KR"/>
              </w:rPr>
            </w:pP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237BB">
        <w:tc>
          <w:tcPr>
            <w:tcW w:w="141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8237BB">
        <w:tc>
          <w:tcPr>
            <w:tcW w:w="1416"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8237BB">
        <w:tc>
          <w:tcPr>
            <w:tcW w:w="1416"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8237BB">
        <w:tc>
          <w:tcPr>
            <w:tcW w:w="141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8237BB">
        <w:tc>
          <w:tcPr>
            <w:tcW w:w="141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8237BB">
        <w:tc>
          <w:tcPr>
            <w:tcW w:w="1416" w:type="dxa"/>
          </w:tcPr>
          <w:p w:rsidR="008237BB" w:rsidRDefault="0066536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rsidR="008237BB" w:rsidRDefault="0066536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8237BB">
        <w:tc>
          <w:tcPr>
            <w:tcW w:w="1416" w:type="dxa"/>
          </w:tcPr>
          <w:p w:rsidR="008237BB" w:rsidRDefault="0066536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8237BB">
        <w:tc>
          <w:tcPr>
            <w:tcW w:w="141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8237BB">
        <w:tc>
          <w:tcPr>
            <w:tcW w:w="141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rsidR="008237BB" w:rsidRDefault="00665363">
            <w:pPr>
              <w:pStyle w:val="ac"/>
              <w:spacing w:after="0" w:line="280" w:lineRule="atLeast"/>
              <w:rPr>
                <w:rFonts w:ascii="Times New Roman" w:hAnsi="Times New Roman"/>
                <w:sz w:val="22"/>
                <w:szCs w:val="22"/>
                <w:lang w:eastAsia="zh-CN"/>
              </w:rPr>
            </w:pPr>
            <w:r>
              <w:object w:dxaOrig="8371" w:dyaOrig="1977">
                <v:shape id="_x0000_i1027" type="#_x0000_t75" style="width:418.5pt;height:99pt" o:ole="">
                  <v:imagedata r:id="rId19" o:title=""/>
                </v:shape>
                <o:OLEObject Type="Embed" ProgID="Visio.Drawing.15" ShapeID="_x0000_i1027" DrawAspect="Content" ObjectID="_1683638402" r:id="rId20"/>
              </w:objec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8237BB">
        <w:tc>
          <w:tcPr>
            <w:tcW w:w="141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8237BB">
        <w:tc>
          <w:tcPr>
            <w:tcW w:w="141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rsidR="008237BB" w:rsidRDefault="00665363">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8237BB">
        <w:tc>
          <w:tcPr>
            <w:tcW w:w="1416" w:type="dxa"/>
          </w:tcPr>
          <w:p w:rsidR="008237BB" w:rsidRDefault="0066536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rsidR="008237BB" w:rsidRDefault="00665363">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rsidR="008237BB" w:rsidRDefault="00665363">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rsidR="008237BB" w:rsidRDefault="00665363">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rsidR="008237BB" w:rsidRDefault="00665363">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rsidR="008237BB" w:rsidRDefault="00665363">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rsidR="008237BB" w:rsidRDefault="00665363">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rsidR="008237BB" w:rsidRDefault="00665363">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rsidR="008237BB" w:rsidRDefault="008237BB">
      <w:pPr>
        <w:pStyle w:val="ac"/>
        <w:spacing w:after="0"/>
        <w:rPr>
          <w:rFonts w:ascii="Times New Roman" w:hAnsi="Times New Roman"/>
          <w:sz w:val="22"/>
          <w:szCs w:val="22"/>
          <w:lang w:eastAsia="zh-CN"/>
        </w:rPr>
      </w:pPr>
    </w:p>
    <w:bookmarkEnd w:id="33"/>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lastRenderedPageBreak/>
        <w:t>Proposal 1.4-3)</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8237BB" w:rsidRDefault="00665363">
      <w:pPr>
        <w:pStyle w:val="ac"/>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rsidR="008237BB" w:rsidRDefault="00665363">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rsidR="008237BB" w:rsidRDefault="00665363">
      <w:pPr>
        <w:pStyle w:val="ac"/>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rsidR="008237BB" w:rsidRDefault="00665363">
      <w:pPr>
        <w:pStyle w:val="ac"/>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rsidR="008237BB" w:rsidRDefault="00665363">
            <w:pPr>
              <w:pStyle w:val="ac"/>
              <w:numPr>
                <w:ilvl w:val="0"/>
                <w:numId w:val="53"/>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rsidR="008237BB" w:rsidRDefault="00665363">
            <w:pPr>
              <w:pStyle w:val="ac"/>
              <w:numPr>
                <w:ilvl w:val="1"/>
                <w:numId w:val="53"/>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rsidR="008237BB" w:rsidRDefault="00665363">
            <w:pPr>
              <w:pStyle w:val="ac"/>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rsidR="008237BB" w:rsidRDefault="00665363">
            <w:pPr>
              <w:pStyle w:val="ac"/>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rsidR="008237BB" w:rsidRDefault="008237BB">
      <w:pPr>
        <w:pStyle w:val="ac"/>
        <w:spacing w:after="0"/>
        <w:rPr>
          <w:rFonts w:ascii="Times New Roman" w:hAnsi="Times New Roman"/>
          <w:sz w:val="22"/>
          <w:szCs w:val="22"/>
          <w:lang w:eastAsia="zh-CN"/>
        </w:rPr>
      </w:pPr>
    </w:p>
    <w:p w:rsidR="008237BB" w:rsidRDefault="00665363">
      <w:pPr>
        <w:rPr>
          <w:b/>
          <w:bCs/>
          <w:lang w:eastAsia="zh-CN"/>
        </w:rPr>
      </w:pPr>
      <w:r>
        <w:rPr>
          <w:b/>
          <w:bCs/>
          <w:highlight w:val="green"/>
          <w:lang w:eastAsia="zh-CN"/>
        </w:rPr>
        <w:t>Agreement:</w:t>
      </w:r>
    </w:p>
    <w:p w:rsidR="008237BB" w:rsidRDefault="0066536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8237BB" w:rsidRDefault="00665363">
      <w:pPr>
        <w:pStyle w:val="ac"/>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rsidR="008237BB" w:rsidRDefault="00665363">
      <w:pPr>
        <w:pStyle w:val="ac"/>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2.1.5 CORESET#0 Configuration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rsidR="008237BB" w:rsidRDefault="007E56C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rsidR="008237BB" w:rsidRDefault="007E56C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rsidR="008237BB" w:rsidRDefault="00665363">
      <w:pPr>
        <w:pStyle w:val="aff3"/>
        <w:numPr>
          <w:ilvl w:val="1"/>
          <w:numId w:val="7"/>
        </w:numPr>
        <w:rPr>
          <w:rFonts w:eastAsia="宋体"/>
          <w:lang w:eastAsia="zh-CN"/>
        </w:rPr>
      </w:pPr>
      <w:r>
        <w:rPr>
          <w:rFonts w:eastAsia="宋体"/>
          <w:lang w:eastAsia="zh-CN"/>
        </w:rPr>
        <w:lastRenderedPageBreak/>
        <w:t>Consider only same SCS for SSB and CORESET#0 (configured by MIB) for 480 and 960 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8237BB" w:rsidRDefault="00665363">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rsidR="008237BB" w:rsidRDefault="00665363">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34"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rsidR="008237BB" w:rsidRDefault="008237BB">
      <w:pPr>
        <w:pStyle w:val="aff3"/>
        <w:rPr>
          <w:lang w:eastAsia="zh-CN"/>
        </w:rPr>
      </w:pP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4"/>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rsidR="008237BB" w:rsidRDefault="0066536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rsidR="008237BB" w:rsidRDefault="00665363">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8237BB" w:rsidRDefault="00665363">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8237BB" w:rsidRDefault="00665363">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rsidR="008237BB" w:rsidRDefault="0066536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rsidR="008237BB" w:rsidRDefault="0066536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rsidR="008237BB" w:rsidRDefault="0066536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rsidR="008237BB" w:rsidRDefault="0066536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rsidR="008237BB" w:rsidRDefault="00665363">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rsidR="008237BB" w:rsidRDefault="0066536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(SSB, Type0-PDCCH): SCS (120 kHz, 120 kHz)</w:t>
            </w:r>
          </w:p>
          <w:p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(480 kHz, 480 kHz) </w:t>
            </w:r>
          </w:p>
          <w:p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(960 kHz, 960 kHz)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rsidR="008237BB" w:rsidRDefault="008237BB">
            <w:pPr>
              <w:pStyle w:val="ac"/>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rsidR="008237BB" w:rsidRDefault="00665363">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8237BB" w:rsidRDefault="0066536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rsidR="008237BB" w:rsidRDefault="0066536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rsidR="008237BB" w:rsidRDefault="008237BB">
            <w:pPr>
              <w:pStyle w:val="ac"/>
              <w:spacing w:after="0" w:line="280" w:lineRule="atLeast"/>
              <w:ind w:left="720"/>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rsidR="008237BB" w:rsidRDefault="008237BB">
            <w:pPr>
              <w:pStyle w:val="ac"/>
              <w:spacing w:after="0" w:line="280" w:lineRule="atLeast"/>
              <w:ind w:left="720"/>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rsidR="008237BB" w:rsidRDefault="0066536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rsidR="008237BB" w:rsidRDefault="0066536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8237BB" w:rsidRDefault="00665363">
            <w:pPr>
              <w:pStyle w:val="ac"/>
              <w:spacing w:after="0" w:line="280" w:lineRule="atLeast"/>
              <w:rPr>
                <w:sz w:val="22"/>
                <w:szCs w:val="22"/>
                <w:lang w:eastAsia="zh-CN"/>
              </w:rPr>
            </w:pPr>
            <w:r>
              <w:rPr>
                <w:rFonts w:ascii="Times New Roman" w:hAnsi="Times New Roman"/>
                <w:sz w:val="22"/>
                <w:szCs w:val="22"/>
                <w:lang w:eastAsia="zh-CN"/>
              </w:rPr>
              <w:t xml:space="preserve">Q4) Yes.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Q1) Open to discussion</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Q2) Yes</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rsidR="008237BB" w:rsidRDefault="00665363">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rsidR="008237BB" w:rsidRDefault="00665363">
      <w:pPr>
        <w:pStyle w:val="ac"/>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rsidR="008237BB" w:rsidRDefault="00665363">
      <w:pPr>
        <w:pStyle w:val="ac"/>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rsidR="008237BB" w:rsidRDefault="00665363">
      <w:pPr>
        <w:pStyle w:val="ac"/>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1.5-1)</w:t>
      </w:r>
    </w:p>
    <w:p w:rsidR="008237BB" w:rsidRDefault="00665363">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8237BB" w:rsidRDefault="00665363">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1.5-2)</w:t>
      </w:r>
    </w:p>
    <w:p w:rsidR="008237BB" w:rsidRDefault="00665363">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8237BB">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8237BB" w:rsidRDefault="00665363">
            <w:pPr>
              <w:pStyle w:val="ac"/>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rsidR="008237BB" w:rsidRDefault="00665363">
            <w:pPr>
              <w:pStyle w:val="ac"/>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rsidR="008237BB" w:rsidRDefault="00665363">
            <w:pPr>
              <w:pStyle w:val="ac"/>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rsidR="008237BB" w:rsidRDefault="00665363">
            <w:pPr>
              <w:pStyle w:val="ac"/>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rsidR="008237BB" w:rsidRDefault="008237BB">
            <w:pPr>
              <w:pStyle w:val="ac"/>
              <w:spacing w:after="0" w:line="280" w:lineRule="atLeast"/>
              <w:jc w:val="left"/>
              <w:rPr>
                <w:rFonts w:ascii="Times New Roman" w:eastAsiaTheme="minorEastAsia" w:hAnsi="Times New Roman"/>
                <w:szCs w:val="22"/>
                <w:lang w:eastAsia="ko-KR"/>
              </w:rPr>
            </w:pPr>
          </w:p>
        </w:tc>
      </w:tr>
      <w:tr w:rsidR="008237BB">
        <w:tc>
          <w:tcPr>
            <w:tcW w:w="1805" w:type="dxa"/>
            <w:shd w:val="clear" w:color="auto" w:fill="auto"/>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8237BB">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8237BB">
        <w:trPr>
          <w:trHeight w:val="277"/>
        </w:trPr>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8237BB">
        <w:trPr>
          <w:trHeight w:val="277"/>
        </w:trPr>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8237BB">
        <w:trPr>
          <w:trHeight w:val="277"/>
        </w:trPr>
        <w:tc>
          <w:tcPr>
            <w:tcW w:w="1805" w:type="dxa"/>
          </w:tcPr>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rsidR="008237BB" w:rsidRDefault="0066536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8237BB">
        <w:trPr>
          <w:trHeight w:val="277"/>
        </w:trPr>
        <w:tc>
          <w:tcPr>
            <w:tcW w:w="1805" w:type="dxa"/>
          </w:tcPr>
          <w:p w:rsidR="008237BB" w:rsidRDefault="0066536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8237BB">
        <w:trPr>
          <w:trHeight w:val="277"/>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8237BB">
        <w:trPr>
          <w:trHeight w:val="277"/>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8237BB">
        <w:trPr>
          <w:trHeight w:val="277"/>
        </w:trPr>
        <w:tc>
          <w:tcPr>
            <w:tcW w:w="1805" w:type="dxa"/>
          </w:tcPr>
          <w:p w:rsidR="008237BB" w:rsidRDefault="0066536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rsidR="008237BB" w:rsidRDefault="0066536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trPr>
          <w:trHeight w:val="277"/>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8237BB">
        <w:trPr>
          <w:trHeight w:val="277"/>
        </w:trPr>
        <w:tc>
          <w:tcPr>
            <w:tcW w:w="1805" w:type="dxa"/>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rsidR="008237BB" w:rsidRDefault="00665363">
            <w:pPr>
              <w:pStyle w:val="ac"/>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afa"/>
              <w:tblW w:w="6445" w:type="dxa"/>
              <w:tblLook w:val="04A0" w:firstRow="1" w:lastRow="0" w:firstColumn="1" w:lastColumn="0" w:noHBand="0" w:noVBand="1"/>
            </w:tblPr>
            <w:tblGrid>
              <w:gridCol w:w="1067"/>
              <w:gridCol w:w="2725"/>
              <w:gridCol w:w="1367"/>
              <w:gridCol w:w="1286"/>
            </w:tblGrid>
            <w:tr w:rsidR="008237BB">
              <w:trPr>
                <w:trHeight w:val="634"/>
              </w:trPr>
              <w:tc>
                <w:tcPr>
                  <w:tcW w:w="1051" w:type="dxa"/>
                  <w:vAlign w:val="center"/>
                </w:tcPr>
                <w:p w:rsidR="008237BB" w:rsidRDefault="00665363">
                  <w:pPr>
                    <w:pStyle w:val="ac"/>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trPr>
                <w:trHeight w:val="3345"/>
              </w:trPr>
              <w:tc>
                <w:tcPr>
                  <w:tcW w:w="1051" w:type="dxa"/>
                </w:tcPr>
                <w:p w:rsidR="008237BB" w:rsidRDefault="0066536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rsidR="008237BB" w:rsidRDefault="00665363">
                  <w:pPr>
                    <w:pStyle w:val="TAL"/>
                    <w:keepNext w:val="0"/>
                    <w:keepLines w:val="0"/>
                    <w:spacing w:before="0" w:line="240" w:lineRule="auto"/>
                    <w:jc w:val="left"/>
                    <w:rPr>
                      <w:rFonts w:cs="Arial"/>
                      <w:szCs w:val="18"/>
                    </w:rPr>
                  </w:pPr>
                  <w:r>
                    <w:rPr>
                      <w:rFonts w:cs="Arial"/>
                      <w:szCs w:val="18"/>
                    </w:rPr>
                    <w:t>Max avg. EIRP (82 – 2N) dBm</w:t>
                  </w:r>
                </w:p>
                <w:p w:rsidR="008237BB" w:rsidRDefault="00665363">
                  <w:pPr>
                    <w:pStyle w:val="TAL"/>
                    <w:keepNext w:val="0"/>
                    <w:keepLines w:val="0"/>
                    <w:spacing w:before="0" w:line="240" w:lineRule="auto"/>
                    <w:jc w:val="left"/>
                    <w:rPr>
                      <w:rFonts w:cs="Arial"/>
                      <w:szCs w:val="18"/>
                    </w:rPr>
                  </w:pPr>
                  <w:r>
                    <w:rPr>
                      <w:rFonts w:cs="Arial"/>
                      <w:szCs w:val="18"/>
                    </w:rPr>
                    <w:t>Max peak EIRP (85 – 2N) dBm.</w:t>
                  </w:r>
                </w:p>
                <w:p w:rsidR="008237BB" w:rsidRDefault="0066536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rsidR="008237BB" w:rsidRDefault="008237BB">
                  <w:pPr>
                    <w:pStyle w:val="TAL"/>
                    <w:keepNext w:val="0"/>
                    <w:keepLines w:val="0"/>
                    <w:spacing w:before="0" w:line="240" w:lineRule="auto"/>
                    <w:jc w:val="left"/>
                    <w:rPr>
                      <w:rFonts w:cs="Arial"/>
                      <w:szCs w:val="18"/>
                    </w:rPr>
                  </w:pPr>
                </w:p>
                <w:p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8237BB" w:rsidRDefault="00665363">
                  <w:pPr>
                    <w:pStyle w:val="52"/>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rsidR="008237BB" w:rsidRDefault="00665363">
                  <w:pPr>
                    <w:pStyle w:val="52"/>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8237BB" w:rsidRDefault="00665363">
                  <w:pPr>
                    <w:pStyle w:val="TAL"/>
                    <w:keepNext w:val="0"/>
                    <w:keepLines w:val="0"/>
                    <w:spacing w:before="0" w:line="240" w:lineRule="auto"/>
                    <w:rPr>
                      <w:rFonts w:cs="Arial"/>
                      <w:szCs w:val="18"/>
                    </w:rPr>
                  </w:pPr>
                  <w:r>
                    <w:rPr>
                      <w:rFonts w:cs="Arial"/>
                      <w:szCs w:val="18"/>
                    </w:rPr>
                    <w:t>Unlicensed.</w:t>
                  </w:r>
                </w:p>
                <w:p w:rsidR="008237BB" w:rsidRDefault="008237BB">
                  <w:pPr>
                    <w:pStyle w:val="52"/>
                    <w:spacing w:before="0" w:after="0" w:line="240" w:lineRule="auto"/>
                    <w:ind w:left="-14" w:firstLine="0"/>
                    <w:rPr>
                      <w:rFonts w:ascii="Arial" w:hAnsi="Arial" w:cs="Arial"/>
                      <w:sz w:val="18"/>
                      <w:szCs w:val="18"/>
                    </w:rPr>
                  </w:pPr>
                </w:p>
              </w:tc>
            </w:tr>
            <w:tr w:rsidR="008237BB">
              <w:trPr>
                <w:trHeight w:val="702"/>
              </w:trPr>
              <w:tc>
                <w:tcPr>
                  <w:tcW w:w="6445" w:type="dxa"/>
                  <w:gridSpan w:val="4"/>
                </w:tcPr>
                <w:p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8237BB">
        <w:tc>
          <w:tcPr>
            <w:tcW w:w="1805" w:type="dxa"/>
            <w:shd w:val="clear" w:color="auto" w:fill="auto"/>
          </w:tcPr>
          <w:p w:rsidR="008237BB" w:rsidRDefault="0066536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rsidR="008237BB" w:rsidRDefault="00665363">
            <w:pPr>
              <w:pStyle w:val="ac"/>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5" w:name="OLE_LINK46"/>
            <w:bookmarkStart w:id="36" w:name="OLE_LINK47"/>
            <w:r>
              <w:rPr>
                <w:lang w:eastAsia="zh-CN"/>
              </w:rPr>
              <w:t>maximum transmission power limit and power spectrum density limit</w:t>
            </w:r>
            <w:bookmarkEnd w:id="35"/>
            <w:bookmarkEnd w:id="36"/>
            <w:r>
              <w:rPr>
                <w:lang w:eastAsia="zh-CN"/>
              </w:rPr>
              <w:t xml:space="preserve"> should be observed and</w:t>
            </w:r>
            <w:bookmarkStart w:id="37" w:name="OLE_LINK48"/>
            <w:bookmarkStart w:id="38" w:name="OLE_LINK49"/>
            <w:r>
              <w:rPr>
                <w:lang w:eastAsia="zh-CN"/>
              </w:rPr>
              <w:t xml:space="preserve"> to make full use of the transmit power</w:t>
            </w:r>
            <w:bookmarkEnd w:id="37"/>
            <w:bookmarkEnd w:id="38"/>
            <w:r>
              <w:rPr>
                <w:lang w:eastAsia="zh-CN"/>
              </w:rPr>
              <w:t>, the CORESET#0 with 96 PRB (138.24 MHz bandwidth in 120 kHz SCS) should also be considered.</w:t>
            </w:r>
          </w:p>
          <w:p w:rsidR="008237BB" w:rsidRDefault="00665363">
            <w:pPr>
              <w:pStyle w:val="ac"/>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1.5-1) (copy)</w:t>
      </w:r>
    </w:p>
    <w:p w:rsidR="008237BB" w:rsidRDefault="00665363">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8237BB" w:rsidRDefault="00665363">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1.5-3) update of Proposal 1.5-2</w:t>
      </w:r>
    </w:p>
    <w:p w:rsidR="008237BB" w:rsidRDefault="00665363">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rsidR="008237BB" w:rsidRDefault="00665363">
      <w:pPr>
        <w:pStyle w:val="ac"/>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rsidR="008237BB" w:rsidRDefault="0066536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8237BB">
        <w:tc>
          <w:tcPr>
            <w:tcW w:w="1525"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8237BB">
        <w:tc>
          <w:tcPr>
            <w:tcW w:w="152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rsidR="008237BB" w:rsidRDefault="008237BB">
            <w:pPr>
              <w:pStyle w:val="ac"/>
              <w:spacing w:after="0" w:line="280" w:lineRule="atLeast"/>
              <w:rPr>
                <w:rFonts w:ascii="Times New Roman" w:hAnsi="Times New Roman"/>
                <w:sz w:val="22"/>
                <w:szCs w:val="22"/>
                <w:lang w:eastAsia="zh-CN"/>
              </w:rPr>
            </w:pP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8237BB">
        <w:tc>
          <w:tcPr>
            <w:tcW w:w="152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r w:rsidR="003039DF">
        <w:tc>
          <w:tcPr>
            <w:tcW w:w="1525" w:type="dxa"/>
          </w:tcPr>
          <w:p w:rsidR="003039DF" w:rsidRPr="003039DF" w:rsidRDefault="003039DF">
            <w:pPr>
              <w:pStyle w:val="ac"/>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437" w:type="dxa"/>
          </w:tcPr>
          <w:p w:rsidR="003039DF" w:rsidRPr="003039DF" w:rsidRDefault="003039DF">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1.5-3</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CORSET#0 may need to be discussed further in the next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2.1.5 Various other aspects on SSB Design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rsidR="008237BB" w:rsidRDefault="008237BB">
      <w:pPr>
        <w:pStyle w:val="aff3"/>
        <w:rPr>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8237BB" w:rsidRDefault="00665363">
            <w:pPr>
              <w:pStyle w:val="ac"/>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rsidR="008237BB" w:rsidRDefault="00665363">
            <w:pPr>
              <w:pStyle w:val="ac"/>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rsidR="008237BB" w:rsidRDefault="00665363">
            <w:pPr>
              <w:pStyle w:val="ac"/>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rsidR="008237BB" w:rsidRDefault="00665363">
            <w:pPr>
              <w:pStyle w:val="ac"/>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8237BB" w:rsidRDefault="00665363">
            <w:pPr>
              <w:pStyle w:val="ac"/>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8237BB" w:rsidRDefault="0066536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8237BB">
        <w:tc>
          <w:tcPr>
            <w:tcW w:w="1805" w:type="dxa"/>
          </w:tcPr>
          <w:p w:rsidR="008237BB" w:rsidRDefault="0066536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rsidR="008237BB" w:rsidRDefault="00665363">
            <w:pPr>
              <w:pStyle w:val="ac"/>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rsidR="008237BB" w:rsidRDefault="00665363">
            <w:pPr>
              <w:pStyle w:val="ac"/>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rsidR="008237BB" w:rsidRDefault="00665363">
            <w:pPr>
              <w:pStyle w:val="ac"/>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rsidR="008237BB" w:rsidRDefault="00665363">
            <w:pPr>
              <w:pStyle w:val="ac"/>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rsidR="008237BB" w:rsidRDefault="00665363">
            <w:pPr>
              <w:pStyle w:val="ac"/>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rsidR="008237BB" w:rsidRDefault="00665363">
            <w:pPr>
              <w:pStyle w:val="ac"/>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8237BB" w:rsidRDefault="00665363">
            <w:pPr>
              <w:pStyle w:val="ac"/>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8237BB" w:rsidRDefault="00665363">
            <w:pPr>
              <w:pStyle w:val="ac"/>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8237BB" w:rsidRDefault="0066536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8237BB" w:rsidRDefault="0066536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rsidR="008237BB" w:rsidRDefault="0066536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8237BB" w:rsidRDefault="0066536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rsidR="008237BB" w:rsidRDefault="0066536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697" w:dyaOrig="430">
                <v:shape id="_x0000_i1028" type="#_x0000_t75" style="width:135pt;height:21.5pt" o:ole="">
                  <v:imagedata r:id="rId15" o:title=""/>
                </v:shape>
                <o:OLEObject Type="Embed" ProgID="Equation.3" ShapeID="_x0000_i1028" DrawAspect="Content" ObjectID="_1683638403" r:id="rId21"/>
              </w:object>
            </w:r>
            <w:r>
              <w:rPr>
                <w:rFonts w:hint="eastAsia"/>
                <w:lang w:eastAsia="zh-CN"/>
              </w:rPr>
              <w:t xml:space="preserve"> bits</w:t>
            </w:r>
          </w:p>
          <w:p w:rsidR="008237BB" w:rsidRDefault="00665363">
            <w:pPr>
              <w:pStyle w:val="B2"/>
              <w:spacing w:before="0" w:after="0" w:line="280" w:lineRule="atLeast"/>
              <w:ind w:left="2579"/>
              <w:rPr>
                <w:b/>
                <w:lang w:eastAsia="zh-CN"/>
              </w:rPr>
            </w:pPr>
            <w:r>
              <w:rPr>
                <w:lang w:eastAsia="zh-CN"/>
              </w:rPr>
              <w:t>-</w:t>
            </w:r>
            <w:r>
              <w:rPr>
                <w:lang w:eastAsia="zh-CN"/>
              </w:rPr>
              <w:tab/>
            </w:r>
            <w:r>
              <w:rPr>
                <w:position w:val="-10"/>
              </w:rPr>
              <w:object w:dxaOrig="677" w:dyaOrig="301">
                <v:shape id="_x0000_i1029" type="#_x0000_t75" style="width:34pt;height:15pt" o:ole="">
                  <v:imagedata r:id="rId17" o:title=""/>
                </v:shape>
                <o:OLEObject Type="Embed" ProgID="Equation.3" ShapeID="_x0000_i1029" DrawAspect="Content" ObjectID="_1683638404" r:id="rId22"/>
              </w:object>
            </w:r>
            <w:r>
              <w:rPr>
                <w:lang w:eastAsia="zh-CN"/>
              </w:rPr>
              <w:t xml:space="preserve"> is the size of </w:t>
            </w:r>
            <w:r>
              <w:rPr>
                <w:rFonts w:hint="eastAsia"/>
                <w:lang w:eastAsia="zh-CN"/>
              </w:rPr>
              <w:t>CORESET 0</w:t>
            </w:r>
            <w:r>
              <w:rPr>
                <w:lang w:eastAsia="zh-CN"/>
              </w:rPr>
              <w:t xml:space="preserve"> </w:t>
            </w:r>
          </w:p>
          <w:p w:rsidR="008237BB" w:rsidRDefault="0066536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8237BB" w:rsidRDefault="0066536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8237BB" w:rsidRDefault="00665363">
            <w:pPr>
              <w:pStyle w:val="B1"/>
              <w:spacing w:before="0" w:after="0" w:line="280" w:lineRule="atLeast"/>
              <w:ind w:left="229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8237BB" w:rsidRDefault="0066536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8237BB" w:rsidRDefault="0066536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8237BB" w:rsidRDefault="0066536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rsidR="008237BB" w:rsidRDefault="0066536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rsidR="008237BB" w:rsidRDefault="008237BB">
            <w:pPr>
              <w:pStyle w:val="ac"/>
              <w:spacing w:after="0" w:line="280" w:lineRule="atLeast"/>
              <w:ind w:left="360"/>
              <w:rPr>
                <w:rFonts w:ascii="Times New Roman" w:hAnsi="Times New Roman"/>
                <w:szCs w:val="22"/>
                <w:lang w:eastAsia="zh-CN"/>
              </w:rPr>
            </w:pP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rsidR="008237BB" w:rsidRDefault="008237BB">
            <w:pPr>
              <w:pStyle w:val="ac"/>
              <w:spacing w:after="0" w:line="280" w:lineRule="atLeast"/>
              <w:jc w:val="left"/>
              <w:rPr>
                <w:rFonts w:ascii="Times New Roman" w:eastAsiaTheme="minorEastAsia" w:hAnsi="Times New Roman"/>
                <w:sz w:val="22"/>
                <w:szCs w:val="22"/>
                <w:lang w:eastAsia="ko-KR"/>
              </w:rPr>
            </w:pP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8237BB">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lastRenderedPageBreak/>
              <w:t>To moderator</w:t>
            </w:r>
            <w:r>
              <w:rPr>
                <w:rFonts w:ascii="Times New Roman" w:eastAsiaTheme="minorEastAsia" w:hAnsi="Times New Roman"/>
                <w:szCs w:val="22"/>
                <w:lang w:eastAsia="ko-KR"/>
              </w:rPr>
              <w:t>:</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8237BB">
        <w:tc>
          <w:tcPr>
            <w:tcW w:w="1805"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rsidR="008237BB" w:rsidRDefault="0066536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2"/>
        <w:rPr>
          <w:lang w:eastAsia="zh-CN"/>
        </w:rPr>
      </w:pPr>
      <w:r>
        <w:rPr>
          <w:lang w:eastAsia="zh-CN"/>
        </w:rPr>
        <w:lastRenderedPageBreak/>
        <w:t xml:space="preserve">2.2 PRACH Aspects </w:t>
      </w:r>
    </w:p>
    <w:p w:rsidR="008237BB" w:rsidRDefault="00665363">
      <w:pPr>
        <w:pStyle w:val="3"/>
        <w:rPr>
          <w:lang w:eastAsia="zh-CN"/>
        </w:rPr>
      </w:pPr>
      <w:r>
        <w:rPr>
          <w:lang w:eastAsia="zh-CN"/>
        </w:rPr>
        <w:t>2.2.1 Supported PRACH Numerology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rsidR="008237BB" w:rsidRDefault="00665363">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39" w:name="_Hlk72321700"/>
      <w:r>
        <w:rPr>
          <w:rFonts w:ascii="Times New Roman" w:hAnsi="Times New Roman"/>
          <w:b/>
          <w:bCs/>
          <w:sz w:val="22"/>
          <w:szCs w:val="18"/>
          <w:u w:val="single"/>
          <w:lang w:eastAsia="zh-CN"/>
        </w:rPr>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rsidR="008237BB" w:rsidRDefault="00665363">
      <w:pPr>
        <w:pStyle w:val="5"/>
        <w:rPr>
          <w:rFonts w:ascii="Times New Roman" w:hAnsi="Times New Roman"/>
          <w:b/>
          <w:bCs/>
          <w:lang w:eastAsia="zh-CN"/>
        </w:rPr>
      </w:pPr>
      <w:r>
        <w:rPr>
          <w:rFonts w:ascii="Times New Roman" w:hAnsi="Times New Roman"/>
          <w:b/>
          <w:bCs/>
          <w:lang w:eastAsia="zh-CN"/>
        </w:rPr>
        <w:t>Proposal 2.1-1)</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9"/>
    <w:p w:rsidR="008237BB" w:rsidRDefault="008237BB">
      <w:pPr>
        <w:pStyle w:val="ac"/>
        <w:spacing w:after="0"/>
        <w:ind w:left="720"/>
        <w:rPr>
          <w:rFonts w:ascii="Times New Roman" w:hAnsi="Times New Roman"/>
          <w:sz w:val="22"/>
          <w:szCs w:val="22"/>
          <w:lang w:eastAsia="zh-CN"/>
        </w:rPr>
      </w:pPr>
    </w:p>
    <w:p w:rsidR="008237BB" w:rsidRDefault="008237B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w:t>
            </w:r>
            <w:r>
              <w:rPr>
                <w:rFonts w:ascii="Times New Roman" w:eastAsia="MS Mincho" w:hAnsi="Times New Roman"/>
                <w:sz w:val="22"/>
                <w:szCs w:val="22"/>
                <w:lang w:eastAsia="ja-JP"/>
              </w:rPr>
              <w:lastRenderedPageBreak/>
              <w:t xml:space="preserve">data/control/RS didn’t specify its use cases. Then it would be straightforward to allow PRACH to use the same SCS as well.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8237BB" w:rsidRDefault="00665363">
            <w:pPr>
              <w:pStyle w:val="ac"/>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rsidR="008237BB" w:rsidRDefault="00665363">
            <w:pPr>
              <w:spacing w:line="280" w:lineRule="atLeast"/>
              <w:rPr>
                <w:lang w:eastAsia="zh-CN"/>
              </w:rPr>
            </w:pPr>
            <w:r>
              <w:rPr>
                <w:highlight w:val="green"/>
                <w:lang w:eastAsia="zh-CN"/>
              </w:rPr>
              <w:t>Agreement:</w:t>
            </w:r>
          </w:p>
          <w:p w:rsidR="008237BB" w:rsidRDefault="0066536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8237BB" w:rsidRDefault="0066536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8237BB" w:rsidRDefault="0066536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rsidR="008237BB" w:rsidRDefault="00665363">
            <w:pPr>
              <w:pStyle w:val="ac"/>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rsidR="008237BB" w:rsidRDefault="00665363">
            <w:pPr>
              <w:pStyle w:val="ac"/>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8237BB" w:rsidRDefault="00665363">
            <w:pPr>
              <w:pStyle w:val="ac"/>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rsidR="008237BB" w:rsidRDefault="00665363">
            <w:pPr>
              <w:pStyle w:val="ac"/>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8237BB" w:rsidRDefault="008237BB">
            <w:pPr>
              <w:pStyle w:val="ac"/>
              <w:spacing w:after="0" w:line="280" w:lineRule="atLeast"/>
              <w:rPr>
                <w:rFonts w:ascii="Times New Roman" w:hAnsi="Times New Roman"/>
                <w:sz w:val="22"/>
                <w:szCs w:val="22"/>
                <w:lang w:eastAsia="zh-CN"/>
              </w:rPr>
            </w:pPr>
          </w:p>
          <w:p w:rsidR="008237BB" w:rsidRDefault="008237BB">
            <w:pPr>
              <w:pStyle w:val="ac"/>
              <w:spacing w:after="0" w:line="280" w:lineRule="atLeast"/>
              <w:rPr>
                <w:rFonts w:ascii="Times New Roman" w:eastAsiaTheme="minorEastAsia" w:hAnsi="Times New Roman"/>
                <w:sz w:val="22"/>
                <w:szCs w:val="22"/>
                <w:lang w:eastAsia="ko-KR"/>
              </w:rPr>
            </w:pP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rsidR="008237BB" w:rsidRDefault="00665363">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8237BB">
        <w:tc>
          <w:tcPr>
            <w:tcW w:w="9962" w:type="dxa"/>
          </w:tcPr>
          <w:p w:rsidR="008237BB" w:rsidRDefault="00665363">
            <w:pPr>
              <w:spacing w:before="0" w:after="0" w:line="240" w:lineRule="auto"/>
              <w:rPr>
                <w:lang w:eastAsia="zh-CN"/>
              </w:rPr>
            </w:pPr>
            <w:r>
              <w:rPr>
                <w:highlight w:val="green"/>
                <w:lang w:eastAsia="zh-CN"/>
              </w:rPr>
              <w:t>Agreement:</w:t>
            </w:r>
          </w:p>
          <w:p w:rsidR="008237BB" w:rsidRDefault="0066536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8237BB" w:rsidRDefault="0066536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8237BB" w:rsidRDefault="0066536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8237BB">
        <w:tc>
          <w:tcPr>
            <w:tcW w:w="1805" w:type="dxa"/>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8237BB">
        <w:tc>
          <w:tcPr>
            <w:tcW w:w="1805" w:type="dxa"/>
          </w:tcPr>
          <w:p w:rsidR="008237BB" w:rsidRDefault="00665363">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8237BB">
        <w:tc>
          <w:tcPr>
            <w:tcW w:w="1805" w:type="dxa"/>
            <w:shd w:val="clear" w:color="auto" w:fill="auto"/>
          </w:tcPr>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8237BB">
        <w:tc>
          <w:tcPr>
            <w:tcW w:w="1805" w:type="dxa"/>
          </w:tcPr>
          <w:p w:rsidR="008237BB" w:rsidRDefault="0066536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rsidR="008237BB" w:rsidRDefault="0066536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tc>
          <w:tcPr>
            <w:tcW w:w="1805" w:type="dxa"/>
          </w:tcPr>
          <w:p w:rsidR="008237BB" w:rsidRDefault="0066536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8237BB">
        <w:tc>
          <w:tcPr>
            <w:tcW w:w="1805"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8237BB">
        <w:tc>
          <w:tcPr>
            <w:tcW w:w="1805"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2.2.2 PRACH Sequence and Format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rsidR="008237BB" w:rsidRDefault="008237BB">
      <w:pPr>
        <w:pStyle w:val="aff3"/>
        <w:rPr>
          <w:lang w:eastAsia="zh-CN"/>
        </w:rPr>
      </w:pP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bookmarkStart w:id="40"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rsidR="008237BB" w:rsidRDefault="00665363">
      <w:pPr>
        <w:pStyle w:val="5"/>
        <w:rPr>
          <w:rFonts w:ascii="Times New Roman" w:hAnsi="Times New Roman"/>
          <w:b/>
          <w:bCs/>
          <w:lang w:eastAsia="zh-CN"/>
        </w:rPr>
      </w:pPr>
      <w:r>
        <w:rPr>
          <w:rFonts w:ascii="Times New Roman" w:hAnsi="Times New Roman"/>
          <w:b/>
          <w:bCs/>
          <w:lang w:eastAsia="zh-CN"/>
        </w:rPr>
        <w:t>Proposal 2.2-1)</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0"/>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t>We are ok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rsidR="008237BB" w:rsidRDefault="00665363">
            <w:pPr>
              <w:spacing w:line="280" w:lineRule="atLeast"/>
              <w:rPr>
                <w:lang w:eastAsia="zh-CN"/>
              </w:rPr>
            </w:pPr>
            <w:r>
              <w:rPr>
                <w:highlight w:val="green"/>
                <w:lang w:eastAsia="zh-CN"/>
              </w:rPr>
              <w:t xml:space="preserve">Agreement </w:t>
            </w:r>
            <w:r>
              <w:rPr>
                <w:b/>
                <w:highlight w:val="green"/>
                <w:lang w:eastAsia="zh-CN"/>
              </w:rPr>
              <w:t>(RAN1 104-e):</w:t>
            </w:r>
          </w:p>
          <w:p w:rsidR="008237BB" w:rsidRDefault="0066536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8237BB" w:rsidRDefault="0066536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8237BB" w:rsidRDefault="0066536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rsidR="008237BB" w:rsidRDefault="008237BB">
            <w:pPr>
              <w:pStyle w:val="ac"/>
              <w:spacing w:after="0" w:line="280" w:lineRule="atLeast"/>
              <w:rPr>
                <w:rFonts w:ascii="Times New Roman" w:eastAsiaTheme="minorEastAsia" w:hAnsi="Times New Roman"/>
                <w:sz w:val="22"/>
                <w:szCs w:val="22"/>
                <w:lang w:eastAsia="ko-KR"/>
              </w:rPr>
            </w:pPr>
          </w:p>
          <w:p w:rsidR="008237BB" w:rsidRDefault="00665363">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rsidR="008237BB" w:rsidRDefault="0066536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8237BB" w:rsidRDefault="00665363">
            <w:pPr>
              <w:pStyle w:val="ac"/>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rsidR="008237BB" w:rsidRDefault="00665363">
            <w:pPr>
              <w:pStyle w:val="ac"/>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8237BB" w:rsidRDefault="008237BB">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8237BB">
        <w:tc>
          <w:tcPr>
            <w:tcW w:w="1805"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8237BB">
        <w:tblPrEx>
          <w:shd w:val="clear" w:color="auto" w:fill="auto"/>
        </w:tblPrEx>
        <w:tc>
          <w:tcPr>
            <w:tcW w:w="1805"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8237BB">
        <w:tc>
          <w:tcPr>
            <w:tcW w:w="9962" w:type="dxa"/>
          </w:tcPr>
          <w:p w:rsidR="008237BB" w:rsidRDefault="00665363">
            <w:pPr>
              <w:spacing w:before="0" w:after="0" w:line="240" w:lineRule="auto"/>
              <w:rPr>
                <w:lang w:eastAsia="zh-CN"/>
              </w:rPr>
            </w:pPr>
            <w:r>
              <w:rPr>
                <w:highlight w:val="green"/>
                <w:lang w:eastAsia="zh-CN"/>
              </w:rPr>
              <w:t>Agreement:</w:t>
            </w:r>
          </w:p>
          <w:p w:rsidR="008237BB" w:rsidRDefault="0066536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rsidR="008237BB" w:rsidRDefault="0066536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8237BB" w:rsidRDefault="0066536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rsidR="008237BB" w:rsidRDefault="00665363">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8237BB">
        <w:tc>
          <w:tcPr>
            <w:tcW w:w="1805"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rsidR="008237BB" w:rsidRDefault="00665363">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8237BB">
        <w:tc>
          <w:tcPr>
            <w:tcW w:w="1805"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237BB">
        <w:trPr>
          <w:trHeight w:val="258"/>
        </w:trPr>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8237BB">
        <w:tc>
          <w:tcPr>
            <w:tcW w:w="1805" w:type="dxa"/>
            <w:shd w:val="clear" w:color="auto" w:fill="auto"/>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8237BB">
        <w:trPr>
          <w:trHeight w:val="258"/>
        </w:trPr>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8237BB">
        <w:trPr>
          <w:trHeight w:val="258"/>
        </w:trPr>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237BB">
        <w:trPr>
          <w:trHeight w:val="258"/>
        </w:trPr>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8237BB">
        <w:trPr>
          <w:trHeight w:val="258"/>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8237BB">
        <w:trPr>
          <w:trHeight w:val="258"/>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8237BB">
        <w:trPr>
          <w:trHeight w:val="258"/>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8237BB">
        <w:trPr>
          <w:trHeight w:val="258"/>
        </w:trPr>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8237BB">
        <w:trPr>
          <w:trHeight w:val="258"/>
        </w:trPr>
        <w:tc>
          <w:tcPr>
            <w:tcW w:w="1805" w:type="dxa"/>
          </w:tcPr>
          <w:p w:rsidR="008237BB" w:rsidRDefault="0066536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rsidR="008237BB" w:rsidRDefault="0066536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trPr>
          <w:trHeight w:val="258"/>
        </w:trPr>
        <w:tc>
          <w:tcPr>
            <w:tcW w:w="1805" w:type="dxa"/>
          </w:tcPr>
          <w:p w:rsidR="008237BB" w:rsidRDefault="0066536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8237BB">
        <w:trPr>
          <w:trHeight w:val="258"/>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8237BB">
        <w:trPr>
          <w:trHeight w:val="258"/>
        </w:trPr>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8237BB">
        <w:trPr>
          <w:trHeight w:val="258"/>
        </w:trPr>
        <w:tc>
          <w:tcPr>
            <w:tcW w:w="1805" w:type="dxa"/>
          </w:tcPr>
          <w:p w:rsidR="008237BB" w:rsidRDefault="00665363">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rsidR="008237BB" w:rsidRDefault="00665363">
      <w:pPr>
        <w:pStyle w:val="ac"/>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rsidR="008237BB" w:rsidRDefault="00665363">
      <w:pPr>
        <w:pStyle w:val="ac"/>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rsidR="008237BB" w:rsidRDefault="00665363">
      <w:pPr>
        <w:pStyle w:val="ac"/>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rsidR="008237BB" w:rsidRDefault="0066536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rsidR="008237BB" w:rsidRDefault="0066536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afa"/>
              <w:tblW w:w="6445" w:type="dxa"/>
              <w:tblLook w:val="04A0" w:firstRow="1" w:lastRow="0" w:firstColumn="1" w:lastColumn="0" w:noHBand="0" w:noVBand="1"/>
            </w:tblPr>
            <w:tblGrid>
              <w:gridCol w:w="1067"/>
              <w:gridCol w:w="2725"/>
              <w:gridCol w:w="1367"/>
              <w:gridCol w:w="1286"/>
            </w:tblGrid>
            <w:tr w:rsidR="008237BB">
              <w:trPr>
                <w:trHeight w:val="634"/>
              </w:trPr>
              <w:tc>
                <w:tcPr>
                  <w:tcW w:w="1051" w:type="dxa"/>
                  <w:vAlign w:val="center"/>
                </w:tcPr>
                <w:p w:rsidR="008237BB" w:rsidRDefault="00665363">
                  <w:pPr>
                    <w:pStyle w:val="ac"/>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trPr>
                <w:trHeight w:val="3345"/>
              </w:trPr>
              <w:tc>
                <w:tcPr>
                  <w:tcW w:w="1051" w:type="dxa"/>
                </w:tcPr>
                <w:p w:rsidR="008237BB" w:rsidRDefault="00665363">
                  <w:pPr>
                    <w:pStyle w:val="ac"/>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rsidR="008237BB" w:rsidRDefault="00665363">
                  <w:pPr>
                    <w:pStyle w:val="TAL"/>
                    <w:keepNext w:val="0"/>
                    <w:keepLines w:val="0"/>
                    <w:spacing w:before="0" w:line="240" w:lineRule="auto"/>
                    <w:jc w:val="left"/>
                    <w:rPr>
                      <w:rFonts w:cs="Arial"/>
                      <w:szCs w:val="18"/>
                    </w:rPr>
                  </w:pPr>
                  <w:r>
                    <w:rPr>
                      <w:rFonts w:cs="Arial"/>
                      <w:szCs w:val="18"/>
                    </w:rPr>
                    <w:t>Max avg. EIRP (82 – 2N) dBm</w:t>
                  </w:r>
                </w:p>
                <w:p w:rsidR="008237BB" w:rsidRDefault="00665363">
                  <w:pPr>
                    <w:pStyle w:val="TAL"/>
                    <w:keepNext w:val="0"/>
                    <w:keepLines w:val="0"/>
                    <w:spacing w:before="0" w:line="240" w:lineRule="auto"/>
                    <w:jc w:val="left"/>
                    <w:rPr>
                      <w:rFonts w:cs="Arial"/>
                      <w:szCs w:val="18"/>
                    </w:rPr>
                  </w:pPr>
                  <w:r>
                    <w:rPr>
                      <w:rFonts w:cs="Arial"/>
                      <w:szCs w:val="18"/>
                    </w:rPr>
                    <w:t>Max peak EIRP (85 – 2N) dBm.</w:t>
                  </w:r>
                </w:p>
                <w:p w:rsidR="008237BB" w:rsidRDefault="0066536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rsidR="008237BB" w:rsidRDefault="008237BB">
                  <w:pPr>
                    <w:pStyle w:val="TAL"/>
                    <w:keepNext w:val="0"/>
                    <w:keepLines w:val="0"/>
                    <w:spacing w:before="0" w:line="240" w:lineRule="auto"/>
                    <w:jc w:val="left"/>
                    <w:rPr>
                      <w:rFonts w:cs="Arial"/>
                      <w:szCs w:val="18"/>
                    </w:rPr>
                  </w:pPr>
                </w:p>
                <w:p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8237BB" w:rsidRDefault="00665363">
                  <w:pPr>
                    <w:pStyle w:val="52"/>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rsidR="008237BB" w:rsidRDefault="00665363">
                  <w:pPr>
                    <w:pStyle w:val="52"/>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8237BB" w:rsidRDefault="00665363">
                  <w:pPr>
                    <w:pStyle w:val="TAL"/>
                    <w:keepNext w:val="0"/>
                    <w:keepLines w:val="0"/>
                    <w:spacing w:before="0" w:line="240" w:lineRule="auto"/>
                    <w:rPr>
                      <w:rFonts w:cs="Arial"/>
                      <w:szCs w:val="18"/>
                    </w:rPr>
                  </w:pPr>
                  <w:r>
                    <w:rPr>
                      <w:rFonts w:cs="Arial"/>
                      <w:szCs w:val="18"/>
                    </w:rPr>
                    <w:t>Unlicensed.</w:t>
                  </w:r>
                </w:p>
                <w:p w:rsidR="008237BB" w:rsidRDefault="008237BB">
                  <w:pPr>
                    <w:pStyle w:val="52"/>
                    <w:spacing w:before="0" w:after="0" w:line="240" w:lineRule="auto"/>
                    <w:ind w:left="-14" w:firstLine="0"/>
                    <w:rPr>
                      <w:rFonts w:ascii="Arial" w:hAnsi="Arial" w:cs="Arial"/>
                      <w:sz w:val="18"/>
                      <w:szCs w:val="18"/>
                    </w:rPr>
                  </w:pPr>
                </w:p>
              </w:tc>
            </w:tr>
            <w:tr w:rsidR="008237BB">
              <w:trPr>
                <w:trHeight w:val="702"/>
              </w:trPr>
              <w:tc>
                <w:tcPr>
                  <w:tcW w:w="6445" w:type="dxa"/>
                  <w:gridSpan w:val="4"/>
                </w:tcPr>
                <w:p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rsidR="008237BB" w:rsidRDefault="008237BB">
            <w:pPr>
              <w:spacing w:after="0" w:line="280" w:lineRule="atLeast"/>
              <w:rPr>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rsidR="008237BB" w:rsidRDefault="0066536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8237BB" w:rsidRDefault="00665363">
            <w:pPr>
              <w:spacing w:after="0" w:line="280" w:lineRule="atLeast"/>
              <w:rPr>
                <w:rFonts w:eastAsia="MS Mincho"/>
                <w:sz w:val="22"/>
                <w:szCs w:val="22"/>
                <w:lang w:eastAsia="ja-JP"/>
              </w:rPr>
            </w:pPr>
            <w:r>
              <w:rPr>
                <w:rFonts w:eastAsia="MS Mincho"/>
                <w:sz w:val="22"/>
                <w:szCs w:val="22"/>
                <w:lang w:eastAsia="ja-JP"/>
              </w:rPr>
              <w:t>Similarly with CORESET#0 BW support for 96PRB.</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rsidR="008237BB" w:rsidRDefault="008237BB">
            <w:pPr>
              <w:spacing w:after="0" w:line="280" w:lineRule="atLeast"/>
              <w:rPr>
                <w:rFonts w:eastAsia="MS Mincho"/>
                <w:sz w:val="22"/>
                <w:szCs w:val="22"/>
                <w:lang w:eastAsia="ja-JP"/>
              </w:rPr>
            </w:pP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2.2.3 RACH Occasion Resources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w:t>
      </w:r>
      <w:r>
        <w:rPr>
          <w:rFonts w:ascii="Times New Roman" w:hAnsi="Times New Roman"/>
          <w:sz w:val="22"/>
          <w:szCs w:val="22"/>
          <w:lang w:eastAsia="zh-CN"/>
        </w:rPr>
        <w:lastRenderedPageBreak/>
        <w:t xml:space="preserve">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rsidR="008237BB" w:rsidRDefault="0066536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rsidR="008237BB" w:rsidRDefault="0066536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rsidR="008237BB" w:rsidRDefault="0066536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rsidR="008237BB" w:rsidRDefault="0066536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rsidR="008237BB" w:rsidRDefault="00665363">
            <w:pPr>
              <w:spacing w:line="280" w:lineRule="atLeast"/>
              <w:rPr>
                <w:sz w:val="22"/>
                <w:szCs w:val="22"/>
              </w:rPr>
            </w:pPr>
            <w:r>
              <w:rPr>
                <w:sz w:val="22"/>
                <w:szCs w:val="22"/>
              </w:rPr>
              <w:t>Q1) Same as FR2</w:t>
            </w:r>
          </w:p>
          <w:p w:rsidR="008237BB" w:rsidRDefault="00665363">
            <w:pPr>
              <w:spacing w:line="280" w:lineRule="atLeast"/>
              <w:rPr>
                <w:sz w:val="22"/>
                <w:szCs w:val="22"/>
              </w:rPr>
            </w:pPr>
            <w:r>
              <w:rPr>
                <w:sz w:val="22"/>
                <w:szCs w:val="22"/>
              </w:rPr>
              <w:t>Q2) No LBT gap needed</w:t>
            </w:r>
          </w:p>
          <w:p w:rsidR="008237BB" w:rsidRDefault="00665363">
            <w:pPr>
              <w:spacing w:line="280" w:lineRule="atLeast"/>
              <w:rPr>
                <w:sz w:val="22"/>
                <w:szCs w:val="22"/>
              </w:rPr>
            </w:pPr>
            <w:r>
              <w:rPr>
                <w:sz w:val="22"/>
                <w:szCs w:val="22"/>
              </w:rPr>
              <w:t>Q3) No LBT gap needed</w:t>
            </w:r>
          </w:p>
          <w:p w:rsidR="008237BB" w:rsidRDefault="00665363">
            <w:pPr>
              <w:spacing w:line="280" w:lineRule="atLeast"/>
              <w:jc w:val="left"/>
              <w:rPr>
                <w:sz w:val="22"/>
                <w:szCs w:val="22"/>
              </w:rPr>
            </w:pPr>
            <w:r>
              <w:rPr>
                <w:sz w:val="22"/>
                <w:szCs w:val="22"/>
              </w:rPr>
              <w:t>Q4) Depending on RAN4 LS reply, but based on our analysis we see a need for beam switching gap</w:t>
            </w:r>
          </w:p>
          <w:p w:rsidR="008237BB" w:rsidRDefault="0066536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rsidR="008237BB" w:rsidRDefault="00665363">
            <w:pPr>
              <w:spacing w:line="280" w:lineRule="atLeast"/>
              <w:jc w:val="left"/>
              <w:rPr>
                <w:sz w:val="22"/>
                <w:szCs w:val="22"/>
              </w:rPr>
            </w:pPr>
            <w:r>
              <w:rPr>
                <w:sz w:val="22"/>
                <w:szCs w:val="22"/>
              </w:rPr>
              <w:t>Q6) This depends on the need to have more repetitions and/or the need for beam switching gaps</w:t>
            </w:r>
          </w:p>
          <w:p w:rsidR="008237BB" w:rsidRDefault="00665363">
            <w:pPr>
              <w:spacing w:line="280" w:lineRule="atLeast"/>
              <w:rPr>
                <w:sz w:val="22"/>
                <w:szCs w:val="22"/>
              </w:rPr>
            </w:pPr>
            <w:r>
              <w:rPr>
                <w:sz w:val="22"/>
                <w:szCs w:val="22"/>
              </w:rPr>
              <w:t>Q7) Can be the same as FR2 (60 kHz)</w:t>
            </w:r>
          </w:p>
          <w:p w:rsidR="008237BB" w:rsidRDefault="00665363">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8237BB" w:rsidRDefault="008237BB">
            <w:pPr>
              <w:pStyle w:val="ac"/>
              <w:spacing w:after="0" w:line="280" w:lineRule="atLeast"/>
              <w:ind w:leftChars="9" w:left="18"/>
              <w:rPr>
                <w:rFonts w:ascii="Times New Roman" w:hAnsi="Times New Roman"/>
                <w:sz w:val="22"/>
                <w:szCs w:val="22"/>
                <w:lang w:eastAsia="zh-CN"/>
              </w:rPr>
            </w:pP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rsidR="008237BB" w:rsidRDefault="0066536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8237BB" w:rsidRDefault="0066536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8237BB" w:rsidRDefault="00665363">
            <w:pPr>
              <w:spacing w:line="280" w:lineRule="atLeast"/>
              <w:rPr>
                <w:sz w:val="22"/>
                <w:szCs w:val="22"/>
              </w:rPr>
            </w:pPr>
            <w:r>
              <w:rPr>
                <w:sz w:val="22"/>
                <w:szCs w:val="22"/>
              </w:rPr>
              <w:t>Q1) Same as FR2</w:t>
            </w:r>
          </w:p>
          <w:p w:rsidR="008237BB" w:rsidRDefault="00665363">
            <w:pPr>
              <w:spacing w:line="280" w:lineRule="atLeast"/>
              <w:rPr>
                <w:sz w:val="22"/>
                <w:szCs w:val="22"/>
              </w:rPr>
            </w:pPr>
            <w:r>
              <w:rPr>
                <w:sz w:val="22"/>
                <w:szCs w:val="22"/>
              </w:rPr>
              <w:t>Q2) Gap for LBT is not needed</w:t>
            </w:r>
          </w:p>
          <w:p w:rsidR="008237BB" w:rsidRDefault="00665363">
            <w:pPr>
              <w:spacing w:line="280" w:lineRule="atLeast"/>
              <w:rPr>
                <w:sz w:val="22"/>
                <w:szCs w:val="22"/>
              </w:rPr>
            </w:pPr>
            <w:r>
              <w:rPr>
                <w:sz w:val="22"/>
                <w:szCs w:val="22"/>
              </w:rPr>
              <w:t>Q3) Gap for LBT is not needed</w:t>
            </w:r>
          </w:p>
          <w:p w:rsidR="008237BB" w:rsidRDefault="00665363">
            <w:pPr>
              <w:spacing w:line="280" w:lineRule="atLeast"/>
              <w:rPr>
                <w:sz w:val="22"/>
                <w:szCs w:val="22"/>
              </w:rPr>
            </w:pPr>
            <w:r>
              <w:rPr>
                <w:sz w:val="22"/>
                <w:szCs w:val="22"/>
              </w:rPr>
              <w:t>Q4) This discussion can be deferred until RAN4 respond to RAN1’s LS</w:t>
            </w:r>
          </w:p>
          <w:p w:rsidR="008237BB" w:rsidRDefault="0066536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rsidR="008237BB" w:rsidRDefault="00665363">
            <w:pPr>
              <w:spacing w:line="280" w:lineRule="atLeast"/>
              <w:rPr>
                <w:sz w:val="22"/>
                <w:szCs w:val="22"/>
              </w:rPr>
            </w:pPr>
            <w:r>
              <w:rPr>
                <w:sz w:val="22"/>
                <w:szCs w:val="22"/>
              </w:rPr>
              <w:t>Q6) The RO density can be the same as that in 120 kHz</w:t>
            </w:r>
          </w:p>
          <w:p w:rsidR="008237BB" w:rsidRDefault="00665363">
            <w:pPr>
              <w:spacing w:line="280" w:lineRule="atLeast"/>
              <w:rPr>
                <w:sz w:val="22"/>
                <w:szCs w:val="22"/>
              </w:rPr>
            </w:pPr>
            <w:r>
              <w:rPr>
                <w:sz w:val="22"/>
                <w:szCs w:val="22"/>
              </w:rPr>
              <w:t>Q7) Prefer same as FR2</w:t>
            </w:r>
          </w:p>
          <w:p w:rsidR="008237BB" w:rsidRDefault="00665363">
            <w:pPr>
              <w:spacing w:line="280" w:lineRule="atLeast"/>
              <w:rPr>
                <w:sz w:val="22"/>
                <w:szCs w:val="22"/>
              </w:rPr>
            </w:pPr>
            <w:r>
              <w:rPr>
                <w:sz w:val="22"/>
                <w:szCs w:val="22"/>
              </w:rPr>
              <w:t xml:space="preserve">Q8) </w:t>
            </w:r>
          </w:p>
          <w:p w:rsidR="008237BB" w:rsidRDefault="00665363">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8237BB">
        <w:tc>
          <w:tcPr>
            <w:tcW w:w="1805" w:type="dxa"/>
          </w:tcPr>
          <w:p w:rsidR="008237BB" w:rsidRDefault="0066536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sz w:val="22"/>
                <w:szCs w:val="22"/>
                <w:lang w:eastAsia="zh-CN"/>
              </w:rPr>
            </w:pPr>
            <w:r>
              <w:rPr>
                <w:rFonts w:hint="eastAsia"/>
                <w:sz w:val="22"/>
                <w:szCs w:val="22"/>
                <w:lang w:eastAsia="zh-CN"/>
              </w:rPr>
              <w:t>Q1) Same as FR2</w:t>
            </w:r>
          </w:p>
          <w:p w:rsidR="008237BB" w:rsidRDefault="00665363">
            <w:pPr>
              <w:pStyle w:val="ac"/>
              <w:spacing w:after="0" w:line="280" w:lineRule="atLeast"/>
              <w:rPr>
                <w:sz w:val="22"/>
                <w:szCs w:val="22"/>
                <w:lang w:eastAsia="zh-CN"/>
              </w:rPr>
            </w:pPr>
            <w:r>
              <w:rPr>
                <w:rFonts w:hint="eastAsia"/>
                <w:sz w:val="22"/>
                <w:szCs w:val="22"/>
                <w:lang w:eastAsia="zh-CN"/>
              </w:rPr>
              <w:t>Q2) and Q3) No LBT gap needed</w:t>
            </w:r>
          </w:p>
          <w:p w:rsidR="008237BB" w:rsidRDefault="00665363">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rsidR="008237BB" w:rsidRDefault="00665363">
            <w:pPr>
              <w:pStyle w:val="ac"/>
              <w:spacing w:after="0" w:line="280" w:lineRule="atLeast"/>
              <w:rPr>
                <w:sz w:val="22"/>
                <w:szCs w:val="22"/>
                <w:lang w:eastAsia="zh-CN"/>
              </w:rPr>
            </w:pPr>
            <w:r>
              <w:rPr>
                <w:rFonts w:hint="eastAsia"/>
                <w:sz w:val="22"/>
                <w:szCs w:val="22"/>
                <w:lang w:eastAsia="zh-CN"/>
              </w:rPr>
              <w:t>Q5) It depends on the RO density and reference slot.</w:t>
            </w:r>
          </w:p>
          <w:p w:rsidR="008237BB" w:rsidRDefault="00665363">
            <w:pPr>
              <w:pStyle w:val="ac"/>
              <w:spacing w:after="0" w:line="280" w:lineRule="atLeast"/>
              <w:rPr>
                <w:sz w:val="22"/>
                <w:szCs w:val="22"/>
                <w:lang w:eastAsia="zh-CN"/>
              </w:rPr>
            </w:pPr>
            <w:r>
              <w:rPr>
                <w:rFonts w:hint="eastAsia"/>
                <w:sz w:val="22"/>
                <w:szCs w:val="22"/>
                <w:lang w:eastAsia="zh-CN"/>
              </w:rPr>
              <w:t>Q6) The same as 120kHz RO density in FR2</w:t>
            </w:r>
          </w:p>
          <w:p w:rsidR="008237BB" w:rsidRDefault="00665363">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rsidR="008237BB" w:rsidRDefault="00665363">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sz w:val="22"/>
                <w:szCs w:val="22"/>
                <w:lang w:eastAsia="zh-CN"/>
              </w:rPr>
            </w:pPr>
            <w:r>
              <w:rPr>
                <w:sz w:val="22"/>
                <w:szCs w:val="22"/>
                <w:lang w:eastAsia="zh-CN"/>
              </w:rPr>
              <w:t>Q1) Same as FR2</w:t>
            </w:r>
          </w:p>
          <w:p w:rsidR="008237BB" w:rsidRDefault="00665363">
            <w:pPr>
              <w:pStyle w:val="ac"/>
              <w:spacing w:after="0" w:line="280" w:lineRule="atLeast"/>
              <w:rPr>
                <w:sz w:val="22"/>
                <w:szCs w:val="22"/>
                <w:lang w:eastAsia="zh-CN"/>
              </w:rPr>
            </w:pPr>
            <w:r>
              <w:rPr>
                <w:sz w:val="22"/>
                <w:szCs w:val="22"/>
                <w:lang w:eastAsia="zh-CN"/>
              </w:rPr>
              <w:t>Q2) Support. By a configurable or fixed symbol gap, or by disable even/odd ROs.</w:t>
            </w:r>
          </w:p>
          <w:p w:rsidR="008237BB" w:rsidRDefault="00665363">
            <w:pPr>
              <w:pStyle w:val="ac"/>
              <w:spacing w:after="0" w:line="280" w:lineRule="atLeast"/>
              <w:rPr>
                <w:sz w:val="22"/>
                <w:szCs w:val="22"/>
                <w:lang w:eastAsia="zh-CN"/>
              </w:rPr>
            </w:pPr>
            <w:r>
              <w:rPr>
                <w:sz w:val="22"/>
                <w:szCs w:val="22"/>
                <w:lang w:eastAsia="zh-CN"/>
              </w:rPr>
              <w:t>Q3) Support. By same way as Q2.</w:t>
            </w:r>
          </w:p>
          <w:p w:rsidR="008237BB" w:rsidRDefault="00665363">
            <w:pPr>
              <w:pStyle w:val="ac"/>
              <w:spacing w:after="0" w:line="280" w:lineRule="atLeast"/>
              <w:rPr>
                <w:sz w:val="22"/>
                <w:szCs w:val="22"/>
                <w:lang w:eastAsia="zh-CN"/>
              </w:rPr>
            </w:pPr>
            <w:r>
              <w:rPr>
                <w:sz w:val="22"/>
                <w:szCs w:val="22"/>
                <w:lang w:eastAsia="zh-CN"/>
              </w:rPr>
              <w:t>Q4) Support. By same way as Q2.</w:t>
            </w:r>
          </w:p>
          <w:p w:rsidR="008237BB" w:rsidRDefault="00665363">
            <w:pPr>
              <w:pStyle w:val="ac"/>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rsidR="008237BB" w:rsidRDefault="00665363">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rsidR="008237BB" w:rsidRDefault="00665363">
            <w:pPr>
              <w:pStyle w:val="ac"/>
              <w:spacing w:after="0" w:line="280" w:lineRule="atLeast"/>
              <w:rPr>
                <w:sz w:val="22"/>
                <w:szCs w:val="22"/>
                <w:lang w:eastAsia="zh-CN"/>
              </w:rPr>
            </w:pPr>
            <w:r>
              <w:rPr>
                <w:sz w:val="22"/>
                <w:szCs w:val="22"/>
                <w:lang w:eastAsia="zh-CN"/>
              </w:rPr>
              <w:t>Q7) 60 kHz</w:t>
            </w:r>
          </w:p>
          <w:p w:rsidR="008237BB" w:rsidRDefault="00665363">
            <w:pPr>
              <w:pStyle w:val="ac"/>
              <w:spacing w:after="0" w:line="280" w:lineRule="atLeast"/>
              <w:rPr>
                <w:sz w:val="22"/>
                <w:szCs w:val="22"/>
                <w:lang w:eastAsia="zh-CN"/>
              </w:rPr>
            </w:pPr>
            <w:r>
              <w:rPr>
                <w:sz w:val="22"/>
                <w:szCs w:val="22"/>
                <w:lang w:eastAsia="zh-CN"/>
              </w:rPr>
              <w:t>Q8) This may depend on discussion on gaps in Q2-Q4.</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8237BB" w:rsidRDefault="00665363">
            <w:pPr>
              <w:pStyle w:val="ac"/>
              <w:spacing w:after="0" w:line="280" w:lineRule="atLeast"/>
              <w:rPr>
                <w:sz w:val="22"/>
                <w:szCs w:val="22"/>
                <w:lang w:eastAsia="zh-CN"/>
              </w:rPr>
            </w:pPr>
            <w:r>
              <w:rPr>
                <w:sz w:val="22"/>
                <w:szCs w:val="22"/>
                <w:lang w:eastAsia="zh-CN"/>
              </w:rPr>
              <w:t>Q1) For unlicensed operation the NR-U methodology can be a starting point.</w:t>
            </w:r>
          </w:p>
          <w:p w:rsidR="008237BB" w:rsidRDefault="00665363">
            <w:pPr>
              <w:pStyle w:val="ac"/>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rsidR="008237BB" w:rsidRDefault="00665363">
            <w:pPr>
              <w:pStyle w:val="ac"/>
              <w:spacing w:after="0" w:line="280" w:lineRule="atLeast"/>
              <w:rPr>
                <w:sz w:val="22"/>
                <w:szCs w:val="22"/>
                <w:lang w:eastAsia="zh-CN"/>
              </w:rPr>
            </w:pPr>
            <w:r>
              <w:rPr>
                <w:sz w:val="22"/>
                <w:szCs w:val="22"/>
                <w:lang w:eastAsia="zh-CN"/>
              </w:rPr>
              <w:t>Q4) We don’t see a need for this but would wait for RAN4 feedback.</w:t>
            </w:r>
          </w:p>
          <w:p w:rsidR="008237BB" w:rsidRDefault="00665363">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rsidR="008237BB" w:rsidRDefault="00665363">
            <w:pPr>
              <w:pStyle w:val="ac"/>
              <w:spacing w:after="0" w:line="280" w:lineRule="atLeast"/>
              <w:rPr>
                <w:sz w:val="22"/>
                <w:szCs w:val="22"/>
                <w:lang w:eastAsia="zh-CN"/>
              </w:rPr>
            </w:pPr>
            <w:r>
              <w:rPr>
                <w:sz w:val="22"/>
                <w:szCs w:val="22"/>
                <w:lang w:eastAsia="zh-CN"/>
              </w:rPr>
              <w:t>Q6) Same as for 120kHz in FR2.</w:t>
            </w:r>
          </w:p>
          <w:p w:rsidR="008237BB" w:rsidRDefault="00665363">
            <w:pPr>
              <w:pStyle w:val="ac"/>
              <w:spacing w:after="0" w:line="280" w:lineRule="atLeast"/>
              <w:rPr>
                <w:sz w:val="22"/>
                <w:szCs w:val="22"/>
                <w:lang w:eastAsia="zh-CN"/>
              </w:rPr>
            </w:pPr>
            <w:r>
              <w:rPr>
                <w:sz w:val="22"/>
                <w:szCs w:val="22"/>
                <w:lang w:eastAsia="zh-CN"/>
              </w:rPr>
              <w:t>Q7) 60kHz.</w:t>
            </w:r>
          </w:p>
          <w:p w:rsidR="008237BB" w:rsidRDefault="00665363">
            <w:pPr>
              <w:pStyle w:val="ac"/>
              <w:spacing w:after="0" w:line="280" w:lineRule="atLeast"/>
              <w:rPr>
                <w:sz w:val="22"/>
                <w:szCs w:val="22"/>
                <w:lang w:eastAsia="zh-CN"/>
              </w:rPr>
            </w:pPr>
            <w:r>
              <w:rPr>
                <w:sz w:val="22"/>
                <w:szCs w:val="22"/>
                <w:lang w:eastAsia="zh-CN"/>
              </w:rPr>
              <w:t>Q8) No changes.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8237BB" w:rsidRDefault="00665363">
            <w:pPr>
              <w:pStyle w:val="ac"/>
              <w:spacing w:after="0" w:line="280" w:lineRule="atLeast"/>
              <w:rPr>
                <w:sz w:val="22"/>
                <w:szCs w:val="22"/>
              </w:rPr>
            </w:pPr>
            <w:r>
              <w:rPr>
                <w:sz w:val="22"/>
                <w:szCs w:val="22"/>
                <w:lang w:eastAsia="zh-CN"/>
              </w:rPr>
              <w:t xml:space="preserve">Q1) </w:t>
            </w:r>
            <w:r>
              <w:rPr>
                <w:sz w:val="22"/>
                <w:szCs w:val="22"/>
              </w:rPr>
              <w:t>Same as FR2</w:t>
            </w:r>
          </w:p>
          <w:p w:rsidR="008237BB" w:rsidRDefault="00665363">
            <w:pPr>
              <w:pStyle w:val="ac"/>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rsidR="008237BB" w:rsidRDefault="00665363">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rsidR="008237BB" w:rsidRDefault="00665363">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8237BB">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8237BB">
        <w:trPr>
          <w:trHeight w:val="2528"/>
        </w:trPr>
        <w:tc>
          <w:tcPr>
            <w:tcW w:w="1805" w:type="dxa"/>
            <w:shd w:val="clear" w:color="auto" w:fill="FFFFFF" w:themeFill="background1"/>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8237BB" w:rsidRDefault="00665363">
            <w:pPr>
              <w:pStyle w:val="ac"/>
              <w:spacing w:after="0" w:line="280" w:lineRule="atLeast"/>
              <w:rPr>
                <w:sz w:val="22"/>
                <w:szCs w:val="22"/>
                <w:lang w:eastAsia="zh-CN"/>
              </w:rPr>
            </w:pPr>
            <w:r>
              <w:rPr>
                <w:sz w:val="22"/>
                <w:szCs w:val="22"/>
                <w:lang w:eastAsia="zh-CN"/>
              </w:rPr>
              <w:t>Q1) Same as FR2</w:t>
            </w:r>
          </w:p>
          <w:p w:rsidR="008237BB" w:rsidRDefault="00665363">
            <w:pPr>
              <w:pStyle w:val="ac"/>
              <w:spacing w:after="0" w:line="280" w:lineRule="atLeast"/>
              <w:rPr>
                <w:sz w:val="22"/>
                <w:szCs w:val="22"/>
                <w:lang w:eastAsia="zh-CN"/>
              </w:rPr>
            </w:pPr>
            <w:r>
              <w:rPr>
                <w:sz w:val="22"/>
                <w:szCs w:val="22"/>
                <w:lang w:eastAsia="zh-CN"/>
              </w:rPr>
              <w:t xml:space="preserve">Q2) Q3) Q4): Support gap for LBT by RO configuration </w:t>
            </w:r>
          </w:p>
          <w:p w:rsidR="008237BB" w:rsidRDefault="00665363">
            <w:pPr>
              <w:pStyle w:val="ac"/>
              <w:spacing w:after="0" w:line="280" w:lineRule="atLeast"/>
              <w:rPr>
                <w:sz w:val="22"/>
                <w:szCs w:val="22"/>
                <w:lang w:eastAsia="zh-CN"/>
              </w:rPr>
            </w:pPr>
            <w:r>
              <w:rPr>
                <w:sz w:val="22"/>
                <w:szCs w:val="22"/>
                <w:lang w:eastAsia="zh-CN"/>
              </w:rPr>
              <w:t xml:space="preserve">Q5) Based on RO configuration in a 120kHz RACH slot </w:t>
            </w:r>
          </w:p>
          <w:p w:rsidR="008237BB" w:rsidRDefault="00665363">
            <w:pPr>
              <w:pStyle w:val="ac"/>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rsidR="008237BB" w:rsidRDefault="00665363">
            <w:pPr>
              <w:pStyle w:val="ac"/>
              <w:spacing w:after="0" w:line="280" w:lineRule="atLeast"/>
              <w:rPr>
                <w:sz w:val="22"/>
                <w:szCs w:val="22"/>
                <w:lang w:eastAsia="zh-CN"/>
              </w:rPr>
            </w:pPr>
            <w:r>
              <w:rPr>
                <w:sz w:val="22"/>
                <w:szCs w:val="22"/>
                <w:lang w:eastAsia="zh-CN"/>
              </w:rPr>
              <w:t xml:space="preserve">Q7) 120kHz </w:t>
            </w:r>
          </w:p>
          <w:p w:rsidR="008237BB" w:rsidRDefault="00665363">
            <w:pPr>
              <w:pStyle w:val="ac"/>
              <w:spacing w:after="0" w:line="280" w:lineRule="atLeast"/>
              <w:rPr>
                <w:sz w:val="22"/>
                <w:szCs w:val="22"/>
                <w:lang w:eastAsia="zh-CN"/>
              </w:rPr>
            </w:pPr>
            <w:r>
              <w:rPr>
                <w:sz w:val="22"/>
                <w:szCs w:val="22"/>
                <w:lang w:eastAsia="zh-CN"/>
              </w:rPr>
              <w:t>Q8) FFS</w:t>
            </w:r>
          </w:p>
          <w:p w:rsidR="008237BB" w:rsidRDefault="008237BB">
            <w:pPr>
              <w:pStyle w:val="ac"/>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8237BB">
        <w:tc>
          <w:tcPr>
            <w:tcW w:w="179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rsidR="008237BB" w:rsidRDefault="00665363">
            <w:pPr>
              <w:pStyle w:val="ac"/>
              <w:spacing w:after="0" w:line="280" w:lineRule="atLeast"/>
              <w:rPr>
                <w:sz w:val="22"/>
                <w:szCs w:val="22"/>
                <w:lang w:eastAsia="zh-CN"/>
              </w:rPr>
            </w:pPr>
            <w:r>
              <w:rPr>
                <w:sz w:val="22"/>
                <w:szCs w:val="22"/>
                <w:lang w:eastAsia="zh-CN"/>
              </w:rPr>
              <w:t>Q1) Same as FR2</w:t>
            </w:r>
          </w:p>
          <w:p w:rsidR="008237BB" w:rsidRDefault="00665363">
            <w:pPr>
              <w:pStyle w:val="ac"/>
              <w:spacing w:after="0" w:line="280" w:lineRule="atLeast"/>
              <w:rPr>
                <w:sz w:val="22"/>
                <w:szCs w:val="22"/>
                <w:lang w:eastAsia="zh-CN"/>
              </w:rPr>
            </w:pPr>
            <w:r>
              <w:rPr>
                <w:sz w:val="22"/>
                <w:szCs w:val="22"/>
                <w:lang w:eastAsia="zh-CN"/>
              </w:rPr>
              <w:t>Q2) No LBT gap is needed</w:t>
            </w:r>
          </w:p>
          <w:p w:rsidR="008237BB" w:rsidRDefault="00665363">
            <w:pPr>
              <w:pStyle w:val="ac"/>
              <w:spacing w:after="0" w:line="280" w:lineRule="atLeast"/>
              <w:rPr>
                <w:sz w:val="22"/>
                <w:szCs w:val="22"/>
                <w:lang w:eastAsia="zh-CN"/>
              </w:rPr>
            </w:pPr>
            <w:r>
              <w:rPr>
                <w:sz w:val="22"/>
                <w:szCs w:val="22"/>
                <w:lang w:eastAsia="zh-CN"/>
              </w:rPr>
              <w:t>Q3) No LBT gap is needed</w:t>
            </w:r>
          </w:p>
          <w:p w:rsidR="008237BB" w:rsidRDefault="00665363">
            <w:pPr>
              <w:pStyle w:val="ac"/>
              <w:spacing w:after="0" w:line="280" w:lineRule="atLeast"/>
              <w:rPr>
                <w:sz w:val="22"/>
                <w:szCs w:val="22"/>
                <w:lang w:eastAsia="zh-CN"/>
              </w:rPr>
            </w:pPr>
            <w:r>
              <w:rPr>
                <w:sz w:val="22"/>
                <w:szCs w:val="22"/>
                <w:lang w:eastAsia="zh-CN"/>
              </w:rPr>
              <w:t>Q4) Depending on RAN4 reply</w:t>
            </w:r>
          </w:p>
          <w:p w:rsidR="008237BB" w:rsidRDefault="00665363">
            <w:pPr>
              <w:pStyle w:val="ac"/>
              <w:spacing w:after="0" w:line="280" w:lineRule="atLeast"/>
              <w:rPr>
                <w:sz w:val="22"/>
                <w:szCs w:val="22"/>
                <w:lang w:eastAsia="zh-CN"/>
              </w:rPr>
            </w:pPr>
            <w:r>
              <w:rPr>
                <w:sz w:val="22"/>
                <w:szCs w:val="22"/>
                <w:lang w:eastAsia="zh-CN"/>
              </w:rPr>
              <w:t>Q5) Discuss it later after RO density and reference slot decision.</w:t>
            </w:r>
          </w:p>
          <w:p w:rsidR="008237BB" w:rsidRDefault="00665363">
            <w:pPr>
              <w:pStyle w:val="ac"/>
              <w:spacing w:after="0" w:line="280" w:lineRule="atLeast"/>
              <w:rPr>
                <w:sz w:val="22"/>
                <w:szCs w:val="22"/>
                <w:lang w:eastAsia="zh-CN"/>
              </w:rPr>
            </w:pPr>
            <w:r>
              <w:rPr>
                <w:sz w:val="22"/>
                <w:szCs w:val="22"/>
                <w:lang w:eastAsia="zh-CN"/>
              </w:rPr>
              <w:t xml:space="preserve">Q6) Same as for 120 kHz SCS in FR2 </w:t>
            </w:r>
          </w:p>
          <w:p w:rsidR="008237BB" w:rsidRDefault="00665363">
            <w:pPr>
              <w:pStyle w:val="ac"/>
              <w:spacing w:after="0" w:line="280" w:lineRule="atLeast"/>
              <w:rPr>
                <w:sz w:val="22"/>
                <w:szCs w:val="22"/>
                <w:lang w:eastAsia="zh-CN"/>
              </w:rPr>
            </w:pPr>
            <w:r>
              <w:rPr>
                <w:sz w:val="22"/>
                <w:szCs w:val="22"/>
                <w:lang w:eastAsia="zh-CN"/>
              </w:rPr>
              <w:t>Q7) Same as in FR2, 60 kHz</w:t>
            </w:r>
          </w:p>
          <w:p w:rsidR="008237BB" w:rsidRDefault="00665363">
            <w:pPr>
              <w:pStyle w:val="ac"/>
              <w:spacing w:after="0" w:line="280" w:lineRule="atLeast"/>
              <w:rPr>
                <w:sz w:val="22"/>
                <w:szCs w:val="22"/>
                <w:lang w:eastAsia="zh-CN"/>
              </w:rPr>
            </w:pPr>
            <w:r>
              <w:rPr>
                <w:sz w:val="22"/>
                <w:szCs w:val="22"/>
                <w:lang w:eastAsia="zh-CN"/>
              </w:rPr>
              <w:t>Q8) FFS</w:t>
            </w:r>
          </w:p>
        </w:tc>
      </w:tr>
      <w:tr w:rsidR="008237BB">
        <w:tc>
          <w:tcPr>
            <w:tcW w:w="179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rsidR="008237BB" w:rsidRDefault="00665363">
            <w:pPr>
              <w:pStyle w:val="ac"/>
              <w:spacing w:after="0" w:line="280" w:lineRule="atLeast"/>
              <w:rPr>
                <w:sz w:val="22"/>
                <w:szCs w:val="22"/>
                <w:lang w:eastAsia="zh-CN"/>
              </w:rPr>
            </w:pPr>
            <w:r>
              <w:rPr>
                <w:sz w:val="22"/>
                <w:szCs w:val="22"/>
                <w:lang w:eastAsia="zh-CN"/>
              </w:rPr>
              <w:t>Q1) Same as FR2</w:t>
            </w:r>
          </w:p>
          <w:p w:rsidR="008237BB" w:rsidRDefault="00665363">
            <w:pPr>
              <w:pStyle w:val="ac"/>
              <w:spacing w:after="0" w:line="280" w:lineRule="atLeast"/>
              <w:rPr>
                <w:sz w:val="22"/>
                <w:szCs w:val="22"/>
                <w:lang w:eastAsia="zh-CN"/>
              </w:rPr>
            </w:pPr>
            <w:r>
              <w:rPr>
                <w:sz w:val="22"/>
                <w:szCs w:val="22"/>
                <w:lang w:eastAsia="zh-CN"/>
              </w:rPr>
              <w:t>Q2) No LBT gap is needed</w:t>
            </w:r>
          </w:p>
          <w:p w:rsidR="008237BB" w:rsidRDefault="00665363">
            <w:pPr>
              <w:pStyle w:val="ac"/>
              <w:spacing w:after="0" w:line="280" w:lineRule="atLeast"/>
              <w:rPr>
                <w:sz w:val="22"/>
                <w:szCs w:val="22"/>
                <w:lang w:eastAsia="zh-CN"/>
              </w:rPr>
            </w:pPr>
            <w:r>
              <w:rPr>
                <w:sz w:val="22"/>
                <w:szCs w:val="22"/>
                <w:lang w:eastAsia="zh-CN"/>
              </w:rPr>
              <w:t>Q3) No LBT gap is needed</w:t>
            </w:r>
          </w:p>
          <w:p w:rsidR="008237BB" w:rsidRDefault="00665363">
            <w:pPr>
              <w:pStyle w:val="ac"/>
              <w:spacing w:after="0" w:line="280" w:lineRule="atLeast"/>
              <w:rPr>
                <w:sz w:val="22"/>
                <w:szCs w:val="22"/>
                <w:lang w:eastAsia="zh-CN"/>
              </w:rPr>
            </w:pPr>
            <w:r>
              <w:rPr>
                <w:sz w:val="22"/>
                <w:szCs w:val="22"/>
                <w:lang w:eastAsia="zh-CN"/>
              </w:rPr>
              <w:t>Q4) FFS based on RAN4 feedback</w:t>
            </w:r>
          </w:p>
          <w:p w:rsidR="008237BB" w:rsidRDefault="00665363">
            <w:pPr>
              <w:pStyle w:val="ac"/>
              <w:spacing w:after="0" w:line="280" w:lineRule="atLeast"/>
              <w:rPr>
                <w:sz w:val="22"/>
                <w:szCs w:val="22"/>
                <w:lang w:eastAsia="zh-CN"/>
              </w:rPr>
            </w:pPr>
            <w:r>
              <w:rPr>
                <w:sz w:val="22"/>
                <w:szCs w:val="22"/>
                <w:lang w:eastAsia="zh-CN"/>
              </w:rPr>
              <w:t>Q5) Discuss it after decision about RO density and reference slot.</w:t>
            </w:r>
          </w:p>
          <w:p w:rsidR="008237BB" w:rsidRDefault="00665363">
            <w:pPr>
              <w:pStyle w:val="ac"/>
              <w:spacing w:after="0" w:line="280" w:lineRule="atLeast"/>
              <w:rPr>
                <w:sz w:val="22"/>
                <w:szCs w:val="22"/>
                <w:lang w:eastAsia="zh-CN"/>
              </w:rPr>
            </w:pPr>
            <w:r>
              <w:rPr>
                <w:sz w:val="22"/>
                <w:szCs w:val="22"/>
                <w:lang w:eastAsia="zh-CN"/>
              </w:rPr>
              <w:t xml:space="preserve">Q6) The configuration of 480/960kHz can be based on the 120kHz RO. </w:t>
            </w:r>
          </w:p>
          <w:p w:rsidR="008237BB" w:rsidRDefault="00665363">
            <w:pPr>
              <w:pStyle w:val="ac"/>
              <w:spacing w:after="0" w:line="280" w:lineRule="atLeast"/>
              <w:rPr>
                <w:sz w:val="22"/>
                <w:szCs w:val="22"/>
                <w:lang w:eastAsia="zh-CN"/>
              </w:rPr>
            </w:pPr>
            <w:r>
              <w:rPr>
                <w:sz w:val="22"/>
                <w:szCs w:val="22"/>
                <w:lang w:eastAsia="zh-CN"/>
              </w:rPr>
              <w:t>Q7) 60 kHz</w:t>
            </w:r>
          </w:p>
          <w:p w:rsidR="008237BB" w:rsidRDefault="00665363">
            <w:pPr>
              <w:pStyle w:val="ac"/>
              <w:spacing w:after="0" w:line="280" w:lineRule="atLeast"/>
              <w:rPr>
                <w:sz w:val="22"/>
                <w:szCs w:val="22"/>
                <w:lang w:eastAsia="zh-CN"/>
              </w:rPr>
            </w:pPr>
            <w:r>
              <w:rPr>
                <w:sz w:val="22"/>
                <w:szCs w:val="22"/>
                <w:lang w:eastAsia="zh-CN"/>
              </w:rPr>
              <w:t>Q8) Do not see the necessity for the change.</w:t>
            </w:r>
          </w:p>
        </w:tc>
      </w:tr>
      <w:tr w:rsidR="008237BB">
        <w:tc>
          <w:tcPr>
            <w:tcW w:w="179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rsidR="008237BB" w:rsidRDefault="00665363">
            <w:pPr>
              <w:pStyle w:val="ac"/>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rsidR="008237BB" w:rsidRDefault="00665363">
            <w:pPr>
              <w:pStyle w:val="ac"/>
              <w:spacing w:after="0" w:line="280" w:lineRule="atLeast"/>
              <w:rPr>
                <w:sz w:val="22"/>
                <w:szCs w:val="22"/>
                <w:lang w:eastAsia="zh-CN"/>
              </w:rPr>
            </w:pPr>
            <w:r>
              <w:rPr>
                <w:sz w:val="22"/>
                <w:szCs w:val="22"/>
                <w:lang w:eastAsia="zh-CN"/>
              </w:rPr>
              <w:t>Q2) No LBT gap needed</w:t>
            </w:r>
          </w:p>
          <w:p w:rsidR="008237BB" w:rsidRDefault="00665363">
            <w:pPr>
              <w:pStyle w:val="ac"/>
              <w:spacing w:after="0" w:line="280" w:lineRule="atLeast"/>
              <w:rPr>
                <w:sz w:val="22"/>
                <w:szCs w:val="22"/>
                <w:lang w:eastAsia="zh-CN"/>
              </w:rPr>
            </w:pPr>
            <w:r>
              <w:rPr>
                <w:sz w:val="22"/>
                <w:szCs w:val="22"/>
                <w:lang w:eastAsia="zh-CN"/>
              </w:rPr>
              <w:t>Q3) No LBT gap needed</w:t>
            </w:r>
          </w:p>
          <w:p w:rsidR="008237BB" w:rsidRDefault="00665363">
            <w:pPr>
              <w:pStyle w:val="ac"/>
              <w:spacing w:after="0" w:line="280" w:lineRule="atLeast"/>
              <w:rPr>
                <w:sz w:val="22"/>
                <w:szCs w:val="22"/>
                <w:lang w:eastAsia="zh-CN"/>
              </w:rPr>
            </w:pPr>
            <w:r>
              <w:rPr>
                <w:sz w:val="22"/>
                <w:szCs w:val="22"/>
                <w:lang w:eastAsia="zh-CN"/>
              </w:rPr>
              <w:t>Q4) Configurable beam switching gap may be needed</w:t>
            </w:r>
          </w:p>
          <w:p w:rsidR="008237BB" w:rsidRDefault="00665363">
            <w:pPr>
              <w:pStyle w:val="ac"/>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rsidR="008237BB" w:rsidRDefault="00665363">
            <w:pPr>
              <w:pStyle w:val="ac"/>
              <w:spacing w:after="0" w:line="280" w:lineRule="atLeast"/>
              <w:rPr>
                <w:sz w:val="22"/>
                <w:szCs w:val="22"/>
                <w:lang w:eastAsia="zh-CN"/>
              </w:rPr>
            </w:pPr>
            <w:r>
              <w:rPr>
                <w:sz w:val="22"/>
                <w:szCs w:val="22"/>
                <w:lang w:eastAsia="zh-CN"/>
              </w:rPr>
              <w:lastRenderedPageBreak/>
              <w:t>Q6) Strive to keep the number of ROs within the reference slot the same as for SCS 120 kHz. However, the number of occupied RACH slot could be larger, e.g., because of gaps introduced between consecutive ROs</w:t>
            </w:r>
          </w:p>
          <w:p w:rsidR="008237BB" w:rsidRDefault="00665363">
            <w:pPr>
              <w:pStyle w:val="ac"/>
              <w:spacing w:after="0" w:line="280" w:lineRule="atLeast"/>
              <w:rPr>
                <w:sz w:val="22"/>
                <w:szCs w:val="22"/>
                <w:lang w:eastAsia="zh-CN"/>
              </w:rPr>
            </w:pPr>
            <w:r>
              <w:rPr>
                <w:sz w:val="22"/>
                <w:szCs w:val="22"/>
                <w:lang w:eastAsia="zh-CN"/>
              </w:rPr>
              <w:t>Q7) 60 kHz</w:t>
            </w:r>
          </w:p>
          <w:p w:rsidR="008237BB" w:rsidRDefault="00665363">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8237BB">
        <w:tc>
          <w:tcPr>
            <w:tcW w:w="179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1) Same as FR2.</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rsidR="008237BB" w:rsidRDefault="00665363">
            <w:pPr>
              <w:pStyle w:val="ac"/>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8237BB">
        <w:tc>
          <w:tcPr>
            <w:tcW w:w="179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rsidR="008237BB" w:rsidRDefault="00665363">
            <w:pPr>
              <w:pStyle w:val="ac"/>
              <w:spacing w:after="0" w:line="280" w:lineRule="atLeast"/>
              <w:rPr>
                <w:szCs w:val="22"/>
                <w:lang w:eastAsia="zh-CN"/>
              </w:rPr>
            </w:pPr>
            <w:r>
              <w:rPr>
                <w:szCs w:val="22"/>
                <w:lang w:eastAsia="zh-CN"/>
              </w:rPr>
              <w:t>Q1) Same as FR2</w:t>
            </w:r>
          </w:p>
          <w:p w:rsidR="008237BB" w:rsidRDefault="00665363">
            <w:pPr>
              <w:pStyle w:val="ac"/>
              <w:spacing w:after="0" w:line="280" w:lineRule="atLeast"/>
              <w:rPr>
                <w:szCs w:val="22"/>
                <w:lang w:eastAsia="zh-CN"/>
              </w:rPr>
            </w:pPr>
            <w:r>
              <w:rPr>
                <w:szCs w:val="22"/>
                <w:lang w:eastAsia="zh-CN"/>
              </w:rPr>
              <w:t>Q2) We do not see a need for LBT gap. PRACH should fall under short control signal exemption.</w:t>
            </w:r>
          </w:p>
          <w:p w:rsidR="008237BB" w:rsidRDefault="00665363">
            <w:pPr>
              <w:pStyle w:val="ac"/>
              <w:spacing w:after="0" w:line="280" w:lineRule="atLeast"/>
              <w:rPr>
                <w:szCs w:val="22"/>
                <w:lang w:eastAsia="zh-CN"/>
              </w:rPr>
            </w:pPr>
            <w:r>
              <w:rPr>
                <w:szCs w:val="22"/>
                <w:lang w:eastAsia="zh-CN"/>
              </w:rPr>
              <w:t>Q3) We do not see a need for LBT gap. PRACH should fall under short control signal exemption.</w:t>
            </w:r>
          </w:p>
          <w:p w:rsidR="008237BB" w:rsidRDefault="00665363">
            <w:pPr>
              <w:pStyle w:val="ac"/>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rsidR="008237BB" w:rsidRDefault="00665363">
            <w:pPr>
              <w:pStyle w:val="ac"/>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rsidR="008237BB" w:rsidRDefault="00665363">
            <w:pPr>
              <w:pStyle w:val="ac"/>
              <w:spacing w:after="0" w:line="280" w:lineRule="atLeast"/>
              <w:rPr>
                <w:szCs w:val="22"/>
                <w:lang w:eastAsia="zh-CN"/>
              </w:rPr>
            </w:pPr>
            <w:r>
              <w:rPr>
                <w:rFonts w:ascii="Arial" w:eastAsia="等线" w:hAnsi="Arial" w:cs="Arial"/>
                <w:noProof/>
                <w:szCs w:val="20"/>
                <w:lang w:eastAsia="zh-TW"/>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xml:space="preserve">. Reusing the FR2 PRACH configuration table with only 1 or 2 </w:t>
            </w:r>
            <w:r>
              <w:rPr>
                <w:szCs w:val="22"/>
                <w:lang w:eastAsia="zh-CN"/>
              </w:rPr>
              <w:lastRenderedPageBreak/>
              <w:t>480/960 slots within a 60 kHz reference slot achieves the goal of maintaining the same RO density as FR2.</w:t>
            </w:r>
          </w:p>
          <w:p w:rsidR="008237BB" w:rsidRDefault="00665363">
            <w:pPr>
              <w:pStyle w:val="ac"/>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rsidR="008237BB" w:rsidRDefault="0066536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8237BB">
        <w:tc>
          <w:tcPr>
            <w:tcW w:w="1795"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rsidR="008237BB" w:rsidRDefault="00665363">
            <w:pPr>
              <w:pStyle w:val="ac"/>
              <w:spacing w:after="0" w:line="280" w:lineRule="atLeast"/>
              <w:rPr>
                <w:rFonts w:eastAsia="MS Mincho"/>
                <w:sz w:val="22"/>
                <w:szCs w:val="22"/>
                <w:lang w:eastAsia="ja-JP"/>
              </w:rPr>
            </w:pPr>
            <w:r>
              <w:rPr>
                <w:rFonts w:eastAsia="MS Mincho"/>
                <w:sz w:val="22"/>
                <w:szCs w:val="22"/>
                <w:lang w:eastAsia="ja-JP"/>
              </w:rPr>
              <w:t>Q3) No LBT gap is needed</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rsidR="008237BB" w:rsidRDefault="0066536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rsidR="008237BB" w:rsidRDefault="00665363">
            <w:pPr>
              <w:pStyle w:val="ac"/>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 Samsung, LGE, [OPPO], Intel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rsidR="008237BB" w:rsidRDefault="00665363">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rsidR="008237BB" w:rsidRDefault="00665363">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rsidR="008237BB" w:rsidRDefault="00665363">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rsidR="008237BB" w:rsidRDefault="00665363">
      <w:pPr>
        <w:pStyle w:val="ac"/>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rsidR="008237BB" w:rsidRDefault="00665363">
      <w:pPr>
        <w:pStyle w:val="ac"/>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2.3-1)</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8237BB">
        <w:tc>
          <w:tcPr>
            <w:tcW w:w="1805"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237BB">
        <w:tc>
          <w:tcPr>
            <w:tcW w:w="1805"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8237BB">
        <w:tc>
          <w:tcPr>
            <w:tcW w:w="1805" w:type="dxa"/>
            <w:shd w:val="clear" w:color="auto" w:fill="auto"/>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rsidR="008237BB" w:rsidRDefault="00665363">
            <w:pPr>
              <w:pStyle w:val="ac"/>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rsidR="008237BB" w:rsidRDefault="00665363">
            <w:pPr>
              <w:pStyle w:val="ac"/>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1" w:name="_Hlk505324461"/>
            <w:r>
              <w:rPr>
                <w:i/>
                <w:sz w:val="22"/>
                <w:szCs w:val="22"/>
              </w:rPr>
              <w:t>ra-</w:t>
            </w:r>
            <w:proofErr w:type="spellStart"/>
            <w:r>
              <w:rPr>
                <w:i/>
                <w:sz w:val="22"/>
                <w:szCs w:val="22"/>
              </w:rPr>
              <w:t>ResponseWindow</w:t>
            </w:r>
            <w:bookmarkEnd w:id="41"/>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rsidR="008237BB" w:rsidRDefault="008237BB">
            <w:pPr>
              <w:pStyle w:val="ac"/>
              <w:spacing w:after="0" w:line="280" w:lineRule="atLeast"/>
              <w:jc w:val="left"/>
              <w:rPr>
                <w:rFonts w:ascii="Times New Roman" w:eastAsia="MS Mincho" w:hAnsi="Times New Roman"/>
                <w:szCs w:val="22"/>
                <w:lang w:eastAsia="ja-JP"/>
              </w:rPr>
            </w:pPr>
          </w:p>
        </w:tc>
      </w:tr>
      <w:tr w:rsidR="008237BB">
        <w:tc>
          <w:tcPr>
            <w:tcW w:w="1805"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rsidR="008237BB" w:rsidRDefault="008237BB">
            <w:pPr>
              <w:pStyle w:val="ac"/>
              <w:spacing w:after="0" w:line="280" w:lineRule="atLeast"/>
              <w:jc w:val="left"/>
              <w:rPr>
                <w:rFonts w:ascii="Times New Roman" w:hAnsi="Times New Roman"/>
                <w:sz w:val="22"/>
                <w:szCs w:val="22"/>
                <w:lang w:eastAsia="zh-CN"/>
              </w:rPr>
            </w:pPr>
          </w:p>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8237BB">
        <w:tc>
          <w:tcPr>
            <w:tcW w:w="1805" w:type="dxa"/>
          </w:tcPr>
          <w:p w:rsidR="008237BB" w:rsidRDefault="00665363">
            <w:pPr>
              <w:pStyle w:val="ac"/>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8237BB">
        <w:tc>
          <w:tcPr>
            <w:tcW w:w="1805"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color w:val="FF0000"/>
          <w:lang w:eastAsia="zh-CN"/>
        </w:rPr>
      </w:pPr>
      <w:r>
        <w:rPr>
          <w:rFonts w:ascii="Times New Roman" w:hAnsi="Times New Roman"/>
          <w:b/>
          <w:bCs/>
          <w:color w:val="FF0000"/>
          <w:lang w:eastAsia="zh-CN"/>
        </w:rPr>
        <w:t>Proposal 2.3-2)</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rsidR="008237BB" w:rsidRDefault="00665363">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color w:val="FF0000"/>
          <w:lang w:eastAsia="zh-CN"/>
        </w:rPr>
      </w:pPr>
      <w:r>
        <w:rPr>
          <w:rFonts w:ascii="Times New Roman" w:hAnsi="Times New Roman"/>
          <w:b/>
          <w:bCs/>
          <w:color w:val="FF0000"/>
          <w:lang w:eastAsia="zh-CN"/>
        </w:rPr>
        <w:t>Proposal 2.3-3)</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8237BB" w:rsidRDefault="00665363">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86"/>
        <w:gridCol w:w="8776"/>
      </w:tblGrid>
      <w:tr w:rsidR="008237BB">
        <w:tc>
          <w:tcPr>
            <w:tcW w:w="1186"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18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rsidR="008237BB" w:rsidRDefault="00665363">
            <w:pPr>
              <w:pStyle w:val="ac"/>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rsidR="008237BB" w:rsidRDefault="00665363">
            <w:pPr>
              <w:pStyle w:val="ac"/>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rsidR="008237BB" w:rsidRDefault="00665363">
            <w:pPr>
              <w:pStyle w:val="ac"/>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8237BB">
        <w:tc>
          <w:tcPr>
            <w:tcW w:w="118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rsidR="008237BB" w:rsidRDefault="00665363">
            <w:pPr>
              <w:pStyle w:val="B1"/>
              <w:spacing w:before="0" w:after="0" w:line="280" w:lineRule="atLeast"/>
              <w:ind w:hanging="288"/>
            </w:pPr>
            <w:r>
              <w:t>-</w:t>
            </w:r>
            <w:r>
              <w:tab/>
            </w:r>
            <w:r>
              <w:rPr>
                <w:noProof/>
                <w:position w:val="-10"/>
                <w:highlight w:val="yellow"/>
                <w:lang w:eastAsia="zh-TW"/>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rsidR="008237BB" w:rsidRDefault="0066536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rsidR="008237BB" w:rsidRDefault="0066536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rsidR="008237BB" w:rsidRDefault="0066536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TW"/>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w:t>
            </w:r>
            <w:proofErr w:type="spellStart"/>
            <w:r>
              <w:t>hin</w:t>
            </w:r>
            <w:proofErr w:type="spellEnd"/>
            <w:r>
              <w:t xml:space="preserve">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rsidR="008237BB" w:rsidRDefault="0066536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8237BB" w:rsidRDefault="00665363">
            <w:pPr>
              <w:pStyle w:val="ac"/>
              <w:spacing w:after="0" w:line="280" w:lineRule="atLeast"/>
              <w:rPr>
                <w:rFonts w:ascii="Times New Roman" w:eastAsia="MS Mincho" w:hAnsi="Times New Roman"/>
                <w:szCs w:val="22"/>
                <w:lang w:eastAsia="ja-JP"/>
              </w:rPr>
            </w:pPr>
            <w:r>
              <w:rPr>
                <w:rFonts w:ascii="Arial" w:eastAsia="等线" w:hAnsi="Arial" w:cs="Arial"/>
                <w:noProof/>
                <w:szCs w:val="20"/>
                <w:lang w:eastAsia="zh-TW"/>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lastRenderedPageBreak/>
              <w:t>LG</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8237BB">
        <w:tc>
          <w:tcPr>
            <w:tcW w:w="1186" w:type="dxa"/>
            <w:shd w:val="clear" w:color="auto" w:fill="auto"/>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rsidR="008237BB" w:rsidRDefault="00665363">
            <w:pPr>
              <w:pStyle w:val="ac"/>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8237BB" w:rsidRDefault="00665363">
            <w:pPr>
              <w:pStyle w:val="ac"/>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rsidR="008237BB" w:rsidRDefault="00665363">
            <w:pPr>
              <w:pStyle w:val="ac"/>
              <w:numPr>
                <w:ilvl w:val="2"/>
                <w:numId w:val="70"/>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8237BB" w:rsidRDefault="00665363">
            <w:pPr>
              <w:pStyle w:val="ac"/>
              <w:spacing w:after="0" w:line="280" w:lineRule="atLeast"/>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tc>
          <w:tcPr>
            <w:tcW w:w="1186" w:type="dxa"/>
          </w:tcPr>
          <w:p w:rsidR="008237BB" w:rsidRDefault="0066536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237BB">
        <w:tc>
          <w:tcPr>
            <w:tcW w:w="1186" w:type="dxa"/>
          </w:tcPr>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8237BB">
        <w:tc>
          <w:tcPr>
            <w:tcW w:w="118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8237BB">
        <w:tc>
          <w:tcPr>
            <w:tcW w:w="118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8237BB">
        <w:tc>
          <w:tcPr>
            <w:tcW w:w="118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8237BB">
        <w:tc>
          <w:tcPr>
            <w:tcW w:w="118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8237BB">
        <w:tc>
          <w:tcPr>
            <w:tcW w:w="1186" w:type="dxa"/>
          </w:tcPr>
          <w:p w:rsidR="008237BB" w:rsidRDefault="0066536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rsidR="008237BB" w:rsidRDefault="00665363">
            <w:pPr>
              <w:pStyle w:val="ac"/>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8237BB">
        <w:tc>
          <w:tcPr>
            <w:tcW w:w="1186" w:type="dxa"/>
          </w:tcPr>
          <w:p w:rsidR="008237BB" w:rsidRDefault="0066536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8237BB">
        <w:tc>
          <w:tcPr>
            <w:tcW w:w="118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rsidR="008237BB" w:rsidRDefault="0066536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rsidR="008237BB" w:rsidRDefault="0066536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8237BB">
        <w:tc>
          <w:tcPr>
            <w:tcW w:w="1186" w:type="dxa"/>
          </w:tcPr>
          <w:p w:rsidR="008237BB" w:rsidRDefault="00665363">
            <w:pPr>
              <w:pStyle w:val="ac"/>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rsidR="008237BB" w:rsidRDefault="0066536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rsidR="008237BB" w:rsidRDefault="00665363">
            <w:pPr>
              <w:pStyle w:val="ac"/>
              <w:spacing w:after="0" w:line="280" w:lineRule="atLeast"/>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8237BB">
            <w:pPr>
              <w:pStyle w:val="ac"/>
              <w:tabs>
                <w:tab w:val="center" w:pos="4285"/>
              </w:tabs>
              <w:spacing w:after="0" w:line="280" w:lineRule="atLeast"/>
              <w:rPr>
                <w:rFonts w:ascii="Times New Roman" w:hAnsi="Times New Roman"/>
                <w:sz w:val="22"/>
                <w:szCs w:val="22"/>
                <w:lang w:eastAsia="zh-CN"/>
              </w:rPr>
            </w:pPr>
          </w:p>
        </w:tc>
      </w:tr>
      <w:tr w:rsidR="008237BB">
        <w:tc>
          <w:tcPr>
            <w:tcW w:w="1186" w:type="dxa"/>
          </w:tcPr>
          <w:p w:rsidR="008237BB" w:rsidRDefault="00665363">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8237BB">
        <w:tc>
          <w:tcPr>
            <w:tcW w:w="1186" w:type="dxa"/>
          </w:tcPr>
          <w:p w:rsidR="008237BB" w:rsidRDefault="00665363">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@Intel, Qualcomm</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rsidR="008237BB" w:rsidRDefault="00665363">
            <w:pPr>
              <w:pStyle w:val="ac"/>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53" w:dyaOrig="2267">
                <v:shape id="_x0000_i1030" type="#_x0000_t75" style="width:282.5pt;height:113.5pt" o:ole="">
                  <v:imagedata r:id="rId28" o:title=""/>
                </v:shape>
                <o:OLEObject Type="Embed" ProgID="Visio.Drawing.15" ShapeID="_x0000_i1030" DrawAspect="Content" ObjectID="_1683638405" r:id="rId29"/>
              </w:object>
            </w:r>
            <w:r>
              <w:rPr>
                <w:rFonts w:ascii="Times New Roman" w:hAnsi="Times New Roman"/>
                <w:szCs w:val="22"/>
                <w:lang w:eastAsia="zh-CN"/>
              </w:rPr>
              <w:t xml:space="preserve"> </w:t>
            </w:r>
          </w:p>
          <w:p w:rsidR="008237BB" w:rsidRDefault="0066536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rsidR="008237BB" w:rsidRDefault="008237BB">
            <w:pPr>
              <w:pStyle w:val="ac"/>
              <w:spacing w:after="0" w:line="280" w:lineRule="atLeast"/>
              <w:rPr>
                <w:rFonts w:ascii="Times New Roman" w:hAnsi="Times New Roman"/>
                <w:szCs w:val="22"/>
                <w:lang w:eastAsia="zh-CN"/>
              </w:rPr>
            </w:pPr>
          </w:p>
          <w:p w:rsidR="008237BB" w:rsidRDefault="008237BB">
            <w:pPr>
              <w:pStyle w:val="ac"/>
              <w:spacing w:after="0" w:line="280" w:lineRule="atLeast"/>
              <w:rPr>
                <w:rFonts w:ascii="Times New Roman" w:hAnsi="Times New Roman"/>
                <w:szCs w:val="22"/>
                <w:lang w:eastAsia="zh-CN"/>
              </w:rPr>
            </w:pP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2.3-4)</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rsidR="008237BB" w:rsidRDefault="00665363">
      <w:pPr>
        <w:pStyle w:val="ac"/>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8237BB" w:rsidRDefault="00665363">
      <w:pPr>
        <w:pStyle w:val="ac"/>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8237BB" w:rsidRDefault="00665363">
      <w:pPr>
        <w:pStyle w:val="ac"/>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rsidR="008237BB" w:rsidRDefault="00665363">
            <w:pPr>
              <w:pStyle w:val="ac"/>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8237BB" w:rsidRDefault="00665363">
            <w:pPr>
              <w:pStyle w:val="ac"/>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rsidR="008237BB" w:rsidRDefault="00665363">
            <w:pPr>
              <w:pStyle w:val="ac"/>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rsidR="008237BB" w:rsidRDefault="00665363">
            <w:pPr>
              <w:pStyle w:val="ac"/>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higher RO density for 480/960kHz PRACH is additionally supported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8237BB">
        <w:tc>
          <w:tcPr>
            <w:tcW w:w="1805"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rsidR="008237BB" w:rsidRDefault="00665363">
            <w:pPr>
              <w:pStyle w:val="ac"/>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rsidR="008237BB" w:rsidRDefault="00665363">
            <w:pPr>
              <w:pStyle w:val="ac"/>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2.3-5)</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rsidR="008237BB" w:rsidRDefault="00665363">
      <w:pPr>
        <w:pStyle w:val="ac"/>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2.3-6) minor edit of 2.3-5 to clarify selection of ALT 1 and 2</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rsidR="008237BB" w:rsidRDefault="00665363">
      <w:pPr>
        <w:pStyle w:val="ac"/>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8237BB" w:rsidRDefault="00665363">
      <w:pPr>
        <w:pStyle w:val="ac"/>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lastRenderedPageBreak/>
        <w:t>Proposal 2.3-7) updated of 2.3-6</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rsidR="008237BB" w:rsidRDefault="00665363">
      <w:pPr>
        <w:pStyle w:val="ac"/>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rsidR="008237BB" w:rsidRDefault="00665363">
      <w:pPr>
        <w:pStyle w:val="ac"/>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2.3-8) updated of 2.3-7</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rsidR="008237BB" w:rsidRDefault="00665363">
      <w:pPr>
        <w:pStyle w:val="ac"/>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lastRenderedPageBreak/>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rsidR="008237BB" w:rsidRDefault="00665363">
      <w:pPr>
        <w:pStyle w:val="ac"/>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2.3-9) updated of 2.3-8</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rsidR="008237BB" w:rsidRDefault="00665363">
      <w:pPr>
        <w:pStyle w:val="ac"/>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w:t>
      </w:r>
      <w:proofErr w:type="spellStart"/>
      <w:r>
        <w:rPr>
          <w:rFonts w:ascii="Times New Roman" w:hAnsi="Times New Roman"/>
          <w:strike/>
          <w:color w:val="92D050"/>
          <w:sz w:val="22"/>
          <w:szCs w:val="22"/>
          <w:u w:val="single"/>
          <w:lang w:eastAsia="zh-CN"/>
        </w:rPr>
        <w:t>and</w:t>
      </w:r>
      <w:proofErr w:type="spellEnd"/>
      <w:r>
        <w:rPr>
          <w:rFonts w:ascii="Times New Roman" w:hAnsi="Times New Roman"/>
          <w:strike/>
          <w:color w:val="92D050"/>
          <w:sz w:val="22"/>
          <w:szCs w:val="22"/>
          <w:u w:val="single"/>
          <w:lang w:eastAsia="zh-CN"/>
        </w:rPr>
        <w:t xml:space="preserve"> the starting positions for 480/960kHz RO(s) are pre-selected (in specification) within the reference slot.</w:t>
      </w:r>
    </w:p>
    <w:p w:rsidR="008237BB" w:rsidRDefault="00665363">
      <w:pPr>
        <w:pStyle w:val="ac"/>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rsidR="008237BB" w:rsidRDefault="00665363">
      <w:pPr>
        <w:pStyle w:val="ac"/>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8237BB" w:rsidRDefault="00665363">
      <w:pPr>
        <w:pStyle w:val="ac"/>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72"/>
        <w:gridCol w:w="8690"/>
      </w:tblGrid>
      <w:tr w:rsidR="008237BB">
        <w:tc>
          <w:tcPr>
            <w:tcW w:w="1272"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w:t>
            </w:r>
            <w:r>
              <w:rPr>
                <w:rFonts w:ascii="Times New Roman" w:hAnsi="Times New Roman" w:hint="eastAsia"/>
                <w:sz w:val="22"/>
                <w:szCs w:val="22"/>
                <w:lang w:eastAsia="zh-CN"/>
              </w:rPr>
              <w:lastRenderedPageBreak/>
              <w:t xml:space="preserve">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TW"/>
              </w:rPr>
              <w:drawing>
                <wp:inline distT="0" distB="0" distL="0" distR="0">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rsidR="008237BB" w:rsidRDefault="00665363">
            <w:pPr>
              <w:spacing w:line="280" w:lineRule="atLeast"/>
            </w:pPr>
            <w:r>
              <w:t xml:space="preserve">where </w:t>
            </w:r>
          </w:p>
          <w:p w:rsidR="008237BB" w:rsidRDefault="00665363">
            <w:pPr>
              <w:pStyle w:val="B1"/>
              <w:spacing w:line="280" w:lineRule="atLeast"/>
            </w:pPr>
            <w:r>
              <w:t>-</w:t>
            </w:r>
            <w:r>
              <w:tab/>
            </w:r>
            <w:r>
              <w:rPr>
                <w:noProof/>
                <w:position w:val="-10"/>
                <w:lang w:eastAsia="zh-TW"/>
              </w:rPr>
              <w:drawing>
                <wp:inline distT="0" distB="0" distL="0" distR="0">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rsidR="008237BB" w:rsidRDefault="00665363">
            <w:pPr>
              <w:pStyle w:val="B1"/>
              <w:spacing w:line="280" w:lineRule="atLeast"/>
            </w:pPr>
            <w:r>
              <w:t>-</w:t>
            </w:r>
            <w:r>
              <w:tab/>
            </w:r>
            <w:r>
              <w:rPr>
                <w:noProof/>
                <w:position w:val="-10"/>
                <w:lang w:eastAsia="zh-TW"/>
              </w:rPr>
              <w:drawing>
                <wp:inline distT="0" distB="0" distL="0" distR="0">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TW"/>
              </w:rPr>
              <w:drawing>
                <wp:inline distT="0" distB="0" distL="0" distR="0">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TW"/>
              </w:rPr>
              <w:drawing>
                <wp:inline distT="0" distB="0" distL="0" distR="0">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946" w:dyaOrig="226">
                <v:shape id="_x0000_i1031" type="#_x0000_t75" style="width:47.5pt;height:11.5pt" o:ole="">
                  <v:imagedata r:id="rId34" o:title=""/>
                </v:shape>
                <o:OLEObject Type="Embed" ProgID="Equation.DSMT4" ShapeID="_x0000_i1031" DrawAspect="Content" ObjectID="_1683638406" r:id="rId35"/>
              </w:object>
            </w:r>
            <w:r>
              <w:t>;</w:t>
            </w:r>
          </w:p>
          <w:p w:rsidR="008237BB" w:rsidRDefault="00665363">
            <w:pPr>
              <w:pStyle w:val="B1"/>
              <w:spacing w:line="280" w:lineRule="atLeast"/>
            </w:pPr>
            <w:r>
              <w:t>-</w:t>
            </w:r>
            <w:r>
              <w:tab/>
            </w:r>
            <w:r>
              <w:rPr>
                <w:noProof/>
                <w:position w:val="-10"/>
                <w:lang w:eastAsia="zh-TW"/>
              </w:rPr>
              <w:drawing>
                <wp:inline distT="0" distB="0" distL="0" distR="0">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rsidR="008237BB" w:rsidRDefault="00665363">
            <w:pPr>
              <w:pStyle w:val="B1"/>
              <w:spacing w:line="280" w:lineRule="atLeast"/>
            </w:pPr>
            <w:r>
              <w:t>-</w:t>
            </w:r>
            <w:r>
              <w:tab/>
            </w:r>
            <w:r>
              <w:rPr>
                <w:noProof/>
                <w:position w:val="-10"/>
                <w:lang w:eastAsia="zh-TW"/>
              </w:rPr>
              <w:drawing>
                <wp:inline distT="0" distB="0" distL="0" distR="0">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TW"/>
              </w:rPr>
              <w:drawing>
                <wp:inline distT="0" distB="0" distL="0" distR="0">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TW"/>
              </w:rPr>
              <w:drawing>
                <wp:inline distT="0" distB="0" distL="0" distR="0">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rsidR="008237BB" w:rsidRDefault="00665363">
            <w:pPr>
              <w:pStyle w:val="B2"/>
              <w:spacing w:line="280" w:lineRule="atLeast"/>
            </w:pPr>
            <w:r>
              <w:t>-</w:t>
            </w:r>
            <w:r>
              <w:tab/>
              <w:t xml:space="preserve">otherwise, </w:t>
            </w:r>
            <w:r>
              <w:rPr>
                <w:noProof/>
                <w:position w:val="-12"/>
                <w:lang w:eastAsia="zh-TW"/>
              </w:rPr>
              <w:drawing>
                <wp:inline distT="0" distB="0" distL="0" distR="0">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TW"/>
              </w:rPr>
              <w:drawing>
                <wp:inline distT="0" distB="0" distL="0" distR="0">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So, while I understand what Samsung is stating, I believe it could be equally implemented even if we have 60kHz as reference slot, as nothing is really prohibited. It just a terminology alignment.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8237BB">
        <w:tc>
          <w:tcPr>
            <w:tcW w:w="1272"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690"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rsidR="008237BB" w:rsidRDefault="00665363">
            <w:pPr>
              <w:pStyle w:val="ac"/>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rsidR="008237BB" w:rsidRDefault="00665363">
            <w:pPr>
              <w:pStyle w:val="ac"/>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rsidR="008237BB" w:rsidRDefault="0066536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rsidR="008237BB" w:rsidRDefault="0066536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rsidR="008237BB" w:rsidRDefault="008237BB">
            <w:pPr>
              <w:pStyle w:val="ac"/>
              <w:spacing w:after="0" w:line="280" w:lineRule="atLeast"/>
              <w:rPr>
                <w:rFonts w:ascii="Times New Roman" w:hAnsi="Times New Roman"/>
                <w:color w:val="00B0F0"/>
                <w:sz w:val="22"/>
                <w:szCs w:val="22"/>
                <w:lang w:eastAsia="zh-CN"/>
              </w:rPr>
            </w:pPr>
          </w:p>
          <w:p w:rsidR="008237BB" w:rsidRDefault="0066536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noProof/>
                <w:sz w:val="22"/>
                <w:szCs w:val="22"/>
                <w:lang w:eastAsia="zh-TW"/>
              </w:rPr>
              <w:drawing>
                <wp:inline distT="0" distB="0" distL="0" distR="0">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8237BB" w:rsidRDefault="00665363">
            <w:pPr>
              <w:pStyle w:val="ac"/>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8237BB" w:rsidRDefault="00665363">
            <w:pPr>
              <w:pStyle w:val="ac"/>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rsidR="008237BB" w:rsidRDefault="00665363">
            <w:pPr>
              <w:pStyle w:val="ac"/>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8237BB" w:rsidRDefault="00665363">
            <w:pPr>
              <w:pStyle w:val="ac"/>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w:t>
            </w:r>
            <w:proofErr w:type="spellStart"/>
            <w:r>
              <w:rPr>
                <w:rFonts w:ascii="Times New Roman" w:hAnsi="Times New Roman"/>
                <w:sz w:val="22"/>
                <w:szCs w:val="22"/>
                <w:lang w:eastAsia="zh-CN"/>
              </w:rPr>
              <w:t>utive</w:t>
            </w:r>
            <w:proofErr w:type="spellEnd"/>
            <w:r>
              <w:rPr>
                <w:rFonts w:ascii="Times New Roman" w:hAnsi="Times New Roman"/>
                <w:sz w:val="22"/>
                <w:szCs w:val="22"/>
                <w:lang w:eastAsia="zh-CN"/>
              </w:rPr>
              <w:t xml:space="preserve"> ROs are supported for LBT and/or beam switching purposes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line="280" w:lineRule="atLeast"/>
              <w:rPr>
                <w:rFonts w:ascii="Times New Roman" w:hAnsi="Times New Roman"/>
                <w:sz w:val="22"/>
                <w:szCs w:val="22"/>
                <w:lang w:eastAsia="zh-CN"/>
              </w:rPr>
            </w:pPr>
            <w:r>
              <w:rPr>
                <w:rFonts w:ascii="Arial" w:eastAsia="等线" w:hAnsi="Arial" w:cs="Arial"/>
                <w:noProof/>
                <w:szCs w:val="20"/>
                <w:lang w:eastAsia="zh-TW"/>
              </w:rPr>
              <w:lastRenderedPageBreak/>
              <w:drawing>
                <wp:inline distT="0" distB="0" distL="0" distR="0">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p w:rsidR="008237BB" w:rsidRDefault="008237BB">
            <w:pPr>
              <w:pStyle w:val="ac"/>
              <w:spacing w:after="0" w:line="280" w:lineRule="atLeast"/>
              <w:rPr>
                <w:rFonts w:ascii="Times New Roman" w:hAnsi="Times New Roman"/>
                <w:sz w:val="22"/>
                <w:szCs w:val="22"/>
                <w:lang w:eastAsia="zh-CN"/>
              </w:rPr>
            </w:pPr>
          </w:p>
          <w:p w:rsidR="008237BB" w:rsidRDefault="008237BB">
            <w:pPr>
              <w:pStyle w:val="ac"/>
              <w:spacing w:after="0" w:line="280" w:lineRule="atLeast"/>
              <w:rPr>
                <w:rFonts w:ascii="Times New Roman" w:hAnsi="Times New Roman"/>
                <w:sz w:val="22"/>
                <w:szCs w:val="22"/>
                <w:lang w:eastAsia="zh-CN"/>
              </w:rPr>
            </w:pP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8237BB" w:rsidRDefault="00665363">
            <w:pPr>
              <w:pStyle w:val="ac"/>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8237BB" w:rsidRDefault="00665363">
            <w:pPr>
              <w:pStyle w:val="ac"/>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rsidR="008237BB" w:rsidRDefault="00665363">
            <w:pPr>
              <w:pStyle w:val="ac"/>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8237BB" w:rsidRDefault="00665363">
            <w:pPr>
              <w:pStyle w:val="ac"/>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w:t>
            </w:r>
            <w:proofErr w:type="spellStart"/>
            <w:r>
              <w:rPr>
                <w:rFonts w:ascii="Times New Roman" w:hAnsi="Times New Roman"/>
                <w:sz w:val="22"/>
                <w:szCs w:val="22"/>
                <w:lang w:eastAsia="zh-CN"/>
              </w:rPr>
              <w:t>ther</w:t>
            </w:r>
            <w:proofErr w:type="spellEnd"/>
            <w:r>
              <w:rPr>
                <w:rFonts w:ascii="Times New Roman" w:hAnsi="Times New Roman"/>
                <w:sz w:val="22"/>
                <w:szCs w:val="22"/>
                <w:lang w:eastAsia="zh-CN"/>
              </w:rPr>
              <w:t xml:space="preserve"> or not the ROs for a given PRACH configuration can span more than one PRACH slot if gaps between consecutive ROs are supported for LBT and/or beam switching purposes</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line="280" w:lineRule="atLeast"/>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8237BB">
            <w:pPr>
              <w:pStyle w:val="ac"/>
              <w:spacing w:after="0" w:line="280" w:lineRule="atLeast"/>
              <w:rPr>
                <w:rFonts w:ascii="Times New Roman" w:hAnsi="Times New Roman"/>
                <w:sz w:val="22"/>
                <w:szCs w:val="22"/>
                <w:lang w:eastAsia="zh-CN"/>
              </w:rPr>
            </w:pP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rsidR="008237BB" w:rsidRDefault="00665363">
            <w:pPr>
              <w:pStyle w:val="ac"/>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Pr>
                <w:rFonts w:ascii="Times New Roman" w:hAnsi="Times New Roman"/>
                <w:sz w:val="22"/>
                <w:szCs w:val="22"/>
                <w:lang w:eastAsia="zh-CN"/>
              </w:rPr>
              <w: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TW"/>
              </w:rPr>
              <w:drawing>
                <wp:inline distT="0" distB="0" distL="0" distR="0">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TW"/>
              </w:rPr>
              <w:drawing>
                <wp:inline distT="0" distB="0" distL="0" distR="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TW"/>
              </w:rPr>
              <w:drawing>
                <wp:inline distT="0" distB="0" distL="0" distR="0">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TW"/>
              </w:rPr>
              <w:drawing>
                <wp:inline distT="0" distB="0" distL="0" distR="0">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TW"/>
              </w:rPr>
              <w:drawing>
                <wp:inline distT="0" distB="0" distL="0" distR="0">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TW"/>
              </w:rPr>
              <w:drawing>
                <wp:inline distT="0" distB="0" distL="0" distR="0">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rsidR="008237BB" w:rsidRDefault="00665363">
            <w:pPr>
              <w:pStyle w:val="ac"/>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Pr>
                <w:rFonts w:ascii="Times New Roman" w:hAnsi="Times New Roman" w:hint="eastAsia"/>
                <w:color w:val="00B0F0"/>
                <w:sz w:val="22"/>
                <w:szCs w:val="22"/>
                <w:lang w:eastAsia="zh-CN"/>
              </w:rPr>
              <w:t>khz</w:t>
            </w:r>
            <w:proofErr w:type="spellEnd"/>
            <w:r>
              <w:rPr>
                <w:rFonts w:ascii="Times New Roman" w:hAnsi="Times New Roman" w:hint="eastAsia"/>
                <w:color w:val="00B0F0"/>
                <w:sz w:val="22"/>
                <w:szCs w:val="22"/>
                <w:lang w:eastAsia="zh-CN"/>
              </w:rPr>
              <w:t xml:space="preserve"> PRACH slot within a 60khz PRACH slot, </w:t>
            </w:r>
            <w:r>
              <w:rPr>
                <w:rFonts w:ascii="Times New Roman" w:hAnsi="Times New Roman"/>
                <w:color w:val="00B0F0"/>
                <w:sz w:val="22"/>
                <w:szCs w:val="22"/>
                <w:lang w:eastAsia="zh-CN"/>
              </w:rPr>
              <w:t>and</w:t>
            </w:r>
            <w:r>
              <w:rPr>
                <w:rFonts w:ascii="Times New Roman" w:hAnsi="Times New Roman" w:hint="eastAsia"/>
                <w:color w:val="00B0F0"/>
                <w:sz w:val="22"/>
                <w:szCs w:val="22"/>
                <w:lang w:eastAsia="zh-CN"/>
              </w:rPr>
              <w:t xml:space="preserve"> the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60khz PRACH slot </w:t>
            </w:r>
            <w:r>
              <w:rPr>
                <w:rFonts w:ascii="Times New Roman" w:hAnsi="Times New Roman"/>
                <w:color w:val="00B0F0"/>
                <w:sz w:val="22"/>
                <w:szCs w:val="22"/>
                <w:lang w:eastAsia="zh-CN"/>
              </w:rPr>
              <w:t>indexes</w:t>
            </w:r>
            <w:r>
              <w:rPr>
                <w:rFonts w:ascii="Times New Roman" w:hAnsi="Times New Roman" w:hint="eastAsia"/>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nd each PRACH configuration index was already correspond to a 120khz RACH slot (as well as RACH </w:t>
            </w:r>
            <w:r>
              <w:rPr>
                <w:rFonts w:ascii="Times New Roman" w:hAnsi="Times New Roman"/>
                <w:color w:val="00B0F0"/>
                <w:sz w:val="22"/>
                <w:szCs w:val="22"/>
                <w:lang w:eastAsia="zh-CN"/>
              </w:rPr>
              <w:t>occasion</w:t>
            </w:r>
            <w:r>
              <w:rPr>
                <w:rFonts w:ascii="Times New Roman" w:hAnsi="Times New Roman" w:hint="eastAsia"/>
                <w:color w:val="00B0F0"/>
                <w:sz w:val="22"/>
                <w:szCs w:val="22"/>
                <w:lang w:eastAsia="zh-CN"/>
              </w:rPr>
              <w:t xml:space="preserve">) pattern. </w:t>
            </w:r>
            <w:r>
              <w:rPr>
                <w:rFonts w:ascii="Times New Roman" w:hAnsi="Times New Roman"/>
                <w:color w:val="00B0F0"/>
                <w:sz w:val="22"/>
                <w:szCs w:val="22"/>
                <w:lang w:eastAsia="zh-CN"/>
              </w:rPr>
              <w:t>T</w:t>
            </w:r>
            <w:r>
              <w:rPr>
                <w:rFonts w:ascii="Times New Roman" w:hAnsi="Times New Roman" w:hint="eastAsia"/>
                <w:color w:val="00B0F0"/>
                <w:sz w:val="22"/>
                <w:szCs w:val="22"/>
                <w:lang w:eastAsia="zh-CN"/>
              </w:rPr>
              <w:t xml:space="preserve">he number of 1,2 (in terms of </w:t>
            </w:r>
            <w:r>
              <w:rPr>
                <w:noProof/>
                <w:color w:val="00B0F0"/>
                <w:position w:val="-10"/>
                <w:lang w:eastAsia="zh-TW"/>
              </w:rPr>
              <w:drawing>
                <wp:inline distT="0" distB="0" distL="0" distR="0">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for 120khz and other value for 480 or 960 ) are represented in the table. That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why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listed it as option 1. </w:t>
            </w:r>
            <w:r>
              <w:rPr>
                <w:rFonts w:ascii="Times New Roman" w:hAnsi="Times New Roman"/>
                <w:color w:val="00B0F0"/>
                <w:sz w:val="22"/>
                <w:szCs w:val="22"/>
                <w:lang w:eastAsia="zh-CN"/>
              </w:rPr>
              <w:t>W</w:t>
            </w:r>
            <w:r>
              <w:rPr>
                <w:rFonts w:ascii="Times New Roman" w:hAnsi="Times New Roman" w:hint="eastAsia"/>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starting</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in the second bullet in original proposal.</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r>
              <w:rPr>
                <w:rFonts w:ascii="Times New Roman" w:hAnsi="Times New Roman"/>
                <w:sz w:val="22"/>
                <w:szCs w:val="22"/>
                <w:lang w:eastAsia="zh-CN"/>
              </w:rPr>
              <w:t>a</w:t>
            </w:r>
            <w:proofErr w:type="spellEnd"/>
            <w:r>
              <w:rPr>
                <w:rFonts w:ascii="Times New Roman" w:hAnsi="Times New Roman"/>
                <w:sz w:val="22"/>
                <w:szCs w:val="22"/>
                <w:lang w:eastAsia="zh-CN"/>
              </w:rPr>
              <w:t xml:space="preserve"> example figure. Can you explain what process (a) is, and what process (b) is? I was not able to decipher process (a) and (b) from the figure.</w:t>
            </w:r>
          </w:p>
          <w:p w:rsidR="008237BB" w:rsidRDefault="00665363">
            <w:pPr>
              <w:pStyle w:val="ac"/>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(a) is our understanding on how </w:t>
            </w:r>
            <w:r>
              <w:rPr>
                <w:rFonts w:ascii="Times New Roman" w:hAnsi="Times New Roman"/>
                <w:color w:val="00B0F0"/>
                <w:sz w:val="22"/>
                <w:szCs w:val="22"/>
                <w:lang w:eastAsia="zh-CN"/>
              </w:rPr>
              <w:t>current</w:t>
            </w:r>
            <w:r>
              <w:rPr>
                <w:rFonts w:ascii="Times New Roman" w:hAnsi="Times New Roman" w:hint="eastAsia"/>
                <w:color w:val="00B0F0"/>
                <w:sz w:val="22"/>
                <w:szCs w:val="22"/>
                <w:lang w:eastAsia="zh-CN"/>
              </w:rPr>
              <w:t xml:space="preserve"> proposal works, (b) is how we prefer it to work.</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in the figure, not sure why there will be 6 ROs in one radio frame, and 1RO in another radio frame. I thought the whole reason for discussion ALT 1 and ALT 2 was to avoid such case, where we make sure we keep the density same as 120kHz case. This means roughly for both ALT 1 and </w:t>
            </w:r>
            <w:r>
              <w:rPr>
                <w:rFonts w:ascii="Times New Roman" w:hAnsi="Times New Roman"/>
                <w:sz w:val="22"/>
                <w:szCs w:val="22"/>
                <w:lang w:eastAsia="zh-CN"/>
              </w:rPr>
              <w:lastRenderedPageBreak/>
              <w:t>2, if there is 1 (120kHz) RO in a radio frame, then there will be only 1 (480/960kHz) RO in the same radio frame.</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rsidR="008237BB" w:rsidRDefault="00665363">
            <w:pPr>
              <w:pStyle w:val="ac"/>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the later slot.</w:t>
            </w:r>
          </w:p>
          <w:p w:rsidR="008237BB" w:rsidRDefault="00665363">
            <w:pPr>
              <w:pStyle w:val="ac"/>
              <w:spacing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ascii="Times New Roman" w:hAnsi="Times New Roman" w:hint="eastAsia"/>
                <w:color w:val="00B0F0"/>
                <w:sz w:val="22"/>
                <w:szCs w:val="22"/>
                <w:lang w:eastAsia="zh-CN"/>
              </w:rPr>
              <w:t>ere now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“for RACH configuration,  configuring the 480/960 kHz RO(s) within a RO with reference SCS”?</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TW"/>
              </w:rPr>
              <w:drawing>
                <wp:inline distT="0" distB="0" distL="0" distR="0">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rsidR="008237BB" w:rsidRDefault="00665363">
            <w:pPr>
              <w:pStyle w:val="ac"/>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rsidR="008237BB" w:rsidRDefault="00665363">
            <w:pPr>
              <w:pStyle w:val="ac"/>
              <w:spacing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n terms of how the </w:t>
            </w:r>
            <w:r>
              <w:rPr>
                <w:rFonts w:ascii="Times New Roman" w:hAnsi="Times New Roman"/>
                <w:color w:val="00B0F0"/>
                <w:sz w:val="22"/>
                <w:szCs w:val="22"/>
                <w:lang w:eastAsia="zh-CN"/>
              </w:rPr>
              <w:t>specification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written</w:t>
            </w:r>
            <w:r>
              <w:rPr>
                <w:rFonts w:ascii="Times New Roman" w:hAnsi="Times New Roman" w:hint="eastAsia"/>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ascii="Times New Roman" w:hAnsi="Times New Roman" w:hint="eastAsia"/>
                <w:color w:val="00B0F0"/>
                <w:sz w:val="22"/>
                <w:szCs w:val="22"/>
                <w:lang w:eastAsia="zh-CN"/>
              </w:rPr>
              <w:t>, it could be derived after we determined the RO position and number, after all, the</w:t>
            </w:r>
            <w:r>
              <w:rPr>
                <w:rFonts w:ascii="Times New Roman" w:hAnsi="Times New Roman" w:hint="eastAsia"/>
                <w:i/>
                <w:color w:val="00B0F0"/>
                <w:sz w:val="22"/>
                <w:szCs w:val="22"/>
                <w:lang w:eastAsia="zh-CN"/>
              </w:rPr>
              <w:t xml:space="preserve"> l</w:t>
            </w:r>
            <w:r>
              <w:rPr>
                <w:rFonts w:ascii="Times New Roman" w:hAnsi="Times New Roman" w:hint="eastAsia"/>
                <w:color w:val="00B0F0"/>
                <w:sz w:val="22"/>
                <w:szCs w:val="22"/>
                <w:lang w:eastAsia="zh-CN"/>
              </w:rPr>
              <w:t xml:space="preserve"> is just </w:t>
            </w:r>
            <w:r>
              <w:rPr>
                <w:rFonts w:ascii="Times New Roman" w:hAnsi="Times New Roman"/>
                <w:color w:val="00B0F0"/>
                <w:sz w:val="22"/>
                <w:szCs w:val="22"/>
                <w:lang w:eastAsia="zh-CN"/>
              </w:rPr>
              <w:t>“</w:t>
            </w:r>
            <w:r>
              <w:rPr>
                <w:color w:val="00B0F0"/>
              </w:rPr>
              <w:t>the symbol position</w:t>
            </w:r>
            <w:r>
              <w:rPr>
                <w:rFonts w:ascii="Times New Roman" w:hAnsi="Times New Roman"/>
                <w:color w:val="00B0F0"/>
                <w:sz w:val="22"/>
                <w:szCs w:val="22"/>
                <w:lang w:eastAsia="zh-CN"/>
              </w:rPr>
              <w:t>”</w:t>
            </w:r>
          </w:p>
          <w:p w:rsidR="008237BB" w:rsidRDefault="00665363">
            <w:pPr>
              <w:pStyle w:val="ac"/>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Pr>
                <w:rFonts w:ascii="Times New Roman" w:hAnsi="Times New Roman" w:hint="eastAsia"/>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ascii="Times New Roman" w:hAnsi="Times New Roman" w:hint="eastAsia"/>
                <w:color w:val="00B0F0"/>
                <w:sz w:val="22"/>
                <w:szCs w:val="22"/>
                <w:lang w:eastAsia="zh-CN"/>
              </w:rPr>
              <w:t xml:space="preserve"> t</w:t>
            </w:r>
            <w:r>
              <w:rPr>
                <w:rFonts w:ascii="Times New Roman" w:hAnsi="Times New Roman"/>
                <w:color w:val="00B0F0"/>
                <w:sz w:val="22"/>
                <w:szCs w:val="22"/>
                <w:lang w:eastAsia="zh-CN"/>
              </w:rPr>
              <w:t xml:space="preserve">he starting position </w:t>
            </w:r>
            <w:proofErr w:type="spellStart"/>
            <w:r>
              <w:rPr>
                <w:rFonts w:ascii="Times New Roman" w:hAnsi="Times New Roman"/>
                <w:color w:val="00B0F0"/>
                <w:sz w:val="22"/>
                <w:szCs w:val="22"/>
                <w:lang w:eastAsia="zh-CN"/>
              </w:rPr>
              <w:t>t_"start</w:t>
            </w:r>
            <w:proofErr w:type="spellEnd"/>
            <w:r>
              <w:rPr>
                <w:rFonts w:ascii="Times New Roman" w:hAnsi="Times New Roman"/>
                <w:color w:val="00B0F0"/>
                <w:sz w:val="22"/>
                <w:szCs w:val="22"/>
                <w:lang w:eastAsia="zh-CN"/>
              </w:rPr>
              <w:t>" ^"RA"  of the PRACH preamble in a 60 kHz slot</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Pr>
                <w:rFonts w:ascii="Times New Roman" w:hAnsi="Times New Roman" w:hint="eastAsia"/>
                <w:color w:val="00B0F0"/>
                <w:sz w:val="24"/>
                <w:lang w:eastAsia="zh-CN"/>
              </w:rPr>
              <w:t xml:space="preserve"> will be updated, and also the scaling up/down by SCS change.</w:t>
            </w:r>
          </w:p>
          <w:p w:rsidR="008237BB" w:rsidRDefault="008237BB">
            <w:pPr>
              <w:pStyle w:val="ac"/>
              <w:spacing w:after="0"/>
              <w:rPr>
                <w:rFonts w:ascii="Times New Roman" w:hAnsi="Times New Roman"/>
                <w:sz w:val="22"/>
                <w:szCs w:val="22"/>
                <w:lang w:eastAsia="zh-CN"/>
              </w:rPr>
            </w:pPr>
          </w:p>
        </w:tc>
      </w:tr>
      <w:tr w:rsidR="008237BB">
        <w:tc>
          <w:tcPr>
            <w:tcW w:w="1272"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90"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690" w:type="dxa"/>
          </w:tcPr>
          <w:p w:rsidR="008237BB" w:rsidRDefault="00665363">
            <w:pPr>
              <w:pStyle w:val="ac"/>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rsidR="008237BB" w:rsidRDefault="00665363">
            <w:pPr>
              <w:pStyle w:val="ac"/>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rsidR="008237BB" w:rsidRDefault="00665363">
            <w:pPr>
              <w:pStyle w:val="ac"/>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rsidR="008237BB" w:rsidRDefault="00665363">
            <w:pPr>
              <w:pStyle w:val="ac"/>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To Huawei,</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rsidR="008237BB" w:rsidRDefault="00665363">
            <w:pPr>
              <w:pStyle w:val="ac"/>
              <w:spacing w:after="0"/>
              <w:rPr>
                <w:rFonts w:ascii="Times New Roman" w:hAnsi="Times New Roman"/>
                <w:color w:val="00B0F0"/>
                <w:sz w:val="22"/>
                <w:szCs w:val="22"/>
                <w:lang w:eastAsia="zh-CN"/>
              </w:rPr>
            </w:pPr>
            <w:r>
              <w:rPr>
                <w:rFonts w:ascii="Times New Roman" w:hAnsi="Times New Roman"/>
                <w:sz w:val="22"/>
                <w:szCs w:val="22"/>
                <w:lang w:eastAsia="zh-CN"/>
              </w:rPr>
              <w:t>“</w:t>
            </w: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Pr>
                <w:rFonts w:ascii="Times New Roman" w:hAnsi="Times New Roman"/>
                <w:sz w:val="22"/>
                <w:szCs w:val="22"/>
                <w:lang w:eastAsia="zh-CN"/>
              </w:rPr>
              <w: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Option 1:</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 w:val="22"/>
                <w:szCs w:val="22"/>
                <w:lang w:eastAsia="zh-CN"/>
              </w:rPr>
              <w:t>, corresponds to one of the starting 480/960 kHz PRACH slots within the reference slot.</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So the potential change to Proposal 2.3-5 would look like</w:t>
            </w:r>
          </w:p>
          <w:p w:rsidR="008237BB" w:rsidRDefault="008237BB">
            <w:pPr>
              <w:pStyle w:val="ac"/>
              <w:spacing w:after="0"/>
              <w:rPr>
                <w:rFonts w:ascii="Times New Roman" w:hAnsi="Times New Roman"/>
                <w:sz w:val="22"/>
                <w:szCs w:val="22"/>
                <w:lang w:eastAsia="zh-CN"/>
              </w:rPr>
            </w:pPr>
          </w:p>
          <w:p w:rsidR="008237BB" w:rsidRDefault="00665363">
            <w:pPr>
              <w:pStyle w:val="5"/>
              <w:outlineLvl w:val="4"/>
              <w:rPr>
                <w:rFonts w:ascii="Times New Roman" w:hAnsi="Times New Roman"/>
                <w:b/>
                <w:bCs/>
                <w:lang w:eastAsia="zh-CN"/>
              </w:rPr>
            </w:pPr>
            <w:r>
              <w:rPr>
                <w:rFonts w:ascii="Times New Roman" w:hAnsi="Times New Roman"/>
                <w:b/>
                <w:bCs/>
                <w:lang w:eastAsia="zh-CN"/>
              </w:rPr>
              <w:t>Proposal 2.3-5) (copy &amp; with clean up)</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Down-select among option 1 and 2</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rsidR="008237BB" w:rsidRDefault="00665363">
            <w:pPr>
              <w:pStyle w:val="ac"/>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 you are still ok to have ALT 1 and 2, meaning the new configuration field in option 2 will still be limited such that same number of PRACH slots or same number of actual ROs is the same between 120kHz RO configuration and 480/960kHz configuration.</w:t>
            </w:r>
          </w:p>
          <w:p w:rsidR="008237BB" w:rsidRDefault="008237BB">
            <w:pPr>
              <w:pStyle w:val="ac"/>
              <w:spacing w:after="0"/>
              <w:rPr>
                <w:rFonts w:ascii="Times New Roman" w:hAnsi="Times New Roman"/>
                <w:sz w:val="22"/>
                <w:szCs w:val="22"/>
                <w:lang w:eastAsia="zh-CN"/>
              </w:rPr>
            </w:pP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2.3-5.</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8237BB">
        <w:tc>
          <w:tcPr>
            <w:tcW w:w="1272" w:type="dxa"/>
          </w:tcPr>
          <w:p w:rsidR="008237BB" w:rsidRDefault="00665363">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correctly captures what Samsung is describing.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I’ve reordered the bullets so that it provide more context for Proposal 2.3-5 and 2.3-6.</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90"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2.3-6</w:t>
            </w:r>
          </w:p>
        </w:tc>
      </w:tr>
      <w:tr w:rsidR="008237BB">
        <w:tc>
          <w:tcPr>
            <w:tcW w:w="1272"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rsidR="008237BB" w:rsidRDefault="0066536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rsidR="008237BB" w:rsidRDefault="00665363">
            <w:pPr>
              <w:pStyle w:val="aff3"/>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rsidR="008237BB" w:rsidRDefault="00665363">
            <w:pPr>
              <w:pStyle w:val="aff3"/>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hold consecutive RO(s). so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I wonder if this issue was separately discussed with separate proposal, or we mix this together?</w:t>
            </w:r>
          </w:p>
          <w:p w:rsidR="008237BB" w:rsidRDefault="00665363">
            <w:pPr>
              <w:pStyle w:val="aff3"/>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rsidR="008237BB" w:rsidRDefault="00665363">
            <w:pPr>
              <w:pStyle w:val="aff3"/>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rsidR="008237BB" w:rsidRDefault="00665363">
            <w:pPr>
              <w:pStyle w:val="ac"/>
              <w:numPr>
                <w:ilvl w:val="1"/>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rsidR="008237BB" w:rsidRDefault="00665363">
            <w:pPr>
              <w:pStyle w:val="ac"/>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rsidR="008237BB" w:rsidRDefault="00665363">
            <w:pPr>
              <w:pStyle w:val="ac"/>
              <w:numPr>
                <w:ilvl w:val="3"/>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8237BB" w:rsidRDefault="00665363">
            <w:pPr>
              <w:pStyle w:val="ac"/>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rsidR="008237BB" w:rsidRDefault="00665363">
            <w:pPr>
              <w:pStyle w:val="ac"/>
              <w:numPr>
                <w:ilvl w:val="2"/>
                <w:numId w:val="75"/>
              </w:numPr>
              <w:spacing w:after="0" w:line="254" w:lineRule="auto"/>
              <w:textAlignment w:val="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Pr>
                <w:rFonts w:ascii="Times New Roman" w:hAnsi="Times New Roman" w:hint="eastAsia"/>
                <w:color w:val="000000" w:themeColor="text1"/>
                <w:sz w:val="22"/>
                <w:szCs w:val="22"/>
                <w:lang w:eastAsia="zh-CN"/>
              </w:rPr>
              <w:t>I</w:t>
            </w:r>
            <w:r>
              <w:rPr>
                <w:rFonts w:ascii="Times New Roman" w:hAnsi="Times New Roman"/>
                <w:color w:val="000000" w:themeColor="text1"/>
                <w:sz w:val="22"/>
                <w:szCs w:val="22"/>
                <w:lang w:eastAsia="zh-CN"/>
              </w:rPr>
              <w:t xml:space="preserve">nformation about the number and locations of 480/960kHz candidate RO(s) are </w:t>
            </w:r>
            <w:r>
              <w:rPr>
                <w:rFonts w:ascii="Times New Roman" w:hAnsi="Times New Roman"/>
                <w:color w:val="000000" w:themeColor="text1"/>
                <w:sz w:val="22"/>
                <w:szCs w:val="22"/>
                <w:lang w:eastAsia="zh-CN"/>
              </w:rPr>
              <w:lastRenderedPageBreak/>
              <w:t>configured or pre-selected within each 120kHz RO. The reference 120khz RO is determined following current PRACH configuration method in current R15/R16 specification.</w:t>
            </w:r>
          </w:p>
          <w:p w:rsidR="008237BB" w:rsidRDefault="008237BB">
            <w:pPr>
              <w:pStyle w:val="ac"/>
              <w:spacing w:after="0"/>
              <w:rPr>
                <w:rFonts w:ascii="Times New Roman" w:hAnsi="Times New Roman"/>
                <w:sz w:val="22"/>
                <w:szCs w:val="22"/>
                <w:lang w:eastAsia="zh-CN"/>
              </w:rPr>
            </w:pPr>
          </w:p>
        </w:tc>
      </w:tr>
      <w:tr w:rsidR="008237BB">
        <w:tc>
          <w:tcPr>
            <w:tcW w:w="1272" w:type="dxa"/>
          </w:tcPr>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rsidR="008237BB" w:rsidRDefault="00665363">
            <w:r>
              <w:t>To Samsung:</w:t>
            </w:r>
          </w:p>
          <w:p w:rsidR="008237BB" w:rsidRDefault="00665363">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rsidR="008237BB" w:rsidRDefault="00665363">
            <w:r>
              <w:t xml:space="preserve">Q2, from moderator understanding it is discussing the possibility of </w:t>
            </w:r>
            <w:proofErr w:type="spellStart"/>
            <w:r>
              <w:t>chaing</w:t>
            </w:r>
            <w:proofErr w:type="spellEnd"/>
            <w:r>
              <w:t xml:space="preserve"> the RO pattern within a PRACH slot. As far I know, there are several contributions that discussed this issue and contained proposals. From top of my head </w:t>
            </w:r>
            <w:proofErr w:type="spellStart"/>
            <w:r>
              <w:t>Tdoc</w:t>
            </w:r>
            <w:proofErr w:type="spellEnd"/>
            <w:r>
              <w:t xml:space="preserve"> [11] contain such discussion and proposal.</w:t>
            </w:r>
          </w:p>
          <w:p w:rsidR="008237BB" w:rsidRDefault="00665363">
            <w:r>
              <w:t>I will update Proposal 2.3-7 based on Samsung’s comments.</w:t>
            </w:r>
          </w:p>
          <w:p w:rsidR="008237BB" w:rsidRDefault="008237BB"/>
          <w:p w:rsidR="008237BB" w:rsidRDefault="00665363">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rsidR="008237BB" w:rsidRDefault="00665363">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rsidR="008237BB">
        <w:tc>
          <w:tcPr>
            <w:tcW w:w="1272" w:type="dxa"/>
          </w:tcPr>
          <w:p w:rsidR="008237BB" w:rsidRDefault="00665363">
            <w:pPr>
              <w:pStyle w:val="ac"/>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rsidR="008237BB" w:rsidRDefault="00665363">
            <w:r>
              <w:t>We support Proposal 2.3-6.</w:t>
            </w:r>
          </w:p>
          <w:p w:rsidR="008237BB" w:rsidRDefault="00665363">
            <w:r>
              <w:t>We do not support Proposal 2.3-8 in its current form. We think the intention is to down-select between two options where Option 1 is supposed to mirror Proposal 2.3-6. However, the wording is different, and we believe conflicts with the FFS. To make Option 1 parallel with Proposal 2.3-6 we suggest the following:</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8237BB" w:rsidRDefault="008237BB">
            <w:pPr>
              <w:pStyle w:val="ac"/>
              <w:spacing w:after="0"/>
            </w:pPr>
          </w:p>
        </w:tc>
      </w:tr>
      <w:tr w:rsidR="008237BB">
        <w:tc>
          <w:tcPr>
            <w:tcW w:w="1272" w:type="dxa"/>
          </w:tcPr>
          <w:p w:rsidR="008237BB" w:rsidRDefault="00665363">
            <w:pPr>
              <w:pStyle w:val="ac"/>
              <w:spacing w:after="0"/>
              <w:rPr>
                <w:rFonts w:ascii="Times New Roman" w:hAnsi="Times New Roman"/>
                <w:szCs w:val="22"/>
                <w:lang w:eastAsia="zh-CN"/>
              </w:rPr>
            </w:pPr>
            <w:r>
              <w:rPr>
                <w:rFonts w:ascii="Times New Roman" w:hAnsi="Times New Roman"/>
                <w:szCs w:val="22"/>
                <w:lang w:eastAsia="zh-CN"/>
              </w:rPr>
              <w:t>Moderator</w:t>
            </w:r>
          </w:p>
        </w:tc>
        <w:tc>
          <w:tcPr>
            <w:tcW w:w="8690" w:type="dxa"/>
          </w:tcPr>
          <w:p w:rsidR="008237BB" w:rsidRDefault="00665363">
            <w:r>
              <w:t>Created Proposal 2.3-9 which is a minor update of 2.3-8 based on Ericsson comments.</w:t>
            </w:r>
          </w:p>
        </w:tc>
      </w:tr>
      <w:tr w:rsidR="008237BB">
        <w:tc>
          <w:tcPr>
            <w:tcW w:w="1272" w:type="dxa"/>
          </w:tcPr>
          <w:p w:rsidR="008237BB" w:rsidRDefault="00665363">
            <w:pPr>
              <w:pStyle w:val="ac"/>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690" w:type="dxa"/>
          </w:tcPr>
          <w:p w:rsidR="008237BB" w:rsidRDefault="00665363">
            <w:pPr>
              <w:rPr>
                <w:lang w:eastAsia="zh-CN"/>
              </w:rPr>
            </w:pPr>
            <w:r>
              <w:rPr>
                <w:rFonts w:hint="eastAsia"/>
                <w:lang w:eastAsia="zh-CN"/>
              </w:rPr>
              <w:t xml:space="preserve">We support Proposal 2.3-6. </w:t>
            </w:r>
          </w:p>
          <w:p w:rsidR="008237BB" w:rsidRDefault="00665363">
            <w:pPr>
              <w:rPr>
                <w:lang w:eastAsia="zh-CN"/>
              </w:rPr>
            </w:pPr>
            <w:r>
              <w:rPr>
                <w:rFonts w:hint="eastAsia"/>
                <w:lang w:eastAsia="zh-CN"/>
              </w:rPr>
              <w:t>We don</w:t>
            </w:r>
            <w:r>
              <w:rPr>
                <w:lang w:eastAsia="zh-CN"/>
              </w:rPr>
              <w:t>’</w:t>
            </w:r>
            <w:r>
              <w:rPr>
                <w:rFonts w:hint="eastAsia"/>
                <w:lang w:eastAsia="zh-CN"/>
              </w:rPr>
              <w:t>t support Option 2 in Proposal 2.3-9, and the current example figure under Proposal 9 doesn</w:t>
            </w:r>
            <w:r>
              <w:rPr>
                <w:lang w:eastAsia="zh-CN"/>
              </w:rPr>
              <w:t>’</w:t>
            </w:r>
            <w:r>
              <w:rPr>
                <w:rFonts w:hint="eastAsia"/>
                <w:lang w:eastAsia="zh-CN"/>
              </w:rPr>
              <w:t xml:space="preserve">t reflect the PRACH slot location of Option 2. From our understanding, based on the process b) provided by </w:t>
            </w:r>
            <w:r>
              <w:rPr>
                <w:rFonts w:hint="eastAsia"/>
                <w:lang w:eastAsia="zh-CN"/>
              </w:rPr>
              <w:lastRenderedPageBreak/>
              <w:t xml:space="preserve">Samsung, Option 2 will result in almost uniformly distributed PRACH slots within a reference slot, and the PRACH slot density </w:t>
            </w:r>
            <w:proofErr w:type="spellStart"/>
            <w:r>
              <w:rPr>
                <w:rFonts w:hint="eastAsia"/>
                <w:lang w:eastAsia="zh-CN"/>
              </w:rPr>
              <w:t>can not</w:t>
            </w:r>
            <w:proofErr w:type="spellEnd"/>
            <w:r>
              <w:rPr>
                <w:rFonts w:hint="eastAsia"/>
                <w:lang w:eastAsia="zh-CN"/>
              </w:rPr>
              <w:t xml:space="preserve"> maintain the same as in FR2. Besides, there will always be a large gap between each RO and these RO locations should be carefully studied to prevent crossing the slot boundary. So Option 2 requires large amount of spec effort and we don</w:t>
            </w:r>
            <w:r>
              <w:rPr>
                <w:lang w:eastAsia="zh-CN"/>
              </w:rPr>
              <w:t>’</w:t>
            </w:r>
            <w:r>
              <w:rPr>
                <w:rFonts w:hint="eastAsia"/>
                <w:lang w:eastAsia="zh-CN"/>
              </w:rPr>
              <w:t>t see the benefit to do so.</w:t>
            </w:r>
          </w:p>
        </w:tc>
      </w:tr>
      <w:tr w:rsidR="007B5605">
        <w:tc>
          <w:tcPr>
            <w:tcW w:w="1272" w:type="dxa"/>
          </w:tcPr>
          <w:p w:rsidR="007B5605" w:rsidRDefault="007B5605">
            <w:pPr>
              <w:pStyle w:val="ac"/>
              <w:spacing w:after="0"/>
              <w:rPr>
                <w:rFonts w:ascii="Times New Roman" w:hAnsi="Times New Roman" w:hint="eastAsia"/>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690" w:type="dxa"/>
          </w:tcPr>
          <w:p w:rsidR="007B5605" w:rsidRDefault="007B5605">
            <w:pPr>
              <w:rPr>
                <w:rFonts w:hint="eastAsia"/>
                <w:lang w:eastAsia="zh-CN"/>
              </w:rPr>
            </w:pPr>
            <w:r>
              <w:rPr>
                <w:rFonts w:hint="eastAsia"/>
                <w:lang w:eastAsia="zh-CN"/>
              </w:rPr>
              <w:t>W</w:t>
            </w:r>
            <w:r>
              <w:rPr>
                <w:lang w:eastAsia="zh-CN"/>
              </w:rPr>
              <w:t xml:space="preserve">e support </w:t>
            </w:r>
            <w:r>
              <w:t>Proposal 2.3-9</w:t>
            </w:r>
            <w:r>
              <w:t xml:space="preserve"> and can acc</w:t>
            </w:r>
            <w:bookmarkStart w:id="42" w:name="_GoBack"/>
            <w:bookmarkEnd w:id="42"/>
            <w:r>
              <w:t xml:space="preserve">ept </w:t>
            </w:r>
            <w:r>
              <w:t>Proposal 2.3-</w:t>
            </w:r>
            <w:r>
              <w:t>6.</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2.3-9 is acceptable.</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2.3-6) (copy &amp; clean up)</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2.3-9) (copy &amp; clean up)</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2.2.4 RA Preamble ID calculation</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8237BB" w:rsidRDefault="0066536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assumes 480/960 kHz SCS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8237BB" w:rsidRDefault="00665363">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rsidR="008237BB" w:rsidRDefault="00665363">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8237BB" w:rsidRDefault="0066536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rsidR="008237BB" w:rsidRDefault="0066536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rsidR="008237BB" w:rsidRDefault="0066536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8237BB" w:rsidRDefault="0066536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8237BB" w:rsidRDefault="0066536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8237BB" w:rsidRDefault="008237BB">
      <w:pPr>
        <w:pStyle w:val="ac"/>
        <w:spacing w:after="0"/>
        <w:ind w:left="720"/>
        <w:rPr>
          <w:rFonts w:ascii="Times New Roman" w:hAnsi="Times New Roman"/>
          <w:sz w:val="22"/>
          <w:szCs w:val="22"/>
          <w:lang w:eastAsia="zh-CN"/>
        </w:rPr>
      </w:pP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2F2F2" w:themeFill="background1" w:themeFillShade="F2"/>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8237BB">
        <w:tc>
          <w:tcPr>
            <w:tcW w:w="1805" w:type="dxa"/>
          </w:tcPr>
          <w:p w:rsidR="008237BB" w:rsidRDefault="0066536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rsidR="008237BB" w:rsidRDefault="0066536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rsidR="008237BB" w:rsidRDefault="0066536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0..14, so is agnostic to SCS since all slots, regardless of SCS have 14 symbols). </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8237BB" w:rsidRDefault="008237BB">
      <w:pPr>
        <w:pStyle w:val="ac"/>
        <w:spacing w:after="0"/>
        <w:rPr>
          <w:rFonts w:ascii="Times New Roman" w:hAnsi="Times New Roman"/>
          <w:sz w:val="22"/>
          <w:szCs w:val="22"/>
          <w:lang w:eastAsia="zh-CN"/>
        </w:rPr>
      </w:pP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8237BB" w:rsidRDefault="0066536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8237BB" w:rsidRDefault="0066536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2.4-1)</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rsidR="008237BB" w:rsidRDefault="00665363">
      <w:pPr>
        <w:pStyle w:val="ac"/>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2"/>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rsidR="008237BB" w:rsidRDefault="00665363">
      <w:pPr>
        <w:pStyle w:val="ac"/>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7E56C5">
      <w:pPr>
        <w:pStyle w:val="ac"/>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rsidR="008237BB" w:rsidRDefault="007E56C5">
      <w:pPr>
        <w:pStyle w:val="ac"/>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8237BB" w:rsidRDefault="00665363">
      <w:pPr>
        <w:pStyle w:val="ac"/>
        <w:numPr>
          <w:ilvl w:val="2"/>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8237BB" w:rsidRDefault="00665363">
      <w:pPr>
        <w:pStyle w:val="ac"/>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rsidR="008237BB" w:rsidRDefault="00665363">
      <w:pPr>
        <w:pStyle w:val="ac"/>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rsidR="008237BB" w:rsidRDefault="00665363">
      <w:pPr>
        <w:pStyle w:val="ac"/>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rsidR="008237BB" w:rsidRDefault="00665363">
      <w:pPr>
        <w:pStyle w:val="ac"/>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rsidR="008237BB" w:rsidRDefault="00665363">
      <w:pPr>
        <w:pStyle w:val="ac"/>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rsidR="008237BB" w:rsidRDefault="00665363">
      <w:pPr>
        <w:pStyle w:val="ac"/>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rsidR="008237BB" w:rsidRDefault="00665363">
      <w:pPr>
        <w:pStyle w:val="ac"/>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rsidR="008237BB" w:rsidRDefault="00665363">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8237BB">
        <w:tc>
          <w:tcPr>
            <w:tcW w:w="1805"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8237BB" w:rsidRDefault="0066536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237BB">
        <w:tc>
          <w:tcPr>
            <w:tcW w:w="1805"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w:t>
            </w:r>
          </w:p>
        </w:tc>
        <w:tc>
          <w:tcPr>
            <w:tcW w:w="8157"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rsidR="008237BB" w:rsidRDefault="00665363">
            <w:pPr>
              <w:pStyle w:val="ac"/>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2"/>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rsidR="008237BB" w:rsidRDefault="00665363">
            <w:pPr>
              <w:pStyle w:val="ac"/>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8237BB">
        <w:tc>
          <w:tcPr>
            <w:tcW w:w="1805" w:type="dxa"/>
          </w:tcPr>
          <w:p w:rsidR="008237BB" w:rsidRDefault="00665363">
            <w:pPr>
              <w:pStyle w:val="ac"/>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8237BB" w:rsidRDefault="0066536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rsidR="008237BB" w:rsidRDefault="00665363">
            <w:pPr>
              <w:pStyle w:val="ac"/>
              <w:numPr>
                <w:ilvl w:val="0"/>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665363">
            <w:pPr>
              <w:pStyle w:val="ac"/>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8237BB" w:rsidRDefault="008237BB">
            <w:pPr>
              <w:pStyle w:val="ac"/>
              <w:spacing w:after="0" w:line="280" w:lineRule="atLeast"/>
              <w:rPr>
                <w:rFonts w:ascii="Times New Roman" w:hAnsi="Times New Roman"/>
                <w:sz w:val="22"/>
                <w:szCs w:val="22"/>
                <w:lang w:eastAsia="zh-CN"/>
              </w:rPr>
            </w:pP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8237BB">
        <w:tc>
          <w:tcPr>
            <w:tcW w:w="1805" w:type="dxa"/>
          </w:tcPr>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rsidR="008237BB" w:rsidRDefault="00665363">
            <w:pPr>
              <w:pStyle w:val="ac"/>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665363">
            <w:pPr>
              <w:pStyle w:val="ac"/>
              <w:numPr>
                <w:ilvl w:val="2"/>
                <w:numId w:val="70"/>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rsidR="008237BB" w:rsidRDefault="00665363">
            <w:pPr>
              <w:pStyle w:val="ac"/>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rsidR="008237BB" w:rsidRDefault="00665363">
            <w:pPr>
              <w:pStyle w:val="ac"/>
              <w:numPr>
                <w:ilvl w:val="1"/>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rsidR="008237BB" w:rsidRDefault="00665363">
            <w:pPr>
              <w:pStyle w:val="ac"/>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rsidR="008237BB" w:rsidRDefault="00665363">
            <w:pPr>
              <w:pStyle w:val="ac"/>
              <w:numPr>
                <w:ilvl w:val="2"/>
                <w:numId w:val="70"/>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rsidR="008237BB" w:rsidRDefault="007E56C5">
            <w:pPr>
              <w:pStyle w:val="ac"/>
              <w:numPr>
                <w:ilvl w:val="2"/>
                <w:numId w:val="70"/>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665363">
              <w:rPr>
                <w:rFonts w:ascii="Times New Roman" w:hAnsi="Times New Roman"/>
                <w:color w:val="FF0000"/>
                <w:sz w:val="22"/>
                <w:szCs w:val="22"/>
                <w:lang w:eastAsia="zh-CN"/>
              </w:rPr>
              <w:t xml:space="preserve"> is the index of the </w:t>
            </w:r>
            <w:r w:rsidR="00665363">
              <w:rPr>
                <w:rFonts w:ascii="Times New Roman" w:hAnsi="Times New Roman" w:hint="eastAsia"/>
                <w:color w:val="FF0000"/>
                <w:sz w:val="22"/>
                <w:szCs w:val="22"/>
                <w:lang w:eastAsia="zh-CN"/>
              </w:rPr>
              <w:t>PRACH</w:t>
            </w:r>
            <w:r w:rsidR="00665363">
              <w:rPr>
                <w:rFonts w:ascii="Times New Roman" w:hAnsi="Times New Roman"/>
                <w:color w:val="FF0000"/>
                <w:sz w:val="22"/>
                <w:szCs w:val="22"/>
                <w:lang w:eastAsia="zh-CN"/>
              </w:rPr>
              <w:t xml:space="preserve"> slot that contains the PRACH occasion in a </w:t>
            </w:r>
            <w:r w:rsidR="00665363">
              <w:rPr>
                <w:rFonts w:ascii="Times New Roman" w:hAnsi="Times New Roman" w:hint="eastAsia"/>
                <w:color w:val="FF0000"/>
                <w:sz w:val="22"/>
                <w:szCs w:val="22"/>
                <w:lang w:eastAsia="zh-CN"/>
              </w:rPr>
              <w:t>segment</w:t>
            </w:r>
            <w:r w:rsidR="00665363">
              <w:rPr>
                <w:rFonts w:ascii="Times New Roman" w:hAnsi="Times New Roman"/>
                <w:color w:val="FF0000"/>
                <w:sz w:val="22"/>
                <w:szCs w:val="22"/>
                <w:lang w:eastAsia="zh-CN"/>
              </w:rPr>
              <w:t>.</w:t>
            </w:r>
          </w:p>
          <w:p w:rsidR="008237BB" w:rsidRDefault="00665363">
            <w:pPr>
              <w:pStyle w:val="ac"/>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w:t>
            </w:r>
            <w:r>
              <w:rPr>
                <w:rFonts w:ascii="Times New Roman" w:hAnsi="Times New Roman" w:hint="eastAsia"/>
                <w:sz w:val="22"/>
                <w:szCs w:val="22"/>
                <w:lang w:eastAsia="zh-CN"/>
              </w:rPr>
              <w:lastRenderedPageBreak/>
              <w:t xml:space="preserve">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operation .</w:t>
            </w:r>
          </w:p>
          <w:p w:rsidR="008237BB" w:rsidRDefault="0066536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rsidR="008237BB" w:rsidRDefault="008237BB">
      <w:pPr>
        <w:pStyle w:val="ac"/>
        <w:spacing w:after="0"/>
        <w:rPr>
          <w:rFonts w:ascii="Times New Roman" w:hAnsi="Times New Roman"/>
          <w:sz w:val="22"/>
          <w:szCs w:val="22"/>
          <w:lang w:eastAsia="zh-CN"/>
        </w:rPr>
      </w:pP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rsidR="008237BB" w:rsidRDefault="00665363">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8237BB" w:rsidRDefault="00665363">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7E56C5">
      <w:pPr>
        <w:pStyle w:val="ac"/>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w:t>
      </w:r>
      <w:r w:rsidR="00665363">
        <w:rPr>
          <w:rFonts w:ascii="Times New Roman" w:hAnsi="Times New Roman" w:hint="eastAsia"/>
          <w:sz w:val="22"/>
          <w:szCs w:val="22"/>
          <w:lang w:eastAsia="zh-CN"/>
        </w:rPr>
        <w:t>PRACH</w:t>
      </w:r>
      <w:r w:rsidR="00665363">
        <w:rPr>
          <w:rFonts w:ascii="Times New Roman" w:hAnsi="Times New Roman"/>
          <w:sz w:val="22"/>
          <w:szCs w:val="22"/>
          <w:lang w:eastAsia="zh-CN"/>
        </w:rPr>
        <w:t xml:space="preserve"> slot that contains the PRACH occasion in a </w:t>
      </w:r>
      <w:r w:rsidR="00665363">
        <w:rPr>
          <w:rFonts w:ascii="Times New Roman" w:hAnsi="Times New Roman" w:hint="eastAsia"/>
          <w:sz w:val="22"/>
          <w:szCs w:val="22"/>
          <w:lang w:eastAsia="zh-CN"/>
        </w:rPr>
        <w:t>segment</w:t>
      </w:r>
      <w:r w:rsidR="00665363">
        <w:rPr>
          <w:rFonts w:ascii="Times New Roman" w:hAnsi="Times New Roman"/>
          <w:sz w:val="22"/>
          <w:szCs w:val="22"/>
          <w:lang w:eastAsia="zh-CN"/>
        </w:rPr>
        <w: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3"/>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8237BB" w:rsidRDefault="00665363">
      <w:pPr>
        <w:pStyle w:val="ac"/>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Option 7)</w:t>
      </w:r>
    </w:p>
    <w:p w:rsidR="008237BB" w:rsidRDefault="00665363">
      <w:pPr>
        <w:pStyle w:val="ac"/>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8237BB" w:rsidRDefault="007E56C5">
      <w:pPr>
        <w:pStyle w:val="ac"/>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rsidR="008237BB" w:rsidRDefault="007E56C5">
      <w:pPr>
        <w:pStyle w:val="ac"/>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8237BB" w:rsidRDefault="00665363">
      <w:pPr>
        <w:pStyle w:val="ac"/>
        <w:numPr>
          <w:ilvl w:val="3"/>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3"/>
        <w:rPr>
          <w:lang w:eastAsia="zh-CN"/>
        </w:rPr>
      </w:pPr>
      <w:r>
        <w:rPr>
          <w:lang w:eastAsia="zh-CN"/>
        </w:rPr>
        <w:t>2.2.5 Other aspects on PRACH</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rsidR="008237BB" w:rsidRDefault="0066536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8237BB" w:rsidRDefault="00665363">
      <w:pPr>
        <w:pStyle w:val="aff3"/>
        <w:numPr>
          <w:ilvl w:val="1"/>
          <w:numId w:val="7"/>
        </w:numPr>
        <w:rPr>
          <w:rFonts w:eastAsia="宋体"/>
          <w:lang w:eastAsia="zh-CN"/>
        </w:rPr>
      </w:pPr>
      <w:r>
        <w:rPr>
          <w:rFonts w:eastAsia="宋体"/>
          <w:lang w:eastAsia="zh-CN"/>
        </w:rPr>
        <w:t>Consider applying short control signal exemption to PRACH transmission by the UE.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Summary of Discussions</w:t>
      </w:r>
    </w:p>
    <w:p w:rsidR="008237BB" w:rsidRDefault="0066536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8237BB" w:rsidRDefault="008237BB">
      <w:pPr>
        <w:pStyle w:val="ac"/>
        <w:spacing w:after="0"/>
        <w:rPr>
          <w:rFonts w:ascii="Times New Roman" w:hAnsi="Times New Roman"/>
          <w:sz w:val="22"/>
          <w:szCs w:val="22"/>
          <w:lang w:eastAsia="zh-CN"/>
        </w:rPr>
      </w:pP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rsidR="008237BB" w:rsidRDefault="008237BB">
      <w:pPr>
        <w:pStyle w:val="ac"/>
        <w:spacing w:after="0"/>
        <w:rPr>
          <w:rFonts w:ascii="Times New Roman" w:hAnsi="Times New Roman"/>
          <w:sz w:val="22"/>
          <w:szCs w:val="22"/>
          <w:lang w:eastAsia="zh-CN"/>
        </w:rPr>
      </w:pPr>
    </w:p>
    <w:p w:rsidR="008237BB" w:rsidRDefault="008237B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rsidR="008237BB" w:rsidRDefault="00665363">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rsidR="008237BB" w:rsidRDefault="00665363">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rsidR="008237BB" w:rsidRDefault="00665363">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rsidR="008237BB" w:rsidRDefault="00665363">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rsidR="008237BB" w:rsidRDefault="0066536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rsidR="008237BB" w:rsidRDefault="00665363">
            <w:pPr>
              <w:pStyle w:val="aff3"/>
              <w:numPr>
                <w:ilvl w:val="0"/>
                <w:numId w:val="76"/>
              </w:numPr>
              <w:spacing w:line="240" w:lineRule="auto"/>
              <w:jc w:val="left"/>
            </w:pPr>
            <w:r>
              <w:t>Add more reference slots in a configuration period by:</w:t>
            </w:r>
          </w:p>
          <w:p w:rsidR="008237BB" w:rsidRDefault="00665363">
            <w:pPr>
              <w:pStyle w:val="aff3"/>
              <w:numPr>
                <w:ilvl w:val="1"/>
                <w:numId w:val="76"/>
              </w:numPr>
              <w:spacing w:line="240" w:lineRule="auto"/>
              <w:jc w:val="left"/>
            </w:pPr>
            <w:r>
              <w:t>Alt 1: adding N additional slots every M reference slot​</w:t>
            </w:r>
          </w:p>
          <w:p w:rsidR="008237BB" w:rsidRDefault="00665363">
            <w:pPr>
              <w:pStyle w:val="aff3"/>
              <w:numPr>
                <w:ilvl w:val="2"/>
                <w:numId w:val="76"/>
              </w:numPr>
              <w:spacing w:line="240" w:lineRule="auto"/>
              <w:jc w:val="left"/>
            </w:pPr>
            <w:r>
              <w:t>Reuse existing Table 6.3.3.2-4 in TS 38.211​ (minimal spec impact)</w:t>
            </w:r>
          </w:p>
          <w:p w:rsidR="008237BB" w:rsidRDefault="00665363">
            <w:pPr>
              <w:pStyle w:val="aff3"/>
              <w:numPr>
                <w:ilvl w:val="2"/>
                <w:numId w:val="76"/>
              </w:numPr>
              <w:spacing w:line="240" w:lineRule="auto"/>
              <w:jc w:val="left"/>
            </w:pPr>
            <w:r>
              <w:t>N and M can be specified or indicated​</w:t>
            </w:r>
          </w:p>
          <w:p w:rsidR="008237BB" w:rsidRDefault="00665363">
            <w:pPr>
              <w:pStyle w:val="aff3"/>
              <w:numPr>
                <w:ilvl w:val="2"/>
                <w:numId w:val="76"/>
              </w:numPr>
              <w:spacing w:line="240" w:lineRule="auto"/>
              <w:jc w:val="left"/>
            </w:pPr>
            <w:r>
              <w:t>Example: PRACH Config. Index 0:​</w:t>
            </w:r>
          </w:p>
          <w:p w:rsidR="008237BB" w:rsidRDefault="00665363">
            <w:pPr>
              <w:pStyle w:val="aff3"/>
              <w:numPr>
                <w:ilvl w:val="3"/>
                <w:numId w:val="76"/>
              </w:numPr>
              <w:spacing w:line="240" w:lineRule="auto"/>
              <w:jc w:val="left"/>
            </w:pPr>
            <w:r>
              <w:t>Current table: Slot number = 4,9,14,19,24,29,34,39​</w:t>
            </w:r>
          </w:p>
          <w:p w:rsidR="008237BB" w:rsidRDefault="00665363">
            <w:pPr>
              <w:pStyle w:val="aff3"/>
              <w:numPr>
                <w:ilvl w:val="3"/>
                <w:numId w:val="76"/>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rsidR="008237BB" w:rsidRDefault="00665363">
            <w:pPr>
              <w:pStyle w:val="aff3"/>
              <w:numPr>
                <w:ilvl w:val="1"/>
                <w:numId w:val="76"/>
              </w:numPr>
              <w:spacing w:line="240" w:lineRule="auto"/>
              <w:jc w:val="left"/>
            </w:pPr>
            <w:r>
              <w:t>Alt 2: adding one or more </w:t>
            </w:r>
            <w:proofErr w:type="spellStart"/>
            <w:r>
              <w:t>offseted</w:t>
            </w:r>
            <w:proofErr w:type="spellEnd"/>
            <w:r>
              <w:t> version(s) (offset = L) of the slot number pattern to the existing one​</w:t>
            </w:r>
          </w:p>
          <w:p w:rsidR="008237BB" w:rsidRDefault="00665363">
            <w:pPr>
              <w:pStyle w:val="aff3"/>
              <w:numPr>
                <w:ilvl w:val="2"/>
                <w:numId w:val="76"/>
              </w:numPr>
              <w:spacing w:line="240" w:lineRule="auto"/>
              <w:jc w:val="left"/>
            </w:pPr>
            <w:r>
              <w:t>Reuse existing Table 6.3.3.2-4 in TS 38.211​ (minimal spec impact)</w:t>
            </w:r>
          </w:p>
          <w:p w:rsidR="008237BB" w:rsidRDefault="00665363">
            <w:pPr>
              <w:pStyle w:val="aff3"/>
              <w:numPr>
                <w:ilvl w:val="2"/>
                <w:numId w:val="76"/>
              </w:numPr>
              <w:spacing w:line="240" w:lineRule="auto"/>
              <w:jc w:val="left"/>
            </w:pPr>
            <w:r>
              <w:t>L can be specified or indicated and can be either added or subtracted to the existing slot number​</w:t>
            </w:r>
          </w:p>
          <w:p w:rsidR="008237BB" w:rsidRDefault="00665363">
            <w:pPr>
              <w:pStyle w:val="aff3"/>
              <w:numPr>
                <w:ilvl w:val="2"/>
                <w:numId w:val="76"/>
              </w:numPr>
              <w:spacing w:line="240" w:lineRule="auto"/>
              <w:jc w:val="left"/>
            </w:pPr>
            <w:r>
              <w:t>Example: PRACH Config. Index 0:​</w:t>
            </w:r>
          </w:p>
          <w:p w:rsidR="008237BB" w:rsidRDefault="00665363">
            <w:pPr>
              <w:pStyle w:val="aff3"/>
              <w:numPr>
                <w:ilvl w:val="3"/>
                <w:numId w:val="76"/>
              </w:numPr>
              <w:spacing w:line="240" w:lineRule="auto"/>
              <w:jc w:val="left"/>
            </w:pPr>
            <w:r>
              <w:t>Current table: Slot number = 4,9,14,19,24,29,34,39​</w:t>
            </w:r>
          </w:p>
          <w:p w:rsidR="008237BB" w:rsidRDefault="00665363">
            <w:pPr>
              <w:pStyle w:val="aff3"/>
              <w:numPr>
                <w:ilvl w:val="3"/>
                <w:numId w:val="76"/>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rsidR="008237BB" w:rsidRDefault="008237BB">
            <w:pPr>
              <w:pStyle w:val="ac"/>
              <w:spacing w:after="0" w:line="280" w:lineRule="atLeast"/>
              <w:rPr>
                <w:rFonts w:ascii="Times New Roman" w:eastAsia="MS Mincho" w:hAnsi="Times New Roman"/>
                <w:sz w:val="22"/>
                <w:szCs w:val="22"/>
                <w:lang w:eastAsia="ja-JP"/>
              </w:rPr>
            </w:pPr>
          </w:p>
        </w:tc>
      </w:tr>
      <w:tr w:rsidR="008237BB">
        <w:tc>
          <w:tcPr>
            <w:tcW w:w="1805" w:type="dxa"/>
          </w:tcPr>
          <w:p w:rsidR="008237BB" w:rsidRDefault="00665363">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rsidR="008237BB" w:rsidRDefault="00665363">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237BB">
        <w:tc>
          <w:tcPr>
            <w:tcW w:w="1805" w:type="dxa"/>
          </w:tcPr>
          <w:p w:rsidR="008237BB" w:rsidRDefault="0066536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8237BB" w:rsidRDefault="008237B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8237BB">
        <w:tc>
          <w:tcPr>
            <w:tcW w:w="1805"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8237BB" w:rsidRDefault="0066536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8237BB">
        <w:tc>
          <w:tcPr>
            <w:tcW w:w="1805" w:type="dxa"/>
          </w:tcPr>
          <w:p w:rsidR="008237BB" w:rsidRDefault="0066536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rsidR="008237BB" w:rsidRDefault="0066536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1"/>
        <w:numPr>
          <w:ilvl w:val="0"/>
          <w:numId w:val="5"/>
        </w:numPr>
        <w:ind w:left="360"/>
        <w:rPr>
          <w:rFonts w:cs="Arial"/>
          <w:sz w:val="32"/>
          <w:szCs w:val="32"/>
          <w:lang w:val="en-US"/>
        </w:rPr>
      </w:pPr>
      <w:r>
        <w:rPr>
          <w:rFonts w:cs="Arial"/>
          <w:sz w:val="32"/>
          <w:szCs w:val="32"/>
        </w:rPr>
        <w:t>List of Proposals for Suggested Agreements</w:t>
      </w:r>
    </w:p>
    <w:p w:rsidR="008237BB" w:rsidRDefault="008237BB">
      <w:pPr>
        <w:pStyle w:val="ac"/>
        <w:spacing w:after="0"/>
        <w:rPr>
          <w:rFonts w:ascii="Times New Roman" w:hAnsi="Times New Roman"/>
          <w:sz w:val="22"/>
          <w:szCs w:val="22"/>
          <w:lang w:eastAsia="zh-CN"/>
        </w:rPr>
      </w:pPr>
    </w:p>
    <w:p w:rsidR="008237BB" w:rsidRDefault="00665363">
      <w:pPr>
        <w:pStyle w:val="4"/>
        <w:rPr>
          <w:lang w:eastAsia="zh-CN"/>
        </w:rPr>
      </w:pPr>
      <w:r>
        <w:rPr>
          <w:lang w:eastAsia="zh-CN"/>
        </w:rPr>
        <w:t>SSB SCS</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object to following proposals based on comments captured in the discussion summary R1-2106082.</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1.1-7) (RAN4 decision)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rsidR="008237BB" w:rsidRDefault="00665363">
      <w:pPr>
        <w:pStyle w:val="aff3"/>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1.1-8) (RAN1 decision)</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rsidR="008237BB" w:rsidRDefault="00665363">
      <w:pPr>
        <w:pStyle w:val="aff3"/>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or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color w:val="0070C0"/>
          <w:sz w:val="22"/>
          <w:szCs w:val="22"/>
          <w:u w:val="single"/>
          <w:lang w:eastAsia="zh-CN"/>
        </w:rPr>
      </w:pPr>
    </w:p>
    <w:p w:rsidR="008237BB" w:rsidRDefault="008237BB">
      <w:pPr>
        <w:pStyle w:val="ac"/>
        <w:spacing w:after="0"/>
        <w:rPr>
          <w:rFonts w:ascii="Times New Roman" w:hAnsi="Times New Roman"/>
          <w:color w:val="0070C0"/>
          <w:sz w:val="22"/>
          <w:szCs w:val="22"/>
          <w:u w:val="single"/>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1.1-9) (support both)</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rsidR="008237BB" w:rsidRDefault="00665363">
      <w:pPr>
        <w:pStyle w:val="aff3"/>
        <w:numPr>
          <w:ilvl w:val="1"/>
          <w:numId w:val="8"/>
        </w:numPr>
        <w:rPr>
          <w:rFonts w:eastAsia="宋体"/>
          <w:lang w:eastAsia="zh-CN"/>
        </w:rPr>
      </w:pPr>
      <w:r>
        <w:rPr>
          <w:lang w:eastAsia="zh-CN"/>
        </w:rPr>
        <w:lastRenderedPageBreak/>
        <w:t>only 1 CORESTE#0/Type0-PDCCH SCS supported for each SSB SCS</w:t>
      </w:r>
      <w:r>
        <w:t xml:space="preserve"> </w:t>
      </w:r>
      <w:r>
        <w:rPr>
          <w:rFonts w:eastAsia="宋体"/>
          <w:lang w:eastAsia="zh-CN"/>
        </w:rPr>
        <w:t>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ind w:left="144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1.1-10) (480kHz)</w:t>
      </w:r>
    </w:p>
    <w:p w:rsidR="008237BB" w:rsidRDefault="0066536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8237BB" w:rsidRDefault="00665363">
      <w:pPr>
        <w:pStyle w:val="ac"/>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rsidR="008237BB" w:rsidRDefault="00665363">
      <w:pPr>
        <w:pStyle w:val="aff3"/>
        <w:numPr>
          <w:ilvl w:val="1"/>
          <w:numId w:val="8"/>
        </w:numPr>
        <w:rPr>
          <w:rFonts w:eastAsia="宋体"/>
          <w:lang w:eastAsia="zh-CN"/>
        </w:rPr>
      </w:pPr>
      <w:r>
        <w:rPr>
          <w:lang w:eastAsia="zh-CN"/>
        </w:rPr>
        <w:t>only 480kHz CORESTE#0/Type0-PDCCH SCS supported for 480 kHz SSB SCS</w:t>
      </w:r>
      <w:r>
        <w:t>.</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sz w:val="22"/>
          <w:szCs w:val="22"/>
          <w:lang w:eastAsia="zh-CN"/>
        </w:rPr>
      </w:pPr>
      <w:r>
        <w:rPr>
          <w:lang w:eastAsia="zh-CN"/>
        </w:rPr>
        <w:t>ANR &amp; CGI Reporting</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rsidR="008237BB" w:rsidRDefault="00665363">
      <w:pPr>
        <w:pStyle w:val="5"/>
        <w:rPr>
          <w:rFonts w:ascii="Times New Roman" w:hAnsi="Times New Roman"/>
          <w:lang w:eastAsia="zh-CN"/>
        </w:rPr>
      </w:pPr>
      <w:r>
        <w:rPr>
          <w:rFonts w:ascii="Times New Roman" w:hAnsi="Times New Roman"/>
          <w:b/>
          <w:bCs/>
          <w:lang w:eastAsia="zh-CN"/>
        </w:rPr>
        <w:t xml:space="preserve">Proposal 1.2-12) </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From UE perspective, ANR detection for 480/960kHz SCS based SSB is not supported if the UE does not support 480/960 SCS for SSB.</w:t>
      </w:r>
    </w:p>
    <w:p w:rsidR="008237BB" w:rsidRDefault="00665363">
      <w:pPr>
        <w:pStyle w:val="aff3"/>
        <w:numPr>
          <w:ilvl w:val="1"/>
          <w:numId w:val="8"/>
        </w:numPr>
        <w:rPr>
          <w:rFonts w:eastAsia="宋体"/>
          <w:lang w:eastAsia="zh-CN"/>
        </w:rPr>
      </w:pPr>
      <w:r>
        <w:rPr>
          <w:rFonts w:eastAsia="宋体"/>
          <w:lang w:eastAsia="zh-CN"/>
        </w:rPr>
        <w:t>Note: for ANR, when reading the MIB, the cell containing the SSB is known to the UE, as defined in 38.133 specification.</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1.2-7) alternative to 1.2-12</w:t>
      </w:r>
    </w:p>
    <w:p w:rsidR="008237BB" w:rsidRDefault="0066536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8237BB" w:rsidRDefault="0066536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rsidR="008237BB" w:rsidRDefault="0066536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sz w:val="22"/>
          <w:szCs w:val="22"/>
          <w:lang w:eastAsia="zh-CN"/>
        </w:rPr>
      </w:pPr>
      <w:r>
        <w:rPr>
          <w:lang w:eastAsia="zh-CN"/>
        </w:rPr>
        <w:t>DRS</w:t>
      </w:r>
    </w:p>
    <w:p w:rsidR="008237BB" w:rsidRDefault="00665363">
      <w:pPr>
        <w:pStyle w:val="5"/>
        <w:rPr>
          <w:rFonts w:ascii="Times New Roman" w:hAnsi="Times New Roman"/>
          <w:lang w:eastAsia="zh-CN"/>
        </w:rPr>
      </w:pPr>
      <w:r>
        <w:rPr>
          <w:rFonts w:ascii="Times New Roman" w:hAnsi="Times New Roman"/>
          <w:b/>
          <w:bCs/>
          <w:lang w:eastAsia="zh-CN"/>
        </w:rPr>
        <w:t>Proposal 1.3-11)</w:t>
      </w:r>
    </w:p>
    <w:p w:rsidR="008237BB" w:rsidRDefault="00665363">
      <w:pPr>
        <w:pStyle w:val="ac"/>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rsidR="008237BB" w:rsidRDefault="00665363">
      <w:pPr>
        <w:pStyle w:val="aff3"/>
        <w:numPr>
          <w:ilvl w:val="3"/>
          <w:numId w:val="42"/>
        </w:numPr>
        <w:rPr>
          <w:rFonts w:eastAsia="宋体"/>
          <w:lang w:eastAsia="zh-CN"/>
        </w:rPr>
      </w:pPr>
      <w:r>
        <w:rPr>
          <w:rFonts w:eastAsia="宋体"/>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and DBTW length) are supported by dedicated signaling.</w:t>
      </w:r>
    </w:p>
    <w:p w:rsidR="008237BB" w:rsidRDefault="00665363">
      <w:pPr>
        <w:pStyle w:val="ac"/>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lang w:eastAsia="zh-CN"/>
        </w:rPr>
      </w:pPr>
      <w:r>
        <w:rPr>
          <w:rFonts w:ascii="Times New Roman" w:hAnsi="Times New Roman"/>
          <w:b/>
          <w:bCs/>
          <w:lang w:eastAsia="zh-CN"/>
        </w:rPr>
        <w:t>Proposal 1.3-10)</w:t>
      </w:r>
    </w:p>
    <w:p w:rsidR="008237BB" w:rsidRDefault="00665363">
      <w:pPr>
        <w:pStyle w:val="ac"/>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8237BB" w:rsidRDefault="00665363">
      <w:pPr>
        <w:pStyle w:val="ac"/>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1) 0.5, 1, 2, 3, 4,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2) maximum 5 </w:t>
      </w:r>
      <w:proofErr w:type="spellStart"/>
      <w:r>
        <w:rPr>
          <w:rFonts w:ascii="Times New Roman" w:hAnsi="Times New Roman"/>
          <w:sz w:val="22"/>
          <w:szCs w:val="22"/>
          <w:lang w:eastAsia="zh-CN"/>
        </w:rPr>
        <w:t>msec</w:t>
      </w:r>
      <w:proofErr w:type="spellEnd"/>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rsidR="008237BB" w:rsidRDefault="00665363">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8237BB" w:rsidRDefault="00665363">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8237BB" w:rsidRDefault="00665363">
      <w:pPr>
        <w:pStyle w:val="ac"/>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4"/>
        <w:rPr>
          <w:rFonts w:ascii="Times New Roman" w:hAnsi="Times New Roman"/>
          <w:sz w:val="22"/>
          <w:szCs w:val="22"/>
          <w:lang w:eastAsia="zh-CN"/>
        </w:rPr>
      </w:pPr>
      <w:r>
        <w:rPr>
          <w:lang w:eastAsia="zh-CN"/>
        </w:rPr>
        <w:t>PRACH RO</w:t>
      </w:r>
    </w:p>
    <w:p w:rsidR="008237BB" w:rsidRDefault="00665363">
      <w:pPr>
        <w:pStyle w:val="5"/>
        <w:rPr>
          <w:rFonts w:ascii="Times New Roman" w:hAnsi="Times New Roman"/>
          <w:b/>
          <w:bCs/>
          <w:lang w:eastAsia="zh-CN"/>
        </w:rPr>
      </w:pPr>
      <w:r>
        <w:rPr>
          <w:rFonts w:ascii="Times New Roman" w:hAnsi="Times New Roman"/>
          <w:b/>
          <w:bCs/>
          <w:lang w:eastAsia="zh-CN"/>
        </w:rPr>
        <w:t xml:space="preserve">Proposal 2.3-6) </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w:t>
      </w:r>
      <w:proofErr w:type="spellStart"/>
      <w:r>
        <w:rPr>
          <w:rFonts w:ascii="Times New Roman" w:hAnsi="Times New Roman"/>
          <w:sz w:val="22"/>
          <w:szCs w:val="22"/>
          <w:lang w:eastAsia="zh-CN"/>
        </w:rPr>
        <w:t>pported</w:t>
      </w:r>
      <w:proofErr w:type="spellEnd"/>
      <w:r>
        <w:rPr>
          <w:rFonts w:ascii="Times New Roman" w:hAnsi="Times New Roman"/>
          <w:sz w:val="22"/>
          <w:szCs w:val="22"/>
          <w:lang w:eastAsia="zh-CN"/>
        </w:rPr>
        <w:t xml:space="preserve"> for LBT and/or beam switching purposes</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等线" w:hAnsi="Arial" w:cs="Arial"/>
          <w:noProof/>
          <w:szCs w:val="20"/>
          <w:lang w:eastAsia="zh-TW"/>
        </w:rPr>
        <w:lastRenderedPageBreak/>
        <w:drawing>
          <wp:inline distT="0" distB="0" distL="0" distR="0">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5"/>
        <w:rPr>
          <w:rFonts w:ascii="Times New Roman" w:hAnsi="Times New Roman"/>
          <w:b/>
          <w:bCs/>
          <w:lang w:eastAsia="zh-CN"/>
        </w:rPr>
      </w:pPr>
      <w:r>
        <w:rPr>
          <w:rFonts w:ascii="Times New Roman" w:hAnsi="Times New Roman"/>
          <w:b/>
          <w:bCs/>
          <w:lang w:eastAsia="zh-CN"/>
        </w:rPr>
        <w:t>Proposal 2.3-9) Alternative to 2.3-6</w:t>
      </w:r>
    </w:p>
    <w:p w:rsidR="008237BB" w:rsidRDefault="00665363">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8237BB" w:rsidRDefault="00665363">
      <w:pPr>
        <w:pStyle w:val="ac"/>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8237BB" w:rsidRDefault="00665363">
      <w:pPr>
        <w:pStyle w:val="ac"/>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8237BB" w:rsidRDefault="00665363">
      <w:pPr>
        <w:pStyle w:val="ac"/>
        <w:spacing w:after="0"/>
        <w:jc w:val="center"/>
        <w:rPr>
          <w:rFonts w:ascii="Times New Roman" w:hAnsi="Times New Roman"/>
          <w:sz w:val="22"/>
          <w:szCs w:val="22"/>
          <w:lang w:eastAsia="zh-CN"/>
        </w:rPr>
      </w:pPr>
      <w:r>
        <w:rPr>
          <w:rFonts w:ascii="Arial" w:eastAsia="等线" w:hAnsi="Arial" w:cs="Arial"/>
          <w:noProof/>
          <w:szCs w:val="20"/>
          <w:lang w:eastAsia="zh-TW"/>
        </w:rPr>
        <w:drawing>
          <wp:inline distT="0" distB="0" distL="0" distR="0">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8237BB" w:rsidRDefault="00665363">
      <w:pPr>
        <w:pStyle w:val="ac"/>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1"/>
        <w:numPr>
          <w:ilvl w:val="0"/>
          <w:numId w:val="5"/>
        </w:numPr>
        <w:ind w:left="360"/>
        <w:rPr>
          <w:rFonts w:cs="Arial"/>
          <w:sz w:val="32"/>
          <w:szCs w:val="32"/>
          <w:lang w:val="en-US"/>
        </w:rPr>
      </w:pPr>
      <w:r>
        <w:rPr>
          <w:rFonts w:cs="Arial"/>
          <w:sz w:val="32"/>
          <w:szCs w:val="32"/>
        </w:rPr>
        <w:lastRenderedPageBreak/>
        <w:t>Summary of Agreements/Conclusions in RAN1 #105-e</w:t>
      </w:r>
    </w:p>
    <w:p w:rsidR="008237BB" w:rsidRDefault="00665363">
      <w:pPr>
        <w:pStyle w:val="ac"/>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rsidR="008237BB" w:rsidRDefault="008237BB">
      <w:pPr>
        <w:pStyle w:val="ac"/>
        <w:spacing w:after="0"/>
        <w:rPr>
          <w:rFonts w:ascii="Times New Roman" w:hAnsi="Times New Roman"/>
          <w:sz w:val="22"/>
          <w:szCs w:val="22"/>
          <w:lang w:eastAsia="zh-CN"/>
        </w:rPr>
      </w:pPr>
    </w:p>
    <w:p w:rsidR="008237BB" w:rsidRDefault="00665363">
      <w:pPr>
        <w:rPr>
          <w:b/>
          <w:bCs/>
          <w:lang w:eastAsia="zh-CN"/>
        </w:rPr>
      </w:pPr>
      <w:r>
        <w:rPr>
          <w:b/>
          <w:bCs/>
          <w:highlight w:val="green"/>
          <w:lang w:eastAsia="zh-CN"/>
        </w:rPr>
        <w:t>Agreement:</w:t>
      </w:r>
    </w:p>
    <w:p w:rsidR="008237BB" w:rsidRDefault="0066536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8237BB" w:rsidRDefault="00665363">
      <w:pPr>
        <w:pStyle w:val="ac"/>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8237BB" w:rsidRDefault="00665363">
      <w:pPr>
        <w:pStyle w:val="ac"/>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rsidR="008237BB" w:rsidRDefault="00665363">
      <w:pPr>
        <w:pStyle w:val="ac"/>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rsidR="008237BB" w:rsidRDefault="00665363">
      <w:pPr>
        <w:pStyle w:val="ac"/>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8237BB">
      <w:pPr>
        <w:pStyle w:val="ac"/>
        <w:spacing w:after="0"/>
        <w:rPr>
          <w:rFonts w:ascii="Times New Roman" w:hAnsi="Times New Roman"/>
          <w:sz w:val="22"/>
          <w:szCs w:val="22"/>
          <w:lang w:eastAsia="zh-CN"/>
        </w:rPr>
      </w:pPr>
    </w:p>
    <w:p w:rsidR="008237BB" w:rsidRDefault="00665363">
      <w:pPr>
        <w:pStyle w:val="1"/>
        <w:textAlignment w:val="auto"/>
        <w:rPr>
          <w:rFonts w:cs="Arial"/>
          <w:sz w:val="32"/>
          <w:szCs w:val="32"/>
          <w:lang w:val="en-US"/>
        </w:rPr>
      </w:pPr>
      <w:r>
        <w:rPr>
          <w:rFonts w:cs="Arial"/>
          <w:sz w:val="32"/>
          <w:szCs w:val="32"/>
          <w:lang w:val="en-US"/>
        </w:rPr>
        <w:t>Reference</w:t>
      </w:r>
    </w:p>
    <w:p w:rsidR="008237BB" w:rsidRDefault="00665363">
      <w:pPr>
        <w:pStyle w:val="aff3"/>
        <w:numPr>
          <w:ilvl w:val="0"/>
          <w:numId w:val="77"/>
        </w:numPr>
        <w:ind w:left="450" w:hanging="450"/>
        <w:rPr>
          <w:lang w:eastAsia="zh-CN"/>
        </w:rPr>
      </w:pPr>
      <w:r>
        <w:rPr>
          <w:lang w:eastAsia="zh-CN"/>
        </w:rPr>
        <w:t>R1-2104210, “Initial access for Beyond 52.6GHz,” FUTUREWEI</w:t>
      </w:r>
    </w:p>
    <w:p w:rsidR="008237BB" w:rsidRDefault="00665363">
      <w:pPr>
        <w:pStyle w:val="aff3"/>
        <w:numPr>
          <w:ilvl w:val="0"/>
          <w:numId w:val="77"/>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rsidR="008237BB" w:rsidRDefault="00665363">
      <w:pPr>
        <w:pStyle w:val="aff3"/>
        <w:numPr>
          <w:ilvl w:val="0"/>
          <w:numId w:val="77"/>
        </w:numPr>
        <w:ind w:left="450" w:hanging="450"/>
        <w:rPr>
          <w:lang w:eastAsia="zh-CN"/>
        </w:rPr>
      </w:pPr>
      <w:r>
        <w:rPr>
          <w:lang w:eastAsia="zh-CN"/>
        </w:rPr>
        <w:t>R1-2104348, “Discussions on initial access aspects for NR operation from 52.6GHz to 71GHz,” vivo</w:t>
      </w:r>
    </w:p>
    <w:p w:rsidR="008237BB" w:rsidRDefault="00665363">
      <w:pPr>
        <w:pStyle w:val="aff3"/>
        <w:numPr>
          <w:ilvl w:val="0"/>
          <w:numId w:val="77"/>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rsidR="008237BB" w:rsidRDefault="00665363">
      <w:pPr>
        <w:pStyle w:val="aff3"/>
        <w:numPr>
          <w:ilvl w:val="0"/>
          <w:numId w:val="77"/>
        </w:numPr>
        <w:ind w:left="450" w:hanging="450"/>
        <w:rPr>
          <w:lang w:eastAsia="zh-CN"/>
        </w:rPr>
      </w:pPr>
      <w:r>
        <w:rPr>
          <w:lang w:eastAsia="zh-CN"/>
        </w:rPr>
        <w:t>R1-2104452, “Initial access aspects,” Nokia, Nokia Shanghai Bell</w:t>
      </w:r>
    </w:p>
    <w:p w:rsidR="008237BB" w:rsidRDefault="00665363">
      <w:pPr>
        <w:pStyle w:val="aff3"/>
        <w:numPr>
          <w:ilvl w:val="0"/>
          <w:numId w:val="77"/>
        </w:numPr>
        <w:ind w:left="450" w:hanging="450"/>
        <w:rPr>
          <w:lang w:eastAsia="zh-CN"/>
        </w:rPr>
      </w:pPr>
      <w:r>
        <w:rPr>
          <w:lang w:eastAsia="zh-CN"/>
        </w:rPr>
        <w:t>R1-2104460, “Initial Access Aspects,” Ericsson</w:t>
      </w:r>
    </w:p>
    <w:p w:rsidR="008237BB" w:rsidRDefault="00665363">
      <w:pPr>
        <w:pStyle w:val="aff3"/>
        <w:numPr>
          <w:ilvl w:val="0"/>
          <w:numId w:val="77"/>
        </w:numPr>
        <w:ind w:left="450" w:hanging="450"/>
        <w:rPr>
          <w:lang w:eastAsia="zh-CN"/>
        </w:rPr>
      </w:pPr>
      <w:r>
        <w:rPr>
          <w:lang w:eastAsia="zh-CN"/>
        </w:rPr>
        <w:t>R1-2104507, “Initial access aspects for up to 71GHz operation,” CATT</w:t>
      </w:r>
    </w:p>
    <w:p w:rsidR="008237BB" w:rsidRDefault="00665363">
      <w:pPr>
        <w:pStyle w:val="aff3"/>
        <w:numPr>
          <w:ilvl w:val="0"/>
          <w:numId w:val="77"/>
        </w:numPr>
        <w:ind w:left="450" w:hanging="450"/>
        <w:rPr>
          <w:lang w:eastAsia="zh-CN"/>
        </w:rPr>
      </w:pPr>
      <w:r>
        <w:rPr>
          <w:lang w:eastAsia="zh-CN"/>
        </w:rPr>
        <w:t>R1-2104659, “Initial access aspects for NR in 52.6 to 71GHz band,” Qualcomm Incorporated</w:t>
      </w:r>
    </w:p>
    <w:p w:rsidR="008237BB" w:rsidRDefault="00665363">
      <w:pPr>
        <w:pStyle w:val="aff3"/>
        <w:numPr>
          <w:ilvl w:val="0"/>
          <w:numId w:val="77"/>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rsidR="008237BB" w:rsidRDefault="00665363">
      <w:pPr>
        <w:pStyle w:val="aff3"/>
        <w:numPr>
          <w:ilvl w:val="0"/>
          <w:numId w:val="77"/>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rsidR="008237BB" w:rsidRDefault="00665363">
      <w:pPr>
        <w:pStyle w:val="aff3"/>
        <w:numPr>
          <w:ilvl w:val="0"/>
          <w:numId w:val="77"/>
        </w:numPr>
        <w:ind w:left="450" w:hanging="450"/>
        <w:rPr>
          <w:lang w:eastAsia="zh-CN"/>
        </w:rPr>
      </w:pPr>
      <w:r>
        <w:rPr>
          <w:lang w:eastAsia="zh-CN"/>
        </w:rPr>
        <w:t>R1-2104894, “Discussion on initial access aspects for extending NR up to 71 GHz,” Intel Corporation</w:t>
      </w:r>
    </w:p>
    <w:p w:rsidR="008237BB" w:rsidRDefault="00665363">
      <w:pPr>
        <w:pStyle w:val="aff3"/>
        <w:numPr>
          <w:ilvl w:val="0"/>
          <w:numId w:val="77"/>
        </w:numPr>
        <w:ind w:left="450" w:hanging="450"/>
        <w:rPr>
          <w:lang w:eastAsia="zh-CN"/>
        </w:rPr>
      </w:pPr>
      <w:r>
        <w:rPr>
          <w:lang w:eastAsia="zh-CN"/>
        </w:rPr>
        <w:t>R1-2105061, “Considerations on initial access for NR from 52.6GHz to 71 GHz,” Fujitsu</w:t>
      </w:r>
    </w:p>
    <w:p w:rsidR="008237BB" w:rsidRDefault="00665363">
      <w:pPr>
        <w:pStyle w:val="aff3"/>
        <w:numPr>
          <w:ilvl w:val="0"/>
          <w:numId w:val="77"/>
        </w:numPr>
        <w:ind w:left="450" w:hanging="450"/>
        <w:rPr>
          <w:lang w:eastAsia="zh-CN"/>
        </w:rPr>
      </w:pPr>
      <w:r>
        <w:rPr>
          <w:lang w:eastAsia="zh-CN"/>
        </w:rPr>
        <w:t>R1-2105092, “Discussion on Initial access signals and channels,” Apple</w:t>
      </w:r>
    </w:p>
    <w:p w:rsidR="008237BB" w:rsidRDefault="00665363">
      <w:pPr>
        <w:pStyle w:val="aff3"/>
        <w:numPr>
          <w:ilvl w:val="0"/>
          <w:numId w:val="77"/>
        </w:numPr>
        <w:ind w:left="450" w:hanging="450"/>
        <w:rPr>
          <w:lang w:eastAsia="zh-CN"/>
        </w:rPr>
      </w:pPr>
      <w:r>
        <w:rPr>
          <w:lang w:eastAsia="zh-CN"/>
        </w:rPr>
        <w:t>R1-2105156, “Considerations on initial access aspects for NR from 52.6 GHz to 71 GHz,” Sony</w:t>
      </w:r>
    </w:p>
    <w:p w:rsidR="008237BB" w:rsidRDefault="00665363">
      <w:pPr>
        <w:pStyle w:val="aff3"/>
        <w:numPr>
          <w:ilvl w:val="0"/>
          <w:numId w:val="77"/>
        </w:numPr>
        <w:ind w:left="450" w:hanging="450"/>
        <w:rPr>
          <w:lang w:eastAsia="zh-CN"/>
        </w:rPr>
      </w:pPr>
      <w:r>
        <w:rPr>
          <w:lang w:eastAsia="zh-CN"/>
        </w:rPr>
        <w:t>R1-2105260, “Discussion on initial access aspects supporting NR from 52.6 to 71 GHz,” NEC</w:t>
      </w:r>
    </w:p>
    <w:p w:rsidR="008237BB" w:rsidRDefault="00665363">
      <w:pPr>
        <w:pStyle w:val="aff3"/>
        <w:numPr>
          <w:ilvl w:val="0"/>
          <w:numId w:val="77"/>
        </w:numPr>
        <w:ind w:left="450" w:hanging="450"/>
        <w:rPr>
          <w:lang w:eastAsia="zh-CN"/>
        </w:rPr>
      </w:pPr>
      <w:r>
        <w:rPr>
          <w:lang w:eastAsia="zh-CN"/>
        </w:rPr>
        <w:t>R1-2105297, “Initial access aspects for NR from 52.6 GHz to 71 GHz,” Samsung</w:t>
      </w:r>
    </w:p>
    <w:p w:rsidR="008237BB" w:rsidRDefault="00665363">
      <w:pPr>
        <w:pStyle w:val="aff3"/>
        <w:numPr>
          <w:ilvl w:val="0"/>
          <w:numId w:val="77"/>
        </w:numPr>
        <w:ind w:left="450" w:hanging="450"/>
        <w:rPr>
          <w:lang w:eastAsia="zh-CN"/>
        </w:rPr>
      </w:pPr>
      <w:r>
        <w:rPr>
          <w:lang w:eastAsia="zh-CN"/>
        </w:rPr>
        <w:t>R1-2105370, “Discussion on initial access of 52.6-71 GHz NR operation,” MediaTek Inc.</w:t>
      </w:r>
    </w:p>
    <w:p w:rsidR="008237BB" w:rsidRDefault="00665363">
      <w:pPr>
        <w:pStyle w:val="aff3"/>
        <w:numPr>
          <w:ilvl w:val="0"/>
          <w:numId w:val="77"/>
        </w:numPr>
        <w:ind w:left="450" w:hanging="450"/>
        <w:rPr>
          <w:lang w:eastAsia="zh-CN"/>
        </w:rPr>
      </w:pPr>
      <w:r>
        <w:rPr>
          <w:lang w:eastAsia="zh-CN"/>
        </w:rPr>
        <w:t>R1-2105419, “Initial access aspects to support NR above 52.6 GHz,” LG Electronics</w:t>
      </w:r>
    </w:p>
    <w:p w:rsidR="008237BB" w:rsidRDefault="00665363">
      <w:pPr>
        <w:pStyle w:val="aff3"/>
        <w:numPr>
          <w:ilvl w:val="0"/>
          <w:numId w:val="77"/>
        </w:numPr>
        <w:ind w:left="450" w:hanging="450"/>
        <w:rPr>
          <w:lang w:eastAsia="zh-CN"/>
        </w:rPr>
      </w:pPr>
      <w:r>
        <w:rPr>
          <w:lang w:eastAsia="zh-CN"/>
        </w:rPr>
        <w:t>R1-2105495, “Initial access aspects for NR from 52.6 GHz to 71GHz,” Lenovo, Motorola Mobility</w:t>
      </w:r>
    </w:p>
    <w:p w:rsidR="008237BB" w:rsidRDefault="00665363">
      <w:pPr>
        <w:pStyle w:val="aff3"/>
        <w:numPr>
          <w:ilvl w:val="0"/>
          <w:numId w:val="77"/>
        </w:numPr>
        <w:ind w:left="450" w:hanging="450"/>
        <w:rPr>
          <w:lang w:eastAsia="zh-CN"/>
        </w:rPr>
      </w:pPr>
      <w:r>
        <w:rPr>
          <w:lang w:eastAsia="zh-CN"/>
        </w:rPr>
        <w:t>R1-2105555, “On initial access aspects for NR from 52.6GHz to 71 GHz,” Xiaomi</w:t>
      </w:r>
    </w:p>
    <w:p w:rsidR="008237BB" w:rsidRDefault="00665363">
      <w:pPr>
        <w:pStyle w:val="aff3"/>
        <w:numPr>
          <w:ilvl w:val="0"/>
          <w:numId w:val="77"/>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rsidR="008237BB" w:rsidRDefault="00665363">
      <w:pPr>
        <w:pStyle w:val="aff3"/>
        <w:numPr>
          <w:ilvl w:val="0"/>
          <w:numId w:val="77"/>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rsidR="008237BB" w:rsidRDefault="00665363">
      <w:pPr>
        <w:pStyle w:val="aff3"/>
        <w:numPr>
          <w:ilvl w:val="0"/>
          <w:numId w:val="77"/>
        </w:numPr>
        <w:ind w:left="450" w:hanging="450"/>
        <w:rPr>
          <w:lang w:eastAsia="zh-CN"/>
        </w:rPr>
      </w:pPr>
      <w:r>
        <w:rPr>
          <w:lang w:eastAsia="zh-CN"/>
        </w:rPr>
        <w:lastRenderedPageBreak/>
        <w:t>R1-2105630, “Initial access aspects,” Sharp</w:t>
      </w:r>
    </w:p>
    <w:p w:rsidR="008237BB" w:rsidRDefault="00665363">
      <w:pPr>
        <w:pStyle w:val="aff3"/>
        <w:numPr>
          <w:ilvl w:val="0"/>
          <w:numId w:val="77"/>
        </w:numPr>
        <w:ind w:left="450" w:hanging="450"/>
        <w:rPr>
          <w:lang w:eastAsia="zh-CN"/>
        </w:rPr>
      </w:pPr>
      <w:r>
        <w:rPr>
          <w:lang w:eastAsia="zh-CN"/>
        </w:rPr>
        <w:t>R1-2105660, “On the importance of inter-operator PCI confusion resolution and ANR support in 52.6 GHz and beyond,” AT&amp;T</w:t>
      </w:r>
    </w:p>
    <w:p w:rsidR="008237BB" w:rsidRDefault="00665363">
      <w:pPr>
        <w:pStyle w:val="aff3"/>
        <w:numPr>
          <w:ilvl w:val="0"/>
          <w:numId w:val="77"/>
        </w:numPr>
        <w:ind w:left="450" w:hanging="450"/>
        <w:rPr>
          <w:lang w:eastAsia="zh-CN"/>
        </w:rPr>
      </w:pPr>
      <w:r>
        <w:rPr>
          <w:lang w:eastAsia="zh-CN"/>
        </w:rPr>
        <w:t>R1-2105688, “Initial access aspects for NR from 52.6 to 71 GHz,” NTT DOCOMO, INC.</w:t>
      </w:r>
    </w:p>
    <w:p w:rsidR="008237BB" w:rsidRDefault="00665363">
      <w:pPr>
        <w:pStyle w:val="aff3"/>
        <w:numPr>
          <w:ilvl w:val="0"/>
          <w:numId w:val="77"/>
        </w:numPr>
        <w:ind w:left="450" w:hanging="450"/>
        <w:rPr>
          <w:lang w:eastAsia="zh-CN"/>
        </w:rPr>
      </w:pPr>
      <w:r>
        <w:rPr>
          <w:lang w:eastAsia="zh-CN"/>
        </w:rPr>
        <w:t>R1-2105786, “Further details of initial access for NR above 52.6 GHz,” Charter Communications</w:t>
      </w:r>
    </w:p>
    <w:p w:rsidR="008237BB" w:rsidRDefault="00665363">
      <w:pPr>
        <w:pStyle w:val="aff3"/>
        <w:numPr>
          <w:ilvl w:val="0"/>
          <w:numId w:val="77"/>
        </w:numPr>
        <w:ind w:left="450" w:hanging="450"/>
        <w:rPr>
          <w:lang w:eastAsia="zh-CN"/>
        </w:rPr>
      </w:pPr>
      <w:r>
        <w:rPr>
          <w:lang w:eastAsia="zh-CN"/>
        </w:rPr>
        <w:t>R1-2105868, “Discussion on initial access aspects for NR beyond 52.6GHz,” WILUS Inc.</w:t>
      </w:r>
    </w:p>
    <w:p w:rsidR="008237BB" w:rsidRDefault="00665363">
      <w:pPr>
        <w:pStyle w:val="aff3"/>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rsidR="008237BB" w:rsidRDefault="008237BB">
      <w:pPr>
        <w:rPr>
          <w:lang w:eastAsia="zh-CN"/>
        </w:rPr>
      </w:pPr>
    </w:p>
    <w:sectPr w:rsidR="008237B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6C5" w:rsidRDefault="007E56C5">
      <w:pPr>
        <w:spacing w:after="0" w:line="240" w:lineRule="auto"/>
      </w:pPr>
      <w:r>
        <w:separator/>
      </w:r>
    </w:p>
  </w:endnote>
  <w:endnote w:type="continuationSeparator" w:id="0">
    <w:p w:rsidR="007E56C5" w:rsidRDefault="007E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BB" w:rsidRDefault="00665363">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237BB" w:rsidRDefault="008237B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BB" w:rsidRDefault="00665363">
    <w:pPr>
      <w:pStyle w:val="af1"/>
      <w:ind w:right="360"/>
    </w:pPr>
    <w:r>
      <w:rPr>
        <w:rStyle w:val="afd"/>
      </w:rPr>
      <w:fldChar w:fldCharType="begin"/>
    </w:r>
    <w:r>
      <w:rPr>
        <w:rStyle w:val="afd"/>
      </w:rPr>
      <w:instrText xml:space="preserve"> PAGE </w:instrText>
    </w:r>
    <w:r>
      <w:rPr>
        <w:rStyle w:val="afd"/>
      </w:rPr>
      <w:fldChar w:fldCharType="separate"/>
    </w:r>
    <w:r w:rsidR="003039DF">
      <w:rPr>
        <w:rStyle w:val="afd"/>
        <w:noProof/>
      </w:rPr>
      <w:t>157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3039DF">
      <w:rPr>
        <w:rStyle w:val="afd"/>
        <w:noProof/>
      </w:rPr>
      <w:t>230</w:t>
    </w:r>
    <w:r>
      <w:rPr>
        <w:rStyle w:val="af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BB" w:rsidRDefault="008237B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6C5" w:rsidRDefault="007E56C5">
      <w:pPr>
        <w:spacing w:after="0" w:line="240" w:lineRule="auto"/>
      </w:pPr>
      <w:r>
        <w:separator/>
      </w:r>
    </w:p>
  </w:footnote>
  <w:footnote w:type="continuationSeparator" w:id="0">
    <w:p w:rsidR="007E56C5" w:rsidRDefault="007E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BB" w:rsidRDefault="006653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BB" w:rsidRDefault="008237B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BB" w:rsidRDefault="008237B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multilevel"/>
    <w:tmpl w:val="1E40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multilevel"/>
    <w:tmpl w:val="2E7865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multilevel"/>
    <w:tmpl w:val="4B94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multilevel"/>
    <w:tmpl w:val="692033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7879FA"/>
    <w:multiLevelType w:val="multilevel"/>
    <w:tmpl w:val="6C7879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5"/>
  </w:num>
  <w:num w:numId="15">
    <w:abstractNumId w:val="55"/>
  </w:num>
  <w:num w:numId="16">
    <w:abstractNumId w:val="67"/>
  </w:num>
  <w:num w:numId="17">
    <w:abstractNumId w:val="32"/>
  </w:num>
  <w:num w:numId="18">
    <w:abstractNumId w:val="66"/>
  </w:num>
  <w:num w:numId="19">
    <w:abstractNumId w:val="68"/>
  </w:num>
  <w:num w:numId="20">
    <w:abstractNumId w:val="6"/>
  </w:num>
  <w:num w:numId="21">
    <w:abstractNumId w:val="49"/>
  </w:num>
  <w:num w:numId="22">
    <w:abstractNumId w:val="22"/>
  </w:num>
  <w:num w:numId="23">
    <w:abstractNumId w:val="4"/>
  </w:num>
  <w:num w:numId="24">
    <w:abstractNumId w:val="70"/>
  </w:num>
  <w:num w:numId="25">
    <w:abstractNumId w:val="74"/>
  </w:num>
  <w:num w:numId="26">
    <w:abstractNumId w:val="9"/>
  </w:num>
  <w:num w:numId="27">
    <w:abstractNumId w:val="57"/>
  </w:num>
  <w:num w:numId="28">
    <w:abstractNumId w:val="44"/>
  </w:num>
  <w:num w:numId="29">
    <w:abstractNumId w:val="34"/>
  </w:num>
  <w:num w:numId="30">
    <w:abstractNumId w:val="25"/>
  </w:num>
  <w:num w:numId="31">
    <w:abstractNumId w:val="35"/>
  </w:num>
  <w:num w:numId="32">
    <w:abstractNumId w:val="41"/>
  </w:num>
  <w:num w:numId="33">
    <w:abstractNumId w:val="24"/>
  </w:num>
  <w:num w:numId="34">
    <w:abstractNumId w:val="29"/>
  </w:num>
  <w:num w:numId="35">
    <w:abstractNumId w:val="3"/>
  </w:num>
  <w:num w:numId="36">
    <w:abstractNumId w:val="45"/>
  </w:num>
  <w:num w:numId="37">
    <w:abstractNumId w:val="5"/>
  </w:num>
  <w:num w:numId="38">
    <w:abstractNumId w:val="61"/>
  </w:num>
  <w:num w:numId="39">
    <w:abstractNumId w:val="71"/>
  </w:num>
  <w:num w:numId="40">
    <w:abstractNumId w:val="50"/>
  </w:num>
  <w:num w:numId="41">
    <w:abstractNumId w:val="13"/>
  </w:num>
  <w:num w:numId="42">
    <w:abstractNumId w:val="39"/>
  </w:num>
  <w:num w:numId="43">
    <w:abstractNumId w:val="63"/>
  </w:num>
  <w:num w:numId="44">
    <w:abstractNumId w:val="46"/>
  </w:num>
  <w:num w:numId="45">
    <w:abstractNumId w:val="52"/>
  </w:num>
  <w:num w:numId="46">
    <w:abstractNumId w:val="36"/>
  </w:num>
  <w:num w:numId="47">
    <w:abstractNumId w:val="75"/>
  </w:num>
  <w:num w:numId="48">
    <w:abstractNumId w:val="27"/>
  </w:num>
  <w:num w:numId="49">
    <w:abstractNumId w:val="10"/>
  </w:num>
  <w:num w:numId="50">
    <w:abstractNumId w:val="53"/>
  </w:num>
  <w:num w:numId="51">
    <w:abstractNumId w:val="54"/>
  </w:num>
  <w:num w:numId="52">
    <w:abstractNumId w:val="59"/>
  </w:num>
  <w:num w:numId="53">
    <w:abstractNumId w:val="0"/>
  </w:num>
  <w:num w:numId="54">
    <w:abstractNumId w:val="28"/>
  </w:num>
  <w:num w:numId="55">
    <w:abstractNumId w:val="15"/>
  </w:num>
  <w:num w:numId="56">
    <w:abstractNumId w:val="2"/>
  </w:num>
  <w:num w:numId="57">
    <w:abstractNumId w:val="42"/>
  </w:num>
  <w:num w:numId="58">
    <w:abstractNumId w:val="33"/>
  </w:num>
  <w:num w:numId="59">
    <w:abstractNumId w:val="73"/>
  </w:num>
  <w:num w:numId="60">
    <w:abstractNumId w:val="56"/>
  </w:num>
  <w:num w:numId="61">
    <w:abstractNumId w:val="7"/>
  </w:num>
  <w:num w:numId="62">
    <w:abstractNumId w:val="72"/>
  </w:num>
  <w:num w:numId="63">
    <w:abstractNumId w:val="23"/>
  </w:num>
  <w:num w:numId="64">
    <w:abstractNumId w:val="11"/>
  </w:num>
  <w:num w:numId="65">
    <w:abstractNumId w:val="21"/>
  </w:num>
  <w:num w:numId="66">
    <w:abstractNumId w:val="14"/>
  </w:num>
  <w:num w:numId="67">
    <w:abstractNumId w:val="18"/>
  </w:num>
  <w:num w:numId="68">
    <w:abstractNumId w:val="62"/>
  </w:num>
  <w:num w:numId="69">
    <w:abstractNumId w:val="31"/>
  </w:num>
  <w:num w:numId="70">
    <w:abstractNumId w:val="40"/>
  </w:num>
  <w:num w:numId="71">
    <w:abstractNumId w:val="16"/>
  </w:num>
  <w:num w:numId="72">
    <w:abstractNumId w:val="48"/>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12"/>
  </w:num>
  <w:num w:numId="77">
    <w:abstractNumId w:val="7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9DF"/>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363"/>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605"/>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6C5"/>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7BB"/>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5EDE"/>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35"/>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99DC1"/>
  <w15:docId w15:val="{DB6B1EE7-8998-412F-9B99-47ACEE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pPr>
      <w:spacing w:after="160" w:line="259" w:lineRule="auto"/>
    </w:pPr>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宋体" w:hAnsi="宋体"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package" Target="embeddings/Microsoft_Visio_Drawing.vsdx"/><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D6042" w:rsidRDefault="00C264B2">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D6042" w:rsidRDefault="00C264B2">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D6042" w:rsidRDefault="00C264B2">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D6042" w:rsidRDefault="00C264B2">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264B2"/>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042"/>
    <w:rsid w:val="00CD6B4A"/>
    <w:rsid w:val="00CD74B3"/>
    <w:rsid w:val="00CE4511"/>
    <w:rsid w:val="00CF2263"/>
    <w:rsid w:val="00CF6A21"/>
    <w:rsid w:val="00D00E7A"/>
    <w:rsid w:val="00D10963"/>
    <w:rsid w:val="00D17893"/>
    <w:rsid w:val="00D17FE7"/>
    <w:rsid w:val="00D24CDE"/>
    <w:rsid w:val="00D33046"/>
    <w:rsid w:val="00D444BE"/>
    <w:rsid w:val="00D57D5D"/>
    <w:rsid w:val="00D67072"/>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D54AB8-5A62-4A66-9FF5-8062BF9A3596}">
  <ds:schemaRefs>
    <ds:schemaRef ds:uri="http://schemas.openxmlformats.org/officeDocument/2006/bibliography"/>
  </ds:schemaRefs>
</ds:datastoreItem>
</file>

<file path=customXml/itemProps6.xml><?xml version="1.0" encoding="utf-8"?>
<ds:datastoreItem xmlns:ds="http://schemas.openxmlformats.org/officeDocument/2006/customXml" ds:itemID="{085FD571-6539-4C53-868A-4DA8D4B8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230</Pages>
  <Words>79583</Words>
  <Characters>453628</Characters>
  <Application>Microsoft Office Word</Application>
  <DocSecurity>0</DocSecurity>
  <Lines>3780</Lines>
  <Paragraphs>1064</Paragraphs>
  <ScaleCrop>false</ScaleCrop>
  <Company>Intel</Company>
  <LinksUpToDate>false</LinksUpToDate>
  <CharactersWithSpaces>532147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Zuomin Wu</cp:lastModifiedBy>
  <cp:revision>5</cp:revision>
  <cp:lastPrinted>2011-11-09T07:49:00Z</cp:lastPrinted>
  <dcterms:created xsi:type="dcterms:W3CDTF">2021-05-27T08:14:00Z</dcterms:created>
  <dcterms:modified xsi:type="dcterms:W3CDTF">2021-05-27T08:33:00Z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