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8CB25" w14:textId="77777777" w:rsidR="008D61C5" w:rsidRPr="008F7FF9" w:rsidRDefault="00B5287D">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Header"/>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F7FF9" w:rsidRDefault="00B5287D">
      <w:pPr>
        <w:tabs>
          <w:tab w:val="left" w:pos="1985"/>
        </w:tabs>
        <w:overflowPunct w:val="0"/>
        <w:ind w:left="1985" w:hanging="1985"/>
        <w:rPr>
          <w:rFonts w:ascii="Arial" w:hAnsi="Arial"/>
          <w:b/>
          <w:szCs w:val="18"/>
          <w:lang w:val="en-US"/>
        </w:rPr>
      </w:pPr>
      <w:r w:rsidRPr="008F7FF9">
        <w:rPr>
          <w:rFonts w:ascii="Arial" w:hAnsi="Arial"/>
          <w:b/>
          <w:szCs w:val="18"/>
          <w:lang w:val="en-US"/>
        </w:rPr>
        <w:t>Source:</w:t>
      </w:r>
      <w:r w:rsidRPr="008F7FF9">
        <w:rPr>
          <w:rFonts w:ascii="Arial" w:hAnsi="Arial"/>
          <w:b/>
          <w:szCs w:val="18"/>
          <w:lang w:val="en-US"/>
        </w:rPr>
        <w:tab/>
      </w:r>
      <w:bookmarkStart w:id="4" w:name="OLE_LINK2"/>
      <w:bookmarkStart w:id="5" w:name="OLE_LINK1"/>
      <w:r w:rsidRPr="008F7FF9">
        <w:rPr>
          <w:rFonts w:ascii="Arial" w:hAnsi="Arial"/>
          <w:b/>
          <w:szCs w:val="18"/>
          <w:lang w:val="en-US"/>
        </w:rPr>
        <w:t>Moderator (Nokia</w:t>
      </w:r>
      <w:bookmarkEnd w:id="4"/>
      <w:bookmarkEnd w:id="5"/>
      <w:r w:rsidRPr="008F7FF9">
        <w:rPr>
          <w:rFonts w:ascii="Arial" w:hAnsi="Arial"/>
          <w:b/>
          <w:szCs w:val="18"/>
          <w:lang w:val="en-US"/>
        </w:rPr>
        <w:t>, Nokia Shanghai Bell)</w:t>
      </w:r>
    </w:p>
    <w:p w14:paraId="26395329" w14:textId="77777777" w:rsidR="008D61C5" w:rsidRPr="008F7FF9" w:rsidRDefault="00B5287D">
      <w:pPr>
        <w:overflowPunct w:val="0"/>
        <w:ind w:left="1985" w:hanging="1985"/>
        <w:rPr>
          <w:rFonts w:ascii="Arial" w:hAnsi="Arial"/>
          <w:b/>
          <w:szCs w:val="18"/>
          <w:lang w:val="en-US"/>
        </w:rPr>
      </w:pPr>
      <w:r w:rsidRPr="008F7FF9">
        <w:rPr>
          <w:rFonts w:ascii="Arial" w:hAnsi="Arial"/>
          <w:b/>
          <w:szCs w:val="18"/>
          <w:lang w:val="en-US"/>
        </w:rPr>
        <w:t>Title:</w:t>
      </w:r>
      <w:r w:rsidRPr="008F7FF9">
        <w:rPr>
          <w:rFonts w:ascii="Arial" w:hAnsi="Arial"/>
          <w:b/>
          <w:szCs w:val="18"/>
          <w:lang w:val="en-US"/>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77777777" w:rsidR="008D61C5" w:rsidRPr="008F7FF9" w:rsidRDefault="00B5287D">
      <w:pPr>
        <w:overflowPunct w:val="0"/>
        <w:rPr>
          <w:rFonts w:cs="Times New Roman"/>
          <w:sz w:val="18"/>
          <w:szCs w:val="18"/>
          <w:lang w:val="en-US" w:eastAsia="ja-JP"/>
        </w:rPr>
      </w:pPr>
      <w:bookmarkStart w:id="7" w:name="_Hlk68892346"/>
      <w:r w:rsidRPr="008F7FF9">
        <w:rPr>
          <w:rFonts w:cs="Times New Roman"/>
          <w:sz w:val="18"/>
          <w:szCs w:val="18"/>
          <w:lang w:val="en-US" w:eastAsia="ja-JP"/>
        </w:rPr>
        <w:t>The Rel-17 work item for enhancements on MIMO for NR includes an objective to extend specification support for</w:t>
      </w:r>
      <w:r w:rsidRPr="008F7FF9">
        <w:rPr>
          <w:rFonts w:cs="Times New Roman"/>
          <w:sz w:val="18"/>
          <w:szCs w:val="18"/>
          <w:lang w:val="en-US"/>
        </w:rPr>
        <w:t xml:space="preserve"> enhancements</w:t>
      </w:r>
      <w:r w:rsidRPr="008F7FF9">
        <w:rPr>
          <w:rFonts w:cs="Times New Roman"/>
          <w:sz w:val="18"/>
          <w:szCs w:val="18"/>
          <w:lang w:val="en-US" w:eastAsia="ja-JP"/>
        </w:rPr>
        <w:t xml:space="preserve"> on multi-TRP/panel transmission. In RAN #86, the objectives were agreed to read as follows:</w:t>
      </w:r>
    </w:p>
    <w:p w14:paraId="24384FE7" w14:textId="77777777" w:rsidR="008D61C5" w:rsidRPr="008F7FF9" w:rsidRDefault="00B5287D">
      <w:pPr>
        <w:overflowPunct w:val="0"/>
        <w:adjustRightInd w:val="0"/>
        <w:textAlignment w:val="baseline"/>
        <w:rPr>
          <w:rFonts w:eastAsia="Malgun Gothic" w:cs="Times New Roman"/>
          <w:i/>
          <w:sz w:val="18"/>
          <w:szCs w:val="18"/>
          <w:lang w:val="en-US"/>
        </w:rPr>
      </w:pPr>
      <w:r w:rsidRPr="008F7FF9">
        <w:rPr>
          <w:rFonts w:eastAsia="Malgun Gothic" w:cs="Times New Roman"/>
          <w:i/>
          <w:sz w:val="18"/>
          <w:szCs w:val="18"/>
          <w:lang w:val="en-US"/>
        </w:rPr>
        <w:t>Enhancement on the support for multi-TRP deployment, targeting both FR1 and FR2:</w:t>
      </w:r>
    </w:p>
    <w:p w14:paraId="1F5E0FC9" w14:textId="77777777" w:rsidR="008D61C5" w:rsidRPr="008F7FF9" w:rsidRDefault="00B5287D">
      <w:pPr>
        <w:numPr>
          <w:ilvl w:val="1"/>
          <w:numId w:val="17"/>
        </w:numPr>
        <w:overflowPunct w:val="0"/>
        <w:adjustRightInd w:val="0"/>
        <w:textAlignment w:val="baseline"/>
        <w:rPr>
          <w:rFonts w:eastAsia="Malgun Gothic" w:cs="Times New Roman"/>
          <w:i/>
          <w:color w:val="365F91" w:themeColor="accent1" w:themeShade="BF"/>
          <w:sz w:val="18"/>
          <w:szCs w:val="18"/>
          <w:lang w:val="en-US"/>
        </w:rPr>
      </w:pPr>
      <w:r w:rsidRPr="008F7FF9">
        <w:rPr>
          <w:rFonts w:eastAsia="Malgun Gothic" w:cs="Times New Roman"/>
          <w:i/>
          <w:color w:val="365F91" w:themeColor="accent1" w:themeShade="BF"/>
          <w:sz w:val="18"/>
          <w:szCs w:val="18"/>
          <w:lang w:val="en-US"/>
        </w:rPr>
        <w:t xml:space="preserve">Identify and specify features to improve reliability and robustness for channels other than PDSCH (that is, </w:t>
      </w:r>
      <w:r w:rsidRPr="008F7FF9">
        <w:rPr>
          <w:rFonts w:eastAsia="Malgun Gothic" w:cs="Times New Roman"/>
          <w:i/>
          <w:sz w:val="18"/>
          <w:szCs w:val="18"/>
          <w:lang w:val="en-US"/>
        </w:rPr>
        <w:t xml:space="preserve">PDCCH, </w:t>
      </w:r>
      <w:r w:rsidRPr="008F7FF9">
        <w:rPr>
          <w:rFonts w:eastAsia="Malgun Gothic" w:cs="Times New Roman"/>
          <w:i/>
          <w:color w:val="365F91" w:themeColor="accent1" w:themeShade="BF"/>
          <w:sz w:val="18"/>
          <w:szCs w:val="18"/>
          <w:lang w:val="en-US"/>
        </w:rPr>
        <w:t xml:space="preserve">PUSCH, and PUCCH) using multi-TRP and/or multi-panel, with Rel.16 reliability features as the baseline </w:t>
      </w:r>
    </w:p>
    <w:p w14:paraId="769054B4" w14:textId="77777777" w:rsidR="008D61C5" w:rsidRPr="008F7FF9" w:rsidRDefault="008D61C5">
      <w:pPr>
        <w:overflowPunct w:val="0"/>
        <w:rPr>
          <w:rFonts w:cs="Times New Roman"/>
          <w:sz w:val="18"/>
          <w:szCs w:val="18"/>
          <w:lang w:val="en-US" w:eastAsia="ja-JP"/>
        </w:rPr>
      </w:pPr>
    </w:p>
    <w:p w14:paraId="1A0E708F" w14:textId="77777777" w:rsidR="008D61C5" w:rsidRPr="008F7FF9" w:rsidRDefault="00B5287D">
      <w:pPr>
        <w:overflowPunct w:val="0"/>
        <w:rPr>
          <w:rFonts w:cs="Times New Roman"/>
          <w:sz w:val="18"/>
          <w:szCs w:val="18"/>
          <w:lang w:val="en-US" w:eastAsia="ja-JP"/>
        </w:rPr>
      </w:pPr>
      <w:r w:rsidRPr="008F7FF9">
        <w:rPr>
          <w:rFonts w:cs="Times New Roman"/>
          <w:sz w:val="18"/>
          <w:szCs w:val="18"/>
          <w:lang w:val="en-US"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3700D878"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8F7FF9">
        <w:rPr>
          <w:rFonts w:ascii="Arial" w:hAnsi="Arial" w:cs="Arial"/>
          <w:color w:val="auto"/>
          <w:szCs w:val="18"/>
          <w:lang w:val="en-US"/>
        </w:rPr>
        <w:t xml:space="preserve"> </w:t>
      </w:r>
      <w:bookmarkStart w:id="8" w:name="_Hlk68892394"/>
      <w:r w:rsidRPr="008F7FF9">
        <w:rPr>
          <w:rFonts w:ascii="Arial" w:hAnsi="Arial" w:cs="Arial"/>
          <w:color w:val="auto"/>
          <w:szCs w:val="18"/>
          <w:lang w:val="en-US"/>
        </w:rPr>
        <w:tab/>
      </w:r>
      <w:r>
        <w:rPr>
          <w:rFonts w:ascii="Arial" w:hAnsi="Arial" w:cs="Arial"/>
          <w:color w:val="auto"/>
          <w:szCs w:val="18"/>
        </w:rPr>
        <w:t>Multi-TRP PUCCH transmission</w:t>
      </w:r>
    </w:p>
    <w:p w14:paraId="367D481D" w14:textId="77777777" w:rsidR="008D61C5" w:rsidRPr="008F7FF9" w:rsidRDefault="00B5287D">
      <w:pPr>
        <w:overflowPunct w:val="0"/>
        <w:rPr>
          <w:rFonts w:cs="Times New Roman"/>
          <w:sz w:val="18"/>
          <w:szCs w:val="18"/>
          <w:lang w:val="en-US"/>
        </w:rPr>
      </w:pPr>
      <w:bookmarkStart w:id="9" w:name="_Hlk528168953"/>
      <w:bookmarkEnd w:id="3"/>
      <w:r w:rsidRPr="008F7FF9">
        <w:rPr>
          <w:rFonts w:cs="Times New Roman"/>
          <w:sz w:val="18"/>
          <w:szCs w:val="18"/>
          <w:lang w:val="en-US"/>
        </w:rPr>
        <w:t xml:space="preserve">The remaining open issues and company views are summarized below. The issues discussed by one or two companies are not listed for now.  </w:t>
      </w:r>
    </w:p>
    <w:p w14:paraId="7F44562D" w14:textId="77777777" w:rsidR="008D61C5" w:rsidRDefault="00B5287D">
      <w:pPr>
        <w:pStyle w:val="Heading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8D61C5" w14:paraId="4DC28791" w14:textId="77777777">
        <w:trPr>
          <w:trHeight w:val="246"/>
        </w:trPr>
        <w:tc>
          <w:tcPr>
            <w:tcW w:w="2547" w:type="dxa"/>
            <w:shd w:val="clear" w:color="auto" w:fill="EEECE1" w:themeFill="background2"/>
          </w:tcPr>
          <w:p w14:paraId="67713885"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3857" w:type="dxa"/>
            <w:shd w:val="clear" w:color="auto" w:fill="EEECE1" w:themeFill="background2"/>
          </w:tcPr>
          <w:p w14:paraId="7D9233EF"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3202" w:type="dxa"/>
            <w:shd w:val="clear" w:color="auto" w:fill="EEECE1" w:themeFill="background2"/>
          </w:tcPr>
          <w:p w14:paraId="6CDF4E0F"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38730FEB" w14:textId="77777777">
        <w:trPr>
          <w:trHeight w:val="246"/>
        </w:trPr>
        <w:tc>
          <w:tcPr>
            <w:tcW w:w="2547" w:type="dxa"/>
          </w:tcPr>
          <w:p w14:paraId="3AD791BB" w14:textId="77777777" w:rsidR="008D61C5" w:rsidRPr="008F7FF9" w:rsidRDefault="00B5287D">
            <w:pPr>
              <w:rPr>
                <w:rFonts w:eastAsia="Batang" w:cs="Times New Roman"/>
                <w:color w:val="4F81BD" w:themeColor="accent1"/>
                <w:sz w:val="16"/>
                <w:szCs w:val="16"/>
                <w:lang w:val="en-US"/>
              </w:rPr>
            </w:pPr>
            <w:r w:rsidRPr="008F7FF9">
              <w:rPr>
                <w:rFonts w:eastAsia="Batang" w:cs="Times New Roman"/>
                <w:sz w:val="16"/>
                <w:szCs w:val="16"/>
                <w:lang w:val="en-US"/>
              </w:rPr>
              <w:t xml:space="preserve">#1. PUCCH Power Control: </w:t>
            </w:r>
            <w:r w:rsidRPr="008F7FF9">
              <w:rPr>
                <w:rFonts w:eastAsia="Batang" w:cs="Times New Roman"/>
                <w:i/>
                <w:iCs/>
                <w:sz w:val="16"/>
                <w:szCs w:val="16"/>
                <w:lang w:val="en-US"/>
              </w:rPr>
              <w:t>TPC command</w:t>
            </w:r>
          </w:p>
        </w:tc>
        <w:tc>
          <w:tcPr>
            <w:tcW w:w="3857" w:type="dxa"/>
          </w:tcPr>
          <w:p w14:paraId="7AFE746B"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Please refer FL summaries on RAN1 #104e, and 104-bis-e. </w:t>
            </w:r>
          </w:p>
        </w:tc>
        <w:tc>
          <w:tcPr>
            <w:tcW w:w="3202" w:type="dxa"/>
          </w:tcPr>
          <w:p w14:paraId="0EC523A3" w14:textId="77777777" w:rsidR="008D61C5" w:rsidRPr="008F7FF9" w:rsidRDefault="00B5287D">
            <w:pPr>
              <w:pStyle w:val="ListParagraph"/>
              <w:numPr>
                <w:ilvl w:val="0"/>
                <w:numId w:val="18"/>
              </w:numPr>
              <w:rPr>
                <w:rFonts w:eastAsia="Batang" w:cs="Times New Roman"/>
                <w:sz w:val="16"/>
                <w:szCs w:val="16"/>
                <w:lang w:val="en-US"/>
              </w:rPr>
            </w:pPr>
            <w:r w:rsidRPr="008F7FF9">
              <w:rPr>
                <w:rFonts w:eastAsia="Batang" w:cs="Times New Roman"/>
                <w:sz w:val="16"/>
                <w:szCs w:val="16"/>
                <w:lang w:val="en-US"/>
              </w:rPr>
              <w:t xml:space="preserve">Company views are diverging, similar to the last two RAN1 meetings. </w:t>
            </w:r>
          </w:p>
          <w:p w14:paraId="3BF4D3F2" w14:textId="77777777" w:rsidR="008D61C5" w:rsidRPr="008F7FF9" w:rsidRDefault="00B5287D">
            <w:pPr>
              <w:pStyle w:val="ListParagraph"/>
              <w:numPr>
                <w:ilvl w:val="0"/>
                <w:numId w:val="18"/>
              </w:numPr>
              <w:rPr>
                <w:rFonts w:eastAsia="Batang" w:cs="Times New Roman"/>
                <w:sz w:val="16"/>
                <w:szCs w:val="16"/>
                <w:lang w:val="en-US"/>
              </w:rPr>
            </w:pPr>
            <w:r w:rsidRPr="008F7FF9">
              <w:rPr>
                <w:rFonts w:eastAsia="Batang" w:cs="Times New Roman"/>
                <w:sz w:val="16"/>
                <w:szCs w:val="16"/>
                <w:lang w:val="en-US"/>
              </w:rPr>
              <w:t xml:space="preserve">The FL proposal from the last meeting is proposed again with the final round of comments from few objecting companies. </w:t>
            </w:r>
          </w:p>
          <w:p w14:paraId="3A73B971" w14:textId="77777777" w:rsidR="008D61C5" w:rsidRPr="008F7FF9" w:rsidRDefault="00B5287D">
            <w:pPr>
              <w:pStyle w:val="ListParagraph"/>
              <w:numPr>
                <w:ilvl w:val="0"/>
                <w:numId w:val="18"/>
              </w:numPr>
              <w:rPr>
                <w:rFonts w:eastAsia="Batang" w:cs="Times New Roman"/>
                <w:sz w:val="16"/>
                <w:szCs w:val="16"/>
                <w:lang w:val="en-US"/>
              </w:rPr>
            </w:pPr>
            <w:r w:rsidRPr="008F7FF9">
              <w:rPr>
                <w:rFonts w:eastAsia="Batang" w:cs="Times New Roman"/>
                <w:sz w:val="16"/>
                <w:szCs w:val="16"/>
                <w:lang w:val="en-US"/>
              </w:rPr>
              <w:t xml:space="preserve">PUSCH TPC command proposal also included within the same discussion. </w:t>
            </w:r>
          </w:p>
          <w:p w14:paraId="049DE55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2.1.</w:t>
            </w:r>
          </w:p>
        </w:tc>
      </w:tr>
      <w:tr w:rsidR="008D61C5" w14:paraId="4CDD6320" w14:textId="77777777">
        <w:trPr>
          <w:trHeight w:val="246"/>
        </w:trPr>
        <w:tc>
          <w:tcPr>
            <w:tcW w:w="2547" w:type="dxa"/>
          </w:tcPr>
          <w:p w14:paraId="31368CC1" w14:textId="77777777" w:rsidR="008D61C5" w:rsidRDefault="00B5287D">
            <w:pPr>
              <w:rPr>
                <w:rFonts w:eastAsia="Batang" w:cs="Times New Roman"/>
                <w:sz w:val="16"/>
                <w:szCs w:val="16"/>
              </w:rPr>
            </w:pPr>
            <w:r>
              <w:rPr>
                <w:rFonts w:eastAsia="Batang" w:cs="Times New Roman"/>
                <w:sz w:val="16"/>
                <w:szCs w:val="16"/>
              </w:rPr>
              <w:t xml:space="preserve">#2: Default beam for PUSCH </w:t>
            </w:r>
          </w:p>
        </w:tc>
        <w:tc>
          <w:tcPr>
            <w:tcW w:w="3857" w:type="dxa"/>
          </w:tcPr>
          <w:p w14:paraId="14C28E8D" w14:textId="77777777" w:rsidR="008D61C5" w:rsidRPr="008F7FF9" w:rsidRDefault="00B5287D">
            <w:pPr>
              <w:pStyle w:val="ListParagraph"/>
              <w:numPr>
                <w:ilvl w:val="0"/>
                <w:numId w:val="19"/>
              </w:numPr>
              <w:rPr>
                <w:rFonts w:eastAsia="Batang" w:cs="Times New Roman"/>
                <w:sz w:val="16"/>
                <w:szCs w:val="16"/>
                <w:lang w:val="en-US"/>
              </w:rPr>
            </w:pPr>
            <w:r w:rsidRPr="008F7FF9">
              <w:rPr>
                <w:rFonts w:eastAsia="Batang" w:cs="Times New Roman"/>
                <w:sz w:val="16"/>
                <w:szCs w:val="16"/>
                <w:lang w:val="en-US"/>
              </w:rPr>
              <w:t xml:space="preserve">When PUCCH resource with the lowest ID having two spatial relation info, selects the one with lower ID : </w:t>
            </w:r>
            <w:r w:rsidRPr="008F7FF9">
              <w:rPr>
                <w:rFonts w:eastAsia="Batang" w:cs="Times New Roman"/>
                <w:b/>
                <w:bCs/>
                <w:sz w:val="16"/>
                <w:szCs w:val="16"/>
                <w:lang w:val="en-US"/>
              </w:rPr>
              <w:t>SS</w:t>
            </w:r>
            <w:r w:rsidRPr="008F7FF9">
              <w:rPr>
                <w:rFonts w:eastAsia="Batang" w:cs="Times New Roman"/>
                <w:sz w:val="16"/>
                <w:szCs w:val="16"/>
                <w:lang w:val="en-US"/>
              </w:rPr>
              <w:t xml:space="preserve">, </w:t>
            </w:r>
            <w:r w:rsidRPr="008F7FF9">
              <w:rPr>
                <w:rFonts w:eastAsia="Batang" w:cs="Times New Roman"/>
                <w:b/>
                <w:bCs/>
                <w:sz w:val="16"/>
                <w:szCs w:val="16"/>
                <w:lang w:val="en-US"/>
              </w:rPr>
              <w:t>QC</w:t>
            </w:r>
            <w:r w:rsidRPr="008F7FF9">
              <w:rPr>
                <w:rFonts w:eastAsia="Batang" w:cs="Times New Roman"/>
                <w:sz w:val="16"/>
                <w:szCs w:val="16"/>
                <w:lang w:val="en-US"/>
              </w:rPr>
              <w:t xml:space="preserve">, </w:t>
            </w:r>
            <w:r w:rsidRPr="008F7FF9">
              <w:rPr>
                <w:rFonts w:eastAsia="Batang" w:cs="Times New Roman"/>
                <w:b/>
                <w:bCs/>
                <w:sz w:val="16"/>
                <w:szCs w:val="16"/>
                <w:lang w:val="en-US"/>
              </w:rPr>
              <w:t>DCM</w:t>
            </w:r>
            <w:r w:rsidRPr="008F7FF9">
              <w:rPr>
                <w:rFonts w:eastAsia="Batang" w:cs="Times New Roman"/>
                <w:sz w:val="16"/>
                <w:szCs w:val="16"/>
                <w:lang w:val="en-US"/>
              </w:rPr>
              <w:t xml:space="preserve">, </w:t>
            </w:r>
            <w:r w:rsidRPr="008F7FF9">
              <w:rPr>
                <w:rFonts w:eastAsia="Batang" w:cs="Times New Roman"/>
                <w:b/>
                <w:bCs/>
                <w:sz w:val="16"/>
                <w:szCs w:val="16"/>
                <w:lang w:val="en-US"/>
              </w:rPr>
              <w:t>ZTE, vivo</w:t>
            </w:r>
            <w:r w:rsidRPr="008F7FF9">
              <w:rPr>
                <w:rFonts w:eastAsia="Batang" w:cs="Times New Roman"/>
                <w:sz w:val="16"/>
                <w:szCs w:val="16"/>
                <w:lang w:val="en-US"/>
              </w:rPr>
              <w:t xml:space="preserve">, </w:t>
            </w:r>
            <w:r w:rsidRPr="008F7FF9">
              <w:rPr>
                <w:rFonts w:eastAsia="Batang" w:cs="Times New Roman"/>
                <w:b/>
                <w:bCs/>
                <w:sz w:val="16"/>
                <w:szCs w:val="16"/>
                <w:lang w:val="en-US"/>
              </w:rPr>
              <w:t>Lenovo</w:t>
            </w:r>
            <w:r w:rsidRPr="008F7FF9">
              <w:rPr>
                <w:rFonts w:eastAsia="Batang" w:cs="Times New Roman"/>
                <w:sz w:val="16"/>
                <w:szCs w:val="16"/>
                <w:lang w:val="en-US"/>
              </w:rPr>
              <w:t xml:space="preserve">, </w:t>
            </w:r>
            <w:r w:rsidRPr="008F7FF9">
              <w:rPr>
                <w:rFonts w:eastAsia="Batang" w:cs="Times New Roman"/>
                <w:b/>
                <w:bCs/>
                <w:sz w:val="16"/>
                <w:szCs w:val="16"/>
                <w:lang w:val="en-US"/>
              </w:rPr>
              <w:t>CATT, CMCC, Oppo, Apple</w:t>
            </w:r>
          </w:p>
          <w:p w14:paraId="06E360D0" w14:textId="77777777" w:rsidR="008D61C5" w:rsidRPr="008F7FF9" w:rsidRDefault="00B5287D">
            <w:pPr>
              <w:pStyle w:val="ListParagraph"/>
              <w:numPr>
                <w:ilvl w:val="0"/>
                <w:numId w:val="19"/>
              </w:numPr>
              <w:rPr>
                <w:rFonts w:eastAsia="Batang" w:cs="Times New Roman"/>
                <w:sz w:val="16"/>
                <w:szCs w:val="16"/>
                <w:lang w:val="en-US"/>
              </w:rPr>
            </w:pPr>
            <w:r w:rsidRPr="008F7FF9">
              <w:rPr>
                <w:rFonts w:eastAsia="Batang" w:cs="Times New Roman"/>
                <w:sz w:val="16"/>
                <w:szCs w:val="16"/>
                <w:lang w:val="en-US"/>
              </w:rPr>
              <w:t xml:space="preserve">PUCCH resource with the lowest ID cannot be activated with two spatial relation info: </w:t>
            </w:r>
            <w:r w:rsidRPr="008F7FF9">
              <w:rPr>
                <w:rFonts w:eastAsia="Batang" w:cs="Times New Roman"/>
                <w:b/>
                <w:bCs/>
                <w:sz w:val="16"/>
                <w:szCs w:val="16"/>
                <w:lang w:val="en-US"/>
              </w:rPr>
              <w:t>QC</w:t>
            </w:r>
            <w:r w:rsidRPr="008F7FF9">
              <w:rPr>
                <w:rFonts w:eastAsia="Batang" w:cs="Times New Roman"/>
                <w:sz w:val="16"/>
                <w:szCs w:val="16"/>
                <w:lang w:val="en-US"/>
              </w:rPr>
              <w:t xml:space="preserve">, </w:t>
            </w:r>
            <w:r w:rsidRPr="008F7FF9">
              <w:rPr>
                <w:rFonts w:eastAsia="Batang" w:cs="Times New Roman"/>
                <w:b/>
                <w:bCs/>
                <w:sz w:val="16"/>
                <w:szCs w:val="16"/>
                <w:lang w:val="en-US"/>
              </w:rPr>
              <w:t>CAICT</w:t>
            </w:r>
            <w:r w:rsidRPr="008F7FF9">
              <w:rPr>
                <w:rFonts w:eastAsia="Batang" w:cs="Times New Roman"/>
                <w:sz w:val="16"/>
                <w:szCs w:val="16"/>
                <w:lang w:val="en-US"/>
              </w:rPr>
              <w:t xml:space="preserve">, </w:t>
            </w:r>
            <w:r w:rsidRPr="008F7FF9">
              <w:rPr>
                <w:rFonts w:eastAsia="Batang" w:cs="Times New Roman"/>
                <w:b/>
                <w:bCs/>
                <w:sz w:val="16"/>
                <w:szCs w:val="16"/>
                <w:lang w:val="en-US"/>
              </w:rPr>
              <w:t>Lenovo</w:t>
            </w:r>
            <w:r w:rsidRPr="008F7FF9">
              <w:rPr>
                <w:rFonts w:eastAsia="Batang" w:cs="Times New Roman"/>
                <w:sz w:val="16"/>
                <w:szCs w:val="16"/>
                <w:lang w:val="en-US"/>
              </w:rPr>
              <w:t xml:space="preserve">, </w:t>
            </w:r>
            <w:r w:rsidRPr="008F7FF9">
              <w:rPr>
                <w:rFonts w:eastAsia="Batang" w:cs="Times New Roman"/>
                <w:b/>
                <w:bCs/>
                <w:sz w:val="16"/>
                <w:szCs w:val="16"/>
                <w:lang w:val="en-US"/>
              </w:rPr>
              <w:t>CATT</w:t>
            </w:r>
          </w:p>
          <w:p w14:paraId="5C05B7C5" w14:textId="77777777" w:rsidR="008D61C5" w:rsidRPr="008F7FF9" w:rsidRDefault="00B5287D">
            <w:pPr>
              <w:pStyle w:val="ListParagraph"/>
              <w:numPr>
                <w:ilvl w:val="0"/>
                <w:numId w:val="19"/>
              </w:numPr>
              <w:rPr>
                <w:rFonts w:eastAsia="Batang" w:cs="Times New Roman"/>
                <w:sz w:val="16"/>
                <w:szCs w:val="16"/>
                <w:lang w:val="en-US"/>
              </w:rPr>
            </w:pPr>
            <w:r w:rsidRPr="008F7FF9">
              <w:rPr>
                <w:rFonts w:eastAsia="Batang" w:cs="Times New Roman"/>
                <w:sz w:val="16"/>
                <w:szCs w:val="16"/>
                <w:lang w:val="en-US"/>
              </w:rPr>
              <w:t xml:space="preserve">No issue to define anything in the specs – </w:t>
            </w:r>
            <w:r w:rsidRPr="008F7FF9">
              <w:rPr>
                <w:rFonts w:eastAsia="Batang" w:cs="Times New Roman"/>
                <w:b/>
                <w:bCs/>
                <w:sz w:val="16"/>
                <w:szCs w:val="16"/>
                <w:lang w:val="en-US"/>
              </w:rPr>
              <w:t>E///</w:t>
            </w:r>
          </w:p>
        </w:tc>
        <w:tc>
          <w:tcPr>
            <w:tcW w:w="3202" w:type="dxa"/>
          </w:tcPr>
          <w:p w14:paraId="6267E0D9"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We discussed this during the last RAN1 meeting. There is a majority of support for defining UE behaviour in the specs.</w:t>
            </w:r>
          </w:p>
          <w:p w14:paraId="4629CE55" w14:textId="77777777" w:rsidR="008D61C5" w:rsidRDefault="00B5287D">
            <w:pPr>
              <w:rPr>
                <w:rFonts w:eastAsia="Batang" w:cs="Times New Roman"/>
                <w:sz w:val="16"/>
                <w:szCs w:val="16"/>
              </w:rPr>
            </w:pPr>
            <w:r>
              <w:rPr>
                <w:rFonts w:eastAsia="Batang" w:cs="Times New Roman"/>
                <w:sz w:val="16"/>
                <w:szCs w:val="16"/>
                <w:highlight w:val="yellow"/>
              </w:rPr>
              <w:t>See FL proposal 2.2</w:t>
            </w:r>
          </w:p>
        </w:tc>
      </w:tr>
      <w:tr w:rsidR="008D61C5" w:rsidRPr="008F7FF9" w14:paraId="0C1F4754" w14:textId="77777777">
        <w:trPr>
          <w:trHeight w:val="246"/>
        </w:trPr>
        <w:tc>
          <w:tcPr>
            <w:tcW w:w="2547" w:type="dxa"/>
          </w:tcPr>
          <w:p w14:paraId="6430B111"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#3: Mapping pattern: number of repetitions = 2</w:t>
            </w:r>
          </w:p>
        </w:tc>
        <w:tc>
          <w:tcPr>
            <w:tcW w:w="3857" w:type="dxa"/>
          </w:tcPr>
          <w:p w14:paraId="3B05CF57"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The two transmission occasions are associated with two TRPs respectively, regardless of the configured beam mapping pattern – </w:t>
            </w:r>
            <w:r w:rsidRPr="008F7FF9">
              <w:rPr>
                <w:rFonts w:eastAsia="Batang" w:cs="Times New Roman"/>
                <w:b/>
                <w:bCs/>
                <w:sz w:val="16"/>
                <w:szCs w:val="16"/>
                <w:lang w:val="en-US"/>
              </w:rPr>
              <w:t>CATT, vivo, Nokia, Mtek</w:t>
            </w:r>
          </w:p>
        </w:tc>
        <w:tc>
          <w:tcPr>
            <w:tcW w:w="3202" w:type="dxa"/>
          </w:tcPr>
          <w:p w14:paraId="68F0013D"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When the number of repetitions = 2, the sequential mapping (RRC configured) does not allow repetition towards multiple TRPs. This proposal can be generalized with PUSCH discussions. </w:t>
            </w:r>
          </w:p>
          <w:p w14:paraId="5A6C69AF" w14:textId="77777777" w:rsidR="008D61C5" w:rsidRPr="008F7FF9" w:rsidRDefault="00B5287D">
            <w:pPr>
              <w:rPr>
                <w:rFonts w:eastAsia="Batang" w:cs="Times New Roman"/>
                <w:sz w:val="16"/>
                <w:szCs w:val="16"/>
                <w:lang w:val="en-US"/>
              </w:rPr>
            </w:pPr>
            <w:r w:rsidRPr="008F7FF9">
              <w:rPr>
                <w:rFonts w:eastAsia="Batang" w:cs="Times New Roman"/>
                <w:sz w:val="16"/>
                <w:szCs w:val="16"/>
                <w:highlight w:val="yellow"/>
                <w:lang w:val="en-US"/>
              </w:rPr>
              <w:t>See FL proposal 2.3</w:t>
            </w:r>
          </w:p>
        </w:tc>
      </w:tr>
      <w:tr w:rsidR="008D61C5" w:rsidRPr="008F7FF9" w14:paraId="5FA7A373" w14:textId="77777777">
        <w:trPr>
          <w:trHeight w:val="246"/>
        </w:trPr>
        <w:tc>
          <w:tcPr>
            <w:tcW w:w="2547" w:type="dxa"/>
          </w:tcPr>
          <w:p w14:paraId="27001272"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lastRenderedPageBreak/>
              <w:t xml:space="preserve">#4: Mapping pattern: scheme 1 with Frequency hopping </w:t>
            </w:r>
          </w:p>
        </w:tc>
        <w:tc>
          <w:tcPr>
            <w:tcW w:w="3857" w:type="dxa"/>
          </w:tcPr>
          <w:p w14:paraId="48D06A58" w14:textId="77777777" w:rsidR="008D61C5" w:rsidRPr="008F7FF9" w:rsidRDefault="00B5287D">
            <w:pPr>
              <w:pStyle w:val="ListParagraph"/>
              <w:numPr>
                <w:ilvl w:val="0"/>
                <w:numId w:val="20"/>
              </w:numPr>
              <w:rPr>
                <w:rFonts w:eastAsia="Batang" w:cs="Times New Roman"/>
                <w:b/>
                <w:bCs/>
                <w:sz w:val="16"/>
                <w:szCs w:val="16"/>
                <w:lang w:val="en-US"/>
              </w:rPr>
            </w:pPr>
            <w:r w:rsidRPr="008F7FF9">
              <w:rPr>
                <w:rFonts w:eastAsia="Batang" w:cs="Times New Roman"/>
                <w:sz w:val="16"/>
                <w:szCs w:val="16"/>
                <w:lang w:val="en-US"/>
              </w:rPr>
              <w:t xml:space="preserve">Option 1: (12) </w:t>
            </w:r>
            <w:r w:rsidRPr="008F7FF9">
              <w:rPr>
                <w:rFonts w:eastAsia="Batang" w:cs="Times New Roman"/>
                <w:b/>
                <w:bCs/>
                <w:sz w:val="16"/>
                <w:szCs w:val="16"/>
                <w:lang w:val="en-US"/>
              </w:rPr>
              <w:t>Lenovo, CATT</w:t>
            </w:r>
            <w:r w:rsidRPr="008F7FF9">
              <w:rPr>
                <w:rFonts w:eastAsia="Batang" w:cs="Times New Roman"/>
                <w:sz w:val="16"/>
                <w:szCs w:val="16"/>
                <w:lang w:val="en-US"/>
              </w:rPr>
              <w:t xml:space="preserve">, </w:t>
            </w:r>
            <w:r w:rsidRPr="008F7FF9">
              <w:rPr>
                <w:rFonts w:eastAsia="Batang" w:cs="Times New Roman"/>
                <w:b/>
                <w:bCs/>
                <w:sz w:val="16"/>
                <w:szCs w:val="16"/>
                <w:lang w:val="en-US"/>
              </w:rPr>
              <w:t>CMCC</w:t>
            </w:r>
            <w:r w:rsidRPr="008F7FF9">
              <w:rPr>
                <w:rFonts w:eastAsia="Batang" w:cs="Times New Roman"/>
                <w:sz w:val="16"/>
                <w:szCs w:val="16"/>
                <w:lang w:val="en-US"/>
              </w:rPr>
              <w:t xml:space="preserve">, </w:t>
            </w:r>
            <w:r w:rsidRPr="008F7FF9">
              <w:rPr>
                <w:rFonts w:eastAsia="Batang" w:cs="Times New Roman"/>
                <w:b/>
                <w:bCs/>
                <w:sz w:val="16"/>
                <w:szCs w:val="16"/>
                <w:lang w:val="en-US"/>
              </w:rPr>
              <w:t>QC</w:t>
            </w:r>
            <w:r w:rsidRPr="008F7FF9">
              <w:rPr>
                <w:rFonts w:eastAsia="Batang" w:cs="Times New Roman"/>
                <w:sz w:val="16"/>
                <w:szCs w:val="16"/>
                <w:lang w:val="en-US"/>
              </w:rPr>
              <w:t xml:space="preserve">, </w:t>
            </w:r>
            <w:r w:rsidRPr="008F7FF9">
              <w:rPr>
                <w:rFonts w:eastAsia="Batang" w:cs="Times New Roman"/>
                <w:b/>
                <w:bCs/>
                <w:sz w:val="16"/>
                <w:szCs w:val="16"/>
                <w:lang w:val="en-US"/>
              </w:rPr>
              <w:t>CAICT</w:t>
            </w:r>
            <w:r w:rsidRPr="008F7FF9">
              <w:rPr>
                <w:rFonts w:eastAsia="Batang" w:cs="Times New Roman"/>
                <w:sz w:val="16"/>
                <w:szCs w:val="16"/>
                <w:lang w:val="en-US"/>
              </w:rPr>
              <w:t xml:space="preserve">, </w:t>
            </w:r>
            <w:r w:rsidRPr="008F7FF9">
              <w:rPr>
                <w:rFonts w:eastAsia="Batang" w:cs="Times New Roman"/>
                <w:b/>
                <w:bCs/>
                <w:sz w:val="16"/>
                <w:szCs w:val="16"/>
                <w:lang w:val="en-US"/>
              </w:rPr>
              <w:t>Fujitsu</w:t>
            </w:r>
            <w:r w:rsidRPr="008F7FF9">
              <w:rPr>
                <w:rFonts w:eastAsia="Batang" w:cs="Times New Roman"/>
                <w:sz w:val="16"/>
                <w:szCs w:val="16"/>
                <w:lang w:val="en-US"/>
              </w:rPr>
              <w:t xml:space="preserve">, </w:t>
            </w:r>
            <w:r w:rsidRPr="008F7FF9">
              <w:rPr>
                <w:rFonts w:eastAsia="Batang" w:cs="Times New Roman"/>
                <w:b/>
                <w:bCs/>
                <w:sz w:val="16"/>
                <w:szCs w:val="16"/>
                <w:lang w:val="en-US"/>
              </w:rPr>
              <w:t>Apple</w:t>
            </w:r>
            <w:r w:rsidRPr="008F7FF9">
              <w:rPr>
                <w:rFonts w:eastAsia="Batang" w:cs="Times New Roman"/>
                <w:sz w:val="16"/>
                <w:szCs w:val="16"/>
                <w:lang w:val="en-US"/>
              </w:rPr>
              <w:t xml:space="preserve">, </w:t>
            </w:r>
            <w:r w:rsidRPr="008F7FF9">
              <w:rPr>
                <w:rFonts w:eastAsia="Batang" w:cs="Times New Roman"/>
                <w:b/>
                <w:bCs/>
                <w:sz w:val="16"/>
                <w:szCs w:val="16"/>
                <w:lang w:val="en-US"/>
              </w:rPr>
              <w:t>Xiaomi</w:t>
            </w:r>
            <w:r w:rsidRPr="008F7FF9">
              <w:rPr>
                <w:rFonts w:eastAsia="Batang" w:cs="Times New Roman"/>
                <w:sz w:val="16"/>
                <w:szCs w:val="16"/>
                <w:lang w:val="en-US"/>
              </w:rPr>
              <w:t xml:space="preserve">, </w:t>
            </w:r>
            <w:r w:rsidRPr="008F7FF9">
              <w:rPr>
                <w:rFonts w:eastAsia="Batang" w:cs="Times New Roman"/>
                <w:b/>
                <w:bCs/>
                <w:sz w:val="16"/>
                <w:szCs w:val="16"/>
                <w:lang w:val="en-US"/>
              </w:rPr>
              <w:t>Convida, LG, E///, SS</w:t>
            </w:r>
          </w:p>
          <w:p w14:paraId="7E8C7E04" w14:textId="77777777" w:rsidR="008D61C5" w:rsidRDefault="00B5287D">
            <w:pPr>
              <w:pStyle w:val="ListParagraph"/>
              <w:numPr>
                <w:ilvl w:val="0"/>
                <w:numId w:val="20"/>
              </w:numPr>
              <w:rPr>
                <w:rFonts w:eastAsia="Batang" w:cs="Times New Roman"/>
                <w:b/>
                <w:bCs/>
                <w:sz w:val="16"/>
                <w:szCs w:val="16"/>
              </w:rPr>
            </w:pPr>
            <w:r>
              <w:rPr>
                <w:rFonts w:eastAsia="Batang" w:cs="Times New Roman"/>
                <w:sz w:val="16"/>
                <w:szCs w:val="16"/>
              </w:rPr>
              <w:t>Option 2</w:t>
            </w:r>
            <w:r>
              <w:rPr>
                <w:rFonts w:eastAsia="Batang" w:cs="Times New Roman"/>
                <w:b/>
                <w:bCs/>
                <w:sz w:val="16"/>
                <w:szCs w:val="16"/>
              </w:rPr>
              <w:t xml:space="preserve">: </w:t>
            </w:r>
            <w:r>
              <w:rPr>
                <w:rFonts w:eastAsia="Batang" w:cs="Times New Roman"/>
                <w:sz w:val="16"/>
                <w:szCs w:val="16"/>
              </w:rPr>
              <w:t>(1)</w:t>
            </w:r>
            <w:r>
              <w:rPr>
                <w:rFonts w:eastAsia="Batang" w:cs="Times New Roman"/>
                <w:b/>
                <w:bCs/>
                <w:sz w:val="16"/>
                <w:szCs w:val="16"/>
              </w:rPr>
              <w:t xml:space="preserve"> MediaTek</w:t>
            </w:r>
          </w:p>
          <w:p w14:paraId="6ECB6DAA" w14:textId="77777777" w:rsidR="008D61C5" w:rsidRPr="008F7FF9" w:rsidRDefault="00B5287D">
            <w:pPr>
              <w:pStyle w:val="ListParagraph"/>
              <w:numPr>
                <w:ilvl w:val="0"/>
                <w:numId w:val="20"/>
              </w:numPr>
              <w:rPr>
                <w:rFonts w:eastAsia="Batang" w:cs="Times New Roman"/>
                <w:sz w:val="16"/>
                <w:szCs w:val="16"/>
                <w:lang w:val="en-US"/>
              </w:rPr>
            </w:pPr>
            <w:r w:rsidRPr="008F7FF9">
              <w:rPr>
                <w:rFonts w:eastAsia="Batang" w:cs="Times New Roman"/>
                <w:sz w:val="16"/>
                <w:szCs w:val="16"/>
                <w:lang w:val="en-US"/>
              </w:rPr>
              <w:t xml:space="preserve">Option 3: (8) </w:t>
            </w:r>
            <w:r w:rsidRPr="008F7FF9">
              <w:rPr>
                <w:rFonts w:eastAsia="Batang" w:cs="Times New Roman"/>
                <w:b/>
                <w:bCs/>
                <w:sz w:val="16"/>
                <w:szCs w:val="16"/>
                <w:lang w:val="en-US"/>
              </w:rPr>
              <w:t>HW, IDC, vivo, Spreadtrum</w:t>
            </w:r>
            <w:r w:rsidRPr="008F7FF9">
              <w:rPr>
                <w:rFonts w:eastAsia="Batang" w:cs="Times New Roman"/>
                <w:sz w:val="16"/>
                <w:szCs w:val="16"/>
                <w:lang w:val="en-US"/>
              </w:rPr>
              <w:t xml:space="preserve">, </w:t>
            </w:r>
            <w:r w:rsidRPr="008F7FF9">
              <w:rPr>
                <w:rFonts w:eastAsia="Batang" w:cs="Times New Roman"/>
                <w:b/>
                <w:bCs/>
                <w:sz w:val="16"/>
                <w:szCs w:val="16"/>
                <w:lang w:val="en-US"/>
              </w:rPr>
              <w:t>OPPO</w:t>
            </w:r>
            <w:r w:rsidRPr="008F7FF9">
              <w:rPr>
                <w:rFonts w:eastAsia="Batang" w:cs="Times New Roman"/>
                <w:sz w:val="16"/>
                <w:szCs w:val="16"/>
                <w:lang w:val="en-US"/>
              </w:rPr>
              <w:t xml:space="preserve">, </w:t>
            </w:r>
            <w:r w:rsidRPr="008F7FF9">
              <w:rPr>
                <w:rFonts w:eastAsia="Batang" w:cs="Times New Roman"/>
                <w:b/>
                <w:bCs/>
                <w:sz w:val="16"/>
                <w:szCs w:val="16"/>
                <w:lang w:val="en-US"/>
              </w:rPr>
              <w:t>Intel, MediaTek</w:t>
            </w:r>
            <w:r w:rsidRPr="008F7FF9">
              <w:rPr>
                <w:rFonts w:eastAsia="Batang" w:cs="Times New Roman"/>
                <w:sz w:val="16"/>
                <w:szCs w:val="16"/>
                <w:lang w:val="en-US"/>
              </w:rPr>
              <w:t xml:space="preserve">, </w:t>
            </w:r>
            <w:r w:rsidRPr="008F7FF9">
              <w:rPr>
                <w:rFonts w:eastAsia="Batang" w:cs="Times New Roman"/>
                <w:b/>
                <w:bCs/>
                <w:sz w:val="16"/>
                <w:szCs w:val="16"/>
                <w:lang w:val="en-US"/>
              </w:rPr>
              <w:t>Nokia</w:t>
            </w:r>
          </w:p>
        </w:tc>
        <w:tc>
          <w:tcPr>
            <w:tcW w:w="3202" w:type="dxa"/>
          </w:tcPr>
          <w:p w14:paraId="0D3B09AC"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The majority supports option 1. </w:t>
            </w:r>
          </w:p>
          <w:p w14:paraId="2CEEC927" w14:textId="77777777" w:rsidR="008D61C5" w:rsidRPr="008F7FF9" w:rsidRDefault="00B5287D">
            <w:pPr>
              <w:rPr>
                <w:rFonts w:eastAsia="Batang" w:cs="Times New Roman"/>
                <w:sz w:val="16"/>
                <w:szCs w:val="16"/>
                <w:lang w:val="en-US"/>
              </w:rPr>
            </w:pPr>
            <w:r w:rsidRPr="008F7FF9">
              <w:rPr>
                <w:rFonts w:eastAsia="Batang" w:cs="Times New Roman"/>
                <w:sz w:val="16"/>
                <w:szCs w:val="16"/>
                <w:highlight w:val="yellow"/>
                <w:lang w:val="en-US"/>
              </w:rPr>
              <w:t>See FL proposal 2.4</w:t>
            </w:r>
          </w:p>
        </w:tc>
      </w:tr>
      <w:tr w:rsidR="008D61C5" w:rsidRPr="008F7FF9" w14:paraId="572E4E2E" w14:textId="77777777">
        <w:trPr>
          <w:trHeight w:val="246"/>
        </w:trPr>
        <w:tc>
          <w:tcPr>
            <w:tcW w:w="2547" w:type="dxa"/>
          </w:tcPr>
          <w:p w14:paraId="3D365B27" w14:textId="77777777" w:rsidR="008D61C5" w:rsidRDefault="00B5287D">
            <w:pPr>
              <w:rPr>
                <w:rFonts w:eastAsia="Batang" w:cs="Times New Roman"/>
                <w:sz w:val="16"/>
                <w:szCs w:val="16"/>
              </w:rPr>
            </w:pPr>
            <w:r>
              <w:rPr>
                <w:rFonts w:eastAsia="Batang" w:cs="Times New Roman"/>
                <w:sz w:val="16"/>
                <w:szCs w:val="16"/>
              </w:rPr>
              <w:t>#5: Scheme 3: working assumption</w:t>
            </w:r>
          </w:p>
        </w:tc>
        <w:tc>
          <w:tcPr>
            <w:tcW w:w="3857" w:type="dxa"/>
          </w:tcPr>
          <w:p w14:paraId="6953C1FB" w14:textId="77777777" w:rsidR="008D61C5" w:rsidRPr="008F7FF9" w:rsidRDefault="00B5287D">
            <w:pPr>
              <w:rPr>
                <w:rFonts w:eastAsia="Batang" w:cs="Times New Roman"/>
                <w:b/>
                <w:bCs/>
                <w:sz w:val="16"/>
                <w:szCs w:val="16"/>
                <w:lang w:val="en-US"/>
              </w:rPr>
            </w:pPr>
            <w:r w:rsidRPr="008F7FF9">
              <w:rPr>
                <w:rFonts w:eastAsia="Batang" w:cs="Times New Roman"/>
                <w:sz w:val="16"/>
                <w:szCs w:val="16"/>
                <w:lang w:val="en-US"/>
              </w:rPr>
              <w:t>Confirm the working assumption supporting Scheme 3 –</w:t>
            </w:r>
            <w:r w:rsidRPr="008F7FF9">
              <w:rPr>
                <w:rFonts w:eastAsia="Batang" w:cs="Times New Roman"/>
                <w:b/>
                <w:bCs/>
                <w:sz w:val="16"/>
                <w:szCs w:val="16"/>
                <w:lang w:val="en-US"/>
              </w:rPr>
              <w:t xml:space="preserve"> Vivo,</w:t>
            </w:r>
            <w:r w:rsidRPr="008F7FF9">
              <w:rPr>
                <w:rFonts w:eastAsia="Batang" w:cs="Times New Roman"/>
                <w:color w:val="4F81BD" w:themeColor="accent1"/>
                <w:sz w:val="16"/>
                <w:szCs w:val="16"/>
                <w:lang w:val="en-US"/>
              </w:rPr>
              <w:t xml:space="preserve"> </w:t>
            </w:r>
            <w:r w:rsidRPr="008F7FF9">
              <w:rPr>
                <w:rFonts w:eastAsia="Batang" w:cs="Times New Roman"/>
                <w:b/>
                <w:bCs/>
                <w:sz w:val="16"/>
                <w:szCs w:val="16"/>
                <w:lang w:val="en-US"/>
              </w:rPr>
              <w:t>Nokia</w:t>
            </w:r>
          </w:p>
          <w:p w14:paraId="4D4599B7"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Non-consecutive sub-slots are used for repetition – </w:t>
            </w:r>
            <w:r w:rsidRPr="008F7FF9">
              <w:rPr>
                <w:rFonts w:eastAsia="Batang" w:cs="Times New Roman"/>
                <w:b/>
                <w:bCs/>
                <w:sz w:val="16"/>
                <w:szCs w:val="16"/>
                <w:lang w:val="en-US"/>
              </w:rPr>
              <w:t>Nokia, Xiaomi</w:t>
            </w:r>
          </w:p>
          <w:p w14:paraId="0226F207" w14:textId="77777777" w:rsidR="008D61C5" w:rsidRPr="008F7FF9" w:rsidRDefault="008D61C5">
            <w:pPr>
              <w:rPr>
                <w:rFonts w:eastAsia="Batang" w:cs="Times New Roman"/>
                <w:sz w:val="16"/>
                <w:szCs w:val="16"/>
                <w:lang w:val="en-US"/>
              </w:rPr>
            </w:pPr>
          </w:p>
        </w:tc>
        <w:tc>
          <w:tcPr>
            <w:tcW w:w="3202" w:type="dxa"/>
          </w:tcPr>
          <w:p w14:paraId="2B1FA347"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RAN1 has a pending issue “consecutive” in the following working assumption. </w:t>
            </w:r>
          </w:p>
          <w:p w14:paraId="77C79F20" w14:textId="77777777" w:rsidR="008D61C5" w:rsidRPr="008F7FF9" w:rsidRDefault="00B5287D">
            <w:pPr>
              <w:rPr>
                <w:rFonts w:eastAsia="Batang" w:cs="Times New Roman"/>
                <w:b/>
                <w:bCs/>
                <w:sz w:val="16"/>
                <w:szCs w:val="16"/>
                <w:highlight w:val="darkYellow"/>
                <w:lang w:val="en-US"/>
              </w:rPr>
            </w:pPr>
            <w:r w:rsidRPr="008F7FF9">
              <w:rPr>
                <w:rFonts w:eastAsia="Batang" w:cs="Times New Roman"/>
                <w:b/>
                <w:bCs/>
                <w:sz w:val="16"/>
                <w:szCs w:val="16"/>
                <w:highlight w:val="darkYellow"/>
                <w:lang w:val="en-US"/>
              </w:rPr>
              <w:t>Working Assumption</w:t>
            </w:r>
          </w:p>
          <w:p w14:paraId="403098A5" w14:textId="77777777" w:rsidR="008D61C5" w:rsidRPr="008F7FF9" w:rsidRDefault="00B5287D">
            <w:pPr>
              <w:rPr>
                <w:rFonts w:eastAsia="Batang" w:cs="Times New Roman"/>
                <w:sz w:val="16"/>
                <w:szCs w:val="16"/>
                <w:lang w:val="en-US"/>
              </w:rPr>
            </w:pPr>
            <w:bookmarkStart w:id="10" w:name="_Hlk72070122"/>
            <w:r w:rsidRPr="008F7FF9">
              <w:rPr>
                <w:rFonts w:eastAsia="Batang" w:cs="Times New Roman"/>
                <w:sz w:val="16"/>
                <w:szCs w:val="16"/>
                <w:lang w:val="en-US"/>
              </w:rPr>
              <w:t xml:space="preserve">For PUCCH reliability enhancement, support multi-TRP intra-slot repetition (Scheme 3) for all PUCCH formats. </w:t>
            </w:r>
          </w:p>
          <w:p w14:paraId="235CBBE6" w14:textId="77777777" w:rsidR="008D61C5" w:rsidRPr="008F7FF9" w:rsidRDefault="00B5287D">
            <w:pPr>
              <w:numPr>
                <w:ilvl w:val="0"/>
                <w:numId w:val="21"/>
              </w:numPr>
              <w:tabs>
                <w:tab w:val="left" w:pos="420"/>
                <w:tab w:val="left" w:pos="840"/>
              </w:tabs>
              <w:contextualSpacing/>
              <w:rPr>
                <w:rFonts w:eastAsia="Batang" w:cs="Times New Roman"/>
                <w:sz w:val="16"/>
                <w:szCs w:val="16"/>
                <w:lang w:val="en-US"/>
              </w:rPr>
            </w:pPr>
            <w:r w:rsidRPr="008F7FF9">
              <w:rPr>
                <w:rFonts w:eastAsia="Batang" w:cs="Times New Roman"/>
                <w:sz w:val="16"/>
                <w:szCs w:val="16"/>
                <w:lang w:val="en-US"/>
              </w:rPr>
              <w:t xml:space="preserve">The same PUCCH resource carrying UCI is repeated for X = 2 [consecutive] sub-slots within a slot. </w:t>
            </w:r>
          </w:p>
          <w:p w14:paraId="37A124BF" w14:textId="77777777" w:rsidR="008D61C5" w:rsidRPr="008F7FF9" w:rsidRDefault="00B5287D">
            <w:pPr>
              <w:numPr>
                <w:ilvl w:val="0"/>
                <w:numId w:val="21"/>
              </w:numPr>
              <w:tabs>
                <w:tab w:val="left" w:pos="420"/>
                <w:tab w:val="left" w:pos="840"/>
              </w:tabs>
              <w:contextualSpacing/>
              <w:rPr>
                <w:rFonts w:eastAsia="Batang" w:cs="Times New Roman"/>
                <w:sz w:val="16"/>
                <w:szCs w:val="16"/>
                <w:lang w:val="en-US"/>
              </w:rPr>
            </w:pPr>
            <w:r w:rsidRPr="008F7FF9">
              <w:rPr>
                <w:rFonts w:eastAsia="Batang" w:cs="Times New Roman"/>
                <w:sz w:val="16"/>
                <w:szCs w:val="16"/>
                <w:lang w:val="en-US"/>
              </w:rPr>
              <w:t>Refer the design details related to sub-slot configurations (e.g. other values of X) to Rel-17 eIIoT</w:t>
            </w:r>
          </w:p>
          <w:p w14:paraId="3C0B8416"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Note1: The decision of supporting scheme 3 is only applicable for multi-TRP operation.</w:t>
            </w:r>
          </w:p>
          <w:bookmarkEnd w:id="10"/>
          <w:p w14:paraId="20D70B86" w14:textId="77777777" w:rsidR="008D61C5" w:rsidRPr="008F7FF9" w:rsidRDefault="008D61C5">
            <w:pPr>
              <w:rPr>
                <w:rFonts w:eastAsia="Batang" w:cs="Times New Roman"/>
                <w:sz w:val="16"/>
                <w:szCs w:val="16"/>
                <w:lang w:val="en-US"/>
              </w:rPr>
            </w:pPr>
          </w:p>
          <w:p w14:paraId="74E1CAC0"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8F7FF9" w:rsidRDefault="00B5287D">
            <w:pPr>
              <w:rPr>
                <w:rFonts w:eastAsia="Batang" w:cs="Times New Roman"/>
                <w:sz w:val="16"/>
                <w:szCs w:val="16"/>
                <w:lang w:val="en-US"/>
              </w:rPr>
            </w:pPr>
            <w:r w:rsidRPr="008F7FF9">
              <w:rPr>
                <w:rFonts w:eastAsia="Batang" w:cs="Times New Roman"/>
                <w:sz w:val="16"/>
                <w:szCs w:val="16"/>
                <w:highlight w:val="yellow"/>
                <w:lang w:val="en-US"/>
              </w:rPr>
              <w:t>See FL proposal 2.5</w:t>
            </w:r>
          </w:p>
        </w:tc>
      </w:tr>
      <w:tr w:rsidR="008D61C5" w14:paraId="60F0793A" w14:textId="77777777">
        <w:trPr>
          <w:trHeight w:val="246"/>
        </w:trPr>
        <w:tc>
          <w:tcPr>
            <w:tcW w:w="2547" w:type="dxa"/>
          </w:tcPr>
          <w:p w14:paraId="267A28DB" w14:textId="77777777" w:rsidR="008D61C5" w:rsidRDefault="00B5287D">
            <w:pPr>
              <w:rPr>
                <w:rFonts w:eastAsia="Batang" w:cs="Times New Roman"/>
                <w:sz w:val="16"/>
                <w:szCs w:val="16"/>
              </w:rPr>
            </w:pPr>
            <w:r>
              <w:rPr>
                <w:rFonts w:eastAsia="Batang" w:cs="Times New Roman"/>
                <w:sz w:val="16"/>
                <w:szCs w:val="16"/>
              </w:rPr>
              <w:t xml:space="preserve">#6: Mapping pattern: Other details </w:t>
            </w:r>
          </w:p>
        </w:tc>
        <w:tc>
          <w:tcPr>
            <w:tcW w:w="3857" w:type="dxa"/>
          </w:tcPr>
          <w:p w14:paraId="377E33D9" w14:textId="77777777" w:rsidR="008D61C5" w:rsidRPr="008F7FF9" w:rsidRDefault="00B5287D">
            <w:pPr>
              <w:pStyle w:val="ListParagraph"/>
              <w:numPr>
                <w:ilvl w:val="0"/>
                <w:numId w:val="22"/>
              </w:numPr>
              <w:rPr>
                <w:rFonts w:eastAsia="Batang" w:cs="Times New Roman"/>
                <w:sz w:val="16"/>
                <w:szCs w:val="16"/>
                <w:lang w:val="en-US"/>
              </w:rPr>
            </w:pPr>
            <w:r w:rsidRPr="008F7FF9">
              <w:rPr>
                <w:rFonts w:eastAsia="Batang" w:cs="Times New Roman"/>
                <w:sz w:val="16"/>
                <w:szCs w:val="16"/>
                <w:lang w:val="en-US"/>
              </w:rPr>
              <w:t xml:space="preserve">RAN1 supports configurable beam switching gaps – </w:t>
            </w:r>
            <w:r w:rsidRPr="008F7FF9">
              <w:rPr>
                <w:rFonts w:eastAsia="Batang" w:cs="Times New Roman"/>
                <w:b/>
                <w:bCs/>
                <w:sz w:val="16"/>
                <w:szCs w:val="16"/>
                <w:lang w:val="en-US"/>
              </w:rPr>
              <w:t>IDC, Xiaomi</w:t>
            </w:r>
          </w:p>
          <w:p w14:paraId="7F97E0F2" w14:textId="77777777" w:rsidR="008D61C5" w:rsidRPr="008F7FF9" w:rsidRDefault="00B5287D">
            <w:pPr>
              <w:pStyle w:val="ListParagraph"/>
              <w:numPr>
                <w:ilvl w:val="0"/>
                <w:numId w:val="22"/>
              </w:numPr>
              <w:rPr>
                <w:rFonts w:eastAsia="Batang" w:cs="Times New Roman"/>
                <w:sz w:val="16"/>
                <w:szCs w:val="16"/>
                <w:lang w:val="en-US"/>
              </w:rPr>
            </w:pPr>
            <w:r w:rsidRPr="008F7FF9">
              <w:rPr>
                <w:rFonts w:eastAsia="Batang" w:cs="Times New Roman"/>
                <w:sz w:val="16"/>
                <w:szCs w:val="16"/>
                <w:lang w:val="en-US"/>
              </w:rPr>
              <w:t xml:space="preserve">Introduce beam/power switching gap between two PUCCH TDMed repetitions considering panel activation delay - </w:t>
            </w:r>
            <w:r w:rsidRPr="008F7FF9">
              <w:rPr>
                <w:rFonts w:eastAsia="Batang" w:cs="Times New Roman"/>
                <w:b/>
                <w:bCs/>
                <w:sz w:val="16"/>
                <w:szCs w:val="16"/>
                <w:lang w:val="en-US"/>
              </w:rPr>
              <w:t>LG</w:t>
            </w:r>
          </w:p>
          <w:p w14:paraId="009DB14F" w14:textId="77777777" w:rsidR="008D61C5" w:rsidRPr="008F7FF9" w:rsidRDefault="00B5287D">
            <w:pPr>
              <w:pStyle w:val="ListParagraph"/>
              <w:numPr>
                <w:ilvl w:val="0"/>
                <w:numId w:val="22"/>
              </w:numPr>
              <w:rPr>
                <w:rFonts w:eastAsia="Batang" w:cs="Times New Roman"/>
                <w:sz w:val="16"/>
                <w:szCs w:val="16"/>
                <w:lang w:val="en-US"/>
              </w:rPr>
            </w:pPr>
            <w:bookmarkStart w:id="11" w:name="_Hlk72072065"/>
            <w:r w:rsidRPr="008F7FF9">
              <w:rPr>
                <w:rFonts w:eastAsia="Batang" w:cs="Times New Roman"/>
                <w:sz w:val="16"/>
                <w:szCs w:val="16"/>
                <w:lang w:val="en-US"/>
              </w:rPr>
              <w:t xml:space="preserve">Support dynamic switching between cyclic mapping and sequency mapping based on DCI (with regard to unavailable slots/symbols for uplink transmission) </w:t>
            </w:r>
            <w:bookmarkEnd w:id="11"/>
            <w:r w:rsidRPr="008F7FF9">
              <w:rPr>
                <w:rFonts w:eastAsia="Batang" w:cs="Times New Roman"/>
                <w:sz w:val="16"/>
                <w:szCs w:val="16"/>
                <w:lang w:val="en-US"/>
              </w:rPr>
              <w:t xml:space="preserve">– </w:t>
            </w:r>
            <w:r w:rsidRPr="008F7FF9">
              <w:rPr>
                <w:rFonts w:eastAsia="Batang" w:cs="Times New Roman"/>
                <w:b/>
                <w:bCs/>
                <w:sz w:val="16"/>
                <w:szCs w:val="16"/>
                <w:lang w:val="en-US"/>
              </w:rPr>
              <w:t>Apple, Nokia, APT</w:t>
            </w:r>
          </w:p>
        </w:tc>
        <w:tc>
          <w:tcPr>
            <w:tcW w:w="3202" w:type="dxa"/>
          </w:tcPr>
          <w:p w14:paraId="3CA7CDE2"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Default="00B5287D">
            <w:pPr>
              <w:rPr>
                <w:rFonts w:eastAsia="Batang" w:cs="Times New Roman"/>
                <w:color w:val="4F81BD" w:themeColor="accent1"/>
                <w:sz w:val="16"/>
                <w:szCs w:val="16"/>
              </w:rPr>
            </w:pPr>
            <w:r w:rsidRPr="008F7FF9">
              <w:rPr>
                <w:rFonts w:eastAsia="Batang" w:cs="Times New Roman"/>
                <w:sz w:val="16"/>
                <w:szCs w:val="16"/>
                <w:lang w:val="en-US"/>
              </w:rPr>
              <w:t xml:space="preserve">Three companies suggest discussing dynamic switching of mapping pattern, and FL have not had a proposal on this before. </w:t>
            </w:r>
            <w:r>
              <w:rPr>
                <w:rFonts w:eastAsia="Batang" w:cs="Times New Roman"/>
                <w:sz w:val="16"/>
                <w:szCs w:val="16"/>
                <w:highlight w:val="yellow"/>
              </w:rPr>
              <w:t>See FL  Question 2.6</w:t>
            </w:r>
          </w:p>
        </w:tc>
      </w:tr>
      <w:tr w:rsidR="008D61C5" w14:paraId="61108FC8" w14:textId="77777777">
        <w:trPr>
          <w:trHeight w:val="246"/>
        </w:trPr>
        <w:tc>
          <w:tcPr>
            <w:tcW w:w="2547" w:type="dxa"/>
          </w:tcPr>
          <w:p w14:paraId="04678A8E" w14:textId="77777777" w:rsidR="008D61C5" w:rsidRDefault="00B5287D">
            <w:pPr>
              <w:rPr>
                <w:rFonts w:eastAsia="Batang" w:cs="Times New Roman"/>
                <w:sz w:val="16"/>
                <w:szCs w:val="16"/>
              </w:rPr>
            </w:pPr>
            <w:r>
              <w:rPr>
                <w:rFonts w:eastAsia="Batang" w:cs="Times New Roman"/>
                <w:sz w:val="16"/>
                <w:szCs w:val="16"/>
              </w:rPr>
              <w:t>#7: Scheme 1/3: Repetition numbers</w:t>
            </w:r>
          </w:p>
        </w:tc>
        <w:tc>
          <w:tcPr>
            <w:tcW w:w="3857" w:type="dxa"/>
          </w:tcPr>
          <w:p w14:paraId="133B0CF5" w14:textId="77777777" w:rsidR="008D61C5" w:rsidRPr="008F7FF9" w:rsidRDefault="00B5287D">
            <w:pPr>
              <w:rPr>
                <w:rFonts w:eastAsia="Batang" w:cs="Times New Roman"/>
                <w:sz w:val="16"/>
                <w:szCs w:val="16"/>
                <w:u w:val="single"/>
                <w:lang w:val="en-US"/>
              </w:rPr>
            </w:pPr>
            <w:r w:rsidRPr="008F7FF9">
              <w:rPr>
                <w:rFonts w:eastAsia="Batang" w:cs="Times New Roman"/>
                <w:sz w:val="16"/>
                <w:szCs w:val="16"/>
                <w:u w:val="single"/>
                <w:lang w:val="en-US"/>
              </w:rPr>
              <w:t xml:space="preserve">For Scheme 1: </w:t>
            </w:r>
          </w:p>
          <w:p w14:paraId="5B6CBC4A"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For PUCCH formats 1/3/4: 16</w:t>
            </w:r>
            <w:r w:rsidRPr="008F7FF9">
              <w:rPr>
                <w:rFonts w:eastAsia="Batang" w:cs="Times New Roman"/>
                <w:b/>
                <w:bCs/>
                <w:sz w:val="16"/>
                <w:szCs w:val="16"/>
                <w:lang w:val="en-US"/>
              </w:rPr>
              <w:t xml:space="preserve"> (CATT, E///</w:t>
            </w:r>
            <w:r w:rsidRPr="008F7FF9">
              <w:rPr>
                <w:rFonts w:eastAsia="Batang" w:cs="Times New Roman"/>
                <w:sz w:val="16"/>
                <w:szCs w:val="16"/>
                <w:lang w:val="en-US"/>
              </w:rPr>
              <w:t>)</w:t>
            </w:r>
          </w:p>
          <w:p w14:paraId="75803FF1" w14:textId="77777777" w:rsidR="008D61C5" w:rsidRPr="008F7FF9" w:rsidRDefault="008D61C5">
            <w:pPr>
              <w:pStyle w:val="ListParagraph"/>
              <w:ind w:left="360"/>
              <w:rPr>
                <w:rFonts w:eastAsia="Batang" w:cs="Times New Roman"/>
                <w:sz w:val="16"/>
                <w:szCs w:val="16"/>
                <w:lang w:val="en-US"/>
              </w:rPr>
            </w:pPr>
          </w:p>
          <w:p w14:paraId="5421F151" w14:textId="77777777" w:rsidR="008D61C5" w:rsidRDefault="00B5287D">
            <w:pPr>
              <w:rPr>
                <w:rFonts w:eastAsia="Batang" w:cs="Times New Roman"/>
                <w:sz w:val="16"/>
                <w:szCs w:val="16"/>
              </w:rPr>
            </w:pPr>
            <w:r>
              <w:rPr>
                <w:rFonts w:eastAsia="Batang" w:cs="Times New Roman"/>
                <w:sz w:val="16"/>
                <w:szCs w:val="16"/>
              </w:rPr>
              <w:t xml:space="preserve">For PUCCH format 0/2: </w:t>
            </w:r>
          </w:p>
          <w:p w14:paraId="35339881" w14:textId="77777777" w:rsidR="008D61C5" w:rsidRDefault="00B5287D">
            <w:pPr>
              <w:pStyle w:val="ListParagraph"/>
              <w:numPr>
                <w:ilvl w:val="0"/>
                <w:numId w:val="23"/>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E///</w:t>
            </w:r>
            <w:r>
              <w:rPr>
                <w:rFonts w:eastAsia="Batang" w:cs="Times New Roman"/>
                <w:sz w:val="16"/>
                <w:szCs w:val="16"/>
              </w:rPr>
              <w:t>)</w:t>
            </w:r>
          </w:p>
          <w:p w14:paraId="176E4BCE" w14:textId="77777777" w:rsidR="008D61C5" w:rsidRDefault="00B5287D">
            <w:pPr>
              <w:pStyle w:val="ListParagraph"/>
              <w:numPr>
                <w:ilvl w:val="0"/>
                <w:numId w:val="24"/>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7D5EE77D" w14:textId="4E4423B0" w:rsidR="008D61C5" w:rsidDel="00883906" w:rsidRDefault="00B5287D">
            <w:pPr>
              <w:pStyle w:val="ListParagraph"/>
              <w:numPr>
                <w:ilvl w:val="0"/>
                <w:numId w:val="24"/>
              </w:numPr>
              <w:ind w:left="360"/>
              <w:rPr>
                <w:del w:id="12" w:author="Xiaomi" w:date="2021-05-18T19:51:00Z"/>
                <w:rFonts w:eastAsia="Batang" w:cs="Times New Roman"/>
                <w:sz w:val="16"/>
                <w:szCs w:val="16"/>
              </w:rPr>
            </w:pPr>
            <w:del w:id="13" w:author="Xiaomi" w:date="2021-05-18T19:51:00Z">
              <w:r w:rsidDel="00883906">
                <w:rPr>
                  <w:rFonts w:eastAsia="Batang" w:cs="Times New Roman"/>
                  <w:sz w:val="16"/>
                  <w:szCs w:val="16"/>
                </w:rPr>
                <w:delText>No new values (</w:delText>
              </w:r>
              <w:r w:rsidDel="00883906">
                <w:rPr>
                  <w:rFonts w:eastAsia="Batang" w:cs="Times New Roman"/>
                  <w:b/>
                  <w:bCs/>
                  <w:sz w:val="16"/>
                  <w:szCs w:val="16"/>
                </w:rPr>
                <w:delText>Xiaomi)</w:delText>
              </w:r>
              <w:r w:rsidDel="00883906">
                <w:rPr>
                  <w:rFonts w:eastAsia="Batang" w:cs="Times New Roman"/>
                  <w:sz w:val="16"/>
                  <w:szCs w:val="16"/>
                </w:rPr>
                <w:delText xml:space="preserve"> </w:delText>
              </w:r>
            </w:del>
          </w:p>
          <w:p w14:paraId="3CE39574" w14:textId="77777777" w:rsidR="008D61C5" w:rsidRDefault="008D61C5">
            <w:pPr>
              <w:rPr>
                <w:rFonts w:eastAsia="Batang" w:cs="Times New Roman"/>
                <w:sz w:val="16"/>
                <w:szCs w:val="16"/>
              </w:rPr>
            </w:pPr>
          </w:p>
          <w:p w14:paraId="01E9647A" w14:textId="77777777" w:rsidR="008D61C5" w:rsidRDefault="00B5287D">
            <w:pPr>
              <w:rPr>
                <w:rFonts w:eastAsia="Batang" w:cs="Times New Roman"/>
                <w:sz w:val="16"/>
                <w:szCs w:val="16"/>
              </w:rPr>
            </w:pPr>
            <w:r>
              <w:rPr>
                <w:rFonts w:eastAsia="Batang" w:cs="Times New Roman"/>
                <w:sz w:val="16"/>
                <w:szCs w:val="16"/>
                <w:u w:val="single"/>
              </w:rPr>
              <w:t>For Scheme 3</w:t>
            </w:r>
            <w:r>
              <w:rPr>
                <w:rFonts w:eastAsia="Batang" w:cs="Times New Roman"/>
                <w:sz w:val="16"/>
                <w:szCs w:val="16"/>
              </w:rPr>
              <w:t xml:space="preserve">: </w:t>
            </w:r>
          </w:p>
          <w:p w14:paraId="27A18634" w14:textId="1BB72159" w:rsidR="008D61C5" w:rsidRDefault="00B5287D" w:rsidP="00883906">
            <w:pPr>
              <w:pStyle w:val="ListParagraph"/>
              <w:numPr>
                <w:ilvl w:val="0"/>
                <w:numId w:val="85"/>
              </w:numPr>
              <w:rPr>
                <w:ins w:id="14" w:author="Xiaomi" w:date="2021-05-18T19:52:00Z"/>
                <w:rFonts w:eastAsia="Batang" w:cs="Times New Roman"/>
                <w:b/>
                <w:bCs/>
                <w:sz w:val="16"/>
                <w:szCs w:val="16"/>
              </w:rPr>
            </w:pPr>
            <w:del w:id="15" w:author="Xiaomi" w:date="2021-05-18T19:52:00Z">
              <w:r w:rsidRPr="00883906" w:rsidDel="00883906">
                <w:rPr>
                  <w:rFonts w:eastAsia="Batang" w:cs="Times New Roman"/>
                  <w:sz w:val="16"/>
                  <w:szCs w:val="16"/>
                </w:rPr>
                <w:delText xml:space="preserve"> </w:delText>
              </w:r>
            </w:del>
            <w:r w:rsidRPr="00883906">
              <w:rPr>
                <w:rFonts w:eastAsia="Batang" w:cs="Times New Roman"/>
                <w:sz w:val="16"/>
                <w:szCs w:val="16"/>
              </w:rPr>
              <w:t xml:space="preserve">X = 2, 4, 8 – </w:t>
            </w:r>
            <w:r w:rsidRPr="00883906">
              <w:rPr>
                <w:rFonts w:eastAsia="Batang" w:cs="Times New Roman"/>
                <w:b/>
                <w:bCs/>
                <w:sz w:val="16"/>
                <w:szCs w:val="16"/>
              </w:rPr>
              <w:t>Nokia</w:t>
            </w:r>
          </w:p>
          <w:p w14:paraId="71C04DEC" w14:textId="3B2CF30A" w:rsidR="00883906" w:rsidRPr="008F7FF9" w:rsidRDefault="00883906" w:rsidP="00883906">
            <w:pPr>
              <w:pStyle w:val="ListParagraph"/>
              <w:numPr>
                <w:ilvl w:val="0"/>
                <w:numId w:val="85"/>
              </w:numPr>
              <w:rPr>
                <w:rFonts w:eastAsia="Batang" w:cs="Times New Roman"/>
                <w:b/>
                <w:bCs/>
                <w:sz w:val="16"/>
                <w:szCs w:val="16"/>
                <w:lang w:val="en-US"/>
              </w:rPr>
            </w:pPr>
            <w:ins w:id="16" w:author="Xiaomi" w:date="2021-05-18T19:52:00Z">
              <w:r w:rsidRPr="008F7FF9">
                <w:rPr>
                  <w:rFonts w:ascii="Times New Roman" w:eastAsia="Batang" w:hAnsi="Times New Roman" w:cs="Times New Roman"/>
                  <w:b/>
                  <w:bCs/>
                  <w:sz w:val="16"/>
                  <w:szCs w:val="16"/>
                  <w:lang w:val="en-US"/>
                </w:rPr>
                <w:t>X=2, no other values</w:t>
              </w:r>
              <w:r w:rsidRPr="008F7FF9">
                <w:rPr>
                  <w:rFonts w:ascii="SimSun" w:eastAsia="SimSun" w:hAnsi="SimSun" w:cs="Times New Roman" w:hint="eastAsia"/>
                  <w:b/>
                  <w:bCs/>
                  <w:sz w:val="16"/>
                  <w:szCs w:val="16"/>
                  <w:lang w:val="en-US"/>
                </w:rPr>
                <w:t xml:space="preserve"> -</w:t>
              </w:r>
              <w:r w:rsidRPr="008F7FF9">
                <w:rPr>
                  <w:rFonts w:ascii="Times New Roman" w:eastAsia="SimSun" w:hAnsi="Times New Roman" w:cs="Times New Roman"/>
                  <w:b/>
                  <w:bCs/>
                  <w:sz w:val="16"/>
                  <w:szCs w:val="16"/>
                  <w:lang w:val="en-US"/>
                </w:rPr>
                <w:t>Xiaomi</w:t>
              </w:r>
            </w:ins>
          </w:p>
        </w:tc>
        <w:tc>
          <w:tcPr>
            <w:tcW w:w="3202" w:type="dxa"/>
          </w:tcPr>
          <w:p w14:paraId="797A3A03" w14:textId="77777777" w:rsidR="008D61C5" w:rsidRDefault="00B5287D">
            <w:pPr>
              <w:rPr>
                <w:rFonts w:eastAsia="Batang" w:cs="Times New Roman"/>
                <w:sz w:val="16"/>
                <w:szCs w:val="16"/>
              </w:rPr>
            </w:pPr>
            <w:r w:rsidRPr="008F7FF9">
              <w:rPr>
                <w:rFonts w:eastAsia="Batang" w:cs="Times New Roman"/>
                <w:sz w:val="16"/>
                <w:szCs w:val="16"/>
                <w:lang w:val="en-US"/>
              </w:rPr>
              <w:t xml:space="preserve">This was discussed with no agreement last time. Very limited inputs this time. </w:t>
            </w:r>
            <w:r>
              <w:rPr>
                <w:rFonts w:eastAsia="Batang" w:cs="Times New Roman"/>
                <w:sz w:val="16"/>
                <w:szCs w:val="16"/>
              </w:rPr>
              <w:t xml:space="preserve">No FL proposal. </w:t>
            </w:r>
          </w:p>
        </w:tc>
      </w:tr>
      <w:tr w:rsidR="008D61C5" w:rsidRPr="008F7FF9" w14:paraId="1E14BD95" w14:textId="77777777">
        <w:trPr>
          <w:trHeight w:val="246"/>
        </w:trPr>
        <w:tc>
          <w:tcPr>
            <w:tcW w:w="2547" w:type="dxa"/>
          </w:tcPr>
          <w:p w14:paraId="5368CDE3" w14:textId="77777777" w:rsidR="008D61C5" w:rsidRDefault="00B5287D">
            <w:pPr>
              <w:rPr>
                <w:rFonts w:eastAsia="Batang" w:cs="Times New Roman"/>
                <w:sz w:val="16"/>
                <w:szCs w:val="16"/>
              </w:rPr>
            </w:pPr>
            <w:r>
              <w:rPr>
                <w:rFonts w:eastAsia="Batang" w:cs="Times New Roman"/>
                <w:sz w:val="16"/>
                <w:szCs w:val="16"/>
              </w:rPr>
              <w:t>#8: Scheme 1/3: Other issues</w:t>
            </w:r>
          </w:p>
        </w:tc>
        <w:tc>
          <w:tcPr>
            <w:tcW w:w="3857" w:type="dxa"/>
          </w:tcPr>
          <w:p w14:paraId="76AF5C52" w14:textId="77777777" w:rsidR="008D61C5" w:rsidRPr="008F7FF9" w:rsidRDefault="00B5287D">
            <w:pPr>
              <w:pStyle w:val="ListParagraph"/>
              <w:numPr>
                <w:ilvl w:val="0"/>
                <w:numId w:val="25"/>
              </w:numPr>
              <w:snapToGrid w:val="0"/>
              <w:spacing w:beforeLines="50" w:before="120"/>
              <w:rPr>
                <w:rFonts w:cs="Times New Roman"/>
                <w:sz w:val="16"/>
                <w:szCs w:val="16"/>
                <w:lang w:val="en-US"/>
              </w:rPr>
            </w:pPr>
            <w:r w:rsidRPr="008F7FF9">
              <w:rPr>
                <w:rFonts w:cs="Times New Roman"/>
                <w:sz w:val="16"/>
                <w:szCs w:val="16"/>
                <w:lang w:val="en-US"/>
              </w:rPr>
              <w:t xml:space="preserve">TRP specific 'initialCyclicShift' of PUCCH Format 0, 'initialCyclicShift' and 'timeDomainOCC' of PUCCH </w:t>
            </w:r>
            <w:r w:rsidRPr="008F7FF9">
              <w:rPr>
                <w:rFonts w:cs="Times New Roman"/>
                <w:sz w:val="16"/>
                <w:szCs w:val="16"/>
                <w:lang w:val="en-US"/>
              </w:rPr>
              <w:lastRenderedPageBreak/>
              <w:t xml:space="preserve">Format 1, 'dataScramblingIdentityPUSCH' of PUCCH Formats 2, 3 and 4. – </w:t>
            </w:r>
            <w:r w:rsidRPr="008F7FF9">
              <w:rPr>
                <w:rFonts w:cs="Times New Roman"/>
                <w:b/>
                <w:bCs/>
                <w:sz w:val="16"/>
                <w:szCs w:val="16"/>
                <w:lang w:val="en-US"/>
              </w:rPr>
              <w:t>ZTE</w:t>
            </w:r>
          </w:p>
          <w:p w14:paraId="4075B458" w14:textId="77777777" w:rsidR="008D61C5" w:rsidRPr="008F7FF9" w:rsidRDefault="00B5287D">
            <w:pPr>
              <w:pStyle w:val="ListParagraph"/>
              <w:numPr>
                <w:ilvl w:val="0"/>
                <w:numId w:val="25"/>
              </w:numPr>
              <w:rPr>
                <w:rFonts w:eastAsia="Batang" w:cs="Times New Roman"/>
                <w:bCs/>
                <w:sz w:val="16"/>
                <w:szCs w:val="16"/>
                <w:u w:val="single"/>
                <w:lang w:val="en-US"/>
              </w:rPr>
            </w:pPr>
            <w:r w:rsidRPr="008F7FF9">
              <w:rPr>
                <w:rFonts w:cs="Times New Roman"/>
                <w:bCs/>
                <w:sz w:val="16"/>
                <w:szCs w:val="16"/>
                <w:lang w:val="en-US"/>
              </w:rPr>
              <w:t xml:space="preserve">Support dynamic switching between the different multi-TRP PUCCH schemes. - </w:t>
            </w:r>
            <w:r w:rsidRPr="008F7FF9">
              <w:rPr>
                <w:rFonts w:cs="Times New Roman"/>
                <w:b/>
                <w:sz w:val="16"/>
                <w:szCs w:val="16"/>
                <w:lang w:val="en-US"/>
              </w:rPr>
              <w:t>Nokia</w:t>
            </w:r>
          </w:p>
        </w:tc>
        <w:tc>
          <w:tcPr>
            <w:tcW w:w="3202" w:type="dxa"/>
          </w:tcPr>
          <w:p w14:paraId="7E9465DD" w14:textId="77777777" w:rsidR="008D61C5" w:rsidRPr="008F7FF9" w:rsidRDefault="00B5287D">
            <w:pPr>
              <w:rPr>
                <w:rFonts w:eastAsia="Batang" w:cs="Times New Roman"/>
                <w:sz w:val="16"/>
                <w:szCs w:val="16"/>
                <w:lang w:val="en-US"/>
              </w:rPr>
            </w:pPr>
            <w:r w:rsidRPr="008F7FF9">
              <w:rPr>
                <w:rFonts w:eastAsia="Batang" w:cs="Times New Roman"/>
                <w:sz w:val="16"/>
                <w:szCs w:val="16"/>
                <w:highlight w:val="yellow"/>
                <w:lang w:val="en-US"/>
              </w:rPr>
              <w:lastRenderedPageBreak/>
              <w:t>See FL Question 2.7 and Question 2.8.</w:t>
            </w:r>
          </w:p>
        </w:tc>
      </w:tr>
      <w:tr w:rsidR="008D61C5" w14:paraId="6D8A5509" w14:textId="77777777">
        <w:trPr>
          <w:trHeight w:val="246"/>
        </w:trPr>
        <w:tc>
          <w:tcPr>
            <w:tcW w:w="2547" w:type="dxa"/>
          </w:tcPr>
          <w:p w14:paraId="1CB9BEFE"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#9: M-TRP intra slot beam hopping (</w:t>
            </w:r>
            <w:r w:rsidRPr="008F7FF9">
              <w:rPr>
                <w:rFonts w:eastAsia="Batang" w:cs="Times New Roman"/>
                <w:bCs/>
                <w:kern w:val="32"/>
                <w:sz w:val="16"/>
                <w:szCs w:val="16"/>
                <w:lang w:val="en-US"/>
              </w:rPr>
              <w:t xml:space="preserve">Scheme 2) </w:t>
            </w:r>
          </w:p>
        </w:tc>
        <w:tc>
          <w:tcPr>
            <w:tcW w:w="3857" w:type="dxa"/>
          </w:tcPr>
          <w:p w14:paraId="1CE0E327" w14:textId="77777777" w:rsidR="008D61C5" w:rsidRDefault="00B5287D">
            <w:pPr>
              <w:rPr>
                <w:rFonts w:cs="Times New Roman"/>
                <w:sz w:val="16"/>
                <w:szCs w:val="16"/>
                <w:u w:val="single"/>
              </w:rPr>
            </w:pPr>
            <w:r>
              <w:rPr>
                <w:rFonts w:eastAsia="Batang" w:cs="Times New Roman"/>
                <w:sz w:val="16"/>
                <w:szCs w:val="16"/>
                <w:u w:val="single"/>
              </w:rPr>
              <w:t xml:space="preserve">Support Scheme 2: </w:t>
            </w:r>
          </w:p>
          <w:p w14:paraId="7A771094" w14:textId="77777777" w:rsidR="008D61C5" w:rsidRDefault="00B5287D">
            <w:pPr>
              <w:pStyle w:val="ListParagraph"/>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ZTE Fujitsu, Xiaomi, ZTE, Huawei</w:t>
            </w:r>
            <w:r>
              <w:rPr>
                <w:rFonts w:eastAsia="Batang" w:cs="Times New Roman"/>
                <w:sz w:val="16"/>
                <w:szCs w:val="16"/>
              </w:rPr>
              <w:t xml:space="preserve"> </w:t>
            </w:r>
          </w:p>
          <w:p w14:paraId="44C3ED8F" w14:textId="77777777" w:rsidR="008D61C5" w:rsidRDefault="00B5287D">
            <w:pPr>
              <w:pStyle w:val="ListParagraph"/>
              <w:numPr>
                <w:ilvl w:val="0"/>
                <w:numId w:val="26"/>
              </w:numPr>
              <w:rPr>
                <w:rFonts w:eastAsia="Batang"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Spreadtrum, Covinda</w:t>
            </w:r>
          </w:p>
        </w:tc>
        <w:tc>
          <w:tcPr>
            <w:tcW w:w="3202" w:type="dxa"/>
          </w:tcPr>
          <w:p w14:paraId="2B7D6117" w14:textId="77777777" w:rsidR="008D61C5" w:rsidRDefault="00B5287D">
            <w:pPr>
              <w:rPr>
                <w:rFonts w:eastAsia="Batang" w:cs="Times New Roman"/>
                <w:sz w:val="16"/>
                <w:szCs w:val="16"/>
              </w:rPr>
            </w:pPr>
            <w:r w:rsidRPr="008F7FF9">
              <w:rPr>
                <w:rFonts w:eastAsia="Batang" w:cs="Times New Roman"/>
                <w:sz w:val="16"/>
                <w:szCs w:val="16"/>
                <w:lang w:val="en-US"/>
              </w:rPr>
              <w:t xml:space="preserve">This was discussed in multiple meetings. No consensus even in the last meeting. </w:t>
            </w:r>
            <w:r>
              <w:rPr>
                <w:rFonts w:eastAsia="Batang" w:cs="Times New Roman"/>
                <w:sz w:val="16"/>
                <w:szCs w:val="16"/>
              </w:rPr>
              <w:t xml:space="preserve">No FL proposal. </w:t>
            </w:r>
          </w:p>
          <w:p w14:paraId="0402768B" w14:textId="77777777" w:rsidR="008D61C5" w:rsidRDefault="008D61C5">
            <w:pPr>
              <w:rPr>
                <w:rFonts w:eastAsia="Batang" w:cs="Times New Roman"/>
                <w:sz w:val="16"/>
                <w:szCs w:val="16"/>
              </w:rPr>
            </w:pPr>
          </w:p>
        </w:tc>
      </w:tr>
      <w:tr w:rsidR="008D61C5" w14:paraId="1288FAEF" w14:textId="77777777">
        <w:trPr>
          <w:trHeight w:val="246"/>
        </w:trPr>
        <w:tc>
          <w:tcPr>
            <w:tcW w:w="2547" w:type="dxa"/>
          </w:tcPr>
          <w:p w14:paraId="6EED305B" w14:textId="77777777" w:rsidR="008D61C5" w:rsidRDefault="00B5287D">
            <w:pPr>
              <w:rPr>
                <w:rFonts w:eastAsia="Batang" w:cs="Times New Roman"/>
                <w:sz w:val="16"/>
                <w:szCs w:val="16"/>
              </w:rPr>
            </w:pPr>
            <w:r>
              <w:rPr>
                <w:rFonts w:eastAsia="Batang" w:cs="Times New Roman"/>
                <w:sz w:val="16"/>
                <w:szCs w:val="16"/>
              </w:rPr>
              <w:t>#10: PUCCH grouping</w:t>
            </w:r>
          </w:p>
        </w:tc>
        <w:tc>
          <w:tcPr>
            <w:tcW w:w="3857" w:type="dxa"/>
          </w:tcPr>
          <w:p w14:paraId="1C64F717" w14:textId="77777777" w:rsidR="008D61C5" w:rsidRPr="008F7FF9" w:rsidRDefault="00B5287D">
            <w:pPr>
              <w:pStyle w:val="ListParagraph"/>
              <w:numPr>
                <w:ilvl w:val="0"/>
                <w:numId w:val="27"/>
              </w:numPr>
              <w:rPr>
                <w:rFonts w:eastAsia="Batang" w:cs="Times New Roman"/>
                <w:sz w:val="16"/>
                <w:szCs w:val="16"/>
                <w:lang w:val="en-US"/>
              </w:rPr>
            </w:pPr>
            <w:r w:rsidRPr="008F7FF9">
              <w:rPr>
                <w:rFonts w:eastAsia="Batang" w:cs="Times New Roman"/>
                <w:sz w:val="16"/>
                <w:szCs w:val="16"/>
                <w:lang w:val="en-US"/>
              </w:rPr>
              <w:t xml:space="preserve">PUCCH group configured for updating spatial relation info can be utilized to link power control parameter sets to a group of PUCCH resources simultaneously. - </w:t>
            </w:r>
            <w:r w:rsidRPr="008F7FF9">
              <w:rPr>
                <w:rFonts w:eastAsia="Batang" w:cs="Times New Roman"/>
                <w:b/>
                <w:bCs/>
                <w:sz w:val="16"/>
                <w:szCs w:val="16"/>
                <w:lang w:val="en-US"/>
              </w:rPr>
              <w:t>vivo</w:t>
            </w:r>
          </w:p>
          <w:p w14:paraId="6867F3B6" w14:textId="77777777" w:rsidR="008D61C5" w:rsidRPr="008F7FF9" w:rsidRDefault="00B5287D">
            <w:pPr>
              <w:pStyle w:val="ListParagraph"/>
              <w:numPr>
                <w:ilvl w:val="0"/>
                <w:numId w:val="27"/>
              </w:numPr>
              <w:rPr>
                <w:rFonts w:eastAsia="Batang" w:cs="Times New Roman"/>
                <w:sz w:val="16"/>
                <w:szCs w:val="16"/>
                <w:lang w:val="en-US"/>
              </w:rPr>
            </w:pPr>
            <w:r w:rsidRPr="008F7FF9">
              <w:rPr>
                <w:rFonts w:cs="Times New Roman"/>
                <w:sz w:val="16"/>
                <w:szCs w:val="16"/>
                <w:lang w:val="en-US"/>
              </w:rPr>
              <w:t xml:space="preserve">Support PUCCH group based spatial relation update for Rel-17 MTRP PUCCH repetition scheme - </w:t>
            </w:r>
            <w:r w:rsidRPr="008F7FF9">
              <w:rPr>
                <w:rFonts w:cs="Times New Roman"/>
                <w:b/>
                <w:bCs/>
                <w:sz w:val="16"/>
                <w:szCs w:val="16"/>
                <w:lang w:val="en-US"/>
              </w:rPr>
              <w:t>ZTE</w:t>
            </w:r>
          </w:p>
          <w:p w14:paraId="76FD7C75" w14:textId="77777777" w:rsidR="008D61C5" w:rsidRPr="008F7FF9" w:rsidRDefault="00B5287D">
            <w:pPr>
              <w:pStyle w:val="ListParagraph"/>
              <w:numPr>
                <w:ilvl w:val="0"/>
                <w:numId w:val="27"/>
              </w:numPr>
              <w:rPr>
                <w:rFonts w:eastAsia="Batang" w:cs="Times New Roman"/>
                <w:sz w:val="16"/>
                <w:szCs w:val="16"/>
                <w:u w:val="single"/>
                <w:lang w:val="en-US"/>
              </w:rPr>
            </w:pPr>
            <w:r w:rsidRPr="008F7FF9">
              <w:rPr>
                <w:rFonts w:cs="Times New Roman"/>
                <w:sz w:val="16"/>
                <w:szCs w:val="16"/>
                <w:lang w:val="en-US"/>
              </w:rPr>
              <w:t xml:space="preserve">Support that one PUCCH resource can be configured in two PUCCH Groups which correspond to two beams/TRPs in FR2. - </w:t>
            </w:r>
            <w:r w:rsidRPr="008F7FF9">
              <w:rPr>
                <w:rFonts w:cs="Times New Roman"/>
                <w:b/>
                <w:bCs/>
                <w:sz w:val="16"/>
                <w:szCs w:val="16"/>
                <w:lang w:val="en-US"/>
              </w:rPr>
              <w:t>ZTE</w:t>
            </w:r>
          </w:p>
        </w:tc>
        <w:tc>
          <w:tcPr>
            <w:tcW w:w="3202" w:type="dxa"/>
          </w:tcPr>
          <w:p w14:paraId="759C918E" w14:textId="77777777" w:rsidR="008D61C5" w:rsidRDefault="00B5287D">
            <w:pPr>
              <w:rPr>
                <w:rFonts w:eastAsia="Batang" w:cs="Times New Roman"/>
                <w:sz w:val="16"/>
                <w:szCs w:val="16"/>
              </w:rPr>
            </w:pPr>
            <w:r w:rsidRPr="008F7FF9">
              <w:rPr>
                <w:rFonts w:eastAsia="Batang" w:cs="Times New Roman"/>
                <w:sz w:val="16"/>
                <w:szCs w:val="16"/>
                <w:lang w:val="en-US"/>
              </w:rPr>
              <w:t xml:space="preserve">Two companies suggest discussing PUCCH grouping. But minimal inputs even with a FFS item last time. </w:t>
            </w:r>
            <w:r>
              <w:rPr>
                <w:rFonts w:eastAsia="Batang" w:cs="Times New Roman"/>
                <w:sz w:val="16"/>
                <w:szCs w:val="16"/>
              </w:rPr>
              <w:t xml:space="preserve">No FL proposal. </w:t>
            </w:r>
          </w:p>
        </w:tc>
      </w:tr>
      <w:tr w:rsidR="008D61C5" w:rsidRPr="008F7FF9" w14:paraId="7C9931B5" w14:textId="77777777">
        <w:trPr>
          <w:trHeight w:val="246"/>
        </w:trPr>
        <w:tc>
          <w:tcPr>
            <w:tcW w:w="2547" w:type="dxa"/>
          </w:tcPr>
          <w:p w14:paraId="2C0F7087" w14:textId="77777777" w:rsidR="008D61C5" w:rsidRDefault="00B5287D">
            <w:pPr>
              <w:rPr>
                <w:rFonts w:eastAsia="Batang" w:cs="Times New Roman"/>
                <w:sz w:val="16"/>
                <w:szCs w:val="16"/>
              </w:rPr>
            </w:pPr>
            <w:r>
              <w:rPr>
                <w:rFonts w:eastAsia="Batang" w:cs="Times New Roman"/>
                <w:bCs/>
                <w:kern w:val="32"/>
                <w:sz w:val="16"/>
                <w:szCs w:val="16"/>
              </w:rPr>
              <w:t>#11: Handling of overlapping PUCCHs</w:t>
            </w:r>
          </w:p>
        </w:tc>
        <w:tc>
          <w:tcPr>
            <w:tcW w:w="3857" w:type="dxa"/>
          </w:tcPr>
          <w:p w14:paraId="675CAC61" w14:textId="77777777" w:rsidR="008D61C5" w:rsidRPr="008F7FF9" w:rsidRDefault="00B5287D">
            <w:pPr>
              <w:rPr>
                <w:rFonts w:eastAsia="Batang" w:cs="Times New Roman"/>
                <w:b/>
                <w:bCs/>
                <w:sz w:val="16"/>
                <w:szCs w:val="16"/>
                <w:lang w:val="en-US"/>
              </w:rPr>
            </w:pPr>
            <w:r w:rsidRPr="008F7FF9">
              <w:rPr>
                <w:rFonts w:eastAsia="Batang" w:cs="Times New Roman"/>
                <w:sz w:val="16"/>
                <w:szCs w:val="16"/>
                <w:lang w:val="en-US"/>
              </w:rPr>
              <w:t xml:space="preserve">Rel-15 collision handling is also applied for M-TRP schemes – </w:t>
            </w:r>
            <w:r w:rsidRPr="008F7FF9">
              <w:rPr>
                <w:rFonts w:eastAsia="Batang" w:cs="Times New Roman"/>
                <w:b/>
                <w:bCs/>
                <w:sz w:val="16"/>
                <w:szCs w:val="16"/>
                <w:lang w:val="en-US"/>
              </w:rPr>
              <w:t>E///</w:t>
            </w:r>
          </w:p>
          <w:p w14:paraId="694DEE10" w14:textId="77777777" w:rsidR="008D61C5" w:rsidRPr="008F7FF9" w:rsidRDefault="00B5287D">
            <w:pPr>
              <w:rPr>
                <w:rFonts w:eastAsia="Batang" w:cs="Times New Roman"/>
                <w:sz w:val="16"/>
                <w:szCs w:val="16"/>
                <w:u w:val="single"/>
                <w:lang w:val="en-US"/>
              </w:rPr>
            </w:pPr>
            <w:r w:rsidRPr="008F7FF9">
              <w:rPr>
                <w:rFonts w:eastAsia="Batang" w:cs="Times New Roman"/>
                <w:sz w:val="16"/>
                <w:szCs w:val="16"/>
                <w:lang w:val="en-US"/>
              </w:rPr>
              <w:t xml:space="preserve">Only the first PUCCH considered when intra-slot PUCCH repetitions overlap with a same PUCCH in multiple sub-slots – </w:t>
            </w:r>
            <w:r w:rsidRPr="008F7FF9">
              <w:rPr>
                <w:rFonts w:eastAsia="Batang" w:cs="Times New Roman"/>
                <w:b/>
                <w:bCs/>
                <w:sz w:val="16"/>
                <w:szCs w:val="16"/>
                <w:lang w:val="en-US"/>
              </w:rPr>
              <w:t>TCL</w:t>
            </w:r>
          </w:p>
        </w:tc>
        <w:tc>
          <w:tcPr>
            <w:tcW w:w="3202" w:type="dxa"/>
          </w:tcPr>
          <w:p w14:paraId="6DB2BA12"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FL perspective, these are not essential and can be handled later (if many other companies thinking in the same direction)</w:t>
            </w:r>
          </w:p>
        </w:tc>
      </w:tr>
      <w:bookmarkEnd w:id="8"/>
    </w:tbl>
    <w:p w14:paraId="1C14DF9F" w14:textId="77777777" w:rsidR="008D61C5" w:rsidRPr="008F7FF9" w:rsidRDefault="008D61C5">
      <w:pPr>
        <w:rPr>
          <w:rFonts w:eastAsia="Batang" w:cs="Times New Roman"/>
          <w:sz w:val="16"/>
          <w:szCs w:val="16"/>
          <w:lang w:val="en-US"/>
        </w:rPr>
      </w:pPr>
    </w:p>
    <w:p w14:paraId="67D39BC5" w14:textId="77777777" w:rsidR="008D61C5" w:rsidRPr="008F7FF9" w:rsidRDefault="00B5287D">
      <w:pPr>
        <w:pStyle w:val="Heading2"/>
        <w:numPr>
          <w:ilvl w:val="1"/>
          <w:numId w:val="0"/>
        </w:numPr>
        <w:spacing w:after="240"/>
        <w:rPr>
          <w:color w:val="auto"/>
          <w:sz w:val="24"/>
          <w:szCs w:val="16"/>
          <w:lang w:val="en-US"/>
        </w:rPr>
      </w:pPr>
      <w:r w:rsidRPr="008F7FF9">
        <w:rPr>
          <w:color w:val="auto"/>
          <w:sz w:val="24"/>
          <w:szCs w:val="16"/>
          <w:lang w:val="en-US"/>
        </w:rPr>
        <w:t>2.2</w:t>
      </w:r>
      <w:r w:rsidRPr="008F7FF9">
        <w:rPr>
          <w:color w:val="auto"/>
          <w:sz w:val="24"/>
          <w:szCs w:val="16"/>
          <w:lang w:val="en-US"/>
        </w:rPr>
        <w:tab/>
        <w:t>Feature lead Proposals</w:t>
      </w:r>
    </w:p>
    <w:p w14:paraId="3C0BB992"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Proposal 2.1: Power control TPC</w:t>
      </w:r>
    </w:p>
    <w:p w14:paraId="28DAEA2F" w14:textId="77777777" w:rsidR="008D61C5" w:rsidRDefault="00B5287D">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7156E63C" w14:textId="77777777" w:rsidR="008D61C5" w:rsidRPr="008F7FF9" w:rsidRDefault="00B5287D">
      <w:pPr>
        <w:pStyle w:val="ListParagraph"/>
        <w:numPr>
          <w:ilvl w:val="0"/>
          <w:numId w:val="28"/>
        </w:numPr>
        <w:rPr>
          <w:rFonts w:cs="Times New Roman"/>
          <w:sz w:val="18"/>
          <w:szCs w:val="18"/>
          <w:lang w:val="en-US"/>
        </w:rPr>
      </w:pPr>
      <w:r w:rsidRPr="008F7FF9">
        <w:rPr>
          <w:rFonts w:cs="Times New Roman"/>
          <w:sz w:val="18"/>
          <w:szCs w:val="18"/>
          <w:lang w:val="en-US"/>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cs="Times New Roman"/>
          <w:bCs/>
          <w:sz w:val="18"/>
          <w:szCs w:val="18"/>
          <w:lang w:val="en-US"/>
        </w:rPr>
        <w:t>,</w:t>
      </w:r>
      <w:r w:rsidRPr="008F7FF9">
        <w:rPr>
          <w:rFonts w:cs="Times New Roman"/>
          <w:sz w:val="18"/>
          <w:szCs w:val="18"/>
          <w:lang w:val="en-US"/>
        </w:rPr>
        <w:t> a second TPC field can be configured via RRC.  </w:t>
      </w:r>
    </w:p>
    <w:p w14:paraId="2DCB91D8" w14:textId="77777777" w:rsidR="008D61C5" w:rsidRPr="008F7FF9" w:rsidRDefault="00B5287D">
      <w:pPr>
        <w:numPr>
          <w:ilvl w:val="0"/>
          <w:numId w:val="29"/>
        </w:numPr>
        <w:rPr>
          <w:rFonts w:cs="Times New Roman"/>
          <w:sz w:val="18"/>
          <w:szCs w:val="18"/>
          <w:lang w:val="en-US"/>
        </w:rPr>
      </w:pPr>
      <w:r w:rsidRPr="008F7FF9">
        <w:rPr>
          <w:rFonts w:cs="Times New Roman"/>
          <w:sz w:val="18"/>
          <w:szCs w:val="18"/>
          <w:lang w:val="en-US"/>
        </w:rPr>
        <w:t>When the second field is configured by RRC , a second TPC field (similar to the existing TPC field) is added in DCI formats 1_1 / 1_2 (option 3).</w:t>
      </w:r>
    </w:p>
    <w:p w14:paraId="75A6E3A8" w14:textId="77777777" w:rsidR="008D61C5" w:rsidRPr="008F7FF9" w:rsidRDefault="00B5287D">
      <w:pPr>
        <w:numPr>
          <w:ilvl w:val="0"/>
          <w:numId w:val="29"/>
        </w:numPr>
        <w:rPr>
          <w:rFonts w:cs="Times New Roman"/>
          <w:sz w:val="18"/>
          <w:szCs w:val="18"/>
          <w:lang w:val="en-US"/>
        </w:rPr>
      </w:pPr>
      <w:r w:rsidRPr="008F7FF9">
        <w:rPr>
          <w:rFonts w:cs="Times New Roman"/>
          <w:sz w:val="18"/>
          <w:szCs w:val="18"/>
          <w:lang w:val="en-US"/>
        </w:rPr>
        <w:t>When the second field is not configured by RRC ,  a single TPC field (the existing TPC field) is used in DCI formats 1_1 / 1_2, and the TPC value applied for both PUCCH beams.</w:t>
      </w:r>
    </w:p>
    <w:p w14:paraId="1E789C38" w14:textId="77777777" w:rsidR="008D61C5" w:rsidRPr="008F7FF9" w:rsidRDefault="00B5287D">
      <w:pPr>
        <w:pStyle w:val="ListParagraph"/>
        <w:numPr>
          <w:ilvl w:val="0"/>
          <w:numId w:val="30"/>
        </w:numPr>
        <w:rPr>
          <w:rFonts w:cs="Times New Roman"/>
          <w:sz w:val="18"/>
          <w:szCs w:val="18"/>
          <w:lang w:val="en-US"/>
        </w:rPr>
      </w:pPr>
      <w:r w:rsidRPr="008F7FF9">
        <w:rPr>
          <w:rFonts w:cs="Times New Roman"/>
          <w:sz w:val="18"/>
          <w:szCs w:val="18"/>
          <w:lang w:val="en-US"/>
        </w:rPr>
        <w:t>To support per TRP closed-loop power control for PUSCH with DCI formats 0_1 / 0_2, adopt the same solution as with M-TRP PUCCH schemes.</w:t>
      </w:r>
    </w:p>
    <w:p w14:paraId="140DD14F" w14:textId="77777777" w:rsidR="008D61C5" w:rsidRPr="008F7FF9" w:rsidRDefault="00B5287D">
      <w:pPr>
        <w:pStyle w:val="ListParagraph"/>
        <w:numPr>
          <w:ilvl w:val="0"/>
          <w:numId w:val="30"/>
        </w:numPr>
        <w:rPr>
          <w:rFonts w:cs="Times New Roman"/>
          <w:sz w:val="18"/>
          <w:szCs w:val="18"/>
          <w:lang w:val="en-US"/>
        </w:rPr>
      </w:pPr>
      <w:r w:rsidRPr="008F7FF9">
        <w:rPr>
          <w:rFonts w:cs="Times New Roman"/>
          <w:sz w:val="18"/>
          <w:szCs w:val="18"/>
          <w:lang w:val="en-US"/>
        </w:rPr>
        <w:t xml:space="preserve">Note1: Per TRP closed-loop power control is only applicable when </w:t>
      </w:r>
      <w:r w:rsidRPr="008F7FF9">
        <w:rPr>
          <w:rFonts w:eastAsia="Batang" w:cs="Times New Roman"/>
          <w:sz w:val="18"/>
          <w:szCs w:val="18"/>
          <w:lang w:val="en-US"/>
        </w:rPr>
        <w:t xml:space="preserve">the “closedLoopIndex” values are not the same for TRPs. </w:t>
      </w:r>
    </w:p>
    <w:p w14:paraId="712389AE" w14:textId="77777777" w:rsidR="008D61C5" w:rsidRPr="008F7FF9" w:rsidRDefault="00B5287D">
      <w:pPr>
        <w:pStyle w:val="ListParagraph"/>
        <w:numPr>
          <w:ilvl w:val="0"/>
          <w:numId w:val="30"/>
        </w:numPr>
        <w:rPr>
          <w:rFonts w:cs="Times New Roman"/>
          <w:sz w:val="18"/>
          <w:szCs w:val="18"/>
          <w:lang w:val="en-US"/>
        </w:rPr>
      </w:pPr>
      <w:r w:rsidRPr="008F7FF9">
        <w:rPr>
          <w:rFonts w:eastAsia="Batang" w:cs="Times New Roman"/>
          <w:sz w:val="18"/>
          <w:szCs w:val="18"/>
          <w:lang w:val="en-US"/>
        </w:rPr>
        <w:t>Note2: UE capability related to the above can be discussed in the UE feature discussions.</w:t>
      </w:r>
    </w:p>
    <w:p w14:paraId="7B65CB13" w14:textId="77777777" w:rsidR="008D61C5" w:rsidRPr="008F7FF9" w:rsidRDefault="008D61C5">
      <w:pPr>
        <w:rPr>
          <w:rFonts w:cs="Times New Roman"/>
          <w:b/>
          <w:bCs/>
          <w:sz w:val="18"/>
          <w:szCs w:val="18"/>
          <w:lang w:val="en-US"/>
        </w:rPr>
      </w:pPr>
    </w:p>
    <w:p w14:paraId="0B2C8347" w14:textId="77777777" w:rsidR="008D61C5" w:rsidRPr="008F7FF9" w:rsidRDefault="00B5287D">
      <w:pPr>
        <w:adjustRightInd w:val="0"/>
        <w:snapToGrid w:val="0"/>
        <w:spacing w:before="60"/>
        <w:rPr>
          <w:rFonts w:cs="Times New Roman"/>
          <w:color w:val="4A442A" w:themeColor="background2" w:themeShade="40"/>
          <w:sz w:val="18"/>
          <w:szCs w:val="18"/>
          <w:lang w:val="en-US"/>
        </w:rPr>
      </w:pPr>
      <w:bookmarkStart w:id="17" w:name="_Hlk72067314"/>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Change w:id="18">
          <w:tblGrid>
            <w:gridCol w:w="2122"/>
            <w:gridCol w:w="7512"/>
          </w:tblGrid>
        </w:tblGridChange>
      </w:tblGrid>
      <w:tr w:rsidR="008D61C5" w14:paraId="60899DA6" w14:textId="77777777">
        <w:tc>
          <w:tcPr>
            <w:tcW w:w="2122" w:type="dxa"/>
            <w:shd w:val="clear" w:color="auto" w:fill="EEECE1" w:themeFill="background2"/>
          </w:tcPr>
          <w:p w14:paraId="45B4F9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D4CB5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8A86ADA" w14:textId="77777777">
        <w:tc>
          <w:tcPr>
            <w:tcW w:w="2122" w:type="dxa"/>
            <w:shd w:val="clear" w:color="auto" w:fill="auto"/>
          </w:tcPr>
          <w:p w14:paraId="1A71C95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A46C96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suggest we list original 4 options and discuss this issue online. We failed to reach consensus from offline discussion in multiple meetings. We still think option 3 is the worst solution compared to other options. </w:t>
            </w:r>
          </w:p>
        </w:tc>
      </w:tr>
      <w:tr w:rsidR="008D61C5" w14:paraId="654A7B7E" w14:textId="77777777">
        <w:tc>
          <w:tcPr>
            <w:tcW w:w="2122" w:type="dxa"/>
            <w:shd w:val="clear" w:color="auto" w:fill="auto"/>
          </w:tcPr>
          <w:p w14:paraId="6017F42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1FE5689"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53937FD" w14:textId="77777777">
        <w:tc>
          <w:tcPr>
            <w:tcW w:w="2122" w:type="dxa"/>
            <w:shd w:val="clear" w:color="auto" w:fill="auto"/>
          </w:tcPr>
          <w:p w14:paraId="757073A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612AB0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generally support the FL proposal. In our view, this is a compromise based on the status of discussions so far.</w:t>
            </w:r>
          </w:p>
        </w:tc>
      </w:tr>
      <w:tr w:rsidR="008D61C5" w14:paraId="22584E21" w14:textId="77777777">
        <w:tc>
          <w:tcPr>
            <w:tcW w:w="2122" w:type="dxa"/>
            <w:shd w:val="clear" w:color="auto" w:fill="auto"/>
          </w:tcPr>
          <w:p w14:paraId="3F25C1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Len</w:t>
            </w:r>
            <w:r>
              <w:rPr>
                <w:rFonts w:cs="Times New Roman"/>
                <w:b/>
                <w:bCs/>
                <w:color w:val="4A442A" w:themeColor="background2" w:themeShade="40"/>
                <w:sz w:val="18"/>
                <w:szCs w:val="18"/>
              </w:rPr>
              <w:t>ovo&amp;MotM</w:t>
            </w:r>
          </w:p>
        </w:tc>
        <w:tc>
          <w:tcPr>
            <w:tcW w:w="7512" w:type="dxa"/>
            <w:shd w:val="clear" w:color="auto" w:fill="auto"/>
          </w:tcPr>
          <w:p w14:paraId="266F994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EAAE9C2" w14:textId="77777777">
        <w:tc>
          <w:tcPr>
            <w:tcW w:w="2122" w:type="dxa"/>
            <w:shd w:val="clear" w:color="auto" w:fill="auto"/>
          </w:tcPr>
          <w:p w14:paraId="30B9FBD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9FF3541"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in principle.</w:t>
            </w:r>
          </w:p>
        </w:tc>
      </w:tr>
      <w:tr w:rsidR="008D61C5" w:rsidRPr="008F7FF9" w14:paraId="1A1954A7" w14:textId="77777777">
        <w:tc>
          <w:tcPr>
            <w:tcW w:w="2122" w:type="dxa"/>
            <w:shd w:val="clear" w:color="auto" w:fill="auto"/>
          </w:tcPr>
          <w:p w14:paraId="7DD6ADE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FDBB0C5"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w:t>
            </w:r>
            <w:r w:rsidRPr="008F7FF9">
              <w:rPr>
                <w:rFonts w:cs="Times New Roman" w:hint="eastAsia"/>
                <w:b/>
                <w:bCs/>
                <w:color w:val="4A442A" w:themeColor="background2" w:themeShade="40"/>
                <w:sz w:val="18"/>
                <w:szCs w:val="18"/>
                <w:lang w:val="en-US"/>
              </w:rPr>
              <w:t>hare</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similar</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view</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as</w:t>
            </w:r>
            <w:r w:rsidRPr="008F7FF9">
              <w:rPr>
                <w:rFonts w:cs="Times New Roman"/>
                <w:b/>
                <w:bCs/>
                <w:color w:val="4A442A" w:themeColor="background2" w:themeShade="40"/>
                <w:sz w:val="18"/>
                <w:szCs w:val="18"/>
                <w:lang w:val="en-US"/>
              </w:rPr>
              <w:t xml:space="preserve"> A</w:t>
            </w:r>
            <w:r w:rsidRPr="008F7FF9">
              <w:rPr>
                <w:rFonts w:cs="Times New Roman" w:hint="eastAsia"/>
                <w:b/>
                <w:bCs/>
                <w:color w:val="4A442A" w:themeColor="background2" w:themeShade="40"/>
                <w:sz w:val="18"/>
                <w:szCs w:val="18"/>
                <w:lang w:val="en-US"/>
              </w:rPr>
              <w:t>pple.</w:t>
            </w:r>
            <w:r w:rsidRPr="008F7FF9">
              <w:rPr>
                <w:rFonts w:cs="Times New Roman"/>
                <w:b/>
                <w:bCs/>
                <w:color w:val="4A442A" w:themeColor="background2" w:themeShade="40"/>
                <w:sz w:val="18"/>
                <w:szCs w:val="18"/>
                <w:lang w:val="en-US"/>
              </w:rPr>
              <w:t xml:space="preserve"> Clear benefit cannot be observed through adding a second TPC field for optimization of power control. Our first preference is Option 4. However, if majority companies support this proposal, we can accept it for sake of progress. </w:t>
            </w:r>
          </w:p>
        </w:tc>
      </w:tr>
      <w:tr w:rsidR="008D61C5" w14:paraId="584AF6D3" w14:textId="77777777">
        <w:tc>
          <w:tcPr>
            <w:tcW w:w="2122" w:type="dxa"/>
            <w:shd w:val="clear" w:color="auto" w:fill="auto"/>
          </w:tcPr>
          <w:p w14:paraId="58D1516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shd w:val="clear" w:color="auto" w:fill="auto"/>
          </w:tcPr>
          <w:p w14:paraId="712CA1E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8F7FF9" w14:paraId="3666B1F6" w14:textId="77777777">
        <w:tc>
          <w:tcPr>
            <w:tcW w:w="2122" w:type="dxa"/>
          </w:tcPr>
          <w:p w14:paraId="4EEBDE9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9C6E37A"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Our preference is Option 3. </w:t>
            </w:r>
          </w:p>
          <w:p w14:paraId="6E11A7FE" w14:textId="77777777" w:rsidR="008D61C5" w:rsidRPr="008F7FF9" w:rsidRDefault="00B5287D">
            <w:pPr>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also would like to clarify whether the p</w:t>
            </w:r>
            <w:r w:rsidRPr="008F7FF9">
              <w:rPr>
                <w:rFonts w:cs="Times New Roman" w:hint="eastAsia"/>
                <w:b/>
                <w:bCs/>
                <w:color w:val="4A442A" w:themeColor="background2" w:themeShade="40"/>
                <w:sz w:val="18"/>
                <w:szCs w:val="18"/>
                <w:lang w:val="en-US"/>
              </w:rPr>
              <w:t>resence</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of</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the</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second</w:t>
            </w:r>
            <w:r w:rsidRPr="008F7FF9">
              <w:rPr>
                <w:rFonts w:cs="Times New Roman"/>
                <w:b/>
                <w:bCs/>
                <w:color w:val="4A442A" w:themeColor="background2" w:themeShade="40"/>
                <w:sz w:val="18"/>
                <w:szCs w:val="18"/>
                <w:lang w:val="en-US"/>
              </w:rPr>
              <w:t xml:space="preserve"> TPC </w:t>
            </w:r>
            <w:r w:rsidRPr="008F7FF9">
              <w:rPr>
                <w:rFonts w:cs="Times New Roman" w:hint="eastAsia"/>
                <w:b/>
                <w:bCs/>
                <w:color w:val="4A442A" w:themeColor="background2" w:themeShade="40"/>
                <w:sz w:val="18"/>
                <w:szCs w:val="18"/>
                <w:lang w:val="en-US"/>
              </w:rPr>
              <w:t>field</w:t>
            </w:r>
            <w:r w:rsidRPr="008F7FF9">
              <w:rPr>
                <w:rFonts w:cs="Times New Roman"/>
                <w:b/>
                <w:bCs/>
                <w:color w:val="4A442A" w:themeColor="background2" w:themeShade="40"/>
                <w:sz w:val="18"/>
                <w:szCs w:val="18"/>
                <w:lang w:val="en-US"/>
              </w:rPr>
              <w:t xml:space="preserve"> for PUCCH is for both DCI formats 1_1 and 1_2 or DCI format-specific.</w:t>
            </w:r>
          </w:p>
        </w:tc>
      </w:tr>
      <w:tr w:rsidR="009059CF" w:rsidRPr="008F7FF9" w14:paraId="3AB61AAE" w14:textId="77777777">
        <w:tc>
          <w:tcPr>
            <w:tcW w:w="2122" w:type="dxa"/>
          </w:tcPr>
          <w:p w14:paraId="3A6BE4D4" w14:textId="2FA27778" w:rsidR="009059CF" w:rsidRDefault="009059CF" w:rsidP="009059CF">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CE1143" w14:textId="77777777" w:rsidR="009059CF" w:rsidRPr="008F7FF9" w:rsidRDefault="009059CF" w:rsidP="009059CF">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s proposal in principle.</w:t>
            </w:r>
          </w:p>
          <w:p w14:paraId="2A78E293" w14:textId="77777777" w:rsidR="009059CF" w:rsidRPr="008F7FF9" w:rsidRDefault="009059CF" w:rsidP="009059CF">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 xml:space="preserve">Regarding the main bullet, it should be more accurate to say </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 xml:space="preserve">a second TPC field can be </w:t>
            </w:r>
            <w:r w:rsidRPr="008F7FF9">
              <w:rPr>
                <w:rFonts w:cs="Times New Roman" w:hint="eastAsia"/>
                <w:b/>
                <w:bCs/>
                <w:color w:val="FF0000"/>
                <w:sz w:val="18"/>
                <w:szCs w:val="18"/>
                <w:lang w:val="en-US"/>
              </w:rPr>
              <w:t>derived from RRC</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8F7FF9" w:rsidRDefault="009059CF" w:rsidP="009059CF">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Similarly when MTRP PUSCH, the need of 2</w:t>
            </w:r>
            <w:r w:rsidRPr="008F7FF9">
              <w:rPr>
                <w:rFonts w:cs="Times New Roman" w:hint="eastAsia"/>
                <w:b/>
                <w:bCs/>
                <w:color w:val="4A442A" w:themeColor="background2" w:themeShade="40"/>
                <w:sz w:val="18"/>
                <w:szCs w:val="18"/>
                <w:vertAlign w:val="superscript"/>
                <w:lang w:val="en-US"/>
              </w:rPr>
              <w:t>nd</w:t>
            </w:r>
            <w:r w:rsidRPr="008F7FF9">
              <w:rPr>
                <w:rFonts w:cs="Times New Roman" w:hint="eastAsia"/>
                <w:b/>
                <w:bCs/>
                <w:color w:val="4A442A" w:themeColor="background2" w:themeShade="40"/>
                <w:sz w:val="18"/>
                <w:szCs w:val="18"/>
                <w:lang w:val="en-US"/>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8F7FF9" w:rsidRDefault="009059CF" w:rsidP="009059CF">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8F7FF9" w:rsidRDefault="009059CF" w:rsidP="009059CF">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Based on the above comment, we suggest to modify this proposal as below:</w:t>
            </w:r>
          </w:p>
          <w:p w14:paraId="750C6F9B" w14:textId="77777777" w:rsidR="009059CF" w:rsidRPr="008F7FF9" w:rsidRDefault="009059CF" w:rsidP="009059CF">
            <w:pPr>
              <w:rPr>
                <w:rFonts w:cs="Times New Roman"/>
                <w:b/>
                <w:bCs/>
                <w:sz w:val="18"/>
                <w:szCs w:val="18"/>
                <w:highlight w:val="yellow"/>
                <w:lang w:val="en-US"/>
              </w:rPr>
            </w:pPr>
          </w:p>
          <w:p w14:paraId="79227EAC" w14:textId="77777777" w:rsidR="009059CF" w:rsidRDefault="009059CF" w:rsidP="009059CF">
            <w:pPr>
              <w:rPr>
                <w:rFonts w:cs="Times New Roman"/>
                <w:b/>
                <w:bCs/>
                <w:sz w:val="18"/>
                <w:szCs w:val="18"/>
              </w:rPr>
            </w:pPr>
            <w:r>
              <w:rPr>
                <w:rFonts w:cs="Times New Roman"/>
                <w:b/>
                <w:bCs/>
                <w:sz w:val="18"/>
                <w:szCs w:val="18"/>
                <w:highlight w:val="yellow"/>
              </w:rPr>
              <w:t>[Draft for offline] Proposal 2.1:</w:t>
            </w:r>
            <w:r>
              <w:rPr>
                <w:rFonts w:cs="Times New Roman"/>
                <w:b/>
                <w:bCs/>
                <w:sz w:val="18"/>
                <w:szCs w:val="18"/>
              </w:rPr>
              <w:t xml:space="preserve"> </w:t>
            </w:r>
          </w:p>
          <w:p w14:paraId="3B6285F2" w14:textId="77777777" w:rsidR="009059CF" w:rsidRPr="008F7FF9" w:rsidRDefault="009059CF" w:rsidP="009059CF">
            <w:pPr>
              <w:pStyle w:val="ListParagraph"/>
              <w:numPr>
                <w:ilvl w:val="0"/>
                <w:numId w:val="28"/>
              </w:numPr>
              <w:rPr>
                <w:rFonts w:cs="Times New Roman"/>
                <w:sz w:val="18"/>
                <w:szCs w:val="18"/>
                <w:lang w:val="en-US"/>
              </w:rPr>
            </w:pPr>
            <w:r w:rsidRPr="008F7FF9">
              <w:rPr>
                <w:rFonts w:cs="Times New Roman"/>
                <w:sz w:val="18"/>
                <w:szCs w:val="18"/>
                <w:lang w:val="en-US"/>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cs="Times New Roman"/>
                <w:bCs/>
                <w:sz w:val="18"/>
                <w:szCs w:val="18"/>
                <w:lang w:val="en-US"/>
              </w:rPr>
              <w:t>,</w:t>
            </w:r>
            <w:r w:rsidRPr="008F7FF9">
              <w:rPr>
                <w:rFonts w:cs="Times New Roman"/>
                <w:sz w:val="18"/>
                <w:szCs w:val="18"/>
                <w:lang w:val="en-US"/>
              </w:rPr>
              <w:t xml:space="preserve"> a second TPC field can be </w:t>
            </w:r>
            <w:del w:id="19" w:author="ZTE" w:date="2021-05-17T15:24:00Z">
              <w:r w:rsidRPr="008F7FF9">
                <w:rPr>
                  <w:rFonts w:cs="Times New Roman"/>
                  <w:sz w:val="18"/>
                  <w:szCs w:val="18"/>
                  <w:lang w:val="en-US"/>
                </w:rPr>
                <w:delText>configured via</w:delText>
              </w:r>
            </w:del>
            <w:ins w:id="20" w:author="ZTE" w:date="2021-05-17T15:24:00Z">
              <w:r w:rsidRPr="008F7FF9">
                <w:rPr>
                  <w:rFonts w:cs="Times New Roman" w:hint="eastAsia"/>
                  <w:sz w:val="18"/>
                  <w:szCs w:val="18"/>
                  <w:lang w:val="en-US"/>
                </w:rPr>
                <w:t xml:space="preserve">derived </w:t>
              </w:r>
            </w:ins>
            <w:ins w:id="21" w:author="ZTE" w:date="2021-05-17T15:32:00Z">
              <w:r w:rsidRPr="008F7FF9">
                <w:rPr>
                  <w:rFonts w:cs="Times New Roman" w:hint="eastAsia"/>
                  <w:sz w:val="18"/>
                  <w:szCs w:val="18"/>
                  <w:lang w:val="en-US"/>
                </w:rPr>
                <w:t>from</w:t>
              </w:r>
            </w:ins>
            <w:r w:rsidRPr="008F7FF9">
              <w:rPr>
                <w:rFonts w:cs="Times New Roman"/>
                <w:sz w:val="18"/>
                <w:szCs w:val="18"/>
                <w:lang w:val="en-US"/>
              </w:rPr>
              <w:t xml:space="preserve"> RRC.  </w:t>
            </w:r>
          </w:p>
          <w:p w14:paraId="4DB95953" w14:textId="77777777" w:rsidR="009059CF" w:rsidRPr="008F7FF9" w:rsidRDefault="009059CF" w:rsidP="009059CF">
            <w:pPr>
              <w:numPr>
                <w:ilvl w:val="0"/>
                <w:numId w:val="29"/>
              </w:numPr>
              <w:rPr>
                <w:rFonts w:cs="Times New Roman"/>
                <w:sz w:val="18"/>
                <w:szCs w:val="18"/>
                <w:lang w:val="en-US"/>
              </w:rPr>
            </w:pPr>
            <w:r w:rsidRPr="008F7FF9">
              <w:rPr>
                <w:rFonts w:cs="Times New Roman"/>
                <w:sz w:val="18"/>
                <w:szCs w:val="18"/>
                <w:lang w:val="en-US"/>
              </w:rPr>
              <w:t xml:space="preserve">When the second field </w:t>
            </w:r>
            <w:del w:id="22" w:author="ZTE" w:date="2021-05-17T16:01:00Z">
              <w:r w:rsidRPr="008F7FF9">
                <w:rPr>
                  <w:rFonts w:cs="Times New Roman"/>
                  <w:sz w:val="18"/>
                  <w:szCs w:val="18"/>
                  <w:lang w:val="en-US"/>
                </w:rPr>
                <w:delText>is configured by</w:delText>
              </w:r>
            </w:del>
            <w:ins w:id="23" w:author="ZTE" w:date="2021-05-17T16:01:00Z">
              <w:r w:rsidRPr="008F7FF9">
                <w:rPr>
                  <w:rFonts w:cs="Times New Roman" w:hint="eastAsia"/>
                  <w:sz w:val="18"/>
                  <w:szCs w:val="18"/>
                  <w:lang w:val="en-US"/>
                </w:rPr>
                <w:t>can be derived from</w:t>
              </w:r>
            </w:ins>
            <w:r w:rsidRPr="008F7FF9">
              <w:rPr>
                <w:rFonts w:cs="Times New Roman"/>
                <w:sz w:val="18"/>
                <w:szCs w:val="18"/>
                <w:lang w:val="en-US"/>
              </w:rPr>
              <w:t xml:space="preserve"> RRC , a second TPC field (similar to the existing TPC field) is added in DCI formats 1_1 / 1_2 (option 3).</w:t>
            </w:r>
          </w:p>
          <w:p w14:paraId="5AA498C5" w14:textId="77777777" w:rsidR="009059CF" w:rsidRPr="008F7FF9" w:rsidRDefault="009059CF" w:rsidP="009059CF">
            <w:pPr>
              <w:numPr>
                <w:ilvl w:val="0"/>
                <w:numId w:val="29"/>
              </w:numPr>
              <w:rPr>
                <w:rFonts w:cs="Times New Roman"/>
                <w:sz w:val="18"/>
                <w:szCs w:val="18"/>
                <w:lang w:val="en-US"/>
              </w:rPr>
            </w:pPr>
            <w:r w:rsidRPr="008F7FF9">
              <w:rPr>
                <w:rFonts w:cs="Times New Roman"/>
                <w:sz w:val="18"/>
                <w:szCs w:val="18"/>
                <w:lang w:val="en-US"/>
              </w:rPr>
              <w:t xml:space="preserve">When the second field </w:t>
            </w:r>
            <w:del w:id="24" w:author="ZTE" w:date="2021-05-17T16:01:00Z">
              <w:r w:rsidRPr="008F7FF9">
                <w:rPr>
                  <w:rFonts w:cs="Times New Roman"/>
                  <w:sz w:val="18"/>
                  <w:szCs w:val="18"/>
                  <w:lang w:val="en-US"/>
                </w:rPr>
                <w:delText>is not configured by</w:delText>
              </w:r>
            </w:del>
            <w:ins w:id="25" w:author="ZTE" w:date="2021-05-17T16:01:00Z">
              <w:r w:rsidRPr="008F7FF9">
                <w:rPr>
                  <w:rFonts w:cs="Times New Roman" w:hint="eastAsia"/>
                  <w:sz w:val="18"/>
                  <w:szCs w:val="18"/>
                  <w:lang w:val="en-US"/>
                </w:rPr>
                <w:t>cannot be derived from</w:t>
              </w:r>
            </w:ins>
            <w:r w:rsidRPr="008F7FF9">
              <w:rPr>
                <w:rFonts w:cs="Times New Roman"/>
                <w:sz w:val="18"/>
                <w:szCs w:val="18"/>
                <w:lang w:val="en-US"/>
              </w:rPr>
              <w:t xml:space="preserve"> RRC ,  a single TPC field (the existing TPC field) is used in DCI formats 1_1 / 1_2, and the TPC value applied for both PUCCH beams.</w:t>
            </w:r>
          </w:p>
          <w:p w14:paraId="7785B2AD" w14:textId="77777777" w:rsidR="009059CF" w:rsidRPr="008F7FF9" w:rsidRDefault="009059CF" w:rsidP="009059CF">
            <w:pPr>
              <w:pStyle w:val="ListParagraph"/>
              <w:numPr>
                <w:ilvl w:val="0"/>
                <w:numId w:val="30"/>
              </w:numPr>
              <w:rPr>
                <w:rFonts w:cs="Times New Roman"/>
                <w:sz w:val="18"/>
                <w:szCs w:val="18"/>
                <w:lang w:val="en-US"/>
              </w:rPr>
            </w:pPr>
            <w:r w:rsidRPr="008F7FF9">
              <w:rPr>
                <w:rFonts w:cs="Times New Roman"/>
                <w:sz w:val="18"/>
                <w:szCs w:val="18"/>
                <w:lang w:val="en-US"/>
              </w:rPr>
              <w:t>To support per TRP closed-loop power control for PUSCH with DCI formats 0_1 / 0_2, adopt the same solution as with M-TRP PUCCH schemes.</w:t>
            </w:r>
          </w:p>
          <w:p w14:paraId="5F249360" w14:textId="77777777" w:rsidR="009059CF" w:rsidRPr="008F7FF9" w:rsidRDefault="009059CF" w:rsidP="009059CF">
            <w:pPr>
              <w:pStyle w:val="ListParagraph"/>
              <w:numPr>
                <w:ilvl w:val="0"/>
                <w:numId w:val="30"/>
              </w:numPr>
              <w:rPr>
                <w:rFonts w:cs="Times New Roman"/>
                <w:sz w:val="18"/>
                <w:szCs w:val="18"/>
                <w:lang w:val="en-US"/>
              </w:rPr>
            </w:pPr>
            <w:r w:rsidRPr="008F7FF9">
              <w:rPr>
                <w:rFonts w:cs="Times New Roman"/>
                <w:sz w:val="18"/>
                <w:szCs w:val="18"/>
                <w:lang w:val="en-US"/>
              </w:rPr>
              <w:t xml:space="preserve">Note1: Per TRP closed-loop power control is only applicable when </w:t>
            </w:r>
            <w:r w:rsidRPr="008F7FF9">
              <w:rPr>
                <w:rFonts w:eastAsia="Batang" w:cs="Times New Roman"/>
                <w:sz w:val="18"/>
                <w:szCs w:val="18"/>
                <w:lang w:val="en-US"/>
              </w:rPr>
              <w:t xml:space="preserve">the “closedLoopIndex” values are not the same for TRPs. </w:t>
            </w:r>
          </w:p>
          <w:p w14:paraId="1936C5E2" w14:textId="77777777" w:rsidR="009059CF" w:rsidRPr="008F7FF9" w:rsidRDefault="009059CF" w:rsidP="009059CF">
            <w:pPr>
              <w:pStyle w:val="ListParagraph"/>
              <w:numPr>
                <w:ilvl w:val="0"/>
                <w:numId w:val="30"/>
              </w:numPr>
              <w:rPr>
                <w:ins w:id="26" w:author="ZTE" w:date="2021-05-17T16:02:00Z"/>
                <w:rFonts w:cs="Times New Roman"/>
                <w:b/>
                <w:bCs/>
                <w:color w:val="4A442A" w:themeColor="background2" w:themeShade="40"/>
                <w:sz w:val="18"/>
                <w:szCs w:val="18"/>
                <w:lang w:val="en-US"/>
              </w:rPr>
            </w:pPr>
            <w:r w:rsidRPr="008F7FF9">
              <w:rPr>
                <w:rFonts w:eastAsia="Batang" w:cs="Times New Roman"/>
                <w:sz w:val="18"/>
                <w:szCs w:val="18"/>
                <w:lang w:val="en-US"/>
              </w:rPr>
              <w:t>Note2: UE capability related to the above can be discussed in the UE feature discussions.</w:t>
            </w:r>
          </w:p>
          <w:p w14:paraId="65523A2E" w14:textId="77777777" w:rsidR="009059CF" w:rsidRPr="008F7FF9" w:rsidRDefault="009059CF" w:rsidP="009059CF">
            <w:pPr>
              <w:pStyle w:val="ListParagraph"/>
              <w:numPr>
                <w:ilvl w:val="0"/>
                <w:numId w:val="30"/>
              </w:numPr>
              <w:rPr>
                <w:ins w:id="27" w:author="ZTE" w:date="2021-05-17T15:56:00Z"/>
                <w:rFonts w:cs="Times New Roman"/>
                <w:b/>
                <w:bCs/>
                <w:color w:val="4A442A" w:themeColor="background2" w:themeShade="40"/>
                <w:sz w:val="18"/>
                <w:szCs w:val="18"/>
                <w:lang w:val="en-US"/>
              </w:rPr>
            </w:pPr>
            <w:ins w:id="28" w:author="ZTE" w:date="2021-05-17T16:02:00Z">
              <w:r w:rsidRPr="008F7FF9">
                <w:rPr>
                  <w:rFonts w:eastAsia="Batang" w:cs="Times New Roman" w:hint="eastAsia"/>
                  <w:sz w:val="18"/>
                  <w:szCs w:val="18"/>
                  <w:lang w:val="en-US"/>
                </w:rPr>
                <w:t xml:space="preserve">Note3: </w:t>
              </w:r>
            </w:ins>
            <w:ins w:id="29" w:author="ZTE" w:date="2021-05-17T16:03:00Z">
              <w:r w:rsidRPr="008F7FF9">
                <w:rPr>
                  <w:rFonts w:eastAsia="Batang" w:cs="Times New Roman" w:hint="eastAsia"/>
                  <w:sz w:val="18"/>
                  <w:szCs w:val="18"/>
                  <w:lang w:val="en-US"/>
                </w:rPr>
                <w:t>For MTRP</w:t>
              </w:r>
            </w:ins>
            <w:ins w:id="30" w:author="ZTE" w:date="2021-05-17T16:04:00Z">
              <w:r w:rsidRPr="008F7FF9">
                <w:rPr>
                  <w:rFonts w:eastAsia="Batang" w:cs="Times New Roman" w:hint="eastAsia"/>
                  <w:sz w:val="18"/>
                  <w:szCs w:val="18"/>
                  <w:lang w:val="en-US"/>
                </w:rPr>
                <w:t xml:space="preserve"> PUCCH, o</w:t>
              </w:r>
            </w:ins>
            <w:ins w:id="31" w:author="ZTE" w:date="2021-05-17T16:02:00Z">
              <w:r w:rsidRPr="008F7FF9">
                <w:rPr>
                  <w:rFonts w:eastAsia="Batang" w:cs="Times New Roman" w:hint="eastAsia"/>
                  <w:sz w:val="18"/>
                  <w:szCs w:val="18"/>
                  <w:lang w:val="en-US"/>
                </w:rPr>
                <w:t xml:space="preserve">nce a PUCCH resource is associated with two </w:t>
              </w:r>
            </w:ins>
            <w:ins w:id="32" w:author="ZTE" w:date="2021-05-17T16:03:00Z">
              <w:r w:rsidRPr="008F7FF9">
                <w:rPr>
                  <w:rFonts w:eastAsia="Batang" w:cs="Times New Roman" w:hint="eastAsia"/>
                  <w:sz w:val="18"/>
                  <w:szCs w:val="18"/>
                  <w:lang w:val="en-US"/>
                </w:rPr>
                <w:t xml:space="preserve">closed loop indices in PUCCH resource set, the second TPC field </w:t>
              </w:r>
            </w:ins>
            <w:ins w:id="33" w:author="ZTE" w:date="2021-05-17T16:21:00Z">
              <w:r w:rsidRPr="008F7FF9">
                <w:rPr>
                  <w:rFonts w:eastAsia="Batang" w:cs="Times New Roman" w:hint="eastAsia"/>
                  <w:sz w:val="18"/>
                  <w:szCs w:val="18"/>
                  <w:lang w:val="en-US"/>
                </w:rPr>
                <w:t xml:space="preserve">can be derived from RRC and </w:t>
              </w:r>
            </w:ins>
            <w:ins w:id="34" w:author="ZTE" w:date="2021-05-17T16:03:00Z">
              <w:r w:rsidRPr="008F7FF9">
                <w:rPr>
                  <w:rFonts w:eastAsia="Batang" w:cs="Times New Roman" w:hint="eastAsia"/>
                  <w:sz w:val="18"/>
                  <w:szCs w:val="18"/>
                  <w:lang w:val="en-US"/>
                </w:rPr>
                <w:t>should be present in DCI.</w:t>
              </w:r>
            </w:ins>
            <w:ins w:id="35" w:author="ZTE" w:date="2021-05-17T16:04:00Z">
              <w:r w:rsidRPr="008F7FF9">
                <w:rPr>
                  <w:rFonts w:eastAsia="Batang" w:cs="Times New Roman" w:hint="eastAsia"/>
                  <w:sz w:val="18"/>
                  <w:szCs w:val="18"/>
                  <w:lang w:val="en-US"/>
                </w:rPr>
                <w:t xml:space="preserve"> F</w:t>
              </w:r>
            </w:ins>
            <w:ins w:id="36" w:author="ZTE" w:date="2021-05-17T16:07:00Z">
              <w:r w:rsidRPr="008F7FF9">
                <w:rPr>
                  <w:rFonts w:eastAsia="Batang" w:cs="Times New Roman" w:hint="eastAsia"/>
                  <w:sz w:val="18"/>
                  <w:szCs w:val="18"/>
                  <w:lang w:val="en-US"/>
                </w:rPr>
                <w:t>o</w:t>
              </w:r>
            </w:ins>
            <w:ins w:id="37" w:author="ZTE" w:date="2021-05-17T16:04:00Z">
              <w:r w:rsidRPr="008F7FF9">
                <w:rPr>
                  <w:rFonts w:eastAsia="Batang" w:cs="Times New Roman" w:hint="eastAsia"/>
                  <w:sz w:val="18"/>
                  <w:szCs w:val="18"/>
                  <w:lang w:val="en-US"/>
                </w:rPr>
                <w:t xml:space="preserve">r MTRP PUSCH, once </w:t>
              </w:r>
            </w:ins>
            <w:ins w:id="38" w:author="ZTE" w:date="2021-05-17T16:05:00Z">
              <w:r w:rsidRPr="008F7FF9">
                <w:rPr>
                  <w:rFonts w:eastAsia="Batang" w:cs="Times New Roman" w:hint="eastAsia"/>
                  <w:sz w:val="18"/>
                  <w:szCs w:val="18"/>
                  <w:lang w:val="en-US"/>
                </w:rPr>
                <w:t>any two SRS resource in two SRS resource sets are configured with</w:t>
              </w:r>
            </w:ins>
            <w:ins w:id="39" w:author="ZTE" w:date="2021-05-17T16:07:00Z">
              <w:r w:rsidRPr="008F7FF9">
                <w:rPr>
                  <w:rFonts w:eastAsia="Batang" w:cs="Times New Roman" w:hint="eastAsia"/>
                  <w:sz w:val="18"/>
                  <w:szCs w:val="18"/>
                  <w:lang w:val="en-US"/>
                </w:rPr>
                <w:t xml:space="preserve"> two closed loop indices, the second TPC field </w:t>
              </w:r>
            </w:ins>
            <w:ins w:id="40" w:author="ZTE" w:date="2021-05-17T16:22:00Z">
              <w:r w:rsidRPr="008F7FF9">
                <w:rPr>
                  <w:rFonts w:eastAsia="Batang" w:cs="Times New Roman" w:hint="eastAsia"/>
                  <w:sz w:val="18"/>
                  <w:szCs w:val="18"/>
                  <w:lang w:val="en-US"/>
                </w:rPr>
                <w:t xml:space="preserve">can be derived from RRC and </w:t>
              </w:r>
            </w:ins>
            <w:ins w:id="41" w:author="ZTE" w:date="2021-05-17T16:07:00Z">
              <w:r w:rsidRPr="008F7FF9">
                <w:rPr>
                  <w:rFonts w:eastAsia="Batang" w:cs="Times New Roman" w:hint="eastAsia"/>
                  <w:sz w:val="18"/>
                  <w:szCs w:val="18"/>
                  <w:lang w:val="en-US"/>
                </w:rPr>
                <w:t>should be present in DCI</w:t>
              </w:r>
            </w:ins>
            <w:ins w:id="42" w:author="ZTE" w:date="2021-05-17T16:22:00Z">
              <w:r w:rsidRPr="008F7FF9">
                <w:rPr>
                  <w:rFonts w:eastAsia="Batang" w:cs="Times New Roman" w:hint="eastAsia"/>
                  <w:sz w:val="18"/>
                  <w:szCs w:val="18"/>
                  <w:lang w:val="en-US"/>
                </w:rPr>
                <w:t>.</w:t>
              </w:r>
            </w:ins>
          </w:p>
          <w:p w14:paraId="58366B10" w14:textId="1E8ED0B4" w:rsidR="009059CF" w:rsidRPr="008F7FF9" w:rsidRDefault="009059CF" w:rsidP="009059CF">
            <w:pPr>
              <w:adjustRightInd w:val="0"/>
              <w:snapToGrid w:val="0"/>
              <w:rPr>
                <w:rFonts w:cs="Times New Roman"/>
                <w:b/>
                <w:bCs/>
                <w:color w:val="4A442A" w:themeColor="background2" w:themeShade="40"/>
                <w:sz w:val="18"/>
                <w:szCs w:val="18"/>
                <w:lang w:val="en-US"/>
              </w:rPr>
            </w:pPr>
            <w:ins w:id="43" w:author="ZTE" w:date="2021-05-17T15:56:00Z">
              <w:r w:rsidRPr="008F7FF9">
                <w:rPr>
                  <w:rFonts w:cs="Times New Roman" w:hint="eastAsia"/>
                  <w:color w:val="4A442A" w:themeColor="background2" w:themeShade="40"/>
                  <w:sz w:val="18"/>
                  <w:szCs w:val="18"/>
                  <w:lang w:val="en-US"/>
                </w:rPr>
                <w:t xml:space="preserve">FFS: How to associated one single closed loop index </w:t>
              </w:r>
            </w:ins>
            <w:ins w:id="44" w:author="ZTE" w:date="2021-05-17T19:32:00Z">
              <w:r w:rsidRPr="008F7FF9">
                <w:rPr>
                  <w:rFonts w:cs="Times New Roman" w:hint="eastAsia"/>
                  <w:color w:val="4A442A" w:themeColor="background2" w:themeShade="40"/>
                  <w:sz w:val="18"/>
                  <w:szCs w:val="18"/>
                  <w:lang w:val="en-US"/>
                </w:rPr>
                <w:t xml:space="preserve">with </w:t>
              </w:r>
            </w:ins>
            <w:ins w:id="45" w:author="ZTE" w:date="2021-05-17T15:56:00Z">
              <w:r w:rsidRPr="008F7FF9">
                <w:rPr>
                  <w:rFonts w:cs="Times New Roman" w:hint="eastAsia"/>
                  <w:color w:val="4A442A" w:themeColor="background2" w:themeShade="40"/>
                  <w:sz w:val="18"/>
                  <w:szCs w:val="18"/>
                  <w:lang w:val="en-US"/>
                </w:rPr>
                <w:t xml:space="preserve">two </w:t>
              </w:r>
            </w:ins>
            <w:ins w:id="46" w:author="ZTE" w:date="2021-05-17T15:57:00Z">
              <w:r w:rsidRPr="008F7FF9">
                <w:rPr>
                  <w:rFonts w:cs="Times New Roman" w:hint="eastAsia"/>
                  <w:color w:val="4A442A" w:themeColor="background2" w:themeShade="40"/>
                  <w:sz w:val="18"/>
                  <w:szCs w:val="18"/>
                  <w:lang w:val="en-US"/>
                </w:rPr>
                <w:t>TPC fields</w:t>
              </w:r>
            </w:ins>
            <w:ins w:id="47" w:author="ZTE" w:date="2021-05-17T19:32:00Z">
              <w:r w:rsidRPr="008F7FF9">
                <w:rPr>
                  <w:rFonts w:cs="Times New Roman" w:hint="eastAsia"/>
                  <w:color w:val="4A442A" w:themeColor="background2" w:themeShade="40"/>
                  <w:sz w:val="18"/>
                  <w:szCs w:val="18"/>
                  <w:lang w:val="en-US"/>
                </w:rPr>
                <w:t xml:space="preserve"> when </w:t>
              </w:r>
            </w:ins>
            <w:ins w:id="48" w:author="ZTE" w:date="2021-05-17T19:33:00Z">
              <w:r w:rsidRPr="008F7FF9">
                <w:rPr>
                  <w:rFonts w:eastAsia="Batang" w:cs="Times New Roman"/>
                  <w:sz w:val="18"/>
                  <w:szCs w:val="18"/>
                  <w:lang w:val="en-US"/>
                </w:rPr>
                <w:t>the “closedLoopIndex” values are the same for TRPs</w:t>
              </w:r>
            </w:ins>
            <w:ins w:id="49" w:author="ZTE" w:date="2021-05-17T15:57:00Z">
              <w:r w:rsidRPr="008F7FF9">
                <w:rPr>
                  <w:rFonts w:cs="Times New Roman" w:hint="eastAsia"/>
                  <w:color w:val="4A442A" w:themeColor="background2" w:themeShade="40"/>
                  <w:sz w:val="18"/>
                  <w:szCs w:val="18"/>
                  <w:lang w:val="en-US"/>
                </w:rPr>
                <w:t>.</w:t>
              </w:r>
            </w:ins>
          </w:p>
        </w:tc>
      </w:tr>
      <w:tr w:rsidR="009059CF" w:rsidRPr="008F7FF9" w14:paraId="51554BAB" w14:textId="77777777" w:rsidTr="008D61C5">
        <w:tblPrEx>
          <w:tblW w:w="9634" w:type="dxa"/>
          <w:tblLayout w:type="fixed"/>
          <w:tblPrExChange w:id="50" w:author="ZTE" w:date="2021-05-17T19:32:00Z">
            <w:tblPrEx>
              <w:tblW w:w="9634" w:type="dxa"/>
              <w:tblLayout w:type="fixed"/>
            </w:tblPrEx>
          </w:tblPrExChange>
        </w:tblPrEx>
        <w:trPr>
          <w:trHeight w:val="90"/>
        </w:trPr>
        <w:tc>
          <w:tcPr>
            <w:tcW w:w="2122" w:type="dxa"/>
            <w:tcPrChange w:id="51" w:author="ZTE" w:date="2021-05-17T19:32:00Z">
              <w:tcPr>
                <w:tcW w:w="2122" w:type="dxa"/>
              </w:tcPr>
            </w:tcPrChange>
          </w:tcPr>
          <w:p w14:paraId="1CC5F96B" w14:textId="3BF149A2" w:rsidR="009059CF" w:rsidRDefault="009059CF" w:rsidP="009059C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Change w:id="52" w:author="ZTE" w:date="2021-05-17T19:32:00Z">
              <w:tcPr>
                <w:tcW w:w="7512" w:type="dxa"/>
              </w:tcPr>
            </w:tcPrChange>
          </w:tcPr>
          <w:p w14:paraId="2B28A52C" w14:textId="661A42AD" w:rsidR="009059CF" w:rsidRPr="008F7FF9" w:rsidRDefault="007328E3" w:rsidP="009059CF">
            <w:pPr>
              <w:tabs>
                <w:tab w:val="left" w:pos="360"/>
              </w:tabs>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Our preference is Option 3, but we support FL’s proposal as a good compromise. </w:t>
            </w:r>
          </w:p>
        </w:tc>
      </w:tr>
      <w:tr w:rsidR="007725FA" w:rsidRPr="008F7FF9" w14:paraId="613E113F" w14:textId="77777777" w:rsidTr="007725FA">
        <w:trPr>
          <w:trHeight w:val="90"/>
        </w:trPr>
        <w:tc>
          <w:tcPr>
            <w:tcW w:w="2122" w:type="dxa"/>
          </w:tcPr>
          <w:p w14:paraId="605312B8" w14:textId="785357F1" w:rsidR="007725FA" w:rsidRDefault="007725FA" w:rsidP="007725FA">
            <w:pPr>
              <w:adjustRightInd w:val="0"/>
              <w:snapToGrid w:val="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6E021720" w14:textId="72393724" w:rsidR="007725FA" w:rsidRPr="008F7FF9" w:rsidRDefault="007725FA" w:rsidP="007725FA">
            <w:pPr>
              <w:tabs>
                <w:tab w:val="left" w:pos="360"/>
              </w:tabs>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Our preference is Option 3, but we are fine with FL’s proposal as a good compromise. </w:t>
            </w:r>
          </w:p>
        </w:tc>
      </w:tr>
      <w:tr w:rsidR="002F0B11" w:rsidRPr="009059CF" w14:paraId="03EEA6F3" w14:textId="77777777" w:rsidTr="007725FA">
        <w:trPr>
          <w:trHeight w:val="90"/>
        </w:trPr>
        <w:tc>
          <w:tcPr>
            <w:tcW w:w="2122" w:type="dxa"/>
          </w:tcPr>
          <w:p w14:paraId="53F9DC5F" w14:textId="77D70842" w:rsidR="002F0B11" w:rsidRDefault="002F0B11" w:rsidP="002F0B11">
            <w:pPr>
              <w:adjustRightInd w:val="0"/>
              <w:snapToGrid w:val="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lastRenderedPageBreak/>
              <w:t>NEC</w:t>
            </w:r>
          </w:p>
        </w:tc>
        <w:tc>
          <w:tcPr>
            <w:tcW w:w="7512" w:type="dxa"/>
          </w:tcPr>
          <w:p w14:paraId="3388032D" w14:textId="0F64C870" w:rsidR="002F0B11" w:rsidRDefault="002F0B11" w:rsidP="002F0B11">
            <w:pPr>
              <w:tabs>
                <w:tab w:val="left" w:pos="360"/>
              </w:tabs>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rsidRPr="008F7FF9" w14:paraId="67E0B75A" w14:textId="77777777" w:rsidTr="007725FA">
        <w:trPr>
          <w:trHeight w:val="90"/>
        </w:trPr>
        <w:tc>
          <w:tcPr>
            <w:tcW w:w="2122" w:type="dxa"/>
          </w:tcPr>
          <w:p w14:paraId="48DA01E6" w14:textId="56D59D83"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E87B968" w14:textId="198DC95F" w:rsidR="004842E7" w:rsidRPr="008F7FF9" w:rsidRDefault="00970E2D" w:rsidP="002F0B11">
            <w:pPr>
              <w:tabs>
                <w:tab w:val="left" w:pos="360"/>
              </w:tabs>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FL’s proposal in principle.</w:t>
            </w:r>
          </w:p>
        </w:tc>
      </w:tr>
      <w:tr w:rsidR="00883906" w:rsidRPr="008F7FF9" w14:paraId="2B440385" w14:textId="77777777" w:rsidTr="007725FA">
        <w:trPr>
          <w:trHeight w:val="90"/>
        </w:trPr>
        <w:tc>
          <w:tcPr>
            <w:tcW w:w="2122" w:type="dxa"/>
          </w:tcPr>
          <w:p w14:paraId="15275BBF" w14:textId="77815BFE" w:rsidR="00883906" w:rsidRDefault="00883906" w:rsidP="00883906">
            <w:pPr>
              <w:adjustRightInd w:val="0"/>
              <w:snapToGrid w:val="0"/>
              <w:jc w:val="center"/>
              <w:rPr>
                <w:rFonts w:cs="Times New Roman"/>
                <w:b/>
                <w:bCs/>
                <w:color w:val="4A442A" w:themeColor="background2" w:themeShade="40"/>
                <w:sz w:val="18"/>
                <w:szCs w:val="18"/>
              </w:rPr>
            </w:pPr>
            <w:r w:rsidRPr="006852F3">
              <w:rPr>
                <w:rFonts w:ascii="Times New Roman" w:eastAsia="SimSun" w:hAnsi="Times New Roman" w:cs="Times New Roman"/>
                <w:b/>
                <w:bCs/>
                <w:color w:val="4A442A" w:themeColor="background2" w:themeShade="40"/>
                <w:sz w:val="18"/>
                <w:szCs w:val="18"/>
              </w:rPr>
              <w:t>Xiaomi</w:t>
            </w:r>
          </w:p>
        </w:tc>
        <w:tc>
          <w:tcPr>
            <w:tcW w:w="7512" w:type="dxa"/>
          </w:tcPr>
          <w:p w14:paraId="38B30720" w14:textId="77777777" w:rsidR="00883906" w:rsidRPr="008F7FF9" w:rsidRDefault="00883906" w:rsidP="00883906">
            <w:pPr>
              <w:tabs>
                <w:tab w:val="left" w:pos="360"/>
              </w:tabs>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Our preference is Option 3, but compared to the solution above, a compromise between Option 3 and Option 4 suggested as a configurable solution as below is more preferred to us, </w:t>
            </w:r>
          </w:p>
          <w:p w14:paraId="4725272C" w14:textId="77777777" w:rsidR="00883906" w:rsidRDefault="00883906" w:rsidP="00883906">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775CA6F0" w14:textId="77777777" w:rsidR="00883906" w:rsidRPr="008F7FF9" w:rsidRDefault="00883906" w:rsidP="00883906">
            <w:pPr>
              <w:pStyle w:val="ListParagraph"/>
              <w:numPr>
                <w:ilvl w:val="0"/>
                <w:numId w:val="28"/>
              </w:numPr>
              <w:rPr>
                <w:rFonts w:ascii="Times New Roman" w:eastAsia="SimSun" w:hAnsi="Times New Roman" w:cs="Times New Roman"/>
                <w:sz w:val="18"/>
                <w:szCs w:val="18"/>
                <w:lang w:val="en-US"/>
              </w:rPr>
            </w:pPr>
            <w:r w:rsidRPr="008F7FF9">
              <w:rPr>
                <w:rFonts w:ascii="Times New Roman" w:hAnsi="Times New Roman" w:cs="Times New Roman"/>
                <w:sz w:val="18"/>
                <w:szCs w:val="18"/>
                <w:lang w:val="en-US"/>
              </w:rPr>
              <w:t xml:space="preserve">To support per TRP closed-loop power control for PUCCH </w:t>
            </w:r>
            <w:r>
              <w:rPr>
                <w:rFonts w:asciiTheme="majorBidi" w:hAnsiTheme="majorBidi" w:cstheme="majorBidi"/>
                <w:bCs/>
                <w:iCs/>
                <w:sz w:val="18"/>
                <w:szCs w:val="18"/>
                <w:lang w:val="en-GB"/>
              </w:rPr>
              <w:t>with DCI formats 1_1 / 1_2</w:t>
            </w:r>
            <w:r w:rsidRPr="008F7FF9">
              <w:rPr>
                <w:rFonts w:ascii="Times New Roman" w:hAnsi="Times New Roman" w:cs="Times New Roman"/>
                <w:bCs/>
                <w:sz w:val="18"/>
                <w:szCs w:val="18"/>
                <w:lang w:val="en-US"/>
              </w:rPr>
              <w:t>,</w:t>
            </w:r>
            <w:r w:rsidRPr="008F7FF9">
              <w:rPr>
                <w:rFonts w:ascii="Times New Roman" w:hAnsi="Times New Roman" w:cs="Times New Roman"/>
                <w:sz w:val="18"/>
                <w:szCs w:val="18"/>
                <w:lang w:val="en-US"/>
              </w:rPr>
              <w:t> a second TPC field can be configured via RRC.  </w:t>
            </w:r>
          </w:p>
          <w:p w14:paraId="387D2ADE" w14:textId="77777777" w:rsidR="00883906" w:rsidRPr="008F7FF9" w:rsidRDefault="00883906" w:rsidP="00883906">
            <w:pPr>
              <w:numPr>
                <w:ilvl w:val="0"/>
                <w:numId w:val="29"/>
              </w:numPr>
              <w:rPr>
                <w:rFonts w:ascii="Times New Roman" w:hAnsi="Times New Roman" w:cs="Times New Roman"/>
                <w:sz w:val="18"/>
                <w:szCs w:val="18"/>
                <w:lang w:val="en-US"/>
              </w:rPr>
            </w:pPr>
            <w:r w:rsidRPr="008F7FF9">
              <w:rPr>
                <w:rFonts w:ascii="Times New Roman" w:hAnsi="Times New Roman" w:cs="Times New Roman"/>
                <w:sz w:val="18"/>
                <w:szCs w:val="18"/>
                <w:lang w:val="en-US"/>
              </w:rPr>
              <w:t>When the second field is configured by RRC , a second TPC field (similar to the existing TPC field) is added in DCI formats 1_1 / 1_2 (option 3).</w:t>
            </w:r>
          </w:p>
          <w:p w14:paraId="34E24CDB" w14:textId="77777777" w:rsidR="00883906" w:rsidRPr="003D709D" w:rsidRDefault="00883906" w:rsidP="00883906">
            <w:pPr>
              <w:numPr>
                <w:ilvl w:val="0"/>
                <w:numId w:val="71"/>
              </w:numPr>
              <w:snapToGrid w:val="0"/>
              <w:rPr>
                <w:rFonts w:ascii="Times" w:eastAsia="Batang" w:hAnsi="Times" w:cs="Times"/>
                <w:lang w:val="en-GB"/>
              </w:rPr>
            </w:pPr>
            <w:r w:rsidRPr="008F7FF9">
              <w:rPr>
                <w:rFonts w:ascii="Times New Roman" w:hAnsi="Times New Roman" w:cs="Times New Roman"/>
                <w:sz w:val="18"/>
                <w:szCs w:val="18"/>
                <w:lang w:val="en-US"/>
              </w:rPr>
              <w:t>When the second field is not configured by RRC ,  </w:t>
            </w:r>
            <w:del w:id="53" w:author="Xiaomi" w:date="2021-05-18T17:39:00Z">
              <w:r w:rsidRPr="008F7FF9" w:rsidDel="00D43BE1">
                <w:rPr>
                  <w:rFonts w:ascii="Times New Roman" w:hAnsi="Times New Roman" w:cs="Times New Roman"/>
                  <w:sz w:val="18"/>
                  <w:szCs w:val="18"/>
                  <w:lang w:val="en-US"/>
                </w:rPr>
                <w:delText>a single TPC field (the existing TPC field) is used in DCI formats 1_1 / 1_2, and the TPC value applied for both PUCCH beams.</w:delText>
              </w:r>
            </w:del>
            <w:ins w:id="54" w:author="Xiaomi" w:date="2021-05-18T17:39:00Z">
              <w:r w:rsidRPr="004C7162">
                <w:rPr>
                  <w:rFonts w:ascii="Times" w:eastAsia="Batang" w:hAnsi="Times" w:cs="Times"/>
                  <w:lang w:val="en-GB"/>
                </w:rPr>
                <w:t xml:space="preserve"> </w:t>
              </w:r>
              <w:r w:rsidRPr="003D709D">
                <w:rPr>
                  <w:rFonts w:ascii="Times" w:eastAsia="Batang" w:hAnsi="Times" w:cs="Times"/>
                  <w:sz w:val="18"/>
                  <w:lang w:val="en-GB"/>
                </w:rPr>
                <w:t>A single TP</w:t>
              </w:r>
              <w:r w:rsidRPr="0097192E">
                <w:rPr>
                  <w:rFonts w:ascii="Times" w:eastAsia="Batang" w:hAnsi="Times" w:cs="Times"/>
                  <w:sz w:val="18"/>
                  <w:lang w:val="en-GB"/>
                </w:rPr>
                <w:t xml:space="preserve">C field is used in DCI formats </w:t>
              </w:r>
            </w:ins>
            <w:ins w:id="55" w:author="Xiaomi" w:date="2021-05-18T17:40:00Z">
              <w:r>
                <w:rPr>
                  <w:rFonts w:ascii="Times" w:eastAsia="Batang" w:hAnsi="Times" w:cs="Times"/>
                  <w:sz w:val="18"/>
                  <w:lang w:val="en-GB"/>
                </w:rPr>
                <w:t>1</w:t>
              </w:r>
            </w:ins>
            <w:ins w:id="56" w:author="Xiaomi" w:date="2021-05-18T17:39:00Z">
              <w:r w:rsidRPr="0097192E">
                <w:rPr>
                  <w:rFonts w:ascii="Times" w:eastAsia="Batang" w:hAnsi="Times" w:cs="Times"/>
                  <w:sz w:val="18"/>
                  <w:lang w:val="en-GB"/>
                </w:rPr>
                <w:t xml:space="preserve">_1 / </w:t>
              </w:r>
            </w:ins>
            <w:ins w:id="57" w:author="Xiaomi" w:date="2021-05-18T17:40:00Z">
              <w:r>
                <w:rPr>
                  <w:rFonts w:ascii="Times" w:eastAsia="Batang" w:hAnsi="Times" w:cs="Times"/>
                  <w:sz w:val="18"/>
                  <w:lang w:val="en-GB"/>
                </w:rPr>
                <w:t>1</w:t>
              </w:r>
            </w:ins>
            <w:ins w:id="58" w:author="Xiaomi" w:date="2021-05-18T17:39:00Z">
              <w:r w:rsidRPr="003D709D">
                <w:rPr>
                  <w:rFonts w:ascii="Times" w:eastAsia="Batang" w:hAnsi="Times" w:cs="Times"/>
                  <w:sz w:val="18"/>
                  <w:lang w:val="en-GB"/>
                </w:rPr>
                <w:t>_2, and indicates two TPC values applied to two PUSCH beams, respectively.</w:t>
              </w:r>
            </w:ins>
          </w:p>
          <w:p w14:paraId="68AB4EF7" w14:textId="77777777" w:rsidR="00883906" w:rsidRPr="008F7FF9" w:rsidRDefault="00883906" w:rsidP="00883906">
            <w:pPr>
              <w:pStyle w:val="ListParagraph"/>
              <w:numPr>
                <w:ilvl w:val="0"/>
                <w:numId w:val="30"/>
              </w:numPr>
              <w:rPr>
                <w:rFonts w:ascii="Times New Roman" w:hAnsi="Times New Roman" w:cs="Times New Roman"/>
                <w:sz w:val="18"/>
                <w:szCs w:val="18"/>
                <w:lang w:val="en-US"/>
              </w:rPr>
            </w:pPr>
            <w:r w:rsidRPr="008F7FF9">
              <w:rPr>
                <w:rFonts w:ascii="Times New Roman" w:hAnsi="Times New Roman" w:cs="Times New Roman"/>
                <w:sz w:val="18"/>
                <w:szCs w:val="18"/>
                <w:lang w:val="en-US"/>
              </w:rPr>
              <w:t>To support per TRP closed-loop power control for PUSCH with DCI formats 0_1 / 0_2, adopt the same solution as with M-TRP PUCCH schemes.</w:t>
            </w:r>
          </w:p>
          <w:p w14:paraId="0F0138AB" w14:textId="77777777" w:rsidR="00883906" w:rsidRPr="008F7FF9" w:rsidRDefault="00883906" w:rsidP="00883906">
            <w:pPr>
              <w:pStyle w:val="ListParagraph"/>
              <w:numPr>
                <w:ilvl w:val="0"/>
                <w:numId w:val="30"/>
              </w:numPr>
              <w:rPr>
                <w:rFonts w:ascii="Times New Roman" w:hAnsi="Times New Roman" w:cs="Times New Roman"/>
                <w:sz w:val="18"/>
                <w:szCs w:val="18"/>
                <w:lang w:val="en-US"/>
              </w:rPr>
            </w:pPr>
            <w:r w:rsidRPr="008F7FF9">
              <w:rPr>
                <w:rFonts w:ascii="Times New Roman" w:hAnsi="Times New Roman" w:cs="Times New Roman"/>
                <w:sz w:val="18"/>
                <w:szCs w:val="18"/>
                <w:lang w:val="en-US"/>
              </w:rPr>
              <w:t xml:space="preserve">Note1: Per TRP closed-loop power control is only applicable when </w:t>
            </w:r>
            <w:r w:rsidRPr="008F7FF9">
              <w:rPr>
                <w:rFonts w:ascii="Times New Roman" w:eastAsia="Batang" w:hAnsi="Times New Roman" w:cs="Times New Roman"/>
                <w:sz w:val="18"/>
                <w:szCs w:val="18"/>
                <w:lang w:val="en-US"/>
              </w:rPr>
              <w:t xml:space="preserve">the “closedLoopIndex” values are not the same for TRPs. </w:t>
            </w:r>
          </w:p>
          <w:p w14:paraId="3CE7B0EB" w14:textId="77777777" w:rsidR="00883906" w:rsidRPr="008F7FF9" w:rsidRDefault="00883906" w:rsidP="00883906">
            <w:pPr>
              <w:pStyle w:val="ListParagraph"/>
              <w:numPr>
                <w:ilvl w:val="0"/>
                <w:numId w:val="30"/>
              </w:numPr>
              <w:rPr>
                <w:rFonts w:ascii="Times New Roman" w:hAnsi="Times New Roman" w:cs="Times New Roman"/>
                <w:sz w:val="18"/>
                <w:szCs w:val="18"/>
                <w:lang w:val="en-US"/>
              </w:rPr>
            </w:pPr>
            <w:r w:rsidRPr="008F7FF9">
              <w:rPr>
                <w:rFonts w:ascii="Times New Roman" w:eastAsia="Batang" w:hAnsi="Times New Roman" w:cs="Times New Roman"/>
                <w:sz w:val="18"/>
                <w:szCs w:val="18"/>
                <w:lang w:val="en-US"/>
              </w:rPr>
              <w:t>Note2: UE capability related to the above can be discussed in the UE feature discussions.</w:t>
            </w:r>
          </w:p>
          <w:p w14:paraId="21F76756" w14:textId="7230DC8F" w:rsidR="00883906" w:rsidRPr="008F7FF9" w:rsidRDefault="00883906" w:rsidP="00883906">
            <w:pPr>
              <w:tabs>
                <w:tab w:val="left" w:pos="360"/>
              </w:tabs>
              <w:rPr>
                <w:rFonts w:eastAsia="SimSun" w:cs="Times New Roman"/>
                <w:b/>
                <w:bCs/>
                <w:color w:val="4A442A" w:themeColor="background2" w:themeShade="40"/>
                <w:sz w:val="18"/>
                <w:szCs w:val="18"/>
                <w:lang w:val="en-US"/>
              </w:rPr>
            </w:pPr>
          </w:p>
        </w:tc>
      </w:tr>
    </w:tbl>
    <w:p w14:paraId="5044D249" w14:textId="77777777" w:rsidR="008D61C5" w:rsidRPr="007725FA" w:rsidRDefault="008D61C5">
      <w:pPr>
        <w:pStyle w:val="NoSpacing"/>
      </w:pPr>
    </w:p>
    <w:bookmarkEnd w:id="17"/>
    <w:p w14:paraId="7B441B53"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2.2: Default beam for PUSCH </w:t>
      </w:r>
    </w:p>
    <w:p w14:paraId="7ED93310" w14:textId="77777777" w:rsidR="008D61C5" w:rsidRPr="008F7FF9" w:rsidRDefault="00B5287D">
      <w:pPr>
        <w:rPr>
          <w:rFonts w:eastAsia="Batang" w:cs="Times New Roman"/>
          <w:sz w:val="18"/>
          <w:szCs w:val="18"/>
          <w:lang w:val="en-US"/>
        </w:rPr>
      </w:pPr>
      <w:r w:rsidRPr="008F7FF9">
        <w:rPr>
          <w:rFonts w:cs="Times New Roman"/>
          <w:b/>
          <w:bCs/>
          <w:sz w:val="18"/>
          <w:szCs w:val="18"/>
          <w:highlight w:val="yellow"/>
          <w:lang w:val="en-US"/>
        </w:rPr>
        <w:t>[Draft for offline] Proposal 2.2</w:t>
      </w:r>
      <w:r w:rsidRPr="008F7FF9">
        <w:rPr>
          <w:rFonts w:cs="Times New Roman"/>
          <w:b/>
          <w:bCs/>
          <w:sz w:val="18"/>
          <w:szCs w:val="18"/>
          <w:lang w:val="en-US"/>
        </w:rPr>
        <w:t>:</w:t>
      </w:r>
      <w:r w:rsidRPr="008F7FF9">
        <w:rPr>
          <w:lang w:val="en-US"/>
        </w:rPr>
        <w:t xml:space="preserve"> </w:t>
      </w:r>
      <w:r w:rsidRPr="008F7FF9">
        <w:rPr>
          <w:rFonts w:eastAsia="Batang" w:cs="Times New Roman"/>
          <w:sz w:val="18"/>
          <w:szCs w:val="18"/>
          <w:lang w:val="en-US"/>
        </w:rPr>
        <w:t>If the PUCCH resource with the lowest ID is activated with two spatial relation info, the spatial relation info with lower ID is used as the default beam for PUSCH scheduled by DCI format 0_0.</w:t>
      </w:r>
    </w:p>
    <w:p w14:paraId="6D88ED03" w14:textId="77777777" w:rsidR="008D61C5" w:rsidRPr="008F7FF9" w:rsidRDefault="008D61C5">
      <w:pPr>
        <w:adjustRightInd w:val="0"/>
        <w:snapToGrid w:val="0"/>
        <w:spacing w:before="60"/>
        <w:rPr>
          <w:rFonts w:cs="Times New Roman"/>
          <w:color w:val="4A442A" w:themeColor="background2" w:themeShade="40"/>
          <w:sz w:val="18"/>
          <w:szCs w:val="18"/>
          <w:lang w:val="en-US"/>
        </w:rPr>
      </w:pPr>
    </w:p>
    <w:p w14:paraId="38F98433"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188D250F" w14:textId="77777777">
        <w:tc>
          <w:tcPr>
            <w:tcW w:w="2122" w:type="dxa"/>
            <w:shd w:val="clear" w:color="auto" w:fill="EEECE1" w:themeFill="background2"/>
          </w:tcPr>
          <w:p w14:paraId="575178F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B9A467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F1147AF" w14:textId="77777777">
        <w:tc>
          <w:tcPr>
            <w:tcW w:w="2122" w:type="dxa"/>
            <w:shd w:val="clear" w:color="auto" w:fill="auto"/>
          </w:tcPr>
          <w:p w14:paraId="79D379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0E367C8"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5DCC0266" w14:textId="77777777">
        <w:tc>
          <w:tcPr>
            <w:tcW w:w="2122" w:type="dxa"/>
            <w:shd w:val="clear" w:color="auto" w:fill="auto"/>
          </w:tcPr>
          <w:p w14:paraId="04F7F13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6EDD9D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Since multiple PUCCH resources can be configured and it is unusual that all PUCCH resources have two spatial relation info, it suffices that the PUCCH resource with the lowest ID is always activated with one single spatial relation info.</w:t>
            </w:r>
          </w:p>
        </w:tc>
      </w:tr>
      <w:tr w:rsidR="008D61C5" w:rsidRPr="008F7FF9" w14:paraId="1DBBFD65" w14:textId="77777777">
        <w:tc>
          <w:tcPr>
            <w:tcW w:w="2122" w:type="dxa"/>
            <w:shd w:val="clear" w:color="auto" w:fill="auto"/>
          </w:tcPr>
          <w:p w14:paraId="7684DA5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1B9534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We are also fine with agreeing that UE does not expect the PUCCH resource with the lowest ID to be activated with two spatial relation info.</w:t>
            </w:r>
          </w:p>
        </w:tc>
      </w:tr>
      <w:tr w:rsidR="008D61C5" w14:paraId="53A5BE30" w14:textId="77777777">
        <w:tc>
          <w:tcPr>
            <w:tcW w:w="2122" w:type="dxa"/>
            <w:shd w:val="clear" w:color="auto" w:fill="auto"/>
          </w:tcPr>
          <w:p w14:paraId="4FF4CD2E"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D702E1B"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C416351" w14:textId="77777777">
        <w:tc>
          <w:tcPr>
            <w:tcW w:w="2122" w:type="dxa"/>
            <w:shd w:val="clear" w:color="auto" w:fill="auto"/>
          </w:tcPr>
          <w:p w14:paraId="187E255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A6BFFCE"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1222AA" w14:textId="77777777">
        <w:tc>
          <w:tcPr>
            <w:tcW w:w="2122" w:type="dxa"/>
            <w:shd w:val="clear" w:color="auto" w:fill="auto"/>
          </w:tcPr>
          <w:p w14:paraId="538C00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CF5718E"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FD71BE5" w14:textId="77777777">
        <w:tc>
          <w:tcPr>
            <w:tcW w:w="2122" w:type="dxa"/>
            <w:shd w:val="clear" w:color="auto" w:fill="auto"/>
          </w:tcPr>
          <w:p w14:paraId="65C8919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85889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’s proposal. The clarification can make the spec clear and there is no limitation to configure the spatial relation info(s) for all PUCCH resources.</w:t>
            </w:r>
          </w:p>
        </w:tc>
      </w:tr>
      <w:tr w:rsidR="008D61C5" w:rsidRPr="008F7FF9" w14:paraId="75A4926B" w14:textId="77777777">
        <w:tc>
          <w:tcPr>
            <w:tcW w:w="2122" w:type="dxa"/>
          </w:tcPr>
          <w:p w14:paraId="0A55FBC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1FA7F39B"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w:t>
            </w:r>
            <w:r w:rsidRPr="008F7FF9">
              <w:rPr>
                <w:rFonts w:cs="Times New Roman"/>
                <w:b/>
                <w:bCs/>
                <w:color w:val="4A442A" w:themeColor="background2" w:themeShade="40"/>
                <w:sz w:val="18"/>
                <w:szCs w:val="18"/>
                <w:lang w:val="en-US"/>
              </w:rPr>
              <w:t>upport.</w:t>
            </w:r>
          </w:p>
          <w:p w14:paraId="093948A5"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also think the above proposal should apply to both dynamic grant and configured grant.</w:t>
            </w:r>
          </w:p>
        </w:tc>
      </w:tr>
      <w:tr w:rsidR="008D61C5" w14:paraId="5E69F652" w14:textId="77777777">
        <w:tc>
          <w:tcPr>
            <w:tcW w:w="2122" w:type="dxa"/>
          </w:tcPr>
          <w:p w14:paraId="459200B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D32516A"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E04556" w14:paraId="2B315E1D" w14:textId="77777777">
        <w:tc>
          <w:tcPr>
            <w:tcW w:w="2122" w:type="dxa"/>
          </w:tcPr>
          <w:p w14:paraId="714A207B" w14:textId="076E8A09" w:rsidR="00E04556" w:rsidRDefault="00E0455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3CD0479" w14:textId="460B91D9" w:rsidR="00E04556" w:rsidRDefault="00E04556">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FL’s proposal. </w:t>
            </w:r>
          </w:p>
        </w:tc>
      </w:tr>
      <w:tr w:rsidR="007725FA" w:rsidRPr="008F7FF9" w14:paraId="0804C7A7" w14:textId="77777777" w:rsidTr="007725FA">
        <w:tc>
          <w:tcPr>
            <w:tcW w:w="2122" w:type="dxa"/>
          </w:tcPr>
          <w:p w14:paraId="3BA4931F" w14:textId="7BEB83CA" w:rsidR="007725FA" w:rsidRDefault="007725FA" w:rsidP="007725F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33ACD219" w14:textId="0398CB80" w:rsidR="007725FA" w:rsidRPr="008F7FF9" w:rsidRDefault="007725FA" w:rsidP="00C35F79">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have the same view with MediaTek. </w:t>
            </w:r>
            <w:r w:rsidR="00C35F79" w:rsidRPr="008F7FF9">
              <w:rPr>
                <w:rFonts w:cs="Times New Roman"/>
                <w:b/>
                <w:bCs/>
                <w:color w:val="4A442A" w:themeColor="background2" w:themeShade="40"/>
                <w:sz w:val="18"/>
                <w:szCs w:val="18"/>
                <w:lang w:val="en-US"/>
              </w:rPr>
              <w:t xml:space="preserve">What is issue with configuring lowest ID PUCCH resource with one spatial relation? </w:t>
            </w:r>
            <w:r w:rsidRPr="008F7FF9">
              <w:rPr>
                <w:rFonts w:cs="Times New Roman"/>
                <w:b/>
                <w:bCs/>
                <w:color w:val="4A442A" w:themeColor="background2" w:themeShade="40"/>
                <w:sz w:val="18"/>
                <w:szCs w:val="18"/>
                <w:lang w:val="en-US"/>
              </w:rPr>
              <w:t>gNB can still configure two single spatial relation info for other PUCCH resources than PUCCH resource with lowest ID</w:t>
            </w:r>
            <w:r w:rsidR="00C35F79" w:rsidRPr="008F7FF9">
              <w:rPr>
                <w:rFonts w:cs="Times New Roman"/>
                <w:b/>
                <w:bCs/>
                <w:color w:val="4A442A" w:themeColor="background2" w:themeShade="40"/>
                <w:sz w:val="18"/>
                <w:szCs w:val="18"/>
                <w:lang w:val="en-US"/>
              </w:rPr>
              <w:t>, if needed.</w:t>
            </w:r>
          </w:p>
        </w:tc>
      </w:tr>
      <w:tr w:rsidR="002F0B11" w14:paraId="3A92849E" w14:textId="77777777" w:rsidTr="007725FA">
        <w:tc>
          <w:tcPr>
            <w:tcW w:w="2122" w:type="dxa"/>
          </w:tcPr>
          <w:p w14:paraId="43DCE9A4" w14:textId="58CEF6DC"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0CFBFFD7" w14:textId="16E13D67"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0D957F42" w14:textId="77777777" w:rsidTr="007725FA">
        <w:tc>
          <w:tcPr>
            <w:tcW w:w="2122" w:type="dxa"/>
          </w:tcPr>
          <w:p w14:paraId="79FD7F59" w14:textId="3B3FCD69"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D0B8261" w14:textId="56255003"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883906" w14:paraId="6A8DBE99" w14:textId="77777777" w:rsidTr="007725FA">
        <w:tc>
          <w:tcPr>
            <w:tcW w:w="2122" w:type="dxa"/>
          </w:tcPr>
          <w:p w14:paraId="13C4CD0F" w14:textId="644AC563" w:rsidR="00883906" w:rsidRDefault="00883906" w:rsidP="00883906">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FFB663A" w14:textId="23835A82" w:rsidR="00883906" w:rsidRDefault="00883906" w:rsidP="00883906">
            <w:pPr>
              <w:adjustRightInd w:val="0"/>
              <w:snapToGrid w:val="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8F7FF9" w14:paraId="750E8D67" w14:textId="77777777" w:rsidTr="007725FA">
        <w:tc>
          <w:tcPr>
            <w:tcW w:w="2122" w:type="dxa"/>
          </w:tcPr>
          <w:p w14:paraId="18C5F859" w14:textId="27C09C19" w:rsidR="008F7FF9" w:rsidRDefault="008F7FF9" w:rsidP="00883906">
            <w:pPr>
              <w:adjustRightInd w:val="0"/>
              <w:snapToGrid w:val="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7DD5258D" w14:textId="6EC7F3C7" w:rsidR="008F7FF9" w:rsidRDefault="008F7FF9" w:rsidP="00883906">
            <w:pPr>
              <w:adjustRightInd w:val="0"/>
              <w:snapToGrid w:val="0"/>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bl>
    <w:p w14:paraId="221B8514" w14:textId="3DABA19C" w:rsidR="008D61C5" w:rsidRDefault="008D61C5">
      <w:pPr>
        <w:pStyle w:val="NoSpacing"/>
      </w:pPr>
    </w:p>
    <w:p w14:paraId="14CD0937"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2.3: Number of repetitions equal to two  </w:t>
      </w:r>
    </w:p>
    <w:p w14:paraId="18E73842" w14:textId="77777777" w:rsidR="008D61C5" w:rsidRDefault="00B5287D">
      <w:pPr>
        <w:rPr>
          <w:rFonts w:eastAsia="Batang" w:cs="Times New Roman"/>
          <w:sz w:val="18"/>
          <w:szCs w:val="18"/>
          <w:lang w:val="en-GB"/>
        </w:rPr>
      </w:pPr>
      <w:r w:rsidRPr="008F7FF9">
        <w:rPr>
          <w:rFonts w:cs="Times New Roman"/>
          <w:b/>
          <w:bCs/>
          <w:sz w:val="18"/>
          <w:szCs w:val="18"/>
          <w:highlight w:val="yellow"/>
          <w:lang w:val="en-US"/>
        </w:rPr>
        <w:t>[Draft for offline] Proposal 2.</w:t>
      </w:r>
      <w:r w:rsidRPr="008F7FF9">
        <w:rPr>
          <w:rFonts w:cs="Times New Roman"/>
          <w:b/>
          <w:bCs/>
          <w:sz w:val="18"/>
          <w:szCs w:val="18"/>
          <w:lang w:val="en-US"/>
        </w:rPr>
        <w:t xml:space="preserve">3: </w:t>
      </w:r>
      <w:r>
        <w:rPr>
          <w:rFonts w:eastAsia="Batang" w:cs="Times New Roman"/>
          <w:sz w:val="18"/>
          <w:szCs w:val="18"/>
          <w:lang w:val="en-GB"/>
        </w:rPr>
        <w:t xml:space="preserve">For multi-TRP PUCCH (scheme 1 and 3) and PUSCH (Type A and B) repetition, when the number of repetitions is equal to two, </w:t>
      </w:r>
      <w:r w:rsidRPr="008F7FF9">
        <w:rPr>
          <w:rFonts w:eastAsia="Batang" w:cs="Times New Roman"/>
          <w:sz w:val="18"/>
          <w:szCs w:val="18"/>
          <w:lang w:val="en-US"/>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C9FAF8" w14:textId="77777777">
        <w:tc>
          <w:tcPr>
            <w:tcW w:w="2122" w:type="dxa"/>
            <w:shd w:val="clear" w:color="auto" w:fill="EEECE1" w:themeFill="background2"/>
          </w:tcPr>
          <w:p w14:paraId="22D338D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37E7F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582F8A0F" w14:textId="77777777">
        <w:tc>
          <w:tcPr>
            <w:tcW w:w="2122" w:type="dxa"/>
            <w:shd w:val="clear" w:color="auto" w:fill="auto"/>
          </w:tcPr>
          <w:p w14:paraId="0AADBD9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64ECD87"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 not know why this proposal is needed. Could proponents clarify the motivation?</w:t>
            </w:r>
          </w:p>
        </w:tc>
      </w:tr>
      <w:tr w:rsidR="008D61C5" w:rsidRPr="008F7FF9" w14:paraId="170596AD" w14:textId="77777777">
        <w:tc>
          <w:tcPr>
            <w:tcW w:w="2122" w:type="dxa"/>
            <w:shd w:val="clear" w:color="auto" w:fill="auto"/>
          </w:tcPr>
          <w:p w14:paraId="32D04F5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C81B4E4"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Support. @Apple: Without this proposal, sequential mapping applies the same beam to both repetitions and there is no spatial diversity. </w:t>
            </w:r>
          </w:p>
        </w:tc>
      </w:tr>
      <w:tr w:rsidR="008D61C5" w:rsidRPr="008F7FF9" w14:paraId="234DA555" w14:textId="77777777">
        <w:tc>
          <w:tcPr>
            <w:tcW w:w="2122" w:type="dxa"/>
            <w:shd w:val="clear" w:color="auto" w:fill="auto"/>
          </w:tcPr>
          <w:p w14:paraId="4C722A7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2D3D2D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Ok with the proposal as the number of repetitions can be dynamic (for PUSCH) or can be per PUCCH format / resource (for PUCCH) while the mapping pattern is RRC configured and common to all PUCSH / PUCCH transmissions.</w:t>
            </w:r>
          </w:p>
        </w:tc>
      </w:tr>
      <w:tr w:rsidR="008D61C5" w14:paraId="716752C3" w14:textId="77777777">
        <w:tc>
          <w:tcPr>
            <w:tcW w:w="2122" w:type="dxa"/>
            <w:shd w:val="clear" w:color="auto" w:fill="auto"/>
          </w:tcPr>
          <w:p w14:paraId="74CC6C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15ABF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uppoort.</w:t>
            </w:r>
          </w:p>
        </w:tc>
      </w:tr>
      <w:tr w:rsidR="008D61C5" w14:paraId="51569A13" w14:textId="77777777">
        <w:tc>
          <w:tcPr>
            <w:tcW w:w="2122" w:type="dxa"/>
            <w:shd w:val="clear" w:color="auto" w:fill="auto"/>
          </w:tcPr>
          <w:p w14:paraId="23DEE73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395A1EA6"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954E3E7" w14:textId="77777777">
        <w:tc>
          <w:tcPr>
            <w:tcW w:w="2122" w:type="dxa"/>
            <w:shd w:val="clear" w:color="auto" w:fill="auto"/>
          </w:tcPr>
          <w:p w14:paraId="0261A79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76719C7"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7B7FEBC7" w14:textId="77777777">
        <w:tc>
          <w:tcPr>
            <w:tcW w:w="2122" w:type="dxa"/>
            <w:shd w:val="clear" w:color="auto" w:fill="auto"/>
          </w:tcPr>
          <w:p w14:paraId="58B7E20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166B023"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 xml:space="preserve">’s proposal. For repetition number = 2, the proposal is natural way to support mTRP transmission. </w:t>
            </w:r>
          </w:p>
        </w:tc>
      </w:tr>
      <w:tr w:rsidR="008D61C5" w:rsidRPr="008F7FF9" w14:paraId="08F3C855" w14:textId="77777777">
        <w:tc>
          <w:tcPr>
            <w:tcW w:w="2122" w:type="dxa"/>
          </w:tcPr>
          <w:p w14:paraId="758532E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1FF448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w:t>
            </w:r>
            <w:r w:rsidRPr="008F7FF9">
              <w:rPr>
                <w:rFonts w:cs="Times New Roman"/>
                <w:b/>
                <w:bCs/>
                <w:color w:val="4A442A" w:themeColor="background2" w:themeShade="40"/>
                <w:sz w:val="18"/>
                <w:szCs w:val="18"/>
                <w:lang w:val="en-US"/>
              </w:rPr>
              <w:t>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8F7FF9" w14:paraId="4D7B01BE" w14:textId="77777777">
        <w:tc>
          <w:tcPr>
            <w:tcW w:w="2122" w:type="dxa"/>
          </w:tcPr>
          <w:p w14:paraId="0B59129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32AD6B0"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tc>
      </w:tr>
      <w:tr w:rsidR="00E04556" w14:paraId="685314F6" w14:textId="77777777">
        <w:tc>
          <w:tcPr>
            <w:tcW w:w="2122" w:type="dxa"/>
          </w:tcPr>
          <w:p w14:paraId="23606B0D" w14:textId="75DD56B5" w:rsidR="00E04556" w:rsidRDefault="0075584F">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44F78FC3" w14:textId="47544F92" w:rsidR="00E04556" w:rsidRDefault="0075584F">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C35F79" w14:paraId="53AC076C" w14:textId="77777777" w:rsidTr="00C35F79">
        <w:tc>
          <w:tcPr>
            <w:tcW w:w="2122" w:type="dxa"/>
          </w:tcPr>
          <w:p w14:paraId="5A576561" w14:textId="6095AB9A"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5D9129D" w14:textId="77777777" w:rsidR="00C35F79" w:rsidRDefault="00C35F79" w:rsidP="005B1FA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1FE02979" w14:textId="77777777" w:rsidTr="00C35F79">
        <w:tc>
          <w:tcPr>
            <w:tcW w:w="2122" w:type="dxa"/>
          </w:tcPr>
          <w:p w14:paraId="4448C40A" w14:textId="3F8E56F0"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6957CC4" w14:textId="52AA0E6D"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w:t>
            </w:r>
            <w:r>
              <w:rPr>
                <w:rFonts w:cs="Times New Roman"/>
                <w:b/>
                <w:bCs/>
                <w:color w:val="4A442A" w:themeColor="background2" w:themeShade="40"/>
                <w:sz w:val="18"/>
                <w:szCs w:val="18"/>
              </w:rPr>
              <w:t xml:space="preserve"> the proposal.</w:t>
            </w:r>
          </w:p>
        </w:tc>
      </w:tr>
      <w:tr w:rsidR="004842E7" w14:paraId="4030E1BA" w14:textId="77777777" w:rsidTr="00C35F79">
        <w:tc>
          <w:tcPr>
            <w:tcW w:w="2122" w:type="dxa"/>
          </w:tcPr>
          <w:p w14:paraId="281DC32B" w14:textId="2E5064A7"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D50BC2" w14:textId="0DC379BA" w:rsidR="004842E7" w:rsidRDefault="00970E2D"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706FE1" w14:paraId="5F1EB4A3" w14:textId="77777777" w:rsidTr="00C35F79">
        <w:tc>
          <w:tcPr>
            <w:tcW w:w="2122" w:type="dxa"/>
          </w:tcPr>
          <w:p w14:paraId="3E569E4E" w14:textId="0DDD1A3C"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1C03F6C5" w14:textId="76443554" w:rsidR="00706FE1" w:rsidRDefault="00706FE1" w:rsidP="00706FE1">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upport</w:t>
            </w:r>
            <w:r>
              <w:rPr>
                <w:rFonts w:ascii="Times New Roman" w:eastAsia="SimSun" w:hAnsi="Times New Roman" w:cs="Times New Roman"/>
                <w:b/>
                <w:bCs/>
                <w:color w:val="4A442A" w:themeColor="background2" w:themeShade="40"/>
                <w:sz w:val="18"/>
                <w:szCs w:val="18"/>
              </w:rPr>
              <w:t xml:space="preserve"> the proposal.</w:t>
            </w:r>
          </w:p>
        </w:tc>
      </w:tr>
      <w:tr w:rsidR="00883906" w14:paraId="7E35ACD6" w14:textId="77777777" w:rsidTr="00C35F79">
        <w:tc>
          <w:tcPr>
            <w:tcW w:w="2122" w:type="dxa"/>
          </w:tcPr>
          <w:p w14:paraId="0F67E52D" w14:textId="47123C29" w:rsidR="00883906" w:rsidRDefault="00883906" w:rsidP="0088390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CFB3E9" w14:textId="219ACFD5" w:rsidR="00883906" w:rsidRDefault="00883906" w:rsidP="0088390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bl>
    <w:p w14:paraId="02FEADC5" w14:textId="77777777" w:rsidR="008D61C5" w:rsidRDefault="008D61C5"/>
    <w:p w14:paraId="7F5D0693"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lastRenderedPageBreak/>
        <w:t xml:space="preserve">Proposal 2.4: Scheme 1 - Frequency hopping and beam mapping  </w:t>
      </w:r>
    </w:p>
    <w:p w14:paraId="2ED23575" w14:textId="77777777" w:rsidR="008D61C5" w:rsidRDefault="00B5287D">
      <w:pPr>
        <w:rPr>
          <w:rFonts w:eastAsia="Batang" w:cs="Times New Roman"/>
          <w:sz w:val="18"/>
          <w:szCs w:val="18"/>
          <w:lang w:val="en-GB"/>
        </w:rPr>
      </w:pPr>
      <w:r w:rsidRPr="008F7FF9">
        <w:rPr>
          <w:rFonts w:cs="Times New Roman"/>
          <w:b/>
          <w:bCs/>
          <w:sz w:val="18"/>
          <w:szCs w:val="18"/>
          <w:highlight w:val="yellow"/>
          <w:lang w:val="en-US"/>
        </w:rPr>
        <w:t>[Draft for offline] Proposal 2.3</w:t>
      </w:r>
      <w:r w:rsidRPr="008F7FF9">
        <w:rPr>
          <w:rFonts w:cs="Times New Roman"/>
          <w:b/>
          <w:bCs/>
          <w:sz w:val="18"/>
          <w:szCs w:val="18"/>
          <w:lang w:val="en-US"/>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F7FF9" w:rsidRDefault="008D61C5">
      <w:pPr>
        <w:rPr>
          <w:rFonts w:cs="Times New Roman"/>
          <w:sz w:val="18"/>
          <w:szCs w:val="18"/>
          <w:lang w:val="en-US"/>
        </w:rPr>
      </w:pPr>
    </w:p>
    <w:p w14:paraId="5DA5EED3"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3748CDE5" w14:textId="77777777">
        <w:tc>
          <w:tcPr>
            <w:tcW w:w="2122" w:type="dxa"/>
            <w:shd w:val="clear" w:color="auto" w:fill="EEECE1" w:themeFill="background2"/>
          </w:tcPr>
          <w:p w14:paraId="41C809D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2E5A3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6809AC80" w14:textId="77777777">
        <w:tc>
          <w:tcPr>
            <w:tcW w:w="2122" w:type="dxa"/>
            <w:shd w:val="clear" w:color="auto" w:fill="auto"/>
          </w:tcPr>
          <w:p w14:paraId="7F0FAE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795C740"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643B5DF" w14:textId="77777777">
        <w:tc>
          <w:tcPr>
            <w:tcW w:w="2122" w:type="dxa"/>
            <w:shd w:val="clear" w:color="auto" w:fill="auto"/>
          </w:tcPr>
          <w:p w14:paraId="562BAAE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492CAC"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Sequential mapping in combination with inter-slot FH is sufficient. The order of frequency diversity and beam diversity is not essential.</w:t>
            </w:r>
          </w:p>
        </w:tc>
      </w:tr>
      <w:tr w:rsidR="008D61C5" w:rsidRPr="008F7FF9" w14:paraId="48AFF65D" w14:textId="77777777">
        <w:tc>
          <w:tcPr>
            <w:tcW w:w="2122" w:type="dxa"/>
            <w:shd w:val="clear" w:color="auto" w:fill="auto"/>
          </w:tcPr>
          <w:p w14:paraId="4EA521B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0B9DC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benefit compared to Options 2/3 have been discussed at length before (early termination benefit with both beam and freq. diversity).</w:t>
            </w:r>
          </w:p>
        </w:tc>
      </w:tr>
      <w:tr w:rsidR="008D61C5" w:rsidRPr="008F7FF9" w14:paraId="6533B105" w14:textId="77777777">
        <w:tc>
          <w:tcPr>
            <w:tcW w:w="2122" w:type="dxa"/>
            <w:shd w:val="clear" w:color="auto" w:fill="auto"/>
          </w:tcPr>
          <w:p w14:paraId="218B344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7461C0F0"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w:t>
            </w:r>
            <w:r w:rsidRPr="008F7FF9">
              <w:rPr>
                <w:rFonts w:cs="Times New Roman"/>
                <w:b/>
                <w:bCs/>
                <w:color w:val="4A442A" w:themeColor="background2" w:themeShade="40"/>
                <w:sz w:val="18"/>
                <w:szCs w:val="18"/>
                <w:lang w:val="en-US"/>
              </w:rPr>
              <w:t>upport. And we propose this scheme is reused for PUCCH scheme 3 with inter-sub-slot frequency hopping.</w:t>
            </w:r>
          </w:p>
        </w:tc>
      </w:tr>
      <w:tr w:rsidR="008D61C5" w14:paraId="53182319" w14:textId="77777777">
        <w:tc>
          <w:tcPr>
            <w:tcW w:w="2122" w:type="dxa"/>
            <w:shd w:val="clear" w:color="auto" w:fill="auto"/>
          </w:tcPr>
          <w:p w14:paraId="0B1AF425"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shd w:val="clear" w:color="auto" w:fill="auto"/>
          </w:tcPr>
          <w:p w14:paraId="2414F56D"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8F7FF9" w14:paraId="3CBDE9B2" w14:textId="77777777">
        <w:tc>
          <w:tcPr>
            <w:tcW w:w="2122" w:type="dxa"/>
            <w:shd w:val="clear" w:color="auto" w:fill="auto"/>
          </w:tcPr>
          <w:p w14:paraId="6007616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62FA447"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 The additional benefit of this proposal is questionable. We prefer Option 3 as it does not have spec impact.</w:t>
            </w:r>
          </w:p>
        </w:tc>
      </w:tr>
      <w:tr w:rsidR="008D61C5" w:rsidRPr="008F7FF9" w14:paraId="464D27B1" w14:textId="77777777">
        <w:tc>
          <w:tcPr>
            <w:tcW w:w="2122" w:type="dxa"/>
            <w:shd w:val="clear" w:color="auto" w:fill="auto"/>
          </w:tcPr>
          <w:p w14:paraId="5CBB2A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3588759"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 xml:space="preserve">’s proposal. To obtain frequency and spatial domain diversity fully, frequency hopping per beam should be supported. </w:t>
            </w:r>
          </w:p>
        </w:tc>
      </w:tr>
      <w:tr w:rsidR="008D61C5" w14:paraId="7CB2D408" w14:textId="77777777">
        <w:tc>
          <w:tcPr>
            <w:tcW w:w="2122" w:type="dxa"/>
          </w:tcPr>
          <w:p w14:paraId="18F87A4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F77F2DA"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don’t support this proposal.</w:t>
            </w:r>
          </w:p>
          <w:p w14:paraId="07AC4EB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think there is no need to specify any new frequency hopping behavior.</w:t>
            </w:r>
          </w:p>
          <w:p w14:paraId="785595AD"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Firstly, we agree with MeidaTek’s comment that sequential mapping in combination with inter-slot frequency hopping (figure b) is sufficient to achieve both beam hopping gain and frequency diversity gain.</w:t>
            </w:r>
          </w:p>
          <w:p w14:paraId="065C191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In light of the analysis, we think the legacy frequency hopping behavior performs its merits under different beam mapping patterns.</w:t>
            </w:r>
          </w:p>
          <w:p w14:paraId="59A2BBC0" w14:textId="77777777" w:rsidR="008D61C5" w:rsidRPr="008F7FF9" w:rsidRDefault="008D61C5">
            <w:pPr>
              <w:jc w:val="center"/>
              <w:rPr>
                <w:lang w:val="en-US"/>
              </w:rPr>
            </w:pPr>
          </w:p>
          <w:p w14:paraId="53098B71" w14:textId="77777777" w:rsidR="008D61C5" w:rsidRDefault="00B5287D">
            <w:pPr>
              <w:jc w:val="center"/>
            </w:pPr>
            <w:r>
              <w:object w:dxaOrig="2644" w:dyaOrig="967" w14:anchorId="6BB2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5pt;height:48.3pt" o:ole="">
                  <v:imagedata r:id="rId14" o:title=""/>
                </v:shape>
                <o:OLEObject Type="Embed" ProgID="Visio.Drawing.15" ShapeID="_x0000_i1025" DrawAspect="Content" ObjectID="_1682857221" r:id="rId15"/>
              </w:object>
            </w:r>
            <w:r>
              <w:t xml:space="preserve"> </w:t>
            </w:r>
            <w:r>
              <w:object w:dxaOrig="2611" w:dyaOrig="967" w14:anchorId="3011A148">
                <v:shape id="_x0000_i1026" type="#_x0000_t75" style="width:130.7pt;height:48.3pt" o:ole="">
                  <v:imagedata r:id="rId16" o:title=""/>
                </v:shape>
                <o:OLEObject Type="Embed" ProgID="Visio.Drawing.15" ShapeID="_x0000_i1026" DrawAspect="Content" ObjectID="_1682857222" r:id="rId17"/>
              </w:object>
            </w:r>
          </w:p>
          <w:p w14:paraId="30374DF6" w14:textId="77777777" w:rsidR="008D61C5" w:rsidRDefault="00B5287D">
            <w:pPr>
              <w:pStyle w:val="ListParagraph"/>
              <w:numPr>
                <w:ilvl w:val="0"/>
                <w:numId w:val="32"/>
              </w:numPr>
            </w:pPr>
            <w:r>
              <w:rPr>
                <w:rFonts w:hint="eastAsia"/>
              </w:rPr>
              <w:t xml:space="preserve"> </w:t>
            </w:r>
            <w:r>
              <w:t xml:space="preserve">                      b)</w:t>
            </w:r>
          </w:p>
          <w:p w14:paraId="54B69D06" w14:textId="77777777" w:rsidR="008D61C5" w:rsidRDefault="008D61C5">
            <w:pPr>
              <w:pStyle w:val="tabletext"/>
              <w:jc w:val="both"/>
              <w:rPr>
                <w:b/>
                <w:bCs/>
                <w:color w:val="4A442A" w:themeColor="background2" w:themeShade="40"/>
                <w:sz w:val="18"/>
                <w:szCs w:val="18"/>
              </w:rPr>
            </w:pPr>
          </w:p>
        </w:tc>
      </w:tr>
      <w:tr w:rsidR="008D61C5" w:rsidRPr="008F7FF9" w14:paraId="42AAFE73" w14:textId="77777777">
        <w:tc>
          <w:tcPr>
            <w:tcW w:w="2122" w:type="dxa"/>
          </w:tcPr>
          <w:p w14:paraId="737D237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2C6E0C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s proposal. If the benefit of option 1 is not clear, we also can live with option 3 which without spec impact.</w:t>
            </w:r>
          </w:p>
        </w:tc>
      </w:tr>
      <w:tr w:rsidR="00F05BE3" w:rsidRPr="008F7FF9" w14:paraId="30B19B95" w14:textId="77777777">
        <w:tc>
          <w:tcPr>
            <w:tcW w:w="2122" w:type="dxa"/>
          </w:tcPr>
          <w:p w14:paraId="48425DE9" w14:textId="524A9E4C" w:rsidR="00F05BE3" w:rsidRDefault="00F05BE3" w:rsidP="00F05BE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5198FE2" w14:textId="20574D1B" w:rsidR="00F05BE3" w:rsidRPr="008F7FF9" w:rsidRDefault="00F05BE3" w:rsidP="00F05BE3">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prefer option 3 to reduce the spec impact. </w:t>
            </w:r>
          </w:p>
        </w:tc>
      </w:tr>
      <w:tr w:rsidR="00C35F79" w:rsidRPr="008F7FF9" w14:paraId="1B84A7FD" w14:textId="77777777" w:rsidTr="00C35F79">
        <w:tc>
          <w:tcPr>
            <w:tcW w:w="2122" w:type="dxa"/>
          </w:tcPr>
          <w:p w14:paraId="69CA43AD" w14:textId="290E7014" w:rsidR="00C35F79" w:rsidRDefault="00C35F79"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0F93287B" w14:textId="264F69B8" w:rsidR="00C35F79" w:rsidRPr="008F7FF9" w:rsidRDefault="00C35F79" w:rsidP="00C35F79">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s proposal.</w:t>
            </w:r>
            <w:r w:rsidRPr="008F7FF9">
              <w:rPr>
                <w:rFonts w:cs="Times New Roman"/>
                <w:b/>
                <w:bCs/>
                <w:color w:val="4A442A" w:themeColor="background2" w:themeShade="40"/>
                <w:sz w:val="18"/>
                <w:szCs w:val="18"/>
                <w:lang w:val="en-US"/>
              </w:rPr>
              <w:t xml:space="preserve"> The proposal provides benefit of early termination compared to sequential mapping + inter-slot frequency hopping. </w:t>
            </w:r>
          </w:p>
        </w:tc>
      </w:tr>
      <w:tr w:rsidR="002F0B11" w14:paraId="45703B90" w14:textId="77777777" w:rsidTr="00C35F79">
        <w:tc>
          <w:tcPr>
            <w:tcW w:w="2122" w:type="dxa"/>
          </w:tcPr>
          <w:p w14:paraId="230DEBAA" w14:textId="140720F6"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8169573" w14:textId="70882CD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 3.</w:t>
            </w:r>
          </w:p>
        </w:tc>
      </w:tr>
      <w:tr w:rsidR="004842E7" w:rsidRPr="008F7FF9" w14:paraId="7280BF62" w14:textId="77777777" w:rsidTr="00C35F79">
        <w:tc>
          <w:tcPr>
            <w:tcW w:w="2122" w:type="dxa"/>
          </w:tcPr>
          <w:p w14:paraId="11265399" w14:textId="503B03E4"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661D6F9" w14:textId="5E49F344" w:rsidR="004842E7" w:rsidRPr="008F7FF9" w:rsidRDefault="00970E2D" w:rsidP="002F0B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prefer option 3 as it does not have spec impact.</w:t>
            </w:r>
          </w:p>
        </w:tc>
      </w:tr>
      <w:tr w:rsidR="00706FE1" w14:paraId="0E9ECF2B" w14:textId="77777777" w:rsidTr="00C35F79">
        <w:tc>
          <w:tcPr>
            <w:tcW w:w="2122" w:type="dxa"/>
          </w:tcPr>
          <w:p w14:paraId="662A59ED" w14:textId="35AC2453"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1C8C79F" w14:textId="27FA5A3F" w:rsidR="00706FE1" w:rsidRPr="00970E2D" w:rsidRDefault="00706FE1" w:rsidP="00706FE1">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prefer option 3.</w:t>
            </w:r>
          </w:p>
        </w:tc>
      </w:tr>
      <w:tr w:rsidR="00883906" w14:paraId="697D7AB0" w14:textId="77777777" w:rsidTr="00C35F79">
        <w:tc>
          <w:tcPr>
            <w:tcW w:w="2122" w:type="dxa"/>
          </w:tcPr>
          <w:p w14:paraId="35CF5F10" w14:textId="4E16391A" w:rsidR="00883906" w:rsidRDefault="00883906" w:rsidP="0088390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6F7EAB45" w14:textId="459973E9" w:rsidR="00883906" w:rsidRDefault="00883906" w:rsidP="0088390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bl>
    <w:p w14:paraId="34F063C9" w14:textId="77777777" w:rsidR="008D61C5" w:rsidRPr="00C35F79" w:rsidRDefault="008D61C5">
      <w:pPr>
        <w:pStyle w:val="ListParagraph"/>
        <w:ind w:left="1364"/>
        <w:rPr>
          <w:sz w:val="18"/>
          <w:szCs w:val="18"/>
        </w:rPr>
      </w:pPr>
    </w:p>
    <w:p w14:paraId="0530DFFA"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Proposal 2.5: Intra-slot repetition (scheme 3)</w:t>
      </w:r>
    </w:p>
    <w:p w14:paraId="3F0D3803" w14:textId="77777777" w:rsidR="008D61C5" w:rsidRPr="008F7FF9" w:rsidRDefault="00B5287D">
      <w:pPr>
        <w:rPr>
          <w:rFonts w:eastAsia="Batang" w:cs="Times New Roman"/>
          <w:sz w:val="18"/>
          <w:szCs w:val="18"/>
          <w:lang w:val="en-US"/>
        </w:rPr>
      </w:pPr>
      <w:r w:rsidRPr="008F7FF9">
        <w:rPr>
          <w:rFonts w:cs="Times New Roman"/>
          <w:b/>
          <w:bCs/>
          <w:sz w:val="18"/>
          <w:szCs w:val="18"/>
          <w:highlight w:val="yellow"/>
          <w:lang w:val="en-US"/>
        </w:rPr>
        <w:t>[Draft for offline] Proposal 2.5:</w:t>
      </w:r>
      <w:r w:rsidRPr="008F7FF9">
        <w:rPr>
          <w:rFonts w:cs="Times New Roman"/>
          <w:b/>
          <w:bCs/>
          <w:sz w:val="18"/>
          <w:szCs w:val="18"/>
          <w:lang w:val="en-US"/>
        </w:rPr>
        <w:t xml:space="preserve"> </w:t>
      </w:r>
      <w:r w:rsidRPr="008F7FF9">
        <w:rPr>
          <w:rFonts w:cs="Times New Roman"/>
          <w:sz w:val="18"/>
          <w:szCs w:val="18"/>
          <w:lang w:val="en-US"/>
        </w:rPr>
        <w:t xml:space="preserve">For </w:t>
      </w:r>
      <w:r w:rsidRPr="008F7FF9">
        <w:rPr>
          <w:rFonts w:eastAsia="Batang" w:cs="Times New Roman"/>
          <w:sz w:val="18"/>
          <w:szCs w:val="18"/>
          <w:lang w:val="en-US"/>
        </w:rPr>
        <w:t xml:space="preserve">multi-TRP intra-slot repetition (Scheme 3), </w:t>
      </w:r>
    </w:p>
    <w:p w14:paraId="792A9BC9" w14:textId="77777777" w:rsidR="008D61C5" w:rsidRPr="008F7FF9" w:rsidRDefault="00B5287D">
      <w:pPr>
        <w:pStyle w:val="ListParagraph"/>
        <w:numPr>
          <w:ilvl w:val="0"/>
          <w:numId w:val="33"/>
        </w:numPr>
        <w:rPr>
          <w:rFonts w:eastAsia="Batang" w:cs="Times New Roman"/>
          <w:b/>
          <w:bCs/>
          <w:sz w:val="18"/>
          <w:szCs w:val="18"/>
          <w:lang w:val="en-US"/>
        </w:rPr>
      </w:pPr>
      <w:r w:rsidRPr="008F7FF9">
        <w:rPr>
          <w:rFonts w:eastAsia="Batang" w:cs="Times New Roman"/>
          <w:sz w:val="18"/>
          <w:szCs w:val="18"/>
          <w:lang w:val="en-US"/>
        </w:rPr>
        <w:t xml:space="preserve">FFS1: On the support of consecutive or non-consecutive sub-slots, decide one of the following, </w:t>
      </w:r>
    </w:p>
    <w:p w14:paraId="72A75FE8" w14:textId="77777777" w:rsidR="008D61C5" w:rsidRPr="008F7FF9" w:rsidRDefault="00B5287D">
      <w:pPr>
        <w:pStyle w:val="ListParagraph"/>
        <w:numPr>
          <w:ilvl w:val="1"/>
          <w:numId w:val="33"/>
        </w:numPr>
        <w:rPr>
          <w:rFonts w:eastAsia="Batang" w:cs="Times New Roman"/>
          <w:b/>
          <w:bCs/>
          <w:sz w:val="18"/>
          <w:szCs w:val="18"/>
          <w:lang w:val="en-US"/>
        </w:rPr>
      </w:pPr>
      <w:r w:rsidRPr="008F7FF9">
        <w:rPr>
          <w:rFonts w:eastAsia="Batang" w:cs="Times New Roman"/>
          <w:sz w:val="18"/>
          <w:szCs w:val="18"/>
          <w:lang w:val="en-US"/>
        </w:rPr>
        <w:t>Alt.1: Consecutive sub-slots are applicable for any sub-slot configuration.</w:t>
      </w:r>
    </w:p>
    <w:p w14:paraId="1A174B15" w14:textId="77777777" w:rsidR="008D61C5" w:rsidRPr="008F7FF9" w:rsidRDefault="00B5287D">
      <w:pPr>
        <w:pStyle w:val="ListParagraph"/>
        <w:numPr>
          <w:ilvl w:val="1"/>
          <w:numId w:val="33"/>
        </w:numPr>
        <w:rPr>
          <w:rFonts w:eastAsia="Batang" w:cs="Times New Roman"/>
          <w:b/>
          <w:bCs/>
          <w:sz w:val="18"/>
          <w:szCs w:val="18"/>
          <w:lang w:val="en-US"/>
        </w:rPr>
      </w:pPr>
      <w:r w:rsidRPr="008F7FF9">
        <w:rPr>
          <w:rFonts w:eastAsia="Batang" w:cs="Times New Roman"/>
          <w:sz w:val="18"/>
          <w:szCs w:val="18"/>
          <w:lang w:val="en-US"/>
        </w:rPr>
        <w:t>Alt.2: Non-consecutive sub-slots are applicable only for 2-symbol sub-slot configuration, where one sub-slot can be skipped between PUCCH repetitions towards different TRPs</w:t>
      </w:r>
    </w:p>
    <w:p w14:paraId="0AA82B97" w14:textId="77777777" w:rsidR="008D61C5" w:rsidRPr="008F7FF9" w:rsidRDefault="00B5287D">
      <w:pPr>
        <w:pStyle w:val="ListParagraph"/>
        <w:numPr>
          <w:ilvl w:val="1"/>
          <w:numId w:val="33"/>
        </w:numPr>
        <w:rPr>
          <w:rFonts w:eastAsia="Batang" w:cs="Times New Roman"/>
          <w:b/>
          <w:bCs/>
          <w:sz w:val="18"/>
          <w:szCs w:val="18"/>
          <w:lang w:val="en-US"/>
        </w:rPr>
      </w:pPr>
      <w:r w:rsidRPr="008F7FF9">
        <w:rPr>
          <w:rFonts w:eastAsia="Batang" w:cs="Times New Roman"/>
          <w:sz w:val="18"/>
          <w:szCs w:val="18"/>
          <w:lang w:val="en-US"/>
        </w:rPr>
        <w:t>Alt.3: Non-consecutive sub-slots are applicable for both 2-symbol and 7-symbol sub-slot configuration, where one sub-slot can be skipped between PUCCH repetitions towards different TRPs.</w:t>
      </w:r>
    </w:p>
    <w:p w14:paraId="709CF3DA" w14:textId="77777777" w:rsidR="008D61C5" w:rsidRPr="008F7FF9" w:rsidRDefault="00B5287D">
      <w:pPr>
        <w:pStyle w:val="ListParagraph"/>
        <w:numPr>
          <w:ilvl w:val="2"/>
          <w:numId w:val="33"/>
        </w:numPr>
        <w:rPr>
          <w:rFonts w:eastAsia="Batang" w:cs="Times New Roman"/>
          <w:b/>
          <w:bCs/>
          <w:sz w:val="18"/>
          <w:szCs w:val="18"/>
          <w:lang w:val="en-US"/>
        </w:rPr>
      </w:pPr>
      <w:r w:rsidRPr="008F7FF9">
        <w:rPr>
          <w:rFonts w:eastAsia="Batang" w:cs="Times New Roman"/>
          <w:sz w:val="18"/>
          <w:szCs w:val="18"/>
          <w:lang w:val="en-US"/>
        </w:rPr>
        <w:t xml:space="preserve">Note: two 7-symbol sub-slot repetitions are no longer within a slot. </w:t>
      </w:r>
    </w:p>
    <w:p w14:paraId="5043F4A5" w14:textId="77777777" w:rsidR="008D61C5" w:rsidRPr="008F7FF9" w:rsidRDefault="00B5287D">
      <w:pPr>
        <w:pStyle w:val="ListParagraph"/>
        <w:numPr>
          <w:ilvl w:val="0"/>
          <w:numId w:val="34"/>
        </w:numPr>
        <w:rPr>
          <w:rFonts w:eastAsia="Batang" w:cs="Times New Roman"/>
          <w:sz w:val="18"/>
          <w:szCs w:val="18"/>
          <w:lang w:val="en-US"/>
        </w:rPr>
      </w:pPr>
      <w:r w:rsidRPr="008F7FF9">
        <w:rPr>
          <w:rFonts w:eastAsia="Batang" w:cs="Times New Roman"/>
          <w:sz w:val="18"/>
          <w:szCs w:val="18"/>
          <w:lang w:val="en-US"/>
        </w:rPr>
        <w:t>FFS2: Confirm the working assumption (</w:t>
      </w:r>
      <w:r w:rsidRPr="008F7FF9">
        <w:rPr>
          <w:rFonts w:eastAsia="Batang" w:cs="Times New Roman"/>
          <w:i/>
          <w:iCs/>
          <w:color w:val="C0504D" w:themeColor="accent2"/>
          <w:sz w:val="18"/>
          <w:szCs w:val="18"/>
          <w:lang w:val="en-US"/>
        </w:rPr>
        <w:t>removing brackets on [consecutive] depend on FFS1</w:t>
      </w:r>
      <w:r w:rsidRPr="008F7FF9">
        <w:rPr>
          <w:rFonts w:eastAsia="Batang" w:cs="Times New Roman"/>
          <w:sz w:val="18"/>
          <w:szCs w:val="18"/>
          <w:lang w:val="en-US"/>
        </w:rPr>
        <w:t xml:space="preserve">). </w:t>
      </w:r>
    </w:p>
    <w:p w14:paraId="5A0D40EC" w14:textId="77777777" w:rsidR="008D61C5" w:rsidRPr="008F7FF9" w:rsidRDefault="00B5287D">
      <w:pPr>
        <w:ind w:left="568"/>
        <w:rPr>
          <w:rFonts w:eastAsia="Batang" w:cs="Times New Roman"/>
          <w:b/>
          <w:bCs/>
          <w:sz w:val="18"/>
          <w:szCs w:val="18"/>
          <w:highlight w:val="darkYellow"/>
          <w:lang w:val="en-US"/>
        </w:rPr>
      </w:pPr>
      <w:r w:rsidRPr="008F7FF9">
        <w:rPr>
          <w:rFonts w:eastAsia="Batang" w:cs="Times New Roman"/>
          <w:b/>
          <w:bCs/>
          <w:sz w:val="18"/>
          <w:szCs w:val="18"/>
          <w:highlight w:val="darkYellow"/>
          <w:lang w:val="en-US"/>
        </w:rPr>
        <w:t>Working Assumption</w:t>
      </w:r>
    </w:p>
    <w:p w14:paraId="4980758D" w14:textId="77777777" w:rsidR="008D61C5" w:rsidRPr="008F7FF9" w:rsidRDefault="00B5287D">
      <w:pPr>
        <w:ind w:left="568"/>
        <w:rPr>
          <w:rFonts w:eastAsia="Batang" w:cs="Times New Roman"/>
          <w:sz w:val="18"/>
          <w:szCs w:val="18"/>
          <w:lang w:val="en-US"/>
        </w:rPr>
      </w:pPr>
      <w:r w:rsidRPr="008F7FF9">
        <w:rPr>
          <w:rFonts w:eastAsia="Batang" w:cs="Times New Roman"/>
          <w:sz w:val="18"/>
          <w:szCs w:val="18"/>
          <w:lang w:val="en-US"/>
        </w:rPr>
        <w:t xml:space="preserve">For PUCCH reliability enhancement, support multi-TRP intra-slot repetition (Scheme 3) for all PUCCH formats. </w:t>
      </w:r>
    </w:p>
    <w:p w14:paraId="602A7790" w14:textId="77777777" w:rsidR="008D61C5" w:rsidRPr="008F7FF9" w:rsidRDefault="00B5287D">
      <w:pPr>
        <w:numPr>
          <w:ilvl w:val="0"/>
          <w:numId w:val="35"/>
        </w:numPr>
        <w:tabs>
          <w:tab w:val="left" w:pos="420"/>
          <w:tab w:val="left" w:pos="840"/>
        </w:tabs>
        <w:contextualSpacing/>
        <w:rPr>
          <w:rFonts w:eastAsia="Batang" w:cs="Times New Roman"/>
          <w:sz w:val="18"/>
          <w:szCs w:val="18"/>
          <w:lang w:val="en-US"/>
        </w:rPr>
      </w:pPr>
      <w:r w:rsidRPr="008F7FF9">
        <w:rPr>
          <w:rFonts w:eastAsia="Batang" w:cs="Times New Roman"/>
          <w:sz w:val="18"/>
          <w:szCs w:val="18"/>
          <w:lang w:val="en-US"/>
        </w:rPr>
        <w:t xml:space="preserve">The same PUCCH resource carrying UCI is repeated for X = 2 [consecutive] sub-slots within a slot. </w:t>
      </w:r>
    </w:p>
    <w:p w14:paraId="5839CB3E" w14:textId="77777777" w:rsidR="008D61C5" w:rsidRPr="008F7FF9" w:rsidRDefault="00B5287D">
      <w:pPr>
        <w:numPr>
          <w:ilvl w:val="0"/>
          <w:numId w:val="35"/>
        </w:numPr>
        <w:tabs>
          <w:tab w:val="left" w:pos="420"/>
          <w:tab w:val="left" w:pos="840"/>
        </w:tabs>
        <w:contextualSpacing/>
        <w:rPr>
          <w:rFonts w:eastAsia="Batang" w:cs="Times New Roman"/>
          <w:sz w:val="18"/>
          <w:szCs w:val="18"/>
          <w:lang w:val="en-US"/>
        </w:rPr>
      </w:pPr>
      <w:r w:rsidRPr="008F7FF9">
        <w:rPr>
          <w:rFonts w:eastAsia="Batang" w:cs="Times New Roman"/>
          <w:sz w:val="18"/>
          <w:szCs w:val="18"/>
          <w:lang w:val="en-US"/>
        </w:rPr>
        <w:t>Refer the design details related to sub-slot configurations (e.g. other values of X) to Rel-17 eIIoT</w:t>
      </w:r>
    </w:p>
    <w:p w14:paraId="3C36F3FF" w14:textId="77777777" w:rsidR="008D61C5" w:rsidRPr="008F7FF9" w:rsidRDefault="00B5287D">
      <w:pPr>
        <w:ind w:left="568"/>
        <w:rPr>
          <w:rFonts w:eastAsia="Batang" w:cs="Times New Roman"/>
          <w:sz w:val="18"/>
          <w:szCs w:val="18"/>
          <w:lang w:val="en-US"/>
        </w:rPr>
      </w:pPr>
      <w:r w:rsidRPr="008F7FF9">
        <w:rPr>
          <w:rFonts w:eastAsia="Batang" w:cs="Times New Roman"/>
          <w:sz w:val="18"/>
          <w:szCs w:val="18"/>
          <w:lang w:val="en-US"/>
        </w:rPr>
        <w:t>Note1: The decision of supporting scheme 3 is only applicable for multi-TRP operation.</w:t>
      </w:r>
    </w:p>
    <w:p w14:paraId="233B5BC0" w14:textId="77777777" w:rsidR="008D61C5" w:rsidRPr="008F7FF9" w:rsidRDefault="008D61C5">
      <w:pPr>
        <w:pStyle w:val="ListParagraph"/>
        <w:ind w:left="1080"/>
        <w:rPr>
          <w:rFonts w:eastAsia="Batang" w:cs="Times New Roman"/>
          <w:b/>
          <w:bCs/>
          <w:sz w:val="18"/>
          <w:szCs w:val="18"/>
          <w:lang w:val="en-US"/>
        </w:rPr>
      </w:pPr>
    </w:p>
    <w:p w14:paraId="373B8D9F"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8D61C5" w14:paraId="5A08C355" w14:textId="77777777">
        <w:tc>
          <w:tcPr>
            <w:tcW w:w="2122" w:type="dxa"/>
            <w:shd w:val="clear" w:color="auto" w:fill="EEECE1" w:themeFill="background2"/>
          </w:tcPr>
          <w:p w14:paraId="02B4E16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0391C8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3C156114" w14:textId="77777777">
        <w:tc>
          <w:tcPr>
            <w:tcW w:w="2122" w:type="dxa"/>
            <w:shd w:val="clear" w:color="auto" w:fill="auto"/>
          </w:tcPr>
          <w:p w14:paraId="1D3A85B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927D421"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FFS1: We suggest to add a Alt as follows:</w:t>
            </w:r>
          </w:p>
          <w:p w14:paraId="3801E75B" w14:textId="77777777" w:rsidR="008D61C5" w:rsidRPr="008F7FF9" w:rsidRDefault="00B5287D">
            <w:pPr>
              <w:pStyle w:val="ListParagraph"/>
              <w:numPr>
                <w:ilvl w:val="0"/>
                <w:numId w:val="34"/>
              </w:num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Alt4: Whether to support consecutive or non-consecutive sub-slots are based on UE capability</w:t>
            </w:r>
          </w:p>
        </w:tc>
      </w:tr>
      <w:tr w:rsidR="008D61C5" w:rsidRPr="008F7FF9" w14:paraId="6F2F1CE4" w14:textId="77777777">
        <w:tc>
          <w:tcPr>
            <w:tcW w:w="2122" w:type="dxa"/>
            <w:shd w:val="clear" w:color="auto" w:fill="auto"/>
          </w:tcPr>
          <w:p w14:paraId="1B3A1FF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FEA4A69"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7A3570A3"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With the above revision, we support Alt. 2 and support to confirm the working assumption.</w:t>
            </w:r>
          </w:p>
        </w:tc>
      </w:tr>
      <w:tr w:rsidR="008D61C5" w:rsidRPr="008F7FF9" w14:paraId="0564C64F" w14:textId="77777777">
        <w:tc>
          <w:tcPr>
            <w:tcW w:w="2122" w:type="dxa"/>
            <w:shd w:val="clear" w:color="auto" w:fill="auto"/>
          </w:tcPr>
          <w:p w14:paraId="7D74447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p w14:paraId="7072BFB9" w14:textId="77777777" w:rsidR="008D61C5" w:rsidRDefault="008D61C5">
            <w:pPr>
              <w:jc w:val="center"/>
              <w:rPr>
                <w:rFonts w:cs="Times New Roman"/>
                <w:sz w:val="18"/>
                <w:szCs w:val="18"/>
              </w:rPr>
            </w:pPr>
          </w:p>
        </w:tc>
        <w:tc>
          <w:tcPr>
            <w:tcW w:w="7512" w:type="dxa"/>
            <w:shd w:val="clear" w:color="auto" w:fill="auto"/>
          </w:tcPr>
          <w:p w14:paraId="7D32153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rsidR="008D61C5" w:rsidRPr="008F7FF9" w14:paraId="6D8F6ED6" w14:textId="77777777">
        <w:tc>
          <w:tcPr>
            <w:tcW w:w="2122" w:type="dxa"/>
            <w:shd w:val="clear" w:color="auto" w:fill="auto"/>
          </w:tcPr>
          <w:p w14:paraId="06188AC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69007F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FFS1, we prefer Alt 3. And we also agree with Apple to add the Alt 4. </w:t>
            </w:r>
          </w:p>
          <w:p w14:paraId="0E8DB618"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FFS2, support to confirm the workassumption.</w:t>
            </w:r>
          </w:p>
        </w:tc>
      </w:tr>
      <w:tr w:rsidR="008D61C5" w:rsidRPr="008F7FF9" w14:paraId="70584865" w14:textId="77777777">
        <w:tc>
          <w:tcPr>
            <w:tcW w:w="2122" w:type="dxa"/>
            <w:shd w:val="clear" w:color="auto" w:fill="auto"/>
          </w:tcPr>
          <w:p w14:paraId="329C09D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7317D5B"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w:t>
            </w:r>
            <w:r w:rsidRPr="008F7FF9">
              <w:rPr>
                <w:rFonts w:cs="Times New Roman"/>
                <w:b/>
                <w:bCs/>
                <w:color w:val="4A442A" w:themeColor="background2" w:themeShade="40"/>
                <w:sz w:val="18"/>
                <w:szCs w:val="18"/>
                <w:lang w:val="en-US"/>
              </w:rPr>
              <w:t>or FFS1, we think one symbol gap is sufficient to switch to another beam. For 7-symbol sub-slot configuration, skipping a whole sub-lot might be a little bit wasteful.</w:t>
            </w:r>
          </w:p>
          <w:p w14:paraId="30A2CB2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Therefore, we support Alt 2 for FFS1 and support to confirm the working assumption.</w:t>
            </w:r>
          </w:p>
        </w:tc>
      </w:tr>
      <w:tr w:rsidR="008D61C5" w14:paraId="614532BD" w14:textId="77777777">
        <w:tc>
          <w:tcPr>
            <w:tcW w:w="2122" w:type="dxa"/>
            <w:shd w:val="clear" w:color="auto" w:fill="auto"/>
          </w:tcPr>
          <w:p w14:paraId="05DE317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381D90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w:t>
            </w:r>
          </w:p>
        </w:tc>
      </w:tr>
      <w:tr w:rsidR="008D61C5" w:rsidRPr="008F7FF9" w14:paraId="43E0F43F" w14:textId="77777777">
        <w:tc>
          <w:tcPr>
            <w:tcW w:w="2122" w:type="dxa"/>
            <w:shd w:val="clear" w:color="auto" w:fill="auto"/>
          </w:tcPr>
          <w:p w14:paraId="36B865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B14649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 xml:space="preserve">For FFS1, we can support </w:t>
            </w:r>
            <w:r w:rsidRPr="008F7FF9">
              <w:rPr>
                <w:rFonts w:cs="Times New Roman"/>
                <w:b/>
                <w:bCs/>
                <w:color w:val="4A442A" w:themeColor="background2" w:themeShade="40"/>
                <w:sz w:val="18"/>
                <w:szCs w:val="18"/>
                <w:lang w:val="en-US"/>
              </w:rPr>
              <w:t xml:space="preserve">Alt. 3 with the revision that one sub-slot can be skipped between PUCCH repetitions towards different TRPs if the number of PUCCH symbols is same as the length of sub-slot. </w:t>
            </w:r>
          </w:p>
          <w:p w14:paraId="3862DDBA"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FFS2, we can support that in principle. Based on FFS1, [consecutive] can be removed and X can be more than 2 (X&gt;2).</w:t>
            </w:r>
          </w:p>
        </w:tc>
      </w:tr>
      <w:tr w:rsidR="008D61C5" w:rsidRPr="008F7FF9" w14:paraId="4B4EE70B" w14:textId="77777777">
        <w:tc>
          <w:tcPr>
            <w:tcW w:w="2122" w:type="dxa"/>
          </w:tcPr>
          <w:p w14:paraId="2807004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FA1C8FB"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FFS1, we support Alt</w:t>
            </w:r>
            <w:r w:rsidRPr="008F7FF9">
              <w:rPr>
                <w:rFonts w:cs="Times New Roman" w:hint="eastAsia"/>
                <w:b/>
                <w:bCs/>
                <w:color w:val="4A442A" w:themeColor="background2" w:themeShade="40"/>
                <w:sz w:val="18"/>
                <w:szCs w:val="18"/>
                <w:lang w:val="en-US"/>
              </w:rPr>
              <w:t>1.</w:t>
            </w:r>
          </w:p>
          <w:p w14:paraId="6CA81953"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FFS2, we support confirm the working assumption without any modification.</w:t>
            </w:r>
          </w:p>
          <w:p w14:paraId="07E084A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are wondering that the introducing of non-consecutive sub-slots repetition is for beam switching gap? However, after online extensively discussion, there was no consensus in RAN1 to specify symbol gap(s) for all PUCCH schemes </w:t>
            </w:r>
            <w:r w:rsidRPr="008F7FF9">
              <w:rPr>
                <w:rFonts w:cs="Times New Roman" w:hint="eastAsia"/>
                <w:b/>
                <w:bCs/>
                <w:color w:val="4A442A" w:themeColor="background2" w:themeShade="40"/>
                <w:sz w:val="18"/>
                <w:szCs w:val="18"/>
                <w:lang w:val="en-US"/>
              </w:rPr>
              <w:t>including</w:t>
            </w:r>
            <w:r w:rsidRPr="008F7FF9">
              <w:rPr>
                <w:rFonts w:cs="Times New Roman"/>
                <w:b/>
                <w:bCs/>
                <w:color w:val="4A442A" w:themeColor="background2" w:themeShade="40"/>
                <w:sz w:val="18"/>
                <w:szCs w:val="18"/>
                <w:lang w:val="en-US"/>
              </w:rPr>
              <w:t xml:space="preserve"> scheme 3. What’s more, sub-slot based PUCCH is agreed by taking the Rel-16 slot-based PUCCH by replacing with “sub-slot” appropriately without any further enhancement </w:t>
            </w:r>
            <w:r w:rsidRPr="008F7FF9">
              <w:rPr>
                <w:rFonts w:cs="Times New Roman" w:hint="eastAsia"/>
                <w:b/>
                <w:bCs/>
                <w:color w:val="4A442A" w:themeColor="background2" w:themeShade="40"/>
                <w:sz w:val="18"/>
                <w:szCs w:val="18"/>
                <w:lang w:val="en-US"/>
              </w:rPr>
              <w:t>i</w:t>
            </w:r>
            <w:r w:rsidRPr="008F7FF9">
              <w:rPr>
                <w:rFonts w:cs="Times New Roman"/>
                <w:b/>
                <w:bCs/>
                <w:color w:val="4A442A" w:themeColor="background2" w:themeShade="40"/>
                <w:sz w:val="18"/>
                <w:szCs w:val="18"/>
                <w:lang w:val="en-US"/>
              </w:rPr>
              <w:t>n Rel-17 eIIoT. So, we do not see the necessity of any new pattern design for the intra-slot repetition to keep a unified design.</w:t>
            </w:r>
          </w:p>
        </w:tc>
      </w:tr>
      <w:tr w:rsidR="008D61C5" w:rsidRPr="008F7FF9" w14:paraId="4AA992D5" w14:textId="77777777">
        <w:tc>
          <w:tcPr>
            <w:tcW w:w="2122" w:type="dxa"/>
          </w:tcPr>
          <w:p w14:paraId="2D02770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29DF05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For FFS1, we are supportive of Alt. 1.</w:t>
            </w:r>
          </w:p>
          <w:p w14:paraId="1019D914"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For FFS2, we are fine with the confirmation.</w:t>
            </w:r>
          </w:p>
        </w:tc>
      </w:tr>
      <w:tr w:rsidR="00667DE4" w:rsidRPr="008F7FF9" w14:paraId="382DF2F1" w14:textId="77777777">
        <w:tc>
          <w:tcPr>
            <w:tcW w:w="2122" w:type="dxa"/>
          </w:tcPr>
          <w:p w14:paraId="48CC5ED2" w14:textId="5BF22B07" w:rsidR="00667DE4" w:rsidRDefault="00667DE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35E6AA4" w14:textId="3A4906CA" w:rsidR="00667DE4" w:rsidRPr="008F7FF9" w:rsidRDefault="00105DEB">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share the same view as QC. </w:t>
            </w:r>
            <w:r w:rsidR="00667DE4" w:rsidRPr="008F7FF9">
              <w:rPr>
                <w:rFonts w:cs="Times New Roman"/>
                <w:b/>
                <w:bCs/>
                <w:color w:val="4A442A" w:themeColor="background2" w:themeShade="40"/>
                <w:sz w:val="18"/>
                <w:szCs w:val="18"/>
                <w:lang w:val="en-US"/>
              </w:rPr>
              <w:t xml:space="preserve"> </w:t>
            </w:r>
          </w:p>
        </w:tc>
      </w:tr>
      <w:tr w:rsidR="00FC3E5A" w:rsidRPr="008F7FF9" w14:paraId="1DA4497A" w14:textId="77777777" w:rsidTr="00FC3E5A">
        <w:tc>
          <w:tcPr>
            <w:tcW w:w="2122" w:type="dxa"/>
          </w:tcPr>
          <w:p w14:paraId="24F99E5D" w14:textId="4768E6CA" w:rsidR="00FC3E5A" w:rsidRDefault="00FC3E5A"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73D16E7" w14:textId="515AD7C3" w:rsidR="00FC3E5A" w:rsidRPr="008F7FF9" w:rsidRDefault="00FC3E5A" w:rsidP="00FC3E5A">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share the same view as Samsung and also fine with Alt 4 proposed by Apple.</w:t>
            </w:r>
          </w:p>
        </w:tc>
      </w:tr>
      <w:tr w:rsidR="002F0B11" w:rsidRPr="008F7FF9" w14:paraId="1352A9EB" w14:textId="77777777" w:rsidTr="00FC3E5A">
        <w:tc>
          <w:tcPr>
            <w:tcW w:w="2122" w:type="dxa"/>
          </w:tcPr>
          <w:p w14:paraId="7981D5F7" w14:textId="6C2CC26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C2A10C8" w14:textId="77777777" w:rsidR="002F0B11" w:rsidRPr="008F7FF9" w:rsidRDefault="002F0B11"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Alt 1 for FFS1.</w:t>
            </w:r>
          </w:p>
          <w:p w14:paraId="04FA59C6" w14:textId="44D280C7" w:rsidR="002F0B11" w:rsidRPr="008F7FF9" w:rsidRDefault="002F0B11"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to confirm the WA for FFS2.</w:t>
            </w:r>
          </w:p>
        </w:tc>
      </w:tr>
      <w:tr w:rsidR="004842E7" w:rsidRPr="008F7FF9" w14:paraId="57D41BA1" w14:textId="77777777" w:rsidTr="00FC3E5A">
        <w:tc>
          <w:tcPr>
            <w:tcW w:w="2122" w:type="dxa"/>
          </w:tcPr>
          <w:p w14:paraId="257D3147" w14:textId="7F34DC0E"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85CD40D" w14:textId="77777777" w:rsidR="00970E2D" w:rsidRPr="008F7FF9" w:rsidRDefault="00970E2D" w:rsidP="00970E2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FFS1, we support Alt3 as it provides a unified solution for both 2-symbol and 7-symbol sub-slot configuration.</w:t>
            </w:r>
          </w:p>
          <w:p w14:paraId="4ED83773" w14:textId="3C3FAD59" w:rsidR="004842E7" w:rsidRPr="008F7FF9" w:rsidRDefault="00970E2D" w:rsidP="00970E2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FFS2, we support in principle and [consecutive] can be removed.</w:t>
            </w:r>
          </w:p>
        </w:tc>
      </w:tr>
      <w:tr w:rsidR="00706FE1" w:rsidRPr="008F7FF9" w14:paraId="6ABAD29E" w14:textId="77777777" w:rsidTr="00FC3E5A">
        <w:tc>
          <w:tcPr>
            <w:tcW w:w="2122" w:type="dxa"/>
          </w:tcPr>
          <w:p w14:paraId="02439F7B" w14:textId="732D6FEB"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12B8D7F" w14:textId="77777777" w:rsidR="00706FE1" w:rsidRPr="008F7FF9"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For FFS1, we prefer Alt1.</w:t>
            </w:r>
          </w:p>
          <w:p w14:paraId="7749F14B" w14:textId="6EE0162E" w:rsidR="00706FE1" w:rsidRPr="008F7FF9" w:rsidRDefault="00706FE1" w:rsidP="00706FE1">
            <w:pPr>
              <w:adjustRightInd w:val="0"/>
              <w:snapToGrid w:val="0"/>
              <w:spacing w:before="60"/>
              <w:rPr>
                <w:rFonts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For FFS2, we prefer to confirm the WA for FFS2</w:t>
            </w:r>
          </w:p>
        </w:tc>
      </w:tr>
      <w:tr w:rsidR="00883906" w:rsidRPr="008F7FF9" w14:paraId="084C8AD3" w14:textId="77777777" w:rsidTr="00FC3E5A">
        <w:tc>
          <w:tcPr>
            <w:tcW w:w="2122" w:type="dxa"/>
          </w:tcPr>
          <w:p w14:paraId="783B0158" w14:textId="6D138E75" w:rsidR="00883906" w:rsidRDefault="00883906" w:rsidP="0088390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24D0036" w14:textId="6AACBE53" w:rsidR="00883906" w:rsidRPr="008F7FF9" w:rsidRDefault="00883906" w:rsidP="00883906">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hint="eastAsia"/>
                <w:b/>
                <w:bCs/>
                <w:color w:val="4A442A" w:themeColor="background2" w:themeShade="40"/>
                <w:sz w:val="18"/>
                <w:szCs w:val="18"/>
                <w:lang w:val="en-US"/>
              </w:rPr>
              <w:t>F</w:t>
            </w:r>
            <w:r w:rsidRPr="008F7FF9">
              <w:rPr>
                <w:rFonts w:ascii="Times New Roman" w:eastAsia="SimSun" w:hAnsi="Times New Roman" w:cs="Times New Roman"/>
                <w:b/>
                <w:bCs/>
                <w:color w:val="4A442A" w:themeColor="background2" w:themeShade="40"/>
                <w:sz w:val="18"/>
                <w:szCs w:val="18"/>
                <w:lang w:val="en-US"/>
              </w:rPr>
              <w:t>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8F7FF9" w:rsidRDefault="00883906" w:rsidP="00883906">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For FFS2, support to confirm the working assumption.</w:t>
            </w:r>
          </w:p>
        </w:tc>
      </w:tr>
    </w:tbl>
    <w:p w14:paraId="6672C28E" w14:textId="77777777" w:rsidR="008D61C5" w:rsidRPr="008F7FF9" w:rsidRDefault="008D61C5">
      <w:pPr>
        <w:rPr>
          <w:rFonts w:cs="Times New Roman"/>
          <w:b/>
          <w:bCs/>
          <w:sz w:val="18"/>
          <w:szCs w:val="18"/>
          <w:lang w:val="en-US"/>
        </w:rPr>
      </w:pPr>
    </w:p>
    <w:p w14:paraId="5B9E9EDF"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Question 2.6: Dynamic switching of mapping pattern</w:t>
      </w:r>
    </w:p>
    <w:p w14:paraId="6F41B051" w14:textId="77777777" w:rsidR="008D61C5" w:rsidRPr="008F7FF9" w:rsidRDefault="00B5287D">
      <w:pPr>
        <w:rPr>
          <w:rFonts w:asciiTheme="majorBidi" w:hAnsiTheme="majorBidi" w:cstheme="majorBidi"/>
          <w:sz w:val="18"/>
          <w:szCs w:val="18"/>
          <w:lang w:val="en-US"/>
        </w:rPr>
      </w:pPr>
      <w:r w:rsidRPr="008F7FF9">
        <w:rPr>
          <w:rFonts w:cs="Times New Roman"/>
          <w:b/>
          <w:bCs/>
          <w:sz w:val="18"/>
          <w:szCs w:val="18"/>
          <w:highlight w:val="yellow"/>
          <w:lang w:val="en-US"/>
        </w:rPr>
        <w:t>Question 2.6:</w:t>
      </w:r>
      <w:r w:rsidRPr="008F7FF9">
        <w:rPr>
          <w:rFonts w:cs="Times New Roman"/>
          <w:b/>
          <w:bCs/>
          <w:sz w:val="18"/>
          <w:szCs w:val="18"/>
          <w:lang w:val="en-US"/>
        </w:rPr>
        <w:t xml:space="preserve"> </w:t>
      </w:r>
      <w:r w:rsidRPr="008F7FF9">
        <w:rPr>
          <w:rFonts w:cs="Times New Roman"/>
          <w:sz w:val="18"/>
          <w:szCs w:val="18"/>
          <w:lang w:val="en-US"/>
        </w:rPr>
        <w:t>Please indicate views on supporting d</w:t>
      </w:r>
      <w:r w:rsidRPr="008F7FF9">
        <w:rPr>
          <w:rFonts w:eastAsia="Batang" w:cs="Times New Roman"/>
          <w:sz w:val="18"/>
          <w:szCs w:val="18"/>
          <w:lang w:val="en-US"/>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8F7FF9" w:rsidRDefault="008D61C5">
      <w:pPr>
        <w:shd w:val="clear" w:color="auto" w:fill="FFFFFF"/>
        <w:contextualSpacing/>
        <w:rPr>
          <w:rFonts w:eastAsia="Batang"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8D61C5" w14:paraId="6B125480" w14:textId="77777777">
        <w:tc>
          <w:tcPr>
            <w:tcW w:w="2122" w:type="dxa"/>
            <w:shd w:val="clear" w:color="auto" w:fill="EEECE1" w:themeFill="background2"/>
          </w:tcPr>
          <w:p w14:paraId="5840D6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A63A08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4EB0995" w14:textId="77777777">
        <w:tc>
          <w:tcPr>
            <w:tcW w:w="2122" w:type="dxa"/>
            <w:shd w:val="clear" w:color="auto" w:fill="auto"/>
          </w:tcPr>
          <w:p w14:paraId="39409D3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EDB7A2D"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Support dynamic indication to avoid some non-available slots/symbols for UL transmission </w:t>
            </w:r>
          </w:p>
        </w:tc>
      </w:tr>
      <w:tr w:rsidR="008D61C5" w:rsidRPr="008F7FF9" w14:paraId="3DBD6747" w14:textId="77777777">
        <w:tc>
          <w:tcPr>
            <w:tcW w:w="2122" w:type="dxa"/>
            <w:shd w:val="clear" w:color="auto" w:fill="auto"/>
          </w:tcPr>
          <w:p w14:paraId="07DB6F1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840EC7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Since multiple PUCCH resources can be configured and one of them can be dynamically indicated by DCI, dynamic switching of beam mapping patterns can already be implicitly supported.</w:t>
            </w:r>
          </w:p>
        </w:tc>
      </w:tr>
      <w:tr w:rsidR="008D61C5" w:rsidRPr="008F7FF9" w14:paraId="33BDED77" w14:textId="77777777">
        <w:tc>
          <w:tcPr>
            <w:tcW w:w="2122" w:type="dxa"/>
            <w:shd w:val="clear" w:color="auto" w:fill="auto"/>
          </w:tcPr>
          <w:p w14:paraId="262FEFE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181333FB"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 not support dynamic switching of mapping pattern. First, the design should be consistent with PDSCH schemes in Rel. 16. Second, this is an over-optimization w/o clear use case or benefit while it impacts the DCI signaling.</w:t>
            </w:r>
          </w:p>
        </w:tc>
      </w:tr>
      <w:tr w:rsidR="008D61C5" w14:paraId="1568A4E9" w14:textId="77777777">
        <w:tc>
          <w:tcPr>
            <w:tcW w:w="2122" w:type="dxa"/>
            <w:shd w:val="clear" w:color="auto" w:fill="auto"/>
          </w:tcPr>
          <w:p w14:paraId="184BBA6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C3C03C0"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hint="eastAsia"/>
                <w:b/>
                <w:bCs/>
                <w:color w:val="4A442A" w:themeColor="background2" w:themeShade="40"/>
                <w:sz w:val="18"/>
                <w:szCs w:val="18"/>
                <w:lang w:val="en-US"/>
              </w:rPr>
              <w:t>D</w:t>
            </w:r>
            <w:r w:rsidRPr="008F7FF9">
              <w:rPr>
                <w:rFonts w:cs="Times New Roman"/>
                <w:b/>
                <w:bCs/>
                <w:color w:val="4A442A" w:themeColor="background2" w:themeShade="40"/>
                <w:sz w:val="18"/>
                <w:szCs w:val="18"/>
                <w:lang w:val="en-US"/>
              </w:rPr>
              <w:t xml:space="preserve">on’t support the dynamic switching of mapping pattern. </w:t>
            </w:r>
            <w:r>
              <w:rPr>
                <w:rFonts w:cs="Times New Roman"/>
                <w:b/>
                <w:bCs/>
                <w:color w:val="4A442A" w:themeColor="background2" w:themeShade="40"/>
                <w:sz w:val="18"/>
                <w:szCs w:val="18"/>
              </w:rPr>
              <w:t>Same view with QC.</w:t>
            </w:r>
          </w:p>
        </w:tc>
      </w:tr>
      <w:tr w:rsidR="008D61C5" w:rsidRPr="008F7FF9" w14:paraId="666195E4" w14:textId="77777777">
        <w:tc>
          <w:tcPr>
            <w:tcW w:w="2122" w:type="dxa"/>
            <w:shd w:val="clear" w:color="auto" w:fill="auto"/>
          </w:tcPr>
          <w:p w14:paraId="6A8B2F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 xml:space="preserve">MCC </w:t>
            </w:r>
          </w:p>
        </w:tc>
        <w:tc>
          <w:tcPr>
            <w:tcW w:w="7512" w:type="dxa"/>
            <w:shd w:val="clear" w:color="auto" w:fill="auto"/>
          </w:tcPr>
          <w:p w14:paraId="7898C63C"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N</w:t>
            </w:r>
            <w:r w:rsidRPr="008F7FF9">
              <w:rPr>
                <w:rFonts w:cs="Times New Roman"/>
                <w:b/>
                <w:bCs/>
                <w:color w:val="4A442A" w:themeColor="background2" w:themeShade="40"/>
                <w:sz w:val="18"/>
                <w:szCs w:val="18"/>
                <w:lang w:val="en-US"/>
              </w:rPr>
              <w:t>ot support this proposal.</w:t>
            </w:r>
          </w:p>
          <w:p w14:paraId="17F9D4B3"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Same opinion with QC. We didn’t see very clear benefit in dynamic switching of mapping pattern.</w:t>
            </w:r>
          </w:p>
        </w:tc>
      </w:tr>
      <w:tr w:rsidR="008D61C5" w:rsidRPr="008F7FF9" w14:paraId="33EC56F1" w14:textId="77777777">
        <w:tc>
          <w:tcPr>
            <w:tcW w:w="2122" w:type="dxa"/>
            <w:shd w:val="clear" w:color="auto" w:fill="auto"/>
          </w:tcPr>
          <w:p w14:paraId="48C034E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0B9688B"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 Share the same view as QC</w:t>
            </w:r>
          </w:p>
        </w:tc>
      </w:tr>
      <w:tr w:rsidR="008D61C5" w:rsidRPr="008F7FF9" w14:paraId="41397652" w14:textId="77777777">
        <w:tc>
          <w:tcPr>
            <w:tcW w:w="2122" w:type="dxa"/>
            <w:shd w:val="clear" w:color="auto" w:fill="auto"/>
          </w:tcPr>
          <w:p w14:paraId="0CD0291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8C5A436"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don</w:t>
            </w:r>
            <w:r w:rsidRPr="008F7FF9">
              <w:rPr>
                <w:rFonts w:cs="Times New Roman"/>
                <w:b/>
                <w:bCs/>
                <w:color w:val="4A442A" w:themeColor="background2" w:themeShade="40"/>
                <w:sz w:val="18"/>
                <w:szCs w:val="18"/>
                <w:lang w:val="en-US"/>
              </w:rPr>
              <w:t xml:space="preserve">’t see that this feature is essential. As QC’s view, it seems an over-optimization. </w:t>
            </w:r>
          </w:p>
        </w:tc>
      </w:tr>
      <w:tr w:rsidR="008D61C5" w:rsidRPr="008F7FF9" w14:paraId="6DC7F5ED" w14:textId="77777777">
        <w:tc>
          <w:tcPr>
            <w:tcW w:w="2122" w:type="dxa"/>
          </w:tcPr>
          <w:p w14:paraId="547D054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B4128D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don’t see the need for the dynamic switching of cyclic mapping and sequence mapping.</w:t>
            </w:r>
          </w:p>
        </w:tc>
      </w:tr>
      <w:tr w:rsidR="008D61C5" w:rsidRPr="008F7FF9" w14:paraId="3A4C6158" w14:textId="77777777">
        <w:tc>
          <w:tcPr>
            <w:tcW w:w="2122" w:type="dxa"/>
          </w:tcPr>
          <w:p w14:paraId="2B3265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773A34B"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fail to see any benefits on this enhancement.</w:t>
            </w:r>
          </w:p>
        </w:tc>
      </w:tr>
      <w:tr w:rsidR="00A9359B" w:rsidRPr="008F7FF9" w14:paraId="6BC5F38A" w14:textId="77777777">
        <w:tc>
          <w:tcPr>
            <w:tcW w:w="2122" w:type="dxa"/>
          </w:tcPr>
          <w:p w14:paraId="3CE4B33D" w14:textId="4777F2A1" w:rsidR="00A9359B" w:rsidRDefault="002F714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CBD0DC4" w14:textId="44F5BA5C" w:rsidR="00A9359B" w:rsidRPr="008F7FF9" w:rsidRDefault="00AE460E">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are open to further discuss</w:t>
            </w:r>
            <w:r w:rsidR="00B5287D" w:rsidRPr="008F7FF9">
              <w:rPr>
                <w:rFonts w:cs="Times New Roman"/>
                <w:b/>
                <w:bCs/>
                <w:color w:val="4A442A" w:themeColor="background2" w:themeShade="40"/>
                <w:sz w:val="18"/>
                <w:szCs w:val="18"/>
                <w:lang w:val="en-US"/>
              </w:rPr>
              <w:t xml:space="preserve">ing this feature. </w:t>
            </w:r>
          </w:p>
        </w:tc>
      </w:tr>
      <w:tr w:rsidR="002F0B11" w14:paraId="28763212" w14:textId="77777777" w:rsidTr="00FC3E5A">
        <w:tc>
          <w:tcPr>
            <w:tcW w:w="2122" w:type="dxa"/>
          </w:tcPr>
          <w:p w14:paraId="5D6F6E5E" w14:textId="31049C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16E9F55A" w14:textId="1902A04E"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rsidRPr="008F7FF9" w14:paraId="44095E61" w14:textId="77777777" w:rsidTr="00FC3E5A">
        <w:tc>
          <w:tcPr>
            <w:tcW w:w="2122" w:type="dxa"/>
          </w:tcPr>
          <w:p w14:paraId="28411CEF" w14:textId="3676981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4FFCA86" w14:textId="6527E327" w:rsidR="004842E7" w:rsidRPr="008F7FF9" w:rsidRDefault="00970E2D" w:rsidP="002F0B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Share the similar view as QC.</w:t>
            </w:r>
          </w:p>
        </w:tc>
      </w:tr>
      <w:tr w:rsidR="00706FE1" w:rsidRPr="008F7FF9" w14:paraId="0EFA2C3F" w14:textId="77777777" w:rsidTr="00FC3E5A">
        <w:tc>
          <w:tcPr>
            <w:tcW w:w="2122" w:type="dxa"/>
          </w:tcPr>
          <w:p w14:paraId="6E86D4A5" w14:textId="782E78F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4598B8E6" w14:textId="29E32147" w:rsidR="00706FE1" w:rsidRPr="008F7FF9" w:rsidRDefault="00706FE1" w:rsidP="00706FE1">
            <w:pPr>
              <w:adjustRightInd w:val="0"/>
              <w:snapToGrid w:val="0"/>
              <w:rPr>
                <w:rFonts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Not support. We share the same view as QC</w:t>
            </w:r>
          </w:p>
        </w:tc>
      </w:tr>
      <w:tr w:rsidR="001008A6" w:rsidRPr="008F7FF9" w14:paraId="6F2ADB7B" w14:textId="77777777" w:rsidTr="00FC3E5A">
        <w:tc>
          <w:tcPr>
            <w:tcW w:w="2122" w:type="dxa"/>
          </w:tcPr>
          <w:p w14:paraId="7CB7F8A9" w14:textId="2DCE603C" w:rsidR="001008A6" w:rsidRDefault="001008A6" w:rsidP="001008A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8CB6D3F" w14:textId="614EA833" w:rsidR="001008A6" w:rsidRPr="008F7FF9" w:rsidRDefault="001008A6" w:rsidP="001008A6">
            <w:pPr>
              <w:adjustRightInd w:val="0"/>
              <w:snapToGrid w:val="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Support dynamic indication to take the scheduled resource allocation into account.</w:t>
            </w:r>
          </w:p>
        </w:tc>
      </w:tr>
    </w:tbl>
    <w:p w14:paraId="1F3F326E" w14:textId="77777777" w:rsidR="008D61C5" w:rsidRPr="008F7FF9" w:rsidRDefault="008D61C5">
      <w:pPr>
        <w:rPr>
          <w:rFonts w:eastAsia="Batang" w:cs="Times New Roman"/>
          <w:b/>
          <w:bCs/>
          <w:sz w:val="18"/>
          <w:szCs w:val="18"/>
          <w:highlight w:val="green"/>
          <w:lang w:val="en-US"/>
        </w:rPr>
      </w:pPr>
    </w:p>
    <w:p w14:paraId="567E680C"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Question 2.7: PUCCH format related aspects</w:t>
      </w:r>
    </w:p>
    <w:p w14:paraId="4A6A7624" w14:textId="77777777" w:rsidR="008D61C5" w:rsidRPr="008F7FF9" w:rsidRDefault="00B5287D">
      <w:pPr>
        <w:rPr>
          <w:rFonts w:cs="Times New Roman"/>
          <w:sz w:val="16"/>
          <w:szCs w:val="16"/>
          <w:lang w:val="en-US"/>
        </w:rPr>
      </w:pPr>
      <w:r w:rsidRPr="008F7FF9">
        <w:rPr>
          <w:rFonts w:cs="Times New Roman"/>
          <w:b/>
          <w:bCs/>
          <w:sz w:val="18"/>
          <w:szCs w:val="18"/>
          <w:highlight w:val="yellow"/>
          <w:lang w:val="en-US"/>
        </w:rPr>
        <w:t>Question 2.7:</w:t>
      </w:r>
      <w:r w:rsidRPr="008F7FF9">
        <w:rPr>
          <w:rFonts w:cs="Times New Roman"/>
          <w:b/>
          <w:bCs/>
          <w:sz w:val="18"/>
          <w:szCs w:val="18"/>
          <w:lang w:val="en-US"/>
        </w:rPr>
        <w:t xml:space="preserve"> </w:t>
      </w:r>
      <w:r w:rsidRPr="008F7FF9">
        <w:rPr>
          <w:rFonts w:cs="Times New Roman"/>
          <w:sz w:val="18"/>
          <w:szCs w:val="18"/>
          <w:lang w:val="en-US"/>
        </w:rPr>
        <w:t xml:space="preserve">Please indicate views on supporting TRP specific parameters such as </w:t>
      </w:r>
      <w:r w:rsidRPr="008F7FF9">
        <w:rPr>
          <w:rFonts w:cs="Times New Roman"/>
          <w:sz w:val="16"/>
          <w:szCs w:val="16"/>
          <w:lang w:val="en-US"/>
        </w:rPr>
        <w:t xml:space="preserve">'initialCyclicShift' of PUCCH Format 0, 'initialCyclicShift' and 'timeDomainOCC' of PUCCH Format 1, 'dataScramblingIdentityPUSCH' of PUCCH Formats 2, 3 and 4. </w:t>
      </w:r>
    </w:p>
    <w:p w14:paraId="71431E7D" w14:textId="77777777" w:rsidR="008D61C5" w:rsidRPr="008F7FF9" w:rsidRDefault="008D61C5">
      <w:pPr>
        <w:rPr>
          <w:rFonts w:cs="Times New Roman"/>
          <w:sz w:val="16"/>
          <w:szCs w:val="16"/>
          <w:lang w:val="en-US"/>
        </w:rPr>
      </w:pPr>
    </w:p>
    <w:tbl>
      <w:tblPr>
        <w:tblStyle w:val="TableGrid"/>
        <w:tblW w:w="9634" w:type="dxa"/>
        <w:tblLayout w:type="fixed"/>
        <w:tblLook w:val="04A0" w:firstRow="1" w:lastRow="0" w:firstColumn="1" w:lastColumn="0" w:noHBand="0" w:noVBand="1"/>
      </w:tblPr>
      <w:tblGrid>
        <w:gridCol w:w="2122"/>
        <w:gridCol w:w="7512"/>
      </w:tblGrid>
      <w:tr w:rsidR="008D61C5" w14:paraId="1A0AD852" w14:textId="77777777">
        <w:tc>
          <w:tcPr>
            <w:tcW w:w="2122" w:type="dxa"/>
            <w:shd w:val="clear" w:color="auto" w:fill="EEECE1" w:themeFill="background2"/>
          </w:tcPr>
          <w:p w14:paraId="36F5925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5FB702B"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C4B65CF" w14:textId="77777777">
        <w:tc>
          <w:tcPr>
            <w:tcW w:w="2122" w:type="dxa"/>
            <w:shd w:val="clear" w:color="auto" w:fill="auto"/>
          </w:tcPr>
          <w:p w14:paraId="2D198C3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8241BCD"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We failed to see the necessity, but it increases RRC overhead.</w:t>
            </w:r>
          </w:p>
        </w:tc>
      </w:tr>
      <w:tr w:rsidR="008D61C5" w:rsidRPr="008F7FF9" w14:paraId="527F6E54" w14:textId="77777777">
        <w:tc>
          <w:tcPr>
            <w:tcW w:w="2122" w:type="dxa"/>
            <w:shd w:val="clear" w:color="auto" w:fill="auto"/>
          </w:tcPr>
          <w:p w14:paraId="638D83F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470CD620"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Since sufficient coordination between two TRPs is required to support M-TRP PUCCH schemes, these parameters do not need to be TRP specific.</w:t>
            </w:r>
          </w:p>
        </w:tc>
      </w:tr>
      <w:tr w:rsidR="008D61C5" w:rsidRPr="008F7FF9" w14:paraId="65AD9279" w14:textId="77777777">
        <w:tc>
          <w:tcPr>
            <w:tcW w:w="2122" w:type="dxa"/>
            <w:shd w:val="clear" w:color="auto" w:fill="auto"/>
          </w:tcPr>
          <w:p w14:paraId="7DB86B2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6F37A75"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 not support this. We also did not see the necessity of such enhancements.</w:t>
            </w:r>
          </w:p>
        </w:tc>
      </w:tr>
      <w:tr w:rsidR="008D61C5" w:rsidRPr="008F7FF9" w14:paraId="7940E5AA" w14:textId="77777777">
        <w:tc>
          <w:tcPr>
            <w:tcW w:w="2122" w:type="dxa"/>
            <w:shd w:val="clear" w:color="auto" w:fill="auto"/>
          </w:tcPr>
          <w:p w14:paraId="4ED9201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AB1276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D</w:t>
            </w:r>
            <w:r w:rsidRPr="008F7FF9">
              <w:rPr>
                <w:rFonts w:cs="Times New Roman"/>
                <w:b/>
                <w:bCs/>
                <w:color w:val="4A442A" w:themeColor="background2" w:themeShade="40"/>
                <w:sz w:val="18"/>
                <w:szCs w:val="18"/>
                <w:lang w:val="en-US"/>
              </w:rPr>
              <w:t>on’t support it. We also didn’t see the necessity.</w:t>
            </w:r>
          </w:p>
        </w:tc>
      </w:tr>
      <w:tr w:rsidR="008D61C5" w:rsidRPr="008F7FF9" w14:paraId="76703945" w14:textId="77777777">
        <w:tc>
          <w:tcPr>
            <w:tcW w:w="2122" w:type="dxa"/>
            <w:shd w:val="clear" w:color="auto" w:fill="auto"/>
          </w:tcPr>
          <w:p w14:paraId="49B7AFC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6DE68D7"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N</w:t>
            </w:r>
            <w:r w:rsidRPr="008F7FF9">
              <w:rPr>
                <w:rFonts w:cs="Times New Roman"/>
                <w:b/>
                <w:bCs/>
                <w:color w:val="4A442A" w:themeColor="background2" w:themeShade="40"/>
                <w:sz w:val="18"/>
                <w:szCs w:val="18"/>
                <w:lang w:val="en-US"/>
              </w:rPr>
              <w:t>ot support this proposal.</w:t>
            </w:r>
          </w:p>
          <w:p w14:paraId="3D68BEE5"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failed to see the benefit of the enhancements.</w:t>
            </w:r>
          </w:p>
        </w:tc>
      </w:tr>
      <w:tr w:rsidR="008D61C5" w:rsidRPr="008F7FF9" w14:paraId="010EE711" w14:textId="77777777">
        <w:tc>
          <w:tcPr>
            <w:tcW w:w="2122" w:type="dxa"/>
            <w:shd w:val="clear" w:color="auto" w:fill="auto"/>
          </w:tcPr>
          <w:p w14:paraId="4A52035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7742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 as the benefit is not clear.</w:t>
            </w:r>
          </w:p>
        </w:tc>
      </w:tr>
      <w:tr w:rsidR="008D61C5" w:rsidRPr="008F7FF9" w14:paraId="20B0EE85" w14:textId="77777777">
        <w:tc>
          <w:tcPr>
            <w:tcW w:w="2122" w:type="dxa"/>
            <w:shd w:val="clear" w:color="auto" w:fill="auto"/>
          </w:tcPr>
          <w:p w14:paraId="33C318D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E9BF91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are fine to discuss further. </w:t>
            </w:r>
          </w:p>
        </w:tc>
      </w:tr>
      <w:tr w:rsidR="008D61C5" w14:paraId="23322DF3" w14:textId="77777777">
        <w:tc>
          <w:tcPr>
            <w:tcW w:w="2122" w:type="dxa"/>
          </w:tcPr>
          <w:p w14:paraId="3EBB3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2EE5065F" w14:textId="77777777" w:rsidR="008D61C5" w:rsidRDefault="00B5287D">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8D61C5" w:rsidRPr="008F7FF9" w14:paraId="1CD32F4D" w14:textId="77777777">
        <w:tc>
          <w:tcPr>
            <w:tcW w:w="2122" w:type="dxa"/>
          </w:tcPr>
          <w:p w14:paraId="5719890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AAFC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p w14:paraId="7F9B34BA" w14:textId="77777777" w:rsidR="008D61C5" w:rsidRPr="008F7FF9" w:rsidRDefault="00B5287D">
            <w:pPr>
              <w:snapToGrid w:val="0"/>
              <w:spacing w:after="12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14:paraId="0042C6D9" w14:textId="77777777" w:rsidR="008D61C5" w:rsidRPr="008F7FF9" w:rsidRDefault="00B5287D">
            <w:pPr>
              <w:snapToGrid w:val="0"/>
              <w:spacing w:after="12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lastRenderedPageBreak/>
              <w:t>@Apple, I fail to see RRC overhead can be the reason to reject this enhancement, which is different with layer 1 signalling, i.e. DCI overhead.</w:t>
            </w:r>
          </w:p>
        </w:tc>
      </w:tr>
      <w:tr w:rsidR="008C41AE" w:rsidRPr="008F7FF9" w14:paraId="3519FABD" w14:textId="77777777">
        <w:tc>
          <w:tcPr>
            <w:tcW w:w="2122" w:type="dxa"/>
          </w:tcPr>
          <w:p w14:paraId="28188D30" w14:textId="05217ECF" w:rsidR="008C41AE" w:rsidRDefault="008C41A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0ED27BA" w14:textId="4D1DE3AA" w:rsidR="008C41AE" w:rsidRPr="008F7FF9" w:rsidRDefault="007B41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It’s not clear wha</w:t>
            </w:r>
            <w:r w:rsidR="002D5CA7" w:rsidRPr="008F7FF9">
              <w:rPr>
                <w:rFonts w:cs="Times New Roman"/>
                <w:b/>
                <w:bCs/>
                <w:color w:val="4A442A" w:themeColor="background2" w:themeShade="40"/>
                <w:sz w:val="18"/>
                <w:szCs w:val="18"/>
                <w:lang w:val="en-US"/>
              </w:rPr>
              <w:t xml:space="preserve">t’s the benefit of this enhancements. </w:t>
            </w:r>
          </w:p>
        </w:tc>
      </w:tr>
      <w:tr w:rsidR="00AD11D2" w:rsidRPr="008F7FF9" w14:paraId="4C497A0E" w14:textId="77777777" w:rsidTr="00AD11D2">
        <w:tc>
          <w:tcPr>
            <w:tcW w:w="2122" w:type="dxa"/>
          </w:tcPr>
          <w:p w14:paraId="40DCF296" w14:textId="0B918F7D"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7532899" w14:textId="5F224EA4" w:rsidR="00AD11D2" w:rsidRPr="008F7FF9" w:rsidRDefault="00AD11D2" w:rsidP="005B1FAC">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failed to see the necessity of this enhancement.</w:t>
            </w:r>
          </w:p>
        </w:tc>
      </w:tr>
      <w:tr w:rsidR="002F0B11" w14:paraId="1E3E5A4D" w14:textId="77777777" w:rsidTr="00AD11D2">
        <w:tc>
          <w:tcPr>
            <w:tcW w:w="2122" w:type="dxa"/>
          </w:tcPr>
          <w:p w14:paraId="75836D49" w14:textId="453201DD"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E0483BA" w14:textId="2A7E5DE4" w:rsidR="002F0B11" w:rsidRDefault="002F0B11" w:rsidP="002F0B11">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Don’t support.</w:t>
            </w:r>
          </w:p>
        </w:tc>
      </w:tr>
      <w:tr w:rsidR="004842E7" w:rsidRPr="008F7FF9" w14:paraId="13891B93" w14:textId="77777777" w:rsidTr="00AD11D2">
        <w:tc>
          <w:tcPr>
            <w:tcW w:w="2122" w:type="dxa"/>
          </w:tcPr>
          <w:p w14:paraId="00B031A0" w14:textId="0DF38FB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26C65C6" w14:textId="41CF74DB" w:rsidR="004842E7" w:rsidRPr="008F7FF9" w:rsidRDefault="00970E2D" w:rsidP="002F0B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are fine to discuss further.</w:t>
            </w:r>
          </w:p>
        </w:tc>
      </w:tr>
      <w:tr w:rsidR="00706FE1" w:rsidRPr="008F7FF9" w14:paraId="0893A5BA" w14:textId="77777777" w:rsidTr="00AD11D2">
        <w:tc>
          <w:tcPr>
            <w:tcW w:w="2122" w:type="dxa"/>
          </w:tcPr>
          <w:p w14:paraId="40277633" w14:textId="5ED23E42"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44EE6489" w14:textId="42AB63BC" w:rsidR="00706FE1" w:rsidRPr="008F7FF9" w:rsidRDefault="00706FE1" w:rsidP="00706FE1">
            <w:pPr>
              <w:adjustRightInd w:val="0"/>
              <w:snapToGrid w:val="0"/>
              <w:rPr>
                <w:rFonts w:cs="Times New Roman"/>
                <w:b/>
                <w:bCs/>
                <w:color w:val="4A442A" w:themeColor="background2" w:themeShade="40"/>
                <w:sz w:val="18"/>
                <w:szCs w:val="18"/>
                <w:lang w:val="en-US"/>
              </w:rPr>
            </w:pPr>
            <w:r w:rsidRPr="008F7FF9">
              <w:rPr>
                <w:rFonts w:ascii="Times New Roman" w:eastAsia="SimSun" w:hAnsi="Times New Roman" w:cs="Times New Roman" w:hint="eastAsia"/>
                <w:b/>
                <w:bCs/>
                <w:color w:val="4A442A" w:themeColor="background2" w:themeShade="40"/>
                <w:sz w:val="18"/>
                <w:szCs w:val="18"/>
                <w:lang w:val="en-US"/>
              </w:rPr>
              <w:t>D</w:t>
            </w:r>
            <w:r w:rsidRPr="008F7FF9">
              <w:rPr>
                <w:rFonts w:ascii="Times New Roman" w:eastAsia="SimSun" w:hAnsi="Times New Roman" w:cs="Times New Roman"/>
                <w:b/>
                <w:bCs/>
                <w:color w:val="4A442A" w:themeColor="background2" w:themeShade="40"/>
                <w:sz w:val="18"/>
                <w:szCs w:val="18"/>
                <w:lang w:val="en-US"/>
              </w:rPr>
              <w:t>on’t support it. We also didn’t see the necessity.</w:t>
            </w:r>
          </w:p>
        </w:tc>
      </w:tr>
      <w:tr w:rsidR="001008A6" w14:paraId="7B15F246" w14:textId="77777777" w:rsidTr="00AD11D2">
        <w:tc>
          <w:tcPr>
            <w:tcW w:w="2122" w:type="dxa"/>
          </w:tcPr>
          <w:p w14:paraId="7BAFBA00" w14:textId="4E314454" w:rsidR="001008A6" w:rsidRDefault="001008A6" w:rsidP="001008A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Xiaomi</w:t>
            </w:r>
          </w:p>
        </w:tc>
        <w:tc>
          <w:tcPr>
            <w:tcW w:w="7512" w:type="dxa"/>
          </w:tcPr>
          <w:p w14:paraId="1F7F8B76" w14:textId="53172CBF" w:rsidR="001008A6" w:rsidRDefault="001008A6" w:rsidP="001008A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r>
              <w:rPr>
                <w:rFonts w:ascii="Times New Roman" w:eastAsia="SimSun" w:hAnsi="Times New Roman" w:cs="Times New Roman"/>
                <w:b/>
                <w:bCs/>
                <w:color w:val="4A442A" w:themeColor="background2" w:themeShade="40"/>
                <w:sz w:val="18"/>
                <w:szCs w:val="18"/>
              </w:rPr>
              <w:t xml:space="preserve"> to discuss further</w:t>
            </w:r>
          </w:p>
        </w:tc>
      </w:tr>
    </w:tbl>
    <w:p w14:paraId="6CCA66DA" w14:textId="77777777" w:rsidR="008D61C5" w:rsidRDefault="008D61C5">
      <w:pPr>
        <w:rPr>
          <w:rFonts w:cs="Times New Roman"/>
          <w:sz w:val="16"/>
          <w:szCs w:val="16"/>
        </w:rPr>
      </w:pPr>
    </w:p>
    <w:p w14:paraId="2BD8A52B" w14:textId="77777777" w:rsidR="008D61C5" w:rsidRDefault="008D61C5">
      <w:pPr>
        <w:rPr>
          <w:rFonts w:cs="Times New Roman"/>
          <w:b/>
          <w:bCs/>
          <w:sz w:val="18"/>
          <w:szCs w:val="18"/>
          <w:highlight w:val="yellow"/>
        </w:rPr>
      </w:pPr>
    </w:p>
    <w:p w14:paraId="314532B8"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Question 2.8: Switching of M-TRP PUCCH schemes</w:t>
      </w:r>
    </w:p>
    <w:p w14:paraId="46B79D5A" w14:textId="77777777" w:rsidR="008D61C5" w:rsidRPr="008F7FF9" w:rsidRDefault="00B5287D">
      <w:pPr>
        <w:rPr>
          <w:rFonts w:cs="Times New Roman"/>
          <w:sz w:val="18"/>
          <w:szCs w:val="18"/>
          <w:lang w:val="en-US"/>
        </w:rPr>
      </w:pPr>
      <w:r w:rsidRPr="008F7FF9">
        <w:rPr>
          <w:rFonts w:cs="Times New Roman"/>
          <w:b/>
          <w:bCs/>
          <w:sz w:val="18"/>
          <w:szCs w:val="18"/>
          <w:highlight w:val="yellow"/>
          <w:lang w:val="en-US"/>
        </w:rPr>
        <w:t>Question 2.8:</w:t>
      </w:r>
      <w:r w:rsidRPr="008F7FF9">
        <w:rPr>
          <w:rFonts w:cs="Times New Roman"/>
          <w:b/>
          <w:bCs/>
          <w:sz w:val="18"/>
          <w:szCs w:val="18"/>
          <w:lang w:val="en-US"/>
        </w:rPr>
        <w:t xml:space="preserve"> </w:t>
      </w:r>
      <w:r w:rsidRPr="008F7FF9">
        <w:rPr>
          <w:rFonts w:cs="Times New Roman"/>
          <w:sz w:val="18"/>
          <w:szCs w:val="18"/>
          <w:lang w:val="en-US"/>
        </w:rPr>
        <w:t xml:space="preserve">Please indicate the considerations/views on switching of M-TRP PUCCH schemes (Scheme 1 and Scheme 3). </w:t>
      </w:r>
    </w:p>
    <w:p w14:paraId="0D1C5DBD" w14:textId="77777777" w:rsidR="008D61C5" w:rsidRPr="008F7FF9" w:rsidRDefault="008D61C5">
      <w:pPr>
        <w:rPr>
          <w:rFonts w:cs="Times New Roman"/>
          <w:sz w:val="18"/>
          <w:szCs w:val="18"/>
          <w:lang w:val="en-US"/>
        </w:rPr>
      </w:pPr>
    </w:p>
    <w:tbl>
      <w:tblPr>
        <w:tblStyle w:val="TableGrid"/>
        <w:tblW w:w="9634" w:type="dxa"/>
        <w:tblLayout w:type="fixed"/>
        <w:tblLook w:val="04A0" w:firstRow="1" w:lastRow="0" w:firstColumn="1" w:lastColumn="0" w:noHBand="0" w:noVBand="1"/>
      </w:tblPr>
      <w:tblGrid>
        <w:gridCol w:w="2122"/>
        <w:gridCol w:w="7512"/>
      </w:tblGrid>
      <w:tr w:rsidR="008D61C5" w14:paraId="1D219C69" w14:textId="77777777">
        <w:tc>
          <w:tcPr>
            <w:tcW w:w="2122" w:type="dxa"/>
            <w:shd w:val="clear" w:color="auto" w:fill="EEECE1" w:themeFill="background2"/>
          </w:tcPr>
          <w:p w14:paraId="1444DF8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140C71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572A8EB" w14:textId="77777777">
        <w:tc>
          <w:tcPr>
            <w:tcW w:w="2122" w:type="dxa"/>
            <w:shd w:val="clear" w:color="auto" w:fill="auto"/>
          </w:tcPr>
          <w:p w14:paraId="2D7A3BB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4550BD15"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Different PUCCH resources can be configured with different schemes. The switching can be performed by indicating different PUCCH resources.</w:t>
            </w:r>
          </w:p>
        </w:tc>
      </w:tr>
      <w:tr w:rsidR="008D61C5" w:rsidRPr="008F7FF9" w14:paraId="53BA2729" w14:textId="77777777">
        <w:tc>
          <w:tcPr>
            <w:tcW w:w="2122" w:type="dxa"/>
            <w:shd w:val="clear" w:color="auto" w:fill="auto"/>
          </w:tcPr>
          <w:p w14:paraId="5AC7147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269E670"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switching of PUCCH schemes, we prefer to directly refer to the design of Rel-17 eIIoT, if any.</w:t>
            </w:r>
          </w:p>
        </w:tc>
      </w:tr>
      <w:tr w:rsidR="008D61C5" w:rsidRPr="008F7FF9" w14:paraId="25BB7CE5" w14:textId="77777777">
        <w:tc>
          <w:tcPr>
            <w:tcW w:w="2122" w:type="dxa"/>
            <w:shd w:val="clear" w:color="auto" w:fill="auto"/>
          </w:tcPr>
          <w:p w14:paraId="277D2CE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82F9D8A"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If the intention is switching between PUCCH Schemes 1 and 3, such discussions may not be meaningful now as the sob-slot configurations first need to be decided (by IIoT WI).</w:t>
            </w:r>
          </w:p>
        </w:tc>
      </w:tr>
      <w:tr w:rsidR="008D61C5" w14:paraId="5170A21F" w14:textId="77777777">
        <w:tc>
          <w:tcPr>
            <w:tcW w:w="2122" w:type="dxa"/>
            <w:shd w:val="clear" w:color="auto" w:fill="auto"/>
          </w:tcPr>
          <w:p w14:paraId="24B314C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05315AAF"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MediaTek.</w:t>
            </w:r>
          </w:p>
        </w:tc>
      </w:tr>
      <w:tr w:rsidR="008D61C5" w:rsidRPr="008F7FF9" w14:paraId="2492572B" w14:textId="77777777">
        <w:tc>
          <w:tcPr>
            <w:tcW w:w="2122" w:type="dxa"/>
            <w:shd w:val="clear" w:color="auto" w:fill="auto"/>
          </w:tcPr>
          <w:p w14:paraId="69086217"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CMCC</w:t>
            </w:r>
          </w:p>
        </w:tc>
        <w:tc>
          <w:tcPr>
            <w:tcW w:w="7512" w:type="dxa"/>
            <w:shd w:val="clear" w:color="auto" w:fill="auto"/>
          </w:tcPr>
          <w:p w14:paraId="01A7FC9A"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Same view with MTK and QC.</w:t>
            </w:r>
          </w:p>
        </w:tc>
      </w:tr>
      <w:tr w:rsidR="008D61C5" w:rsidRPr="008F7FF9" w14:paraId="56DA22FF" w14:textId="77777777">
        <w:tc>
          <w:tcPr>
            <w:tcW w:w="2122" w:type="dxa"/>
            <w:shd w:val="clear" w:color="auto" w:fill="auto"/>
          </w:tcPr>
          <w:p w14:paraId="1D26E17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77A382B4"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Share the same view as MediaTek</w:t>
            </w:r>
          </w:p>
        </w:tc>
      </w:tr>
      <w:tr w:rsidR="008D61C5" w:rsidRPr="008F7FF9" w14:paraId="43A2CD9A" w14:textId="77777777">
        <w:tc>
          <w:tcPr>
            <w:tcW w:w="2122" w:type="dxa"/>
            <w:shd w:val="clear" w:color="auto" w:fill="auto"/>
          </w:tcPr>
          <w:p w14:paraId="097D6C9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BBB185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can wait for the decision from Rel-17 eIIoT.</w:t>
            </w:r>
          </w:p>
        </w:tc>
      </w:tr>
      <w:tr w:rsidR="008D61C5" w:rsidRPr="008F7FF9" w14:paraId="7F3C927B" w14:textId="77777777">
        <w:tc>
          <w:tcPr>
            <w:tcW w:w="2122" w:type="dxa"/>
          </w:tcPr>
          <w:p w14:paraId="57B665A9"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B66E0A3"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don’t think dynamic switching M-TRP PUCCH schemes is feasible.</w:t>
            </w:r>
          </w:p>
          <w:p w14:paraId="04C47156"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In current spec, subslotLengthForPUCCH is configured for all PUCCH resources, so that dynamic switching of M-TRP PUCCH schemes may meet unpredictable problems.</w:t>
            </w:r>
          </w:p>
        </w:tc>
      </w:tr>
      <w:tr w:rsidR="008D61C5" w:rsidRPr="008F7FF9" w14:paraId="4C5C1F8F" w14:textId="77777777">
        <w:tc>
          <w:tcPr>
            <w:tcW w:w="2122" w:type="dxa"/>
          </w:tcPr>
          <w:p w14:paraId="51CC794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C54CD7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fail to see the motivation of this enhancement.</w:t>
            </w:r>
          </w:p>
        </w:tc>
      </w:tr>
      <w:tr w:rsidR="00E12771" w:rsidRPr="008F7FF9" w14:paraId="584504D3" w14:textId="77777777">
        <w:tc>
          <w:tcPr>
            <w:tcW w:w="2122" w:type="dxa"/>
          </w:tcPr>
          <w:p w14:paraId="05CCC419" w14:textId="6286B3FE" w:rsidR="00E12771" w:rsidRDefault="00E1277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1B8BABA8" w14:textId="7AEA3A3A" w:rsidR="00E12771" w:rsidRPr="008F7FF9" w:rsidRDefault="00E1277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share the same view as MediaTek. </w:t>
            </w:r>
          </w:p>
        </w:tc>
      </w:tr>
      <w:tr w:rsidR="00AD11D2" w:rsidRPr="008F7FF9" w14:paraId="6AC8C792" w14:textId="77777777" w:rsidTr="00AD11D2">
        <w:tc>
          <w:tcPr>
            <w:tcW w:w="2122" w:type="dxa"/>
          </w:tcPr>
          <w:p w14:paraId="59020D6E" w14:textId="6071FD6A" w:rsidR="00AD11D2" w:rsidRDefault="00AD11D2"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ECA1D09" w14:textId="77777777" w:rsidR="00AD11D2" w:rsidRPr="008F7FF9" w:rsidRDefault="00AD11D2" w:rsidP="005B1FAC">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share the same view as MediaTek. </w:t>
            </w:r>
          </w:p>
        </w:tc>
      </w:tr>
      <w:tr w:rsidR="002F0B11" w:rsidRPr="008F7FF9" w14:paraId="50181826" w14:textId="77777777" w:rsidTr="00AD11D2">
        <w:tc>
          <w:tcPr>
            <w:tcW w:w="2122" w:type="dxa"/>
          </w:tcPr>
          <w:p w14:paraId="63B34310" w14:textId="1E09EC65" w:rsidR="002F0B11" w:rsidRDefault="002F0B11" w:rsidP="002F0B11">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6F20959A" w14:textId="7DBE9D2E" w:rsidR="002F0B11" w:rsidRPr="008F7FF9" w:rsidRDefault="002F0B11" w:rsidP="002F0B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Same view with MediaTek and Qualcomm.</w:t>
            </w:r>
          </w:p>
        </w:tc>
      </w:tr>
      <w:tr w:rsidR="004842E7" w:rsidRPr="008F7FF9" w14:paraId="39F19C54" w14:textId="77777777" w:rsidTr="00AD11D2">
        <w:tc>
          <w:tcPr>
            <w:tcW w:w="2122" w:type="dxa"/>
          </w:tcPr>
          <w:p w14:paraId="1143003E" w14:textId="050716D0" w:rsidR="004842E7" w:rsidRDefault="004842E7" w:rsidP="002F0B11">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526CFB4D" w14:textId="21340AD6" w:rsidR="004842E7" w:rsidRPr="008F7FF9" w:rsidRDefault="00970E2D" w:rsidP="002F0B11">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Same view with MTK and QC.</w:t>
            </w:r>
          </w:p>
        </w:tc>
      </w:tr>
      <w:tr w:rsidR="00706FE1" w:rsidRPr="008F7FF9" w14:paraId="55C91616" w14:textId="77777777" w:rsidTr="00AD11D2">
        <w:tc>
          <w:tcPr>
            <w:tcW w:w="2122" w:type="dxa"/>
          </w:tcPr>
          <w:p w14:paraId="757FFDDD" w14:textId="5B4F98D4" w:rsidR="00706FE1" w:rsidRDefault="00706FE1" w:rsidP="00706FE1">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4A3B08B0" w14:textId="17A6EC96" w:rsidR="00706FE1" w:rsidRPr="008F7FF9" w:rsidRDefault="00706FE1" w:rsidP="00706FE1">
            <w:pPr>
              <w:adjustRightInd w:val="0"/>
              <w:snapToGrid w:val="0"/>
              <w:rPr>
                <w:rFonts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We share the same view as MediaTek.</w:t>
            </w:r>
          </w:p>
        </w:tc>
      </w:tr>
      <w:tr w:rsidR="001008A6" w14:paraId="4612B6C6" w14:textId="77777777" w:rsidTr="00AD11D2">
        <w:tc>
          <w:tcPr>
            <w:tcW w:w="2122" w:type="dxa"/>
          </w:tcPr>
          <w:p w14:paraId="366C2017" w14:textId="3F643496" w:rsidR="001008A6" w:rsidRDefault="001008A6" w:rsidP="001008A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Xiaomi</w:t>
            </w:r>
          </w:p>
        </w:tc>
        <w:tc>
          <w:tcPr>
            <w:tcW w:w="7512" w:type="dxa"/>
          </w:tcPr>
          <w:p w14:paraId="6D17D351" w14:textId="02423EDB" w:rsidR="001008A6" w:rsidRDefault="001008A6" w:rsidP="001008A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r>
              <w:rPr>
                <w:rFonts w:ascii="Times New Roman" w:eastAsia="SimSun" w:hAnsi="Times New Roman" w:cs="Times New Roman"/>
                <w:b/>
                <w:bCs/>
                <w:color w:val="4A442A" w:themeColor="background2" w:themeShade="40"/>
                <w:sz w:val="18"/>
                <w:szCs w:val="18"/>
              </w:rPr>
              <w:t xml:space="preserve"> to discuss further</w:t>
            </w:r>
          </w:p>
        </w:tc>
      </w:tr>
    </w:tbl>
    <w:p w14:paraId="0533810D" w14:textId="77777777" w:rsidR="008D61C5" w:rsidRDefault="008D61C5">
      <w:pPr>
        <w:rPr>
          <w:rFonts w:eastAsia="Batang" w:cs="Times New Roman"/>
          <w:b/>
          <w:bCs/>
          <w:sz w:val="18"/>
          <w:szCs w:val="18"/>
          <w:highlight w:val="green"/>
        </w:rPr>
      </w:pPr>
    </w:p>
    <w:p w14:paraId="23EA89DE" w14:textId="77777777" w:rsidR="008D61C5" w:rsidRDefault="00B5287D" w:rsidP="00706FE1">
      <w:pPr>
        <w:pStyle w:val="Heading2"/>
        <w:numPr>
          <w:ilvl w:val="0"/>
          <w:numId w:val="0"/>
        </w:numPr>
        <w:ind w:left="1077" w:hanging="1077"/>
        <w:rPr>
          <w:color w:val="auto"/>
          <w:sz w:val="24"/>
          <w:szCs w:val="16"/>
        </w:rPr>
      </w:pPr>
      <w:r>
        <w:rPr>
          <w:color w:val="auto"/>
          <w:sz w:val="24"/>
          <w:szCs w:val="16"/>
        </w:rPr>
        <w:t>2.3</w:t>
      </w:r>
      <w:r>
        <w:rPr>
          <w:color w:val="auto"/>
          <w:sz w:val="24"/>
          <w:szCs w:val="16"/>
        </w:rPr>
        <w:tab/>
        <w:t>Additional high priority proposals</w:t>
      </w:r>
    </w:p>
    <w:p w14:paraId="77B7E1B0" w14:textId="77777777" w:rsidR="008D61C5" w:rsidRPr="008F7FF9" w:rsidRDefault="00B5287D">
      <w:pPr>
        <w:rPr>
          <w:rFonts w:cs="Times New Roman"/>
          <w:sz w:val="18"/>
          <w:szCs w:val="18"/>
          <w:lang w:val="en-US"/>
        </w:rPr>
      </w:pPr>
      <w:r w:rsidRPr="008F7FF9">
        <w:rPr>
          <w:rFonts w:cs="Times New Roman"/>
          <w:sz w:val="18"/>
          <w:szCs w:val="18"/>
          <w:lang w:val="en-US"/>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lastRenderedPageBreak/>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8F7FF9"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8F7FF9" w:rsidRDefault="00B5287D">
            <w:pPr>
              <w:pStyle w:val="ListParagraph"/>
              <w:numPr>
                <w:ilvl w:val="0"/>
                <w:numId w:val="36"/>
              </w:num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Scheme 2, MTRP intra-slot PUCCH beam hopping, by applying the symbol pattern and DMRS pattern of intra-slot frequency hops for PUCCH formats 1, 3 and 4.</w:t>
            </w:r>
          </w:p>
          <w:p w14:paraId="716B4E69" w14:textId="77777777" w:rsidR="008D61C5" w:rsidRPr="008F7FF9" w:rsidRDefault="008D61C5">
            <w:pPr>
              <w:adjustRightInd w:val="0"/>
              <w:snapToGrid w:val="0"/>
              <w:rPr>
                <w:rFonts w:cs="Times New Roman"/>
                <w:b/>
                <w:bCs/>
                <w:color w:val="4A442A" w:themeColor="background2" w:themeShade="40"/>
                <w:sz w:val="18"/>
                <w:szCs w:val="18"/>
                <w:lang w:val="en-US"/>
              </w:rPr>
            </w:pPr>
          </w:p>
          <w:p w14:paraId="3CAC1977" w14:textId="77777777" w:rsidR="008D61C5" w:rsidRPr="008F7FF9" w:rsidRDefault="00B5287D">
            <w:pPr>
              <w:pStyle w:val="ListParagraph"/>
              <w:numPr>
                <w:ilvl w:val="0"/>
                <w:numId w:val="36"/>
              </w:numPr>
              <w:adjustRightInd w:val="0"/>
              <w:snapToGrid w:val="0"/>
              <w:rPr>
                <w:rFonts w:cs="Times New Roman"/>
                <w:color w:val="4A442A" w:themeColor="background2" w:themeShade="40"/>
                <w:sz w:val="18"/>
                <w:szCs w:val="18"/>
                <w:lang w:val="en-US"/>
              </w:rPr>
            </w:pPr>
            <w:r w:rsidRPr="008F7FF9">
              <w:rPr>
                <w:rFonts w:cs="Times New Roman"/>
                <w:b/>
                <w:bCs/>
                <w:color w:val="4A442A" w:themeColor="background2" w:themeShade="40"/>
                <w:sz w:val="18"/>
                <w:szCs w:val="18"/>
                <w:lang w:val="en-US"/>
              </w:rPr>
              <w:t>PUCCH group configured for updating spatial relation info can be utilized to link power control parameter sets to a group of PUCCH resources simultaneously.</w:t>
            </w:r>
          </w:p>
        </w:tc>
      </w:tr>
      <w:tr w:rsidR="008D61C5" w:rsidRPr="008F7FF9"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Group based PUCCH spatial relation updated by MAC CE can be enhanced for Rel-17 MTRP PUCCH scheme.</w:t>
            </w:r>
          </w:p>
          <w:p w14:paraId="3019A4D2" w14:textId="77777777" w:rsidR="008D61C5" w:rsidRPr="008F7FF9" w:rsidRDefault="00B5287D">
            <w:pPr>
              <w:adjustRightInd w:val="0"/>
              <w:snapToGrid w:val="0"/>
              <w:rPr>
                <w:rFonts w:cs="Times New Roman"/>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In RAN1 #104-e meeting, one FFS was raised about whether PUCCH group can be linked to PC parameter sets. Based on that, RAN1 can determine whether PUCCH group should be further enhance for Rel-17 MTRP firstly in this meeting.</w:t>
            </w:r>
          </w:p>
        </w:tc>
      </w:tr>
      <w:tr w:rsidR="00512F04" w:rsidRPr="008F7FF9"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8F7FF9" w:rsidRDefault="00512F04" w:rsidP="00512F04">
            <w:pPr>
              <w:adjustRightInd w:val="0"/>
              <w:snapToGrid w:val="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We suggest to discuss beam switching gap issue when only one of multiple panels is activated. Due to panel activation delay, in this case UE cannot support back-to-back PUCCH/PUSCH repetition. </w:t>
            </w:r>
          </w:p>
        </w:tc>
      </w:tr>
    </w:tbl>
    <w:p w14:paraId="1945F76D" w14:textId="77777777" w:rsidR="008D61C5" w:rsidRPr="008F7FF9" w:rsidRDefault="008D61C5">
      <w:pPr>
        <w:rPr>
          <w:lang w:val="en-US"/>
        </w:rPr>
      </w:pPr>
    </w:p>
    <w:p w14:paraId="2C31D1B6"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8F7FF9">
        <w:rPr>
          <w:rFonts w:ascii="Arial" w:hAnsi="Arial" w:cs="Arial"/>
          <w:color w:val="auto"/>
          <w:szCs w:val="18"/>
          <w:lang w:val="en-US"/>
        </w:rPr>
        <w:t xml:space="preserve">  </w:t>
      </w:r>
      <w:r>
        <w:rPr>
          <w:rFonts w:ascii="Arial" w:hAnsi="Arial" w:cs="Arial"/>
          <w:color w:val="auto"/>
          <w:szCs w:val="18"/>
        </w:rPr>
        <w:t>Multi-TRP PUSCH transmission</w:t>
      </w:r>
    </w:p>
    <w:p w14:paraId="0E47070A" w14:textId="77777777" w:rsidR="008D61C5" w:rsidRPr="008F7FF9" w:rsidRDefault="00B5287D">
      <w:pPr>
        <w:overflowPunct w:val="0"/>
        <w:rPr>
          <w:rFonts w:cs="Times New Roman"/>
          <w:sz w:val="18"/>
          <w:szCs w:val="18"/>
          <w:lang w:val="en-US"/>
        </w:rPr>
      </w:pPr>
      <w:r w:rsidRPr="008F7FF9">
        <w:rPr>
          <w:rFonts w:cs="Times New Roman"/>
          <w:sz w:val="18"/>
          <w:szCs w:val="18"/>
          <w:lang w:val="en-US"/>
        </w:rPr>
        <w:t xml:space="preserve">The remaining open issues and company views are summarized below. The topics discussed by one/two companies or proposals not aligned with earlier RAN1 agreements are not listed to simplify the summary.  </w:t>
      </w:r>
    </w:p>
    <w:p w14:paraId="55E5CEE4" w14:textId="77777777" w:rsidR="008D61C5" w:rsidRDefault="00B5287D">
      <w:pPr>
        <w:pStyle w:val="Heading2"/>
        <w:numPr>
          <w:ilvl w:val="1"/>
          <w:numId w:val="0"/>
        </w:numPr>
        <w:rPr>
          <w:color w:val="auto"/>
          <w:sz w:val="24"/>
          <w:szCs w:val="16"/>
        </w:rPr>
      </w:pPr>
      <w:r>
        <w:rPr>
          <w:color w:val="auto"/>
          <w:sz w:val="24"/>
          <w:szCs w:val="16"/>
        </w:rPr>
        <w:t>3.1</w:t>
      </w:r>
      <w:r>
        <w:rPr>
          <w:color w:val="auto"/>
          <w:sz w:val="24"/>
          <w:szCs w:val="16"/>
        </w:rPr>
        <w:tab/>
        <w:t>Summary</w:t>
      </w:r>
    </w:p>
    <w:p w14:paraId="6C3EECDF" w14:textId="77777777" w:rsidR="008D61C5" w:rsidRDefault="008D61C5">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Open issue from three meetings. Company views are more or less captured in earlier FL summaries of RAN1 #104-e and #104-bis-e. </w:t>
            </w:r>
          </w:p>
          <w:p w14:paraId="4FA0B38B" w14:textId="77777777" w:rsidR="008D61C5" w:rsidRPr="008F7FF9" w:rsidRDefault="008D61C5">
            <w:pPr>
              <w:pStyle w:val="ListParagraph"/>
              <w:ind w:left="360"/>
              <w:rPr>
                <w:rFonts w:eastAsia="Batang" w:cs="Times New Roman"/>
                <w:sz w:val="16"/>
                <w:szCs w:val="16"/>
                <w:lang w:val="en-US"/>
              </w:rPr>
            </w:pPr>
          </w:p>
        </w:tc>
        <w:tc>
          <w:tcPr>
            <w:tcW w:w="2818" w:type="dxa"/>
          </w:tcPr>
          <w:p w14:paraId="6314C332" w14:textId="77777777" w:rsidR="008D61C5" w:rsidRDefault="00B5287D">
            <w:pPr>
              <w:rPr>
                <w:rFonts w:eastAsia="Batang" w:cs="Times New Roman"/>
                <w:color w:val="4F81BD" w:themeColor="accent1"/>
                <w:sz w:val="16"/>
                <w:szCs w:val="16"/>
              </w:rPr>
            </w:pPr>
            <w:r w:rsidRPr="008F7FF9">
              <w:rPr>
                <w:rFonts w:eastAsia="Batang" w:cs="Times New Roman"/>
                <w:sz w:val="16"/>
                <w:szCs w:val="16"/>
                <w:lang w:val="en-US"/>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8F7FF9" w:rsidRDefault="00B5287D">
            <w:pPr>
              <w:rPr>
                <w:rFonts w:cs="Times New Roman"/>
                <w:sz w:val="16"/>
                <w:szCs w:val="16"/>
                <w:u w:val="single"/>
                <w:lang w:val="en-US"/>
              </w:rPr>
            </w:pPr>
            <w:r w:rsidRPr="008F7FF9">
              <w:rPr>
                <w:rFonts w:cs="Times New Roman"/>
                <w:sz w:val="16"/>
                <w:szCs w:val="16"/>
                <w:u w:val="single"/>
                <w:lang w:val="en-US"/>
              </w:rPr>
              <w:t>If SRS resource indicator is present</w:t>
            </w:r>
          </w:p>
          <w:p w14:paraId="092D972D" w14:textId="77777777" w:rsidR="008D61C5" w:rsidRPr="008F7FF9" w:rsidRDefault="00B5287D">
            <w:pPr>
              <w:pStyle w:val="ListParagraph"/>
              <w:numPr>
                <w:ilvl w:val="0"/>
                <w:numId w:val="37"/>
              </w:numPr>
              <w:rPr>
                <w:rFonts w:cs="Times New Roman"/>
                <w:b/>
                <w:sz w:val="16"/>
                <w:szCs w:val="16"/>
                <w:lang w:val="en-US"/>
              </w:rPr>
            </w:pPr>
            <w:r w:rsidRPr="008F7FF9">
              <w:rPr>
                <w:rFonts w:cs="Times New Roman"/>
                <w:bCs/>
                <w:sz w:val="16"/>
                <w:szCs w:val="16"/>
                <w:lang w:val="en-US"/>
              </w:rPr>
              <w:t xml:space="preserve">Two separate OLPC parameter set indication fields (1-bit DCI per TRP) – </w:t>
            </w:r>
            <w:r w:rsidRPr="008F7FF9">
              <w:rPr>
                <w:rFonts w:cs="Times New Roman"/>
                <w:b/>
                <w:sz w:val="16"/>
                <w:szCs w:val="16"/>
                <w:lang w:val="en-US"/>
              </w:rPr>
              <w:t>FW, vivo,</w:t>
            </w:r>
            <w:r w:rsidRPr="008F7FF9">
              <w:rPr>
                <w:rFonts w:cs="Times New Roman"/>
                <w:sz w:val="16"/>
                <w:szCs w:val="16"/>
                <w:lang w:val="en-US"/>
              </w:rPr>
              <w:t xml:space="preserve"> </w:t>
            </w:r>
            <w:r w:rsidRPr="008F7FF9">
              <w:rPr>
                <w:rFonts w:cs="Times New Roman"/>
                <w:b/>
                <w:sz w:val="16"/>
                <w:szCs w:val="16"/>
                <w:lang w:val="en-US"/>
              </w:rPr>
              <w:t>Xiaomi, Spreadtrum, QC, Oppo, Intel, Nokia</w:t>
            </w:r>
          </w:p>
          <w:p w14:paraId="350D5750" w14:textId="77777777" w:rsidR="008D61C5" w:rsidRPr="008F7FF9" w:rsidRDefault="00B5287D">
            <w:pPr>
              <w:pStyle w:val="ListParagraph"/>
              <w:numPr>
                <w:ilvl w:val="0"/>
                <w:numId w:val="37"/>
              </w:numPr>
              <w:spacing w:line="256" w:lineRule="auto"/>
              <w:rPr>
                <w:rFonts w:eastAsia="Batang" w:cs="Times New Roman"/>
                <w:color w:val="000000" w:themeColor="text1"/>
                <w:sz w:val="16"/>
                <w:szCs w:val="16"/>
                <w:lang w:val="en-US"/>
              </w:rPr>
            </w:pPr>
            <w:r w:rsidRPr="008F7FF9">
              <w:rPr>
                <w:rFonts w:eastAsia="Batang" w:cs="Times New Roman"/>
                <w:color w:val="000000" w:themeColor="text1"/>
                <w:sz w:val="16"/>
                <w:szCs w:val="16"/>
                <w:lang w:val="en-US"/>
              </w:rPr>
              <w:t xml:space="preserve">The existing OLPC set indication bit field is used – </w:t>
            </w:r>
            <w:r w:rsidRPr="008F7FF9">
              <w:rPr>
                <w:rFonts w:eastAsia="Batang" w:cs="Times New Roman"/>
                <w:b/>
                <w:bCs/>
                <w:color w:val="000000" w:themeColor="text1"/>
                <w:sz w:val="16"/>
                <w:szCs w:val="16"/>
                <w:lang w:val="en-US"/>
              </w:rPr>
              <w:t>E///, SS</w:t>
            </w:r>
          </w:p>
          <w:p w14:paraId="5BDB7A38" w14:textId="77777777" w:rsidR="008D61C5" w:rsidRPr="008F7FF9" w:rsidRDefault="00B5287D">
            <w:pPr>
              <w:pStyle w:val="ListParagraph"/>
              <w:numPr>
                <w:ilvl w:val="0"/>
                <w:numId w:val="37"/>
              </w:numPr>
              <w:rPr>
                <w:rFonts w:cs="Times New Roman"/>
                <w:sz w:val="16"/>
                <w:szCs w:val="16"/>
                <w:lang w:val="en-US"/>
              </w:rPr>
            </w:pPr>
            <w:r w:rsidRPr="008F7FF9">
              <w:rPr>
                <w:rFonts w:cs="Times New Roman"/>
                <w:sz w:val="16"/>
                <w:szCs w:val="16"/>
                <w:lang w:val="en-US"/>
              </w:rPr>
              <w:t>A second p0-PUSCH-SetList-r16 is configured</w:t>
            </w:r>
            <w:r w:rsidRPr="008F7FF9">
              <w:rPr>
                <w:rFonts w:cs="Times New Roman"/>
                <w:b/>
                <w:bCs/>
                <w:sz w:val="16"/>
                <w:szCs w:val="16"/>
                <w:lang w:val="en-US"/>
              </w:rPr>
              <w:t xml:space="preserve"> – QC, Oppo, SS </w:t>
            </w:r>
            <w:r w:rsidRPr="008F7FF9">
              <w:rPr>
                <w:rFonts w:cs="Times New Roman"/>
                <w:sz w:val="16"/>
                <w:szCs w:val="16"/>
                <w:lang w:val="en-US"/>
              </w:rPr>
              <w:t>(with a single field)</w:t>
            </w:r>
          </w:p>
          <w:p w14:paraId="0DEC8E3D" w14:textId="77777777" w:rsidR="008D61C5" w:rsidRPr="008F7FF9" w:rsidRDefault="00B5287D">
            <w:pPr>
              <w:rPr>
                <w:rFonts w:eastAsia="Malgun Gothic" w:cs="Times New Roman"/>
                <w:sz w:val="16"/>
                <w:szCs w:val="16"/>
                <w:u w:val="single"/>
                <w:lang w:val="en-US"/>
              </w:rPr>
            </w:pPr>
            <w:r w:rsidRPr="008F7FF9">
              <w:rPr>
                <w:rFonts w:cs="Times New Roman"/>
                <w:sz w:val="16"/>
                <w:szCs w:val="16"/>
                <w:u w:val="single"/>
                <w:lang w:val="en-US"/>
              </w:rPr>
              <w:t>If SRS resource indicator is not present</w:t>
            </w:r>
          </w:p>
          <w:p w14:paraId="4719701C" w14:textId="77777777" w:rsidR="008D61C5" w:rsidRPr="008F7FF9" w:rsidRDefault="00B5287D">
            <w:pPr>
              <w:rPr>
                <w:rFonts w:eastAsia="Malgun Gothic" w:cs="Times New Roman"/>
                <w:b/>
                <w:sz w:val="16"/>
                <w:szCs w:val="16"/>
                <w:lang w:val="en-US"/>
              </w:rPr>
            </w:pPr>
            <w:r w:rsidRPr="008F7FF9">
              <w:rPr>
                <w:rFonts w:eastAsia="Malgun Gothic" w:cs="Times New Roman"/>
                <w:bCs/>
                <w:sz w:val="16"/>
                <w:szCs w:val="16"/>
                <w:lang w:val="en-US"/>
              </w:rPr>
              <w:t xml:space="preserve">Single OLPC field with bit width of 2 or 3 bits can be supported – </w:t>
            </w:r>
            <w:r w:rsidRPr="008F7FF9">
              <w:rPr>
                <w:rFonts w:eastAsia="Malgun Gothic" w:cs="Times New Roman"/>
                <w:b/>
                <w:sz w:val="16"/>
                <w:szCs w:val="16"/>
                <w:lang w:val="en-US"/>
              </w:rPr>
              <w:t>vivo</w:t>
            </w:r>
          </w:p>
          <w:p w14:paraId="35EEB39F" w14:textId="77777777" w:rsidR="008D61C5" w:rsidRPr="008F7FF9" w:rsidRDefault="00B5287D">
            <w:pPr>
              <w:pStyle w:val="ListParagraph"/>
              <w:numPr>
                <w:ilvl w:val="0"/>
                <w:numId w:val="38"/>
              </w:numPr>
              <w:rPr>
                <w:rFonts w:eastAsia="Malgun Gothic" w:cs="Times New Roman"/>
                <w:bCs/>
                <w:sz w:val="16"/>
                <w:szCs w:val="16"/>
                <w:lang w:val="en-US"/>
              </w:rPr>
            </w:pPr>
            <w:r w:rsidRPr="008F7FF9">
              <w:rPr>
                <w:rFonts w:eastAsia="Malgun Gothic" w:cs="Times New Roman"/>
                <w:bCs/>
                <w:sz w:val="16"/>
                <w:szCs w:val="16"/>
                <w:lang w:val="en-US"/>
              </w:rPr>
              <w:t xml:space="preserve">According to the service type of transmission, the first bit is used to inform UE which set that P0 is from. The second and third bit is used to select P0 from p0-PUSCH-Set-r16 for PUSCH repetitions towards multiple TRPs respectively - </w:t>
            </w:r>
            <w:r w:rsidRPr="008F7FF9">
              <w:rPr>
                <w:rFonts w:eastAsia="Malgun Gothic" w:cs="Times New Roman"/>
                <w:b/>
                <w:sz w:val="16"/>
                <w:szCs w:val="16"/>
                <w:lang w:val="en-US"/>
              </w:rPr>
              <w:t>vivo</w:t>
            </w:r>
          </w:p>
        </w:tc>
        <w:tc>
          <w:tcPr>
            <w:tcW w:w="2818" w:type="dxa"/>
          </w:tcPr>
          <w:p w14:paraId="216D9F40"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Multiple companies provided inputs on OLPC indication per TRP. At least for the case where SRS resource indicator is present, the majority view is that two separate OLPC parameter set indication fields shall be supported. </w:t>
            </w:r>
          </w:p>
          <w:p w14:paraId="05830E7B"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The case of SRS resource indicator not present is not discussed in details. vivo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2160C33E"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1: (2) </w:t>
            </w:r>
            <w:r>
              <w:rPr>
                <w:rFonts w:eastAsia="DengXian" w:cs="Times New Roman"/>
                <w:b/>
                <w:iCs/>
                <w:kern w:val="32"/>
                <w:sz w:val="16"/>
                <w:szCs w:val="16"/>
                <w:lang w:val="en-GB"/>
              </w:rPr>
              <w:t xml:space="preserve">QC </w:t>
            </w:r>
            <w:r>
              <w:rPr>
                <w:rFonts w:eastAsia="DengXian" w:cs="Times New Roman"/>
                <w:bCs/>
                <w:iCs/>
                <w:kern w:val="32"/>
                <w:sz w:val="16"/>
                <w:szCs w:val="16"/>
                <w:lang w:val="en-GB"/>
              </w:rPr>
              <w:t>(actual PHR), E/// (with dynamic TRP swapping)</w:t>
            </w:r>
          </w:p>
          <w:p w14:paraId="182EDF58"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2: (8) </w:t>
            </w:r>
            <w:r w:rsidRPr="008F7FF9">
              <w:rPr>
                <w:rFonts w:eastAsia="DengXian" w:cs="Times New Roman"/>
                <w:b/>
                <w:iCs/>
                <w:kern w:val="32"/>
                <w:sz w:val="16"/>
                <w:szCs w:val="16"/>
                <w:lang w:val="en-US"/>
              </w:rPr>
              <w:t>Spreadtrum, ZTE, SS</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Sharp</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ASUSTeK</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LG</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APT, Nokia</w:t>
            </w:r>
          </w:p>
          <w:p w14:paraId="593AE0D3"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4: (17) </w:t>
            </w:r>
            <w:r w:rsidRPr="008F7FF9">
              <w:rPr>
                <w:rFonts w:eastAsia="DengXian" w:cs="Times New Roman"/>
                <w:b/>
                <w:iCs/>
                <w:kern w:val="32"/>
                <w:sz w:val="16"/>
                <w:szCs w:val="16"/>
                <w:lang w:val="en-US"/>
              </w:rPr>
              <w:t>HW, vivo, IDC, Lenovo, OPPO</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Apple</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SS</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MediaTek</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Xiaomi</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Convida</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Sharp</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LG</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APT</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TCL</w:t>
            </w:r>
            <w:r w:rsidRPr="008F7FF9">
              <w:rPr>
                <w:rFonts w:eastAsia="DengXian" w:cs="Times New Roman"/>
                <w:bCs/>
                <w:iCs/>
                <w:kern w:val="32"/>
                <w:sz w:val="16"/>
                <w:szCs w:val="16"/>
                <w:lang w:val="en-US"/>
              </w:rPr>
              <w:t xml:space="preserve">, </w:t>
            </w:r>
            <w:r w:rsidRPr="008F7FF9">
              <w:rPr>
                <w:rFonts w:eastAsia="DengXian" w:cs="Times New Roman"/>
                <w:b/>
                <w:iCs/>
                <w:kern w:val="32"/>
                <w:sz w:val="16"/>
                <w:szCs w:val="16"/>
                <w:lang w:val="en-US"/>
              </w:rPr>
              <w:t>Nokia, Xiaomi, E///</w:t>
            </w:r>
          </w:p>
          <w:p w14:paraId="42CFDEC9" w14:textId="77777777" w:rsidR="008D61C5" w:rsidRDefault="00B5287D">
            <w:pPr>
              <w:pStyle w:val="ListParagraph"/>
              <w:numPr>
                <w:ilvl w:val="0"/>
                <w:numId w:val="28"/>
              </w:numPr>
              <w:rPr>
                <w:rFonts w:eastAsia="DengXian" w:cs="Times New Roman"/>
                <w:bCs/>
                <w:iCs/>
                <w:kern w:val="32"/>
                <w:sz w:val="16"/>
                <w:szCs w:val="16"/>
                <w:lang w:val="en-GB"/>
              </w:rPr>
            </w:pPr>
            <w:r>
              <w:rPr>
                <w:rFonts w:eastAsia="DengXian" w:cs="Times New Roman"/>
                <w:bCs/>
                <w:iCs/>
                <w:kern w:val="32"/>
                <w:sz w:val="16"/>
                <w:szCs w:val="16"/>
                <w:lang w:val="en-GB"/>
              </w:rPr>
              <w:t xml:space="preserve">Option 5: (2) </w:t>
            </w:r>
            <w:r>
              <w:rPr>
                <w:rFonts w:eastAsia="DengXian" w:cs="Times New Roman"/>
                <w:b/>
                <w:iCs/>
                <w:kern w:val="32"/>
                <w:sz w:val="16"/>
                <w:szCs w:val="16"/>
                <w:lang w:val="en-GB"/>
              </w:rPr>
              <w:t xml:space="preserve">FW, QC </w:t>
            </w:r>
            <w:r>
              <w:rPr>
                <w:rFonts w:eastAsia="DengXian" w:cs="Times New Roman"/>
                <w:bCs/>
                <w:iCs/>
                <w:kern w:val="32"/>
                <w:sz w:val="16"/>
                <w:szCs w:val="16"/>
                <w:lang w:val="en-GB"/>
              </w:rPr>
              <w:t>(virtual PHR)</w:t>
            </w:r>
          </w:p>
          <w:p w14:paraId="3BA2A095" w14:textId="77777777" w:rsidR="008D61C5" w:rsidRPr="008F7FF9" w:rsidRDefault="008D61C5">
            <w:pPr>
              <w:rPr>
                <w:rFonts w:eastAsia="Malgun Gothic" w:cs="Times New Roman"/>
                <w:sz w:val="16"/>
                <w:szCs w:val="16"/>
                <w:u w:val="single"/>
                <w:lang w:val="en-US"/>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8F7FF9" w:rsidRDefault="00B5287D">
            <w:pPr>
              <w:pStyle w:val="ListParagraph"/>
              <w:numPr>
                <w:ilvl w:val="0"/>
                <w:numId w:val="28"/>
              </w:numPr>
              <w:rPr>
                <w:rFonts w:eastAsia="Malgun Gothic" w:cs="Times New Roman"/>
                <w:b/>
                <w:bCs/>
                <w:sz w:val="16"/>
                <w:szCs w:val="16"/>
                <w:lang w:val="en-US"/>
              </w:rPr>
            </w:pPr>
            <w:r w:rsidRPr="008F7FF9">
              <w:rPr>
                <w:rFonts w:eastAsia="Malgun Gothic" w:cs="Times New Roman"/>
                <w:sz w:val="16"/>
                <w:szCs w:val="16"/>
                <w:lang w:val="en-US"/>
              </w:rPr>
              <w:lastRenderedPageBreak/>
              <w:t xml:space="preserve">Triggering condition of PHR should be clarified before agreeing on the enhancement on PHR report – </w:t>
            </w:r>
            <w:r w:rsidRPr="008F7FF9">
              <w:rPr>
                <w:rFonts w:eastAsia="Malgun Gothic" w:cs="Times New Roman"/>
                <w:b/>
                <w:bCs/>
                <w:sz w:val="16"/>
                <w:szCs w:val="16"/>
                <w:lang w:val="en-US"/>
              </w:rPr>
              <w:t>vivo</w:t>
            </w:r>
          </w:p>
          <w:p w14:paraId="17A56A90" w14:textId="77777777" w:rsidR="008D61C5" w:rsidRPr="008F7FF9" w:rsidRDefault="00B5287D">
            <w:pPr>
              <w:pStyle w:val="ListParagraph"/>
              <w:numPr>
                <w:ilvl w:val="0"/>
                <w:numId w:val="28"/>
              </w:numPr>
              <w:rPr>
                <w:rFonts w:eastAsia="Malgun Gothic" w:cs="Times New Roman"/>
                <w:sz w:val="16"/>
                <w:szCs w:val="16"/>
                <w:lang w:val="en-US"/>
              </w:rPr>
            </w:pPr>
            <w:r w:rsidRPr="008F7FF9">
              <w:rPr>
                <w:rFonts w:eastAsia="Malgun Gothic" w:cs="Times New Roman"/>
                <w:sz w:val="16"/>
                <w:szCs w:val="16"/>
                <w:lang w:val="en-US"/>
              </w:rPr>
              <w:t xml:space="preserve">Triggering events of PHR shall be defined per TRP - </w:t>
            </w:r>
            <w:r w:rsidRPr="008F7FF9">
              <w:rPr>
                <w:rFonts w:eastAsia="Malgun Gothic" w:cs="Times New Roman"/>
                <w:b/>
                <w:bCs/>
                <w:sz w:val="16"/>
                <w:szCs w:val="16"/>
                <w:lang w:val="en-US"/>
              </w:rPr>
              <w:t>vivo</w:t>
            </w:r>
          </w:p>
          <w:p w14:paraId="3FF5DDDF" w14:textId="77777777" w:rsidR="008D61C5" w:rsidRPr="008F7FF9" w:rsidRDefault="00B5287D">
            <w:pPr>
              <w:pStyle w:val="ListParagraph"/>
              <w:numPr>
                <w:ilvl w:val="0"/>
                <w:numId w:val="28"/>
              </w:numPr>
              <w:rPr>
                <w:rFonts w:eastAsia="Malgun Gothic" w:cs="Times New Roman"/>
                <w:sz w:val="16"/>
                <w:szCs w:val="16"/>
                <w:lang w:val="en-US"/>
              </w:rPr>
            </w:pPr>
            <w:r w:rsidRPr="008F7FF9">
              <w:rPr>
                <w:rFonts w:eastAsia="Malgun Gothic" w:cs="Times New Roman"/>
                <w:sz w:val="16"/>
                <w:szCs w:val="16"/>
                <w:lang w:val="en-US"/>
              </w:rPr>
              <w:t xml:space="preserve">Send LS to RAN2 to ask their opinion on Option 2/Option 4. – </w:t>
            </w:r>
            <w:r w:rsidRPr="008F7FF9">
              <w:rPr>
                <w:rFonts w:eastAsia="Malgun Gothic" w:cs="Times New Roman"/>
                <w:b/>
                <w:bCs/>
                <w:sz w:val="16"/>
                <w:szCs w:val="16"/>
                <w:lang w:val="en-US"/>
              </w:rPr>
              <w:t>Intel</w:t>
            </w:r>
            <w:r w:rsidRPr="008F7FF9">
              <w:rPr>
                <w:rFonts w:eastAsia="Malgun Gothic" w:cs="Times New Roman"/>
                <w:sz w:val="16"/>
                <w:szCs w:val="16"/>
                <w:lang w:val="en-US"/>
              </w:rPr>
              <w:t xml:space="preserve">, </w:t>
            </w:r>
            <w:r w:rsidRPr="008F7FF9">
              <w:rPr>
                <w:rFonts w:eastAsia="Malgun Gothic" w:cs="Times New Roman"/>
                <w:b/>
                <w:bCs/>
                <w:sz w:val="16"/>
                <w:szCs w:val="16"/>
                <w:lang w:val="en-US"/>
              </w:rPr>
              <w:t>vivo</w:t>
            </w:r>
          </w:p>
          <w:p w14:paraId="564D7965" w14:textId="77777777" w:rsidR="008D61C5" w:rsidRPr="008F7FF9" w:rsidRDefault="00B5287D">
            <w:pPr>
              <w:pStyle w:val="ListParagraph"/>
              <w:numPr>
                <w:ilvl w:val="0"/>
                <w:numId w:val="28"/>
              </w:numPr>
              <w:rPr>
                <w:rFonts w:eastAsia="Malgun Gothic" w:cs="Times New Roman"/>
                <w:sz w:val="16"/>
                <w:szCs w:val="16"/>
                <w:lang w:val="en-US"/>
              </w:rPr>
            </w:pPr>
            <w:r w:rsidRPr="008F7FF9">
              <w:rPr>
                <w:rFonts w:eastAsia="Malgun Gothic" w:cs="Times New Roman"/>
                <w:sz w:val="16"/>
                <w:szCs w:val="16"/>
                <w:lang w:val="en-US"/>
              </w:rPr>
              <w:t>Support to configure the higher layer parameters {'phr-PeriodicTimer', 'phr-ProhibitTimer', 'phr-Tx-PowerFactorChange'} of PHR trigger events as TRP specific –</w:t>
            </w:r>
            <w:r w:rsidRPr="008F7FF9">
              <w:rPr>
                <w:rFonts w:eastAsia="Malgun Gothic" w:cs="Times New Roman"/>
                <w:b/>
                <w:bCs/>
                <w:sz w:val="16"/>
                <w:szCs w:val="16"/>
                <w:lang w:val="en-US"/>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lastRenderedPageBreak/>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8F7FF9">
              <w:rPr>
                <w:rFonts w:eastAsia="Malgun Gothic" w:cs="Times New Roman"/>
                <w:sz w:val="16"/>
                <w:szCs w:val="16"/>
                <w:lang w:val="en-US"/>
              </w:rPr>
              <w:t>Default PC parameters when SRI fields are absent:</w:t>
            </w:r>
            <w:r w:rsidRPr="008F7FF9">
              <w:rPr>
                <w:rFonts w:eastAsia="Malgun Gothic" w:cs="Times New Roman"/>
                <w:b/>
                <w:bCs/>
                <w:sz w:val="16"/>
                <w:szCs w:val="16"/>
                <w:lang w:val="en-US"/>
              </w:rPr>
              <w:t xml:space="preserve"> vivo, CATT</w:t>
            </w:r>
            <w:r w:rsidRPr="008F7FF9">
              <w:rPr>
                <w:rFonts w:eastAsia="Malgun Gothic" w:cs="Times New Roman"/>
                <w:sz w:val="16"/>
                <w:szCs w:val="16"/>
                <w:lang w:val="en-US"/>
              </w:rPr>
              <w:t xml:space="preserve">, </w:t>
            </w:r>
            <w:r w:rsidRPr="008F7FF9">
              <w:rPr>
                <w:rFonts w:eastAsia="Malgun Gothic" w:cs="Times New Roman"/>
                <w:b/>
                <w:bCs/>
                <w:sz w:val="16"/>
                <w:szCs w:val="16"/>
                <w:lang w:val="en-US"/>
              </w:rPr>
              <w:t>ZTE</w:t>
            </w:r>
            <w:r w:rsidRPr="008F7FF9">
              <w:rPr>
                <w:rFonts w:eastAsia="Malgun Gothic" w:cs="Times New Roman"/>
                <w:sz w:val="16"/>
                <w:szCs w:val="16"/>
                <w:lang w:val="en-US"/>
              </w:rPr>
              <w:t xml:space="preserve">, </w:t>
            </w:r>
            <w:r w:rsidRPr="008F7FF9">
              <w:rPr>
                <w:rFonts w:eastAsia="Malgun Gothic" w:cs="Times New Roman"/>
                <w:b/>
                <w:bCs/>
                <w:sz w:val="16"/>
                <w:szCs w:val="16"/>
                <w:lang w:val="en-US"/>
              </w:rPr>
              <w:t>APT</w:t>
            </w:r>
            <w:r w:rsidRPr="008F7FF9">
              <w:rPr>
                <w:rFonts w:eastAsia="Malgun Gothic" w:cs="Times New Roman"/>
                <w:sz w:val="16"/>
                <w:szCs w:val="16"/>
                <w:lang w:val="en-US"/>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77777777" w:rsidR="008D61C5" w:rsidRPr="008F7FF9" w:rsidRDefault="00B5287D">
            <w:pPr>
              <w:pStyle w:val="ListParagraph"/>
              <w:numPr>
                <w:ilvl w:val="0"/>
                <w:numId w:val="34"/>
              </w:numPr>
              <w:rPr>
                <w:rFonts w:eastAsia="Malgun Gothic" w:cs="Times New Roman"/>
                <w:sz w:val="16"/>
                <w:szCs w:val="16"/>
                <w:lang w:val="en-US"/>
              </w:rPr>
            </w:pPr>
            <w:r w:rsidRPr="008F7FF9">
              <w:rPr>
                <w:rFonts w:cs="Times New Roman"/>
                <w:sz w:val="16"/>
                <w:szCs w:val="16"/>
                <w:lang w:val="en-US"/>
              </w:rPr>
              <w:t xml:space="preserve">A first value in {P0-AlphaSet, the PL-RS corresponded to </w:t>
            </w:r>
            <w:r w:rsidRPr="008F7FF9">
              <w:rPr>
                <w:rFonts w:cs="Times New Roman"/>
                <w:i/>
                <w:sz w:val="16"/>
                <w:szCs w:val="16"/>
                <w:lang w:val="en-US"/>
              </w:rPr>
              <w:t>sri-PUSCH-PowerControlId</w:t>
            </w:r>
            <w:r w:rsidRPr="008F7FF9">
              <w:rPr>
                <w:rFonts w:cs="Times New Roman"/>
                <w:sz w:val="16"/>
                <w:szCs w:val="16"/>
                <w:lang w:val="en-US"/>
              </w:rPr>
              <w:t xml:space="preserve"> = 0 and closed-loop index </w:t>
            </w:r>
            <w:r w:rsidRPr="008F7FF9">
              <w:rPr>
                <w:rFonts w:cs="Times New Roman"/>
                <w:i/>
                <w:iCs/>
                <w:sz w:val="16"/>
                <w:szCs w:val="16"/>
                <w:lang w:val="en-US"/>
              </w:rPr>
              <w:t>l</w:t>
            </w:r>
            <w:r w:rsidRPr="008F7FF9">
              <w:rPr>
                <w:rFonts w:cs="Times New Roman"/>
                <w:sz w:val="16"/>
                <w:szCs w:val="16"/>
                <w:lang w:val="en-US"/>
              </w:rPr>
              <w:t xml:space="preserve"> = 0} can be used for TRP1, and the second set of values {the second value in P0-AlphaSet, the PL-RS corresponded to </w:t>
            </w:r>
            <w:r w:rsidRPr="008F7FF9">
              <w:rPr>
                <w:rFonts w:cs="Times New Roman"/>
                <w:i/>
                <w:sz w:val="16"/>
                <w:szCs w:val="16"/>
                <w:lang w:val="en-US"/>
              </w:rPr>
              <w:t>sri-PUSCH-PowerControlId</w:t>
            </w:r>
            <w:r w:rsidRPr="008F7FF9">
              <w:rPr>
                <w:rFonts w:cs="Times New Roman"/>
                <w:sz w:val="16"/>
                <w:szCs w:val="16"/>
                <w:lang w:val="en-US"/>
              </w:rPr>
              <w:t xml:space="preserve"> = 1 and closed-loop index </w:t>
            </w:r>
            <w:r w:rsidRPr="008F7FF9">
              <w:rPr>
                <w:rFonts w:cs="Times New Roman"/>
                <w:i/>
                <w:iCs/>
                <w:sz w:val="16"/>
                <w:szCs w:val="16"/>
                <w:lang w:val="en-US"/>
              </w:rPr>
              <w:t>l</w:t>
            </w:r>
            <w:r w:rsidRPr="008F7FF9">
              <w:rPr>
                <w:rFonts w:cs="Times New Roman"/>
                <w:sz w:val="16"/>
                <w:szCs w:val="16"/>
                <w:lang w:val="en-US"/>
              </w:rPr>
              <w:t xml:space="preserve"> = 1} for TRP 2 -</w:t>
            </w:r>
            <w:r w:rsidRPr="008F7FF9">
              <w:rPr>
                <w:rFonts w:cs="Times New Roman"/>
                <w:b/>
                <w:bCs/>
                <w:sz w:val="16"/>
                <w:szCs w:val="16"/>
                <w:lang w:val="en-US"/>
              </w:rPr>
              <w:t xml:space="preserve"> ZTE</w:t>
            </w:r>
          </w:p>
          <w:p w14:paraId="26AEFA56" w14:textId="77777777" w:rsidR="008D61C5" w:rsidRDefault="00B5287D">
            <w:pPr>
              <w:pStyle w:val="ListParagraph"/>
              <w:numPr>
                <w:ilvl w:val="0"/>
                <w:numId w:val="34"/>
              </w:numPr>
              <w:rPr>
                <w:rFonts w:cs="Times New Roman"/>
                <w:bCs/>
                <w:iCs/>
                <w:sz w:val="16"/>
                <w:szCs w:val="16"/>
                <w:lang w:val="en-GB"/>
              </w:rPr>
            </w:pPr>
            <w:r>
              <w:rPr>
                <w:rFonts w:cs="Times New Roman"/>
                <w:bCs/>
                <w:iCs/>
                <w:sz w:val="16"/>
                <w:szCs w:val="16"/>
                <w:lang w:val="en-GB"/>
              </w:rPr>
              <w:t xml:space="preserve">A first </w:t>
            </w:r>
            <w:r>
              <w:rPr>
                <w:rFonts w:cs="Times New Roman"/>
                <w:bCs/>
                <w:i/>
                <w:sz w:val="16"/>
                <w:szCs w:val="16"/>
                <w:lang w:val="en-GB"/>
              </w:rPr>
              <w:t>sri-PUSCH-PowerControlId</w:t>
            </w:r>
            <w:r>
              <w:rPr>
                <w:rFonts w:cs="Times New Roman"/>
                <w:bCs/>
                <w:iCs/>
                <w:sz w:val="16"/>
                <w:szCs w:val="16"/>
                <w:lang w:val="en-GB"/>
              </w:rPr>
              <w:t xml:space="preserve"> = 0 associated with the first SRS resource set and a second </w:t>
            </w:r>
            <w:r>
              <w:rPr>
                <w:rFonts w:cs="Times New Roman"/>
                <w:bCs/>
                <w:i/>
                <w:sz w:val="16"/>
                <w:szCs w:val="16"/>
                <w:lang w:val="en-GB"/>
              </w:rPr>
              <w:t>sri-PUSCH-PowerControlId</w:t>
            </w:r>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ListParagraph"/>
              <w:numPr>
                <w:ilvl w:val="1"/>
                <w:numId w:val="34"/>
              </w:numPr>
              <w:rPr>
                <w:rFonts w:cs="Times New Roman"/>
                <w:bCs/>
                <w:iCs/>
                <w:sz w:val="16"/>
                <w:szCs w:val="16"/>
                <w:lang w:val="en-GB"/>
              </w:rPr>
            </w:pPr>
            <w:r w:rsidRPr="008F7FF9">
              <w:rPr>
                <w:rFonts w:cs="Times New Roman"/>
                <w:bCs/>
                <w:sz w:val="16"/>
                <w:szCs w:val="16"/>
                <w:lang w:val="en-US"/>
              </w:rPr>
              <w:t xml:space="preserve">A first (second) P0/alpha, PL-RS, and closed loop index are determined by </w:t>
            </w:r>
            <w:r w:rsidRPr="008F7FF9">
              <w:rPr>
                <w:rFonts w:cs="Times New Roman"/>
                <w:bCs/>
                <w:i/>
                <w:iCs/>
                <w:sz w:val="16"/>
                <w:szCs w:val="16"/>
                <w:lang w:val="en-US"/>
              </w:rPr>
              <w:t>sri-PUSCH-PathlossReferenceRS-Id</w:t>
            </w:r>
            <w:r w:rsidRPr="008F7FF9">
              <w:rPr>
                <w:rFonts w:cs="Times New Roman"/>
                <w:bCs/>
                <w:sz w:val="16"/>
                <w:szCs w:val="16"/>
                <w:lang w:val="en-US"/>
              </w:rPr>
              <w:t xml:space="preserve">, </w:t>
            </w:r>
            <w:r w:rsidRPr="008F7FF9">
              <w:rPr>
                <w:rFonts w:cs="Times New Roman"/>
                <w:bCs/>
                <w:i/>
                <w:iCs/>
                <w:sz w:val="16"/>
                <w:szCs w:val="16"/>
                <w:lang w:val="en-US"/>
              </w:rPr>
              <w:t>sri-P0-PUSCH-AlphaSetId</w:t>
            </w:r>
            <w:r w:rsidRPr="008F7FF9">
              <w:rPr>
                <w:rFonts w:cs="Times New Roman"/>
                <w:bCs/>
                <w:sz w:val="16"/>
                <w:szCs w:val="16"/>
                <w:lang w:val="en-US"/>
              </w:rPr>
              <w:t xml:space="preserve">, and </w:t>
            </w:r>
            <w:r w:rsidRPr="008F7FF9">
              <w:rPr>
                <w:rFonts w:cs="Times New Roman"/>
                <w:bCs/>
                <w:i/>
                <w:iCs/>
                <w:sz w:val="16"/>
                <w:szCs w:val="16"/>
                <w:lang w:val="en-US"/>
              </w:rPr>
              <w:t>sri-PUSCH-ClosedLoopIndex</w:t>
            </w:r>
            <w:r w:rsidRPr="008F7FF9">
              <w:rPr>
                <w:rFonts w:cs="Times New Roman"/>
                <w:bCs/>
                <w:sz w:val="16"/>
                <w:szCs w:val="16"/>
                <w:lang w:val="en-US"/>
              </w:rPr>
              <w:t xml:space="preserve"> mapped to </w:t>
            </w:r>
            <w:r>
              <w:rPr>
                <w:rFonts w:cs="Times New Roman"/>
                <w:bCs/>
                <w:iCs/>
                <w:sz w:val="16"/>
                <w:szCs w:val="16"/>
                <w:lang w:val="en-GB"/>
              </w:rPr>
              <w:t xml:space="preserve">the first (second) </w:t>
            </w:r>
            <w:r>
              <w:rPr>
                <w:rFonts w:cs="Times New Roman"/>
                <w:bCs/>
                <w:i/>
                <w:sz w:val="16"/>
                <w:szCs w:val="16"/>
                <w:lang w:val="en-GB"/>
              </w:rPr>
              <w:t>sri-PUSCH-PowerControlId</w:t>
            </w:r>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ListParagraph"/>
              <w:numPr>
                <w:ilvl w:val="0"/>
                <w:numId w:val="34"/>
              </w:numPr>
              <w:rPr>
                <w:rFonts w:cs="Times New Roman"/>
                <w:bCs/>
                <w:iCs/>
                <w:sz w:val="16"/>
                <w:szCs w:val="16"/>
                <w:lang w:val="en-GB"/>
              </w:rPr>
            </w:pPr>
            <w:r w:rsidRPr="008F7FF9">
              <w:rPr>
                <w:rFonts w:cs="Times New Roman"/>
                <w:bCs/>
                <w:sz w:val="16"/>
                <w:szCs w:val="16"/>
                <w:lang w:val="en-US"/>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77777777" w:rsidR="008D61C5" w:rsidRDefault="00B5287D">
            <w:pPr>
              <w:pStyle w:val="ListParagraph"/>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r>
              <w:rPr>
                <w:rFonts w:eastAsia="Batang" w:cs="Times New Roman"/>
                <w:b/>
                <w:bCs/>
                <w:sz w:val="16"/>
                <w:szCs w:val="16"/>
                <w:lang w:val="en-GB"/>
              </w:rPr>
              <w:t>MTek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ListParagraph"/>
              <w:ind w:left="360"/>
              <w:rPr>
                <w:rFonts w:eastAsia="Batang" w:cs="Times New Roman"/>
                <w:sz w:val="16"/>
                <w:szCs w:val="16"/>
                <w:lang w:val="en-GB"/>
              </w:rPr>
            </w:pPr>
          </w:p>
          <w:p w14:paraId="7C4FC090" w14:textId="77777777" w:rsidR="008D61C5" w:rsidRDefault="00B5287D">
            <w:pPr>
              <w:pStyle w:val="ListParagraph"/>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9B6082" w14:textId="77777777" w:rsidR="008D61C5" w:rsidRDefault="008D61C5">
            <w:pPr>
              <w:pStyle w:val="ListParagraph"/>
              <w:ind w:left="360"/>
              <w:rPr>
                <w:rFonts w:eastAsia="Batang" w:cs="Times New Roman"/>
                <w:sz w:val="16"/>
                <w:szCs w:val="16"/>
                <w:lang w:val="en-GB"/>
              </w:rPr>
            </w:pPr>
          </w:p>
          <w:p w14:paraId="55D20902" w14:textId="77777777" w:rsidR="008D61C5" w:rsidRDefault="00B5287D">
            <w:pPr>
              <w:pStyle w:val="ListParagraph"/>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75B06AE3" w14:textId="77777777" w:rsidR="008D61C5" w:rsidRDefault="008D61C5">
            <w:pPr>
              <w:pStyle w:val="ListParagraph"/>
              <w:ind w:left="644"/>
              <w:rPr>
                <w:rFonts w:eastAsia="Batang" w:cs="Times New Roman"/>
                <w:color w:val="4F81BD" w:themeColor="accent1"/>
                <w:sz w:val="16"/>
                <w:szCs w:val="16"/>
              </w:rPr>
            </w:pPr>
          </w:p>
        </w:tc>
        <w:tc>
          <w:tcPr>
            <w:tcW w:w="2818" w:type="dxa"/>
          </w:tcPr>
          <w:p w14:paraId="0C018C84" w14:textId="77777777" w:rsidR="008D61C5" w:rsidRDefault="00B5287D">
            <w:pPr>
              <w:rPr>
                <w:rFonts w:eastAsia="Batang" w:cs="Times New Roman"/>
                <w:sz w:val="16"/>
                <w:szCs w:val="16"/>
              </w:rPr>
            </w:pPr>
            <w:r>
              <w:rPr>
                <w:rFonts w:eastAsia="Batang" w:cs="Times New Roman"/>
                <w:sz w:val="16"/>
                <w:szCs w:val="16"/>
              </w:rPr>
              <w:t xml:space="preserve">Majority support option 3. </w:t>
            </w:r>
          </w:p>
          <w:p w14:paraId="327855C8"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lang w:val="en-US"/>
              </w:rPr>
            </w:pPr>
            <w:r w:rsidRPr="008F7FF9">
              <w:rPr>
                <w:rFonts w:eastAsia="Batang" w:cs="Times New Roman"/>
                <w:sz w:val="16"/>
                <w:szCs w:val="16"/>
                <w:lang w:val="en-US"/>
              </w:rPr>
              <w:t xml:space="preserve">#5: A-CSI on M-TRP PUSCH repetition </w:t>
            </w:r>
          </w:p>
        </w:tc>
        <w:tc>
          <w:tcPr>
            <w:tcW w:w="4772" w:type="dxa"/>
          </w:tcPr>
          <w:p w14:paraId="45EFFC4A"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A-CSI for the case without a TB:</w:t>
            </w:r>
          </w:p>
          <w:p w14:paraId="22AE6F63" w14:textId="77777777" w:rsidR="008D61C5" w:rsidRPr="008F7FF9" w:rsidRDefault="00B5287D">
            <w:pPr>
              <w:numPr>
                <w:ilvl w:val="0"/>
                <w:numId w:val="40"/>
              </w:numPr>
              <w:rPr>
                <w:rFonts w:eastAsia="Batang" w:cs="Times New Roman"/>
                <w:sz w:val="16"/>
                <w:szCs w:val="16"/>
                <w:lang w:val="en-US"/>
              </w:rPr>
            </w:pPr>
            <w:r w:rsidRPr="008F7FF9">
              <w:rPr>
                <w:rFonts w:eastAsia="Batang" w:cs="Times New Roman"/>
                <w:sz w:val="16"/>
                <w:szCs w:val="16"/>
                <w:lang w:val="en-US"/>
              </w:rPr>
              <w:t xml:space="preserve">Support: </w:t>
            </w:r>
            <w:r w:rsidRPr="008F7FF9">
              <w:rPr>
                <w:rFonts w:eastAsia="Batang" w:cs="Times New Roman"/>
                <w:b/>
                <w:bCs/>
                <w:sz w:val="16"/>
                <w:szCs w:val="16"/>
                <w:lang w:val="en-US"/>
              </w:rPr>
              <w:t>HW</w:t>
            </w:r>
            <w:r w:rsidRPr="008F7FF9">
              <w:rPr>
                <w:rFonts w:eastAsia="Batang" w:cs="Times New Roman"/>
                <w:sz w:val="16"/>
                <w:szCs w:val="16"/>
                <w:lang w:val="en-US"/>
              </w:rPr>
              <w:t xml:space="preserve">, </w:t>
            </w:r>
            <w:r w:rsidRPr="008F7FF9">
              <w:rPr>
                <w:rFonts w:eastAsia="Batang" w:cs="Times New Roman"/>
                <w:b/>
                <w:bCs/>
                <w:sz w:val="16"/>
                <w:szCs w:val="16"/>
                <w:lang w:val="en-US"/>
              </w:rPr>
              <w:t>vivo</w:t>
            </w:r>
            <w:r w:rsidRPr="008F7FF9">
              <w:rPr>
                <w:rFonts w:eastAsia="Batang" w:cs="Times New Roman"/>
                <w:sz w:val="16"/>
                <w:szCs w:val="16"/>
                <w:lang w:val="en-US"/>
              </w:rPr>
              <w:t xml:space="preserve">, </w:t>
            </w:r>
            <w:r w:rsidRPr="008F7FF9">
              <w:rPr>
                <w:rFonts w:eastAsia="Batang" w:cs="Times New Roman"/>
                <w:b/>
                <w:bCs/>
                <w:sz w:val="16"/>
                <w:szCs w:val="16"/>
                <w:lang w:val="en-US"/>
              </w:rPr>
              <w:t>OPPO</w:t>
            </w:r>
            <w:r w:rsidRPr="008F7FF9">
              <w:rPr>
                <w:rFonts w:eastAsia="Batang" w:cs="Times New Roman"/>
                <w:sz w:val="16"/>
                <w:szCs w:val="16"/>
                <w:lang w:val="en-US"/>
              </w:rPr>
              <w:t xml:space="preserve">, </w:t>
            </w:r>
            <w:r w:rsidRPr="008F7FF9">
              <w:rPr>
                <w:rFonts w:eastAsia="Batang" w:cs="Times New Roman"/>
                <w:b/>
                <w:bCs/>
                <w:sz w:val="16"/>
                <w:szCs w:val="16"/>
                <w:lang w:val="en-US"/>
              </w:rPr>
              <w:t>Intel</w:t>
            </w:r>
            <w:r w:rsidRPr="008F7FF9">
              <w:rPr>
                <w:rFonts w:eastAsia="Batang" w:cs="Times New Roman"/>
                <w:sz w:val="16"/>
                <w:szCs w:val="16"/>
                <w:lang w:val="en-US"/>
              </w:rPr>
              <w:t xml:space="preserve">, </w:t>
            </w:r>
            <w:r w:rsidRPr="008F7FF9">
              <w:rPr>
                <w:rFonts w:eastAsia="Batang" w:cs="Times New Roman"/>
                <w:b/>
                <w:bCs/>
                <w:sz w:val="16"/>
                <w:szCs w:val="16"/>
                <w:lang w:val="en-US"/>
              </w:rPr>
              <w:t>Ericsson</w:t>
            </w:r>
            <w:r w:rsidRPr="008F7FF9">
              <w:rPr>
                <w:rFonts w:eastAsia="Batang" w:cs="Times New Roman"/>
                <w:sz w:val="16"/>
                <w:szCs w:val="16"/>
                <w:lang w:val="en-US"/>
              </w:rPr>
              <w:t xml:space="preserve">, </w:t>
            </w:r>
            <w:r w:rsidRPr="008F7FF9">
              <w:rPr>
                <w:rFonts w:eastAsia="Batang" w:cs="Times New Roman"/>
                <w:b/>
                <w:bCs/>
                <w:sz w:val="16"/>
                <w:szCs w:val="16"/>
                <w:lang w:val="en-US"/>
              </w:rPr>
              <w:t>TCL</w:t>
            </w:r>
            <w:r w:rsidRPr="008F7FF9">
              <w:rPr>
                <w:rFonts w:eastAsia="Batang" w:cs="Times New Roman"/>
                <w:sz w:val="16"/>
                <w:szCs w:val="16"/>
                <w:lang w:val="en-US"/>
              </w:rPr>
              <w:t xml:space="preserve">, </w:t>
            </w:r>
            <w:r w:rsidRPr="008F7FF9">
              <w:rPr>
                <w:rFonts w:eastAsia="Batang" w:cs="Times New Roman"/>
                <w:b/>
                <w:bCs/>
                <w:sz w:val="16"/>
                <w:szCs w:val="16"/>
                <w:lang w:val="en-US"/>
              </w:rPr>
              <w:t>Qualcomm</w:t>
            </w:r>
            <w:r w:rsidRPr="008F7FF9">
              <w:rPr>
                <w:rFonts w:eastAsia="Batang" w:cs="Times New Roman"/>
                <w:sz w:val="16"/>
                <w:szCs w:val="16"/>
                <w:lang w:val="en-US"/>
              </w:rPr>
              <w:t xml:space="preserve">, </w:t>
            </w:r>
            <w:r w:rsidRPr="008F7FF9">
              <w:rPr>
                <w:rFonts w:eastAsia="Batang" w:cs="Times New Roman"/>
                <w:b/>
                <w:bCs/>
                <w:sz w:val="16"/>
                <w:szCs w:val="16"/>
                <w:lang w:val="en-US"/>
              </w:rPr>
              <w:t>Nokia</w:t>
            </w:r>
            <w:r w:rsidRPr="008F7FF9">
              <w:rPr>
                <w:rFonts w:eastAsia="Batang" w:cs="Times New Roman"/>
                <w:sz w:val="16"/>
                <w:szCs w:val="16"/>
                <w:lang w:val="en-US"/>
              </w:rPr>
              <w:t xml:space="preserve"> </w:t>
            </w:r>
          </w:p>
          <w:p w14:paraId="18F3EDE7" w14:textId="77777777" w:rsidR="008D61C5" w:rsidRPr="008F7FF9" w:rsidRDefault="008D61C5">
            <w:pPr>
              <w:rPr>
                <w:rFonts w:eastAsia="Batang" w:cs="Times New Roman"/>
                <w:b/>
                <w:bCs/>
                <w:sz w:val="16"/>
                <w:szCs w:val="16"/>
                <w:lang w:val="en-US"/>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8F7FF9" w:rsidRDefault="00B5287D">
            <w:pPr>
              <w:pStyle w:val="ListParagraph"/>
              <w:numPr>
                <w:ilvl w:val="0"/>
                <w:numId w:val="41"/>
              </w:numPr>
              <w:rPr>
                <w:rFonts w:cs="Times New Roman"/>
                <w:sz w:val="16"/>
                <w:szCs w:val="16"/>
                <w:lang w:val="en-US"/>
              </w:rPr>
            </w:pPr>
            <w:r w:rsidRPr="008F7FF9">
              <w:rPr>
                <w:rFonts w:eastAsia="Batang" w:cs="Times New Roman"/>
                <w:sz w:val="16"/>
                <w:szCs w:val="16"/>
                <w:lang w:val="en-US"/>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8F7FF9">
              <w:rPr>
                <w:rFonts w:eastAsia="Batang" w:cs="Times New Roman"/>
                <w:b/>
                <w:bCs/>
                <w:sz w:val="16"/>
                <w:szCs w:val="16"/>
                <w:lang w:val="en-US"/>
              </w:rPr>
              <w:t>QC</w:t>
            </w:r>
          </w:p>
          <w:p w14:paraId="54C0D10D" w14:textId="77777777" w:rsidR="008D61C5" w:rsidRPr="008F7FF9" w:rsidRDefault="00B5287D">
            <w:pPr>
              <w:pStyle w:val="ListParagraph"/>
              <w:numPr>
                <w:ilvl w:val="0"/>
                <w:numId w:val="41"/>
              </w:numPr>
              <w:rPr>
                <w:rFonts w:cs="Times New Roman"/>
                <w:sz w:val="16"/>
                <w:szCs w:val="16"/>
                <w:lang w:val="en-US"/>
              </w:rPr>
            </w:pPr>
            <w:r w:rsidRPr="008F7FF9">
              <w:rPr>
                <w:rFonts w:cs="Times New Roman"/>
                <w:sz w:val="16"/>
                <w:szCs w:val="16"/>
                <w:lang w:val="en-US"/>
              </w:rPr>
              <w:t xml:space="preserve">When A-CSI is reported by two PUSCH repetitions, the CPU should be occupied from the last symbol of PDCCH triggering the CSI report until the last symbol of the second PUSCH repetition carrying the report. - </w:t>
            </w:r>
            <w:r w:rsidRPr="008F7FF9">
              <w:rPr>
                <w:rFonts w:cs="Times New Roman"/>
                <w:b/>
                <w:bCs/>
                <w:sz w:val="16"/>
                <w:szCs w:val="16"/>
                <w:lang w:val="en-US"/>
              </w:rPr>
              <w:t>Apple</w:t>
            </w:r>
          </w:p>
        </w:tc>
        <w:tc>
          <w:tcPr>
            <w:tcW w:w="2818" w:type="dxa"/>
          </w:tcPr>
          <w:p w14:paraId="0420C2EF"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A large number of companies support the FFS item on A-CSI on PUSCH without a TB. </w:t>
            </w:r>
            <w:r w:rsidRPr="008F7FF9">
              <w:rPr>
                <w:rFonts w:eastAsia="Batang" w:cs="Times New Roman"/>
                <w:sz w:val="16"/>
                <w:szCs w:val="16"/>
                <w:highlight w:val="yellow"/>
                <w:lang w:val="en-US"/>
              </w:rPr>
              <w:t>See FL proposal 3.5.1</w:t>
            </w:r>
          </w:p>
          <w:p w14:paraId="77E301D2" w14:textId="77777777" w:rsidR="008D61C5" w:rsidRDefault="00B5287D">
            <w:pPr>
              <w:rPr>
                <w:rFonts w:eastAsia="Batang" w:cs="Times New Roman"/>
                <w:sz w:val="16"/>
                <w:szCs w:val="16"/>
              </w:rPr>
            </w:pPr>
            <w:r w:rsidRPr="008F7FF9">
              <w:rPr>
                <w:rFonts w:eastAsia="Batang" w:cs="Times New Roman"/>
                <w:sz w:val="16"/>
                <w:szCs w:val="16"/>
                <w:lang w:val="en-US"/>
              </w:rPr>
              <w:t xml:space="preserve">For Type A, conditions to apply A-CSI multiplexing is proposed by QC. </w:t>
            </w:r>
            <w:r>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Pr>
                <w:rFonts w:eastAsia="Batang" w:cs="Times New Roman"/>
                <w:sz w:val="16"/>
                <w:szCs w:val="16"/>
              </w:rPr>
              <w:t xml:space="preserve"> </w:t>
            </w:r>
            <w:r w:rsidRPr="008F7FF9">
              <w:rPr>
                <w:rFonts w:eastAsia="Batang" w:cs="Times New Roman"/>
                <w:sz w:val="16"/>
                <w:szCs w:val="16"/>
                <w:lang w:val="en-US"/>
              </w:rPr>
              <w:t>On the CPU related proposal from Apple, specs says the following, “</w:t>
            </w:r>
            <w:r w:rsidRPr="008F7FF9">
              <w:rPr>
                <w:rFonts w:cs="Times New Roman"/>
                <w:i/>
                <w:iCs/>
                <w:sz w:val="16"/>
                <w:szCs w:val="16"/>
                <w:lang w:val="en-US"/>
              </w:rPr>
              <w:t>An aperiodic CSI report occupies CPU(s) from the first symbol after the PDCCH triggering the CSI report until the last symbol of the scheduled PUSCH carrying the report</w:t>
            </w:r>
            <w:r w:rsidRPr="008F7FF9">
              <w:rPr>
                <w:rFonts w:cs="Times New Roman"/>
                <w:sz w:val="16"/>
                <w:szCs w:val="16"/>
                <w:lang w:val="en-US"/>
              </w:rPr>
              <w:t xml:space="preserve">”. From FL perspective, RAN1 can make a conclusion to make things clear for M-TRP operation (no spec impact). </w:t>
            </w:r>
            <w:r w:rsidRPr="008F7FF9">
              <w:rPr>
                <w:lang w:val="en-US"/>
              </w:rPr>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t xml:space="preserve">Size of new DCI field </w:t>
            </w:r>
          </w:p>
          <w:p w14:paraId="40AA8718" w14:textId="77777777" w:rsidR="008D61C5" w:rsidRPr="008F7FF9" w:rsidRDefault="00B5287D">
            <w:pPr>
              <w:pStyle w:val="ListParagraph"/>
              <w:numPr>
                <w:ilvl w:val="0"/>
                <w:numId w:val="42"/>
              </w:numPr>
              <w:rPr>
                <w:rFonts w:eastAsia="Batang" w:cs="Times New Roman"/>
                <w:sz w:val="16"/>
                <w:szCs w:val="16"/>
                <w:lang w:val="en-US"/>
              </w:rPr>
            </w:pPr>
            <w:r w:rsidRPr="008F7FF9">
              <w:rPr>
                <w:rFonts w:eastAsia="Batang" w:cs="Times New Roman"/>
                <w:sz w:val="16"/>
                <w:szCs w:val="16"/>
                <w:lang w:val="en-US"/>
              </w:rPr>
              <w:t>Two bits field</w:t>
            </w:r>
            <w:r w:rsidRPr="008F7FF9">
              <w:rPr>
                <w:rFonts w:eastAsia="Batang" w:cs="Times New Roman"/>
                <w:sz w:val="16"/>
                <w:szCs w:val="16"/>
                <w:u w:val="single"/>
                <w:lang w:val="en-US"/>
              </w:rPr>
              <w:t xml:space="preserve"> </w:t>
            </w:r>
            <w:r w:rsidRPr="008F7FF9">
              <w:rPr>
                <w:rFonts w:eastAsia="Batang" w:cs="Times New Roman"/>
                <w:sz w:val="16"/>
                <w:szCs w:val="16"/>
                <w:lang w:val="en-US"/>
              </w:rPr>
              <w:t xml:space="preserve">– (19) </w:t>
            </w:r>
            <w:r w:rsidRPr="008F7FF9">
              <w:rPr>
                <w:rFonts w:eastAsia="Batang" w:cs="Times New Roman"/>
                <w:b/>
                <w:bCs/>
                <w:sz w:val="16"/>
                <w:szCs w:val="16"/>
                <w:lang w:val="en-US"/>
              </w:rPr>
              <w:t>FW, HW,</w:t>
            </w:r>
            <w:r w:rsidRPr="008F7FF9">
              <w:rPr>
                <w:rFonts w:eastAsia="Batang" w:cs="Times New Roman"/>
                <w:sz w:val="16"/>
                <w:szCs w:val="16"/>
                <w:lang w:val="en-US"/>
              </w:rPr>
              <w:t xml:space="preserve"> </w:t>
            </w:r>
            <w:r w:rsidRPr="008F7FF9">
              <w:rPr>
                <w:rFonts w:eastAsia="Batang" w:cs="Times New Roman"/>
                <w:b/>
                <w:bCs/>
                <w:sz w:val="16"/>
                <w:szCs w:val="16"/>
                <w:lang w:val="en-US"/>
              </w:rPr>
              <w:t>IDC</w:t>
            </w:r>
            <w:r w:rsidRPr="008F7FF9">
              <w:rPr>
                <w:rFonts w:eastAsia="Batang" w:cs="Times New Roman"/>
                <w:sz w:val="16"/>
                <w:szCs w:val="16"/>
                <w:lang w:val="en-US"/>
              </w:rPr>
              <w:t xml:space="preserve">, </w:t>
            </w:r>
            <w:r w:rsidRPr="008F7FF9">
              <w:rPr>
                <w:rFonts w:eastAsia="Batang" w:cs="Times New Roman"/>
                <w:b/>
                <w:bCs/>
                <w:sz w:val="16"/>
                <w:szCs w:val="16"/>
                <w:lang w:val="en-US"/>
              </w:rPr>
              <w:t>vivo</w:t>
            </w:r>
            <w:r w:rsidRPr="008F7FF9">
              <w:rPr>
                <w:rFonts w:eastAsia="Batang" w:cs="Times New Roman"/>
                <w:sz w:val="16"/>
                <w:szCs w:val="16"/>
                <w:lang w:val="en-US"/>
              </w:rPr>
              <w:t xml:space="preserve">, </w:t>
            </w:r>
            <w:r w:rsidRPr="008F7FF9">
              <w:rPr>
                <w:rFonts w:eastAsia="Batang" w:cs="Times New Roman"/>
                <w:b/>
                <w:bCs/>
                <w:sz w:val="16"/>
                <w:szCs w:val="16"/>
                <w:lang w:val="en-US"/>
              </w:rPr>
              <w:t>Lenovo</w:t>
            </w:r>
            <w:r w:rsidRPr="008F7FF9">
              <w:rPr>
                <w:rFonts w:eastAsia="Batang" w:cs="Times New Roman"/>
                <w:sz w:val="16"/>
                <w:szCs w:val="16"/>
                <w:lang w:val="en-US"/>
              </w:rPr>
              <w:t xml:space="preserve">, </w:t>
            </w:r>
            <w:r w:rsidRPr="008F7FF9">
              <w:rPr>
                <w:rFonts w:eastAsia="Batang" w:cs="Times New Roman"/>
                <w:b/>
                <w:bCs/>
                <w:sz w:val="16"/>
                <w:szCs w:val="16"/>
                <w:lang w:val="en-US"/>
              </w:rPr>
              <w:t>ZTE (</w:t>
            </w:r>
            <w:r w:rsidRPr="008F7FF9">
              <w:rPr>
                <w:rFonts w:eastAsia="Batang" w:cs="Times New Roman"/>
                <w:sz w:val="16"/>
                <w:szCs w:val="16"/>
                <w:lang w:val="en-US"/>
              </w:rPr>
              <w:t xml:space="preserve">three status),  </w:t>
            </w:r>
            <w:r w:rsidRPr="008F7FF9">
              <w:rPr>
                <w:rFonts w:eastAsia="Batang" w:cs="Times New Roman"/>
                <w:b/>
                <w:bCs/>
                <w:sz w:val="16"/>
                <w:szCs w:val="16"/>
                <w:lang w:val="en-US"/>
              </w:rPr>
              <w:t>Fraunhofer</w:t>
            </w:r>
            <w:r w:rsidRPr="008F7FF9">
              <w:rPr>
                <w:rFonts w:eastAsia="Batang" w:cs="Times New Roman"/>
                <w:sz w:val="16"/>
                <w:szCs w:val="16"/>
                <w:lang w:val="en-US"/>
              </w:rPr>
              <w:t xml:space="preserve">, </w:t>
            </w:r>
            <w:r w:rsidRPr="008F7FF9">
              <w:rPr>
                <w:rFonts w:eastAsia="Batang" w:cs="Times New Roman"/>
                <w:b/>
                <w:bCs/>
                <w:sz w:val="16"/>
                <w:szCs w:val="16"/>
                <w:lang w:val="en-US"/>
              </w:rPr>
              <w:t>Xiaomi</w:t>
            </w:r>
            <w:r w:rsidRPr="008F7FF9">
              <w:rPr>
                <w:rFonts w:eastAsia="Batang" w:cs="Times New Roman"/>
                <w:sz w:val="16"/>
                <w:szCs w:val="16"/>
                <w:lang w:val="en-US"/>
              </w:rPr>
              <w:t xml:space="preserve">, </w:t>
            </w:r>
            <w:r w:rsidRPr="008F7FF9">
              <w:rPr>
                <w:rFonts w:eastAsia="Batang" w:cs="Times New Roman"/>
                <w:b/>
                <w:bCs/>
                <w:sz w:val="16"/>
                <w:szCs w:val="16"/>
                <w:lang w:val="en-US"/>
              </w:rPr>
              <w:t>DCM</w:t>
            </w:r>
            <w:r w:rsidRPr="008F7FF9">
              <w:rPr>
                <w:rFonts w:eastAsia="Batang" w:cs="Times New Roman"/>
                <w:sz w:val="16"/>
                <w:szCs w:val="16"/>
                <w:lang w:val="en-US"/>
              </w:rPr>
              <w:t xml:space="preserve">, </w:t>
            </w:r>
            <w:r w:rsidRPr="008F7FF9">
              <w:rPr>
                <w:rFonts w:eastAsia="Batang" w:cs="Times New Roman"/>
                <w:b/>
                <w:bCs/>
                <w:sz w:val="16"/>
                <w:szCs w:val="16"/>
                <w:lang w:val="en-US"/>
              </w:rPr>
              <w:t>LG</w:t>
            </w:r>
            <w:r w:rsidRPr="008F7FF9">
              <w:rPr>
                <w:rFonts w:eastAsia="Batang" w:cs="Times New Roman"/>
                <w:sz w:val="16"/>
                <w:szCs w:val="16"/>
                <w:lang w:val="en-US"/>
              </w:rPr>
              <w:t xml:space="preserve">, </w:t>
            </w:r>
            <w:r w:rsidRPr="008F7FF9">
              <w:rPr>
                <w:rFonts w:eastAsia="Batang" w:cs="Times New Roman"/>
                <w:b/>
                <w:bCs/>
                <w:sz w:val="16"/>
                <w:szCs w:val="16"/>
                <w:lang w:val="en-US"/>
              </w:rPr>
              <w:t>Ericsson</w:t>
            </w:r>
            <w:r w:rsidRPr="008F7FF9">
              <w:rPr>
                <w:rFonts w:eastAsia="Batang" w:cs="Times New Roman"/>
                <w:sz w:val="16"/>
                <w:szCs w:val="16"/>
                <w:lang w:val="en-US"/>
              </w:rPr>
              <w:t xml:space="preserve">, </w:t>
            </w:r>
            <w:r w:rsidRPr="008F7FF9">
              <w:rPr>
                <w:rFonts w:eastAsia="Batang" w:cs="Times New Roman"/>
                <w:b/>
                <w:bCs/>
                <w:sz w:val="16"/>
                <w:szCs w:val="16"/>
                <w:lang w:val="en-US"/>
              </w:rPr>
              <w:t>TCL</w:t>
            </w:r>
            <w:r w:rsidRPr="008F7FF9">
              <w:rPr>
                <w:rFonts w:eastAsia="Batang" w:cs="Times New Roman"/>
                <w:sz w:val="16"/>
                <w:szCs w:val="16"/>
                <w:lang w:val="en-US"/>
              </w:rPr>
              <w:t xml:space="preserve">, </w:t>
            </w:r>
            <w:r w:rsidRPr="008F7FF9">
              <w:rPr>
                <w:rFonts w:eastAsia="Batang" w:cs="Times New Roman"/>
                <w:b/>
                <w:bCs/>
                <w:sz w:val="16"/>
                <w:szCs w:val="16"/>
                <w:lang w:val="en-US"/>
              </w:rPr>
              <w:t>QC</w:t>
            </w:r>
            <w:r w:rsidRPr="008F7FF9">
              <w:rPr>
                <w:rFonts w:eastAsia="Batang" w:cs="Times New Roman"/>
                <w:sz w:val="16"/>
                <w:szCs w:val="16"/>
                <w:lang w:val="en-US"/>
              </w:rPr>
              <w:t xml:space="preserve">, </w:t>
            </w:r>
            <w:r w:rsidRPr="008F7FF9">
              <w:rPr>
                <w:rFonts w:eastAsia="Batang" w:cs="Times New Roman"/>
                <w:b/>
                <w:bCs/>
                <w:sz w:val="16"/>
                <w:szCs w:val="16"/>
                <w:lang w:val="en-US"/>
              </w:rPr>
              <w:t>Apple</w:t>
            </w:r>
            <w:r w:rsidRPr="008F7FF9">
              <w:rPr>
                <w:rFonts w:eastAsia="Batang" w:cs="Times New Roman"/>
                <w:sz w:val="16"/>
                <w:szCs w:val="16"/>
                <w:lang w:val="en-US"/>
              </w:rPr>
              <w:t xml:space="preserve">, </w:t>
            </w:r>
            <w:r w:rsidRPr="008F7FF9">
              <w:rPr>
                <w:rFonts w:eastAsia="Batang" w:cs="Times New Roman"/>
                <w:b/>
                <w:bCs/>
                <w:sz w:val="16"/>
                <w:szCs w:val="16"/>
                <w:lang w:val="en-US"/>
              </w:rPr>
              <w:t>CAICT</w:t>
            </w:r>
            <w:r w:rsidRPr="008F7FF9">
              <w:rPr>
                <w:rFonts w:eastAsia="Batang" w:cs="Times New Roman"/>
                <w:sz w:val="16"/>
                <w:szCs w:val="16"/>
                <w:lang w:val="en-US"/>
              </w:rPr>
              <w:t xml:space="preserve">, </w:t>
            </w:r>
            <w:r w:rsidRPr="008F7FF9">
              <w:rPr>
                <w:rFonts w:eastAsia="Batang" w:cs="Times New Roman"/>
                <w:b/>
                <w:bCs/>
                <w:sz w:val="16"/>
                <w:szCs w:val="16"/>
                <w:lang w:val="en-US"/>
              </w:rPr>
              <w:t>Nokia</w:t>
            </w:r>
            <w:r w:rsidRPr="008F7FF9">
              <w:rPr>
                <w:rFonts w:eastAsia="Batang" w:cs="Times New Roman"/>
                <w:sz w:val="16"/>
                <w:szCs w:val="16"/>
                <w:lang w:val="en-US"/>
              </w:rPr>
              <w:t xml:space="preserve">, </w:t>
            </w:r>
            <w:r w:rsidRPr="008F7FF9">
              <w:rPr>
                <w:rFonts w:eastAsia="Batang" w:cs="Times New Roman"/>
                <w:b/>
                <w:bCs/>
                <w:sz w:val="16"/>
                <w:szCs w:val="16"/>
                <w:lang w:val="en-US"/>
              </w:rPr>
              <w:t xml:space="preserve">Oppo, Intel, SS </w:t>
            </w:r>
            <w:r w:rsidRPr="008F7FF9">
              <w:rPr>
                <w:rFonts w:eastAsia="Batang" w:cs="Times New Roman"/>
                <w:bCs/>
                <w:color w:val="FF0000"/>
                <w:sz w:val="16"/>
                <w:szCs w:val="16"/>
                <w:lang w:val="en-US"/>
              </w:rPr>
              <w:t>(if no second SRI field)</w:t>
            </w:r>
          </w:p>
          <w:p w14:paraId="690D8C64" w14:textId="77777777" w:rsidR="008D61C5" w:rsidRPr="008F7FF9" w:rsidRDefault="00B5287D">
            <w:pPr>
              <w:pStyle w:val="ListParagraph"/>
              <w:numPr>
                <w:ilvl w:val="0"/>
                <w:numId w:val="42"/>
              </w:numPr>
              <w:rPr>
                <w:rFonts w:eastAsia="Batang" w:cs="Times New Roman"/>
                <w:sz w:val="16"/>
                <w:szCs w:val="16"/>
                <w:lang w:val="en-US"/>
              </w:rPr>
            </w:pPr>
            <w:r w:rsidRPr="008F7FF9">
              <w:rPr>
                <w:rFonts w:eastAsia="Batang" w:cs="Times New Roman"/>
                <w:sz w:val="16"/>
                <w:szCs w:val="16"/>
                <w:lang w:val="en-US"/>
              </w:rPr>
              <w:t>1 Bit field: (</w:t>
            </w:r>
            <w:r w:rsidRPr="008F7FF9">
              <w:rPr>
                <w:rFonts w:eastAsia="Batang" w:cs="Times New Roman"/>
                <w:strike/>
                <w:color w:val="FF0000"/>
                <w:sz w:val="16"/>
                <w:szCs w:val="16"/>
                <w:lang w:val="en-US"/>
              </w:rPr>
              <w:t>5</w:t>
            </w:r>
            <w:r w:rsidRPr="008F7FF9">
              <w:rPr>
                <w:rFonts w:eastAsia="Batang" w:cs="Times New Roman"/>
                <w:color w:val="FF0000"/>
                <w:sz w:val="16"/>
                <w:szCs w:val="16"/>
                <w:lang w:val="en-US"/>
              </w:rPr>
              <w:t>6</w:t>
            </w:r>
            <w:r w:rsidRPr="008F7FF9">
              <w:rPr>
                <w:rFonts w:eastAsia="Batang" w:cs="Times New Roman"/>
                <w:sz w:val="16"/>
                <w:szCs w:val="16"/>
                <w:lang w:val="en-US"/>
              </w:rPr>
              <w:t>)</w:t>
            </w:r>
            <w:r w:rsidRPr="008F7FF9">
              <w:rPr>
                <w:rFonts w:eastAsia="Batang" w:cs="Times New Roman"/>
                <w:b/>
                <w:bCs/>
                <w:sz w:val="16"/>
                <w:szCs w:val="16"/>
                <w:u w:val="single"/>
                <w:lang w:val="en-US"/>
              </w:rPr>
              <w:t xml:space="preserve"> </w:t>
            </w:r>
            <w:r w:rsidRPr="008F7FF9">
              <w:rPr>
                <w:rFonts w:eastAsia="Batang" w:cs="Times New Roman"/>
                <w:b/>
                <w:bCs/>
                <w:sz w:val="16"/>
                <w:szCs w:val="16"/>
                <w:lang w:val="en-US"/>
              </w:rPr>
              <w:t>Spreadtrum</w:t>
            </w:r>
            <w:r w:rsidRPr="008F7FF9">
              <w:rPr>
                <w:rFonts w:eastAsia="Batang" w:cs="Times New Roman"/>
                <w:sz w:val="16"/>
                <w:szCs w:val="16"/>
                <w:lang w:val="en-US"/>
              </w:rPr>
              <w:t xml:space="preserve">, </w:t>
            </w:r>
            <w:r w:rsidRPr="008F7FF9">
              <w:rPr>
                <w:rFonts w:eastAsia="Batang" w:cs="Times New Roman"/>
                <w:b/>
                <w:bCs/>
                <w:sz w:val="16"/>
                <w:szCs w:val="16"/>
                <w:lang w:val="en-US"/>
              </w:rPr>
              <w:t>Covinda</w:t>
            </w:r>
            <w:r w:rsidRPr="008F7FF9">
              <w:rPr>
                <w:rFonts w:eastAsia="Batang" w:cs="Times New Roman"/>
                <w:sz w:val="16"/>
                <w:szCs w:val="16"/>
                <w:lang w:val="en-US"/>
              </w:rPr>
              <w:t xml:space="preserve">, </w:t>
            </w:r>
            <w:r w:rsidRPr="008F7FF9">
              <w:rPr>
                <w:rFonts w:eastAsia="Batang" w:cs="Times New Roman"/>
                <w:b/>
                <w:bCs/>
                <w:sz w:val="16"/>
                <w:szCs w:val="16"/>
                <w:lang w:val="en-US"/>
              </w:rPr>
              <w:t>ASUSTeK</w:t>
            </w:r>
            <w:r w:rsidRPr="008F7FF9">
              <w:rPr>
                <w:rFonts w:eastAsia="Batang" w:cs="Times New Roman"/>
                <w:sz w:val="16"/>
                <w:szCs w:val="16"/>
                <w:lang w:val="en-US"/>
              </w:rPr>
              <w:t xml:space="preserve">, </w:t>
            </w:r>
            <w:r w:rsidRPr="008F7FF9">
              <w:rPr>
                <w:rFonts w:eastAsia="Batang" w:cs="Times New Roman"/>
                <w:b/>
                <w:bCs/>
                <w:sz w:val="16"/>
                <w:szCs w:val="16"/>
                <w:lang w:val="en-US"/>
              </w:rPr>
              <w:t>APT</w:t>
            </w:r>
            <w:r w:rsidRPr="008F7FF9">
              <w:rPr>
                <w:rFonts w:eastAsia="Batang" w:cs="Times New Roman"/>
                <w:sz w:val="16"/>
                <w:szCs w:val="16"/>
                <w:lang w:val="en-US"/>
              </w:rPr>
              <w:t xml:space="preserve">, </w:t>
            </w:r>
            <w:r w:rsidRPr="008F7FF9">
              <w:rPr>
                <w:rFonts w:eastAsia="Batang" w:cs="Times New Roman"/>
                <w:b/>
                <w:bCs/>
                <w:sz w:val="16"/>
                <w:szCs w:val="16"/>
                <w:lang w:val="en-US"/>
              </w:rPr>
              <w:t>CMCC</w:t>
            </w:r>
            <w:r w:rsidRPr="008F7FF9">
              <w:rPr>
                <w:rFonts w:eastAsia="Batang" w:cs="Times New Roman"/>
                <w:b/>
                <w:bCs/>
                <w:color w:val="FF0000"/>
                <w:sz w:val="16"/>
                <w:szCs w:val="16"/>
                <w:lang w:val="en-US"/>
              </w:rPr>
              <w:t xml:space="preserve">, SS </w:t>
            </w:r>
            <w:r w:rsidRPr="008F7FF9">
              <w:rPr>
                <w:rFonts w:eastAsia="Batang" w:cs="Times New Roman"/>
                <w:bCs/>
                <w:color w:val="FF0000"/>
                <w:sz w:val="16"/>
                <w:szCs w:val="16"/>
                <w:lang w:val="en-US"/>
              </w:rPr>
              <w:t>(if second SRI field exists)</w:t>
            </w:r>
          </w:p>
          <w:p w14:paraId="47CFCF04" w14:textId="77777777" w:rsidR="008D61C5" w:rsidRPr="008F7FF9" w:rsidRDefault="008D61C5">
            <w:pPr>
              <w:pStyle w:val="ListParagraph"/>
              <w:ind w:left="360"/>
              <w:rPr>
                <w:rFonts w:eastAsia="Batang" w:cs="Times New Roman"/>
                <w:sz w:val="16"/>
                <w:szCs w:val="16"/>
                <w:lang w:val="en-US"/>
              </w:rPr>
            </w:pPr>
          </w:p>
          <w:p w14:paraId="0A459B82" w14:textId="77777777" w:rsidR="008D61C5" w:rsidRPr="008F7FF9" w:rsidRDefault="00B5287D">
            <w:pPr>
              <w:rPr>
                <w:rFonts w:eastAsia="Batang" w:cs="Times New Roman"/>
                <w:bCs/>
                <w:sz w:val="16"/>
                <w:szCs w:val="16"/>
                <w:u w:val="single"/>
                <w:lang w:val="en-US"/>
              </w:rPr>
            </w:pPr>
            <w:r w:rsidRPr="008F7FF9">
              <w:rPr>
                <w:rFonts w:eastAsia="Batang" w:cs="Times New Roman"/>
                <w:bCs/>
                <w:sz w:val="16"/>
                <w:szCs w:val="16"/>
                <w:u w:val="single"/>
                <w:lang w:val="en-US"/>
              </w:rPr>
              <w:t>SRI/TPMI field applied for S-TRP indication</w:t>
            </w:r>
          </w:p>
          <w:p w14:paraId="2B6B6F8B" w14:textId="77777777" w:rsidR="008D61C5" w:rsidRPr="008F7FF9" w:rsidRDefault="00B5287D">
            <w:pPr>
              <w:pStyle w:val="ListParagraph"/>
              <w:numPr>
                <w:ilvl w:val="0"/>
                <w:numId w:val="43"/>
              </w:numPr>
              <w:rPr>
                <w:rFonts w:eastAsia="Batang" w:cs="Times New Roman"/>
                <w:bCs/>
                <w:sz w:val="16"/>
                <w:szCs w:val="16"/>
                <w:lang w:val="en-US"/>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8F7FF9" w:rsidRDefault="00B5287D">
            <w:pPr>
              <w:pStyle w:val="ListParagraph"/>
              <w:numPr>
                <w:ilvl w:val="0"/>
                <w:numId w:val="43"/>
              </w:numPr>
              <w:rPr>
                <w:rFonts w:eastAsia="Batang" w:cs="Times New Roman"/>
                <w:bCs/>
                <w:sz w:val="16"/>
                <w:szCs w:val="16"/>
                <w:lang w:val="en-US"/>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8F7FF9" w:rsidRDefault="008D61C5">
            <w:pPr>
              <w:rPr>
                <w:rFonts w:eastAsia="Batang" w:cs="Times New Roman"/>
                <w:sz w:val="16"/>
                <w:szCs w:val="16"/>
                <w:u w:val="single"/>
                <w:lang w:val="en-US"/>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8F7FF9" w:rsidRDefault="00B5287D">
            <w:pPr>
              <w:pStyle w:val="ListParagraph"/>
              <w:numPr>
                <w:ilvl w:val="0"/>
                <w:numId w:val="44"/>
              </w:numPr>
              <w:rPr>
                <w:rFonts w:eastAsia="Batang" w:cs="Times New Roman"/>
                <w:sz w:val="16"/>
                <w:szCs w:val="16"/>
                <w:lang w:val="en-US"/>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8F7FF9">
              <w:rPr>
                <w:rFonts w:eastAsia="Batang" w:cs="Times New Roman"/>
                <w:b/>
                <w:bCs/>
                <w:sz w:val="16"/>
                <w:szCs w:val="16"/>
                <w:lang w:val="en-US"/>
              </w:rPr>
              <w:t>Fraunhofer, DCM</w:t>
            </w:r>
            <w:r w:rsidRPr="008F7FF9">
              <w:rPr>
                <w:rFonts w:eastAsia="Batang" w:cs="Times New Roman"/>
                <w:sz w:val="16"/>
                <w:szCs w:val="16"/>
                <w:lang w:val="en-US"/>
              </w:rPr>
              <w:t xml:space="preserve"> </w:t>
            </w:r>
          </w:p>
          <w:p w14:paraId="31081F54" w14:textId="77777777" w:rsidR="008D61C5" w:rsidRPr="008F7FF9" w:rsidRDefault="00B5287D">
            <w:pPr>
              <w:pStyle w:val="ListParagraph"/>
              <w:numPr>
                <w:ilvl w:val="0"/>
                <w:numId w:val="44"/>
              </w:numPr>
              <w:rPr>
                <w:rFonts w:eastAsia="Batang" w:cs="Times New Roman"/>
                <w:sz w:val="16"/>
                <w:szCs w:val="16"/>
                <w:lang w:val="en-US"/>
              </w:rPr>
            </w:pPr>
            <w:r w:rsidRPr="008F7FF9">
              <w:rPr>
                <w:rFonts w:eastAsia="Batang" w:cs="Times New Roman"/>
                <w:sz w:val="16"/>
                <w:szCs w:val="16"/>
                <w:lang w:val="en-US"/>
              </w:rPr>
              <w:t xml:space="preserve">Discuss also possibilities of reusing one or more entries in SRI and/or TPMI (e.g. when 2 bit filed is not configured) - NEC, </w:t>
            </w:r>
            <w:r w:rsidRPr="008F7FF9">
              <w:rPr>
                <w:rFonts w:eastAsia="Batang" w:cs="Times New Roman"/>
                <w:b/>
                <w:bCs/>
                <w:sz w:val="16"/>
                <w:szCs w:val="16"/>
                <w:lang w:val="en-US"/>
              </w:rPr>
              <w:t>SS</w:t>
            </w:r>
            <w:r w:rsidRPr="008F7FF9">
              <w:rPr>
                <w:rFonts w:eastAsia="Batang" w:cs="Times New Roman"/>
                <w:sz w:val="16"/>
                <w:szCs w:val="16"/>
                <w:lang w:val="en-US"/>
              </w:rPr>
              <w:t xml:space="preserve">, </w:t>
            </w:r>
            <w:r w:rsidRPr="008F7FF9">
              <w:rPr>
                <w:rFonts w:eastAsia="Batang" w:cs="Times New Roman"/>
                <w:b/>
                <w:bCs/>
                <w:sz w:val="16"/>
                <w:szCs w:val="16"/>
                <w:lang w:val="en-US"/>
              </w:rPr>
              <w:t>CATT, ZTE</w:t>
            </w:r>
          </w:p>
          <w:p w14:paraId="1FA6B1A2" w14:textId="77777777" w:rsidR="008D61C5" w:rsidRPr="008F7FF9" w:rsidRDefault="00B5287D">
            <w:pPr>
              <w:pStyle w:val="ListParagraph"/>
              <w:numPr>
                <w:ilvl w:val="0"/>
                <w:numId w:val="44"/>
              </w:numPr>
              <w:rPr>
                <w:rFonts w:eastAsia="Batang" w:cs="Times New Roman"/>
                <w:b/>
                <w:bCs/>
                <w:sz w:val="16"/>
                <w:szCs w:val="16"/>
                <w:lang w:val="en-US"/>
              </w:rPr>
            </w:pPr>
            <w:r w:rsidRPr="008F7FF9">
              <w:rPr>
                <w:rFonts w:eastAsia="Batang" w:cs="Times New Roman"/>
                <w:sz w:val="16"/>
                <w:szCs w:val="16"/>
                <w:lang w:val="en-US"/>
              </w:rPr>
              <w:t xml:space="preserve">MAC CE can be introduced to activate the codepoints for the introduced new field to further reduce the overhead – </w:t>
            </w:r>
            <w:r w:rsidRPr="008F7FF9">
              <w:rPr>
                <w:rFonts w:eastAsia="Batang" w:cs="Times New Roman"/>
                <w:b/>
                <w:bCs/>
                <w:sz w:val="16"/>
                <w:szCs w:val="16"/>
                <w:lang w:val="en-US"/>
              </w:rPr>
              <w:t>vivo</w:t>
            </w:r>
          </w:p>
        </w:tc>
        <w:tc>
          <w:tcPr>
            <w:tcW w:w="2818" w:type="dxa"/>
          </w:tcPr>
          <w:p w14:paraId="58F95EB4"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lastRenderedPageBreak/>
              <w:t xml:space="preserve">Majority support 2-bit field for dynamic switching. Few companies provided details on mapping, and indicating all four combinations (TRP1, TRP2, TRP1-TRP2, TRP2-TRP1) is the way to go. </w:t>
            </w:r>
          </w:p>
          <w:p w14:paraId="71B30AD6"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lastRenderedPageBreak/>
              <w:t xml:space="preserve">Two companies discuss which SRI/TPMI field to associate when a single TRP is indicated. FL thinks that the first SRI/TPMI can be used without any big issue. </w:t>
            </w:r>
          </w:p>
          <w:p w14:paraId="7CB39FB6"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8F7FF9" w:rsidRDefault="00B5287D">
            <w:pPr>
              <w:rPr>
                <w:rFonts w:eastAsia="Batang" w:cs="Times New Roman"/>
                <w:color w:val="4F81BD" w:themeColor="accent1"/>
                <w:sz w:val="16"/>
                <w:szCs w:val="16"/>
                <w:lang w:val="en-US"/>
              </w:rPr>
            </w:pPr>
            <w:r w:rsidRPr="008F7FF9">
              <w:rPr>
                <w:rFonts w:eastAsia="Batang" w:cs="Times New Roman"/>
                <w:sz w:val="16"/>
                <w:szCs w:val="16"/>
                <w:lang w:val="en-US"/>
              </w:rPr>
              <w:lastRenderedPageBreak/>
              <w:t>#7: NCB based PUSCH: 2</w:t>
            </w:r>
            <w:r w:rsidRPr="008F7FF9">
              <w:rPr>
                <w:rFonts w:eastAsia="Batang" w:cs="Times New Roman"/>
                <w:sz w:val="16"/>
                <w:szCs w:val="16"/>
                <w:vertAlign w:val="superscript"/>
                <w:lang w:val="en-US"/>
              </w:rPr>
              <w:t>nd</w:t>
            </w:r>
            <w:r w:rsidRPr="008F7FF9">
              <w:rPr>
                <w:rFonts w:eastAsia="Batang" w:cs="Times New Roman"/>
                <w:sz w:val="16"/>
                <w:szCs w:val="16"/>
                <w:lang w:val="en-US"/>
              </w:rPr>
              <w:t xml:space="preserve"> SRI field</w:t>
            </w:r>
          </w:p>
        </w:tc>
        <w:tc>
          <w:tcPr>
            <w:tcW w:w="4772" w:type="dxa"/>
          </w:tcPr>
          <w:p w14:paraId="57A029BB"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Confirm the WA on the second SRI field: </w:t>
            </w:r>
            <w:r w:rsidRPr="008F7FF9">
              <w:rPr>
                <w:rFonts w:eastAsia="Batang" w:cs="Times New Roman"/>
                <w:b/>
                <w:bCs/>
                <w:sz w:val="16"/>
                <w:szCs w:val="16"/>
                <w:lang w:val="en-US"/>
              </w:rPr>
              <w:t>HW</w:t>
            </w:r>
            <w:r w:rsidRPr="008F7FF9">
              <w:rPr>
                <w:rFonts w:eastAsia="Batang" w:cs="Times New Roman"/>
                <w:sz w:val="16"/>
                <w:szCs w:val="16"/>
                <w:lang w:val="en-US"/>
              </w:rPr>
              <w:t xml:space="preserve">, </w:t>
            </w:r>
            <w:r w:rsidRPr="008F7FF9">
              <w:rPr>
                <w:rFonts w:eastAsia="Batang" w:cs="Times New Roman"/>
                <w:b/>
                <w:bCs/>
                <w:sz w:val="16"/>
                <w:szCs w:val="16"/>
                <w:lang w:val="en-US"/>
              </w:rPr>
              <w:t>IDC</w:t>
            </w:r>
            <w:r w:rsidRPr="008F7FF9">
              <w:rPr>
                <w:rFonts w:eastAsia="Batang" w:cs="Times New Roman"/>
                <w:sz w:val="16"/>
                <w:szCs w:val="16"/>
                <w:lang w:val="en-US"/>
              </w:rPr>
              <w:t xml:space="preserve">, </w:t>
            </w:r>
            <w:r w:rsidRPr="008F7FF9">
              <w:rPr>
                <w:rFonts w:eastAsia="Batang" w:cs="Times New Roman"/>
                <w:b/>
                <w:bCs/>
                <w:sz w:val="16"/>
                <w:szCs w:val="16"/>
                <w:lang w:val="en-US"/>
              </w:rPr>
              <w:t>Lenovo</w:t>
            </w:r>
            <w:r w:rsidRPr="008F7FF9">
              <w:rPr>
                <w:rFonts w:eastAsia="Batang" w:cs="Times New Roman"/>
                <w:sz w:val="16"/>
                <w:szCs w:val="16"/>
                <w:lang w:val="en-US"/>
              </w:rPr>
              <w:t xml:space="preserve">, </w:t>
            </w:r>
            <w:r w:rsidRPr="008F7FF9">
              <w:rPr>
                <w:rFonts w:eastAsia="Batang" w:cs="Times New Roman"/>
                <w:b/>
                <w:bCs/>
                <w:sz w:val="16"/>
                <w:szCs w:val="16"/>
                <w:lang w:val="en-US"/>
              </w:rPr>
              <w:t>OPPO</w:t>
            </w:r>
            <w:r w:rsidRPr="008F7FF9">
              <w:rPr>
                <w:rFonts w:eastAsia="Batang" w:cs="Times New Roman"/>
                <w:sz w:val="16"/>
                <w:szCs w:val="16"/>
                <w:lang w:val="en-US"/>
              </w:rPr>
              <w:t xml:space="preserve">, </w:t>
            </w:r>
            <w:r w:rsidRPr="008F7FF9">
              <w:rPr>
                <w:rFonts w:eastAsia="Batang" w:cs="Times New Roman"/>
                <w:b/>
                <w:bCs/>
                <w:sz w:val="16"/>
                <w:szCs w:val="16"/>
                <w:lang w:val="en-US"/>
              </w:rPr>
              <w:t>Xiaomi</w:t>
            </w:r>
            <w:r w:rsidRPr="008F7FF9">
              <w:rPr>
                <w:rFonts w:eastAsia="Batang" w:cs="Times New Roman"/>
                <w:sz w:val="16"/>
                <w:szCs w:val="16"/>
                <w:lang w:val="en-US"/>
              </w:rPr>
              <w:t xml:space="preserve">, </w:t>
            </w:r>
            <w:r w:rsidRPr="008F7FF9">
              <w:rPr>
                <w:rFonts w:eastAsia="Batang" w:cs="Times New Roman"/>
                <w:b/>
                <w:bCs/>
                <w:sz w:val="16"/>
                <w:szCs w:val="16"/>
                <w:lang w:val="en-US"/>
              </w:rPr>
              <w:t>Sharp</w:t>
            </w:r>
            <w:r w:rsidRPr="008F7FF9">
              <w:rPr>
                <w:rFonts w:eastAsia="Batang" w:cs="Times New Roman"/>
                <w:sz w:val="16"/>
                <w:szCs w:val="16"/>
                <w:lang w:val="en-US"/>
              </w:rPr>
              <w:t xml:space="preserve">, </w:t>
            </w:r>
            <w:r w:rsidRPr="008F7FF9">
              <w:rPr>
                <w:rFonts w:eastAsia="Batang" w:cs="Times New Roman"/>
                <w:b/>
                <w:bCs/>
                <w:sz w:val="16"/>
                <w:szCs w:val="16"/>
                <w:lang w:val="en-US"/>
              </w:rPr>
              <w:t>Ericsson</w:t>
            </w:r>
            <w:r w:rsidRPr="008F7FF9">
              <w:rPr>
                <w:rFonts w:eastAsia="Batang" w:cs="Times New Roman"/>
                <w:sz w:val="16"/>
                <w:szCs w:val="16"/>
                <w:lang w:val="en-US"/>
              </w:rPr>
              <w:t xml:space="preserve">, </w:t>
            </w:r>
            <w:r w:rsidRPr="008F7FF9">
              <w:rPr>
                <w:rFonts w:eastAsia="Batang" w:cs="Times New Roman"/>
                <w:b/>
                <w:bCs/>
                <w:sz w:val="16"/>
                <w:szCs w:val="16"/>
                <w:lang w:val="en-US"/>
              </w:rPr>
              <w:t>APT</w:t>
            </w:r>
            <w:r w:rsidRPr="008F7FF9">
              <w:rPr>
                <w:rFonts w:eastAsia="Batang" w:cs="Times New Roman"/>
                <w:sz w:val="16"/>
                <w:szCs w:val="16"/>
                <w:lang w:val="en-US"/>
              </w:rPr>
              <w:t xml:space="preserve">, </w:t>
            </w:r>
            <w:r w:rsidRPr="008F7FF9">
              <w:rPr>
                <w:rFonts w:eastAsia="Batang" w:cs="Times New Roman"/>
                <w:b/>
                <w:bCs/>
                <w:sz w:val="16"/>
                <w:szCs w:val="16"/>
                <w:lang w:val="en-US"/>
              </w:rPr>
              <w:t>Nokia</w:t>
            </w:r>
          </w:p>
          <w:p w14:paraId="366DDAE1" w14:textId="77777777" w:rsidR="008D61C5" w:rsidRPr="008F7FF9" w:rsidRDefault="00B5287D">
            <w:pPr>
              <w:rPr>
                <w:rFonts w:eastAsia="Batang" w:cs="Times New Roman"/>
                <w:sz w:val="16"/>
                <w:szCs w:val="16"/>
                <w:lang w:val="en-US"/>
              </w:rPr>
            </w:pPr>
            <w:r w:rsidRPr="008F7FF9">
              <w:rPr>
                <w:rFonts w:eastAsia="Batang" w:cs="Times New Roman"/>
                <w:bCs/>
                <w:sz w:val="16"/>
                <w:szCs w:val="16"/>
                <w:lang w:val="en-US"/>
              </w:rPr>
              <w:t xml:space="preserve">Set of SRS port number of SRS resource(s) in two SRS resource sets are expected to be same. - </w:t>
            </w:r>
            <w:r w:rsidRPr="008F7FF9">
              <w:rPr>
                <w:rFonts w:eastAsia="Batang" w:cs="Times New Roman"/>
                <w:b/>
                <w:sz w:val="16"/>
                <w:szCs w:val="16"/>
                <w:lang w:val="en-US"/>
              </w:rPr>
              <w:t>vivo</w:t>
            </w:r>
          </w:p>
        </w:tc>
        <w:tc>
          <w:tcPr>
            <w:tcW w:w="2818" w:type="dxa"/>
          </w:tcPr>
          <w:p w14:paraId="2F72AB74"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8F7FF9" w:rsidRDefault="00B5287D">
            <w:pPr>
              <w:rPr>
                <w:rFonts w:eastAsia="Batang" w:cs="Times New Roman"/>
                <w:color w:val="4F81BD" w:themeColor="accent1"/>
                <w:sz w:val="16"/>
                <w:szCs w:val="16"/>
                <w:lang w:val="en-US"/>
              </w:rPr>
            </w:pPr>
            <w:r w:rsidRPr="008F7FF9">
              <w:rPr>
                <w:rFonts w:eastAsia="Batang" w:cs="Times New Roman"/>
                <w:sz w:val="16"/>
                <w:szCs w:val="16"/>
                <w:lang w:val="en-US"/>
              </w:rPr>
              <w:t>#8: CB based PUSCH: 2</w:t>
            </w:r>
            <w:r w:rsidRPr="008F7FF9">
              <w:rPr>
                <w:rFonts w:eastAsia="Batang" w:cs="Times New Roman"/>
                <w:sz w:val="16"/>
                <w:szCs w:val="16"/>
                <w:vertAlign w:val="superscript"/>
                <w:lang w:val="en-US"/>
              </w:rPr>
              <w:t>nd</w:t>
            </w:r>
            <w:r w:rsidRPr="008F7FF9">
              <w:rPr>
                <w:rFonts w:eastAsia="Batang" w:cs="Times New Roman"/>
                <w:sz w:val="16"/>
                <w:szCs w:val="16"/>
                <w:lang w:val="en-US"/>
              </w:rPr>
              <w:t xml:space="preserve"> TPMI design</w:t>
            </w:r>
          </w:p>
        </w:tc>
        <w:tc>
          <w:tcPr>
            <w:tcW w:w="4772" w:type="dxa"/>
          </w:tcPr>
          <w:p w14:paraId="4FE7A1DC"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Support PUSCH repetitions transmitting towards multiple TRPs sharing the same TPMI – </w:t>
            </w:r>
            <w:r w:rsidRPr="008F7FF9">
              <w:rPr>
                <w:rFonts w:eastAsia="Batang" w:cs="Times New Roman"/>
                <w:b/>
                <w:bCs/>
                <w:sz w:val="16"/>
                <w:szCs w:val="16"/>
                <w:lang w:val="en-US"/>
              </w:rPr>
              <w:t>vivo, QC</w:t>
            </w:r>
          </w:p>
          <w:p w14:paraId="04394CE4" w14:textId="77777777" w:rsidR="008D61C5" w:rsidRDefault="00B5287D">
            <w:pPr>
              <w:pStyle w:val="ListParagraph"/>
              <w:numPr>
                <w:ilvl w:val="0"/>
                <w:numId w:val="45"/>
              </w:numPr>
              <w:rPr>
                <w:rFonts w:eastAsia="Batang" w:cs="Times New Roman"/>
                <w:b/>
                <w:bCs/>
                <w:sz w:val="16"/>
                <w:szCs w:val="16"/>
              </w:rPr>
            </w:pPr>
            <w:r w:rsidRPr="008F7FF9">
              <w:rPr>
                <w:rFonts w:eastAsia="Batang" w:cs="Times New Roman"/>
                <w:sz w:val="16"/>
                <w:szCs w:val="16"/>
                <w:lang w:val="en-US"/>
              </w:rPr>
              <w:t>The presence of the second TPMI field can be separately configured for DCI format 0_1 and DCI format 0_2</w:t>
            </w:r>
            <w:r w:rsidRPr="008F7FF9">
              <w:rPr>
                <w:rFonts w:eastAsia="Batang" w:cs="Times New Roman"/>
                <w:b/>
                <w:bCs/>
                <w:sz w:val="16"/>
                <w:szCs w:val="16"/>
                <w:lang w:val="en-US"/>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8F7FF9">
              <w:rPr>
                <w:rFonts w:eastAsia="Batang" w:cs="Times New Roman"/>
                <w:sz w:val="16"/>
                <w:szCs w:val="16"/>
                <w:lang w:val="en-US"/>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8F7FF9" w:rsidRDefault="00B5287D">
            <w:pPr>
              <w:pStyle w:val="ListParagraph"/>
              <w:numPr>
                <w:ilvl w:val="0"/>
                <w:numId w:val="46"/>
              </w:numPr>
              <w:rPr>
                <w:rFonts w:eastAsia="Batang" w:cs="Times New Roman"/>
                <w:b/>
                <w:bCs/>
                <w:sz w:val="16"/>
                <w:szCs w:val="16"/>
                <w:lang w:val="en-US"/>
              </w:rPr>
            </w:pPr>
            <w:r w:rsidRPr="008F7FF9">
              <w:rPr>
                <w:rFonts w:eastAsia="Batang" w:cs="Times New Roman"/>
                <w:sz w:val="16"/>
                <w:szCs w:val="16"/>
                <w:lang w:val="en-US"/>
              </w:rPr>
              <w:t xml:space="preserve">The first RV for the first PUSCH repetition and a RV offset for the starting RV for the second TRP are configured – </w:t>
            </w:r>
            <w:r w:rsidRPr="008F7FF9">
              <w:rPr>
                <w:rFonts w:eastAsia="Batang" w:cs="Times New Roman"/>
                <w:b/>
                <w:bCs/>
                <w:sz w:val="16"/>
                <w:szCs w:val="16"/>
                <w:lang w:val="en-US"/>
              </w:rPr>
              <w:t>CATT, QC, Intel, Oppo, Nokia</w:t>
            </w:r>
          </w:p>
          <w:p w14:paraId="0679A0FB" w14:textId="77777777" w:rsidR="008D61C5" w:rsidRDefault="00B5287D">
            <w:pPr>
              <w:pStyle w:val="ListParagraph"/>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7777777" w:rsidR="008D61C5" w:rsidRPr="008F7FF9" w:rsidRDefault="00B5287D">
            <w:pPr>
              <w:pStyle w:val="ListParagraph"/>
              <w:numPr>
                <w:ilvl w:val="0"/>
                <w:numId w:val="46"/>
              </w:numPr>
              <w:rPr>
                <w:rFonts w:eastAsia="Batang" w:cs="Times New Roman"/>
                <w:sz w:val="16"/>
                <w:szCs w:val="16"/>
                <w:lang w:val="en-US"/>
              </w:rPr>
            </w:pPr>
            <w:r w:rsidRPr="008F7FF9">
              <w:rPr>
                <w:rFonts w:eastAsia="Batang" w:cs="Times New Roman"/>
                <w:sz w:val="16"/>
                <w:szCs w:val="16"/>
                <w:lang w:val="en-US"/>
              </w:rPr>
              <w:t xml:space="preserve">RV sequence is always expected to be mapped starting with 0 onto the first transmission occasion targeting each TRP - </w:t>
            </w:r>
            <w:r w:rsidRPr="008F7FF9">
              <w:rPr>
                <w:rFonts w:eastAsia="Batang" w:cs="Times New Roman"/>
                <w:b/>
                <w:bCs/>
                <w:sz w:val="16"/>
                <w:szCs w:val="16"/>
                <w:lang w:val="en-US"/>
              </w:rPr>
              <w:t>Xiaomi</w:t>
            </w:r>
          </w:p>
          <w:p w14:paraId="70CAC839" w14:textId="77777777" w:rsidR="008D61C5" w:rsidRPr="008F7FF9" w:rsidRDefault="00B5287D">
            <w:pPr>
              <w:pStyle w:val="ListParagraph"/>
              <w:numPr>
                <w:ilvl w:val="0"/>
                <w:numId w:val="46"/>
              </w:numPr>
              <w:rPr>
                <w:rFonts w:eastAsia="Batang" w:cs="Times New Roman"/>
                <w:sz w:val="16"/>
                <w:szCs w:val="16"/>
                <w:lang w:val="en-US"/>
              </w:rPr>
            </w:pPr>
            <w:r w:rsidRPr="008F7FF9">
              <w:rPr>
                <w:rFonts w:eastAsia="Batang" w:cs="Times New Roman"/>
                <w:sz w:val="16"/>
                <w:szCs w:val="16"/>
                <w:lang w:val="en-US"/>
              </w:rPr>
              <w:t xml:space="preserve">with RV pattern 0231, support initial transmission at the first transmission occasion of TRP 1 or at the first transmission occasion of TRP 2. - </w:t>
            </w:r>
            <w:r w:rsidRPr="008F7FF9">
              <w:rPr>
                <w:rFonts w:eastAsia="Batang" w:cs="Times New Roman"/>
                <w:b/>
                <w:bCs/>
                <w:sz w:val="16"/>
                <w:szCs w:val="16"/>
                <w:lang w:val="en-US"/>
              </w:rPr>
              <w:t>LG</w:t>
            </w:r>
          </w:p>
          <w:p w14:paraId="2E7031A3" w14:textId="77777777" w:rsidR="008D61C5" w:rsidRPr="008F7FF9" w:rsidRDefault="00B5287D">
            <w:pPr>
              <w:pStyle w:val="ListParagraph"/>
              <w:numPr>
                <w:ilvl w:val="0"/>
                <w:numId w:val="46"/>
              </w:numPr>
              <w:rPr>
                <w:rFonts w:eastAsia="Batang" w:cs="Times New Roman"/>
                <w:sz w:val="16"/>
                <w:szCs w:val="16"/>
                <w:lang w:val="en-US"/>
              </w:rPr>
            </w:pPr>
            <w:r w:rsidRPr="008F7FF9">
              <w:rPr>
                <w:rFonts w:eastAsia="Batang" w:cs="Times New Roman"/>
                <w:sz w:val="16"/>
                <w:szCs w:val="16"/>
                <w:lang w:val="en-US"/>
              </w:rPr>
              <w:t xml:space="preserve">If startingFromRV0 is set to 'off', the initial transmission of a TB may start at the first transmission occasions associated with different UL beams. - </w:t>
            </w:r>
            <w:r w:rsidRPr="008F7FF9">
              <w:rPr>
                <w:rFonts w:eastAsia="Batang" w:cs="Times New Roman"/>
                <w:b/>
                <w:bCs/>
                <w:sz w:val="16"/>
                <w:szCs w:val="16"/>
                <w:lang w:val="en-US"/>
              </w:rPr>
              <w:t>TCL</w:t>
            </w:r>
          </w:p>
          <w:p w14:paraId="212D08AB" w14:textId="77777777" w:rsidR="008D61C5" w:rsidRPr="008F7FF9" w:rsidRDefault="00B5287D">
            <w:pPr>
              <w:pStyle w:val="ListParagraph"/>
              <w:numPr>
                <w:ilvl w:val="0"/>
                <w:numId w:val="46"/>
              </w:numPr>
              <w:rPr>
                <w:rFonts w:eastAsia="Batang" w:cs="Times New Roman"/>
                <w:sz w:val="16"/>
                <w:szCs w:val="16"/>
                <w:lang w:val="en-US"/>
              </w:rPr>
            </w:pPr>
            <w:r w:rsidRPr="008F7FF9">
              <w:rPr>
                <w:rFonts w:eastAsia="Batang" w:cs="Times New Roman"/>
                <w:sz w:val="16"/>
                <w:szCs w:val="16"/>
                <w:lang w:val="en-US"/>
              </w:rPr>
              <w:t xml:space="preserve">If startingFromRV0 is set to 'on', for each of the two sets of the transmission occasions associated with different UL beams, the initial transmission of a TB may start at any of transmission occasions with RV=0 - </w:t>
            </w:r>
            <w:r w:rsidRPr="008F7FF9">
              <w:rPr>
                <w:rFonts w:eastAsia="Batang" w:cs="Times New Roman"/>
                <w:b/>
                <w:bCs/>
                <w:sz w:val="16"/>
                <w:szCs w:val="16"/>
                <w:lang w:val="en-US"/>
              </w:rPr>
              <w:t>TCL</w:t>
            </w:r>
          </w:p>
          <w:p w14:paraId="57B2426A" w14:textId="77777777" w:rsidR="008D61C5" w:rsidRPr="008F7FF9" w:rsidRDefault="00B5287D">
            <w:pPr>
              <w:rPr>
                <w:rFonts w:eastAsia="Batang" w:cs="Times New Roman"/>
                <w:sz w:val="16"/>
                <w:szCs w:val="16"/>
                <w:u w:val="single"/>
                <w:lang w:val="en-US"/>
              </w:rPr>
            </w:pPr>
            <w:r w:rsidRPr="008F7FF9">
              <w:rPr>
                <w:rFonts w:eastAsia="Batang" w:cs="Times New Roman"/>
                <w:sz w:val="16"/>
                <w:szCs w:val="16"/>
                <w:u w:val="single"/>
                <w:lang w:val="en-US"/>
              </w:rPr>
              <w:t xml:space="preserve">Other </w:t>
            </w:r>
          </w:p>
          <w:p w14:paraId="6CAAC27C"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a new field can be introduced to indicate the second RV sequence - TCL</w:t>
            </w:r>
          </w:p>
        </w:tc>
        <w:tc>
          <w:tcPr>
            <w:tcW w:w="2818" w:type="dxa"/>
          </w:tcPr>
          <w:p w14:paraId="6DF3F10D"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Several companies indicated that RV sequence should be configured to be the same for both TRPs. Also, similar to DG-PUSCH an offset may be configured for the second TRP. </w:t>
            </w:r>
          </w:p>
          <w:p w14:paraId="4273700A"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On the starting RV, TCL and Xiaomi referred to the different modes supported in Rel-16 by  </w:t>
            </w:r>
            <w:r w:rsidRPr="008F7FF9">
              <w:rPr>
                <w:rFonts w:eastAsia="Batang" w:cs="Times New Roman"/>
                <w:i/>
                <w:iCs/>
                <w:sz w:val="16"/>
                <w:szCs w:val="16"/>
                <w:lang w:val="en-US"/>
              </w:rPr>
              <w:t xml:space="preserve">startingFromRV0, </w:t>
            </w:r>
            <w:r w:rsidRPr="008F7FF9">
              <w:rPr>
                <w:rFonts w:eastAsia="Batang" w:cs="Times New Roman"/>
                <w:sz w:val="16"/>
                <w:szCs w:val="16"/>
                <w:lang w:val="en-US"/>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#10: M-TRP CG PUSCH repetition: PTRS-DMRS association </w:t>
            </w:r>
          </w:p>
        </w:tc>
        <w:tc>
          <w:tcPr>
            <w:tcW w:w="4772" w:type="dxa"/>
          </w:tcPr>
          <w:p w14:paraId="6642DE9E" w14:textId="77777777" w:rsidR="008D61C5" w:rsidRPr="008F7FF9" w:rsidRDefault="00B5287D">
            <w:pPr>
              <w:numPr>
                <w:ilvl w:val="0"/>
                <w:numId w:val="47"/>
              </w:numPr>
              <w:tabs>
                <w:tab w:val="left" w:pos="720"/>
              </w:tabs>
              <w:rPr>
                <w:rFonts w:eastAsia="Batang" w:cs="Times New Roman"/>
                <w:sz w:val="16"/>
                <w:szCs w:val="16"/>
                <w:lang w:val="en-US"/>
              </w:rPr>
            </w:pPr>
            <w:r w:rsidRPr="008F7FF9">
              <w:rPr>
                <w:rFonts w:eastAsia="Batang" w:cs="Times New Roman"/>
                <w:sz w:val="16"/>
                <w:szCs w:val="16"/>
                <w:lang w:val="en-US"/>
              </w:rPr>
              <w:t xml:space="preserve">Clarification of UL PT-RS port(s) and DM-RS port(s) for CG type 1 towards multiple TRPs is required – </w:t>
            </w:r>
            <w:r w:rsidRPr="008F7FF9">
              <w:rPr>
                <w:rFonts w:eastAsia="Batang" w:cs="Times New Roman"/>
                <w:b/>
                <w:bCs/>
                <w:sz w:val="16"/>
                <w:szCs w:val="16"/>
                <w:lang w:val="en-US"/>
              </w:rPr>
              <w:t>vivo, Nokia</w:t>
            </w:r>
          </w:p>
          <w:p w14:paraId="2E63388E" w14:textId="77777777" w:rsidR="008D61C5" w:rsidRPr="008F7FF9" w:rsidRDefault="00B5287D">
            <w:pPr>
              <w:numPr>
                <w:ilvl w:val="0"/>
                <w:numId w:val="47"/>
              </w:numPr>
              <w:tabs>
                <w:tab w:val="left" w:pos="720"/>
              </w:tabs>
              <w:rPr>
                <w:rFonts w:eastAsia="Batang" w:cs="Times New Roman"/>
                <w:sz w:val="16"/>
                <w:szCs w:val="16"/>
                <w:lang w:val="en-US"/>
              </w:rPr>
            </w:pPr>
            <w:r w:rsidRPr="008F7FF9">
              <w:rPr>
                <w:rFonts w:eastAsia="Batang" w:cs="Times New Roman"/>
                <w:sz w:val="16"/>
                <w:szCs w:val="16"/>
                <w:lang w:val="en-US"/>
              </w:rPr>
              <w:t xml:space="preserve">For type 1 CG, support the same association rule between PT-RS and DM-RS as in Rel-15/16 – </w:t>
            </w:r>
            <w:r w:rsidRPr="008F7FF9">
              <w:rPr>
                <w:rFonts w:eastAsia="Batang" w:cs="Times New Roman"/>
                <w:b/>
                <w:bCs/>
                <w:sz w:val="16"/>
                <w:szCs w:val="16"/>
                <w:lang w:val="en-US"/>
              </w:rPr>
              <w:t>Oppo, CATT, Nokia</w:t>
            </w:r>
          </w:p>
          <w:p w14:paraId="2F7D5B4E" w14:textId="77777777" w:rsidR="008D61C5" w:rsidRPr="008F7FF9" w:rsidRDefault="00B5287D">
            <w:pPr>
              <w:numPr>
                <w:ilvl w:val="0"/>
                <w:numId w:val="47"/>
              </w:numPr>
              <w:tabs>
                <w:tab w:val="left" w:pos="720"/>
              </w:tabs>
              <w:rPr>
                <w:rFonts w:eastAsia="Batang" w:cs="Times New Roman"/>
                <w:sz w:val="16"/>
                <w:szCs w:val="16"/>
                <w:lang w:val="en-US"/>
              </w:rPr>
            </w:pPr>
            <w:r w:rsidRPr="008F7FF9">
              <w:rPr>
                <w:rFonts w:eastAsia="Batang" w:cs="Times New Roman"/>
                <w:sz w:val="16"/>
                <w:szCs w:val="16"/>
                <w:lang w:val="en-US"/>
              </w:rPr>
              <w:lastRenderedPageBreak/>
              <w:t xml:space="preserve">Support PT-RS to DMRS port association cycling. The associated DMRS port index for a PT-RS port should be selected based on the repetition index - </w:t>
            </w:r>
            <w:r w:rsidRPr="008F7FF9">
              <w:rPr>
                <w:rFonts w:eastAsia="Batang" w:cs="Times New Roman"/>
                <w:b/>
                <w:bCs/>
                <w:sz w:val="16"/>
                <w:szCs w:val="16"/>
                <w:lang w:val="en-US"/>
              </w:rPr>
              <w:t>Apple</w:t>
            </w:r>
          </w:p>
          <w:p w14:paraId="77249041" w14:textId="77777777" w:rsidR="008D61C5" w:rsidRPr="008F7FF9" w:rsidRDefault="00B5287D">
            <w:pPr>
              <w:pStyle w:val="ListParagraph"/>
              <w:numPr>
                <w:ilvl w:val="0"/>
                <w:numId w:val="47"/>
              </w:numPr>
              <w:rPr>
                <w:rFonts w:eastAsia="Batang" w:cs="Times New Roman"/>
                <w:sz w:val="16"/>
                <w:szCs w:val="16"/>
                <w:lang w:val="en-US"/>
              </w:rPr>
            </w:pPr>
            <w:r w:rsidRPr="008F7FF9">
              <w:rPr>
                <w:rFonts w:eastAsia="Batang" w:cs="Times New Roman"/>
                <w:sz w:val="16"/>
                <w:szCs w:val="16"/>
                <w:lang w:val="en-US"/>
              </w:rPr>
              <w:t xml:space="preserve">For Type 1 CG, each PTRS port is associated with the 1st scheduled DMRS port sharing the PTRS port.: </w:t>
            </w:r>
            <w:r w:rsidRPr="008F7FF9">
              <w:rPr>
                <w:rFonts w:eastAsia="Batang" w:cs="Times New Roman"/>
                <w:b/>
                <w:bCs/>
                <w:sz w:val="16"/>
                <w:szCs w:val="16"/>
                <w:lang w:val="en-US"/>
              </w:rPr>
              <w:t>CATT</w:t>
            </w:r>
            <w:r w:rsidRPr="008F7FF9">
              <w:rPr>
                <w:rFonts w:eastAsia="Batang" w:cs="Times New Roman"/>
                <w:sz w:val="16"/>
                <w:szCs w:val="16"/>
                <w:lang w:val="en-US"/>
              </w:rPr>
              <w:t xml:space="preserve"> </w:t>
            </w:r>
          </w:p>
        </w:tc>
        <w:tc>
          <w:tcPr>
            <w:tcW w:w="2818" w:type="dxa"/>
          </w:tcPr>
          <w:p w14:paraId="50BF1469"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lastRenderedPageBreak/>
              <w:t>Views are diverging, and very few inputs. Based on companies’ inputs, there seems nothing needed to enhance on PT-RS DMRS association where the association rule from Rel-</w:t>
            </w:r>
            <w:r w:rsidRPr="008F7FF9">
              <w:rPr>
                <w:rFonts w:eastAsia="Batang" w:cs="Times New Roman"/>
                <w:sz w:val="16"/>
                <w:szCs w:val="16"/>
                <w:lang w:val="en-US"/>
              </w:rPr>
              <w:lastRenderedPageBreak/>
              <w:t xml:space="preserve">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lastRenderedPageBreak/>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77777777" w:rsidR="008D61C5" w:rsidRPr="008F7FF9" w:rsidRDefault="00B5287D">
            <w:pPr>
              <w:pStyle w:val="ListParagraph"/>
              <w:numPr>
                <w:ilvl w:val="0"/>
                <w:numId w:val="48"/>
              </w:numPr>
              <w:spacing w:after="120"/>
              <w:textAlignment w:val="baseline"/>
              <w:rPr>
                <w:rFonts w:eastAsia="Times New Roman" w:cs="Times New Roman"/>
                <w:sz w:val="16"/>
                <w:szCs w:val="16"/>
                <w:lang w:val="en-US"/>
              </w:rPr>
            </w:pPr>
            <w:r w:rsidRPr="008F7FF9">
              <w:rPr>
                <w:rFonts w:eastAsia="ヒラギノ角ゴ Pro W3" w:cs="Times New Roman"/>
                <w:kern w:val="24"/>
                <w:sz w:val="16"/>
                <w:szCs w:val="16"/>
                <w:lang w:val="en-US"/>
              </w:rPr>
              <w:t xml:space="preserve">For type 1 CG, support to introduce the second field of 'dmrs-SeqInitialization' in 'rrc-ConfiguredUplinkGrant’. - </w:t>
            </w:r>
            <w:r w:rsidRPr="008F7FF9">
              <w:rPr>
                <w:rFonts w:eastAsia="ヒラギノ角ゴ Pro W3" w:cs="Times New Roman"/>
                <w:b/>
                <w:bCs/>
                <w:kern w:val="24"/>
                <w:sz w:val="16"/>
                <w:szCs w:val="16"/>
                <w:lang w:val="en-US"/>
              </w:rPr>
              <w:t xml:space="preserve">ZTE, Intel </w:t>
            </w:r>
          </w:p>
          <w:p w14:paraId="1AD2823B" w14:textId="77777777" w:rsidR="008D61C5" w:rsidRDefault="00B5287D">
            <w:pPr>
              <w:pStyle w:val="ListParagraph"/>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lang w:val="en-US"/>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ListParagraph"/>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8F7FF9" w:rsidRDefault="00B5287D">
            <w:pPr>
              <w:pStyle w:val="ListParagraph"/>
              <w:numPr>
                <w:ilvl w:val="0"/>
                <w:numId w:val="48"/>
              </w:numPr>
              <w:spacing w:after="120"/>
              <w:textAlignment w:val="baseline"/>
              <w:rPr>
                <w:rFonts w:eastAsia="Times New Roman" w:cs="Times New Roman"/>
                <w:sz w:val="16"/>
                <w:szCs w:val="16"/>
                <w:lang w:val="en-US"/>
              </w:rPr>
            </w:pPr>
            <w:r w:rsidRPr="008F7FF9">
              <w:rPr>
                <w:rFonts w:eastAsia="ヒラギノ角ゴ Pro W3" w:cs="Times New Roman"/>
                <w:kern w:val="24"/>
                <w:sz w:val="16"/>
                <w:szCs w:val="16"/>
                <w:lang w:val="en-US"/>
              </w:rPr>
              <w:t xml:space="preserve">Two default beams can be applied for CG type 2 when it is activated by DCI format 0_0. </w:t>
            </w:r>
            <w:r w:rsidRPr="008F7FF9">
              <w:rPr>
                <w:rFonts w:eastAsia="ヒラギノ角ゴ Pro W3" w:cs="Times New Roman"/>
                <w:b/>
                <w:bCs/>
                <w:kern w:val="24"/>
                <w:sz w:val="16"/>
                <w:szCs w:val="16"/>
                <w:lang w:val="en-US"/>
              </w:rPr>
              <w:t>– vivo</w:t>
            </w:r>
          </w:p>
          <w:p w14:paraId="145894F2" w14:textId="77777777" w:rsidR="008D61C5" w:rsidRDefault="00B5287D">
            <w:pPr>
              <w:pStyle w:val="ListParagraph"/>
              <w:numPr>
                <w:ilvl w:val="0"/>
                <w:numId w:val="48"/>
              </w:numPr>
              <w:spacing w:after="120"/>
              <w:textAlignment w:val="baseline"/>
              <w:rPr>
                <w:rFonts w:eastAsia="Times New Roman" w:cs="Times New Roman"/>
                <w:sz w:val="16"/>
                <w:szCs w:val="16"/>
              </w:rPr>
            </w:pPr>
            <w:r w:rsidRPr="008F7FF9">
              <w:rPr>
                <w:rFonts w:eastAsia="ヒラギノ角ゴ Pro W3" w:cs="Times New Roman"/>
                <w:kern w:val="24"/>
                <w:sz w:val="16"/>
                <w:szCs w:val="16"/>
                <w:lang w:val="en-US"/>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77777777" w:rsidR="008D61C5" w:rsidRPr="008F7FF9" w:rsidRDefault="00B5287D">
            <w:pPr>
              <w:pStyle w:val="ListParagraph"/>
              <w:numPr>
                <w:ilvl w:val="0"/>
                <w:numId w:val="48"/>
              </w:numPr>
              <w:spacing w:after="120"/>
              <w:textAlignment w:val="baseline"/>
              <w:rPr>
                <w:rFonts w:eastAsia="Times New Roman" w:cs="Times New Roman"/>
                <w:sz w:val="16"/>
                <w:szCs w:val="16"/>
                <w:lang w:val="en-US"/>
              </w:rPr>
            </w:pPr>
            <w:r w:rsidRPr="008F7FF9">
              <w:rPr>
                <w:rFonts w:eastAsia="ヒラギノ角ゴ Pro W3" w:cs="Times New Roman"/>
                <w:kern w:val="24"/>
                <w:sz w:val="16"/>
                <w:szCs w:val="16"/>
                <w:lang w:val="en-US"/>
              </w:rPr>
              <w:t xml:space="preserve">Further enhance power control of CG retransmission: At least PL-RS of the scheduled retransmission shall be indicated by the scheduling DCI instead of reusing the one configured for CG. - </w:t>
            </w:r>
            <w:r w:rsidRPr="008F7FF9">
              <w:rPr>
                <w:rFonts w:eastAsia="ヒラギノ角ゴ Pro W3" w:cs="Times New Roman"/>
                <w:b/>
                <w:bCs/>
                <w:kern w:val="24"/>
                <w:sz w:val="16"/>
                <w:szCs w:val="16"/>
                <w:lang w:val="en-US"/>
              </w:rPr>
              <w:t>vivo</w:t>
            </w:r>
          </w:p>
        </w:tc>
        <w:tc>
          <w:tcPr>
            <w:tcW w:w="2818" w:type="dxa"/>
          </w:tcPr>
          <w:p w14:paraId="5A9A7457" w14:textId="77777777" w:rsidR="008D61C5" w:rsidRPr="008F7FF9" w:rsidRDefault="00B5287D">
            <w:pPr>
              <w:contextualSpacing/>
              <w:textAlignment w:val="baseline"/>
              <w:rPr>
                <w:rFonts w:eastAsia="ヒラギノ角ゴ Pro W3" w:cs="Times New Roman"/>
                <w:kern w:val="24"/>
                <w:sz w:val="16"/>
                <w:szCs w:val="16"/>
                <w:lang w:val="en-US"/>
              </w:rPr>
            </w:pPr>
            <w:r w:rsidRPr="008F7FF9">
              <w:rPr>
                <w:rFonts w:eastAsia="ヒラギノ角ゴ Pro W3" w:cs="Times New Roman"/>
                <w:kern w:val="24"/>
                <w:sz w:val="16"/>
                <w:szCs w:val="16"/>
                <w:lang w:val="en-US"/>
              </w:rPr>
              <w:t xml:space="preserve">Different views, but mainly one or two company proposals. </w:t>
            </w:r>
          </w:p>
          <w:p w14:paraId="726E0B1D" w14:textId="77777777" w:rsidR="008D61C5" w:rsidRPr="008F7FF9" w:rsidRDefault="008D61C5">
            <w:pPr>
              <w:contextualSpacing/>
              <w:textAlignment w:val="baseline"/>
              <w:rPr>
                <w:rFonts w:eastAsia="ヒラギノ角ゴ Pro W3" w:cs="Times New Roman"/>
                <w:kern w:val="24"/>
                <w:sz w:val="16"/>
                <w:szCs w:val="16"/>
                <w:lang w:val="en-US"/>
              </w:rPr>
            </w:pPr>
          </w:p>
          <w:p w14:paraId="02AD4BC1" w14:textId="77777777" w:rsidR="008D61C5" w:rsidRPr="008F7FF9" w:rsidRDefault="00B5287D">
            <w:pPr>
              <w:contextualSpacing/>
              <w:textAlignment w:val="baseline"/>
              <w:rPr>
                <w:rFonts w:eastAsia="ヒラギノ角ゴ Pro W3" w:cs="Times New Roman"/>
                <w:kern w:val="24"/>
                <w:sz w:val="16"/>
                <w:szCs w:val="16"/>
                <w:lang w:val="en-US"/>
              </w:rPr>
            </w:pPr>
            <w:r w:rsidRPr="008F7FF9">
              <w:rPr>
                <w:rFonts w:eastAsia="ヒラギノ角ゴ Pro W3" w:cs="Times New Roman"/>
                <w:kern w:val="24"/>
                <w:sz w:val="16"/>
                <w:szCs w:val="16"/>
                <w:lang w:val="en-US"/>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8F7FF9" w:rsidRDefault="008D61C5">
            <w:pPr>
              <w:contextualSpacing/>
              <w:textAlignment w:val="baseline"/>
              <w:rPr>
                <w:rFonts w:eastAsia="ヒラギノ角ゴ Pro W3" w:cs="Times New Roman"/>
                <w:kern w:val="24"/>
                <w:sz w:val="16"/>
                <w:szCs w:val="16"/>
                <w:lang w:val="en-US"/>
              </w:rPr>
            </w:pPr>
          </w:p>
          <w:p w14:paraId="24B8AAA3" w14:textId="77777777" w:rsidR="008D61C5" w:rsidRPr="008F7FF9" w:rsidRDefault="00B5287D">
            <w:pPr>
              <w:contextualSpacing/>
              <w:textAlignment w:val="baseline"/>
              <w:rPr>
                <w:rFonts w:eastAsia="ヒラギノ角ゴ Pro W3" w:cs="Times New Roman"/>
                <w:kern w:val="24"/>
                <w:sz w:val="16"/>
                <w:szCs w:val="16"/>
                <w:lang w:val="en-US"/>
              </w:rPr>
            </w:pPr>
            <w:r w:rsidRPr="008F7FF9">
              <w:rPr>
                <w:rFonts w:eastAsia="ヒラギノ角ゴ Pro W3" w:cs="Times New Roman"/>
                <w:kern w:val="24"/>
                <w:sz w:val="16"/>
                <w:szCs w:val="16"/>
                <w:lang w:val="en-US"/>
              </w:rPr>
              <w:t xml:space="preserve">On CG Type 2, QC proposal on how the DCI field applicable for CG PUSCH seems relevant. </w:t>
            </w:r>
          </w:p>
          <w:p w14:paraId="5B76FABE" w14:textId="77777777" w:rsidR="008D61C5" w:rsidRPr="008F7FF9" w:rsidRDefault="008D61C5">
            <w:pPr>
              <w:contextualSpacing/>
              <w:textAlignment w:val="baseline"/>
              <w:rPr>
                <w:rFonts w:eastAsia="Times New Roman" w:cs="Times New Roman"/>
                <w:sz w:val="16"/>
                <w:szCs w:val="16"/>
                <w:lang w:val="en-US"/>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t>#12: PUSCH Frequency hopping</w:t>
            </w:r>
          </w:p>
        </w:tc>
        <w:tc>
          <w:tcPr>
            <w:tcW w:w="4772" w:type="dxa"/>
          </w:tcPr>
          <w:p w14:paraId="02FA879F" w14:textId="77777777" w:rsidR="008D61C5" w:rsidRPr="008F7FF9" w:rsidRDefault="00B5287D">
            <w:pPr>
              <w:pStyle w:val="ListParagraph"/>
              <w:numPr>
                <w:ilvl w:val="0"/>
                <w:numId w:val="48"/>
              </w:numPr>
              <w:rPr>
                <w:rFonts w:cs="Times New Roman"/>
                <w:bCs/>
                <w:sz w:val="16"/>
                <w:szCs w:val="16"/>
                <w:lang w:val="en-US"/>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DengXian"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8F7FF9" w:rsidRDefault="00B5287D">
            <w:pPr>
              <w:pStyle w:val="ListParagraph"/>
              <w:numPr>
                <w:ilvl w:val="0"/>
                <w:numId w:val="48"/>
              </w:numPr>
              <w:spacing w:after="120"/>
              <w:textAlignment w:val="baseline"/>
              <w:rPr>
                <w:rFonts w:cs="Times New Roman"/>
                <w:b/>
                <w:bCs/>
                <w:sz w:val="16"/>
                <w:szCs w:val="16"/>
                <w:lang w:val="en-US"/>
              </w:rPr>
            </w:pPr>
            <w:r w:rsidRPr="008F7FF9">
              <w:rPr>
                <w:rFonts w:eastAsia="ヒラギノ角ゴ Pro W3" w:cs="Times New Roman"/>
                <w:kern w:val="24"/>
                <w:sz w:val="16"/>
                <w:szCs w:val="16"/>
                <w:lang w:val="en-US"/>
              </w:rPr>
              <w:t xml:space="preserve">Support beam mapping per frequency hop when inter-slot frequency hopping is configured – </w:t>
            </w:r>
            <w:r w:rsidRPr="008F7FF9">
              <w:rPr>
                <w:rFonts w:eastAsia="ヒラギノ角ゴ Pro W3" w:cs="Times New Roman"/>
                <w:b/>
                <w:bCs/>
                <w:kern w:val="24"/>
                <w:sz w:val="16"/>
                <w:szCs w:val="16"/>
                <w:lang w:val="en-US"/>
              </w:rPr>
              <w:t>vivo</w:t>
            </w:r>
          </w:p>
          <w:p w14:paraId="680EE7FB" w14:textId="77777777" w:rsidR="008D61C5" w:rsidRPr="008F7FF9" w:rsidRDefault="00B5287D">
            <w:pPr>
              <w:pStyle w:val="ListParagraph"/>
              <w:numPr>
                <w:ilvl w:val="0"/>
                <w:numId w:val="48"/>
              </w:numPr>
              <w:spacing w:after="120"/>
              <w:textAlignment w:val="baseline"/>
              <w:rPr>
                <w:rFonts w:eastAsia="ヒラギノ角ゴ Pro W3" w:cs="Times New Roman"/>
                <w:kern w:val="24"/>
                <w:sz w:val="16"/>
                <w:szCs w:val="16"/>
                <w:lang w:val="en-US"/>
              </w:rPr>
            </w:pPr>
            <w:r w:rsidRPr="008F7FF9">
              <w:rPr>
                <w:rFonts w:cs="Times New Roman"/>
                <w:bCs/>
                <w:iCs/>
                <w:sz w:val="16"/>
                <w:szCs w:val="16"/>
                <w:lang w:val="en-US"/>
              </w:rPr>
              <w:t>The two transmission occasions are associated with two TRPs respectively, regardless of the configured beam mapping pattern</w:t>
            </w:r>
            <w:r w:rsidRPr="008F7FF9">
              <w:rPr>
                <w:rFonts w:cs="Times New Roman"/>
                <w:b/>
                <w:iCs/>
                <w:sz w:val="16"/>
                <w:szCs w:val="16"/>
                <w:lang w:val="en-US"/>
              </w:rPr>
              <w:t xml:space="preserve"> – CATT</w:t>
            </w:r>
          </w:p>
          <w:p w14:paraId="1EE66FA9" w14:textId="77777777" w:rsidR="008D61C5" w:rsidRPr="008F7FF9" w:rsidRDefault="008D61C5">
            <w:pPr>
              <w:pStyle w:val="ListParagraph"/>
              <w:spacing w:after="120"/>
              <w:ind w:left="360"/>
              <w:textAlignment w:val="baseline"/>
              <w:rPr>
                <w:rFonts w:eastAsia="ヒラギノ角ゴ Pro W3" w:cs="Times New Roman"/>
                <w:kern w:val="24"/>
                <w:sz w:val="16"/>
                <w:szCs w:val="16"/>
                <w:lang w:val="en-US"/>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8F7FF9">
              <w:rPr>
                <w:rFonts w:eastAsia="Times New Roman" w:cs="Times New Roman"/>
                <w:sz w:val="16"/>
                <w:szCs w:val="16"/>
                <w:lang w:val="en-US"/>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8F7FF9" w14:paraId="1DD52022" w14:textId="77777777">
        <w:trPr>
          <w:trHeight w:val="246"/>
        </w:trPr>
        <w:tc>
          <w:tcPr>
            <w:tcW w:w="2039" w:type="dxa"/>
          </w:tcPr>
          <w:p w14:paraId="15F3DCC2"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#13: Collision between PUCCH(s) and PUSCH(s)</w:t>
            </w:r>
          </w:p>
        </w:tc>
        <w:tc>
          <w:tcPr>
            <w:tcW w:w="4772" w:type="dxa"/>
          </w:tcPr>
          <w:p w14:paraId="4768AD88" w14:textId="77777777" w:rsidR="008D61C5" w:rsidRPr="008F7FF9" w:rsidRDefault="00B5287D">
            <w:pPr>
              <w:numPr>
                <w:ilvl w:val="0"/>
                <w:numId w:val="49"/>
              </w:numPr>
              <w:rPr>
                <w:rFonts w:eastAsia="Batang" w:cs="Times New Roman"/>
                <w:sz w:val="16"/>
                <w:szCs w:val="16"/>
                <w:lang w:val="en-US"/>
              </w:rPr>
            </w:pPr>
            <w:r w:rsidRPr="008F7FF9">
              <w:rPr>
                <w:rFonts w:eastAsia="Batang" w:cs="Times New Roman"/>
                <w:sz w:val="16"/>
                <w:szCs w:val="16"/>
                <w:lang w:val="en-US"/>
              </w:rPr>
              <w:t xml:space="preserve">When mTRP PUSCH collides with PUCCH, support that UCI can be transmitted in the first actual PUSCH repetition that meets Z and Z’ requirement (if applicable) corresponding to each beam. - </w:t>
            </w:r>
            <w:r w:rsidRPr="008F7FF9">
              <w:rPr>
                <w:rFonts w:eastAsia="Batang" w:cs="Times New Roman"/>
                <w:b/>
                <w:bCs/>
                <w:sz w:val="16"/>
                <w:szCs w:val="16"/>
                <w:lang w:val="en-US"/>
              </w:rPr>
              <w:t>Apple</w:t>
            </w:r>
          </w:p>
          <w:p w14:paraId="15D616F2" w14:textId="77777777" w:rsidR="008D61C5" w:rsidRDefault="00B5287D">
            <w:pPr>
              <w:numPr>
                <w:ilvl w:val="0"/>
                <w:numId w:val="49"/>
              </w:numPr>
              <w:rPr>
                <w:rFonts w:eastAsia="Batang" w:cs="Times New Roman"/>
                <w:sz w:val="16"/>
                <w:szCs w:val="16"/>
              </w:rPr>
            </w:pPr>
            <w:r w:rsidRPr="008F7FF9">
              <w:rPr>
                <w:rFonts w:eastAsia="Batang" w:cs="Times New Roman"/>
                <w:sz w:val="16"/>
                <w:szCs w:val="16"/>
                <w:lang w:val="en-US"/>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7777777" w:rsidR="008D61C5" w:rsidRPr="008F7FF9" w:rsidRDefault="00B5287D">
            <w:pPr>
              <w:numPr>
                <w:ilvl w:val="0"/>
                <w:numId w:val="49"/>
              </w:numPr>
              <w:rPr>
                <w:rFonts w:eastAsia="Batang" w:cs="Times New Roman"/>
                <w:sz w:val="16"/>
                <w:szCs w:val="16"/>
                <w:lang w:val="en-US"/>
              </w:rPr>
            </w:pPr>
            <w:r w:rsidRPr="008F7FF9">
              <w:rPr>
                <w:rFonts w:eastAsia="Batang" w:cs="Times New Roman"/>
                <w:sz w:val="16"/>
                <w:szCs w:val="16"/>
                <w:lang w:val="en-US"/>
              </w:rPr>
              <w:t xml:space="preserve">Discuss different cases of overlapping PUCCHs/PUSCHs for multi-TRP operation to be further discussed - </w:t>
            </w:r>
            <w:r w:rsidRPr="008F7FF9">
              <w:rPr>
                <w:rFonts w:eastAsia="Batang" w:cs="Times New Roman"/>
                <w:b/>
                <w:bCs/>
                <w:sz w:val="16"/>
                <w:szCs w:val="16"/>
                <w:lang w:val="en-US"/>
              </w:rPr>
              <w:t>APT</w:t>
            </w:r>
          </w:p>
        </w:tc>
        <w:tc>
          <w:tcPr>
            <w:tcW w:w="2818" w:type="dxa"/>
          </w:tcPr>
          <w:p w14:paraId="5FC4D967" w14:textId="77777777" w:rsidR="008D61C5" w:rsidRPr="008F7FF9" w:rsidRDefault="00B5287D">
            <w:pPr>
              <w:rPr>
                <w:rFonts w:eastAsia="Batang" w:cs="Times New Roman"/>
                <w:sz w:val="16"/>
                <w:szCs w:val="16"/>
                <w:lang w:val="en-US"/>
              </w:rPr>
            </w:pPr>
            <w:r w:rsidRPr="008F7FF9">
              <w:rPr>
                <w:rFonts w:eastAsia="Batang" w:cs="Times New Roman"/>
                <w:sz w:val="16"/>
                <w:szCs w:val="16"/>
                <w:lang w:val="en-US"/>
              </w:rPr>
              <w:t xml:space="preserve">Not the most essential feature to finalize the design details. We can come back to this later. </w:t>
            </w:r>
          </w:p>
        </w:tc>
      </w:tr>
    </w:tbl>
    <w:p w14:paraId="143E786B" w14:textId="77777777" w:rsidR="008D61C5" w:rsidRPr="008F7FF9" w:rsidRDefault="008D61C5">
      <w:pPr>
        <w:overflowPunct w:val="0"/>
        <w:rPr>
          <w:rFonts w:cs="Times New Roman"/>
          <w:sz w:val="16"/>
          <w:szCs w:val="16"/>
          <w:lang w:val="en-US"/>
        </w:rPr>
      </w:pPr>
    </w:p>
    <w:p w14:paraId="3B9E5FF6" w14:textId="77777777" w:rsidR="008D61C5" w:rsidRPr="008F7FF9" w:rsidRDefault="00B5287D">
      <w:pPr>
        <w:pStyle w:val="Heading2"/>
        <w:numPr>
          <w:ilvl w:val="1"/>
          <w:numId w:val="0"/>
        </w:numPr>
        <w:spacing w:after="240"/>
        <w:rPr>
          <w:color w:val="auto"/>
          <w:sz w:val="24"/>
          <w:szCs w:val="16"/>
          <w:lang w:val="en-US"/>
        </w:rPr>
      </w:pPr>
      <w:r w:rsidRPr="008F7FF9">
        <w:rPr>
          <w:color w:val="auto"/>
          <w:sz w:val="24"/>
          <w:szCs w:val="16"/>
          <w:lang w:val="en-US"/>
        </w:rPr>
        <w:t>3.2</w:t>
      </w:r>
      <w:r w:rsidRPr="008F7FF9">
        <w:rPr>
          <w:color w:val="auto"/>
          <w:sz w:val="24"/>
          <w:szCs w:val="16"/>
          <w:lang w:val="en-US"/>
        </w:rPr>
        <w:tab/>
        <w:t>Feature lead Proposals</w:t>
      </w:r>
    </w:p>
    <w:p w14:paraId="45D437F5"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Proposal 3.1: OLPC set indication</w:t>
      </w:r>
    </w:p>
    <w:p w14:paraId="797398CD"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lang w:val="en-US"/>
        </w:rPr>
        <w:t>[Draft for offline] Proposal 3.1</w:t>
      </w:r>
      <w:r w:rsidRPr="008F7FF9">
        <w:rPr>
          <w:rFonts w:cs="Times New Roman"/>
          <w:b/>
          <w:bCs/>
          <w:sz w:val="18"/>
          <w:szCs w:val="18"/>
          <w:lang w:val="en-US"/>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8F7FF9" w:rsidRDefault="00B5287D">
      <w:pPr>
        <w:pStyle w:val="ListParagraph"/>
        <w:numPr>
          <w:ilvl w:val="0"/>
          <w:numId w:val="50"/>
        </w:numPr>
        <w:rPr>
          <w:rFonts w:cs="Times New Roman"/>
          <w:sz w:val="18"/>
          <w:szCs w:val="18"/>
          <w:lang w:val="en-US"/>
        </w:rPr>
      </w:pPr>
      <w:r>
        <w:rPr>
          <w:rFonts w:eastAsia="Batang" w:cs="Times New Roman"/>
          <w:color w:val="000000"/>
          <w:sz w:val="18"/>
          <w:szCs w:val="18"/>
          <w:lang w:val="en-GB"/>
        </w:rPr>
        <w:t xml:space="preserve">If two SRI fields present in the DCI, </w:t>
      </w:r>
    </w:p>
    <w:p w14:paraId="138960A1"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184CC9C5"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8F7FF9" w:rsidRDefault="00B5287D">
      <w:pPr>
        <w:pStyle w:val="ListParagraph"/>
        <w:numPr>
          <w:ilvl w:val="1"/>
          <w:numId w:val="50"/>
        </w:numPr>
        <w:rPr>
          <w:rFonts w:cs="Times New Roman"/>
          <w:sz w:val="18"/>
          <w:szCs w:val="18"/>
          <w:lang w:val="en-US"/>
        </w:rPr>
      </w:pPr>
      <w:r w:rsidRPr="008F7FF9">
        <w:rPr>
          <w:rFonts w:cs="Times New Roman"/>
          <w:sz w:val="18"/>
          <w:szCs w:val="18"/>
          <w:lang w:val="en-US"/>
        </w:rPr>
        <w:lastRenderedPageBreak/>
        <w:t xml:space="preserve">For first and second OLPC fields, </w:t>
      </w:r>
    </w:p>
    <w:p w14:paraId="7D3E92FD"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 xml:space="preserve">if value of the field equals to ‘0’, the UE determine value of P0 from a first P0-PUSCH-AlphaSet corresponding to each TRP. </w:t>
      </w:r>
    </w:p>
    <w:p w14:paraId="6499E26D"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if value of the field equals to ‘1’, the UE determine value of P0 from a first value in P0-PUSCH-Set with the lowest p0-PUSCH-SetID value corresponding to each TRP.</w:t>
      </w:r>
    </w:p>
    <w:p w14:paraId="7E906CCD" w14:textId="77777777" w:rsidR="008D61C5" w:rsidRPr="008F7FF9" w:rsidRDefault="00B5287D">
      <w:pPr>
        <w:pStyle w:val="ListParagraph"/>
        <w:numPr>
          <w:ilvl w:val="0"/>
          <w:numId w:val="50"/>
        </w:numPr>
        <w:rPr>
          <w:rFonts w:cs="Times New Roman"/>
          <w:sz w:val="18"/>
          <w:szCs w:val="18"/>
          <w:lang w:val="en-US"/>
        </w:rPr>
      </w:pPr>
      <w:r w:rsidRPr="008F7FF9">
        <w:rPr>
          <w:rFonts w:cs="Times New Roman"/>
          <w:sz w:val="18"/>
          <w:szCs w:val="18"/>
          <w:lang w:val="en-US"/>
        </w:rPr>
        <w:t>If the SRI field is not present in the DCI,</w:t>
      </w:r>
    </w:p>
    <w:p w14:paraId="05AAE252"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07B9225C"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Please comment on preferred changes to the proposal. Please provide your views on FFS.</w:t>
      </w:r>
    </w:p>
    <w:tbl>
      <w:tblPr>
        <w:tblStyle w:val="TableGrid"/>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do not think the proposal is needed. </w:t>
            </w:r>
          </w:p>
          <w:p w14:paraId="5D6CA044" w14:textId="77777777" w:rsidR="008D61C5" w:rsidRPr="008F7FF9" w:rsidRDefault="008D61C5">
            <w:pPr>
              <w:adjustRightInd w:val="0"/>
              <w:snapToGrid w:val="0"/>
              <w:rPr>
                <w:rFonts w:cs="Times New Roman"/>
                <w:b/>
                <w:bCs/>
                <w:color w:val="4A442A" w:themeColor="background2" w:themeShade="40"/>
                <w:sz w:val="18"/>
                <w:szCs w:val="18"/>
                <w:lang w:val="en-US"/>
              </w:rPr>
            </w:pPr>
          </w:p>
          <w:p w14:paraId="2B4D473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8F7FF9" w:rsidRDefault="008D61C5">
            <w:pPr>
              <w:adjustRightInd w:val="0"/>
              <w:snapToGrid w:val="0"/>
              <w:rPr>
                <w:rFonts w:cs="Times New Roman"/>
                <w:b/>
                <w:bCs/>
                <w:color w:val="4A442A" w:themeColor="background2" w:themeShade="40"/>
                <w:sz w:val="18"/>
                <w:szCs w:val="18"/>
                <w:lang w:val="en-US"/>
              </w:rPr>
            </w:pPr>
          </w:p>
          <w:p w14:paraId="3DE0FF23"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lang w:val="en-US"/>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8F7FF9"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Do not support. Per-TRP OLPC set indication by DCI is unnecessary. </w:t>
            </w:r>
          </w:p>
        </w:tc>
      </w:tr>
      <w:tr w:rsidR="008D61C5" w:rsidRPr="008F7FF9"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E5F3AD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proposal for the case of SRI fields present. When SRI fields are not present can be decided later (also depends on the outcome of Proposal 3.3).</w:t>
            </w:r>
          </w:p>
          <w:p w14:paraId="06603B5F"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w:t>
            </w:r>
          </w:p>
          <w:p w14:paraId="76EF1CF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prefer the following revised version:</w:t>
            </w:r>
          </w:p>
          <w:p w14:paraId="4E364329"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lang w:val="en-US"/>
              </w:rPr>
              <w:t>[Draft for offline] Proposal 3.1</w:t>
            </w:r>
            <w:r w:rsidRPr="008F7FF9">
              <w:rPr>
                <w:rFonts w:cs="Times New Roman"/>
                <w:b/>
                <w:bCs/>
                <w:sz w:val="18"/>
                <w:szCs w:val="18"/>
                <w:lang w:val="en-US"/>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8F7FF9" w:rsidRDefault="00B5287D">
            <w:pPr>
              <w:pStyle w:val="ListParagraph"/>
              <w:numPr>
                <w:ilvl w:val="0"/>
                <w:numId w:val="50"/>
              </w:numPr>
              <w:rPr>
                <w:rFonts w:cs="Times New Roman"/>
                <w:sz w:val="18"/>
                <w:szCs w:val="18"/>
                <w:lang w:val="en-US"/>
              </w:rPr>
            </w:pPr>
            <w:r>
              <w:rPr>
                <w:rFonts w:eastAsia="Batang" w:cs="Times New Roman"/>
                <w:color w:val="000000"/>
                <w:sz w:val="18"/>
                <w:szCs w:val="18"/>
                <w:lang w:val="en-GB"/>
              </w:rPr>
              <w:t xml:space="preserve">If two SRI fields present in the DCI, </w:t>
            </w:r>
          </w:p>
          <w:p w14:paraId="36B56BE7"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68F94C6A"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8F7FF9" w:rsidRDefault="00B5287D">
            <w:pPr>
              <w:pStyle w:val="ListParagraph"/>
              <w:numPr>
                <w:ilvl w:val="1"/>
                <w:numId w:val="50"/>
              </w:numPr>
              <w:rPr>
                <w:rFonts w:cs="Times New Roman"/>
                <w:sz w:val="18"/>
                <w:szCs w:val="18"/>
                <w:lang w:val="en-US"/>
              </w:rPr>
            </w:pPr>
            <w:r w:rsidRPr="008F7FF9">
              <w:rPr>
                <w:rFonts w:cs="Times New Roman"/>
                <w:sz w:val="18"/>
                <w:szCs w:val="18"/>
                <w:lang w:val="en-US"/>
              </w:rPr>
              <w:t xml:space="preserve">For first and second OLPC fields, </w:t>
            </w:r>
          </w:p>
          <w:p w14:paraId="696FD048"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 xml:space="preserve">if value of the field equals to ‘0’, the UE determine value of P0 from a first P0-PUSCH-AlphaSet corresponding to each TRP. </w:t>
            </w:r>
          </w:p>
          <w:p w14:paraId="01964169"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 xml:space="preserve">if value of the field equals to ‘1’, the UE determine value of P0 from a first value in P0-PUSCH-Set with </w:t>
            </w:r>
            <w:ins w:id="59" w:author="Yuhua Cao" w:date="2021-05-17T16:37:00Z">
              <w:r w:rsidRPr="008F7FF9">
                <w:rPr>
                  <w:rFonts w:cs="Times New Roman"/>
                  <w:color w:val="FF0000"/>
                  <w:sz w:val="18"/>
                  <w:szCs w:val="18"/>
                  <w:lang w:val="en-US"/>
                  <w:rPrChange w:id="60" w:author="Yuhua Cao" w:date="2021-05-17T16:38:00Z">
                    <w:rPr>
                      <w:rFonts w:cs="Times New Roman"/>
                      <w:sz w:val="18"/>
                      <w:szCs w:val="18"/>
                    </w:rPr>
                  </w:rPrChange>
                </w:rPr>
                <w:t xml:space="preserve">a </w:t>
              </w:r>
            </w:ins>
            <w:del w:id="61" w:author="Yuhua Cao" w:date="2021-05-17T16:37:00Z">
              <w:r w:rsidRPr="008F7FF9">
                <w:rPr>
                  <w:rFonts w:cs="Times New Roman"/>
                  <w:color w:val="FF0000"/>
                  <w:sz w:val="18"/>
                  <w:szCs w:val="18"/>
                  <w:lang w:val="en-US"/>
                  <w:rPrChange w:id="62" w:author="Yuhua Cao" w:date="2021-05-17T16:38:00Z">
                    <w:rPr>
                      <w:rFonts w:cs="Times New Roman"/>
                      <w:sz w:val="18"/>
                      <w:szCs w:val="18"/>
                    </w:rPr>
                  </w:rPrChange>
                </w:rPr>
                <w:delText xml:space="preserve">the lowest </w:delText>
              </w:r>
            </w:del>
            <w:r w:rsidRPr="008F7FF9">
              <w:rPr>
                <w:rFonts w:cs="Times New Roman"/>
                <w:color w:val="FF0000"/>
                <w:sz w:val="18"/>
                <w:szCs w:val="18"/>
                <w:lang w:val="en-US"/>
                <w:rPrChange w:id="63" w:author="Yuhua Cao" w:date="2021-05-17T16:38:00Z">
                  <w:rPr>
                    <w:rFonts w:cs="Times New Roman"/>
                    <w:sz w:val="18"/>
                    <w:szCs w:val="18"/>
                  </w:rPr>
                </w:rPrChange>
              </w:rPr>
              <w:t xml:space="preserve">p0-PUSCH-SetID value </w:t>
            </w:r>
            <w:ins w:id="64" w:author="Yuhua Cao" w:date="2021-05-17T16:38:00Z">
              <w:r w:rsidRPr="008F7FF9">
                <w:rPr>
                  <w:rFonts w:cs="Times New Roman"/>
                  <w:color w:val="FF0000"/>
                  <w:sz w:val="18"/>
                  <w:szCs w:val="18"/>
                  <w:lang w:val="en-US"/>
                  <w:rPrChange w:id="65" w:author="Yuhua Cao" w:date="2021-05-17T16:38:00Z">
                    <w:rPr>
                      <w:rFonts w:cs="Times New Roman"/>
                      <w:sz w:val="18"/>
                      <w:szCs w:val="18"/>
                    </w:rPr>
                  </w:rPrChange>
                </w:rPr>
                <w:t xml:space="preserve">mapped to the </w:t>
              </w:r>
            </w:ins>
            <w:r w:rsidRPr="008F7FF9">
              <w:rPr>
                <w:rFonts w:cs="Times New Roman"/>
                <w:color w:val="FF0000"/>
                <w:sz w:val="18"/>
                <w:szCs w:val="18"/>
                <w:lang w:val="en-US"/>
                <w:rPrChange w:id="66" w:author="Yuhua Cao" w:date="2021-05-17T16:38:00Z">
                  <w:rPr>
                    <w:rFonts w:cs="Times New Roman"/>
                    <w:sz w:val="18"/>
                    <w:szCs w:val="18"/>
                  </w:rPr>
                </w:rPrChange>
              </w:rPr>
              <w:t>corresponding</w:t>
            </w:r>
            <w:ins w:id="67" w:author="Yuhua Cao" w:date="2021-05-17T16:38:00Z">
              <w:r w:rsidRPr="008F7FF9">
                <w:rPr>
                  <w:rFonts w:cs="Times New Roman"/>
                  <w:color w:val="FF0000"/>
                  <w:sz w:val="18"/>
                  <w:szCs w:val="18"/>
                  <w:lang w:val="en-US"/>
                  <w:rPrChange w:id="68" w:author="Yuhua Cao" w:date="2021-05-17T16:38:00Z">
                    <w:rPr>
                      <w:rFonts w:cs="Times New Roman"/>
                      <w:sz w:val="18"/>
                      <w:szCs w:val="18"/>
                    </w:rPr>
                  </w:rPrChange>
                </w:rPr>
                <w:t xml:space="preserve"> SRI field value</w:t>
              </w:r>
            </w:ins>
            <w:del w:id="69" w:author="Yuhua Cao" w:date="2021-05-17T16:38:00Z">
              <w:r w:rsidRPr="008F7FF9">
                <w:rPr>
                  <w:rFonts w:cs="Times New Roman"/>
                  <w:color w:val="FF0000"/>
                  <w:sz w:val="18"/>
                  <w:szCs w:val="18"/>
                  <w:lang w:val="en-US"/>
                  <w:rPrChange w:id="70" w:author="Yuhua Cao" w:date="2021-05-17T16:38:00Z">
                    <w:rPr>
                      <w:rFonts w:cs="Times New Roman"/>
                      <w:sz w:val="18"/>
                      <w:szCs w:val="18"/>
                    </w:rPr>
                  </w:rPrChange>
                </w:rPr>
                <w:delText xml:space="preserve"> to each TRP</w:delText>
              </w:r>
            </w:del>
            <w:r w:rsidRPr="008F7FF9">
              <w:rPr>
                <w:rFonts w:cs="Times New Roman"/>
                <w:color w:val="FF0000"/>
                <w:sz w:val="18"/>
                <w:szCs w:val="18"/>
                <w:lang w:val="en-US"/>
                <w:rPrChange w:id="71" w:author="Yuhua Cao" w:date="2021-05-17T16:38:00Z">
                  <w:rPr>
                    <w:rFonts w:cs="Times New Roman"/>
                    <w:sz w:val="18"/>
                    <w:szCs w:val="18"/>
                  </w:rPr>
                </w:rPrChange>
              </w:rPr>
              <w:t>.</w:t>
            </w:r>
          </w:p>
          <w:p w14:paraId="7C581828" w14:textId="77777777" w:rsidR="008D61C5" w:rsidRPr="008F7FF9" w:rsidRDefault="00B5287D">
            <w:pPr>
              <w:pStyle w:val="ListParagraph"/>
              <w:numPr>
                <w:ilvl w:val="0"/>
                <w:numId w:val="50"/>
              </w:numPr>
              <w:rPr>
                <w:rFonts w:cs="Times New Roman"/>
                <w:sz w:val="18"/>
                <w:szCs w:val="18"/>
                <w:lang w:val="en-US"/>
              </w:rPr>
            </w:pPr>
            <w:r w:rsidRPr="008F7FF9">
              <w:rPr>
                <w:rFonts w:cs="Times New Roman"/>
                <w:sz w:val="18"/>
                <w:szCs w:val="18"/>
                <w:lang w:val="en-US"/>
              </w:rPr>
              <w:t>If the SRI field is not present in the DCI,</w:t>
            </w:r>
          </w:p>
          <w:p w14:paraId="5AA3AD84"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5444976A" w14:textId="77777777" w:rsidR="008D61C5" w:rsidRDefault="00B5287D">
            <w:pPr>
              <w:pStyle w:val="ListParagraph"/>
              <w:numPr>
                <w:ilvl w:val="1"/>
                <w:numId w:val="50"/>
              </w:numPr>
              <w:rPr>
                <w:rFonts w:cs="Times New Roman"/>
                <w:sz w:val="18"/>
                <w:szCs w:val="18"/>
              </w:rPr>
            </w:pPr>
            <w:r>
              <w:rPr>
                <w:rFonts w:cs="Times New Roman"/>
                <w:sz w:val="18"/>
                <w:szCs w:val="18"/>
              </w:rPr>
              <w:lastRenderedPageBreak/>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8F7FF9"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first sub-bullet, we do not think a second field(1bit) for OLPC set indication is required since we don’t see the use case where one TRP needs the OLPC parameter and the other needs the R15 parameter</w:t>
            </w:r>
          </w:p>
          <w:p w14:paraId="34808D33"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w:t>
            </w:r>
            <w:r w:rsidRPr="008F7FF9">
              <w:rPr>
                <w:rFonts w:cs="Times New Roman"/>
                <w:b/>
                <w:bCs/>
                <w:color w:val="4A442A" w:themeColor="background2" w:themeShade="40"/>
                <w:sz w:val="18"/>
                <w:szCs w:val="18"/>
                <w:lang w:val="en-US"/>
              </w:rPr>
              <w:t>or second sub-bullet, we want to see more details.</w:t>
            </w:r>
          </w:p>
        </w:tc>
      </w:tr>
      <w:tr w:rsidR="008D61C5" w:rsidRPr="008F7FF9"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don</w:t>
            </w:r>
            <w:r w:rsidRPr="008F7FF9">
              <w:rPr>
                <w:rFonts w:cs="Times New Roman"/>
                <w:b/>
                <w:bCs/>
                <w:color w:val="4A442A" w:themeColor="background2" w:themeShade="40"/>
                <w:sz w:val="18"/>
                <w:szCs w:val="18"/>
                <w:lang w:val="en-US"/>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And also, the another purpose of the OLPC field </w:t>
            </w:r>
            <w:r w:rsidRPr="008F7FF9">
              <w:rPr>
                <w:rFonts w:cs="Times New Roman" w:hint="eastAsia"/>
                <w:b/>
                <w:bCs/>
                <w:color w:val="4A442A" w:themeColor="background2" w:themeShade="40"/>
                <w:sz w:val="18"/>
                <w:szCs w:val="18"/>
                <w:lang w:val="en-US"/>
              </w:rPr>
              <w:t>can be</w:t>
            </w:r>
            <w:r w:rsidRPr="008F7FF9">
              <w:rPr>
                <w:rFonts w:cs="Times New Roman"/>
                <w:b/>
                <w:bCs/>
                <w:color w:val="4A442A" w:themeColor="background2" w:themeShade="40"/>
                <w:sz w:val="18"/>
                <w:szCs w:val="18"/>
                <w:lang w:val="en-US"/>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Hence, a single field is enough to indicate whether the selected p0 values for both TRPs are from eMBB or URLLC paramtere sets.</w:t>
            </w:r>
            <w:r w:rsidRPr="008F7FF9">
              <w:rPr>
                <w:rFonts w:cs="Times New Roman" w:hint="eastAsia"/>
                <w:b/>
                <w:bCs/>
                <w:color w:val="4A442A" w:themeColor="background2" w:themeShade="40"/>
                <w:sz w:val="18"/>
                <w:szCs w:val="18"/>
                <w:lang w:val="en-US"/>
              </w:rPr>
              <w:t xml:space="preserve"> </w:t>
            </w:r>
            <w:r w:rsidRPr="008F7FF9">
              <w:rPr>
                <w:rFonts w:cs="Times New Roman"/>
                <w:b/>
                <w:bCs/>
                <w:color w:val="4A442A" w:themeColor="background2" w:themeShade="40"/>
                <w:sz w:val="18"/>
                <w:szCs w:val="18"/>
                <w:lang w:val="en-US"/>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24F3C52" w14:textId="77777777" w:rsidR="008D61C5" w:rsidRPr="008F7FF9" w:rsidRDefault="00B5287D">
            <w:pPr>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proposal with the following modification, as the original wording is for the case when SRI field is absent:</w:t>
            </w:r>
          </w:p>
          <w:p w14:paraId="34C9D34E" w14:textId="77777777" w:rsidR="008D61C5" w:rsidRPr="008F7FF9" w:rsidRDefault="008D61C5">
            <w:pPr>
              <w:rPr>
                <w:rFonts w:cs="Times New Roman"/>
                <w:b/>
                <w:bCs/>
                <w:sz w:val="18"/>
                <w:szCs w:val="18"/>
                <w:highlight w:val="yellow"/>
                <w:lang w:val="en-US"/>
              </w:rPr>
            </w:pPr>
          </w:p>
          <w:p w14:paraId="3DBC360C" w14:textId="77777777" w:rsidR="008D61C5" w:rsidRDefault="00B5287D">
            <w:pPr>
              <w:rPr>
                <w:rFonts w:eastAsia="Batang" w:cs="Times New Roman"/>
                <w:color w:val="000000"/>
                <w:sz w:val="18"/>
                <w:szCs w:val="18"/>
                <w:lang w:val="en-GB"/>
              </w:rPr>
            </w:pPr>
            <w:r w:rsidRPr="008F7FF9">
              <w:rPr>
                <w:rFonts w:cs="Times New Roman"/>
                <w:b/>
                <w:bCs/>
                <w:sz w:val="18"/>
                <w:szCs w:val="18"/>
                <w:highlight w:val="yellow"/>
                <w:lang w:val="en-US"/>
              </w:rPr>
              <w:t>[Draft for offline] Proposal 3.1</w:t>
            </w:r>
            <w:r w:rsidRPr="008F7FF9">
              <w:rPr>
                <w:rFonts w:cs="Times New Roman"/>
                <w:b/>
                <w:bCs/>
                <w:sz w:val="18"/>
                <w:szCs w:val="18"/>
                <w:lang w:val="en-US"/>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8F7FF9" w:rsidRDefault="00B5287D">
            <w:pPr>
              <w:pStyle w:val="ListParagraph"/>
              <w:numPr>
                <w:ilvl w:val="0"/>
                <w:numId w:val="50"/>
              </w:numPr>
              <w:rPr>
                <w:rFonts w:cs="Times New Roman"/>
                <w:sz w:val="18"/>
                <w:szCs w:val="18"/>
                <w:lang w:val="en-US"/>
              </w:rPr>
            </w:pPr>
            <w:r>
              <w:rPr>
                <w:rFonts w:eastAsia="Batang" w:cs="Times New Roman"/>
                <w:color w:val="000000"/>
                <w:sz w:val="18"/>
                <w:szCs w:val="18"/>
                <w:lang w:val="en-GB"/>
              </w:rPr>
              <w:t xml:space="preserve">If two SRI fields present in the DCI, </w:t>
            </w:r>
          </w:p>
          <w:p w14:paraId="53CBBD65"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second field (1 bit)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4A2DB32B"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8F7FF9" w:rsidRDefault="00B5287D">
            <w:pPr>
              <w:pStyle w:val="ListParagraph"/>
              <w:numPr>
                <w:ilvl w:val="1"/>
                <w:numId w:val="50"/>
              </w:numPr>
              <w:rPr>
                <w:rFonts w:cs="Times New Roman"/>
                <w:sz w:val="18"/>
                <w:szCs w:val="18"/>
                <w:lang w:val="en-US"/>
              </w:rPr>
            </w:pPr>
            <w:r w:rsidRPr="008F7FF9">
              <w:rPr>
                <w:rFonts w:cs="Times New Roman"/>
                <w:sz w:val="18"/>
                <w:szCs w:val="18"/>
                <w:lang w:val="en-US"/>
              </w:rPr>
              <w:t xml:space="preserve">For first and second OLPC fields, </w:t>
            </w:r>
          </w:p>
          <w:p w14:paraId="556834C1"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if value of the field equals to ‘0’, the UE determine value of P0 from</w:t>
            </w:r>
            <w:r w:rsidRPr="008F7FF9">
              <w:rPr>
                <w:rFonts w:cs="Times New Roman"/>
                <w:strike/>
                <w:color w:val="FF0000"/>
                <w:sz w:val="18"/>
                <w:szCs w:val="18"/>
                <w:lang w:val="en-US"/>
              </w:rPr>
              <w:t xml:space="preserve"> a first P0-PUSCH-AlphaSet</w:t>
            </w:r>
            <w:r w:rsidRPr="008F7FF9">
              <w:rPr>
                <w:rFonts w:cs="Times New Roman"/>
                <w:i/>
                <w:sz w:val="18"/>
                <w:szCs w:val="18"/>
                <w:lang w:val="en-US"/>
              </w:rPr>
              <w:t xml:space="preserve"> </w:t>
            </w:r>
            <w:r w:rsidRPr="008F7FF9">
              <w:rPr>
                <w:rFonts w:cs="Times New Roman"/>
                <w:i/>
                <w:color w:val="FF0000"/>
                <w:sz w:val="18"/>
                <w:szCs w:val="18"/>
                <w:lang w:val="en-US"/>
              </w:rPr>
              <w:t>SRI-PUSCH-PowerControl</w:t>
            </w:r>
            <w:r w:rsidRPr="008F7FF9">
              <w:rPr>
                <w:rFonts w:cs="Times New Roman"/>
                <w:color w:val="FF0000"/>
                <w:sz w:val="18"/>
                <w:szCs w:val="18"/>
                <w:lang w:val="en-US"/>
              </w:rPr>
              <w:t xml:space="preserve"> with a sri-</w:t>
            </w:r>
            <w:r w:rsidRPr="008F7FF9">
              <w:rPr>
                <w:rFonts w:cs="Times New Roman"/>
                <w:i/>
                <w:color w:val="FF0000"/>
                <w:sz w:val="18"/>
                <w:szCs w:val="18"/>
                <w:lang w:val="en-US"/>
              </w:rPr>
              <w:t>PUSCH-PowerControlId</w:t>
            </w:r>
            <w:r w:rsidRPr="008F7FF9">
              <w:rPr>
                <w:rFonts w:cs="Times New Roman"/>
                <w:color w:val="FF0000"/>
                <w:sz w:val="18"/>
                <w:szCs w:val="18"/>
                <w:lang w:val="en-US"/>
              </w:rPr>
              <w:t xml:space="preserve"> value mapped to the SRI field value</w:t>
            </w:r>
            <w:r w:rsidRPr="008F7FF9">
              <w:rPr>
                <w:rFonts w:cs="Times New Roman"/>
                <w:sz w:val="18"/>
                <w:szCs w:val="18"/>
                <w:lang w:val="en-US"/>
              </w:rPr>
              <w:t xml:space="preserve"> corresponding to each TRP. </w:t>
            </w:r>
          </w:p>
          <w:p w14:paraId="19BCBC2A" w14:textId="77777777" w:rsidR="008D61C5" w:rsidRPr="008F7FF9" w:rsidRDefault="00B5287D">
            <w:pPr>
              <w:pStyle w:val="ListParagraph"/>
              <w:numPr>
                <w:ilvl w:val="2"/>
                <w:numId w:val="50"/>
              </w:numPr>
              <w:rPr>
                <w:rFonts w:cs="Times New Roman"/>
                <w:sz w:val="18"/>
                <w:szCs w:val="18"/>
                <w:lang w:val="en-US"/>
              </w:rPr>
            </w:pPr>
            <w:r w:rsidRPr="008F7FF9">
              <w:rPr>
                <w:rFonts w:cs="Times New Roman"/>
                <w:sz w:val="18"/>
                <w:szCs w:val="18"/>
                <w:lang w:val="en-US"/>
              </w:rPr>
              <w:t xml:space="preserve">if value of the field equals to ‘1’, the UE determine value of P0 from a first value in P0-PUSCH-Set </w:t>
            </w:r>
            <w:r w:rsidRPr="008F7FF9">
              <w:rPr>
                <w:rFonts w:cs="Times New Roman"/>
                <w:color w:val="FF0000"/>
                <w:sz w:val="18"/>
                <w:szCs w:val="18"/>
                <w:lang w:val="en-US"/>
              </w:rPr>
              <w:t>with a p0-PUSCH-SetId value mapped to the SRI field value</w:t>
            </w:r>
            <w:r w:rsidRPr="008F7FF9">
              <w:rPr>
                <w:rFonts w:cs="Times New Roman"/>
                <w:strike/>
                <w:color w:val="FF0000"/>
                <w:sz w:val="18"/>
                <w:szCs w:val="18"/>
                <w:lang w:val="en-US"/>
              </w:rPr>
              <w:t xml:space="preserve"> with the lowest p0-PUSCH-SetID value</w:t>
            </w:r>
            <w:r w:rsidRPr="008F7FF9">
              <w:rPr>
                <w:rFonts w:cs="Times New Roman"/>
                <w:sz w:val="18"/>
                <w:szCs w:val="18"/>
                <w:lang w:val="en-US"/>
              </w:rPr>
              <w:t xml:space="preserve"> corresponding to each TRP.</w:t>
            </w:r>
          </w:p>
          <w:p w14:paraId="788B47E2" w14:textId="77777777" w:rsidR="008D61C5" w:rsidRPr="008F7FF9" w:rsidRDefault="00B5287D">
            <w:pPr>
              <w:pStyle w:val="ListParagraph"/>
              <w:numPr>
                <w:ilvl w:val="0"/>
                <w:numId w:val="50"/>
              </w:numPr>
              <w:rPr>
                <w:rFonts w:cs="Times New Roman"/>
                <w:sz w:val="18"/>
                <w:szCs w:val="18"/>
                <w:lang w:val="en-US"/>
              </w:rPr>
            </w:pPr>
            <w:r w:rsidRPr="008F7FF9">
              <w:rPr>
                <w:rFonts w:cs="Times New Roman"/>
                <w:sz w:val="18"/>
                <w:szCs w:val="18"/>
                <w:lang w:val="en-US"/>
              </w:rPr>
              <w:t>If the SRI field is not present in the DCI,</w:t>
            </w:r>
          </w:p>
          <w:p w14:paraId="1251A4E3" w14:textId="77777777" w:rsidR="008D61C5" w:rsidRPr="008F7FF9" w:rsidRDefault="00B5287D">
            <w:pPr>
              <w:pStyle w:val="ListParagraph"/>
              <w:numPr>
                <w:ilvl w:val="1"/>
                <w:numId w:val="50"/>
              </w:numPr>
              <w:rPr>
                <w:rFonts w:cs="Times New Roman"/>
                <w:sz w:val="18"/>
                <w:szCs w:val="18"/>
                <w:lang w:val="en-US"/>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second  </w:t>
            </w:r>
            <w:r w:rsidRPr="008F7FF9">
              <w:rPr>
                <w:rFonts w:cs="Times New Roman"/>
                <w:sz w:val="18"/>
                <w:szCs w:val="18"/>
                <w:lang w:val="en-US"/>
              </w:rPr>
              <w:t>p0-PUSCH-SetList-r16.</w:t>
            </w:r>
            <w:r w:rsidRPr="008F7FF9">
              <w:rPr>
                <w:rFonts w:cs="Times New Roman"/>
                <w:i/>
                <w:iCs/>
                <w:sz w:val="18"/>
                <w:szCs w:val="18"/>
                <w:lang w:val="en-US"/>
              </w:rPr>
              <w:t xml:space="preserve"> </w:t>
            </w:r>
          </w:p>
          <w:p w14:paraId="612F4EA3" w14:textId="77777777" w:rsidR="008D61C5" w:rsidRDefault="00B5287D">
            <w:pPr>
              <w:pStyle w:val="ListParagraph"/>
              <w:numPr>
                <w:ilvl w:val="1"/>
                <w:numId w:val="50"/>
              </w:numPr>
              <w:rPr>
                <w:rFonts w:cs="Times New Roman"/>
                <w:sz w:val="18"/>
                <w:szCs w:val="18"/>
              </w:rPr>
            </w:pPr>
            <w:r>
              <w:rPr>
                <w:rFonts w:cs="Times New Roman"/>
                <w:sz w:val="18"/>
                <w:szCs w:val="18"/>
              </w:rPr>
              <w:t xml:space="preserve">FFS: details on interpretations </w:t>
            </w:r>
          </w:p>
        </w:tc>
      </w:tr>
      <w:tr w:rsidR="008D61C5" w:rsidRPr="008F7FF9"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CC46AF" w14:textId="77777777" w:rsidR="008D61C5" w:rsidRPr="008F7FF9" w:rsidRDefault="00B5287D">
            <w:pPr>
              <w:pStyle w:val="ListParagraph"/>
              <w:ind w:left="0"/>
              <w:rPr>
                <w:rFonts w:cs="Times New Roman"/>
                <w:sz w:val="18"/>
                <w:szCs w:val="18"/>
                <w:lang w:val="en-US"/>
              </w:rPr>
            </w:pPr>
            <w:r w:rsidRPr="008F7FF9">
              <w:rPr>
                <w:rFonts w:cs="Times New Roman" w:hint="eastAsia"/>
                <w:b/>
                <w:bCs/>
                <w:color w:val="4A442A" w:themeColor="background2" w:themeShade="40"/>
                <w:sz w:val="18"/>
                <w:szCs w:val="18"/>
                <w:lang w:val="en-US"/>
              </w:rPr>
              <w:t>Only support</w:t>
            </w:r>
            <w:r w:rsidRPr="008F7FF9">
              <w:rPr>
                <w:rFonts w:cs="Times New Roman"/>
                <w:b/>
                <w:bCs/>
                <w:color w:val="4A442A" w:themeColor="background2" w:themeShade="40"/>
                <w:sz w:val="18"/>
                <w:szCs w:val="18"/>
                <w:lang w:val="en-US"/>
              </w:rPr>
              <w:t xml:space="preserve"> the case of SRI fields </w:t>
            </w:r>
            <w:r w:rsidRPr="008F7FF9">
              <w:rPr>
                <w:rFonts w:cs="Times New Roman" w:hint="eastAsia"/>
                <w:b/>
                <w:bCs/>
                <w:color w:val="4A442A" w:themeColor="background2" w:themeShade="40"/>
                <w:sz w:val="18"/>
                <w:szCs w:val="18"/>
                <w:lang w:val="en-US"/>
              </w:rPr>
              <w:t xml:space="preserve">are </w:t>
            </w:r>
            <w:r w:rsidRPr="008F7FF9">
              <w:rPr>
                <w:rFonts w:cs="Times New Roman"/>
                <w:b/>
                <w:bCs/>
                <w:color w:val="4A442A" w:themeColor="background2" w:themeShade="40"/>
                <w:sz w:val="18"/>
                <w:szCs w:val="18"/>
                <w:lang w:val="en-US"/>
              </w:rPr>
              <w:t>present</w:t>
            </w:r>
            <w:r w:rsidRPr="008F7FF9">
              <w:rPr>
                <w:rFonts w:cs="Times New Roman" w:hint="eastAsia"/>
                <w:b/>
                <w:bCs/>
                <w:color w:val="4A442A" w:themeColor="background2" w:themeShade="40"/>
                <w:sz w:val="18"/>
                <w:szCs w:val="18"/>
                <w:lang w:val="en-US"/>
              </w:rPr>
              <w:t xml:space="preserve"> in DCI</w:t>
            </w:r>
            <w:r w:rsidRPr="008F7FF9">
              <w:rPr>
                <w:rFonts w:cs="Times New Roman"/>
                <w:b/>
                <w:bCs/>
                <w:color w:val="4A442A" w:themeColor="background2" w:themeShade="40"/>
                <w:sz w:val="18"/>
                <w:szCs w:val="18"/>
                <w:lang w:val="en-US"/>
              </w:rPr>
              <w:t>.</w:t>
            </w:r>
          </w:p>
        </w:tc>
      </w:tr>
      <w:tr w:rsidR="00AA648E" w:rsidRPr="008F7FF9"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8F7FF9" w:rsidRDefault="00AA648E" w:rsidP="00602142">
            <w:pPr>
              <w:pStyle w:val="ListParagraph"/>
              <w:ind w:left="0"/>
              <w:rPr>
                <w:rFonts w:cs="Times New Roman"/>
                <w:sz w:val="18"/>
                <w:szCs w:val="18"/>
                <w:lang w:val="en-US"/>
              </w:rPr>
            </w:pPr>
            <w:r w:rsidRPr="008F7FF9">
              <w:rPr>
                <w:rFonts w:cs="Times New Roman"/>
                <w:b/>
                <w:bCs/>
                <w:color w:val="4A442A" w:themeColor="background2" w:themeShade="40"/>
                <w:sz w:val="18"/>
                <w:szCs w:val="18"/>
                <w:lang w:val="en-US"/>
              </w:rPr>
              <w:t xml:space="preserve">We support separate configuration for P0-PUSCH-AlphaSet and P0-PUSCH-Set corresponding to each TRP but do not support DCI </w:t>
            </w:r>
            <w:r w:rsidR="00602142" w:rsidRPr="008F7FF9">
              <w:rPr>
                <w:rFonts w:cs="Times New Roman"/>
                <w:b/>
                <w:bCs/>
                <w:color w:val="4A442A" w:themeColor="background2" w:themeShade="40"/>
                <w:sz w:val="18"/>
                <w:szCs w:val="18"/>
                <w:lang w:val="en-US"/>
              </w:rPr>
              <w:t>enhancement</w:t>
            </w:r>
            <w:r w:rsidRPr="008F7FF9">
              <w:rPr>
                <w:rFonts w:cs="Times New Roman"/>
                <w:b/>
                <w:bCs/>
                <w:color w:val="4A442A" w:themeColor="background2" w:themeShade="40"/>
                <w:sz w:val="18"/>
                <w:szCs w:val="18"/>
                <w:lang w:val="en-US"/>
              </w:rPr>
              <w:t xml:space="preserve"> for the same reason commented by Apple and Samsung. </w:t>
            </w:r>
          </w:p>
        </w:tc>
      </w:tr>
      <w:tr w:rsidR="004842E7" w:rsidRPr="008F7FF9"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8F7FF9" w:rsidRDefault="00970E2D" w:rsidP="00970E2D">
            <w:pPr>
              <w:pStyle w:val="ListParagraph"/>
              <w:ind w:left="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first sub-bullet, we support two OLPC fields based method and are fine with vivo’s revision.</w:t>
            </w:r>
          </w:p>
          <w:p w14:paraId="6DEFB08E" w14:textId="35D3A557" w:rsidR="004842E7" w:rsidRPr="008F7FF9" w:rsidRDefault="00970E2D" w:rsidP="00970E2D">
            <w:pPr>
              <w:pStyle w:val="ListParagraph"/>
              <w:ind w:left="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second sub-bullet, </w:t>
            </w:r>
            <w:bookmarkStart w:id="72" w:name="OLE_LINK18"/>
            <w:bookmarkStart w:id="73" w:name="OLE_LINK19"/>
            <w:r w:rsidRPr="008F7FF9">
              <w:rPr>
                <w:rFonts w:cs="Times New Roman"/>
                <w:b/>
                <w:bCs/>
                <w:color w:val="4A442A" w:themeColor="background2" w:themeShade="40"/>
                <w:sz w:val="18"/>
                <w:szCs w:val="18"/>
                <w:lang w:val="en-US"/>
              </w:rPr>
              <w:t>when</w:t>
            </w:r>
            <w:bookmarkEnd w:id="72"/>
            <w:bookmarkEnd w:id="73"/>
            <w:r w:rsidRPr="008F7FF9">
              <w:rPr>
                <w:rFonts w:cs="Times New Roman"/>
                <w:b/>
                <w:bCs/>
                <w:color w:val="4A442A" w:themeColor="background2" w:themeShade="40"/>
                <w:sz w:val="18"/>
                <w:szCs w:val="18"/>
                <w:lang w:val="en-US"/>
              </w:rPr>
              <w:t xml:space="preserve"> SRI fields are not present, we are fine to study this case later as it depend on whether the two OLPC fields based method is supported or not.</w:t>
            </w:r>
          </w:p>
        </w:tc>
      </w:tr>
      <w:tr w:rsidR="004C3BDF" w:rsidRPr="008F7FF9"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lastRenderedPageBreak/>
              <w:t>X</w:t>
            </w:r>
            <w:r>
              <w:rPr>
                <w:rFonts w:ascii="Times New Roman" w:eastAsia="SimSun" w:hAnsi="Times New Roman" w:cs="Times New Roman"/>
                <w:b/>
                <w:bCs/>
                <w:color w:val="4A442A" w:themeColor="background2" w:themeShade="40"/>
                <w:sz w:val="18"/>
                <w:szCs w:val="18"/>
              </w:rPr>
              <w:t>iaomi</w:t>
            </w:r>
          </w:p>
        </w:tc>
        <w:tc>
          <w:tcPr>
            <w:tcW w:w="7512" w:type="dxa"/>
          </w:tcPr>
          <w:p w14:paraId="0A7001E5" w14:textId="4F21BF2C" w:rsidR="004C3BDF" w:rsidRPr="008F7FF9" w:rsidRDefault="004C3BDF" w:rsidP="004C3BDF">
            <w:pPr>
              <w:pStyle w:val="ListParagraph"/>
              <w:ind w:left="0"/>
              <w:rPr>
                <w:rFonts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Support FL’s proposal for the case when SRI fields are present, and discuss the solution later for the case whlen SRI field is not present.</w:t>
            </w:r>
          </w:p>
        </w:tc>
      </w:tr>
    </w:tbl>
    <w:p w14:paraId="7D62F182" w14:textId="77777777" w:rsidR="008D61C5" w:rsidRPr="008F7FF9" w:rsidRDefault="008D61C5">
      <w:pPr>
        <w:shd w:val="clear" w:color="auto" w:fill="FFFFFF"/>
        <w:contextualSpacing/>
        <w:rPr>
          <w:rFonts w:eastAsia="Batang" w:cs="Times New Roman"/>
          <w:sz w:val="18"/>
          <w:szCs w:val="18"/>
          <w:lang w:val="en-US"/>
        </w:rPr>
      </w:pPr>
    </w:p>
    <w:p w14:paraId="57D8026F" w14:textId="77777777" w:rsidR="008D61C5" w:rsidRPr="008F7FF9" w:rsidRDefault="008D61C5">
      <w:pPr>
        <w:shd w:val="clear" w:color="auto" w:fill="FFFFFF"/>
        <w:rPr>
          <w:rFonts w:cs="Times New Roman"/>
          <w:b/>
          <w:bCs/>
          <w:sz w:val="18"/>
          <w:szCs w:val="18"/>
          <w:highlight w:val="yellow"/>
          <w:lang w:val="en-US"/>
        </w:rPr>
      </w:pPr>
    </w:p>
    <w:p w14:paraId="14E2400F"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3.2: PHR reporting </w:t>
      </w:r>
    </w:p>
    <w:p w14:paraId="46C029DC" w14:textId="77777777" w:rsidR="008D61C5" w:rsidRDefault="00B5287D">
      <w:pPr>
        <w:rPr>
          <w:rFonts w:eastAsia="Batang" w:cs="Times New Roman"/>
          <w:sz w:val="18"/>
          <w:szCs w:val="18"/>
          <w:lang w:val="en-GB"/>
        </w:rPr>
      </w:pPr>
      <w:r w:rsidRPr="008F7FF9">
        <w:rPr>
          <w:rFonts w:cs="Times New Roman"/>
          <w:b/>
          <w:bCs/>
          <w:sz w:val="18"/>
          <w:szCs w:val="18"/>
          <w:highlight w:val="yellow"/>
          <w:lang w:val="en-US"/>
        </w:rPr>
        <w:t>[Draft for offline] Proposal 3.</w:t>
      </w:r>
      <w:r w:rsidRPr="008F7FF9">
        <w:rPr>
          <w:rFonts w:cs="Times New Roman"/>
          <w:b/>
          <w:bCs/>
          <w:sz w:val="18"/>
          <w:szCs w:val="18"/>
          <w:lang w:val="en-US"/>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Option 4: Calculate two PHRs, each associated with a first PUSCH occasion to each TRP, and report two PHRs </w:t>
      </w:r>
    </w:p>
    <w:p w14:paraId="48E0752F" w14:textId="77777777" w:rsidR="008D61C5" w:rsidRPr="008F7FF9" w:rsidRDefault="00B5287D">
      <w:pPr>
        <w:pStyle w:val="ListParagraph"/>
        <w:numPr>
          <w:ilvl w:val="0"/>
          <w:numId w:val="31"/>
        </w:numPr>
        <w:rPr>
          <w:rFonts w:eastAsia="Malgun Gothic" w:cs="Times New Roman"/>
          <w:sz w:val="18"/>
          <w:szCs w:val="18"/>
          <w:lang w:val="en-US"/>
        </w:rPr>
      </w:pPr>
      <w:r>
        <w:rPr>
          <w:rFonts w:eastAsia="DengXian" w:cs="Times New Roman"/>
          <w:bCs/>
          <w:iCs/>
          <w:kern w:val="32"/>
          <w:sz w:val="18"/>
          <w:szCs w:val="18"/>
          <w:lang w:val="en-GB"/>
        </w:rPr>
        <w:t xml:space="preserve">FFS1: Required changes to triggering </w:t>
      </w:r>
      <w:r w:rsidRPr="008F7FF9">
        <w:rPr>
          <w:rFonts w:eastAsia="Malgun Gothic" w:cs="Times New Roman"/>
          <w:sz w:val="18"/>
          <w:szCs w:val="18"/>
          <w:lang w:val="en-US"/>
        </w:rPr>
        <w:t xml:space="preserve">conditions including the required higher layer parameters (e.g.,'phr-PeriodicTimer', 'phr-ProhibitTimer', 'phr-Tx-PowerFactorChange' as TRP specific). </w:t>
      </w:r>
    </w:p>
    <w:p w14:paraId="65FC79B1" w14:textId="77777777" w:rsidR="008D61C5" w:rsidRPr="008F7FF9" w:rsidRDefault="00B5287D">
      <w:pPr>
        <w:pStyle w:val="ListParagraph"/>
        <w:numPr>
          <w:ilvl w:val="0"/>
          <w:numId w:val="31"/>
        </w:numPr>
        <w:rPr>
          <w:rFonts w:eastAsia="Malgun Gothic" w:cs="Times New Roman"/>
          <w:sz w:val="18"/>
          <w:szCs w:val="18"/>
          <w:lang w:val="en-US"/>
        </w:rPr>
      </w:pPr>
      <w:r w:rsidRPr="008F7FF9">
        <w:rPr>
          <w:rFonts w:eastAsia="Malgun Gothic" w:cs="Times New Roman"/>
          <w:sz w:val="18"/>
          <w:szCs w:val="18"/>
          <w:lang w:val="en-US"/>
        </w:rPr>
        <w:t xml:space="preserve">FFS2: Support extensions to both single-cell PHR MAC CE and multi-cell PHR MAC CE </w:t>
      </w:r>
    </w:p>
    <w:p w14:paraId="21D5718A" w14:textId="77777777" w:rsidR="008D61C5" w:rsidRPr="008F7FF9" w:rsidRDefault="00B5287D">
      <w:pPr>
        <w:pStyle w:val="ListParagraph"/>
        <w:numPr>
          <w:ilvl w:val="0"/>
          <w:numId w:val="31"/>
        </w:numPr>
        <w:rPr>
          <w:rFonts w:eastAsia="Malgun Gothic" w:cs="Times New Roman"/>
          <w:sz w:val="18"/>
          <w:szCs w:val="18"/>
          <w:lang w:val="en-US"/>
        </w:rPr>
      </w:pPr>
      <w:r w:rsidRPr="008F7FF9">
        <w:rPr>
          <w:rFonts w:eastAsia="Malgun Gothic" w:cs="Times New Roman"/>
          <w:sz w:val="18"/>
          <w:szCs w:val="18"/>
          <w:lang w:val="en-US"/>
        </w:rPr>
        <w:t xml:space="preserve">FFS3: Report P-MPR and MPE per TRP within the same MAC-CE extension. </w:t>
      </w:r>
    </w:p>
    <w:p w14:paraId="147186BD" w14:textId="77777777" w:rsidR="008D61C5" w:rsidRPr="008F7FF9" w:rsidRDefault="00B5287D">
      <w:pPr>
        <w:pStyle w:val="ListParagraph"/>
        <w:numPr>
          <w:ilvl w:val="0"/>
          <w:numId w:val="31"/>
        </w:numPr>
        <w:rPr>
          <w:rFonts w:eastAsia="Malgun Gothic" w:cs="Times New Roman"/>
          <w:sz w:val="18"/>
          <w:szCs w:val="18"/>
          <w:lang w:val="en-US"/>
        </w:rPr>
      </w:pPr>
      <w:r w:rsidRPr="008F7FF9">
        <w:rPr>
          <w:rFonts w:eastAsia="Malgun Gothic" w:cs="Times New Roman"/>
          <w:sz w:val="18"/>
          <w:szCs w:val="18"/>
          <w:lang w:val="en-US"/>
        </w:rPr>
        <w:t xml:space="preserve">FFS4: Send LS to RAN2 as the design details are mainly relevant to RAN2. </w:t>
      </w:r>
    </w:p>
    <w:p w14:paraId="624ABEB3" w14:textId="77777777" w:rsidR="008D61C5" w:rsidRPr="008F7FF9" w:rsidRDefault="008D61C5">
      <w:pPr>
        <w:rPr>
          <w:sz w:val="18"/>
          <w:szCs w:val="18"/>
          <w:lang w:val="en-US"/>
        </w:rPr>
      </w:pPr>
    </w:p>
    <w:p w14:paraId="6882C226"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de-DE"/>
              </w:rPr>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8F7FF9" w14:paraId="3CBEB5A0" w14:textId="77777777">
        <w:tc>
          <w:tcPr>
            <w:tcW w:w="2122" w:type="dxa"/>
          </w:tcPr>
          <w:p w14:paraId="244BE20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E2BADF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The trigger conditions should be clarified first before make a resolution on PHR reporting for PUSCH repetitions towards multiple TRPs.</w:t>
            </w:r>
          </w:p>
        </w:tc>
      </w:tr>
      <w:tr w:rsidR="008D61C5" w:rsidRPr="008F7FF9"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Although both option 2 and option 4 can fulfill per TRP PHR reporting, option 2 should be supported with the following analyses.</w:t>
            </w:r>
          </w:p>
          <w:p w14:paraId="69944EBE" w14:textId="77777777" w:rsidR="008D61C5" w:rsidRPr="008F7FF9" w:rsidRDefault="00B5287D">
            <w:pPr>
              <w:numPr>
                <w:ilvl w:val="0"/>
                <w:numId w:val="51"/>
              </w:numPr>
              <w:adjustRightInd w:val="0"/>
              <w:snapToGrid w:val="0"/>
              <w:spacing w:before="60"/>
              <w:rPr>
                <w:lang w:val="en-US"/>
              </w:rPr>
            </w:pPr>
            <w:r w:rsidRPr="008F7FF9">
              <w:rPr>
                <w:rFonts w:cs="Times New Roman" w:hint="eastAsia"/>
                <w:b/>
                <w:bCs/>
                <w:color w:val="4A442A" w:themeColor="background2" w:themeShade="40"/>
                <w:sz w:val="18"/>
                <w:szCs w:val="18"/>
                <w:lang w:val="en-US"/>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8F7FF9">
              <w:rPr>
                <w:rFonts w:cs="Times New Roman" w:hint="eastAsia"/>
                <w:b/>
                <w:bCs/>
                <w:color w:val="4A442A" w:themeColor="background2" w:themeShade="40"/>
                <w:sz w:val="18"/>
                <w:szCs w:val="18"/>
                <w:lang w:val="en-US"/>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8F7FF9">
              <w:rPr>
                <w:rFonts w:cs="Times New Roman"/>
                <w:b/>
                <w:bCs/>
                <w:sz w:val="18"/>
                <w:szCs w:val="18"/>
                <w:highlight w:val="yellow"/>
                <w:lang w:val="en-US"/>
              </w:rPr>
              <w:t>[Draft for offline] Proposal 3.</w:t>
            </w:r>
            <w:r w:rsidRPr="008F7FF9">
              <w:rPr>
                <w:rFonts w:cs="Times New Roman"/>
                <w:b/>
                <w:bCs/>
                <w:sz w:val="18"/>
                <w:szCs w:val="18"/>
                <w:lang w:val="en-US"/>
              </w:rPr>
              <w:t xml:space="preserve">2: </w:t>
            </w:r>
            <w:r>
              <w:rPr>
                <w:rFonts w:eastAsia="Batang" w:cs="Times New Roman"/>
                <w:sz w:val="18"/>
                <w:szCs w:val="18"/>
                <w:lang w:val="en-GB"/>
              </w:rPr>
              <w:t xml:space="preserve">For PHR reporting related to M-TRP PUSCH repetition, option </w:t>
            </w:r>
            <w:ins w:id="74" w:author="ZTE" w:date="2021-05-17T19:27:00Z">
              <w:r w:rsidRPr="008F7FF9">
                <w:rPr>
                  <w:rFonts w:cs="Times New Roman" w:hint="eastAsia"/>
                  <w:sz w:val="18"/>
                  <w:szCs w:val="18"/>
                  <w:lang w:val="en-US"/>
                </w:rPr>
                <w:t>2</w:t>
              </w:r>
            </w:ins>
            <w:del w:id="75"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8F7FF9" w:rsidRDefault="00B5287D">
            <w:pPr>
              <w:numPr>
                <w:ilvl w:val="0"/>
                <w:numId w:val="31"/>
              </w:numPr>
              <w:snapToGrid w:val="0"/>
              <w:spacing w:after="120"/>
              <w:rPr>
                <w:ins w:id="76" w:author="ZTE" w:date="2021-05-17T19:26:00Z"/>
                <w:rFonts w:eastAsia="Malgun Gothic" w:cs="Times New Roman"/>
                <w:sz w:val="18"/>
                <w:szCs w:val="18"/>
                <w:lang w:val="en-US"/>
              </w:rPr>
            </w:pPr>
            <w:del w:id="77" w:author="ZTE" w:date="2021-05-17T19:26:00Z">
              <w:r>
                <w:rPr>
                  <w:rFonts w:eastAsia="DengXian" w:cs="Times New Roman"/>
                  <w:bCs/>
                  <w:iCs/>
                  <w:kern w:val="32"/>
                  <w:sz w:val="18"/>
                  <w:szCs w:val="18"/>
                  <w:lang w:val="en-GB"/>
                </w:rPr>
                <w:delText>Option 4: Calculate two PHRs, each associated with a first PUSCH occasion to each TRP, and report two PHRs</w:delText>
              </w:r>
            </w:del>
            <w:ins w:id="78" w:author="ZTE" w:date="2021-05-17T19:26:00Z">
              <w:r w:rsidRPr="008F7FF9">
                <w:rPr>
                  <w:rFonts w:eastAsia="Malgun Gothic" w:cs="Times New Roman"/>
                  <w:sz w:val="18"/>
                  <w:szCs w:val="18"/>
                  <w:lang w:val="en-US"/>
                </w:rPr>
                <w:t xml:space="preserve">Option 2: Calculate two PHRs, each associated with a first PUSCH occasion to each TRP, but report one of them </w:t>
              </w:r>
            </w:ins>
          </w:p>
          <w:p w14:paraId="1C6E787B" w14:textId="77777777" w:rsidR="008D61C5" w:rsidRDefault="00B5287D">
            <w:pPr>
              <w:pStyle w:val="ListParagraph"/>
              <w:numPr>
                <w:ilvl w:val="1"/>
                <w:numId w:val="31"/>
              </w:numPr>
              <w:rPr>
                <w:rFonts w:eastAsia="DengXian" w:cs="Times New Roman"/>
                <w:bCs/>
                <w:iCs/>
                <w:kern w:val="32"/>
                <w:sz w:val="18"/>
                <w:szCs w:val="18"/>
                <w:lang w:val="en-GB"/>
              </w:rPr>
            </w:pPr>
            <w:ins w:id="79" w:author="ZTE" w:date="2021-05-17T19:26:00Z">
              <w:r w:rsidRPr="008F7FF9">
                <w:rPr>
                  <w:rFonts w:eastAsia="Malgun Gothic" w:cs="Times New Roman"/>
                  <w:sz w:val="18"/>
                  <w:szCs w:val="18"/>
                  <w:lang w:val="en-US"/>
                </w:rPr>
                <w:t>FFS: How to select the PHR for reporting.</w:t>
              </w:r>
            </w:ins>
          </w:p>
          <w:p w14:paraId="5510CF10" w14:textId="77777777" w:rsidR="008D61C5" w:rsidRPr="008F7FF9" w:rsidRDefault="00B5287D">
            <w:pPr>
              <w:pStyle w:val="ListParagraph"/>
              <w:numPr>
                <w:ilvl w:val="0"/>
                <w:numId w:val="31"/>
              </w:numPr>
              <w:rPr>
                <w:rFonts w:eastAsia="Malgun Gothic" w:cs="Times New Roman"/>
                <w:sz w:val="18"/>
                <w:szCs w:val="18"/>
                <w:lang w:val="en-US"/>
              </w:rPr>
            </w:pPr>
            <w:r>
              <w:rPr>
                <w:rFonts w:eastAsia="DengXian" w:cs="Times New Roman"/>
                <w:bCs/>
                <w:iCs/>
                <w:kern w:val="32"/>
                <w:sz w:val="18"/>
                <w:szCs w:val="18"/>
                <w:lang w:val="en-GB"/>
              </w:rPr>
              <w:t xml:space="preserve">FFS1: Required changes to triggering </w:t>
            </w:r>
            <w:r w:rsidRPr="008F7FF9">
              <w:rPr>
                <w:rFonts w:eastAsia="Malgun Gothic" w:cs="Times New Roman"/>
                <w:sz w:val="18"/>
                <w:szCs w:val="18"/>
                <w:lang w:val="en-US"/>
              </w:rPr>
              <w:t xml:space="preserve">conditions including the required higher layer parameters (e.g.,'phr-PeriodicTimer', 'phr-ProhibitTimer', 'phr-Tx-PowerFactorChange' as TRP specific). </w:t>
            </w:r>
          </w:p>
          <w:p w14:paraId="00E4847D" w14:textId="77777777" w:rsidR="008D61C5" w:rsidRPr="008F7FF9" w:rsidRDefault="00B5287D">
            <w:pPr>
              <w:pStyle w:val="ListParagraph"/>
              <w:numPr>
                <w:ilvl w:val="0"/>
                <w:numId w:val="31"/>
              </w:numPr>
              <w:rPr>
                <w:rFonts w:eastAsia="Malgun Gothic" w:cs="Times New Roman"/>
                <w:sz w:val="18"/>
                <w:szCs w:val="18"/>
                <w:lang w:val="en-US"/>
              </w:rPr>
            </w:pPr>
            <w:r w:rsidRPr="008F7FF9">
              <w:rPr>
                <w:rFonts w:eastAsia="Malgun Gothic" w:cs="Times New Roman"/>
                <w:sz w:val="18"/>
                <w:szCs w:val="18"/>
                <w:lang w:val="en-US"/>
              </w:rPr>
              <w:t xml:space="preserve">FFS2: Support extensions to both single-cell PHR MAC CE and multi-cell PHR MAC CE </w:t>
            </w:r>
          </w:p>
          <w:p w14:paraId="59BB638F" w14:textId="77777777" w:rsidR="008D61C5" w:rsidRPr="008F7FF9" w:rsidRDefault="00B5287D">
            <w:pPr>
              <w:pStyle w:val="ListParagraph"/>
              <w:numPr>
                <w:ilvl w:val="0"/>
                <w:numId w:val="31"/>
              </w:numPr>
              <w:rPr>
                <w:rFonts w:eastAsia="Malgun Gothic" w:cs="Times New Roman"/>
                <w:sz w:val="18"/>
                <w:szCs w:val="18"/>
                <w:lang w:val="en-US"/>
              </w:rPr>
            </w:pPr>
            <w:r w:rsidRPr="008F7FF9">
              <w:rPr>
                <w:rFonts w:eastAsia="Malgun Gothic" w:cs="Times New Roman"/>
                <w:sz w:val="18"/>
                <w:szCs w:val="18"/>
                <w:lang w:val="en-US"/>
              </w:rPr>
              <w:t xml:space="preserve">FFS3: Report P-MPR and MPE per TRP within the same MAC-CE extension. </w:t>
            </w:r>
          </w:p>
          <w:p w14:paraId="04E74EFA" w14:textId="77777777" w:rsidR="008D61C5" w:rsidRPr="008F7FF9" w:rsidRDefault="00B5287D">
            <w:pPr>
              <w:pStyle w:val="ListParagraph"/>
              <w:numPr>
                <w:ilvl w:val="0"/>
                <w:numId w:val="31"/>
              </w:numPr>
              <w:rPr>
                <w:rFonts w:cs="Times New Roman"/>
                <w:b/>
                <w:bCs/>
                <w:color w:val="4A442A" w:themeColor="background2" w:themeShade="40"/>
                <w:sz w:val="18"/>
                <w:szCs w:val="18"/>
                <w:lang w:val="en-US"/>
              </w:rPr>
            </w:pPr>
            <w:r w:rsidRPr="008F7FF9">
              <w:rPr>
                <w:rFonts w:eastAsia="Malgun Gothic" w:cs="Times New Roman"/>
                <w:sz w:val="18"/>
                <w:szCs w:val="18"/>
                <w:lang w:val="en-US"/>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D37DEB" w14:textId="77777777" w:rsidR="00706FE1" w:rsidRPr="008F7FF9" w:rsidRDefault="00706FE1" w:rsidP="00706FE1">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Not support the proposal, we share the similar views as ZTE.</w:t>
            </w:r>
          </w:p>
          <w:p w14:paraId="06E2A7A3" w14:textId="7E92963B" w:rsidR="00706FE1" w:rsidRPr="00E531BF" w:rsidRDefault="00706FE1" w:rsidP="00706FE1">
            <w:pPr>
              <w:adjustRightInd w:val="0"/>
              <w:snapToGrid w:val="0"/>
              <w:spacing w:before="60"/>
              <w:rPr>
                <w:rFonts w:cs="Times New Roman"/>
                <w:b/>
                <w:bCs/>
                <w:color w:val="4A442A" w:themeColor="background2" w:themeShade="40"/>
                <w:sz w:val="18"/>
                <w:szCs w:val="18"/>
              </w:rPr>
            </w:pPr>
            <w:r w:rsidRPr="008F7FF9">
              <w:rPr>
                <w:rFonts w:ascii="Times New Roman" w:eastAsia="SimSun" w:hAnsi="Times New Roman" w:cs="Times New Roman"/>
                <w:b/>
                <w:bCs/>
                <w:color w:val="4A442A" w:themeColor="background2" w:themeShade="40"/>
                <w:sz w:val="18"/>
                <w:szCs w:val="18"/>
                <w:lang w:val="en-US"/>
              </w:rPr>
              <w:t xml:space="preserve">For Option4, reporting two PHRs perhaps will introduce new MAC CE, and bring in additional spec work load. It is not preferable, especially considering limited FeMIMO TUs in RAN2. </w:t>
            </w:r>
            <w:r w:rsidRPr="00D64D1B">
              <w:rPr>
                <w:rFonts w:ascii="Times New Roman" w:eastAsia="SimSun"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bl>
    <w:p w14:paraId="40972012" w14:textId="77777777" w:rsidR="008D61C5" w:rsidRDefault="008D61C5">
      <w:pPr>
        <w:pStyle w:val="ListParagraph"/>
        <w:ind w:left="1364"/>
        <w:rPr>
          <w:sz w:val="18"/>
          <w:szCs w:val="18"/>
        </w:rPr>
      </w:pPr>
    </w:p>
    <w:p w14:paraId="00B63A9E"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Proposal 3.3: Default PC parameters</w:t>
      </w:r>
    </w:p>
    <w:p w14:paraId="69F37E56" w14:textId="77777777" w:rsidR="008D61C5" w:rsidRPr="008F7FF9" w:rsidRDefault="00B5287D">
      <w:pPr>
        <w:rPr>
          <w:rFonts w:eastAsia="Batang" w:cs="Times New Roman"/>
          <w:sz w:val="18"/>
          <w:szCs w:val="18"/>
          <w:lang w:val="en-US"/>
        </w:rPr>
      </w:pPr>
      <w:r w:rsidRPr="008F7FF9">
        <w:rPr>
          <w:rFonts w:cs="Times New Roman"/>
          <w:b/>
          <w:bCs/>
          <w:sz w:val="18"/>
          <w:szCs w:val="18"/>
          <w:highlight w:val="yellow"/>
          <w:lang w:val="en-US"/>
        </w:rPr>
        <w:t>[Draft for offline] Proposal 3.</w:t>
      </w:r>
      <w:r w:rsidRPr="008F7FF9">
        <w:rPr>
          <w:rFonts w:cs="Times New Roman"/>
          <w:b/>
          <w:bCs/>
          <w:sz w:val="18"/>
          <w:szCs w:val="18"/>
          <w:lang w:val="en-US"/>
        </w:rPr>
        <w:t>3:</w:t>
      </w:r>
      <w:r w:rsidRPr="008F7FF9">
        <w:rPr>
          <w:rFonts w:cs="Times New Roman"/>
          <w:sz w:val="18"/>
          <w:szCs w:val="18"/>
          <w:lang w:val="en-US"/>
        </w:rPr>
        <w:t xml:space="preserve"> </w:t>
      </w:r>
      <w:r w:rsidRPr="008F7FF9">
        <w:rPr>
          <w:rFonts w:eastAsia="Batang" w:cs="Times New Roman"/>
          <w:sz w:val="18"/>
          <w:szCs w:val="18"/>
          <w:lang w:val="en-US"/>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8F7FF9">
        <w:rPr>
          <w:rFonts w:cs="Times New Roman"/>
          <w:sz w:val="18"/>
          <w:szCs w:val="18"/>
          <w:lang w:val="en-US"/>
        </w:rPr>
        <w:t>default P0, alpha, PL-RS, and closed loop index</w:t>
      </w:r>
      <w:r w:rsidRPr="008F7FF9">
        <w:rPr>
          <w:rFonts w:eastAsia="Batang" w:cs="Times New Roman"/>
          <w:sz w:val="18"/>
          <w:szCs w:val="18"/>
          <w:lang w:val="en-US"/>
        </w:rPr>
        <w:t xml:space="preserve"> is defined per TRP</w:t>
      </w:r>
      <w:r>
        <w:rPr>
          <w:rFonts w:cs="Times New Roman"/>
          <w:iCs/>
          <w:sz w:val="18"/>
          <w:szCs w:val="18"/>
          <w:lang w:val="en-GB"/>
        </w:rPr>
        <w:t xml:space="preserve">.  </w:t>
      </w:r>
      <w:r w:rsidRPr="008F7FF9">
        <w:rPr>
          <w:rFonts w:eastAsia="Batang" w:cs="Times New Roman"/>
          <w:sz w:val="18"/>
          <w:szCs w:val="18"/>
          <w:lang w:val="en-US"/>
        </w:rPr>
        <w:t xml:space="preserve"> </w:t>
      </w:r>
    </w:p>
    <w:p w14:paraId="3D429943" w14:textId="77777777" w:rsidR="008D61C5" w:rsidRPr="008F7FF9" w:rsidRDefault="00B5287D">
      <w:pPr>
        <w:numPr>
          <w:ilvl w:val="0"/>
          <w:numId w:val="52"/>
        </w:numPr>
        <w:overflowPunct w:val="0"/>
        <w:adjustRightInd w:val="0"/>
        <w:rPr>
          <w:rFonts w:eastAsia="Calibri" w:cs="Calibri"/>
          <w:sz w:val="18"/>
          <w:szCs w:val="18"/>
          <w:lang w:val="en-US"/>
        </w:rPr>
      </w:pPr>
      <w:r w:rsidRPr="008F7FF9">
        <w:rPr>
          <w:rFonts w:eastAsia="Calibri" w:cs="Calibri"/>
          <w:sz w:val="18"/>
          <w:szCs w:val="18"/>
          <w:lang w:val="en-US"/>
        </w:rPr>
        <w:lastRenderedPageBreak/>
        <w:t xml:space="preserve">The first P0/alpha, PL-RS, and closed loop index are determined by </w:t>
      </w:r>
      <w:r w:rsidRPr="008F7FF9">
        <w:rPr>
          <w:rFonts w:eastAsia="Calibri" w:cs="Calibri"/>
          <w:i/>
          <w:iCs/>
          <w:sz w:val="18"/>
          <w:szCs w:val="18"/>
          <w:lang w:val="en-US"/>
        </w:rPr>
        <w:t>sri-PUSCH-PathlossReferenceRS-Id</w:t>
      </w:r>
      <w:r w:rsidRPr="008F7FF9">
        <w:rPr>
          <w:rFonts w:eastAsia="Calibri" w:cs="Calibri"/>
          <w:sz w:val="18"/>
          <w:szCs w:val="18"/>
          <w:lang w:val="en-US"/>
        </w:rPr>
        <w:t xml:space="preserve">, </w:t>
      </w:r>
      <w:r w:rsidRPr="008F7FF9">
        <w:rPr>
          <w:rFonts w:eastAsia="Calibri" w:cs="Calibri"/>
          <w:i/>
          <w:iCs/>
          <w:sz w:val="18"/>
          <w:szCs w:val="18"/>
          <w:lang w:val="en-US"/>
        </w:rPr>
        <w:t>sri-P0-PUSCH-AlphaSetId</w:t>
      </w:r>
      <w:r w:rsidRPr="008F7FF9">
        <w:rPr>
          <w:rFonts w:eastAsia="Calibri" w:cs="Calibri"/>
          <w:sz w:val="18"/>
          <w:szCs w:val="18"/>
          <w:lang w:val="en-US"/>
        </w:rPr>
        <w:t xml:space="preserve">, and </w:t>
      </w:r>
      <w:r w:rsidRPr="008F7FF9">
        <w:rPr>
          <w:rFonts w:eastAsia="Calibri" w:cs="Calibri"/>
          <w:i/>
          <w:iCs/>
          <w:sz w:val="18"/>
          <w:szCs w:val="18"/>
          <w:lang w:val="en-US"/>
        </w:rPr>
        <w:t>sri-PUSCH-ClosedLoopIndex</w:t>
      </w:r>
      <w:r w:rsidRPr="008F7FF9">
        <w:rPr>
          <w:rFonts w:eastAsia="Calibri" w:cs="Calibri"/>
          <w:sz w:val="18"/>
          <w:szCs w:val="18"/>
          <w:lang w:val="en-US"/>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8F7FF9" w:rsidRDefault="00B5287D">
      <w:pPr>
        <w:numPr>
          <w:ilvl w:val="0"/>
          <w:numId w:val="52"/>
        </w:numPr>
        <w:overflowPunct w:val="0"/>
        <w:adjustRightInd w:val="0"/>
        <w:rPr>
          <w:rFonts w:eastAsia="Calibri" w:cs="Calibri"/>
          <w:sz w:val="18"/>
          <w:szCs w:val="18"/>
          <w:lang w:val="en-US"/>
        </w:rPr>
      </w:pPr>
      <w:r w:rsidRPr="008F7FF9">
        <w:rPr>
          <w:rFonts w:eastAsia="Calibri" w:cs="Calibri"/>
          <w:sz w:val="18"/>
          <w:szCs w:val="18"/>
          <w:lang w:val="en-US"/>
        </w:rPr>
        <w:t xml:space="preserve">The second P0/alpha, PL-RS, and closed loop index are determined by </w:t>
      </w:r>
      <w:r w:rsidRPr="008F7FF9">
        <w:rPr>
          <w:rFonts w:eastAsia="Calibri" w:cs="Calibri"/>
          <w:i/>
          <w:iCs/>
          <w:sz w:val="18"/>
          <w:szCs w:val="18"/>
          <w:lang w:val="en-US"/>
        </w:rPr>
        <w:t>sri-PUSCH-PathlossReferenceRS-Id</w:t>
      </w:r>
      <w:r w:rsidRPr="008F7FF9">
        <w:rPr>
          <w:rFonts w:eastAsia="Calibri" w:cs="Calibri"/>
          <w:sz w:val="18"/>
          <w:szCs w:val="18"/>
          <w:lang w:val="en-US"/>
        </w:rPr>
        <w:t xml:space="preserve">, </w:t>
      </w:r>
      <w:r w:rsidRPr="008F7FF9">
        <w:rPr>
          <w:rFonts w:eastAsia="Calibri" w:cs="Calibri"/>
          <w:i/>
          <w:iCs/>
          <w:sz w:val="18"/>
          <w:szCs w:val="18"/>
          <w:lang w:val="en-US"/>
        </w:rPr>
        <w:t>sri-P0-PUSCH-AlphaSetId</w:t>
      </w:r>
      <w:r w:rsidRPr="008F7FF9">
        <w:rPr>
          <w:rFonts w:eastAsia="Calibri" w:cs="Calibri"/>
          <w:sz w:val="18"/>
          <w:szCs w:val="18"/>
          <w:lang w:val="en-US"/>
        </w:rPr>
        <w:t xml:space="preserve">, and </w:t>
      </w:r>
      <w:r w:rsidRPr="008F7FF9">
        <w:rPr>
          <w:rFonts w:eastAsia="Calibri" w:cs="Calibri"/>
          <w:i/>
          <w:iCs/>
          <w:sz w:val="18"/>
          <w:szCs w:val="18"/>
          <w:lang w:val="en-US"/>
        </w:rPr>
        <w:t>sri-PUSCH-ClosedLoopIndex</w:t>
      </w:r>
      <w:r w:rsidRPr="008F7FF9">
        <w:rPr>
          <w:rFonts w:eastAsia="Calibri" w:cs="Calibri"/>
          <w:sz w:val="18"/>
          <w:szCs w:val="18"/>
          <w:lang w:val="en-US"/>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8F7FF9" w:rsidRDefault="00B5287D">
      <w:pPr>
        <w:numPr>
          <w:ilvl w:val="0"/>
          <w:numId w:val="52"/>
        </w:numPr>
        <w:overflowPunct w:val="0"/>
        <w:adjustRightInd w:val="0"/>
        <w:rPr>
          <w:rFonts w:eastAsia="Calibri" w:cs="Calibri"/>
          <w:sz w:val="18"/>
          <w:szCs w:val="18"/>
          <w:lang w:val="en-US"/>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8F7FF9">
        <w:rPr>
          <w:rFonts w:eastAsia="Batang" w:cs="Times New Roman"/>
          <w:sz w:val="18"/>
          <w:szCs w:val="18"/>
          <w:lang w:val="en-US"/>
        </w:rPr>
        <w:t xml:space="preserve">two SRS resource sets is up to RAN2. </w:t>
      </w:r>
    </w:p>
    <w:p w14:paraId="3D83384D" w14:textId="77777777" w:rsidR="008D61C5" w:rsidRPr="008F7FF9" w:rsidRDefault="008D61C5">
      <w:pPr>
        <w:rPr>
          <w:rFonts w:cs="Times New Roman"/>
          <w:color w:val="4A442A" w:themeColor="background2" w:themeShade="40"/>
          <w:sz w:val="18"/>
          <w:szCs w:val="18"/>
          <w:lang w:val="en-US"/>
        </w:rPr>
      </w:pPr>
    </w:p>
    <w:p w14:paraId="6E13BA16"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Support the main-bullet only. </w:t>
            </w:r>
          </w:p>
          <w:p w14:paraId="3F2CF360"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p w14:paraId="3A817F2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lang w:val="en-US"/>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can support FL</w:t>
            </w:r>
            <w:r w:rsidRPr="008F7FF9">
              <w:rPr>
                <w:rFonts w:cs="Times New Roman"/>
                <w:b/>
                <w:bCs/>
                <w:color w:val="4A442A" w:themeColor="background2" w:themeShade="40"/>
                <w:sz w:val="18"/>
                <w:szCs w:val="18"/>
                <w:lang w:val="en-US"/>
              </w:rPr>
              <w:t>’s proposal.</w:t>
            </w:r>
          </w:p>
        </w:tc>
      </w:tr>
      <w:tr w:rsidR="008D61C5" w:rsidRPr="008F7FF9" w14:paraId="7F314D70" w14:textId="77777777">
        <w:tc>
          <w:tcPr>
            <w:tcW w:w="2122" w:type="dxa"/>
          </w:tcPr>
          <w:p w14:paraId="07B2115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50289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share similar views as Apple. Default PC parameters shall be defined with minimum spec impact. </w:t>
            </w:r>
          </w:p>
        </w:tc>
      </w:tr>
      <w:tr w:rsidR="008D61C5" w:rsidRPr="008F7FF9"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are NOT supportive of this proposal.</w:t>
            </w:r>
          </w:p>
          <w:p w14:paraId="4AE15E74"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In the current TS38.213, it ca</w:t>
            </w:r>
            <w:r w:rsidRPr="008F7FF9">
              <w:rPr>
                <w:rFonts w:cs="Times New Roman"/>
                <w:b/>
                <w:bCs/>
                <w:sz w:val="18"/>
                <w:szCs w:val="18"/>
                <w:lang w:val="en-US"/>
              </w:rPr>
              <w:t xml:space="preserve">n be seen that default PC parameters (which include the first </w:t>
            </w:r>
            <w:r w:rsidRPr="008F7FF9">
              <w:rPr>
                <w:rFonts w:cs="Times New Roman"/>
                <w:b/>
                <w:bCs/>
                <w:i/>
                <w:sz w:val="18"/>
                <w:szCs w:val="18"/>
                <w:lang w:val="en-US"/>
              </w:rPr>
              <w:t>P0-PUSCH-AlphaSet</w:t>
            </w:r>
            <w:r w:rsidRPr="008F7FF9">
              <w:rPr>
                <w:rFonts w:cs="Times New Roman"/>
                <w:b/>
                <w:bCs/>
                <w:sz w:val="18"/>
                <w:szCs w:val="18"/>
                <w:lang w:val="en-US"/>
              </w:rPr>
              <w:t xml:space="preserve"> in </w:t>
            </w:r>
            <w:r w:rsidRPr="008F7FF9">
              <w:rPr>
                <w:rFonts w:cs="Times New Roman"/>
                <w:b/>
                <w:bCs/>
                <w:i/>
                <w:sz w:val="18"/>
                <w:szCs w:val="18"/>
                <w:lang w:val="en-US"/>
              </w:rPr>
              <w:t>p0-AlphaSets</w:t>
            </w:r>
            <w:r w:rsidRPr="008F7FF9">
              <w:rPr>
                <w:rFonts w:cs="Times New Roman" w:hint="eastAsia"/>
                <w:b/>
                <w:bCs/>
                <w:color w:val="4A442A" w:themeColor="background2" w:themeShade="40"/>
                <w:sz w:val="18"/>
                <w:szCs w:val="18"/>
                <w:lang w:val="en-US"/>
              </w:rPr>
              <w:t xml:space="preserve">, </w:t>
            </w:r>
            <w:r w:rsidRPr="008F7FF9">
              <w:rPr>
                <w:rFonts w:cs="Times New Roman"/>
                <w:b/>
                <w:bCs/>
                <w:i/>
                <w:sz w:val="18"/>
                <w:szCs w:val="18"/>
                <w:lang w:val="en-US"/>
              </w:rPr>
              <w:t>PUSCH-PathlossReferenceRS-I</w:t>
            </w:r>
            <w:r w:rsidRPr="008F7FF9">
              <w:rPr>
                <w:rFonts w:cs="Times New Roman"/>
                <w:b/>
                <w:bCs/>
                <w:i/>
                <w:iCs/>
                <w:sz w:val="18"/>
                <w:szCs w:val="18"/>
                <w:lang w:val="en-US"/>
              </w:rPr>
              <w:t>d</w:t>
            </w:r>
            <w:r w:rsidRPr="008F7FF9">
              <w:rPr>
                <w:rFonts w:cs="Times New Roman" w:hint="eastAsia"/>
                <w:b/>
                <w:bCs/>
                <w:sz w:val="18"/>
                <w:szCs w:val="18"/>
                <w:lang w:val="en-US"/>
              </w:rPr>
              <w:t xml:space="preserve"> = 0</w:t>
            </w:r>
            <w:r w:rsidRPr="008F7FF9">
              <w:rPr>
                <w:rFonts w:cs="Times New Roman" w:hint="eastAsia"/>
                <w:b/>
                <w:bCs/>
                <w:color w:val="4A442A" w:themeColor="background2" w:themeShade="40"/>
                <w:sz w:val="18"/>
                <w:szCs w:val="18"/>
                <w:lang w:val="en-US"/>
              </w:rPr>
              <w:t>, closed loop index</w:t>
            </w:r>
            <w:r w:rsidRPr="008F7FF9">
              <w:rPr>
                <w:rFonts w:cs="Times New Roman" w:hint="eastAsia"/>
                <w:b/>
                <w:bCs/>
                <w:i/>
                <w:iCs/>
                <w:color w:val="4A442A" w:themeColor="background2" w:themeShade="40"/>
                <w:sz w:val="18"/>
                <w:szCs w:val="18"/>
                <w:lang w:val="en-US"/>
              </w:rPr>
              <w:t xml:space="preserve"> l </w:t>
            </w:r>
            <w:r w:rsidRPr="008F7FF9">
              <w:rPr>
                <w:rFonts w:cs="Times New Roman" w:hint="eastAsia"/>
                <w:b/>
                <w:bCs/>
                <w:color w:val="4A442A" w:themeColor="background2" w:themeShade="40"/>
                <w:sz w:val="18"/>
                <w:szCs w:val="18"/>
                <w:lang w:val="en-US"/>
              </w:rPr>
              <w:t xml:space="preserve">= 0) are configured </w:t>
            </w:r>
            <w:r w:rsidRPr="008F7FF9">
              <w:rPr>
                <w:rFonts w:cs="Times New Roman" w:hint="eastAsia"/>
                <w:b/>
                <w:bCs/>
                <w:color w:val="FF0000"/>
                <w:sz w:val="18"/>
                <w:szCs w:val="18"/>
                <w:lang w:val="en-US"/>
              </w:rPr>
              <w:t>when a DCI format does not include an SRI field</w:t>
            </w:r>
            <w:r w:rsidRPr="008F7FF9">
              <w:rPr>
                <w:rFonts w:cs="Times New Roman" w:hint="eastAsia"/>
                <w:b/>
                <w:bCs/>
                <w:color w:val="4A442A" w:themeColor="background2" w:themeShade="40"/>
                <w:sz w:val="18"/>
                <w:szCs w:val="18"/>
                <w:lang w:val="en-US"/>
              </w:rPr>
              <w:t xml:space="preserve">, or </w:t>
            </w:r>
            <w:r w:rsidRPr="008F7FF9">
              <w:rPr>
                <w:rFonts w:cs="Times New Roman" w:hint="eastAsia"/>
                <w:b/>
                <w:bCs/>
                <w:color w:val="FF0000"/>
                <w:sz w:val="18"/>
                <w:szCs w:val="18"/>
                <w:lang w:val="en-US"/>
              </w:rPr>
              <w:t xml:space="preserve">when </w:t>
            </w:r>
            <w:r w:rsidRPr="008F7FF9">
              <w:rPr>
                <w:rFonts w:cs="Times New Roman"/>
                <w:b/>
                <w:bCs/>
                <w:color w:val="FF0000"/>
                <w:sz w:val="18"/>
                <w:szCs w:val="18"/>
                <w:lang w:val="en-US"/>
              </w:rPr>
              <w:t xml:space="preserve">an </w:t>
            </w:r>
            <w:r w:rsidRPr="008F7FF9">
              <w:rPr>
                <w:rFonts w:cs="Times New Roman"/>
                <w:b/>
                <w:bCs/>
                <w:i/>
                <w:color w:val="FF0000"/>
                <w:sz w:val="18"/>
                <w:szCs w:val="18"/>
                <w:lang w:val="en-US"/>
              </w:rPr>
              <w:t>SRI-PUSCH-PowerControl</w:t>
            </w:r>
            <w:r w:rsidRPr="008F7FF9">
              <w:rPr>
                <w:rFonts w:cs="Times New Roman"/>
                <w:b/>
                <w:bCs/>
                <w:color w:val="FF0000"/>
                <w:sz w:val="18"/>
                <w:szCs w:val="18"/>
                <w:lang w:val="en-US"/>
              </w:rPr>
              <w:t xml:space="preserve"> is not provided to the UE</w:t>
            </w:r>
            <w:r w:rsidRPr="008F7FF9">
              <w:rPr>
                <w:rFonts w:cs="Times New Roman" w:hint="eastAsia"/>
                <w:b/>
                <w:bCs/>
                <w:sz w:val="18"/>
                <w:szCs w:val="18"/>
                <w:lang w:val="en-US"/>
              </w:rPr>
              <w:t>.</w:t>
            </w:r>
            <w:r w:rsidRPr="008F7FF9">
              <w:rPr>
                <w:rFonts w:cs="Times New Roman"/>
                <w:b/>
                <w:bCs/>
                <w:sz w:val="18"/>
                <w:szCs w:val="18"/>
                <w:lang w:val="en-US"/>
              </w:rPr>
              <w:t xml:space="preserve"> </w:t>
            </w:r>
            <w:r w:rsidRPr="008F7FF9">
              <w:rPr>
                <w:rFonts w:cs="Times New Roman" w:hint="eastAsia"/>
                <w:b/>
                <w:bCs/>
                <w:color w:val="4A442A" w:themeColor="background2" w:themeShade="40"/>
                <w:sz w:val="18"/>
                <w:szCs w:val="18"/>
                <w:lang w:val="en-US"/>
              </w:rPr>
              <w:t>For the sake of forward compatibility, it is natural to take the same rule for MTRP PUSCH scheme in Rel-17. That is to use the first and second values of {</w:t>
            </w:r>
            <w:r w:rsidRPr="008F7FF9">
              <w:rPr>
                <w:rFonts w:cs="Times New Roman"/>
                <w:b/>
                <w:bCs/>
                <w:i/>
                <w:sz w:val="18"/>
                <w:szCs w:val="18"/>
                <w:lang w:val="en-US"/>
              </w:rPr>
              <w:t>P0-PUSCH-AlphaSet</w:t>
            </w:r>
            <w:r w:rsidRPr="008F7FF9">
              <w:rPr>
                <w:rFonts w:cs="Times New Roman"/>
                <w:b/>
                <w:bCs/>
                <w:sz w:val="18"/>
                <w:szCs w:val="18"/>
                <w:lang w:val="en-US"/>
              </w:rPr>
              <w:t xml:space="preserve"> in </w:t>
            </w:r>
            <w:r w:rsidRPr="008F7FF9">
              <w:rPr>
                <w:rFonts w:cs="Times New Roman"/>
                <w:b/>
                <w:bCs/>
                <w:i/>
                <w:sz w:val="18"/>
                <w:szCs w:val="18"/>
                <w:lang w:val="en-US"/>
              </w:rPr>
              <w:t>p0-AlphaSets</w:t>
            </w:r>
            <w:r w:rsidRPr="008F7FF9">
              <w:rPr>
                <w:rFonts w:cs="Times New Roman" w:hint="eastAsia"/>
                <w:b/>
                <w:bCs/>
                <w:i/>
                <w:sz w:val="18"/>
                <w:szCs w:val="18"/>
                <w:lang w:val="en-US"/>
              </w:rPr>
              <w:t xml:space="preserve">, </w:t>
            </w:r>
            <w:r w:rsidRPr="008F7FF9">
              <w:rPr>
                <w:rFonts w:cs="Times New Roman"/>
                <w:b/>
                <w:bCs/>
                <w:i/>
                <w:sz w:val="18"/>
                <w:szCs w:val="18"/>
                <w:lang w:val="en-US"/>
              </w:rPr>
              <w:t>PUSCH-PathlossReferenceRS-I</w:t>
            </w:r>
            <w:r w:rsidRPr="008F7FF9">
              <w:rPr>
                <w:rFonts w:cs="Times New Roman"/>
                <w:b/>
                <w:bCs/>
                <w:i/>
                <w:iCs/>
                <w:sz w:val="18"/>
                <w:szCs w:val="18"/>
                <w:lang w:val="en-US"/>
              </w:rPr>
              <w:t>d</w:t>
            </w:r>
            <w:r w:rsidRPr="008F7FF9">
              <w:rPr>
                <w:rFonts w:cs="Times New Roman" w:hint="eastAsia"/>
                <w:b/>
                <w:bCs/>
                <w:sz w:val="18"/>
                <w:szCs w:val="18"/>
                <w:lang w:val="en-US"/>
              </w:rPr>
              <w:t xml:space="preserve">, </w:t>
            </w:r>
            <w:r w:rsidRPr="008F7FF9">
              <w:rPr>
                <w:rFonts w:cs="Times New Roman" w:hint="eastAsia"/>
                <w:b/>
                <w:bCs/>
                <w:color w:val="4A442A" w:themeColor="background2" w:themeShade="40"/>
                <w:sz w:val="18"/>
                <w:szCs w:val="18"/>
                <w:lang w:val="en-US"/>
              </w:rPr>
              <w:t>closed loop index</w:t>
            </w:r>
            <w:r w:rsidRPr="008F7FF9">
              <w:rPr>
                <w:rFonts w:cs="Times New Roman" w:hint="eastAsia"/>
                <w:b/>
                <w:bCs/>
                <w:i/>
                <w:iCs/>
                <w:color w:val="4A442A" w:themeColor="background2" w:themeShade="40"/>
                <w:sz w:val="18"/>
                <w:szCs w:val="18"/>
                <w:lang w:val="en-US"/>
              </w:rPr>
              <w:t xml:space="preserve"> l</w:t>
            </w:r>
            <w:r w:rsidRPr="008F7FF9">
              <w:rPr>
                <w:rFonts w:cs="Times New Roman" w:hint="eastAsia"/>
                <w:b/>
                <w:bCs/>
                <w:color w:val="4A442A" w:themeColor="background2" w:themeShade="40"/>
                <w:sz w:val="18"/>
                <w:szCs w:val="18"/>
                <w:lang w:val="en-US"/>
              </w:rPr>
              <w:t>} as defined default PC parameters per TRP.</w:t>
            </w:r>
          </w:p>
          <w:p w14:paraId="42F1784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8F7FF9">
              <w:rPr>
                <w:rFonts w:cs="Times New Roman" w:hint="eastAsia"/>
                <w:b/>
                <w:bCs/>
                <w:color w:val="4A442A" w:themeColor="background2" w:themeShade="40"/>
                <w:sz w:val="18"/>
                <w:szCs w:val="18"/>
                <w:lang w:val="en-US"/>
              </w:rPr>
              <w:t>, the rules between Rel-15/16 and Rel-17 MTRP are different, that will lead to unreadable for specs in fact.</w:t>
            </w:r>
          </w:p>
          <w:p w14:paraId="44A14551"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8F7FF9">
              <w:rPr>
                <w:rFonts w:cs="Times New Roman"/>
                <w:b/>
                <w:bCs/>
                <w:sz w:val="18"/>
                <w:szCs w:val="18"/>
                <w:highlight w:val="yellow"/>
                <w:lang w:val="en-US"/>
              </w:rPr>
              <w:lastRenderedPageBreak/>
              <w:t>[Draft for offline] Proposal 3.</w:t>
            </w:r>
            <w:r w:rsidRPr="008F7FF9">
              <w:rPr>
                <w:rFonts w:cs="Times New Roman"/>
                <w:b/>
                <w:bCs/>
                <w:sz w:val="18"/>
                <w:szCs w:val="18"/>
                <w:lang w:val="en-US"/>
              </w:rPr>
              <w:t>3:</w:t>
            </w:r>
            <w:r w:rsidRPr="008F7FF9">
              <w:rPr>
                <w:rFonts w:cs="Times New Roman"/>
                <w:sz w:val="18"/>
                <w:szCs w:val="18"/>
                <w:lang w:val="en-US"/>
              </w:rPr>
              <w:t xml:space="preserve"> </w:t>
            </w:r>
            <w:r w:rsidRPr="008F7FF9">
              <w:rPr>
                <w:rFonts w:eastAsia="Batang" w:cs="Times New Roman"/>
                <w:sz w:val="18"/>
                <w:szCs w:val="18"/>
                <w:lang w:val="en-US"/>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8F7FF9">
              <w:rPr>
                <w:rFonts w:cs="Times New Roman"/>
                <w:sz w:val="18"/>
                <w:szCs w:val="18"/>
                <w:lang w:val="en-US"/>
              </w:rPr>
              <w:t>default P0, alpha, PL-RS, and closed loop index</w:t>
            </w:r>
            <w:r w:rsidRPr="008F7FF9">
              <w:rPr>
                <w:rFonts w:eastAsia="Batang" w:cs="Times New Roman"/>
                <w:sz w:val="18"/>
                <w:szCs w:val="18"/>
                <w:lang w:val="en-US"/>
              </w:rPr>
              <w:t xml:space="preserve"> is defined per TRP</w:t>
            </w:r>
            <w:r>
              <w:rPr>
                <w:rFonts w:cs="Times New Roman"/>
                <w:iCs/>
                <w:sz w:val="18"/>
                <w:szCs w:val="18"/>
                <w:lang w:val="en-GB"/>
              </w:rPr>
              <w:t xml:space="preserve">.  </w:t>
            </w:r>
          </w:p>
          <w:p w14:paraId="162699EE" w14:textId="77777777" w:rsidR="008D61C5" w:rsidRPr="008F7FF9" w:rsidRDefault="00B5287D">
            <w:pPr>
              <w:numPr>
                <w:ilvl w:val="0"/>
                <w:numId w:val="52"/>
              </w:numPr>
              <w:overflowPunct w:val="0"/>
              <w:adjustRightInd w:val="0"/>
              <w:rPr>
                <w:ins w:id="80" w:author="ZTE" w:date="2021-05-17T18:20:00Z"/>
                <w:rFonts w:cs="Times New Roman"/>
                <w:iCs/>
                <w:sz w:val="18"/>
                <w:szCs w:val="18"/>
                <w:lang w:val="en-US"/>
              </w:rPr>
            </w:pPr>
            <w:ins w:id="81" w:author="ZTE" w:date="2021-05-17T18:20:00Z">
              <w:r w:rsidRPr="008F7FF9">
                <w:rPr>
                  <w:rFonts w:cs="Times New Roman" w:hint="eastAsia"/>
                  <w:sz w:val="18"/>
                  <w:szCs w:val="18"/>
                  <w:lang w:val="en-US"/>
                </w:rPr>
                <w:t>T</w:t>
              </w:r>
            </w:ins>
            <w:ins w:id="82" w:author="ZTE" w:date="2021-05-17T18:16:00Z">
              <w:r w:rsidRPr="008F7FF9">
                <w:rPr>
                  <w:rFonts w:cs="Times New Roman"/>
                  <w:sz w:val="18"/>
                  <w:szCs w:val="18"/>
                  <w:lang w:val="en-US"/>
                </w:rPr>
                <w:t xml:space="preserve">he first and second default values of </w:t>
              </w:r>
            </w:ins>
            <w:ins w:id="83" w:author="ZTE" w:date="2021-05-17T18:18:00Z">
              <w:r w:rsidRPr="008F7FF9">
                <w:rPr>
                  <w:rFonts w:cs="Times New Roman" w:hint="eastAsia"/>
                  <w:sz w:val="18"/>
                  <w:szCs w:val="18"/>
                  <w:lang w:val="en-US"/>
                </w:rPr>
                <w:t>{</w:t>
              </w:r>
              <w:r w:rsidRPr="008F7FF9">
                <w:rPr>
                  <w:rFonts w:cs="Times New Roman"/>
                  <w:i/>
                  <w:sz w:val="18"/>
                  <w:szCs w:val="18"/>
                  <w:lang w:val="en-US"/>
                </w:rPr>
                <w:t>P0-PUSCH-AlphaSet</w:t>
              </w:r>
              <w:r w:rsidRPr="008F7FF9">
                <w:rPr>
                  <w:rFonts w:cs="Times New Roman"/>
                  <w:sz w:val="18"/>
                  <w:szCs w:val="18"/>
                  <w:lang w:val="en-US"/>
                </w:rPr>
                <w:t xml:space="preserve"> in </w:t>
              </w:r>
              <w:r w:rsidRPr="008F7FF9">
                <w:rPr>
                  <w:rFonts w:cs="Times New Roman"/>
                  <w:i/>
                  <w:sz w:val="18"/>
                  <w:szCs w:val="18"/>
                  <w:lang w:val="en-US"/>
                </w:rPr>
                <w:t>p0-AlphaSets</w:t>
              </w:r>
              <w:r w:rsidRPr="008F7FF9">
                <w:rPr>
                  <w:rFonts w:cs="Times New Roman" w:hint="eastAsia"/>
                  <w:i/>
                  <w:sz w:val="18"/>
                  <w:szCs w:val="18"/>
                  <w:lang w:val="en-US"/>
                </w:rPr>
                <w:t xml:space="preserve">, </w:t>
              </w:r>
              <w:r w:rsidRPr="008F7FF9">
                <w:rPr>
                  <w:rFonts w:cs="Times New Roman"/>
                  <w:i/>
                  <w:sz w:val="18"/>
                  <w:szCs w:val="18"/>
                  <w:lang w:val="en-US"/>
                </w:rPr>
                <w:t>PUSCH-PathlossReferenceRS-I</w:t>
              </w:r>
              <w:r w:rsidRPr="008F7FF9">
                <w:rPr>
                  <w:rFonts w:cs="Times New Roman"/>
                  <w:i/>
                  <w:iCs/>
                  <w:sz w:val="18"/>
                  <w:szCs w:val="18"/>
                  <w:lang w:val="en-US"/>
                </w:rPr>
                <w:t>d</w:t>
              </w:r>
              <w:r w:rsidRPr="008F7FF9">
                <w:rPr>
                  <w:rFonts w:cs="Times New Roman" w:hint="eastAsia"/>
                  <w:sz w:val="18"/>
                  <w:szCs w:val="18"/>
                  <w:lang w:val="en-US"/>
                </w:rPr>
                <w:t xml:space="preserve">, </w:t>
              </w:r>
              <w:r w:rsidRPr="008F7FF9">
                <w:rPr>
                  <w:rFonts w:cs="Times New Roman" w:hint="eastAsia"/>
                  <w:color w:val="4A442A" w:themeColor="background2" w:themeShade="40"/>
                  <w:sz w:val="18"/>
                  <w:szCs w:val="18"/>
                  <w:lang w:val="en-US"/>
                </w:rPr>
                <w:t>closed loop index</w:t>
              </w:r>
              <w:r w:rsidRPr="008F7FF9">
                <w:rPr>
                  <w:rFonts w:cs="Times New Roman" w:hint="eastAsia"/>
                  <w:i/>
                  <w:iCs/>
                  <w:color w:val="4A442A" w:themeColor="background2" w:themeShade="40"/>
                  <w:sz w:val="18"/>
                  <w:szCs w:val="18"/>
                  <w:lang w:val="en-US"/>
                </w:rPr>
                <w:t xml:space="preserve"> l</w:t>
              </w:r>
            </w:ins>
            <w:ins w:id="84" w:author="ZTE" w:date="2021-05-17T18:19:00Z">
              <w:r w:rsidRPr="008F7FF9">
                <w:rPr>
                  <w:rFonts w:cs="Times New Roman" w:hint="eastAsia"/>
                  <w:color w:val="4A442A" w:themeColor="background2" w:themeShade="40"/>
                  <w:sz w:val="18"/>
                  <w:szCs w:val="18"/>
                  <w:lang w:val="en-US"/>
                </w:rPr>
                <w:t>}</w:t>
              </w:r>
            </w:ins>
            <w:ins w:id="85" w:author="ZTE" w:date="2021-05-17T18:16:00Z">
              <w:r w:rsidRPr="008F7FF9">
                <w:rPr>
                  <w:rFonts w:cs="Times New Roman"/>
                  <w:sz w:val="18"/>
                  <w:szCs w:val="18"/>
                  <w:lang w:val="en-US"/>
                </w:rPr>
                <w:t xml:space="preserve"> </w:t>
              </w:r>
            </w:ins>
            <w:ins w:id="86" w:author="ZTE" w:date="2021-05-17T18:19:00Z">
              <w:r w:rsidRPr="008F7FF9">
                <w:rPr>
                  <w:rFonts w:cs="Times New Roman" w:hint="eastAsia"/>
                  <w:sz w:val="18"/>
                  <w:szCs w:val="18"/>
                  <w:lang w:val="en-US"/>
                </w:rPr>
                <w:t>are</w:t>
              </w:r>
            </w:ins>
            <w:ins w:id="87" w:author="ZTE" w:date="2021-05-17T18:16:00Z">
              <w:r w:rsidRPr="008F7FF9">
                <w:rPr>
                  <w:rFonts w:cs="Times New Roman"/>
                  <w:sz w:val="18"/>
                  <w:szCs w:val="18"/>
                  <w:lang w:val="en-US"/>
                </w:rPr>
                <w:t xml:space="preserve"> </w:t>
              </w:r>
            </w:ins>
            <w:ins w:id="88" w:author="ZTE" w:date="2021-05-17T18:19:00Z">
              <w:r>
                <w:rPr>
                  <w:rFonts w:eastAsia="Calibri" w:cs="Calibri"/>
                  <w:iCs/>
                  <w:sz w:val="18"/>
                  <w:szCs w:val="18"/>
                  <w:lang w:val="en-GB"/>
                </w:rPr>
                <w:t xml:space="preserve">associated with the first </w:t>
              </w:r>
              <w:r w:rsidRPr="008F7FF9">
                <w:rPr>
                  <w:rFonts w:cs="Calibri" w:hint="eastAsia"/>
                  <w:iCs/>
                  <w:sz w:val="18"/>
                  <w:szCs w:val="18"/>
                  <w:lang w:val="en-US"/>
                </w:rPr>
                <w:t xml:space="preserve">and second </w:t>
              </w:r>
              <w:r>
                <w:rPr>
                  <w:rFonts w:eastAsia="Calibri" w:cs="Calibri"/>
                  <w:iCs/>
                  <w:sz w:val="18"/>
                  <w:szCs w:val="18"/>
                  <w:lang w:val="en-GB"/>
                </w:rPr>
                <w:t>SRS resource set</w:t>
              </w:r>
              <w:r w:rsidRPr="008F7FF9">
                <w:rPr>
                  <w:rFonts w:cs="Calibri" w:hint="eastAsia"/>
                  <w:iCs/>
                  <w:sz w:val="18"/>
                  <w:szCs w:val="18"/>
                  <w:lang w:val="en-US"/>
                </w:rPr>
                <w:t>,</w:t>
              </w:r>
            </w:ins>
            <w:ins w:id="89" w:author="ZTE" w:date="2021-05-17T18:16:00Z">
              <w:r w:rsidRPr="008F7FF9">
                <w:rPr>
                  <w:rFonts w:cs="Times New Roman"/>
                  <w:sz w:val="18"/>
                  <w:szCs w:val="18"/>
                  <w:lang w:val="en-US"/>
                </w:rPr>
                <w:t xml:space="preserve"> respectively.</w:t>
              </w:r>
            </w:ins>
          </w:p>
          <w:p w14:paraId="61EBFDB9" w14:textId="77777777" w:rsidR="008D61C5" w:rsidRPr="008F7FF9" w:rsidRDefault="00B5287D">
            <w:pPr>
              <w:numPr>
                <w:ilvl w:val="0"/>
                <w:numId w:val="52"/>
              </w:numPr>
              <w:overflowPunct w:val="0"/>
              <w:adjustRightInd w:val="0"/>
              <w:rPr>
                <w:rFonts w:cs="Times New Roman"/>
                <w:iCs/>
                <w:sz w:val="18"/>
                <w:szCs w:val="18"/>
                <w:lang w:val="en-US"/>
              </w:rPr>
            </w:pPr>
            <w:ins w:id="90" w:author="ZTE" w:date="2021-05-17T18:20:00Z">
              <w:r>
                <w:rPr>
                  <w:rFonts w:eastAsia="Calibri" w:cs="Calibri"/>
                  <w:iCs/>
                  <w:sz w:val="18"/>
                  <w:szCs w:val="18"/>
                  <w:lang w:val="en-GB"/>
                </w:rPr>
                <w:t xml:space="preserve">Note: How to design the </w:t>
              </w:r>
              <w:r w:rsidRPr="008F7FF9">
                <w:rPr>
                  <w:rFonts w:cs="Calibri" w:hint="eastAsia"/>
                  <w:iCs/>
                  <w:sz w:val="18"/>
                  <w:szCs w:val="18"/>
                  <w:lang w:val="en-US"/>
                </w:rPr>
                <w:t xml:space="preserve">detailed </w:t>
              </w:r>
              <w:r>
                <w:rPr>
                  <w:rFonts w:eastAsia="Calibri" w:cs="Calibri"/>
                  <w:iCs/>
                  <w:sz w:val="18"/>
                  <w:szCs w:val="18"/>
                  <w:lang w:val="en-GB"/>
                </w:rPr>
                <w:t xml:space="preserve">signalling </w:t>
              </w:r>
              <w:r w:rsidRPr="008F7FF9">
                <w:rPr>
                  <w:rFonts w:eastAsia="Batang" w:cs="Times New Roman"/>
                  <w:sz w:val="18"/>
                  <w:szCs w:val="18"/>
                  <w:lang w:val="en-US"/>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lang w:val="en-US"/>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8F7FF9"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Default="00970E2D" w:rsidP="00970E2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186E46D1" w14:textId="792DF19F" w:rsidR="004842E7" w:rsidRPr="008F7FF9" w:rsidRDefault="00970E2D" w:rsidP="00970E2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Similar to </w:t>
            </w:r>
            <w:r w:rsidRPr="008F7FF9">
              <w:rPr>
                <w:rFonts w:cs="Times New Roman" w:hint="eastAsia"/>
                <w:b/>
                <w:bCs/>
                <w:color w:val="4A442A" w:themeColor="background2" w:themeShade="40"/>
                <w:sz w:val="18"/>
                <w:szCs w:val="18"/>
                <w:lang w:val="en-US"/>
              </w:rPr>
              <w:t xml:space="preserve">the rule </w:t>
            </w:r>
            <w:r w:rsidRPr="008F7FF9">
              <w:rPr>
                <w:rFonts w:cs="Times New Roman"/>
                <w:b/>
                <w:bCs/>
                <w:color w:val="4A442A" w:themeColor="background2" w:themeShade="40"/>
                <w:sz w:val="18"/>
                <w:szCs w:val="18"/>
                <w:lang w:val="en-US"/>
              </w:rPr>
              <w:t xml:space="preserve">of default PC parameters in the </w:t>
            </w:r>
            <w:r w:rsidRPr="008F7FF9">
              <w:rPr>
                <w:rFonts w:cs="Times New Roman" w:hint="eastAsia"/>
                <w:b/>
                <w:bCs/>
                <w:color w:val="4A442A" w:themeColor="background2" w:themeShade="40"/>
                <w:sz w:val="18"/>
                <w:szCs w:val="18"/>
                <w:lang w:val="en-US"/>
              </w:rPr>
              <w:t>current TS38.213</w:t>
            </w:r>
            <w:r w:rsidRPr="008F7FF9">
              <w:rPr>
                <w:rFonts w:cs="Times New Roman"/>
                <w:b/>
                <w:bCs/>
                <w:color w:val="4A442A" w:themeColor="background2" w:themeShade="40"/>
                <w:sz w:val="18"/>
                <w:szCs w:val="18"/>
                <w:lang w:val="en-US"/>
              </w:rPr>
              <w:t xml:space="preserve">, if two </w:t>
            </w:r>
            <w:r w:rsidRPr="008F7FF9">
              <w:rPr>
                <w:rFonts w:cs="Times New Roman"/>
                <w:b/>
                <w:bCs/>
                <w:i/>
                <w:color w:val="4A442A" w:themeColor="background2" w:themeShade="40"/>
                <w:sz w:val="18"/>
                <w:szCs w:val="18"/>
                <w:lang w:val="en-US"/>
              </w:rPr>
              <w:t>sri-PUSCH-MappingToAddModList</w:t>
            </w:r>
            <w:r w:rsidRPr="008F7FF9">
              <w:rPr>
                <w:rFonts w:cs="Times New Roman"/>
                <w:b/>
                <w:bCs/>
                <w:color w:val="4A442A" w:themeColor="background2" w:themeShade="40"/>
                <w:sz w:val="18"/>
                <w:szCs w:val="18"/>
                <w:lang w:val="en-US"/>
              </w:rPr>
              <w:t xml:space="preserve"> are configured, the first default values of {</w:t>
            </w:r>
            <w:r w:rsidRPr="008F7FF9">
              <w:rPr>
                <w:rFonts w:cs="Times New Roman"/>
                <w:b/>
                <w:bCs/>
                <w:i/>
                <w:color w:val="4A442A" w:themeColor="background2" w:themeShade="40"/>
                <w:sz w:val="18"/>
                <w:szCs w:val="18"/>
                <w:lang w:val="en-US"/>
              </w:rPr>
              <w:t>P0-PUSCH-AlphaSet</w:t>
            </w:r>
            <w:r w:rsidRPr="008F7FF9">
              <w:rPr>
                <w:rFonts w:cs="Times New Roman"/>
                <w:b/>
                <w:bCs/>
                <w:color w:val="4A442A" w:themeColor="background2" w:themeShade="40"/>
                <w:sz w:val="18"/>
                <w:szCs w:val="18"/>
                <w:lang w:val="en-US"/>
              </w:rPr>
              <w:t xml:space="preserve"> in</w:t>
            </w:r>
            <w:r w:rsidRPr="008F7FF9">
              <w:rPr>
                <w:rFonts w:cs="Times New Roman"/>
                <w:b/>
                <w:bCs/>
                <w:i/>
                <w:color w:val="4A442A" w:themeColor="background2" w:themeShade="40"/>
                <w:sz w:val="18"/>
                <w:szCs w:val="18"/>
                <w:lang w:val="en-US"/>
              </w:rPr>
              <w:t xml:space="preserve"> p0-AlphaSets</w:t>
            </w:r>
            <w:r w:rsidRPr="008F7FF9">
              <w:rPr>
                <w:rFonts w:cs="Times New Roman"/>
                <w:b/>
                <w:bCs/>
                <w:color w:val="4A442A" w:themeColor="background2" w:themeShade="40"/>
                <w:sz w:val="18"/>
                <w:szCs w:val="18"/>
                <w:lang w:val="en-US"/>
              </w:rPr>
              <w:t xml:space="preserve">, </w:t>
            </w:r>
            <w:r w:rsidRPr="008F7FF9">
              <w:rPr>
                <w:rFonts w:cs="Times New Roman"/>
                <w:b/>
                <w:bCs/>
                <w:i/>
                <w:color w:val="4A442A" w:themeColor="background2" w:themeShade="40"/>
                <w:sz w:val="18"/>
                <w:szCs w:val="18"/>
                <w:lang w:val="en-US"/>
              </w:rPr>
              <w:t>PUSCH-PathlossReferenceRS-Id</w:t>
            </w:r>
            <w:r w:rsidRPr="008F7FF9">
              <w:rPr>
                <w:rFonts w:cs="Times New Roman"/>
                <w:b/>
                <w:bCs/>
                <w:color w:val="4A442A" w:themeColor="background2" w:themeShade="40"/>
                <w:sz w:val="18"/>
                <w:szCs w:val="18"/>
                <w:lang w:val="en-US"/>
              </w:rPr>
              <w:t>, closed loop index</w:t>
            </w:r>
            <w:r w:rsidRPr="008F7FF9">
              <w:rPr>
                <w:rFonts w:cs="Times New Roman"/>
                <w:b/>
                <w:bCs/>
                <w:i/>
                <w:color w:val="4A442A" w:themeColor="background2" w:themeShade="40"/>
                <w:sz w:val="18"/>
                <w:szCs w:val="18"/>
                <w:lang w:val="en-US"/>
              </w:rPr>
              <w:t xml:space="preserve"> l</w:t>
            </w:r>
            <w:r w:rsidRPr="008F7FF9">
              <w:rPr>
                <w:rFonts w:cs="Times New Roman"/>
                <w:b/>
                <w:bCs/>
                <w:color w:val="4A442A" w:themeColor="background2" w:themeShade="40"/>
                <w:sz w:val="18"/>
                <w:szCs w:val="18"/>
                <w:lang w:val="en-US"/>
              </w:rPr>
              <w:t xml:space="preserve">} in two </w:t>
            </w:r>
            <w:r w:rsidRPr="008F7FF9">
              <w:rPr>
                <w:rFonts w:cs="Times New Roman"/>
                <w:b/>
                <w:bCs/>
                <w:i/>
                <w:color w:val="4A442A" w:themeColor="background2" w:themeShade="40"/>
                <w:sz w:val="18"/>
                <w:szCs w:val="18"/>
                <w:lang w:val="en-US"/>
              </w:rPr>
              <w:t>sri-PUSCH-MappingToAddModList</w:t>
            </w:r>
            <w:r w:rsidRPr="008F7FF9">
              <w:rPr>
                <w:rFonts w:cs="Times New Roman"/>
                <w:b/>
                <w:bCs/>
                <w:color w:val="4A442A" w:themeColor="background2" w:themeShade="40"/>
                <w:sz w:val="18"/>
                <w:szCs w:val="18"/>
                <w:lang w:val="en-US"/>
              </w:rPr>
              <w:t xml:space="preserve"> are associated with the first and second SRS resource set, respectively.</w:t>
            </w:r>
          </w:p>
        </w:tc>
      </w:tr>
      <w:tr w:rsidR="00706FE1" w:rsidRPr="008F7FF9"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3DC4E8C6" w14:textId="6F98EA88" w:rsidR="00706FE1" w:rsidRPr="008F7FF9" w:rsidRDefault="00706FE1" w:rsidP="00706FE1">
            <w:pPr>
              <w:adjustRightInd w:val="0"/>
              <w:snapToGrid w:val="0"/>
              <w:spacing w:before="60"/>
              <w:rPr>
                <w:rFonts w:cs="Times New Roman"/>
                <w:b/>
                <w:bCs/>
                <w:color w:val="4A442A" w:themeColor="background2" w:themeShade="40"/>
                <w:sz w:val="18"/>
                <w:szCs w:val="18"/>
                <w:lang w:val="en-US"/>
              </w:rPr>
            </w:pPr>
            <w:r w:rsidRPr="008F7FF9">
              <w:rPr>
                <w:rFonts w:ascii="Times New Roman" w:eastAsia="SimSun" w:hAnsi="Times New Roman" w:cs="Times New Roman" w:hint="eastAsia"/>
                <w:b/>
                <w:bCs/>
                <w:color w:val="4A442A" w:themeColor="background2" w:themeShade="40"/>
                <w:sz w:val="18"/>
                <w:szCs w:val="18"/>
                <w:lang w:val="en-US"/>
              </w:rPr>
              <w:t>Support the main bullet</w:t>
            </w:r>
            <w:r w:rsidRPr="008F7FF9">
              <w:rPr>
                <w:rFonts w:ascii="Times New Roman" w:eastAsia="SimSun" w:hAnsi="Times New Roman" w:cs="Times New Roman"/>
                <w:b/>
                <w:bCs/>
                <w:color w:val="4A442A" w:themeColor="background2" w:themeShade="40"/>
                <w:sz w:val="18"/>
                <w:szCs w:val="18"/>
                <w:lang w:val="en-US"/>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Fraunhofer IIS/HHI</w:t>
            </w:r>
          </w:p>
        </w:tc>
        <w:tc>
          <w:tcPr>
            <w:tcW w:w="7512" w:type="dxa"/>
          </w:tcPr>
          <w:p w14:paraId="538E7390"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Support FL proposal</w:t>
            </w:r>
          </w:p>
        </w:tc>
      </w:tr>
      <w:tr w:rsidR="008F7FF9" w14:paraId="618554DF" w14:textId="77777777" w:rsidTr="00602142">
        <w:tc>
          <w:tcPr>
            <w:tcW w:w="2122" w:type="dxa"/>
          </w:tcPr>
          <w:p w14:paraId="746F6F5A" w14:textId="77777777" w:rsidR="008F7FF9" w:rsidRDefault="008F7FF9" w:rsidP="00245DC7">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p>
        </w:tc>
        <w:tc>
          <w:tcPr>
            <w:tcW w:w="7512" w:type="dxa"/>
          </w:tcPr>
          <w:p w14:paraId="720FC1A9" w14:textId="77777777" w:rsidR="008F7FF9" w:rsidRDefault="008F7FF9" w:rsidP="00245DC7">
            <w:pPr>
              <w:adjustRightInd w:val="0"/>
              <w:snapToGrid w:val="0"/>
              <w:spacing w:before="60"/>
              <w:rPr>
                <w:rFonts w:ascii="Times New Roman" w:eastAsia="SimSun" w:hAnsi="Times New Roman" w:cs="Times New Roman"/>
                <w:b/>
                <w:bCs/>
                <w:color w:val="4A442A" w:themeColor="background2" w:themeShade="40"/>
                <w:sz w:val="18"/>
                <w:szCs w:val="18"/>
              </w:rPr>
            </w:pP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8F7FF9">
        <w:rPr>
          <w:rFonts w:cs="Times New Roman"/>
          <w:b/>
          <w:bCs/>
          <w:sz w:val="18"/>
          <w:szCs w:val="18"/>
          <w:highlight w:val="yellow"/>
          <w:lang w:val="en-US"/>
        </w:rPr>
        <w:t>[Draft for offline] Proposal 3.4</w:t>
      </w:r>
      <w:r w:rsidRPr="008F7FF9">
        <w:rPr>
          <w:rFonts w:cs="Times New Roman"/>
          <w:b/>
          <w:bCs/>
          <w:sz w:val="18"/>
          <w:szCs w:val="18"/>
          <w:lang w:val="en-US"/>
        </w:rPr>
        <w:t xml:space="preserve">: </w:t>
      </w:r>
      <w:r>
        <w:rPr>
          <w:rFonts w:eastAsia="Batang" w:cs="Times New Roman"/>
          <w:sz w:val="18"/>
          <w:lang w:val="en-GB"/>
        </w:rPr>
        <w:t xml:space="preserve">For single DCI based M-TRP PUSCH Type B repetition, the indication of PTRS-DMRS association for maxRank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5D264FB1" w14:textId="77777777" w:rsidR="008D61C5" w:rsidRPr="008F7FF9" w:rsidRDefault="008D61C5">
      <w:pPr>
        <w:rPr>
          <w:rFonts w:eastAsia="Batang" w:cs="Times New Roman"/>
          <w:sz w:val="18"/>
          <w:szCs w:val="18"/>
          <w:lang w:val="en-US"/>
        </w:rPr>
      </w:pPr>
    </w:p>
    <w:p w14:paraId="21CC1311" w14:textId="77777777" w:rsidR="008D61C5" w:rsidRPr="008F7FF9" w:rsidRDefault="008D61C5">
      <w:pPr>
        <w:rPr>
          <w:rFonts w:eastAsia="Batang" w:cs="Times New Roman"/>
          <w:sz w:val="18"/>
          <w:szCs w:val="18"/>
          <w:lang w:val="en-US"/>
        </w:rPr>
      </w:pPr>
    </w:p>
    <w:p w14:paraId="2D043DE1"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From performance perspective, we think option 1 is the best. Some more discussion is needed.</w:t>
            </w:r>
          </w:p>
        </w:tc>
      </w:tr>
      <w:tr w:rsidR="008D61C5" w:rsidRPr="008F7FF9"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can support this proposal.</w:t>
            </w:r>
          </w:p>
        </w:tc>
      </w:tr>
      <w:tr w:rsidR="008D61C5" w:rsidRPr="008F7FF9"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can support either Option 1 or Option 2, but we do not see Option 3 as a valid / complete solution. Either we support more than 2 layers or not. If we support, the PTRS-DMRS association 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 xml:space="preserve">’s proposal. This method doesn’t increase DCI overhead and it is the unified method for both maxRank </w:t>
            </w:r>
            <w:r w:rsidRPr="008F7FF9">
              <w:rPr>
                <w:rFonts w:ascii="Calibri" w:hAnsi="Calibri" w:cs="Calibri"/>
                <w:b/>
                <w:bCs/>
                <w:color w:val="4A442A" w:themeColor="background2" w:themeShade="40"/>
                <w:sz w:val="18"/>
                <w:szCs w:val="18"/>
                <w:lang w:val="en-US"/>
              </w:rPr>
              <w:t>≤</w:t>
            </w:r>
            <w:r w:rsidRPr="008F7FF9">
              <w:rPr>
                <w:rFonts w:cs="Times New Roman"/>
                <w:b/>
                <w:bCs/>
                <w:color w:val="4A442A" w:themeColor="background2" w:themeShade="40"/>
                <w:sz w:val="18"/>
                <w:szCs w:val="18"/>
                <w:lang w:val="en-US"/>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have strong concern of this proposal, and RAN1 needs to further assess the rationality of option 3.</w:t>
            </w:r>
          </w:p>
          <w:p w14:paraId="41B5323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For option 1 and option 2, both of them can fully support this enhancement. Differently, option 1 will lead to additional 2 bits DCI overhead, but option 2 will not.</w:t>
            </w:r>
          </w:p>
          <w:p w14:paraId="14F9446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Therefore, we think option 2 should be supported to indicate PTRS-DMRS association when rank &gt; 2, which can guarantee neither DCI overhead increasing nor restrictions of PTRS-DMRS association indication.</w:t>
            </w:r>
          </w:p>
        </w:tc>
      </w:tr>
      <w:tr w:rsidR="00AA648E" w:rsidRPr="008F7FF9"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8F7FF9" w:rsidRDefault="00AA648E" w:rsidP="00AD1146">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don’t agree with the argument that Option 3 is incomplete. It </w:t>
            </w:r>
            <w:r w:rsidR="00AD1146" w:rsidRPr="008F7FF9">
              <w:rPr>
                <w:rFonts w:cs="Times New Roman"/>
                <w:b/>
                <w:bCs/>
                <w:color w:val="4A442A" w:themeColor="background2" w:themeShade="40"/>
                <w:sz w:val="18"/>
                <w:szCs w:val="18"/>
                <w:lang w:val="en-US"/>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8F7FF9"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8F7FF9" w:rsidRDefault="00970E2D"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8F7FF9">
              <w:rPr>
                <w:rFonts w:ascii="Times New Roman" w:eastAsia="SimSun" w:hAnsi="Times New Roman" w:cs="Times New Roman"/>
                <w:b/>
                <w:bCs/>
                <w:color w:val="4A442A" w:themeColor="background2" w:themeShade="40"/>
                <w:sz w:val="18"/>
                <w:szCs w:val="18"/>
                <w:lang w:val="en-US"/>
              </w:rPr>
              <w:t xml:space="preserve">We support Option 1, as RAN1 has precluded the limitation of within 2-layer transmission in last meeting, Option 3 should not be considered as a complete solution. It is </w:t>
            </w:r>
            <w:r w:rsidR="00D8245E" w:rsidRPr="008F7FF9">
              <w:rPr>
                <w:rFonts w:ascii="Times New Roman" w:eastAsia="SimSun" w:hAnsi="Times New Roman" w:cs="Times New Roman"/>
                <w:b/>
                <w:bCs/>
                <w:color w:val="4A442A" w:themeColor="background2" w:themeShade="40"/>
                <w:sz w:val="18"/>
                <w:szCs w:val="18"/>
                <w:lang w:val="en-US"/>
              </w:rPr>
              <w:t xml:space="preserve">also </w:t>
            </w:r>
            <w:r w:rsidRPr="008F7FF9">
              <w:rPr>
                <w:rFonts w:ascii="Times New Roman" w:eastAsia="SimSun" w:hAnsi="Times New Roman" w:cs="Times New Roman"/>
                <w:b/>
                <w:bCs/>
                <w:color w:val="4A442A" w:themeColor="background2" w:themeShade="40"/>
                <w:sz w:val="18"/>
                <w:szCs w:val="18"/>
                <w:lang w:val="en-US"/>
              </w:rPr>
              <w:t xml:space="preserve">not backward compatible for single TRP scenario either. </w:t>
            </w:r>
            <w:r>
              <w:rPr>
                <w:rFonts w:ascii="Times New Roman" w:eastAsia="SimSun" w:hAnsi="Times New Roman" w:cs="Times New Roman"/>
                <w:b/>
                <w:bCs/>
                <w:color w:val="4A442A" w:themeColor="background2" w:themeShade="40"/>
                <w:sz w:val="18"/>
                <w:szCs w:val="18"/>
              </w:rPr>
              <w:t>More discussion is needed</w:t>
            </w:r>
            <w:r w:rsidR="00D8245E">
              <w:rPr>
                <w:rFonts w:ascii="Times New Roman" w:eastAsia="SimSun" w:hAnsi="Times New Roman" w:cs="Times New Roman"/>
                <w:b/>
                <w:bCs/>
                <w:color w:val="4A442A" w:themeColor="background2" w:themeShade="40"/>
                <w:sz w:val="18"/>
                <w:szCs w:val="18"/>
              </w:rPr>
              <w:t xml:space="preserve"> further on this.</w:t>
            </w:r>
          </w:p>
        </w:tc>
      </w:tr>
    </w:tbl>
    <w:p w14:paraId="0DBFE817" w14:textId="77777777" w:rsidR="008D61C5" w:rsidRDefault="008D61C5">
      <w:pPr>
        <w:overflowPunct w:val="0"/>
        <w:rPr>
          <w:rFonts w:cs="Times New Roman"/>
          <w:sz w:val="18"/>
          <w:szCs w:val="18"/>
        </w:rPr>
      </w:pPr>
    </w:p>
    <w:p w14:paraId="163782D0"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6AA231D6" w14:textId="77777777" w:rsidR="008D61C5" w:rsidRDefault="00B5287D">
      <w:pPr>
        <w:rPr>
          <w:rFonts w:eastAsia="DengXian" w:cs="Times New Roman"/>
          <w:bCs/>
          <w:iCs/>
          <w:kern w:val="32"/>
          <w:sz w:val="18"/>
          <w:szCs w:val="18"/>
          <w:lang w:val="en-GB"/>
        </w:rPr>
      </w:pPr>
      <w:r w:rsidRPr="008F7FF9">
        <w:rPr>
          <w:rFonts w:cs="Times New Roman"/>
          <w:b/>
          <w:bCs/>
          <w:sz w:val="18"/>
          <w:szCs w:val="18"/>
          <w:highlight w:val="yellow"/>
          <w:lang w:val="en-US"/>
        </w:rPr>
        <w:t>[Draft for offline] Proposal 3.5.1</w:t>
      </w:r>
      <w:r w:rsidRPr="008F7FF9">
        <w:rPr>
          <w:rFonts w:cs="Times New Roman"/>
          <w:b/>
          <w:bCs/>
          <w:sz w:val="18"/>
          <w:szCs w:val="18"/>
          <w:lang w:val="en-US"/>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8F7FF9" w:rsidRDefault="008D61C5">
      <w:pPr>
        <w:overflowPunct w:val="0"/>
        <w:rPr>
          <w:rFonts w:cs="Times New Roman"/>
          <w:b/>
          <w:bCs/>
          <w:sz w:val="18"/>
          <w:szCs w:val="18"/>
          <w:lang w:val="en-US"/>
        </w:rPr>
      </w:pPr>
    </w:p>
    <w:p w14:paraId="0EF43D01" w14:textId="77777777" w:rsidR="008D61C5" w:rsidRDefault="00B5287D">
      <w:pPr>
        <w:rPr>
          <w:rFonts w:eastAsia="DengXian" w:cs="Times New Roman"/>
          <w:bCs/>
          <w:iCs/>
          <w:kern w:val="32"/>
          <w:sz w:val="18"/>
          <w:szCs w:val="18"/>
          <w:lang w:val="en-GB"/>
        </w:rPr>
      </w:pPr>
      <w:r w:rsidRPr="008F7FF9">
        <w:rPr>
          <w:rFonts w:cs="Times New Roman"/>
          <w:b/>
          <w:bCs/>
          <w:sz w:val="18"/>
          <w:szCs w:val="18"/>
          <w:highlight w:val="yellow"/>
          <w:lang w:val="en-US"/>
        </w:rPr>
        <w:t>[Draft for offline] Proposal 3.5.2</w:t>
      </w:r>
      <w:r w:rsidRPr="008F7FF9">
        <w:rPr>
          <w:rFonts w:cs="Times New Roman"/>
          <w:b/>
          <w:bCs/>
          <w:sz w:val="18"/>
          <w:szCs w:val="18"/>
          <w:lang w:val="en-US"/>
        </w:rPr>
        <w:t>:</w:t>
      </w:r>
      <w:r>
        <w:rPr>
          <w:rFonts w:eastAsia="Batang" w:cs="Times New Roman"/>
          <w:sz w:val="18"/>
          <w:szCs w:val="18"/>
          <w:lang w:val="en-GB"/>
        </w:rPr>
        <w:t xml:space="preserve"> </w:t>
      </w:r>
      <w:r>
        <w:rPr>
          <w:rFonts w:eastAsia="DengXi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8F7FF9" w:rsidRDefault="00B5287D">
      <w:pPr>
        <w:rPr>
          <w:rFonts w:cs="Times New Roman"/>
          <w:sz w:val="18"/>
          <w:szCs w:val="18"/>
          <w:lang w:val="en-US"/>
        </w:rPr>
      </w:pPr>
      <w:r w:rsidRPr="008F7FF9">
        <w:rPr>
          <w:rFonts w:cs="Times New Roman"/>
          <w:b/>
          <w:bCs/>
          <w:sz w:val="18"/>
          <w:szCs w:val="18"/>
          <w:highlight w:val="yellow"/>
          <w:lang w:val="en-US"/>
        </w:rPr>
        <w:t>[Draft for offline] Conclusion 3.5.3</w:t>
      </w:r>
      <w:r w:rsidRPr="008F7FF9">
        <w:rPr>
          <w:rFonts w:cs="Times New Roman"/>
          <w:b/>
          <w:bCs/>
          <w:sz w:val="18"/>
          <w:szCs w:val="18"/>
          <w:lang w:val="en-US"/>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when A-CSI is reported by two PUSCH repetitions, </w:t>
      </w:r>
      <w:r w:rsidRPr="008F7FF9">
        <w:rPr>
          <w:rFonts w:cs="Times New Roman"/>
          <w:sz w:val="18"/>
          <w:szCs w:val="18"/>
          <w:lang w:val="en-US"/>
        </w:rPr>
        <w:t xml:space="preserve">an aperiodic CSI report occupies CPU(s) from the first symbol after the PDCCH triggering the CSI report until the </w:t>
      </w:r>
      <w:r w:rsidRPr="008F7FF9">
        <w:rPr>
          <w:rFonts w:cs="Times New Roman"/>
          <w:sz w:val="18"/>
          <w:szCs w:val="18"/>
          <w:lang w:val="en-US"/>
        </w:rPr>
        <w:lastRenderedPageBreak/>
        <w:t xml:space="preserve">last symbol of the scheduled PUSCH carrying the report (here, the last symbol of the scheduled PUSCH refer to the </w:t>
      </w:r>
      <w:r>
        <w:rPr>
          <w:rFonts w:eastAsia="DengXian" w:cs="Times New Roman"/>
          <w:bCs/>
          <w:iCs/>
          <w:kern w:val="32"/>
          <w:sz w:val="18"/>
          <w:szCs w:val="18"/>
          <w:lang w:val="en-GB"/>
        </w:rPr>
        <w:t>last symbol of the second PUSCH repetition carrying the report)</w:t>
      </w:r>
      <w:r w:rsidRPr="008F7FF9">
        <w:rPr>
          <w:rFonts w:cs="Times New Roman"/>
          <w:sz w:val="18"/>
          <w:szCs w:val="18"/>
          <w:lang w:val="en-US"/>
        </w:rPr>
        <w:t xml:space="preserve">. </w:t>
      </w:r>
    </w:p>
    <w:p w14:paraId="344CB334" w14:textId="77777777" w:rsidR="008D61C5" w:rsidRPr="008F7FF9" w:rsidRDefault="00B5287D">
      <w:pPr>
        <w:pStyle w:val="ListParagraph"/>
        <w:numPr>
          <w:ilvl w:val="0"/>
          <w:numId w:val="54"/>
        </w:numPr>
        <w:rPr>
          <w:rFonts w:cs="Times New Roman"/>
          <w:sz w:val="18"/>
          <w:szCs w:val="18"/>
          <w:lang w:val="en-US"/>
        </w:rPr>
      </w:pPr>
      <w:r w:rsidRPr="008F7FF9">
        <w:rPr>
          <w:rFonts w:cs="Times New Roman"/>
          <w:sz w:val="18"/>
          <w:szCs w:val="18"/>
          <w:lang w:val="en-US"/>
        </w:rPr>
        <w:t xml:space="preserve">No spec impact to clarify this further.  </w:t>
      </w:r>
    </w:p>
    <w:p w14:paraId="7D838EA7" w14:textId="77777777" w:rsidR="008D61C5" w:rsidRPr="008F7FF9" w:rsidRDefault="008D61C5">
      <w:pPr>
        <w:rPr>
          <w:lang w:val="en-US"/>
        </w:rPr>
      </w:pPr>
    </w:p>
    <w:p w14:paraId="3B04A8C9"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proposal 3.5.1, we suggest to add bullets as follows</w:t>
            </w:r>
          </w:p>
          <w:p w14:paraId="538CD249" w14:textId="77777777" w:rsidR="008D61C5" w:rsidRPr="008F7FF9" w:rsidRDefault="00B5287D">
            <w:pPr>
              <w:pStyle w:val="ListParagraph"/>
              <w:numPr>
                <w:ilvl w:val="0"/>
                <w:numId w:val="55"/>
              </w:num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The scheduling offset for the first A-CSI should meet the Z and Z’ requirement</w:t>
            </w:r>
          </w:p>
          <w:p w14:paraId="5C6C13FC"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p w14:paraId="39477FBE"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Support proposal 3.5.2. </w:t>
            </w:r>
          </w:p>
          <w:p w14:paraId="06FC63A9"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p w14:paraId="1B87F063"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Proposal 3.5.1 and 3.5.2: Support. </w:t>
            </w:r>
          </w:p>
          <w:p w14:paraId="6130A594"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conclusion 3.5.3: Rel. 15 rule itself may first require a clarification. The spec says “An aperiodic CSI report occupies CPU(s) from the first symbol after the PDCCH triggering the CSI report </w:t>
            </w:r>
            <w:r w:rsidRPr="008F7FF9">
              <w:rPr>
                <w:rFonts w:cs="Times New Roman"/>
                <w:b/>
                <w:bCs/>
                <w:color w:val="4A442A" w:themeColor="background2" w:themeShade="40"/>
                <w:sz w:val="18"/>
                <w:szCs w:val="18"/>
                <w:highlight w:val="cyan"/>
                <w:lang w:val="en-US"/>
              </w:rPr>
              <w:t>until the last symbol of the scheduled PUSCH carrying the report</w:t>
            </w:r>
            <w:r w:rsidRPr="008F7FF9">
              <w:rPr>
                <w:rFonts w:cs="Times New Roman"/>
                <w:b/>
                <w:bCs/>
                <w:color w:val="4A442A" w:themeColor="background2" w:themeShade="40"/>
                <w:sz w:val="18"/>
                <w:szCs w:val="18"/>
                <w:lang w:val="en-US"/>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8F7FF9" w14:paraId="57428068" w14:textId="77777777">
        <w:tc>
          <w:tcPr>
            <w:tcW w:w="2122" w:type="dxa"/>
          </w:tcPr>
          <w:p w14:paraId="46A683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D17011A"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p w14:paraId="63C32FAC" w14:textId="77777777" w:rsidR="008D61C5" w:rsidRDefault="00B5287D">
            <w:pPr>
              <w:rPr>
                <w:rFonts w:eastAsia="DengXian" w:cs="Times New Roman"/>
                <w:bCs/>
                <w:iCs/>
                <w:kern w:val="32"/>
                <w:sz w:val="18"/>
                <w:szCs w:val="18"/>
                <w:lang w:val="en-GB"/>
              </w:rPr>
            </w:pPr>
            <w:r w:rsidRPr="008F7FF9">
              <w:rPr>
                <w:rFonts w:cs="Times New Roman"/>
                <w:b/>
                <w:bCs/>
                <w:sz w:val="18"/>
                <w:szCs w:val="18"/>
                <w:highlight w:val="yellow"/>
                <w:lang w:val="en-US"/>
              </w:rPr>
              <w:t>[Draft for offline] Proposal 3.5.1</w:t>
            </w:r>
            <w:r w:rsidRPr="008F7FF9">
              <w:rPr>
                <w:rFonts w:cs="Times New Roman"/>
                <w:b/>
                <w:bCs/>
                <w:sz w:val="18"/>
                <w:szCs w:val="18"/>
                <w:lang w:val="en-US"/>
              </w:rPr>
              <w:t>:</w:t>
            </w:r>
            <w:r>
              <w:rPr>
                <w:rFonts w:eastAsia="Batang" w:cs="Times New Roman"/>
                <w:sz w:val="18"/>
                <w:szCs w:val="18"/>
                <w:lang w:val="en-GB"/>
              </w:rPr>
              <w:t xml:space="preserve"> </w:t>
            </w:r>
            <w:r>
              <w:rPr>
                <w:rFonts w:eastAsia="DengXi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 xml:space="preserve">The UE assumes that the number of repetitions is </w:t>
            </w:r>
            <w:r>
              <w:rPr>
                <w:rFonts w:eastAsia="DengXian" w:cs="Times New Roman"/>
                <w:bCs/>
                <w:iCs/>
                <w:color w:val="FF0000"/>
                <w:kern w:val="32"/>
                <w:sz w:val="18"/>
                <w:szCs w:val="18"/>
                <w:lang w:val="en-GB"/>
              </w:rPr>
              <w:t xml:space="preserve">1 or </w:t>
            </w:r>
            <w:r>
              <w:rPr>
                <w:rFonts w:eastAsia="DengXian"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color w:val="FF0000"/>
                <w:kern w:val="32"/>
                <w:sz w:val="18"/>
                <w:szCs w:val="18"/>
                <w:lang w:val="en-GB"/>
              </w:rPr>
              <w:t>Option 1:</w:t>
            </w:r>
            <w:r>
              <w:rPr>
                <w:rFonts w:eastAsia="DengXian"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DengXian" w:cs="Times New Roman"/>
                <w:bCs/>
                <w:iCs/>
                <w:color w:val="FF0000"/>
                <w:kern w:val="32"/>
                <w:sz w:val="18"/>
                <w:szCs w:val="18"/>
                <w:lang w:val="en-GB"/>
              </w:rPr>
            </w:pPr>
            <w:r>
              <w:rPr>
                <w:rFonts w:eastAsia="DengXian"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8F7FF9"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8F7FF9" w:rsidRDefault="00AD1146" w:rsidP="00E80C3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are OK with P</w:t>
            </w:r>
            <w:r w:rsidRPr="008F7FF9">
              <w:rPr>
                <w:rFonts w:cs="Times New Roman" w:hint="eastAsia"/>
                <w:b/>
                <w:bCs/>
                <w:color w:val="4A442A" w:themeColor="background2" w:themeShade="40"/>
                <w:sz w:val="18"/>
                <w:szCs w:val="18"/>
                <w:lang w:val="en-US"/>
              </w:rPr>
              <w:t>roposals 3.5.1</w:t>
            </w:r>
            <w:r w:rsidRPr="008F7FF9">
              <w:rPr>
                <w:rFonts w:cs="Times New Roman"/>
                <w:b/>
                <w:bCs/>
                <w:color w:val="4A442A" w:themeColor="background2" w:themeShade="40"/>
                <w:sz w:val="18"/>
                <w:szCs w:val="18"/>
                <w:lang w:val="en-US"/>
              </w:rPr>
              <w:t xml:space="preserve"> in principle, but instead of </w:t>
            </w:r>
            <w:r w:rsidR="00E80C3D" w:rsidRPr="008F7FF9">
              <w:rPr>
                <w:rFonts w:cs="Times New Roman"/>
                <w:b/>
                <w:bCs/>
                <w:color w:val="4A442A" w:themeColor="background2" w:themeShade="40"/>
                <w:sz w:val="18"/>
                <w:szCs w:val="18"/>
                <w:lang w:val="en-US"/>
              </w:rPr>
              <w:t xml:space="preserve">saying </w:t>
            </w:r>
            <w:r w:rsidRPr="008F7FF9">
              <w:rPr>
                <w:rFonts w:cs="Times New Roman"/>
                <w:b/>
                <w:bCs/>
                <w:color w:val="4A442A" w:themeColor="background2" w:themeShade="40"/>
                <w:sz w:val="18"/>
                <w:szCs w:val="18"/>
                <w:lang w:val="en-US"/>
              </w:rPr>
              <w:t xml:space="preserve">UE assumes repetition number 2, </w:t>
            </w:r>
            <w:r w:rsidR="00E80C3D" w:rsidRPr="008F7FF9">
              <w:rPr>
                <w:rFonts w:cs="Times New Roman"/>
                <w:b/>
                <w:bCs/>
                <w:color w:val="4A442A" w:themeColor="background2" w:themeShade="40"/>
                <w:sz w:val="18"/>
                <w:szCs w:val="18"/>
                <w:lang w:val="en-US"/>
              </w:rPr>
              <w:t xml:space="preserve">it should be captured as </w:t>
            </w:r>
            <w:r w:rsidRPr="008F7FF9">
              <w:rPr>
                <w:rFonts w:cs="Times New Roman"/>
                <w:b/>
                <w:bCs/>
                <w:color w:val="4A442A" w:themeColor="background2" w:themeShade="40"/>
                <w:sz w:val="18"/>
                <w:szCs w:val="18"/>
                <w:lang w:val="en-US"/>
              </w:rPr>
              <w:t>UE expect</w:t>
            </w:r>
            <w:r w:rsidR="00E80C3D" w:rsidRPr="008F7FF9">
              <w:rPr>
                <w:rFonts w:cs="Times New Roman"/>
                <w:b/>
                <w:bCs/>
                <w:color w:val="4A442A" w:themeColor="background2" w:themeShade="40"/>
                <w:sz w:val="18"/>
                <w:szCs w:val="18"/>
                <w:lang w:val="en-US"/>
              </w:rPr>
              <w:t>s</w:t>
            </w:r>
            <w:r w:rsidRPr="008F7FF9">
              <w:rPr>
                <w:rFonts w:cs="Times New Roman"/>
                <w:b/>
                <w:bCs/>
                <w:color w:val="4A442A" w:themeColor="background2" w:themeShade="40"/>
                <w:sz w:val="18"/>
                <w:szCs w:val="18"/>
                <w:lang w:val="en-US"/>
              </w:rPr>
              <w:t xml:space="preserve"> repetition number equals to 2</w:t>
            </w:r>
            <w:r w:rsidR="00E80C3D" w:rsidRPr="008F7FF9">
              <w:rPr>
                <w:rFonts w:cs="Times New Roman"/>
                <w:b/>
                <w:bCs/>
                <w:color w:val="4A442A" w:themeColor="background2" w:themeShade="40"/>
                <w:sz w:val="18"/>
                <w:szCs w:val="18"/>
                <w:lang w:val="en-US"/>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8F7FF9"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8F7FF9" w:rsidRDefault="00970E2D" w:rsidP="00970E2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8F7FF9" w:rsidRDefault="00970E2D" w:rsidP="00970E2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For </w:t>
            </w:r>
            <w:r w:rsidRPr="008F7FF9">
              <w:rPr>
                <w:rFonts w:cs="Times New Roman" w:hint="eastAsia"/>
                <w:b/>
                <w:bCs/>
                <w:color w:val="4A442A" w:themeColor="background2" w:themeShade="40"/>
                <w:sz w:val="18"/>
                <w:szCs w:val="18"/>
                <w:lang w:val="en-US"/>
              </w:rPr>
              <w:t>proposal 3.5.2</w:t>
            </w:r>
            <w:r w:rsidRPr="008F7FF9">
              <w:rPr>
                <w:rFonts w:cs="Times New Roman"/>
                <w:b/>
                <w:bCs/>
                <w:color w:val="4A442A" w:themeColor="background2" w:themeShade="40"/>
                <w:sz w:val="18"/>
                <w:szCs w:val="18"/>
                <w:lang w:val="en-US"/>
              </w:rPr>
              <w:t xml:space="preserve"> </w:t>
            </w:r>
            <w:r w:rsidRPr="008F7FF9">
              <w:rPr>
                <w:rFonts w:cs="Times New Roman" w:hint="eastAsia"/>
                <w:b/>
                <w:bCs/>
                <w:color w:val="4A442A" w:themeColor="background2" w:themeShade="40"/>
                <w:sz w:val="18"/>
                <w:szCs w:val="18"/>
                <w:lang w:val="en-US"/>
              </w:rPr>
              <w:t xml:space="preserve">and </w:t>
            </w:r>
            <w:r w:rsidRPr="008F7FF9">
              <w:rPr>
                <w:rFonts w:cs="Times New Roman"/>
                <w:b/>
                <w:bCs/>
                <w:color w:val="4A442A" w:themeColor="background2" w:themeShade="40"/>
                <w:sz w:val="18"/>
                <w:szCs w:val="18"/>
                <w:lang w:val="en-US"/>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the proposals.</w:t>
            </w:r>
          </w:p>
        </w:tc>
      </w:tr>
    </w:tbl>
    <w:p w14:paraId="030F2907" w14:textId="77777777" w:rsidR="008D61C5" w:rsidRDefault="008D61C5">
      <w:pPr>
        <w:overflowPunct w:val="0"/>
        <w:rPr>
          <w:rFonts w:cs="Times New Roman"/>
          <w:sz w:val="18"/>
          <w:szCs w:val="18"/>
        </w:rPr>
      </w:pPr>
    </w:p>
    <w:p w14:paraId="77A5A7F0" w14:textId="77777777" w:rsidR="008D61C5" w:rsidRDefault="00B5287D">
      <w:pPr>
        <w:pStyle w:val="Heading3"/>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14:paraId="29289D73" w14:textId="77777777" w:rsidR="008D61C5" w:rsidRPr="008F7FF9" w:rsidRDefault="00B5287D">
      <w:pPr>
        <w:rPr>
          <w:rFonts w:cs="Times New Roman"/>
          <w:sz w:val="18"/>
          <w:szCs w:val="18"/>
          <w:lang w:val="en-US"/>
        </w:rPr>
      </w:pPr>
      <w:r w:rsidRPr="008F7FF9">
        <w:rPr>
          <w:rFonts w:cs="Times New Roman"/>
          <w:b/>
          <w:bCs/>
          <w:sz w:val="18"/>
          <w:szCs w:val="18"/>
          <w:highlight w:val="yellow"/>
          <w:lang w:val="en-US"/>
        </w:rPr>
        <w:t>[Draft for offline] Proposal 3.6-1</w:t>
      </w:r>
      <w:r w:rsidRPr="008F7FF9">
        <w:rPr>
          <w:rFonts w:cs="Times New Roman"/>
          <w:b/>
          <w:bCs/>
          <w:sz w:val="18"/>
          <w:szCs w:val="18"/>
          <w:lang w:val="en-US"/>
        </w:rPr>
        <w:t>:</w:t>
      </w:r>
      <w:r w:rsidRPr="008F7FF9">
        <w:rPr>
          <w:rFonts w:cs="Times New Roman"/>
          <w:sz w:val="18"/>
          <w:szCs w:val="18"/>
          <w:lang w:val="en-US"/>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8F7FF9" w:rsidRDefault="00B5287D">
      <w:pPr>
        <w:pStyle w:val="ListParagraph"/>
        <w:numPr>
          <w:ilvl w:val="0"/>
          <w:numId w:val="56"/>
        </w:numPr>
        <w:rPr>
          <w:rFonts w:cs="Times New Roman"/>
          <w:sz w:val="18"/>
          <w:szCs w:val="18"/>
          <w:lang w:val="en-US"/>
        </w:rPr>
      </w:pPr>
      <w:r w:rsidRPr="008F7FF9">
        <w:rPr>
          <w:rFonts w:cs="Times New Roman"/>
          <w:sz w:val="18"/>
          <w:szCs w:val="18"/>
          <w:lang w:val="en-US"/>
        </w:rPr>
        <w:t xml:space="preserve">For indicating STRP/MTRP dynamic switching for non-CB/CB based MTRP PUSCH repetition, </w:t>
      </w:r>
    </w:p>
    <w:p w14:paraId="58870CE7" w14:textId="77777777" w:rsidR="008D61C5" w:rsidRPr="008F7FF9" w:rsidRDefault="00B5287D">
      <w:pPr>
        <w:pStyle w:val="ListParagraph"/>
        <w:numPr>
          <w:ilvl w:val="1"/>
          <w:numId w:val="56"/>
        </w:numPr>
        <w:rPr>
          <w:rFonts w:cs="Times New Roman"/>
          <w:sz w:val="18"/>
          <w:szCs w:val="18"/>
          <w:lang w:val="en-US"/>
        </w:rPr>
      </w:pPr>
      <w:r w:rsidRPr="008F7FF9">
        <w:rPr>
          <w:rFonts w:cs="Times New Roman"/>
          <w:sz w:val="18"/>
          <w:szCs w:val="18"/>
          <w:lang w:val="en-US"/>
        </w:rPr>
        <w:t xml:space="preserve">Introduce a new field in DCI to indicate at least the S-TRP or M-TRP operation. </w:t>
      </w:r>
    </w:p>
    <w:p w14:paraId="5006D69B" w14:textId="77777777" w:rsidR="008D61C5" w:rsidRDefault="00B5287D">
      <w:pPr>
        <w:pStyle w:val="ListParagraph"/>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ListParagraph"/>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8F7FF9">
        <w:rPr>
          <w:rFonts w:cs="Times New Roman"/>
          <w:b/>
          <w:bCs/>
          <w:sz w:val="18"/>
          <w:szCs w:val="18"/>
          <w:highlight w:val="yellow"/>
          <w:lang w:val="en-US"/>
        </w:rPr>
        <w:t>[Draft for offline] Proposal 3.6-</w:t>
      </w:r>
      <w:r w:rsidRPr="008F7FF9">
        <w:rPr>
          <w:rFonts w:cs="Times New Roman"/>
          <w:b/>
          <w:bCs/>
          <w:sz w:val="18"/>
          <w:szCs w:val="18"/>
          <w:lang w:val="en-US"/>
        </w:rPr>
        <w:t>2:</w:t>
      </w:r>
      <w:r w:rsidRPr="008F7FF9">
        <w:rPr>
          <w:rFonts w:cs="Times New Roman"/>
          <w:sz w:val="18"/>
          <w:szCs w:val="18"/>
          <w:lang w:val="en-US"/>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ListParagraph"/>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8D61C5" w:rsidRPr="008F7FF9"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8F7FF9"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8F7FF9"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8F7FF9"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(TRP1,TRP2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r>
              <w:rPr>
                <w:rFonts w:cs="Times New Roman"/>
                <w:sz w:val="18"/>
                <w:szCs w:val="18"/>
                <w:vertAlign w:val="superscript"/>
                <w:lang w:val="en-GB" w:eastAsia="ja-JP"/>
              </w:rPr>
              <w:t xml:space="preserve">st </w:t>
            </w:r>
            <w:r>
              <w:rPr>
                <w:rFonts w:cs="Times New Roman"/>
                <w:sz w:val="18"/>
                <w:szCs w:val="18"/>
                <w:lang w:val="en-GB" w:eastAsia="ja-JP"/>
              </w:rPr>
              <w:t xml:space="preserve"> SRS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8F7FF9"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(TRP2,TRP1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8F7FF9" w:rsidRDefault="00B5287D">
      <w:pPr>
        <w:pStyle w:val="ListParagraph"/>
        <w:numPr>
          <w:ilvl w:val="0"/>
          <w:numId w:val="56"/>
        </w:numPr>
        <w:rPr>
          <w:rFonts w:cs="Times New Roman"/>
          <w:b/>
          <w:bCs/>
          <w:sz w:val="18"/>
          <w:szCs w:val="18"/>
          <w:lang w:val="en-US"/>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8F7FF9" w:rsidRDefault="008D61C5">
      <w:pPr>
        <w:rPr>
          <w:rFonts w:cs="Times New Roman"/>
          <w:color w:val="4A442A" w:themeColor="background2" w:themeShade="40"/>
          <w:sz w:val="18"/>
          <w:szCs w:val="18"/>
          <w:lang w:val="en-US"/>
        </w:rPr>
      </w:pPr>
    </w:p>
    <w:p w14:paraId="753D7F41"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3.6-1</w:t>
            </w:r>
          </w:p>
          <w:p w14:paraId="2F86D1AC"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3.6-2.  Moreover, one restriction is needed to make it work: the same number of SRS resource should be configured in the two SRS resource sets.</w:t>
            </w:r>
          </w:p>
          <w:p w14:paraId="622687ED"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tc>
      </w:tr>
      <w:tr w:rsidR="008D61C5" w:rsidRPr="008F7FF9"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don</w:t>
            </w:r>
            <w:r>
              <w:rPr>
                <w:rFonts w:cs="Times New Roman"/>
                <w:b/>
                <w:bCs/>
                <w:color w:val="4A442A" w:themeColor="background2" w:themeShade="40"/>
                <w:sz w:val="18"/>
                <w:szCs w:val="18"/>
              </w:rPr>
              <w:t xml:space="preserve">’t support proposals. </w:t>
            </w:r>
          </w:p>
          <w:p w14:paraId="035061C4"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 xml:space="preserve">We think </w:t>
            </w:r>
            <w:r w:rsidRPr="008F7FF9">
              <w:rPr>
                <w:rFonts w:cs="Times New Roman"/>
                <w:b/>
                <w:bCs/>
                <w:color w:val="4A442A" w:themeColor="background2" w:themeShade="40"/>
                <w:sz w:val="18"/>
                <w:szCs w:val="18"/>
                <w:lang w:val="en-US"/>
              </w:rPr>
              <w:t xml:space="preserve">that </w:t>
            </w:r>
            <w:r w:rsidRPr="008F7FF9">
              <w:rPr>
                <w:rFonts w:cs="Times New Roman" w:hint="eastAsia"/>
                <w:b/>
                <w:bCs/>
                <w:color w:val="4A442A" w:themeColor="background2" w:themeShade="40"/>
                <w:sz w:val="18"/>
                <w:szCs w:val="18"/>
                <w:lang w:val="en-US"/>
              </w:rPr>
              <w:t>the bitwidth of new field can</w:t>
            </w:r>
            <w:r w:rsidRPr="008F7FF9">
              <w:rPr>
                <w:rFonts w:cs="Times New Roman"/>
                <w:b/>
                <w:bCs/>
                <w:color w:val="4A442A" w:themeColor="background2" w:themeShade="40"/>
                <w:sz w:val="18"/>
                <w:szCs w:val="18"/>
                <w:lang w:val="en-US"/>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And w</w:t>
            </w:r>
            <w:r w:rsidRPr="008F7FF9">
              <w:rPr>
                <w:rFonts w:cs="Times New Roman" w:hint="eastAsia"/>
                <w:b/>
                <w:bCs/>
                <w:color w:val="4A442A" w:themeColor="background2" w:themeShade="40"/>
                <w:sz w:val="18"/>
                <w:szCs w:val="18"/>
                <w:lang w:val="en-US"/>
              </w:rPr>
              <w:t xml:space="preserve">e cannot see the strong motivation of TRP ordering. </w:t>
            </w:r>
            <w:r w:rsidRPr="008F7FF9">
              <w:rPr>
                <w:rFonts w:cs="Times New Roman"/>
                <w:b/>
                <w:bCs/>
                <w:color w:val="4A442A" w:themeColor="background2" w:themeShade="40"/>
                <w:sz w:val="18"/>
                <w:szCs w:val="18"/>
                <w:lang w:val="en-US"/>
              </w:rPr>
              <w:t>So we think that the proponents need to suggest the more motivation to support TRP ordering.</w:t>
            </w:r>
          </w:p>
          <w:p w14:paraId="09FF8A7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sidRPr="008F7FF9">
              <w:rPr>
                <w:rFonts w:cs="Times New Roman" w:hint="eastAsia"/>
                <w:b/>
                <w:bCs/>
                <w:color w:val="4A442A" w:themeColor="background2" w:themeShade="40"/>
                <w:sz w:val="18"/>
                <w:szCs w:val="18"/>
                <w:lang w:val="en-US"/>
              </w:rPr>
              <w:t>i</w:t>
            </w:r>
            <w:r w:rsidRPr="008F7FF9">
              <w:rPr>
                <w:rFonts w:cs="Times New Roman"/>
                <w:b/>
                <w:bCs/>
                <w:color w:val="4A442A" w:themeColor="background2" w:themeShade="40"/>
                <w:sz w:val="18"/>
                <w:szCs w:val="18"/>
                <w:lang w:val="en-US"/>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Support FL</w:t>
            </w:r>
            <w:r w:rsidRPr="008F7FF9">
              <w:rPr>
                <w:rFonts w:cs="Times New Roman"/>
                <w:b/>
                <w:bCs/>
                <w:color w:val="4A442A" w:themeColor="background2" w:themeShade="40"/>
                <w:sz w:val="18"/>
                <w:szCs w:val="18"/>
                <w:lang w:val="en-US"/>
              </w:rPr>
              <w:t>’</w:t>
            </w:r>
            <w:r w:rsidRPr="008F7FF9">
              <w:rPr>
                <w:rFonts w:cs="Times New Roman" w:hint="eastAsia"/>
                <w:b/>
                <w:bCs/>
                <w:color w:val="4A442A" w:themeColor="background2" w:themeShade="40"/>
                <w:sz w:val="18"/>
                <w:szCs w:val="18"/>
                <w:lang w:val="en-US"/>
              </w:rPr>
              <w:t>s proposals 3.6-1 and 3.6-2.</w:t>
            </w:r>
          </w:p>
          <w:p w14:paraId="56387B3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For the sake of DCI overhead saving, whether the new 2-bit field is present in DCI can depend on RRC configuration. Then, except for the case of 1-port based PUSCH repetition, some entries in 2nd TPMI field (for CB scheme) and 2nd SRI field (for NCB scheme) can be used to indicate the STRP/MTRP dynamic switching. After that, always 1 or 2 bits can be saved for most cases.</w:t>
            </w:r>
          </w:p>
          <w:p w14:paraId="6BF4DFC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suggest to add one proposal as below:</w:t>
            </w:r>
          </w:p>
          <w:p w14:paraId="2C39A073" w14:textId="77777777" w:rsidR="008D61C5" w:rsidRPr="008F7FF9" w:rsidRDefault="00B5287D">
            <w:pPr>
              <w:rPr>
                <w:ins w:id="91" w:author="ZTE" w:date="2021-05-17T18:47:00Z"/>
                <w:rFonts w:cs="Times New Roman"/>
                <w:sz w:val="18"/>
                <w:szCs w:val="18"/>
                <w:lang w:val="en-US"/>
              </w:rPr>
            </w:pPr>
            <w:ins w:id="92" w:author="ZTE" w:date="2021-05-17T18:47:00Z">
              <w:r w:rsidRPr="008F7FF9">
                <w:rPr>
                  <w:rFonts w:cs="Times New Roman"/>
                  <w:b/>
                  <w:bCs/>
                  <w:sz w:val="18"/>
                  <w:szCs w:val="18"/>
                  <w:highlight w:val="yellow"/>
                  <w:lang w:val="en-US"/>
                </w:rPr>
                <w:t>[Draft for offline] Proposal 3.6-</w:t>
              </w:r>
              <w:r w:rsidRPr="008F7FF9">
                <w:rPr>
                  <w:rFonts w:cs="Times New Roman" w:hint="eastAsia"/>
                  <w:b/>
                  <w:bCs/>
                  <w:sz w:val="18"/>
                  <w:szCs w:val="18"/>
                  <w:highlight w:val="yellow"/>
                  <w:lang w:val="en-US"/>
                </w:rPr>
                <w:t>3</w:t>
              </w:r>
              <w:r w:rsidRPr="008F7FF9">
                <w:rPr>
                  <w:rFonts w:cs="Times New Roman"/>
                  <w:b/>
                  <w:bCs/>
                  <w:sz w:val="18"/>
                  <w:szCs w:val="18"/>
                  <w:lang w:val="en-US"/>
                </w:rPr>
                <w:t>:</w:t>
              </w:r>
              <w:r w:rsidRPr="008F7FF9">
                <w:rPr>
                  <w:rFonts w:cs="Times New Roman"/>
                  <w:sz w:val="18"/>
                  <w:szCs w:val="18"/>
                  <w:lang w:val="en-US"/>
                </w:rPr>
                <w:t xml:space="preserve"> </w:t>
              </w:r>
              <w:r w:rsidRPr="008F7FF9">
                <w:rPr>
                  <w:rFonts w:cs="Times New Roman" w:hint="eastAsia"/>
                  <w:sz w:val="18"/>
                  <w:szCs w:val="18"/>
                  <w:lang w:val="en-US"/>
                </w:rPr>
                <w:t xml:space="preserve">Whether the new 2-bit field in DCI format 0_1 / 0_2 is needed depends on RRC configuration for </w:t>
              </w:r>
              <w:r w:rsidRPr="008F7FF9">
                <w:rPr>
                  <w:rFonts w:cs="Times New Roman"/>
                  <w:sz w:val="18"/>
                  <w:szCs w:val="18"/>
                  <w:lang w:val="en-US"/>
                </w:rPr>
                <w:t>non-CB/CB based MTRP PUSCH repetition</w:t>
              </w:r>
              <w:r w:rsidRPr="008F7FF9">
                <w:rPr>
                  <w:rFonts w:cs="Times New Roman" w:hint="eastAsia"/>
                  <w:sz w:val="18"/>
                  <w:szCs w:val="18"/>
                  <w:lang w:val="en-US"/>
                </w:rPr>
                <w:t>.</w:t>
              </w:r>
            </w:ins>
          </w:p>
          <w:p w14:paraId="39CD1672" w14:textId="77777777" w:rsidR="008D61C5" w:rsidRPr="008F7FF9" w:rsidRDefault="00B5287D">
            <w:pPr>
              <w:pStyle w:val="ListParagraph"/>
              <w:numPr>
                <w:ilvl w:val="0"/>
                <w:numId w:val="56"/>
              </w:numPr>
              <w:rPr>
                <w:rFonts w:cs="Times New Roman"/>
                <w:b/>
                <w:bCs/>
                <w:color w:val="4A442A" w:themeColor="background2" w:themeShade="40"/>
                <w:sz w:val="18"/>
                <w:szCs w:val="18"/>
                <w:lang w:val="en-US"/>
              </w:rPr>
            </w:pPr>
            <w:ins w:id="93" w:author="ZTE" w:date="2021-05-17T18:47:00Z">
              <w:r w:rsidRPr="008F7FF9">
                <w:rPr>
                  <w:rFonts w:cs="Times New Roman" w:hint="eastAsia"/>
                  <w:sz w:val="18"/>
                  <w:szCs w:val="18"/>
                  <w:lang w:val="en-US"/>
                </w:rPr>
                <w:t>If the new 2-bit field is not configured, one or more entries in 2nd SRI for NCB and 2nd TPMI for CB are used to indicate STRP/MTRP dynamic switching.</w:t>
              </w:r>
            </w:ins>
          </w:p>
        </w:tc>
      </w:tr>
      <w:tr w:rsidR="00690C8C" w:rsidRPr="008F7FF9"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D65954D" w14:textId="01D83FE5" w:rsidR="00690C8C" w:rsidRPr="008F7FF9" w:rsidRDefault="00690C8C" w:rsidP="00690C8C">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support both FL’s proposal.</w:t>
            </w:r>
          </w:p>
        </w:tc>
      </w:tr>
      <w:tr w:rsidR="00E80C3D" w:rsidRPr="008F7FF9"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LG</w:t>
            </w:r>
          </w:p>
        </w:tc>
        <w:tc>
          <w:tcPr>
            <w:tcW w:w="7512" w:type="dxa"/>
          </w:tcPr>
          <w:p w14:paraId="4878E1F6" w14:textId="77777777" w:rsidR="00E80C3D" w:rsidRPr="008F7FF9" w:rsidRDefault="00E80C3D" w:rsidP="005B1FAC">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support both FL’s proposal.</w:t>
            </w:r>
          </w:p>
        </w:tc>
      </w:tr>
      <w:tr w:rsidR="002F0B11" w:rsidRPr="008F7FF9"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8F7FF9" w:rsidRDefault="002F0B11" w:rsidP="002F0B11">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N</w:t>
            </w:r>
            <w:r w:rsidRPr="008F7FF9">
              <w:rPr>
                <w:rFonts w:cs="Times New Roman"/>
                <w:b/>
                <w:bCs/>
                <w:color w:val="4A442A" w:themeColor="background2" w:themeShade="40"/>
                <w:sz w:val="18"/>
                <w:szCs w:val="18"/>
                <w:lang w:val="en-US"/>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8F7FF9" w:rsidRDefault="002F0B11"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SimSun" w:hAnsi="Times New Roman" w:cs="Times New Roman" w:hint="eastAsia"/>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Fraunhofer IIS/HHI</w:t>
            </w:r>
          </w:p>
        </w:tc>
        <w:tc>
          <w:tcPr>
            <w:tcW w:w="7512" w:type="dxa"/>
          </w:tcPr>
          <w:p w14:paraId="1CB05747" w14:textId="77777777" w:rsidR="008F7FF9" w:rsidRDefault="008F7FF9" w:rsidP="008F7FF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SimSun" w:hAnsi="Times New Roman" w:cs="Times New Roman"/>
                <w:b/>
                <w:bCs/>
                <w:color w:val="4A442A" w:themeColor="background2" w:themeShade="40"/>
                <w:sz w:val="18"/>
                <w:szCs w:val="18"/>
                <w:lang w:val="en-US"/>
              </w:rPr>
            </w:pPr>
            <w:r>
              <w:rPr>
                <w:rFonts w:ascii="Times New Roman" w:eastAsia="SimSun" w:hAnsi="Times New Roman" w:cs="Times New Roman"/>
                <w:b/>
                <w:bCs/>
                <w:color w:val="4A442A" w:themeColor="background2" w:themeShade="40"/>
                <w:sz w:val="18"/>
                <w:szCs w:val="18"/>
                <w:lang w:val="en-US"/>
              </w:rPr>
              <w:t xml:space="preserve">In </w:t>
            </w:r>
            <w:r w:rsidR="008F7FF9" w:rsidRPr="008F7FF9">
              <w:rPr>
                <w:rFonts w:ascii="Times New Roman" w:eastAsia="SimSun" w:hAnsi="Times New Roman" w:cs="Times New Roman"/>
                <w:b/>
                <w:bCs/>
                <w:color w:val="4A442A" w:themeColor="background2" w:themeShade="40"/>
                <w:sz w:val="18"/>
                <w:szCs w:val="18"/>
                <w:lang w:val="en-US"/>
              </w:rPr>
              <w:t>3.6-2</w:t>
            </w:r>
            <w:r w:rsidR="008F7FF9">
              <w:rPr>
                <w:rFonts w:ascii="Times New Roman" w:eastAsia="SimSun" w:hAnsi="Times New Roman" w:cs="Times New Roman"/>
                <w:b/>
                <w:bCs/>
                <w:color w:val="4A442A" w:themeColor="background2" w:themeShade="40"/>
                <w:sz w:val="18"/>
                <w:szCs w:val="18"/>
                <w:lang w:val="en-US"/>
              </w:rPr>
              <w:t>,</w:t>
            </w:r>
            <w:r w:rsidR="008F7FF9" w:rsidRPr="008F7FF9">
              <w:rPr>
                <w:rFonts w:ascii="Times New Roman" w:eastAsia="SimSun" w:hAnsi="Times New Roman" w:cs="Times New Roman"/>
                <w:b/>
                <w:bCs/>
                <w:color w:val="4A442A" w:themeColor="background2" w:themeShade="40"/>
                <w:sz w:val="18"/>
                <w:szCs w:val="18"/>
                <w:lang w:val="en-US"/>
              </w:rPr>
              <w:t xml:space="preserve"> </w:t>
            </w:r>
            <w:r>
              <w:rPr>
                <w:rFonts w:ascii="Times New Roman" w:eastAsia="SimSun" w:hAnsi="Times New Roman" w:cs="Times New Roman"/>
                <w:b/>
                <w:bCs/>
                <w:color w:val="4A442A" w:themeColor="background2" w:themeShade="40"/>
                <w:sz w:val="18"/>
                <w:szCs w:val="18"/>
                <w:lang w:val="en-US"/>
              </w:rPr>
              <w:t>the technical</w:t>
            </w:r>
            <w:r w:rsidR="008F7FF9" w:rsidRPr="008F7FF9">
              <w:rPr>
                <w:rFonts w:ascii="Times New Roman" w:eastAsia="SimSun" w:hAnsi="Times New Roman" w:cs="Times New Roman"/>
                <w:b/>
                <w:bCs/>
                <w:color w:val="4A442A" w:themeColor="background2" w:themeShade="40"/>
                <w:sz w:val="18"/>
                <w:szCs w:val="18"/>
                <w:lang w:val="en-US"/>
              </w:rPr>
              <w:t xml:space="preserve"> </w:t>
            </w:r>
            <w:r>
              <w:rPr>
                <w:rFonts w:ascii="Times New Roman" w:eastAsia="SimSun" w:hAnsi="Times New Roman" w:cs="Times New Roman"/>
                <w:b/>
                <w:bCs/>
                <w:color w:val="4A442A" w:themeColor="background2" w:themeShade="40"/>
                <w:sz w:val="18"/>
                <w:szCs w:val="18"/>
                <w:lang w:val="en-US"/>
              </w:rPr>
              <w:t xml:space="preserve">advantage </w:t>
            </w:r>
            <w:r w:rsidR="008F7FF9">
              <w:rPr>
                <w:rFonts w:ascii="Times New Roman" w:eastAsia="SimSun" w:hAnsi="Times New Roman" w:cs="Times New Roman"/>
                <w:b/>
                <w:bCs/>
                <w:color w:val="4A442A" w:themeColor="background2" w:themeShade="40"/>
                <w:sz w:val="18"/>
                <w:szCs w:val="18"/>
                <w:lang w:val="en-US"/>
              </w:rPr>
              <w:t>for the change of TRP order is not clear. The last codepoint may not be necessary.</w:t>
            </w:r>
          </w:p>
        </w:tc>
      </w:tr>
    </w:tbl>
    <w:p w14:paraId="1CFF396A" w14:textId="77777777" w:rsidR="008D61C5" w:rsidRPr="008F7FF9" w:rsidRDefault="008D61C5">
      <w:pPr>
        <w:overflowPunct w:val="0"/>
        <w:rPr>
          <w:rFonts w:cs="Times New Roman"/>
          <w:sz w:val="18"/>
          <w:szCs w:val="18"/>
          <w:lang w:val="en-US"/>
        </w:rPr>
      </w:pPr>
      <w:bookmarkStart w:id="94" w:name="_GoBack"/>
      <w:bookmarkEnd w:id="94"/>
    </w:p>
    <w:p w14:paraId="064A6357"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3.7: Second SRI for NCB-PUSCH </w:t>
      </w:r>
    </w:p>
    <w:p w14:paraId="6ED1AD2F" w14:textId="77777777" w:rsidR="008D61C5" w:rsidRPr="008F7FF9" w:rsidRDefault="00B5287D">
      <w:pPr>
        <w:overflowPunct w:val="0"/>
        <w:rPr>
          <w:rFonts w:cs="Times New Roman"/>
          <w:sz w:val="18"/>
          <w:szCs w:val="18"/>
          <w:lang w:val="en-US"/>
        </w:rPr>
      </w:pPr>
      <w:r w:rsidRPr="008F7FF9">
        <w:rPr>
          <w:rFonts w:cs="Times New Roman"/>
          <w:b/>
          <w:bCs/>
          <w:sz w:val="18"/>
          <w:szCs w:val="18"/>
          <w:highlight w:val="yellow"/>
          <w:lang w:val="en-US"/>
        </w:rPr>
        <w:t>[Draft for offline] Proposal 3.7</w:t>
      </w:r>
      <w:r w:rsidRPr="008F7FF9">
        <w:rPr>
          <w:rFonts w:cs="Times New Roman"/>
          <w:b/>
          <w:bCs/>
          <w:sz w:val="18"/>
          <w:szCs w:val="18"/>
          <w:lang w:val="en-US"/>
        </w:rPr>
        <w:t xml:space="preserve">: </w:t>
      </w:r>
      <w:r w:rsidRPr="008F7FF9">
        <w:rPr>
          <w:rFonts w:cs="Times New Roman"/>
          <w:sz w:val="18"/>
          <w:szCs w:val="18"/>
          <w:lang w:val="en-US"/>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5"/>
          <w:sz w:val="18"/>
          <w:szCs w:val="18"/>
          <w:lang w:val="en-GB"/>
        </w:rPr>
        <w:pict w14:anchorId="4CF1D406">
          <v:shape id="_x0000_i1027" type="#_x0000_t75" style="width:12.9pt;height:12.9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6"/>
          <w:sz w:val="18"/>
          <w:szCs w:val="18"/>
          <w:lang w:val="en-GB"/>
        </w:rPr>
        <w:pict w14:anchorId="745FD147">
          <v:shape id="_x0000_i1028" type="#_x0000_t75" style="width:12.9pt;height:12.9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6"/>
          <w:sz w:val="18"/>
          <w:szCs w:val="18"/>
          <w:lang w:val="en-GB"/>
        </w:rPr>
        <w:pict w14:anchorId="1AEC8E9A">
          <v:shape id="_x0000_i1029" type="#_x0000_t75" style="width:55.35pt;height:12.9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F7FF9" w:rsidRDefault="008D61C5">
      <w:pPr>
        <w:snapToGrid w:val="0"/>
        <w:spacing w:beforeLines="50" w:before="120"/>
        <w:rPr>
          <w:rFonts w:cs="Times New Roman"/>
          <w:sz w:val="18"/>
          <w:szCs w:val="18"/>
          <w:lang w:val="en-US"/>
        </w:rPr>
      </w:pPr>
    </w:p>
    <w:p w14:paraId="78DF148B"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8F7FF9"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8F7FF9" w:rsidRDefault="002F0B11"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15091F">
            <w:pPr>
              <w:adjustRightInd w:val="0"/>
              <w:snapToGrid w:val="0"/>
              <w:spacing w:before="60"/>
              <w:jc w:val="center"/>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Fraunhofer IIS/HHI</w:t>
            </w:r>
          </w:p>
        </w:tc>
        <w:tc>
          <w:tcPr>
            <w:tcW w:w="7512" w:type="dxa"/>
          </w:tcPr>
          <w:p w14:paraId="4822DC8E" w14:textId="77777777" w:rsidR="00B901FF" w:rsidRDefault="00B901FF" w:rsidP="0015091F">
            <w:pPr>
              <w:adjustRightInd w:val="0"/>
              <w:snapToGrid w:val="0"/>
              <w:spacing w:before="60"/>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Support</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Question 3.8: Second TPMI field for CB-PUSCH </w:t>
      </w:r>
    </w:p>
    <w:p w14:paraId="786E96A0" w14:textId="77777777" w:rsidR="008D61C5" w:rsidRPr="008F7FF9" w:rsidRDefault="00B5287D">
      <w:pPr>
        <w:rPr>
          <w:rFonts w:cs="Times New Roman"/>
          <w:color w:val="4A442A" w:themeColor="background2" w:themeShade="40"/>
          <w:sz w:val="18"/>
          <w:szCs w:val="18"/>
          <w:lang w:val="en-US"/>
        </w:rPr>
      </w:pPr>
      <w:r w:rsidRPr="008F7FF9">
        <w:rPr>
          <w:rFonts w:cs="Times New Roman"/>
          <w:b/>
          <w:bCs/>
          <w:sz w:val="18"/>
          <w:szCs w:val="18"/>
          <w:highlight w:val="yellow"/>
          <w:lang w:val="en-US"/>
        </w:rPr>
        <w:t>Question 3.8</w:t>
      </w:r>
      <w:r w:rsidRPr="008F7FF9">
        <w:rPr>
          <w:rFonts w:cs="Times New Roman"/>
          <w:b/>
          <w:bCs/>
          <w:sz w:val="18"/>
          <w:szCs w:val="18"/>
          <w:lang w:val="en-US"/>
        </w:rPr>
        <w:t xml:space="preserve">: </w:t>
      </w:r>
      <w:r w:rsidRPr="008F7FF9">
        <w:rPr>
          <w:rFonts w:cs="Times New Roman"/>
          <w:sz w:val="18"/>
          <w:szCs w:val="18"/>
          <w:lang w:val="en-US"/>
        </w:rPr>
        <w:t>Please indicate your views on s</w:t>
      </w:r>
      <w:r w:rsidRPr="008F7FF9">
        <w:rPr>
          <w:rFonts w:eastAsia="Batang" w:cs="Times New Roman"/>
          <w:sz w:val="16"/>
          <w:szCs w:val="16"/>
          <w:lang w:val="en-US"/>
        </w:rPr>
        <w:t xml:space="preserve">upporting PUSCH repetitions transmitting towards multiple TRPs sharing the same TPMI (Here, the presence of the second TPMI field can be separately configured for DCI format 0_1 and DCI format 0_2). </w:t>
      </w:r>
      <w:r w:rsidRPr="008F7FF9">
        <w:rPr>
          <w:rFonts w:eastAsia="Batang" w:cs="Times New Roman"/>
          <w:b/>
          <w:bCs/>
          <w:sz w:val="16"/>
          <w:szCs w:val="16"/>
          <w:lang w:val="en-US"/>
        </w:rPr>
        <w:t xml:space="preserve">  </w:t>
      </w:r>
    </w:p>
    <w:p w14:paraId="4595605A" w14:textId="77777777" w:rsidR="008D61C5" w:rsidRPr="008F7FF9" w:rsidRDefault="008D61C5">
      <w:pPr>
        <w:overflowPunct w:val="0"/>
        <w:rPr>
          <w:rFonts w:cs="Times New Roman"/>
          <w:sz w:val="16"/>
          <w:szCs w:val="16"/>
          <w:lang w:val="en-US"/>
        </w:rPr>
      </w:pPr>
    </w:p>
    <w:tbl>
      <w:tblPr>
        <w:tblStyle w:val="TableGrid"/>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8F7FF9">
              <w:rPr>
                <w:rFonts w:cs="Times New Roman"/>
                <w:b/>
                <w:bCs/>
                <w:color w:val="4A442A" w:themeColor="background2" w:themeShade="40"/>
                <w:sz w:val="18"/>
                <w:szCs w:val="18"/>
                <w:lang w:val="en-US"/>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8F7FF9"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N</w:t>
            </w:r>
            <w:r w:rsidRPr="008F7FF9">
              <w:rPr>
                <w:rFonts w:cs="Times New Roman"/>
                <w:b/>
                <w:bCs/>
                <w:color w:val="4A442A" w:themeColor="background2" w:themeShade="40"/>
                <w:sz w:val="18"/>
                <w:szCs w:val="18"/>
                <w:lang w:val="en-US"/>
              </w:rPr>
              <w:t>ot support.</w:t>
            </w:r>
          </w:p>
          <w:p w14:paraId="2B160811"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Same view with MTK. Improper TPMI cannot guarantee the reliability of Multi-TRP PUSCH repetition.</w:t>
            </w:r>
          </w:p>
        </w:tc>
      </w:tr>
      <w:tr w:rsidR="008D61C5" w:rsidRPr="008F7FF9"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1923595A"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8F7FF9" w14:paraId="0EB26DDA" w14:textId="77777777">
        <w:tc>
          <w:tcPr>
            <w:tcW w:w="2122" w:type="dxa"/>
          </w:tcPr>
          <w:p w14:paraId="11415AD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3471BB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w:t>
            </w:r>
            <w:r w:rsidRPr="008F7FF9">
              <w:rPr>
                <w:rFonts w:cs="Times New Roman"/>
                <w:b/>
                <w:bCs/>
                <w:color w:val="4A442A" w:themeColor="background2" w:themeShade="40"/>
                <w:sz w:val="18"/>
                <w:szCs w:val="18"/>
                <w:lang w:val="en-US"/>
              </w:rPr>
              <w:t>upport.</w:t>
            </w:r>
          </w:p>
          <w:p w14:paraId="29FDF526"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There are some use cases as shown in our Tdoc that a single TPMI can still works it depends on the scenario and network configuration.</w:t>
            </w:r>
          </w:p>
        </w:tc>
      </w:tr>
      <w:tr w:rsidR="008D61C5" w:rsidRPr="008F7FF9"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We are NOT supportive of this proposal.</w:t>
            </w:r>
          </w:p>
          <w:p w14:paraId="7A051FA2"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In the previous meeting, we provide system-level simulation result in our tDoc (refer to R1-</w:t>
            </w:r>
            <w:hyperlink r:id="rId22" w:history="1">
              <w:r w:rsidRPr="008F7FF9">
                <w:rPr>
                  <w:rStyle w:val="FollowedHyperlink"/>
                  <w:rFonts w:cs="Times New Roman" w:hint="eastAsia"/>
                  <w:b/>
                  <w:bCs/>
                  <w:color w:val="4A442A" w:themeColor="background2" w:themeShade="40"/>
                  <w:sz w:val="18"/>
                  <w:szCs w:val="18"/>
                  <w:lang w:val="en-US"/>
                </w:rPr>
                <w:t>2102661</w:t>
              </w:r>
            </w:hyperlink>
            <w:r w:rsidRPr="008F7FF9">
              <w:rPr>
                <w:rFonts w:cs="Times New Roman" w:hint="eastAsia"/>
                <w:b/>
                <w:bCs/>
                <w:color w:val="4A442A" w:themeColor="background2" w:themeShade="40"/>
                <w:sz w:val="18"/>
                <w:szCs w:val="18"/>
                <w:lang w:val="en-US"/>
              </w:rPr>
              <w:t xml:space="preserve">, as shown in Figure 2.2-3) on </w:t>
            </w:r>
            <w:r>
              <w:rPr>
                <w:rFonts w:cs="Times New Roman" w:hint="eastAsia"/>
                <w:b/>
                <w:bCs/>
                <w:color w:val="4A442A" w:themeColor="background2" w:themeShade="40"/>
                <w:sz w:val="18"/>
                <w:szCs w:val="18"/>
                <w:lang w:val="en-GB"/>
              </w:rPr>
              <w:t>performance comparison</w:t>
            </w:r>
            <w:r w:rsidRPr="008F7FF9">
              <w:rPr>
                <w:rFonts w:cs="Times New Roman" w:hint="eastAsia"/>
                <w:b/>
                <w:bCs/>
                <w:color w:val="4A442A" w:themeColor="background2" w:themeShade="40"/>
                <w:sz w:val="18"/>
                <w:szCs w:val="18"/>
                <w:lang w:val="en-US"/>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de-DE"/>
              </w:rPr>
              <w:lastRenderedPageBreak/>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8F7FF9" w:rsidRDefault="00B5287D">
            <w:pPr>
              <w:adjustRightInd w:val="0"/>
              <w:snapToGrid w:val="0"/>
              <w:spacing w:before="60" w:afterLines="50" w:after="120"/>
              <w:jc w:val="center"/>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Figure 2.2-3: SLS based performance comparison: one same TPMI v.s. two individual TPMIs for CB based MTRP PUSCH repetition scheme</w:t>
            </w:r>
          </w:p>
          <w:p w14:paraId="278FB507"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8F7FF9"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3E0941F0" w14:textId="68D6F741" w:rsidR="00C601B6" w:rsidRPr="008F7FF9" w:rsidRDefault="00C601B6" w:rsidP="00C601B6">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8F7FF9"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8F7FF9" w:rsidRDefault="00970E2D" w:rsidP="002F0B11">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Not support</w:t>
            </w:r>
          </w:p>
        </w:tc>
      </w:tr>
      <w:tr w:rsidR="00245DC7" w:rsidRPr="008F7FF9"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25129D42" w14:textId="2EF6FF1B" w:rsidR="00245DC7" w:rsidRPr="008F7FF9"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Support this feature in FR1. </w:t>
            </w:r>
          </w:p>
        </w:tc>
      </w:tr>
      <w:tr w:rsidR="005B1FAC" w:rsidRPr="008F7FF9" w14:paraId="7A54E4BF" w14:textId="77777777" w:rsidTr="005B1FAC">
        <w:tc>
          <w:tcPr>
            <w:tcW w:w="2122" w:type="dxa"/>
          </w:tcPr>
          <w:p w14:paraId="0618E236" w14:textId="1D639633" w:rsidR="005B1FAC" w:rsidRDefault="005B1FAC" w:rsidP="005B1FA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vivo2</w:t>
            </w:r>
          </w:p>
        </w:tc>
        <w:tc>
          <w:tcPr>
            <w:tcW w:w="7512" w:type="dxa"/>
          </w:tcPr>
          <w:p w14:paraId="03AAEBB1" w14:textId="3A892110" w:rsidR="005B1FAC" w:rsidRPr="008F7FF9" w:rsidRDefault="005B1FAC" w:rsidP="005B1FAC">
            <w:pPr>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hint="eastAsia"/>
                <w:b/>
                <w:bCs/>
                <w:color w:val="4A442A" w:themeColor="background2" w:themeShade="40"/>
                <w:sz w:val="18"/>
                <w:szCs w:val="18"/>
                <w:lang w:val="en-US"/>
              </w:rPr>
              <w:t>@</w:t>
            </w:r>
            <w:r w:rsidRPr="008F7FF9">
              <w:rPr>
                <w:rFonts w:ascii="Times New Roman" w:eastAsia="SimSun" w:hAnsi="Times New Roman" w:cs="Times New Roman"/>
                <w:b/>
                <w:bCs/>
                <w:color w:val="4A442A" w:themeColor="background2" w:themeShade="40"/>
                <w:sz w:val="18"/>
                <w:szCs w:val="18"/>
                <w:lang w:val="en-US"/>
              </w:rPr>
              <w:t xml:space="preserve"> MediaTek&gt;&gt; </w:t>
            </w:r>
          </w:p>
          <w:p w14:paraId="1ED32DD8" w14:textId="77777777" w:rsidR="005B1FAC" w:rsidRPr="008F7FF9" w:rsidRDefault="005B1FAC" w:rsidP="005B1FAC">
            <w:pPr>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8F7FF9">
              <w:rPr>
                <w:rFonts w:ascii="Times New Roman" w:eastAsia="SimSun" w:hAnsi="Times New Roman" w:cs="Times New Roman" w:hint="eastAsia"/>
                <w:b/>
                <w:bCs/>
                <w:color w:val="4A442A" w:themeColor="background2" w:themeShade="40"/>
                <w:sz w:val="18"/>
                <w:szCs w:val="18"/>
                <w:lang w:val="en-US"/>
              </w:rPr>
              <w:t>TRP</w:t>
            </w:r>
            <w:r w:rsidRPr="008F7FF9">
              <w:rPr>
                <w:rFonts w:ascii="Times New Roman" w:eastAsia="SimSun" w:hAnsi="Times New Roman" w:cs="Times New Roman"/>
                <w:b/>
                <w:bCs/>
                <w:color w:val="4A442A" w:themeColor="background2" w:themeShade="40"/>
                <w:sz w:val="18"/>
                <w:szCs w:val="18"/>
                <w:lang w:val="en-US"/>
              </w:rPr>
              <w:t xml:space="preserve"> antennas in practice.</w:t>
            </w:r>
          </w:p>
          <w:p w14:paraId="743C3C2E" w14:textId="77777777" w:rsidR="005B1FAC" w:rsidRPr="008F7FF9"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Joint detection: with joint detection between two TRPs better performance can be obtained compared to separate TPMI, shown in following figure 1.</w:t>
            </w:r>
          </w:p>
          <w:p w14:paraId="09EC26C2" w14:textId="68607500" w:rsidR="005B1FAC" w:rsidRPr="008F7FF9" w:rsidRDefault="005B1FAC" w:rsidP="005B1FAC">
            <w:pPr>
              <w:pStyle w:val="ListParagraph"/>
              <w:numPr>
                <w:ilvl w:val="3"/>
                <w:numId w:val="35"/>
              </w:numPr>
              <w:ind w:left="312" w:hanging="284"/>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8F7FF9" w:rsidRDefault="005B1FAC" w:rsidP="005B1FAC">
            <w:pPr>
              <w:ind w:left="28"/>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Therefore, shared TPMI can be supported to reduce DCI overhead at least in such cases.</w:t>
            </w:r>
          </w:p>
          <w:p w14:paraId="2F418B19"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hint="eastAsia"/>
                <w:b/>
                <w:bCs/>
                <w:noProof/>
                <w:color w:val="4A442A" w:themeColor="background2" w:themeShade="40"/>
                <w:sz w:val="18"/>
                <w:szCs w:val="18"/>
                <w:lang w:eastAsia="de-DE"/>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8F7FF9" w:rsidRDefault="005B1FAC" w:rsidP="005B1FAC">
            <w:pPr>
              <w:pStyle w:val="figure"/>
              <w:rPr>
                <w:rFonts w:eastAsia="SimSun"/>
                <w:b/>
                <w:bCs/>
                <w:color w:val="4A442A" w:themeColor="background2" w:themeShade="40"/>
                <w:kern w:val="2"/>
                <w:sz w:val="18"/>
                <w:szCs w:val="18"/>
                <w:lang w:val="en-US" w:eastAsia="zh-CN"/>
              </w:rPr>
            </w:pPr>
            <w:bookmarkStart w:id="95" w:name="_Ref68181335"/>
            <w:r w:rsidRPr="008F7FF9">
              <w:rPr>
                <w:rFonts w:eastAsia="SimSun"/>
                <w:b/>
                <w:bCs/>
                <w:color w:val="4A442A" w:themeColor="background2" w:themeShade="40"/>
                <w:kern w:val="2"/>
                <w:sz w:val="18"/>
                <w:szCs w:val="18"/>
                <w:lang w:val="en-US" w:eastAsia="zh-CN"/>
              </w:rPr>
              <w:t>Performance of PUSCH repetitions transmitted towards two TRPs when full/partial/non-coherent codebooks are applied.</w:t>
            </w:r>
            <w:bookmarkEnd w:id="95"/>
          </w:p>
          <w:p w14:paraId="175007C4" w14:textId="77777777" w:rsidR="005B1FAC" w:rsidRPr="001C0FE9" w:rsidRDefault="005B1FAC" w:rsidP="005B1FAC">
            <w:pPr>
              <w:jc w:val="center"/>
              <w:rPr>
                <w:rFonts w:ascii="Times New Roman" w:eastAsia="SimSun" w:hAnsi="Times New Roman" w:cs="Times New Roman"/>
                <w:b/>
                <w:bCs/>
                <w:color w:val="4A442A" w:themeColor="background2" w:themeShade="40"/>
                <w:sz w:val="18"/>
                <w:szCs w:val="18"/>
              </w:rPr>
            </w:pPr>
            <w:r w:rsidRPr="001C0FE9">
              <w:rPr>
                <w:rFonts w:ascii="Times New Roman" w:eastAsia="SimSun" w:hAnsi="Times New Roman" w:cs="Times New Roman"/>
                <w:b/>
                <w:bCs/>
                <w:noProof/>
                <w:color w:val="4A442A" w:themeColor="background2" w:themeShade="40"/>
                <w:sz w:val="18"/>
                <w:szCs w:val="18"/>
                <w:lang w:eastAsia="de-DE"/>
              </w:rPr>
              <w:lastRenderedPageBreak/>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8F7FF9" w:rsidRDefault="005B1FAC" w:rsidP="005B1FAC">
            <w:pPr>
              <w:pStyle w:val="figure"/>
              <w:rPr>
                <w:rFonts w:eastAsia="SimSun"/>
                <w:b/>
                <w:bCs/>
                <w:color w:val="4A442A" w:themeColor="background2" w:themeShade="40"/>
                <w:kern w:val="2"/>
                <w:sz w:val="18"/>
                <w:szCs w:val="18"/>
                <w:lang w:val="en-US" w:eastAsia="zh-CN"/>
              </w:rPr>
            </w:pPr>
            <w:r w:rsidRPr="008F7FF9">
              <w:rPr>
                <w:rFonts w:eastAsia="SimSun"/>
                <w:b/>
                <w:bCs/>
                <w:color w:val="4A442A" w:themeColor="background2" w:themeShade="40"/>
                <w:kern w:val="2"/>
                <w:sz w:val="18"/>
                <w:szCs w:val="18"/>
                <w:lang w:val="en-US" w:eastAsia="zh-CN"/>
              </w:rPr>
              <w:t xml:space="preserve"> </w:t>
            </w:r>
            <w:bookmarkStart w:id="96" w:name="_Ref68181343"/>
            <w:r w:rsidRPr="008F7FF9">
              <w:rPr>
                <w:rFonts w:eastAsia="SimSun"/>
                <w:b/>
                <w:bCs/>
                <w:color w:val="4A442A" w:themeColor="background2" w:themeShade="40"/>
                <w:kern w:val="2"/>
                <w:sz w:val="18"/>
                <w:szCs w:val="18"/>
                <w:lang w:val="en-US" w:eastAsia="zh-CN"/>
              </w:rPr>
              <w:t>Performance of PUSCH repetitions transmitted towards two TRPs when only non-coherent codebook is applied.</w:t>
            </w:r>
            <w:bookmarkEnd w:id="96"/>
          </w:p>
          <w:p w14:paraId="564100AF" w14:textId="77777777" w:rsidR="005B1FAC" w:rsidRPr="008F7FF9" w:rsidRDefault="005B1FAC" w:rsidP="005B1FAC">
            <w:pPr>
              <w:pStyle w:val="proposal"/>
              <w:numPr>
                <w:ilvl w:val="0"/>
                <w:numId w:val="0"/>
              </w:numPr>
              <w:ind w:left="1134" w:hanging="1134"/>
              <w:rPr>
                <w:bCs/>
                <w:color w:val="4A442A" w:themeColor="background2" w:themeShade="40"/>
                <w:sz w:val="18"/>
                <w:szCs w:val="18"/>
                <w:lang w:val="en-US"/>
              </w:rPr>
            </w:pPr>
            <w:r w:rsidRPr="008F7FF9">
              <w:rPr>
                <w:rFonts w:hint="eastAsia"/>
                <w:bCs/>
                <w:color w:val="4A442A" w:themeColor="background2" w:themeShade="40"/>
                <w:sz w:val="18"/>
                <w:szCs w:val="18"/>
                <w:lang w:val="en-US"/>
              </w:rPr>
              <w:t>@</w:t>
            </w:r>
            <w:r w:rsidRPr="008F7FF9">
              <w:rPr>
                <w:bCs/>
                <w:color w:val="4A442A" w:themeColor="background2" w:themeShade="40"/>
                <w:sz w:val="18"/>
                <w:szCs w:val="18"/>
                <w:lang w:val="en-US"/>
              </w:rPr>
              <w:t xml:space="preserve">ZTE&gt;&gt; </w:t>
            </w:r>
          </w:p>
          <w:p w14:paraId="5E2D544C" w14:textId="77777777" w:rsidR="000139A7" w:rsidRPr="008F7FF9" w:rsidRDefault="005B1FAC" w:rsidP="000139A7">
            <w:pPr>
              <w:pStyle w:val="proposal"/>
              <w:numPr>
                <w:ilvl w:val="0"/>
                <w:numId w:val="0"/>
              </w:numPr>
              <w:ind w:left="28"/>
              <w:rPr>
                <w:bCs/>
                <w:color w:val="4A442A" w:themeColor="background2" w:themeShade="40"/>
                <w:sz w:val="18"/>
                <w:szCs w:val="18"/>
                <w:lang w:val="en-US"/>
              </w:rPr>
            </w:pPr>
            <w:r w:rsidRPr="008F7FF9">
              <w:rPr>
                <w:bCs/>
                <w:color w:val="4A442A" w:themeColor="background2" w:themeShade="40"/>
                <w:sz w:val="18"/>
                <w:szCs w:val="18"/>
                <w:lang w:val="en-US"/>
              </w:rPr>
              <w:t xml:space="preserve">The simulation configuration in your Tdoc </w:t>
            </w:r>
            <w:r w:rsidRPr="008F7FF9">
              <w:rPr>
                <w:rFonts w:hint="eastAsia"/>
                <w:bCs/>
                <w:color w:val="4A442A" w:themeColor="background2" w:themeShade="40"/>
                <w:sz w:val="18"/>
                <w:szCs w:val="18"/>
                <w:lang w:val="en-US"/>
              </w:rPr>
              <w:t>is</w:t>
            </w:r>
            <w:r w:rsidRPr="008F7FF9">
              <w:rPr>
                <w:bCs/>
                <w:color w:val="4A442A" w:themeColor="background2" w:themeShade="40"/>
                <w:sz w:val="18"/>
                <w:szCs w:val="18"/>
                <w:lang w:val="en-US"/>
              </w:rPr>
              <w:t xml:space="preserve"> </w:t>
            </w:r>
            <w:r w:rsidRPr="008F7FF9">
              <w:rPr>
                <w:rFonts w:hint="eastAsia"/>
                <w:bCs/>
                <w:color w:val="4A442A" w:themeColor="background2" w:themeShade="40"/>
                <w:sz w:val="18"/>
                <w:szCs w:val="18"/>
                <w:lang w:val="en-US"/>
              </w:rPr>
              <w:t>f</w:t>
            </w:r>
            <w:r w:rsidRPr="008F7FF9">
              <w:rPr>
                <w:bCs/>
                <w:color w:val="4A442A" w:themeColor="background2" w:themeShade="40"/>
                <w:sz w:val="18"/>
                <w:szCs w:val="18"/>
                <w:lang w:val="en-US"/>
              </w:rPr>
              <w:t xml:space="preserve">or </w:t>
            </w:r>
            <w:r w:rsidRPr="008F7FF9">
              <w:rPr>
                <w:rFonts w:hint="eastAsia"/>
                <w:bCs/>
                <w:color w:val="4A442A" w:themeColor="background2" w:themeShade="40"/>
                <w:sz w:val="18"/>
                <w:szCs w:val="18"/>
                <w:lang w:val="en-US"/>
              </w:rPr>
              <w:t>4 full-coherent ports UE</w:t>
            </w:r>
            <w:r w:rsidRPr="008F7FF9">
              <w:rPr>
                <w:bCs/>
                <w:color w:val="4A442A" w:themeColor="background2" w:themeShade="40"/>
                <w:sz w:val="18"/>
                <w:szCs w:val="18"/>
                <w:lang w:val="en-US"/>
              </w:rPr>
              <w:t xml:space="preserve">, and joint detection is not implemented in receiver if </w:t>
            </w:r>
            <w:r w:rsidR="000139A7" w:rsidRPr="008F7FF9">
              <w:rPr>
                <w:bCs/>
                <w:color w:val="4A442A" w:themeColor="background2" w:themeShade="40"/>
                <w:sz w:val="18"/>
                <w:szCs w:val="18"/>
                <w:lang w:val="en-US"/>
              </w:rPr>
              <w:t>our</w:t>
            </w:r>
            <w:r w:rsidRPr="008F7FF9">
              <w:rPr>
                <w:bCs/>
                <w:color w:val="4A442A" w:themeColor="background2" w:themeShade="40"/>
                <w:sz w:val="18"/>
                <w:szCs w:val="18"/>
                <w:lang w:val="en-US"/>
              </w:rPr>
              <w:t xml:space="preserve"> understanding is correct. The simulation result cannot be referred because it is totally not for the use cases of shared TPMI.</w:t>
            </w:r>
          </w:p>
          <w:p w14:paraId="16C40DDF" w14:textId="453166B0" w:rsidR="000139A7" w:rsidRPr="008F7FF9" w:rsidRDefault="000139A7" w:rsidP="000139A7">
            <w:pPr>
              <w:pStyle w:val="proposal"/>
              <w:numPr>
                <w:ilvl w:val="0"/>
                <w:numId w:val="0"/>
              </w:numPr>
              <w:ind w:left="28"/>
              <w:rPr>
                <w:lang w:val="en-US"/>
              </w:rPr>
            </w:pPr>
            <w:r w:rsidRPr="008F7FF9">
              <w:rPr>
                <w:bCs/>
                <w:color w:val="4A442A" w:themeColor="background2" w:themeShade="40"/>
                <w:sz w:val="18"/>
                <w:szCs w:val="18"/>
                <w:lang w:val="en-US"/>
              </w:rPr>
              <w:t>You can try the use cases listed above and see whether our simulation results can be aligned.</w:t>
            </w:r>
          </w:p>
        </w:tc>
      </w:tr>
    </w:tbl>
    <w:p w14:paraId="2D9DA782" w14:textId="77777777" w:rsidR="008D61C5" w:rsidRPr="008F7FF9" w:rsidRDefault="008D61C5">
      <w:pPr>
        <w:overflowPunct w:val="0"/>
        <w:rPr>
          <w:rFonts w:cs="Times New Roman"/>
          <w:sz w:val="16"/>
          <w:szCs w:val="16"/>
          <w:lang w:val="en-US"/>
        </w:rPr>
      </w:pPr>
    </w:p>
    <w:p w14:paraId="142FE0E6"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3.9: CG PUSCH – RV mapping  </w:t>
      </w:r>
    </w:p>
    <w:p w14:paraId="0BD393A7" w14:textId="77777777" w:rsidR="008D61C5" w:rsidRDefault="00B5287D">
      <w:pPr>
        <w:overflowPunct w:val="0"/>
        <w:rPr>
          <w:rFonts w:cs="Times New Roman"/>
          <w:iCs/>
          <w:sz w:val="18"/>
          <w:szCs w:val="18"/>
          <w:lang w:val="en-GB"/>
        </w:rPr>
      </w:pPr>
      <w:r w:rsidRPr="008F7FF9">
        <w:rPr>
          <w:rFonts w:cs="Times New Roman"/>
          <w:b/>
          <w:bCs/>
          <w:sz w:val="18"/>
          <w:szCs w:val="18"/>
          <w:highlight w:val="yellow"/>
          <w:lang w:val="en-US"/>
        </w:rPr>
        <w:t>[Draft for offline] Proposal 3.9</w:t>
      </w:r>
      <w:r w:rsidRPr="008F7FF9">
        <w:rPr>
          <w:rFonts w:cs="Times New Roman"/>
          <w:b/>
          <w:bCs/>
          <w:sz w:val="18"/>
          <w:szCs w:val="18"/>
          <w:lang w:val="en-US"/>
        </w:rPr>
        <w:t>:</w:t>
      </w:r>
      <w:r w:rsidRPr="008F7FF9">
        <w:rPr>
          <w:rFonts w:cs="Times New Roman"/>
          <w:sz w:val="18"/>
          <w:szCs w:val="18"/>
          <w:lang w:val="en-US"/>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ListParagraph"/>
        <w:numPr>
          <w:ilvl w:val="0"/>
          <w:numId w:val="56"/>
        </w:numPr>
        <w:overflowPunct w:val="0"/>
        <w:rPr>
          <w:rFonts w:cs="Times New Roman"/>
          <w:iCs/>
          <w:sz w:val="18"/>
          <w:szCs w:val="18"/>
          <w:lang w:val="en-GB"/>
        </w:rPr>
      </w:pPr>
      <w:r w:rsidRPr="008F7FF9">
        <w:rPr>
          <w:rFonts w:cs="Times New Roman"/>
          <w:sz w:val="18"/>
          <w:szCs w:val="18"/>
          <w:lang w:val="en-US"/>
        </w:rPr>
        <w:t>The configured RV sequence (</w:t>
      </w:r>
      <w:r>
        <w:rPr>
          <w:rFonts w:cs="Times New Roman"/>
          <w:iCs/>
          <w:sz w:val="18"/>
          <w:szCs w:val="18"/>
          <w:lang w:val="en-GB"/>
        </w:rPr>
        <w:t>via “</w:t>
      </w:r>
      <w:r>
        <w:rPr>
          <w:rFonts w:cs="Times New Roman"/>
          <w:i/>
          <w:sz w:val="18"/>
          <w:szCs w:val="18"/>
          <w:lang w:val="en-GB"/>
        </w:rPr>
        <w:t>repK-RV</w:t>
      </w:r>
      <w:r>
        <w:rPr>
          <w:rFonts w:cs="Times New Roman"/>
          <w:iCs/>
          <w:sz w:val="18"/>
          <w:szCs w:val="18"/>
          <w:lang w:val="en-GB"/>
        </w:rPr>
        <w:t xml:space="preserve">”) </w:t>
      </w:r>
      <w:r w:rsidRPr="008F7FF9">
        <w:rPr>
          <w:rFonts w:cs="Times New Roman"/>
          <w:sz w:val="18"/>
          <w:szCs w:val="18"/>
          <w:lang w:val="en-US"/>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8F7FF9">
        <w:rPr>
          <w:rFonts w:cs="Times New Roman"/>
          <w:sz w:val="18"/>
          <w:szCs w:val="18"/>
          <w:lang w:val="en-US"/>
        </w:rPr>
        <w:t>.</w:t>
      </w:r>
    </w:p>
    <w:p w14:paraId="392B2F95" w14:textId="77777777" w:rsidR="008D61C5" w:rsidRDefault="00B5287D">
      <w:pPr>
        <w:pStyle w:val="ListParagraph"/>
        <w:numPr>
          <w:ilvl w:val="0"/>
          <w:numId w:val="56"/>
        </w:numPr>
        <w:overflowPunct w:val="0"/>
        <w:rPr>
          <w:rFonts w:cs="Times New Roman"/>
          <w:iCs/>
          <w:sz w:val="18"/>
          <w:szCs w:val="18"/>
          <w:lang w:val="en-GB"/>
        </w:rPr>
      </w:pPr>
      <w:r w:rsidRPr="008F7FF9">
        <w:rPr>
          <w:rFonts w:cs="Times New Roman"/>
          <w:sz w:val="18"/>
          <w:szCs w:val="18"/>
          <w:lang w:val="en-US"/>
        </w:rPr>
        <w:t xml:space="preserve">FFS1:  How the </w:t>
      </w:r>
      <w:r w:rsidRPr="008F7FF9">
        <w:rPr>
          <w:rFonts w:cs="Times New Roman"/>
          <w:i/>
          <w:iCs/>
          <w:sz w:val="18"/>
          <w:szCs w:val="18"/>
          <w:lang w:val="en-US"/>
        </w:rPr>
        <w:t>startingFromRV0</w:t>
      </w:r>
      <w:r w:rsidRPr="008F7FF9">
        <w:rPr>
          <w:rFonts w:cs="Times New Roman"/>
          <w:sz w:val="18"/>
          <w:szCs w:val="18"/>
          <w:lang w:val="en-US"/>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8F7FF9">
        <w:rPr>
          <w:rFonts w:cs="Times New Roman"/>
          <w:color w:val="4A442A" w:themeColor="background2" w:themeShade="40"/>
          <w:sz w:val="18"/>
          <w:szCs w:val="18"/>
          <w:lang w:val="en-US"/>
        </w:rPr>
        <w:t xml:space="preserve">Please comment on preferred changes to the proposal. </w:t>
      </w:r>
      <w:r>
        <w:rPr>
          <w:rFonts w:cs="Times New Roman"/>
          <w:color w:val="4A442A" w:themeColor="background2" w:themeShade="40"/>
          <w:sz w:val="18"/>
          <w:szCs w:val="18"/>
        </w:rPr>
        <w:t xml:space="preserve">FFS1 needs more inputs. </w:t>
      </w:r>
    </w:p>
    <w:tbl>
      <w:tblPr>
        <w:tblStyle w:val="TableGrid"/>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20AD241"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Share the same view as Apple</w:t>
            </w:r>
          </w:p>
        </w:tc>
      </w:tr>
      <w:tr w:rsidR="008D61C5" w:rsidRPr="008F7FF9"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8F7FF9"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TCL</w:t>
            </w:r>
          </w:p>
        </w:tc>
        <w:tc>
          <w:tcPr>
            <w:tcW w:w="7512" w:type="dxa"/>
          </w:tcPr>
          <w:p w14:paraId="7B50EF85" w14:textId="0189180E" w:rsidR="004842E7" w:rsidRPr="008F7FF9" w:rsidRDefault="00970E2D" w:rsidP="002F0B11">
            <w:pPr>
              <w:adjustRightInd w:val="0"/>
              <w:snapToGrid w:val="0"/>
              <w:spacing w:before="60"/>
              <w:rPr>
                <w:rFonts w:cs="Times New Roman"/>
                <w:b/>
                <w:bCs/>
                <w:color w:val="4A442A" w:themeColor="background2" w:themeShade="40"/>
                <w:sz w:val="18"/>
                <w:szCs w:val="18"/>
                <w:lang w:val="en-US"/>
              </w:rPr>
            </w:pPr>
            <w:r w:rsidRPr="008F7FF9">
              <w:rPr>
                <w:rFonts w:cs="Times New Roman" w:hint="eastAsia"/>
                <w:b/>
                <w:bCs/>
                <w:color w:val="4A442A" w:themeColor="background2" w:themeShade="40"/>
                <w:sz w:val="18"/>
                <w:szCs w:val="18"/>
                <w:lang w:val="en-US"/>
              </w:rPr>
              <w:t>Share the same view as Apple</w:t>
            </w:r>
            <w:r w:rsidRPr="008F7FF9">
              <w:rPr>
                <w:rFonts w:cs="Times New Roman"/>
                <w:b/>
                <w:bCs/>
                <w:color w:val="4A442A" w:themeColor="background2" w:themeShade="40"/>
                <w:sz w:val="18"/>
                <w:szCs w:val="18"/>
                <w:lang w:val="en-US"/>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Fine</w:t>
            </w:r>
          </w:p>
        </w:tc>
      </w:tr>
      <w:tr w:rsidR="00245DC7" w:rsidRPr="008F7FF9"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70A0AFD" w14:textId="77777777" w:rsidR="005C0DC6" w:rsidRPr="008F7FF9" w:rsidRDefault="005C0DC6" w:rsidP="005C0DC6">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We can’t see the benefit from configuring a RV plus offset for a second TRP. </w:t>
            </w:r>
          </w:p>
          <w:p w14:paraId="154C66E5" w14:textId="004A7C56" w:rsidR="00245DC7" w:rsidRPr="008F7FF9" w:rsidRDefault="00245DC7" w:rsidP="005C0DC6">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We suggest to </w:t>
            </w:r>
            <w:r w:rsidR="005C0DC6" w:rsidRPr="008F7FF9">
              <w:rPr>
                <w:rFonts w:ascii="Times New Roman" w:eastAsia="SimSun" w:hAnsi="Times New Roman" w:cs="Times New Roman"/>
                <w:b/>
                <w:bCs/>
                <w:color w:val="4A442A" w:themeColor="background2" w:themeShade="40"/>
                <w:sz w:val="18"/>
                <w:szCs w:val="18"/>
                <w:lang w:val="en-US"/>
              </w:rPr>
              <w:t>configure</w:t>
            </w:r>
            <w:r w:rsidRPr="008F7FF9">
              <w:rPr>
                <w:rFonts w:ascii="Times New Roman" w:eastAsia="SimSun" w:hAnsi="Times New Roman" w:cs="Times New Roman"/>
                <w:b/>
                <w:bCs/>
                <w:color w:val="4A442A" w:themeColor="background2" w:themeShade="40"/>
                <w:sz w:val="18"/>
                <w:szCs w:val="18"/>
                <w:lang w:val="en-US"/>
              </w:rPr>
              <w:t xml:space="preserve"> two RV sequences for the CG PUSCH to apply different RV sequence</w:t>
            </w:r>
            <w:r w:rsidR="005C0DC6" w:rsidRPr="008F7FF9">
              <w:rPr>
                <w:rFonts w:ascii="Times New Roman" w:eastAsia="SimSun" w:hAnsi="Times New Roman" w:cs="Times New Roman"/>
                <w:b/>
                <w:bCs/>
                <w:color w:val="4A442A" w:themeColor="background2" w:themeShade="40"/>
                <w:sz w:val="18"/>
                <w:szCs w:val="18"/>
                <w:lang w:val="en-US"/>
              </w:rPr>
              <w:t>s</w:t>
            </w:r>
            <w:r w:rsidRPr="008F7FF9">
              <w:rPr>
                <w:rFonts w:ascii="Times New Roman" w:eastAsia="SimSun" w:hAnsi="Times New Roman" w:cs="Times New Roman"/>
                <w:b/>
                <w:bCs/>
                <w:color w:val="4A442A" w:themeColor="background2" w:themeShade="40"/>
                <w:sz w:val="18"/>
                <w:szCs w:val="18"/>
                <w:lang w:val="en-US"/>
              </w:rPr>
              <w:t xml:space="preserve"> for different sets of TOs </w:t>
            </w:r>
            <w:r w:rsidR="005C0DC6" w:rsidRPr="008F7FF9">
              <w:rPr>
                <w:rFonts w:ascii="Times New Roman" w:eastAsia="SimSun" w:hAnsi="Times New Roman" w:cs="Times New Roman"/>
                <w:b/>
                <w:bCs/>
                <w:color w:val="4A442A" w:themeColor="background2" w:themeShade="40"/>
                <w:sz w:val="18"/>
                <w:szCs w:val="18"/>
                <w:lang w:val="en-US"/>
              </w:rPr>
              <w:t>related to different</w:t>
            </w:r>
            <w:r w:rsidRPr="008F7FF9">
              <w:rPr>
                <w:rFonts w:ascii="Times New Roman" w:eastAsia="SimSun" w:hAnsi="Times New Roman" w:cs="Times New Roman"/>
                <w:b/>
                <w:bCs/>
                <w:color w:val="4A442A" w:themeColor="background2" w:themeShade="40"/>
                <w:sz w:val="18"/>
                <w:szCs w:val="18"/>
                <w:lang w:val="en-US"/>
              </w:rPr>
              <w:t xml:space="preserve"> TRP</w:t>
            </w:r>
            <w:r w:rsidR="005C0DC6" w:rsidRPr="008F7FF9">
              <w:rPr>
                <w:rFonts w:ascii="Times New Roman" w:eastAsia="SimSun" w:hAnsi="Times New Roman" w:cs="Times New Roman"/>
                <w:b/>
                <w:bCs/>
                <w:color w:val="4A442A" w:themeColor="background2" w:themeShade="40"/>
                <w:sz w:val="18"/>
                <w:szCs w:val="18"/>
                <w:lang w:val="en-US"/>
              </w:rPr>
              <w:t>s</w:t>
            </w:r>
            <w:r w:rsidRPr="008F7FF9">
              <w:rPr>
                <w:rFonts w:ascii="Times New Roman" w:eastAsia="SimSun" w:hAnsi="Times New Roman" w:cs="Times New Roman"/>
                <w:b/>
                <w:bCs/>
                <w:color w:val="4A442A" w:themeColor="background2" w:themeShade="40"/>
                <w:sz w:val="18"/>
                <w:szCs w:val="18"/>
                <w:lang w:val="en-US"/>
              </w:rPr>
              <w:t>, which provides more flexibility for the gNB scheduler</w:t>
            </w:r>
            <w:r w:rsidR="005C0DC6" w:rsidRPr="008F7FF9">
              <w:rPr>
                <w:rFonts w:ascii="Times New Roman" w:eastAsia="SimSun" w:hAnsi="Times New Roman" w:cs="Times New Roman"/>
                <w:b/>
                <w:bCs/>
                <w:color w:val="4A442A" w:themeColor="background2" w:themeShade="40"/>
                <w:sz w:val="18"/>
                <w:szCs w:val="18"/>
                <w:lang w:val="en-US"/>
              </w:rPr>
              <w:t>.</w:t>
            </w:r>
            <w:r w:rsidR="00FB16E5" w:rsidRPr="008F7FF9">
              <w:rPr>
                <w:rFonts w:ascii="Times New Roman" w:eastAsia="SimSun" w:hAnsi="Times New Roman" w:cs="Times New Roman"/>
                <w:b/>
                <w:bCs/>
                <w:color w:val="4A442A" w:themeColor="background2" w:themeShade="40"/>
                <w:sz w:val="18"/>
                <w:szCs w:val="18"/>
                <w:lang w:val="en-US"/>
              </w:rPr>
              <w:t xml:space="preserve"> </w:t>
            </w:r>
          </w:p>
        </w:tc>
      </w:tr>
      <w:tr w:rsidR="00B901FF" w:rsidRPr="00CE3F7E" w14:paraId="32089112" w14:textId="77777777" w:rsidTr="00B901FF">
        <w:tc>
          <w:tcPr>
            <w:tcW w:w="2122" w:type="dxa"/>
          </w:tcPr>
          <w:p w14:paraId="7688AA2E" w14:textId="77777777" w:rsidR="00B901FF" w:rsidRDefault="00B901FF" w:rsidP="0015091F">
            <w:pPr>
              <w:adjustRightInd w:val="0"/>
              <w:snapToGrid w:val="0"/>
              <w:spacing w:before="60"/>
              <w:jc w:val="center"/>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Fraunhofer IIS/HHI</w:t>
            </w:r>
          </w:p>
        </w:tc>
        <w:tc>
          <w:tcPr>
            <w:tcW w:w="7512" w:type="dxa"/>
          </w:tcPr>
          <w:p w14:paraId="73F5A6B0" w14:textId="77777777" w:rsidR="00B901FF" w:rsidRDefault="00B901FF" w:rsidP="0015091F">
            <w:pPr>
              <w:adjustRightInd w:val="0"/>
              <w:snapToGrid w:val="0"/>
              <w:spacing w:before="60"/>
              <w:rPr>
                <w:rFonts w:ascii="Times New Roman" w:eastAsia="SimSun" w:hAnsi="Times New Roman" w:cs="Times New Roman"/>
                <w:b/>
                <w:bCs/>
                <w:color w:val="4A442A" w:themeColor="background2" w:themeShade="40"/>
                <w:sz w:val="18"/>
                <w:szCs w:val="18"/>
                <w:lang w:val="en-US" w:eastAsia="zh-CN"/>
              </w:rPr>
            </w:pPr>
            <w:r>
              <w:rPr>
                <w:rFonts w:ascii="Times New Roman" w:eastAsia="SimSun" w:hAnsi="Times New Roman" w:cs="Times New Roman"/>
                <w:b/>
                <w:bCs/>
                <w:color w:val="4A442A" w:themeColor="background2" w:themeShade="40"/>
                <w:sz w:val="18"/>
                <w:szCs w:val="18"/>
                <w:lang w:val="en-US" w:eastAsia="zh-CN"/>
              </w:rPr>
              <w:t>Support</w:t>
            </w:r>
          </w:p>
        </w:tc>
      </w:tr>
    </w:tbl>
    <w:p w14:paraId="4C827250" w14:textId="77777777" w:rsidR="008D61C5" w:rsidRPr="008F7FF9" w:rsidRDefault="008D61C5">
      <w:pPr>
        <w:overflowPunct w:val="0"/>
        <w:rPr>
          <w:rFonts w:cs="Times New Roman"/>
          <w:sz w:val="18"/>
          <w:szCs w:val="18"/>
          <w:lang w:val="en-US"/>
        </w:rPr>
      </w:pPr>
    </w:p>
    <w:p w14:paraId="4368555B"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3.10: CG PUSCH – PTRS DMRS association  </w:t>
      </w:r>
    </w:p>
    <w:p w14:paraId="149F6C49" w14:textId="77777777" w:rsidR="008D61C5" w:rsidRPr="008F7FF9" w:rsidRDefault="00B5287D">
      <w:pPr>
        <w:overflowPunct w:val="0"/>
        <w:rPr>
          <w:rFonts w:cs="Times New Roman"/>
          <w:sz w:val="18"/>
          <w:szCs w:val="18"/>
          <w:lang w:val="en-US"/>
        </w:rPr>
      </w:pPr>
      <w:r w:rsidRPr="008F7FF9">
        <w:rPr>
          <w:rFonts w:cs="Times New Roman"/>
          <w:b/>
          <w:bCs/>
          <w:sz w:val="18"/>
          <w:szCs w:val="18"/>
          <w:highlight w:val="yellow"/>
          <w:lang w:val="en-US"/>
        </w:rPr>
        <w:t>[Draft for offline] Conclusion 3.10</w:t>
      </w:r>
      <w:r w:rsidRPr="008F7FF9">
        <w:rPr>
          <w:rFonts w:cs="Times New Roman"/>
          <w:b/>
          <w:bCs/>
          <w:sz w:val="18"/>
          <w:szCs w:val="18"/>
          <w:lang w:val="en-US"/>
        </w:rPr>
        <w:t>:</w:t>
      </w:r>
      <w:r w:rsidRPr="008F7FF9">
        <w:rPr>
          <w:rFonts w:cs="Times New Roman"/>
          <w:sz w:val="18"/>
          <w:szCs w:val="18"/>
          <w:lang w:val="en-US"/>
        </w:rPr>
        <w:t xml:space="preserve"> </w:t>
      </w:r>
      <w:r>
        <w:rPr>
          <w:rFonts w:cs="Times New Roman"/>
          <w:iCs/>
          <w:sz w:val="18"/>
          <w:szCs w:val="18"/>
          <w:lang w:val="en-GB"/>
        </w:rPr>
        <w:t xml:space="preserve">For </w:t>
      </w:r>
      <w:r w:rsidRPr="008F7FF9">
        <w:rPr>
          <w:rFonts w:cs="Times New Roman"/>
          <w:sz w:val="18"/>
          <w:szCs w:val="18"/>
          <w:lang w:val="en-US"/>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309F965" w14:textId="77777777" w:rsidR="008D61C5" w:rsidRDefault="00B5287D">
      <w:pPr>
        <w:pStyle w:val="ListParagraph"/>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8F7FF9" w:rsidRDefault="008D61C5">
            <w:pPr>
              <w:adjustRightInd w:val="0"/>
              <w:snapToGrid w:val="0"/>
              <w:spacing w:before="60"/>
              <w:rPr>
                <w:rFonts w:cs="Times New Roman"/>
                <w:b/>
                <w:bCs/>
                <w:color w:val="4A442A" w:themeColor="background2" w:themeShade="40"/>
                <w:sz w:val="18"/>
                <w:szCs w:val="18"/>
                <w:lang w:val="en-US"/>
              </w:rPr>
            </w:pPr>
          </w:p>
          <w:p w14:paraId="59DBFC99"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8F7FF9"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rsidRPr="008F7FF9"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Xiaomi</w:t>
            </w:r>
          </w:p>
        </w:tc>
        <w:tc>
          <w:tcPr>
            <w:tcW w:w="7512" w:type="dxa"/>
          </w:tcPr>
          <w:p w14:paraId="3FE56840" w14:textId="3F88B7FC" w:rsidR="00245DC7" w:rsidRPr="008F7FF9" w:rsidRDefault="00245DC7" w:rsidP="00FB16E5">
            <w:pPr>
              <w:adjustRightInd w:val="0"/>
              <w:snapToGrid w:val="0"/>
              <w:spacing w:before="60"/>
              <w:rPr>
                <w:rFonts w:ascii="Times New Roman" w:eastAsia="SimSun" w:hAnsi="Times New Roman" w:cs="Times New Roman"/>
                <w:b/>
                <w:bCs/>
                <w:color w:val="4A442A" w:themeColor="background2" w:themeShade="40"/>
                <w:sz w:val="18"/>
                <w:szCs w:val="18"/>
                <w:lang w:val="en-US"/>
              </w:rPr>
            </w:pPr>
            <w:r w:rsidRPr="008F7FF9">
              <w:rPr>
                <w:rFonts w:ascii="Times New Roman" w:eastAsia="SimSun" w:hAnsi="Times New Roman" w:cs="Times New Roman"/>
                <w:b/>
                <w:bCs/>
                <w:color w:val="4A442A" w:themeColor="background2" w:themeShade="40"/>
                <w:sz w:val="18"/>
                <w:szCs w:val="18"/>
                <w:lang w:val="en-US"/>
              </w:rPr>
              <w:t xml:space="preserve">We think PTRS cycling can also be considered for CG PUSCH, more discussion </w:t>
            </w:r>
            <w:r w:rsidR="00FB16E5" w:rsidRPr="008F7FF9">
              <w:rPr>
                <w:rFonts w:ascii="Times New Roman" w:eastAsia="SimSun" w:hAnsi="Times New Roman" w:cs="Times New Roman"/>
                <w:b/>
                <w:bCs/>
                <w:color w:val="4A442A" w:themeColor="background2" w:themeShade="40"/>
                <w:sz w:val="18"/>
                <w:szCs w:val="18"/>
                <w:lang w:val="en-US"/>
              </w:rPr>
              <w:t>is preferred.</w:t>
            </w:r>
          </w:p>
        </w:tc>
      </w:tr>
    </w:tbl>
    <w:p w14:paraId="619822AF" w14:textId="77777777" w:rsidR="008D61C5" w:rsidRPr="008F7FF9" w:rsidRDefault="008D61C5">
      <w:pPr>
        <w:overflowPunct w:val="0"/>
        <w:rPr>
          <w:rFonts w:cs="Times New Roman"/>
          <w:sz w:val="18"/>
          <w:szCs w:val="18"/>
          <w:lang w:val="en-US"/>
        </w:rPr>
      </w:pPr>
    </w:p>
    <w:p w14:paraId="24778924"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lastRenderedPageBreak/>
        <w:t xml:space="preserve">Proposal 3.11: CG PUSCH remaining details  </w:t>
      </w:r>
    </w:p>
    <w:p w14:paraId="18D4DD55" w14:textId="77777777" w:rsidR="008D61C5" w:rsidRDefault="00B5287D">
      <w:pPr>
        <w:overflowPunct w:val="0"/>
        <w:rPr>
          <w:rFonts w:cs="Times New Roman"/>
          <w:bCs/>
          <w:iCs/>
          <w:sz w:val="18"/>
          <w:szCs w:val="14"/>
          <w:lang w:val="en-GB"/>
        </w:rPr>
      </w:pPr>
      <w:r w:rsidRPr="008F7FF9">
        <w:rPr>
          <w:rFonts w:cs="Times New Roman"/>
          <w:b/>
          <w:bCs/>
          <w:sz w:val="18"/>
          <w:szCs w:val="18"/>
          <w:highlight w:val="yellow"/>
          <w:lang w:val="en-US"/>
        </w:rPr>
        <w:t>[Draft for offline] Proposal 3.11</w:t>
      </w:r>
      <w:r w:rsidRPr="008F7FF9">
        <w:rPr>
          <w:rFonts w:cs="Times New Roman"/>
          <w:b/>
          <w:bCs/>
          <w:sz w:val="18"/>
          <w:szCs w:val="18"/>
          <w:lang w:val="en-US"/>
        </w:rPr>
        <w:t>:</w:t>
      </w:r>
      <w:r w:rsidRPr="008F7FF9">
        <w:rPr>
          <w:rFonts w:cs="Times New Roman"/>
          <w:sz w:val="18"/>
          <w:szCs w:val="18"/>
          <w:lang w:val="en-US"/>
        </w:rPr>
        <w:t xml:space="preserve"> </w:t>
      </w:r>
      <w:r>
        <w:rPr>
          <w:rFonts w:cs="Times New Roman"/>
          <w:bCs/>
          <w:iCs/>
          <w:sz w:val="18"/>
          <w:szCs w:val="14"/>
          <w:lang w:val="en-GB"/>
        </w:rPr>
        <w:t>For type 2 CG based multi-TRP PUSCH repetition:</w:t>
      </w:r>
    </w:p>
    <w:p w14:paraId="393BC2A6"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first (legacy)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first SRS resource set.</w:t>
      </w:r>
    </w:p>
    <w:p w14:paraId="44A719B2"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The second (new)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are associated with the second SRS resource set.</w:t>
      </w:r>
    </w:p>
    <w:p w14:paraId="59918EC4" w14:textId="77777777"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Applying the first, second, or both first and second RRC-configured fields '</w:t>
      </w:r>
      <w:r>
        <w:rPr>
          <w:rFonts w:eastAsia="Calibri" w:cs="Calibri"/>
          <w:bCs/>
          <w:i/>
          <w:sz w:val="18"/>
          <w:szCs w:val="18"/>
          <w:lang w:val="en-GB"/>
        </w:rPr>
        <w:t>p0-PUSCH-Alpha</w:t>
      </w:r>
      <w:r>
        <w:rPr>
          <w:rFonts w:eastAsia="Calibri" w:cs="Calibri"/>
          <w:bCs/>
          <w:iCs/>
          <w:sz w:val="18"/>
          <w:szCs w:val="18"/>
          <w:lang w:val="en-GB"/>
        </w:rPr>
        <w:t>' and '</w:t>
      </w:r>
      <w:r>
        <w:rPr>
          <w:rFonts w:eastAsia="Calibri" w:cs="Calibri"/>
          <w:bCs/>
          <w:i/>
          <w:sz w:val="18"/>
          <w:szCs w:val="18"/>
          <w:lang w:val="en-GB"/>
        </w:rPr>
        <w:t>powerControlLoopToUse</w:t>
      </w:r>
      <w:r>
        <w:rPr>
          <w:rFonts w:eastAsia="Calibri" w:cs="Calibri"/>
          <w:bCs/>
          <w:iCs/>
          <w:sz w:val="18"/>
          <w:szCs w:val="18"/>
          <w:lang w:val="en-GB"/>
        </w:rPr>
        <w:t>'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8F7FF9" w:rsidRDefault="00B5287D">
      <w:pPr>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8F7FF9" w:rsidRDefault="00B5287D">
            <w:pPr>
              <w:adjustRightInd w:val="0"/>
              <w:snapToGrid w:val="0"/>
              <w:spacing w:before="6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bl>
    <w:p w14:paraId="1F199156" w14:textId="77777777" w:rsidR="008D61C5" w:rsidRDefault="008D61C5">
      <w:pPr>
        <w:overflowPunct w:val="0"/>
        <w:rPr>
          <w:rFonts w:cs="Times New Roman"/>
          <w:sz w:val="18"/>
          <w:szCs w:val="18"/>
        </w:rPr>
      </w:pPr>
    </w:p>
    <w:p w14:paraId="32E95780" w14:textId="77777777" w:rsidR="008D61C5" w:rsidRPr="008F7FF9" w:rsidRDefault="00B5287D">
      <w:pPr>
        <w:pStyle w:val="Heading3"/>
        <w:spacing w:after="240"/>
        <w:ind w:left="1077" w:hanging="1077"/>
        <w:rPr>
          <w:rFonts w:ascii="Arial" w:hAnsi="Arial" w:cs="Arial"/>
          <w:color w:val="auto"/>
          <w:szCs w:val="16"/>
          <w:lang w:val="en-US"/>
        </w:rPr>
      </w:pPr>
      <w:r w:rsidRPr="008F7FF9">
        <w:rPr>
          <w:rFonts w:ascii="Arial" w:hAnsi="Arial" w:cs="Arial"/>
          <w:color w:val="auto"/>
          <w:szCs w:val="16"/>
          <w:lang w:val="en-US"/>
        </w:rPr>
        <w:t xml:space="preserve">Proposal 3.12: FH and beam mapping for PUSCH  </w:t>
      </w:r>
    </w:p>
    <w:p w14:paraId="3CCE9960" w14:textId="77777777" w:rsidR="008D61C5" w:rsidRPr="008F7FF9" w:rsidRDefault="00B5287D">
      <w:pPr>
        <w:rPr>
          <w:lang w:val="en-US"/>
        </w:rPr>
      </w:pPr>
      <w:r w:rsidRPr="008F7FF9">
        <w:rPr>
          <w:rFonts w:cs="Times New Roman"/>
          <w:b/>
          <w:bCs/>
          <w:sz w:val="18"/>
          <w:szCs w:val="18"/>
          <w:highlight w:val="yellow"/>
          <w:lang w:val="en-US"/>
        </w:rPr>
        <w:t>[Draft for offline] Proposal 3.12</w:t>
      </w:r>
      <w:r w:rsidRPr="008F7FF9">
        <w:rPr>
          <w:rFonts w:cs="Times New Roman"/>
          <w:b/>
          <w:bCs/>
          <w:sz w:val="18"/>
          <w:szCs w:val="18"/>
          <w:lang w:val="en-US"/>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DengXian"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8F7FF9" w:rsidRDefault="008D61C5">
      <w:pPr>
        <w:rPr>
          <w:rFonts w:cs="Times New Roman"/>
          <w:sz w:val="18"/>
          <w:szCs w:val="18"/>
          <w:lang w:val="en-US"/>
        </w:rPr>
      </w:pPr>
    </w:p>
    <w:p w14:paraId="68FE03B9"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8F7FF9"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1333698E"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Suggest removing “</w:t>
            </w:r>
            <w:r>
              <w:rPr>
                <w:rFonts w:cs="Times New Roman"/>
                <w:b/>
                <w:bCs/>
                <w:iCs/>
                <w:color w:val="4A442A" w:themeColor="background2" w:themeShade="40"/>
                <w:sz w:val="18"/>
                <w:szCs w:val="18"/>
                <w:lang w:val="en-GB"/>
              </w:rPr>
              <w:t>when the cyclical mapping pattern is configured</w:t>
            </w:r>
            <w:r w:rsidRPr="008F7FF9">
              <w:rPr>
                <w:rFonts w:cs="Times New Roman"/>
                <w:b/>
                <w:bCs/>
                <w:color w:val="4A442A" w:themeColor="background2" w:themeShade="40"/>
                <w:sz w:val="18"/>
                <w:szCs w:val="18"/>
                <w:lang w:val="en-US"/>
              </w:rPr>
              <w:t>”</w:t>
            </w:r>
          </w:p>
        </w:tc>
      </w:tr>
      <w:tr w:rsidR="008D61C5" w:rsidRPr="008F7FF9"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Do not support. Sequential mapping in combination with inter-repetition FH is sufficient. The order of frequency diversity and beam diversity is not essential.</w:t>
            </w:r>
          </w:p>
        </w:tc>
      </w:tr>
      <w:tr w:rsidR="008D61C5" w:rsidRPr="008F7FF9"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8F7FF9"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8F7FF9" w:rsidRDefault="00B5287D">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8F7FF9">
              <w:rPr>
                <w:rFonts w:cs="Times New Roman"/>
                <w:b/>
                <w:bCs/>
                <w:color w:val="4A442A" w:themeColor="background2" w:themeShade="40"/>
                <w:sz w:val="18"/>
                <w:szCs w:val="18"/>
                <w:lang w:val="en-US"/>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8F7FF9"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8F7FF9" w:rsidRDefault="008039A6" w:rsidP="008039A6">
            <w:pPr>
              <w:adjustRightInd w:val="0"/>
              <w:snapToGrid w:val="0"/>
              <w:rPr>
                <w:rFonts w:cs="Times New Roman"/>
                <w:b/>
                <w:bCs/>
                <w:color w:val="4A442A" w:themeColor="background2" w:themeShade="40"/>
                <w:sz w:val="18"/>
                <w:szCs w:val="18"/>
                <w:lang w:val="en-US"/>
              </w:rPr>
            </w:pPr>
            <w:r w:rsidRPr="008F7FF9">
              <w:rPr>
                <w:rFonts w:cs="Times New Roman"/>
                <w:b/>
                <w:bCs/>
                <w:color w:val="4A442A" w:themeColor="background2" w:themeShade="40"/>
                <w:sz w:val="18"/>
                <w:szCs w:val="18"/>
                <w:lang w:val="en-US"/>
              </w:rPr>
              <w:t xml:space="preserve">We should have a unified </w:t>
            </w:r>
            <w:r w:rsidR="007A05E7" w:rsidRPr="008F7FF9">
              <w:rPr>
                <w:rFonts w:cs="Times New Roman"/>
                <w:b/>
                <w:bCs/>
                <w:color w:val="4A442A" w:themeColor="background2" w:themeShade="40"/>
                <w:sz w:val="18"/>
                <w:szCs w:val="18"/>
                <w:lang w:val="en-US"/>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in principle.</w:t>
            </w:r>
          </w:p>
        </w:tc>
      </w:tr>
    </w:tbl>
    <w:p w14:paraId="016BB738" w14:textId="77777777" w:rsidR="008D61C5" w:rsidRDefault="008D61C5">
      <w:pPr>
        <w:overflowPunct w:val="0"/>
        <w:rPr>
          <w:rFonts w:cs="Times New Roman"/>
          <w:sz w:val="18"/>
          <w:szCs w:val="18"/>
        </w:rPr>
      </w:pPr>
    </w:p>
    <w:p w14:paraId="1C608FD3" w14:textId="77777777" w:rsidR="008D61C5" w:rsidRDefault="00B5287D">
      <w:pPr>
        <w:pStyle w:val="Heading2"/>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t>Additional high priority proposals</w:t>
      </w:r>
    </w:p>
    <w:p w14:paraId="3F7A5923" w14:textId="77777777" w:rsidR="008D61C5" w:rsidRDefault="008D61C5">
      <w:pPr>
        <w:rPr>
          <w:rFonts w:cs="Times New Roman"/>
          <w:sz w:val="18"/>
          <w:szCs w:val="18"/>
        </w:rPr>
      </w:pPr>
    </w:p>
    <w:p w14:paraId="53BA5DA1" w14:textId="77777777" w:rsidR="008D61C5" w:rsidRPr="008F7FF9" w:rsidRDefault="00B5287D">
      <w:pPr>
        <w:rPr>
          <w:rFonts w:cs="Times New Roman"/>
          <w:sz w:val="18"/>
          <w:szCs w:val="18"/>
          <w:lang w:val="en-US"/>
        </w:rPr>
      </w:pPr>
      <w:r w:rsidRPr="008F7FF9">
        <w:rPr>
          <w:rFonts w:cs="Times New Roman"/>
          <w:sz w:val="18"/>
          <w:szCs w:val="18"/>
          <w:lang w:val="en-US"/>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8F7FF9"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We suggest to discuss the issue on P/SP-CSI report on mTRP PUSCH</w:t>
            </w:r>
          </w:p>
        </w:tc>
      </w:tr>
      <w:tr w:rsidR="008D61C5" w:rsidRPr="008F7FF9"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8F7FF9" w:rsidRDefault="00B5287D">
            <w:pPr>
              <w:pStyle w:val="ListParagraph"/>
              <w:numPr>
                <w:ilvl w:val="0"/>
                <w:numId w:val="59"/>
              </w:num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8F7FF9" w:rsidRDefault="00B5287D">
            <w:pPr>
              <w:pStyle w:val="ListParagraph"/>
              <w:numPr>
                <w:ilvl w:val="0"/>
                <w:numId w:val="59"/>
              </w:num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Clarify whether two SRS resource sets are configured for both DCI format 0_1 and 0_2 or not.</w:t>
            </w:r>
          </w:p>
          <w:p w14:paraId="00396863" w14:textId="77777777" w:rsidR="008D61C5" w:rsidRPr="008F7FF9" w:rsidRDefault="00B5287D">
            <w:pPr>
              <w:pStyle w:val="ListParagraph"/>
              <w:numPr>
                <w:ilvl w:val="0"/>
                <w:numId w:val="59"/>
              </w:num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Support configuration of the enhanced field(s) per DCI format, i.e., whether the enhanced fields are present or not is configured for DCI format 0_1 and DCI format 0_2 separately.</w:t>
            </w:r>
          </w:p>
          <w:p w14:paraId="35664959" w14:textId="77777777" w:rsidR="008D61C5" w:rsidRPr="008F7FF9" w:rsidRDefault="00B5287D">
            <w:pPr>
              <w:pStyle w:val="ListParagraph"/>
              <w:numPr>
                <w:ilvl w:val="0"/>
                <w:numId w:val="59"/>
              </w:num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How to indicate PC parameter </w:t>
            </w:r>
            <w:r w:rsidRPr="008F7FF9">
              <w:rPr>
                <w:rFonts w:cs="Times New Roman" w:hint="eastAsia"/>
                <w:color w:val="4A442A" w:themeColor="background2" w:themeShade="40"/>
                <w:sz w:val="18"/>
                <w:szCs w:val="18"/>
                <w:lang w:val="en-US"/>
              </w:rPr>
              <w:t>set</w:t>
            </w:r>
            <w:r w:rsidRPr="008F7FF9">
              <w:rPr>
                <w:rFonts w:cs="Times New Roman"/>
                <w:color w:val="4A442A" w:themeColor="background2" w:themeShade="40"/>
                <w:sz w:val="18"/>
                <w:szCs w:val="18"/>
                <w:lang w:val="en-US"/>
              </w:rPr>
              <w:t xml:space="preserve"> by the second SRI field for non-codebook </w:t>
            </w:r>
            <w:r w:rsidRPr="008F7FF9">
              <w:rPr>
                <w:rFonts w:cs="Times New Roman" w:hint="eastAsia"/>
                <w:color w:val="4A442A" w:themeColor="background2" w:themeShade="40"/>
                <w:sz w:val="18"/>
                <w:szCs w:val="18"/>
                <w:lang w:val="en-US"/>
              </w:rPr>
              <w:t>P</w:t>
            </w:r>
            <w:r w:rsidRPr="008F7FF9">
              <w:rPr>
                <w:rFonts w:cs="Times New Roman"/>
                <w:color w:val="4A442A" w:themeColor="background2" w:themeShade="40"/>
                <w:sz w:val="18"/>
                <w:szCs w:val="18"/>
                <w:lang w:val="en-US"/>
              </w:rPr>
              <w:t>USCH.</w:t>
            </w:r>
          </w:p>
        </w:tc>
      </w:tr>
      <w:tr w:rsidR="008D61C5" w:rsidRPr="008F7FF9"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8F7FF9" w:rsidRDefault="00B5287D">
            <w:pPr>
              <w:adjustRightInd w:val="0"/>
              <w:snapToGrid w:val="0"/>
              <w:spacing w:before="60"/>
              <w:rPr>
                <w:rFonts w:cs="Times New Roman"/>
                <w:color w:val="4A442A" w:themeColor="background2" w:themeShade="40"/>
                <w:sz w:val="18"/>
                <w:szCs w:val="18"/>
                <w:lang w:val="en-US"/>
              </w:rPr>
            </w:pPr>
            <w:r w:rsidRPr="008F7FF9">
              <w:rPr>
                <w:rFonts w:cs="Times New Roman" w:hint="eastAsia"/>
                <w:color w:val="4A442A" w:themeColor="background2" w:themeShade="40"/>
                <w:sz w:val="18"/>
                <w:szCs w:val="18"/>
                <w:lang w:val="en-US"/>
              </w:rPr>
              <w:t>Based on FL</w:t>
            </w:r>
            <w:r w:rsidRPr="008F7FF9">
              <w:rPr>
                <w:rFonts w:cs="Times New Roman"/>
                <w:color w:val="4A442A" w:themeColor="background2" w:themeShade="40"/>
                <w:sz w:val="18"/>
                <w:szCs w:val="18"/>
                <w:lang w:val="en-US"/>
              </w:rPr>
              <w:t>’</w:t>
            </w:r>
            <w:r w:rsidRPr="008F7FF9">
              <w:rPr>
                <w:rFonts w:cs="Times New Roman" w:hint="eastAsia"/>
                <w:color w:val="4A442A" w:themeColor="background2" w:themeShade="40"/>
                <w:sz w:val="18"/>
                <w:szCs w:val="18"/>
                <w:lang w:val="en-US"/>
              </w:rPr>
              <w:t>s assessment in section 3.1, per TRP DMRS sequence initialization can be enhanced for both DG-PUSCH and CG-PUSCH in this meeting.</w:t>
            </w:r>
          </w:p>
        </w:tc>
      </w:tr>
      <w:tr w:rsidR="00512F04" w:rsidRPr="008F7FF9"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8F7FF9" w:rsidRDefault="00512F04" w:rsidP="00512F04">
            <w:pPr>
              <w:adjustRightInd w:val="0"/>
              <w:snapToGrid w:val="0"/>
              <w:spacing w:before="60"/>
              <w:rPr>
                <w:rFonts w:cs="Times New Roman"/>
                <w:color w:val="4A442A" w:themeColor="background2" w:themeShade="40"/>
                <w:sz w:val="18"/>
                <w:szCs w:val="18"/>
                <w:lang w:val="en-US"/>
              </w:rPr>
            </w:pPr>
            <w:r w:rsidRPr="008F7FF9">
              <w:rPr>
                <w:rFonts w:cs="Times New Roman"/>
                <w:color w:val="4A442A" w:themeColor="background2" w:themeShade="40"/>
                <w:sz w:val="18"/>
                <w:szCs w:val="18"/>
                <w:lang w:val="en-US"/>
              </w:rPr>
              <w:t xml:space="preserve">We suggest to discuss beam switching gap issue when only one of multiple panels is activated. Due to panel activation delay, in this case UE cannot support back-to-back PUCCH/PUSCH repetition. </w:t>
            </w:r>
          </w:p>
        </w:tc>
      </w:tr>
      <w:tr w:rsidR="002F0B11" w:rsidRPr="008F7FF9"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8F7FF9" w:rsidRDefault="002F0B11" w:rsidP="002F0B11">
            <w:pPr>
              <w:adjustRightInd w:val="0"/>
              <w:snapToGrid w:val="0"/>
              <w:spacing w:before="60"/>
              <w:rPr>
                <w:rFonts w:cs="Times New Roman"/>
                <w:color w:val="4A442A" w:themeColor="background2" w:themeShade="40"/>
                <w:sz w:val="18"/>
                <w:szCs w:val="18"/>
                <w:lang w:val="en-US"/>
              </w:rPr>
            </w:pPr>
            <w:r w:rsidRPr="008F7FF9">
              <w:rPr>
                <w:rFonts w:cs="Times New Roman" w:hint="eastAsia"/>
                <w:color w:val="4A442A" w:themeColor="background2" w:themeShade="40"/>
                <w:sz w:val="18"/>
                <w:szCs w:val="18"/>
                <w:lang w:val="en-US"/>
              </w:rPr>
              <w:t>R</w:t>
            </w:r>
            <w:r w:rsidRPr="008F7FF9">
              <w:rPr>
                <w:rFonts w:cs="Times New Roman"/>
                <w:color w:val="4A442A" w:themeColor="background2" w:themeShade="40"/>
                <w:sz w:val="18"/>
                <w:szCs w:val="18"/>
                <w:lang w:val="en-US"/>
              </w:rPr>
              <w:t xml:space="preserve">egarding CB transmission, we suggest to clarify whether the maximum number of Rank can be different for different TRPs, we think for single-TRP transmission, one TRP can support more number of layers than another single-TRP. </w:t>
            </w:r>
          </w:p>
        </w:tc>
      </w:tr>
    </w:tbl>
    <w:p w14:paraId="6ACA43A7" w14:textId="77777777" w:rsidR="008D61C5" w:rsidRPr="008F7FF9" w:rsidRDefault="008D61C5">
      <w:pPr>
        <w:overflowPunct w:val="0"/>
        <w:rPr>
          <w:rFonts w:cs="Times New Roman"/>
          <w:sz w:val="18"/>
          <w:szCs w:val="18"/>
          <w:lang w:val="en-US"/>
        </w:rPr>
      </w:pPr>
    </w:p>
    <w:p w14:paraId="6C924272" w14:textId="77777777" w:rsidR="008D61C5" w:rsidRPr="008F7FF9" w:rsidRDefault="008D61C5">
      <w:pPr>
        <w:overflowPunct w:val="0"/>
        <w:rPr>
          <w:rFonts w:cs="Times New Roman"/>
          <w:sz w:val="18"/>
          <w:szCs w:val="18"/>
          <w:lang w:val="en-US"/>
        </w:rPr>
      </w:pPr>
    </w:p>
    <w:p w14:paraId="420BF518" w14:textId="77777777" w:rsidR="008D61C5" w:rsidRPr="008F7FF9" w:rsidRDefault="00B5287D">
      <w:pPr>
        <w:overflowPunct w:val="0"/>
        <w:rPr>
          <w:rFonts w:cs="Times New Roman"/>
          <w:sz w:val="18"/>
          <w:szCs w:val="18"/>
          <w:lang w:val="en-US"/>
        </w:rPr>
      </w:pPr>
      <w:r w:rsidRPr="008F7FF9">
        <w:rPr>
          <w:rFonts w:cs="Times New Roman"/>
          <w:sz w:val="18"/>
          <w:szCs w:val="18"/>
          <w:lang w:val="en-US"/>
        </w:rPr>
        <w:t xml:space="preserve"> </w:t>
      </w:r>
    </w:p>
    <w:p w14:paraId="5FC65FED"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97" w:name="OLE_LINK9"/>
      <w:bookmarkEnd w:id="9"/>
      <w:r>
        <w:rPr>
          <w:rFonts w:ascii="Arial" w:hAnsi="Arial" w:cs="Arial"/>
          <w:color w:val="auto"/>
          <w:szCs w:val="18"/>
        </w:rPr>
        <w:lastRenderedPageBreak/>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97"/>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8F7FF9">
            <w:pPr>
              <w:rPr>
                <w:rFonts w:eastAsia="Times New Roman" w:cs="Times New Roman"/>
                <w:color w:val="0563C1"/>
                <w:sz w:val="16"/>
                <w:szCs w:val="16"/>
                <w:u w:val="single"/>
              </w:rPr>
            </w:pPr>
            <w:hyperlink r:id="rId26"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8F7FF9">
            <w:pPr>
              <w:rPr>
                <w:rFonts w:eastAsia="Times New Roman" w:cs="Times New Roman"/>
                <w:color w:val="0563C1"/>
                <w:sz w:val="16"/>
                <w:szCs w:val="16"/>
                <w:u w:val="single"/>
              </w:rPr>
            </w:pPr>
            <w:hyperlink r:id="rId27"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8F7FF9">
            <w:pPr>
              <w:rPr>
                <w:rFonts w:eastAsia="Times New Roman" w:cs="Times New Roman"/>
                <w:color w:val="0563C1"/>
                <w:sz w:val="16"/>
                <w:szCs w:val="16"/>
                <w:u w:val="single"/>
              </w:rPr>
            </w:pPr>
            <w:hyperlink r:id="rId28"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8F7FF9">
            <w:pPr>
              <w:rPr>
                <w:rFonts w:eastAsia="Times New Roman" w:cs="Times New Roman"/>
                <w:color w:val="0563C1"/>
                <w:sz w:val="16"/>
                <w:szCs w:val="16"/>
                <w:u w:val="single"/>
              </w:rPr>
            </w:pPr>
            <w:hyperlink r:id="rId29"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8F7FF9">
            <w:pPr>
              <w:rPr>
                <w:rFonts w:eastAsia="Times New Roman" w:cs="Times New Roman"/>
                <w:color w:val="0563C1"/>
                <w:sz w:val="16"/>
                <w:szCs w:val="16"/>
                <w:u w:val="single"/>
              </w:rPr>
            </w:pPr>
            <w:hyperlink r:id="rId30"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8F7FF9">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8F7FF9">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8F7FF9">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8F7FF9">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8F7FF9">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8F7FF9">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8F7FF9">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8F7FF9">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8F7FF9">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8F7FF9">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8F7FF9">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8F7FF9">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8F7FF9">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8F7FF9">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8F7FF9">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8F7FF9">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8F7FF9">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8F7FF9">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8F7FF9">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8F7FF9">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8F7FF9">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8F7FF9">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8F7FF9">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8F7FF9">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8F7FF9">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8F7FF9">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8F7FF9">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8F7FF9">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8F7FF9" w:rsidRDefault="00B5287D">
            <w:pPr>
              <w:rPr>
                <w:rFonts w:eastAsia="Times New Roman" w:cs="Times New Roman"/>
                <w:sz w:val="16"/>
                <w:szCs w:val="16"/>
                <w:lang w:val="en-US"/>
              </w:rPr>
            </w:pPr>
            <w:r w:rsidRPr="008F7FF9">
              <w:rPr>
                <w:rFonts w:eastAsia="Times New Roman" w:cs="Times New Roman"/>
                <w:sz w:val="16"/>
                <w:szCs w:val="16"/>
                <w:lang w:val="en-US"/>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129E4BEF" w14:textId="77777777" w:rsidR="008D61C5" w:rsidRDefault="00B5287D">
      <w:pPr>
        <w:pStyle w:val="Heading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Heading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8F7FF9" w:rsidRDefault="00B5287D">
      <w:pPr>
        <w:pStyle w:val="ListParagraph"/>
        <w:numPr>
          <w:ilvl w:val="0"/>
          <w:numId w:val="60"/>
        </w:numPr>
        <w:snapToGrid w:val="0"/>
        <w:rPr>
          <w:rFonts w:eastAsia="Malgun Gothic" w:cs="Times New Roman"/>
          <w:sz w:val="18"/>
          <w:szCs w:val="18"/>
          <w:lang w:val="en-US"/>
        </w:rPr>
      </w:pPr>
      <w:r w:rsidRPr="008F7FF9">
        <w:rPr>
          <w:rFonts w:eastAsia="Malgun Gothic" w:cs="Times New Roman"/>
          <w:sz w:val="18"/>
          <w:szCs w:val="18"/>
          <w:lang w:val="en-US"/>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8F7FF9"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 xml:space="preserve">Format 1 and 3. </w:t>
            </w:r>
          </w:p>
          <w:p w14:paraId="7225BFD6"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 xml:space="preserve">Other PUCCH Formats can be optionally considered. </w:t>
            </w:r>
          </w:p>
        </w:tc>
      </w:tr>
      <w:tr w:rsidR="008D61C5" w:rsidRPr="008F7FF9"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PUCCH Format 1: 4 symbols, 1 RB</w:t>
            </w:r>
          </w:p>
          <w:p w14:paraId="51DB55AA"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PUCCH Format 3: 4 and 8 symbols, 1 RB</w:t>
            </w:r>
          </w:p>
          <w:p w14:paraId="667234AB"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 xml:space="preserve">Other combinations are not precluded. </w:t>
            </w:r>
          </w:p>
        </w:tc>
      </w:tr>
      <w:tr w:rsidR="008D61C5" w:rsidRPr="008F7FF9"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 xml:space="preserve">2 bits for PUCCH Format 1 (and Format 0, if considered).  </w:t>
            </w:r>
          </w:p>
          <w:p w14:paraId="74FBA5F9"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8F7FF9"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TDM</w:t>
            </w:r>
          </w:p>
          <w:p w14:paraId="697ED7A3" w14:textId="77777777" w:rsidR="008D61C5" w:rsidRPr="008F7FF9" w:rsidRDefault="00B5287D">
            <w:pPr>
              <w:rPr>
                <w:rFonts w:eastAsia="Malgun Gothic" w:cs="Times New Roman"/>
                <w:sz w:val="18"/>
                <w:szCs w:val="18"/>
                <w:lang w:val="en-US"/>
              </w:rPr>
            </w:pPr>
            <w:r w:rsidRPr="008F7FF9">
              <w:rPr>
                <w:rFonts w:eastAsia="Malgun Gothic" w:cs="Times New Roman"/>
                <w:sz w:val="18"/>
                <w:szCs w:val="18"/>
                <w:lang w:val="en-US"/>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8F7FF9" w:rsidRDefault="00B5287D">
      <w:pPr>
        <w:pStyle w:val="ListParagraph"/>
        <w:numPr>
          <w:ilvl w:val="0"/>
          <w:numId w:val="60"/>
        </w:numPr>
        <w:snapToGrid w:val="0"/>
        <w:rPr>
          <w:rFonts w:eastAsia="Malgun Gothic" w:cs="Times New Roman"/>
          <w:sz w:val="18"/>
          <w:szCs w:val="18"/>
          <w:lang w:val="en-US"/>
        </w:rPr>
      </w:pPr>
      <w:r w:rsidRPr="008F7FF9">
        <w:rPr>
          <w:rFonts w:eastAsia="Malgun Gothic" w:cs="Times New Roman"/>
          <w:sz w:val="18"/>
          <w:szCs w:val="18"/>
          <w:lang w:val="en-US"/>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DM-RS configuration type 1</w:t>
            </w:r>
          </w:p>
          <w:p w14:paraId="1EC70790"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8F7FF9"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8F7FF9" w14:paraId="68B791C9" w14:textId="77777777">
        <w:trPr>
          <w:trHeight w:val="235"/>
        </w:trPr>
        <w:tc>
          <w:tcPr>
            <w:tcW w:w="3544" w:type="dxa"/>
            <w:shd w:val="clear" w:color="auto" w:fill="auto"/>
            <w:vAlign w:val="center"/>
          </w:tcPr>
          <w:p w14:paraId="2475B6B0"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Number of repetitions (when applicable)</w:t>
            </w:r>
          </w:p>
        </w:tc>
        <w:tc>
          <w:tcPr>
            <w:tcW w:w="5528" w:type="dxa"/>
            <w:shd w:val="clear" w:color="auto" w:fill="auto"/>
            <w:vAlign w:val="center"/>
          </w:tcPr>
          <w:p w14:paraId="52EE3250"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 xml:space="preserve">2, 4, 8 </w:t>
            </w:r>
          </w:p>
          <w:p w14:paraId="170CFFA1"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lastRenderedPageBreak/>
              <w:t>Other numbers are not precluded</w:t>
            </w:r>
          </w:p>
        </w:tc>
      </w:tr>
      <w:tr w:rsidR="008D61C5" w:rsidRPr="008F7FF9"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Schemes</w:t>
            </w:r>
          </w:p>
        </w:tc>
        <w:tc>
          <w:tcPr>
            <w:tcW w:w="5528" w:type="dxa"/>
            <w:shd w:val="clear" w:color="auto" w:fill="auto"/>
            <w:vAlign w:val="center"/>
          </w:tcPr>
          <w:p w14:paraId="4C7664AA"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TDM</w:t>
            </w:r>
          </w:p>
          <w:p w14:paraId="7500AF03" w14:textId="77777777" w:rsidR="008D61C5" w:rsidRPr="008F7FF9" w:rsidRDefault="00B5287D">
            <w:pPr>
              <w:snapToGrid w:val="0"/>
              <w:rPr>
                <w:rFonts w:eastAsia="Malgun Gothic" w:cs="Times New Roman"/>
                <w:sz w:val="18"/>
                <w:szCs w:val="18"/>
                <w:lang w:val="en-US"/>
              </w:rPr>
            </w:pPr>
            <w:r w:rsidRPr="008F7FF9">
              <w:rPr>
                <w:rFonts w:eastAsia="Malgun Gothic" w:cs="Times New Roman"/>
                <w:sz w:val="18"/>
                <w:szCs w:val="18"/>
                <w:lang w:val="en-US"/>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8F7FF9" w:rsidRDefault="00B5287D">
      <w:pPr>
        <w:rPr>
          <w:rFonts w:cs="Times New Roman"/>
          <w:sz w:val="18"/>
          <w:szCs w:val="18"/>
          <w:lang w:val="en-US"/>
        </w:rPr>
      </w:pPr>
      <w:r w:rsidRPr="008F7FF9">
        <w:rPr>
          <w:rFonts w:cs="Times New Roman"/>
          <w:sz w:val="18"/>
          <w:szCs w:val="18"/>
          <w:lang w:val="en-US"/>
        </w:rPr>
        <w:t xml:space="preserve">To improve reliability and robustness for PUCCH using multi-TRP and/or multi-panel, consider all PUCCH formats. </w:t>
      </w:r>
    </w:p>
    <w:p w14:paraId="1F9F9571" w14:textId="77777777" w:rsidR="008D61C5" w:rsidRPr="008F7FF9" w:rsidRDefault="008D61C5">
      <w:pPr>
        <w:rPr>
          <w:rFonts w:cs="Times New Roman"/>
          <w:sz w:val="18"/>
          <w:szCs w:val="18"/>
          <w:lang w:val="en-US"/>
        </w:rPr>
      </w:pPr>
    </w:p>
    <w:p w14:paraId="4834CCAB"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Agreement</w:t>
      </w:r>
    </w:p>
    <w:p w14:paraId="2C9C93F0" w14:textId="77777777" w:rsidR="008D61C5" w:rsidRPr="008F7FF9" w:rsidRDefault="00B5287D">
      <w:pPr>
        <w:rPr>
          <w:rFonts w:cs="Times New Roman"/>
          <w:sz w:val="18"/>
          <w:szCs w:val="18"/>
          <w:lang w:val="en-US"/>
        </w:rPr>
      </w:pPr>
      <w:r w:rsidRPr="008F7FF9">
        <w:rPr>
          <w:rFonts w:cs="Times New Roman"/>
          <w:sz w:val="18"/>
          <w:szCs w:val="18"/>
          <w:lang w:val="en-US"/>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8F7FF9" w:rsidRDefault="00B5287D">
      <w:pPr>
        <w:pStyle w:val="ListParagraph"/>
        <w:numPr>
          <w:ilvl w:val="0"/>
          <w:numId w:val="61"/>
        </w:numPr>
        <w:rPr>
          <w:rFonts w:cs="Times New Roman"/>
          <w:sz w:val="18"/>
          <w:szCs w:val="18"/>
          <w:lang w:val="en-US"/>
        </w:rPr>
      </w:pPr>
      <w:r w:rsidRPr="008F7FF9">
        <w:rPr>
          <w:rFonts w:cs="Times New Roman"/>
          <w:sz w:val="18"/>
          <w:szCs w:val="18"/>
          <w:lang w:val="en-US"/>
        </w:rPr>
        <w:t>Method of configuration/activation of multiple spatial relation info</w:t>
      </w:r>
    </w:p>
    <w:p w14:paraId="0699BDFA" w14:textId="77777777" w:rsidR="008D61C5" w:rsidRPr="008F7FF9" w:rsidRDefault="00B5287D">
      <w:pPr>
        <w:pStyle w:val="ListParagraph"/>
        <w:numPr>
          <w:ilvl w:val="0"/>
          <w:numId w:val="61"/>
        </w:numPr>
        <w:rPr>
          <w:rFonts w:cs="Times New Roman"/>
          <w:sz w:val="18"/>
          <w:szCs w:val="18"/>
          <w:lang w:val="en-US"/>
        </w:rPr>
      </w:pPr>
      <w:r w:rsidRPr="008F7FF9">
        <w:rPr>
          <w:rFonts w:cs="Times New Roman"/>
          <w:sz w:val="18"/>
          <w:szCs w:val="18"/>
          <w:lang w:val="en-US"/>
        </w:rPr>
        <w:t xml:space="preserve">Use of the same PUCCH resource or different PUCCH resource for PUCCH transmission </w:t>
      </w:r>
    </w:p>
    <w:p w14:paraId="5319E3EE" w14:textId="77777777" w:rsidR="008D61C5" w:rsidRPr="008F7FF9" w:rsidRDefault="00B5287D">
      <w:pPr>
        <w:pStyle w:val="ListParagraph"/>
        <w:numPr>
          <w:ilvl w:val="0"/>
          <w:numId w:val="61"/>
        </w:numPr>
        <w:rPr>
          <w:rFonts w:cs="Times New Roman"/>
          <w:sz w:val="18"/>
          <w:szCs w:val="18"/>
          <w:lang w:val="en-US"/>
        </w:rPr>
      </w:pPr>
      <w:r w:rsidRPr="008F7FF9">
        <w:rPr>
          <w:rFonts w:cs="Times New Roman"/>
          <w:sz w:val="18"/>
          <w:szCs w:val="18"/>
          <w:lang w:val="en-US"/>
        </w:rPr>
        <w:t>Mapping between PUCCH repetition/symbol and spatial relation info among multiple PUCCH repetitions / multiple PUCCH symbols.</w:t>
      </w:r>
    </w:p>
    <w:p w14:paraId="2349FF93" w14:textId="77777777" w:rsidR="008D61C5" w:rsidRPr="008F7FF9" w:rsidRDefault="008D61C5">
      <w:pPr>
        <w:pStyle w:val="ListParagraph"/>
        <w:ind w:left="0"/>
        <w:rPr>
          <w:rFonts w:cs="Times New Roman"/>
          <w:sz w:val="18"/>
          <w:szCs w:val="18"/>
          <w:lang w:val="en-US"/>
        </w:rPr>
      </w:pPr>
    </w:p>
    <w:p w14:paraId="68DE6345"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Agreement</w:t>
      </w:r>
    </w:p>
    <w:p w14:paraId="36934919" w14:textId="77777777" w:rsidR="008D61C5" w:rsidRPr="008F7FF9" w:rsidRDefault="00B5287D">
      <w:pPr>
        <w:rPr>
          <w:rFonts w:cs="Times New Roman"/>
          <w:sz w:val="18"/>
          <w:szCs w:val="18"/>
          <w:lang w:val="en-US"/>
        </w:rPr>
      </w:pPr>
      <w:r w:rsidRPr="008F7FF9">
        <w:rPr>
          <w:rFonts w:cs="Times New Roman"/>
          <w:sz w:val="18"/>
          <w:szCs w:val="18"/>
          <w:lang w:val="en-US"/>
        </w:rPr>
        <w:t xml:space="preserve">For configuration/indication of the number of PUCCH repetitions, RAN1 shall further study the following,  </w:t>
      </w:r>
    </w:p>
    <w:p w14:paraId="4B6827A9" w14:textId="77777777" w:rsidR="008D61C5" w:rsidRDefault="00B5287D">
      <w:pPr>
        <w:pStyle w:val="ListParagraph"/>
        <w:numPr>
          <w:ilvl w:val="0"/>
          <w:numId w:val="62"/>
        </w:numPr>
        <w:rPr>
          <w:rFonts w:cs="Times New Roman"/>
          <w:sz w:val="18"/>
          <w:szCs w:val="18"/>
        </w:rPr>
      </w:pPr>
      <w:r>
        <w:rPr>
          <w:rFonts w:cs="Times New Roman"/>
          <w:sz w:val="18"/>
          <w:szCs w:val="18"/>
        </w:rPr>
        <w:t>Alt.1: Use Rel-15 like framework</w:t>
      </w:r>
    </w:p>
    <w:p w14:paraId="75C66797"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 xml:space="preserve">Alt.2: Dynamic indication of the number of PUCCH repetitions </w:t>
      </w:r>
    </w:p>
    <w:p w14:paraId="57810CF5" w14:textId="77777777" w:rsidR="008D61C5" w:rsidRPr="008F7FF9" w:rsidRDefault="008D61C5">
      <w:pPr>
        <w:rPr>
          <w:rFonts w:cs="Times New Roman"/>
          <w:b/>
          <w:bCs/>
          <w:sz w:val="18"/>
          <w:szCs w:val="18"/>
          <w:highlight w:val="green"/>
          <w:lang w:val="en-US"/>
        </w:rPr>
      </w:pPr>
    </w:p>
    <w:p w14:paraId="0CDAEBA6"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 xml:space="preserve">Agreement </w:t>
      </w:r>
    </w:p>
    <w:p w14:paraId="458EEE36" w14:textId="77777777" w:rsidR="008D61C5" w:rsidRPr="008F7FF9" w:rsidRDefault="00B5287D">
      <w:pPr>
        <w:rPr>
          <w:rFonts w:cs="Times New Roman"/>
          <w:sz w:val="18"/>
          <w:szCs w:val="18"/>
          <w:lang w:val="en-US"/>
        </w:rPr>
      </w:pPr>
      <w:r w:rsidRPr="008F7FF9">
        <w:rPr>
          <w:rFonts w:cs="Times New Roman"/>
          <w:sz w:val="18"/>
          <w:szCs w:val="18"/>
          <w:lang w:val="en-US"/>
        </w:rPr>
        <w:t xml:space="preserve">For multi-TRP PUCCH transmission, further investigate required power control enhancement. </w:t>
      </w:r>
    </w:p>
    <w:p w14:paraId="17555C38" w14:textId="77777777" w:rsidR="008D61C5" w:rsidRPr="008F7FF9" w:rsidRDefault="008D61C5">
      <w:pPr>
        <w:rPr>
          <w:rFonts w:cs="Times New Roman"/>
          <w:sz w:val="18"/>
          <w:szCs w:val="18"/>
          <w:lang w:val="en-US"/>
        </w:rPr>
      </w:pPr>
    </w:p>
    <w:p w14:paraId="40BF9893" w14:textId="77777777" w:rsidR="008D61C5" w:rsidRPr="008F7FF9" w:rsidRDefault="008D61C5">
      <w:pPr>
        <w:rPr>
          <w:rFonts w:cs="Times New Roman"/>
          <w:sz w:val="18"/>
          <w:szCs w:val="18"/>
          <w:lang w:val="en-US"/>
        </w:rPr>
      </w:pPr>
    </w:p>
    <w:p w14:paraId="114D1D24"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 xml:space="preserve">Agreement </w:t>
      </w:r>
    </w:p>
    <w:p w14:paraId="5663AA78" w14:textId="77777777" w:rsidR="008D61C5" w:rsidRDefault="00B5287D">
      <w:pPr>
        <w:rPr>
          <w:rFonts w:cs="Times New Roman"/>
          <w:sz w:val="18"/>
          <w:szCs w:val="18"/>
        </w:rPr>
      </w:pPr>
      <w:r w:rsidRPr="008F7FF9">
        <w:rPr>
          <w:rFonts w:cs="Times New Roman"/>
          <w:sz w:val="18"/>
          <w:szCs w:val="18"/>
          <w:lang w:val="en-US"/>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Alt.1: supporting both inter-slot repetition and intra-slot repetition / intra-slot beam hopping.</w:t>
      </w:r>
    </w:p>
    <w:p w14:paraId="4A01745B"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Alt.2: supporting only inter-slot repetition</w:t>
      </w:r>
    </w:p>
    <w:p w14:paraId="34D99B81"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Note1: It is not precluded to study the use of multiple PUCCH resources to repeat the same UCI in both inter-slot repetition and intra-slot repetition.  </w:t>
      </w:r>
    </w:p>
    <w:p w14:paraId="1B2F728A"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Note2: The alternatives are clarified as below,</w:t>
      </w:r>
    </w:p>
    <w:p w14:paraId="0649E756" w14:textId="77777777" w:rsidR="008D61C5" w:rsidRPr="008F7FF9" w:rsidRDefault="00B5287D">
      <w:pPr>
        <w:pStyle w:val="ListParagraph"/>
        <w:numPr>
          <w:ilvl w:val="1"/>
          <w:numId w:val="62"/>
        </w:numPr>
        <w:rPr>
          <w:rFonts w:cs="Times New Roman"/>
          <w:sz w:val="18"/>
          <w:szCs w:val="18"/>
          <w:lang w:val="en-US"/>
        </w:rPr>
      </w:pPr>
      <w:r w:rsidRPr="008F7FF9">
        <w:rPr>
          <w:rFonts w:cs="Times New Roman"/>
          <w:sz w:val="18"/>
          <w:szCs w:val="18"/>
          <w:lang w:val="en-US"/>
        </w:rPr>
        <w:t>inter-slot repetition: One PUCCH resource carries UCI , another one or more PUCCH resources or the same PUCCH resource in another one or more slots carries a repetition of the UCI .</w:t>
      </w:r>
    </w:p>
    <w:p w14:paraId="5C3C817E" w14:textId="77777777" w:rsidR="008D61C5" w:rsidRPr="008F7FF9" w:rsidRDefault="00B5287D">
      <w:pPr>
        <w:pStyle w:val="ListParagraph"/>
        <w:numPr>
          <w:ilvl w:val="1"/>
          <w:numId w:val="62"/>
        </w:numPr>
        <w:rPr>
          <w:rFonts w:cs="Times New Roman"/>
          <w:sz w:val="18"/>
          <w:szCs w:val="18"/>
          <w:lang w:val="en-US"/>
        </w:rPr>
      </w:pPr>
      <w:r w:rsidRPr="008F7FF9">
        <w:rPr>
          <w:rFonts w:cs="Times New Roman"/>
          <w:sz w:val="18"/>
          <w:szCs w:val="18"/>
          <w:lang w:val="en-US"/>
        </w:rPr>
        <w:t xml:space="preserve">intra-slot repetition: One PUCCH resource carries UCI , another one or more PUCCH resources or the same PUCCH resource in another one or more sub-slots carries a repetition of the UCI </w:t>
      </w:r>
    </w:p>
    <w:p w14:paraId="1840A1E8" w14:textId="77777777" w:rsidR="008D61C5" w:rsidRPr="008F7FF9" w:rsidRDefault="00B5287D">
      <w:pPr>
        <w:pStyle w:val="ListParagraph"/>
        <w:numPr>
          <w:ilvl w:val="1"/>
          <w:numId w:val="62"/>
        </w:numPr>
        <w:rPr>
          <w:rFonts w:cs="Times New Roman"/>
          <w:sz w:val="18"/>
          <w:szCs w:val="18"/>
          <w:lang w:val="en-US"/>
        </w:rPr>
      </w:pPr>
      <w:r w:rsidRPr="008F7FF9">
        <w:rPr>
          <w:rFonts w:cs="Times New Roman"/>
          <w:sz w:val="18"/>
          <w:szCs w:val="18"/>
          <w:lang w:val="en-US"/>
        </w:rPr>
        <w:t>intra-slot beam hopping: UCI is transmitted in one PUCCH resource in which different sets of symbols have different beams</w:t>
      </w:r>
    </w:p>
    <w:p w14:paraId="029000AD" w14:textId="77777777" w:rsidR="008D61C5" w:rsidRPr="008F7FF9" w:rsidRDefault="008D61C5">
      <w:pPr>
        <w:pStyle w:val="ListParagraph"/>
        <w:ind w:left="1440"/>
        <w:rPr>
          <w:rFonts w:cs="Times New Roman"/>
          <w:lang w:val="en-US"/>
        </w:rPr>
      </w:pPr>
    </w:p>
    <w:p w14:paraId="69769395" w14:textId="77777777" w:rsidR="008D61C5" w:rsidRPr="008F7FF9" w:rsidRDefault="00B5287D">
      <w:pPr>
        <w:pStyle w:val="Heading3"/>
        <w:rPr>
          <w:color w:val="auto"/>
          <w:lang w:val="en-US"/>
        </w:rPr>
      </w:pPr>
      <w:r w:rsidRPr="008F7FF9">
        <w:rPr>
          <w:color w:val="auto"/>
          <w:lang w:val="en-US"/>
        </w:rPr>
        <w:t>103-e (November 2020)</w:t>
      </w:r>
    </w:p>
    <w:p w14:paraId="0508B7D1" w14:textId="77777777" w:rsidR="008D61C5" w:rsidRPr="008F7FF9" w:rsidRDefault="008D61C5">
      <w:pPr>
        <w:rPr>
          <w:rFonts w:eastAsia="Batang" w:cs="Times New Roman"/>
          <w:lang w:val="en-US"/>
        </w:rPr>
      </w:pPr>
    </w:p>
    <w:p w14:paraId="3A807AA2" w14:textId="77777777" w:rsidR="008D61C5" w:rsidRPr="008F7FF9" w:rsidRDefault="00B5287D">
      <w:pPr>
        <w:rPr>
          <w:rFonts w:eastAsia="Batang" w:cs="Times New Roman"/>
          <w:sz w:val="18"/>
          <w:szCs w:val="18"/>
          <w:highlight w:val="green"/>
          <w:lang w:val="en-US"/>
        </w:rPr>
      </w:pPr>
      <w:bookmarkStart w:id="98" w:name="_Hlk61975873"/>
      <w:r w:rsidRPr="008F7FF9">
        <w:rPr>
          <w:rFonts w:eastAsia="Batang" w:cs="Times New Roman"/>
          <w:b/>
          <w:bCs/>
          <w:sz w:val="18"/>
          <w:szCs w:val="18"/>
          <w:highlight w:val="green"/>
          <w:lang w:val="en-US"/>
        </w:rPr>
        <w:lastRenderedPageBreak/>
        <w:t>Agreement</w:t>
      </w:r>
    </w:p>
    <w:p w14:paraId="6DED6B0C"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multi-TRP PUCCH transmission schemes.  </w:t>
      </w:r>
    </w:p>
    <w:p w14:paraId="48308F2A"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Support multi-TRP inter-slot repetition (Scheme 1)</w:t>
      </w:r>
    </w:p>
    <w:p w14:paraId="09F11601"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Further study the support (one or both) of the following schemes</w:t>
      </w:r>
    </w:p>
    <w:p w14:paraId="0EF8766A"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Multi-TRP intra-slot beam hopping (Scheme 2)</w:t>
      </w:r>
    </w:p>
    <w:p w14:paraId="6CE38746" w14:textId="77777777" w:rsidR="008D61C5" w:rsidRPr="008F7FF9" w:rsidRDefault="00B5287D">
      <w:pPr>
        <w:numPr>
          <w:ilvl w:val="2"/>
          <w:numId w:val="63"/>
        </w:numPr>
        <w:rPr>
          <w:rFonts w:eastAsia="Batang" w:cs="Times New Roman"/>
          <w:bCs/>
          <w:iCs/>
          <w:kern w:val="32"/>
          <w:sz w:val="18"/>
          <w:szCs w:val="18"/>
          <w:lang w:val="en-US"/>
        </w:rPr>
      </w:pPr>
      <w:r w:rsidRPr="008F7FF9">
        <w:rPr>
          <w:rFonts w:eastAsia="Batang" w:cs="Times New Roman"/>
          <w:bCs/>
          <w:iCs/>
          <w:kern w:val="32"/>
          <w:sz w:val="18"/>
          <w:szCs w:val="18"/>
          <w:lang w:val="en-US"/>
        </w:rPr>
        <w:t>UCI is transmitted in one PUCCH resource in which different sets of symbols within the PUCCH resource have different beams.</w:t>
      </w:r>
    </w:p>
    <w:p w14:paraId="6FC98AEA" w14:textId="77777777" w:rsidR="008D61C5" w:rsidRPr="008F7FF9" w:rsidRDefault="00B5287D">
      <w:pPr>
        <w:numPr>
          <w:ilvl w:val="2"/>
          <w:numId w:val="63"/>
        </w:numPr>
        <w:rPr>
          <w:rFonts w:eastAsia="Batang" w:cs="Times New Roman"/>
          <w:bCs/>
          <w:iCs/>
          <w:kern w:val="32"/>
          <w:sz w:val="18"/>
          <w:szCs w:val="18"/>
          <w:lang w:val="en-US"/>
        </w:rPr>
      </w:pPr>
      <w:r w:rsidRPr="008F7FF9">
        <w:rPr>
          <w:rFonts w:eastAsia="Batang" w:cs="Times New Roman"/>
          <w:bCs/>
          <w:iCs/>
          <w:kern w:val="32"/>
          <w:sz w:val="18"/>
          <w:szCs w:val="18"/>
          <w:lang w:val="en-US"/>
        </w:rPr>
        <w:t>FFS: More than 2 beam hopping instances per PUCCH resource.</w:t>
      </w:r>
    </w:p>
    <w:p w14:paraId="21E32C9E"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Multi-TRP intra-slot repetition (Scheme 3)</w:t>
      </w:r>
    </w:p>
    <w:p w14:paraId="23337BBF" w14:textId="77777777" w:rsidR="008D61C5" w:rsidRPr="008F7FF9" w:rsidRDefault="00B5287D">
      <w:pPr>
        <w:numPr>
          <w:ilvl w:val="2"/>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One PUCCH resource carries UCI, another PUCCH resource or the same PUCCH resource in another one or more sub-slots within a slot carries a repetition of the UCI. </w:t>
      </w:r>
    </w:p>
    <w:p w14:paraId="091F19C5"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Note1: whether to support two PUCCH resources or the same PUCCH resource with different beams for Scheme 1 and 3 to be discussed separately. </w:t>
      </w:r>
    </w:p>
    <w:p w14:paraId="092C43B5" w14:textId="77777777" w:rsidR="008D61C5" w:rsidRPr="008F7FF9" w:rsidRDefault="008D61C5">
      <w:pPr>
        <w:rPr>
          <w:rFonts w:eastAsia="Batang" w:cs="Times New Roman"/>
          <w:sz w:val="18"/>
          <w:szCs w:val="18"/>
          <w:lang w:val="en-US"/>
        </w:rPr>
      </w:pPr>
    </w:p>
    <w:p w14:paraId="022E1F85"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3E7BDD99"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For multi-TRP PUCCH transmission schemes,</w:t>
      </w:r>
    </w:p>
    <w:p w14:paraId="30F11DD6"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For Scheme 1, at least PUCCH format 1/3/4 can be used. </w:t>
      </w:r>
    </w:p>
    <w:p w14:paraId="2D1270C3"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FFS: Support of PUCCH format 0/2 for Scheme 1 </w:t>
      </w:r>
    </w:p>
    <w:p w14:paraId="377CB066"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FFS: Support of PUCCH formats for Scheme 2 and/or Scheme 3 (if schemes are agreed).  </w:t>
      </w:r>
    </w:p>
    <w:p w14:paraId="4587FE70" w14:textId="77777777" w:rsidR="008D61C5" w:rsidRPr="008F7FF9" w:rsidRDefault="008D61C5">
      <w:pPr>
        <w:rPr>
          <w:rFonts w:eastAsia="Batang" w:cs="Times New Roman"/>
          <w:color w:val="BFBFBF"/>
          <w:sz w:val="18"/>
          <w:szCs w:val="18"/>
          <w:lang w:val="en-US"/>
        </w:rPr>
      </w:pPr>
    </w:p>
    <w:p w14:paraId="0D38F02C"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5C628786" w14:textId="77777777" w:rsidR="008D61C5" w:rsidRPr="008F7FF9" w:rsidRDefault="00B5287D">
      <w:pPr>
        <w:rPr>
          <w:rFonts w:eastAsia="Batang" w:cs="Times New Roman"/>
          <w:bCs/>
          <w:sz w:val="18"/>
          <w:szCs w:val="18"/>
          <w:lang w:val="en-US"/>
        </w:rPr>
      </w:pPr>
      <w:r w:rsidRPr="008F7FF9">
        <w:rPr>
          <w:rFonts w:eastAsia="Batang" w:cs="Times New Roman"/>
          <w:bCs/>
          <w:sz w:val="18"/>
          <w:szCs w:val="18"/>
          <w:lang w:val="en-US"/>
        </w:rPr>
        <w:t xml:space="preserve">For multi-TRP TDM-ed PUCCH transmission schemes, </w:t>
      </w:r>
    </w:p>
    <w:p w14:paraId="4AF5FAB8"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 xml:space="preserve">Support the use of a single PUCCH resource </w:t>
      </w:r>
    </w:p>
    <w:p w14:paraId="59A032EB"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8F7FF9" w:rsidRDefault="00B5287D">
      <w:pPr>
        <w:pStyle w:val="ListParagraph"/>
        <w:numPr>
          <w:ilvl w:val="0"/>
          <w:numId w:val="64"/>
        </w:numPr>
        <w:rPr>
          <w:rFonts w:eastAsia="Batang" w:cs="Times New Roman"/>
          <w:sz w:val="18"/>
          <w:szCs w:val="18"/>
          <w:lang w:val="en-US"/>
        </w:rPr>
      </w:pPr>
      <w:r w:rsidRPr="008F7FF9">
        <w:rPr>
          <w:rFonts w:eastAsia="Batang" w:cs="Times New Roman"/>
          <w:bCs/>
          <w:sz w:val="18"/>
          <w:szCs w:val="18"/>
          <w:lang w:val="en-US"/>
        </w:rPr>
        <w:t xml:space="preserve">FFS: Use of multiple PUCCH resources.  </w:t>
      </w:r>
    </w:p>
    <w:p w14:paraId="1FB6FD30" w14:textId="77777777" w:rsidR="008D61C5" w:rsidRPr="008F7FF9" w:rsidRDefault="008D61C5">
      <w:pPr>
        <w:rPr>
          <w:rFonts w:eastAsia="DengXian" w:cs="Times New Roman"/>
          <w:b/>
          <w:bCs/>
          <w:kern w:val="32"/>
          <w:sz w:val="18"/>
          <w:szCs w:val="18"/>
          <w:lang w:val="en-US"/>
        </w:rPr>
      </w:pPr>
    </w:p>
    <w:p w14:paraId="4A1BCFA3" w14:textId="77777777" w:rsidR="008D61C5" w:rsidRPr="008F7FF9" w:rsidRDefault="008D61C5">
      <w:pPr>
        <w:rPr>
          <w:rFonts w:eastAsia="DengXian" w:cs="Times New Roman"/>
          <w:b/>
          <w:bCs/>
          <w:kern w:val="32"/>
          <w:sz w:val="18"/>
          <w:szCs w:val="18"/>
          <w:lang w:val="en-US"/>
        </w:rPr>
      </w:pPr>
    </w:p>
    <w:p w14:paraId="27F978B5"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28987F16"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PUCCH multi-TRP enhancements in FR2, </w:t>
      </w:r>
    </w:p>
    <w:p w14:paraId="7D5045D5"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For per TRP closed-loop power control for PUCCH, further study the following alternatives considering TPC command </w:t>
      </w:r>
      <w:bookmarkStart w:id="99" w:name="_Hlk72066027"/>
      <w:r w:rsidRPr="008F7FF9">
        <w:rPr>
          <w:rFonts w:eastAsia="Batang" w:cs="Times New Roman"/>
          <w:sz w:val="18"/>
          <w:szCs w:val="18"/>
          <w:lang w:val="en-US"/>
        </w:rPr>
        <w:t xml:space="preserve">when the “closedLoopIndex” values associated with the two PUCCH spatial relation info’s are not the same.  </w:t>
      </w:r>
      <w:bookmarkEnd w:id="99"/>
    </w:p>
    <w:p w14:paraId="014D4765"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Option.1: A single TPC field is used in DCI formats 1_1 / 1_2, and the TPC value applied for both PUCCH beams</w:t>
      </w:r>
    </w:p>
    <w:p w14:paraId="0CB8A49E"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lastRenderedPageBreak/>
        <w:t>Option.2: A single TPC field is used in DCI formats 1_1 / 1_2, and the TPC value applied for one of two PUCCH beams at a slot. The TPC value may be applied for the other PUCCH beam at an another slot.</w:t>
      </w:r>
    </w:p>
    <w:p w14:paraId="228FFA59"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 3: A second TPC field is added in DCI formats 1_1 / 1_2.</w:t>
      </w:r>
    </w:p>
    <w:p w14:paraId="0883E91C"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 4: A single TPC field is used in DCI formats 1_1 / 1_2, and indicates two TPC values applied to two PUCCH beams, respectively.</w:t>
      </w:r>
    </w:p>
    <w:p w14:paraId="47929EEA"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FFS: Transition period for beam / power / frequency change. </w:t>
      </w:r>
    </w:p>
    <w:p w14:paraId="5EE760FE"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FFS: Required power control enhancements for FR1</w:t>
      </w:r>
    </w:p>
    <w:p w14:paraId="6D80DAAB" w14:textId="77777777" w:rsidR="008D61C5" w:rsidRPr="008F7FF9" w:rsidRDefault="008D61C5">
      <w:pPr>
        <w:rPr>
          <w:rFonts w:eastAsia="Batang" w:cs="Times New Roman"/>
          <w:sz w:val="18"/>
          <w:szCs w:val="18"/>
          <w:lang w:val="en-US"/>
        </w:rPr>
      </w:pPr>
    </w:p>
    <w:p w14:paraId="0351CFA1"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7497108D"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configuration/indication of the number of PUCCH repetitions for Scheme 1, there is no restriction on using Rel-15 framework on configuring the number of repetitions.  </w:t>
      </w:r>
    </w:p>
    <w:p w14:paraId="6262F2D9"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Rel-17 feMIMO may additionally consider supporting the dynamic indication of the number of repetitions in RAN1 #104 meeting.  </w:t>
      </w:r>
    </w:p>
    <w:p w14:paraId="090B68E5" w14:textId="77777777" w:rsidR="008D61C5" w:rsidRPr="008F7FF9" w:rsidRDefault="008D61C5">
      <w:pPr>
        <w:snapToGrid w:val="0"/>
        <w:rPr>
          <w:rFonts w:eastAsia="Batang" w:cs="Times New Roman"/>
          <w:sz w:val="18"/>
          <w:szCs w:val="18"/>
          <w:lang w:val="en-US"/>
        </w:rPr>
      </w:pPr>
    </w:p>
    <w:p w14:paraId="15C3C88D" w14:textId="77777777" w:rsidR="008D61C5" w:rsidRPr="008F7FF9" w:rsidRDefault="00B5287D">
      <w:pPr>
        <w:rPr>
          <w:rFonts w:cs="Times New Roman"/>
          <w:sz w:val="18"/>
          <w:szCs w:val="18"/>
          <w:lang w:val="en-US"/>
        </w:rPr>
      </w:pPr>
      <w:r w:rsidRPr="008F7FF9">
        <w:rPr>
          <w:rFonts w:eastAsia="Batang" w:cs="Times New Roman"/>
          <w:b/>
          <w:bCs/>
          <w:color w:val="000000"/>
          <w:sz w:val="18"/>
          <w:szCs w:val="18"/>
          <w:shd w:val="clear" w:color="auto" w:fill="00FF00"/>
          <w:lang w:val="en-US"/>
        </w:rPr>
        <w:t>Agreement</w:t>
      </w:r>
    </w:p>
    <w:p w14:paraId="12F174E9" w14:textId="77777777" w:rsidR="008D61C5" w:rsidRPr="008F7FF9" w:rsidRDefault="00B5287D">
      <w:pPr>
        <w:rPr>
          <w:rFonts w:cs="Times New Roman"/>
          <w:sz w:val="18"/>
          <w:szCs w:val="18"/>
          <w:lang w:val="en-US"/>
        </w:rPr>
      </w:pPr>
      <w:r w:rsidRPr="008F7FF9">
        <w:rPr>
          <w:rFonts w:eastAsia="Batang" w:cs="Times New Roman"/>
          <w:sz w:val="18"/>
          <w:szCs w:val="18"/>
          <w:lang w:val="en-US"/>
        </w:rPr>
        <w:t>For PUCCH multi-TRP enhancements in FR1,</w:t>
      </w:r>
    </w:p>
    <w:p w14:paraId="541EBE26"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Support separate power control for different TRP.</w:t>
      </w:r>
    </w:p>
    <w:p w14:paraId="3A7197CA"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8F7FF9" w:rsidRDefault="00B5287D">
      <w:pPr>
        <w:rPr>
          <w:rFonts w:eastAsia="Gulim" w:cs="Times New Roman"/>
          <w:sz w:val="18"/>
          <w:szCs w:val="18"/>
          <w:lang w:val="en-US"/>
        </w:rPr>
      </w:pPr>
      <w:r w:rsidRPr="008F7FF9">
        <w:rPr>
          <w:rFonts w:eastAsia="Batang" w:cs="Times New Roman"/>
          <w:sz w:val="18"/>
          <w:szCs w:val="18"/>
          <w:lang w:val="en-US"/>
        </w:rPr>
        <w:t xml:space="preserve">For PUCCH multi-TRP enhancements in Scheme 1, it is possible to configure either cyclic mapping or sequential mapping of spatial relation info’s over PUCCH repetitions. </w:t>
      </w:r>
    </w:p>
    <w:p w14:paraId="6D7C107C" w14:textId="77777777" w:rsidR="008D61C5" w:rsidRPr="008F7FF9" w:rsidRDefault="00B5287D">
      <w:pPr>
        <w:numPr>
          <w:ilvl w:val="0"/>
          <w:numId w:val="53"/>
        </w:numPr>
        <w:spacing w:line="252" w:lineRule="auto"/>
        <w:rPr>
          <w:rFonts w:eastAsia="Batang" w:cs="Times New Roman"/>
          <w:sz w:val="18"/>
          <w:szCs w:val="18"/>
          <w:lang w:val="en-US"/>
        </w:rPr>
      </w:pPr>
      <w:r w:rsidRPr="008F7FF9">
        <w:rPr>
          <w:rFonts w:eastAsia="Batang" w:cs="Times New Roman"/>
          <w:sz w:val="18"/>
          <w:szCs w:val="18"/>
          <w:lang w:val="en-US"/>
        </w:rPr>
        <w:t>FFS: Applicability of mapping patterns for different beam switching gaps</w:t>
      </w:r>
    </w:p>
    <w:p w14:paraId="4B915344" w14:textId="77777777" w:rsidR="008D61C5" w:rsidRPr="008F7FF9" w:rsidRDefault="00B5287D">
      <w:pPr>
        <w:numPr>
          <w:ilvl w:val="0"/>
          <w:numId w:val="53"/>
        </w:numPr>
        <w:spacing w:line="252" w:lineRule="auto"/>
        <w:rPr>
          <w:rFonts w:eastAsia="Batang" w:cs="Times New Roman"/>
          <w:sz w:val="18"/>
          <w:szCs w:val="18"/>
          <w:lang w:val="en-US"/>
        </w:rPr>
      </w:pPr>
      <w:r w:rsidRPr="008F7FF9">
        <w:rPr>
          <w:rFonts w:eastAsia="Batang" w:cs="Times New Roman"/>
          <w:sz w:val="18"/>
          <w:szCs w:val="18"/>
          <w:lang w:val="en-US"/>
        </w:rPr>
        <w:t xml:space="preserve">The support of cyclic mapping can be optional UE feature for the cases when the number of repetitions is larger than 2. </w:t>
      </w:r>
    </w:p>
    <w:p w14:paraId="2134390A" w14:textId="77777777" w:rsidR="008D61C5" w:rsidRPr="008F7FF9" w:rsidRDefault="00B5287D">
      <w:pPr>
        <w:numPr>
          <w:ilvl w:val="0"/>
          <w:numId w:val="53"/>
        </w:numPr>
        <w:spacing w:line="252" w:lineRule="auto"/>
        <w:rPr>
          <w:rFonts w:eastAsia="Batang" w:cs="Times New Roman"/>
          <w:sz w:val="18"/>
          <w:szCs w:val="18"/>
          <w:lang w:val="en-US"/>
        </w:rPr>
      </w:pPr>
      <w:r w:rsidRPr="008F7FF9">
        <w:rPr>
          <w:rFonts w:eastAsia="Batang" w:cs="Times New Roman"/>
          <w:sz w:val="18"/>
          <w:szCs w:val="18"/>
          <w:lang w:val="en-US"/>
        </w:rPr>
        <w:t xml:space="preserve">Note: For Scheme 1, cyclical mapping pattern and sequential mapping pattern are as follows, </w:t>
      </w:r>
    </w:p>
    <w:p w14:paraId="6B7CE63C" w14:textId="77777777" w:rsidR="008D61C5" w:rsidRPr="008F7FF9" w:rsidRDefault="00B5287D">
      <w:pPr>
        <w:numPr>
          <w:ilvl w:val="1"/>
          <w:numId w:val="53"/>
        </w:numPr>
        <w:spacing w:line="252" w:lineRule="auto"/>
        <w:rPr>
          <w:rFonts w:eastAsia="Batang" w:cs="Times New Roman"/>
          <w:sz w:val="18"/>
          <w:szCs w:val="18"/>
          <w:lang w:val="en-US"/>
        </w:rPr>
      </w:pPr>
      <w:r w:rsidRPr="008F7FF9">
        <w:rPr>
          <w:rFonts w:eastAsia="Batang" w:cs="Times New Roman"/>
          <w:sz w:val="18"/>
          <w:szCs w:val="18"/>
          <w:lang w:val="en-US"/>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8F7FF9" w:rsidRDefault="00B5287D">
      <w:pPr>
        <w:numPr>
          <w:ilvl w:val="1"/>
          <w:numId w:val="53"/>
        </w:numPr>
        <w:snapToGrid w:val="0"/>
        <w:contextualSpacing/>
        <w:rPr>
          <w:rFonts w:eastAsia="Batang" w:cs="Times New Roman"/>
          <w:sz w:val="18"/>
          <w:szCs w:val="18"/>
          <w:lang w:val="en-US"/>
        </w:rPr>
      </w:pPr>
      <w:r w:rsidRPr="008F7FF9">
        <w:rPr>
          <w:rFonts w:eastAsia="Batang" w:cs="Times New Roman"/>
          <w:sz w:val="18"/>
          <w:szCs w:val="18"/>
          <w:lang w:val="en-US"/>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8F7FF9" w:rsidRDefault="008D61C5">
      <w:pPr>
        <w:rPr>
          <w:rFonts w:eastAsia="Batang" w:cs="Times New Roman"/>
          <w:color w:val="BFBFBF"/>
          <w:sz w:val="18"/>
          <w:szCs w:val="18"/>
          <w:lang w:val="en-US"/>
        </w:rPr>
      </w:pPr>
    </w:p>
    <w:p w14:paraId="5196AEF3"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1CC2733A"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LS to RAN4 on beam switching gaps for multi-TRP UL transmission is endorsed in </w:t>
      </w:r>
      <w:r w:rsidRPr="008F7FF9">
        <w:rPr>
          <w:rFonts w:eastAsia="Batang" w:cs="Times New Roman"/>
          <w:sz w:val="18"/>
          <w:szCs w:val="18"/>
          <w:u w:val="single"/>
          <w:lang w:val="en-US"/>
        </w:rPr>
        <w:t>R1-2009807</w:t>
      </w:r>
      <w:r w:rsidRPr="008F7FF9">
        <w:rPr>
          <w:rFonts w:eastAsia="Batang" w:cs="Times New Roman"/>
          <w:sz w:val="18"/>
          <w:szCs w:val="18"/>
          <w:lang w:val="en-US"/>
        </w:rPr>
        <w:t>.</w:t>
      </w:r>
      <w:bookmarkEnd w:id="98"/>
    </w:p>
    <w:p w14:paraId="6ACB2E77" w14:textId="77777777" w:rsidR="008D61C5" w:rsidRPr="008F7FF9" w:rsidRDefault="008D61C5">
      <w:pPr>
        <w:rPr>
          <w:rFonts w:eastAsia="Batang" w:cs="Times New Roman"/>
          <w:lang w:val="en-US"/>
        </w:rPr>
      </w:pPr>
    </w:p>
    <w:p w14:paraId="0FC2867E" w14:textId="77777777" w:rsidR="008D61C5" w:rsidRPr="008F7FF9" w:rsidRDefault="00B5287D">
      <w:pPr>
        <w:pStyle w:val="Heading3"/>
        <w:rPr>
          <w:color w:val="auto"/>
          <w:lang w:val="en-US"/>
        </w:rPr>
      </w:pPr>
      <w:r w:rsidRPr="008F7FF9">
        <w:rPr>
          <w:color w:val="auto"/>
          <w:lang w:val="en-US"/>
        </w:rPr>
        <w:t>104-e (February 2021)</w:t>
      </w:r>
    </w:p>
    <w:p w14:paraId="34AE3B9C" w14:textId="77777777" w:rsidR="008D61C5" w:rsidRPr="008F7FF9" w:rsidRDefault="008D61C5">
      <w:pPr>
        <w:rPr>
          <w:rFonts w:ascii="Times" w:eastAsia="Batang" w:hAnsi="Times" w:cs="Times New Roman"/>
          <w:lang w:val="en-US"/>
        </w:rPr>
      </w:pPr>
    </w:p>
    <w:p w14:paraId="1B318D1E"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56FF6946"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For M-TRP PUCCH scheme 1,  </w:t>
      </w:r>
    </w:p>
    <w:p w14:paraId="1F76972C"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lastRenderedPageBreak/>
        <w:t>Support PUCCH formats 0 and 2 (in addition to agreed PUCCH formats 1,3,4)</w:t>
      </w:r>
    </w:p>
    <w:p w14:paraId="23922650" w14:textId="77777777" w:rsidR="008D61C5" w:rsidRPr="008F7FF9" w:rsidRDefault="008D61C5">
      <w:pPr>
        <w:rPr>
          <w:rFonts w:eastAsia="Batang" w:cs="Times New Roman"/>
          <w:sz w:val="18"/>
          <w:szCs w:val="18"/>
          <w:lang w:val="en-US"/>
        </w:rPr>
      </w:pPr>
    </w:p>
    <w:p w14:paraId="38D48ECC"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4D7709BE"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M-TRP PUCCH scheme 1, </w:t>
      </w:r>
    </w:p>
    <w:p w14:paraId="6ABD8B7F"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For PUCCH formats 1/3/4, values for the total number of repetitions at least contain values 2, 4, and 8.  </w:t>
      </w:r>
    </w:p>
    <w:p w14:paraId="049D804D" w14:textId="77777777" w:rsidR="008D61C5" w:rsidRPr="008F7FF9" w:rsidRDefault="00B5287D">
      <w:pPr>
        <w:numPr>
          <w:ilvl w:val="1"/>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 maximum repetition number can be extended to 16.</w:t>
      </w:r>
    </w:p>
    <w:p w14:paraId="294FB270"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RRC configured number of slots (repetitions) are applied across both TRPs (e.g if the number of repetitions given by </w:t>
      </w:r>
      <w:r w:rsidRPr="008F7FF9">
        <w:rPr>
          <w:rFonts w:eastAsia="Batang" w:cs="Times New Roman"/>
          <w:i/>
          <w:sz w:val="18"/>
          <w:szCs w:val="18"/>
          <w:lang w:val="en-US"/>
        </w:rPr>
        <w:t>nrofSlots</w:t>
      </w:r>
      <w:r w:rsidRPr="008F7FF9">
        <w:rPr>
          <w:rFonts w:eastAsia="Batang" w:cs="Times New Roman"/>
          <w:sz w:val="18"/>
          <w:szCs w:val="18"/>
          <w:lang w:val="en-US"/>
        </w:rPr>
        <w:t xml:space="preserve"> in </w:t>
      </w:r>
      <w:r w:rsidRPr="008F7FF9">
        <w:rPr>
          <w:rFonts w:eastAsia="Batang" w:cs="Times New Roman"/>
          <w:i/>
          <w:sz w:val="18"/>
          <w:szCs w:val="18"/>
          <w:lang w:val="en-US"/>
        </w:rPr>
        <w:t>PUCCH-config</w:t>
      </w:r>
      <w:r w:rsidRPr="008F7FF9">
        <w:rPr>
          <w:rFonts w:eastAsia="Batang" w:cs="Times New Roman"/>
          <w:sz w:val="18"/>
          <w:szCs w:val="18"/>
          <w:lang w:val="en-US"/>
        </w:rPr>
        <w:t xml:space="preserve"> is 8, per TRP limit is 4). </w:t>
      </w:r>
    </w:p>
    <w:p w14:paraId="15B4B931" w14:textId="77777777" w:rsidR="008D61C5" w:rsidRPr="008F7FF9" w:rsidRDefault="008D61C5">
      <w:pPr>
        <w:rPr>
          <w:rFonts w:eastAsia="Batang" w:cs="Times New Roman"/>
          <w:sz w:val="18"/>
          <w:szCs w:val="18"/>
          <w:lang w:val="en-US"/>
        </w:rPr>
      </w:pPr>
    </w:p>
    <w:p w14:paraId="51315315"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6C4D3500"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To support per TRP power control for multi-TRP PUCCH schemes in FR1, </w:t>
      </w:r>
    </w:p>
    <w:p w14:paraId="68F7422D"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Two sets of power control parameters are used, and each set has a dedicated value of p0, pathloss RS ID and a closed-loop index. </w:t>
      </w:r>
    </w:p>
    <w:p w14:paraId="70B297E1"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 details on how a PUCCH resource can be linked to one or both of the two sets of power control parameters.</w:t>
      </w:r>
    </w:p>
    <w:p w14:paraId="0E798349"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 whether PUCCH resource group can be linked to power control parameter sets.</w:t>
      </w:r>
    </w:p>
    <w:p w14:paraId="66AE3466" w14:textId="77777777" w:rsidR="008D61C5" w:rsidRPr="008F7FF9" w:rsidRDefault="008D61C5">
      <w:pPr>
        <w:rPr>
          <w:rFonts w:eastAsia="Batang" w:cs="Times New Roman"/>
          <w:sz w:val="18"/>
          <w:szCs w:val="18"/>
          <w:lang w:val="en-US"/>
        </w:rPr>
      </w:pPr>
    </w:p>
    <w:p w14:paraId="441D25B0" w14:textId="77777777" w:rsidR="008D61C5" w:rsidRPr="008F7FF9" w:rsidRDefault="00B5287D">
      <w:pPr>
        <w:rPr>
          <w:rFonts w:eastAsia="Batang" w:cs="Times New Roman"/>
          <w:b/>
          <w:bCs/>
          <w:sz w:val="18"/>
          <w:szCs w:val="18"/>
          <w:highlight w:val="darkYellow"/>
          <w:lang w:val="en-US"/>
        </w:rPr>
      </w:pPr>
      <w:r w:rsidRPr="008F7FF9">
        <w:rPr>
          <w:rFonts w:eastAsia="Batang" w:cs="Times New Roman"/>
          <w:b/>
          <w:bCs/>
          <w:sz w:val="18"/>
          <w:szCs w:val="18"/>
          <w:highlight w:val="darkYellow"/>
          <w:lang w:val="en-US"/>
        </w:rPr>
        <w:t>Working Assumption</w:t>
      </w:r>
    </w:p>
    <w:p w14:paraId="2D3BBBB6"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PUCCH reliability enhancement, support multi-TRP intra-slot repetition (Scheme 3) for all PUCCH formats. </w:t>
      </w:r>
    </w:p>
    <w:p w14:paraId="679D08BC" w14:textId="77777777" w:rsidR="008D61C5" w:rsidRPr="008F7FF9" w:rsidRDefault="00B5287D">
      <w:pPr>
        <w:numPr>
          <w:ilvl w:val="0"/>
          <w:numId w:val="68"/>
        </w:numPr>
        <w:tabs>
          <w:tab w:val="left" w:pos="420"/>
          <w:tab w:val="left" w:pos="840"/>
        </w:tabs>
        <w:ind w:left="720"/>
        <w:contextualSpacing/>
        <w:rPr>
          <w:rFonts w:eastAsia="Batang" w:cs="Times New Roman"/>
          <w:sz w:val="18"/>
          <w:szCs w:val="18"/>
          <w:lang w:val="en-US"/>
        </w:rPr>
      </w:pPr>
      <w:r w:rsidRPr="008F7FF9">
        <w:rPr>
          <w:rFonts w:eastAsia="Batang" w:cs="Times New Roman"/>
          <w:sz w:val="18"/>
          <w:szCs w:val="18"/>
          <w:lang w:val="en-US"/>
        </w:rPr>
        <w:t xml:space="preserve">The same PUCCH resource carrying UCI is repeated for X = 2 [consecutive] sub-slots within a slot. </w:t>
      </w:r>
    </w:p>
    <w:p w14:paraId="0E65096A" w14:textId="77777777" w:rsidR="008D61C5" w:rsidRPr="008F7FF9" w:rsidRDefault="00B5287D">
      <w:pPr>
        <w:numPr>
          <w:ilvl w:val="0"/>
          <w:numId w:val="68"/>
        </w:numPr>
        <w:tabs>
          <w:tab w:val="left" w:pos="420"/>
          <w:tab w:val="left" w:pos="840"/>
        </w:tabs>
        <w:ind w:left="720"/>
        <w:contextualSpacing/>
        <w:rPr>
          <w:rFonts w:eastAsia="Batang" w:cs="Times New Roman"/>
          <w:sz w:val="18"/>
          <w:szCs w:val="18"/>
          <w:lang w:val="en-US"/>
        </w:rPr>
      </w:pPr>
      <w:r w:rsidRPr="008F7FF9">
        <w:rPr>
          <w:rFonts w:eastAsia="Batang" w:cs="Times New Roman"/>
          <w:sz w:val="18"/>
          <w:szCs w:val="18"/>
          <w:lang w:val="en-US"/>
        </w:rPr>
        <w:t>Refer the design details related to sub-slot configurations (e.g. other values of X) to Rel-17 eIIoT</w:t>
      </w:r>
    </w:p>
    <w:p w14:paraId="5526D750"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Note1: The decision of supporting scheme 3 is only applicable for multi-TRP operation.</w:t>
      </w:r>
    </w:p>
    <w:p w14:paraId="4E1EED8E" w14:textId="77777777" w:rsidR="008D61C5" w:rsidRPr="008F7FF9" w:rsidRDefault="008D61C5">
      <w:pPr>
        <w:rPr>
          <w:rFonts w:eastAsia="Batang" w:cs="Times New Roman"/>
          <w:sz w:val="18"/>
          <w:szCs w:val="18"/>
          <w:lang w:val="en-US"/>
        </w:rPr>
      </w:pPr>
    </w:p>
    <w:p w14:paraId="138C4418"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lang w:val="en-US"/>
        </w:rPr>
        <w:t>Conclusion</w:t>
      </w:r>
    </w:p>
    <w:p w14:paraId="071D0897" w14:textId="77777777" w:rsidR="008D61C5" w:rsidRPr="008F7FF9" w:rsidRDefault="00B5287D">
      <w:pPr>
        <w:shd w:val="clear" w:color="auto" w:fill="FFFFFF"/>
        <w:rPr>
          <w:rFonts w:eastAsia="Batang" w:cs="Times New Roman"/>
          <w:sz w:val="18"/>
          <w:szCs w:val="18"/>
          <w:lang w:val="en-US"/>
        </w:rPr>
      </w:pPr>
      <w:r w:rsidRPr="008F7FF9">
        <w:rPr>
          <w:rFonts w:eastAsia="Batang" w:cs="Times New Roman"/>
          <w:sz w:val="18"/>
          <w:szCs w:val="18"/>
          <w:lang w:val="en-US"/>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8F7FF9" w:rsidRDefault="00B5287D">
      <w:pPr>
        <w:numPr>
          <w:ilvl w:val="0"/>
          <w:numId w:val="69"/>
        </w:numPr>
        <w:shd w:val="clear" w:color="auto" w:fill="FFFFFF"/>
        <w:contextualSpacing/>
        <w:rPr>
          <w:rFonts w:eastAsia="Batang" w:cs="Times New Roman"/>
          <w:sz w:val="18"/>
          <w:szCs w:val="18"/>
          <w:lang w:val="en-US"/>
        </w:rPr>
      </w:pPr>
      <w:r w:rsidRPr="008F7FF9">
        <w:rPr>
          <w:rFonts w:eastAsia="Batang" w:cs="Times New Roman"/>
          <w:sz w:val="18"/>
          <w:szCs w:val="18"/>
          <w:lang w:val="en-US"/>
        </w:rPr>
        <w:t>a PUCCH resource activated with one or two spatial-relation-info and PRI bit-field indicating a PUCCH resource,</w:t>
      </w:r>
    </w:p>
    <w:p w14:paraId="32DAF1E3" w14:textId="77777777" w:rsidR="008D61C5" w:rsidRPr="008F7FF9" w:rsidRDefault="00B5287D">
      <w:pPr>
        <w:numPr>
          <w:ilvl w:val="0"/>
          <w:numId w:val="69"/>
        </w:numPr>
        <w:shd w:val="clear" w:color="auto" w:fill="FFFFFF"/>
        <w:contextualSpacing/>
        <w:rPr>
          <w:rFonts w:eastAsia="Batang" w:cs="Times New Roman"/>
          <w:sz w:val="18"/>
          <w:szCs w:val="18"/>
          <w:lang w:val="en-US"/>
        </w:rPr>
      </w:pPr>
      <w:r w:rsidRPr="008F7FF9">
        <w:rPr>
          <w:rFonts w:eastAsia="Batang" w:cs="Times New Roman"/>
          <w:sz w:val="18"/>
          <w:szCs w:val="18"/>
          <w:lang w:val="en-US"/>
        </w:rPr>
        <w:t>or a PUCCH resource with one or two power control parameter sets and PRI bit-field indicating a PUCCH resource</w:t>
      </w:r>
    </w:p>
    <w:p w14:paraId="147E635D" w14:textId="77777777" w:rsidR="008D61C5" w:rsidRPr="008F7FF9" w:rsidRDefault="00B5287D">
      <w:pPr>
        <w:contextualSpacing/>
        <w:rPr>
          <w:rFonts w:eastAsia="Batang" w:cs="Times New Roman"/>
          <w:sz w:val="18"/>
          <w:szCs w:val="18"/>
          <w:lang w:val="en-US"/>
        </w:rPr>
      </w:pPr>
      <w:r w:rsidRPr="008F7FF9">
        <w:rPr>
          <w:rFonts w:eastAsia="Batang" w:cs="Times New Roman"/>
          <w:sz w:val="18"/>
          <w:szCs w:val="18"/>
          <w:lang w:val="en-US"/>
        </w:rPr>
        <w:t>FFS: Support of dynamic switching for Scheme 2 (if the schemes supported)</w:t>
      </w:r>
    </w:p>
    <w:p w14:paraId="4FB6AEB7" w14:textId="77777777" w:rsidR="008D61C5" w:rsidRPr="008F7FF9" w:rsidRDefault="008D61C5">
      <w:pPr>
        <w:rPr>
          <w:rFonts w:eastAsia="Batang" w:cs="Times New Roman"/>
          <w:sz w:val="18"/>
          <w:szCs w:val="18"/>
          <w:lang w:val="en-US"/>
        </w:rPr>
      </w:pPr>
    </w:p>
    <w:p w14:paraId="2E598AB5"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lang w:val="en-US"/>
        </w:rPr>
        <w:t>Conclusion</w:t>
      </w:r>
    </w:p>
    <w:p w14:paraId="3C2B0EA2"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8F7FF9" w:rsidRDefault="008D61C5">
      <w:pPr>
        <w:rPr>
          <w:rFonts w:eastAsia="Batang" w:cs="Times New Roman"/>
          <w:sz w:val="18"/>
          <w:szCs w:val="18"/>
          <w:lang w:val="en-US"/>
        </w:rPr>
      </w:pPr>
    </w:p>
    <w:p w14:paraId="6FDEE021"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5449527D" w14:textId="77777777" w:rsidR="008D61C5" w:rsidRPr="008F7FF9" w:rsidRDefault="00B5287D">
      <w:pPr>
        <w:snapToGrid w:val="0"/>
        <w:rPr>
          <w:rFonts w:eastAsia="Batang" w:cs="Times New Roman"/>
          <w:sz w:val="18"/>
          <w:szCs w:val="18"/>
          <w:lang w:val="en-US"/>
        </w:rPr>
      </w:pPr>
      <w:r w:rsidRPr="008F7FF9">
        <w:rPr>
          <w:rFonts w:eastAsia="Batang" w:cs="Times New Roman"/>
          <w:sz w:val="18"/>
          <w:szCs w:val="18"/>
          <w:lang w:val="en-US"/>
        </w:rPr>
        <w:t xml:space="preserve">Further study following aspects related to beam mapping and default behaviors for multi-TRP PUCCH/PUSCH schemes,  </w:t>
      </w:r>
    </w:p>
    <w:p w14:paraId="1BEE7308"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Whether enhancements needed on beam mapping in case of PUCCH/PUSCH dropping due to invalid UL symbols</w:t>
      </w:r>
    </w:p>
    <w:p w14:paraId="25BFC9C8"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Whether frequency hopping is performed among the repetitions with the same beam</w:t>
      </w:r>
    </w:p>
    <w:p w14:paraId="49ACC942"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Whether defining default beam for PUSCH is needed when PUSCH scheduled by DCI format 0_0 when two spatial relation info’s are configured for a PUCCH resource</w:t>
      </w:r>
    </w:p>
    <w:p w14:paraId="04B1CD62" w14:textId="77777777" w:rsidR="008D61C5" w:rsidRPr="008F7FF9" w:rsidRDefault="008D61C5">
      <w:pPr>
        <w:rPr>
          <w:rFonts w:eastAsia="Batang" w:cs="Times New Roman"/>
          <w:sz w:val="18"/>
          <w:szCs w:val="18"/>
          <w:lang w:val="en-US"/>
        </w:rPr>
      </w:pPr>
    </w:p>
    <w:p w14:paraId="3420EB5D" w14:textId="77777777" w:rsidR="008D61C5" w:rsidRPr="008F7FF9" w:rsidRDefault="008D61C5">
      <w:pPr>
        <w:rPr>
          <w:rFonts w:eastAsia="Batang" w:cs="Times New Roman"/>
          <w:sz w:val="18"/>
          <w:szCs w:val="18"/>
          <w:lang w:val="en-US"/>
        </w:rPr>
      </w:pPr>
    </w:p>
    <w:p w14:paraId="6DF2228D" w14:textId="77777777" w:rsidR="008D61C5" w:rsidRDefault="00B5287D">
      <w:pPr>
        <w:shd w:val="clear" w:color="auto" w:fill="FFFFFF"/>
        <w:rPr>
          <w:rFonts w:cs="Times New Roman"/>
          <w:sz w:val="18"/>
          <w:szCs w:val="18"/>
        </w:rPr>
      </w:pPr>
      <w:r>
        <w:rPr>
          <w:rFonts w:cs="Times New Roman"/>
          <w:b/>
          <w:bCs/>
          <w:sz w:val="18"/>
          <w:szCs w:val="18"/>
          <w:shd w:val="clear" w:color="auto" w:fill="00FF00"/>
        </w:rPr>
        <w:lastRenderedPageBreak/>
        <w:t>Agreement</w:t>
      </w:r>
    </w:p>
    <w:p w14:paraId="7D247E45" w14:textId="77777777" w:rsidR="008D61C5" w:rsidRPr="008F7FF9" w:rsidRDefault="00B5287D">
      <w:pPr>
        <w:shd w:val="clear" w:color="auto" w:fill="FFFFFF"/>
        <w:rPr>
          <w:rFonts w:cs="Times New Roman"/>
          <w:sz w:val="18"/>
          <w:szCs w:val="18"/>
          <w:lang w:val="en-US"/>
        </w:rPr>
      </w:pPr>
      <w:r w:rsidRPr="008F7FF9">
        <w:rPr>
          <w:rFonts w:cs="Times New Roman"/>
          <w:sz w:val="18"/>
          <w:szCs w:val="18"/>
          <w:lang w:val="en-US"/>
        </w:rPr>
        <w:t>Further study following alternatives to support per TRP closed-loop power control for PUCCH , select  from the below options during the RAN1 #104-e-bis meeting.</w:t>
      </w:r>
    </w:p>
    <w:p w14:paraId="7C0D116D"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Option.1: A single TPC field (the existing TPC field) is used in DCI formats 1_1 / 1_2, and the TPC value applied for both PUCCH beams</w:t>
      </w:r>
    </w:p>
    <w:p w14:paraId="1C628640"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 3: A second TPC field (similar to the existing TPC field) is added in DCI formats 1_1 / 1_2.</w:t>
      </w:r>
    </w:p>
    <w:p w14:paraId="425B7FAC"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 4: A single TPC field is used in DCI formats 1_1 / 1_2, and indicates two TPC values applied to two PUCCH beams, respectively.</w:t>
      </w:r>
    </w:p>
    <w:p w14:paraId="4B3DC4D2" w14:textId="77777777" w:rsidR="008D61C5" w:rsidRPr="008F7FF9" w:rsidRDefault="008D61C5">
      <w:pPr>
        <w:shd w:val="clear" w:color="auto" w:fill="FFFFFF"/>
        <w:ind w:left="720"/>
        <w:rPr>
          <w:rFonts w:cs="Times New Roman"/>
          <w:sz w:val="18"/>
          <w:szCs w:val="18"/>
          <w:lang w:val="en-US"/>
        </w:rPr>
      </w:pPr>
    </w:p>
    <w:p w14:paraId="1BB4963D" w14:textId="77777777" w:rsidR="008D61C5" w:rsidRPr="008F7FF9" w:rsidRDefault="00B5287D">
      <w:pPr>
        <w:shd w:val="clear" w:color="auto" w:fill="FFFFFF"/>
        <w:rPr>
          <w:rFonts w:cs="Times New Roman"/>
          <w:sz w:val="18"/>
          <w:szCs w:val="18"/>
          <w:lang w:val="en-US"/>
        </w:rPr>
      </w:pPr>
      <w:r w:rsidRPr="008F7FF9">
        <w:rPr>
          <w:rFonts w:cs="Times New Roman"/>
          <w:b/>
          <w:bCs/>
          <w:sz w:val="18"/>
          <w:szCs w:val="18"/>
          <w:shd w:val="clear" w:color="auto" w:fill="808000"/>
          <w:lang w:val="en-US"/>
        </w:rPr>
        <w:t>Working assumption</w:t>
      </w:r>
    </w:p>
    <w:p w14:paraId="79F475DA" w14:textId="77777777" w:rsidR="008D61C5" w:rsidRPr="008F7FF9" w:rsidRDefault="00B5287D">
      <w:pPr>
        <w:shd w:val="clear" w:color="auto" w:fill="FFFFFF"/>
        <w:rPr>
          <w:rFonts w:cs="Times New Roman"/>
          <w:sz w:val="18"/>
          <w:szCs w:val="18"/>
          <w:lang w:val="en-US"/>
        </w:rPr>
      </w:pPr>
      <w:r w:rsidRPr="008F7FF9">
        <w:rPr>
          <w:rFonts w:cs="Times New Roman"/>
          <w:sz w:val="18"/>
          <w:szCs w:val="18"/>
          <w:lang w:val="en-US"/>
        </w:rPr>
        <w:t>For beam mapping /power control parameter set mapping for PUCCH repetitions,</w:t>
      </w:r>
    </w:p>
    <w:p w14:paraId="325A2847"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For M-TRP PUCCH Scheme 1 in FR1, it is possible to configure either cyclic mapping or sequential mapping of power control parameter sets over PUCCH repetitions (similar to spatial relation info’s over PUCCH repetitions).</w:t>
      </w:r>
    </w:p>
    <w:p w14:paraId="47C7FDD7"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For M-TRP PUCCH Scheme 3, reuse the same methods as Scheme 1 (by replacing slots with sub-slots) for beam mapping or power control resource set mapping to sub-slots.</w:t>
      </w:r>
    </w:p>
    <w:p w14:paraId="5E61F6F9"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This working assumption is also subjected to the RAN4 LS R1-2009807 and confirmed based on the RAN4 reply. </w:t>
      </w:r>
    </w:p>
    <w:p w14:paraId="6F4C8E70" w14:textId="77777777" w:rsidR="008D61C5" w:rsidRPr="008F7FF9" w:rsidRDefault="008D61C5">
      <w:pPr>
        <w:shd w:val="clear" w:color="auto" w:fill="FFFFFF"/>
        <w:ind w:left="720"/>
        <w:rPr>
          <w:rFonts w:ascii="Times" w:hAnsi="Times"/>
          <w:color w:val="493118"/>
          <w:szCs w:val="18"/>
          <w:lang w:val="en-US"/>
        </w:rPr>
      </w:pPr>
    </w:p>
    <w:p w14:paraId="670152AD" w14:textId="77777777" w:rsidR="008D61C5" w:rsidRPr="008F7FF9" w:rsidRDefault="008D61C5">
      <w:pPr>
        <w:ind w:left="360"/>
        <w:rPr>
          <w:rFonts w:ascii="Times" w:eastAsia="Batang" w:hAnsi="Times" w:cs="Times New Roman"/>
          <w:lang w:val="en-US"/>
        </w:rPr>
      </w:pPr>
    </w:p>
    <w:p w14:paraId="38CD9795" w14:textId="77777777" w:rsidR="008D61C5" w:rsidRPr="008F7FF9" w:rsidRDefault="00B5287D">
      <w:pPr>
        <w:pStyle w:val="Heading3"/>
        <w:rPr>
          <w:color w:val="auto"/>
          <w:lang w:val="en-US"/>
        </w:rPr>
      </w:pPr>
      <w:r w:rsidRPr="008F7FF9">
        <w:rPr>
          <w:color w:val="auto"/>
          <w:lang w:val="en-US"/>
        </w:rPr>
        <w:t>104-bis-e (April 2021)</w:t>
      </w:r>
    </w:p>
    <w:p w14:paraId="423CF5B6" w14:textId="77777777" w:rsidR="008D61C5" w:rsidRPr="008F7FF9" w:rsidRDefault="008D61C5">
      <w:pPr>
        <w:rPr>
          <w:rFonts w:cs="Times New Roman"/>
          <w:lang w:val="en-US"/>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DengXian"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PUCCH-SpatialRelationInfo</w:t>
      </w:r>
      <w:r>
        <w:rPr>
          <w:rFonts w:eastAsia="Batang" w:cs="Times New Roman"/>
          <w:iCs/>
          <w:sz w:val="18"/>
          <w:szCs w:val="18"/>
          <w:lang w:val="en-GB"/>
        </w:rPr>
        <w:t xml:space="preserve"> except for the </w:t>
      </w:r>
      <w:r>
        <w:rPr>
          <w:rFonts w:eastAsia="Batang" w:cs="Times New Roman"/>
          <w:i/>
          <w:sz w:val="18"/>
          <w:szCs w:val="18"/>
          <w:lang w:val="en-GB"/>
        </w:rPr>
        <w:t>referenceSignal</w:t>
      </w:r>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8F7FF9" w:rsidRDefault="008D61C5">
      <w:pPr>
        <w:rPr>
          <w:rFonts w:cs="Times New Roman"/>
          <w:sz w:val="18"/>
          <w:szCs w:val="18"/>
          <w:lang w:val="en-US"/>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PUSCH Type A </w:t>
      </w:r>
    </w:p>
    <w:p w14:paraId="5215D17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1</w:t>
      </w:r>
    </w:p>
    <w:p w14:paraId="2A112D41"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PUSCH Type B</w:t>
      </w:r>
    </w:p>
    <w:p w14:paraId="7001CF7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8F7FF9" w:rsidRDefault="008D61C5">
      <w:pPr>
        <w:rPr>
          <w:rFonts w:cs="Times New Roman"/>
          <w:sz w:val="18"/>
          <w:szCs w:val="18"/>
          <w:lang w:val="en-US"/>
        </w:rPr>
      </w:pPr>
    </w:p>
    <w:p w14:paraId="7E897463" w14:textId="77777777" w:rsidR="008D61C5" w:rsidRPr="008F7FF9" w:rsidRDefault="00B5287D">
      <w:pPr>
        <w:rPr>
          <w:rFonts w:eastAsia="Batang" w:cs="Times New Roman"/>
          <w:b/>
          <w:bCs/>
          <w:sz w:val="18"/>
          <w:szCs w:val="18"/>
          <w:lang w:val="en-US"/>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1</w:t>
      </w:r>
    </w:p>
    <w:p w14:paraId="0D400E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w:t>
      </w:r>
    </w:p>
    <w:p w14:paraId="725D1771"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Option 3:</w:t>
      </w:r>
    </w:p>
    <w:p w14:paraId="133DA00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Frequency hopping is performed on slot level as in Rel-15 (no spec impact). </w:t>
      </w:r>
    </w:p>
    <w:p w14:paraId="3E31D915" w14:textId="77777777" w:rsidR="008D61C5" w:rsidRPr="008F7FF9" w:rsidRDefault="008D61C5">
      <w:pPr>
        <w:rPr>
          <w:rFonts w:cs="Times New Roman"/>
          <w:lang w:val="en-US"/>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8F7FF9" w:rsidRDefault="008D61C5">
      <w:pPr>
        <w:rPr>
          <w:rFonts w:cs="Times New Roman"/>
          <w:lang w:val="en-US"/>
        </w:rPr>
      </w:pPr>
    </w:p>
    <w:p w14:paraId="171EC784" w14:textId="77777777" w:rsidR="008D61C5" w:rsidRPr="008F7FF9" w:rsidRDefault="00B5287D">
      <w:pPr>
        <w:pStyle w:val="Heading2"/>
        <w:numPr>
          <w:ilvl w:val="1"/>
          <w:numId w:val="0"/>
        </w:numPr>
        <w:rPr>
          <w:color w:val="auto"/>
          <w:sz w:val="24"/>
          <w:szCs w:val="24"/>
          <w:lang w:val="en-US"/>
        </w:rPr>
      </w:pPr>
      <w:r w:rsidRPr="008F7FF9">
        <w:rPr>
          <w:color w:val="auto"/>
          <w:sz w:val="24"/>
          <w:szCs w:val="24"/>
          <w:lang w:val="en-US"/>
        </w:rPr>
        <w:t>5.2</w:t>
      </w:r>
      <w:r w:rsidRPr="008F7FF9">
        <w:rPr>
          <w:color w:val="auto"/>
          <w:sz w:val="24"/>
          <w:szCs w:val="24"/>
          <w:lang w:val="en-US"/>
        </w:rPr>
        <w:tab/>
        <w:t>PUSCH</w:t>
      </w:r>
    </w:p>
    <w:p w14:paraId="12D8D2DF" w14:textId="77777777" w:rsidR="008D61C5" w:rsidRDefault="008D61C5">
      <w:pPr>
        <w:pStyle w:val="NoSpacing"/>
      </w:pPr>
    </w:p>
    <w:p w14:paraId="231E662B" w14:textId="77777777" w:rsidR="008D61C5" w:rsidRPr="008F7FF9" w:rsidRDefault="00B5287D">
      <w:pPr>
        <w:pStyle w:val="Heading3"/>
        <w:rPr>
          <w:color w:val="auto"/>
          <w:lang w:val="en-US"/>
        </w:rPr>
      </w:pPr>
      <w:r w:rsidRPr="008F7FF9">
        <w:rPr>
          <w:color w:val="auto"/>
          <w:lang w:val="en-US"/>
        </w:rPr>
        <w:lastRenderedPageBreak/>
        <w:t>102-e (August 2020)</w:t>
      </w:r>
    </w:p>
    <w:p w14:paraId="60423917" w14:textId="77777777" w:rsidR="008D61C5" w:rsidRPr="008F7FF9" w:rsidRDefault="008D61C5">
      <w:pPr>
        <w:rPr>
          <w:rFonts w:cs="Times New Roman"/>
          <w:highlight w:val="cyan"/>
          <w:lang w:val="en-US"/>
        </w:rPr>
      </w:pPr>
    </w:p>
    <w:p w14:paraId="67950D68"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 xml:space="preserve">Agreement </w:t>
      </w:r>
    </w:p>
    <w:p w14:paraId="5C3037C1" w14:textId="77777777" w:rsidR="008D61C5" w:rsidRPr="008F7FF9" w:rsidRDefault="00B5287D">
      <w:pPr>
        <w:rPr>
          <w:rFonts w:cs="Times New Roman"/>
          <w:sz w:val="18"/>
          <w:szCs w:val="18"/>
          <w:lang w:val="en-US"/>
        </w:rPr>
      </w:pPr>
      <w:r w:rsidRPr="008F7FF9">
        <w:rPr>
          <w:rFonts w:cs="Times New Roman"/>
          <w:sz w:val="18"/>
          <w:szCs w:val="18"/>
          <w:lang w:val="en-US"/>
        </w:rPr>
        <w:t>For M-TRP PUSCH reliability enhancement, support single DCI based PUSCH transmission/repetition scheme(s). </w:t>
      </w:r>
    </w:p>
    <w:p w14:paraId="40D7D34F"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Further study multi-DCI based PUSCH transmission/repetition scheme(s) to identify potential gains and required enhancements. </w:t>
      </w:r>
    </w:p>
    <w:p w14:paraId="32D262A1" w14:textId="77777777" w:rsidR="008D61C5" w:rsidRDefault="00B5287D">
      <w:pPr>
        <w:pStyle w:val="ListParagraph"/>
        <w:numPr>
          <w:ilvl w:val="0"/>
          <w:numId w:val="62"/>
        </w:numPr>
        <w:rPr>
          <w:rFonts w:cs="Times New Roman"/>
          <w:sz w:val="18"/>
          <w:szCs w:val="18"/>
        </w:rPr>
      </w:pPr>
      <w:r w:rsidRPr="008F7FF9">
        <w:rPr>
          <w:rFonts w:cs="Times New Roman"/>
          <w:sz w:val="18"/>
          <w:szCs w:val="18"/>
          <w:lang w:val="en-US"/>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Strong"/>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8F7FF9" w:rsidRDefault="00B5287D">
      <w:pPr>
        <w:rPr>
          <w:rFonts w:cs="Times New Roman"/>
          <w:sz w:val="18"/>
          <w:szCs w:val="18"/>
          <w:lang w:val="en-US"/>
        </w:rPr>
      </w:pPr>
      <w:r w:rsidRPr="008F7FF9">
        <w:rPr>
          <w:rFonts w:cs="Times New Roman"/>
          <w:sz w:val="18"/>
          <w:szCs w:val="18"/>
          <w:lang w:val="en-US"/>
        </w:rPr>
        <w:t>For single DCI based M-TRP PUSCH reliability enhancement, support TDMed PUSCH repetition scheme(s) based on Rel-16 PUSCH repetition Type A and Type B.</w:t>
      </w:r>
    </w:p>
    <w:p w14:paraId="3A82CEF9" w14:textId="77777777" w:rsidR="008D61C5" w:rsidRPr="008F7FF9" w:rsidRDefault="00B5287D">
      <w:pPr>
        <w:pStyle w:val="ListParagraph"/>
        <w:numPr>
          <w:ilvl w:val="0"/>
          <w:numId w:val="62"/>
        </w:numPr>
        <w:rPr>
          <w:rFonts w:cs="Times New Roman"/>
          <w:sz w:val="18"/>
          <w:szCs w:val="18"/>
          <w:lang w:val="en-US"/>
        </w:rPr>
      </w:pPr>
      <w:r w:rsidRPr="008F7FF9">
        <w:rPr>
          <w:rFonts w:cs="Times New Roman"/>
          <w:sz w:val="18"/>
          <w:szCs w:val="18"/>
          <w:lang w:val="en-US"/>
        </w:rPr>
        <w:t>Further study PUSCH transmission without repetition as a potential candidate M-TRP PUSCH scheme</w:t>
      </w:r>
    </w:p>
    <w:p w14:paraId="474B05EA" w14:textId="77777777" w:rsidR="008D61C5" w:rsidRPr="008F7FF9" w:rsidRDefault="008D61C5">
      <w:pPr>
        <w:rPr>
          <w:rFonts w:cs="Times New Roman"/>
          <w:sz w:val="18"/>
          <w:szCs w:val="18"/>
          <w:lang w:val="en-US"/>
        </w:rPr>
      </w:pPr>
    </w:p>
    <w:p w14:paraId="242ECB95" w14:textId="77777777" w:rsidR="008D61C5" w:rsidRPr="008F7FF9" w:rsidRDefault="00B5287D">
      <w:pPr>
        <w:rPr>
          <w:rFonts w:cs="Times New Roman"/>
          <w:sz w:val="18"/>
          <w:szCs w:val="18"/>
          <w:lang w:val="en-US"/>
        </w:rPr>
      </w:pPr>
      <w:r w:rsidRPr="008F7FF9">
        <w:rPr>
          <w:rStyle w:val="Strong"/>
          <w:rFonts w:cs="Times New Roman"/>
          <w:sz w:val="18"/>
          <w:szCs w:val="18"/>
          <w:highlight w:val="green"/>
          <w:lang w:val="en-US"/>
        </w:rPr>
        <w:t>Agreement</w:t>
      </w:r>
    </w:p>
    <w:p w14:paraId="3244EA59" w14:textId="77777777" w:rsidR="008D61C5" w:rsidRDefault="00B5287D">
      <w:pPr>
        <w:rPr>
          <w:rFonts w:cs="Times New Roman"/>
          <w:sz w:val="18"/>
          <w:szCs w:val="18"/>
        </w:rPr>
      </w:pPr>
      <w:r w:rsidRPr="008F7FF9">
        <w:rPr>
          <w:rFonts w:cs="Times New Roman"/>
          <w:sz w:val="18"/>
          <w:szCs w:val="18"/>
          <w:lang w:val="en-US"/>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8F7FF9" w:rsidRDefault="00B5287D">
      <w:pPr>
        <w:pStyle w:val="ListParagraph"/>
        <w:numPr>
          <w:ilvl w:val="0"/>
          <w:numId w:val="73"/>
        </w:numPr>
        <w:ind w:left="800" w:hanging="400"/>
        <w:rPr>
          <w:rFonts w:cs="Times New Roman"/>
          <w:sz w:val="18"/>
          <w:szCs w:val="18"/>
          <w:lang w:val="en-US"/>
        </w:rPr>
      </w:pPr>
      <w:r w:rsidRPr="008F7FF9">
        <w:rPr>
          <w:rFonts w:cs="Times New Roman"/>
          <w:sz w:val="18"/>
          <w:szCs w:val="18"/>
          <w:lang w:val="en-US"/>
        </w:rPr>
        <w:t>Codebook based and non-codebook based PUSCH  </w:t>
      </w:r>
    </w:p>
    <w:p w14:paraId="424D396B" w14:textId="77777777" w:rsidR="008D61C5" w:rsidRPr="008F7FF9" w:rsidRDefault="00B5287D">
      <w:pPr>
        <w:pStyle w:val="ListParagraph"/>
        <w:numPr>
          <w:ilvl w:val="0"/>
          <w:numId w:val="73"/>
        </w:numPr>
        <w:ind w:left="800" w:hanging="400"/>
        <w:rPr>
          <w:rFonts w:cs="Times New Roman"/>
          <w:sz w:val="18"/>
          <w:szCs w:val="18"/>
          <w:lang w:val="en-US"/>
        </w:rPr>
      </w:pPr>
      <w:r w:rsidRPr="008F7FF9">
        <w:rPr>
          <w:rFonts w:cs="Times New Roman"/>
          <w:sz w:val="18"/>
          <w:szCs w:val="18"/>
          <w:lang w:val="en-US"/>
        </w:rPr>
        <w:t>Enhancements on SRI/TPMI/power control parameters/any other </w:t>
      </w:r>
    </w:p>
    <w:p w14:paraId="27A0A559" w14:textId="77777777" w:rsidR="008D61C5" w:rsidRPr="008F7FF9" w:rsidRDefault="00B5287D">
      <w:pPr>
        <w:rPr>
          <w:rFonts w:cs="Times New Roman"/>
          <w:sz w:val="18"/>
          <w:szCs w:val="18"/>
          <w:lang w:val="en-US"/>
        </w:rPr>
      </w:pPr>
      <w:r w:rsidRPr="008F7FF9">
        <w:rPr>
          <w:rFonts w:cs="Times New Roman"/>
          <w:sz w:val="18"/>
          <w:szCs w:val="18"/>
          <w:lang w:val="en-US"/>
        </w:rPr>
        <w:t>Note1: Companies are encouraged to provide additional details on how above enhancements are applied to different PUSCH repetitions (e.g. mapping between PUSCH repetitions and beams)</w:t>
      </w:r>
    </w:p>
    <w:p w14:paraId="58F41B40" w14:textId="77777777" w:rsidR="008D61C5" w:rsidRPr="008F7FF9" w:rsidRDefault="00B5287D">
      <w:pPr>
        <w:rPr>
          <w:rFonts w:cs="Times New Roman"/>
          <w:sz w:val="18"/>
          <w:szCs w:val="18"/>
          <w:lang w:val="en-US"/>
        </w:rPr>
      </w:pPr>
      <w:r w:rsidRPr="008F7FF9">
        <w:rPr>
          <w:rFonts w:cs="Times New Roman"/>
          <w:sz w:val="18"/>
          <w:szCs w:val="18"/>
          <w:lang w:val="en-US"/>
        </w:rPr>
        <w:t>Note2: Studying enhancements/aspects related to TA is not precluded.</w:t>
      </w:r>
    </w:p>
    <w:p w14:paraId="27C650E0" w14:textId="77777777" w:rsidR="008D61C5" w:rsidRPr="008F7FF9" w:rsidRDefault="00B5287D">
      <w:pPr>
        <w:rPr>
          <w:rFonts w:cs="Times New Roman"/>
          <w:b/>
          <w:bCs/>
          <w:sz w:val="18"/>
          <w:szCs w:val="18"/>
          <w:highlight w:val="green"/>
          <w:lang w:val="en-US"/>
        </w:rPr>
      </w:pPr>
      <w:r w:rsidRPr="008F7FF9">
        <w:rPr>
          <w:rFonts w:cs="Times New Roman"/>
          <w:b/>
          <w:bCs/>
          <w:sz w:val="18"/>
          <w:szCs w:val="18"/>
          <w:highlight w:val="green"/>
          <w:lang w:val="en-US"/>
        </w:rPr>
        <w:t xml:space="preserve">Agreement </w:t>
      </w:r>
    </w:p>
    <w:p w14:paraId="7E19670E" w14:textId="77777777" w:rsidR="008D61C5" w:rsidRPr="008F7FF9" w:rsidRDefault="00B5287D">
      <w:pPr>
        <w:rPr>
          <w:rFonts w:cs="Times New Roman"/>
          <w:sz w:val="18"/>
          <w:szCs w:val="18"/>
          <w:lang w:val="en-US"/>
        </w:rPr>
      </w:pPr>
      <w:r w:rsidRPr="008F7FF9">
        <w:rPr>
          <w:rFonts w:cs="Times New Roman"/>
          <w:sz w:val="18"/>
          <w:szCs w:val="18"/>
          <w:lang w:val="en-US"/>
        </w:rPr>
        <w:t xml:space="preserve">Further study M-TRP CG PUSCH reliability enhancements in Rel-17. </w:t>
      </w:r>
    </w:p>
    <w:p w14:paraId="2F938171" w14:textId="77777777" w:rsidR="008D61C5" w:rsidRPr="008F7FF9" w:rsidRDefault="008D61C5">
      <w:pPr>
        <w:rPr>
          <w:rFonts w:cs="Times New Roman"/>
          <w:sz w:val="18"/>
          <w:szCs w:val="18"/>
          <w:lang w:val="en-US"/>
        </w:rPr>
      </w:pPr>
    </w:p>
    <w:p w14:paraId="48D9A18B" w14:textId="77777777" w:rsidR="008D61C5" w:rsidRPr="008F7FF9" w:rsidRDefault="00B5287D">
      <w:pPr>
        <w:rPr>
          <w:rFonts w:cs="Times New Roman"/>
          <w:b/>
          <w:bCs/>
          <w:sz w:val="18"/>
          <w:szCs w:val="18"/>
          <w:highlight w:val="green"/>
          <w:lang w:val="en-US"/>
        </w:rPr>
      </w:pPr>
      <w:r w:rsidRPr="008F7FF9">
        <w:rPr>
          <w:rFonts w:cs="Times New Roman"/>
          <w:b/>
          <w:sz w:val="18"/>
          <w:szCs w:val="18"/>
          <w:highlight w:val="green"/>
          <w:lang w:val="en-US"/>
        </w:rPr>
        <w:t>Agreement</w:t>
      </w:r>
    </w:p>
    <w:p w14:paraId="60173500" w14:textId="77777777" w:rsidR="008D61C5" w:rsidRPr="008F7FF9" w:rsidRDefault="00B5287D">
      <w:pPr>
        <w:rPr>
          <w:rFonts w:cs="Times New Roman"/>
          <w:sz w:val="18"/>
          <w:szCs w:val="18"/>
          <w:lang w:val="en-US"/>
        </w:rPr>
      </w:pPr>
      <w:r w:rsidRPr="008F7FF9">
        <w:rPr>
          <w:rFonts w:cs="Times New Roman"/>
          <w:sz w:val="18"/>
          <w:szCs w:val="18"/>
          <w:lang w:val="en-US"/>
        </w:rPr>
        <w:t>On the mapping between PUSCH repetitions and beams in single DCI based multi-TRP PUSCH repetition Type A and Type B, further study the following, </w:t>
      </w:r>
    </w:p>
    <w:p w14:paraId="7559233A" w14:textId="77777777" w:rsidR="008D61C5" w:rsidRPr="008F7FF9" w:rsidRDefault="00B5287D">
      <w:pPr>
        <w:numPr>
          <w:ilvl w:val="0"/>
          <w:numId w:val="74"/>
        </w:numPr>
        <w:rPr>
          <w:rFonts w:cs="Times New Roman"/>
          <w:sz w:val="18"/>
          <w:szCs w:val="18"/>
          <w:lang w:val="en-US"/>
        </w:rPr>
      </w:pPr>
      <w:r w:rsidRPr="008F7FF9">
        <w:rPr>
          <w:rFonts w:cs="Times New Roman"/>
          <w:sz w:val="18"/>
          <w:szCs w:val="18"/>
          <w:lang w:val="en-US"/>
        </w:rPr>
        <w:t>For both PUSCH repetition Type A and B, how the beams are mapped to different PUSCH repetitions (or slots/frequency hops),</w:t>
      </w:r>
    </w:p>
    <w:p w14:paraId="77A96D4A"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 xml:space="preserve">Alt.3: Half-Half pattern (the first beam is applied to the first half of PUSCH repetitions, and the second beam is applied to the second half of PUSCH repetitions) </w:t>
      </w:r>
    </w:p>
    <w:p w14:paraId="792DA634"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Alt.</w:t>
      </w:r>
      <w:r w:rsidRPr="008F7FF9">
        <w:rPr>
          <w:rFonts w:cs="Times New Roman"/>
          <w:strike/>
          <w:sz w:val="18"/>
          <w:szCs w:val="18"/>
          <w:lang w:val="en-US"/>
        </w:rPr>
        <w:t>3</w:t>
      </w:r>
      <w:r w:rsidRPr="008F7FF9">
        <w:rPr>
          <w:rFonts w:cs="Times New Roman"/>
          <w:sz w:val="18"/>
          <w:szCs w:val="18"/>
          <w:lang w:val="en-US"/>
        </w:rPr>
        <w:t>4: Other variants (e.g. configurable mapping patterns)</w:t>
      </w:r>
    </w:p>
    <w:p w14:paraId="674E01DD"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 xml:space="preserve">Note1: For PUSCH repetition type B, the variants considering slot level beam mapping with the same mapping principals (replacing repetition with slot) in Alt.1/2/3 are also included. </w:t>
      </w:r>
    </w:p>
    <w:p w14:paraId="36AA678F" w14:textId="77777777" w:rsidR="008D61C5" w:rsidRPr="008F7FF9" w:rsidRDefault="00B5287D">
      <w:pPr>
        <w:numPr>
          <w:ilvl w:val="1"/>
          <w:numId w:val="75"/>
        </w:numPr>
        <w:rPr>
          <w:rFonts w:cs="Times New Roman"/>
          <w:sz w:val="18"/>
          <w:szCs w:val="18"/>
          <w:lang w:val="en-US"/>
        </w:rPr>
      </w:pPr>
      <w:r w:rsidRPr="008F7FF9">
        <w:rPr>
          <w:rFonts w:cs="Times New Roman"/>
          <w:sz w:val="18"/>
          <w:szCs w:val="18"/>
          <w:lang w:val="en-US"/>
        </w:rPr>
        <w:t xml:space="preserve">Note2: For PUSCH repetition type A and B with frequency hopping, the variants considering frequency hop level beam mapping with the same mapping principals (replacing repetition with frequency hop) in Alt.1/2/3 can also </w:t>
      </w:r>
      <w:r w:rsidRPr="008F7FF9">
        <w:rPr>
          <w:rFonts w:cs="Times New Roman"/>
          <w:sz w:val="18"/>
          <w:szCs w:val="18"/>
          <w:lang w:val="en-US"/>
        </w:rPr>
        <w:lastRenderedPageBreak/>
        <w:t xml:space="preserve">be studied further. Final selection of such schemes also depends on the number of beams allowed per PUSCH repetition. </w:t>
      </w:r>
    </w:p>
    <w:p w14:paraId="42539E7C" w14:textId="77777777" w:rsidR="008D61C5" w:rsidRPr="008F7FF9" w:rsidRDefault="00B5287D">
      <w:pPr>
        <w:numPr>
          <w:ilvl w:val="0"/>
          <w:numId w:val="74"/>
        </w:numPr>
        <w:rPr>
          <w:rFonts w:cs="Times New Roman"/>
          <w:sz w:val="18"/>
          <w:szCs w:val="18"/>
          <w:lang w:val="en-US"/>
        </w:rPr>
      </w:pPr>
      <w:r w:rsidRPr="008F7FF9">
        <w:rPr>
          <w:rFonts w:cs="Times New Roman"/>
          <w:sz w:val="18"/>
          <w:szCs w:val="18"/>
          <w:lang w:val="en-US"/>
        </w:rPr>
        <w:t>For PUSCH repetition Type B, which repetition type that the beams shall consider for the mapping,</w:t>
      </w:r>
    </w:p>
    <w:p w14:paraId="1CF3C41B" w14:textId="77777777" w:rsidR="008D61C5" w:rsidRPr="008F7FF9" w:rsidRDefault="00B5287D">
      <w:pPr>
        <w:numPr>
          <w:ilvl w:val="1"/>
          <w:numId w:val="76"/>
        </w:numPr>
        <w:rPr>
          <w:rFonts w:cs="Times New Roman"/>
          <w:sz w:val="18"/>
          <w:szCs w:val="18"/>
          <w:lang w:val="en-US"/>
        </w:rPr>
      </w:pPr>
      <w:r w:rsidRPr="008F7FF9">
        <w:rPr>
          <w:rFonts w:cs="Times New Roman"/>
          <w:sz w:val="18"/>
          <w:szCs w:val="18"/>
          <w:lang w:val="en-US"/>
        </w:rPr>
        <w:t>Alt.1: beams are mapped to the nominal repetitions</w:t>
      </w:r>
    </w:p>
    <w:p w14:paraId="4EB6F71B" w14:textId="77777777" w:rsidR="008D61C5" w:rsidRPr="008F7FF9" w:rsidRDefault="00B5287D">
      <w:pPr>
        <w:numPr>
          <w:ilvl w:val="1"/>
          <w:numId w:val="76"/>
        </w:numPr>
        <w:rPr>
          <w:rFonts w:cs="Times New Roman"/>
          <w:sz w:val="18"/>
          <w:szCs w:val="18"/>
          <w:lang w:val="en-US"/>
        </w:rPr>
      </w:pPr>
      <w:r w:rsidRPr="008F7FF9">
        <w:rPr>
          <w:rFonts w:cs="Times New Roman"/>
          <w:sz w:val="18"/>
          <w:szCs w:val="18"/>
          <w:lang w:val="en-US"/>
        </w:rPr>
        <w:t>Alt.2: beams are mapped to the actual repetitions</w:t>
      </w:r>
    </w:p>
    <w:p w14:paraId="5C32A298" w14:textId="77777777" w:rsidR="008D61C5" w:rsidRPr="008F7FF9" w:rsidRDefault="00B5287D">
      <w:pPr>
        <w:numPr>
          <w:ilvl w:val="1"/>
          <w:numId w:val="76"/>
        </w:numPr>
        <w:rPr>
          <w:rFonts w:cs="Times New Roman"/>
          <w:sz w:val="18"/>
          <w:szCs w:val="18"/>
          <w:lang w:val="en-US"/>
        </w:rPr>
      </w:pPr>
      <w:r w:rsidRPr="008F7FF9">
        <w:rPr>
          <w:rFonts w:cs="Times New Roman"/>
          <w:sz w:val="18"/>
          <w:szCs w:val="18"/>
          <w:lang w:val="en-US"/>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8F7FF9" w:rsidRDefault="00B5287D">
      <w:pPr>
        <w:numPr>
          <w:ilvl w:val="0"/>
          <w:numId w:val="74"/>
        </w:numPr>
        <w:rPr>
          <w:rFonts w:cs="Times New Roman"/>
          <w:sz w:val="18"/>
          <w:szCs w:val="18"/>
          <w:lang w:val="en-US"/>
        </w:rPr>
      </w:pPr>
      <w:r w:rsidRPr="008F7FF9">
        <w:rPr>
          <w:rFonts w:cs="Times New Roman"/>
          <w:sz w:val="18"/>
          <w:szCs w:val="18"/>
          <w:lang w:val="en-US"/>
        </w:rPr>
        <w:t>Consider additional requirements on switching gap(s) between two PUSCH repetitions towards different TRPs considering beam switching latency aspects.</w:t>
      </w:r>
    </w:p>
    <w:p w14:paraId="373E341D" w14:textId="77777777" w:rsidR="008D61C5" w:rsidRPr="008F7FF9" w:rsidRDefault="00B5287D">
      <w:pPr>
        <w:numPr>
          <w:ilvl w:val="0"/>
          <w:numId w:val="74"/>
        </w:numPr>
        <w:rPr>
          <w:rFonts w:cs="Times New Roman"/>
          <w:sz w:val="18"/>
          <w:szCs w:val="18"/>
          <w:lang w:val="en-US"/>
        </w:rPr>
      </w:pPr>
      <w:r w:rsidRPr="008F7FF9">
        <w:rPr>
          <w:rFonts w:cs="Times New Roman"/>
          <w:sz w:val="18"/>
          <w:szCs w:val="18"/>
          <w:lang w:val="en-US"/>
        </w:rPr>
        <w:t>Note: use of the above solutions to multi-DCI based PUSCH repetition and TDMed PUSCH transmission without repetition (when there are agreed to support) is not precluded. </w:t>
      </w:r>
    </w:p>
    <w:p w14:paraId="68621FD0" w14:textId="77777777" w:rsidR="008D61C5" w:rsidRPr="008F7FF9" w:rsidRDefault="00B5287D">
      <w:pPr>
        <w:pStyle w:val="Heading3"/>
        <w:rPr>
          <w:color w:val="auto"/>
          <w:lang w:val="en-US"/>
        </w:rPr>
      </w:pPr>
      <w:r w:rsidRPr="008F7FF9">
        <w:rPr>
          <w:color w:val="auto"/>
          <w:lang w:val="en-US"/>
        </w:rPr>
        <w:t>103-e (November 2020)</w:t>
      </w:r>
    </w:p>
    <w:p w14:paraId="176B6241" w14:textId="77777777" w:rsidR="008D61C5" w:rsidRPr="008F7FF9" w:rsidRDefault="008D61C5">
      <w:pPr>
        <w:rPr>
          <w:rFonts w:eastAsia="Batang" w:cs="Times New Roman"/>
          <w:lang w:val="en-US"/>
        </w:rPr>
      </w:pPr>
    </w:p>
    <w:p w14:paraId="0DA51C7A" w14:textId="77777777" w:rsidR="008D61C5" w:rsidRPr="008F7FF9" w:rsidRDefault="00B5287D">
      <w:pPr>
        <w:rPr>
          <w:rFonts w:eastAsia="Batang" w:cs="Times New Roman"/>
          <w:b/>
          <w:bCs/>
          <w:sz w:val="18"/>
          <w:szCs w:val="18"/>
          <w:highlight w:val="green"/>
          <w:lang w:val="en-US"/>
        </w:rPr>
      </w:pPr>
      <w:r w:rsidRPr="008F7FF9">
        <w:rPr>
          <w:rFonts w:eastAsia="Batang" w:cs="Times New Roman"/>
          <w:b/>
          <w:bCs/>
          <w:sz w:val="18"/>
          <w:szCs w:val="18"/>
          <w:highlight w:val="green"/>
          <w:lang w:val="en-US"/>
        </w:rPr>
        <w:t>Agreement</w:t>
      </w:r>
    </w:p>
    <w:p w14:paraId="12422507"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single DCI based M-TRP PUSCH repetition schemes, support codebook based PUSCH transmission with following enhancements. </w:t>
      </w:r>
    </w:p>
    <w:p w14:paraId="0E933392"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Support the indication of two SRIs. </w:t>
      </w:r>
    </w:p>
    <w:p w14:paraId="402E1A17"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Alt1: Bit field of SRI shall be enhanced. </w:t>
      </w:r>
    </w:p>
    <w:p w14:paraId="43ABCB15"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Alt2: No changes on SRI field </w:t>
      </w:r>
    </w:p>
    <w:p w14:paraId="309ABF98"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Support the indication of two TPMIs. </w:t>
      </w:r>
    </w:p>
    <w:p w14:paraId="3BB4F154"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The same number of layers are applied for both TPMIs if two TPMIs are indicated</w:t>
      </w:r>
    </w:p>
    <w:p w14:paraId="279AE574"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The number of SRS ports between two TRPs should be same.</w:t>
      </w:r>
    </w:p>
    <w:p w14:paraId="7C6166FB" w14:textId="77777777" w:rsidR="008D61C5" w:rsidRPr="008F7FF9" w:rsidRDefault="00B5287D">
      <w:pPr>
        <w:numPr>
          <w:ilvl w:val="1"/>
          <w:numId w:val="63"/>
        </w:numPr>
        <w:rPr>
          <w:rFonts w:eastAsia="Batang" w:cs="Times New Roman"/>
          <w:bCs/>
          <w:iCs/>
          <w:kern w:val="32"/>
          <w:sz w:val="18"/>
          <w:szCs w:val="18"/>
          <w:lang w:val="en-US"/>
        </w:rPr>
      </w:pPr>
      <w:r w:rsidRPr="008F7FF9">
        <w:rPr>
          <w:rFonts w:eastAsia="Batang" w:cs="Times New Roman"/>
          <w:bCs/>
          <w:iCs/>
          <w:kern w:val="32"/>
          <w:sz w:val="18"/>
          <w:szCs w:val="18"/>
          <w:lang w:val="en-US"/>
        </w:rPr>
        <w:t>FFS: Details on indicating two TPMIs (e.g, one TPMI field or two TPMI fields)</w:t>
      </w:r>
    </w:p>
    <w:p w14:paraId="3FB8B534"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Increase the maximum number of SRS resource sets to two</w:t>
      </w:r>
    </w:p>
    <w:p w14:paraId="2C0C55D9"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FFS: configuration details of each SRS resource set (e.g., number of SRS resources in a resource set)</w:t>
      </w:r>
    </w:p>
    <w:p w14:paraId="70462405" w14:textId="77777777" w:rsidR="008D61C5" w:rsidRPr="008F7FF9" w:rsidRDefault="008D61C5">
      <w:pPr>
        <w:adjustRightInd w:val="0"/>
        <w:snapToGrid w:val="0"/>
        <w:contextualSpacing/>
        <w:rPr>
          <w:rFonts w:eastAsia="Batang" w:cs="Times New Roman"/>
          <w:color w:val="FF0000"/>
          <w:sz w:val="18"/>
          <w:szCs w:val="18"/>
          <w:lang w:val="en-US"/>
        </w:rPr>
      </w:pPr>
    </w:p>
    <w:p w14:paraId="4DE0CAE0"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43D3E557"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single DCI based M-TRP PUSCH repetition schemes, support non-codebook based PUSCH transmission with following considerations. </w:t>
      </w:r>
    </w:p>
    <w:p w14:paraId="33121F03"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Increase the maximum number of SRS resource sets to two, and associated CSI-RS resource can be configured per SRS resource set. </w:t>
      </w:r>
    </w:p>
    <w:p w14:paraId="593C78DA" w14:textId="77777777" w:rsidR="008D61C5" w:rsidRPr="008F7FF9" w:rsidRDefault="00B5287D">
      <w:pPr>
        <w:numPr>
          <w:ilvl w:val="0"/>
          <w:numId w:val="63"/>
        </w:numPr>
        <w:rPr>
          <w:rFonts w:eastAsia="Batang" w:cs="Times New Roman"/>
          <w:bCs/>
          <w:iCs/>
          <w:kern w:val="32"/>
          <w:sz w:val="18"/>
          <w:szCs w:val="18"/>
          <w:lang w:val="en-US"/>
        </w:rPr>
      </w:pPr>
      <w:r w:rsidRPr="008F7FF9">
        <w:rPr>
          <w:rFonts w:eastAsia="Batang" w:cs="Times New Roman"/>
          <w:bCs/>
          <w:iCs/>
          <w:kern w:val="32"/>
          <w:sz w:val="18"/>
          <w:szCs w:val="18"/>
          <w:lang w:val="en-US"/>
        </w:rPr>
        <w:t xml:space="preserve">FFS: Enhancements on SRI field in DCI to indicate the two beams for repetitions </w:t>
      </w:r>
    </w:p>
    <w:p w14:paraId="7FF516F6" w14:textId="77777777" w:rsidR="008D61C5" w:rsidRPr="008F7FF9" w:rsidRDefault="008D61C5">
      <w:pPr>
        <w:snapToGrid w:val="0"/>
        <w:rPr>
          <w:rFonts w:eastAsia="Batang" w:cs="Times New Roman"/>
          <w:sz w:val="18"/>
          <w:szCs w:val="18"/>
          <w:lang w:val="en-US"/>
        </w:rPr>
      </w:pPr>
    </w:p>
    <w:p w14:paraId="787EDE6A" w14:textId="77777777" w:rsidR="008D61C5" w:rsidRPr="008F7FF9" w:rsidRDefault="008D61C5">
      <w:pPr>
        <w:rPr>
          <w:rFonts w:eastAsia="Batang" w:cs="Times New Roman"/>
          <w:color w:val="1F497D"/>
          <w:sz w:val="18"/>
          <w:szCs w:val="18"/>
          <w:lang w:val="en-US"/>
        </w:rPr>
      </w:pPr>
    </w:p>
    <w:p w14:paraId="36277CDF"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23EE544D"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single DCI based M-TRP PUSCH repetition Type B, at least nominal repetitions are used to map beams </w:t>
      </w:r>
    </w:p>
    <w:p w14:paraId="0924C6EC"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Further study details and applicability of each mapping method</w:t>
      </w:r>
    </w:p>
    <w:p w14:paraId="62F00102"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Further study the slot based beam mapping in the cases of nominal repetition across slot boundaries</w:t>
      </w:r>
    </w:p>
    <w:p w14:paraId="2C638930" w14:textId="77777777" w:rsidR="008D61C5" w:rsidRPr="008F7FF9" w:rsidRDefault="008D61C5">
      <w:pPr>
        <w:rPr>
          <w:rFonts w:eastAsia="Batang" w:cs="Times New Roman"/>
          <w:color w:val="1F497D"/>
          <w:sz w:val="18"/>
          <w:szCs w:val="18"/>
          <w:lang w:val="en-US"/>
        </w:rPr>
      </w:pPr>
    </w:p>
    <w:p w14:paraId="0192B9A7"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74E8EC85"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PUSCH multi-TRP enhancements, </w:t>
      </w:r>
    </w:p>
    <w:p w14:paraId="26C694A5"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For per TRP closed-loop power control for PUSCH, further study the following alternatives when the “closedLoopIndex” values are different.  </w:t>
      </w:r>
    </w:p>
    <w:p w14:paraId="2B41335E"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Option.1: A single TPC field is used in DCI formats 0_1 / 0_2, and the TPC value applied for both PUSCH beams</w:t>
      </w:r>
    </w:p>
    <w:p w14:paraId="7F5C642D"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 xml:space="preserve">Option.2: A single TPC field is used in DCI formats 0_1 / 0_2, and the TPC value applied for one of two PUSCH beams at a slot. </w:t>
      </w:r>
    </w:p>
    <w:p w14:paraId="167C1A0C"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 3: A second TPC field is added in DCI formats 0_1 / 0_2.</w:t>
      </w:r>
    </w:p>
    <w:p w14:paraId="31FFF00A"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Option 4: A single TPC field is used in DCI formats 0_1 / 0_2, and indicates two TPC values applied to two PUSCH beams, respectively.</w:t>
      </w:r>
    </w:p>
    <w:p w14:paraId="42A87385"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FFS: Transition period for beam / power / frequency change.</w:t>
      </w:r>
    </w:p>
    <w:p w14:paraId="53647E85" w14:textId="77777777" w:rsidR="008D61C5" w:rsidRPr="008F7FF9" w:rsidRDefault="008D61C5">
      <w:pPr>
        <w:rPr>
          <w:rFonts w:eastAsia="Batang" w:cs="Times New Roman"/>
          <w:color w:val="1F497D"/>
          <w:sz w:val="18"/>
          <w:szCs w:val="18"/>
          <w:lang w:val="en-US"/>
        </w:rPr>
      </w:pPr>
    </w:p>
    <w:p w14:paraId="51569FEA" w14:textId="77777777" w:rsidR="008D61C5" w:rsidRPr="008F7FF9" w:rsidRDefault="00B5287D">
      <w:pPr>
        <w:rPr>
          <w:rFonts w:eastAsia="Batang" w:cs="Times New Roman"/>
          <w:sz w:val="18"/>
          <w:szCs w:val="18"/>
          <w:lang w:val="en-US"/>
        </w:rPr>
      </w:pPr>
      <w:r w:rsidRPr="008F7FF9">
        <w:rPr>
          <w:rFonts w:eastAsia="Batang" w:cs="Times New Roman"/>
          <w:b/>
          <w:bCs/>
          <w:sz w:val="18"/>
          <w:szCs w:val="18"/>
          <w:highlight w:val="green"/>
          <w:lang w:val="en-US"/>
        </w:rPr>
        <w:t>Agreement</w:t>
      </w:r>
    </w:p>
    <w:p w14:paraId="0341A78F" w14:textId="77777777" w:rsidR="008D61C5" w:rsidRDefault="00B5287D">
      <w:pPr>
        <w:rPr>
          <w:rFonts w:eastAsia="Batang" w:cs="Times New Roman"/>
          <w:sz w:val="18"/>
          <w:szCs w:val="18"/>
        </w:rPr>
      </w:pPr>
      <w:r w:rsidRPr="008F7FF9">
        <w:rPr>
          <w:rFonts w:eastAsia="Batang" w:cs="Times New Roman"/>
          <w:sz w:val="18"/>
          <w:szCs w:val="18"/>
          <w:lang w:val="en-US"/>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Repetitions of a TB transmitted towards MTPR on multiple PUSCH transmission occasions of single CG configuration.</w:t>
      </w:r>
    </w:p>
    <w:p w14:paraId="1717EECD"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8F7FF9" w:rsidRDefault="00B5287D">
      <w:pPr>
        <w:numPr>
          <w:ilvl w:val="1"/>
          <w:numId w:val="66"/>
        </w:numPr>
        <w:snapToGrid w:val="0"/>
        <w:contextualSpacing/>
        <w:rPr>
          <w:rFonts w:eastAsia="Batang" w:cs="Times New Roman"/>
          <w:sz w:val="18"/>
          <w:szCs w:val="18"/>
          <w:lang w:val="en-US"/>
        </w:rPr>
      </w:pPr>
      <w:r w:rsidRPr="008F7FF9">
        <w:rPr>
          <w:rFonts w:eastAsia="Batang" w:cs="Times New Roman"/>
          <w:sz w:val="18"/>
          <w:szCs w:val="18"/>
          <w:lang w:val="en-US"/>
        </w:rPr>
        <w:t>1 SRI/TPMI is configured/indicated for each CG configuration.</w:t>
      </w:r>
    </w:p>
    <w:p w14:paraId="51CC5F17" w14:textId="77777777" w:rsidR="008D61C5" w:rsidRPr="008F7FF9" w:rsidRDefault="00B5287D">
      <w:pPr>
        <w:numPr>
          <w:ilvl w:val="0"/>
          <w:numId w:val="65"/>
        </w:numPr>
        <w:snapToGrid w:val="0"/>
        <w:rPr>
          <w:rFonts w:eastAsia="Batang" w:cs="Times New Roman"/>
          <w:sz w:val="18"/>
          <w:szCs w:val="18"/>
          <w:lang w:val="en-US"/>
        </w:rPr>
      </w:pPr>
      <w:r w:rsidRPr="008F7FF9">
        <w:rPr>
          <w:rFonts w:eastAsia="Batang" w:cs="Times New Roman"/>
          <w:sz w:val="18"/>
          <w:szCs w:val="18"/>
          <w:lang w:val="en-US"/>
        </w:rPr>
        <w:t xml:space="preserve">Further study required beam mapping principals, low overhead mechanisms for beam selection, and other enhancements for Alt.1 and Alt.2.  </w:t>
      </w:r>
    </w:p>
    <w:p w14:paraId="2868C9A7" w14:textId="77777777" w:rsidR="008D61C5" w:rsidRPr="008F7FF9" w:rsidRDefault="008D61C5">
      <w:pPr>
        <w:rPr>
          <w:rFonts w:eastAsia="Batang" w:cs="Times New Roman"/>
          <w:color w:val="BFBFBF"/>
          <w:sz w:val="18"/>
          <w:szCs w:val="18"/>
          <w:lang w:val="en-US"/>
        </w:rPr>
      </w:pPr>
    </w:p>
    <w:p w14:paraId="570CCC68" w14:textId="77777777" w:rsidR="008D61C5" w:rsidRPr="008F7FF9" w:rsidRDefault="008D61C5">
      <w:pPr>
        <w:rPr>
          <w:rFonts w:eastAsia="Batang" w:cs="Times New Roman"/>
          <w:color w:val="BFBFBF"/>
          <w:sz w:val="18"/>
          <w:szCs w:val="18"/>
          <w:lang w:val="en-US"/>
        </w:rPr>
      </w:pPr>
    </w:p>
    <w:p w14:paraId="210A893A"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2C3F2893"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For M-TRP PUSCH reliability enhancement, further discuss multi-DCI based PUSCH transmission/repetition scheme(s) considering the following aspects.  </w:t>
      </w:r>
    </w:p>
    <w:p w14:paraId="0E045337"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 xml:space="preserve">FFS: Details related to timeline restrictions and beam mapping  </w:t>
      </w:r>
    </w:p>
    <w:p w14:paraId="2F6258B3"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Changes on Rel-15/16 MCS, TBS determination, and UL resource allocation are not expected from this scheme.</w:t>
      </w:r>
    </w:p>
    <w:p w14:paraId="6AF19E32" w14:textId="77777777" w:rsidR="008D61C5" w:rsidRPr="008F7FF9" w:rsidRDefault="00B5287D">
      <w:pPr>
        <w:numPr>
          <w:ilvl w:val="0"/>
          <w:numId w:val="64"/>
        </w:numPr>
        <w:contextualSpacing/>
        <w:rPr>
          <w:rFonts w:eastAsia="Batang" w:cs="Times New Roman"/>
          <w:bCs/>
          <w:sz w:val="18"/>
          <w:szCs w:val="18"/>
          <w:lang w:val="en-US"/>
        </w:rPr>
      </w:pPr>
      <w:r w:rsidRPr="008F7FF9">
        <w:rPr>
          <w:rFonts w:eastAsia="Batang" w:cs="Times New Roman"/>
          <w:bCs/>
          <w:sz w:val="18"/>
          <w:szCs w:val="18"/>
          <w:lang w:val="en-US"/>
        </w:rPr>
        <w:t xml:space="preserve">The scheme is considered to be supported only if there are gains over single DCI based PUSCH repetition schemes and a similar scheme is not supported by m-TRP PDCCH (e.g. Option 3). </w:t>
      </w:r>
    </w:p>
    <w:p w14:paraId="524ED5D4"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Companies are encouraged to provide simulation results to decide the support of the scheme in next RAN1 meetings</w:t>
      </w:r>
    </w:p>
    <w:p w14:paraId="356E14FC" w14:textId="77777777" w:rsidR="008D61C5" w:rsidRPr="008F7FF9" w:rsidRDefault="00B5287D">
      <w:pPr>
        <w:rPr>
          <w:rFonts w:eastAsia="Batang" w:cs="Times New Roman"/>
          <w:color w:val="BFBFBF"/>
          <w:sz w:val="18"/>
          <w:szCs w:val="18"/>
          <w:lang w:val="en-US"/>
        </w:rPr>
      </w:pPr>
      <w:r w:rsidRPr="008F7FF9">
        <w:rPr>
          <w:rFonts w:eastAsia="Batang" w:cs="Times New Roman"/>
          <w:sz w:val="18"/>
          <w:szCs w:val="18"/>
          <w:lang w:val="en-US"/>
        </w:rPr>
        <w:t>The support of multi-DCI based PUSCH transmission/repetition scheme(s) in Rel-17 will be decided in RAN1#104-e</w:t>
      </w:r>
    </w:p>
    <w:p w14:paraId="5B27E1C2" w14:textId="77777777" w:rsidR="008D61C5" w:rsidRPr="008F7FF9" w:rsidRDefault="008D61C5">
      <w:pPr>
        <w:rPr>
          <w:rFonts w:eastAsia="Batang" w:cs="Times New Roman"/>
          <w:color w:val="BFBFBF"/>
          <w:sz w:val="18"/>
          <w:szCs w:val="18"/>
          <w:lang w:val="en-US"/>
        </w:rPr>
      </w:pPr>
    </w:p>
    <w:p w14:paraId="240CC3FE" w14:textId="77777777" w:rsidR="008D61C5" w:rsidRPr="008F7FF9" w:rsidRDefault="00B5287D">
      <w:pPr>
        <w:rPr>
          <w:rFonts w:eastAsia="Batang" w:cs="Times New Roman"/>
          <w:sz w:val="18"/>
          <w:szCs w:val="18"/>
          <w:lang w:val="en-US"/>
        </w:rPr>
      </w:pPr>
      <w:r w:rsidRPr="008F7FF9">
        <w:rPr>
          <w:rFonts w:eastAsia="Batang" w:cs="Times New Roman"/>
          <w:b/>
          <w:bCs/>
          <w:color w:val="000000"/>
          <w:sz w:val="18"/>
          <w:szCs w:val="18"/>
          <w:highlight w:val="green"/>
          <w:lang w:val="en-US"/>
        </w:rPr>
        <w:t>Agreement</w:t>
      </w:r>
    </w:p>
    <w:p w14:paraId="18C7AC0F"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For single DCI based PUSCH multi-TRP enhancements, support the following RV mapping for PUSCH repetition Type A,</w:t>
      </w:r>
    </w:p>
    <w:p w14:paraId="3F208B8C" w14:textId="77777777" w:rsidR="008D61C5" w:rsidRPr="008F7FF9" w:rsidRDefault="00B5287D">
      <w:pPr>
        <w:numPr>
          <w:ilvl w:val="0"/>
          <w:numId w:val="77"/>
        </w:numPr>
        <w:rPr>
          <w:rFonts w:eastAsia="Batang" w:cs="Times New Roman"/>
          <w:sz w:val="18"/>
          <w:szCs w:val="18"/>
          <w:lang w:val="en-US"/>
        </w:rPr>
      </w:pPr>
      <w:r w:rsidRPr="008F7FF9">
        <w:rPr>
          <w:rFonts w:eastAsia="Batang" w:cs="Times New Roman"/>
          <w:sz w:val="18"/>
          <w:szCs w:val="18"/>
          <w:lang w:val="en-US"/>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8F7FF9" w:rsidRDefault="00B5287D">
      <w:pPr>
        <w:numPr>
          <w:ilvl w:val="0"/>
          <w:numId w:val="77"/>
        </w:numPr>
        <w:rPr>
          <w:rFonts w:eastAsia="Batang" w:cs="Times New Roman"/>
          <w:sz w:val="18"/>
          <w:szCs w:val="18"/>
          <w:lang w:val="en-US"/>
        </w:rPr>
      </w:pPr>
      <w:r w:rsidRPr="008F7FF9">
        <w:rPr>
          <w:rFonts w:eastAsia="Batang" w:cs="Times New Roman"/>
          <w:sz w:val="18"/>
          <w:szCs w:val="18"/>
          <w:lang w:val="en-US"/>
        </w:rPr>
        <w:lastRenderedPageBreak/>
        <w:t>FFS: Reuse of the same method for PUSCH repetition Type B.</w:t>
      </w:r>
    </w:p>
    <w:p w14:paraId="4915A030" w14:textId="77777777" w:rsidR="008D61C5" w:rsidRPr="008F7FF9" w:rsidRDefault="008D61C5">
      <w:pPr>
        <w:rPr>
          <w:rFonts w:eastAsia="Batang" w:cs="Times New Roman"/>
          <w:color w:val="BFBFBF"/>
          <w:sz w:val="18"/>
          <w:szCs w:val="18"/>
          <w:lang w:val="en-US"/>
        </w:rPr>
      </w:pPr>
    </w:p>
    <w:p w14:paraId="5DAF3BAF" w14:textId="77777777" w:rsidR="008D61C5" w:rsidRPr="008F7FF9" w:rsidRDefault="008D61C5">
      <w:pPr>
        <w:rPr>
          <w:rFonts w:cs="Times New Roman"/>
          <w:sz w:val="18"/>
          <w:szCs w:val="18"/>
          <w:lang w:val="en-US"/>
        </w:rPr>
      </w:pPr>
    </w:p>
    <w:p w14:paraId="26919825" w14:textId="77777777" w:rsidR="008D61C5" w:rsidRPr="008F7FF9" w:rsidRDefault="00B5287D">
      <w:pPr>
        <w:rPr>
          <w:rFonts w:cs="Times New Roman"/>
          <w:sz w:val="18"/>
          <w:szCs w:val="18"/>
          <w:lang w:val="en-US"/>
        </w:rPr>
      </w:pPr>
      <w:r w:rsidRPr="008F7FF9">
        <w:rPr>
          <w:rFonts w:eastAsia="Batang" w:cs="Times New Roman"/>
          <w:b/>
          <w:bCs/>
          <w:color w:val="000000"/>
          <w:sz w:val="18"/>
          <w:szCs w:val="18"/>
          <w:shd w:val="clear" w:color="auto" w:fill="00FF00"/>
          <w:lang w:val="en-US"/>
        </w:rPr>
        <w:t>Agreement</w:t>
      </w:r>
    </w:p>
    <w:p w14:paraId="3A8688AD" w14:textId="77777777" w:rsidR="008D61C5" w:rsidRPr="008F7FF9" w:rsidRDefault="00B5287D">
      <w:pPr>
        <w:rPr>
          <w:rFonts w:cs="Times New Roman"/>
          <w:sz w:val="18"/>
          <w:szCs w:val="18"/>
          <w:lang w:val="en-US"/>
        </w:rPr>
      </w:pPr>
      <w:r w:rsidRPr="008F7FF9">
        <w:rPr>
          <w:rFonts w:eastAsia="Batang" w:cs="Times New Roman"/>
          <w:sz w:val="18"/>
          <w:szCs w:val="18"/>
          <w:lang w:val="en-US"/>
        </w:rPr>
        <w:t>For single DCI based M-TRP PUSCH repetition Type A and B, further study required enhancements on PTRS-DMRS association.</w:t>
      </w:r>
    </w:p>
    <w:p w14:paraId="56362864" w14:textId="77777777" w:rsidR="008D61C5" w:rsidRPr="008F7FF9" w:rsidRDefault="008D61C5">
      <w:pPr>
        <w:rPr>
          <w:rFonts w:eastAsia="Batang" w:cs="Times New Roman"/>
          <w:color w:val="BFBFBF"/>
          <w:sz w:val="18"/>
          <w:szCs w:val="18"/>
          <w:lang w:val="en-US"/>
        </w:rPr>
      </w:pPr>
    </w:p>
    <w:p w14:paraId="76B87278" w14:textId="77777777" w:rsidR="008D61C5" w:rsidRPr="008F7FF9" w:rsidRDefault="00B5287D">
      <w:pPr>
        <w:rPr>
          <w:rFonts w:eastAsia="Batang" w:cs="Times New Roman"/>
          <w:sz w:val="18"/>
          <w:szCs w:val="18"/>
          <w:highlight w:val="darkYellow"/>
          <w:lang w:val="en-US"/>
        </w:rPr>
      </w:pPr>
      <w:r w:rsidRPr="008F7FF9">
        <w:rPr>
          <w:rFonts w:eastAsia="Batang" w:cs="Times New Roman"/>
          <w:b/>
          <w:bCs/>
          <w:sz w:val="18"/>
          <w:szCs w:val="18"/>
          <w:highlight w:val="darkYellow"/>
          <w:lang w:val="en-US"/>
        </w:rPr>
        <w:t>Working Assumption</w:t>
      </w:r>
    </w:p>
    <w:p w14:paraId="1D0C6640" w14:textId="77777777" w:rsidR="008D61C5" w:rsidRPr="008F7FF9" w:rsidRDefault="00B5287D">
      <w:pPr>
        <w:rPr>
          <w:rFonts w:cs="Times New Roman"/>
          <w:b/>
          <w:bCs/>
          <w:strike/>
          <w:sz w:val="18"/>
          <w:szCs w:val="18"/>
          <w:lang w:val="en-US"/>
        </w:rPr>
      </w:pPr>
      <w:r w:rsidRPr="008F7FF9">
        <w:rPr>
          <w:rFonts w:eastAsia="Batang" w:cs="Times New Roman"/>
          <w:sz w:val="18"/>
          <w:szCs w:val="18"/>
          <w:lang w:val="en-US"/>
        </w:rPr>
        <w:t>For single DCI based M-TRP PUSCH repetition Type A and B, it is possible to configure either cyclic mapping or sequential mapping of UL beams.</w:t>
      </w:r>
    </w:p>
    <w:p w14:paraId="7FBB5414" w14:textId="77777777" w:rsidR="008D61C5" w:rsidRPr="008F7FF9" w:rsidRDefault="00B5287D">
      <w:pPr>
        <w:numPr>
          <w:ilvl w:val="0"/>
          <w:numId w:val="78"/>
        </w:numPr>
        <w:snapToGrid w:val="0"/>
        <w:ind w:left="880" w:hanging="440"/>
        <w:rPr>
          <w:rFonts w:eastAsia="Batang" w:cs="Times New Roman"/>
          <w:sz w:val="18"/>
          <w:szCs w:val="18"/>
          <w:lang w:val="en-US"/>
        </w:rPr>
      </w:pPr>
      <w:r w:rsidRPr="008F7FF9">
        <w:rPr>
          <w:rFonts w:eastAsia="Batang" w:cs="Times New Roman"/>
          <w:sz w:val="18"/>
          <w:szCs w:val="18"/>
          <w:lang w:val="en-US"/>
        </w:rPr>
        <w:t>The support of cyclic mapping can be optional UE feature for the cases when the number of repetitions is larger than 2.</w:t>
      </w:r>
    </w:p>
    <w:p w14:paraId="50957142" w14:textId="77777777" w:rsidR="008D61C5" w:rsidRPr="008F7FF9" w:rsidRDefault="00B5287D">
      <w:pPr>
        <w:numPr>
          <w:ilvl w:val="0"/>
          <w:numId w:val="78"/>
        </w:numPr>
        <w:snapToGrid w:val="0"/>
        <w:ind w:left="880" w:hanging="440"/>
        <w:rPr>
          <w:rFonts w:eastAsia="Batang" w:cs="Times New Roman"/>
          <w:sz w:val="18"/>
          <w:szCs w:val="18"/>
          <w:lang w:val="en-US"/>
        </w:rPr>
      </w:pPr>
      <w:r w:rsidRPr="008F7FF9">
        <w:rPr>
          <w:rFonts w:eastAsia="Batang" w:cs="Times New Roman"/>
          <w:sz w:val="18"/>
          <w:szCs w:val="18"/>
          <w:lang w:val="en-US"/>
        </w:rPr>
        <w:t xml:space="preserve">FFS: Support of half-half mapping. </w:t>
      </w:r>
    </w:p>
    <w:p w14:paraId="1026E3B2" w14:textId="77777777" w:rsidR="008D61C5" w:rsidRPr="008F7FF9" w:rsidRDefault="00B5287D">
      <w:pPr>
        <w:numPr>
          <w:ilvl w:val="0"/>
          <w:numId w:val="78"/>
        </w:numPr>
        <w:snapToGrid w:val="0"/>
        <w:ind w:left="880" w:hanging="440"/>
        <w:rPr>
          <w:rFonts w:eastAsia="Batang" w:cs="Times New Roman"/>
          <w:sz w:val="18"/>
          <w:szCs w:val="18"/>
          <w:lang w:val="en-US"/>
        </w:rPr>
      </w:pPr>
      <w:r w:rsidRPr="008F7FF9">
        <w:rPr>
          <w:rFonts w:eastAsia="Batang" w:cs="Times New Roman"/>
          <w:sz w:val="18"/>
          <w:szCs w:val="18"/>
          <w:lang w:val="en-US"/>
        </w:rPr>
        <w:t xml:space="preserve">FFS: Additional considerations on mapping patterns (including required beam switching gaps) </w:t>
      </w:r>
    </w:p>
    <w:p w14:paraId="3EF9DAA9" w14:textId="77777777" w:rsidR="008D61C5" w:rsidRPr="008F7FF9" w:rsidRDefault="00B5287D">
      <w:pPr>
        <w:numPr>
          <w:ilvl w:val="0"/>
          <w:numId w:val="78"/>
        </w:numPr>
        <w:snapToGrid w:val="0"/>
        <w:ind w:left="880" w:hanging="440"/>
        <w:rPr>
          <w:rFonts w:eastAsia="Batang" w:cs="Times New Roman"/>
          <w:sz w:val="18"/>
          <w:szCs w:val="18"/>
          <w:lang w:val="en-US"/>
        </w:rPr>
      </w:pPr>
      <w:r w:rsidRPr="008F7FF9">
        <w:rPr>
          <w:rFonts w:eastAsia="Batang" w:cs="Times New Roman"/>
          <w:sz w:val="18"/>
          <w:szCs w:val="18"/>
          <w:lang w:val="en-US"/>
        </w:rPr>
        <w:t>Companies are encouraged to provide further simulation results to decide details.   </w:t>
      </w:r>
    </w:p>
    <w:p w14:paraId="12466BAD" w14:textId="77777777" w:rsidR="008D61C5" w:rsidRPr="008F7FF9" w:rsidRDefault="008D61C5">
      <w:pPr>
        <w:rPr>
          <w:rFonts w:eastAsia="Batang" w:cs="Times New Roman"/>
          <w:sz w:val="18"/>
          <w:szCs w:val="18"/>
          <w:highlight w:val="darkYellow"/>
          <w:lang w:val="en-US"/>
        </w:rPr>
      </w:pPr>
    </w:p>
    <w:p w14:paraId="329D7D00" w14:textId="77777777" w:rsidR="008D61C5" w:rsidRPr="008F7FF9" w:rsidRDefault="00B5287D">
      <w:pPr>
        <w:rPr>
          <w:rFonts w:eastAsia="Batang" w:cs="Times New Roman"/>
          <w:sz w:val="18"/>
          <w:szCs w:val="18"/>
          <w:highlight w:val="green"/>
          <w:lang w:val="en-US"/>
        </w:rPr>
      </w:pPr>
      <w:r w:rsidRPr="008F7FF9">
        <w:rPr>
          <w:rFonts w:eastAsia="Batang" w:cs="Times New Roman"/>
          <w:b/>
          <w:bCs/>
          <w:sz w:val="18"/>
          <w:szCs w:val="18"/>
          <w:highlight w:val="green"/>
          <w:lang w:val="en-US"/>
        </w:rPr>
        <w:t>Agreement</w:t>
      </w:r>
    </w:p>
    <w:p w14:paraId="5ED148D5"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LS to RAN4 on beam switching gaps for multi-TRP UL transmission is endorsed in </w:t>
      </w:r>
      <w:r w:rsidRPr="008F7FF9">
        <w:rPr>
          <w:rFonts w:eastAsia="Batang" w:cs="Times New Roman"/>
          <w:sz w:val="18"/>
          <w:szCs w:val="18"/>
          <w:u w:val="single"/>
          <w:lang w:val="en-US"/>
        </w:rPr>
        <w:t>R1-2009807</w:t>
      </w:r>
      <w:r w:rsidRPr="008F7FF9">
        <w:rPr>
          <w:rFonts w:eastAsia="Batang" w:cs="Times New Roman"/>
          <w:sz w:val="18"/>
          <w:szCs w:val="18"/>
          <w:lang w:val="en-US"/>
        </w:rPr>
        <w:t>.</w:t>
      </w:r>
    </w:p>
    <w:p w14:paraId="1DE3F96F" w14:textId="77777777" w:rsidR="008D61C5" w:rsidRPr="008F7FF9" w:rsidRDefault="008D61C5">
      <w:pPr>
        <w:rPr>
          <w:rFonts w:cs="Times New Roman"/>
          <w:lang w:val="en-US"/>
        </w:rPr>
      </w:pPr>
    </w:p>
    <w:p w14:paraId="4DE4D9EF" w14:textId="77777777" w:rsidR="008D61C5" w:rsidRPr="008F7FF9" w:rsidRDefault="00B5287D">
      <w:pPr>
        <w:pStyle w:val="Heading3"/>
        <w:rPr>
          <w:color w:val="auto"/>
          <w:lang w:val="en-US"/>
        </w:rPr>
      </w:pPr>
      <w:r w:rsidRPr="008F7FF9">
        <w:rPr>
          <w:color w:val="auto"/>
          <w:lang w:val="en-US"/>
        </w:rPr>
        <w:t>104-e (February 2021)</w:t>
      </w:r>
    </w:p>
    <w:p w14:paraId="5F899205" w14:textId="77777777" w:rsidR="008D61C5" w:rsidRPr="008F7FF9" w:rsidRDefault="008D61C5">
      <w:pPr>
        <w:pStyle w:val="ListParagraph"/>
        <w:adjustRightInd w:val="0"/>
        <w:snapToGrid w:val="0"/>
        <w:ind w:left="0"/>
        <w:rPr>
          <w:rFonts w:eastAsia="DengXian" w:cs="Times New Roman"/>
          <w:sz w:val="18"/>
          <w:szCs w:val="18"/>
          <w:lang w:val="en-US"/>
        </w:rPr>
      </w:pPr>
    </w:p>
    <w:p w14:paraId="3BB3AEBF" w14:textId="77777777" w:rsidR="008D61C5" w:rsidRPr="008F7FF9" w:rsidRDefault="00B5287D">
      <w:pPr>
        <w:rPr>
          <w:rFonts w:eastAsia="Batang" w:cs="Times New Roman"/>
          <w:b/>
          <w:bCs/>
          <w:color w:val="000000"/>
          <w:sz w:val="18"/>
          <w:szCs w:val="18"/>
          <w:highlight w:val="green"/>
          <w:lang w:val="en-US"/>
        </w:rPr>
      </w:pPr>
      <w:r w:rsidRPr="008F7FF9">
        <w:rPr>
          <w:rFonts w:eastAsia="Batang" w:cs="Times New Roman"/>
          <w:b/>
          <w:bCs/>
          <w:color w:val="000000"/>
          <w:sz w:val="18"/>
          <w:szCs w:val="18"/>
          <w:highlight w:val="green"/>
          <w:lang w:val="en-US"/>
        </w:rPr>
        <w:t>Agreement</w:t>
      </w:r>
    </w:p>
    <w:p w14:paraId="7743A28F" w14:textId="77777777" w:rsidR="008D61C5" w:rsidRPr="008F7FF9" w:rsidRDefault="00B5287D">
      <w:pPr>
        <w:shd w:val="clear" w:color="auto" w:fill="FFFFFF"/>
        <w:rPr>
          <w:rFonts w:eastAsia="Batang" w:cs="Times New Roman"/>
          <w:b/>
          <w:bCs/>
          <w:sz w:val="18"/>
          <w:szCs w:val="18"/>
          <w:highlight w:val="yellow"/>
          <w:lang w:val="en-US"/>
        </w:rPr>
      </w:pPr>
      <w:r w:rsidRPr="008F7FF9">
        <w:rPr>
          <w:rFonts w:eastAsia="Batang" w:cs="Times New Roman"/>
          <w:sz w:val="18"/>
          <w:szCs w:val="18"/>
          <w:lang w:val="en-US"/>
        </w:rPr>
        <w:t>For single DCI based M-TRP PUSCH repetition Type B, support the following RV mapping,</w:t>
      </w:r>
    </w:p>
    <w:p w14:paraId="78C04B98"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8F7FF9" w:rsidRDefault="008D61C5">
      <w:pPr>
        <w:shd w:val="clear" w:color="auto" w:fill="FFFFFF"/>
        <w:contextualSpacing/>
        <w:rPr>
          <w:rFonts w:eastAsia="Batang" w:cs="Times New Roman"/>
          <w:sz w:val="18"/>
          <w:szCs w:val="18"/>
          <w:lang w:val="en-US"/>
        </w:rPr>
      </w:pPr>
    </w:p>
    <w:p w14:paraId="02D4E56A" w14:textId="77777777" w:rsidR="008D61C5" w:rsidRPr="008F7FF9" w:rsidRDefault="00B5287D">
      <w:pPr>
        <w:rPr>
          <w:rFonts w:eastAsia="Batang" w:cs="Times New Roman"/>
          <w:b/>
          <w:bCs/>
          <w:color w:val="000000"/>
          <w:sz w:val="18"/>
          <w:szCs w:val="18"/>
          <w:highlight w:val="green"/>
          <w:lang w:val="en-US"/>
        </w:rPr>
      </w:pPr>
      <w:r w:rsidRPr="008F7FF9">
        <w:rPr>
          <w:rFonts w:eastAsia="Batang" w:cs="Times New Roman"/>
          <w:b/>
          <w:bCs/>
          <w:color w:val="000000"/>
          <w:sz w:val="18"/>
          <w:szCs w:val="18"/>
          <w:highlight w:val="green"/>
          <w:lang w:val="en-US"/>
        </w:rPr>
        <w:t>Agreement</w:t>
      </w:r>
    </w:p>
    <w:p w14:paraId="3C71CF73" w14:textId="77777777" w:rsidR="008D61C5" w:rsidRPr="008F7FF9" w:rsidRDefault="00B5287D">
      <w:pPr>
        <w:shd w:val="clear" w:color="auto" w:fill="FFFFFF"/>
        <w:rPr>
          <w:rFonts w:eastAsia="Batang" w:cs="Times New Roman"/>
          <w:sz w:val="18"/>
          <w:szCs w:val="18"/>
          <w:lang w:val="en-US"/>
        </w:rPr>
      </w:pPr>
      <w:r w:rsidRPr="008F7FF9">
        <w:rPr>
          <w:rFonts w:eastAsia="Batang" w:cs="Times New Roman"/>
          <w:sz w:val="18"/>
          <w:szCs w:val="18"/>
          <w:lang w:val="en-US"/>
        </w:rPr>
        <w:t xml:space="preserve">Support CG PUSCH transmission towards M-TRPs using a single CG configuration. </w:t>
      </w:r>
    </w:p>
    <w:p w14:paraId="7530549B"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Use same beam mapping principals as dynamic grant PUSCH repetition scheme. </w:t>
      </w:r>
    </w:p>
    <w:p w14:paraId="5A2AA961"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single-DCI based M-TRP PUSCH repetition schemes, up to two power control parameter sets (using </w:t>
      </w:r>
      <w:r w:rsidRPr="008F7FF9">
        <w:rPr>
          <w:rFonts w:eastAsia="Batang" w:cs="Times New Roman"/>
          <w:i/>
          <w:iCs/>
          <w:sz w:val="18"/>
          <w:szCs w:val="18"/>
          <w:lang w:val="en-US"/>
        </w:rPr>
        <w:t>SRI-PUSCH-PowerControl</w:t>
      </w:r>
      <w:r w:rsidRPr="008F7FF9">
        <w:rPr>
          <w:rFonts w:eastAsia="Batang" w:cs="Times New Roman"/>
          <w:sz w:val="18"/>
          <w:szCs w:val="18"/>
          <w:lang w:val="en-US"/>
        </w:rPr>
        <w:t xml:space="preserve">) can be applied when SRS resources from two SRS resource sets indicated in DCI format 0_1/0_2. </w:t>
      </w:r>
    </w:p>
    <w:p w14:paraId="46696A34"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FFS1: Details on linking SRI fields to two power control parameters, </w:t>
      </w:r>
    </w:p>
    <w:p w14:paraId="551C32A4" w14:textId="77777777" w:rsidR="008D61C5" w:rsidRPr="008F7FF9" w:rsidRDefault="00B5287D">
      <w:pPr>
        <w:numPr>
          <w:ilvl w:val="1"/>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Alt. 1: Add second </w:t>
      </w:r>
      <w:r w:rsidRPr="008F7FF9">
        <w:rPr>
          <w:rFonts w:eastAsia="Batang" w:cs="Times New Roman"/>
          <w:i/>
          <w:sz w:val="18"/>
          <w:szCs w:val="18"/>
          <w:lang w:val="en-US"/>
        </w:rPr>
        <w:t>sri-PUSCH-MappingToAddModList</w:t>
      </w:r>
      <w:r w:rsidRPr="008F7FF9">
        <w:rPr>
          <w:rFonts w:eastAsia="Batang" w:cs="Times New Roman"/>
          <w:sz w:val="18"/>
          <w:szCs w:val="18"/>
          <w:lang w:val="en-US"/>
        </w:rPr>
        <w:t xml:space="preserve">, and select two </w:t>
      </w:r>
      <w:r w:rsidRPr="008F7FF9">
        <w:rPr>
          <w:rFonts w:eastAsia="Batang" w:cs="Times New Roman"/>
          <w:i/>
          <w:sz w:val="18"/>
          <w:szCs w:val="18"/>
          <w:lang w:val="en-US"/>
        </w:rPr>
        <w:t>SRI-PUSCH-PowerControl</w:t>
      </w:r>
      <w:r w:rsidRPr="008F7FF9">
        <w:rPr>
          <w:rFonts w:eastAsia="Batang" w:cs="Times New Roman"/>
          <w:sz w:val="18"/>
          <w:szCs w:val="18"/>
          <w:lang w:val="en-US"/>
        </w:rPr>
        <w:t xml:space="preserve"> from two </w:t>
      </w:r>
      <w:r w:rsidRPr="008F7FF9">
        <w:rPr>
          <w:rFonts w:eastAsia="Batang" w:cs="Times New Roman"/>
          <w:i/>
          <w:sz w:val="18"/>
          <w:szCs w:val="18"/>
          <w:lang w:val="en-US"/>
        </w:rPr>
        <w:t>sri-PUSCH-MappingToAddModList</w:t>
      </w:r>
    </w:p>
    <w:p w14:paraId="35CFB10B" w14:textId="77777777" w:rsidR="008D61C5" w:rsidRPr="008F7FF9" w:rsidRDefault="00B5287D">
      <w:pPr>
        <w:numPr>
          <w:ilvl w:val="1"/>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 xml:space="preserve">Alt. 2: Add SRS resource set ID in </w:t>
      </w:r>
      <w:r w:rsidRPr="008F7FF9">
        <w:rPr>
          <w:rFonts w:eastAsia="Batang" w:cs="Times New Roman"/>
          <w:i/>
          <w:sz w:val="18"/>
          <w:szCs w:val="18"/>
          <w:lang w:val="en-US"/>
        </w:rPr>
        <w:t>SRI-PUSCH-PowerControl</w:t>
      </w:r>
      <w:r w:rsidRPr="008F7FF9">
        <w:rPr>
          <w:rFonts w:eastAsia="Batang" w:cs="Times New Roman"/>
          <w:sz w:val="18"/>
          <w:szCs w:val="18"/>
          <w:lang w:val="en-US"/>
        </w:rPr>
        <w:t xml:space="preserve">, and select </w:t>
      </w:r>
      <w:r w:rsidRPr="008F7FF9">
        <w:rPr>
          <w:rFonts w:eastAsia="Batang" w:cs="Times New Roman"/>
          <w:i/>
          <w:sz w:val="18"/>
          <w:szCs w:val="18"/>
          <w:lang w:val="en-US"/>
        </w:rPr>
        <w:t>SRI-PUSCH-PowerControl</w:t>
      </w:r>
      <w:r w:rsidRPr="008F7FF9">
        <w:rPr>
          <w:rFonts w:eastAsia="Batang" w:cs="Times New Roman"/>
          <w:sz w:val="18"/>
          <w:szCs w:val="18"/>
          <w:lang w:val="en-US"/>
        </w:rPr>
        <w:t xml:space="preserve"> from </w:t>
      </w:r>
      <w:r w:rsidRPr="008F7FF9">
        <w:rPr>
          <w:rFonts w:eastAsia="Batang" w:cs="Times New Roman"/>
          <w:i/>
          <w:sz w:val="18"/>
          <w:szCs w:val="18"/>
          <w:lang w:val="en-US"/>
        </w:rPr>
        <w:t>sri-PUSCH-MappingToAddModList</w:t>
      </w:r>
      <w:r w:rsidRPr="008F7FF9">
        <w:rPr>
          <w:rFonts w:eastAsia="Batang" w:cs="Times New Roman"/>
          <w:sz w:val="18"/>
          <w:szCs w:val="18"/>
          <w:lang w:val="en-US"/>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8F7FF9" w:rsidRDefault="00B5287D">
      <w:pPr>
        <w:numPr>
          <w:ilvl w:val="1"/>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lastRenderedPageBreak/>
        <w:t xml:space="preserve">Alt.4: Add second </w:t>
      </w:r>
      <w:r w:rsidRPr="008F7FF9">
        <w:rPr>
          <w:rFonts w:eastAsia="Batang" w:cs="Times New Roman"/>
          <w:i/>
          <w:sz w:val="18"/>
          <w:szCs w:val="18"/>
          <w:lang w:val="en-US"/>
        </w:rPr>
        <w:t>sri-PUSCH-PathlossReferenceRS-Id</w:t>
      </w:r>
      <w:r w:rsidRPr="008F7FF9">
        <w:rPr>
          <w:rFonts w:eastAsia="Batang" w:cs="Times New Roman"/>
          <w:sz w:val="18"/>
          <w:szCs w:val="18"/>
          <w:lang w:val="en-US"/>
        </w:rPr>
        <w:t>/</w:t>
      </w:r>
      <w:r w:rsidRPr="008F7FF9">
        <w:rPr>
          <w:rFonts w:eastAsia="Batang" w:cs="Times New Roman"/>
          <w:i/>
          <w:sz w:val="18"/>
          <w:szCs w:val="18"/>
          <w:lang w:val="en-US"/>
        </w:rPr>
        <w:t>sri-P0-PUSCH-AlphaSetId</w:t>
      </w:r>
      <w:r w:rsidRPr="008F7FF9">
        <w:rPr>
          <w:rFonts w:eastAsia="Batang" w:cs="Times New Roman"/>
          <w:sz w:val="18"/>
          <w:szCs w:val="18"/>
          <w:lang w:val="en-US"/>
        </w:rPr>
        <w:t>/</w:t>
      </w:r>
      <w:r w:rsidRPr="008F7FF9">
        <w:rPr>
          <w:rFonts w:eastAsia="Batang" w:cs="Times New Roman"/>
          <w:i/>
          <w:sz w:val="18"/>
          <w:szCs w:val="18"/>
          <w:lang w:val="en-US"/>
        </w:rPr>
        <w:t>sri-PUSCH-ClosedLoopIndex</w:t>
      </w:r>
      <w:r w:rsidRPr="008F7FF9">
        <w:rPr>
          <w:rFonts w:eastAsia="Batang" w:cs="Times New Roman"/>
          <w:sz w:val="18"/>
          <w:szCs w:val="18"/>
          <w:lang w:val="en-US"/>
        </w:rPr>
        <w:t xml:space="preserve"> in </w:t>
      </w:r>
      <w:r w:rsidRPr="008F7FF9">
        <w:rPr>
          <w:rFonts w:eastAsia="Batang" w:cs="Times New Roman"/>
          <w:i/>
          <w:sz w:val="18"/>
          <w:szCs w:val="18"/>
          <w:lang w:val="en-US"/>
        </w:rPr>
        <w:t>SRI-PUSCH-PowerControl</w:t>
      </w:r>
      <w:r w:rsidRPr="008F7FF9">
        <w:rPr>
          <w:rFonts w:eastAsia="Batang" w:cs="Times New Roman"/>
          <w:sz w:val="18"/>
          <w:szCs w:val="18"/>
          <w:lang w:val="en-US"/>
        </w:rPr>
        <w:t>.</w:t>
      </w:r>
    </w:p>
    <w:p w14:paraId="4AAAEE1C"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FFS4: Impact of multi-TRP PUSCH repetition on PHR reporting</w:t>
      </w:r>
    </w:p>
    <w:p w14:paraId="77BBC6B8" w14:textId="77777777" w:rsidR="008D61C5" w:rsidRPr="008F7FF9" w:rsidRDefault="00B5287D">
      <w:pPr>
        <w:numPr>
          <w:ilvl w:val="0"/>
          <w:numId w:val="67"/>
        </w:numPr>
        <w:shd w:val="clear" w:color="auto" w:fill="FFFFFF"/>
        <w:contextualSpacing/>
        <w:rPr>
          <w:rFonts w:eastAsia="Batang" w:cs="Times New Roman"/>
          <w:sz w:val="18"/>
          <w:szCs w:val="18"/>
          <w:lang w:val="en-US"/>
        </w:rPr>
      </w:pPr>
      <w:r w:rsidRPr="008F7FF9">
        <w:rPr>
          <w:rFonts w:eastAsia="Batang" w:cs="Times New Roman"/>
          <w:sz w:val="18"/>
          <w:szCs w:val="18"/>
          <w:lang w:val="en-US"/>
        </w:rPr>
        <w:t>FFS5: Enhancement on power control parameters per TRP when SRI(s) indication of two SRS resource sets is absent.</w:t>
      </w:r>
    </w:p>
    <w:p w14:paraId="79C37940" w14:textId="77777777" w:rsidR="008D61C5" w:rsidRPr="008F7FF9" w:rsidRDefault="008D61C5">
      <w:pPr>
        <w:rPr>
          <w:rFonts w:eastAsia="Batang" w:cs="Times New Roman"/>
          <w:sz w:val="18"/>
          <w:szCs w:val="18"/>
          <w:lang w:val="en-US"/>
        </w:rPr>
      </w:pPr>
    </w:p>
    <w:p w14:paraId="5B0F888E" w14:textId="77777777" w:rsidR="008D61C5" w:rsidRPr="008F7FF9" w:rsidRDefault="00B5287D">
      <w:pPr>
        <w:snapToGrid w:val="0"/>
        <w:rPr>
          <w:rFonts w:eastAsia="Batang" w:cs="Times New Roman"/>
          <w:b/>
          <w:bCs/>
          <w:sz w:val="18"/>
          <w:szCs w:val="18"/>
          <w:highlight w:val="green"/>
          <w:lang w:val="en-US"/>
        </w:rPr>
      </w:pPr>
      <w:r w:rsidRPr="008F7FF9">
        <w:rPr>
          <w:rFonts w:eastAsia="Batang" w:cs="Times New Roman"/>
          <w:b/>
          <w:bCs/>
          <w:sz w:val="18"/>
          <w:szCs w:val="18"/>
          <w:highlight w:val="green"/>
          <w:lang w:val="en-US"/>
        </w:rPr>
        <w:t>Agreement</w:t>
      </w:r>
    </w:p>
    <w:p w14:paraId="7DF6969C" w14:textId="77777777" w:rsidR="008D61C5" w:rsidRPr="008F7FF9" w:rsidRDefault="00B5287D">
      <w:pPr>
        <w:snapToGrid w:val="0"/>
        <w:rPr>
          <w:rFonts w:cs="Times New Roman"/>
          <w:sz w:val="18"/>
          <w:szCs w:val="18"/>
          <w:lang w:val="en-US"/>
        </w:rPr>
      </w:pPr>
      <w:r w:rsidRPr="008F7FF9">
        <w:rPr>
          <w:rFonts w:eastAsia="Batang" w:cs="Times New Roman"/>
          <w:sz w:val="18"/>
          <w:szCs w:val="18"/>
          <w:lang w:val="en-US"/>
        </w:rPr>
        <w:t xml:space="preserve">For single DCI based M-TRP PUSCH repetition schemes, in codebook based PUSCH, </w:t>
      </w:r>
    </w:p>
    <w:p w14:paraId="77FCD581" w14:textId="77777777" w:rsidR="008D61C5" w:rsidRPr="008F7FF9" w:rsidRDefault="00B5287D">
      <w:pPr>
        <w:numPr>
          <w:ilvl w:val="0"/>
          <w:numId w:val="71"/>
        </w:numPr>
        <w:spacing w:line="252" w:lineRule="auto"/>
        <w:rPr>
          <w:rFonts w:eastAsia="Batang" w:cs="Times New Roman"/>
          <w:sz w:val="18"/>
          <w:szCs w:val="18"/>
          <w:lang w:val="en-US"/>
        </w:rPr>
      </w:pPr>
      <w:r w:rsidRPr="008F7FF9">
        <w:rPr>
          <w:rFonts w:eastAsia="Batang" w:cs="Times New Roman"/>
          <w:sz w:val="18"/>
          <w:szCs w:val="18"/>
          <w:lang w:val="en-US"/>
        </w:rPr>
        <w:t>Support two SRI fields corresponding to two SRS resource sets are included in DCI formats 0_1/0_2.</w:t>
      </w:r>
    </w:p>
    <w:p w14:paraId="3997B95D" w14:textId="77777777" w:rsidR="008D61C5" w:rsidRPr="008F7FF9" w:rsidRDefault="00B5287D">
      <w:pPr>
        <w:numPr>
          <w:ilvl w:val="1"/>
          <w:numId w:val="71"/>
        </w:numPr>
        <w:spacing w:line="252" w:lineRule="auto"/>
        <w:rPr>
          <w:rFonts w:eastAsia="Batang" w:cs="Times New Roman"/>
          <w:b/>
          <w:bCs/>
          <w:sz w:val="18"/>
          <w:szCs w:val="18"/>
          <w:lang w:val="en-US"/>
        </w:rPr>
      </w:pPr>
      <w:r w:rsidRPr="008F7FF9">
        <w:rPr>
          <w:rFonts w:eastAsia="Batang" w:cs="Times New Roman"/>
          <w:sz w:val="18"/>
          <w:szCs w:val="18"/>
          <w:lang w:val="en-US"/>
        </w:rPr>
        <w:t>Each SRI field indicating SRI per TRP, where the SRI field based on Rel-15/16 framework</w:t>
      </w:r>
    </w:p>
    <w:p w14:paraId="0CAEF63C" w14:textId="77777777" w:rsidR="008D61C5" w:rsidRPr="008F7FF9" w:rsidRDefault="00B5287D">
      <w:pPr>
        <w:numPr>
          <w:ilvl w:val="0"/>
          <w:numId w:val="71"/>
        </w:numPr>
        <w:spacing w:line="252" w:lineRule="auto"/>
        <w:rPr>
          <w:rFonts w:eastAsia="Batang" w:cs="Times New Roman"/>
          <w:sz w:val="18"/>
          <w:szCs w:val="18"/>
          <w:lang w:val="en-US"/>
        </w:rPr>
      </w:pPr>
      <w:r w:rsidRPr="008F7FF9">
        <w:rPr>
          <w:rFonts w:eastAsia="Batang" w:cs="Times New Roman"/>
          <w:sz w:val="18"/>
          <w:szCs w:val="18"/>
          <w:lang w:val="en-US"/>
        </w:rPr>
        <w:t xml:space="preserve">Support dynamic switching between multi-TRP and single-TRP operation </w:t>
      </w:r>
    </w:p>
    <w:p w14:paraId="2F292048" w14:textId="77777777" w:rsidR="008D61C5" w:rsidRPr="008F7FF9" w:rsidRDefault="00B5287D">
      <w:pPr>
        <w:numPr>
          <w:ilvl w:val="0"/>
          <w:numId w:val="71"/>
        </w:numPr>
        <w:snapToGrid w:val="0"/>
        <w:spacing w:before="60"/>
        <w:rPr>
          <w:rFonts w:eastAsia="Batang" w:cs="Times New Roman"/>
          <w:sz w:val="18"/>
          <w:szCs w:val="18"/>
          <w:lang w:val="en-US"/>
        </w:rPr>
      </w:pPr>
      <w:r w:rsidRPr="008F7FF9">
        <w:rPr>
          <w:rFonts w:eastAsia="Batang" w:cs="Times New Roman"/>
          <w:sz w:val="18"/>
          <w:szCs w:val="18"/>
          <w:lang w:val="en-US"/>
        </w:rPr>
        <w:t>FFS: Support dynamic switching the order of two TRPs</w:t>
      </w:r>
    </w:p>
    <w:p w14:paraId="57C844BE" w14:textId="77777777" w:rsidR="008D61C5" w:rsidRPr="008F7FF9" w:rsidRDefault="008D61C5">
      <w:pPr>
        <w:rPr>
          <w:rFonts w:eastAsia="Batang" w:cs="Times New Roman"/>
          <w:sz w:val="18"/>
          <w:szCs w:val="18"/>
          <w:lang w:val="en-US"/>
        </w:rPr>
      </w:pPr>
    </w:p>
    <w:p w14:paraId="39021E04"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214655FF"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 xml:space="preserve">For single DCI based M-TRP PUSCH Type B repetition schemes, </w:t>
      </w:r>
    </w:p>
    <w:p w14:paraId="225DE99C"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FFS: the indication of PTRS-DMRS association for maxRank &gt; 2.</w:t>
      </w:r>
    </w:p>
    <w:p w14:paraId="7E02C924" w14:textId="77777777" w:rsidR="008D61C5" w:rsidRPr="008F7FF9" w:rsidRDefault="008D61C5">
      <w:pPr>
        <w:rPr>
          <w:rFonts w:eastAsia="Batang" w:cs="Times New Roman"/>
          <w:sz w:val="18"/>
          <w:szCs w:val="18"/>
          <w:lang w:val="en-US"/>
        </w:rPr>
      </w:pPr>
    </w:p>
    <w:p w14:paraId="4BEB5DB1"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1F7633A2" w14:textId="77777777" w:rsidR="008D61C5" w:rsidRPr="008F7FF9" w:rsidRDefault="00B5287D">
      <w:pPr>
        <w:rPr>
          <w:rFonts w:eastAsia="Batang" w:cs="Times New Roman"/>
          <w:sz w:val="18"/>
          <w:szCs w:val="18"/>
          <w:lang w:val="en-US"/>
        </w:rPr>
      </w:pPr>
      <w:r w:rsidRPr="008F7FF9">
        <w:rPr>
          <w:rFonts w:eastAsia="Batang" w:cs="Times New Roman"/>
          <w:sz w:val="18"/>
          <w:szCs w:val="18"/>
          <w:lang w:val="en-US"/>
        </w:rPr>
        <w:t>For s-DCI based multi-TRP PUSCH repetition Type A and B, if the DCI schedules A-CSI, support multiplexing A-CSI on the first PUSCH repetition corresponding to the first beam and the X-th PUSCH repetition corresponding to the second beam.</w:t>
      </w:r>
    </w:p>
    <w:p w14:paraId="14A789A6"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 xml:space="preserve">For PUSCH repetition Type A, X=1 (the first PUSCH repetition corresponding to the second beam) </w:t>
      </w:r>
    </w:p>
    <w:p w14:paraId="7A5856D4"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 xml:space="preserve">For PUSCH repetition Type B, the first actual PUSCH repetition corresponding to the first beam and the X-th actual repetition corresponding to the second beam are considered, </w:t>
      </w:r>
    </w:p>
    <w:p w14:paraId="2A0805B1" w14:textId="77777777" w:rsidR="008D61C5" w:rsidRPr="008F7FF9" w:rsidRDefault="00B5287D">
      <w:pPr>
        <w:numPr>
          <w:ilvl w:val="1"/>
          <w:numId w:val="71"/>
        </w:numPr>
        <w:spacing w:line="252" w:lineRule="auto"/>
        <w:rPr>
          <w:rFonts w:eastAsia="Batang" w:cs="Times New Roman"/>
          <w:sz w:val="18"/>
          <w:szCs w:val="18"/>
          <w:lang w:val="en-US"/>
        </w:rPr>
      </w:pPr>
      <w:r w:rsidRPr="008F7FF9">
        <w:rPr>
          <w:rFonts w:eastAsia="Batang" w:cs="Times New Roman"/>
          <w:sz w:val="18"/>
          <w:szCs w:val="18"/>
          <w:lang w:val="en-US"/>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8F7FF9" w:rsidRDefault="00B5287D">
      <w:pPr>
        <w:numPr>
          <w:ilvl w:val="1"/>
          <w:numId w:val="71"/>
        </w:numPr>
        <w:spacing w:line="252" w:lineRule="auto"/>
        <w:rPr>
          <w:rFonts w:eastAsia="Batang" w:cs="Times New Roman"/>
          <w:sz w:val="18"/>
          <w:szCs w:val="18"/>
          <w:lang w:val="en-US"/>
        </w:rPr>
      </w:pPr>
      <w:r w:rsidRPr="008F7FF9">
        <w:rPr>
          <w:rFonts w:eastAsia="Batang" w:cs="Times New Roman"/>
          <w:sz w:val="18"/>
          <w:szCs w:val="18"/>
          <w:lang w:val="en-US"/>
        </w:rPr>
        <w:t>The first actual repetition corresponding to the first beam and the X-th actual repetition corresponding to the second beam are expected to have the same number of symbols</w:t>
      </w:r>
    </w:p>
    <w:p w14:paraId="765B123B" w14:textId="77777777" w:rsidR="008D61C5" w:rsidRPr="008F7FF9" w:rsidRDefault="00B5287D">
      <w:pPr>
        <w:numPr>
          <w:ilvl w:val="1"/>
          <w:numId w:val="71"/>
        </w:numPr>
        <w:spacing w:line="252" w:lineRule="auto"/>
        <w:rPr>
          <w:rFonts w:eastAsia="Batang" w:cs="Times New Roman"/>
          <w:sz w:val="18"/>
          <w:szCs w:val="18"/>
          <w:lang w:val="en-US"/>
        </w:rPr>
      </w:pPr>
      <w:r w:rsidRPr="008F7FF9">
        <w:rPr>
          <w:rFonts w:eastAsia="Batang" w:cs="Times New Roman"/>
          <w:sz w:val="18"/>
          <w:szCs w:val="18"/>
          <w:lang w:val="en-US"/>
        </w:rPr>
        <w:t>FFS: X = 1 or X = the first actual repetition corresponding to the second beam that contains the same number of symbols as the first actual repetition with the first beam</w:t>
      </w:r>
    </w:p>
    <w:p w14:paraId="1ED76263"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FFS: Any further restrictions/enhancements needed on supporting A-CSI multiplexing on PUSCH repetitions</w:t>
      </w:r>
    </w:p>
    <w:p w14:paraId="47E63AAB"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FFS: whether to support multiplexing SP-CSI/P-CSI on PUSCH repetitions towards multiple TRPs.</w:t>
      </w:r>
    </w:p>
    <w:p w14:paraId="66658FA1" w14:textId="77777777" w:rsidR="008D61C5" w:rsidRPr="008F7FF9" w:rsidRDefault="008D61C5">
      <w:pPr>
        <w:rPr>
          <w:rFonts w:eastAsia="Batang" w:cs="Times New Roman"/>
          <w:sz w:val="18"/>
          <w:szCs w:val="18"/>
          <w:lang w:val="en-US"/>
        </w:rPr>
      </w:pPr>
    </w:p>
    <w:p w14:paraId="614407B3" w14:textId="77777777" w:rsidR="008D61C5" w:rsidRPr="008F7FF9" w:rsidRDefault="00B5287D">
      <w:pPr>
        <w:rPr>
          <w:rFonts w:eastAsia="Batang" w:cs="Times New Roman"/>
          <w:b/>
          <w:bCs/>
          <w:sz w:val="18"/>
          <w:szCs w:val="18"/>
          <w:lang w:val="en-US"/>
        </w:rPr>
      </w:pPr>
      <w:r w:rsidRPr="008F7FF9">
        <w:rPr>
          <w:rFonts w:eastAsia="Batang" w:cs="Times New Roman"/>
          <w:b/>
          <w:bCs/>
          <w:sz w:val="18"/>
          <w:szCs w:val="18"/>
          <w:highlight w:val="green"/>
          <w:lang w:val="en-US"/>
        </w:rPr>
        <w:t>Agreement</w:t>
      </w:r>
    </w:p>
    <w:p w14:paraId="09E853AB" w14:textId="77777777" w:rsidR="008D61C5" w:rsidRPr="008F7FF9" w:rsidRDefault="00B5287D">
      <w:pPr>
        <w:snapToGrid w:val="0"/>
        <w:rPr>
          <w:rFonts w:eastAsia="Batang" w:cs="Times New Roman"/>
          <w:sz w:val="18"/>
          <w:szCs w:val="18"/>
          <w:lang w:val="en-US"/>
        </w:rPr>
      </w:pPr>
      <w:r w:rsidRPr="008F7FF9">
        <w:rPr>
          <w:rFonts w:eastAsia="Batang" w:cs="Times New Roman"/>
          <w:sz w:val="18"/>
          <w:szCs w:val="18"/>
          <w:lang w:val="en-US"/>
        </w:rPr>
        <w:t xml:space="preserve">Further study following aspects related to beam mapping and default behaviors for multi-TRP PUCCH/PUSCH schemes,  </w:t>
      </w:r>
    </w:p>
    <w:p w14:paraId="30DE8157"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Whether enhancements needed on beam mapping in case of PUCCH/PUSCH dropping due to invalid UL symbols</w:t>
      </w:r>
    </w:p>
    <w:p w14:paraId="6314C59D"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t>Whether frequency hopping is performed among the repetitions with the same beam</w:t>
      </w:r>
    </w:p>
    <w:p w14:paraId="2EEDFE2A" w14:textId="77777777" w:rsidR="008D61C5" w:rsidRPr="008F7FF9" w:rsidRDefault="00B5287D">
      <w:pPr>
        <w:numPr>
          <w:ilvl w:val="0"/>
          <w:numId w:val="70"/>
        </w:numPr>
        <w:rPr>
          <w:rFonts w:eastAsia="Batang" w:cs="Times New Roman"/>
          <w:sz w:val="18"/>
          <w:szCs w:val="18"/>
          <w:lang w:val="en-US"/>
        </w:rPr>
      </w:pPr>
      <w:r w:rsidRPr="008F7FF9">
        <w:rPr>
          <w:rFonts w:eastAsia="Batang" w:cs="Times New Roman"/>
          <w:sz w:val="18"/>
          <w:szCs w:val="18"/>
          <w:lang w:val="en-US"/>
        </w:rPr>
        <w:lastRenderedPageBreak/>
        <w:t>Whether defining default beam for PUSCH is needed when PUSCH scheduled by DCI format 0_0 when two spatial relation info’s are configured for a PUCCH resource</w:t>
      </w:r>
    </w:p>
    <w:p w14:paraId="7B3C5AD6" w14:textId="77777777" w:rsidR="008D61C5" w:rsidRPr="008F7FF9" w:rsidRDefault="008D61C5">
      <w:pPr>
        <w:rPr>
          <w:rFonts w:eastAsia="Batang" w:cs="Times New Roman"/>
          <w:sz w:val="18"/>
          <w:szCs w:val="18"/>
          <w:lang w:val="en-US"/>
        </w:rPr>
      </w:pPr>
    </w:p>
    <w:p w14:paraId="5575ABD1" w14:textId="77777777" w:rsidR="008D61C5" w:rsidRPr="008F7FF9" w:rsidRDefault="00B5287D">
      <w:pPr>
        <w:shd w:val="clear" w:color="auto" w:fill="FFFFFF"/>
        <w:rPr>
          <w:rFonts w:cs="Times New Roman"/>
          <w:sz w:val="18"/>
          <w:szCs w:val="18"/>
          <w:lang w:val="en-US"/>
        </w:rPr>
      </w:pPr>
      <w:r w:rsidRPr="008F7FF9">
        <w:rPr>
          <w:rFonts w:cs="Times New Roman"/>
          <w:b/>
          <w:bCs/>
          <w:sz w:val="18"/>
          <w:szCs w:val="18"/>
          <w:highlight w:val="green"/>
          <w:lang w:val="en-US"/>
        </w:rPr>
        <w:t>Agreement</w:t>
      </w:r>
    </w:p>
    <w:p w14:paraId="1E4D564E" w14:textId="77777777" w:rsidR="008D61C5" w:rsidRPr="008F7FF9" w:rsidRDefault="00B5287D">
      <w:pPr>
        <w:shd w:val="clear" w:color="auto" w:fill="FFFFFF"/>
        <w:rPr>
          <w:rFonts w:cs="Times New Roman"/>
          <w:sz w:val="18"/>
          <w:szCs w:val="18"/>
          <w:lang w:val="en-US"/>
        </w:rPr>
      </w:pPr>
      <w:r w:rsidRPr="008F7FF9">
        <w:rPr>
          <w:rFonts w:cs="Times New Roman"/>
          <w:sz w:val="18"/>
          <w:szCs w:val="18"/>
          <w:lang w:val="en-US"/>
        </w:rPr>
        <w:t>For single DCI based M-TRP PUSCH repetition schemes, in codebook based PUSCH,</w:t>
      </w:r>
    </w:p>
    <w:p w14:paraId="17F4BEF6" w14:textId="77777777" w:rsidR="008D61C5" w:rsidRPr="008F7FF9" w:rsidRDefault="00B5287D">
      <w:pPr>
        <w:numPr>
          <w:ilvl w:val="0"/>
          <w:numId w:val="79"/>
        </w:numPr>
        <w:rPr>
          <w:rFonts w:eastAsia="Batang" w:cs="Times New Roman"/>
          <w:sz w:val="18"/>
          <w:szCs w:val="18"/>
          <w:lang w:val="en-US"/>
        </w:rPr>
      </w:pPr>
      <w:r w:rsidRPr="008F7FF9">
        <w:rPr>
          <w:rFonts w:eastAsia="Batang" w:cs="Times New Roman"/>
          <w:sz w:val="18"/>
          <w:szCs w:val="18"/>
          <w:lang w:val="en-US"/>
        </w:rPr>
        <w:t>Two TPMI fields are indicated in DCI formats 0_1/0_2.</w:t>
      </w:r>
    </w:p>
    <w:p w14:paraId="234EA7EE" w14:textId="77777777" w:rsidR="008D61C5" w:rsidRPr="008F7FF9" w:rsidRDefault="00B5287D">
      <w:pPr>
        <w:numPr>
          <w:ilvl w:val="1"/>
          <w:numId w:val="79"/>
        </w:numPr>
        <w:rPr>
          <w:rFonts w:eastAsia="Batang" w:cs="Times New Roman"/>
          <w:sz w:val="18"/>
          <w:szCs w:val="18"/>
          <w:lang w:val="en-US"/>
        </w:rPr>
      </w:pPr>
      <w:r w:rsidRPr="008F7FF9">
        <w:rPr>
          <w:rFonts w:eastAsia="Batang" w:cs="Times New Roman"/>
          <w:sz w:val="18"/>
          <w:szCs w:val="18"/>
          <w:lang w:val="en-US"/>
        </w:rPr>
        <w:t>The first TPMI field uses the Rel-15/16 TPMI field design (which includes TPMI index and the number of layers) of DCI format 0_1/0_2. The second TPMI field only contains</w:t>
      </w:r>
      <w:r w:rsidRPr="008F7FF9">
        <w:rPr>
          <w:rFonts w:eastAsia="Batang" w:cs="Times New Roman"/>
          <w:strike/>
          <w:sz w:val="18"/>
          <w:szCs w:val="18"/>
          <w:lang w:val="en-US"/>
        </w:rPr>
        <w:t>indicates</w:t>
      </w:r>
      <w:r w:rsidRPr="008F7FF9">
        <w:rPr>
          <w:rFonts w:eastAsia="Batang" w:cs="Times New Roman"/>
          <w:sz w:val="18"/>
          <w:szCs w:val="18"/>
          <w:lang w:val="en-US"/>
        </w:rPr>
        <w:t> the second TPMI index. The same number of layers are applied as indicated in the first TPMI field.</w:t>
      </w:r>
    </w:p>
    <w:p w14:paraId="1B8D10A8" w14:textId="77777777" w:rsidR="008D61C5" w:rsidRPr="008F7FF9" w:rsidRDefault="00B5287D">
      <w:pPr>
        <w:numPr>
          <w:ilvl w:val="1"/>
          <w:numId w:val="79"/>
        </w:numPr>
        <w:rPr>
          <w:rFonts w:eastAsia="Batang" w:cs="Times New Roman"/>
          <w:sz w:val="18"/>
          <w:szCs w:val="18"/>
          <w:lang w:val="en-US"/>
        </w:rPr>
      </w:pPr>
      <w:r w:rsidRPr="008F7FF9">
        <w:rPr>
          <w:rFonts w:eastAsia="Batang" w:cs="Times New Roman"/>
          <w:sz w:val="18"/>
          <w:szCs w:val="18"/>
          <w:lang w:val="en-US"/>
        </w:rPr>
        <w:t>FFS: Details of second TPMI field interpretation including changes expected in Tables 7.3.1.1.2-2/2A/2B/3/3A/4/4A/5/5A in 38.212</w:t>
      </w:r>
    </w:p>
    <w:p w14:paraId="0DC4C38B" w14:textId="77777777" w:rsidR="008D61C5" w:rsidRPr="008F7FF9" w:rsidRDefault="00B5287D">
      <w:pPr>
        <w:numPr>
          <w:ilvl w:val="1"/>
          <w:numId w:val="79"/>
        </w:numPr>
        <w:rPr>
          <w:rFonts w:eastAsia="Batang" w:cs="Times New Roman"/>
          <w:sz w:val="18"/>
          <w:szCs w:val="18"/>
          <w:lang w:val="en-US"/>
        </w:rPr>
      </w:pPr>
      <w:r w:rsidRPr="008F7FF9">
        <w:rPr>
          <w:rFonts w:eastAsia="Batang" w:cs="Times New Roman"/>
          <w:sz w:val="18"/>
          <w:szCs w:val="18"/>
          <w:lang w:val="en-US"/>
        </w:rPr>
        <w:t>FFS: Interpreting TPMI fields when multi-TRP and single-TRP PUSCH repetition is applied.</w:t>
      </w:r>
    </w:p>
    <w:p w14:paraId="508E5C0D" w14:textId="77777777" w:rsidR="008D61C5" w:rsidRPr="008F7FF9" w:rsidRDefault="00B5287D">
      <w:pPr>
        <w:numPr>
          <w:ilvl w:val="0"/>
          <w:numId w:val="79"/>
        </w:numPr>
        <w:rPr>
          <w:rFonts w:eastAsia="Batang" w:cs="Times New Roman"/>
          <w:sz w:val="18"/>
          <w:szCs w:val="18"/>
          <w:lang w:val="en-US"/>
        </w:rPr>
      </w:pPr>
      <w:r w:rsidRPr="008F7FF9">
        <w:rPr>
          <w:rFonts w:eastAsia="Batang" w:cs="Times New Roman"/>
          <w:sz w:val="18"/>
          <w:szCs w:val="18"/>
          <w:lang w:val="en-US"/>
        </w:rPr>
        <w:t>FFS: whether to support of PUSCH repetitions transmitting towards two TRPs sharing the same TPMI indicated by a TPMI field.</w:t>
      </w:r>
    </w:p>
    <w:p w14:paraId="006E2D2D" w14:textId="77777777" w:rsidR="008D61C5" w:rsidRPr="008F7FF9" w:rsidRDefault="00B5287D">
      <w:pPr>
        <w:numPr>
          <w:ilvl w:val="0"/>
          <w:numId w:val="79"/>
        </w:numPr>
        <w:rPr>
          <w:rFonts w:eastAsia="Batang" w:cs="Times New Roman"/>
          <w:sz w:val="18"/>
          <w:szCs w:val="18"/>
          <w:lang w:val="en-US"/>
        </w:rPr>
      </w:pPr>
      <w:r w:rsidRPr="008F7FF9">
        <w:rPr>
          <w:rFonts w:eastAsia="Batang" w:cs="Times New Roman"/>
          <w:sz w:val="18"/>
          <w:szCs w:val="18"/>
          <w:lang w:val="en-US"/>
        </w:rPr>
        <w:t>FFS: The size of the second TPMI field can be equal to or smaller than the size of the first TPMI field</w:t>
      </w:r>
    </w:p>
    <w:p w14:paraId="1DC7D1A5" w14:textId="77777777" w:rsidR="008D61C5" w:rsidRPr="008F7FF9" w:rsidRDefault="008D61C5">
      <w:pPr>
        <w:rPr>
          <w:rFonts w:eastAsia="Batang" w:cs="Times New Roman"/>
          <w:sz w:val="18"/>
          <w:szCs w:val="18"/>
          <w:lang w:val="en-US"/>
        </w:rPr>
      </w:pPr>
    </w:p>
    <w:p w14:paraId="15C2668F" w14:textId="77777777" w:rsidR="008D61C5" w:rsidRPr="008F7FF9" w:rsidRDefault="00B5287D">
      <w:pPr>
        <w:shd w:val="clear" w:color="auto" w:fill="FFFFFF"/>
        <w:rPr>
          <w:rFonts w:cs="Times New Roman"/>
          <w:sz w:val="18"/>
          <w:szCs w:val="18"/>
          <w:lang w:val="en-US"/>
        </w:rPr>
      </w:pPr>
      <w:r w:rsidRPr="008F7FF9">
        <w:rPr>
          <w:rFonts w:cs="Times New Roman"/>
          <w:b/>
          <w:bCs/>
          <w:sz w:val="18"/>
          <w:szCs w:val="18"/>
          <w:highlight w:val="green"/>
          <w:lang w:val="en-US"/>
        </w:rPr>
        <w:t>Agreement</w:t>
      </w:r>
    </w:p>
    <w:p w14:paraId="5DE54318" w14:textId="77777777" w:rsidR="008D61C5" w:rsidRPr="008F7FF9" w:rsidRDefault="00B5287D">
      <w:pPr>
        <w:snapToGrid w:val="0"/>
        <w:rPr>
          <w:rFonts w:eastAsia="Batang" w:cs="Times New Roman"/>
          <w:sz w:val="18"/>
          <w:szCs w:val="18"/>
          <w:lang w:val="en-US"/>
        </w:rPr>
      </w:pPr>
      <w:r w:rsidRPr="008F7FF9">
        <w:rPr>
          <w:rFonts w:eastAsia="Batang" w:cs="Times New Roman"/>
          <w:sz w:val="18"/>
          <w:szCs w:val="18"/>
          <w:lang w:val="en-US"/>
        </w:rPr>
        <w:t xml:space="preserve">For single DCI based M-TRP PUSCH repetition schemes, in non-codebook based PUSCH, </w:t>
      </w:r>
    </w:p>
    <w:p w14:paraId="3F4BC852" w14:textId="77777777" w:rsidR="008D61C5" w:rsidRPr="008F7FF9" w:rsidRDefault="00B5287D">
      <w:pPr>
        <w:numPr>
          <w:ilvl w:val="0"/>
          <w:numId w:val="71"/>
        </w:numPr>
        <w:rPr>
          <w:rFonts w:eastAsia="Batang" w:cs="Times New Roman"/>
          <w:sz w:val="18"/>
          <w:szCs w:val="18"/>
          <w:lang w:val="en-US"/>
        </w:rPr>
      </w:pPr>
      <w:r w:rsidRPr="008F7FF9">
        <w:rPr>
          <w:rFonts w:eastAsia="Batang" w:cs="Times New Roman"/>
          <w:sz w:val="18"/>
          <w:szCs w:val="18"/>
          <w:lang w:val="en-US"/>
        </w:rPr>
        <w:t>Support two SRI field(s) corresponding to two SRS resource sets are included in DCI formats 0_1/0_2.</w:t>
      </w:r>
    </w:p>
    <w:p w14:paraId="5950D6CB" w14:textId="77777777" w:rsidR="008D61C5" w:rsidRPr="008F7FF9" w:rsidRDefault="00B5287D">
      <w:pPr>
        <w:numPr>
          <w:ilvl w:val="1"/>
          <w:numId w:val="71"/>
        </w:numPr>
        <w:rPr>
          <w:rFonts w:eastAsia="Batang" w:cs="Times New Roman"/>
          <w:sz w:val="18"/>
          <w:szCs w:val="18"/>
          <w:lang w:val="en-US"/>
        </w:rPr>
      </w:pPr>
      <w:r w:rsidRPr="008F7FF9">
        <w:rPr>
          <w:rFonts w:eastAsia="Batang" w:cs="Times New Roman"/>
          <w:sz w:val="18"/>
          <w:szCs w:val="18"/>
          <w:lang w:val="en-US"/>
        </w:rPr>
        <w:t xml:space="preserve">Each SRI field indicating SRI per TRP, where the first SRI field based on Rel-15/16 framework, </w:t>
      </w:r>
    </w:p>
    <w:p w14:paraId="0D4CFDE5" w14:textId="77777777" w:rsidR="008D61C5" w:rsidRPr="008F7FF9" w:rsidRDefault="00B5287D">
      <w:pPr>
        <w:numPr>
          <w:ilvl w:val="1"/>
          <w:numId w:val="71"/>
        </w:numPr>
        <w:rPr>
          <w:rFonts w:eastAsia="Batang" w:cs="Times New Roman"/>
          <w:sz w:val="18"/>
          <w:szCs w:val="18"/>
          <w:lang w:val="en-US"/>
        </w:rPr>
      </w:pPr>
      <w:r w:rsidRPr="008F7FF9">
        <w:rPr>
          <w:rFonts w:eastAsia="Batang" w:cs="Times New Roman"/>
          <w:sz w:val="18"/>
          <w:szCs w:val="18"/>
          <w:lang w:val="en-US"/>
        </w:rPr>
        <w:t>Support the same number of layers applied over repetitions</w:t>
      </w:r>
    </w:p>
    <w:p w14:paraId="5DB4ECFE" w14:textId="77777777" w:rsidR="008D61C5" w:rsidRPr="008F7FF9" w:rsidRDefault="00B5287D">
      <w:pPr>
        <w:numPr>
          <w:ilvl w:val="1"/>
          <w:numId w:val="80"/>
        </w:numPr>
        <w:rPr>
          <w:rFonts w:eastAsia="Batang" w:cs="Times New Roman"/>
          <w:sz w:val="18"/>
          <w:szCs w:val="18"/>
          <w:lang w:val="en-US"/>
        </w:rPr>
      </w:pPr>
      <w:r w:rsidRPr="008F7FF9">
        <w:rPr>
          <w:rFonts w:eastAsia="Batang" w:cs="Times New Roman"/>
          <w:sz w:val="18"/>
          <w:szCs w:val="18"/>
          <w:lang w:val="en-US"/>
        </w:rPr>
        <w:t>FFS: details of second SRI field including the specification change for Table 7.3.1.1.2-28/29/30/31 in 38.212.</w:t>
      </w:r>
    </w:p>
    <w:p w14:paraId="00F4ABF6" w14:textId="77777777" w:rsidR="008D61C5" w:rsidRPr="008F7FF9" w:rsidRDefault="00B5287D">
      <w:pPr>
        <w:numPr>
          <w:ilvl w:val="0"/>
          <w:numId w:val="71"/>
        </w:numPr>
        <w:rPr>
          <w:rFonts w:eastAsia="Batang" w:cs="Times New Roman"/>
          <w:sz w:val="18"/>
          <w:szCs w:val="18"/>
          <w:lang w:val="en-US"/>
        </w:rPr>
      </w:pPr>
      <w:r w:rsidRPr="008F7FF9">
        <w:rPr>
          <w:rFonts w:eastAsia="Batang" w:cs="Times New Roman"/>
          <w:sz w:val="18"/>
          <w:szCs w:val="18"/>
          <w:lang w:val="en-US"/>
        </w:rPr>
        <w:t>Support dynamic switching between multi-TRP and single-TRP operation</w:t>
      </w:r>
    </w:p>
    <w:p w14:paraId="4575AE1F" w14:textId="77777777" w:rsidR="008D61C5" w:rsidRPr="008F7FF9" w:rsidRDefault="00B5287D">
      <w:pPr>
        <w:numPr>
          <w:ilvl w:val="1"/>
          <w:numId w:val="71"/>
        </w:numPr>
        <w:rPr>
          <w:rFonts w:eastAsia="Batang" w:cs="Times New Roman"/>
          <w:sz w:val="18"/>
          <w:szCs w:val="18"/>
          <w:lang w:val="en-US"/>
        </w:rPr>
      </w:pPr>
      <w:r w:rsidRPr="008F7FF9">
        <w:rPr>
          <w:rFonts w:eastAsia="Batang" w:cs="Times New Roman"/>
          <w:sz w:val="18"/>
          <w:szCs w:val="18"/>
          <w:lang w:val="en-US"/>
        </w:rPr>
        <w:t>FFS: whether/how to use SRI field(s) and additional details of SRI field(s) interpretations</w:t>
      </w:r>
    </w:p>
    <w:p w14:paraId="4EA5A61E" w14:textId="77777777" w:rsidR="008D61C5" w:rsidRPr="008F7FF9" w:rsidRDefault="00B5287D">
      <w:pPr>
        <w:numPr>
          <w:ilvl w:val="0"/>
          <w:numId w:val="71"/>
        </w:numPr>
        <w:rPr>
          <w:rFonts w:eastAsia="Batang" w:cs="Times New Roman"/>
          <w:sz w:val="18"/>
          <w:szCs w:val="18"/>
          <w:lang w:val="en-US"/>
        </w:rPr>
      </w:pPr>
      <w:r w:rsidRPr="008F7FF9">
        <w:rPr>
          <w:rFonts w:eastAsia="Batang" w:cs="Times New Roman"/>
          <w:sz w:val="18"/>
          <w:szCs w:val="18"/>
          <w:lang w:val="en-US"/>
        </w:rPr>
        <w:t>FFS: Minimizing the DCI overhead for PUSCH repetition Type A as a result of number of layers being limited to 1 when more than one repetition is scheduled.</w:t>
      </w:r>
    </w:p>
    <w:p w14:paraId="43E29D72"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FFS: Support dynamic switching the order of two TRPs</w:t>
      </w:r>
    </w:p>
    <w:p w14:paraId="67BF025E"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Companies are encouraged to provide total payload size of the two SRI fields and scheduling restriction, if any</w:t>
      </w:r>
    </w:p>
    <w:p w14:paraId="25CAB5D4" w14:textId="77777777" w:rsidR="008D61C5" w:rsidRPr="008F7FF9" w:rsidRDefault="008D61C5">
      <w:pPr>
        <w:rPr>
          <w:rFonts w:cs="Times New Roman"/>
          <w:sz w:val="18"/>
          <w:szCs w:val="18"/>
          <w:lang w:val="en-US"/>
        </w:rPr>
      </w:pPr>
    </w:p>
    <w:p w14:paraId="6CAE4C25" w14:textId="77777777" w:rsidR="008D61C5" w:rsidRPr="008F7FF9" w:rsidRDefault="008D61C5">
      <w:pPr>
        <w:shd w:val="clear" w:color="auto" w:fill="FFFFFF"/>
        <w:ind w:left="720"/>
        <w:rPr>
          <w:rFonts w:cs="Times New Roman"/>
          <w:color w:val="493118"/>
          <w:sz w:val="18"/>
          <w:szCs w:val="18"/>
          <w:lang w:val="en-US"/>
        </w:rPr>
      </w:pPr>
    </w:p>
    <w:p w14:paraId="75AC283D" w14:textId="77777777" w:rsidR="008D61C5" w:rsidRDefault="00B5287D">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6890B5A7" w14:textId="77777777" w:rsidR="008D61C5" w:rsidRPr="008F7FF9" w:rsidRDefault="00B5287D">
      <w:pPr>
        <w:shd w:val="clear" w:color="auto" w:fill="FFFFFF"/>
        <w:rPr>
          <w:rFonts w:cs="Times New Roman"/>
          <w:color w:val="493118"/>
          <w:sz w:val="18"/>
          <w:szCs w:val="18"/>
          <w:lang w:val="en-US"/>
        </w:rPr>
      </w:pPr>
      <w:r w:rsidRPr="008F7FF9">
        <w:rPr>
          <w:rFonts w:cs="Times New Roman"/>
          <w:color w:val="493118"/>
          <w:sz w:val="18"/>
          <w:szCs w:val="18"/>
          <w:lang w:val="en-US"/>
        </w:rPr>
        <w:t>Further study following alternatives to support per TRP closed-loop power control for PUSCH , select from the below options during the RAN1 #104-e-bis meeting.</w:t>
      </w:r>
    </w:p>
    <w:p w14:paraId="1295AD80"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Option.1: A single TPC field (the existing TPC field) is used in DCI formats 0_1 / 0_2, and the TPC value applied for both PUSCH beams</w:t>
      </w:r>
    </w:p>
    <w:p w14:paraId="132DB536"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Option.2: A single TPC field (the existing TPC field) is used in DCI formats 0_1 / 0_2, and the TPC value applied for one of two PUSCH beams at a slot.</w:t>
      </w:r>
    </w:p>
    <w:p w14:paraId="5B8D8473"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t>Option 3: A second TPC field (similar to the existing TPC field) is added in DCI formats 0_1 / 0_2.</w:t>
      </w:r>
    </w:p>
    <w:p w14:paraId="5F1F1395" w14:textId="77777777" w:rsidR="008D61C5" w:rsidRPr="008F7FF9" w:rsidRDefault="00B5287D">
      <w:pPr>
        <w:numPr>
          <w:ilvl w:val="0"/>
          <w:numId w:val="71"/>
        </w:numPr>
        <w:snapToGrid w:val="0"/>
        <w:rPr>
          <w:rFonts w:eastAsia="Batang" w:cs="Times New Roman"/>
          <w:sz w:val="18"/>
          <w:szCs w:val="18"/>
          <w:lang w:val="en-US"/>
        </w:rPr>
      </w:pPr>
      <w:r w:rsidRPr="008F7FF9">
        <w:rPr>
          <w:rFonts w:eastAsia="Batang" w:cs="Times New Roman"/>
          <w:sz w:val="18"/>
          <w:szCs w:val="18"/>
          <w:lang w:val="en-US"/>
        </w:rPr>
        <w:lastRenderedPageBreak/>
        <w:t>Option 4: A single TPC field is used in DCI formats 0_1 / 0_2, and indicates two TPC values applied to two PUSCH beams, respectively.</w:t>
      </w:r>
    </w:p>
    <w:p w14:paraId="463F12DF" w14:textId="77777777" w:rsidR="008D61C5" w:rsidRPr="008F7FF9" w:rsidRDefault="008D61C5">
      <w:pPr>
        <w:pStyle w:val="ListParagraph"/>
        <w:adjustRightInd w:val="0"/>
        <w:snapToGrid w:val="0"/>
        <w:ind w:left="0"/>
        <w:rPr>
          <w:rFonts w:eastAsia="DengXian" w:cs="Times New Roman"/>
          <w:sz w:val="18"/>
          <w:szCs w:val="18"/>
          <w:lang w:val="en-US"/>
        </w:rPr>
      </w:pPr>
    </w:p>
    <w:p w14:paraId="7CC3C362" w14:textId="77777777" w:rsidR="008D61C5" w:rsidRPr="008F7FF9" w:rsidRDefault="008D61C5">
      <w:pPr>
        <w:rPr>
          <w:rFonts w:ascii="Times" w:eastAsia="Batang" w:hAnsi="Times" w:cs="Times New Roman"/>
          <w:lang w:val="en-US"/>
        </w:rPr>
      </w:pPr>
    </w:p>
    <w:p w14:paraId="7D2B86A7" w14:textId="77777777" w:rsidR="008D61C5" w:rsidRPr="008F7FF9" w:rsidRDefault="00B5287D">
      <w:pPr>
        <w:pStyle w:val="Heading3"/>
        <w:rPr>
          <w:color w:val="auto"/>
          <w:lang w:val="en-US"/>
        </w:rPr>
      </w:pPr>
      <w:r w:rsidRPr="008F7FF9">
        <w:rPr>
          <w:color w:val="auto"/>
          <w:lang w:val="en-US"/>
        </w:rPr>
        <w:t>104-bis-e (April 2021)</w:t>
      </w:r>
    </w:p>
    <w:p w14:paraId="09D99ED8" w14:textId="77777777" w:rsidR="008D61C5" w:rsidRPr="008F7FF9" w:rsidRDefault="008D61C5">
      <w:pPr>
        <w:rPr>
          <w:rFonts w:cs="Times New Roman"/>
          <w:lang w:val="en-US"/>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DengXian" w:cs="Times New Roman"/>
          <w:bCs/>
          <w:i/>
          <w:iCs/>
          <w:kern w:val="32"/>
          <w:sz w:val="18"/>
          <w:lang w:val="en-GB"/>
        </w:rPr>
      </w:pPr>
      <w:r>
        <w:rPr>
          <w:rFonts w:eastAsia="DengXian" w:cs="Times New Roman"/>
          <w:bCs/>
          <w:iCs/>
          <w:kern w:val="32"/>
          <w:sz w:val="18"/>
          <w:lang w:val="en-GB"/>
        </w:rPr>
        <w:t xml:space="preserve">Alt. 1: Add second </w:t>
      </w:r>
      <w:r>
        <w:rPr>
          <w:rFonts w:eastAsia="DengXian" w:cs="Times New Roman"/>
          <w:bCs/>
          <w:i/>
          <w:iCs/>
          <w:kern w:val="32"/>
          <w:sz w:val="18"/>
          <w:lang w:val="en-GB"/>
        </w:rPr>
        <w:t>sri-PUSCH-MappingToAddModList</w:t>
      </w:r>
      <w:r>
        <w:rPr>
          <w:rFonts w:eastAsia="DengXian" w:cs="Times New Roman"/>
          <w:bCs/>
          <w:iCs/>
          <w:kern w:val="32"/>
          <w:sz w:val="18"/>
          <w:lang w:val="en-GB"/>
        </w:rPr>
        <w:t xml:space="preserve">, and select two </w:t>
      </w:r>
      <w:r>
        <w:rPr>
          <w:rFonts w:eastAsia="DengXian" w:cs="Times New Roman"/>
          <w:bCs/>
          <w:i/>
          <w:iCs/>
          <w:kern w:val="32"/>
          <w:sz w:val="18"/>
          <w:lang w:val="en-GB"/>
        </w:rPr>
        <w:t>SRI-PUSCH-PowerControl</w:t>
      </w:r>
      <w:r>
        <w:rPr>
          <w:rFonts w:eastAsia="DengXian" w:cs="Times New Roman"/>
          <w:bCs/>
          <w:iCs/>
          <w:kern w:val="32"/>
          <w:sz w:val="18"/>
          <w:lang w:val="en-GB"/>
        </w:rPr>
        <w:t xml:space="preserve"> from two </w:t>
      </w:r>
      <w:r>
        <w:rPr>
          <w:rFonts w:eastAsia="DengXian" w:cs="Times New Roman"/>
          <w:bCs/>
          <w:i/>
          <w:iCs/>
          <w:kern w:val="32"/>
          <w:sz w:val="18"/>
          <w:lang w:val="en-GB"/>
        </w:rPr>
        <w:t>sri-PUSCH-MappingToAddModList</w:t>
      </w:r>
    </w:p>
    <w:p w14:paraId="1CCBAB8D"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Alt. 2: Add SRS resource set ID in </w:t>
      </w:r>
      <w:r>
        <w:rPr>
          <w:rFonts w:eastAsia="DengXian" w:cs="Times New Roman"/>
          <w:bCs/>
          <w:i/>
          <w:iCs/>
          <w:kern w:val="32"/>
          <w:sz w:val="18"/>
          <w:lang w:val="en-GB"/>
        </w:rPr>
        <w:t>SRI-PUSCH-PowerControl</w:t>
      </w:r>
      <w:r>
        <w:rPr>
          <w:rFonts w:eastAsia="DengXian" w:cs="Times New Roman"/>
          <w:bCs/>
          <w:iCs/>
          <w:kern w:val="32"/>
          <w:sz w:val="18"/>
          <w:lang w:val="en-GB"/>
        </w:rPr>
        <w:t xml:space="preserve">, and select </w:t>
      </w:r>
      <w:r>
        <w:rPr>
          <w:rFonts w:eastAsia="DengXian" w:cs="Times New Roman"/>
          <w:bCs/>
          <w:i/>
          <w:iCs/>
          <w:kern w:val="32"/>
          <w:sz w:val="18"/>
          <w:lang w:val="en-GB"/>
        </w:rPr>
        <w:t>SRI-PUSCH-PowerControl</w:t>
      </w:r>
      <w:r>
        <w:rPr>
          <w:rFonts w:eastAsia="DengXian" w:cs="Times New Roman"/>
          <w:bCs/>
          <w:iCs/>
          <w:kern w:val="32"/>
          <w:sz w:val="18"/>
          <w:lang w:val="en-GB"/>
        </w:rPr>
        <w:t xml:space="preserve"> from </w:t>
      </w:r>
      <w:r>
        <w:rPr>
          <w:rFonts w:eastAsia="DengXian" w:cs="Times New Roman"/>
          <w:bCs/>
          <w:i/>
          <w:iCs/>
          <w:kern w:val="32"/>
          <w:sz w:val="18"/>
          <w:lang w:val="en-GB"/>
        </w:rPr>
        <w:t>sri-PUSCH-MappingToAddModList</w:t>
      </w:r>
      <w:r>
        <w:rPr>
          <w:rFonts w:eastAsia="DengXian"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DengXian" w:cs="Times New Roman"/>
          <w:bCs/>
          <w:iCs/>
          <w:kern w:val="32"/>
          <w:sz w:val="18"/>
          <w:lang w:val="en-GB"/>
        </w:rPr>
      </w:pPr>
      <w:r>
        <w:rPr>
          <w:rFonts w:eastAsia="DengXian"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The content for the two A-CSI should be the same</w:t>
      </w:r>
    </w:p>
    <w:p w14:paraId="5C4AD854"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DengXian" w:cs="Times New Roman"/>
          <w:bCs/>
          <w:iCs/>
          <w:kern w:val="32"/>
          <w:sz w:val="18"/>
          <w:lang w:val="en-GB"/>
        </w:rPr>
      </w:pPr>
      <w:r>
        <w:rPr>
          <w:rFonts w:eastAsia="DengXian" w:cs="Times New Roman"/>
          <w:bCs/>
          <w:iCs/>
          <w:kern w:val="32"/>
          <w:sz w:val="18"/>
          <w:lang w:val="en-GB"/>
        </w:rPr>
        <w:lastRenderedPageBreak/>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DengXian" w:cs="Times New Roman"/>
          <w:bCs/>
          <w:iCs/>
          <w:kern w:val="32"/>
          <w:sz w:val="18"/>
          <w:lang w:val="en-GB"/>
        </w:rPr>
      </w:pPr>
      <w:r>
        <w:rPr>
          <w:rFonts w:eastAsia="DengXian"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NoSpacing"/>
      </w:pPr>
    </w:p>
    <w:p w14:paraId="4D5291C7" w14:textId="77777777" w:rsidR="008D61C5" w:rsidRDefault="00B5287D">
      <w:pPr>
        <w:rPr>
          <w:rFonts w:eastAsia="Batang" w:cs="Times New Roman"/>
          <w:b/>
          <w:bCs/>
          <w:sz w:val="18"/>
          <w:szCs w:val="18"/>
          <w:highlight w:val="darkYellow"/>
          <w:lang w:val="en-GB"/>
        </w:rPr>
      </w:pPr>
      <w:bookmarkStart w:id="100"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8F7FF9" w:rsidRDefault="00B5287D">
      <w:pPr>
        <w:numPr>
          <w:ilvl w:val="0"/>
          <w:numId w:val="81"/>
        </w:numPr>
        <w:rPr>
          <w:rFonts w:eastAsia="Malgun Gothic" w:cs="Times New Roman"/>
          <w:b/>
          <w:sz w:val="18"/>
          <w:szCs w:val="18"/>
          <w:lang w:val="en-US"/>
        </w:rPr>
      </w:pPr>
      <w:r w:rsidRPr="008F7FF9">
        <w:rPr>
          <w:rFonts w:eastAsia="Malgun Gothic" w:cs="Times New Roman"/>
          <w:bCs/>
          <w:sz w:val="18"/>
          <w:szCs w:val="18"/>
          <w:lang w:val="en-US"/>
        </w:rPr>
        <w:t>Introduce a new field in DCI to indicate at least the S-TRP or M-TRP operation</w:t>
      </w:r>
    </w:p>
    <w:p w14:paraId="226CAE3A" w14:textId="77777777" w:rsidR="008D61C5" w:rsidRPr="008F7FF9" w:rsidRDefault="00B5287D">
      <w:pPr>
        <w:numPr>
          <w:ilvl w:val="1"/>
          <w:numId w:val="81"/>
        </w:numPr>
        <w:rPr>
          <w:rFonts w:eastAsia="Malgun Gothic" w:cs="Times New Roman"/>
          <w:b/>
          <w:sz w:val="18"/>
          <w:szCs w:val="18"/>
          <w:lang w:val="en-US"/>
        </w:rPr>
      </w:pPr>
      <w:r w:rsidRPr="008F7FF9">
        <w:rPr>
          <w:rFonts w:eastAsia="Malgun Gothic" w:cs="Times New Roman"/>
          <w:bCs/>
          <w:sz w:val="18"/>
          <w:szCs w:val="18"/>
          <w:lang w:val="en-US"/>
        </w:rPr>
        <w:t>FFS: Whether the new field is 1 bit or 2 bits</w:t>
      </w:r>
    </w:p>
    <w:bookmarkEnd w:id="100"/>
    <w:p w14:paraId="3E649B12" w14:textId="77777777" w:rsidR="008D61C5" w:rsidRPr="008F7FF9" w:rsidRDefault="008D61C5">
      <w:pPr>
        <w:ind w:left="420" w:hanging="420"/>
        <w:rPr>
          <w:rFonts w:eastAsia="Malgun Gothic" w:cs="Times New Roman"/>
          <w:b/>
          <w:sz w:val="18"/>
          <w:szCs w:val="18"/>
          <w:lang w:val="en-US"/>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5"/>
          <w:sz w:val="18"/>
          <w:szCs w:val="18"/>
          <w:lang w:val="en-GB"/>
        </w:rPr>
        <w:pict w14:anchorId="28FCABFC">
          <v:shape id="_x0000_i1030" type="#_x0000_t75" style="width:12.9pt;height:12.9pt" equationxml="&lt;">
            <v:imagedata r:id="rId1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6"/>
          <w:sz w:val="18"/>
          <w:szCs w:val="18"/>
          <w:lang w:val="en-GB"/>
        </w:rPr>
        <w:pict w14:anchorId="005EBAA7">
          <v:shape id="_x0000_i1031" type="#_x0000_t75" style="width:12.9pt;height:12.9pt" equationxml="&lt;">
            <v:imagedata r:id="rId20"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6"/>
          <w:sz w:val="18"/>
          <w:szCs w:val="18"/>
          <w:lang w:val="en-GB"/>
        </w:rPr>
        <w:pict w14:anchorId="4D2B5822">
          <v:shape id="_x0000_i1032" type="#_x0000_t75" style="width:55.35pt;height:12.9pt" equationxml="&lt;">
            <v:imagedata r:id="rId21"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DengXian" w:cs="Times New Roman"/>
          <w:bCs/>
          <w:iCs/>
          <w:kern w:val="32"/>
          <w:sz w:val="18"/>
          <w:szCs w:val="18"/>
          <w:lang w:val="en-GB"/>
        </w:rPr>
      </w:pPr>
      <w:r>
        <w:rPr>
          <w:rFonts w:eastAsia="DengXian"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8F7FF9">
        <w:rPr>
          <w:rFonts w:eastAsia="Batang" w:cs="Times New Roman"/>
          <w:position w:val="-9"/>
          <w:sz w:val="18"/>
          <w:szCs w:val="18"/>
          <w:lang w:val="en-GB"/>
        </w:rPr>
        <w:pict w14:anchorId="12E0E46D">
          <v:shape id="_x0000_i1033" type="#_x0000_t75" style="width:12.9pt;height:15pt" equationxml="&lt;">
            <v:imagedata r:id="rId59"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8F7FF9" w:rsidRDefault="008D61C5">
      <w:pPr>
        <w:rPr>
          <w:rFonts w:cs="Times New Roman"/>
          <w:sz w:val="18"/>
          <w:szCs w:val="18"/>
          <w:lang w:val="en-US"/>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lastRenderedPageBreak/>
        <w:t xml:space="preserve">For single DCI based M-TRP PUSCH Type B repetition, the indication of PTRS-DMRS association for maxRank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3 (2 bits): 1 bit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r>
        <w:rPr>
          <w:rFonts w:eastAsia="Batang" w:cs="Times New Roman"/>
          <w:i/>
          <w:iCs/>
          <w:sz w:val="18"/>
          <w:lang w:val="en-GB"/>
        </w:rPr>
        <w:t>maxNrofPorts</w:t>
      </w:r>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r>
        <w:rPr>
          <w:rFonts w:eastAsia="Batang" w:cs="Times New Roman"/>
          <w:i/>
          <w:sz w:val="18"/>
          <w:lang w:val="en-GB"/>
        </w:rPr>
        <w:t>powerControlLoopToUse</w:t>
      </w:r>
      <w:r>
        <w:rPr>
          <w:rFonts w:eastAsia="Batang" w:cs="Times New Roman"/>
          <w:sz w:val="18"/>
          <w:lang w:val="en-GB"/>
        </w:rPr>
        <w:t>' in '</w:t>
      </w:r>
      <w:r>
        <w:rPr>
          <w:rFonts w:eastAsia="Batang" w:cs="Times New Roman"/>
          <w:i/>
          <w:sz w:val="18"/>
          <w:lang w:val="en-GB"/>
        </w:rPr>
        <w:t>ConfiguredGrantConfig</w:t>
      </w:r>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r>
        <w:rPr>
          <w:rFonts w:eastAsia="Batang" w:cs="Times New Roman"/>
          <w:i/>
          <w:sz w:val="18"/>
          <w:lang w:val="en-GB"/>
        </w:rPr>
        <w:t>pathlossReferenceIndex</w:t>
      </w:r>
      <w:r>
        <w:rPr>
          <w:rFonts w:eastAsia="Batang" w:cs="Times New Roman"/>
          <w:sz w:val="18"/>
          <w:lang w:val="en-GB"/>
        </w:rPr>
        <w:t xml:space="preserve">’, </w:t>
      </w:r>
      <w:r>
        <w:rPr>
          <w:rFonts w:eastAsia="Batang" w:cs="Times New Roman"/>
          <w:i/>
          <w:sz w:val="18"/>
          <w:lang w:val="en-GB"/>
        </w:rPr>
        <w:t>'srs-ResourceIndicator</w:t>
      </w:r>
      <w:r>
        <w:rPr>
          <w:rFonts w:eastAsia="Batang" w:cs="Times New Roman"/>
          <w:sz w:val="18"/>
          <w:lang w:val="en-GB"/>
        </w:rPr>
        <w:t>' and '</w:t>
      </w:r>
      <w:r>
        <w:rPr>
          <w:rFonts w:eastAsia="Batang" w:cs="Times New Roman"/>
          <w:i/>
          <w:sz w:val="18"/>
          <w:lang w:val="en-GB"/>
        </w:rPr>
        <w:t>precodingAndNumberOfLayers</w:t>
      </w:r>
      <w:r>
        <w:rPr>
          <w:rFonts w:eastAsia="Batang" w:cs="Times New Roman"/>
          <w:sz w:val="18"/>
          <w:lang w:val="en-GB"/>
        </w:rPr>
        <w:t xml:space="preserve">' in </w:t>
      </w:r>
      <w:r>
        <w:rPr>
          <w:rFonts w:eastAsia="Batang" w:cs="Times New Roman"/>
          <w:i/>
          <w:sz w:val="18"/>
          <w:lang w:val="en-GB"/>
        </w:rPr>
        <w:t>'rrc-ConfiguredUplinkGrant</w:t>
      </w:r>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r>
        <w:rPr>
          <w:rFonts w:eastAsia="Batang" w:cs="Times New Roman"/>
          <w:i/>
          <w:sz w:val="18"/>
          <w:lang w:val="en-GB"/>
        </w:rPr>
        <w:t>rrc-ConfiguredUplinkGrant</w:t>
      </w:r>
      <w:r>
        <w:rPr>
          <w:rFonts w:eastAsia="Batang" w:cs="Times New Roman"/>
          <w:sz w:val="18"/>
          <w:lang w:val="en-GB"/>
        </w:rPr>
        <w:t xml:space="preserve">', e.g., </w:t>
      </w:r>
      <w:r>
        <w:rPr>
          <w:rFonts w:eastAsia="Batang" w:cs="Times New Roman"/>
          <w:i/>
          <w:sz w:val="18"/>
          <w:lang w:val="en-GB"/>
        </w:rPr>
        <w:t>'dmrs-SeqInitialization</w:t>
      </w:r>
      <w:r>
        <w:rPr>
          <w:rFonts w:eastAsia="Batang" w:cs="Times New Roman"/>
          <w:sz w:val="18"/>
          <w:lang w:val="en-GB"/>
        </w:rPr>
        <w:t>'.</w:t>
      </w:r>
    </w:p>
    <w:p w14:paraId="05BE2C32" w14:textId="77777777" w:rsidR="008D61C5" w:rsidRPr="008F7FF9" w:rsidRDefault="008D61C5">
      <w:pPr>
        <w:rPr>
          <w:rFonts w:cs="Times New Roman"/>
          <w:sz w:val="18"/>
          <w:szCs w:val="18"/>
          <w:lang w:val="en-US"/>
        </w:rPr>
      </w:pPr>
    </w:p>
    <w:sectPr w:rsidR="008D61C5" w:rsidRPr="008F7FF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40A2" w14:textId="77777777" w:rsidR="006201D0" w:rsidRDefault="006201D0" w:rsidP="00602142">
      <w:r>
        <w:separator/>
      </w:r>
    </w:p>
  </w:endnote>
  <w:endnote w:type="continuationSeparator" w:id="0">
    <w:p w14:paraId="579E16DD" w14:textId="77777777" w:rsidR="006201D0" w:rsidRDefault="006201D0"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Lucida Grande">
    <w:altName w:val="Segoe UI"/>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atangChe">
    <w:altName w:val="Malgun Gothic Semilight"/>
    <w:charset w:val="81"/>
    <w:family w:val="modern"/>
    <w:pitch w:val="fixed"/>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ヒラギノ角ゴ Pro W3">
    <w:altName w:val="Yu Gothic"/>
    <w:charset w:val="80"/>
    <w:family w:val="roman"/>
    <w:pitch w:val="default"/>
    <w:sig w:usb0="00000000" w:usb1="00000000" w:usb2="00000010" w:usb3="00000000" w:csb0="00020000" w:csb1="00000000"/>
  </w:font>
  <w:font w:name="Gulim">
    <w:altName w:val="Malgun Gothic Semilight"/>
    <w:panose1 w:val="020B0600000101010101"/>
    <w:charset w:val="81"/>
    <w:family w:val="swiss"/>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63C5A" w14:textId="77777777" w:rsidR="006201D0" w:rsidRDefault="006201D0" w:rsidP="00602142">
      <w:r>
        <w:separator/>
      </w:r>
    </w:p>
  </w:footnote>
  <w:footnote w:type="continuationSeparator" w:id="0">
    <w:p w14:paraId="1D87D099" w14:textId="77777777" w:rsidR="006201D0" w:rsidRDefault="006201D0"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2"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5"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8"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1"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5"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2"/>
  </w:num>
  <w:num w:numId="4">
    <w:abstractNumId w:val="39"/>
  </w:num>
  <w:num w:numId="5">
    <w:abstractNumId w:val="14"/>
  </w:num>
  <w:num w:numId="6">
    <w:abstractNumId w:val="1"/>
  </w:num>
  <w:num w:numId="7">
    <w:abstractNumId w:val="85"/>
  </w:num>
  <w:num w:numId="8">
    <w:abstractNumId w:val="79"/>
  </w:num>
  <w:num w:numId="9">
    <w:abstractNumId w:val="43"/>
  </w:num>
  <w:num w:numId="10">
    <w:abstractNumId w:val="28"/>
  </w:num>
  <w:num w:numId="11">
    <w:abstractNumId w:val="19"/>
  </w:num>
  <w:num w:numId="12">
    <w:abstractNumId w:val="32"/>
  </w:num>
  <w:num w:numId="13">
    <w:abstractNumId w:val="49"/>
  </w:num>
  <w:num w:numId="14">
    <w:abstractNumId w:val="56"/>
    <w:lvlOverride w:ilvl="0">
      <w:startOverride w:val="1"/>
    </w:lvlOverride>
  </w:num>
  <w:num w:numId="15">
    <w:abstractNumId w:val="36"/>
  </w:num>
  <w:num w:numId="16">
    <w:abstractNumId w:val="54"/>
  </w:num>
  <w:num w:numId="17">
    <w:abstractNumId w:val="44"/>
  </w:num>
  <w:num w:numId="18">
    <w:abstractNumId w:val="77"/>
  </w:num>
  <w:num w:numId="19">
    <w:abstractNumId w:val="27"/>
  </w:num>
  <w:num w:numId="20">
    <w:abstractNumId w:val="26"/>
  </w:num>
  <w:num w:numId="21">
    <w:abstractNumId w:val="82"/>
  </w:num>
  <w:num w:numId="22">
    <w:abstractNumId w:val="55"/>
  </w:num>
  <w:num w:numId="23">
    <w:abstractNumId w:val="5"/>
  </w:num>
  <w:num w:numId="24">
    <w:abstractNumId w:val="12"/>
  </w:num>
  <w:num w:numId="25">
    <w:abstractNumId w:val="81"/>
  </w:num>
  <w:num w:numId="26">
    <w:abstractNumId w:val="2"/>
  </w:num>
  <w:num w:numId="27">
    <w:abstractNumId w:val="62"/>
  </w:num>
  <w:num w:numId="28">
    <w:abstractNumId w:val="50"/>
  </w:num>
  <w:num w:numId="29">
    <w:abstractNumId w:val="48"/>
  </w:num>
  <w:num w:numId="30">
    <w:abstractNumId w:val="13"/>
  </w:num>
  <w:num w:numId="31">
    <w:abstractNumId w:val="72"/>
  </w:num>
  <w:num w:numId="32">
    <w:abstractNumId w:val="40"/>
  </w:num>
  <w:num w:numId="33">
    <w:abstractNumId w:val="7"/>
  </w:num>
  <w:num w:numId="34">
    <w:abstractNumId w:val="46"/>
  </w:num>
  <w:num w:numId="35">
    <w:abstractNumId w:val="42"/>
  </w:num>
  <w:num w:numId="36">
    <w:abstractNumId w:val="83"/>
  </w:num>
  <w:num w:numId="37">
    <w:abstractNumId w:val="3"/>
  </w:num>
  <w:num w:numId="38">
    <w:abstractNumId w:val="18"/>
  </w:num>
  <w:num w:numId="39">
    <w:abstractNumId w:val="10"/>
  </w:num>
  <w:num w:numId="40">
    <w:abstractNumId w:val="57"/>
  </w:num>
  <w:num w:numId="41">
    <w:abstractNumId w:val="76"/>
  </w:num>
  <w:num w:numId="42">
    <w:abstractNumId w:val="69"/>
  </w:num>
  <w:num w:numId="43">
    <w:abstractNumId w:val="64"/>
  </w:num>
  <w:num w:numId="44">
    <w:abstractNumId w:val="22"/>
  </w:num>
  <w:num w:numId="45">
    <w:abstractNumId w:val="31"/>
  </w:num>
  <w:num w:numId="46">
    <w:abstractNumId w:val="4"/>
  </w:num>
  <w:num w:numId="47">
    <w:abstractNumId w:val="16"/>
  </w:num>
  <w:num w:numId="48">
    <w:abstractNumId w:val="35"/>
  </w:num>
  <w:num w:numId="49">
    <w:abstractNumId w:val="74"/>
  </w:num>
  <w:num w:numId="50">
    <w:abstractNumId w:val="78"/>
  </w:num>
  <w:num w:numId="51">
    <w:abstractNumId w:val="71"/>
  </w:num>
  <w:num w:numId="52">
    <w:abstractNumId w:val="59"/>
  </w:num>
  <w:num w:numId="53">
    <w:abstractNumId w:val="21"/>
  </w:num>
  <w:num w:numId="54">
    <w:abstractNumId w:val="9"/>
  </w:num>
  <w:num w:numId="55">
    <w:abstractNumId w:val="30"/>
  </w:num>
  <w:num w:numId="56">
    <w:abstractNumId w:val="6"/>
  </w:num>
  <w:num w:numId="57">
    <w:abstractNumId w:val="11"/>
  </w:num>
  <w:num w:numId="58">
    <w:abstractNumId w:val="68"/>
  </w:num>
  <w:num w:numId="59">
    <w:abstractNumId w:val="73"/>
  </w:num>
  <w:num w:numId="60">
    <w:abstractNumId w:val="75"/>
  </w:num>
  <w:num w:numId="61">
    <w:abstractNumId w:val="23"/>
  </w:num>
  <w:num w:numId="62">
    <w:abstractNumId w:val="61"/>
  </w:num>
  <w:num w:numId="63">
    <w:abstractNumId w:val="66"/>
  </w:num>
  <w:num w:numId="64">
    <w:abstractNumId w:val="29"/>
  </w:num>
  <w:num w:numId="65">
    <w:abstractNumId w:val="33"/>
  </w:num>
  <w:num w:numId="66">
    <w:abstractNumId w:val="53"/>
  </w:num>
  <w:num w:numId="67">
    <w:abstractNumId w:val="25"/>
  </w:num>
  <w:num w:numId="68">
    <w:abstractNumId w:val="20"/>
  </w:num>
  <w:num w:numId="69">
    <w:abstractNumId w:val="47"/>
  </w:num>
  <w:num w:numId="70">
    <w:abstractNumId w:val="15"/>
  </w:num>
  <w:num w:numId="71">
    <w:abstractNumId w:val="60"/>
  </w:num>
  <w:num w:numId="72">
    <w:abstractNumId w:val="45"/>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0"/>
  </w:num>
  <w:num w:numId="75">
    <w:abstractNumId w:val="24"/>
  </w:num>
  <w:num w:numId="76">
    <w:abstractNumId w:val="58"/>
  </w:num>
  <w:num w:numId="77">
    <w:abstractNumId w:val="41"/>
  </w:num>
  <w:num w:numId="78">
    <w:abstractNumId w:val="65"/>
  </w:num>
  <w:num w:numId="79">
    <w:abstractNumId w:val="8"/>
  </w:num>
  <w:num w:numId="80">
    <w:abstractNumId w:val="34"/>
  </w:num>
  <w:num w:numId="81">
    <w:abstractNumId w:val="70"/>
  </w:num>
  <w:num w:numId="82">
    <w:abstractNumId w:val="51"/>
  </w:num>
  <w:num w:numId="83">
    <w:abstractNumId w:val="38"/>
  </w:num>
  <w:num w:numId="84">
    <w:abstractNumId w:val="63"/>
  </w:num>
  <w:num w:numId="85">
    <w:abstractNumId w:val="84"/>
  </w:num>
  <w:num w:numId="86">
    <w:abstractNumId w:val="67"/>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ZTE">
    <w15:presenceInfo w15:providerId="None" w15:userId="ZTE"/>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94A"/>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F9"/>
    <w:rPr>
      <w:rFonts w:eastAsiaTheme="minorHAnsi"/>
      <w:sz w:val="22"/>
      <w:szCs w:val="22"/>
      <w:lang w:val="de-DE"/>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8F7F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FF9"/>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s="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eastAsia="SimSun" w:hAnsi="Times New Roman" w:cs="Times New Roman"/>
      <w:b/>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after="18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s="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szCs w:val="24"/>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rsid w:val="005B1FAC"/>
    <w:pPr>
      <w:numPr>
        <w:numId w:val="86"/>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yperlink" Target="https://www.3gpp.org/ftp/tsg_ran/WG1_RL1/TSGR1_105-e/Docs/R1-2104267.zip" TargetMode="External"/><Relationship Id="rId39" Type="http://schemas.openxmlformats.org/officeDocument/2006/relationships/hyperlink" Target="https://www.3gpp.org/ftp/tsg_ran/WG1_RL1/TSGR1_105-e/Docs/R1-2104946.zip" TargetMode="External"/><Relationship Id="rId21" Type="http://schemas.openxmlformats.org/officeDocument/2006/relationships/image" Target="media/image6.png"/><Relationship Id="rId34" Type="http://schemas.openxmlformats.org/officeDocument/2006/relationships/hyperlink" Target="https://www.3gpp.org/ftp/tsg_ran/WG1_RL1/TSGR1_105-e/Docs/R1-2104655.zip" TargetMode="External"/><Relationship Id="rId42" Type="http://schemas.openxmlformats.org/officeDocument/2006/relationships/hyperlink" Target="https://www.3gpp.org/ftp/tsg_ran/WG1_RL1/TSGR1_105-e/Docs/R1-2105059.zip" TargetMode="External"/><Relationship Id="rId47" Type="http://schemas.openxmlformats.org/officeDocument/2006/relationships/hyperlink" Target="https://www.3gpp.org/ftp/tsg_ran/WG1_RL1/TSGR1_105-e/Docs/R1-2105292.zip" TargetMode="External"/><Relationship Id="rId50" Type="http://schemas.openxmlformats.org/officeDocument/2006/relationships/hyperlink" Target="https://www.3gpp.org/ftp/tsg_ran/WG1_RL1/TSGR1_105-e/Docs/R1-2105541.zip" TargetMode="External"/><Relationship Id="rId55" Type="http://schemas.openxmlformats.org/officeDocument/2006/relationships/hyperlink" Target="https://www.3gpp.org/ftp/tsg_ran/WG1_RL1/TSGR1_105-e/Docs/R1-210578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hyperlink" Target="https://www.3gpp.org/ftp/tsg_ran/WG1_RL1/TSGR1_105-e/Docs/R1-2104405.zip" TargetMode="External"/><Relationship Id="rId41" Type="http://schemas.openxmlformats.org/officeDocument/2006/relationships/hyperlink" Target="https://www.3gpp.org/ftp/tsg_ran/WG1_RL1/TSGR1_105-e/Docs/R1-2105003.zip" TargetMode="External"/><Relationship Id="rId54" Type="http://schemas.openxmlformats.org/officeDocument/2006/relationships/hyperlink" Target="https://www.3gpp.org/ftp/tsg_ran/WG1_RL1/TSGR1_105-e/Docs/R1-210573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hyperlink" Target="https://www.3gpp.org/ftp/tsg_ran/WG1_RL1/TSGR1_105-e/Docs/R1-2104586.zip" TargetMode="External"/><Relationship Id="rId37" Type="http://schemas.openxmlformats.org/officeDocument/2006/relationships/hyperlink" Target="https://www.3gpp.org/ftp/tsg_ran/WG1_RL1/TSGR1_105-e/Docs/R1-2104889.zip" TargetMode="External"/><Relationship Id="rId40" Type="http://schemas.openxmlformats.org/officeDocument/2006/relationships/hyperlink" Target="https://www.3gpp.org/ftp/tsg_ran/WG1_RL1/TSGR1_105-e/Docs/R1-2105002.zip" TargetMode="External"/><Relationship Id="rId45" Type="http://schemas.openxmlformats.org/officeDocument/2006/relationships/hyperlink" Target="https://www.3gpp.org/ftp/tsg_ran/WG1_RL1/TSGR1_105-e/Docs/R1-2105247.zip" TargetMode="External"/><Relationship Id="rId53" Type="http://schemas.openxmlformats.org/officeDocument/2006/relationships/hyperlink" Target="https://www.3gpp.org/ftp/tsg_ran/WG1_RL1/TSGR1_105-e/Docs/R1-2105684.zip" TargetMode="External"/><Relationship Id="rId58" Type="http://schemas.openxmlformats.org/officeDocument/2006/relationships/hyperlink" Target="https://www.3gpp.org/ftp/tsg_ran/WG1_RL1/TSGR1_105-e/Docs/R1-2105837.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7.wmf"/><Relationship Id="rId28" Type="http://schemas.openxmlformats.org/officeDocument/2006/relationships/hyperlink" Target="https://www.3gpp.org/ftp/tsg_ran/WG1_RL1/TSGR1_105-e/Docs/R1-2104344.zip" TargetMode="External"/><Relationship Id="rId36" Type="http://schemas.openxmlformats.org/officeDocument/2006/relationships/hyperlink" Target="https://www.3gpp.org/ftp/tsg_ran/WG1_RL1/TSGR1_105-e/Docs/R1-2104841.zip" TargetMode="External"/><Relationship Id="rId49" Type="http://schemas.openxmlformats.org/officeDocument/2006/relationships/hyperlink" Target="https://www.3gpp.org/ftp/tsg_ran/WG1_RL1/TSGR1_105-e/Docs/R1-2105354.zip" TargetMode="External"/><Relationship Id="rId57" Type="http://schemas.openxmlformats.org/officeDocument/2006/relationships/hyperlink" Target="https://www.3gpp.org/ftp/tsg_ran/WG1_RL1/TSGR1_105-e/Docs/R1-2105817.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https://www.3gpp.org/ftp/tsg_ran/WG1_RL1/TSGR1_105-e/Docs/R1-2104485.zip" TargetMode="External"/><Relationship Id="rId44" Type="http://schemas.openxmlformats.org/officeDocument/2006/relationships/hyperlink" Target="https://www.3gpp.org/ftp/tsg_ran/WG1_RL1/TSGR1_105-e/Docs/R1-2105152.zip" TargetMode="External"/><Relationship Id="rId52" Type="http://schemas.openxmlformats.org/officeDocument/2006/relationships/hyperlink" Target="https://www.3gpp.org/ftp/tsg_ran/WG1_RL1/TSGR1_105-e/Docs/R1-210562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4b-e/Docs/R1-2102661.zip" TargetMode="External"/><Relationship Id="rId27" Type="http://schemas.openxmlformats.org/officeDocument/2006/relationships/hyperlink" Target="https://www.3gpp.org/ftp/tsg_ran/WG1_RL1/TSGR1_105-e/Docs/R1-2104293.zip" TargetMode="External"/><Relationship Id="rId30" Type="http://schemas.openxmlformats.org/officeDocument/2006/relationships/hyperlink" Target="https://www.3gpp.org/ftp/tsg_ran/WG1_RL1/TSGR1_105-e/Docs/R1-2104412.zip" TargetMode="External"/><Relationship Id="rId35" Type="http://schemas.openxmlformats.org/officeDocument/2006/relationships/hyperlink" Target="https://www.3gpp.org/ftp/tsg_ran/WG1_RL1/TSGR1_105-e/Docs/R1-2104733.zip" TargetMode="External"/><Relationship Id="rId43" Type="http://schemas.openxmlformats.org/officeDocument/2006/relationships/hyperlink" Target="https://www.3gpp.org/ftp/tsg_ran/WG1_RL1/TSGR1_105-e/Docs/R1-2105088.zip" TargetMode="External"/><Relationship Id="rId48" Type="http://schemas.openxmlformats.org/officeDocument/2006/relationships/hyperlink" Target="https://www.3gpp.org/ftp/tsg_ran/WG1_RL1/TSGR1_105-e/Docs/R1-2105350.zip" TargetMode="External"/><Relationship Id="rId56"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8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image" Target="media/image9.emf"/><Relationship Id="rId33" Type="http://schemas.openxmlformats.org/officeDocument/2006/relationships/hyperlink" Target="https://www.3gpp.org/ftp/tsg_ran/WG1_RL1/TSGR1_105-e/Docs/R1-2104600.zip" TargetMode="External"/><Relationship Id="rId38" Type="http://schemas.openxmlformats.org/officeDocument/2006/relationships/hyperlink" Target="https://www.3gpp.org/ftp/tsg_ran/WG1_RL1/TSGR1_105-e/Docs/R1-2104945.zip" TargetMode="External"/><Relationship Id="rId46" Type="http://schemas.openxmlformats.org/officeDocument/2006/relationships/hyperlink" Target="https://www.3gpp.org/ftp/tsg_ran/WG1_RL1/TSGR1_105-e/Docs/R1-2105274.zip" TargetMode="External"/><Relationship Id="rId59" Type="http://schemas.openxmlformats.org/officeDocument/2006/relationships/image" Target="media/image10.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B3B985D6-D8B5-4C39-809C-EF581BF7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16776</Words>
  <Characters>105689</Characters>
  <Application>Microsoft Office Word</Application>
  <DocSecurity>0</DocSecurity>
  <Lines>880</Lines>
  <Paragraphs>244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Varatharaajan, Sutharshun</cp:lastModifiedBy>
  <cp:revision>2</cp:revision>
  <dcterms:created xsi:type="dcterms:W3CDTF">2021-05-18T13:34:00Z</dcterms:created>
  <dcterms:modified xsi:type="dcterms:W3CDTF">2021-05-18T13:34:00Z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