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A2952" w14:textId="6A695A26"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562663">
        <w:rPr>
          <w:bCs/>
          <w:noProof w:val="0"/>
          <w:sz w:val="24"/>
          <w:szCs w:val="24"/>
        </w:rPr>
        <w:t>5</w:t>
      </w:r>
      <w:r w:rsidR="00BA6870">
        <w:rPr>
          <w:bCs/>
          <w:noProof w:val="0"/>
          <w:sz w:val="24"/>
          <w:szCs w:val="24"/>
        </w:rPr>
        <w:t>-e</w:t>
      </w:r>
      <w:r w:rsidRPr="00590F3F">
        <w:rPr>
          <w:bCs/>
          <w:noProof w:val="0"/>
          <w:sz w:val="24"/>
          <w:szCs w:val="24"/>
        </w:rPr>
        <w:tab/>
      </w:r>
      <w:r w:rsidRPr="007872AC">
        <w:rPr>
          <w:bCs/>
          <w:noProof w:val="0"/>
          <w:sz w:val="24"/>
          <w:szCs w:val="24"/>
        </w:rPr>
        <w:t>R1-2</w:t>
      </w:r>
      <w:r w:rsidR="000F796A" w:rsidRPr="007872AC">
        <w:rPr>
          <w:bCs/>
          <w:noProof w:val="0"/>
          <w:sz w:val="24"/>
          <w:szCs w:val="24"/>
        </w:rPr>
        <w:t>1</w:t>
      </w:r>
      <w:r w:rsidR="00562663" w:rsidRPr="007872AC">
        <w:rPr>
          <w:bCs/>
          <w:noProof w:val="0"/>
          <w:sz w:val="24"/>
          <w:szCs w:val="24"/>
        </w:rPr>
        <w:t>0</w:t>
      </w:r>
      <w:r w:rsidR="007872AC" w:rsidRPr="007872AC">
        <w:rPr>
          <w:bCs/>
          <w:noProof w:val="0"/>
          <w:sz w:val="24"/>
          <w:szCs w:val="24"/>
        </w:rPr>
        <w:t>6107</w:t>
      </w:r>
    </w:p>
    <w:p w14:paraId="77EFFF42" w14:textId="2135BAB9" w:rsidR="00E17D65" w:rsidRPr="00590F3F" w:rsidRDefault="00E17D65" w:rsidP="00E17D65">
      <w:pPr>
        <w:pStyle w:val="Header"/>
        <w:rPr>
          <w:bCs/>
          <w:noProof w:val="0"/>
          <w:sz w:val="24"/>
          <w:szCs w:val="24"/>
        </w:rPr>
      </w:pPr>
      <w:r w:rsidRPr="00590F3F">
        <w:rPr>
          <w:bCs/>
          <w:noProof w:val="0"/>
          <w:sz w:val="24"/>
          <w:szCs w:val="24"/>
        </w:rPr>
        <w:t xml:space="preserve">e-Meeting, </w:t>
      </w:r>
      <w:r w:rsidR="00562663">
        <w:rPr>
          <w:bCs/>
          <w:noProof w:val="0"/>
          <w:sz w:val="24"/>
          <w:szCs w:val="24"/>
        </w:rPr>
        <w:t>May</w:t>
      </w:r>
      <w:r w:rsidR="00B83E2C">
        <w:rPr>
          <w:bCs/>
          <w:noProof w:val="0"/>
          <w:sz w:val="24"/>
          <w:szCs w:val="24"/>
        </w:rPr>
        <w:t xml:space="preserve"> 1</w:t>
      </w:r>
      <w:r w:rsidR="00562663">
        <w:rPr>
          <w:bCs/>
          <w:noProof w:val="0"/>
          <w:sz w:val="24"/>
          <w:szCs w:val="24"/>
        </w:rPr>
        <w:t>9</w:t>
      </w:r>
      <w:r w:rsidR="00B83E2C">
        <w:rPr>
          <w:bCs/>
          <w:noProof w:val="0"/>
          <w:sz w:val="24"/>
          <w:szCs w:val="24"/>
        </w:rPr>
        <w:t xml:space="preserve"> - 2</w:t>
      </w:r>
      <w:r w:rsidR="00562663">
        <w:rPr>
          <w:bCs/>
          <w:noProof w:val="0"/>
          <w:sz w:val="24"/>
          <w:szCs w:val="24"/>
        </w:rPr>
        <w:t>7</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Header"/>
        <w:rPr>
          <w:bCs/>
          <w:noProof w:val="0"/>
          <w:sz w:val="24"/>
        </w:rPr>
      </w:pPr>
    </w:p>
    <w:p w14:paraId="74677C06" w14:textId="05639C95"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r>
      <w:r w:rsidR="00AC241F">
        <w:rPr>
          <w:rFonts w:ascii="Arial" w:hAnsi="Arial" w:cs="Arial"/>
          <w:b/>
          <w:bCs/>
          <w:sz w:val="24"/>
          <w:szCs w:val="24"/>
        </w:rPr>
        <w:t>5</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4405FDA6"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E57693" w:rsidRPr="00E57693">
        <w:rPr>
          <w:rFonts w:ascii="Arial" w:hAnsi="Arial" w:cs="Arial"/>
          <w:b/>
          <w:bCs/>
          <w:sz w:val="24"/>
        </w:rPr>
        <w:t>[105-e-AI5-LS-01]</w:t>
      </w:r>
      <w:r w:rsidR="00E57693">
        <w:rPr>
          <w:rFonts w:ascii="Arial" w:hAnsi="Arial" w:cs="Arial"/>
          <w:b/>
          <w:bCs/>
          <w:sz w:val="24"/>
        </w:rPr>
        <w:t xml:space="preserve"> Discussion summary on </w:t>
      </w:r>
      <w:r w:rsidR="00E57693" w:rsidRPr="00E57693">
        <w:rPr>
          <w:rFonts w:ascii="Arial" w:hAnsi="Arial" w:cs="Arial"/>
          <w:b/>
          <w:bCs/>
          <w:sz w:val="24"/>
        </w:rPr>
        <w:t>reply LS to R1-2104161</w:t>
      </w:r>
    </w:p>
    <w:p w14:paraId="1F60CAE0" w14:textId="0EA3381E"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00C30B32" w:rsidRPr="00C30B32">
        <w:rPr>
          <w:rFonts w:ascii="Arial" w:hAnsi="Arial" w:cs="Arial"/>
          <w:b/>
          <w:bCs/>
          <w:sz w:val="24"/>
        </w:rPr>
        <w:t>NR_NewRAT</w:t>
      </w:r>
      <w:proofErr w:type="spellEnd"/>
      <w:r w:rsidR="00C30B32" w:rsidRPr="00C30B32">
        <w:rPr>
          <w:rFonts w:ascii="Arial" w:hAnsi="Arial" w:cs="Arial"/>
          <w:b/>
          <w:bCs/>
          <w:sz w:val="24"/>
        </w:rPr>
        <w: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0" w:name="_Ref178064866"/>
      <w:bookmarkStart w:id="1" w:name="_Toc68698316"/>
      <w:r w:rsidRPr="00425E6E">
        <w:t>1</w:t>
      </w:r>
      <w:r w:rsidR="00230D18" w:rsidRPr="00425E6E">
        <w:tab/>
      </w:r>
      <w:bookmarkEnd w:id="0"/>
      <w:r w:rsidR="0071605A" w:rsidRPr="00425E6E">
        <w:t>Introd</w:t>
      </w:r>
      <w:r w:rsidR="00EB43D8">
        <w:t>u</w:t>
      </w:r>
      <w:r w:rsidR="0071605A" w:rsidRPr="00425E6E">
        <w:t>ction</w:t>
      </w:r>
      <w:bookmarkEnd w:id="1"/>
    </w:p>
    <w:p w14:paraId="0CA3CBF6" w14:textId="77777777" w:rsidR="00E57693" w:rsidRDefault="00BA6870" w:rsidP="00BD6CA6">
      <w:pPr>
        <w:pStyle w:val="Doc-text2"/>
        <w:tabs>
          <w:tab w:val="clear" w:pos="1622"/>
          <w:tab w:val="left" w:pos="1276"/>
        </w:tabs>
        <w:ind w:left="0" w:firstLine="0"/>
        <w:rPr>
          <w:lang w:val="en-GB"/>
        </w:rPr>
      </w:pPr>
      <w:r>
        <w:rPr>
          <w:lang w:val="en-GB"/>
        </w:rPr>
        <w:t>The</w:t>
      </w:r>
      <w:r w:rsidR="00AC241F">
        <w:rPr>
          <w:lang w:val="en-GB"/>
        </w:rPr>
        <w:t xml:space="preserve"> incoming LS prep phase on </w:t>
      </w:r>
      <w:hyperlink r:id="rId11" w:history="1">
        <w:r w:rsidR="00AC241F" w:rsidRPr="00AC241F">
          <w:rPr>
            <w:rStyle w:val="Hyperlink"/>
            <w:lang w:val="en-GB"/>
          </w:rPr>
          <w:t>R1-2104161</w:t>
        </w:r>
      </w:hyperlink>
      <w:r w:rsidR="00AC241F">
        <w:rPr>
          <w:lang w:val="en-GB"/>
        </w:rPr>
        <w:t xml:space="preserve"> </w:t>
      </w:r>
      <w:r w:rsidR="00AC241F" w:rsidRPr="00AC241F">
        <w:rPr>
          <w:i/>
          <w:iCs/>
          <w:lang w:val="en-GB"/>
        </w:rPr>
        <w:t>LS on RI bit width for Cat5 UE in EN-DC mode</w:t>
      </w:r>
      <w:r w:rsidR="00AC241F">
        <w:rPr>
          <w:i/>
          <w:iCs/>
          <w:lang w:val="en-GB"/>
        </w:rPr>
        <w:t xml:space="preserve">, </w:t>
      </w:r>
      <w:r w:rsidR="00AC241F" w:rsidRPr="00AC241F">
        <w:rPr>
          <w:lang w:val="en-GB"/>
        </w:rPr>
        <w:t>RAN2, Nokia</w:t>
      </w:r>
      <w:r w:rsidR="00AC241F">
        <w:rPr>
          <w:lang w:val="en-GB"/>
        </w:rPr>
        <w:t xml:space="preserve">, concluded that a reply LS is necessary, </w:t>
      </w:r>
      <w:r w:rsidR="00E57693">
        <w:rPr>
          <w:lang w:val="en-GB"/>
        </w:rPr>
        <w:t>and kicked off the following email thread:</w:t>
      </w:r>
    </w:p>
    <w:p w14:paraId="27AE7022" w14:textId="6A108365" w:rsidR="00E57693" w:rsidRDefault="00E57693" w:rsidP="00BD6CA6">
      <w:pPr>
        <w:pStyle w:val="Doc-text2"/>
        <w:tabs>
          <w:tab w:val="clear" w:pos="1622"/>
          <w:tab w:val="left" w:pos="1276"/>
        </w:tabs>
        <w:ind w:left="0" w:firstLine="0"/>
        <w:rPr>
          <w:lang w:val="en-GB"/>
        </w:rPr>
      </w:pPr>
    </w:p>
    <w:p w14:paraId="168DAFA2" w14:textId="077A07C1" w:rsidR="00E57693" w:rsidRDefault="00E57693" w:rsidP="00BD6CA6">
      <w:pPr>
        <w:pStyle w:val="Doc-text2"/>
        <w:tabs>
          <w:tab w:val="clear" w:pos="1622"/>
          <w:tab w:val="left" w:pos="1276"/>
        </w:tabs>
        <w:ind w:left="0" w:firstLine="0"/>
        <w:rPr>
          <w:lang w:val="en-GB"/>
        </w:rPr>
      </w:pPr>
      <w:r w:rsidRPr="00E57693">
        <w:rPr>
          <w:lang w:val="en-GB"/>
        </w:rPr>
        <w:t>[105-e-AI5-LS-01] A reply LS to R1-2104161 is necessary – email discussion/approval till 5/24 (Karri, Nokia)</w:t>
      </w:r>
    </w:p>
    <w:p w14:paraId="5485E7A7" w14:textId="77777777" w:rsidR="00E57693" w:rsidRDefault="00E57693" w:rsidP="00BD6CA6">
      <w:pPr>
        <w:pStyle w:val="Doc-text2"/>
        <w:tabs>
          <w:tab w:val="clear" w:pos="1622"/>
          <w:tab w:val="left" w:pos="1276"/>
        </w:tabs>
        <w:ind w:left="0" w:firstLine="0"/>
        <w:rPr>
          <w:lang w:val="en-GB"/>
        </w:rPr>
      </w:pPr>
    </w:p>
    <w:p w14:paraId="7F8DCAE8" w14:textId="5B11EC61" w:rsidR="00AC241F" w:rsidRDefault="00AC241F" w:rsidP="00BD6CA6">
      <w:pPr>
        <w:pStyle w:val="Doc-text2"/>
        <w:tabs>
          <w:tab w:val="clear" w:pos="1622"/>
          <w:tab w:val="left" w:pos="1276"/>
        </w:tabs>
        <w:ind w:left="0" w:firstLine="0"/>
        <w:rPr>
          <w:lang w:val="en-GB"/>
        </w:rPr>
      </w:pPr>
      <w:r>
        <w:rPr>
          <w:lang w:val="en-GB"/>
        </w:rPr>
        <w:t>Documents related to the LS:</w:t>
      </w:r>
    </w:p>
    <w:p w14:paraId="0CECC1DB" w14:textId="19847DB5" w:rsidR="00AC241F" w:rsidRDefault="00AC241F" w:rsidP="00BD6CA6">
      <w:pPr>
        <w:pStyle w:val="Doc-text2"/>
        <w:tabs>
          <w:tab w:val="clear" w:pos="1622"/>
          <w:tab w:val="left" w:pos="1276"/>
        </w:tabs>
        <w:ind w:left="0" w:firstLine="0"/>
        <w:rPr>
          <w:lang w:val="en-GB"/>
        </w:rPr>
      </w:pPr>
    </w:p>
    <w:p w14:paraId="7F7EC5F9" w14:textId="5F8A9082" w:rsidR="00AC241F" w:rsidRPr="00AC241F" w:rsidRDefault="007872AC" w:rsidP="00AC241F">
      <w:pPr>
        <w:pStyle w:val="ListParagraph"/>
        <w:numPr>
          <w:ilvl w:val="0"/>
          <w:numId w:val="32"/>
        </w:numPr>
        <w:overflowPunct/>
        <w:autoSpaceDE/>
        <w:autoSpaceDN/>
        <w:adjustRightInd/>
        <w:textAlignment w:val="auto"/>
        <w:rPr>
          <w:rFonts w:ascii="Arial" w:hAnsi="Arial" w:cs="Arial"/>
          <w:sz w:val="20"/>
          <w:szCs w:val="20"/>
          <w:lang w:eastAsia="x-none"/>
        </w:rPr>
      </w:pPr>
      <w:hyperlink r:id="rId12" w:history="1">
        <w:r w:rsidR="00AC241F" w:rsidRPr="00AC241F">
          <w:rPr>
            <w:rStyle w:val="Hyperlink"/>
            <w:rFonts w:ascii="Arial" w:hAnsi="Arial" w:cs="Arial"/>
            <w:sz w:val="20"/>
            <w:szCs w:val="20"/>
            <w:lang w:eastAsia="x-none"/>
          </w:rPr>
          <w:t>R1-2104226</w:t>
        </w:r>
      </w:hyperlink>
      <w:r w:rsidR="00AC241F" w:rsidRPr="00AC241F">
        <w:rPr>
          <w:rFonts w:ascii="Arial" w:hAnsi="Arial" w:cs="Arial"/>
          <w:sz w:val="20"/>
          <w:szCs w:val="20"/>
          <w:lang w:eastAsia="x-none"/>
        </w:rPr>
        <w:tab/>
      </w:r>
      <w:r w:rsidR="00AC241F" w:rsidRPr="00AC241F">
        <w:rPr>
          <w:rFonts w:ascii="Arial" w:hAnsi="Arial" w:cs="Arial"/>
          <w:i/>
          <w:iCs/>
          <w:sz w:val="20"/>
          <w:szCs w:val="20"/>
          <w:lang w:eastAsia="x-none"/>
        </w:rPr>
        <w:t>On RI bit width for Cat5 UE in EN-DC mode</w:t>
      </w:r>
      <w:r w:rsidR="00AC241F">
        <w:rPr>
          <w:rFonts w:ascii="Arial" w:hAnsi="Arial" w:cs="Arial"/>
          <w:sz w:val="20"/>
          <w:szCs w:val="20"/>
          <w:lang w:val="fi-FI" w:eastAsia="x-none"/>
        </w:rPr>
        <w:t xml:space="preserve">, </w:t>
      </w:r>
      <w:r w:rsidR="00AC241F" w:rsidRPr="00AC241F">
        <w:rPr>
          <w:rFonts w:ascii="Arial" w:hAnsi="Arial" w:cs="Arial"/>
          <w:sz w:val="20"/>
          <w:szCs w:val="20"/>
          <w:lang w:eastAsia="x-none"/>
        </w:rPr>
        <w:t>Nokia, Nokia Shanghai Bell</w:t>
      </w:r>
    </w:p>
    <w:p w14:paraId="3D7DCB68" w14:textId="2A8D9917" w:rsidR="00AC241F" w:rsidRPr="00AC241F" w:rsidRDefault="007872AC" w:rsidP="00AC241F">
      <w:pPr>
        <w:pStyle w:val="ListParagraph"/>
        <w:numPr>
          <w:ilvl w:val="0"/>
          <w:numId w:val="32"/>
        </w:numPr>
        <w:overflowPunct/>
        <w:autoSpaceDE/>
        <w:autoSpaceDN/>
        <w:adjustRightInd/>
        <w:textAlignment w:val="auto"/>
        <w:rPr>
          <w:rFonts w:ascii="Arial" w:hAnsi="Arial" w:cs="Arial"/>
          <w:sz w:val="20"/>
          <w:szCs w:val="20"/>
          <w:lang w:eastAsia="x-none"/>
        </w:rPr>
      </w:pPr>
      <w:hyperlink r:id="rId13" w:history="1">
        <w:r w:rsidR="00AC241F" w:rsidRPr="00AC241F">
          <w:rPr>
            <w:rStyle w:val="Hyperlink"/>
            <w:rFonts w:ascii="Arial" w:hAnsi="Arial" w:cs="Arial"/>
            <w:sz w:val="20"/>
            <w:szCs w:val="20"/>
            <w:lang w:eastAsia="x-none"/>
          </w:rPr>
          <w:t>R1-2104578</w:t>
        </w:r>
      </w:hyperlink>
      <w:r w:rsidR="00AC241F" w:rsidRPr="00AC241F">
        <w:rPr>
          <w:rFonts w:ascii="Arial" w:hAnsi="Arial" w:cs="Arial"/>
          <w:sz w:val="20"/>
          <w:szCs w:val="20"/>
          <w:lang w:eastAsia="x-none"/>
        </w:rPr>
        <w:tab/>
      </w:r>
      <w:r w:rsidR="00AC241F" w:rsidRPr="00AC241F">
        <w:rPr>
          <w:rFonts w:ascii="Arial" w:hAnsi="Arial" w:cs="Arial"/>
          <w:i/>
          <w:iCs/>
          <w:sz w:val="20"/>
          <w:szCs w:val="20"/>
          <w:lang w:eastAsia="x-none"/>
        </w:rPr>
        <w:t>Draft reply LS on RI bit width for Cat5 UE in EN-DC</w:t>
      </w:r>
      <w:r w:rsidR="00AC241F">
        <w:rPr>
          <w:rFonts w:ascii="Arial" w:hAnsi="Arial" w:cs="Arial"/>
          <w:sz w:val="20"/>
          <w:szCs w:val="20"/>
          <w:lang w:val="fi-FI" w:eastAsia="x-none"/>
        </w:rPr>
        <w:t xml:space="preserve">, </w:t>
      </w:r>
      <w:r w:rsidR="00AC241F" w:rsidRPr="00AC241F">
        <w:rPr>
          <w:rFonts w:ascii="Arial" w:hAnsi="Arial" w:cs="Arial"/>
          <w:sz w:val="20"/>
          <w:szCs w:val="20"/>
          <w:lang w:eastAsia="x-none"/>
        </w:rPr>
        <w:t>ZTE</w:t>
      </w:r>
    </w:p>
    <w:p w14:paraId="1DF128A1" w14:textId="36014C15" w:rsidR="00AC241F" w:rsidRPr="00AC241F" w:rsidRDefault="007872AC" w:rsidP="00AC241F">
      <w:pPr>
        <w:pStyle w:val="ListParagraph"/>
        <w:numPr>
          <w:ilvl w:val="0"/>
          <w:numId w:val="32"/>
        </w:numPr>
        <w:overflowPunct/>
        <w:autoSpaceDE/>
        <w:autoSpaceDN/>
        <w:adjustRightInd/>
        <w:textAlignment w:val="auto"/>
        <w:rPr>
          <w:rFonts w:ascii="Arial" w:hAnsi="Arial" w:cs="Arial"/>
          <w:sz w:val="20"/>
          <w:szCs w:val="20"/>
          <w:lang w:eastAsia="x-none"/>
        </w:rPr>
      </w:pPr>
      <w:hyperlink r:id="rId14" w:history="1">
        <w:r w:rsidR="00AC241F" w:rsidRPr="00AC241F">
          <w:rPr>
            <w:rStyle w:val="Hyperlink"/>
            <w:rFonts w:ascii="Arial" w:hAnsi="Arial" w:cs="Arial"/>
            <w:sz w:val="20"/>
            <w:szCs w:val="20"/>
            <w:lang w:eastAsia="x-none"/>
          </w:rPr>
          <w:t>R1-2104640</w:t>
        </w:r>
      </w:hyperlink>
      <w:r w:rsidR="00AC241F" w:rsidRPr="00AC241F">
        <w:rPr>
          <w:rFonts w:ascii="Arial" w:hAnsi="Arial" w:cs="Arial"/>
          <w:sz w:val="20"/>
          <w:szCs w:val="20"/>
          <w:lang w:eastAsia="x-none"/>
        </w:rPr>
        <w:tab/>
      </w:r>
      <w:r w:rsidR="00AC241F" w:rsidRPr="00AC241F">
        <w:rPr>
          <w:rFonts w:ascii="Arial" w:hAnsi="Arial" w:cs="Arial"/>
          <w:i/>
          <w:iCs/>
          <w:sz w:val="20"/>
          <w:szCs w:val="20"/>
          <w:lang w:eastAsia="x-none"/>
        </w:rPr>
        <w:t>Draft reply LS on Cat-5 with EN-DC</w:t>
      </w:r>
      <w:r w:rsidR="00AC241F">
        <w:rPr>
          <w:rFonts w:ascii="Arial" w:hAnsi="Arial" w:cs="Arial"/>
          <w:sz w:val="20"/>
          <w:szCs w:val="20"/>
          <w:lang w:val="fi-FI" w:eastAsia="x-none"/>
        </w:rPr>
        <w:t xml:space="preserve">, </w:t>
      </w:r>
      <w:r w:rsidR="00AC241F" w:rsidRPr="00AC241F">
        <w:rPr>
          <w:rFonts w:ascii="Arial" w:hAnsi="Arial" w:cs="Arial"/>
          <w:sz w:val="20"/>
          <w:szCs w:val="20"/>
          <w:lang w:eastAsia="x-none"/>
        </w:rPr>
        <w:t>Qualcomm Incorporated</w:t>
      </w:r>
    </w:p>
    <w:p w14:paraId="47B065C8" w14:textId="54AEBCF6" w:rsidR="00AC241F" w:rsidRPr="00AC241F" w:rsidRDefault="007872AC" w:rsidP="00AC241F">
      <w:pPr>
        <w:pStyle w:val="ListParagraph"/>
        <w:numPr>
          <w:ilvl w:val="0"/>
          <w:numId w:val="32"/>
        </w:numPr>
        <w:overflowPunct/>
        <w:autoSpaceDE/>
        <w:autoSpaceDN/>
        <w:adjustRightInd/>
        <w:textAlignment w:val="auto"/>
        <w:rPr>
          <w:rFonts w:ascii="Arial" w:hAnsi="Arial" w:cs="Arial"/>
          <w:sz w:val="20"/>
          <w:szCs w:val="20"/>
          <w:lang w:eastAsia="x-none"/>
        </w:rPr>
      </w:pPr>
      <w:hyperlink r:id="rId15" w:history="1">
        <w:r w:rsidR="00AC241F" w:rsidRPr="00AC241F">
          <w:rPr>
            <w:rStyle w:val="Hyperlink"/>
            <w:rFonts w:ascii="Arial" w:hAnsi="Arial" w:cs="Arial"/>
            <w:sz w:val="20"/>
            <w:szCs w:val="20"/>
            <w:lang w:eastAsia="x-none"/>
          </w:rPr>
          <w:t>R1-2105280</w:t>
        </w:r>
      </w:hyperlink>
      <w:r w:rsidR="00AC241F" w:rsidRPr="00AC241F">
        <w:rPr>
          <w:rFonts w:ascii="Arial" w:hAnsi="Arial" w:cs="Arial"/>
          <w:sz w:val="20"/>
          <w:szCs w:val="20"/>
          <w:lang w:eastAsia="x-none"/>
        </w:rPr>
        <w:tab/>
      </w:r>
      <w:r w:rsidR="00AC241F" w:rsidRPr="00AC241F">
        <w:rPr>
          <w:rFonts w:ascii="Arial" w:hAnsi="Arial" w:cs="Arial"/>
          <w:i/>
          <w:iCs/>
          <w:sz w:val="20"/>
          <w:szCs w:val="20"/>
          <w:lang w:eastAsia="x-none"/>
        </w:rPr>
        <w:t>Draft reply LS on RI bit width for Cat5 UE in EN-DC mode</w:t>
      </w:r>
      <w:r w:rsidR="00AC241F">
        <w:rPr>
          <w:rFonts w:ascii="Arial" w:hAnsi="Arial" w:cs="Arial"/>
          <w:sz w:val="20"/>
          <w:szCs w:val="20"/>
          <w:lang w:val="fi-FI" w:eastAsia="x-none"/>
        </w:rPr>
        <w:t xml:space="preserve">, </w:t>
      </w:r>
      <w:proofErr w:type="spellStart"/>
      <w:r w:rsidR="00AC241F">
        <w:rPr>
          <w:rFonts w:ascii="Arial" w:hAnsi="Arial" w:cs="Arial"/>
          <w:sz w:val="20"/>
          <w:szCs w:val="20"/>
          <w:lang w:val="fi-FI" w:eastAsia="x-none"/>
        </w:rPr>
        <w:t>Sa</w:t>
      </w:r>
      <w:r w:rsidR="00AC241F" w:rsidRPr="00AC241F">
        <w:rPr>
          <w:rFonts w:ascii="Arial" w:hAnsi="Arial" w:cs="Arial"/>
          <w:sz w:val="20"/>
          <w:szCs w:val="20"/>
          <w:lang w:eastAsia="x-none"/>
        </w:rPr>
        <w:t>msung</w:t>
      </w:r>
      <w:proofErr w:type="spellEnd"/>
    </w:p>
    <w:p w14:paraId="553D7376" w14:textId="45FFBF88" w:rsidR="00AC241F" w:rsidRPr="00AC241F" w:rsidRDefault="007872AC" w:rsidP="00AC241F">
      <w:pPr>
        <w:pStyle w:val="ListParagraph"/>
        <w:numPr>
          <w:ilvl w:val="0"/>
          <w:numId w:val="32"/>
        </w:numPr>
        <w:overflowPunct/>
        <w:autoSpaceDE/>
        <w:autoSpaceDN/>
        <w:adjustRightInd/>
        <w:textAlignment w:val="auto"/>
        <w:rPr>
          <w:rFonts w:ascii="Arial" w:hAnsi="Arial" w:cs="Arial"/>
          <w:sz w:val="20"/>
          <w:szCs w:val="20"/>
          <w:lang w:eastAsia="x-none"/>
        </w:rPr>
      </w:pPr>
      <w:hyperlink r:id="rId16" w:history="1">
        <w:r w:rsidR="00AC241F" w:rsidRPr="00AC241F">
          <w:rPr>
            <w:rStyle w:val="Hyperlink"/>
            <w:rFonts w:ascii="Arial" w:hAnsi="Arial" w:cs="Arial"/>
            <w:sz w:val="20"/>
            <w:szCs w:val="20"/>
            <w:lang w:eastAsia="x-none"/>
          </w:rPr>
          <w:t>R1-2105446</w:t>
        </w:r>
      </w:hyperlink>
      <w:r w:rsidR="00AC241F" w:rsidRPr="00AC241F">
        <w:rPr>
          <w:rFonts w:ascii="Arial" w:hAnsi="Arial" w:cs="Arial"/>
          <w:sz w:val="20"/>
          <w:szCs w:val="20"/>
          <w:lang w:eastAsia="x-none"/>
        </w:rPr>
        <w:tab/>
      </w:r>
      <w:r w:rsidR="00AC241F" w:rsidRPr="00AC241F">
        <w:rPr>
          <w:rFonts w:ascii="Arial" w:hAnsi="Arial" w:cs="Arial"/>
          <w:i/>
          <w:iCs/>
          <w:sz w:val="20"/>
          <w:szCs w:val="20"/>
          <w:lang w:eastAsia="x-none"/>
        </w:rPr>
        <w:t>Draft reply LS on RI bit width for Cat5 UE in EN-DC mode</w:t>
      </w:r>
      <w:r w:rsidR="00AC241F" w:rsidRPr="00AC241F">
        <w:rPr>
          <w:rFonts w:ascii="Arial" w:hAnsi="Arial" w:cs="Arial"/>
          <w:i/>
          <w:iCs/>
          <w:sz w:val="20"/>
          <w:szCs w:val="20"/>
          <w:lang w:val="fi-FI" w:eastAsia="x-none"/>
        </w:rPr>
        <w:t>,</w:t>
      </w:r>
      <w:r w:rsidR="00AC241F">
        <w:rPr>
          <w:rFonts w:ascii="Arial" w:hAnsi="Arial" w:cs="Arial"/>
          <w:sz w:val="20"/>
          <w:szCs w:val="20"/>
          <w:lang w:val="fi-FI" w:eastAsia="x-none"/>
        </w:rPr>
        <w:t xml:space="preserve"> </w:t>
      </w:r>
      <w:r w:rsidR="00AC241F" w:rsidRPr="00AC241F">
        <w:rPr>
          <w:rFonts w:ascii="Arial" w:hAnsi="Arial" w:cs="Arial"/>
          <w:sz w:val="20"/>
          <w:szCs w:val="20"/>
          <w:lang w:eastAsia="x-none"/>
        </w:rPr>
        <w:t>vivo</w:t>
      </w:r>
    </w:p>
    <w:p w14:paraId="0AD74500" w14:textId="24A4167F" w:rsidR="00AC241F" w:rsidRPr="00AC241F" w:rsidRDefault="007872AC" w:rsidP="00AC241F">
      <w:pPr>
        <w:pStyle w:val="ListParagraph"/>
        <w:numPr>
          <w:ilvl w:val="0"/>
          <w:numId w:val="32"/>
        </w:numPr>
        <w:overflowPunct/>
        <w:autoSpaceDE/>
        <w:autoSpaceDN/>
        <w:adjustRightInd/>
        <w:textAlignment w:val="auto"/>
        <w:rPr>
          <w:rFonts w:ascii="Arial" w:hAnsi="Arial" w:cs="Arial"/>
          <w:sz w:val="20"/>
          <w:szCs w:val="20"/>
          <w:lang w:eastAsia="x-none"/>
        </w:rPr>
      </w:pPr>
      <w:hyperlink r:id="rId17" w:history="1">
        <w:r w:rsidR="00AC241F" w:rsidRPr="00AC241F">
          <w:rPr>
            <w:rStyle w:val="Hyperlink"/>
            <w:rFonts w:ascii="Arial" w:hAnsi="Arial" w:cs="Arial"/>
            <w:sz w:val="20"/>
            <w:szCs w:val="20"/>
            <w:lang w:eastAsia="x-none"/>
          </w:rPr>
          <w:t>R1-2105935</w:t>
        </w:r>
      </w:hyperlink>
      <w:r w:rsidR="00AC241F" w:rsidRPr="00AC241F">
        <w:rPr>
          <w:rFonts w:ascii="Arial" w:hAnsi="Arial" w:cs="Arial"/>
          <w:sz w:val="20"/>
          <w:szCs w:val="20"/>
          <w:lang w:eastAsia="x-none"/>
        </w:rPr>
        <w:tab/>
      </w:r>
      <w:r w:rsidR="00AC241F" w:rsidRPr="00AC241F">
        <w:rPr>
          <w:rFonts w:ascii="Arial" w:hAnsi="Arial" w:cs="Arial"/>
          <w:i/>
          <w:iCs/>
          <w:sz w:val="20"/>
          <w:szCs w:val="20"/>
          <w:lang w:eastAsia="x-none"/>
        </w:rPr>
        <w:t>Discussion on RI bit width for Cat5 UE in EN-DC mode</w:t>
      </w:r>
      <w:r w:rsidR="00AC241F">
        <w:rPr>
          <w:rFonts w:ascii="Arial" w:hAnsi="Arial" w:cs="Arial"/>
          <w:sz w:val="20"/>
          <w:szCs w:val="20"/>
          <w:lang w:val="fi-FI" w:eastAsia="x-none"/>
        </w:rPr>
        <w:t xml:space="preserve">, </w:t>
      </w:r>
      <w:r w:rsidR="00AC241F" w:rsidRPr="00AC241F">
        <w:rPr>
          <w:rFonts w:ascii="Arial" w:hAnsi="Arial" w:cs="Arial"/>
          <w:sz w:val="20"/>
          <w:szCs w:val="20"/>
          <w:lang w:eastAsia="x-none"/>
        </w:rPr>
        <w:t xml:space="preserve">Huawei, </w:t>
      </w:r>
      <w:proofErr w:type="spellStart"/>
      <w:r w:rsidR="00AC241F" w:rsidRPr="00AC241F">
        <w:rPr>
          <w:rFonts w:ascii="Arial" w:hAnsi="Arial" w:cs="Arial"/>
          <w:sz w:val="20"/>
          <w:szCs w:val="20"/>
          <w:lang w:eastAsia="x-none"/>
        </w:rPr>
        <w:t>HiSilicon</w:t>
      </w:r>
      <w:proofErr w:type="spellEnd"/>
    </w:p>
    <w:p w14:paraId="4B58AE83" w14:textId="77777777" w:rsidR="00121679" w:rsidRDefault="00121679" w:rsidP="00BD6CA6">
      <w:pPr>
        <w:pStyle w:val="Doc-text2"/>
        <w:tabs>
          <w:tab w:val="clear" w:pos="1622"/>
          <w:tab w:val="left" w:pos="1276"/>
        </w:tabs>
        <w:ind w:left="0" w:firstLine="0"/>
        <w:rPr>
          <w:lang w:val="en-GB"/>
        </w:rPr>
      </w:pPr>
    </w:p>
    <w:p w14:paraId="139B74AE" w14:textId="14859561" w:rsidR="00BA6870" w:rsidRPr="00121679" w:rsidRDefault="00DF43CF" w:rsidP="00121679">
      <w:pPr>
        <w:pStyle w:val="Heading1"/>
        <w:rPr>
          <w:rStyle w:val="Heading2Char"/>
          <w:sz w:val="36"/>
        </w:rPr>
      </w:pPr>
      <w:bookmarkStart w:id="2" w:name="_Toc68698317"/>
      <w:r w:rsidRPr="00425E6E">
        <w:rPr>
          <w:rStyle w:val="Heading1Char"/>
        </w:rPr>
        <w:t>2</w:t>
      </w:r>
      <w:r w:rsidR="000702B2">
        <w:rPr>
          <w:rStyle w:val="Heading1Char"/>
        </w:rPr>
        <w:tab/>
      </w:r>
      <w:r w:rsidR="003549C9">
        <w:rPr>
          <w:rStyle w:val="Heading1Char"/>
        </w:rPr>
        <w:t xml:space="preserve">Summary </w:t>
      </w:r>
      <w:bookmarkEnd w:id="2"/>
      <w:r w:rsidR="00607BF8">
        <w:rPr>
          <w:rStyle w:val="Heading1Char"/>
        </w:rPr>
        <w:t>th</w:t>
      </w:r>
      <w:r w:rsidR="00A259A8">
        <w:rPr>
          <w:rStyle w:val="Heading1Char"/>
        </w:rPr>
        <w:t xml:space="preserve">e views expressed in the </w:t>
      </w:r>
      <w:proofErr w:type="spellStart"/>
      <w:r w:rsidR="00A259A8">
        <w:rPr>
          <w:rStyle w:val="Heading1Char"/>
        </w:rPr>
        <w:t>Tdocs</w:t>
      </w:r>
      <w:proofErr w:type="spellEnd"/>
    </w:p>
    <w:tbl>
      <w:tblPr>
        <w:tblW w:w="9634" w:type="dxa"/>
        <w:tblLook w:val="04A0" w:firstRow="1" w:lastRow="0" w:firstColumn="1" w:lastColumn="0" w:noHBand="0" w:noVBand="1"/>
      </w:tblPr>
      <w:tblGrid>
        <w:gridCol w:w="1061"/>
        <w:gridCol w:w="8573"/>
      </w:tblGrid>
      <w:tr w:rsidR="00607BF8" w:rsidRPr="00BA6870" w14:paraId="14097DBF" w14:textId="77777777" w:rsidTr="00607BF8">
        <w:trPr>
          <w:trHeight w:val="348"/>
        </w:trPr>
        <w:tc>
          <w:tcPr>
            <w:tcW w:w="988" w:type="dxa"/>
            <w:tcBorders>
              <w:top w:val="single" w:sz="4" w:space="0" w:color="FFFFFF"/>
              <w:left w:val="single" w:sz="4" w:space="0" w:color="FFFFFF"/>
              <w:bottom w:val="single" w:sz="4" w:space="0" w:color="auto"/>
              <w:right w:val="single" w:sz="4" w:space="0" w:color="FFFFFF"/>
            </w:tcBorders>
            <w:shd w:val="clear" w:color="000000" w:fill="75B91A"/>
            <w:hideMark/>
          </w:tcPr>
          <w:p w14:paraId="095C3C4A" w14:textId="3572550D" w:rsidR="00607BF8" w:rsidRPr="00A259A8" w:rsidRDefault="00A259A8" w:rsidP="0083643F">
            <w:pPr>
              <w:overflowPunct/>
              <w:autoSpaceDE/>
              <w:autoSpaceDN/>
              <w:adjustRightInd/>
              <w:spacing w:after="0"/>
              <w:jc w:val="center"/>
              <w:textAlignment w:val="auto"/>
              <w:rPr>
                <w:rFonts w:ascii="Arial" w:eastAsia="Times New Roman" w:hAnsi="Arial" w:cs="Arial"/>
                <w:b/>
                <w:bCs/>
                <w:color w:val="FFFFFF"/>
                <w:lang w:val="en-US" w:eastAsia="en-US"/>
              </w:rPr>
            </w:pPr>
            <w:r w:rsidRPr="00A259A8">
              <w:rPr>
                <w:rFonts w:ascii="Arial" w:eastAsia="Times New Roman" w:hAnsi="Arial" w:cs="Arial"/>
                <w:b/>
                <w:bCs/>
                <w:color w:val="FFFFFF"/>
                <w:lang w:val="en-US" w:eastAsia="en-US"/>
              </w:rPr>
              <w:t>Source</w:t>
            </w:r>
          </w:p>
        </w:tc>
        <w:tc>
          <w:tcPr>
            <w:tcW w:w="8646" w:type="dxa"/>
            <w:tcBorders>
              <w:top w:val="single" w:sz="4" w:space="0" w:color="FFFFFF"/>
              <w:left w:val="nil"/>
              <w:bottom w:val="single" w:sz="4" w:space="0" w:color="auto"/>
              <w:right w:val="single" w:sz="4" w:space="0" w:color="FFFFFF"/>
            </w:tcBorders>
            <w:shd w:val="clear" w:color="000000" w:fill="75B91A"/>
            <w:hideMark/>
          </w:tcPr>
          <w:p w14:paraId="3281A7BE" w14:textId="3D21D18F" w:rsidR="00607BF8" w:rsidRPr="00A259A8" w:rsidRDefault="00A259A8" w:rsidP="0083643F">
            <w:pPr>
              <w:overflowPunct/>
              <w:autoSpaceDE/>
              <w:autoSpaceDN/>
              <w:adjustRightInd/>
              <w:spacing w:after="0"/>
              <w:jc w:val="center"/>
              <w:textAlignment w:val="auto"/>
              <w:rPr>
                <w:rFonts w:ascii="Arial" w:eastAsia="Times New Roman" w:hAnsi="Arial" w:cs="Arial"/>
                <w:b/>
                <w:bCs/>
                <w:color w:val="FFFFFF"/>
                <w:lang w:val="en-US" w:eastAsia="en-US"/>
              </w:rPr>
            </w:pPr>
            <w:r w:rsidRPr="00A259A8">
              <w:rPr>
                <w:rFonts w:ascii="Arial" w:eastAsia="Times New Roman" w:hAnsi="Arial" w:cs="Arial"/>
                <w:b/>
                <w:bCs/>
                <w:color w:val="FFFFFF"/>
                <w:lang w:val="en-US" w:eastAsia="en-US"/>
              </w:rPr>
              <w:t>View on the RAN2 question</w:t>
            </w:r>
          </w:p>
        </w:tc>
      </w:tr>
      <w:tr w:rsidR="00607BF8" w:rsidRPr="00BA6870" w14:paraId="6C2C9D2F" w14:textId="77777777" w:rsidTr="00607BF8">
        <w:trPr>
          <w:trHeight w:val="450"/>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AE2416B" w14:textId="676A07CD" w:rsidR="00607BF8" w:rsidRPr="00A259A8" w:rsidRDefault="00607BF8" w:rsidP="0083643F">
            <w:pPr>
              <w:pStyle w:val="BodyText"/>
              <w:spacing w:after="60"/>
              <w:rPr>
                <w:rFonts w:eastAsia="SimSun"/>
              </w:rPr>
            </w:pPr>
            <w:r w:rsidRPr="00A259A8">
              <w:rPr>
                <w:rFonts w:eastAsia="SimSun"/>
              </w:rPr>
              <w:t>Nokia</w:t>
            </w:r>
          </w:p>
        </w:tc>
        <w:tc>
          <w:tcPr>
            <w:tcW w:w="8646" w:type="dxa"/>
            <w:tcBorders>
              <w:top w:val="single" w:sz="4" w:space="0" w:color="auto"/>
              <w:left w:val="single" w:sz="4" w:space="0" w:color="auto"/>
              <w:bottom w:val="single" w:sz="4" w:space="0" w:color="auto"/>
              <w:right w:val="single" w:sz="4" w:space="0" w:color="auto"/>
            </w:tcBorders>
            <w:shd w:val="clear" w:color="auto" w:fill="auto"/>
          </w:tcPr>
          <w:p w14:paraId="74F45A78" w14:textId="423DAC07" w:rsidR="00607BF8" w:rsidRPr="00A259A8" w:rsidRDefault="00607BF8" w:rsidP="00A259A8">
            <w:r w:rsidRPr="00A259A8">
              <w:t xml:space="preserve">RAN2 interpretation indicated in the LS </w:t>
            </w:r>
            <w:r w:rsidR="00A259A8">
              <w:t>is</w:t>
            </w:r>
            <w:r w:rsidRPr="00A259A8">
              <w:t xml:space="preserve"> correct</w:t>
            </w:r>
          </w:p>
        </w:tc>
      </w:tr>
      <w:tr w:rsidR="00607BF8" w:rsidRPr="00BA6870" w14:paraId="75651D33" w14:textId="77777777" w:rsidTr="00607BF8">
        <w:trPr>
          <w:trHeight w:val="450"/>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D1717C8" w14:textId="7D2FF7D7" w:rsidR="00607BF8" w:rsidRPr="00A259A8" w:rsidRDefault="00607BF8" w:rsidP="00851E39">
            <w:pPr>
              <w:pStyle w:val="BodyText"/>
              <w:spacing w:after="60"/>
              <w:rPr>
                <w:rFonts w:eastAsia="SimSun"/>
              </w:rPr>
            </w:pPr>
            <w:r w:rsidRPr="00A259A8">
              <w:rPr>
                <w:rFonts w:eastAsia="SimSun"/>
              </w:rPr>
              <w:t>ZTE</w:t>
            </w:r>
          </w:p>
        </w:tc>
        <w:tc>
          <w:tcPr>
            <w:tcW w:w="8646" w:type="dxa"/>
            <w:tcBorders>
              <w:top w:val="single" w:sz="4" w:space="0" w:color="auto"/>
              <w:left w:val="single" w:sz="4" w:space="0" w:color="auto"/>
              <w:bottom w:val="single" w:sz="4" w:space="0" w:color="auto"/>
              <w:right w:val="single" w:sz="4" w:space="0" w:color="auto"/>
            </w:tcBorders>
            <w:shd w:val="clear" w:color="auto" w:fill="auto"/>
          </w:tcPr>
          <w:p w14:paraId="29F84433" w14:textId="1F225A9E" w:rsidR="00607BF8" w:rsidRPr="00A259A8" w:rsidRDefault="00607BF8" w:rsidP="00607BF8">
            <w:pPr>
              <w:rPr>
                <w:bCs/>
                <w:lang w:eastAsia="zh-CN"/>
              </w:rPr>
            </w:pPr>
            <w:r w:rsidRPr="00A259A8">
              <w:rPr>
                <w:bCs/>
                <w:lang w:eastAsia="zh-CN"/>
              </w:rPr>
              <w:t xml:space="preserve">confirm that RAN2’s understanding is correct. </w:t>
            </w:r>
          </w:p>
        </w:tc>
      </w:tr>
      <w:tr w:rsidR="00607BF8" w:rsidRPr="00BA6870" w14:paraId="50C0364A" w14:textId="77777777" w:rsidTr="00607BF8">
        <w:trPr>
          <w:trHeight w:val="5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368286B" w14:textId="305856C6" w:rsidR="00607BF8" w:rsidRPr="00A259A8" w:rsidRDefault="00607BF8" w:rsidP="00851E39">
            <w:pPr>
              <w:pStyle w:val="BodyText"/>
              <w:spacing w:after="60"/>
              <w:rPr>
                <w:rFonts w:eastAsia="SimSun"/>
              </w:rPr>
            </w:pPr>
            <w:r w:rsidRPr="00A259A8">
              <w:rPr>
                <w:rFonts w:eastAsia="SimSun"/>
              </w:rPr>
              <w:t>QCOM</w:t>
            </w:r>
          </w:p>
        </w:tc>
        <w:tc>
          <w:tcPr>
            <w:tcW w:w="8646" w:type="dxa"/>
            <w:tcBorders>
              <w:top w:val="single" w:sz="4" w:space="0" w:color="auto"/>
              <w:left w:val="single" w:sz="4" w:space="0" w:color="auto"/>
              <w:bottom w:val="single" w:sz="4" w:space="0" w:color="auto"/>
              <w:right w:val="single" w:sz="4" w:space="0" w:color="auto"/>
            </w:tcBorders>
            <w:shd w:val="clear" w:color="auto" w:fill="auto"/>
          </w:tcPr>
          <w:p w14:paraId="6DE35E1F" w14:textId="7FDE2323" w:rsidR="00607BF8" w:rsidRPr="00A259A8" w:rsidRDefault="00607BF8" w:rsidP="00851E39">
            <w:pPr>
              <w:rPr>
                <w:rFonts w:eastAsia="SimSun"/>
                <w:lang w:val="en-US" w:eastAsia="en-US"/>
              </w:rPr>
            </w:pPr>
            <w:r w:rsidRPr="00A259A8">
              <w:rPr>
                <w:rFonts w:eastAsia="SimSun"/>
                <w:lang w:val="en-US"/>
              </w:rPr>
              <w:t>Confirm RAN2 understanding</w:t>
            </w:r>
          </w:p>
        </w:tc>
      </w:tr>
      <w:tr w:rsidR="00607BF8" w:rsidRPr="00BA6870" w14:paraId="42F199E2" w14:textId="77777777" w:rsidTr="00607BF8">
        <w:trPr>
          <w:trHeight w:val="5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8CF3F18" w14:textId="0EB24A78" w:rsidR="00607BF8" w:rsidRPr="00A259A8" w:rsidRDefault="00607BF8" w:rsidP="00851E39">
            <w:pPr>
              <w:pStyle w:val="BodyText"/>
              <w:spacing w:after="60"/>
              <w:rPr>
                <w:rFonts w:eastAsia="SimSun"/>
              </w:rPr>
            </w:pPr>
            <w:r w:rsidRPr="00A259A8">
              <w:rPr>
                <w:rFonts w:eastAsia="SimSun"/>
              </w:rPr>
              <w:t>Samsung</w:t>
            </w:r>
          </w:p>
        </w:tc>
        <w:tc>
          <w:tcPr>
            <w:tcW w:w="8646" w:type="dxa"/>
            <w:tcBorders>
              <w:top w:val="single" w:sz="4" w:space="0" w:color="auto"/>
              <w:left w:val="single" w:sz="4" w:space="0" w:color="auto"/>
              <w:bottom w:val="single" w:sz="4" w:space="0" w:color="auto"/>
              <w:right w:val="single" w:sz="4" w:space="0" w:color="auto"/>
            </w:tcBorders>
            <w:shd w:val="clear" w:color="auto" w:fill="auto"/>
          </w:tcPr>
          <w:p w14:paraId="21B46AFD" w14:textId="33D3ACE2" w:rsidR="00607BF8" w:rsidRPr="00A259A8" w:rsidRDefault="00A259A8" w:rsidP="00851E39">
            <w:r w:rsidRPr="00A259A8">
              <w:t>understanding is same as RAN2’s</w:t>
            </w:r>
          </w:p>
        </w:tc>
      </w:tr>
      <w:tr w:rsidR="00607BF8" w:rsidRPr="00BA6870" w14:paraId="23F3C573" w14:textId="77777777" w:rsidTr="00607BF8">
        <w:trPr>
          <w:trHeight w:val="5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489C329" w14:textId="4BA27EE3" w:rsidR="00607BF8" w:rsidRPr="00A259A8" w:rsidRDefault="00607BF8" w:rsidP="00851E39">
            <w:pPr>
              <w:pStyle w:val="BodyText"/>
              <w:spacing w:after="60"/>
              <w:rPr>
                <w:rFonts w:eastAsia="SimSun"/>
              </w:rPr>
            </w:pPr>
            <w:r w:rsidRPr="00A259A8">
              <w:rPr>
                <w:rFonts w:eastAsia="SimSun"/>
              </w:rPr>
              <w:t>vivo</w:t>
            </w:r>
          </w:p>
        </w:tc>
        <w:tc>
          <w:tcPr>
            <w:tcW w:w="8646" w:type="dxa"/>
            <w:tcBorders>
              <w:top w:val="single" w:sz="4" w:space="0" w:color="auto"/>
              <w:left w:val="single" w:sz="4" w:space="0" w:color="auto"/>
              <w:bottom w:val="single" w:sz="4" w:space="0" w:color="auto"/>
              <w:right w:val="single" w:sz="4" w:space="0" w:color="auto"/>
            </w:tcBorders>
            <w:shd w:val="clear" w:color="auto" w:fill="auto"/>
          </w:tcPr>
          <w:p w14:paraId="7410CACB" w14:textId="7A93EF79" w:rsidR="00607BF8" w:rsidRPr="00A259A8" w:rsidRDefault="00A259A8" w:rsidP="00A259A8">
            <w:r w:rsidRPr="00A259A8">
              <w:t>confirm RAN2’s interpretation is correct</w:t>
            </w:r>
          </w:p>
        </w:tc>
      </w:tr>
      <w:tr w:rsidR="00607BF8" w:rsidRPr="00BA6870" w14:paraId="7339FE90" w14:textId="77777777" w:rsidTr="00607BF8">
        <w:trPr>
          <w:trHeight w:val="5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E4707D1" w14:textId="2472B8FC" w:rsidR="00607BF8" w:rsidRPr="00A259A8" w:rsidRDefault="00607BF8" w:rsidP="00851E39">
            <w:pPr>
              <w:pStyle w:val="BodyText"/>
              <w:spacing w:after="60"/>
              <w:rPr>
                <w:rFonts w:eastAsia="SimSun"/>
              </w:rPr>
            </w:pPr>
            <w:r w:rsidRPr="00A259A8">
              <w:rPr>
                <w:rFonts w:eastAsia="SimSun"/>
              </w:rPr>
              <w:t>Huawei</w:t>
            </w:r>
          </w:p>
        </w:tc>
        <w:tc>
          <w:tcPr>
            <w:tcW w:w="8646" w:type="dxa"/>
            <w:tcBorders>
              <w:top w:val="single" w:sz="4" w:space="0" w:color="auto"/>
              <w:left w:val="single" w:sz="4" w:space="0" w:color="auto"/>
              <w:bottom w:val="single" w:sz="4" w:space="0" w:color="auto"/>
              <w:right w:val="single" w:sz="4" w:space="0" w:color="auto"/>
            </w:tcBorders>
            <w:shd w:val="clear" w:color="auto" w:fill="auto"/>
          </w:tcPr>
          <w:p w14:paraId="7603A681" w14:textId="35C240DB" w:rsidR="00607BF8" w:rsidRPr="00A259A8" w:rsidRDefault="00A259A8" w:rsidP="00A259A8">
            <w:r w:rsidRPr="00A259A8">
              <w:t>confirm that their assumption on RI bit width for Cat5 UEs in EN-DC mode is correct</w:t>
            </w:r>
          </w:p>
        </w:tc>
      </w:tr>
    </w:tbl>
    <w:p w14:paraId="5E5DB767" w14:textId="77777777" w:rsidR="00D55988" w:rsidRDefault="00D55988" w:rsidP="00D55988">
      <w:pPr>
        <w:rPr>
          <w:b/>
          <w:bCs/>
        </w:rPr>
      </w:pPr>
    </w:p>
    <w:p w14:paraId="1004CABC" w14:textId="39758A08" w:rsidR="009705F9" w:rsidRDefault="00A259A8" w:rsidP="009705F9">
      <w:r w:rsidRPr="00A259A8">
        <w:rPr>
          <w:b/>
          <w:bCs/>
        </w:rPr>
        <w:t>Moderator observation:</w:t>
      </w:r>
      <w:r>
        <w:t xml:space="preserve"> All submitted contributions agree with the RAN2 understanding.</w:t>
      </w:r>
    </w:p>
    <w:p w14:paraId="6D3D332A" w14:textId="6567D825" w:rsidR="00A259A8" w:rsidRPr="00A259A8" w:rsidRDefault="00A259A8" w:rsidP="009705F9">
      <w:r>
        <w:rPr>
          <w:b/>
          <w:bCs/>
        </w:rPr>
        <w:t>Proposal</w:t>
      </w:r>
      <w:r>
        <w:t>: Agree on a reply LS based on a draft provided in section 3.</w:t>
      </w:r>
    </w:p>
    <w:p w14:paraId="75C985AE" w14:textId="6ABC7E96" w:rsidR="00A259A8" w:rsidRDefault="00A259A8" w:rsidP="00A259A8">
      <w:pPr>
        <w:pStyle w:val="Heading1"/>
        <w:rPr>
          <w:rStyle w:val="Heading1Char"/>
          <w:lang w:eastAsia="x-none"/>
        </w:rPr>
      </w:pPr>
      <w:r w:rsidRPr="00A259A8">
        <w:rPr>
          <w:rStyle w:val="Heading1Char"/>
          <w:lang w:eastAsia="x-none"/>
        </w:rPr>
        <w:t>3</w:t>
      </w:r>
      <w:r w:rsidRPr="00A259A8">
        <w:rPr>
          <w:rStyle w:val="Heading1Char"/>
          <w:lang w:eastAsia="x-none"/>
        </w:rPr>
        <w:tab/>
        <w:t xml:space="preserve">Draft LS </w:t>
      </w:r>
      <w:r>
        <w:rPr>
          <w:rStyle w:val="Heading1Char"/>
          <w:lang w:eastAsia="x-none"/>
        </w:rPr>
        <w:t>response to RAN2</w:t>
      </w:r>
    </w:p>
    <w:p w14:paraId="5C511E3A" w14:textId="006730FB" w:rsidR="001A6FE4" w:rsidRDefault="001A6FE4">
      <w:pPr>
        <w:overflowPunct/>
        <w:autoSpaceDE/>
        <w:autoSpaceDN/>
        <w:adjustRightInd/>
        <w:spacing w:after="0"/>
        <w:textAlignment w:val="auto"/>
        <w:rPr>
          <w:lang w:eastAsia="x-none"/>
        </w:rPr>
      </w:pPr>
      <w:r>
        <w:rPr>
          <w:lang w:eastAsia="x-none"/>
        </w:rPr>
        <w:br w:type="page"/>
      </w:r>
    </w:p>
    <w:p w14:paraId="3EC3EBDF" w14:textId="77777777" w:rsidR="001A6FE4" w:rsidRPr="00590F3F" w:rsidRDefault="001A6FE4" w:rsidP="001A6FE4">
      <w:pPr>
        <w:pStyle w:val="Header"/>
        <w:tabs>
          <w:tab w:val="right" w:pos="9639"/>
        </w:tabs>
        <w:rPr>
          <w:bCs/>
          <w:noProof w:val="0"/>
          <w:sz w:val="24"/>
          <w:szCs w:val="24"/>
        </w:rPr>
      </w:pPr>
      <w:r w:rsidRPr="00590F3F">
        <w:rPr>
          <w:bCs/>
          <w:noProof w:val="0"/>
          <w:sz w:val="24"/>
          <w:szCs w:val="24"/>
        </w:rPr>
        <w:lastRenderedPageBreak/>
        <w:t>3GPP TSG RAN WG1 #10</w:t>
      </w:r>
      <w:r>
        <w:rPr>
          <w:bCs/>
          <w:noProof w:val="0"/>
          <w:sz w:val="24"/>
          <w:szCs w:val="24"/>
        </w:rPr>
        <w:t>5-e</w:t>
      </w:r>
      <w:r w:rsidRPr="00590F3F">
        <w:rPr>
          <w:bCs/>
          <w:noProof w:val="0"/>
          <w:sz w:val="24"/>
          <w:szCs w:val="24"/>
        </w:rPr>
        <w:tab/>
      </w:r>
      <w:r w:rsidRPr="00AC241F">
        <w:rPr>
          <w:bCs/>
          <w:noProof w:val="0"/>
          <w:sz w:val="24"/>
          <w:szCs w:val="24"/>
          <w:highlight w:val="yellow"/>
        </w:rPr>
        <w:t>R1-210xxxx</w:t>
      </w:r>
    </w:p>
    <w:p w14:paraId="7D3CAD70" w14:textId="77777777" w:rsidR="001A6FE4" w:rsidRPr="00590F3F" w:rsidRDefault="001A6FE4" w:rsidP="001A6FE4">
      <w:pPr>
        <w:pStyle w:val="Header"/>
        <w:rPr>
          <w:bCs/>
          <w:noProof w:val="0"/>
          <w:sz w:val="24"/>
          <w:szCs w:val="24"/>
        </w:rPr>
      </w:pPr>
      <w:r w:rsidRPr="00590F3F">
        <w:rPr>
          <w:bCs/>
          <w:noProof w:val="0"/>
          <w:sz w:val="24"/>
          <w:szCs w:val="24"/>
        </w:rPr>
        <w:t xml:space="preserve">e-Meeting, </w:t>
      </w:r>
      <w:r>
        <w:rPr>
          <w:bCs/>
          <w:noProof w:val="0"/>
          <w:sz w:val="24"/>
          <w:szCs w:val="24"/>
        </w:rPr>
        <w:t>May 19 - 27</w:t>
      </w:r>
      <w:r w:rsidRPr="00590F3F">
        <w:rPr>
          <w:bCs/>
          <w:noProof w:val="0"/>
          <w:sz w:val="24"/>
          <w:szCs w:val="24"/>
        </w:rPr>
        <w:t>, 202</w:t>
      </w:r>
      <w:r>
        <w:rPr>
          <w:bCs/>
          <w:noProof w:val="0"/>
          <w:sz w:val="24"/>
          <w:szCs w:val="24"/>
        </w:rPr>
        <w:t>1</w:t>
      </w:r>
    </w:p>
    <w:p w14:paraId="1BD6A351" w14:textId="77777777" w:rsidR="001A6FE4" w:rsidRPr="00590F3F" w:rsidRDefault="001A6FE4" w:rsidP="001A6FE4">
      <w:pPr>
        <w:pStyle w:val="Header"/>
        <w:rPr>
          <w:bCs/>
          <w:noProof w:val="0"/>
          <w:sz w:val="24"/>
        </w:rPr>
      </w:pPr>
    </w:p>
    <w:p w14:paraId="0A42D9E9" w14:textId="13C4CD32" w:rsidR="001A6FE4" w:rsidRDefault="001A6FE4" w:rsidP="001A6FE4">
      <w:pPr>
        <w:spacing w:after="60"/>
        <w:ind w:left="1985" w:hanging="1985"/>
        <w:rPr>
          <w:rFonts w:ascii="Arial" w:hAnsi="Arial" w:cs="Arial"/>
          <w:bCs/>
          <w:lang w:eastAsia="en-US"/>
        </w:rPr>
      </w:pPr>
      <w:r>
        <w:rPr>
          <w:rFonts w:ascii="Arial" w:hAnsi="Arial" w:cs="Arial"/>
          <w:b/>
        </w:rPr>
        <w:t>Title:</w:t>
      </w:r>
      <w:r>
        <w:rPr>
          <w:rFonts w:ascii="Arial" w:hAnsi="Arial" w:cs="Arial"/>
          <w:b/>
        </w:rPr>
        <w:tab/>
      </w:r>
      <w:r w:rsidRPr="001A6FE4">
        <w:rPr>
          <w:rFonts w:ascii="Arial" w:hAnsi="Arial" w:cs="Arial"/>
          <w:b/>
          <w:highlight w:val="yellow"/>
        </w:rPr>
        <w:t>DRAF</w:t>
      </w:r>
      <w:r>
        <w:rPr>
          <w:rFonts w:ascii="Arial" w:hAnsi="Arial" w:cs="Arial"/>
          <w:b/>
        </w:rPr>
        <w:t xml:space="preserve">T </w:t>
      </w:r>
      <w:r>
        <w:rPr>
          <w:rFonts w:ascii="Arial" w:hAnsi="Arial" w:cs="Arial"/>
          <w:bCs/>
        </w:rPr>
        <w:t xml:space="preserve">Reply </w:t>
      </w:r>
      <w:r>
        <w:rPr>
          <w:rFonts w:ascii="Arial" w:hAnsi="Arial" w:cs="Arial"/>
        </w:rPr>
        <w:t>L</w:t>
      </w:r>
      <w:r>
        <w:rPr>
          <w:rFonts w:ascii="Arial" w:hAnsi="Arial" w:cs="Arial"/>
          <w:bCs/>
        </w:rPr>
        <w:t>S on RI bit width for Cat5 UE in EN-DC mode</w:t>
      </w:r>
    </w:p>
    <w:p w14:paraId="41AE804F" w14:textId="0C5E995B" w:rsidR="001A6FE4" w:rsidRDefault="001A6FE4" w:rsidP="001A6FE4">
      <w:pPr>
        <w:spacing w:after="60"/>
        <w:ind w:left="1985" w:hanging="1985"/>
        <w:rPr>
          <w:rFonts w:ascii="Arial" w:hAnsi="Arial" w:cs="Arial"/>
          <w:bCs/>
        </w:rPr>
      </w:pPr>
      <w:r>
        <w:rPr>
          <w:rFonts w:ascii="Arial" w:hAnsi="Arial" w:cs="Arial"/>
          <w:b/>
        </w:rPr>
        <w:t>Response to:</w:t>
      </w:r>
      <w:r>
        <w:rPr>
          <w:rFonts w:ascii="Arial" w:hAnsi="Arial" w:cs="Arial"/>
          <w:bCs/>
        </w:rPr>
        <w:tab/>
      </w:r>
      <w:hyperlink r:id="rId18" w:history="1">
        <w:r w:rsidRPr="001A6FE4">
          <w:rPr>
            <w:rStyle w:val="Hyperlink"/>
            <w:rFonts w:ascii="Arial" w:hAnsi="Arial" w:cs="Arial"/>
            <w:bCs/>
          </w:rPr>
          <w:t>R1-2104161/R2-2104583</w:t>
        </w:r>
      </w:hyperlink>
    </w:p>
    <w:p w14:paraId="5E7D272C" w14:textId="77777777" w:rsidR="001A6FE4" w:rsidRDefault="001A6FE4" w:rsidP="001A6FE4">
      <w:pPr>
        <w:spacing w:after="60"/>
        <w:ind w:left="1985" w:hanging="1985"/>
        <w:rPr>
          <w:rFonts w:ascii="Arial" w:hAnsi="Arial" w:cs="Arial"/>
          <w:bCs/>
        </w:rPr>
      </w:pPr>
      <w:r>
        <w:rPr>
          <w:rFonts w:ascii="Arial" w:hAnsi="Arial" w:cs="Arial"/>
          <w:b/>
        </w:rPr>
        <w:t>Release:</w:t>
      </w:r>
      <w:r>
        <w:rPr>
          <w:rFonts w:ascii="Arial" w:hAnsi="Arial" w:cs="Arial"/>
          <w:bCs/>
        </w:rPr>
        <w:tab/>
        <w:t>Release 15</w:t>
      </w:r>
    </w:p>
    <w:p w14:paraId="02549FF9" w14:textId="77777777" w:rsidR="001A6FE4" w:rsidRDefault="001A6FE4" w:rsidP="001A6FE4">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Pr>
          <w:rFonts w:ascii="Arial" w:hAnsi="Arial" w:cs="Arial"/>
          <w:bCs/>
        </w:rPr>
        <w:t>NR_NewRAT</w:t>
      </w:r>
      <w:proofErr w:type="spellEnd"/>
      <w:r>
        <w:rPr>
          <w:rFonts w:ascii="Arial" w:hAnsi="Arial" w:cs="Arial"/>
          <w:bCs/>
        </w:rPr>
        <w:t>-Core</w:t>
      </w:r>
    </w:p>
    <w:p w14:paraId="0389D6E6" w14:textId="77777777" w:rsidR="001A6FE4" w:rsidRDefault="001A6FE4" w:rsidP="001A6FE4">
      <w:pPr>
        <w:spacing w:after="60"/>
        <w:ind w:left="1985" w:hanging="1985"/>
        <w:rPr>
          <w:rFonts w:ascii="Arial" w:hAnsi="Arial" w:cs="Arial"/>
          <w:b/>
        </w:rPr>
      </w:pPr>
    </w:p>
    <w:p w14:paraId="5A05D4F3" w14:textId="7069FF1A" w:rsidR="001A6FE4" w:rsidRDefault="001A6FE4" w:rsidP="001A6FE4">
      <w:pPr>
        <w:spacing w:after="60"/>
        <w:ind w:left="1985" w:hanging="1985"/>
        <w:rPr>
          <w:rFonts w:ascii="Arial" w:hAnsi="Arial" w:cs="Arial"/>
          <w:bCs/>
        </w:rPr>
      </w:pPr>
      <w:r>
        <w:rPr>
          <w:rFonts w:ascii="Arial" w:hAnsi="Arial" w:cs="Arial"/>
          <w:b/>
        </w:rPr>
        <w:t>Source:</w:t>
      </w:r>
      <w:r>
        <w:rPr>
          <w:rFonts w:ascii="Arial" w:hAnsi="Arial" w:cs="Arial"/>
          <w:bCs/>
        </w:rPr>
        <w:tab/>
      </w:r>
      <w:r w:rsidRPr="001A6FE4">
        <w:rPr>
          <w:rFonts w:ascii="Arial" w:hAnsi="Arial" w:cs="Arial"/>
          <w:bCs/>
          <w:highlight w:val="yellow"/>
        </w:rPr>
        <w:t>Moderator (Nokia) [RAN1]</w:t>
      </w:r>
    </w:p>
    <w:p w14:paraId="2CC7633C" w14:textId="16461641" w:rsidR="001A6FE4" w:rsidRDefault="001A6FE4" w:rsidP="001A6FE4">
      <w:pPr>
        <w:spacing w:after="60"/>
        <w:ind w:left="1985" w:hanging="1985"/>
        <w:rPr>
          <w:rFonts w:ascii="Arial" w:hAnsi="Arial" w:cs="Arial"/>
          <w:bCs/>
        </w:rPr>
      </w:pPr>
      <w:r>
        <w:rPr>
          <w:rFonts w:ascii="Arial" w:hAnsi="Arial" w:cs="Arial"/>
          <w:b/>
        </w:rPr>
        <w:t>To:</w:t>
      </w:r>
      <w:r>
        <w:rPr>
          <w:rFonts w:ascii="Arial" w:hAnsi="Arial" w:cs="Arial"/>
          <w:bCs/>
        </w:rPr>
        <w:tab/>
        <w:t>RAN2</w:t>
      </w:r>
    </w:p>
    <w:p w14:paraId="7836ADBD" w14:textId="77777777" w:rsidR="001A6FE4" w:rsidRDefault="001A6FE4" w:rsidP="001A6FE4">
      <w:pPr>
        <w:spacing w:after="60"/>
        <w:ind w:left="1985" w:hanging="1985"/>
        <w:rPr>
          <w:rFonts w:ascii="Arial" w:hAnsi="Arial" w:cs="Arial"/>
          <w:bCs/>
        </w:rPr>
      </w:pPr>
      <w:r>
        <w:rPr>
          <w:rFonts w:ascii="Arial" w:hAnsi="Arial" w:cs="Arial"/>
          <w:b/>
        </w:rPr>
        <w:t>Cc:</w:t>
      </w:r>
      <w:r>
        <w:rPr>
          <w:rFonts w:ascii="Arial" w:hAnsi="Arial" w:cs="Arial"/>
          <w:bCs/>
        </w:rPr>
        <w:tab/>
      </w:r>
    </w:p>
    <w:p w14:paraId="64B42DA9" w14:textId="77777777" w:rsidR="001A6FE4" w:rsidRDefault="001A6FE4" w:rsidP="001A6FE4">
      <w:pPr>
        <w:spacing w:after="60"/>
        <w:ind w:left="1985" w:hanging="1985"/>
        <w:rPr>
          <w:rFonts w:ascii="Arial" w:hAnsi="Arial" w:cs="Arial"/>
          <w:bCs/>
        </w:rPr>
      </w:pPr>
    </w:p>
    <w:p w14:paraId="6F488BED" w14:textId="77777777" w:rsidR="001A6FE4" w:rsidRDefault="001A6FE4" w:rsidP="001A6FE4">
      <w:pPr>
        <w:tabs>
          <w:tab w:val="left" w:pos="2268"/>
        </w:tabs>
        <w:rPr>
          <w:rFonts w:ascii="Arial" w:hAnsi="Arial" w:cs="Arial"/>
          <w:bCs/>
        </w:rPr>
      </w:pPr>
      <w:r>
        <w:rPr>
          <w:rFonts w:ascii="Arial" w:hAnsi="Arial" w:cs="Arial"/>
          <w:b/>
        </w:rPr>
        <w:t>Contact Person:</w:t>
      </w:r>
      <w:r>
        <w:rPr>
          <w:rFonts w:ascii="Arial" w:hAnsi="Arial" w:cs="Arial"/>
          <w:bCs/>
        </w:rPr>
        <w:tab/>
      </w:r>
    </w:p>
    <w:p w14:paraId="4D2CF3A4" w14:textId="55CE9C4D" w:rsidR="001A6FE4" w:rsidRDefault="001A6FE4" w:rsidP="001A6FE4">
      <w:pPr>
        <w:keepNext/>
        <w:tabs>
          <w:tab w:val="left" w:pos="2268"/>
          <w:tab w:val="left" w:pos="2694"/>
        </w:tabs>
        <w:ind w:left="567"/>
        <w:outlineLvl w:val="3"/>
        <w:rPr>
          <w:rFonts w:ascii="Arial" w:hAnsi="Arial" w:cs="Arial"/>
          <w:bCs/>
        </w:rPr>
      </w:pPr>
      <w:r>
        <w:rPr>
          <w:rFonts w:ascii="Arial" w:hAnsi="Arial" w:cs="Arial"/>
          <w:b/>
        </w:rPr>
        <w:t>Name:</w:t>
      </w:r>
      <w:r>
        <w:rPr>
          <w:rFonts w:ascii="Arial" w:hAnsi="Arial" w:cs="Arial"/>
          <w:bCs/>
        </w:rPr>
        <w:tab/>
        <w:t>Karri Ranta-aho</w:t>
      </w:r>
    </w:p>
    <w:p w14:paraId="508BADD3" w14:textId="2CB7F90A" w:rsidR="001A6FE4" w:rsidRDefault="001A6FE4" w:rsidP="001A6FE4">
      <w:pPr>
        <w:keepNext/>
        <w:tabs>
          <w:tab w:val="left" w:pos="2268"/>
          <w:tab w:val="left" w:pos="2694"/>
        </w:tabs>
        <w:ind w:left="567"/>
        <w:outlineLvl w:val="6"/>
        <w:rPr>
          <w:rFonts w:ascii="Arial" w:hAnsi="Arial" w:cs="Arial"/>
          <w:bCs/>
          <w:color w:val="0000FF"/>
        </w:rPr>
      </w:pPr>
      <w:r>
        <w:rPr>
          <w:rFonts w:ascii="Arial" w:hAnsi="Arial" w:cs="Arial"/>
          <w:b/>
          <w:color w:val="0000FF"/>
        </w:rPr>
        <w:t>E-mail Address:</w:t>
      </w:r>
      <w:r>
        <w:rPr>
          <w:rFonts w:ascii="Arial" w:hAnsi="Arial" w:cs="Arial"/>
          <w:bCs/>
          <w:color w:val="0000FF"/>
        </w:rPr>
        <w:tab/>
      </w:r>
      <w:hyperlink r:id="rId19" w:history="1">
        <w:r w:rsidRPr="00AF0CFE">
          <w:rPr>
            <w:rStyle w:val="Hyperlink"/>
            <w:rFonts w:ascii="Arial" w:hAnsi="Arial" w:cs="Arial"/>
            <w:bCs/>
          </w:rPr>
          <w:t>karri.ranta-aho@nokia.com</w:t>
        </w:r>
      </w:hyperlink>
    </w:p>
    <w:p w14:paraId="199849ED" w14:textId="77777777" w:rsidR="001A6FE4" w:rsidRDefault="001A6FE4" w:rsidP="001A6FE4">
      <w:pPr>
        <w:spacing w:after="60"/>
        <w:ind w:left="1985" w:hanging="1985"/>
        <w:rPr>
          <w:rFonts w:ascii="Arial" w:hAnsi="Arial" w:cs="Arial"/>
          <w:b/>
        </w:rPr>
      </w:pPr>
    </w:p>
    <w:p w14:paraId="0258CD83" w14:textId="77777777" w:rsidR="001A6FE4" w:rsidRDefault="001A6FE4" w:rsidP="001A6FE4">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20"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23D0C7D9" w14:textId="77777777" w:rsidR="001A6FE4" w:rsidRDefault="001A6FE4" w:rsidP="001A6FE4">
      <w:pPr>
        <w:spacing w:after="60"/>
        <w:ind w:left="1985" w:hanging="1985"/>
        <w:rPr>
          <w:rFonts w:ascii="Arial" w:hAnsi="Arial" w:cs="Arial"/>
          <w:b/>
        </w:rPr>
      </w:pPr>
    </w:p>
    <w:p w14:paraId="1B8F9E96" w14:textId="77777777" w:rsidR="001A6FE4" w:rsidRDefault="001A6FE4" w:rsidP="001A6FE4">
      <w:pPr>
        <w:spacing w:after="60"/>
        <w:ind w:left="1985" w:hanging="1985"/>
        <w:rPr>
          <w:rFonts w:ascii="Arial" w:hAnsi="Arial" w:cs="Arial"/>
          <w:bCs/>
        </w:rPr>
      </w:pPr>
      <w:r>
        <w:rPr>
          <w:rFonts w:ascii="Arial" w:hAnsi="Arial" w:cs="Arial"/>
          <w:b/>
        </w:rPr>
        <w:t>Attachments:</w:t>
      </w:r>
      <w:r>
        <w:rPr>
          <w:rFonts w:ascii="Arial" w:hAnsi="Arial" w:cs="Arial"/>
          <w:bCs/>
        </w:rPr>
        <w:tab/>
        <w:t>-</w:t>
      </w:r>
    </w:p>
    <w:p w14:paraId="6FC3A74C" w14:textId="77777777" w:rsidR="001A6FE4" w:rsidRDefault="001A6FE4" w:rsidP="001A6FE4">
      <w:pPr>
        <w:pBdr>
          <w:bottom w:val="single" w:sz="4" w:space="1" w:color="auto"/>
        </w:pBdr>
        <w:rPr>
          <w:rFonts w:ascii="Arial" w:hAnsi="Arial" w:cs="Arial"/>
        </w:rPr>
      </w:pPr>
    </w:p>
    <w:p w14:paraId="1F20D864" w14:textId="77777777" w:rsidR="00A259A8" w:rsidRPr="00C00CB2" w:rsidRDefault="00A259A8" w:rsidP="00A259A8">
      <w:pPr>
        <w:spacing w:after="120"/>
        <w:rPr>
          <w:rFonts w:ascii="Arial" w:hAnsi="Arial" w:cs="Arial"/>
          <w:b/>
        </w:rPr>
      </w:pPr>
      <w:r w:rsidRPr="00C00CB2">
        <w:rPr>
          <w:rFonts w:ascii="Arial" w:hAnsi="Arial" w:cs="Arial"/>
          <w:b/>
        </w:rPr>
        <w:t>1. Overall Description:</w:t>
      </w:r>
    </w:p>
    <w:p w14:paraId="4A1A434D" w14:textId="77777777" w:rsidR="00A259A8" w:rsidRPr="00C00CB2" w:rsidRDefault="00A259A8" w:rsidP="00A259A8">
      <w:pPr>
        <w:rPr>
          <w:rFonts w:ascii="Arial" w:hAnsi="Arial" w:cs="Arial"/>
        </w:rPr>
      </w:pPr>
      <w:r w:rsidRPr="00C00CB2">
        <w:rPr>
          <w:rFonts w:ascii="Arial" w:hAnsi="Arial" w:cs="Arial"/>
          <w:lang w:val="en-US"/>
        </w:rPr>
        <w:t xml:space="preserve">RAN1 </w:t>
      </w:r>
      <w:r w:rsidRPr="00C00CB2">
        <w:rPr>
          <w:rFonts w:ascii="Arial" w:hAnsi="Arial" w:cs="Arial"/>
        </w:rPr>
        <w:t>would like to thank RAN2 of the LS on RI bit width for Cat5 UE in EN-DC mode [</w:t>
      </w:r>
      <w:hyperlink r:id="rId21" w:history="1">
        <w:r w:rsidRPr="00C00CB2">
          <w:rPr>
            <w:rStyle w:val="Hyperlink"/>
            <w:rFonts w:ascii="Arial" w:hAnsi="Arial" w:cs="Arial"/>
          </w:rPr>
          <w:t>R1-2104161/R2-2104583</w:t>
        </w:r>
      </w:hyperlink>
      <w:r w:rsidRPr="00C00CB2">
        <w:rPr>
          <w:rFonts w:ascii="Arial" w:hAnsi="Arial" w:cs="Arial"/>
        </w:rPr>
        <w:t xml:space="preserve">]. </w:t>
      </w:r>
    </w:p>
    <w:p w14:paraId="101F1F0A" w14:textId="50CCE2EF" w:rsidR="001A6FE4" w:rsidRDefault="00A259A8" w:rsidP="00A259A8">
      <w:pPr>
        <w:tabs>
          <w:tab w:val="center" w:pos="4153"/>
          <w:tab w:val="right" w:pos="8306"/>
        </w:tabs>
        <w:spacing w:after="120"/>
        <w:rPr>
          <w:rFonts w:ascii="Arial" w:hAnsi="Arial" w:cs="Arial"/>
          <w:lang w:val="en-US"/>
        </w:rPr>
      </w:pPr>
      <w:r w:rsidRPr="00C00CB2">
        <w:rPr>
          <w:rFonts w:ascii="Arial" w:hAnsi="Arial" w:cs="Arial"/>
          <w:lang w:val="en-US"/>
        </w:rPr>
        <w:t>RAN1 would like to confirm the RAN2 interpretation that</w:t>
      </w:r>
      <w:r w:rsidR="001A6FE4">
        <w:rPr>
          <w:rFonts w:ascii="Arial" w:hAnsi="Arial" w:cs="Arial"/>
          <w:lang w:val="en-US"/>
        </w:rPr>
        <w:t>:</w:t>
      </w:r>
    </w:p>
    <w:p w14:paraId="6C94CC0B" w14:textId="355C1DF6" w:rsidR="00A259A8" w:rsidRDefault="00A259A8" w:rsidP="00A259A8">
      <w:pPr>
        <w:tabs>
          <w:tab w:val="center" w:pos="4153"/>
          <w:tab w:val="right" w:pos="8306"/>
        </w:tabs>
        <w:spacing w:after="120"/>
        <w:rPr>
          <w:rFonts w:ascii="Arial" w:hAnsi="Arial" w:cs="Arial"/>
          <w:lang w:val="en-US"/>
        </w:rPr>
      </w:pPr>
      <w:r w:rsidRPr="00C00CB2">
        <w:rPr>
          <w:rFonts w:ascii="Arial" w:hAnsi="Arial" w:cs="Arial"/>
          <w:lang w:val="en-US"/>
        </w:rPr>
        <w:t>“</w:t>
      </w:r>
      <w:r w:rsidRPr="00C00CB2">
        <w:rPr>
          <w:rFonts w:ascii="Arial" w:hAnsi="Arial" w:cs="Arial"/>
          <w:i/>
          <w:iCs/>
          <w:lang w:val="en-US"/>
        </w:rPr>
        <w:t>the RI bit width for a Cat5 UE is NOT affected by the number of MIMO layers it supports in EN-DC mode but only by the network configuration parameter maxLayersMIMO-r10, PBCH antenna ports and the UE category (without suffix), as in the legacy LTE</w:t>
      </w:r>
      <w:r w:rsidRPr="00C00CB2">
        <w:rPr>
          <w:rFonts w:ascii="Arial" w:hAnsi="Arial" w:cs="Arial"/>
          <w:lang w:val="en-US"/>
        </w:rPr>
        <w:t>.”</w:t>
      </w:r>
    </w:p>
    <w:p w14:paraId="3619CB55" w14:textId="77777777" w:rsidR="00A259A8" w:rsidRPr="00C00CB2" w:rsidRDefault="00A259A8" w:rsidP="00A259A8">
      <w:pPr>
        <w:tabs>
          <w:tab w:val="center" w:pos="4153"/>
          <w:tab w:val="right" w:pos="8306"/>
        </w:tabs>
        <w:spacing w:after="120"/>
        <w:rPr>
          <w:rFonts w:ascii="Arial" w:hAnsi="Arial" w:cs="Arial"/>
        </w:rPr>
      </w:pPr>
    </w:p>
    <w:p w14:paraId="2364B17E" w14:textId="77777777" w:rsidR="00A259A8" w:rsidRPr="00C00CB2" w:rsidRDefault="00A259A8" w:rsidP="00A259A8">
      <w:pPr>
        <w:spacing w:after="120"/>
        <w:rPr>
          <w:rFonts w:ascii="Arial" w:hAnsi="Arial" w:cs="Arial"/>
          <w:b/>
        </w:rPr>
      </w:pPr>
      <w:r w:rsidRPr="00C00CB2">
        <w:rPr>
          <w:rFonts w:ascii="Arial" w:hAnsi="Arial" w:cs="Arial"/>
          <w:b/>
        </w:rPr>
        <w:t>2. Actions:</w:t>
      </w:r>
    </w:p>
    <w:p w14:paraId="68F9ED09" w14:textId="77777777" w:rsidR="00A259A8" w:rsidRPr="00C00CB2" w:rsidRDefault="00A259A8" w:rsidP="00A259A8">
      <w:pPr>
        <w:spacing w:after="120"/>
        <w:ind w:left="1985" w:hanging="1985"/>
        <w:rPr>
          <w:rFonts w:ascii="Arial" w:hAnsi="Arial" w:cs="Arial"/>
          <w:b/>
        </w:rPr>
      </w:pPr>
      <w:r w:rsidRPr="00C00CB2">
        <w:rPr>
          <w:rFonts w:ascii="Arial" w:hAnsi="Arial" w:cs="Arial"/>
          <w:b/>
        </w:rPr>
        <w:t>To RAN2 group.</w:t>
      </w:r>
    </w:p>
    <w:p w14:paraId="452CD0FD" w14:textId="5707704C" w:rsidR="00A259A8" w:rsidRDefault="00A259A8" w:rsidP="00A259A8">
      <w:pPr>
        <w:rPr>
          <w:highlight w:val="yellow"/>
        </w:rPr>
      </w:pPr>
      <w:r w:rsidRPr="00C00CB2">
        <w:rPr>
          <w:rFonts w:ascii="Arial" w:hAnsi="Arial" w:cs="Arial"/>
          <w:b/>
        </w:rPr>
        <w:t xml:space="preserve">ACTION: </w:t>
      </w:r>
      <w:r w:rsidRPr="00C00CB2">
        <w:rPr>
          <w:rFonts w:ascii="Arial" w:hAnsi="Arial" w:cs="Arial"/>
          <w:b/>
        </w:rPr>
        <w:tab/>
      </w:r>
      <w:r w:rsidRPr="00C00CB2">
        <w:rPr>
          <w:rFonts w:ascii="Arial" w:hAnsi="Arial" w:cs="Arial"/>
        </w:rPr>
        <w:t>RAN1 respectfully asks RAN2 to take the above response into account in their further work.</w:t>
      </w:r>
    </w:p>
    <w:p w14:paraId="102B7366" w14:textId="77777777" w:rsidR="001A6FE4" w:rsidRDefault="001A6FE4" w:rsidP="001A6FE4">
      <w:pPr>
        <w:spacing w:after="120"/>
        <w:rPr>
          <w:rFonts w:ascii="Arial" w:hAnsi="Arial" w:cs="Arial"/>
          <w:b/>
        </w:rPr>
      </w:pPr>
    </w:p>
    <w:p w14:paraId="5A3C76AB" w14:textId="135BCC3A" w:rsidR="001A6FE4" w:rsidRDefault="001A6FE4" w:rsidP="001A6FE4">
      <w:pPr>
        <w:spacing w:after="120"/>
        <w:rPr>
          <w:rFonts w:ascii="Arial" w:hAnsi="Arial" w:cs="Arial"/>
          <w:b/>
          <w:lang w:eastAsia="en-US"/>
        </w:rPr>
      </w:pPr>
      <w:r>
        <w:rPr>
          <w:rFonts w:ascii="Arial" w:hAnsi="Arial" w:cs="Arial"/>
          <w:b/>
        </w:rPr>
        <w:t>3. Dates of Next TSG-RAN WG1 Meetings:</w:t>
      </w:r>
    </w:p>
    <w:p w14:paraId="5CA17136" w14:textId="77777777" w:rsidR="001A6FE4" w:rsidRDefault="001A6FE4" w:rsidP="001A6FE4">
      <w:pPr>
        <w:tabs>
          <w:tab w:val="left" w:pos="3119"/>
        </w:tabs>
        <w:spacing w:after="120"/>
        <w:ind w:left="2268" w:hanging="2268"/>
        <w:rPr>
          <w:rFonts w:ascii="Arial" w:hAnsi="Arial" w:cs="Arial"/>
          <w:bCs/>
        </w:rPr>
      </w:pPr>
    </w:p>
    <w:p w14:paraId="47AEA02D" w14:textId="1649B38C" w:rsidR="001A6FE4" w:rsidRDefault="001A6FE4" w:rsidP="001A6FE4">
      <w:pPr>
        <w:spacing w:after="120"/>
        <w:rPr>
          <w:rFonts w:ascii="Arial" w:hAnsi="Arial" w:cs="Arial"/>
          <w:bCs/>
        </w:rPr>
      </w:pPr>
      <w:r>
        <w:rPr>
          <w:rFonts w:ascii="Arial" w:hAnsi="Arial" w:cs="Arial"/>
          <w:bCs/>
        </w:rPr>
        <w:t>RAN1#106-e</w:t>
      </w:r>
      <w:r>
        <w:rPr>
          <w:rFonts w:ascii="Arial" w:hAnsi="Arial" w:cs="Arial"/>
          <w:bCs/>
        </w:rPr>
        <w:tab/>
      </w:r>
      <w:r>
        <w:rPr>
          <w:rFonts w:ascii="Arial" w:hAnsi="Arial" w:cs="Arial"/>
          <w:bCs/>
        </w:rPr>
        <w:tab/>
        <w:t>16 – 27 August 2021</w:t>
      </w:r>
      <w:r>
        <w:rPr>
          <w:rFonts w:ascii="Arial" w:hAnsi="Arial" w:cs="Arial"/>
          <w:bCs/>
        </w:rPr>
        <w:tab/>
        <w:t>e-Meeting</w:t>
      </w:r>
    </w:p>
    <w:p w14:paraId="6ED4D764" w14:textId="2544528E" w:rsidR="001A6FE4" w:rsidRDefault="001A6FE4" w:rsidP="001A6FE4">
      <w:pPr>
        <w:spacing w:after="120"/>
        <w:rPr>
          <w:rFonts w:ascii="Arial" w:hAnsi="Arial" w:cs="Arial"/>
          <w:bCs/>
        </w:rPr>
      </w:pPr>
      <w:r>
        <w:rPr>
          <w:rFonts w:ascii="Arial" w:hAnsi="Arial" w:cs="Arial"/>
          <w:bCs/>
        </w:rPr>
        <w:t>RAN1#106bis-e</w:t>
      </w:r>
      <w:r>
        <w:rPr>
          <w:rFonts w:ascii="Arial" w:hAnsi="Arial" w:cs="Arial"/>
          <w:bCs/>
        </w:rPr>
        <w:tab/>
      </w:r>
      <w:r>
        <w:rPr>
          <w:rFonts w:ascii="Arial" w:hAnsi="Arial" w:cs="Arial"/>
          <w:bCs/>
        </w:rPr>
        <w:tab/>
        <w:t>11 – 19 October 2021</w:t>
      </w:r>
      <w:r>
        <w:rPr>
          <w:rFonts w:ascii="Arial" w:hAnsi="Arial" w:cs="Arial"/>
          <w:bCs/>
        </w:rPr>
        <w:tab/>
        <w:t>e-Meeting</w:t>
      </w:r>
    </w:p>
    <w:p w14:paraId="4636F54E" w14:textId="0369F800" w:rsidR="001A6FE4" w:rsidRDefault="001A6FE4" w:rsidP="001A6FE4">
      <w:pPr>
        <w:spacing w:after="120"/>
        <w:rPr>
          <w:rFonts w:ascii="Arial" w:hAnsi="Arial" w:cs="Arial"/>
          <w:bCs/>
        </w:rPr>
      </w:pPr>
      <w:r>
        <w:rPr>
          <w:rFonts w:ascii="Arial" w:hAnsi="Arial" w:cs="Arial"/>
          <w:bCs/>
        </w:rPr>
        <w:t>RAN1#107-e</w:t>
      </w:r>
      <w:r>
        <w:rPr>
          <w:rFonts w:ascii="Arial" w:hAnsi="Arial" w:cs="Arial"/>
          <w:bCs/>
        </w:rPr>
        <w:tab/>
      </w:r>
      <w:r>
        <w:rPr>
          <w:rFonts w:ascii="Arial" w:hAnsi="Arial" w:cs="Arial"/>
          <w:bCs/>
        </w:rPr>
        <w:tab/>
        <w:t>11 – 19 November 2021</w:t>
      </w:r>
      <w:r>
        <w:rPr>
          <w:rFonts w:ascii="Arial" w:hAnsi="Arial" w:cs="Arial"/>
          <w:bCs/>
        </w:rPr>
        <w:tab/>
        <w:t>e-Meeting</w:t>
      </w:r>
    </w:p>
    <w:p w14:paraId="6885E5DF" w14:textId="73D08A87" w:rsidR="00A259A8" w:rsidRDefault="00A259A8" w:rsidP="009705F9">
      <w:pPr>
        <w:rPr>
          <w:highlight w:val="yellow"/>
        </w:rPr>
      </w:pPr>
    </w:p>
    <w:sectPr w:rsidR="00A259A8"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23A69" w14:textId="77777777" w:rsidR="007838C1" w:rsidRDefault="007838C1">
      <w:r>
        <w:separator/>
      </w:r>
    </w:p>
  </w:endnote>
  <w:endnote w:type="continuationSeparator" w:id="0">
    <w:p w14:paraId="6C965D3E" w14:textId="77777777" w:rsidR="007838C1" w:rsidRDefault="0078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DengXian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92F9E">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92F9E">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A0CD3" w14:textId="77777777" w:rsidR="007838C1" w:rsidRDefault="007838C1">
      <w:r>
        <w:separator/>
      </w:r>
    </w:p>
  </w:footnote>
  <w:footnote w:type="continuationSeparator" w:id="0">
    <w:p w14:paraId="6FC3ADF6" w14:textId="77777777" w:rsidR="007838C1" w:rsidRDefault="00783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52414"/>
    <w:multiLevelType w:val="hybridMultilevel"/>
    <w:tmpl w:val="ABAC9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CAC01E5"/>
    <w:multiLevelType w:val="hybridMultilevel"/>
    <w:tmpl w:val="443C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3"/>
  </w:num>
  <w:num w:numId="3">
    <w:abstractNumId w:val="0"/>
  </w:num>
  <w:num w:numId="4">
    <w:abstractNumId w:val="17"/>
  </w:num>
  <w:num w:numId="5">
    <w:abstractNumId w:val="18"/>
  </w:num>
  <w:num w:numId="6">
    <w:abstractNumId w:val="20"/>
  </w:num>
  <w:num w:numId="7">
    <w:abstractNumId w:val="5"/>
  </w:num>
  <w:num w:numId="8">
    <w:abstractNumId w:val="8"/>
  </w:num>
  <w:num w:numId="9">
    <w:abstractNumId w:val="1"/>
  </w:num>
  <w:num w:numId="10">
    <w:abstractNumId w:val="29"/>
  </w:num>
  <w:num w:numId="11">
    <w:abstractNumId w:val="11"/>
  </w:num>
  <w:num w:numId="12">
    <w:abstractNumId w:val="28"/>
  </w:num>
  <w:num w:numId="13">
    <w:abstractNumId w:val="12"/>
    <w:lvlOverride w:ilvl="0">
      <w:startOverride w:val="1"/>
    </w:lvlOverride>
  </w:num>
  <w:num w:numId="14">
    <w:abstractNumId w:val="26"/>
  </w:num>
  <w:num w:numId="15">
    <w:abstractNumId w:val="27"/>
  </w:num>
  <w:num w:numId="16">
    <w:abstractNumId w:val="2"/>
  </w:num>
  <w:num w:numId="17">
    <w:abstractNumId w:val="31"/>
  </w:num>
  <w:num w:numId="18">
    <w:abstractNumId w:val="10"/>
  </w:num>
  <w:num w:numId="19">
    <w:abstractNumId w:val="15"/>
  </w:num>
  <w:num w:numId="20">
    <w:abstractNumId w:val="3"/>
  </w:num>
  <w:num w:numId="21">
    <w:abstractNumId w:val="23"/>
  </w:num>
  <w:num w:numId="22">
    <w:abstractNumId w:val="25"/>
  </w:num>
  <w:num w:numId="23">
    <w:abstractNumId w:val="22"/>
  </w:num>
  <w:num w:numId="24">
    <w:abstractNumId w:val="32"/>
  </w:num>
  <w:num w:numId="25">
    <w:abstractNumId w:val="9"/>
  </w:num>
  <w:num w:numId="26">
    <w:abstractNumId w:val="19"/>
  </w:num>
  <w:num w:numId="27">
    <w:abstractNumId w:val="14"/>
  </w:num>
  <w:num w:numId="28">
    <w:abstractNumId w:val="6"/>
  </w:num>
  <w:num w:numId="29">
    <w:abstractNumId w:val="7"/>
  </w:num>
  <w:num w:numId="30">
    <w:abstractNumId w:val="30"/>
  </w:num>
  <w:num w:numId="31">
    <w:abstractNumId w:val="24"/>
  </w:num>
  <w:num w:numId="32">
    <w:abstractNumId w:val="21"/>
  </w:num>
  <w:num w:numId="3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1C9B"/>
    <w:rsid w:val="000924C1"/>
    <w:rsid w:val="000924F0"/>
    <w:rsid w:val="00093474"/>
    <w:rsid w:val="0009510F"/>
    <w:rsid w:val="00095F8E"/>
    <w:rsid w:val="000A1B7B"/>
    <w:rsid w:val="000A56F2"/>
    <w:rsid w:val="000A61E8"/>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6FE4"/>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B6F6A"/>
    <w:rsid w:val="004B7C0C"/>
    <w:rsid w:val="004C101C"/>
    <w:rsid w:val="004C3898"/>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54E19"/>
    <w:rsid w:val="0056121F"/>
    <w:rsid w:val="00562663"/>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385F"/>
    <w:rsid w:val="005E5B81"/>
    <w:rsid w:val="005F1E62"/>
    <w:rsid w:val="005F2CB1"/>
    <w:rsid w:val="005F3025"/>
    <w:rsid w:val="005F3274"/>
    <w:rsid w:val="005F5B9B"/>
    <w:rsid w:val="005F618C"/>
    <w:rsid w:val="005F70BD"/>
    <w:rsid w:val="005F7E4E"/>
    <w:rsid w:val="0060283C"/>
    <w:rsid w:val="00604F14"/>
    <w:rsid w:val="006077DA"/>
    <w:rsid w:val="00607BF8"/>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35E8"/>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38C1"/>
    <w:rsid w:val="00785490"/>
    <w:rsid w:val="007872AC"/>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59A8"/>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41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0B32"/>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2B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B0A9F"/>
    <w:rsid w:val="00DB15BA"/>
    <w:rsid w:val="00DB377D"/>
    <w:rsid w:val="00DB43AB"/>
    <w:rsid w:val="00DC1CB2"/>
    <w:rsid w:val="00DC2D36"/>
    <w:rsid w:val="00DC4DB0"/>
    <w:rsid w:val="00DC53EF"/>
    <w:rsid w:val="00DD4B10"/>
    <w:rsid w:val="00DD69F7"/>
    <w:rsid w:val="00DD6F3D"/>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57693"/>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出段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styleId="UnresolvedMention">
    <w:name w:val="Unresolved Mention"/>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88738">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20899043">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668896108">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578.zip" TargetMode="External"/><Relationship Id="rId18" Type="http://schemas.openxmlformats.org/officeDocument/2006/relationships/hyperlink" Target="https://www.3gpp.org/ftp/tsg_ran/WG1_RL1/TSGR1_105-e/Docs/R1-2104161.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161.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226.zip" TargetMode="External"/><Relationship Id="rId17" Type="http://schemas.openxmlformats.org/officeDocument/2006/relationships/hyperlink" Target="https://www.3gpp.org/ftp/tsg_ran/WG1_RL1/TSGR1_105-e/Docs/R1-2105935.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5-e/Docs/R1-2105446.zip" TargetMode="External"/><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61.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5280.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karri.ranta-aho@noki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640.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B0FEA6-47CC-457E-8901-F1E5DE1FF633}">
  <ds:schemaRefs>
    <ds:schemaRef ds:uri="http://schemas.openxmlformats.org/officeDocument/2006/bibliography"/>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TotalTime>
  <Pages>2</Pages>
  <Words>448</Words>
  <Characters>3236</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3677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Nokia</cp:lastModifiedBy>
  <cp:revision>2</cp:revision>
  <cp:lastPrinted>2008-01-31T07:09:00Z</cp:lastPrinted>
  <dcterms:created xsi:type="dcterms:W3CDTF">2021-05-24T19:02:00Z</dcterms:created>
  <dcterms:modified xsi:type="dcterms:W3CDTF">2021-05-24T19:02:00Z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