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E389B" w14:textId="777BB982" w:rsidR="00652B8D" w:rsidRPr="0021348B" w:rsidRDefault="00652B8D" w:rsidP="00652B8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D1B81">
        <w:rPr>
          <w:rFonts w:ascii="Arial" w:hAnsi="Arial" w:cs="Arial"/>
          <w:b/>
          <w:bCs/>
          <w:sz w:val="28"/>
        </w:rPr>
        <w:t>R1-21019</w:t>
      </w:r>
      <w:r w:rsidR="00FC09CD">
        <w:rPr>
          <w:rFonts w:ascii="Arial" w:hAnsi="Arial" w:cs="Arial"/>
          <w:b/>
          <w:bCs/>
          <w:sz w:val="28"/>
        </w:rPr>
        <w:t>90</w:t>
      </w:r>
    </w:p>
    <w:p w14:paraId="396E3AEC" w14:textId="608896A7" w:rsidR="00652B8D" w:rsidRPr="009513AC" w:rsidRDefault="00652B8D" w:rsidP="00652B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7EB2604" w14:textId="77777777" w:rsidR="00652B8D" w:rsidRDefault="00652B8D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A38" w14:paraId="06B3FC9F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B90D" w14:textId="77777777" w:rsidR="00CC5A38" w:rsidRDefault="00CC5A38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C5A38" w14:paraId="0A99CA2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0B85" w14:textId="77777777" w:rsidR="00CC5A38" w:rsidRDefault="00CC5A38" w:rsidP="009E3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A38" w14:paraId="4A72FEE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D1608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1A23541D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8A9E77E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2A51D" w14:textId="77777777" w:rsidR="00CC5A38" w:rsidRPr="00410371" w:rsidRDefault="00CC5A38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25294A" w14:textId="77777777" w:rsidR="00CC5A38" w:rsidRPr="00DF06DE" w:rsidRDefault="00CC5A38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E0155" w14:textId="5E185907" w:rsidR="00CC5A38" w:rsidRPr="00DF06DE" w:rsidRDefault="0049779D" w:rsidP="009E3DD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6375E0AF" w14:textId="77777777" w:rsidR="00CC5A38" w:rsidRDefault="00CC5A38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98C5D" w14:textId="77777777" w:rsidR="00CC5A38" w:rsidRPr="00410371" w:rsidRDefault="00CC5A38" w:rsidP="009E3D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CAB01E" w14:textId="77777777" w:rsidR="00CC5A38" w:rsidRDefault="00CC5A38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32AB1" w14:textId="77777777" w:rsidR="00CC5A38" w:rsidRPr="00410371" w:rsidRDefault="00CC5A38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9A031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345610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EADF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6E3EB4C3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84A7E" w14:textId="77777777" w:rsidR="00CC5A38" w:rsidRPr="00F25D98" w:rsidRDefault="00CC5A38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 w:rsidRPr="00F61F6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A38" w14:paraId="637C066E" w14:textId="77777777" w:rsidTr="009E3DD7">
        <w:tc>
          <w:tcPr>
            <w:tcW w:w="9641" w:type="dxa"/>
            <w:gridSpan w:val="9"/>
          </w:tcPr>
          <w:p w14:paraId="76A999BE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FA645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A38" w14:paraId="2C600AFF" w14:textId="77777777" w:rsidTr="009E3DD7">
        <w:tc>
          <w:tcPr>
            <w:tcW w:w="2835" w:type="dxa"/>
          </w:tcPr>
          <w:p w14:paraId="7B6A65A7" w14:textId="77777777" w:rsidR="00CC5A38" w:rsidRDefault="00CC5A38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AA789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8A13F3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C41AC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028A6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840E85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DD03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9D9C2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3CEC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2B1A6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A38" w14:paraId="77C633F0" w14:textId="77777777" w:rsidTr="009E3DD7">
        <w:tc>
          <w:tcPr>
            <w:tcW w:w="9640" w:type="dxa"/>
            <w:gridSpan w:val="11"/>
          </w:tcPr>
          <w:p w14:paraId="45B6256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F15F7E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C375A0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44348" w14:textId="77777777" w:rsidR="00CC5A38" w:rsidRPr="00DF06DE" w:rsidRDefault="00CC5A38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 xml:space="preserve">Correction for </w:t>
            </w:r>
            <w:r>
              <w:t>cancellation due to PDSCH/CSI-RS/SFI</w:t>
            </w:r>
          </w:p>
        </w:tc>
      </w:tr>
      <w:tr w:rsidR="00CC5A38" w14:paraId="3AA68245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78D4FF9C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EEC9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50FF4D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E053C1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9DFEA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C5A38" w14:paraId="49E28BB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502FC37A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AF915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14:paraId="4FE860CD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316092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AD13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362A0EA6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D6790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EEED18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0A97D9" w14:textId="77777777" w:rsidR="00CC5A38" w:rsidRDefault="00CC5A38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0296A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18937" w14:textId="6705B51E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46E34">
              <w:t>1-30</w:t>
            </w:r>
          </w:p>
        </w:tc>
      </w:tr>
      <w:tr w:rsidR="00CC5A38" w14:paraId="43555F78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0680BFF7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1090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4F28C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98887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A76834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F567AEA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C4A7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C40D" w14:textId="77777777" w:rsidR="00CC5A38" w:rsidRDefault="00CC5A38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7FF5C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C680D" w14:textId="77777777" w:rsidR="00CC5A38" w:rsidRDefault="00CC5A38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0AFD6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CC5A38" w14:paraId="181AA267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61224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2AC37" w14:textId="77777777" w:rsidR="00CC5A38" w:rsidRDefault="00CC5A38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5C293" w14:textId="77777777" w:rsidR="00CC5A38" w:rsidRDefault="00CC5A38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366056" w14:textId="77777777" w:rsidR="00CC5A38" w:rsidRPr="007C2097" w:rsidRDefault="00CC5A38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5A38" w14:paraId="77E3F367" w14:textId="77777777" w:rsidTr="009E3DD7">
        <w:tc>
          <w:tcPr>
            <w:tcW w:w="1843" w:type="dxa"/>
          </w:tcPr>
          <w:p w14:paraId="50D5171E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4C19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0BD7A15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DBB0A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D5BF3" w14:textId="2BDF5F36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partial cancellation of uplink configured </w:t>
            </w:r>
            <w:r w:rsidR="00741833">
              <w:rPr>
                <w:noProof/>
              </w:rPr>
              <w:t xml:space="preserve">PUCCH/PUSCH/PRACH </w:t>
            </w:r>
            <w:r>
              <w:rPr>
                <w:noProof/>
              </w:rPr>
              <w:t>transmissions due to collision with PDSCH/CSI-RS or SFI is not supported in Rel. 15.</w:t>
            </w:r>
          </w:p>
        </w:tc>
      </w:tr>
      <w:tr w:rsidR="00CC5A38" w14:paraId="7F8C349F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345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0C92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A97B65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B41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7D733" w14:textId="77777777" w:rsidR="00CC5A38" w:rsidRDefault="00CC5A38" w:rsidP="009E3DD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Change the partial cancellation to full cancellation for PUCCH/PUSCH/PRACH</w:t>
            </w:r>
          </w:p>
        </w:tc>
      </w:tr>
      <w:tr w:rsidR="00CC5A38" w14:paraId="07CBE8E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BEAC6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A715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771DE33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2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1DD2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UE behavior </w:t>
            </w:r>
          </w:p>
        </w:tc>
      </w:tr>
      <w:tr w:rsidR="00CC5A38" w14:paraId="5E0423B5" w14:textId="77777777" w:rsidTr="009E3DD7">
        <w:tc>
          <w:tcPr>
            <w:tcW w:w="2694" w:type="dxa"/>
            <w:gridSpan w:val="2"/>
          </w:tcPr>
          <w:p w14:paraId="76662D5B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6EC4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90CA53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AB982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9980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 and 11.1.1</w:t>
            </w:r>
          </w:p>
        </w:tc>
      </w:tr>
      <w:tr w:rsidR="00CC5A38" w14:paraId="7B5A2B96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AB6B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BFB5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6ED6AE1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71978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8F3B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AE5F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74DB77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460E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A38" w14:paraId="02410668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0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7103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B5B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CE542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3E766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53D9926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F68C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4299C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D2BC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6210E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ED7CC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695C949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2B629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331F1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A56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7F78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054A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364E4E35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0DF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9DE9F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97C9F15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B15ED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51AA9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:rsidRPr="008863B9" w14:paraId="29DE975E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FD2BA" w14:textId="77777777" w:rsidR="00CC5A38" w:rsidRPr="008863B9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740B34" w14:textId="77777777" w:rsidR="00CC5A38" w:rsidRPr="008863B9" w:rsidRDefault="00CC5A38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A38" w14:paraId="2E61D4CC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C3F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E9BD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3045" w14:textId="2B627C98" w:rsidR="005D5868" w:rsidRDefault="005D5868"/>
    <w:p w14:paraId="355DDE84" w14:textId="77777777" w:rsidR="00CC5A38" w:rsidRDefault="00CC5A38" w:rsidP="00CC5A38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 w:rsidRPr="00F829B6">
        <w:tab/>
      </w:r>
      <w:r>
        <w:t>Slot configuration</w:t>
      </w:r>
    </w:p>
    <w:p w14:paraId="6D2E3DC0" w14:textId="43453A76" w:rsidR="00CC5A38" w:rsidRDefault="00CC5A38" w:rsidP="00CC5A38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lastRenderedPageBreak/>
        <w:t>&lt;Unchanged parts are omitted&gt;</w:t>
      </w:r>
    </w:p>
    <w:p w14:paraId="12C58864" w14:textId="77777777" w:rsidR="00CC5A38" w:rsidRPr="00CC5A38" w:rsidRDefault="00CC5A38" w:rsidP="00CC5A38">
      <w:pPr>
        <w:jc w:val="both"/>
        <w:rPr>
          <w:rFonts w:ascii="Times New Roman" w:hAnsi="Times New Roman" w:cs="Times New Roman"/>
        </w:rPr>
      </w:pPr>
      <w:r w:rsidRPr="00CC5A38">
        <w:rPr>
          <w:rFonts w:ascii="Times New Roman" w:hAnsi="Times New Roman" w:cs="Times New Roman"/>
        </w:rPr>
        <w:t xml:space="preserve">For </w:t>
      </w:r>
      <w:r w:rsidRPr="00CC5A38">
        <w:rPr>
          <w:rFonts w:ascii="Times New Roman" w:hAnsi="Times New Roman" w:cs="Times New Roman"/>
          <w:lang w:val="fi-FI"/>
        </w:rPr>
        <w:t xml:space="preserve">operation on a single carrier in unpaired spectrum, </w:t>
      </w:r>
      <w:r w:rsidRPr="00CC5A38">
        <w:rPr>
          <w:rFonts w:ascii="Times New Roman" w:hAnsi="Times New Roman" w:cs="Times New Roman"/>
        </w:rPr>
        <w:t xml:space="preserve">if a UE is configured by higher layers to transmit SRS, or PUCCH, or PUSCH, or PRACH in a set of symbols of a slot and the UE detects a DCI format 1_0, DCI format 1_1, or DCI format 0_1 indicating to the UE to receive CSI-RS or PDSCH in a subset of symbols from the set of symbols, then </w:t>
      </w:r>
    </w:p>
    <w:p w14:paraId="3F0E2BA9" w14:textId="04C9A520" w:rsidR="00CC5A38" w:rsidRPr="00CC5A38" w:rsidRDefault="00CC5A38" w:rsidP="00CC5A38">
      <w:pPr>
        <w:pStyle w:val="B1"/>
        <w:jc w:val="both"/>
        <w:rPr>
          <w:sz w:val="22"/>
          <w:szCs w:val="22"/>
          <w:lang w:eastAsia="zh-CN"/>
        </w:rPr>
      </w:pPr>
      <w:r w:rsidRPr="00CC5A38">
        <w:rPr>
          <w:sz w:val="22"/>
          <w:szCs w:val="22"/>
        </w:rPr>
        <w:t>-</w:t>
      </w:r>
      <w:r w:rsidRPr="00CC5A38">
        <w:rPr>
          <w:sz w:val="22"/>
          <w:szCs w:val="22"/>
        </w:rPr>
        <w:tab/>
      </w:r>
      <w:r w:rsidRPr="00CC5A38">
        <w:rPr>
          <w:rFonts w:hint="eastAsia"/>
          <w:sz w:val="22"/>
          <w:szCs w:val="22"/>
        </w:rPr>
        <w:t xml:space="preserve">the UE does not expect to cancel the transmission </w:t>
      </w:r>
      <w:ins w:id="0" w:author="Kianoush Hosseini" w:date="2021-01-28T00:19:00Z">
        <w:r>
          <w:rPr>
            <w:sz w:val="22"/>
            <w:szCs w:val="22"/>
            <w:lang w:val="en-US"/>
          </w:rPr>
          <w:t xml:space="preserve">of the </w:t>
        </w:r>
      </w:ins>
      <w:ins w:id="1" w:author="Kianoush Hosseini" w:date="2021-01-28T00:20:00Z">
        <w:r>
          <w:rPr>
            <w:sz w:val="22"/>
            <w:szCs w:val="22"/>
            <w:lang w:val="en-US"/>
          </w:rPr>
          <w:t xml:space="preserve">PUCCH or PUSCH or PRACH </w:t>
        </w:r>
      </w:ins>
      <w:r w:rsidRPr="00CC5A38">
        <w:rPr>
          <w:rFonts w:hint="eastAsia"/>
          <w:sz w:val="22"/>
          <w:szCs w:val="22"/>
        </w:rPr>
        <w:t>in</w:t>
      </w:r>
      <w:r w:rsidRPr="00CC5A38">
        <w:rPr>
          <w:sz w:val="22"/>
          <w:szCs w:val="22"/>
          <w:lang w:val="en-US"/>
        </w:rPr>
        <w:t xml:space="preserve"> </w:t>
      </w:r>
      <w:del w:id="2" w:author="Kianoush Hosseini" w:date="2021-01-28T00:20:00Z">
        <w:r w:rsidRPr="00CC5A38" w:rsidDel="00CC5A38">
          <w:rPr>
            <w:rFonts w:hint="eastAsia"/>
            <w:sz w:val="22"/>
            <w:szCs w:val="22"/>
          </w:rPr>
          <w:delText xml:space="preserve">symbols </w:delText>
        </w:r>
        <w:r w:rsidRPr="00CC5A38" w:rsidDel="00CC5A38">
          <w:rPr>
            <w:sz w:val="22"/>
            <w:szCs w:val="22"/>
            <w:lang w:val="en-US"/>
          </w:rPr>
          <w:delText xml:space="preserve">from </w:delText>
        </w:r>
      </w:del>
      <w:r w:rsidRPr="00CC5A38">
        <w:rPr>
          <w:sz w:val="22"/>
          <w:szCs w:val="22"/>
          <w:lang w:val="en-US"/>
        </w:rPr>
        <w:t xml:space="preserve">the set of symbols </w:t>
      </w:r>
      <w:del w:id="3" w:author="Kianoush Hosseini" w:date="2021-01-28T00:20:00Z">
        <w:r w:rsidRPr="00CC5A38" w:rsidDel="00CC5A38">
          <w:rPr>
            <w:rFonts w:hint="eastAsia"/>
            <w:sz w:val="22"/>
            <w:szCs w:val="22"/>
          </w:rPr>
          <w:delText xml:space="preserve">that </w:delText>
        </w:r>
      </w:del>
      <w:ins w:id="4" w:author="Kianoush Hosseini" w:date="2021-01-28T00:20:00Z">
        <w:r>
          <w:rPr>
            <w:sz w:val="22"/>
            <w:szCs w:val="22"/>
            <w:lang w:val="en-US"/>
          </w:rPr>
          <w:t xml:space="preserve">if the first symbol in the set </w:t>
        </w:r>
      </w:ins>
      <w:r w:rsidRPr="00CC5A38">
        <w:rPr>
          <w:rFonts w:hint="eastAsia"/>
          <w:sz w:val="22"/>
          <w:szCs w:val="22"/>
        </w:rPr>
        <w:t>occur</w:t>
      </w:r>
      <w:ins w:id="5" w:author="Kianoush Hosseini" w:date="2021-01-28T00:20:00Z">
        <w:r>
          <w:rPr>
            <w:sz w:val="22"/>
            <w:szCs w:val="22"/>
            <w:lang w:val="en-US"/>
          </w:rPr>
          <w:t>s</w:t>
        </w:r>
      </w:ins>
      <w:ins w:id="6" w:author="Kianoush Hosseini" w:date="2021-01-28T00:36:00Z">
        <w:r w:rsidR="00741833">
          <w:rPr>
            <w:sz w:val="22"/>
            <w:szCs w:val="22"/>
            <w:lang w:val="en-US"/>
          </w:rPr>
          <w:t xml:space="preserve"> within </w:t>
        </w:r>
      </w:ins>
      <m:oMath>
        <m:sSub>
          <m:sSubPr>
            <m:ctrlPr>
              <w:ins w:id="7" w:author="Kianoush Hosseini" w:date="2021-01-28T00:36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8" w:author="Kianoush Hosseini" w:date="2021-01-28T00:36:00Z"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w:ins>
            </m:r>
          </m:e>
          <m:sub>
            <m:r>
              <w:ins w:id="9" w:author="Kianoush Hosseini" w:date="2021-01-28T00:36:00Z">
                <w:rPr>
                  <w:rFonts w:ascii="Cambria Math" w:hAnsi="Cambria Math"/>
                  <w:sz w:val="22"/>
                  <w:szCs w:val="22"/>
                  <w:lang w:val="en-US"/>
                </w:rPr>
                <m:t>proc,2</m:t>
              </w:ins>
            </m:r>
          </m:sub>
        </m:sSub>
      </m:oMath>
      <w:del w:id="10" w:author="Kianoush Hosseini" w:date="2021-01-28T00:36:00Z">
        <w:r w:rsidRPr="00CC5A38" w:rsidDel="00741833">
          <w:rPr>
            <w:sz w:val="22"/>
            <w:szCs w:val="22"/>
            <w:lang w:val="en-US"/>
          </w:rPr>
          <w:delText>,</w:delText>
        </w:r>
      </w:del>
      <w:r w:rsidRPr="00CC5A38">
        <w:rPr>
          <w:rFonts w:hint="eastAsia"/>
          <w:sz w:val="22"/>
          <w:szCs w:val="22"/>
        </w:rPr>
        <w:t xml:space="preserve"> relative to a last symbol of a CORESET where the UE detects the DCI format</w:t>
      </w:r>
      <w:ins w:id="11" w:author="Kianoush Hosseini" w:date="2021-01-28T01:31:00Z">
        <w:r w:rsidR="001753E0">
          <w:rPr>
            <w:sz w:val="22"/>
            <w:szCs w:val="22"/>
            <w:lang w:val="en-US"/>
          </w:rPr>
          <w:t>;</w:t>
        </w:r>
      </w:ins>
      <w:r w:rsidRPr="00CC5A38">
        <w:rPr>
          <w:rFonts w:hint="eastAsia"/>
          <w:sz w:val="22"/>
          <w:szCs w:val="22"/>
        </w:rPr>
        <w:t xml:space="preserve"> </w:t>
      </w:r>
      <w:del w:id="12" w:author="Kianoush Hosseini" w:date="2021-01-28T00:20:00Z">
        <w:r w:rsidRPr="00CC5A38" w:rsidDel="00CC5A38">
          <w:rPr>
            <w:rFonts w:hint="eastAsia"/>
            <w:sz w:val="22"/>
            <w:szCs w:val="22"/>
          </w:rPr>
          <w:delText xml:space="preserve">1_0 or </w:delText>
        </w:r>
        <w:r w:rsidRPr="00CC5A38" w:rsidDel="00CC5A38">
          <w:rPr>
            <w:sz w:val="22"/>
            <w:szCs w:val="22"/>
            <w:lang w:val="en-US"/>
          </w:rPr>
          <w:delText xml:space="preserve">the </w:delText>
        </w:r>
        <w:r w:rsidRPr="00CC5A38" w:rsidDel="00CC5A38">
          <w:rPr>
            <w:rFonts w:hint="eastAsia"/>
            <w:sz w:val="22"/>
            <w:szCs w:val="22"/>
          </w:rPr>
          <w:delText xml:space="preserve">DCI format 1_1 or </w:delText>
        </w:r>
        <w:r w:rsidRPr="00CC5A38" w:rsidDel="00CC5A38">
          <w:rPr>
            <w:sz w:val="22"/>
            <w:szCs w:val="22"/>
            <w:lang w:val="en-US"/>
          </w:rPr>
          <w:delText xml:space="preserve">the </w:delText>
        </w:r>
        <w:r w:rsidRPr="00CC5A38" w:rsidDel="00CC5A38">
          <w:rPr>
            <w:rFonts w:hint="eastAsia"/>
            <w:sz w:val="22"/>
            <w:szCs w:val="22"/>
          </w:rPr>
          <w:delText>DCI format 0_1</w:delText>
        </w:r>
        <w:r w:rsidRPr="00CC5A38" w:rsidDel="00CC5A38">
          <w:rPr>
            <w:sz w:val="22"/>
            <w:szCs w:val="22"/>
            <w:lang w:val="en-US"/>
          </w:rPr>
          <w:delText>,</w:delText>
        </w:r>
      </w:del>
      <w:r w:rsidRPr="00CC5A38">
        <w:rPr>
          <w:rFonts w:hint="eastAsia"/>
          <w:sz w:val="22"/>
          <w:szCs w:val="22"/>
        </w:rPr>
        <w:t xml:space="preserve"> </w:t>
      </w:r>
      <w:del w:id="13" w:author="Kianoush Hosseini" w:date="2021-01-28T00:37:00Z">
        <w:r w:rsidRPr="00CC5A38" w:rsidDel="00741833">
          <w:rPr>
            <w:rFonts w:hint="eastAsia"/>
            <w:sz w:val="22"/>
            <w:szCs w:val="22"/>
          </w:rPr>
          <w:delText xml:space="preserve">after a number of symbols that is smaller than </w:delText>
        </w:r>
      </w:del>
      <w:del w:id="14" w:author="Kianoush Hosseini" w:date="2021-01-28T00:21:00Z">
        <w:r w:rsidRPr="00CC5A38" w:rsidDel="00CC5A38">
          <w:rPr>
            <w:rFonts w:hint="eastAsia"/>
            <w:sz w:val="22"/>
            <w:szCs w:val="22"/>
          </w:rPr>
          <w:delText xml:space="preserve">the PUSCH preparation time </w:delText>
        </w:r>
      </w:del>
      <w:del w:id="15" w:author="Kianoush Hosseini" w:date="2021-01-28T00:37:00Z">
        <w:r w:rsidRPr="00CC5A38" w:rsidDel="00741833">
          <w:rPr>
            <w:position w:val="-12"/>
            <w:sz w:val="22"/>
            <w:szCs w:val="22"/>
          </w:rPr>
          <w:object w:dxaOrig="480" w:dyaOrig="320" w14:anchorId="322891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.85pt;height:14.25pt" o:ole="">
              <v:imagedata r:id="rId7" o:title=""/>
            </v:shape>
            <o:OLEObject Type="Embed" ProgID="Equation.3" ShapeID="_x0000_i1025" DrawAspect="Content" ObjectID="_1673875314" r:id="rId8"/>
          </w:object>
        </w:r>
        <w:r w:rsidRPr="00CC5A38" w:rsidDel="00741833">
          <w:rPr>
            <w:sz w:val="22"/>
            <w:szCs w:val="22"/>
            <w:lang w:val="en-US"/>
          </w:rPr>
          <w:delText xml:space="preserve"> </w:delText>
        </w:r>
      </w:del>
      <w:del w:id="16" w:author="Kianoush Hosseini" w:date="2021-01-28T00:21:00Z">
        <w:r w:rsidRPr="00CC5A38" w:rsidDel="00CC5A38">
          <w:rPr>
            <w:rFonts w:hint="eastAsia"/>
            <w:sz w:val="22"/>
            <w:szCs w:val="22"/>
          </w:rPr>
          <w:delText xml:space="preserve">for the corresponding </w:delText>
        </w:r>
        <w:r w:rsidRPr="00CC5A38" w:rsidDel="00CC5A38">
          <w:rPr>
            <w:sz w:val="22"/>
            <w:szCs w:val="22"/>
            <w:lang w:val="en-US"/>
          </w:rPr>
          <w:delText>UE processing</w:delText>
        </w:r>
        <w:r w:rsidRPr="00CC5A38" w:rsidDel="00CC5A38">
          <w:rPr>
            <w:rFonts w:hint="eastAsia"/>
            <w:sz w:val="22"/>
            <w:szCs w:val="22"/>
          </w:rPr>
          <w:delText xml:space="preserve"> capability [6, TS 38.214]</w:delText>
        </w:r>
        <w:r w:rsidRPr="00CC5A38" w:rsidDel="00CC5A38">
          <w:rPr>
            <w:sz w:val="22"/>
            <w:szCs w:val="22"/>
          </w:rPr>
          <w:delText xml:space="preserve"> assuming </w:delText>
        </w:r>
        <w:r w:rsidRPr="00CC5A38" w:rsidDel="00CC5A38">
          <w:rPr>
            <w:position w:val="-12"/>
            <w:sz w:val="22"/>
            <w:szCs w:val="22"/>
          </w:rPr>
          <w:object w:dxaOrig="620" w:dyaOrig="320" w14:anchorId="5965BAE6">
            <v:shape id="_x0000_i1026" type="#_x0000_t75" style="width:27.85pt;height:14.25pt" o:ole="">
              <v:imagedata r:id="rId9" o:title=""/>
            </v:shape>
            <o:OLEObject Type="Embed" ProgID="Equation.3" ShapeID="_x0000_i1026" DrawAspect="Content" ObjectID="_1673875315" r:id="rId10"/>
          </w:object>
        </w:r>
        <w:r w:rsidRPr="00CC5A38" w:rsidDel="00CC5A38">
          <w:rPr>
            <w:sz w:val="22"/>
            <w:szCs w:val="22"/>
            <w:lang w:val="en-US"/>
          </w:rPr>
          <w:delText xml:space="preserve"> </w:delTex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and </w:delText>
        </w:r>
        <w:r w:rsidRPr="00CC5A38" w:rsidDel="00CC5A38">
          <w:rPr>
            <w:position w:val="-10"/>
            <w:sz w:val="22"/>
            <w:szCs w:val="22"/>
          </w:rPr>
          <w:object w:dxaOrig="220" w:dyaOrig="240" w14:anchorId="2EBFE51E">
            <v:shape id="_x0000_i1027" type="#_x0000_t75" style="width:14.25pt;height:14.25pt" o:ole="">
              <v:imagedata r:id="rId11" o:title=""/>
            </v:shape>
            <o:OLEObject Type="Embed" ProgID="Equation.3" ShapeID="_x0000_i1027" DrawAspect="Content" ObjectID="_1673875316" r:id="rId12"/>
          </w:objec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 corresponds to the smallest SCS configuration </w:delText>
        </w:r>
        <w:r w:rsidRPr="00CC5A38" w:rsidDel="00CC5A38">
          <w:rPr>
            <w:rFonts w:hint="eastAsia"/>
            <w:sz w:val="22"/>
            <w:szCs w:val="22"/>
            <w:lang w:eastAsia="zh-CN"/>
          </w:rPr>
          <w:delText>between</w:delTex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 the SCS configuration of the PDCCH carrying the DCI format 1_0, DCI format 1_1 or DCI format 0_1 </w:delText>
        </w:r>
        <w:r w:rsidRPr="00CC5A38" w:rsidDel="00CC5A38">
          <w:rPr>
            <w:rFonts w:hint="eastAsia"/>
            <w:sz w:val="22"/>
            <w:szCs w:val="22"/>
            <w:lang w:eastAsia="zh-CN"/>
          </w:rPr>
          <w:delText>and</w:delTex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 the SCS configuration of the SRS, PUCCH, PUSCH</w:delText>
        </w:r>
        <w:r w:rsidRPr="00CC5A38" w:rsidDel="00CC5A38">
          <w:rPr>
            <w:rFonts w:hint="eastAsia"/>
            <w:sz w:val="22"/>
            <w:szCs w:val="22"/>
            <w:lang w:eastAsia="zh-CN"/>
          </w:rPr>
          <w:delText xml:space="preserve"> or</w:delText>
        </w:r>
        <w:r w:rsidRPr="00CC5A38" w:rsidDel="00CC5A38">
          <w:rPr>
            <w:rFonts w:eastAsia="DengXian" w:hint="eastAsia"/>
            <w:sz w:val="22"/>
            <w:szCs w:val="22"/>
            <w:lang w:eastAsia="zh-CN"/>
          </w:rPr>
          <w:delText xml:space="preserve"> </w:delText>
        </w:r>
        <w:r w:rsidRPr="00CC5A38" w:rsidDel="00CC5A38">
          <w:rPr>
            <w:rFonts w:ascii="Symbol" w:hAnsi="Symbol"/>
            <w:i/>
            <w:iCs/>
            <w:sz w:val="22"/>
            <w:szCs w:val="22"/>
          </w:rPr>
          <w:delText></w:delText>
        </w:r>
        <w:r w:rsidRPr="00CC5A38" w:rsidDel="00CC5A38">
          <w:rPr>
            <w:i/>
            <w:iCs/>
            <w:sz w:val="22"/>
            <w:szCs w:val="22"/>
            <w:vertAlign w:val="subscript"/>
          </w:rPr>
          <w:delText>r</w:delText>
        </w:r>
        <w:r w:rsidRPr="00CC5A38" w:rsidDel="00CC5A38">
          <w:rPr>
            <w:sz w:val="22"/>
            <w:szCs w:val="22"/>
          </w:rPr>
          <w:delText xml:space="preserve">, where </w:delText>
        </w:r>
        <w:r w:rsidRPr="00CC5A38" w:rsidDel="00CC5A38">
          <w:rPr>
            <w:rFonts w:ascii="Symbol" w:hAnsi="Symbol"/>
            <w:i/>
            <w:iCs/>
            <w:sz w:val="22"/>
            <w:szCs w:val="22"/>
          </w:rPr>
          <w:delText></w:delText>
        </w:r>
        <w:r w:rsidRPr="00CC5A38" w:rsidDel="00CC5A38">
          <w:rPr>
            <w:i/>
            <w:iCs/>
            <w:sz w:val="22"/>
            <w:szCs w:val="22"/>
            <w:vertAlign w:val="subscript"/>
          </w:rPr>
          <w:delText>r</w:delText>
        </w:r>
        <w:r w:rsidRPr="00CC5A38" w:rsidDel="00CC5A38">
          <w:rPr>
            <w:sz w:val="22"/>
            <w:szCs w:val="22"/>
          </w:rPr>
          <w:delText xml:space="preserve"> corresponds to the SCS configuration of the PRACH if it is 15kHz or higher; otherwise </w:delText>
        </w:r>
        <w:r w:rsidRPr="00CC5A38" w:rsidDel="00CC5A38">
          <w:rPr>
            <w:rFonts w:ascii="Symbol" w:hAnsi="Symbol"/>
            <w:i/>
            <w:iCs/>
            <w:sz w:val="22"/>
            <w:szCs w:val="22"/>
          </w:rPr>
          <w:delText></w:delText>
        </w:r>
        <w:r w:rsidRPr="00CC5A38" w:rsidDel="00CC5A38">
          <w:rPr>
            <w:i/>
            <w:iCs/>
            <w:sz w:val="22"/>
            <w:szCs w:val="22"/>
            <w:vertAlign w:val="subscript"/>
          </w:rPr>
          <w:delText>r</w:delText>
        </w:r>
        <w:r w:rsidRPr="00CC5A38" w:rsidDel="00CC5A38">
          <w:rPr>
            <w:sz w:val="22"/>
            <w:szCs w:val="22"/>
          </w:rPr>
          <w:delText>=0</w:delText>
        </w:r>
      </w:del>
    </w:p>
    <w:p w14:paraId="51E0A50C" w14:textId="3D1877EB" w:rsidR="00CC5A38" w:rsidRDefault="00CC5A38" w:rsidP="00CC5A38">
      <w:pPr>
        <w:pStyle w:val="B1"/>
        <w:jc w:val="both"/>
        <w:rPr>
          <w:ins w:id="17" w:author="Kianoush Hosseini" w:date="2021-01-28T00:22:00Z"/>
          <w:sz w:val="22"/>
          <w:szCs w:val="22"/>
        </w:rPr>
      </w:pPr>
      <w:r w:rsidRPr="00CC5A38">
        <w:rPr>
          <w:sz w:val="22"/>
          <w:szCs w:val="22"/>
        </w:rPr>
        <w:t>-</w:t>
      </w:r>
      <w:r w:rsidRPr="00CC5A38">
        <w:rPr>
          <w:sz w:val="22"/>
          <w:szCs w:val="22"/>
        </w:rPr>
        <w:tab/>
      </w:r>
      <w:ins w:id="18" w:author="Kianoush Hosseini" w:date="2021-01-28T00:21:00Z">
        <w:r w:rsidR="0019137F">
          <w:rPr>
            <w:sz w:val="22"/>
            <w:szCs w:val="22"/>
            <w:lang w:val="en-US"/>
          </w:rPr>
          <w:t xml:space="preserve">otherwise, </w:t>
        </w:r>
      </w:ins>
      <w:r w:rsidRPr="00CC5A38">
        <w:rPr>
          <w:sz w:val="22"/>
          <w:szCs w:val="22"/>
        </w:rPr>
        <w:t xml:space="preserve">the UE </w:t>
      </w:r>
      <w:r w:rsidRPr="00CC5A38">
        <w:rPr>
          <w:rFonts w:hint="eastAsia"/>
          <w:sz w:val="22"/>
          <w:szCs w:val="22"/>
        </w:rPr>
        <w:t xml:space="preserve">cancels the PUCCH, or PUSCH, or PRACH transmission in </w:t>
      </w:r>
      <w:del w:id="19" w:author="Kianoush Hosseini" w:date="2021-01-28T00:21:00Z">
        <w:r w:rsidRPr="00CC5A38" w:rsidDel="0019137F">
          <w:rPr>
            <w:rFonts w:hint="eastAsia"/>
            <w:sz w:val="22"/>
            <w:szCs w:val="22"/>
          </w:rPr>
          <w:delText xml:space="preserve">remaining symbols </w:delText>
        </w:r>
        <w:r w:rsidRPr="00CC5A38" w:rsidDel="0019137F">
          <w:rPr>
            <w:sz w:val="22"/>
            <w:szCs w:val="22"/>
            <w:lang w:val="en-US"/>
          </w:rPr>
          <w:delText xml:space="preserve">from </w:delText>
        </w:r>
      </w:del>
      <w:r w:rsidRPr="00CC5A38">
        <w:rPr>
          <w:sz w:val="22"/>
          <w:szCs w:val="22"/>
          <w:lang w:val="en-US"/>
        </w:rPr>
        <w:t>the set of symbols</w:t>
      </w:r>
      <w:ins w:id="20" w:author="Kianoush Hosseini" w:date="2021-01-28T00:22:00Z">
        <w:r w:rsidR="0019137F">
          <w:rPr>
            <w:sz w:val="22"/>
            <w:szCs w:val="22"/>
            <w:lang w:val="en-US"/>
          </w:rPr>
          <w:t>.</w:t>
        </w:r>
      </w:ins>
      <w:r w:rsidRPr="00CC5A38">
        <w:rPr>
          <w:sz w:val="22"/>
          <w:szCs w:val="22"/>
          <w:lang w:val="en-US"/>
        </w:rPr>
        <w:t xml:space="preserve"> </w:t>
      </w:r>
      <w:del w:id="21" w:author="Kianoush Hosseini" w:date="2021-01-28T00:21:00Z">
        <w:r w:rsidRPr="00CC5A38" w:rsidDel="0019137F">
          <w:rPr>
            <w:rFonts w:hint="eastAsia"/>
            <w:sz w:val="22"/>
            <w:szCs w:val="22"/>
          </w:rPr>
          <w:delText xml:space="preserve">and cancels the SRS transmission in </w:delText>
        </w:r>
        <w:r w:rsidRPr="00CC5A38" w:rsidDel="0019137F">
          <w:rPr>
            <w:sz w:val="22"/>
            <w:szCs w:val="22"/>
            <w:lang w:val="en-US"/>
          </w:rPr>
          <w:delText xml:space="preserve">remaining symbols </w:delText>
        </w:r>
        <w:r w:rsidRPr="00CC5A38" w:rsidDel="0019137F">
          <w:rPr>
            <w:rFonts w:hint="eastAsia"/>
            <w:sz w:val="22"/>
            <w:szCs w:val="22"/>
          </w:rPr>
          <w:delText xml:space="preserve">from the </w:delText>
        </w:r>
        <w:r w:rsidRPr="00CC5A38" w:rsidDel="0019137F">
          <w:rPr>
            <w:sz w:val="22"/>
            <w:szCs w:val="22"/>
            <w:lang w:val="en-US"/>
          </w:rPr>
          <w:delText>sub</w:delText>
        </w:r>
        <w:r w:rsidRPr="00CC5A38" w:rsidDel="0019137F">
          <w:rPr>
            <w:rFonts w:hint="eastAsia"/>
            <w:sz w:val="22"/>
            <w:szCs w:val="22"/>
          </w:rPr>
          <w:delText xml:space="preserve">set of symbols </w:delText>
        </w:r>
      </w:del>
    </w:p>
    <w:p w14:paraId="6EBD4E3B" w14:textId="6090A063" w:rsidR="0019137F" w:rsidRPr="0019137F" w:rsidRDefault="0019137F" w:rsidP="00CC5A38">
      <w:pPr>
        <w:pStyle w:val="B1"/>
        <w:jc w:val="both"/>
        <w:rPr>
          <w:ins w:id="22" w:author="Kianoush Hosseini" w:date="2021-01-28T00:22:00Z"/>
          <w:sz w:val="22"/>
          <w:szCs w:val="22"/>
          <w:lang w:val="en-US"/>
        </w:rPr>
      </w:pPr>
      <w:ins w:id="23" w:author="Kianoush Hosseini" w:date="2021-01-28T00:27:00Z">
        <w:r>
          <w:rPr>
            <w:sz w:val="22"/>
            <w:szCs w:val="22"/>
            <w:lang w:val="en-US"/>
          </w:rPr>
          <w:t>-   the UE does not expect to cancel the transmission of SRS in sy</w:t>
        </w:r>
      </w:ins>
      <w:ins w:id="24" w:author="Kianoush Hosseini" w:date="2021-01-28T00:28:00Z">
        <w:r>
          <w:rPr>
            <w:sz w:val="22"/>
            <w:szCs w:val="22"/>
            <w:lang w:val="en-US"/>
          </w:rPr>
          <w:t xml:space="preserve">mbols from the </w:t>
        </w:r>
      </w:ins>
      <w:ins w:id="25" w:author="Kianoush Hosseini" w:date="2021-01-28T00:33:00Z">
        <w:r w:rsidR="00741833">
          <w:rPr>
            <w:sz w:val="22"/>
            <w:szCs w:val="22"/>
            <w:lang w:val="en-US"/>
          </w:rPr>
          <w:t>sub</w:t>
        </w:r>
      </w:ins>
      <w:ins w:id="26" w:author="Kianoush Hosseini" w:date="2021-01-28T00:28:00Z">
        <w:r>
          <w:rPr>
            <w:sz w:val="22"/>
            <w:szCs w:val="22"/>
            <w:lang w:val="en-US"/>
          </w:rPr>
          <w:t>set of symbols that occur</w:t>
        </w:r>
      </w:ins>
      <w:ins w:id="27" w:author="Kianoush Hosseini" w:date="2021-01-28T00:38:00Z">
        <w:r w:rsidR="00741833">
          <w:rPr>
            <w:sz w:val="22"/>
            <w:szCs w:val="22"/>
            <w:lang w:val="en-US"/>
          </w:rPr>
          <w:t xml:space="preserve"> within </w:t>
        </w:r>
      </w:ins>
      <m:oMath>
        <m:sSub>
          <m:sSubPr>
            <m:ctrlPr>
              <w:ins w:id="28" w:author="Kianoush Hosseini" w:date="2021-01-28T00:38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29" w:author="Kianoush Hosseini" w:date="2021-01-28T00:38:00Z"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w:ins>
            </m:r>
          </m:e>
          <m:sub>
            <m:r>
              <w:ins w:id="30" w:author="Kianoush Hosseini" w:date="2021-01-28T00:38:00Z">
                <w:rPr>
                  <w:rFonts w:ascii="Cambria Math" w:hAnsi="Cambria Math"/>
                  <w:sz w:val="22"/>
                  <w:szCs w:val="22"/>
                  <w:lang w:val="en-US"/>
                </w:rPr>
                <m:t>proc,2</m:t>
              </w:ins>
            </m:r>
          </m:sub>
        </m:sSub>
      </m:oMath>
      <w:ins w:id="31" w:author="Kianoush Hosseini" w:date="2021-01-28T00:38:00Z">
        <w:r w:rsidR="00741833">
          <w:rPr>
            <w:sz w:val="22"/>
            <w:szCs w:val="22"/>
            <w:lang w:val="en-US"/>
          </w:rPr>
          <w:t xml:space="preserve"> </w:t>
        </w:r>
      </w:ins>
      <w:ins w:id="32" w:author="Kianoush Hosseini" w:date="2021-01-28T00:53:00Z">
        <w:r w:rsidR="00A45A76">
          <w:rPr>
            <w:sz w:val="22"/>
            <w:szCs w:val="22"/>
            <w:lang w:val="en-US"/>
          </w:rPr>
          <w:t>relative to</w:t>
        </w:r>
      </w:ins>
      <w:ins w:id="33" w:author="Kianoush Hosseini" w:date="2021-01-28T00:51:00Z">
        <w:r w:rsidR="00D951F3">
          <w:rPr>
            <w:sz w:val="22"/>
            <w:szCs w:val="22"/>
            <w:lang w:val="en-US"/>
          </w:rPr>
          <w:t xml:space="preserve"> </w:t>
        </w:r>
      </w:ins>
      <w:ins w:id="34" w:author="Kianoush Hosseini" w:date="2021-01-28T00:28:00Z">
        <w:r>
          <w:rPr>
            <w:sz w:val="22"/>
            <w:szCs w:val="22"/>
            <w:lang w:val="en-US"/>
          </w:rPr>
          <w:t>a last symbol of CORESET where the UE detects the DCI format. The UE cancels the SRS transmission in remaining symbols from the s</w:t>
        </w:r>
      </w:ins>
      <w:ins w:id="35" w:author="Kianoush Hosseini" w:date="2021-01-28T00:29:00Z">
        <w:r>
          <w:rPr>
            <w:sz w:val="22"/>
            <w:szCs w:val="22"/>
            <w:lang w:val="en-US"/>
          </w:rPr>
          <w:t>ubset of symbols.</w:t>
        </w:r>
      </w:ins>
    </w:p>
    <w:p w14:paraId="0DCF2FB6" w14:textId="33B584B0" w:rsidR="0019137F" w:rsidRPr="00263089" w:rsidRDefault="00FC09CD" w:rsidP="00263089">
      <w:pPr>
        <w:pStyle w:val="B1"/>
        <w:jc w:val="both"/>
        <w:rPr>
          <w:sz w:val="22"/>
          <w:szCs w:val="22"/>
          <w:lang w:val="en-US"/>
        </w:rPr>
      </w:pPr>
      <m:oMath>
        <m:sSub>
          <m:sSubPr>
            <m:ctrlPr>
              <w:ins w:id="36" w:author="Kianoush Hosseini" w:date="2021-01-28T00:23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sSubPr>
          <m:e>
            <m:r>
              <w:ins w:id="37" w:author="Kianoush Hosseini" w:date="2021-01-28T00:23:00Z">
                <w:rPr>
                  <w:rFonts w:ascii="Cambria Math" w:hAnsi="Cambria Math"/>
                  <w:sz w:val="22"/>
                  <w:szCs w:val="22"/>
                </w:rPr>
                <m:t>T</m:t>
              </w:ins>
            </m:r>
          </m:e>
          <m:sub>
            <m:r>
              <w:ins w:id="38" w:author="Kianoush Hosseini" w:date="2021-01-28T00:23:00Z">
                <w:rPr>
                  <w:rFonts w:ascii="Cambria Math" w:hAnsi="Cambria Math"/>
                  <w:sz w:val="22"/>
                  <w:szCs w:val="22"/>
                </w:rPr>
                <m:t>proc,2</m:t>
              </w:ins>
            </m:r>
          </m:sub>
        </m:sSub>
      </m:oMath>
      <w:ins w:id="39" w:author="Kianoush Hosseini" w:date="2021-01-28T00:23:00Z">
        <w:r w:rsidR="0019137F">
          <w:rPr>
            <w:sz w:val="22"/>
            <w:szCs w:val="22"/>
            <w:lang w:val="en-US"/>
          </w:rPr>
          <w:t xml:space="preserve"> </w:t>
        </w:r>
      </w:ins>
      <w:ins w:id="40" w:author="Kianoush Hosseini" w:date="2021-01-28T00:24:00Z">
        <w:r w:rsidR="0019137F">
          <w:rPr>
            <w:sz w:val="22"/>
            <w:szCs w:val="22"/>
            <w:lang w:val="en-US"/>
          </w:rPr>
          <w:t xml:space="preserve">is the PUSCH preparation time for the corresponding UE processing capability [6, TS38.214] assuming </w:t>
        </w:r>
      </w:ins>
      <m:oMath>
        <m:sSub>
          <m:sSubPr>
            <m:ctrlPr>
              <w:ins w:id="41" w:author="Kianoush Hosseini" w:date="2021-01-28T00:25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42" w:author="Kianoush Hosseini" w:date="2021-01-28T00:25:00Z">
                <w:rPr>
                  <w:rFonts w:ascii="Cambria Math" w:hAnsi="Cambria Math"/>
                  <w:sz w:val="22"/>
                  <w:szCs w:val="22"/>
                  <w:lang w:val="en-US"/>
                </w:rPr>
                <m:t>d</m:t>
              </w:ins>
            </m:r>
          </m:e>
          <m:sub>
            <m:r>
              <w:ins w:id="43" w:author="Kianoush Hosseini" w:date="2021-01-28T00:25:00Z">
                <w:rPr>
                  <w:rFonts w:ascii="Cambria Math" w:hAnsi="Cambria Math"/>
                  <w:sz w:val="22"/>
                  <w:szCs w:val="22"/>
                  <w:lang w:val="en-US"/>
                </w:rPr>
                <m:t>2,1</m:t>
              </w:ins>
            </m:r>
          </m:sub>
        </m:sSub>
        <m:r>
          <w:ins w:id="44" w:author="Kianoush Hosseini" w:date="2021-01-28T00:25:00Z">
            <w:rPr>
              <w:rFonts w:ascii="Cambria Math" w:hAnsi="Cambria Math"/>
              <w:sz w:val="22"/>
              <w:szCs w:val="22"/>
              <w:lang w:val="en-US"/>
            </w:rPr>
            <m:t>=1</m:t>
          </w:ins>
        </m:r>
      </m:oMath>
      <w:ins w:id="45" w:author="Kianoush Hosseini" w:date="2021-01-28T00:25:00Z">
        <w:r w:rsidR="0019137F">
          <w:rPr>
            <w:sz w:val="22"/>
            <w:szCs w:val="22"/>
            <w:lang w:val="en-US"/>
          </w:rPr>
          <w:t xml:space="preserve"> and </w:t>
        </w:r>
      </w:ins>
      <m:oMath>
        <m:r>
          <w:ins w:id="46" w:author="Kianoush Hosseini" w:date="2021-01-28T00:25:00Z">
            <w:rPr>
              <w:rFonts w:ascii="Cambria Math" w:hAnsi="Cambria Math"/>
              <w:sz w:val="22"/>
              <w:szCs w:val="22"/>
              <w:lang w:val="en-US"/>
            </w:rPr>
            <m:t>μ</m:t>
          </w:ins>
        </m:r>
      </m:oMath>
      <w:ins w:id="47" w:author="Kianoush Hosseini" w:date="2021-01-28T00:25:00Z">
        <w:r w:rsidR="0019137F">
          <w:rPr>
            <w:sz w:val="22"/>
            <w:szCs w:val="22"/>
            <w:lang w:val="en-US"/>
          </w:rPr>
          <w:t xml:space="preserve"> corresponds to the smallest SCS configuration between the SCS configuration of the PDCCH carrying the DCI format and the SCS configuration of the SRS, PUCCH, PUSCH or </w:t>
        </w:r>
      </w:ins>
      <m:oMath>
        <m:sSub>
          <m:sSubPr>
            <m:ctrlPr>
              <w:ins w:id="48" w:author="Kianoush Hosseini" w:date="2021-01-28T00:26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49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50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</m:oMath>
      <w:ins w:id="51" w:author="Kianoush Hosseini" w:date="2021-01-28T00:26:00Z">
        <w:r w:rsidR="0019137F">
          <w:rPr>
            <w:sz w:val="22"/>
            <w:szCs w:val="22"/>
            <w:lang w:val="en-US"/>
          </w:rPr>
          <w:t xml:space="preserve">, where </w:t>
        </w:r>
      </w:ins>
      <m:oMath>
        <m:sSub>
          <m:sSubPr>
            <m:ctrlPr>
              <w:ins w:id="52" w:author="Kianoush Hosseini" w:date="2021-01-28T00:26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53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54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</m:oMath>
      <w:ins w:id="55" w:author="Kianoush Hosseini" w:date="2021-01-28T00:24:00Z">
        <w:r w:rsidR="0019137F">
          <w:rPr>
            <w:sz w:val="22"/>
            <w:szCs w:val="22"/>
            <w:lang w:val="en-US"/>
          </w:rPr>
          <w:t xml:space="preserve"> </w:t>
        </w:r>
      </w:ins>
      <w:ins w:id="56" w:author="Kianoush Hosseini" w:date="2021-01-28T00:26:00Z">
        <w:r w:rsidR="0019137F">
          <w:rPr>
            <w:sz w:val="22"/>
            <w:szCs w:val="22"/>
            <w:lang w:val="en-US"/>
          </w:rPr>
          <w:t xml:space="preserve">corresponds to the SCS configuration of the PRACH if it is 15kHz or higher; otherwise </w:t>
        </w:r>
      </w:ins>
      <m:oMath>
        <m:sSub>
          <m:sSubPr>
            <m:ctrlPr>
              <w:ins w:id="57" w:author="Kianoush Hosseini" w:date="2021-01-28T00:26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58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59" w:author="Kianoush Hosseini" w:date="2021-01-28T00:26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  <m:r>
          <w:ins w:id="60" w:author="Kianoush Hosseini" w:date="2021-01-28T00:26:00Z">
            <w:rPr>
              <w:rFonts w:ascii="Cambria Math" w:hAnsi="Cambria Math"/>
              <w:sz w:val="22"/>
              <w:szCs w:val="22"/>
              <w:lang w:val="en-US"/>
            </w:rPr>
            <m:t>=0.</m:t>
          </w:ins>
        </m:r>
      </m:oMath>
    </w:p>
    <w:p w14:paraId="1C4FD904" w14:textId="77777777" w:rsidR="00CC5A38" w:rsidRPr="00A60CFE" w:rsidRDefault="00CC5A38" w:rsidP="00CC5A38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556EF23C" w14:textId="438E8E42" w:rsidR="00CC5A38" w:rsidRDefault="00CC5A38"/>
    <w:p w14:paraId="0D3D963E" w14:textId="77777777" w:rsidR="00CC5A38" w:rsidRDefault="00CC5A38" w:rsidP="00CC5A38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>
        <w:t>.1</w:t>
      </w:r>
      <w:r w:rsidRPr="00F829B6">
        <w:tab/>
      </w:r>
      <w:r>
        <w:t xml:space="preserve">UE procedure for determining slot format </w:t>
      </w:r>
    </w:p>
    <w:p w14:paraId="0EB96ED1" w14:textId="77777777" w:rsidR="00CC5A38" w:rsidRDefault="00CC5A38" w:rsidP="00CC5A38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7CB77ECD" w14:textId="77777777" w:rsidR="00CC5A38" w:rsidRPr="00CC5A38" w:rsidRDefault="00CC5A38" w:rsidP="00CC5A38">
      <w:pPr>
        <w:jc w:val="both"/>
        <w:rPr>
          <w:rFonts w:ascii="Times New Roman" w:eastAsia="SimSun" w:hAnsi="Times New Roman" w:cs="Times New Roman"/>
          <w:lang w:eastAsia="zh-CN"/>
        </w:rPr>
      </w:pPr>
      <w:r w:rsidRPr="00CC5A38">
        <w:rPr>
          <w:rFonts w:ascii="Times New Roman" w:hAnsi="Times New Roman" w:cs="Times New Roman"/>
        </w:rPr>
        <w:t xml:space="preserve">If a UE is configured by higher layers to transmit SRS, or PUCCH, or PUSCH, or PRACH in a set of symbols of a slot and the UE detects a DCI format 2_0 </w:t>
      </w:r>
      <w:r w:rsidRPr="00CC5A38">
        <w:rPr>
          <w:rFonts w:ascii="Times New Roman" w:eastAsia="SimSun" w:hAnsi="Times New Roman" w:cs="Times New Roman"/>
          <w:lang w:eastAsia="zh-CN"/>
        </w:rPr>
        <w:t xml:space="preserve">with a slot format value other than 255 that </w:t>
      </w:r>
      <w:r w:rsidRPr="00CC5A38">
        <w:rPr>
          <w:rFonts w:ascii="Times New Roman" w:hAnsi="Times New Roman" w:cs="Times New Roman"/>
        </w:rPr>
        <w:t xml:space="preserve">indicates a slot format with a subset of symbols from the set of symbols as downlink or flexible, or the UE detects a DCI format 1_0, DCI format 1_1, or DCI format 0_1 indicating to the UE to receive CSI-RS or PDSCH in a subset of symbols from the set of symbols, then </w:t>
      </w:r>
    </w:p>
    <w:p w14:paraId="268866A0" w14:textId="67BDF7C9" w:rsidR="00CC5A38" w:rsidRPr="00CC5A38" w:rsidRDefault="00CC5A38" w:rsidP="00CC5A38">
      <w:pPr>
        <w:ind w:left="568" w:hanging="284"/>
        <w:jc w:val="both"/>
        <w:rPr>
          <w:rFonts w:ascii="Times New Roman" w:hAnsi="Times New Roman" w:cs="Times New Roman"/>
        </w:rPr>
      </w:pPr>
      <w:r w:rsidRPr="00CC5A38">
        <w:rPr>
          <w:rFonts w:ascii="Times New Roman" w:hAnsi="Times New Roman" w:cs="Times New Roman"/>
        </w:rPr>
        <w:t>-</w:t>
      </w:r>
      <w:r w:rsidRPr="00CC5A38">
        <w:rPr>
          <w:rFonts w:ascii="Times New Roman" w:hAnsi="Times New Roman" w:cs="Times New Roman"/>
        </w:rPr>
        <w:tab/>
        <w:t xml:space="preserve">the UE does not expect to cancel the transmission </w:t>
      </w:r>
      <w:ins w:id="61" w:author="Kianoush Hosseini" w:date="2021-01-28T00:29:00Z">
        <w:r w:rsidR="0019137F">
          <w:rPr>
            <w:rFonts w:ascii="Times New Roman" w:hAnsi="Times New Roman" w:cs="Times New Roman"/>
          </w:rPr>
          <w:t xml:space="preserve">of the PUCCH or PUSCH or PRACH </w:t>
        </w:r>
      </w:ins>
      <w:r w:rsidRPr="00CC5A38">
        <w:rPr>
          <w:rFonts w:ascii="Times New Roman" w:hAnsi="Times New Roman" w:cs="Times New Roman"/>
        </w:rPr>
        <w:t xml:space="preserve">in </w:t>
      </w:r>
      <w:del w:id="62" w:author="Kianoush Hosseini" w:date="2021-01-28T00:29:00Z">
        <w:r w:rsidRPr="00CC5A38" w:rsidDel="0019137F">
          <w:rPr>
            <w:rFonts w:ascii="Times New Roman" w:hAnsi="Times New Roman" w:cs="Times New Roman"/>
          </w:rPr>
          <w:delText>symbols from</w:delText>
        </w:r>
      </w:del>
      <w:del w:id="63" w:author="Kianoush Hosseini" w:date="2021-01-28T01:33:00Z">
        <w:r w:rsidRPr="00CC5A38" w:rsidDel="009714DC">
          <w:rPr>
            <w:rFonts w:ascii="Times New Roman" w:hAnsi="Times New Roman" w:cs="Times New Roman"/>
          </w:rPr>
          <w:delText xml:space="preserve"> </w:delText>
        </w:r>
      </w:del>
      <w:r w:rsidRPr="00CC5A38">
        <w:rPr>
          <w:rFonts w:ascii="Times New Roman" w:hAnsi="Times New Roman" w:cs="Times New Roman"/>
        </w:rPr>
        <w:t xml:space="preserve">the set of symbols </w:t>
      </w:r>
      <w:ins w:id="64" w:author="Kianoush Hosseini" w:date="2021-01-28T00:29:00Z">
        <w:r w:rsidR="0019137F">
          <w:rPr>
            <w:rFonts w:ascii="Times New Roman" w:hAnsi="Times New Roman" w:cs="Times New Roman"/>
          </w:rPr>
          <w:t>if the first sy</w:t>
        </w:r>
      </w:ins>
      <w:ins w:id="65" w:author="Kianoush Hosseini" w:date="2021-01-28T00:30:00Z">
        <w:r w:rsidR="0019137F">
          <w:rPr>
            <w:rFonts w:ascii="Times New Roman" w:hAnsi="Times New Roman" w:cs="Times New Roman"/>
          </w:rPr>
          <w:t>mbol in the set</w:t>
        </w:r>
      </w:ins>
      <w:del w:id="66" w:author="Kianoush Hosseini" w:date="2021-01-28T01:33:00Z">
        <w:r w:rsidRPr="00CC5A38" w:rsidDel="009714DC">
          <w:rPr>
            <w:rFonts w:ascii="Times New Roman" w:hAnsi="Times New Roman" w:cs="Times New Roman"/>
          </w:rPr>
          <w:delText>that</w:delText>
        </w:r>
      </w:del>
      <w:r w:rsidRPr="00CC5A38">
        <w:rPr>
          <w:rFonts w:ascii="Times New Roman" w:hAnsi="Times New Roman" w:cs="Times New Roman"/>
        </w:rPr>
        <w:t xml:space="preserve"> occur</w:t>
      </w:r>
      <w:ins w:id="67" w:author="Kianoush Hosseini" w:date="2021-01-28T00:30:00Z">
        <w:r w:rsidR="0019137F">
          <w:rPr>
            <w:rFonts w:ascii="Times New Roman" w:hAnsi="Times New Roman" w:cs="Times New Roman"/>
          </w:rPr>
          <w:t>s</w:t>
        </w:r>
      </w:ins>
      <w:ins w:id="68" w:author="Kianoush Hosseini" w:date="2021-01-28T00:52:00Z">
        <w:r w:rsidR="00A45A76">
          <w:rPr>
            <w:rFonts w:ascii="Times New Roman" w:hAnsi="Times New Roman" w:cs="Times New Roman"/>
          </w:rPr>
          <w:t xml:space="preserve"> within </w:t>
        </w:r>
      </w:ins>
      <m:oMath>
        <m:sSub>
          <m:sSubPr>
            <m:ctrlPr>
              <w:ins w:id="69" w:author="Kianoush Hosseini" w:date="2021-01-28T00:52:00Z">
                <w:rPr>
                  <w:rFonts w:ascii="Cambria Math" w:hAnsi="Cambria Math" w:cs="Times New Roman"/>
                  <w:i/>
                </w:rPr>
              </w:ins>
            </m:ctrlPr>
          </m:sSubPr>
          <m:e>
            <m:r>
              <w:ins w:id="70" w:author="Kianoush Hosseini" w:date="2021-01-28T00:52:00Z">
                <w:rPr>
                  <w:rFonts w:ascii="Cambria Math" w:hAnsi="Cambria Math" w:cs="Times New Roman"/>
                </w:rPr>
                <m:t>T</m:t>
              </w:ins>
            </m:r>
          </m:e>
          <m:sub>
            <m:r>
              <w:ins w:id="71" w:author="Kianoush Hosseini" w:date="2021-01-28T00:52:00Z">
                <w:rPr>
                  <w:rFonts w:ascii="Cambria Math" w:hAnsi="Cambria Math" w:cs="Times New Roman"/>
                </w:rPr>
                <m:t>proc,2</m:t>
              </w:ins>
            </m:r>
          </m:sub>
        </m:sSub>
      </m:oMath>
      <w:del w:id="72" w:author="Kianoush Hosseini" w:date="2021-01-28T00:52:00Z">
        <w:r w:rsidRPr="00CC5A38" w:rsidDel="00A45A76">
          <w:rPr>
            <w:rFonts w:ascii="Times New Roman" w:hAnsi="Times New Roman" w:cs="Times New Roman"/>
          </w:rPr>
          <w:delText>,</w:delText>
        </w:r>
      </w:del>
      <w:r w:rsidRPr="00CC5A38">
        <w:rPr>
          <w:rFonts w:ascii="Times New Roman" w:hAnsi="Times New Roman" w:cs="Times New Roman"/>
        </w:rPr>
        <w:t xml:space="preserve"> relative to a last symbol of a CORESET where the UE detects the DCI format </w:t>
      </w:r>
      <w:del w:id="73" w:author="Kianoush Hosseini" w:date="2021-01-28T00:38:00Z">
        <w:r w:rsidRPr="00CC5A38" w:rsidDel="00741833">
          <w:rPr>
            <w:rFonts w:ascii="Times New Roman" w:hAnsi="Times New Roman" w:cs="Times New Roman"/>
          </w:rPr>
          <w:delText>2_0</w:delText>
        </w:r>
        <w:r w:rsidRPr="00CC5A38" w:rsidDel="00741833">
          <w:rPr>
            <w:rFonts w:ascii="Times New Roman" w:eastAsia="DengXian" w:hAnsi="Times New Roman" w:cs="Times New Roman"/>
          </w:rPr>
          <w:delText xml:space="preserve"> or the DCI format</w:delText>
        </w:r>
      </w:del>
      <w:del w:id="74" w:author="Kianoush Hosseini" w:date="2021-01-28T00:30:00Z">
        <w:r w:rsidRPr="00CC5A38" w:rsidDel="0019137F">
          <w:rPr>
            <w:rFonts w:ascii="Times New Roman" w:eastAsia="DengXian" w:hAnsi="Times New Roman" w:cs="Times New Roman"/>
          </w:rPr>
          <w:delText xml:space="preserve"> 1_0 or the DCI format 1_1 or the DCI format 0_1</w:delText>
        </w:r>
        <w:r w:rsidRPr="00CC5A38" w:rsidDel="0019137F">
          <w:rPr>
            <w:rFonts w:ascii="Times New Roman" w:hAnsi="Times New Roman" w:cs="Times New Roman"/>
          </w:rPr>
          <w:delText>,</w:delText>
        </w:r>
      </w:del>
      <w:r w:rsidRPr="00CC5A38">
        <w:rPr>
          <w:rFonts w:ascii="Times New Roman" w:hAnsi="Times New Roman" w:cs="Times New Roman"/>
        </w:rPr>
        <w:t xml:space="preserve"> </w:t>
      </w:r>
      <w:del w:id="75" w:author="Kianoush Hosseini" w:date="2021-01-28T00:52:00Z">
        <w:r w:rsidRPr="00CC5A38" w:rsidDel="00A45A76">
          <w:rPr>
            <w:rFonts w:ascii="Times New Roman" w:hAnsi="Times New Roman" w:cs="Times New Roman"/>
          </w:rPr>
          <w:delText xml:space="preserve">after a number of symbols that is smaller than </w:delText>
        </w:r>
      </w:del>
      <w:del w:id="76" w:author="Kianoush Hosseini" w:date="2021-01-28T00:30:00Z">
        <w:r w:rsidRPr="00CC5A38" w:rsidDel="0019137F">
          <w:rPr>
            <w:rFonts w:ascii="Times New Roman" w:hAnsi="Times New Roman" w:cs="Times New Roman"/>
          </w:rPr>
          <w:delText xml:space="preserve">the PUSCH preparation time </w:delText>
        </w:r>
      </w:del>
      <w:r w:rsidRPr="00CC5A38">
        <w:rPr>
          <w:rFonts w:ascii="Times New Roman" w:hAnsi="Times New Roman" w:cs="Times New Roman"/>
          <w:position w:val="-12"/>
        </w:rPr>
        <w:object w:dxaOrig="480" w:dyaOrig="320" w14:anchorId="0BA88B05">
          <v:shape id="_x0000_i1028" type="#_x0000_t75" style="width:21.05pt;height:14.25pt" o:ole="">
            <v:imagedata r:id="rId7" o:title=""/>
          </v:shape>
          <o:OLEObject Type="Embed" ProgID="Equation.3" ShapeID="_x0000_i1028" DrawAspect="Content" ObjectID="_1673875317" r:id="rId13"/>
        </w:object>
      </w:r>
      <w:ins w:id="77" w:author="Kianoush Hosseini" w:date="2021-01-28T01:32:00Z">
        <w:r w:rsidR="00FF1D64">
          <w:rPr>
            <w:rFonts w:ascii="Times New Roman" w:hAnsi="Times New Roman" w:cs="Times New Roman"/>
          </w:rPr>
          <w:t>;</w:t>
        </w:r>
      </w:ins>
      <w:r w:rsidRPr="00CC5A38">
        <w:rPr>
          <w:rFonts w:ascii="Times New Roman" w:hAnsi="Times New Roman" w:cs="Times New Roman"/>
        </w:rPr>
        <w:t xml:space="preserve"> </w:t>
      </w:r>
      <w:del w:id="78" w:author="Kianoush Hosseini" w:date="2021-01-28T00:30:00Z">
        <w:r w:rsidRPr="00CC5A38" w:rsidDel="0019137F">
          <w:rPr>
            <w:rFonts w:ascii="Times New Roman" w:hAnsi="Times New Roman" w:cs="Times New Roman"/>
          </w:rPr>
          <w:delText xml:space="preserve">for the corresponding PUSCH processing capability [6, TS 38.214] assuming </w:delText>
        </w:r>
        <w:r w:rsidRPr="00CC5A38" w:rsidDel="0019137F">
          <w:rPr>
            <w:rFonts w:ascii="Times New Roman" w:hAnsi="Times New Roman" w:cs="Times New Roman"/>
            <w:position w:val="-12"/>
          </w:rPr>
          <w:object w:dxaOrig="620" w:dyaOrig="320" w14:anchorId="5BEA06D2">
            <v:shape id="_x0000_i1029" type="#_x0000_t75" style="width:27.85pt;height:14.25pt" o:ole="">
              <v:imagedata r:id="rId9" o:title=""/>
            </v:shape>
            <o:OLEObject Type="Embed" ProgID="Equation.3" ShapeID="_x0000_i1029" DrawAspect="Content" ObjectID="_1673875318" r:id="rId14"/>
          </w:objec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 xml:space="preserve"> and </w:delText>
        </w:r>
        <w:r w:rsidRPr="00CC5A38" w:rsidDel="0019137F">
          <w:rPr>
            <w:rFonts w:ascii="Times New Roman" w:hAnsi="Times New Roman" w:cs="Times New Roman"/>
            <w:position w:val="-10"/>
          </w:rPr>
          <w:object w:dxaOrig="220" w:dyaOrig="240" w14:anchorId="3C14957C">
            <v:shape id="_x0000_i1030" type="#_x0000_t75" style="width:14.25pt;height:14.25pt" o:ole="">
              <v:imagedata r:id="rId11" o:title=""/>
            </v:shape>
            <o:OLEObject Type="Embed" ProgID="Equation.3" ShapeID="_x0000_i1030" DrawAspect="Content" ObjectID="_1673875319" r:id="rId15"/>
          </w:objec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 xml:space="preserve"> corresponds to the smallest SCS configuration </w:delText>
        </w:r>
        <w:r w:rsidRPr="00CC5A38" w:rsidDel="0019137F">
          <w:rPr>
            <w:rFonts w:ascii="Times New Roman" w:hAnsi="Times New Roman" w:cs="Times New Roman"/>
            <w:lang w:val="x-none" w:eastAsia="zh-CN"/>
          </w:rPr>
          <w:delText xml:space="preserve">between </w:delTex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 xml:space="preserve">the SCS configuration of the PDCCH carrying the </w:delText>
        </w:r>
        <w:r w:rsidRPr="00CC5A38" w:rsidDel="0019137F">
          <w:rPr>
            <w:rFonts w:ascii="Times New Roman" w:hAnsi="Times New Roman" w:cs="Times New Roman"/>
            <w:lang w:val="x-none" w:eastAsia="zh-CN"/>
          </w:rPr>
          <w:delText xml:space="preserve">DCI format 2_0, </w:delTex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>DCI format 1_0, DCI format 1_1 or DCI format 0_1</w:delText>
        </w:r>
        <w:r w:rsidRPr="00CC5A38" w:rsidDel="0019137F">
          <w:rPr>
            <w:rFonts w:ascii="Times New Roman" w:hAnsi="Times New Roman" w:cs="Times New Roman"/>
            <w:lang w:val="x-none" w:eastAsia="zh-CN"/>
          </w:rPr>
          <w:delText xml:space="preserve"> and </w:delTex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>the SCS configuration of the SRS, PUCCH, PUSCH</w:delText>
        </w:r>
        <w:r w:rsidRPr="00CC5A38" w:rsidDel="0019137F">
          <w:rPr>
            <w:rFonts w:ascii="Times New Roman" w:hAnsi="Times New Roman" w:cs="Times New Roman"/>
            <w:lang w:val="x-none" w:eastAsia="zh-CN"/>
          </w:rPr>
          <w:delText xml:space="preserve"> or</w:delText>
        </w:r>
        <w:r w:rsidRPr="00CC5A38" w:rsidDel="0019137F">
          <w:rPr>
            <w:rFonts w:ascii="Times New Roman" w:eastAsia="DengXian" w:hAnsi="Times New Roman" w:cs="Times New Roman"/>
            <w:lang w:val="x-none" w:eastAsia="zh-CN"/>
          </w:rPr>
          <w:delText xml:space="preserve"> </w:delText>
        </w:r>
      </w:del>
      <m:oMath>
        <m:r>
          <w:del w:id="79" w:author="Kianoush Hosseini" w:date="2021-01-28T00:30:00Z">
            <w:rPr>
              <w:rFonts w:ascii="Cambria Math" w:eastAsia="DengXian" w:hAnsi="Cambria Math" w:cs="Times New Roman"/>
              <w:lang w:val="x-none" w:eastAsia="zh-CN"/>
            </w:rPr>
            <m:t>μ</m:t>
          </w:del>
        </m:r>
      </m:oMath>
      <w:del w:id="80" w:author="Kianoush Hosseini" w:date="2021-01-28T00:30:00Z">
        <w:r w:rsidRPr="00CC5A38" w:rsidDel="0019137F">
          <w:rPr>
            <w:rFonts w:ascii="Times New Roman" w:hAnsi="Times New Roman" w:cs="Times New Roman"/>
            <w:i/>
            <w:iCs/>
            <w:vertAlign w:val="subscript"/>
            <w:lang w:val="x-none"/>
          </w:rPr>
          <w:delText>r</w:delText>
        </w:r>
        <w:r w:rsidRPr="00CC5A38" w:rsidDel="0019137F">
          <w:rPr>
            <w:rFonts w:ascii="Times New Roman" w:hAnsi="Times New Roman" w:cs="Times New Roman"/>
            <w:lang w:val="x-none"/>
          </w:rPr>
          <w:delText xml:space="preserve">, where </w:delText>
        </w:r>
      </w:del>
      <m:oMath>
        <m:r>
          <w:del w:id="81" w:author="Kianoush Hosseini" w:date="2021-01-28T00:30:00Z">
            <w:rPr>
              <w:rFonts w:ascii="Cambria Math" w:eastAsia="DengXian" w:hAnsi="Cambria Math" w:cs="Times New Roman"/>
              <w:lang w:val="x-none" w:eastAsia="zh-CN"/>
            </w:rPr>
            <m:t>μ</m:t>
          </w:del>
        </m:r>
      </m:oMath>
      <w:del w:id="82" w:author="Kianoush Hosseini" w:date="2021-01-28T00:30:00Z">
        <w:r w:rsidRPr="00CC5A38" w:rsidDel="0019137F">
          <w:rPr>
            <w:rFonts w:ascii="Times New Roman" w:hAnsi="Times New Roman" w:cs="Times New Roman"/>
            <w:i/>
            <w:iCs/>
            <w:vertAlign w:val="subscript"/>
            <w:lang w:val="x-none"/>
          </w:rPr>
          <w:delText>r</w:delText>
        </w:r>
        <w:r w:rsidRPr="00CC5A38" w:rsidDel="0019137F">
          <w:rPr>
            <w:rFonts w:ascii="Times New Roman" w:hAnsi="Times New Roman" w:cs="Times New Roman"/>
            <w:lang w:val="x-none"/>
          </w:rPr>
          <w:delText xml:space="preserve"> corresponds to the SCS configuration of the PRACH if it is 15kHz or higher; otherwise </w:delText>
        </w:r>
      </w:del>
      <m:oMath>
        <m:r>
          <w:del w:id="83" w:author="Kianoush Hosseini" w:date="2021-01-28T00:30:00Z">
            <w:rPr>
              <w:rFonts w:ascii="Cambria Math" w:eastAsia="DengXian" w:hAnsi="Cambria Math" w:cs="Times New Roman"/>
              <w:lang w:val="x-none" w:eastAsia="zh-CN"/>
            </w:rPr>
            <m:t>μ</m:t>
          </w:del>
        </m:r>
      </m:oMath>
      <w:del w:id="84" w:author="Kianoush Hosseini" w:date="2021-01-28T00:30:00Z">
        <w:r w:rsidRPr="00CC5A38" w:rsidDel="0019137F">
          <w:rPr>
            <w:rFonts w:ascii="Times New Roman" w:hAnsi="Times New Roman" w:cs="Times New Roman"/>
            <w:i/>
            <w:iCs/>
            <w:vertAlign w:val="subscript"/>
            <w:lang w:val="x-none"/>
          </w:rPr>
          <w:delText>r</w:delText>
        </w:r>
        <w:r w:rsidRPr="00CC5A38" w:rsidDel="0019137F">
          <w:rPr>
            <w:rFonts w:ascii="Times New Roman" w:hAnsi="Times New Roman" w:cs="Times New Roman"/>
            <w:lang w:val="x-none"/>
          </w:rPr>
          <w:delText>,=0</w:delText>
        </w:r>
      </w:del>
    </w:p>
    <w:p w14:paraId="4EF44D12" w14:textId="1CCBC5B6" w:rsidR="00CC5A38" w:rsidRDefault="00CC5A38" w:rsidP="00CC5A38">
      <w:pPr>
        <w:pStyle w:val="B1"/>
        <w:jc w:val="both"/>
        <w:rPr>
          <w:ins w:id="85" w:author="Kianoush Hosseini" w:date="2021-01-28T00:31:00Z"/>
          <w:sz w:val="22"/>
          <w:szCs w:val="22"/>
        </w:rPr>
      </w:pPr>
      <w:r w:rsidRPr="00CC5A38">
        <w:rPr>
          <w:sz w:val="22"/>
          <w:szCs w:val="22"/>
        </w:rPr>
        <w:t>-</w:t>
      </w:r>
      <w:r w:rsidRPr="00CC5A38">
        <w:rPr>
          <w:sz w:val="22"/>
          <w:szCs w:val="22"/>
        </w:rPr>
        <w:tab/>
      </w:r>
      <w:ins w:id="86" w:author="Kianoush Hosseini" w:date="2021-01-28T00:30:00Z">
        <w:r w:rsidR="0019137F">
          <w:rPr>
            <w:sz w:val="22"/>
            <w:szCs w:val="22"/>
            <w:lang w:val="en-US"/>
          </w:rPr>
          <w:t>other</w:t>
        </w:r>
      </w:ins>
      <w:ins w:id="87" w:author="Kianoush Hosseini" w:date="2021-01-28T01:32:00Z">
        <w:r w:rsidR="00FF1D64">
          <w:rPr>
            <w:sz w:val="22"/>
            <w:szCs w:val="22"/>
            <w:lang w:val="en-US"/>
          </w:rPr>
          <w:t>wis</w:t>
        </w:r>
      </w:ins>
      <w:ins w:id="88" w:author="Kianoush Hosseini" w:date="2021-01-28T00:30:00Z">
        <w:r w:rsidR="0019137F">
          <w:rPr>
            <w:sz w:val="22"/>
            <w:szCs w:val="22"/>
            <w:lang w:val="en-US"/>
          </w:rPr>
          <w:t xml:space="preserve">e, </w:t>
        </w:r>
      </w:ins>
      <w:r w:rsidRPr="00CC5A38">
        <w:rPr>
          <w:sz w:val="22"/>
          <w:szCs w:val="22"/>
        </w:rPr>
        <w:t xml:space="preserve">the UE cancels the </w:t>
      </w:r>
      <w:r w:rsidRPr="00CC5A38">
        <w:rPr>
          <w:sz w:val="22"/>
          <w:szCs w:val="22"/>
          <w:lang w:val="en-US"/>
        </w:rPr>
        <w:t xml:space="preserve">PUCCH, or PUSCH, or PRACH </w:t>
      </w:r>
      <w:r w:rsidRPr="00CC5A38">
        <w:rPr>
          <w:sz w:val="22"/>
          <w:szCs w:val="22"/>
        </w:rPr>
        <w:t xml:space="preserve">transmission in </w:t>
      </w:r>
      <w:del w:id="89" w:author="Kianoush Hosseini" w:date="2021-01-28T00:31:00Z">
        <w:r w:rsidRPr="00CC5A38" w:rsidDel="0019137F">
          <w:rPr>
            <w:sz w:val="22"/>
            <w:szCs w:val="22"/>
          </w:rPr>
          <w:delText xml:space="preserve">remaining symbols </w:delText>
        </w:r>
        <w:r w:rsidRPr="00CC5A38" w:rsidDel="0019137F">
          <w:rPr>
            <w:sz w:val="22"/>
            <w:szCs w:val="22"/>
            <w:lang w:val="en-US"/>
          </w:rPr>
          <w:delText xml:space="preserve">from </w:delText>
        </w:r>
      </w:del>
      <w:r w:rsidRPr="00CC5A38">
        <w:rPr>
          <w:sz w:val="22"/>
          <w:szCs w:val="22"/>
          <w:lang w:val="en-US"/>
        </w:rPr>
        <w:t>the set of symbols</w:t>
      </w:r>
      <w:ins w:id="90" w:author="Kianoush Hosseini" w:date="2021-01-28T00:31:00Z">
        <w:r w:rsidR="0019137F">
          <w:rPr>
            <w:sz w:val="22"/>
            <w:szCs w:val="22"/>
            <w:lang w:val="en-US"/>
          </w:rPr>
          <w:t>.</w:t>
        </w:r>
      </w:ins>
      <w:r w:rsidRPr="00CC5A38">
        <w:rPr>
          <w:sz w:val="22"/>
          <w:szCs w:val="22"/>
          <w:lang w:val="en-US"/>
        </w:rPr>
        <w:t xml:space="preserve"> </w:t>
      </w:r>
      <w:del w:id="91" w:author="Kianoush Hosseini" w:date="2021-01-28T00:31:00Z">
        <w:r w:rsidRPr="00CC5A38" w:rsidDel="0019137F">
          <w:rPr>
            <w:sz w:val="22"/>
            <w:szCs w:val="22"/>
            <w:lang w:val="en-US"/>
          </w:rPr>
          <w:delText>and cancels the SRS transmission in remaining symbols from the subset of symbols</w:delText>
        </w:r>
        <w:r w:rsidRPr="00CC5A38" w:rsidDel="0019137F">
          <w:rPr>
            <w:sz w:val="22"/>
            <w:szCs w:val="22"/>
          </w:rPr>
          <w:delText xml:space="preserve">. </w:delText>
        </w:r>
      </w:del>
    </w:p>
    <w:p w14:paraId="7B2B0C67" w14:textId="5B761A4F" w:rsidR="0019137F" w:rsidRPr="0019137F" w:rsidRDefault="0019137F" w:rsidP="0019137F">
      <w:pPr>
        <w:pStyle w:val="B1"/>
        <w:jc w:val="both"/>
        <w:rPr>
          <w:ins w:id="92" w:author="Kianoush Hosseini" w:date="2021-01-28T00:31:00Z"/>
          <w:sz w:val="22"/>
          <w:szCs w:val="22"/>
          <w:lang w:val="en-US"/>
        </w:rPr>
      </w:pPr>
      <w:ins w:id="93" w:author="Kianoush Hosseini" w:date="2021-01-28T00:31:00Z">
        <w:r>
          <w:rPr>
            <w:sz w:val="22"/>
            <w:szCs w:val="22"/>
            <w:lang w:val="en-US"/>
          </w:rPr>
          <w:t xml:space="preserve">-   the UE does not expect to cancel the transmission of SRS in symbols from the </w:t>
        </w:r>
      </w:ins>
      <w:ins w:id="94" w:author="Kianoush Hosseini" w:date="2021-01-28T01:19:00Z">
        <w:r w:rsidR="00185F62">
          <w:rPr>
            <w:sz w:val="22"/>
            <w:szCs w:val="22"/>
            <w:lang w:val="en-US"/>
          </w:rPr>
          <w:t>sub</w:t>
        </w:r>
      </w:ins>
      <w:ins w:id="95" w:author="Kianoush Hosseini" w:date="2021-01-28T00:31:00Z">
        <w:r>
          <w:rPr>
            <w:sz w:val="22"/>
            <w:szCs w:val="22"/>
            <w:lang w:val="en-US"/>
          </w:rPr>
          <w:t>set of symbols that occur</w:t>
        </w:r>
      </w:ins>
      <w:ins w:id="96" w:author="Kianoush Hosseini" w:date="2021-01-28T00:52:00Z">
        <w:r w:rsidR="00A45A76">
          <w:rPr>
            <w:sz w:val="22"/>
            <w:szCs w:val="22"/>
            <w:lang w:val="en-US"/>
          </w:rPr>
          <w:t xml:space="preserve"> within </w:t>
        </w:r>
      </w:ins>
      <m:oMath>
        <m:sSub>
          <m:sSubPr>
            <m:ctrlPr>
              <w:ins w:id="97" w:author="Kianoush Hosseini" w:date="2021-01-28T00:52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98" w:author="Kianoush Hosseini" w:date="2021-01-28T00:52:00Z"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w:ins>
            </m:r>
          </m:e>
          <m:sub>
            <m:r>
              <w:ins w:id="99" w:author="Kianoush Hosseini" w:date="2021-01-28T00:52:00Z">
                <w:rPr>
                  <w:rFonts w:ascii="Cambria Math" w:hAnsi="Cambria Math"/>
                  <w:sz w:val="22"/>
                  <w:szCs w:val="22"/>
                  <w:lang w:val="en-US"/>
                </w:rPr>
                <m:t>proc,2</m:t>
              </w:ins>
            </m:r>
          </m:sub>
        </m:sSub>
      </m:oMath>
      <w:ins w:id="100" w:author="Kianoush Hosseini" w:date="2021-01-28T00:31:00Z">
        <w:r>
          <w:rPr>
            <w:sz w:val="22"/>
            <w:szCs w:val="22"/>
            <w:lang w:val="en-US"/>
          </w:rPr>
          <w:t xml:space="preserve"> </w:t>
        </w:r>
      </w:ins>
      <w:ins w:id="101" w:author="Kianoush Hosseini" w:date="2021-01-28T00:54:00Z">
        <w:r w:rsidR="00A45A76">
          <w:rPr>
            <w:sz w:val="22"/>
            <w:szCs w:val="22"/>
            <w:lang w:val="en-US"/>
          </w:rPr>
          <w:t>relative to</w:t>
        </w:r>
      </w:ins>
      <w:ins w:id="102" w:author="Kianoush Hosseini" w:date="2021-01-28T00:31:00Z">
        <w:r>
          <w:rPr>
            <w:sz w:val="22"/>
            <w:szCs w:val="22"/>
            <w:lang w:val="en-US"/>
          </w:rPr>
          <w:t xml:space="preserve"> a last symbol of CORESET where the UE detects the DCI format. The UE cancels the SRS transmission in remaining symbols from the subset of symbols.</w:t>
        </w:r>
      </w:ins>
    </w:p>
    <w:p w14:paraId="7217191B" w14:textId="4ADC896D" w:rsidR="0019137F" w:rsidRPr="0019137F" w:rsidRDefault="00FC09CD" w:rsidP="0019137F">
      <w:pPr>
        <w:pStyle w:val="B1"/>
        <w:jc w:val="both"/>
        <w:rPr>
          <w:sz w:val="22"/>
          <w:szCs w:val="22"/>
          <w:lang w:val="en-US"/>
        </w:rPr>
      </w:pPr>
      <m:oMath>
        <m:sSub>
          <m:sSubPr>
            <m:ctrlPr>
              <w:ins w:id="103" w:author="Kianoush Hosseini" w:date="2021-01-28T00:31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sSubPr>
          <m:e>
            <m:r>
              <w:ins w:id="104" w:author="Kianoush Hosseini" w:date="2021-01-28T00:31:00Z">
                <w:rPr>
                  <w:rFonts w:ascii="Cambria Math" w:hAnsi="Cambria Math"/>
                  <w:sz w:val="22"/>
                  <w:szCs w:val="22"/>
                </w:rPr>
                <m:t>T</m:t>
              </w:ins>
            </m:r>
          </m:e>
          <m:sub>
            <m:r>
              <w:ins w:id="105" w:author="Kianoush Hosseini" w:date="2021-01-28T00:31:00Z">
                <w:rPr>
                  <w:rFonts w:ascii="Cambria Math" w:hAnsi="Cambria Math"/>
                  <w:sz w:val="22"/>
                  <w:szCs w:val="22"/>
                </w:rPr>
                <m:t>proc,2</m:t>
              </w:ins>
            </m:r>
          </m:sub>
        </m:sSub>
      </m:oMath>
      <w:ins w:id="106" w:author="Kianoush Hosseini" w:date="2021-01-28T00:31:00Z">
        <w:r w:rsidR="0019137F">
          <w:rPr>
            <w:sz w:val="22"/>
            <w:szCs w:val="22"/>
            <w:lang w:val="en-US"/>
          </w:rPr>
          <w:t xml:space="preserve"> is the PUSCH preparation time for the corresponding UE processing capability [6, TS38.214] assuming </w:t>
        </w:r>
      </w:ins>
      <m:oMath>
        <m:sSub>
          <m:sSubPr>
            <m:ctrlPr>
              <w:ins w:id="107" w:author="Kianoush Hosseini" w:date="2021-01-28T00:31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108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d</m:t>
              </w:ins>
            </m:r>
          </m:e>
          <m:sub>
            <m:r>
              <w:ins w:id="109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2,1</m:t>
              </w:ins>
            </m:r>
          </m:sub>
        </m:sSub>
        <m:r>
          <w:ins w:id="110" w:author="Kianoush Hosseini" w:date="2021-01-28T00:31:00Z">
            <w:rPr>
              <w:rFonts w:ascii="Cambria Math" w:hAnsi="Cambria Math"/>
              <w:sz w:val="22"/>
              <w:szCs w:val="22"/>
              <w:lang w:val="en-US"/>
            </w:rPr>
            <m:t>=1</m:t>
          </w:ins>
        </m:r>
      </m:oMath>
      <w:ins w:id="111" w:author="Kianoush Hosseini" w:date="2021-01-28T00:31:00Z">
        <w:r w:rsidR="0019137F">
          <w:rPr>
            <w:sz w:val="22"/>
            <w:szCs w:val="22"/>
            <w:lang w:val="en-US"/>
          </w:rPr>
          <w:t xml:space="preserve"> and </w:t>
        </w:r>
      </w:ins>
      <m:oMath>
        <m:r>
          <w:ins w:id="112" w:author="Kianoush Hosseini" w:date="2021-01-28T00:31:00Z">
            <w:rPr>
              <w:rFonts w:ascii="Cambria Math" w:hAnsi="Cambria Math"/>
              <w:sz w:val="22"/>
              <w:szCs w:val="22"/>
              <w:lang w:val="en-US"/>
            </w:rPr>
            <m:t>μ</m:t>
          </w:ins>
        </m:r>
      </m:oMath>
      <w:ins w:id="113" w:author="Kianoush Hosseini" w:date="2021-01-28T00:31:00Z">
        <w:r w:rsidR="0019137F">
          <w:rPr>
            <w:sz w:val="22"/>
            <w:szCs w:val="22"/>
            <w:lang w:val="en-US"/>
          </w:rPr>
          <w:t xml:space="preserve"> corresponds to the smallest SCS configuration between the SCS configuration of the PDCCH carrying the DCI format and the SCS configuration of the SRS, PUCCH, PUSCH or </w:t>
        </w:r>
      </w:ins>
      <m:oMath>
        <m:sSub>
          <m:sSubPr>
            <m:ctrlPr>
              <w:ins w:id="114" w:author="Kianoush Hosseini" w:date="2021-01-28T00:31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115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116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</m:oMath>
      <w:ins w:id="117" w:author="Kianoush Hosseini" w:date="2021-01-28T00:31:00Z">
        <w:r w:rsidR="0019137F">
          <w:rPr>
            <w:sz w:val="22"/>
            <w:szCs w:val="22"/>
            <w:lang w:val="en-US"/>
          </w:rPr>
          <w:t xml:space="preserve">, where </w:t>
        </w:r>
      </w:ins>
      <m:oMath>
        <m:sSub>
          <m:sSubPr>
            <m:ctrlPr>
              <w:ins w:id="118" w:author="Kianoush Hosseini" w:date="2021-01-28T00:31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119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120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</m:oMath>
      <w:ins w:id="121" w:author="Kianoush Hosseini" w:date="2021-01-28T00:31:00Z">
        <w:r w:rsidR="0019137F">
          <w:rPr>
            <w:sz w:val="22"/>
            <w:szCs w:val="22"/>
            <w:lang w:val="en-US"/>
          </w:rPr>
          <w:t xml:space="preserve"> corresponds to the SCS configuration of the PRACH if it is 15kHz or higher; otherwise </w:t>
        </w:r>
      </w:ins>
      <m:oMath>
        <m:sSub>
          <m:sSubPr>
            <m:ctrlPr>
              <w:ins w:id="122" w:author="Kianoush Hosseini" w:date="2021-01-28T00:31:00Z"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w:ins>
            </m:ctrlPr>
          </m:sSubPr>
          <m:e>
            <m:r>
              <w:ins w:id="123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μ</m:t>
              </w:ins>
            </m:r>
          </m:e>
          <m:sub>
            <m:r>
              <w:ins w:id="124" w:author="Kianoush Hosseini" w:date="2021-01-28T00:31:00Z"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w:ins>
            </m:r>
          </m:sub>
        </m:sSub>
        <m:r>
          <w:ins w:id="125" w:author="Kianoush Hosseini" w:date="2021-01-28T00:31:00Z">
            <w:rPr>
              <w:rFonts w:ascii="Cambria Math" w:hAnsi="Cambria Math"/>
              <w:sz w:val="22"/>
              <w:szCs w:val="22"/>
              <w:lang w:val="en-US"/>
            </w:rPr>
            <m:t>=0.</m:t>
          </w:ins>
        </m:r>
      </m:oMath>
    </w:p>
    <w:p w14:paraId="381559A0" w14:textId="77777777" w:rsidR="00CC5A38" w:rsidRPr="00A60CFE" w:rsidRDefault="00CC5A38" w:rsidP="00CC5A38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783583FC" w14:textId="77777777" w:rsidR="00CC5A38" w:rsidRDefault="00CC5A38"/>
    <w:sectPr w:rsidR="00CC5A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A38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6E34"/>
    <w:rsid w:val="0004713B"/>
    <w:rsid w:val="00047508"/>
    <w:rsid w:val="0004789B"/>
    <w:rsid w:val="000503EB"/>
    <w:rsid w:val="00050B04"/>
    <w:rsid w:val="00051526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4F31"/>
    <w:rsid w:val="0013280D"/>
    <w:rsid w:val="001337EE"/>
    <w:rsid w:val="00133F91"/>
    <w:rsid w:val="00134877"/>
    <w:rsid w:val="00135F9A"/>
    <w:rsid w:val="00136774"/>
    <w:rsid w:val="001367F0"/>
    <w:rsid w:val="00136CF9"/>
    <w:rsid w:val="001402B0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53E0"/>
    <w:rsid w:val="0017608A"/>
    <w:rsid w:val="00177563"/>
    <w:rsid w:val="0018234D"/>
    <w:rsid w:val="00182C96"/>
    <w:rsid w:val="00185F62"/>
    <w:rsid w:val="0018643D"/>
    <w:rsid w:val="001876E8"/>
    <w:rsid w:val="00187B69"/>
    <w:rsid w:val="00187D4A"/>
    <w:rsid w:val="00190457"/>
    <w:rsid w:val="0019137F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FE9"/>
    <w:rsid w:val="002555FB"/>
    <w:rsid w:val="00255D06"/>
    <w:rsid w:val="00255FB1"/>
    <w:rsid w:val="00263089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4415"/>
    <w:rsid w:val="002C54EF"/>
    <w:rsid w:val="002C7CEE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2D98"/>
    <w:rsid w:val="002E5DAE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701F9"/>
    <w:rsid w:val="00370B53"/>
    <w:rsid w:val="00370D5B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6FA9"/>
    <w:rsid w:val="004028F8"/>
    <w:rsid w:val="00403A38"/>
    <w:rsid w:val="00407B00"/>
    <w:rsid w:val="00410A45"/>
    <w:rsid w:val="00412481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CED"/>
    <w:rsid w:val="004958A6"/>
    <w:rsid w:val="00495FDD"/>
    <w:rsid w:val="00496418"/>
    <w:rsid w:val="00496A3E"/>
    <w:rsid w:val="0049779D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67E6"/>
    <w:rsid w:val="005806B9"/>
    <w:rsid w:val="00581D49"/>
    <w:rsid w:val="005850CF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2B8D"/>
    <w:rsid w:val="006549ED"/>
    <w:rsid w:val="006603D9"/>
    <w:rsid w:val="00661543"/>
    <w:rsid w:val="0066459F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A799D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7027D7"/>
    <w:rsid w:val="007031DA"/>
    <w:rsid w:val="007079A2"/>
    <w:rsid w:val="00710D1F"/>
    <w:rsid w:val="00714CA1"/>
    <w:rsid w:val="007157E5"/>
    <w:rsid w:val="00721245"/>
    <w:rsid w:val="00722875"/>
    <w:rsid w:val="00726C60"/>
    <w:rsid w:val="00730758"/>
    <w:rsid w:val="00734B5A"/>
    <w:rsid w:val="00741833"/>
    <w:rsid w:val="007436D3"/>
    <w:rsid w:val="00743CCF"/>
    <w:rsid w:val="00746808"/>
    <w:rsid w:val="00746AE3"/>
    <w:rsid w:val="007474AF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5D9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712"/>
    <w:rsid w:val="008C6122"/>
    <w:rsid w:val="008C7EA1"/>
    <w:rsid w:val="008D1358"/>
    <w:rsid w:val="008D1488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4DC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303B1"/>
    <w:rsid w:val="00A30614"/>
    <w:rsid w:val="00A30CC6"/>
    <w:rsid w:val="00A3261C"/>
    <w:rsid w:val="00A33DE1"/>
    <w:rsid w:val="00A34078"/>
    <w:rsid w:val="00A35177"/>
    <w:rsid w:val="00A35297"/>
    <w:rsid w:val="00A43D79"/>
    <w:rsid w:val="00A456F4"/>
    <w:rsid w:val="00A45818"/>
    <w:rsid w:val="00A45A76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47CE"/>
    <w:rsid w:val="00AA585E"/>
    <w:rsid w:val="00AB32DD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7B9E"/>
    <w:rsid w:val="00B67D1A"/>
    <w:rsid w:val="00B730B5"/>
    <w:rsid w:val="00B76C8E"/>
    <w:rsid w:val="00B76EDC"/>
    <w:rsid w:val="00B80ACC"/>
    <w:rsid w:val="00B82831"/>
    <w:rsid w:val="00B82B78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013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62AA"/>
    <w:rsid w:val="00C20933"/>
    <w:rsid w:val="00C21E90"/>
    <w:rsid w:val="00C23205"/>
    <w:rsid w:val="00C2482C"/>
    <w:rsid w:val="00C24D0B"/>
    <w:rsid w:val="00C301BF"/>
    <w:rsid w:val="00C30CED"/>
    <w:rsid w:val="00C30D16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433A"/>
    <w:rsid w:val="00C8579C"/>
    <w:rsid w:val="00C85871"/>
    <w:rsid w:val="00C87B34"/>
    <w:rsid w:val="00C907FE"/>
    <w:rsid w:val="00C90FBB"/>
    <w:rsid w:val="00C93451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4F0C"/>
    <w:rsid w:val="00CC5A38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3C"/>
    <w:rsid w:val="00CF5806"/>
    <w:rsid w:val="00CF733E"/>
    <w:rsid w:val="00D01822"/>
    <w:rsid w:val="00D01B21"/>
    <w:rsid w:val="00D03221"/>
    <w:rsid w:val="00D05A05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51F3"/>
    <w:rsid w:val="00D96713"/>
    <w:rsid w:val="00D97720"/>
    <w:rsid w:val="00DA12F0"/>
    <w:rsid w:val="00DA256C"/>
    <w:rsid w:val="00DA3E1E"/>
    <w:rsid w:val="00DA594C"/>
    <w:rsid w:val="00DA5B7C"/>
    <w:rsid w:val="00DA7E33"/>
    <w:rsid w:val="00DB0B9E"/>
    <w:rsid w:val="00DB203D"/>
    <w:rsid w:val="00DB2BD0"/>
    <w:rsid w:val="00DB34BB"/>
    <w:rsid w:val="00DB4E62"/>
    <w:rsid w:val="00DB60FF"/>
    <w:rsid w:val="00DC0BE8"/>
    <w:rsid w:val="00DC2B15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6043"/>
    <w:rsid w:val="00EC6C3F"/>
    <w:rsid w:val="00EC7A52"/>
    <w:rsid w:val="00ED0EF1"/>
    <w:rsid w:val="00ED165D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6C8A"/>
    <w:rsid w:val="00FB762D"/>
    <w:rsid w:val="00FC09CD"/>
    <w:rsid w:val="00FC0AB0"/>
    <w:rsid w:val="00FC0D99"/>
    <w:rsid w:val="00FC23CC"/>
    <w:rsid w:val="00FC39B8"/>
    <w:rsid w:val="00FD067B"/>
    <w:rsid w:val="00FD587E"/>
    <w:rsid w:val="00FD5FAF"/>
    <w:rsid w:val="00FD7328"/>
    <w:rsid w:val="00FD7E45"/>
    <w:rsid w:val="00FE378C"/>
    <w:rsid w:val="00FE4AE4"/>
    <w:rsid w:val="00FE7E47"/>
    <w:rsid w:val="00FF1D64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60D0F5D"/>
  <w15:chartTrackingRefBased/>
  <w15:docId w15:val="{7678CE59-BA2E-45CB-B7D4-5FA07855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C5A38"/>
    <w:pPr>
      <w:spacing w:before="180" w:after="180" w:line="240" w:lineRule="auto"/>
      <w:ind w:left="1134" w:hanging="1134"/>
      <w:outlineLvl w:val="1"/>
    </w:pPr>
    <w:rPr>
      <w:rFonts w:ascii="Arial" w:eastAsiaTheme="minorEastAsia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C5A3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CC5A3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CC5A38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C5A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1">
    <w:name w:val="B1"/>
    <w:basedOn w:val="Normal"/>
    <w:link w:val="B1Zchn"/>
    <w:qFormat/>
    <w:rsid w:val="00CC5A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rsid w:val="00CC5A3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PlaceholderText">
    <w:name w:val="Placeholder Text"/>
    <w:basedOn w:val="DefaultParagraphFont"/>
    <w:uiPriority w:val="99"/>
    <w:semiHidden/>
    <w:rsid w:val="00CC5A38"/>
    <w:rPr>
      <w:color w:val="808080"/>
    </w:rPr>
  </w:style>
  <w:style w:type="paragraph" w:customStyle="1" w:styleId="b10">
    <w:name w:val="b1"/>
    <w:basedOn w:val="Normal"/>
    <w:rsid w:val="0019137F"/>
    <w:pPr>
      <w:spacing w:after="0" w:line="240" w:lineRule="auto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3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image" Target="media/image3.wmf"/><Relationship Id="rId5" Type="http://schemas.openxmlformats.org/officeDocument/2006/relationships/hyperlink" Target="http://www.3gpp.org/Change-Requests" TargetMode="Externa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4" Type="http://schemas.openxmlformats.org/officeDocument/2006/relationships/hyperlink" Target="http://www.3gpp.org/3G_Specs/CRs.htm" TargetMode="Externa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5438</Characters>
  <Application>Microsoft Office Word</Application>
  <DocSecurity>4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Kianoush Hosseini</cp:lastModifiedBy>
  <cp:revision>2</cp:revision>
  <dcterms:created xsi:type="dcterms:W3CDTF">2021-02-03T22:57:00Z</dcterms:created>
  <dcterms:modified xsi:type="dcterms:W3CDTF">2021-02-03T22:57:00Z</dcterms:modified>
</cp:coreProperties>
</file>