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EFB1D" w14:textId="055AD094" w:rsidR="00AD255B" w:rsidRPr="00A37E13" w:rsidRDefault="00AD255B" w:rsidP="0062712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33CAF">
        <w:rPr>
          <w:rFonts w:cs="Arial"/>
          <w:b/>
          <w:sz w:val="24"/>
          <w:szCs w:val="24"/>
        </w:rPr>
        <w:t>3GPP TSG-RAN</w:t>
      </w:r>
      <w:r w:rsidRPr="000B67FE">
        <w:rPr>
          <w:rFonts w:cs="Arial"/>
          <w:b/>
          <w:sz w:val="24"/>
          <w:szCs w:val="24"/>
        </w:rPr>
        <w:t xml:space="preserve"> WG</w:t>
      </w:r>
      <w:r w:rsidR="002124C5">
        <w:rPr>
          <w:rFonts w:cs="Arial"/>
          <w:b/>
          <w:sz w:val="24"/>
          <w:szCs w:val="24"/>
        </w:rPr>
        <w:t>1</w:t>
      </w:r>
      <w:r w:rsidR="00461027">
        <w:rPr>
          <w:rFonts w:cs="Arial"/>
          <w:b/>
          <w:sz w:val="24"/>
          <w:szCs w:val="24"/>
        </w:rPr>
        <w:t xml:space="preserve"> </w:t>
      </w:r>
      <w:r w:rsidR="004A4DD9">
        <w:rPr>
          <w:rFonts w:cs="Arial"/>
          <w:b/>
          <w:sz w:val="24"/>
          <w:szCs w:val="24"/>
        </w:rPr>
        <w:t>e-</w:t>
      </w:r>
      <w:r w:rsidR="00461027">
        <w:rPr>
          <w:rFonts w:cs="Arial"/>
          <w:b/>
          <w:sz w:val="24"/>
          <w:szCs w:val="24"/>
        </w:rPr>
        <w:t>Meeting #10</w:t>
      </w:r>
      <w:r w:rsidR="00A77EDF">
        <w:rPr>
          <w:rFonts w:cs="Arial"/>
          <w:b/>
          <w:sz w:val="24"/>
          <w:szCs w:val="24"/>
        </w:rPr>
        <w:t>4</w:t>
      </w:r>
      <w:r w:rsidRPr="00A37E13">
        <w:rPr>
          <w:rFonts w:cs="Arial"/>
          <w:b/>
          <w:sz w:val="24"/>
          <w:szCs w:val="24"/>
        </w:rPr>
        <w:tab/>
      </w:r>
      <w:r w:rsidR="000B67FE" w:rsidRPr="000B67FE">
        <w:rPr>
          <w:rFonts w:cs="Arial"/>
          <w:b/>
          <w:sz w:val="24"/>
          <w:szCs w:val="24"/>
        </w:rPr>
        <w:t>R</w:t>
      </w:r>
      <w:r w:rsidR="004E2A7C">
        <w:rPr>
          <w:rFonts w:cs="Arial"/>
          <w:b/>
          <w:sz w:val="24"/>
          <w:szCs w:val="24"/>
        </w:rPr>
        <w:t>1</w:t>
      </w:r>
      <w:r w:rsidR="000B67FE" w:rsidRPr="000B67FE">
        <w:rPr>
          <w:rFonts w:cs="Arial"/>
          <w:b/>
          <w:sz w:val="24"/>
          <w:szCs w:val="24"/>
        </w:rPr>
        <w:t>-</w:t>
      </w:r>
      <w:r w:rsidR="00FB2F25" w:rsidRPr="00FB2F25">
        <w:t xml:space="preserve"> </w:t>
      </w:r>
      <w:r w:rsidR="003F3F57" w:rsidRPr="003F3F57">
        <w:rPr>
          <w:rFonts w:cs="Arial"/>
          <w:b/>
          <w:sz w:val="24"/>
          <w:szCs w:val="24"/>
        </w:rPr>
        <w:t>2101692</w:t>
      </w:r>
    </w:p>
    <w:p w14:paraId="701476A7" w14:textId="3DD8C487" w:rsidR="00675FE6" w:rsidRPr="00A37E13" w:rsidRDefault="00A77EDF" w:rsidP="00AC28E9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Jan</w:t>
      </w:r>
      <w:r w:rsidR="00A87625" w:rsidRPr="00A37E13">
        <w:rPr>
          <w:rFonts w:cs="Arial"/>
          <w:b/>
          <w:sz w:val="24"/>
        </w:rPr>
        <w:t xml:space="preserve"> </w:t>
      </w:r>
      <w:r w:rsidR="00AC28E9">
        <w:rPr>
          <w:rFonts w:cs="Arial"/>
          <w:b/>
          <w:sz w:val="24"/>
        </w:rPr>
        <w:t>2</w:t>
      </w:r>
      <w:r w:rsidR="00AC28E9">
        <w:rPr>
          <w:rFonts w:cs="Arial"/>
          <w:b/>
          <w:sz w:val="24"/>
          <w:vertAlign w:val="superscript"/>
        </w:rPr>
        <w:t>nd</w:t>
      </w:r>
      <w:r w:rsidR="00692429" w:rsidRPr="00A37E13">
        <w:rPr>
          <w:rFonts w:cs="Arial"/>
          <w:b/>
          <w:sz w:val="24"/>
        </w:rPr>
        <w:t>-</w:t>
      </w:r>
      <w:r>
        <w:rPr>
          <w:rFonts w:cs="Arial"/>
          <w:b/>
          <w:sz w:val="24"/>
        </w:rPr>
        <w:t xml:space="preserve"> Feb </w:t>
      </w:r>
      <w:r w:rsidR="00AC28E9">
        <w:rPr>
          <w:rFonts w:cs="Arial"/>
          <w:b/>
          <w:sz w:val="24"/>
        </w:rPr>
        <w:t>13</w:t>
      </w:r>
      <w:r w:rsidR="00A87625" w:rsidRPr="00A37E13">
        <w:rPr>
          <w:rFonts w:cs="Arial"/>
          <w:b/>
          <w:sz w:val="24"/>
          <w:vertAlign w:val="superscript"/>
        </w:rPr>
        <w:t>th</w:t>
      </w:r>
      <w:r w:rsidR="00664986" w:rsidRPr="00A37E13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21</w:t>
      </w:r>
    </w:p>
    <w:p w14:paraId="5C18CCD1" w14:textId="77777777" w:rsidR="00084DEC" w:rsidRPr="00A37E13" w:rsidRDefault="00084DEC" w:rsidP="00A37E13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b w:val="0"/>
          <w:sz w:val="24"/>
          <w:szCs w:val="24"/>
        </w:rPr>
      </w:pPr>
    </w:p>
    <w:p w14:paraId="3E765A59" w14:textId="3575E576" w:rsidR="00AD255B" w:rsidRPr="00A37E13" w:rsidRDefault="00AD255B" w:rsidP="003B64B1">
      <w:pPr>
        <w:pStyle w:val="TdocHeader2"/>
        <w:tabs>
          <w:tab w:val="clear" w:pos="1701"/>
          <w:tab w:val="left" w:pos="2127"/>
        </w:tabs>
        <w:spacing w:before="240"/>
        <w:ind w:left="2127" w:hanging="2127"/>
        <w:rPr>
          <w:rFonts w:cs="Arial"/>
          <w:sz w:val="24"/>
          <w:szCs w:val="24"/>
        </w:rPr>
      </w:pPr>
      <w:r w:rsidRPr="00A37E13">
        <w:rPr>
          <w:rFonts w:cs="Arial"/>
          <w:sz w:val="24"/>
          <w:szCs w:val="24"/>
        </w:rPr>
        <w:t>Title:</w:t>
      </w:r>
      <w:r w:rsidRPr="00A37E13">
        <w:rPr>
          <w:rFonts w:cs="Arial"/>
          <w:sz w:val="24"/>
          <w:szCs w:val="24"/>
        </w:rPr>
        <w:tab/>
      </w:r>
      <w:r w:rsidR="003B64B1">
        <w:rPr>
          <w:rFonts w:cs="Arial"/>
          <w:sz w:val="24"/>
          <w:szCs w:val="24"/>
        </w:rPr>
        <w:tab/>
      </w:r>
      <w:r w:rsidR="003B64B1">
        <w:rPr>
          <w:rFonts w:cs="Arial"/>
          <w:b w:val="0"/>
          <w:sz w:val="24"/>
          <w:szCs w:val="24"/>
        </w:rPr>
        <w:t>Discussion on enhancement of time and frequency synchronization for NB-</w:t>
      </w:r>
      <w:proofErr w:type="spellStart"/>
      <w:r w:rsidR="003B64B1">
        <w:rPr>
          <w:rFonts w:cs="Arial"/>
          <w:b w:val="0"/>
          <w:sz w:val="24"/>
          <w:szCs w:val="24"/>
        </w:rPr>
        <w:t>IoT</w:t>
      </w:r>
      <w:proofErr w:type="spellEnd"/>
      <w:r w:rsidR="003B64B1">
        <w:rPr>
          <w:rFonts w:cs="Arial"/>
          <w:b w:val="0"/>
          <w:sz w:val="24"/>
          <w:szCs w:val="24"/>
        </w:rPr>
        <w:t xml:space="preserve"> over satellite</w:t>
      </w:r>
    </w:p>
    <w:p w14:paraId="5D74DBCD" w14:textId="77777777" w:rsidR="00675FE6" w:rsidRPr="00803965" w:rsidRDefault="00675FE6" w:rsidP="00AD255B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sz w:val="24"/>
          <w:szCs w:val="24"/>
        </w:rPr>
      </w:pPr>
      <w:r w:rsidRPr="00A37E13">
        <w:rPr>
          <w:rFonts w:cs="Arial"/>
          <w:sz w:val="24"/>
          <w:szCs w:val="24"/>
        </w:rPr>
        <w:t xml:space="preserve">Source: </w:t>
      </w:r>
      <w:r w:rsidRPr="00A37E13">
        <w:rPr>
          <w:rFonts w:cs="Arial"/>
          <w:sz w:val="24"/>
          <w:szCs w:val="24"/>
        </w:rPr>
        <w:tab/>
      </w:r>
      <w:r w:rsidR="00692429" w:rsidRPr="00A37E13">
        <w:rPr>
          <w:rFonts w:cs="Arial"/>
          <w:b w:val="0"/>
          <w:sz w:val="24"/>
          <w:szCs w:val="24"/>
        </w:rPr>
        <w:t>Fr</w:t>
      </w:r>
      <w:r w:rsidR="00692429" w:rsidRPr="00803965">
        <w:rPr>
          <w:rFonts w:cs="Arial"/>
          <w:b w:val="0"/>
          <w:sz w:val="24"/>
          <w:szCs w:val="24"/>
        </w:rPr>
        <w:t>aunhofer IIS, Fraunhofer HHI</w:t>
      </w:r>
    </w:p>
    <w:p w14:paraId="67212EA6" w14:textId="4ABFB7A2" w:rsidR="00AD255B" w:rsidRDefault="00AD255B" w:rsidP="00AD255B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b w:val="0"/>
          <w:sz w:val="24"/>
          <w:szCs w:val="24"/>
        </w:rPr>
      </w:pPr>
      <w:r w:rsidRPr="00803965">
        <w:rPr>
          <w:rFonts w:cs="Arial"/>
          <w:sz w:val="24"/>
          <w:szCs w:val="24"/>
        </w:rPr>
        <w:t>Agenda Item:</w:t>
      </w:r>
      <w:r w:rsidRPr="00803965">
        <w:rPr>
          <w:rFonts w:cs="Arial"/>
          <w:sz w:val="24"/>
          <w:szCs w:val="24"/>
        </w:rPr>
        <w:tab/>
      </w:r>
      <w:r w:rsidR="00C75D73" w:rsidRPr="00901ACF">
        <w:rPr>
          <w:rFonts w:cs="Arial"/>
          <w:b w:val="0"/>
          <w:sz w:val="24"/>
          <w:szCs w:val="24"/>
        </w:rPr>
        <w:t>8.</w:t>
      </w:r>
      <w:r w:rsidR="00901ACF" w:rsidRPr="00901ACF">
        <w:rPr>
          <w:rFonts w:cs="Arial"/>
          <w:b w:val="0"/>
          <w:sz w:val="24"/>
          <w:szCs w:val="24"/>
        </w:rPr>
        <w:t>15.2</w:t>
      </w:r>
      <w:r w:rsidR="000B536F" w:rsidRPr="00901ACF">
        <w:rPr>
          <w:rFonts w:cs="Arial"/>
          <w:b w:val="0"/>
          <w:sz w:val="24"/>
          <w:szCs w:val="24"/>
        </w:rPr>
        <w:t xml:space="preserve"> </w:t>
      </w:r>
      <w:r w:rsidR="003B64B1">
        <w:rPr>
          <w:rFonts w:cs="Arial"/>
          <w:b w:val="0"/>
          <w:sz w:val="24"/>
          <w:szCs w:val="24"/>
        </w:rPr>
        <w:t>E</w:t>
      </w:r>
      <w:r w:rsidR="0045143A">
        <w:rPr>
          <w:rFonts w:cs="Arial"/>
          <w:b w:val="0"/>
          <w:sz w:val="24"/>
          <w:szCs w:val="24"/>
        </w:rPr>
        <w:t>nhancement</w:t>
      </w:r>
      <w:r w:rsidR="003B64B1">
        <w:rPr>
          <w:rFonts w:cs="Arial"/>
          <w:b w:val="0"/>
          <w:sz w:val="24"/>
          <w:szCs w:val="24"/>
        </w:rPr>
        <w:t xml:space="preserve"> of time and frequency synchronization</w:t>
      </w:r>
    </w:p>
    <w:p w14:paraId="7F0774B6" w14:textId="77777777" w:rsidR="00FB2F25" w:rsidRPr="007746E8" w:rsidRDefault="00FB2F25" w:rsidP="00AD255B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sz w:val="24"/>
          <w:szCs w:val="24"/>
        </w:rPr>
      </w:pPr>
      <w:proofErr w:type="spellStart"/>
      <w:r w:rsidRPr="009D36EB">
        <w:rPr>
          <w:rFonts w:cs="Arial"/>
          <w:sz w:val="24"/>
          <w:szCs w:val="24"/>
        </w:rPr>
        <w:t>TDoc</w:t>
      </w:r>
      <w:proofErr w:type="spellEnd"/>
      <w:r w:rsidRPr="009D36EB">
        <w:rPr>
          <w:rFonts w:cs="Arial"/>
          <w:sz w:val="24"/>
          <w:szCs w:val="24"/>
        </w:rPr>
        <w:t xml:space="preserve"> Type:</w:t>
      </w:r>
      <w:r>
        <w:rPr>
          <w:rFonts w:cs="Arial"/>
          <w:b w:val="0"/>
          <w:sz w:val="24"/>
          <w:szCs w:val="24"/>
        </w:rPr>
        <w:tab/>
        <w:t>Discussion</w:t>
      </w:r>
    </w:p>
    <w:p w14:paraId="5C156539" w14:textId="77777777" w:rsidR="00675FE6" w:rsidRPr="007746E8" w:rsidRDefault="00675FE6" w:rsidP="00AD255B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sz w:val="24"/>
          <w:szCs w:val="24"/>
        </w:rPr>
      </w:pPr>
      <w:r w:rsidRPr="007746E8">
        <w:rPr>
          <w:rFonts w:cs="Arial"/>
          <w:sz w:val="24"/>
          <w:szCs w:val="24"/>
        </w:rPr>
        <w:t>Document for:</w:t>
      </w:r>
      <w:r w:rsidRPr="007746E8">
        <w:rPr>
          <w:rFonts w:cs="Arial"/>
          <w:sz w:val="24"/>
          <w:szCs w:val="24"/>
        </w:rPr>
        <w:tab/>
      </w:r>
      <w:r w:rsidR="000B536F">
        <w:rPr>
          <w:rFonts w:cs="Arial"/>
          <w:b w:val="0"/>
          <w:sz w:val="24"/>
          <w:szCs w:val="24"/>
        </w:rPr>
        <w:t>D</w:t>
      </w:r>
      <w:r w:rsidR="00FB2F25">
        <w:rPr>
          <w:rFonts w:cs="Arial"/>
          <w:b w:val="0"/>
          <w:sz w:val="24"/>
          <w:szCs w:val="24"/>
        </w:rPr>
        <w:t>ecision</w:t>
      </w:r>
    </w:p>
    <w:p w14:paraId="3BD92655" w14:textId="3E0D9D24" w:rsidR="006A1A84" w:rsidRDefault="009E06B7" w:rsidP="006A1A84">
      <w:pPr>
        <w:pStyle w:val="berschrift1"/>
        <w:textAlignment w:val="auto"/>
      </w:pPr>
      <w:r w:rsidRPr="006F083D">
        <w:t>Introduction</w:t>
      </w:r>
    </w:p>
    <w:p w14:paraId="2B524080" w14:textId="1290054B" w:rsidR="00A75FFD" w:rsidRDefault="00A75FFD" w:rsidP="00A75FFD">
      <w:r>
        <w:rPr>
          <w:kern w:val="2"/>
          <w:lang w:eastAsia="zh-CN"/>
        </w:rPr>
        <w:t xml:space="preserve">The </w:t>
      </w:r>
      <w:r w:rsidR="00D93040" w:rsidRPr="00D93040">
        <w:rPr>
          <w:i/>
          <w:kern w:val="2"/>
          <w:lang w:eastAsia="zh-CN"/>
        </w:rPr>
        <w:t>S</w:t>
      </w:r>
      <w:r w:rsidRPr="00D93040">
        <w:rPr>
          <w:i/>
          <w:kern w:val="2"/>
          <w:lang w:eastAsia="zh-CN"/>
        </w:rPr>
        <w:t>tudy on NB-</w:t>
      </w:r>
      <w:proofErr w:type="spellStart"/>
      <w:r w:rsidRPr="00D93040">
        <w:rPr>
          <w:i/>
          <w:kern w:val="2"/>
          <w:lang w:eastAsia="zh-CN"/>
        </w:rPr>
        <w:t>IoT</w:t>
      </w:r>
      <w:proofErr w:type="spellEnd"/>
      <w:r w:rsidRPr="00D93040">
        <w:rPr>
          <w:i/>
          <w:kern w:val="2"/>
          <w:lang w:eastAsia="zh-CN"/>
        </w:rPr>
        <w:t>/</w:t>
      </w:r>
      <w:proofErr w:type="spellStart"/>
      <w:r w:rsidRPr="00D93040">
        <w:rPr>
          <w:i/>
          <w:kern w:val="2"/>
          <w:lang w:eastAsia="zh-CN"/>
        </w:rPr>
        <w:t>eMTC</w:t>
      </w:r>
      <w:proofErr w:type="spellEnd"/>
      <w:r w:rsidRPr="00D93040">
        <w:rPr>
          <w:i/>
          <w:kern w:val="2"/>
          <w:lang w:eastAsia="zh-CN"/>
        </w:rPr>
        <w:t xml:space="preserve"> support for NTN</w:t>
      </w:r>
      <w:r>
        <w:rPr>
          <w:kern w:val="2"/>
          <w:lang w:eastAsia="zh-CN"/>
        </w:rPr>
        <w:t xml:space="preserve"> </w:t>
      </w:r>
      <w:r w:rsidR="00D93040">
        <w:rPr>
          <w:lang w:eastAsia="x-none"/>
        </w:rPr>
        <w:fldChar w:fldCharType="begin"/>
      </w:r>
      <w:r w:rsidR="00D93040">
        <w:rPr>
          <w:lang w:eastAsia="x-none"/>
        </w:rPr>
        <w:instrText xml:space="preserve"> REF _Ref30583942 \n \h </w:instrText>
      </w:r>
      <w:r w:rsidR="00D93040">
        <w:rPr>
          <w:lang w:eastAsia="x-none"/>
        </w:rPr>
      </w:r>
      <w:r w:rsidR="00D93040">
        <w:rPr>
          <w:lang w:eastAsia="x-none"/>
        </w:rPr>
        <w:fldChar w:fldCharType="separate"/>
      </w:r>
      <w:r w:rsidR="00D93040">
        <w:rPr>
          <w:lang w:eastAsia="x-none"/>
        </w:rPr>
        <w:t>[1]</w:t>
      </w:r>
      <w:r w:rsidR="00D93040">
        <w:rPr>
          <w:lang w:eastAsia="x-none"/>
        </w:rPr>
        <w:fldChar w:fldCharType="end"/>
      </w:r>
      <w:r w:rsidR="00D93040">
        <w:rPr>
          <w:lang w:eastAsia="x-none"/>
        </w:rPr>
        <w:t xml:space="preserve"> </w:t>
      </w:r>
      <w:r w:rsidR="00D23222">
        <w:rPr>
          <w:kern w:val="2"/>
          <w:lang w:eastAsia="zh-CN"/>
        </w:rPr>
        <w:t>aims</w:t>
      </w:r>
      <w:r w:rsidR="00D93040">
        <w:rPr>
          <w:kern w:val="2"/>
          <w:lang w:eastAsia="zh-CN"/>
        </w:rPr>
        <w:t xml:space="preserve"> on the investigation of </w:t>
      </w:r>
      <w:r w:rsidR="00D93040">
        <w:t>NB-</w:t>
      </w:r>
      <w:proofErr w:type="spellStart"/>
      <w:r w:rsidR="00D93040">
        <w:t>IoT</w:t>
      </w:r>
      <w:proofErr w:type="spellEnd"/>
      <w:r w:rsidR="00D93040">
        <w:t xml:space="preserve"> and </w:t>
      </w:r>
      <w:proofErr w:type="spellStart"/>
      <w:r w:rsidR="00D93040">
        <w:t>eMTC</w:t>
      </w:r>
      <w:proofErr w:type="spellEnd"/>
      <w:r w:rsidR="00D93040">
        <w:t xml:space="preserve"> to be applied over NTN with the minimum necessary specification changes to NR NTN and conclusions drawn in </w:t>
      </w:r>
      <w:r w:rsidR="00D93040">
        <w:fldChar w:fldCharType="begin"/>
      </w:r>
      <w:r w:rsidR="00D93040">
        <w:instrText xml:space="preserve"> REF _Ref30579302 \r \h </w:instrText>
      </w:r>
      <w:r w:rsidR="00D93040">
        <w:fldChar w:fldCharType="separate"/>
      </w:r>
      <w:r w:rsidR="00D93040">
        <w:t>[2]</w:t>
      </w:r>
      <w:r w:rsidR="00D93040">
        <w:fldChar w:fldCharType="end"/>
      </w:r>
      <w:r w:rsidR="00D93040">
        <w:t xml:space="preserve"> . </w:t>
      </w:r>
      <w:r w:rsidR="001C31E8">
        <w:t>Following</w:t>
      </w:r>
      <w:r w:rsidR="00D23222">
        <w:t xml:space="preserve"> basic objectives are considered for the study</w:t>
      </w:r>
      <w:r w:rsidR="001C31E8" w:rsidRPr="001C31E8">
        <w:rPr>
          <w:i/>
          <w:kern w:val="2"/>
          <w:lang w:eastAsia="zh-CN"/>
        </w:rPr>
        <w:t xml:space="preserve"> </w:t>
      </w:r>
      <w:r w:rsidR="001C31E8" w:rsidRPr="00D93040">
        <w:rPr>
          <w:i/>
          <w:kern w:val="2"/>
          <w:lang w:eastAsia="zh-CN"/>
        </w:rPr>
        <w:t xml:space="preserve">on </w:t>
      </w:r>
      <w:r w:rsidR="001C31E8" w:rsidRPr="001C31E8">
        <w:rPr>
          <w:kern w:val="2"/>
          <w:lang w:eastAsia="zh-CN"/>
        </w:rPr>
        <w:t>NB-</w:t>
      </w:r>
      <w:proofErr w:type="spellStart"/>
      <w:r w:rsidR="001C31E8" w:rsidRPr="001C31E8">
        <w:rPr>
          <w:kern w:val="2"/>
          <w:lang w:eastAsia="zh-CN"/>
        </w:rPr>
        <w:t>IoT</w:t>
      </w:r>
      <w:proofErr w:type="spellEnd"/>
      <w:r w:rsidR="001C31E8" w:rsidRPr="001C31E8">
        <w:rPr>
          <w:kern w:val="2"/>
          <w:lang w:eastAsia="zh-CN"/>
        </w:rPr>
        <w:t>/</w:t>
      </w:r>
      <w:proofErr w:type="spellStart"/>
      <w:r w:rsidR="001C31E8" w:rsidRPr="001C31E8">
        <w:rPr>
          <w:kern w:val="2"/>
          <w:lang w:eastAsia="zh-CN"/>
        </w:rPr>
        <w:t>eMTC</w:t>
      </w:r>
      <w:proofErr w:type="spellEnd"/>
      <w:r w:rsidR="001C31E8" w:rsidRPr="001C31E8">
        <w:rPr>
          <w:kern w:val="2"/>
          <w:lang w:eastAsia="zh-CN"/>
        </w:rPr>
        <w:t xml:space="preserve"> for NTN</w:t>
      </w:r>
      <w:r w:rsidR="00D23222">
        <w:t xml:space="preserve"> </w:t>
      </w:r>
      <w:r w:rsidR="001C31E8">
        <w:t xml:space="preserve">systems, </w:t>
      </w:r>
      <w:r w:rsidR="00D23222">
        <w:t>which are</w:t>
      </w:r>
    </w:p>
    <w:p w14:paraId="00C249AA" w14:textId="1EFC3018" w:rsidR="00D23222" w:rsidRPr="00D23222" w:rsidRDefault="00D23222" w:rsidP="00D23222">
      <w:pPr>
        <w:pStyle w:val="Listenabsatz"/>
        <w:numPr>
          <w:ilvl w:val="0"/>
          <w:numId w:val="11"/>
        </w:numPr>
        <w:rPr>
          <w:kern w:val="2"/>
          <w:lang w:eastAsia="zh-CN"/>
        </w:rPr>
      </w:pPr>
      <w:r>
        <w:t xml:space="preserve">Identification of application scenarios based on those of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_Ref30583942 \n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>
        <w:rPr>
          <w:lang w:eastAsia="x-none"/>
        </w:rPr>
        <w:t>[1]</w:t>
      </w:r>
      <w:r>
        <w:rPr>
          <w:lang w:eastAsia="x-none"/>
        </w:rPr>
        <w:fldChar w:fldCharType="end"/>
      </w:r>
      <w:r>
        <w:t xml:space="preserve"> , which are applicable to NB-</w:t>
      </w:r>
      <w:proofErr w:type="spellStart"/>
      <w:r>
        <w:t>IoT</w:t>
      </w:r>
      <w:proofErr w:type="spellEnd"/>
      <w:r>
        <w:t>/</w:t>
      </w:r>
      <w:proofErr w:type="spellStart"/>
      <w:r>
        <w:t>eMTC</w:t>
      </w:r>
      <w:proofErr w:type="spellEnd"/>
      <w:r>
        <w:t>.</w:t>
      </w:r>
    </w:p>
    <w:p w14:paraId="6D67E1DB" w14:textId="07C32A38" w:rsidR="001C31E8" w:rsidRPr="001C31E8" w:rsidRDefault="00D23222" w:rsidP="00D23222">
      <w:pPr>
        <w:pStyle w:val="Listenabsatz"/>
        <w:numPr>
          <w:ilvl w:val="0"/>
          <w:numId w:val="11"/>
        </w:numPr>
        <w:rPr>
          <w:kern w:val="2"/>
          <w:lang w:eastAsia="zh-CN"/>
        </w:rPr>
      </w:pPr>
      <w:r>
        <w:t>Necessary changes to support NB-</w:t>
      </w:r>
      <w:proofErr w:type="spellStart"/>
      <w:r>
        <w:t>IoT</w:t>
      </w:r>
      <w:proofErr w:type="spellEnd"/>
      <w:r>
        <w:t xml:space="preserve"> and </w:t>
      </w:r>
      <w:proofErr w:type="spellStart"/>
      <w:r>
        <w:t>eMTC</w:t>
      </w:r>
      <w:proofErr w:type="spellEnd"/>
      <w:r>
        <w:t xml:space="preserve"> over satellite, reusing as much as possible the conclusions of the studi</w:t>
      </w:r>
      <w:r w:rsidR="001C31E8">
        <w:t>es performed for NR NTN in TR38 for the identified scenarios of Objective 1. Additionally, GNSS capability for both NB-</w:t>
      </w:r>
      <w:proofErr w:type="spellStart"/>
      <w:r w:rsidR="001C31E8">
        <w:t>IoT</w:t>
      </w:r>
      <w:proofErr w:type="spellEnd"/>
      <w:r w:rsidR="001C31E8">
        <w:t xml:space="preserve"> and </w:t>
      </w:r>
      <w:proofErr w:type="spellStart"/>
      <w:r w:rsidR="001C31E8">
        <w:t>eMTC</w:t>
      </w:r>
      <w:proofErr w:type="spellEnd"/>
      <w:r w:rsidR="001C31E8">
        <w:t xml:space="preserve"> devices is taken as a working assumption for this study.</w:t>
      </w:r>
    </w:p>
    <w:p w14:paraId="48CFC039" w14:textId="63A81FE7" w:rsidR="00D93040" w:rsidRPr="001C31E8" w:rsidRDefault="00D23222" w:rsidP="001C31E8">
      <w:pPr>
        <w:rPr>
          <w:kern w:val="2"/>
          <w:lang w:eastAsia="zh-CN"/>
        </w:rPr>
      </w:pPr>
      <w:r w:rsidRPr="001C31E8">
        <w:rPr>
          <w:kern w:val="2"/>
          <w:lang w:eastAsia="zh-CN"/>
        </w:rPr>
        <w:t xml:space="preserve"> </w:t>
      </w:r>
      <w:r w:rsidR="001C31E8">
        <w:rPr>
          <w:kern w:val="2"/>
          <w:lang w:eastAsia="zh-CN"/>
        </w:rPr>
        <w:t>This document focuses on the in approved RAN1 aspects for Objective 2, which are</w:t>
      </w:r>
    </w:p>
    <w:p w14:paraId="1BA0ABDB" w14:textId="77777777" w:rsidR="00D93040" w:rsidRPr="00A75FFD" w:rsidRDefault="00D93040" w:rsidP="00A75FFD">
      <w:pPr>
        <w:rPr>
          <w:lang w:eastAsia="zh-CN"/>
        </w:rPr>
      </w:pPr>
    </w:p>
    <w:p w14:paraId="4F6A34C1" w14:textId="2B0D019D" w:rsidR="002E7B7F" w:rsidRDefault="00450F0E" w:rsidP="00260482">
      <w:pPr>
        <w:spacing w:after="0" w:line="240" w:lineRule="auto"/>
        <w:rPr>
          <w:lang w:val="en-GB"/>
        </w:rPr>
      </w:pPr>
      <w:r w:rsidRPr="00382EB7">
        <w:rPr>
          <w:b/>
          <w:noProof/>
          <w:lang w:val="de-DE" w:eastAsia="de-DE"/>
        </w:rPr>
        <mc:AlternateContent>
          <mc:Choice Requires="wps">
            <w:drawing>
              <wp:inline distT="0" distB="0" distL="0" distR="0" wp14:anchorId="69D74FF7" wp14:editId="46D4425D">
                <wp:extent cx="5932627" cy="2700670"/>
                <wp:effectExtent l="0" t="0" r="11430" b="2349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627" cy="2700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1ACC2B" w14:textId="572D1111" w:rsidR="00694402" w:rsidRPr="00A75FFD" w:rsidRDefault="00097A55" w:rsidP="00502404">
                            <w:pPr>
                              <w:rPr>
                                <w:rFonts w:asciiTheme="minorBidi" w:hAnsiTheme="minorBidi" w:cstheme="minorBidi"/>
                                <w:b/>
                                <w:lang w:eastAsia="x-none"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b/>
                                <w:lang w:eastAsia="x-none"/>
                              </w:rPr>
                              <w:t xml:space="preserve">Objective 2 - </w:t>
                            </w:r>
                            <w:r w:rsidR="00A75FFD" w:rsidRPr="00A75FFD">
                              <w:rPr>
                                <w:rFonts w:asciiTheme="minorBidi" w:hAnsiTheme="minorBidi" w:cstheme="minorBidi"/>
                                <w:b/>
                                <w:lang w:eastAsia="x-none"/>
                              </w:rPr>
                              <w:t>RAN1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lang w:eastAsia="x-none"/>
                              </w:rPr>
                              <w:t xml:space="preserve"> </w:t>
                            </w:r>
                          </w:p>
                          <w:p w14:paraId="21921E96" w14:textId="77777777" w:rsidR="00A75FFD" w:rsidRPr="00C42FEF" w:rsidRDefault="00A75FFD" w:rsidP="00A75FFD">
                            <w:r w:rsidRPr="00C42FEF">
                              <w:t>The second objective is, for the above identified scenarios, to study and recommend necessary changes to support NB-</w:t>
                            </w:r>
                            <w:proofErr w:type="spellStart"/>
                            <w:r w:rsidRPr="00C42FEF">
                              <w:t>IoT</w:t>
                            </w:r>
                            <w:proofErr w:type="spellEnd"/>
                            <w:r w:rsidRPr="00C42FEF">
                              <w:t xml:space="preserve"> and </w:t>
                            </w:r>
                            <w:proofErr w:type="spellStart"/>
                            <w:r w:rsidRPr="00C42FEF">
                              <w:t>eMTC</w:t>
                            </w:r>
                            <w:proofErr w:type="spellEnd"/>
                            <w:r w:rsidRPr="00C42FEF">
                              <w:t xml:space="preserve"> over satellite, reusing as much as possible the conclusions of the studies performed for NR NTN in TR38.821. This objective will address the following items: </w:t>
                            </w:r>
                          </w:p>
                          <w:p w14:paraId="580D956D" w14:textId="77777777" w:rsidR="00097A55" w:rsidRPr="00097A55" w:rsidRDefault="00097A55" w:rsidP="00097A55">
                            <w:pPr>
                              <w:pStyle w:val="B1"/>
                              <w:ind w:left="720"/>
                              <w:rPr>
                                <w:rFonts w:ascii="Calibri" w:eastAsia="Calibri" w:hAnsi="Calibri"/>
                                <w:color w:val="auto"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097A55">
                              <w:rPr>
                                <w:rFonts w:ascii="Calibri" w:eastAsia="Calibri" w:hAnsi="Calibri"/>
                                <w:color w:val="auto"/>
                                <w:sz w:val="22"/>
                                <w:szCs w:val="22"/>
                                <w:lang w:val="en-US" w:eastAsia="en-US"/>
                              </w:rPr>
                              <w:t>Aspects related to random access procedure/signals [RAN1, RAN2]</w:t>
                            </w:r>
                          </w:p>
                          <w:p w14:paraId="1C2A60EC" w14:textId="77777777" w:rsidR="00097A55" w:rsidRPr="00097A55" w:rsidRDefault="00097A55" w:rsidP="00097A55">
                            <w:pPr>
                              <w:pStyle w:val="B1"/>
                              <w:ind w:left="720"/>
                              <w:rPr>
                                <w:rFonts w:ascii="Calibri" w:eastAsia="Calibri" w:hAnsi="Calibri"/>
                                <w:color w:val="auto"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  <w:r w:rsidRPr="00097A55">
                              <w:rPr>
                                <w:rFonts w:ascii="Calibri" w:eastAsia="Calibri" w:hAnsi="Calibri"/>
                                <w:color w:val="auto"/>
                                <w:sz w:val="22"/>
                                <w:szCs w:val="22"/>
                                <w:lang w:val="en-US" w:eastAsia="en-US"/>
                              </w:rPr>
                              <w:t>-</w:t>
                            </w:r>
                            <w:r w:rsidRPr="00097A55">
                              <w:rPr>
                                <w:rFonts w:ascii="Calibri" w:eastAsia="Calibri" w:hAnsi="Calibri"/>
                                <w:color w:val="auto"/>
                                <w:sz w:val="22"/>
                                <w:szCs w:val="22"/>
                                <w:lang w:val="en-US" w:eastAsia="en-US"/>
                              </w:rPr>
                              <w:tab/>
                              <w:t>Mechanisms for time/frequency adjustment including Timing Advance, and UL frequency compensation indication [RAN1, RAN2]</w:t>
                            </w:r>
                          </w:p>
                          <w:p w14:paraId="70F45B31" w14:textId="77777777" w:rsidR="00097A55" w:rsidRDefault="00097A55" w:rsidP="00097A55">
                            <w:pPr>
                              <w:pStyle w:val="B1"/>
                              <w:ind w:left="720"/>
                              <w:rPr>
                                <w:rFonts w:ascii="Calibri" w:eastAsia="Calibri" w:hAnsi="Calibri"/>
                                <w:color w:val="auto"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  <w:r w:rsidRPr="00097A55">
                              <w:rPr>
                                <w:rFonts w:ascii="Calibri" w:eastAsia="Calibri" w:hAnsi="Calibri"/>
                                <w:color w:val="auto"/>
                                <w:sz w:val="22"/>
                                <w:szCs w:val="22"/>
                                <w:lang w:val="en-US" w:eastAsia="en-US"/>
                              </w:rPr>
                              <w:t>-</w:t>
                            </w:r>
                            <w:r w:rsidRPr="00097A55">
                              <w:rPr>
                                <w:rFonts w:ascii="Calibri" w:eastAsia="Calibri" w:hAnsi="Calibri"/>
                                <w:color w:val="auto"/>
                                <w:sz w:val="22"/>
                                <w:szCs w:val="22"/>
                                <w:lang w:val="en-US" w:eastAsia="en-US"/>
                              </w:rPr>
                              <w:tab/>
                              <w:t>Timing offset related to scheduling and HARQ-ACK feedback [RAN1, RAN2]</w:t>
                            </w:r>
                          </w:p>
                          <w:p w14:paraId="1293AF12" w14:textId="0C3F3C2E" w:rsidR="00694402" w:rsidRPr="00097A55" w:rsidRDefault="00097A55" w:rsidP="00097A55">
                            <w:pPr>
                              <w:pStyle w:val="B1"/>
                              <w:ind w:left="720"/>
                              <w:rPr>
                                <w:rFonts w:ascii="Calibri" w:eastAsia="Calibri" w:hAnsi="Calibri"/>
                                <w:color w:val="auto"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  <w:r w:rsidRPr="00097A55">
                              <w:rPr>
                                <w:rFonts w:ascii="Calibri" w:eastAsia="Calibri" w:hAnsi="Calibri"/>
                                <w:color w:val="auto"/>
                                <w:sz w:val="22"/>
                                <w:szCs w:val="22"/>
                                <w:lang w:val="en-US" w:eastAsia="en-US"/>
                              </w:rPr>
                              <w:t>-    Aspects related to HARQ operation [RAN2, RAN1]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D74FF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7.15pt;height:21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">
                <v:textbox>
                  <w:txbxContent>
                    <w:p w14:paraId="1C1ACC2B" w14:textId="572D1111" w:rsidR="00694402" w:rsidRPr="00A75FFD" w:rsidRDefault="00097A55" w:rsidP="00502404">
                      <w:pPr>
                        <w:rPr>
                          <w:rFonts w:asciiTheme="minorBidi" w:hAnsiTheme="minorBidi" w:cstheme="minorBidi"/>
                          <w:b/>
                          <w:lang w:eastAsia="x-none"/>
                        </w:rPr>
                      </w:pPr>
                      <w:r>
                        <w:rPr>
                          <w:rFonts w:asciiTheme="minorBidi" w:hAnsiTheme="minorBidi" w:cstheme="minorBidi"/>
                          <w:b/>
                          <w:lang w:eastAsia="x-none"/>
                        </w:rPr>
                        <w:t xml:space="preserve">Objective 2 - </w:t>
                      </w:r>
                      <w:r w:rsidR="00A75FFD" w:rsidRPr="00A75FFD">
                        <w:rPr>
                          <w:rFonts w:asciiTheme="minorBidi" w:hAnsiTheme="minorBidi" w:cstheme="minorBidi"/>
                          <w:b/>
                          <w:lang w:eastAsia="x-none"/>
                        </w:rPr>
                        <w:t>RAN1</w:t>
                      </w:r>
                      <w:r>
                        <w:rPr>
                          <w:rFonts w:asciiTheme="minorBidi" w:hAnsiTheme="minorBidi" w:cstheme="minorBidi"/>
                          <w:b/>
                          <w:lang w:eastAsia="x-none"/>
                        </w:rPr>
                        <w:t xml:space="preserve"> </w:t>
                      </w:r>
                    </w:p>
                    <w:p w14:paraId="21921E96" w14:textId="77777777" w:rsidR="00A75FFD" w:rsidRPr="00C42FEF" w:rsidRDefault="00A75FFD" w:rsidP="00A75FFD">
                      <w:r w:rsidRPr="00C42FEF">
                        <w:t xml:space="preserve">The second objective is, for the above identified scenarios, to study and recommend necessary changes to support NB-IoT and eMTC over satellite, reusing as much as possible the conclusions of the studies performed for NR NTN in TR38.821. This objective will address the following items: </w:t>
                      </w:r>
                    </w:p>
                    <w:p w14:paraId="580D956D" w14:textId="77777777" w:rsidR="00097A55" w:rsidRPr="00097A55" w:rsidRDefault="00097A55" w:rsidP="00097A55">
                      <w:pPr>
                        <w:pStyle w:val="B1"/>
                        <w:ind w:left="720"/>
                        <w:rPr>
                          <w:rFonts w:ascii="Calibri" w:eastAsia="Calibri" w:hAnsi="Calibri"/>
                          <w:color w:val="auto"/>
                          <w:sz w:val="22"/>
                          <w:szCs w:val="22"/>
                          <w:lang w:val="en-US" w:eastAsia="en-US"/>
                        </w:rPr>
                      </w:pPr>
                      <w:r>
                        <w:t>-</w:t>
                      </w:r>
                      <w:r>
                        <w:tab/>
                      </w:r>
                      <w:r w:rsidRPr="00097A55">
                        <w:rPr>
                          <w:rFonts w:ascii="Calibri" w:eastAsia="Calibri" w:hAnsi="Calibri"/>
                          <w:color w:val="auto"/>
                          <w:sz w:val="22"/>
                          <w:szCs w:val="22"/>
                          <w:lang w:val="en-US" w:eastAsia="en-US"/>
                        </w:rPr>
                        <w:t>Aspects related to random access procedure/signals [RAN1, RAN2]</w:t>
                      </w:r>
                    </w:p>
                    <w:p w14:paraId="1C2A60EC" w14:textId="77777777" w:rsidR="00097A55" w:rsidRPr="00097A55" w:rsidRDefault="00097A55" w:rsidP="00097A55">
                      <w:pPr>
                        <w:pStyle w:val="B1"/>
                        <w:ind w:left="720"/>
                        <w:rPr>
                          <w:rFonts w:ascii="Calibri" w:eastAsia="Calibri" w:hAnsi="Calibri"/>
                          <w:color w:val="auto"/>
                          <w:sz w:val="22"/>
                          <w:szCs w:val="22"/>
                          <w:lang w:val="en-US" w:eastAsia="en-US"/>
                        </w:rPr>
                      </w:pPr>
                      <w:r w:rsidRPr="00097A55">
                        <w:rPr>
                          <w:rFonts w:ascii="Calibri" w:eastAsia="Calibri" w:hAnsi="Calibri"/>
                          <w:color w:val="auto"/>
                          <w:sz w:val="22"/>
                          <w:szCs w:val="22"/>
                          <w:lang w:val="en-US" w:eastAsia="en-US"/>
                        </w:rPr>
                        <w:t>-</w:t>
                      </w:r>
                      <w:r w:rsidRPr="00097A55">
                        <w:rPr>
                          <w:rFonts w:ascii="Calibri" w:eastAsia="Calibri" w:hAnsi="Calibri"/>
                          <w:color w:val="auto"/>
                          <w:sz w:val="22"/>
                          <w:szCs w:val="22"/>
                          <w:lang w:val="en-US" w:eastAsia="en-US"/>
                        </w:rPr>
                        <w:tab/>
                        <w:t>Mechanisms for time/frequency adjustment including Timing Advance, and UL frequency compensation indication [RAN1, RAN2]</w:t>
                      </w:r>
                    </w:p>
                    <w:p w14:paraId="70F45B31" w14:textId="77777777" w:rsidR="00097A55" w:rsidRDefault="00097A55" w:rsidP="00097A55">
                      <w:pPr>
                        <w:pStyle w:val="B1"/>
                        <w:ind w:left="720"/>
                        <w:rPr>
                          <w:rFonts w:ascii="Calibri" w:eastAsia="Calibri" w:hAnsi="Calibri"/>
                          <w:color w:val="auto"/>
                          <w:sz w:val="22"/>
                          <w:szCs w:val="22"/>
                          <w:lang w:val="en-US" w:eastAsia="en-US"/>
                        </w:rPr>
                      </w:pPr>
                      <w:r w:rsidRPr="00097A55">
                        <w:rPr>
                          <w:rFonts w:ascii="Calibri" w:eastAsia="Calibri" w:hAnsi="Calibri"/>
                          <w:color w:val="auto"/>
                          <w:sz w:val="22"/>
                          <w:szCs w:val="22"/>
                          <w:lang w:val="en-US" w:eastAsia="en-US"/>
                        </w:rPr>
                        <w:t>-</w:t>
                      </w:r>
                      <w:r w:rsidRPr="00097A55">
                        <w:rPr>
                          <w:rFonts w:ascii="Calibri" w:eastAsia="Calibri" w:hAnsi="Calibri"/>
                          <w:color w:val="auto"/>
                          <w:sz w:val="22"/>
                          <w:szCs w:val="22"/>
                          <w:lang w:val="en-US" w:eastAsia="en-US"/>
                        </w:rPr>
                        <w:tab/>
                        <w:t>Timing offset related to scheduling and HARQ-ACK feedback [RAN1, RAN2]</w:t>
                      </w:r>
                    </w:p>
                    <w:p w14:paraId="1293AF12" w14:textId="0C3F3C2E" w:rsidR="00694402" w:rsidRPr="00097A55" w:rsidRDefault="00097A55" w:rsidP="00097A55">
                      <w:pPr>
                        <w:pStyle w:val="B1"/>
                        <w:ind w:left="720"/>
                        <w:rPr>
                          <w:rFonts w:ascii="Calibri" w:eastAsia="Calibri" w:hAnsi="Calibri"/>
                          <w:color w:val="auto"/>
                          <w:sz w:val="22"/>
                          <w:szCs w:val="22"/>
                          <w:lang w:val="en-US" w:eastAsia="en-US"/>
                        </w:rPr>
                      </w:pPr>
                      <w:r w:rsidRPr="00097A55">
                        <w:rPr>
                          <w:rFonts w:ascii="Calibri" w:eastAsia="Calibri" w:hAnsi="Calibri"/>
                          <w:color w:val="auto"/>
                          <w:sz w:val="22"/>
                          <w:szCs w:val="22"/>
                          <w:lang w:val="en-US" w:eastAsia="en-US"/>
                        </w:rPr>
                        <w:t>-    Aspects related to HARQ operation [RAN2, RAN1]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D03BA21" w14:textId="77777777" w:rsidR="00A75FFD" w:rsidRPr="00A75FFD" w:rsidRDefault="00A75FFD" w:rsidP="00260482">
      <w:pPr>
        <w:spacing w:after="0" w:line="240" w:lineRule="auto"/>
      </w:pPr>
    </w:p>
    <w:p w14:paraId="3876ACA7" w14:textId="77777777" w:rsidR="007C6B1F" w:rsidRDefault="007C6B1F" w:rsidP="007C6B1F">
      <w:pPr>
        <w:pStyle w:val="berschrift1"/>
      </w:pPr>
      <w:r>
        <w:t xml:space="preserve">Discussion </w:t>
      </w:r>
    </w:p>
    <w:p w14:paraId="1335CE7C" w14:textId="7B61E3B0" w:rsidR="008E5675" w:rsidRDefault="008E5675" w:rsidP="008E5675">
      <w:r>
        <w:t>Problem: UE synchronized wi</w:t>
      </w:r>
      <w:r w:rsidR="00FA1F74">
        <w:t>th the downlink but not in uplink.</w:t>
      </w:r>
      <w:r w:rsidR="00A67A32">
        <w:t xml:space="preserve"> For this reason, a</w:t>
      </w:r>
      <w:r>
        <w:t xml:space="preserve"> time frequency pre</w:t>
      </w:r>
      <w:r w:rsidR="00BD4A8F">
        <w:t>-</w:t>
      </w:r>
      <w:r>
        <w:t xml:space="preserve">compensation </w:t>
      </w:r>
      <w:r w:rsidR="00FA1F74">
        <w:t xml:space="preserve">is necessary in order to ensure </w:t>
      </w:r>
      <w:r w:rsidR="00FB5376">
        <w:t xml:space="preserve">reliable uplink </w:t>
      </w:r>
      <w:r w:rsidR="00FA1F74">
        <w:t>communication. However, the c</w:t>
      </w:r>
      <w:r>
        <w:t>urrent preamble in message 1 does not allow for appropriate pre</w:t>
      </w:r>
      <w:r w:rsidR="00BD4A8F">
        <w:t>-</w:t>
      </w:r>
      <w:r w:rsidR="00FA1F74">
        <w:t>compensation.</w:t>
      </w:r>
      <w:r w:rsidR="00736154">
        <w:t xml:space="preserve"> </w:t>
      </w:r>
      <w:r>
        <w:t>T</w:t>
      </w:r>
      <w:r w:rsidR="00117A8C">
        <w:t>w</w:t>
      </w:r>
      <w:r>
        <w:t xml:space="preserve">o </w:t>
      </w:r>
      <w:r w:rsidR="00DA698A">
        <w:t>aspects are currently discussed in order to enable time frequency pre-compensation for the random access procedure</w:t>
      </w:r>
    </w:p>
    <w:p w14:paraId="62C5E3A7" w14:textId="15A6D34F" w:rsidR="008C02ED" w:rsidRDefault="00FB5376" w:rsidP="008E5675">
      <w:pPr>
        <w:pStyle w:val="Listenabsatz"/>
        <w:numPr>
          <w:ilvl w:val="0"/>
          <w:numId w:val="20"/>
        </w:numPr>
      </w:pPr>
      <w:r>
        <w:t>Enhancement of the existing PRACH formats to cope with joint large Doppler frequency shift and large propagation delay.</w:t>
      </w:r>
      <w:r w:rsidR="00D907B4">
        <w:t xml:space="preserve"> </w:t>
      </w:r>
    </w:p>
    <w:p w14:paraId="3C918855" w14:textId="30C0F856" w:rsidR="008C02ED" w:rsidRDefault="00FB5376" w:rsidP="008E5675">
      <w:pPr>
        <w:pStyle w:val="Listenabsatz"/>
        <w:numPr>
          <w:ilvl w:val="0"/>
          <w:numId w:val="20"/>
        </w:numPr>
      </w:pPr>
      <w:r>
        <w:t>Exploiting GNSS and satellite ephemeris to obtain UL time and frequency synchronization before preamble transmission.</w:t>
      </w:r>
    </w:p>
    <w:p w14:paraId="5D8948CE" w14:textId="343B548E" w:rsidR="009348C4" w:rsidRDefault="001A1F09" w:rsidP="00D907B4">
      <w:r w:rsidRPr="001A1F09">
        <w:rPr>
          <w:lang w:val="en-GB"/>
        </w:rPr>
        <w:t>The GNSS</w:t>
      </w:r>
      <w:r w:rsidR="00F62015">
        <w:rPr>
          <w:lang w:val="en-GB"/>
        </w:rPr>
        <w:t xml:space="preserve"> capability</w:t>
      </w:r>
      <w:r w:rsidRPr="001A1F09">
        <w:rPr>
          <w:lang w:val="en-GB"/>
        </w:rPr>
        <w:t xml:space="preserve"> </w:t>
      </w:r>
      <w:r>
        <w:rPr>
          <w:lang w:val="en-GB"/>
        </w:rPr>
        <w:t>of the NB-</w:t>
      </w:r>
      <w:proofErr w:type="spellStart"/>
      <w:r>
        <w:rPr>
          <w:lang w:val="en-GB"/>
        </w:rPr>
        <w:t>IoT</w:t>
      </w:r>
      <w:proofErr w:type="spellEnd"/>
      <w:r>
        <w:rPr>
          <w:lang w:val="en-GB"/>
        </w:rPr>
        <w:t xml:space="preserve"> UE </w:t>
      </w:r>
      <w:r w:rsidR="00193343">
        <w:t xml:space="preserve">has been a working assumption for </w:t>
      </w:r>
      <w:r w:rsidR="00DA698A">
        <w:t xml:space="preserve">the current study item. </w:t>
      </w:r>
      <w:r>
        <w:t>Discussions with respect to time frequency synchronization indicated that existing NTN mechanism for time frequency synchronization can also be applied to the synchronization procedure for NB-</w:t>
      </w:r>
      <w:proofErr w:type="spellStart"/>
      <w:r>
        <w:t>IoT</w:t>
      </w:r>
      <w:proofErr w:type="spellEnd"/>
      <w:r>
        <w:t xml:space="preserve"> NTN, if perfect GNSS data can be assumed. </w:t>
      </w:r>
      <w:r w:rsidR="0081059F">
        <w:t>The assumption of perfect GNSS data availability may be easily fulfilled by legacy NTN devices. However</w:t>
      </w:r>
      <w:r w:rsidR="007E2741">
        <w:t xml:space="preserve">, this assumption </w:t>
      </w:r>
      <w:r w:rsidR="00FB5376">
        <w:t>may</w:t>
      </w:r>
      <w:r w:rsidR="007E2741">
        <w:t xml:space="preserve"> not necessarily </w:t>
      </w:r>
      <w:r w:rsidR="00FB5376">
        <w:t>be suitable</w:t>
      </w:r>
      <w:r w:rsidR="00F62015">
        <w:t xml:space="preserve"> for NB-</w:t>
      </w:r>
      <w:proofErr w:type="spellStart"/>
      <w:r w:rsidR="00F62015">
        <w:t>IoT</w:t>
      </w:r>
      <w:proofErr w:type="spellEnd"/>
      <w:r w:rsidR="00F62015">
        <w:t xml:space="preserve"> over satellite</w:t>
      </w:r>
      <w:r w:rsidR="007E2741">
        <w:t xml:space="preserve">, because of </w:t>
      </w:r>
      <w:r w:rsidR="00F62015">
        <w:t xml:space="preserve">the </w:t>
      </w:r>
      <w:r w:rsidR="007E2741">
        <w:t>NB-</w:t>
      </w:r>
      <w:proofErr w:type="spellStart"/>
      <w:r w:rsidR="007E2741">
        <w:t>IoT</w:t>
      </w:r>
      <w:proofErr w:type="spellEnd"/>
      <w:r w:rsidR="007E2741">
        <w:t xml:space="preserve"> </w:t>
      </w:r>
      <w:r w:rsidR="00F62015">
        <w:t xml:space="preserve">specific </w:t>
      </w:r>
      <w:r w:rsidR="007E2741">
        <w:t xml:space="preserve">requirements. The most </w:t>
      </w:r>
      <w:r w:rsidR="009348C4">
        <w:t>important</w:t>
      </w:r>
      <w:r w:rsidR="0081059F">
        <w:t xml:space="preserve"> requirements of the NB-</w:t>
      </w:r>
      <w:proofErr w:type="spellStart"/>
      <w:r w:rsidR="0081059F">
        <w:t>IoT</w:t>
      </w:r>
      <w:proofErr w:type="spellEnd"/>
      <w:r w:rsidR="0081059F">
        <w:t xml:space="preserve"> </w:t>
      </w:r>
      <w:r w:rsidR="00F62015">
        <w:t xml:space="preserve">with respect to a </w:t>
      </w:r>
      <w:r w:rsidR="009348C4">
        <w:t>NB-</w:t>
      </w:r>
      <w:proofErr w:type="spellStart"/>
      <w:r w:rsidR="009348C4">
        <w:t>IoT</w:t>
      </w:r>
      <w:proofErr w:type="spellEnd"/>
      <w:r w:rsidR="009348C4">
        <w:t xml:space="preserve"> UE are</w:t>
      </w:r>
    </w:p>
    <w:p w14:paraId="6924355A" w14:textId="41EF689A" w:rsidR="009348C4" w:rsidRDefault="00095A4A" w:rsidP="009348C4">
      <w:pPr>
        <w:pStyle w:val="Listenabsatz"/>
        <w:numPr>
          <w:ilvl w:val="0"/>
          <w:numId w:val="29"/>
        </w:numPr>
      </w:pPr>
      <w:r>
        <w:t>l</w:t>
      </w:r>
      <w:r w:rsidR="009348C4">
        <w:t>ow power supply</w:t>
      </w:r>
    </w:p>
    <w:p w14:paraId="499E6D4D" w14:textId="4EE475F7" w:rsidR="009348C4" w:rsidRDefault="009348C4" w:rsidP="009348C4">
      <w:pPr>
        <w:pStyle w:val="Listenabsatz"/>
        <w:numPr>
          <w:ilvl w:val="0"/>
          <w:numId w:val="29"/>
        </w:numPr>
      </w:pPr>
      <w:r>
        <w:t>low cost</w:t>
      </w:r>
    </w:p>
    <w:p w14:paraId="7510AD08" w14:textId="7838C18B" w:rsidR="009348C4" w:rsidRDefault="009348C4" w:rsidP="009348C4">
      <w:pPr>
        <w:pStyle w:val="Listenabsatz"/>
        <w:numPr>
          <w:ilvl w:val="0"/>
          <w:numId w:val="29"/>
        </w:numPr>
      </w:pPr>
      <w:r>
        <w:t>low complexity</w:t>
      </w:r>
    </w:p>
    <w:p w14:paraId="3465F7EB" w14:textId="7146B680" w:rsidR="009348C4" w:rsidRDefault="009348C4" w:rsidP="009348C4">
      <w:pPr>
        <w:pStyle w:val="Listenabsatz"/>
        <w:numPr>
          <w:ilvl w:val="0"/>
          <w:numId w:val="29"/>
        </w:numPr>
      </w:pPr>
      <w:r>
        <w:t>small form factor</w:t>
      </w:r>
    </w:p>
    <w:p w14:paraId="485BD0F1" w14:textId="4FAED631" w:rsidR="007654CD" w:rsidRDefault="00F62015" w:rsidP="007654CD">
      <w:r>
        <w:t>In add</w:t>
      </w:r>
      <w:r w:rsidR="00DF2669">
        <w:t>it</w:t>
      </w:r>
      <w:r>
        <w:t>ion</w:t>
      </w:r>
      <w:r w:rsidR="007E2741">
        <w:t xml:space="preserve"> to the requirements from NB-</w:t>
      </w:r>
      <w:proofErr w:type="spellStart"/>
      <w:r w:rsidR="007E2741">
        <w:t>IoT</w:t>
      </w:r>
      <w:proofErr w:type="spellEnd"/>
      <w:r w:rsidR="009348C4">
        <w:t xml:space="preserve"> </w:t>
      </w:r>
      <w:r w:rsidR="0081059F">
        <w:t>many use cases for satellite</w:t>
      </w:r>
      <w:r w:rsidR="008A0C26">
        <w:t xml:space="preserve"> </w:t>
      </w:r>
      <w:proofErr w:type="spellStart"/>
      <w:r w:rsidR="008A0C26">
        <w:t>IoT</w:t>
      </w:r>
      <w:proofErr w:type="spellEnd"/>
      <w:r w:rsidR="0081059F">
        <w:t xml:space="preserve"> involve remote locations</w:t>
      </w:r>
      <w:r w:rsidR="008A0C26">
        <w:t xml:space="preserve">. </w:t>
      </w:r>
      <w:r w:rsidR="0081059F">
        <w:t xml:space="preserve"> </w:t>
      </w:r>
      <w:r w:rsidR="008A0C26">
        <w:t xml:space="preserve">The requirement for </w:t>
      </w:r>
      <w:r w:rsidR="009348C4">
        <w:t>energy efficien</w:t>
      </w:r>
      <w:r w:rsidR="008A0C26">
        <w:t>c</w:t>
      </w:r>
      <w:r w:rsidR="009348C4">
        <w:t xml:space="preserve">y </w:t>
      </w:r>
      <w:r w:rsidR="008A0C26">
        <w:t>is an</w:t>
      </w:r>
      <w:r w:rsidR="009348C4">
        <w:t xml:space="preserve"> important </w:t>
      </w:r>
      <w:r w:rsidR="008A0C26">
        <w:t xml:space="preserve">aspect for Satellite </w:t>
      </w:r>
      <w:proofErr w:type="spellStart"/>
      <w:r w:rsidR="008A0C26">
        <w:t>IoT</w:t>
      </w:r>
      <w:proofErr w:type="spellEnd"/>
      <w:r w:rsidR="008A0C26">
        <w:t>.</w:t>
      </w:r>
      <w:r w:rsidR="007E2741">
        <w:t xml:space="preserve"> T</w:t>
      </w:r>
      <w:r w:rsidR="00117A8C">
        <w:t xml:space="preserve">here is a </w:t>
      </w:r>
      <w:proofErr w:type="gramStart"/>
      <w:r w:rsidR="00117A8C">
        <w:t>chanc</w:t>
      </w:r>
      <w:r w:rsidR="007E2741">
        <w:t>e,</w:t>
      </w:r>
      <w:r w:rsidR="00FB5376">
        <w:t xml:space="preserve"> </w:t>
      </w:r>
      <w:r w:rsidR="007E2741">
        <w:t>that</w:t>
      </w:r>
      <w:proofErr w:type="gramEnd"/>
      <w:r w:rsidR="007E2741">
        <w:t xml:space="preserve"> t</w:t>
      </w:r>
      <w:r w:rsidR="0081059F">
        <w:t xml:space="preserve">he combination </w:t>
      </w:r>
      <w:r w:rsidR="007E2741">
        <w:t>of</w:t>
      </w:r>
      <w:r w:rsidR="00117A8C">
        <w:t xml:space="preserve"> </w:t>
      </w:r>
      <w:r w:rsidR="008A0C26">
        <w:t>NB-</w:t>
      </w:r>
      <w:proofErr w:type="spellStart"/>
      <w:r w:rsidR="008A0C26">
        <w:t>IoT</w:t>
      </w:r>
      <w:proofErr w:type="spellEnd"/>
      <w:r w:rsidR="008A0C26">
        <w:t xml:space="preserve"> and Satellite </w:t>
      </w:r>
      <w:proofErr w:type="spellStart"/>
      <w:r w:rsidR="008A0C26">
        <w:t>IoT</w:t>
      </w:r>
      <w:proofErr w:type="spellEnd"/>
      <w:r w:rsidR="00117A8C">
        <w:t xml:space="preserve"> requirements</w:t>
      </w:r>
      <w:r w:rsidR="0081059F">
        <w:t xml:space="preserve"> </w:t>
      </w:r>
      <w:r w:rsidR="00CE31EB">
        <w:t>will result</w:t>
      </w:r>
      <w:r w:rsidR="0081059F">
        <w:t xml:space="preserve"> </w:t>
      </w:r>
      <w:r w:rsidR="00117A8C">
        <w:t>in less accurate synchronization parameter</w:t>
      </w:r>
      <w:r w:rsidR="008A0C26">
        <w:t xml:space="preserve"> and less performing devices for </w:t>
      </w:r>
      <w:r w:rsidR="0081059F">
        <w:t>NB-</w:t>
      </w:r>
      <w:proofErr w:type="spellStart"/>
      <w:r w:rsidR="0081059F">
        <w:t>IoT</w:t>
      </w:r>
      <w:proofErr w:type="spellEnd"/>
      <w:r w:rsidR="0081059F">
        <w:t xml:space="preserve"> </w:t>
      </w:r>
      <w:r w:rsidR="008A0C26">
        <w:t>over satellite co</w:t>
      </w:r>
      <w:r w:rsidR="0081059F">
        <w:t xml:space="preserve">mpared to </w:t>
      </w:r>
      <w:r w:rsidR="00CE31EB">
        <w:t>legacy NTN</w:t>
      </w:r>
      <w:r w:rsidR="008A0C26">
        <w:t>.</w:t>
      </w:r>
      <w:r w:rsidR="003E2DA6">
        <w:t xml:space="preserve"> This challenges strongly the assumption of perfect GNSS data</w:t>
      </w:r>
      <w:r w:rsidR="00117A8C">
        <w:t xml:space="preserve"> for NB-</w:t>
      </w:r>
      <w:proofErr w:type="spellStart"/>
      <w:r w:rsidR="00117A8C">
        <w:t>IoT</w:t>
      </w:r>
      <w:proofErr w:type="spellEnd"/>
      <w:r w:rsidR="00117A8C">
        <w:t xml:space="preserve"> NTN</w:t>
      </w:r>
      <w:r w:rsidR="003E2DA6">
        <w:t xml:space="preserve">. </w:t>
      </w:r>
      <w:r w:rsidR="008A0C26">
        <w:t xml:space="preserve"> </w:t>
      </w:r>
      <w:r w:rsidR="007654CD">
        <w:t>One example is given</w:t>
      </w:r>
      <w:r w:rsidR="003E2DA6">
        <w:t>,</w:t>
      </w:r>
      <w:r w:rsidR="007654CD">
        <w:t xml:space="preserve"> when considering </w:t>
      </w:r>
      <w:proofErr w:type="spellStart"/>
      <w:r w:rsidR="007654CD">
        <w:t>eDRX</w:t>
      </w:r>
      <w:proofErr w:type="spellEnd"/>
      <w:r w:rsidR="007654CD">
        <w:t>. After “sleep” mode a cold start with GNSS update requires high power consumption in order to obtain accurate positioning data.</w:t>
      </w:r>
      <w:r w:rsidR="007E2741">
        <w:t xml:space="preserve"> Additionally, the</w:t>
      </w:r>
      <w:r w:rsidR="006231F0">
        <w:t xml:space="preserve"> reduced</w:t>
      </w:r>
      <w:r w:rsidR="007E2741">
        <w:t xml:space="preserve"> processing capability of the UE might be </w:t>
      </w:r>
      <w:r w:rsidR="00117A8C">
        <w:t>limiting</w:t>
      </w:r>
      <w:r w:rsidR="007E2741">
        <w:t xml:space="preserve"> </w:t>
      </w:r>
      <w:r w:rsidR="006231F0">
        <w:t>for</w:t>
      </w:r>
      <w:r w:rsidR="007E2741">
        <w:t xml:space="preserve"> fast GNSS updates to perfect precision.</w:t>
      </w:r>
    </w:p>
    <w:p w14:paraId="015BED8C" w14:textId="0161ED19" w:rsidR="00FD3D29" w:rsidRDefault="00FD3D29" w:rsidP="007654CD">
      <w:r w:rsidRPr="00FD3D29">
        <w:rPr>
          <w:b/>
        </w:rPr>
        <w:t>Observation 1</w:t>
      </w:r>
      <w:r>
        <w:t xml:space="preserve">: </w:t>
      </w:r>
      <w:r w:rsidRPr="00FD3D29">
        <w:t>To the best of our knowledge, the performance of GNSS data for NB-</w:t>
      </w:r>
      <w:proofErr w:type="spellStart"/>
      <w:r w:rsidRPr="00FD3D29">
        <w:t>IoT</w:t>
      </w:r>
      <w:proofErr w:type="spellEnd"/>
      <w:r w:rsidRPr="00FD3D29">
        <w:t xml:space="preserve"> over satellite has not been subject to detailed investigations yet.</w:t>
      </w:r>
    </w:p>
    <w:p w14:paraId="24D17B13" w14:textId="34985408" w:rsidR="00FD3D29" w:rsidRDefault="00FD3D29" w:rsidP="007654CD">
      <w:r w:rsidRPr="00FD3D29">
        <w:rPr>
          <w:b/>
        </w:rPr>
        <w:t>Proposal 1:</w:t>
      </w:r>
      <w:r>
        <w:t xml:space="preserve"> </w:t>
      </w:r>
      <w:r w:rsidRPr="00FD3D29">
        <w:t>The performance of GNSS data shall be evaluated in detail for NB-</w:t>
      </w:r>
      <w:proofErr w:type="spellStart"/>
      <w:r w:rsidRPr="00FD3D29">
        <w:t>IoT</w:t>
      </w:r>
      <w:proofErr w:type="spellEnd"/>
      <w:r w:rsidRPr="00FD3D29">
        <w:t xml:space="preserve"> over satellite by RAN1. The analysis shall be conducted with respect to the limited processing capability according to NB-</w:t>
      </w:r>
      <w:proofErr w:type="spellStart"/>
      <w:r w:rsidRPr="00FD3D29">
        <w:t>IoT</w:t>
      </w:r>
      <w:proofErr w:type="spellEnd"/>
      <w:r w:rsidRPr="00FD3D29">
        <w:t xml:space="preserve"> along with satellite </w:t>
      </w:r>
      <w:proofErr w:type="spellStart"/>
      <w:r w:rsidRPr="00FD3D29">
        <w:t>IoT</w:t>
      </w:r>
      <w:proofErr w:type="spellEnd"/>
      <w:r w:rsidRPr="00FD3D29">
        <w:t xml:space="preserve"> specific requirements such as strong limited power.</w:t>
      </w:r>
    </w:p>
    <w:p w14:paraId="52DC9970" w14:textId="77777777" w:rsidR="00FD3D29" w:rsidRDefault="00FD3D29" w:rsidP="007654CD"/>
    <w:p w14:paraId="3ED51D0D" w14:textId="19AEEEE8" w:rsidR="00122F53" w:rsidRDefault="00122F53" w:rsidP="00122F53">
      <w:pPr>
        <w:pStyle w:val="berschrift1"/>
      </w:pPr>
      <w:r>
        <w:lastRenderedPageBreak/>
        <w:t>Summary</w:t>
      </w:r>
    </w:p>
    <w:p w14:paraId="144AE1C3" w14:textId="54E8EE1D" w:rsidR="00122F53" w:rsidRDefault="003E2DA6" w:rsidP="00FD3D29">
      <w:r>
        <w:t>In summary, NB-</w:t>
      </w:r>
      <w:proofErr w:type="spellStart"/>
      <w:r>
        <w:t>IoT</w:t>
      </w:r>
      <w:proofErr w:type="spellEnd"/>
      <w:r w:rsidR="004C7C53">
        <w:t xml:space="preserve"> and satellite specific </w:t>
      </w:r>
      <w:proofErr w:type="spellStart"/>
      <w:r w:rsidR="004C7C53">
        <w:t>IoT</w:t>
      </w:r>
      <w:proofErr w:type="spellEnd"/>
      <w:r>
        <w:t xml:space="preserve"> requirements lead</w:t>
      </w:r>
      <w:r w:rsidR="007C2D15">
        <w:t xml:space="preserve"> most likely</w:t>
      </w:r>
      <w:r>
        <w:t xml:space="preserve"> to less performing NB-</w:t>
      </w:r>
      <w:proofErr w:type="spellStart"/>
      <w:r>
        <w:t>IoT</w:t>
      </w:r>
      <w:proofErr w:type="spellEnd"/>
      <w:r>
        <w:t xml:space="preserve"> NTN UEs compared to legacy NTN</w:t>
      </w:r>
      <w:r w:rsidR="00D73268">
        <w:t xml:space="preserve"> </w:t>
      </w:r>
      <w:r>
        <w:t>devices</w:t>
      </w:r>
      <w:r w:rsidR="00D658FC">
        <w:t>, which may impact the UE synchronization</w:t>
      </w:r>
      <w:r>
        <w:t>.</w:t>
      </w:r>
      <w:r w:rsidR="0042094E">
        <w:t xml:space="preserve"> Hence,</w:t>
      </w:r>
      <w:r>
        <w:t xml:space="preserve"> this document emphasizes the need for </w:t>
      </w:r>
      <w:r w:rsidR="00FB5376">
        <w:t>GNSS performance validation for NB-</w:t>
      </w:r>
      <w:proofErr w:type="spellStart"/>
      <w:r w:rsidR="00FB5376">
        <w:t>IoT</w:t>
      </w:r>
      <w:proofErr w:type="spellEnd"/>
      <w:r w:rsidR="00FB5376">
        <w:t xml:space="preserve"> over satellite.</w:t>
      </w:r>
    </w:p>
    <w:p w14:paraId="7ADCFCEE" w14:textId="77777777" w:rsidR="00FD3D29" w:rsidRDefault="00FD3D29" w:rsidP="00FD3D29">
      <w:r w:rsidRPr="00FD3D29">
        <w:rPr>
          <w:b/>
        </w:rPr>
        <w:t>Observation 1</w:t>
      </w:r>
      <w:r>
        <w:t xml:space="preserve">: </w:t>
      </w:r>
      <w:r w:rsidRPr="00FD3D29">
        <w:t>To the best of our knowledge, the performance of GNSS data for NB-</w:t>
      </w:r>
      <w:proofErr w:type="spellStart"/>
      <w:r w:rsidRPr="00FD3D29">
        <w:t>IoT</w:t>
      </w:r>
      <w:proofErr w:type="spellEnd"/>
      <w:r w:rsidRPr="00FD3D29">
        <w:t xml:space="preserve"> over satellite has not been subject to detailed investigations yet.</w:t>
      </w:r>
    </w:p>
    <w:p w14:paraId="0AE0285B" w14:textId="77777777" w:rsidR="00FD3D29" w:rsidRDefault="00FD3D29" w:rsidP="00FD3D29">
      <w:r w:rsidRPr="00FD3D29">
        <w:rPr>
          <w:b/>
        </w:rPr>
        <w:t>Proposal 1:</w:t>
      </w:r>
      <w:r>
        <w:t xml:space="preserve"> </w:t>
      </w:r>
      <w:r w:rsidRPr="00FD3D29">
        <w:t>The performance of GNSS data shall be evaluated in detail for NB-</w:t>
      </w:r>
      <w:proofErr w:type="spellStart"/>
      <w:r w:rsidRPr="00FD3D29">
        <w:t>IoT</w:t>
      </w:r>
      <w:proofErr w:type="spellEnd"/>
      <w:r w:rsidRPr="00FD3D29">
        <w:t xml:space="preserve"> over satellite by RAN1. The analysis shall be conducted with respect to the limited processing capability according to NB-</w:t>
      </w:r>
      <w:proofErr w:type="spellStart"/>
      <w:r w:rsidRPr="00FD3D29">
        <w:t>IoT</w:t>
      </w:r>
      <w:proofErr w:type="spellEnd"/>
      <w:r w:rsidRPr="00FD3D29">
        <w:t xml:space="preserve"> along with satellite </w:t>
      </w:r>
      <w:proofErr w:type="spellStart"/>
      <w:r w:rsidRPr="00FD3D29">
        <w:t>IoT</w:t>
      </w:r>
      <w:proofErr w:type="spellEnd"/>
      <w:r w:rsidRPr="00FD3D29">
        <w:t xml:space="preserve"> specific requirements such as strong limited power.</w:t>
      </w:r>
    </w:p>
    <w:p w14:paraId="5C4F3BAA" w14:textId="77777777" w:rsidR="00122F53" w:rsidRDefault="00122F53" w:rsidP="003E2DA6">
      <w:bookmarkStart w:id="0" w:name="_GoBack"/>
      <w:bookmarkEnd w:id="0"/>
    </w:p>
    <w:p w14:paraId="032B1261" w14:textId="16BA08F0" w:rsidR="009055A7" w:rsidRDefault="009055A7">
      <w:pPr>
        <w:spacing w:after="0" w:line="240" w:lineRule="auto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br w:type="page"/>
      </w:r>
    </w:p>
    <w:p w14:paraId="5B03674D" w14:textId="77777777" w:rsidR="00D53679" w:rsidRPr="007746E8" w:rsidRDefault="009E0D73" w:rsidP="00760364">
      <w:pPr>
        <w:pStyle w:val="berschrift1"/>
      </w:pPr>
      <w:r w:rsidRPr="000B67FE">
        <w:lastRenderedPageBreak/>
        <w:t>References</w:t>
      </w:r>
    </w:p>
    <w:p w14:paraId="2C9EE30B" w14:textId="653A8368" w:rsidR="00A43856" w:rsidRPr="00A75FFD" w:rsidRDefault="00A75FFD" w:rsidP="00A43856">
      <w:pPr>
        <w:pStyle w:val="Reference"/>
        <w:rPr>
          <w:lang w:val="en-GB"/>
        </w:rPr>
      </w:pPr>
      <w:bookmarkStart w:id="1" w:name="_Ref390333486"/>
      <w:r w:rsidRPr="002A6319">
        <w:rPr>
          <w:szCs w:val="22"/>
          <w:lang w:eastAsia="zh-CN"/>
        </w:rPr>
        <w:t>RP-193235, “Study on NB-Io/</w:t>
      </w:r>
      <w:proofErr w:type="spellStart"/>
      <w:r w:rsidRPr="002A6319">
        <w:rPr>
          <w:szCs w:val="22"/>
          <w:lang w:eastAsia="zh-CN"/>
        </w:rPr>
        <w:t>eMTC</w:t>
      </w:r>
      <w:proofErr w:type="spellEnd"/>
      <w:r w:rsidRPr="002A6319">
        <w:rPr>
          <w:szCs w:val="22"/>
          <w:lang w:eastAsia="zh-CN"/>
        </w:rPr>
        <w:t xml:space="preserve"> support for Non-Terrestrial Network”, </w:t>
      </w:r>
      <w:proofErr w:type="spellStart"/>
      <w:r w:rsidRPr="002A6319">
        <w:rPr>
          <w:szCs w:val="22"/>
          <w:lang w:eastAsia="zh-CN"/>
        </w:rPr>
        <w:t>MediaTek</w:t>
      </w:r>
      <w:proofErr w:type="spellEnd"/>
      <w:r w:rsidRPr="002A6319">
        <w:rPr>
          <w:szCs w:val="22"/>
          <w:lang w:eastAsia="zh-CN"/>
        </w:rPr>
        <w:t xml:space="preserve"> Inc</w:t>
      </w:r>
      <w:r>
        <w:rPr>
          <w:szCs w:val="22"/>
          <w:lang w:eastAsia="zh-CN"/>
        </w:rPr>
        <w:t>.</w:t>
      </w:r>
    </w:p>
    <w:p w14:paraId="10D00C2B" w14:textId="5F7D08F5" w:rsidR="00A75FFD" w:rsidRPr="00A75FFD" w:rsidRDefault="00A75FFD" w:rsidP="00A43856">
      <w:pPr>
        <w:pStyle w:val="Reference"/>
        <w:rPr>
          <w:lang w:val="en-GB"/>
        </w:rPr>
      </w:pPr>
      <w:bookmarkStart w:id="2" w:name="_Ref30579302"/>
      <w:r w:rsidRPr="002A6319">
        <w:rPr>
          <w:szCs w:val="22"/>
          <w:lang w:eastAsia="zh-CN"/>
        </w:rPr>
        <w:t>TR 38.821, “Solutions on NR to support non-terrestrial networks”.</w:t>
      </w:r>
      <w:bookmarkEnd w:id="2"/>
    </w:p>
    <w:bookmarkEnd w:id="1"/>
    <w:p w14:paraId="7EF6465F" w14:textId="2EE5FA12" w:rsidR="007469C3" w:rsidRPr="007469C3" w:rsidRDefault="007469C3" w:rsidP="007469C3">
      <w:pPr>
        <w:pStyle w:val="Reference"/>
        <w:numPr>
          <w:ilvl w:val="0"/>
          <w:numId w:val="0"/>
        </w:numPr>
        <w:ind w:left="567"/>
        <w:rPr>
          <w:szCs w:val="22"/>
        </w:rPr>
      </w:pPr>
    </w:p>
    <w:p w14:paraId="097CBC62" w14:textId="77777777" w:rsidR="008A1B37" w:rsidRPr="00A90BBC" w:rsidRDefault="008A1B37" w:rsidP="00A90BBC">
      <w:pPr>
        <w:pStyle w:val="Reference"/>
        <w:numPr>
          <w:ilvl w:val="0"/>
          <w:numId w:val="0"/>
        </w:numPr>
        <w:ind w:left="567"/>
        <w:rPr>
          <w:szCs w:val="22"/>
        </w:rPr>
      </w:pPr>
    </w:p>
    <w:sectPr w:rsidR="008A1B37" w:rsidRPr="00A90BBC" w:rsidSect="00A37E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83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48238F" w14:textId="77777777" w:rsidR="00694402" w:rsidRDefault="00694402" w:rsidP="000519FA">
      <w:pPr>
        <w:spacing w:after="0" w:line="240" w:lineRule="auto"/>
      </w:pPr>
      <w:r>
        <w:separator/>
      </w:r>
    </w:p>
  </w:endnote>
  <w:endnote w:type="continuationSeparator" w:id="0">
    <w:p w14:paraId="30CEFDA5" w14:textId="77777777" w:rsidR="00694402" w:rsidRDefault="00694402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8BA01" w14:textId="77777777" w:rsidR="00FE600B" w:rsidRDefault="00FE600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6F556" w14:textId="54AE840E" w:rsidR="00694402" w:rsidRDefault="00694402">
    <w:pPr>
      <w:pStyle w:val="Fuzeil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D3D29">
      <w:rPr>
        <w:noProof/>
      </w:rPr>
      <w:t>4</w:t>
    </w:r>
    <w:r>
      <w:rPr>
        <w:noProof/>
      </w:rPr>
      <w:fldChar w:fldCharType="end"/>
    </w:r>
  </w:p>
  <w:p w14:paraId="34CEA73B" w14:textId="77777777" w:rsidR="00694402" w:rsidRDefault="0069440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2E260" w14:textId="77777777" w:rsidR="00FE600B" w:rsidRDefault="00FE600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76AFB" w14:textId="77777777" w:rsidR="00694402" w:rsidRDefault="00694402" w:rsidP="000519FA">
      <w:pPr>
        <w:spacing w:after="0" w:line="240" w:lineRule="auto"/>
      </w:pPr>
      <w:r>
        <w:separator/>
      </w:r>
    </w:p>
  </w:footnote>
  <w:footnote w:type="continuationSeparator" w:id="0">
    <w:p w14:paraId="1798F2EB" w14:textId="77777777" w:rsidR="00694402" w:rsidRDefault="00694402" w:rsidP="00051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14AF6" w14:textId="77777777" w:rsidR="00FE600B" w:rsidRDefault="00FE600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273FA" w14:textId="77777777" w:rsidR="00FE600B" w:rsidRDefault="00FE600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05F10" w14:textId="77777777" w:rsidR="00FE600B" w:rsidRDefault="00FE600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D6B52"/>
    <w:multiLevelType w:val="hybridMultilevel"/>
    <w:tmpl w:val="C73835CE"/>
    <w:lvl w:ilvl="0" w:tplc="5060D048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33C35"/>
    <w:multiLevelType w:val="hybridMultilevel"/>
    <w:tmpl w:val="D9D20260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F471E5"/>
    <w:multiLevelType w:val="hybridMultilevel"/>
    <w:tmpl w:val="2DC68AAE"/>
    <w:lvl w:ilvl="0" w:tplc="ADB0B722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74727"/>
    <w:multiLevelType w:val="hybridMultilevel"/>
    <w:tmpl w:val="6FAA5428"/>
    <w:lvl w:ilvl="0" w:tplc="F8E86598">
      <w:start w:val="1"/>
      <w:numFmt w:val="decimal"/>
      <w:lvlText w:val="Objective %1"/>
      <w:lvlJc w:val="right"/>
      <w:pPr>
        <w:ind w:left="144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2B23FF"/>
    <w:multiLevelType w:val="hybridMultilevel"/>
    <w:tmpl w:val="28EAF17A"/>
    <w:lvl w:ilvl="0" w:tplc="5060D048">
      <w:start w:val="1"/>
      <w:numFmt w:val="decimal"/>
      <w:lvlText w:val="Observation %1:"/>
      <w:lvlJc w:val="left"/>
      <w:pPr>
        <w:ind w:left="1080" w:hanging="360"/>
      </w:pPr>
      <w:rPr>
        <w:rFonts w:hint="default"/>
        <w:b/>
      </w:r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F52523"/>
    <w:multiLevelType w:val="hybridMultilevel"/>
    <w:tmpl w:val="84FE9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849EB"/>
    <w:multiLevelType w:val="hybridMultilevel"/>
    <w:tmpl w:val="016CDA3E"/>
    <w:lvl w:ilvl="0" w:tplc="ADB0B722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15278"/>
    <w:multiLevelType w:val="hybridMultilevel"/>
    <w:tmpl w:val="2340D5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A1555B"/>
    <w:multiLevelType w:val="hybridMultilevel"/>
    <w:tmpl w:val="76C25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23A90"/>
    <w:multiLevelType w:val="hybridMultilevel"/>
    <w:tmpl w:val="E3F48D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656C4"/>
    <w:multiLevelType w:val="hybridMultilevel"/>
    <w:tmpl w:val="8E0628EE"/>
    <w:lvl w:ilvl="0" w:tplc="C67278B8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C5F31"/>
    <w:multiLevelType w:val="hybridMultilevel"/>
    <w:tmpl w:val="6400B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31F71"/>
    <w:multiLevelType w:val="hybridMultilevel"/>
    <w:tmpl w:val="C73835CE"/>
    <w:lvl w:ilvl="0" w:tplc="5060D048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858B3"/>
    <w:multiLevelType w:val="hybridMultilevel"/>
    <w:tmpl w:val="507ACF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C0306"/>
    <w:multiLevelType w:val="hybridMultilevel"/>
    <w:tmpl w:val="328CAB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249FB"/>
    <w:multiLevelType w:val="hybridMultilevel"/>
    <w:tmpl w:val="49A477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40CBC"/>
    <w:multiLevelType w:val="hybridMultilevel"/>
    <w:tmpl w:val="21507554"/>
    <w:lvl w:ilvl="0" w:tplc="ADB0B722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111F44"/>
    <w:multiLevelType w:val="hybridMultilevel"/>
    <w:tmpl w:val="7AFA3A80"/>
    <w:lvl w:ilvl="0" w:tplc="5060D048">
      <w:start w:val="1"/>
      <w:numFmt w:val="decimal"/>
      <w:lvlText w:val="Observation %1:"/>
      <w:lvlJc w:val="left"/>
      <w:pPr>
        <w:ind w:left="1080" w:hanging="360"/>
      </w:pPr>
      <w:rPr>
        <w:rFonts w:hint="default"/>
        <w:b/>
      </w:r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271439"/>
    <w:multiLevelType w:val="hybridMultilevel"/>
    <w:tmpl w:val="548A9D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5C32DA"/>
    <w:multiLevelType w:val="hybridMultilevel"/>
    <w:tmpl w:val="4D368D3E"/>
    <w:lvl w:ilvl="0" w:tplc="6B24A3FA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51F80"/>
    <w:multiLevelType w:val="hybridMultilevel"/>
    <w:tmpl w:val="416670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934061"/>
    <w:multiLevelType w:val="hybridMultilevel"/>
    <w:tmpl w:val="12221D7E"/>
    <w:lvl w:ilvl="0" w:tplc="5060D048">
      <w:start w:val="1"/>
      <w:numFmt w:val="decimal"/>
      <w:lvlText w:val="Observation %1:"/>
      <w:lvlJc w:val="left"/>
      <w:pPr>
        <w:ind w:left="1080" w:hanging="360"/>
      </w:pPr>
      <w:rPr>
        <w:rFonts w:hint="default"/>
        <w:b/>
      </w:r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D5566F"/>
    <w:multiLevelType w:val="hybridMultilevel"/>
    <w:tmpl w:val="667894D6"/>
    <w:lvl w:ilvl="0" w:tplc="5060D048">
      <w:start w:val="1"/>
      <w:numFmt w:val="decimal"/>
      <w:lvlText w:val="Observation %1:"/>
      <w:lvlJc w:val="left"/>
      <w:pPr>
        <w:ind w:left="64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322A6A"/>
    <w:multiLevelType w:val="hybridMultilevel"/>
    <w:tmpl w:val="D2CA2B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0716EF"/>
    <w:multiLevelType w:val="hybridMultilevel"/>
    <w:tmpl w:val="F12A7A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B3576C"/>
    <w:multiLevelType w:val="hybridMultilevel"/>
    <w:tmpl w:val="B478CDBA"/>
    <w:lvl w:ilvl="0" w:tplc="ADB0B722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3633D0"/>
    <w:multiLevelType w:val="hybridMultilevel"/>
    <w:tmpl w:val="896C938C"/>
    <w:lvl w:ilvl="0" w:tplc="5060D048">
      <w:start w:val="1"/>
      <w:numFmt w:val="decimal"/>
      <w:lvlText w:val="Observation %1:"/>
      <w:lvlJc w:val="left"/>
      <w:pPr>
        <w:ind w:left="1080" w:hanging="360"/>
      </w:pPr>
      <w:rPr>
        <w:rFonts w:hint="default"/>
        <w:b/>
      </w:r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1"/>
  </w:num>
  <w:num w:numId="3">
    <w:abstractNumId w:val="10"/>
  </w:num>
  <w:num w:numId="4">
    <w:abstractNumId w:val="1"/>
  </w:num>
  <w:num w:numId="5">
    <w:abstractNumId w:val="20"/>
  </w:num>
  <w:num w:numId="6">
    <w:abstractNumId w:val="13"/>
  </w:num>
  <w:num w:numId="7">
    <w:abstractNumId w:val="7"/>
  </w:num>
  <w:num w:numId="8">
    <w:abstractNumId w:val="3"/>
  </w:num>
  <w:num w:numId="9">
    <w:abstractNumId w:val="15"/>
  </w:num>
  <w:num w:numId="10">
    <w:abstractNumId w:val="18"/>
  </w:num>
  <w:num w:numId="11">
    <w:abstractNumId w:val="5"/>
  </w:num>
  <w:num w:numId="12">
    <w:abstractNumId w:val="22"/>
  </w:num>
  <w:num w:numId="13">
    <w:abstractNumId w:val="11"/>
  </w:num>
  <w:num w:numId="14">
    <w:abstractNumId w:val="9"/>
  </w:num>
  <w:num w:numId="15">
    <w:abstractNumId w:val="8"/>
  </w:num>
  <w:num w:numId="16">
    <w:abstractNumId w:val="26"/>
  </w:num>
  <w:num w:numId="17">
    <w:abstractNumId w:val="23"/>
  </w:num>
  <w:num w:numId="18">
    <w:abstractNumId w:val="30"/>
  </w:num>
  <w:num w:numId="19">
    <w:abstractNumId w:val="28"/>
  </w:num>
  <w:num w:numId="20">
    <w:abstractNumId w:val="16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19"/>
  </w:num>
  <w:num w:numId="24">
    <w:abstractNumId w:val="6"/>
  </w:num>
  <w:num w:numId="25">
    <w:abstractNumId w:val="25"/>
  </w:num>
  <w:num w:numId="26">
    <w:abstractNumId w:val="17"/>
  </w:num>
  <w:num w:numId="27">
    <w:abstractNumId w:val="14"/>
  </w:num>
  <w:num w:numId="28">
    <w:abstractNumId w:val="4"/>
  </w:num>
  <w:num w:numId="29">
    <w:abstractNumId w:val="24"/>
  </w:num>
  <w:num w:numId="30">
    <w:abstractNumId w:val="27"/>
  </w:num>
  <w:num w:numId="31">
    <w:abstractNumId w:val="12"/>
  </w:num>
  <w:num w:numId="3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trackedChanges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0837"/>
    <w:rsid w:val="000023B2"/>
    <w:rsid w:val="0000355A"/>
    <w:rsid w:val="000035F9"/>
    <w:rsid w:val="00006960"/>
    <w:rsid w:val="00007A13"/>
    <w:rsid w:val="00007A3F"/>
    <w:rsid w:val="00010D5D"/>
    <w:rsid w:val="00010F94"/>
    <w:rsid w:val="0001405B"/>
    <w:rsid w:val="00017C51"/>
    <w:rsid w:val="00017D31"/>
    <w:rsid w:val="00020134"/>
    <w:rsid w:val="00020B0E"/>
    <w:rsid w:val="00020C1D"/>
    <w:rsid w:val="00021E7B"/>
    <w:rsid w:val="000222C1"/>
    <w:rsid w:val="00026EC5"/>
    <w:rsid w:val="00027C82"/>
    <w:rsid w:val="00027E68"/>
    <w:rsid w:val="00032967"/>
    <w:rsid w:val="000330CB"/>
    <w:rsid w:val="0003353A"/>
    <w:rsid w:val="00033CCE"/>
    <w:rsid w:val="0003674B"/>
    <w:rsid w:val="00036FE7"/>
    <w:rsid w:val="00037782"/>
    <w:rsid w:val="00041657"/>
    <w:rsid w:val="00042B81"/>
    <w:rsid w:val="00042C03"/>
    <w:rsid w:val="00047A18"/>
    <w:rsid w:val="00050265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561"/>
    <w:rsid w:val="000618F1"/>
    <w:rsid w:val="00061AE4"/>
    <w:rsid w:val="0006202B"/>
    <w:rsid w:val="000639AB"/>
    <w:rsid w:val="00064757"/>
    <w:rsid w:val="000648F1"/>
    <w:rsid w:val="00064F5D"/>
    <w:rsid w:val="000654AE"/>
    <w:rsid w:val="00067658"/>
    <w:rsid w:val="00067BC8"/>
    <w:rsid w:val="00070735"/>
    <w:rsid w:val="00072A13"/>
    <w:rsid w:val="000746F1"/>
    <w:rsid w:val="00074772"/>
    <w:rsid w:val="00075BA9"/>
    <w:rsid w:val="000761FF"/>
    <w:rsid w:val="00080069"/>
    <w:rsid w:val="00080A19"/>
    <w:rsid w:val="00082A2F"/>
    <w:rsid w:val="000835A6"/>
    <w:rsid w:val="000835B5"/>
    <w:rsid w:val="000836E2"/>
    <w:rsid w:val="000838F4"/>
    <w:rsid w:val="00084C7C"/>
    <w:rsid w:val="00084DEC"/>
    <w:rsid w:val="000852A4"/>
    <w:rsid w:val="000878EB"/>
    <w:rsid w:val="0009000A"/>
    <w:rsid w:val="00094199"/>
    <w:rsid w:val="00094778"/>
    <w:rsid w:val="00095A4A"/>
    <w:rsid w:val="000971F4"/>
    <w:rsid w:val="000973EC"/>
    <w:rsid w:val="00097647"/>
    <w:rsid w:val="00097A55"/>
    <w:rsid w:val="000A08A3"/>
    <w:rsid w:val="000A24C7"/>
    <w:rsid w:val="000A2FE5"/>
    <w:rsid w:val="000A437C"/>
    <w:rsid w:val="000A4533"/>
    <w:rsid w:val="000A4E66"/>
    <w:rsid w:val="000A5905"/>
    <w:rsid w:val="000A5A3E"/>
    <w:rsid w:val="000A5CBF"/>
    <w:rsid w:val="000A7CC5"/>
    <w:rsid w:val="000B4ECA"/>
    <w:rsid w:val="000B536F"/>
    <w:rsid w:val="000B67FE"/>
    <w:rsid w:val="000C035C"/>
    <w:rsid w:val="000C0F30"/>
    <w:rsid w:val="000C1F38"/>
    <w:rsid w:val="000C2A54"/>
    <w:rsid w:val="000C3470"/>
    <w:rsid w:val="000C3792"/>
    <w:rsid w:val="000C4C94"/>
    <w:rsid w:val="000C63B7"/>
    <w:rsid w:val="000C7447"/>
    <w:rsid w:val="000C790A"/>
    <w:rsid w:val="000D01FE"/>
    <w:rsid w:val="000D0D93"/>
    <w:rsid w:val="000D287C"/>
    <w:rsid w:val="000D3CBF"/>
    <w:rsid w:val="000D403A"/>
    <w:rsid w:val="000D478B"/>
    <w:rsid w:val="000D4A11"/>
    <w:rsid w:val="000D64E3"/>
    <w:rsid w:val="000D6579"/>
    <w:rsid w:val="000D7F36"/>
    <w:rsid w:val="000E00F0"/>
    <w:rsid w:val="000E0D7C"/>
    <w:rsid w:val="000E20D5"/>
    <w:rsid w:val="000E3300"/>
    <w:rsid w:val="000E3C93"/>
    <w:rsid w:val="000E4043"/>
    <w:rsid w:val="000E6009"/>
    <w:rsid w:val="000E692A"/>
    <w:rsid w:val="000E79B1"/>
    <w:rsid w:val="000E7C02"/>
    <w:rsid w:val="000E7F24"/>
    <w:rsid w:val="000F015B"/>
    <w:rsid w:val="000F0365"/>
    <w:rsid w:val="000F05B2"/>
    <w:rsid w:val="000F0C87"/>
    <w:rsid w:val="000F2D8F"/>
    <w:rsid w:val="000F3439"/>
    <w:rsid w:val="000F453E"/>
    <w:rsid w:val="000F5575"/>
    <w:rsid w:val="000F64BD"/>
    <w:rsid w:val="001005D2"/>
    <w:rsid w:val="00101476"/>
    <w:rsid w:val="00103493"/>
    <w:rsid w:val="00103FE5"/>
    <w:rsid w:val="001042A3"/>
    <w:rsid w:val="001043C5"/>
    <w:rsid w:val="0010469C"/>
    <w:rsid w:val="00105C9E"/>
    <w:rsid w:val="0010616A"/>
    <w:rsid w:val="00110759"/>
    <w:rsid w:val="001139BF"/>
    <w:rsid w:val="00116F84"/>
    <w:rsid w:val="001175C0"/>
    <w:rsid w:val="00117A8C"/>
    <w:rsid w:val="00120438"/>
    <w:rsid w:val="00121A1E"/>
    <w:rsid w:val="00122ADB"/>
    <w:rsid w:val="00122F53"/>
    <w:rsid w:val="00123446"/>
    <w:rsid w:val="00124ECD"/>
    <w:rsid w:val="00125AF2"/>
    <w:rsid w:val="00125CA0"/>
    <w:rsid w:val="00126CF8"/>
    <w:rsid w:val="0012710E"/>
    <w:rsid w:val="00127900"/>
    <w:rsid w:val="0013288C"/>
    <w:rsid w:val="00132E99"/>
    <w:rsid w:val="001330E2"/>
    <w:rsid w:val="00133CAF"/>
    <w:rsid w:val="00141555"/>
    <w:rsid w:val="00141632"/>
    <w:rsid w:val="001418C6"/>
    <w:rsid w:val="00142E62"/>
    <w:rsid w:val="00144667"/>
    <w:rsid w:val="00145235"/>
    <w:rsid w:val="00145B91"/>
    <w:rsid w:val="00145BF9"/>
    <w:rsid w:val="00147201"/>
    <w:rsid w:val="00147D27"/>
    <w:rsid w:val="00150048"/>
    <w:rsid w:val="00150804"/>
    <w:rsid w:val="001524B1"/>
    <w:rsid w:val="00152DAC"/>
    <w:rsid w:val="00152F03"/>
    <w:rsid w:val="00154607"/>
    <w:rsid w:val="00154795"/>
    <w:rsid w:val="00155141"/>
    <w:rsid w:val="001553B6"/>
    <w:rsid w:val="0015576D"/>
    <w:rsid w:val="001557C1"/>
    <w:rsid w:val="00155853"/>
    <w:rsid w:val="00156CD3"/>
    <w:rsid w:val="00157DB2"/>
    <w:rsid w:val="00160717"/>
    <w:rsid w:val="001619F2"/>
    <w:rsid w:val="001645C2"/>
    <w:rsid w:val="00166CA6"/>
    <w:rsid w:val="001671F2"/>
    <w:rsid w:val="00170442"/>
    <w:rsid w:val="001712ED"/>
    <w:rsid w:val="00171DDF"/>
    <w:rsid w:val="00172640"/>
    <w:rsid w:val="00175468"/>
    <w:rsid w:val="001800BE"/>
    <w:rsid w:val="001812E3"/>
    <w:rsid w:val="00181A98"/>
    <w:rsid w:val="00183472"/>
    <w:rsid w:val="00183FB0"/>
    <w:rsid w:val="001840DF"/>
    <w:rsid w:val="00184579"/>
    <w:rsid w:val="0018472F"/>
    <w:rsid w:val="00184EFD"/>
    <w:rsid w:val="00186A77"/>
    <w:rsid w:val="00186B17"/>
    <w:rsid w:val="00187C6F"/>
    <w:rsid w:val="0019141C"/>
    <w:rsid w:val="00192935"/>
    <w:rsid w:val="00193038"/>
    <w:rsid w:val="00193343"/>
    <w:rsid w:val="00193810"/>
    <w:rsid w:val="0019661A"/>
    <w:rsid w:val="00197BB5"/>
    <w:rsid w:val="00197E0B"/>
    <w:rsid w:val="001A0F58"/>
    <w:rsid w:val="001A1F09"/>
    <w:rsid w:val="001A25C2"/>
    <w:rsid w:val="001A4BC4"/>
    <w:rsid w:val="001A5D61"/>
    <w:rsid w:val="001A6D9F"/>
    <w:rsid w:val="001A7F00"/>
    <w:rsid w:val="001B061E"/>
    <w:rsid w:val="001B0C11"/>
    <w:rsid w:val="001B15D0"/>
    <w:rsid w:val="001B1807"/>
    <w:rsid w:val="001B20D7"/>
    <w:rsid w:val="001B2A70"/>
    <w:rsid w:val="001B2C43"/>
    <w:rsid w:val="001B2DCA"/>
    <w:rsid w:val="001B30BA"/>
    <w:rsid w:val="001B324A"/>
    <w:rsid w:val="001B391C"/>
    <w:rsid w:val="001B3F85"/>
    <w:rsid w:val="001B53EC"/>
    <w:rsid w:val="001C31E8"/>
    <w:rsid w:val="001C4622"/>
    <w:rsid w:val="001C523F"/>
    <w:rsid w:val="001C66D9"/>
    <w:rsid w:val="001C7E39"/>
    <w:rsid w:val="001D1839"/>
    <w:rsid w:val="001D1BAC"/>
    <w:rsid w:val="001D3661"/>
    <w:rsid w:val="001D48B6"/>
    <w:rsid w:val="001D77F4"/>
    <w:rsid w:val="001D7850"/>
    <w:rsid w:val="001D7C16"/>
    <w:rsid w:val="001E0270"/>
    <w:rsid w:val="001E0D4D"/>
    <w:rsid w:val="001E1EC4"/>
    <w:rsid w:val="001E2163"/>
    <w:rsid w:val="001E23D3"/>
    <w:rsid w:val="001E2F5B"/>
    <w:rsid w:val="001E46B5"/>
    <w:rsid w:val="001E4C46"/>
    <w:rsid w:val="001E5FE9"/>
    <w:rsid w:val="001E66B6"/>
    <w:rsid w:val="001E71BE"/>
    <w:rsid w:val="001F003B"/>
    <w:rsid w:val="001F0323"/>
    <w:rsid w:val="001F2286"/>
    <w:rsid w:val="001F46A7"/>
    <w:rsid w:val="0020061D"/>
    <w:rsid w:val="00202FFE"/>
    <w:rsid w:val="002033A0"/>
    <w:rsid w:val="00203CF4"/>
    <w:rsid w:val="00206E46"/>
    <w:rsid w:val="002071E5"/>
    <w:rsid w:val="00207228"/>
    <w:rsid w:val="00211821"/>
    <w:rsid w:val="002124C5"/>
    <w:rsid w:val="00214F4F"/>
    <w:rsid w:val="0021618C"/>
    <w:rsid w:val="00216449"/>
    <w:rsid w:val="002176CB"/>
    <w:rsid w:val="002206B6"/>
    <w:rsid w:val="002228E7"/>
    <w:rsid w:val="00222ECE"/>
    <w:rsid w:val="0022358B"/>
    <w:rsid w:val="00223919"/>
    <w:rsid w:val="00223C79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4311D"/>
    <w:rsid w:val="0024363B"/>
    <w:rsid w:val="002437AE"/>
    <w:rsid w:val="00243E1C"/>
    <w:rsid w:val="002462B0"/>
    <w:rsid w:val="00246B00"/>
    <w:rsid w:val="00250775"/>
    <w:rsid w:val="00250942"/>
    <w:rsid w:val="00252734"/>
    <w:rsid w:val="00253223"/>
    <w:rsid w:val="002535E3"/>
    <w:rsid w:val="00253747"/>
    <w:rsid w:val="00253DCC"/>
    <w:rsid w:val="00253FFC"/>
    <w:rsid w:val="00254B74"/>
    <w:rsid w:val="002554AD"/>
    <w:rsid w:val="002557DB"/>
    <w:rsid w:val="00260482"/>
    <w:rsid w:val="00260BD5"/>
    <w:rsid w:val="002623FA"/>
    <w:rsid w:val="00263931"/>
    <w:rsid w:val="002640BA"/>
    <w:rsid w:val="00264714"/>
    <w:rsid w:val="00264C75"/>
    <w:rsid w:val="002653D0"/>
    <w:rsid w:val="0027054D"/>
    <w:rsid w:val="0027077A"/>
    <w:rsid w:val="0027199A"/>
    <w:rsid w:val="002737C6"/>
    <w:rsid w:val="002763CB"/>
    <w:rsid w:val="002772C4"/>
    <w:rsid w:val="00281A49"/>
    <w:rsid w:val="002827B1"/>
    <w:rsid w:val="00284E2F"/>
    <w:rsid w:val="00285BC3"/>
    <w:rsid w:val="002919C5"/>
    <w:rsid w:val="00292F13"/>
    <w:rsid w:val="00294494"/>
    <w:rsid w:val="0029466A"/>
    <w:rsid w:val="0029596C"/>
    <w:rsid w:val="0029675E"/>
    <w:rsid w:val="002A059C"/>
    <w:rsid w:val="002A2761"/>
    <w:rsid w:val="002A27BC"/>
    <w:rsid w:val="002A2D77"/>
    <w:rsid w:val="002A5488"/>
    <w:rsid w:val="002A5509"/>
    <w:rsid w:val="002A5778"/>
    <w:rsid w:val="002A689B"/>
    <w:rsid w:val="002B0B4B"/>
    <w:rsid w:val="002B29B2"/>
    <w:rsid w:val="002B3969"/>
    <w:rsid w:val="002B3F41"/>
    <w:rsid w:val="002B4623"/>
    <w:rsid w:val="002B4A5B"/>
    <w:rsid w:val="002B5306"/>
    <w:rsid w:val="002C07FD"/>
    <w:rsid w:val="002C08CE"/>
    <w:rsid w:val="002C1862"/>
    <w:rsid w:val="002C4B49"/>
    <w:rsid w:val="002C4D5E"/>
    <w:rsid w:val="002D10EB"/>
    <w:rsid w:val="002D132D"/>
    <w:rsid w:val="002D15A4"/>
    <w:rsid w:val="002D24D0"/>
    <w:rsid w:val="002D293F"/>
    <w:rsid w:val="002D2DF4"/>
    <w:rsid w:val="002D3D84"/>
    <w:rsid w:val="002D4B66"/>
    <w:rsid w:val="002D6E8E"/>
    <w:rsid w:val="002D7F02"/>
    <w:rsid w:val="002E08D8"/>
    <w:rsid w:val="002E1513"/>
    <w:rsid w:val="002E1757"/>
    <w:rsid w:val="002E200E"/>
    <w:rsid w:val="002E372F"/>
    <w:rsid w:val="002E591E"/>
    <w:rsid w:val="002E684A"/>
    <w:rsid w:val="002E6E10"/>
    <w:rsid w:val="002E7049"/>
    <w:rsid w:val="002E7B7F"/>
    <w:rsid w:val="002E7FF3"/>
    <w:rsid w:val="002F06B8"/>
    <w:rsid w:val="002F1648"/>
    <w:rsid w:val="002F2BBC"/>
    <w:rsid w:val="002F33BC"/>
    <w:rsid w:val="002F3A43"/>
    <w:rsid w:val="002F56DC"/>
    <w:rsid w:val="002F64BF"/>
    <w:rsid w:val="00300C6E"/>
    <w:rsid w:val="00301C3B"/>
    <w:rsid w:val="00303ED4"/>
    <w:rsid w:val="003073BF"/>
    <w:rsid w:val="00307B68"/>
    <w:rsid w:val="0031260B"/>
    <w:rsid w:val="00313E04"/>
    <w:rsid w:val="00314AF9"/>
    <w:rsid w:val="00314F16"/>
    <w:rsid w:val="0031678A"/>
    <w:rsid w:val="00316E65"/>
    <w:rsid w:val="00317087"/>
    <w:rsid w:val="00325F89"/>
    <w:rsid w:val="00325F8E"/>
    <w:rsid w:val="00326E11"/>
    <w:rsid w:val="00331232"/>
    <w:rsid w:val="00331BC6"/>
    <w:rsid w:val="003327A4"/>
    <w:rsid w:val="00335CAE"/>
    <w:rsid w:val="003367CA"/>
    <w:rsid w:val="00336803"/>
    <w:rsid w:val="00336F51"/>
    <w:rsid w:val="00340733"/>
    <w:rsid w:val="0034182C"/>
    <w:rsid w:val="00341C71"/>
    <w:rsid w:val="00342727"/>
    <w:rsid w:val="00342E3C"/>
    <w:rsid w:val="0034322E"/>
    <w:rsid w:val="00343971"/>
    <w:rsid w:val="00343E11"/>
    <w:rsid w:val="003450C7"/>
    <w:rsid w:val="00346842"/>
    <w:rsid w:val="003477CC"/>
    <w:rsid w:val="00347A04"/>
    <w:rsid w:val="00347D69"/>
    <w:rsid w:val="00350199"/>
    <w:rsid w:val="0035022C"/>
    <w:rsid w:val="00351F4C"/>
    <w:rsid w:val="00353680"/>
    <w:rsid w:val="0035455A"/>
    <w:rsid w:val="00356DBF"/>
    <w:rsid w:val="00360C68"/>
    <w:rsid w:val="00361FB3"/>
    <w:rsid w:val="00362B48"/>
    <w:rsid w:val="0036306B"/>
    <w:rsid w:val="003636EE"/>
    <w:rsid w:val="00363FDF"/>
    <w:rsid w:val="00364728"/>
    <w:rsid w:val="00364CD5"/>
    <w:rsid w:val="003651B8"/>
    <w:rsid w:val="00365D0B"/>
    <w:rsid w:val="00365FC7"/>
    <w:rsid w:val="003664ED"/>
    <w:rsid w:val="003673CC"/>
    <w:rsid w:val="0036758B"/>
    <w:rsid w:val="00373250"/>
    <w:rsid w:val="00373EAF"/>
    <w:rsid w:val="00373FE4"/>
    <w:rsid w:val="00374264"/>
    <w:rsid w:val="0037437D"/>
    <w:rsid w:val="003749F5"/>
    <w:rsid w:val="00375407"/>
    <w:rsid w:val="0037598E"/>
    <w:rsid w:val="0037633E"/>
    <w:rsid w:val="003777EC"/>
    <w:rsid w:val="00377F40"/>
    <w:rsid w:val="00380169"/>
    <w:rsid w:val="003810A3"/>
    <w:rsid w:val="00383FE2"/>
    <w:rsid w:val="0038419E"/>
    <w:rsid w:val="00384424"/>
    <w:rsid w:val="00384788"/>
    <w:rsid w:val="00386AFD"/>
    <w:rsid w:val="0039081F"/>
    <w:rsid w:val="0039106B"/>
    <w:rsid w:val="00391CDC"/>
    <w:rsid w:val="003921F1"/>
    <w:rsid w:val="00392353"/>
    <w:rsid w:val="0039273B"/>
    <w:rsid w:val="003939D2"/>
    <w:rsid w:val="00394428"/>
    <w:rsid w:val="003958B8"/>
    <w:rsid w:val="00395995"/>
    <w:rsid w:val="00396DE0"/>
    <w:rsid w:val="00397BEB"/>
    <w:rsid w:val="003A0A6D"/>
    <w:rsid w:val="003A29CC"/>
    <w:rsid w:val="003A2B04"/>
    <w:rsid w:val="003A32FD"/>
    <w:rsid w:val="003A3307"/>
    <w:rsid w:val="003A3F95"/>
    <w:rsid w:val="003A415E"/>
    <w:rsid w:val="003A503B"/>
    <w:rsid w:val="003A5C9A"/>
    <w:rsid w:val="003A6439"/>
    <w:rsid w:val="003A670B"/>
    <w:rsid w:val="003A77AC"/>
    <w:rsid w:val="003A79BF"/>
    <w:rsid w:val="003A7DD9"/>
    <w:rsid w:val="003B07D6"/>
    <w:rsid w:val="003B1C92"/>
    <w:rsid w:val="003B47A7"/>
    <w:rsid w:val="003B5995"/>
    <w:rsid w:val="003B64B1"/>
    <w:rsid w:val="003B69F3"/>
    <w:rsid w:val="003B7A34"/>
    <w:rsid w:val="003C0B0D"/>
    <w:rsid w:val="003C112E"/>
    <w:rsid w:val="003C19D1"/>
    <w:rsid w:val="003C1A5F"/>
    <w:rsid w:val="003C3CCE"/>
    <w:rsid w:val="003C5801"/>
    <w:rsid w:val="003C61F5"/>
    <w:rsid w:val="003D2EA5"/>
    <w:rsid w:val="003D467F"/>
    <w:rsid w:val="003D59C4"/>
    <w:rsid w:val="003D5B1B"/>
    <w:rsid w:val="003D5E0A"/>
    <w:rsid w:val="003D6EAE"/>
    <w:rsid w:val="003D7128"/>
    <w:rsid w:val="003D7F2C"/>
    <w:rsid w:val="003E2DA6"/>
    <w:rsid w:val="003E4054"/>
    <w:rsid w:val="003E7A77"/>
    <w:rsid w:val="003F01CE"/>
    <w:rsid w:val="003F10C7"/>
    <w:rsid w:val="003F16A7"/>
    <w:rsid w:val="003F1D74"/>
    <w:rsid w:val="003F34DB"/>
    <w:rsid w:val="003F3B87"/>
    <w:rsid w:val="003F3F57"/>
    <w:rsid w:val="003F44BB"/>
    <w:rsid w:val="003F5379"/>
    <w:rsid w:val="003F6175"/>
    <w:rsid w:val="003F6482"/>
    <w:rsid w:val="003F67FF"/>
    <w:rsid w:val="003F77DD"/>
    <w:rsid w:val="00402832"/>
    <w:rsid w:val="004032E4"/>
    <w:rsid w:val="0040357F"/>
    <w:rsid w:val="0040643F"/>
    <w:rsid w:val="00406B61"/>
    <w:rsid w:val="0041006F"/>
    <w:rsid w:val="00410186"/>
    <w:rsid w:val="004105F5"/>
    <w:rsid w:val="0041109B"/>
    <w:rsid w:val="0041147C"/>
    <w:rsid w:val="0041341B"/>
    <w:rsid w:val="00413E0F"/>
    <w:rsid w:val="00415612"/>
    <w:rsid w:val="004177DC"/>
    <w:rsid w:val="004177DD"/>
    <w:rsid w:val="0042094E"/>
    <w:rsid w:val="00420BB2"/>
    <w:rsid w:val="00420E1D"/>
    <w:rsid w:val="0042178A"/>
    <w:rsid w:val="004226D5"/>
    <w:rsid w:val="004246FC"/>
    <w:rsid w:val="004249AE"/>
    <w:rsid w:val="004252B9"/>
    <w:rsid w:val="0042587B"/>
    <w:rsid w:val="00427143"/>
    <w:rsid w:val="004277D7"/>
    <w:rsid w:val="00427F23"/>
    <w:rsid w:val="00430C6F"/>
    <w:rsid w:val="00430D3F"/>
    <w:rsid w:val="00431057"/>
    <w:rsid w:val="00431FAC"/>
    <w:rsid w:val="004348D2"/>
    <w:rsid w:val="0043557C"/>
    <w:rsid w:val="004369AE"/>
    <w:rsid w:val="00437422"/>
    <w:rsid w:val="004401EA"/>
    <w:rsid w:val="00442522"/>
    <w:rsid w:val="00444C2A"/>
    <w:rsid w:val="00445C55"/>
    <w:rsid w:val="00450F0E"/>
    <w:rsid w:val="0045143A"/>
    <w:rsid w:val="00452C50"/>
    <w:rsid w:val="0045439F"/>
    <w:rsid w:val="004551C5"/>
    <w:rsid w:val="00455DD3"/>
    <w:rsid w:val="00456005"/>
    <w:rsid w:val="00456552"/>
    <w:rsid w:val="00460E5F"/>
    <w:rsid w:val="0046101F"/>
    <w:rsid w:val="00461027"/>
    <w:rsid w:val="00461E8C"/>
    <w:rsid w:val="00462193"/>
    <w:rsid w:val="00462721"/>
    <w:rsid w:val="0046365D"/>
    <w:rsid w:val="00465A37"/>
    <w:rsid w:val="00465B89"/>
    <w:rsid w:val="00466336"/>
    <w:rsid w:val="00467347"/>
    <w:rsid w:val="00467709"/>
    <w:rsid w:val="00470EB4"/>
    <w:rsid w:val="0047216D"/>
    <w:rsid w:val="00472B68"/>
    <w:rsid w:val="00473BBA"/>
    <w:rsid w:val="0047683B"/>
    <w:rsid w:val="004775CD"/>
    <w:rsid w:val="004819EB"/>
    <w:rsid w:val="00481CC3"/>
    <w:rsid w:val="0048264B"/>
    <w:rsid w:val="00484AF8"/>
    <w:rsid w:val="0048680A"/>
    <w:rsid w:val="0049084E"/>
    <w:rsid w:val="004910C5"/>
    <w:rsid w:val="00491475"/>
    <w:rsid w:val="00491B2F"/>
    <w:rsid w:val="004920EF"/>
    <w:rsid w:val="00492CF5"/>
    <w:rsid w:val="004933A7"/>
    <w:rsid w:val="004935FF"/>
    <w:rsid w:val="00493C1E"/>
    <w:rsid w:val="004958CC"/>
    <w:rsid w:val="00495D6A"/>
    <w:rsid w:val="00496A99"/>
    <w:rsid w:val="004A1366"/>
    <w:rsid w:val="004A2D3A"/>
    <w:rsid w:val="004A36F0"/>
    <w:rsid w:val="004A4DD9"/>
    <w:rsid w:val="004A4E2D"/>
    <w:rsid w:val="004A5066"/>
    <w:rsid w:val="004B32B2"/>
    <w:rsid w:val="004B3D94"/>
    <w:rsid w:val="004B4273"/>
    <w:rsid w:val="004B7836"/>
    <w:rsid w:val="004C0E19"/>
    <w:rsid w:val="004C1B9C"/>
    <w:rsid w:val="004C2605"/>
    <w:rsid w:val="004C327F"/>
    <w:rsid w:val="004C338C"/>
    <w:rsid w:val="004C5F6D"/>
    <w:rsid w:val="004C7C53"/>
    <w:rsid w:val="004D28DB"/>
    <w:rsid w:val="004D4273"/>
    <w:rsid w:val="004D5A4C"/>
    <w:rsid w:val="004D7B11"/>
    <w:rsid w:val="004D7BBE"/>
    <w:rsid w:val="004E1769"/>
    <w:rsid w:val="004E2449"/>
    <w:rsid w:val="004E2565"/>
    <w:rsid w:val="004E2A7C"/>
    <w:rsid w:val="004E2CE1"/>
    <w:rsid w:val="004E4008"/>
    <w:rsid w:val="004E4977"/>
    <w:rsid w:val="004E6379"/>
    <w:rsid w:val="004E7AC3"/>
    <w:rsid w:val="004F0260"/>
    <w:rsid w:val="004F0DA1"/>
    <w:rsid w:val="004F0FCB"/>
    <w:rsid w:val="004F13B7"/>
    <w:rsid w:val="004F1DBC"/>
    <w:rsid w:val="004F345D"/>
    <w:rsid w:val="004F54ED"/>
    <w:rsid w:val="004F6AF1"/>
    <w:rsid w:val="004F764B"/>
    <w:rsid w:val="005004A1"/>
    <w:rsid w:val="005016E6"/>
    <w:rsid w:val="00502054"/>
    <w:rsid w:val="005021A8"/>
    <w:rsid w:val="00502404"/>
    <w:rsid w:val="005028BC"/>
    <w:rsid w:val="00503F8C"/>
    <w:rsid w:val="0050407B"/>
    <w:rsid w:val="0050412A"/>
    <w:rsid w:val="005054F6"/>
    <w:rsid w:val="0050678E"/>
    <w:rsid w:val="00506F28"/>
    <w:rsid w:val="005100BE"/>
    <w:rsid w:val="0051124C"/>
    <w:rsid w:val="00511654"/>
    <w:rsid w:val="00511FAE"/>
    <w:rsid w:val="00512099"/>
    <w:rsid w:val="00512818"/>
    <w:rsid w:val="00512BFD"/>
    <w:rsid w:val="00514A52"/>
    <w:rsid w:val="00515E12"/>
    <w:rsid w:val="00517B60"/>
    <w:rsid w:val="0052046D"/>
    <w:rsid w:val="00521AF7"/>
    <w:rsid w:val="00521FC2"/>
    <w:rsid w:val="00522C8F"/>
    <w:rsid w:val="00525F9A"/>
    <w:rsid w:val="00530024"/>
    <w:rsid w:val="005300CD"/>
    <w:rsid w:val="00530DCF"/>
    <w:rsid w:val="00531EE8"/>
    <w:rsid w:val="0053321B"/>
    <w:rsid w:val="0053538C"/>
    <w:rsid w:val="0053790E"/>
    <w:rsid w:val="005410D8"/>
    <w:rsid w:val="00542F98"/>
    <w:rsid w:val="00544162"/>
    <w:rsid w:val="0054444F"/>
    <w:rsid w:val="005457D6"/>
    <w:rsid w:val="00546B77"/>
    <w:rsid w:val="00547BD3"/>
    <w:rsid w:val="00550812"/>
    <w:rsid w:val="00551AE9"/>
    <w:rsid w:val="00552233"/>
    <w:rsid w:val="005537AF"/>
    <w:rsid w:val="00554B17"/>
    <w:rsid w:val="00555C32"/>
    <w:rsid w:val="005563D0"/>
    <w:rsid w:val="00557C8D"/>
    <w:rsid w:val="00560492"/>
    <w:rsid w:val="00562A56"/>
    <w:rsid w:val="00564B0D"/>
    <w:rsid w:val="00564B93"/>
    <w:rsid w:val="00564D0B"/>
    <w:rsid w:val="00565B56"/>
    <w:rsid w:val="00565CA6"/>
    <w:rsid w:val="0056711C"/>
    <w:rsid w:val="00576CF7"/>
    <w:rsid w:val="00580250"/>
    <w:rsid w:val="00582257"/>
    <w:rsid w:val="0058246B"/>
    <w:rsid w:val="0058372F"/>
    <w:rsid w:val="00584949"/>
    <w:rsid w:val="005855B6"/>
    <w:rsid w:val="00585B04"/>
    <w:rsid w:val="005902A7"/>
    <w:rsid w:val="005908F0"/>
    <w:rsid w:val="00591449"/>
    <w:rsid w:val="00591F38"/>
    <w:rsid w:val="0059716A"/>
    <w:rsid w:val="005974F8"/>
    <w:rsid w:val="00597D9B"/>
    <w:rsid w:val="005A0DEE"/>
    <w:rsid w:val="005A35B6"/>
    <w:rsid w:val="005A7EE0"/>
    <w:rsid w:val="005B4121"/>
    <w:rsid w:val="005B43A0"/>
    <w:rsid w:val="005B48E3"/>
    <w:rsid w:val="005B5E6C"/>
    <w:rsid w:val="005B65CA"/>
    <w:rsid w:val="005B7B23"/>
    <w:rsid w:val="005C10B8"/>
    <w:rsid w:val="005D0E2E"/>
    <w:rsid w:val="005D1725"/>
    <w:rsid w:val="005D3128"/>
    <w:rsid w:val="005D337E"/>
    <w:rsid w:val="005D3854"/>
    <w:rsid w:val="005D3A3D"/>
    <w:rsid w:val="005D3C64"/>
    <w:rsid w:val="005D456F"/>
    <w:rsid w:val="005D5B47"/>
    <w:rsid w:val="005D6C91"/>
    <w:rsid w:val="005E1237"/>
    <w:rsid w:val="005E141C"/>
    <w:rsid w:val="005E1F5E"/>
    <w:rsid w:val="005E21B4"/>
    <w:rsid w:val="005E2DE2"/>
    <w:rsid w:val="005E41CF"/>
    <w:rsid w:val="005E59ED"/>
    <w:rsid w:val="005E7812"/>
    <w:rsid w:val="005F2554"/>
    <w:rsid w:val="005F4017"/>
    <w:rsid w:val="005F4680"/>
    <w:rsid w:val="005F51CE"/>
    <w:rsid w:val="005F7A79"/>
    <w:rsid w:val="006012FB"/>
    <w:rsid w:val="00601F50"/>
    <w:rsid w:val="006025E5"/>
    <w:rsid w:val="0060294C"/>
    <w:rsid w:val="00602D65"/>
    <w:rsid w:val="0060321E"/>
    <w:rsid w:val="00603688"/>
    <w:rsid w:val="006044E9"/>
    <w:rsid w:val="0060647B"/>
    <w:rsid w:val="006067C7"/>
    <w:rsid w:val="0060730C"/>
    <w:rsid w:val="00610985"/>
    <w:rsid w:val="006119CC"/>
    <w:rsid w:val="0061247E"/>
    <w:rsid w:val="00612FC9"/>
    <w:rsid w:val="00613A08"/>
    <w:rsid w:val="00614777"/>
    <w:rsid w:val="006147BD"/>
    <w:rsid w:val="006154F7"/>
    <w:rsid w:val="006162B6"/>
    <w:rsid w:val="00616E43"/>
    <w:rsid w:val="006172CE"/>
    <w:rsid w:val="0061765B"/>
    <w:rsid w:val="006205AB"/>
    <w:rsid w:val="00620675"/>
    <w:rsid w:val="00620902"/>
    <w:rsid w:val="00620B0E"/>
    <w:rsid w:val="006211E2"/>
    <w:rsid w:val="00621CFF"/>
    <w:rsid w:val="006231F0"/>
    <w:rsid w:val="0062332A"/>
    <w:rsid w:val="0062382F"/>
    <w:rsid w:val="006248E6"/>
    <w:rsid w:val="006253FE"/>
    <w:rsid w:val="006256D3"/>
    <w:rsid w:val="00627127"/>
    <w:rsid w:val="006277D7"/>
    <w:rsid w:val="006304A7"/>
    <w:rsid w:val="00631885"/>
    <w:rsid w:val="00631DC3"/>
    <w:rsid w:val="006336C2"/>
    <w:rsid w:val="006341C0"/>
    <w:rsid w:val="006354FB"/>
    <w:rsid w:val="006359EE"/>
    <w:rsid w:val="00636998"/>
    <w:rsid w:val="00636B03"/>
    <w:rsid w:val="00636DE6"/>
    <w:rsid w:val="00640358"/>
    <w:rsid w:val="006406D8"/>
    <w:rsid w:val="00641C19"/>
    <w:rsid w:val="00644F1B"/>
    <w:rsid w:val="00651485"/>
    <w:rsid w:val="006535DB"/>
    <w:rsid w:val="00653C2C"/>
    <w:rsid w:val="00654FBC"/>
    <w:rsid w:val="006552BD"/>
    <w:rsid w:val="00655C73"/>
    <w:rsid w:val="0065791E"/>
    <w:rsid w:val="00657F2D"/>
    <w:rsid w:val="006618FA"/>
    <w:rsid w:val="00661E40"/>
    <w:rsid w:val="006627CC"/>
    <w:rsid w:val="00664986"/>
    <w:rsid w:val="00664BA3"/>
    <w:rsid w:val="00672217"/>
    <w:rsid w:val="00673548"/>
    <w:rsid w:val="006741BF"/>
    <w:rsid w:val="0067430B"/>
    <w:rsid w:val="00675FE6"/>
    <w:rsid w:val="006801C5"/>
    <w:rsid w:val="00680649"/>
    <w:rsid w:val="00683938"/>
    <w:rsid w:val="00684855"/>
    <w:rsid w:val="00684C47"/>
    <w:rsid w:val="00684D8A"/>
    <w:rsid w:val="00685F29"/>
    <w:rsid w:val="00686C54"/>
    <w:rsid w:val="00690D2D"/>
    <w:rsid w:val="00691265"/>
    <w:rsid w:val="006918A5"/>
    <w:rsid w:val="00692429"/>
    <w:rsid w:val="00694402"/>
    <w:rsid w:val="006950E0"/>
    <w:rsid w:val="00695DB2"/>
    <w:rsid w:val="0069647F"/>
    <w:rsid w:val="0069677D"/>
    <w:rsid w:val="006A00C7"/>
    <w:rsid w:val="006A185F"/>
    <w:rsid w:val="006A1A84"/>
    <w:rsid w:val="006A1D7D"/>
    <w:rsid w:val="006A2A90"/>
    <w:rsid w:val="006A4600"/>
    <w:rsid w:val="006A4709"/>
    <w:rsid w:val="006A5DE5"/>
    <w:rsid w:val="006A61C7"/>
    <w:rsid w:val="006B0179"/>
    <w:rsid w:val="006B0598"/>
    <w:rsid w:val="006B081A"/>
    <w:rsid w:val="006B15EC"/>
    <w:rsid w:val="006B316C"/>
    <w:rsid w:val="006B334F"/>
    <w:rsid w:val="006B395F"/>
    <w:rsid w:val="006B4813"/>
    <w:rsid w:val="006B5F83"/>
    <w:rsid w:val="006B7C28"/>
    <w:rsid w:val="006C0833"/>
    <w:rsid w:val="006C178E"/>
    <w:rsid w:val="006C2C35"/>
    <w:rsid w:val="006C372D"/>
    <w:rsid w:val="006C3EFA"/>
    <w:rsid w:val="006C4B17"/>
    <w:rsid w:val="006C501B"/>
    <w:rsid w:val="006C557B"/>
    <w:rsid w:val="006D06E3"/>
    <w:rsid w:val="006D32E6"/>
    <w:rsid w:val="006D42CA"/>
    <w:rsid w:val="006D7921"/>
    <w:rsid w:val="006D7BD2"/>
    <w:rsid w:val="006E024C"/>
    <w:rsid w:val="006E0DB5"/>
    <w:rsid w:val="006E1605"/>
    <w:rsid w:val="006E2233"/>
    <w:rsid w:val="006E6BDD"/>
    <w:rsid w:val="006E6FF0"/>
    <w:rsid w:val="006E77FA"/>
    <w:rsid w:val="006F083D"/>
    <w:rsid w:val="006F1B31"/>
    <w:rsid w:val="006F1E15"/>
    <w:rsid w:val="006F3941"/>
    <w:rsid w:val="006F4BE1"/>
    <w:rsid w:val="006F5100"/>
    <w:rsid w:val="00700738"/>
    <w:rsid w:val="007007C2"/>
    <w:rsid w:val="00704465"/>
    <w:rsid w:val="00706472"/>
    <w:rsid w:val="00706536"/>
    <w:rsid w:val="00707EDB"/>
    <w:rsid w:val="007124CB"/>
    <w:rsid w:val="00714072"/>
    <w:rsid w:val="00714CCC"/>
    <w:rsid w:val="00715C70"/>
    <w:rsid w:val="00716204"/>
    <w:rsid w:val="0071738D"/>
    <w:rsid w:val="00717CB8"/>
    <w:rsid w:val="0072025C"/>
    <w:rsid w:val="00721283"/>
    <w:rsid w:val="00721D52"/>
    <w:rsid w:val="00722517"/>
    <w:rsid w:val="00722DE1"/>
    <w:rsid w:val="00723CA1"/>
    <w:rsid w:val="0072444E"/>
    <w:rsid w:val="00724FE9"/>
    <w:rsid w:val="007252BF"/>
    <w:rsid w:val="007258E0"/>
    <w:rsid w:val="00725917"/>
    <w:rsid w:val="00726A37"/>
    <w:rsid w:val="00732A64"/>
    <w:rsid w:val="007336A9"/>
    <w:rsid w:val="00734C2A"/>
    <w:rsid w:val="00734E52"/>
    <w:rsid w:val="0073591F"/>
    <w:rsid w:val="00736154"/>
    <w:rsid w:val="007373D9"/>
    <w:rsid w:val="00737A39"/>
    <w:rsid w:val="00740EA0"/>
    <w:rsid w:val="007420D2"/>
    <w:rsid w:val="00742E59"/>
    <w:rsid w:val="00743B9B"/>
    <w:rsid w:val="00743DAB"/>
    <w:rsid w:val="0074423D"/>
    <w:rsid w:val="00744528"/>
    <w:rsid w:val="00744A45"/>
    <w:rsid w:val="007455BE"/>
    <w:rsid w:val="007462BF"/>
    <w:rsid w:val="007469C3"/>
    <w:rsid w:val="00746BCC"/>
    <w:rsid w:val="00751161"/>
    <w:rsid w:val="00752017"/>
    <w:rsid w:val="00752BA4"/>
    <w:rsid w:val="00753000"/>
    <w:rsid w:val="00753519"/>
    <w:rsid w:val="00755DA8"/>
    <w:rsid w:val="00756805"/>
    <w:rsid w:val="00757CDB"/>
    <w:rsid w:val="00760364"/>
    <w:rsid w:val="00761EAA"/>
    <w:rsid w:val="007629C1"/>
    <w:rsid w:val="00763492"/>
    <w:rsid w:val="007654CD"/>
    <w:rsid w:val="00765812"/>
    <w:rsid w:val="00767BF8"/>
    <w:rsid w:val="00767F3F"/>
    <w:rsid w:val="00770025"/>
    <w:rsid w:val="007746E8"/>
    <w:rsid w:val="0077521F"/>
    <w:rsid w:val="00775709"/>
    <w:rsid w:val="007762C7"/>
    <w:rsid w:val="007779B4"/>
    <w:rsid w:val="00777A45"/>
    <w:rsid w:val="00777C69"/>
    <w:rsid w:val="007810FA"/>
    <w:rsid w:val="007819DC"/>
    <w:rsid w:val="007825AF"/>
    <w:rsid w:val="00785E83"/>
    <w:rsid w:val="007861DF"/>
    <w:rsid w:val="0079207A"/>
    <w:rsid w:val="0079430D"/>
    <w:rsid w:val="00796F4A"/>
    <w:rsid w:val="00797A8C"/>
    <w:rsid w:val="007A0C2D"/>
    <w:rsid w:val="007A1AA8"/>
    <w:rsid w:val="007A4075"/>
    <w:rsid w:val="007A5838"/>
    <w:rsid w:val="007A6B92"/>
    <w:rsid w:val="007B0187"/>
    <w:rsid w:val="007B02FF"/>
    <w:rsid w:val="007B3ACC"/>
    <w:rsid w:val="007B5680"/>
    <w:rsid w:val="007B5872"/>
    <w:rsid w:val="007B6675"/>
    <w:rsid w:val="007B7230"/>
    <w:rsid w:val="007B7C7C"/>
    <w:rsid w:val="007C117B"/>
    <w:rsid w:val="007C1E5E"/>
    <w:rsid w:val="007C1F63"/>
    <w:rsid w:val="007C23CF"/>
    <w:rsid w:val="007C2A19"/>
    <w:rsid w:val="007C2D15"/>
    <w:rsid w:val="007C3153"/>
    <w:rsid w:val="007C34B4"/>
    <w:rsid w:val="007C3C38"/>
    <w:rsid w:val="007C60C8"/>
    <w:rsid w:val="007C6B1F"/>
    <w:rsid w:val="007C70C7"/>
    <w:rsid w:val="007C715E"/>
    <w:rsid w:val="007D15EE"/>
    <w:rsid w:val="007D26A3"/>
    <w:rsid w:val="007D26FE"/>
    <w:rsid w:val="007D3218"/>
    <w:rsid w:val="007D351A"/>
    <w:rsid w:val="007D3949"/>
    <w:rsid w:val="007D5608"/>
    <w:rsid w:val="007D60BF"/>
    <w:rsid w:val="007D75FC"/>
    <w:rsid w:val="007D7E09"/>
    <w:rsid w:val="007E10DF"/>
    <w:rsid w:val="007E1971"/>
    <w:rsid w:val="007E2741"/>
    <w:rsid w:val="007E36A9"/>
    <w:rsid w:val="007E3753"/>
    <w:rsid w:val="007E3C8A"/>
    <w:rsid w:val="007E46B1"/>
    <w:rsid w:val="007E4B3C"/>
    <w:rsid w:val="007F06D6"/>
    <w:rsid w:val="007F207E"/>
    <w:rsid w:val="007F4055"/>
    <w:rsid w:val="007F443B"/>
    <w:rsid w:val="007F50D9"/>
    <w:rsid w:val="007F6B22"/>
    <w:rsid w:val="007F7F9A"/>
    <w:rsid w:val="008001D2"/>
    <w:rsid w:val="00802DBE"/>
    <w:rsid w:val="00803965"/>
    <w:rsid w:val="00804BC6"/>
    <w:rsid w:val="00805BB3"/>
    <w:rsid w:val="00806492"/>
    <w:rsid w:val="00807036"/>
    <w:rsid w:val="008075A7"/>
    <w:rsid w:val="00807BDA"/>
    <w:rsid w:val="00810113"/>
    <w:rsid w:val="0081059F"/>
    <w:rsid w:val="00812005"/>
    <w:rsid w:val="00812754"/>
    <w:rsid w:val="00816723"/>
    <w:rsid w:val="008206F4"/>
    <w:rsid w:val="00821C15"/>
    <w:rsid w:val="008230F0"/>
    <w:rsid w:val="00823AA8"/>
    <w:rsid w:val="00824A52"/>
    <w:rsid w:val="008268FE"/>
    <w:rsid w:val="00831769"/>
    <w:rsid w:val="00831F89"/>
    <w:rsid w:val="008344EF"/>
    <w:rsid w:val="0083523E"/>
    <w:rsid w:val="008369A7"/>
    <w:rsid w:val="00836A46"/>
    <w:rsid w:val="00836AA9"/>
    <w:rsid w:val="0084063E"/>
    <w:rsid w:val="008415D9"/>
    <w:rsid w:val="008419A2"/>
    <w:rsid w:val="0084424F"/>
    <w:rsid w:val="00844778"/>
    <w:rsid w:val="00844EAD"/>
    <w:rsid w:val="00845429"/>
    <w:rsid w:val="00845A04"/>
    <w:rsid w:val="0084609F"/>
    <w:rsid w:val="008472F4"/>
    <w:rsid w:val="008475D3"/>
    <w:rsid w:val="008518F5"/>
    <w:rsid w:val="00851A74"/>
    <w:rsid w:val="008556D7"/>
    <w:rsid w:val="0085775F"/>
    <w:rsid w:val="00860267"/>
    <w:rsid w:val="00861D0A"/>
    <w:rsid w:val="00861F1A"/>
    <w:rsid w:val="008620EC"/>
    <w:rsid w:val="00862CC3"/>
    <w:rsid w:val="00863B26"/>
    <w:rsid w:val="00864189"/>
    <w:rsid w:val="0086464C"/>
    <w:rsid w:val="008662DA"/>
    <w:rsid w:val="00872945"/>
    <w:rsid w:val="00873153"/>
    <w:rsid w:val="00873C0A"/>
    <w:rsid w:val="00873E2E"/>
    <w:rsid w:val="0087550C"/>
    <w:rsid w:val="00875C22"/>
    <w:rsid w:val="008774FC"/>
    <w:rsid w:val="00877AF9"/>
    <w:rsid w:val="008818C9"/>
    <w:rsid w:val="00881C69"/>
    <w:rsid w:val="0088279C"/>
    <w:rsid w:val="00883BEF"/>
    <w:rsid w:val="00890E8F"/>
    <w:rsid w:val="00891604"/>
    <w:rsid w:val="00891A8D"/>
    <w:rsid w:val="008921B8"/>
    <w:rsid w:val="008923E8"/>
    <w:rsid w:val="008923EE"/>
    <w:rsid w:val="008927A4"/>
    <w:rsid w:val="00893D39"/>
    <w:rsid w:val="00894C2D"/>
    <w:rsid w:val="00895C63"/>
    <w:rsid w:val="008964B6"/>
    <w:rsid w:val="008964D6"/>
    <w:rsid w:val="00896B60"/>
    <w:rsid w:val="00896D19"/>
    <w:rsid w:val="00897B3B"/>
    <w:rsid w:val="008A0C26"/>
    <w:rsid w:val="008A1A17"/>
    <w:rsid w:val="008A1B37"/>
    <w:rsid w:val="008A2170"/>
    <w:rsid w:val="008A495C"/>
    <w:rsid w:val="008A4E94"/>
    <w:rsid w:val="008A539F"/>
    <w:rsid w:val="008A58CB"/>
    <w:rsid w:val="008A6BE4"/>
    <w:rsid w:val="008A7AB3"/>
    <w:rsid w:val="008B0025"/>
    <w:rsid w:val="008B0396"/>
    <w:rsid w:val="008B2D47"/>
    <w:rsid w:val="008B3EE8"/>
    <w:rsid w:val="008B414C"/>
    <w:rsid w:val="008B46E2"/>
    <w:rsid w:val="008B4851"/>
    <w:rsid w:val="008B75C8"/>
    <w:rsid w:val="008C02ED"/>
    <w:rsid w:val="008C0635"/>
    <w:rsid w:val="008C3356"/>
    <w:rsid w:val="008C4DE5"/>
    <w:rsid w:val="008C5086"/>
    <w:rsid w:val="008C5BEE"/>
    <w:rsid w:val="008C7B3B"/>
    <w:rsid w:val="008D2A29"/>
    <w:rsid w:val="008D2DFB"/>
    <w:rsid w:val="008D3E9E"/>
    <w:rsid w:val="008D4521"/>
    <w:rsid w:val="008D4D97"/>
    <w:rsid w:val="008D60B9"/>
    <w:rsid w:val="008D706A"/>
    <w:rsid w:val="008E04E0"/>
    <w:rsid w:val="008E0CDD"/>
    <w:rsid w:val="008E1265"/>
    <w:rsid w:val="008E2191"/>
    <w:rsid w:val="008E2BE3"/>
    <w:rsid w:val="008E33C1"/>
    <w:rsid w:val="008E3B56"/>
    <w:rsid w:val="008E48A7"/>
    <w:rsid w:val="008E4A26"/>
    <w:rsid w:val="008E4DBA"/>
    <w:rsid w:val="008E4F1B"/>
    <w:rsid w:val="008E4FCC"/>
    <w:rsid w:val="008E5675"/>
    <w:rsid w:val="008E6B9F"/>
    <w:rsid w:val="008E6BEC"/>
    <w:rsid w:val="008F0DCD"/>
    <w:rsid w:val="008F271D"/>
    <w:rsid w:val="008F5E46"/>
    <w:rsid w:val="008F6DED"/>
    <w:rsid w:val="008F7D0F"/>
    <w:rsid w:val="008F7D83"/>
    <w:rsid w:val="008F7FBF"/>
    <w:rsid w:val="009006CF"/>
    <w:rsid w:val="00901ACF"/>
    <w:rsid w:val="00903E53"/>
    <w:rsid w:val="009055A7"/>
    <w:rsid w:val="009064F7"/>
    <w:rsid w:val="0091016F"/>
    <w:rsid w:val="00910545"/>
    <w:rsid w:val="00911ADB"/>
    <w:rsid w:val="00912454"/>
    <w:rsid w:val="009137CF"/>
    <w:rsid w:val="009149E2"/>
    <w:rsid w:val="0091638A"/>
    <w:rsid w:val="0091668C"/>
    <w:rsid w:val="009169B8"/>
    <w:rsid w:val="00917303"/>
    <w:rsid w:val="00917582"/>
    <w:rsid w:val="00917F45"/>
    <w:rsid w:val="0092132D"/>
    <w:rsid w:val="00922337"/>
    <w:rsid w:val="00923FE2"/>
    <w:rsid w:val="00924214"/>
    <w:rsid w:val="00924280"/>
    <w:rsid w:val="0092459D"/>
    <w:rsid w:val="0092536C"/>
    <w:rsid w:val="00927A1B"/>
    <w:rsid w:val="00930BF4"/>
    <w:rsid w:val="009337DA"/>
    <w:rsid w:val="009348C4"/>
    <w:rsid w:val="009352EF"/>
    <w:rsid w:val="009362AE"/>
    <w:rsid w:val="00937696"/>
    <w:rsid w:val="00940C63"/>
    <w:rsid w:val="00942521"/>
    <w:rsid w:val="00942D58"/>
    <w:rsid w:val="00943341"/>
    <w:rsid w:val="00943363"/>
    <w:rsid w:val="00944949"/>
    <w:rsid w:val="00945AF4"/>
    <w:rsid w:val="009463E0"/>
    <w:rsid w:val="00946973"/>
    <w:rsid w:val="00946D28"/>
    <w:rsid w:val="009502F0"/>
    <w:rsid w:val="009506AA"/>
    <w:rsid w:val="009537AD"/>
    <w:rsid w:val="00953EA4"/>
    <w:rsid w:val="00954E72"/>
    <w:rsid w:val="00955E54"/>
    <w:rsid w:val="00956142"/>
    <w:rsid w:val="00957318"/>
    <w:rsid w:val="009576F5"/>
    <w:rsid w:val="0096122A"/>
    <w:rsid w:val="00962155"/>
    <w:rsid w:val="00963E7B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25F5"/>
    <w:rsid w:val="0097359C"/>
    <w:rsid w:val="0097473C"/>
    <w:rsid w:val="00974948"/>
    <w:rsid w:val="009761DE"/>
    <w:rsid w:val="009766F7"/>
    <w:rsid w:val="00976F45"/>
    <w:rsid w:val="00977844"/>
    <w:rsid w:val="00977E95"/>
    <w:rsid w:val="00980CC0"/>
    <w:rsid w:val="00982199"/>
    <w:rsid w:val="009838B8"/>
    <w:rsid w:val="00983ECB"/>
    <w:rsid w:val="0098426C"/>
    <w:rsid w:val="00984D05"/>
    <w:rsid w:val="009850D1"/>
    <w:rsid w:val="0098573A"/>
    <w:rsid w:val="009878F4"/>
    <w:rsid w:val="00990646"/>
    <w:rsid w:val="00990AFC"/>
    <w:rsid w:val="0099165A"/>
    <w:rsid w:val="00991888"/>
    <w:rsid w:val="00991B97"/>
    <w:rsid w:val="00991BE1"/>
    <w:rsid w:val="00992052"/>
    <w:rsid w:val="00992673"/>
    <w:rsid w:val="009926C1"/>
    <w:rsid w:val="009938F2"/>
    <w:rsid w:val="00995BB0"/>
    <w:rsid w:val="00997121"/>
    <w:rsid w:val="009972F4"/>
    <w:rsid w:val="009978E9"/>
    <w:rsid w:val="00997B40"/>
    <w:rsid w:val="00997C2D"/>
    <w:rsid w:val="00997C41"/>
    <w:rsid w:val="009A0F0A"/>
    <w:rsid w:val="009A1FC5"/>
    <w:rsid w:val="009A4D40"/>
    <w:rsid w:val="009A4FFA"/>
    <w:rsid w:val="009A661A"/>
    <w:rsid w:val="009A7DF6"/>
    <w:rsid w:val="009B0909"/>
    <w:rsid w:val="009B1602"/>
    <w:rsid w:val="009B1907"/>
    <w:rsid w:val="009B1929"/>
    <w:rsid w:val="009B1A3D"/>
    <w:rsid w:val="009B3515"/>
    <w:rsid w:val="009B5CF4"/>
    <w:rsid w:val="009B6B19"/>
    <w:rsid w:val="009B7D87"/>
    <w:rsid w:val="009C1E1D"/>
    <w:rsid w:val="009C2B07"/>
    <w:rsid w:val="009C34DA"/>
    <w:rsid w:val="009C4005"/>
    <w:rsid w:val="009C7896"/>
    <w:rsid w:val="009D2619"/>
    <w:rsid w:val="009D27F4"/>
    <w:rsid w:val="009D2998"/>
    <w:rsid w:val="009D2B00"/>
    <w:rsid w:val="009D36EB"/>
    <w:rsid w:val="009D49BC"/>
    <w:rsid w:val="009D6314"/>
    <w:rsid w:val="009D7582"/>
    <w:rsid w:val="009D7C08"/>
    <w:rsid w:val="009E0146"/>
    <w:rsid w:val="009E06B7"/>
    <w:rsid w:val="009E0D73"/>
    <w:rsid w:val="009E2747"/>
    <w:rsid w:val="009E3446"/>
    <w:rsid w:val="009E448C"/>
    <w:rsid w:val="009E5409"/>
    <w:rsid w:val="009E5ADB"/>
    <w:rsid w:val="009E72C8"/>
    <w:rsid w:val="009F110A"/>
    <w:rsid w:val="009F151D"/>
    <w:rsid w:val="009F1F01"/>
    <w:rsid w:val="009F320F"/>
    <w:rsid w:val="009F371F"/>
    <w:rsid w:val="009F56DA"/>
    <w:rsid w:val="009F5955"/>
    <w:rsid w:val="00A01615"/>
    <w:rsid w:val="00A03F8E"/>
    <w:rsid w:val="00A0447C"/>
    <w:rsid w:val="00A05162"/>
    <w:rsid w:val="00A0583E"/>
    <w:rsid w:val="00A05DF0"/>
    <w:rsid w:val="00A06FB7"/>
    <w:rsid w:val="00A0757F"/>
    <w:rsid w:val="00A14CF8"/>
    <w:rsid w:val="00A1549F"/>
    <w:rsid w:val="00A15651"/>
    <w:rsid w:val="00A1626F"/>
    <w:rsid w:val="00A16970"/>
    <w:rsid w:val="00A16D4B"/>
    <w:rsid w:val="00A16DF0"/>
    <w:rsid w:val="00A201FA"/>
    <w:rsid w:val="00A20C90"/>
    <w:rsid w:val="00A20E66"/>
    <w:rsid w:val="00A21492"/>
    <w:rsid w:val="00A234F8"/>
    <w:rsid w:val="00A23F15"/>
    <w:rsid w:val="00A24B52"/>
    <w:rsid w:val="00A25558"/>
    <w:rsid w:val="00A25AD9"/>
    <w:rsid w:val="00A26016"/>
    <w:rsid w:val="00A26850"/>
    <w:rsid w:val="00A26D8E"/>
    <w:rsid w:val="00A26DF2"/>
    <w:rsid w:val="00A30198"/>
    <w:rsid w:val="00A35328"/>
    <w:rsid w:val="00A37E13"/>
    <w:rsid w:val="00A415B6"/>
    <w:rsid w:val="00A43856"/>
    <w:rsid w:val="00A45C29"/>
    <w:rsid w:val="00A45C80"/>
    <w:rsid w:val="00A45DFF"/>
    <w:rsid w:val="00A4633B"/>
    <w:rsid w:val="00A4783D"/>
    <w:rsid w:val="00A5125D"/>
    <w:rsid w:val="00A51648"/>
    <w:rsid w:val="00A51D8E"/>
    <w:rsid w:val="00A52893"/>
    <w:rsid w:val="00A52A13"/>
    <w:rsid w:val="00A52D7E"/>
    <w:rsid w:val="00A54197"/>
    <w:rsid w:val="00A54F44"/>
    <w:rsid w:val="00A57AF9"/>
    <w:rsid w:val="00A57C76"/>
    <w:rsid w:val="00A57CE0"/>
    <w:rsid w:val="00A60EC3"/>
    <w:rsid w:val="00A61663"/>
    <w:rsid w:val="00A61E44"/>
    <w:rsid w:val="00A62991"/>
    <w:rsid w:val="00A657C7"/>
    <w:rsid w:val="00A67A32"/>
    <w:rsid w:val="00A67D61"/>
    <w:rsid w:val="00A735DF"/>
    <w:rsid w:val="00A746C9"/>
    <w:rsid w:val="00A75E73"/>
    <w:rsid w:val="00A75FFD"/>
    <w:rsid w:val="00A76AA4"/>
    <w:rsid w:val="00A77EDF"/>
    <w:rsid w:val="00A80DE2"/>
    <w:rsid w:val="00A82468"/>
    <w:rsid w:val="00A82539"/>
    <w:rsid w:val="00A83E0D"/>
    <w:rsid w:val="00A84545"/>
    <w:rsid w:val="00A845DC"/>
    <w:rsid w:val="00A87625"/>
    <w:rsid w:val="00A87D79"/>
    <w:rsid w:val="00A900CC"/>
    <w:rsid w:val="00A900D9"/>
    <w:rsid w:val="00A90257"/>
    <w:rsid w:val="00A90653"/>
    <w:rsid w:val="00A90BBC"/>
    <w:rsid w:val="00A918E6"/>
    <w:rsid w:val="00A9206A"/>
    <w:rsid w:val="00A95668"/>
    <w:rsid w:val="00A96922"/>
    <w:rsid w:val="00A97255"/>
    <w:rsid w:val="00AA0D5F"/>
    <w:rsid w:val="00AA5AE5"/>
    <w:rsid w:val="00AA6562"/>
    <w:rsid w:val="00AA68EC"/>
    <w:rsid w:val="00AA798E"/>
    <w:rsid w:val="00AB3581"/>
    <w:rsid w:val="00AB4590"/>
    <w:rsid w:val="00AB6062"/>
    <w:rsid w:val="00AB65E5"/>
    <w:rsid w:val="00AB7C79"/>
    <w:rsid w:val="00AC215C"/>
    <w:rsid w:val="00AC28E9"/>
    <w:rsid w:val="00AC3502"/>
    <w:rsid w:val="00AC3740"/>
    <w:rsid w:val="00AC384B"/>
    <w:rsid w:val="00AC4ADB"/>
    <w:rsid w:val="00AC4F8A"/>
    <w:rsid w:val="00AC7F1A"/>
    <w:rsid w:val="00AC7FBC"/>
    <w:rsid w:val="00AD179E"/>
    <w:rsid w:val="00AD255B"/>
    <w:rsid w:val="00AD411B"/>
    <w:rsid w:val="00AD4AC4"/>
    <w:rsid w:val="00AD4F46"/>
    <w:rsid w:val="00AD6E30"/>
    <w:rsid w:val="00AD758A"/>
    <w:rsid w:val="00AD7E4C"/>
    <w:rsid w:val="00AE0D2E"/>
    <w:rsid w:val="00AE18EB"/>
    <w:rsid w:val="00AE27A8"/>
    <w:rsid w:val="00AE3206"/>
    <w:rsid w:val="00AE380E"/>
    <w:rsid w:val="00AE4183"/>
    <w:rsid w:val="00AE4B14"/>
    <w:rsid w:val="00AE5E08"/>
    <w:rsid w:val="00AE6206"/>
    <w:rsid w:val="00AE671F"/>
    <w:rsid w:val="00AE6E75"/>
    <w:rsid w:val="00AE6E8D"/>
    <w:rsid w:val="00AE73EA"/>
    <w:rsid w:val="00AF0017"/>
    <w:rsid w:val="00AF0073"/>
    <w:rsid w:val="00AF0095"/>
    <w:rsid w:val="00AF4B43"/>
    <w:rsid w:val="00AF4B98"/>
    <w:rsid w:val="00AF52EC"/>
    <w:rsid w:val="00AF540B"/>
    <w:rsid w:val="00AF6725"/>
    <w:rsid w:val="00B00552"/>
    <w:rsid w:val="00B00E67"/>
    <w:rsid w:val="00B00EC0"/>
    <w:rsid w:val="00B02323"/>
    <w:rsid w:val="00B02503"/>
    <w:rsid w:val="00B02E5A"/>
    <w:rsid w:val="00B044EA"/>
    <w:rsid w:val="00B048C9"/>
    <w:rsid w:val="00B06C59"/>
    <w:rsid w:val="00B06F8A"/>
    <w:rsid w:val="00B07C17"/>
    <w:rsid w:val="00B07D83"/>
    <w:rsid w:val="00B10D53"/>
    <w:rsid w:val="00B11E57"/>
    <w:rsid w:val="00B12D71"/>
    <w:rsid w:val="00B1323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056"/>
    <w:rsid w:val="00B26D41"/>
    <w:rsid w:val="00B27B6A"/>
    <w:rsid w:val="00B31690"/>
    <w:rsid w:val="00B33A02"/>
    <w:rsid w:val="00B34336"/>
    <w:rsid w:val="00B346E7"/>
    <w:rsid w:val="00B349F6"/>
    <w:rsid w:val="00B351AE"/>
    <w:rsid w:val="00B35597"/>
    <w:rsid w:val="00B36996"/>
    <w:rsid w:val="00B36D22"/>
    <w:rsid w:val="00B37BFA"/>
    <w:rsid w:val="00B4001E"/>
    <w:rsid w:val="00B40197"/>
    <w:rsid w:val="00B40980"/>
    <w:rsid w:val="00B4111B"/>
    <w:rsid w:val="00B412DE"/>
    <w:rsid w:val="00B415A8"/>
    <w:rsid w:val="00B45124"/>
    <w:rsid w:val="00B4542A"/>
    <w:rsid w:val="00B455E0"/>
    <w:rsid w:val="00B45ED9"/>
    <w:rsid w:val="00B46E53"/>
    <w:rsid w:val="00B47643"/>
    <w:rsid w:val="00B4779E"/>
    <w:rsid w:val="00B5023F"/>
    <w:rsid w:val="00B50510"/>
    <w:rsid w:val="00B5206A"/>
    <w:rsid w:val="00B5221A"/>
    <w:rsid w:val="00B531CC"/>
    <w:rsid w:val="00B53852"/>
    <w:rsid w:val="00B53CBD"/>
    <w:rsid w:val="00B54D83"/>
    <w:rsid w:val="00B5613C"/>
    <w:rsid w:val="00B56CD9"/>
    <w:rsid w:val="00B600B1"/>
    <w:rsid w:val="00B60881"/>
    <w:rsid w:val="00B61BFF"/>
    <w:rsid w:val="00B6217B"/>
    <w:rsid w:val="00B640CF"/>
    <w:rsid w:val="00B6515B"/>
    <w:rsid w:val="00B67FDD"/>
    <w:rsid w:val="00B703D5"/>
    <w:rsid w:val="00B707A7"/>
    <w:rsid w:val="00B72D75"/>
    <w:rsid w:val="00B72DF0"/>
    <w:rsid w:val="00B740D5"/>
    <w:rsid w:val="00B75A23"/>
    <w:rsid w:val="00B75A4E"/>
    <w:rsid w:val="00B76DC9"/>
    <w:rsid w:val="00B77286"/>
    <w:rsid w:val="00B77845"/>
    <w:rsid w:val="00B8023E"/>
    <w:rsid w:val="00B82805"/>
    <w:rsid w:val="00B82E90"/>
    <w:rsid w:val="00B84967"/>
    <w:rsid w:val="00B85F93"/>
    <w:rsid w:val="00B87EFA"/>
    <w:rsid w:val="00B929EA"/>
    <w:rsid w:val="00B92C4B"/>
    <w:rsid w:val="00B94A25"/>
    <w:rsid w:val="00B95591"/>
    <w:rsid w:val="00B95E05"/>
    <w:rsid w:val="00B960F0"/>
    <w:rsid w:val="00BA02FD"/>
    <w:rsid w:val="00BA250E"/>
    <w:rsid w:val="00BA2F0F"/>
    <w:rsid w:val="00BA52D2"/>
    <w:rsid w:val="00BA5562"/>
    <w:rsid w:val="00BA6178"/>
    <w:rsid w:val="00BA6778"/>
    <w:rsid w:val="00BB2868"/>
    <w:rsid w:val="00BB2A2B"/>
    <w:rsid w:val="00BB6866"/>
    <w:rsid w:val="00BB74CF"/>
    <w:rsid w:val="00BB7706"/>
    <w:rsid w:val="00BC01AE"/>
    <w:rsid w:val="00BC0925"/>
    <w:rsid w:val="00BC109C"/>
    <w:rsid w:val="00BC1CA7"/>
    <w:rsid w:val="00BC30F0"/>
    <w:rsid w:val="00BC3ECD"/>
    <w:rsid w:val="00BC48EB"/>
    <w:rsid w:val="00BC6F6B"/>
    <w:rsid w:val="00BC70FB"/>
    <w:rsid w:val="00BD29FC"/>
    <w:rsid w:val="00BD2FA8"/>
    <w:rsid w:val="00BD3A77"/>
    <w:rsid w:val="00BD3F0D"/>
    <w:rsid w:val="00BD3F59"/>
    <w:rsid w:val="00BD4061"/>
    <w:rsid w:val="00BD4A8F"/>
    <w:rsid w:val="00BD4B1B"/>
    <w:rsid w:val="00BD4DAA"/>
    <w:rsid w:val="00BD5056"/>
    <w:rsid w:val="00BD6F67"/>
    <w:rsid w:val="00BD7689"/>
    <w:rsid w:val="00BD783A"/>
    <w:rsid w:val="00BE11CD"/>
    <w:rsid w:val="00BE1B0B"/>
    <w:rsid w:val="00BE1EC4"/>
    <w:rsid w:val="00BE4884"/>
    <w:rsid w:val="00BE5CC3"/>
    <w:rsid w:val="00BE5E1B"/>
    <w:rsid w:val="00BE6BB8"/>
    <w:rsid w:val="00BE7AB5"/>
    <w:rsid w:val="00BE7CC7"/>
    <w:rsid w:val="00BF0BAB"/>
    <w:rsid w:val="00BF1416"/>
    <w:rsid w:val="00BF167D"/>
    <w:rsid w:val="00BF27CD"/>
    <w:rsid w:val="00BF438D"/>
    <w:rsid w:val="00BF4C79"/>
    <w:rsid w:val="00BF545F"/>
    <w:rsid w:val="00BF550E"/>
    <w:rsid w:val="00BF57BA"/>
    <w:rsid w:val="00BF6899"/>
    <w:rsid w:val="00BF7226"/>
    <w:rsid w:val="00C011D8"/>
    <w:rsid w:val="00C0205C"/>
    <w:rsid w:val="00C03705"/>
    <w:rsid w:val="00C03AA8"/>
    <w:rsid w:val="00C03C52"/>
    <w:rsid w:val="00C04A6C"/>
    <w:rsid w:val="00C05381"/>
    <w:rsid w:val="00C05511"/>
    <w:rsid w:val="00C06BB4"/>
    <w:rsid w:val="00C10525"/>
    <w:rsid w:val="00C10E36"/>
    <w:rsid w:val="00C114ED"/>
    <w:rsid w:val="00C11F32"/>
    <w:rsid w:val="00C12D7A"/>
    <w:rsid w:val="00C14ECA"/>
    <w:rsid w:val="00C150D0"/>
    <w:rsid w:val="00C15898"/>
    <w:rsid w:val="00C23E79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774E"/>
    <w:rsid w:val="00C41D19"/>
    <w:rsid w:val="00C43890"/>
    <w:rsid w:val="00C43A40"/>
    <w:rsid w:val="00C44017"/>
    <w:rsid w:val="00C4425D"/>
    <w:rsid w:val="00C44667"/>
    <w:rsid w:val="00C457CD"/>
    <w:rsid w:val="00C47CD7"/>
    <w:rsid w:val="00C50092"/>
    <w:rsid w:val="00C50D4F"/>
    <w:rsid w:val="00C51351"/>
    <w:rsid w:val="00C51D50"/>
    <w:rsid w:val="00C5236B"/>
    <w:rsid w:val="00C52B35"/>
    <w:rsid w:val="00C52CB4"/>
    <w:rsid w:val="00C54C56"/>
    <w:rsid w:val="00C54E5F"/>
    <w:rsid w:val="00C55751"/>
    <w:rsid w:val="00C55C86"/>
    <w:rsid w:val="00C56357"/>
    <w:rsid w:val="00C564D1"/>
    <w:rsid w:val="00C568F6"/>
    <w:rsid w:val="00C57739"/>
    <w:rsid w:val="00C61A49"/>
    <w:rsid w:val="00C62256"/>
    <w:rsid w:val="00C636B9"/>
    <w:rsid w:val="00C63725"/>
    <w:rsid w:val="00C66707"/>
    <w:rsid w:val="00C72787"/>
    <w:rsid w:val="00C727D3"/>
    <w:rsid w:val="00C73856"/>
    <w:rsid w:val="00C738A1"/>
    <w:rsid w:val="00C742FB"/>
    <w:rsid w:val="00C745F6"/>
    <w:rsid w:val="00C74D25"/>
    <w:rsid w:val="00C74DF1"/>
    <w:rsid w:val="00C75D73"/>
    <w:rsid w:val="00C8048E"/>
    <w:rsid w:val="00C807C2"/>
    <w:rsid w:val="00C80B2A"/>
    <w:rsid w:val="00C80E1C"/>
    <w:rsid w:val="00C81B6E"/>
    <w:rsid w:val="00C82021"/>
    <w:rsid w:val="00C8265A"/>
    <w:rsid w:val="00C82B8F"/>
    <w:rsid w:val="00C841E0"/>
    <w:rsid w:val="00C853DD"/>
    <w:rsid w:val="00C85BDC"/>
    <w:rsid w:val="00C8635F"/>
    <w:rsid w:val="00C87302"/>
    <w:rsid w:val="00C87694"/>
    <w:rsid w:val="00C87E68"/>
    <w:rsid w:val="00C9106F"/>
    <w:rsid w:val="00C91B38"/>
    <w:rsid w:val="00C928EE"/>
    <w:rsid w:val="00C93D08"/>
    <w:rsid w:val="00C93DF5"/>
    <w:rsid w:val="00C940AD"/>
    <w:rsid w:val="00C961FC"/>
    <w:rsid w:val="00C963DF"/>
    <w:rsid w:val="00C969BD"/>
    <w:rsid w:val="00CA004B"/>
    <w:rsid w:val="00CA17F3"/>
    <w:rsid w:val="00CA1A6B"/>
    <w:rsid w:val="00CA5234"/>
    <w:rsid w:val="00CA67C7"/>
    <w:rsid w:val="00CB122F"/>
    <w:rsid w:val="00CB4333"/>
    <w:rsid w:val="00CB6708"/>
    <w:rsid w:val="00CB68FC"/>
    <w:rsid w:val="00CB7E28"/>
    <w:rsid w:val="00CC1584"/>
    <w:rsid w:val="00CC1DFA"/>
    <w:rsid w:val="00CC2016"/>
    <w:rsid w:val="00CC2486"/>
    <w:rsid w:val="00CC3045"/>
    <w:rsid w:val="00CC49A2"/>
    <w:rsid w:val="00CC5D74"/>
    <w:rsid w:val="00CC66D9"/>
    <w:rsid w:val="00CC6AC8"/>
    <w:rsid w:val="00CC713F"/>
    <w:rsid w:val="00CC75DE"/>
    <w:rsid w:val="00CD08BD"/>
    <w:rsid w:val="00CD3C40"/>
    <w:rsid w:val="00CD3E65"/>
    <w:rsid w:val="00CD6150"/>
    <w:rsid w:val="00CD61F8"/>
    <w:rsid w:val="00CD78CD"/>
    <w:rsid w:val="00CE0752"/>
    <w:rsid w:val="00CE31EB"/>
    <w:rsid w:val="00CE345A"/>
    <w:rsid w:val="00CE421F"/>
    <w:rsid w:val="00CE597B"/>
    <w:rsid w:val="00CE70BC"/>
    <w:rsid w:val="00CE757D"/>
    <w:rsid w:val="00CE7957"/>
    <w:rsid w:val="00CF027F"/>
    <w:rsid w:val="00CF1533"/>
    <w:rsid w:val="00CF3234"/>
    <w:rsid w:val="00CF3B36"/>
    <w:rsid w:val="00CF3E1A"/>
    <w:rsid w:val="00CF6A0A"/>
    <w:rsid w:val="00CF7F6A"/>
    <w:rsid w:val="00D00BA5"/>
    <w:rsid w:val="00D01AEE"/>
    <w:rsid w:val="00D03B4D"/>
    <w:rsid w:val="00D05242"/>
    <w:rsid w:val="00D075FD"/>
    <w:rsid w:val="00D11C09"/>
    <w:rsid w:val="00D12609"/>
    <w:rsid w:val="00D128F7"/>
    <w:rsid w:val="00D13229"/>
    <w:rsid w:val="00D16836"/>
    <w:rsid w:val="00D206B4"/>
    <w:rsid w:val="00D20CF0"/>
    <w:rsid w:val="00D20F64"/>
    <w:rsid w:val="00D219A0"/>
    <w:rsid w:val="00D21D83"/>
    <w:rsid w:val="00D23222"/>
    <w:rsid w:val="00D249F8"/>
    <w:rsid w:val="00D2629C"/>
    <w:rsid w:val="00D27FCE"/>
    <w:rsid w:val="00D3211A"/>
    <w:rsid w:val="00D32ABD"/>
    <w:rsid w:val="00D331E0"/>
    <w:rsid w:val="00D3455B"/>
    <w:rsid w:val="00D34718"/>
    <w:rsid w:val="00D3484A"/>
    <w:rsid w:val="00D34CD6"/>
    <w:rsid w:val="00D353F6"/>
    <w:rsid w:val="00D354B4"/>
    <w:rsid w:val="00D37FBA"/>
    <w:rsid w:val="00D4032D"/>
    <w:rsid w:val="00D40554"/>
    <w:rsid w:val="00D409DC"/>
    <w:rsid w:val="00D42D92"/>
    <w:rsid w:val="00D434D2"/>
    <w:rsid w:val="00D4386F"/>
    <w:rsid w:val="00D43C01"/>
    <w:rsid w:val="00D455F3"/>
    <w:rsid w:val="00D4561A"/>
    <w:rsid w:val="00D463BD"/>
    <w:rsid w:val="00D46C0D"/>
    <w:rsid w:val="00D50225"/>
    <w:rsid w:val="00D50558"/>
    <w:rsid w:val="00D5075D"/>
    <w:rsid w:val="00D50A2F"/>
    <w:rsid w:val="00D51C21"/>
    <w:rsid w:val="00D52EEE"/>
    <w:rsid w:val="00D5331E"/>
    <w:rsid w:val="00D53679"/>
    <w:rsid w:val="00D537E7"/>
    <w:rsid w:val="00D53A59"/>
    <w:rsid w:val="00D53AB6"/>
    <w:rsid w:val="00D55A63"/>
    <w:rsid w:val="00D572D6"/>
    <w:rsid w:val="00D57819"/>
    <w:rsid w:val="00D6013A"/>
    <w:rsid w:val="00D61C0C"/>
    <w:rsid w:val="00D6205C"/>
    <w:rsid w:val="00D628DC"/>
    <w:rsid w:val="00D63048"/>
    <w:rsid w:val="00D6319D"/>
    <w:rsid w:val="00D658FC"/>
    <w:rsid w:val="00D6651A"/>
    <w:rsid w:val="00D6711B"/>
    <w:rsid w:val="00D67E67"/>
    <w:rsid w:val="00D70700"/>
    <w:rsid w:val="00D70AFE"/>
    <w:rsid w:val="00D70B34"/>
    <w:rsid w:val="00D713DA"/>
    <w:rsid w:val="00D71DDE"/>
    <w:rsid w:val="00D7263F"/>
    <w:rsid w:val="00D73268"/>
    <w:rsid w:val="00D7398B"/>
    <w:rsid w:val="00D73D55"/>
    <w:rsid w:val="00D74CF5"/>
    <w:rsid w:val="00D75AFC"/>
    <w:rsid w:val="00D761C8"/>
    <w:rsid w:val="00D805F0"/>
    <w:rsid w:val="00D832B5"/>
    <w:rsid w:val="00D8486E"/>
    <w:rsid w:val="00D8564C"/>
    <w:rsid w:val="00D856F3"/>
    <w:rsid w:val="00D876F3"/>
    <w:rsid w:val="00D907B4"/>
    <w:rsid w:val="00D90826"/>
    <w:rsid w:val="00D9120D"/>
    <w:rsid w:val="00D92AA4"/>
    <w:rsid w:val="00D92BEA"/>
    <w:rsid w:val="00D93040"/>
    <w:rsid w:val="00D932EA"/>
    <w:rsid w:val="00D9398F"/>
    <w:rsid w:val="00D94224"/>
    <w:rsid w:val="00D94AA5"/>
    <w:rsid w:val="00D95E72"/>
    <w:rsid w:val="00D9646E"/>
    <w:rsid w:val="00D9650F"/>
    <w:rsid w:val="00D96534"/>
    <w:rsid w:val="00D96B60"/>
    <w:rsid w:val="00D96E22"/>
    <w:rsid w:val="00D9726C"/>
    <w:rsid w:val="00DA0225"/>
    <w:rsid w:val="00DA3F93"/>
    <w:rsid w:val="00DA435A"/>
    <w:rsid w:val="00DA5832"/>
    <w:rsid w:val="00DA5C3C"/>
    <w:rsid w:val="00DA698A"/>
    <w:rsid w:val="00DA6AEF"/>
    <w:rsid w:val="00DA6DC7"/>
    <w:rsid w:val="00DB05E2"/>
    <w:rsid w:val="00DB1C17"/>
    <w:rsid w:val="00DB3585"/>
    <w:rsid w:val="00DB367C"/>
    <w:rsid w:val="00DB459A"/>
    <w:rsid w:val="00DB56B1"/>
    <w:rsid w:val="00DB5E30"/>
    <w:rsid w:val="00DB66A0"/>
    <w:rsid w:val="00DC053E"/>
    <w:rsid w:val="00DC0603"/>
    <w:rsid w:val="00DC1AF3"/>
    <w:rsid w:val="00DC1F40"/>
    <w:rsid w:val="00DC239D"/>
    <w:rsid w:val="00DC6235"/>
    <w:rsid w:val="00DC7686"/>
    <w:rsid w:val="00DC7B31"/>
    <w:rsid w:val="00DD3021"/>
    <w:rsid w:val="00DD62DD"/>
    <w:rsid w:val="00DD7407"/>
    <w:rsid w:val="00DE0811"/>
    <w:rsid w:val="00DE0934"/>
    <w:rsid w:val="00DE16B2"/>
    <w:rsid w:val="00DE2B79"/>
    <w:rsid w:val="00DE3805"/>
    <w:rsid w:val="00DE63A4"/>
    <w:rsid w:val="00DF013C"/>
    <w:rsid w:val="00DF2049"/>
    <w:rsid w:val="00DF2100"/>
    <w:rsid w:val="00DF2669"/>
    <w:rsid w:val="00DF2F4E"/>
    <w:rsid w:val="00DF436E"/>
    <w:rsid w:val="00DF546B"/>
    <w:rsid w:val="00DF582C"/>
    <w:rsid w:val="00DF5A67"/>
    <w:rsid w:val="00DF6924"/>
    <w:rsid w:val="00E023EA"/>
    <w:rsid w:val="00E039C7"/>
    <w:rsid w:val="00E04CBF"/>
    <w:rsid w:val="00E057C9"/>
    <w:rsid w:val="00E06786"/>
    <w:rsid w:val="00E06BA3"/>
    <w:rsid w:val="00E07BFC"/>
    <w:rsid w:val="00E12084"/>
    <w:rsid w:val="00E127AB"/>
    <w:rsid w:val="00E12B65"/>
    <w:rsid w:val="00E12BE8"/>
    <w:rsid w:val="00E13D43"/>
    <w:rsid w:val="00E143AF"/>
    <w:rsid w:val="00E14DA9"/>
    <w:rsid w:val="00E150CF"/>
    <w:rsid w:val="00E151D9"/>
    <w:rsid w:val="00E165BB"/>
    <w:rsid w:val="00E20837"/>
    <w:rsid w:val="00E225B6"/>
    <w:rsid w:val="00E2294D"/>
    <w:rsid w:val="00E22F3B"/>
    <w:rsid w:val="00E231E1"/>
    <w:rsid w:val="00E2367E"/>
    <w:rsid w:val="00E24599"/>
    <w:rsid w:val="00E249A1"/>
    <w:rsid w:val="00E275F5"/>
    <w:rsid w:val="00E27653"/>
    <w:rsid w:val="00E30E9D"/>
    <w:rsid w:val="00E339D2"/>
    <w:rsid w:val="00E33D59"/>
    <w:rsid w:val="00E34229"/>
    <w:rsid w:val="00E37598"/>
    <w:rsid w:val="00E41456"/>
    <w:rsid w:val="00E43E78"/>
    <w:rsid w:val="00E447DE"/>
    <w:rsid w:val="00E44F01"/>
    <w:rsid w:val="00E46A58"/>
    <w:rsid w:val="00E47992"/>
    <w:rsid w:val="00E510F0"/>
    <w:rsid w:val="00E5140A"/>
    <w:rsid w:val="00E52F23"/>
    <w:rsid w:val="00E53A8B"/>
    <w:rsid w:val="00E5565E"/>
    <w:rsid w:val="00E560E8"/>
    <w:rsid w:val="00E573CB"/>
    <w:rsid w:val="00E575B1"/>
    <w:rsid w:val="00E60D7F"/>
    <w:rsid w:val="00E60F92"/>
    <w:rsid w:val="00E64234"/>
    <w:rsid w:val="00E6525F"/>
    <w:rsid w:val="00E65395"/>
    <w:rsid w:val="00E66C0F"/>
    <w:rsid w:val="00E6770A"/>
    <w:rsid w:val="00E74164"/>
    <w:rsid w:val="00E74570"/>
    <w:rsid w:val="00E75008"/>
    <w:rsid w:val="00E75E0A"/>
    <w:rsid w:val="00E7615E"/>
    <w:rsid w:val="00E77432"/>
    <w:rsid w:val="00E77B1C"/>
    <w:rsid w:val="00E77FFB"/>
    <w:rsid w:val="00E8020D"/>
    <w:rsid w:val="00E806FB"/>
    <w:rsid w:val="00E80D19"/>
    <w:rsid w:val="00E824AC"/>
    <w:rsid w:val="00E84024"/>
    <w:rsid w:val="00E84919"/>
    <w:rsid w:val="00E84FFD"/>
    <w:rsid w:val="00E85648"/>
    <w:rsid w:val="00E86A19"/>
    <w:rsid w:val="00E87567"/>
    <w:rsid w:val="00E90CC9"/>
    <w:rsid w:val="00E926B3"/>
    <w:rsid w:val="00E92C97"/>
    <w:rsid w:val="00E941E7"/>
    <w:rsid w:val="00E9625C"/>
    <w:rsid w:val="00E962C3"/>
    <w:rsid w:val="00E9665E"/>
    <w:rsid w:val="00E976F3"/>
    <w:rsid w:val="00E97BDD"/>
    <w:rsid w:val="00EA18C4"/>
    <w:rsid w:val="00EA2A0C"/>
    <w:rsid w:val="00EA3562"/>
    <w:rsid w:val="00EA4DAA"/>
    <w:rsid w:val="00EA4DF6"/>
    <w:rsid w:val="00EA6035"/>
    <w:rsid w:val="00EB0ABA"/>
    <w:rsid w:val="00EB10BE"/>
    <w:rsid w:val="00EB250B"/>
    <w:rsid w:val="00EB2EAD"/>
    <w:rsid w:val="00EB2F69"/>
    <w:rsid w:val="00EB3138"/>
    <w:rsid w:val="00EB433C"/>
    <w:rsid w:val="00EB4504"/>
    <w:rsid w:val="00EB64C0"/>
    <w:rsid w:val="00EC0444"/>
    <w:rsid w:val="00EC4885"/>
    <w:rsid w:val="00EC56B9"/>
    <w:rsid w:val="00EC646A"/>
    <w:rsid w:val="00EC67BA"/>
    <w:rsid w:val="00EC73D5"/>
    <w:rsid w:val="00ED1048"/>
    <w:rsid w:val="00ED1BF8"/>
    <w:rsid w:val="00ED44E9"/>
    <w:rsid w:val="00ED7E90"/>
    <w:rsid w:val="00ED7FEC"/>
    <w:rsid w:val="00EE0461"/>
    <w:rsid w:val="00EE10F5"/>
    <w:rsid w:val="00EE1491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076C"/>
    <w:rsid w:val="00EF389E"/>
    <w:rsid w:val="00EF3AE5"/>
    <w:rsid w:val="00EF3EB8"/>
    <w:rsid w:val="00EF5F00"/>
    <w:rsid w:val="00EF6E4B"/>
    <w:rsid w:val="00EF7507"/>
    <w:rsid w:val="00EF7B34"/>
    <w:rsid w:val="00F00285"/>
    <w:rsid w:val="00F006A7"/>
    <w:rsid w:val="00F0269B"/>
    <w:rsid w:val="00F04115"/>
    <w:rsid w:val="00F06DF9"/>
    <w:rsid w:val="00F07103"/>
    <w:rsid w:val="00F07216"/>
    <w:rsid w:val="00F10773"/>
    <w:rsid w:val="00F10C2A"/>
    <w:rsid w:val="00F1234C"/>
    <w:rsid w:val="00F12946"/>
    <w:rsid w:val="00F12C81"/>
    <w:rsid w:val="00F12D6A"/>
    <w:rsid w:val="00F15CD3"/>
    <w:rsid w:val="00F2040F"/>
    <w:rsid w:val="00F2139A"/>
    <w:rsid w:val="00F21C36"/>
    <w:rsid w:val="00F22B9A"/>
    <w:rsid w:val="00F27638"/>
    <w:rsid w:val="00F30BC6"/>
    <w:rsid w:val="00F32319"/>
    <w:rsid w:val="00F329D6"/>
    <w:rsid w:val="00F33D10"/>
    <w:rsid w:val="00F33F20"/>
    <w:rsid w:val="00F3558D"/>
    <w:rsid w:val="00F36660"/>
    <w:rsid w:val="00F36F32"/>
    <w:rsid w:val="00F370D5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35B0"/>
    <w:rsid w:val="00F54910"/>
    <w:rsid w:val="00F5648A"/>
    <w:rsid w:val="00F56B3C"/>
    <w:rsid w:val="00F606E7"/>
    <w:rsid w:val="00F618AD"/>
    <w:rsid w:val="00F62015"/>
    <w:rsid w:val="00F624E8"/>
    <w:rsid w:val="00F62D37"/>
    <w:rsid w:val="00F637DD"/>
    <w:rsid w:val="00F63CD9"/>
    <w:rsid w:val="00F6796F"/>
    <w:rsid w:val="00F731BC"/>
    <w:rsid w:val="00F743A4"/>
    <w:rsid w:val="00F762D2"/>
    <w:rsid w:val="00F76858"/>
    <w:rsid w:val="00F76E32"/>
    <w:rsid w:val="00F7793E"/>
    <w:rsid w:val="00F81785"/>
    <w:rsid w:val="00F81C3F"/>
    <w:rsid w:val="00F8229D"/>
    <w:rsid w:val="00F82AFF"/>
    <w:rsid w:val="00F82F42"/>
    <w:rsid w:val="00F836CE"/>
    <w:rsid w:val="00F83B43"/>
    <w:rsid w:val="00F84446"/>
    <w:rsid w:val="00F85CF4"/>
    <w:rsid w:val="00F87188"/>
    <w:rsid w:val="00F8756C"/>
    <w:rsid w:val="00F9143C"/>
    <w:rsid w:val="00F9153A"/>
    <w:rsid w:val="00F93C1D"/>
    <w:rsid w:val="00F95767"/>
    <w:rsid w:val="00F95EFB"/>
    <w:rsid w:val="00F96D97"/>
    <w:rsid w:val="00F97CF3"/>
    <w:rsid w:val="00FA1F74"/>
    <w:rsid w:val="00FA27F3"/>
    <w:rsid w:val="00FA3DF2"/>
    <w:rsid w:val="00FA5924"/>
    <w:rsid w:val="00FA77A3"/>
    <w:rsid w:val="00FA7DA1"/>
    <w:rsid w:val="00FB2CA0"/>
    <w:rsid w:val="00FB2F25"/>
    <w:rsid w:val="00FB2FB7"/>
    <w:rsid w:val="00FB393E"/>
    <w:rsid w:val="00FB3E54"/>
    <w:rsid w:val="00FB416D"/>
    <w:rsid w:val="00FB4E17"/>
    <w:rsid w:val="00FB5376"/>
    <w:rsid w:val="00FB6723"/>
    <w:rsid w:val="00FB6B21"/>
    <w:rsid w:val="00FB7B74"/>
    <w:rsid w:val="00FC11A1"/>
    <w:rsid w:val="00FC2112"/>
    <w:rsid w:val="00FC259E"/>
    <w:rsid w:val="00FC69FC"/>
    <w:rsid w:val="00FD150D"/>
    <w:rsid w:val="00FD1552"/>
    <w:rsid w:val="00FD3704"/>
    <w:rsid w:val="00FD3D29"/>
    <w:rsid w:val="00FD5EDC"/>
    <w:rsid w:val="00FD781F"/>
    <w:rsid w:val="00FD7D79"/>
    <w:rsid w:val="00FE09DB"/>
    <w:rsid w:val="00FE1B39"/>
    <w:rsid w:val="00FE1EBF"/>
    <w:rsid w:val="00FE2675"/>
    <w:rsid w:val="00FE2DE3"/>
    <w:rsid w:val="00FE3838"/>
    <w:rsid w:val="00FE3B26"/>
    <w:rsid w:val="00FE462C"/>
    <w:rsid w:val="00FE4FB0"/>
    <w:rsid w:val="00FE5597"/>
    <w:rsid w:val="00FE5A5B"/>
    <w:rsid w:val="00FE5E7B"/>
    <w:rsid w:val="00FE600B"/>
    <w:rsid w:val="00FE64D4"/>
    <w:rsid w:val="00FF0460"/>
    <w:rsid w:val="00FF0538"/>
    <w:rsid w:val="00FF18E7"/>
    <w:rsid w:val="00FF2C57"/>
    <w:rsid w:val="00FF2DD2"/>
    <w:rsid w:val="00FF484A"/>
    <w:rsid w:val="00FF4F49"/>
    <w:rsid w:val="00FF5749"/>
    <w:rsid w:val="00FF5D20"/>
    <w:rsid w:val="00FF7313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37FF9B"/>
  <w15:chartTrackingRefBased/>
  <w15:docId w15:val="{CC200179-F496-43BC-B010-16514508C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006A7"/>
    <w:pPr>
      <w:spacing w:after="160" w:line="259" w:lineRule="auto"/>
    </w:pPr>
    <w:rPr>
      <w:sz w:val="22"/>
      <w:szCs w:val="22"/>
    </w:rPr>
  </w:style>
  <w:style w:type="paragraph" w:styleId="berschrift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Standard"/>
    <w:link w:val="berschrift1Zchn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berschrift2">
    <w:name w:val="heading 2"/>
    <w:aliases w:val="H2,h2,Head2A,2,UNDERRUBRIK 1-2,DO NOT USE_h2,h21,H2 Char,h2 Char,标题 2"/>
    <w:basedOn w:val="berschrift1"/>
    <w:next w:val="Standard"/>
    <w:link w:val="berschrift2Zchn"/>
    <w:uiPriority w:val="9"/>
    <w:qFormat/>
    <w:rsid w:val="00E2294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berschrift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berschrift2"/>
    <w:next w:val="Standard"/>
    <w:link w:val="berschrift3Zchn"/>
    <w:qFormat/>
    <w:rsid w:val="00F006A7"/>
    <w:pPr>
      <w:outlineLvl w:val="2"/>
    </w:p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标题 4,heading 4"/>
    <w:basedOn w:val="berschrift3"/>
    <w:next w:val="Standard"/>
    <w:link w:val="berschrift4Zchn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berschrift5">
    <w:name w:val="heading 5"/>
    <w:basedOn w:val="berschrift4"/>
    <w:next w:val="Standard"/>
    <w:link w:val="berschrift5Zchn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berschrift6">
    <w:name w:val="heading 6"/>
    <w:basedOn w:val="Standard"/>
    <w:next w:val="Standard"/>
    <w:link w:val="berschrift6Zchn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berschrift7">
    <w:name w:val="heading 7"/>
    <w:basedOn w:val="Standard"/>
    <w:next w:val="Standard"/>
    <w:link w:val="berschrift7Zchn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berschrift8">
    <w:name w:val="heading 8"/>
    <w:basedOn w:val="berschrift7"/>
    <w:next w:val="Standard"/>
    <w:link w:val="berschrift8Zchn"/>
    <w:qFormat/>
    <w:rsid w:val="006A1A84"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6A1A84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aliases w:val="Lista1,1st level - Bullet List Paragraph,List Paragraph1,Lettre d'introduction,Paragrafo elenco,Normal bullet 2,Bullet list,Numbered List"/>
    <w:basedOn w:val="Standard"/>
    <w:link w:val="ListenabsatzZchn"/>
    <w:uiPriority w:val="34"/>
    <w:qFormat/>
    <w:rsid w:val="007C3C38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erschrift1Zchn">
    <w:name w:val="Überschrift 1 Zchn"/>
    <w:aliases w:val="NMP Heading 1 Zchn,H1 Zchn,h11 Zchn,h12 Zchn,h13 Zchn,h14 Zchn,h15 Zchn,h16 Zchn,app heading 1 Zchn,l1 Zchn,Memo Heading 1 Zchn,Heading 1_a Zchn,heading 1 Zchn,h17 Zchn,h111 Zchn,h121 Zchn,h131 Zchn,h141 Zchn,h151 Zchn,h161 Zchn"/>
    <w:link w:val="berschrift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berschrift2Zchn">
    <w:name w:val="Überschrift 2 Zchn"/>
    <w:aliases w:val="H2 Zchn,h2 Zchn,Head2A Zchn,2 Zchn,UNDERRUBRIK 1-2 Zchn,DO NOT USE_h2 Zchn,h21 Zchn,H2 Char Zchn,h2 Char Zchn,标题 2 Zchn"/>
    <w:link w:val="berschrift2"/>
    <w:uiPriority w:val="9"/>
    <w:rsid w:val="00E2294D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berschrift3Zchn">
    <w:name w:val="Überschrift 3 Zchn"/>
    <w:aliases w:val="no break Zchn,H3 Zchn,Underrubrik2 Zchn,h3 Zchn,Memo Heading 3 Zchn,hello Zchn,Titre 3 Car Zchn,no break Car Zchn,H3 Car Zchn,Underrubrik2 Car Zchn,h3 Car Zchn,Memo Heading 3 Car Zchn,hello Car Zchn,Heading 3 Char Car Zchn,标题 Zchn"/>
    <w:link w:val="berschrift3"/>
    <w:rsid w:val="00F006A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berschrift5Zchn">
    <w:name w:val="Überschrift 5 Zchn"/>
    <w:link w:val="berschrift5"/>
    <w:rsid w:val="006A1A84"/>
    <w:rPr>
      <w:rFonts w:ascii="Arial" w:eastAsia="Times New Roman" w:hAnsi="Arial" w:cs="Arial"/>
      <w:lang w:val="en-GB" w:eastAsia="zh-CN"/>
    </w:rPr>
  </w:style>
  <w:style w:type="character" w:customStyle="1" w:styleId="berschrift6Zchn">
    <w:name w:val="Überschrift 6 Zchn"/>
    <w:link w:val="berschrift6"/>
    <w:rsid w:val="006A1A84"/>
    <w:rPr>
      <w:rFonts w:ascii="Arial" w:eastAsia="Times New Roman" w:hAnsi="Arial" w:cs="Arial"/>
      <w:lang w:val="en-GB" w:eastAsia="zh-CN"/>
    </w:rPr>
  </w:style>
  <w:style w:type="character" w:customStyle="1" w:styleId="berschrift7Zchn">
    <w:name w:val="Überschrift 7 Zchn"/>
    <w:link w:val="berschrift7"/>
    <w:rsid w:val="006A1A84"/>
    <w:rPr>
      <w:rFonts w:ascii="Arial" w:eastAsia="Times New Roman" w:hAnsi="Arial" w:cs="Arial"/>
      <w:lang w:val="en-GB" w:eastAsia="zh-CN"/>
    </w:rPr>
  </w:style>
  <w:style w:type="character" w:customStyle="1" w:styleId="berschrift8Zchn">
    <w:name w:val="Überschrift 8 Zchn"/>
    <w:link w:val="berschrift8"/>
    <w:rsid w:val="006A1A84"/>
    <w:rPr>
      <w:rFonts w:ascii="Arial" w:eastAsia="Times New Roman" w:hAnsi="Arial" w:cs="Arial"/>
      <w:lang w:val="en-GB" w:eastAsia="zh-CN"/>
    </w:rPr>
  </w:style>
  <w:style w:type="character" w:customStyle="1" w:styleId="berschrift9Zchn">
    <w:name w:val="Überschrift 9 Zchn"/>
    <w:link w:val="berschrift9"/>
    <w:rsid w:val="006A1A84"/>
    <w:rPr>
      <w:rFonts w:ascii="Arial" w:eastAsia="Times New Roman" w:hAnsi="Arial" w:cs="Arial"/>
      <w:lang w:val="en-GB" w:eastAsia="zh-CN"/>
    </w:rPr>
  </w:style>
  <w:style w:type="paragraph" w:customStyle="1" w:styleId="TdocHeader2">
    <w:name w:val="Tdoc_Header_2"/>
    <w:basedOn w:val="Standard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Beschriftung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Standard"/>
    <w:next w:val="Standard"/>
    <w:link w:val="BeschriftungZchn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Times New Roman" w:hAnsi="Times New Roman"/>
      <w:b/>
      <w:bCs/>
      <w:kern w:val="2"/>
      <w:sz w:val="20"/>
      <w:szCs w:val="20"/>
      <w:lang w:val="en-GB" w:eastAsia="zh-CN"/>
    </w:rPr>
  </w:style>
  <w:style w:type="character" w:customStyle="1" w:styleId="BeschriftungZchn">
    <w:name w:val="Beschriftung Zchn"/>
    <w:aliases w:val="cap Zchn,Caption Equation Zchn,Caption Char1 Zchn,Caption Char Char Zchn,Caption Char1 Char Zchn,Caption Char2 Zchn,Caption Char Char Char Zchn,Caption Char Char1 Zchn,fig and tbl Zchn,fighead2 Zchn,Table Caption Zchn,fighead21 Zchn"/>
    <w:link w:val="Beschriftung"/>
    <w:qFormat/>
    <w:rsid w:val="008E04E0"/>
    <w:rPr>
      <w:rFonts w:ascii="Times New Roman" w:eastAsia="Times New Roman" w:hAnsi="Times New Roman" w:cs="Times New Roman"/>
      <w:b/>
      <w:bCs/>
      <w:kern w:val="2"/>
      <w:sz w:val="20"/>
      <w:szCs w:val="20"/>
      <w:lang w:val="en-GB" w:eastAsia="zh-CN"/>
    </w:rPr>
  </w:style>
  <w:style w:type="table" w:styleId="Tabellenraster">
    <w:name w:val="Table Grid"/>
    <w:basedOn w:val="NormaleTabelle"/>
    <w:uiPriority w:val="39"/>
    <w:rsid w:val="00BB2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0519FA"/>
  </w:style>
  <w:style w:type="paragraph" w:styleId="Fuzeile">
    <w:name w:val="footer"/>
    <w:basedOn w:val="Standard"/>
    <w:link w:val="FuzeileZchn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519FA"/>
  </w:style>
  <w:style w:type="character" w:customStyle="1" w:styleId="ListenabsatzZchn">
    <w:name w:val="Listenabsatz Zchn"/>
    <w:aliases w:val="Lista1 Zchn,1st level - Bullet List Paragraph Zchn,List Paragraph1 Zchn,Lettre d'introduction Zchn,Paragrafo elenco Zchn,Normal bullet 2 Zchn,Bullet list Zchn,Numbered List Zchn"/>
    <w:link w:val="Listenabsatz"/>
    <w:uiPriority w:val="34"/>
    <w:qFormat/>
    <w:locked/>
    <w:rsid w:val="00AD179E"/>
  </w:style>
  <w:style w:type="character" w:styleId="Kommentarzeichen">
    <w:name w:val="annotation reference"/>
    <w:unhideWhenUsed/>
    <w:rsid w:val="009F1F01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rsid w:val="009F1F0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unhideWhenUsed/>
    <w:rsid w:val="009F1F01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Standard"/>
    <w:rsid w:val="00072A13"/>
    <w:pPr>
      <w:spacing w:before="100" w:beforeAutospacing="1" w:after="360" w:line="240" w:lineRule="auto"/>
    </w:pPr>
    <w:rPr>
      <w:rFonts w:ascii="Times New Roman" w:eastAsia="Times New Roman" w:hAnsi="Times New Roman"/>
      <w:sz w:val="24"/>
      <w:szCs w:val="24"/>
    </w:rPr>
  </w:style>
  <w:style w:type="character" w:styleId="Hervorhebung">
    <w:name w:val="Emphasis"/>
    <w:uiPriority w:val="20"/>
    <w:qFormat/>
    <w:rsid w:val="00072A13"/>
    <w:rPr>
      <w:i/>
      <w:iCs/>
    </w:rPr>
  </w:style>
  <w:style w:type="character" w:customStyle="1" w:styleId="citationref">
    <w:name w:val="citationref"/>
    <w:basedOn w:val="Absatz-Standardschriftart"/>
    <w:rsid w:val="00072A13"/>
  </w:style>
  <w:style w:type="paragraph" w:customStyle="1" w:styleId="FP">
    <w:name w:val="FP"/>
    <w:basedOn w:val="Standard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/>
      <w:sz w:val="20"/>
      <w:szCs w:val="20"/>
      <w:lang w:val="en-GB"/>
    </w:rPr>
  </w:style>
  <w:style w:type="paragraph" w:customStyle="1" w:styleId="NO">
    <w:name w:val="NO"/>
    <w:basedOn w:val="Standard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Standard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Standard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Standard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Standard"/>
    <w:rsid w:val="00DA5C3C"/>
    <w:pPr>
      <w:spacing w:after="180" w:line="240" w:lineRule="auto"/>
    </w:pPr>
    <w:rPr>
      <w:rFonts w:ascii="Times New Roman" w:eastAsia="Times New Roman" w:hAnsi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Standard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/>
    </w:rPr>
  </w:style>
  <w:style w:type="character" w:styleId="Platzhaltertext">
    <w:name w:val="Placeholder Text"/>
    <w:uiPriority w:val="99"/>
    <w:semiHidden/>
    <w:rsid w:val="002D24D0"/>
    <w:rPr>
      <w:color w:val="808080"/>
    </w:rPr>
  </w:style>
  <w:style w:type="paragraph" w:styleId="NurText">
    <w:name w:val="Plain Text"/>
    <w:basedOn w:val="Standard"/>
    <w:link w:val="NurTextZchn"/>
    <w:uiPriority w:val="99"/>
    <w:unhideWhenUsed/>
    <w:rsid w:val="00362B48"/>
    <w:pPr>
      <w:spacing w:after="0" w:line="240" w:lineRule="auto"/>
    </w:pPr>
    <w:rPr>
      <w:szCs w:val="21"/>
      <w:lang w:val="fr-FR"/>
    </w:rPr>
  </w:style>
  <w:style w:type="character" w:customStyle="1" w:styleId="NurTextZchn">
    <w:name w:val="Nur Text Zchn"/>
    <w:link w:val="NurText"/>
    <w:uiPriority w:val="99"/>
    <w:rsid w:val="00362B48"/>
    <w:rPr>
      <w:rFonts w:ascii="Calibri" w:hAnsi="Calibri"/>
      <w:szCs w:val="21"/>
      <w:lang w:val="fr-FR"/>
    </w:rPr>
  </w:style>
  <w:style w:type="paragraph" w:styleId="berarbeitung">
    <w:name w:val="Revision"/>
    <w:hidden/>
    <w:uiPriority w:val="99"/>
    <w:semiHidden/>
    <w:rsid w:val="00CE597B"/>
    <w:rPr>
      <w:sz w:val="22"/>
      <w:szCs w:val="22"/>
    </w:rPr>
  </w:style>
  <w:style w:type="paragraph" w:customStyle="1" w:styleId="CRCoverPage">
    <w:name w:val="CR Cover Page"/>
    <w:rsid w:val="00B46E53"/>
    <w:pPr>
      <w:spacing w:after="120"/>
    </w:pPr>
    <w:rPr>
      <w:rFonts w:ascii="Arial" w:eastAsia="Times New Roman" w:hAnsi="Arial"/>
      <w:lang w:val="en-GB"/>
    </w:rPr>
  </w:style>
  <w:style w:type="paragraph" w:customStyle="1" w:styleId="H6">
    <w:name w:val="H6"/>
    <w:basedOn w:val="berschrift5"/>
    <w:next w:val="Standard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Verzeichnis9">
    <w:name w:val="toc 9"/>
    <w:basedOn w:val="Verzeichnis8"/>
    <w:uiPriority w:val="39"/>
    <w:rsid w:val="003D2EA5"/>
    <w:pPr>
      <w:ind w:left="1418" w:hanging="1418"/>
    </w:pPr>
  </w:style>
  <w:style w:type="paragraph" w:styleId="Verzeichnis8">
    <w:name w:val="toc 8"/>
    <w:basedOn w:val="Verzeichnis1"/>
    <w:semiHidden/>
    <w:rsid w:val="003D2EA5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EQ">
    <w:name w:val="EQ"/>
    <w:basedOn w:val="Standard"/>
    <w:next w:val="Standard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Verzeichnis5">
    <w:name w:val="toc 5"/>
    <w:basedOn w:val="Verzeichnis4"/>
    <w:semiHidden/>
    <w:rsid w:val="003D2EA5"/>
    <w:pPr>
      <w:ind w:left="1701" w:hanging="1701"/>
    </w:pPr>
  </w:style>
  <w:style w:type="paragraph" w:styleId="Verzeichnis4">
    <w:name w:val="toc 4"/>
    <w:basedOn w:val="Verzeichnis3"/>
    <w:uiPriority w:val="39"/>
    <w:rsid w:val="003D2EA5"/>
    <w:pPr>
      <w:ind w:left="1418" w:hanging="1418"/>
    </w:pPr>
  </w:style>
  <w:style w:type="paragraph" w:styleId="Verzeichnis3">
    <w:name w:val="toc 3"/>
    <w:basedOn w:val="Verzeichnis2"/>
    <w:uiPriority w:val="39"/>
    <w:rsid w:val="003D2EA5"/>
    <w:pPr>
      <w:ind w:left="1134" w:hanging="1134"/>
    </w:pPr>
  </w:style>
  <w:style w:type="paragraph" w:styleId="Verzeichnis2">
    <w:name w:val="toc 2"/>
    <w:basedOn w:val="Verzeichnis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rsid w:val="003D2EA5"/>
    <w:pPr>
      <w:keepLines/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berschrift1"/>
    <w:next w:val="Standard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unotenzeichen">
    <w:name w:val="footnote reference"/>
    <w:uiPriority w:val="99"/>
    <w:semiHidden/>
    <w:rsid w:val="003D2EA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/>
      <w:sz w:val="16"/>
      <w:szCs w:val="20"/>
      <w:lang w:val="en-GB"/>
    </w:rPr>
  </w:style>
  <w:style w:type="character" w:customStyle="1" w:styleId="FunotentextZchn">
    <w:name w:val="Fußnotentext Zchn"/>
    <w:link w:val="Funotentext"/>
    <w:uiPriority w:val="99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nummer2">
    <w:name w:val="List Number 2"/>
    <w:basedOn w:val="Listennummer"/>
    <w:rsid w:val="003D2EA5"/>
    <w:pPr>
      <w:ind w:left="851"/>
    </w:pPr>
  </w:style>
  <w:style w:type="paragraph" w:styleId="Listennummer">
    <w:name w:val="List Number"/>
    <w:basedOn w:val="Liste"/>
    <w:rsid w:val="003D2EA5"/>
  </w:style>
  <w:style w:type="paragraph" w:styleId="Liste">
    <w:name w:val="List"/>
    <w:basedOn w:val="Standard"/>
    <w:rsid w:val="003D2EA5"/>
    <w:pPr>
      <w:spacing w:after="180" w:line="240" w:lineRule="auto"/>
      <w:ind w:left="568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Standard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Verzeichnis6">
    <w:name w:val="toc 6"/>
    <w:basedOn w:val="Verzeichnis5"/>
    <w:next w:val="Standard"/>
    <w:semiHidden/>
    <w:rsid w:val="003D2EA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3D2EA5"/>
    <w:pPr>
      <w:ind w:left="2268" w:hanging="2268"/>
    </w:pPr>
  </w:style>
  <w:style w:type="paragraph" w:styleId="Aufzhlungszeichen2">
    <w:name w:val="List Bullet 2"/>
    <w:basedOn w:val="Aufzhlungszeichen"/>
    <w:rsid w:val="003D2EA5"/>
    <w:pPr>
      <w:ind w:left="851"/>
    </w:pPr>
  </w:style>
  <w:style w:type="paragraph" w:styleId="Aufzhlungszeichen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Standard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Aufzhlungszeichen3">
    <w:name w:val="List Bullet 3"/>
    <w:basedOn w:val="Aufzhlungszeichen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Aufzhlungszeichen4">
    <w:name w:val="List Bullet 4"/>
    <w:basedOn w:val="Aufzhlungszeichen3"/>
    <w:rsid w:val="003D2EA5"/>
    <w:pPr>
      <w:ind w:left="1418"/>
    </w:pPr>
  </w:style>
  <w:style w:type="paragraph" w:styleId="Aufzhlungszeichen5">
    <w:name w:val="List Bullet 5"/>
    <w:basedOn w:val="Aufzhlungszeichen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berschrift">
    <w:name w:val="index heading"/>
    <w:basedOn w:val="Standard"/>
    <w:next w:val="Standard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/>
      <w:b/>
      <w:i/>
      <w:sz w:val="26"/>
      <w:szCs w:val="20"/>
      <w:lang w:val="en-GB"/>
    </w:rPr>
  </w:style>
  <w:style w:type="paragraph" w:customStyle="1" w:styleId="INDENT1">
    <w:name w:val="INDENT1"/>
    <w:basedOn w:val="Standard"/>
    <w:rsid w:val="003D2EA5"/>
    <w:pPr>
      <w:spacing w:after="180" w:line="240" w:lineRule="auto"/>
      <w:ind w:left="851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2">
    <w:name w:val="INDENT2"/>
    <w:basedOn w:val="Standard"/>
    <w:rsid w:val="003D2EA5"/>
    <w:pPr>
      <w:spacing w:after="180" w:line="240" w:lineRule="auto"/>
      <w:ind w:left="1135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3">
    <w:name w:val="INDENT3"/>
    <w:basedOn w:val="Standard"/>
    <w:rsid w:val="003D2EA5"/>
    <w:pPr>
      <w:spacing w:after="180" w:line="240" w:lineRule="auto"/>
      <w:ind w:left="1701" w:hanging="567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igureTitle">
    <w:name w:val="Figure_Title"/>
    <w:basedOn w:val="Standard"/>
    <w:next w:val="Standard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/>
      <w:b/>
      <w:sz w:val="24"/>
      <w:szCs w:val="20"/>
      <w:lang w:val="en-GB"/>
    </w:rPr>
  </w:style>
  <w:style w:type="paragraph" w:customStyle="1" w:styleId="RecCCITT">
    <w:name w:val="Rec_CCITT_#"/>
    <w:basedOn w:val="Standard"/>
    <w:rsid w:val="003D2EA5"/>
    <w:pPr>
      <w:keepNext/>
      <w:keepLines/>
      <w:spacing w:after="18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customStyle="1" w:styleId="enumlev2">
    <w:name w:val="enumlev2"/>
    <w:basedOn w:val="Standard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CouvRecTitle">
    <w:name w:val="Couv Rec Title"/>
    <w:basedOn w:val="Standard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</w:rPr>
  </w:style>
  <w:style w:type="character" w:styleId="BesuchterLink">
    <w:name w:val="FollowedHyperlink"/>
    <w:rsid w:val="003D2EA5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/>
      <w:sz w:val="20"/>
      <w:szCs w:val="20"/>
      <w:lang w:val="en-GB"/>
    </w:rPr>
  </w:style>
  <w:style w:type="character" w:customStyle="1" w:styleId="DokumentstrukturZchn">
    <w:name w:val="Dokumentstruktur Zchn"/>
    <w:link w:val="Dokumentstruktur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Textkrper">
    <w:name w:val="Body Text"/>
    <w:basedOn w:val="Standard"/>
    <w:link w:val="TextkrperZchn"/>
    <w:rsid w:val="003D2EA5"/>
    <w:pPr>
      <w:spacing w:after="18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TextkrperZchn">
    <w:name w:val="Textkörper Zchn"/>
    <w:link w:val="Textkrper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el">
    <w:name w:val="Title"/>
    <w:basedOn w:val="Standard"/>
    <w:next w:val="Standard"/>
    <w:link w:val="TitelZchn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GB"/>
    </w:rPr>
  </w:style>
  <w:style w:type="character" w:customStyle="1" w:styleId="TitelZchn">
    <w:name w:val="Titel Zchn"/>
    <w:link w:val="Titel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table" w:styleId="MittleresRaster3-Akzent5">
    <w:name w:val="Medium Grid 3 Accent 5"/>
    <w:basedOn w:val="NormaleTabelle"/>
    <w:uiPriority w:val="69"/>
    <w:rsid w:val="00BE488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styleId="Fett">
    <w:name w:val="Strong"/>
    <w:uiPriority w:val="22"/>
    <w:qFormat/>
    <w:rsid w:val="00B85F93"/>
    <w:rPr>
      <w:b/>
      <w:bCs/>
    </w:rPr>
  </w:style>
  <w:style w:type="paragraph" w:customStyle="1" w:styleId="Reference">
    <w:name w:val="Reference"/>
    <w:basedOn w:val="Standard"/>
    <w:rsid w:val="00D53679"/>
    <w:pPr>
      <w:numPr>
        <w:numId w:val="2"/>
      </w:numPr>
      <w:tabs>
        <w:tab w:val="left" w:pos="1701"/>
      </w:tabs>
      <w:spacing w:after="120" w:line="240" w:lineRule="auto"/>
    </w:pPr>
    <w:rPr>
      <w:rFonts w:ascii="Times New Roman" w:eastAsia="MS Mincho" w:hAnsi="Times New Roman"/>
      <w:szCs w:val="24"/>
      <w:lang w:eastAsia="ja-JP"/>
    </w:rPr>
  </w:style>
  <w:style w:type="character" w:customStyle="1" w:styleId="THChar">
    <w:name w:val="TH Char"/>
    <w:link w:val="TH"/>
    <w:qFormat/>
    <w:rsid w:val="00FF0538"/>
    <w:rPr>
      <w:rFonts w:ascii="Arial" w:eastAsia="Times New Roman" w:hAnsi="Arial"/>
      <w:b/>
      <w:lang w:val="en-GB"/>
    </w:rPr>
  </w:style>
  <w:style w:type="character" w:customStyle="1" w:styleId="B1Zchn">
    <w:name w:val="B1 Zchn"/>
    <w:qFormat/>
    <w:rsid w:val="005D337E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3GPPHeader">
    <w:name w:val="3GPP_Header"/>
    <w:basedOn w:val="Standard"/>
    <w:rsid w:val="005E14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Doc-text2">
    <w:name w:val="Doc-text2"/>
    <w:basedOn w:val="Standard"/>
    <w:link w:val="Doc-text2Char"/>
    <w:qFormat/>
    <w:rsid w:val="008B485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B4851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9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62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2DA5A-72E3-4F88-B161-12A7BD16B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636</Words>
  <Characters>4010</Characters>
  <Application>Microsoft Office Word</Application>
  <DocSecurity>0</DocSecurity>
  <Lines>33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Thibault Deleu</dc:creator>
  <cp:keywords/>
  <cp:lastModifiedBy>Fraunhofer</cp:lastModifiedBy>
  <cp:revision>3</cp:revision>
  <cp:lastPrinted>2017-11-07T14:24:00Z</cp:lastPrinted>
  <dcterms:created xsi:type="dcterms:W3CDTF">2021-01-18T14:11:00Z</dcterms:created>
  <dcterms:modified xsi:type="dcterms:W3CDTF">2021-01-18T14:13:00Z</dcterms:modified>
</cp:coreProperties>
</file>