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AC016" w14:textId="52670ACE" w:rsidR="00473A70" w:rsidRPr="008B6F35" w:rsidRDefault="00473A70" w:rsidP="00473A70">
      <w:pPr>
        <w:widowControl/>
        <w:wordWrap/>
        <w:autoSpaceDE/>
        <w:autoSpaceDN/>
        <w:spacing w:line="276" w:lineRule="auto"/>
        <w:ind w:left="1985" w:hanging="1985"/>
        <w:rPr>
          <w:rFonts w:ascii="Times New Roman" w:hAnsi="Times New Roman"/>
          <w:b/>
          <w:bCs/>
          <w:sz w:val="28"/>
        </w:rPr>
      </w:pPr>
      <w:r w:rsidRPr="008B6F35">
        <w:rPr>
          <w:rFonts w:ascii="Times New Roman" w:hAnsi="Times New Roman"/>
          <w:b/>
          <w:bCs/>
          <w:sz w:val="28"/>
        </w:rPr>
        <w:t>3GPP TSG RAN WG1 #10</w:t>
      </w:r>
      <w:r>
        <w:rPr>
          <w:rFonts w:ascii="Times New Roman" w:hAnsi="Times New Roman"/>
          <w:b/>
          <w:bCs/>
          <w:sz w:val="28"/>
        </w:rPr>
        <w:t>4</w:t>
      </w:r>
      <w:r w:rsidRPr="008B6F35">
        <w:rPr>
          <w:rFonts w:ascii="Times New Roman" w:hAnsi="Times New Roman"/>
          <w:b/>
          <w:bCs/>
          <w:sz w:val="28"/>
        </w:rPr>
        <w:t>-e</w:t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  <w:t xml:space="preserve">  R1-2</w:t>
      </w:r>
      <w:r>
        <w:rPr>
          <w:rFonts w:ascii="Times New Roman" w:hAnsi="Times New Roman"/>
          <w:b/>
          <w:bCs/>
          <w:sz w:val="28"/>
        </w:rPr>
        <w:t>1</w:t>
      </w:r>
      <w:r w:rsidR="00AC7003">
        <w:rPr>
          <w:rFonts w:ascii="Times New Roman" w:hAnsi="Times New Roman"/>
          <w:b/>
          <w:bCs/>
          <w:sz w:val="28"/>
        </w:rPr>
        <w:t>01683</w:t>
      </w:r>
    </w:p>
    <w:p w14:paraId="1067FCFD" w14:textId="77777777" w:rsidR="00473A70" w:rsidRPr="008B6F35" w:rsidRDefault="00473A70" w:rsidP="00473A70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spacing w:line="276" w:lineRule="auto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8B6F35">
        <w:rPr>
          <w:rFonts w:ascii="Times New Roman" w:hAnsi="Times New Roman"/>
          <w:b/>
          <w:bCs/>
          <w:sz w:val="28"/>
        </w:rPr>
        <w:t xml:space="preserve">e-Meeting, </w:t>
      </w:r>
      <w:r w:rsidRPr="00403149">
        <w:rPr>
          <w:rFonts w:ascii="Times New Roman" w:hAnsi="Times New Roman"/>
          <w:b/>
          <w:bCs/>
          <w:sz w:val="28"/>
        </w:rPr>
        <w:t>January 25th – February 5th, 2021</w:t>
      </w:r>
    </w:p>
    <w:p w14:paraId="00612618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29FF1254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2F63BDFB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 xml:space="preserve">Discussion on </w:t>
      </w:r>
      <w:r w:rsidR="00CF2D12" w:rsidRPr="00CF2D12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Type A PUSCH repetitions for Msg3</w:t>
      </w:r>
    </w:p>
    <w:p w14:paraId="6FE3A7FF" w14:textId="3937BAAF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8B6F35">
        <w:rPr>
          <w:rFonts w:ascii="Times New Roman" w:hAnsi="Times New Roman"/>
          <w:b/>
          <w:kern w:val="0"/>
          <w:sz w:val="24"/>
          <w:szCs w:val="20"/>
        </w:rPr>
        <w:t>8.8.</w:t>
      </w:r>
      <w:r w:rsidR="00CF2D12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0BB0D076" w14:textId="77777777" w:rsidR="00473A70" w:rsidRPr="008B6F35" w:rsidRDefault="00473A70" w:rsidP="00473A70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939E4DC" w14:textId="77777777" w:rsidR="00473A70" w:rsidRPr="008B6F35" w:rsidRDefault="00473A70" w:rsidP="00473A70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8B6F35" w:rsidRDefault="00473A70" w:rsidP="00A247BA">
      <w:pPr>
        <w:pStyle w:val="1"/>
        <w:spacing w:line="276" w:lineRule="auto"/>
        <w:jc w:val="both"/>
        <w:rPr>
          <w:rFonts w:ascii="Times New Roman" w:hAnsi="Times New Roman"/>
        </w:rPr>
      </w:pPr>
      <w:r w:rsidRPr="008B6F35">
        <w:rPr>
          <w:rFonts w:ascii="Times New Roman" w:hAnsi="Times New Roman"/>
        </w:rPr>
        <w:t>Introduction</w:t>
      </w:r>
    </w:p>
    <w:p w14:paraId="6A6457A5" w14:textId="5D596771" w:rsidR="00473A70" w:rsidRPr="008B6F35" w:rsidRDefault="00473A70" w:rsidP="00A247B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 xml:space="preserve">the </w:t>
      </w:r>
      <w:r w:rsidR="00CE214D">
        <w:rPr>
          <w:rFonts w:ascii="Times New Roman" w:hAnsi="Times New Roman"/>
          <w:kern w:val="0"/>
          <w:sz w:val="22"/>
        </w:rPr>
        <w:t>TSG-</w:t>
      </w:r>
      <w:r w:rsidRPr="008B6F35">
        <w:rPr>
          <w:rFonts w:ascii="Times New Roman" w:hAnsi="Times New Roman"/>
          <w:kern w:val="0"/>
          <w:sz w:val="22"/>
        </w:rPr>
        <w:t>RAN#</w:t>
      </w:r>
      <w:r>
        <w:rPr>
          <w:rFonts w:ascii="Times New Roman" w:hAnsi="Times New Roman"/>
          <w:kern w:val="0"/>
          <w:sz w:val="22"/>
        </w:rPr>
        <w:t>90</w:t>
      </w:r>
      <w:r w:rsidRPr="008B6F35">
        <w:rPr>
          <w:rFonts w:ascii="Times New Roman" w:hAnsi="Times New Roman"/>
          <w:kern w:val="0"/>
          <w:sz w:val="22"/>
        </w:rPr>
        <w:t>-e</w:t>
      </w:r>
      <w:r>
        <w:rPr>
          <w:rFonts w:ascii="Times New Roman" w:hAnsi="Times New Roman"/>
          <w:kern w:val="0"/>
          <w:sz w:val="22"/>
        </w:rPr>
        <w:t xml:space="preserve"> </w:t>
      </w:r>
      <w:r w:rsidRPr="008B6F35">
        <w:rPr>
          <w:rFonts w:ascii="Times New Roman" w:hAnsi="Times New Roman"/>
          <w:kern w:val="0"/>
          <w:sz w:val="22"/>
        </w:rPr>
        <w:t xml:space="preserve">meeting, </w:t>
      </w:r>
      <w:r w:rsidR="00E7440F">
        <w:rPr>
          <w:rFonts w:ascii="Times New Roman" w:hAnsi="Times New Roman"/>
          <w:kern w:val="0"/>
          <w:sz w:val="22"/>
        </w:rPr>
        <w:t>WID</w:t>
      </w:r>
      <w:r w:rsidR="00B2570B">
        <w:rPr>
          <w:rFonts w:ascii="Times New Roman" w:hAnsi="Times New Roman"/>
          <w:kern w:val="0"/>
          <w:sz w:val="22"/>
        </w:rPr>
        <w:t xml:space="preserve"> on NR coverage enhancements was approved and </w:t>
      </w:r>
      <w:r w:rsidR="00E7440F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objective</w:t>
      </w:r>
      <w:r w:rsidR="00B2570B">
        <w:rPr>
          <w:rFonts w:ascii="Times New Roman" w:hAnsi="Times New Roman"/>
          <w:kern w:val="0"/>
          <w:sz w:val="22"/>
        </w:rPr>
        <w:t xml:space="preserve"> </w:t>
      </w:r>
      <w:r w:rsidR="00E7440F">
        <w:rPr>
          <w:rFonts w:ascii="Times New Roman" w:hAnsi="Times New Roman"/>
          <w:kern w:val="0"/>
          <w:sz w:val="22"/>
        </w:rPr>
        <w:t xml:space="preserve">related Type-A PUSCH repetition for Msg3 </w:t>
      </w:r>
      <w:r w:rsidR="00B2570B">
        <w:rPr>
          <w:rFonts w:ascii="Times New Roman" w:hAnsi="Times New Roman"/>
          <w:kern w:val="0"/>
          <w:sz w:val="22"/>
        </w:rPr>
        <w:t>is shown as followings</w:t>
      </w:r>
      <w:r w:rsidRPr="008B6F35">
        <w:rPr>
          <w:rFonts w:ascii="Times New Roman" w:hAnsi="Times New Roman"/>
          <w:kern w:val="0"/>
          <w:sz w:val="22"/>
        </w:rPr>
        <w:t xml:space="preserve"> [1].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73A70" w:rsidRPr="008B6F35" w14:paraId="1D3F799D" w14:textId="77777777" w:rsidTr="00880585">
        <w:tc>
          <w:tcPr>
            <w:tcW w:w="9736" w:type="dxa"/>
          </w:tcPr>
          <w:p w14:paraId="524C018B" w14:textId="77777777" w:rsidR="00003FF7" w:rsidRPr="00D660E5" w:rsidRDefault="00003FF7" w:rsidP="0030172C">
            <w:pPr>
              <w:widowControl/>
              <w:wordWrap/>
              <w:overflowPunct w:val="0"/>
              <w:adjustRightInd w:val="0"/>
              <w:spacing w:afterLines="50" w:after="120"/>
              <w:jc w:val="both"/>
              <w:rPr>
                <w:rFonts w:ascii="Times New Roman" w:eastAsia="SimSun" w:hAnsi="Times New Roman"/>
                <w:bCs/>
                <w:lang w:val="en-GB" w:eastAsia="zh-CN"/>
              </w:rPr>
            </w:pPr>
            <w:r w:rsidRPr="00D660E5">
              <w:rPr>
                <w:rFonts w:ascii="Times New Roman" w:eastAsia="SimSun" w:hAnsi="Times New Roman"/>
                <w:bCs/>
                <w:lang w:val="en-GB" w:eastAsia="zh-CN"/>
              </w:rPr>
              <w:t xml:space="preserve">The objective of this work item is to specify enhancements for PUSCH, PUCCH and Msg3 PUSCH for both FR1 and FR2 as well as TDD and FDD. </w:t>
            </w:r>
          </w:p>
          <w:p w14:paraId="48E40E8F" w14:textId="77777777" w:rsidR="00003FF7" w:rsidRPr="00D660E5" w:rsidRDefault="00003FF7" w:rsidP="0030172C">
            <w:pPr>
              <w:widowControl/>
              <w:wordWrap/>
              <w:overflowPunct w:val="0"/>
              <w:adjustRightInd w:val="0"/>
              <w:spacing w:afterLines="50" w:after="120"/>
              <w:jc w:val="both"/>
              <w:rPr>
                <w:rFonts w:ascii="Times New Roman" w:eastAsia="SimSun" w:hAnsi="Times New Roman"/>
                <w:bCs/>
                <w:lang w:val="en-GB" w:eastAsia="en-GB"/>
              </w:rPr>
            </w:pPr>
            <w:r w:rsidRPr="00D660E5">
              <w:rPr>
                <w:rFonts w:ascii="Times New Roman" w:eastAsia="SimSun" w:hAnsi="Times New Roman"/>
                <w:bCs/>
                <w:lang w:val="en-GB" w:eastAsia="en-GB"/>
              </w:rPr>
              <w:t>The detailed objectives of the work item are as follows:</w:t>
            </w:r>
          </w:p>
          <w:p w14:paraId="7B984FEF" w14:textId="74374156" w:rsidR="00473A70" w:rsidRPr="008E6226" w:rsidRDefault="00B2570B" w:rsidP="0030172C">
            <w:pPr>
              <w:pStyle w:val="aa"/>
              <w:numPr>
                <w:ilvl w:val="0"/>
                <w:numId w:val="4"/>
              </w:numPr>
              <w:spacing w:before="240"/>
              <w:ind w:leftChars="0"/>
              <w:jc w:val="both"/>
              <w:rPr>
                <w:lang w:eastAsia="zh-CN"/>
              </w:rPr>
            </w:pPr>
            <w:r w:rsidRPr="008E6226">
              <w:rPr>
                <w:rFonts w:ascii="Times New Roman" w:eastAsia="SimSun" w:hAnsi="Times New Roman" w:hint="eastAsia"/>
                <w:lang w:eastAsia="zh-CN"/>
              </w:rPr>
              <w:t>S</w:t>
            </w:r>
            <w:r w:rsidRPr="008E6226">
              <w:rPr>
                <w:rFonts w:ascii="Times New Roman" w:eastAsia="SimSun" w:hAnsi="Times New Roman"/>
                <w:lang w:eastAsia="zh-CN"/>
              </w:rPr>
              <w:t xml:space="preserve">pecify mechanism(s) to support Type A </w:t>
            </w:r>
            <w:r w:rsidRPr="008E6226">
              <w:rPr>
                <w:rFonts w:ascii="Times New Roman" w:eastAsia="SimSun" w:hAnsi="Times New Roman"/>
                <w:lang w:val="en-GB" w:eastAsia="zh-CN"/>
              </w:rPr>
              <w:t>PUSCH repetitions for Msg3</w:t>
            </w:r>
            <w:r w:rsidRPr="008E6226">
              <w:rPr>
                <w:rFonts w:ascii="Times New Roman" w:eastAsia="SimSun" w:hAnsi="Times New Roman"/>
                <w:lang w:eastAsia="zh-CN"/>
              </w:rPr>
              <w:t xml:space="preserve"> [RAN1]</w:t>
            </w:r>
          </w:p>
        </w:tc>
      </w:tr>
    </w:tbl>
    <w:p w14:paraId="27294431" w14:textId="3370746A" w:rsidR="00473A70" w:rsidRDefault="00473A70" w:rsidP="00CE214D">
      <w:pPr>
        <w:widowControl/>
        <w:wordWrap/>
        <w:autoSpaceDE/>
        <w:autoSpaceDN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 our views on </w:t>
      </w:r>
      <w:r w:rsidR="00CF2D12" w:rsidRPr="00CF2D12">
        <w:rPr>
          <w:rFonts w:ascii="Times New Roman" w:hAnsi="Times New Roman"/>
          <w:kern w:val="0"/>
          <w:sz w:val="22"/>
        </w:rPr>
        <w:t>Type A PUSCH repetitions for Msg3</w:t>
      </w:r>
      <w:r w:rsidRPr="008B6F35">
        <w:rPr>
          <w:rFonts w:ascii="Times New Roman" w:hAnsi="Times New Roman"/>
          <w:kern w:val="0"/>
          <w:sz w:val="22"/>
        </w:rPr>
        <w:t>.</w:t>
      </w:r>
    </w:p>
    <w:p w14:paraId="7529E291" w14:textId="65E06899" w:rsidR="00473A70" w:rsidRPr="008B6F35" w:rsidRDefault="00473A70">
      <w:pPr>
        <w:pStyle w:val="1"/>
        <w:spacing w:line="276" w:lineRule="auto"/>
        <w:jc w:val="both"/>
        <w:rPr>
          <w:rFonts w:ascii="Times New Roman" w:hAnsi="Times New Roman"/>
        </w:rPr>
      </w:pPr>
      <w:bookmarkStart w:id="0" w:name="OLE_LINK69"/>
      <w:r w:rsidRPr="008B6F35">
        <w:rPr>
          <w:rFonts w:ascii="Times New Roman" w:hAnsi="Times New Roman"/>
        </w:rPr>
        <w:t xml:space="preserve">Discussion on </w:t>
      </w:r>
      <w:r w:rsidR="00CF2D12" w:rsidRPr="00CF2D12">
        <w:rPr>
          <w:rFonts w:ascii="Times New Roman" w:hAnsi="Times New Roman"/>
        </w:rPr>
        <w:t>Type A PUSCH repetitions for Msg3</w:t>
      </w:r>
    </w:p>
    <w:p w14:paraId="7D72A7BE" w14:textId="45FEB0C5" w:rsidR="002303EC" w:rsidRPr="003F763B" w:rsidRDefault="009557F9">
      <w:pPr>
        <w:pStyle w:val="a0"/>
        <w:spacing w:line="276" w:lineRule="auto"/>
        <w:jc w:val="both"/>
        <w:rPr>
          <w:rFonts w:eastAsiaTheme="minorEastAsia"/>
          <w:i/>
          <w:iCs/>
          <w:sz w:val="22"/>
          <w:szCs w:val="22"/>
          <w:u w:val="single"/>
          <w:lang w:eastAsia="ko-KR"/>
        </w:rPr>
      </w:pPr>
      <w:bookmarkStart w:id="1" w:name="_Hlk61806011"/>
      <w:r w:rsidRPr="003F763B">
        <w:rPr>
          <w:b/>
          <w:bCs/>
          <w:i/>
          <w:iCs/>
          <w:sz w:val="22"/>
          <w:szCs w:val="22"/>
          <w:u w:val="single"/>
        </w:rPr>
        <w:t xml:space="preserve">Indication </w:t>
      </w:r>
      <w:r w:rsidR="000F7F70" w:rsidRPr="003F763B">
        <w:rPr>
          <w:b/>
          <w:bCs/>
          <w:i/>
          <w:iCs/>
          <w:sz w:val="22"/>
          <w:szCs w:val="22"/>
          <w:u w:val="single"/>
        </w:rPr>
        <w:t xml:space="preserve">mechanisms </w:t>
      </w:r>
      <w:r w:rsidRPr="003F763B">
        <w:rPr>
          <w:b/>
          <w:bCs/>
          <w:i/>
          <w:iCs/>
          <w:sz w:val="22"/>
          <w:szCs w:val="22"/>
          <w:u w:val="single"/>
        </w:rPr>
        <w:t>of the number of repetitions</w:t>
      </w:r>
      <w:r w:rsidR="00507D72" w:rsidRPr="003F763B">
        <w:rPr>
          <w:b/>
          <w:bCs/>
          <w:i/>
          <w:iCs/>
          <w:sz w:val="22"/>
          <w:szCs w:val="22"/>
          <w:u w:val="single"/>
        </w:rPr>
        <w:t xml:space="preserve"> for Msg3</w:t>
      </w:r>
      <w:r w:rsidR="002303EC" w:rsidRPr="003F763B">
        <w:rPr>
          <w:b/>
          <w:bCs/>
          <w:i/>
          <w:iCs/>
          <w:sz w:val="22"/>
          <w:szCs w:val="22"/>
          <w:u w:val="single"/>
        </w:rPr>
        <w:t>.</w:t>
      </w:r>
    </w:p>
    <w:bookmarkEnd w:id="0"/>
    <w:bookmarkEnd w:id="1"/>
    <w:p w14:paraId="11D40084" w14:textId="58E1799C" w:rsidR="002D3A28" w:rsidRDefault="002D3A28" w:rsidP="0030172C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T</w:t>
      </w:r>
      <w:r>
        <w:rPr>
          <w:rFonts w:eastAsiaTheme="minorEastAsia"/>
          <w:sz w:val="22"/>
          <w:szCs w:val="22"/>
          <w:lang w:eastAsia="ko-KR"/>
        </w:rPr>
        <w:t>o support Type A PUSCH repetitions for Msg3, it is necessary to define how to indicate a repetition number for Msg3 PUSCH transmission. For this, the followings should be considered.</w:t>
      </w:r>
    </w:p>
    <w:p w14:paraId="0D24706B" w14:textId="5481A5DC" w:rsidR="002D3A28" w:rsidRDefault="002D3A28" w:rsidP="0030172C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>
        <w:rPr>
          <w:rFonts w:eastAsiaTheme="minorEastAsia"/>
          <w:sz w:val="22"/>
          <w:szCs w:val="22"/>
          <w:lang w:eastAsia="ko-KR"/>
        </w:rPr>
        <w:t xml:space="preserve">irstly, it should be defined whether to configure single repetition number or multiple repetition numbers for Msg3. </w:t>
      </w:r>
      <w:r w:rsidRPr="00CE0CD7">
        <w:rPr>
          <w:rFonts w:eastAsiaTheme="minorEastAsia"/>
          <w:sz w:val="22"/>
          <w:szCs w:val="22"/>
          <w:lang w:eastAsia="ko-KR"/>
        </w:rPr>
        <w:t>It can be included in SIB</w:t>
      </w:r>
      <w:r w:rsidR="00E7440F">
        <w:rPr>
          <w:rFonts w:eastAsiaTheme="minorEastAsia"/>
          <w:sz w:val="22"/>
          <w:szCs w:val="22"/>
          <w:lang w:eastAsia="ko-KR"/>
        </w:rPr>
        <w:t>-1</w:t>
      </w:r>
      <w:r w:rsidRPr="00CE0CD7">
        <w:rPr>
          <w:rFonts w:eastAsiaTheme="minorEastAsia"/>
          <w:sz w:val="22"/>
          <w:szCs w:val="22"/>
          <w:lang w:eastAsia="ko-KR"/>
        </w:rPr>
        <w:t xml:space="preserve"> by which UE can be configured before transmitting Msg3 PUSCH</w:t>
      </w:r>
      <w:r>
        <w:rPr>
          <w:rFonts w:eastAsiaTheme="minorEastAsia"/>
          <w:sz w:val="22"/>
          <w:szCs w:val="22"/>
          <w:lang w:eastAsia="ko-KR"/>
        </w:rPr>
        <w:t xml:space="preserve">. Since </w:t>
      </w:r>
      <w:r w:rsidR="00E7440F">
        <w:rPr>
          <w:rFonts w:eastAsiaTheme="minorEastAsia"/>
          <w:sz w:val="22"/>
          <w:szCs w:val="22"/>
          <w:lang w:eastAsia="ko-KR"/>
        </w:rPr>
        <w:t xml:space="preserve">the </w:t>
      </w:r>
      <w:r>
        <w:rPr>
          <w:rFonts w:eastAsiaTheme="minorEastAsia"/>
          <w:sz w:val="22"/>
          <w:szCs w:val="22"/>
          <w:lang w:eastAsia="ko-KR"/>
        </w:rPr>
        <w:t>payload size of SIB</w:t>
      </w:r>
      <w:r w:rsidR="00E7440F">
        <w:rPr>
          <w:rFonts w:eastAsiaTheme="minorEastAsia"/>
          <w:sz w:val="22"/>
          <w:szCs w:val="22"/>
          <w:lang w:eastAsia="ko-KR"/>
        </w:rPr>
        <w:t>-1</w:t>
      </w:r>
      <w:r>
        <w:rPr>
          <w:rFonts w:eastAsiaTheme="minorEastAsia"/>
          <w:sz w:val="22"/>
          <w:szCs w:val="22"/>
          <w:lang w:eastAsia="ko-KR"/>
        </w:rPr>
        <w:t xml:space="preserve"> is already large</w:t>
      </w:r>
      <w:r w:rsidR="00E7440F">
        <w:rPr>
          <w:rFonts w:eastAsiaTheme="minorEastAsia"/>
          <w:sz w:val="22"/>
          <w:szCs w:val="22"/>
          <w:lang w:eastAsia="ko-KR"/>
        </w:rPr>
        <w:t xml:space="preserve"> in Rel-15/16 NR</w:t>
      </w:r>
      <w:r>
        <w:rPr>
          <w:rFonts w:eastAsiaTheme="minorEastAsia"/>
          <w:sz w:val="22"/>
          <w:szCs w:val="22"/>
          <w:lang w:eastAsia="ko-KR"/>
        </w:rPr>
        <w:t xml:space="preserve">, </w:t>
      </w:r>
      <w:r w:rsidR="00E7440F">
        <w:rPr>
          <w:rFonts w:eastAsiaTheme="minorEastAsia"/>
          <w:sz w:val="22"/>
          <w:szCs w:val="22"/>
          <w:lang w:eastAsia="ko-KR"/>
        </w:rPr>
        <w:t xml:space="preserve">it can be undesirable to configure </w:t>
      </w:r>
      <w:r>
        <w:rPr>
          <w:rFonts w:eastAsiaTheme="minorEastAsia"/>
          <w:sz w:val="22"/>
          <w:szCs w:val="22"/>
          <w:lang w:eastAsia="ko-KR"/>
        </w:rPr>
        <w:t xml:space="preserve">multiple repetition numbers. Also, </w:t>
      </w:r>
      <w:r w:rsidR="00E7440F">
        <w:rPr>
          <w:rFonts w:eastAsiaTheme="minorEastAsia"/>
          <w:sz w:val="22"/>
          <w:szCs w:val="22"/>
          <w:lang w:eastAsia="ko-KR"/>
        </w:rPr>
        <w:t xml:space="preserve">to configure such a </w:t>
      </w:r>
      <w:r>
        <w:rPr>
          <w:rFonts w:eastAsiaTheme="minorEastAsia"/>
          <w:sz w:val="22"/>
          <w:szCs w:val="22"/>
          <w:lang w:eastAsia="ko-KR"/>
        </w:rPr>
        <w:t xml:space="preserve">flexible </w:t>
      </w:r>
      <w:r w:rsidR="00E7440F">
        <w:rPr>
          <w:rFonts w:eastAsiaTheme="minorEastAsia"/>
          <w:sz w:val="22"/>
          <w:szCs w:val="22"/>
          <w:lang w:eastAsia="ko-KR"/>
        </w:rPr>
        <w:t xml:space="preserve">number of repetition </w:t>
      </w:r>
      <w:r>
        <w:rPr>
          <w:rFonts w:eastAsiaTheme="minorEastAsia"/>
          <w:sz w:val="22"/>
          <w:szCs w:val="22"/>
          <w:lang w:eastAsia="ko-KR"/>
        </w:rPr>
        <w:t xml:space="preserve">seems not necessary because the retransmission of Msg3 PUSCH is also </w:t>
      </w:r>
      <w:r w:rsidR="00FD356B">
        <w:rPr>
          <w:rFonts w:eastAsiaTheme="minorEastAsia"/>
          <w:sz w:val="22"/>
          <w:szCs w:val="22"/>
          <w:lang w:eastAsia="ko-KR"/>
        </w:rPr>
        <w:t>supported</w:t>
      </w:r>
      <w:r>
        <w:rPr>
          <w:rFonts w:eastAsiaTheme="minorEastAsia"/>
          <w:sz w:val="22"/>
          <w:szCs w:val="22"/>
          <w:lang w:eastAsia="ko-KR"/>
        </w:rPr>
        <w:t xml:space="preserve">. </w:t>
      </w:r>
    </w:p>
    <w:p w14:paraId="013CDE51" w14:textId="0D3974C8" w:rsidR="002D3A28" w:rsidRPr="00B23347" w:rsidRDefault="002D3A28" w:rsidP="00CE214D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bookmarkStart w:id="2" w:name="_Hlk61947823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1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E14B85">
        <w:rPr>
          <w:rFonts w:eastAsiaTheme="minorEastAsia"/>
          <w:b/>
          <w:bCs/>
          <w:i/>
          <w:iCs/>
          <w:sz w:val="22"/>
        </w:rPr>
        <w:t xml:space="preserve"> </w:t>
      </w:r>
      <w:r w:rsidR="00E7440F">
        <w:rPr>
          <w:rFonts w:eastAsiaTheme="minorEastAsia"/>
          <w:b/>
          <w:bCs/>
          <w:i/>
          <w:iCs/>
          <w:sz w:val="22"/>
        </w:rPr>
        <w:t>We propose</w:t>
      </w:r>
      <w:r w:rsidR="004D32F2">
        <w:rPr>
          <w:rFonts w:eastAsiaTheme="minorEastAsia"/>
          <w:b/>
          <w:bCs/>
          <w:i/>
          <w:iCs/>
          <w:sz w:val="22"/>
        </w:rPr>
        <w:t xml:space="preserve"> to configure single repetition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number</w:t>
      </w:r>
      <w:r w:rsidR="004D32F2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in SIB</w:t>
      </w:r>
      <w:r w:rsidR="00E7440F">
        <w:rPr>
          <w:rFonts w:eastAsiaTheme="minorEastAsia"/>
          <w:b/>
          <w:bCs/>
          <w:i/>
          <w:iCs/>
          <w:sz w:val="22"/>
          <w:szCs w:val="22"/>
          <w:lang w:eastAsia="ko-KR"/>
        </w:rPr>
        <w:t>-1</w:t>
      </w:r>
      <w:r w:rsidR="004D32F2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for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Msg3 PUSCH repetition.</w:t>
      </w:r>
      <w:bookmarkEnd w:id="2"/>
    </w:p>
    <w:p w14:paraId="172986F2" w14:textId="534A690A" w:rsidR="002D3A28" w:rsidRDefault="00E7440F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If </w:t>
      </w:r>
      <w:r w:rsidR="00710E3F">
        <w:rPr>
          <w:rFonts w:eastAsiaTheme="minorEastAsia"/>
          <w:sz w:val="22"/>
          <w:szCs w:val="22"/>
          <w:lang w:eastAsia="ko-KR"/>
        </w:rPr>
        <w:t>the UE is configured with the repetition number by SIB-1,</w:t>
      </w:r>
      <w:r w:rsidR="00710E3F" w:rsidDel="00710E3F">
        <w:rPr>
          <w:rFonts w:eastAsiaTheme="minorEastAsia"/>
          <w:sz w:val="22"/>
          <w:szCs w:val="22"/>
          <w:lang w:eastAsia="ko-KR"/>
        </w:rPr>
        <w:t xml:space="preserve"> </w:t>
      </w:r>
      <w:r w:rsidR="002D3A28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the </w:t>
      </w:r>
      <w:r w:rsidR="002D3A28">
        <w:rPr>
          <w:rFonts w:eastAsiaTheme="minorEastAsia"/>
          <w:sz w:val="22"/>
          <w:szCs w:val="22"/>
          <w:lang w:eastAsia="ko-KR"/>
        </w:rPr>
        <w:t xml:space="preserve">remaining </w:t>
      </w:r>
      <w:r>
        <w:rPr>
          <w:rFonts w:eastAsiaTheme="minorEastAsia"/>
          <w:sz w:val="22"/>
          <w:szCs w:val="22"/>
          <w:lang w:eastAsia="ko-KR"/>
        </w:rPr>
        <w:t>issue to transmit Msg3 PUSCH with repetition</w:t>
      </w:r>
      <w:r w:rsidR="00127FCB">
        <w:rPr>
          <w:rFonts w:eastAsiaTheme="minorEastAsia"/>
          <w:sz w:val="22"/>
          <w:szCs w:val="22"/>
          <w:lang w:eastAsia="ko-KR"/>
        </w:rPr>
        <w:t xml:space="preserve"> </w:t>
      </w:r>
      <w:r w:rsidR="002D3A28">
        <w:rPr>
          <w:rFonts w:eastAsiaTheme="minorEastAsia"/>
          <w:sz w:val="22"/>
          <w:szCs w:val="22"/>
          <w:lang w:eastAsia="ko-KR"/>
        </w:rPr>
        <w:t xml:space="preserve">is to be activated. </w:t>
      </w:r>
      <w:r w:rsidR="00710E3F">
        <w:rPr>
          <w:rFonts w:eastAsiaTheme="minorEastAsia"/>
          <w:sz w:val="22"/>
          <w:szCs w:val="22"/>
          <w:lang w:eastAsia="ko-KR"/>
        </w:rPr>
        <w:t xml:space="preserve">The UE </w:t>
      </w:r>
      <w:r w:rsidR="002D3A28">
        <w:rPr>
          <w:rFonts w:eastAsiaTheme="minorEastAsia"/>
          <w:sz w:val="22"/>
          <w:szCs w:val="22"/>
          <w:lang w:eastAsia="ko-KR"/>
        </w:rPr>
        <w:t xml:space="preserve">can be </w:t>
      </w:r>
      <w:r w:rsidR="002D3A28" w:rsidRPr="00FF2686">
        <w:rPr>
          <w:rFonts w:eastAsiaTheme="minorEastAsia"/>
          <w:sz w:val="22"/>
          <w:szCs w:val="22"/>
          <w:lang w:eastAsia="ko-KR"/>
        </w:rPr>
        <w:t xml:space="preserve">indicated </w:t>
      </w:r>
      <w:r w:rsidR="00710E3F">
        <w:rPr>
          <w:rFonts w:eastAsiaTheme="minorEastAsia"/>
          <w:sz w:val="22"/>
          <w:szCs w:val="22"/>
          <w:lang w:eastAsia="ko-KR"/>
        </w:rPr>
        <w:t xml:space="preserve">with the activation </w:t>
      </w:r>
      <w:r w:rsidR="002D3A28" w:rsidRPr="00FF2686">
        <w:rPr>
          <w:rFonts w:eastAsiaTheme="minorEastAsia"/>
          <w:sz w:val="22"/>
          <w:szCs w:val="22"/>
          <w:lang w:eastAsia="ko-KR"/>
        </w:rPr>
        <w:t xml:space="preserve">by DCIs such as DCI format 1_0 </w:t>
      </w:r>
      <w:r w:rsidR="002D3A28">
        <w:rPr>
          <w:rFonts w:eastAsiaTheme="minorEastAsia"/>
          <w:sz w:val="22"/>
          <w:szCs w:val="22"/>
          <w:lang w:eastAsia="ko-KR"/>
        </w:rPr>
        <w:t xml:space="preserve">with CRC </w:t>
      </w:r>
      <w:r w:rsidR="002D3A28" w:rsidRPr="00FF2686">
        <w:rPr>
          <w:rFonts w:eastAsiaTheme="minorEastAsia"/>
          <w:sz w:val="22"/>
          <w:szCs w:val="22"/>
          <w:lang w:eastAsia="ko-KR"/>
        </w:rPr>
        <w:t xml:space="preserve">scrambled </w:t>
      </w:r>
      <w:r w:rsidR="002D3A28">
        <w:rPr>
          <w:rFonts w:eastAsiaTheme="minorEastAsia"/>
          <w:sz w:val="22"/>
          <w:szCs w:val="22"/>
          <w:lang w:eastAsia="ko-KR"/>
        </w:rPr>
        <w:t>by</w:t>
      </w:r>
      <w:r w:rsidR="002D3A28" w:rsidRPr="00FF2686">
        <w:rPr>
          <w:rFonts w:eastAsiaTheme="minorEastAsia"/>
          <w:sz w:val="22"/>
          <w:szCs w:val="22"/>
          <w:lang w:eastAsia="ko-KR"/>
        </w:rPr>
        <w:t xml:space="preserve"> RA-RNTI, DCI format 0_0 with CRC scrambled by TC-RNTI, or RAR UL grant.</w:t>
      </w:r>
    </w:p>
    <w:p w14:paraId="738CFD04" w14:textId="77777777" w:rsidR="006564C8" w:rsidRPr="006564C8" w:rsidRDefault="002D3A28">
      <w:pPr>
        <w:pStyle w:val="a0"/>
        <w:numPr>
          <w:ilvl w:val="0"/>
          <w:numId w:val="14"/>
        </w:numPr>
        <w:spacing w:line="276" w:lineRule="auto"/>
        <w:ind w:leftChars="233" w:left="826"/>
        <w:jc w:val="both"/>
        <w:rPr>
          <w:rFonts w:eastAsiaTheme="minorEastAsia"/>
          <w:sz w:val="22"/>
          <w:szCs w:val="22"/>
          <w:lang w:eastAsia="ko-KR"/>
        </w:rPr>
      </w:pPr>
      <w:r w:rsidRPr="00710E3F">
        <w:rPr>
          <w:rFonts w:eastAsiaTheme="minorEastAsia"/>
          <w:sz w:val="22"/>
          <w:szCs w:val="22"/>
          <w:lang w:eastAsia="ko-KR"/>
        </w:rPr>
        <w:t xml:space="preserve">The repetition for Msg3 PUSCH transmission can be indicated in DCI format 1_0 with CRC scrambled by RA-RNTI, it can be indicated with a reserved bit (e.g., 1 bit </w:t>
      </w:r>
      <w:r w:rsidRPr="00CE214D">
        <w:rPr>
          <w:rFonts w:eastAsiaTheme="minorEastAsia"/>
          <w:sz w:val="22"/>
          <w:szCs w:val="22"/>
          <w:lang w:eastAsia="ko-KR"/>
        </w:rPr>
        <w:t xml:space="preserve">from reserved 14 bits). However, since the DCI format 1_0 with CRC scrambled by RA-RNTI is intended to group of UEs </w:t>
      </w:r>
      <w:r w:rsidRPr="00710E3F">
        <w:rPr>
          <w:rFonts w:eastAsiaTheme="minorEastAsia"/>
          <w:sz w:val="22"/>
        </w:rPr>
        <w:t xml:space="preserve">using the same PRACH occasion, the activation of the repetition is also informed to the group of UEs. Furthermore, since the DCI format 1_0 with CRC scrambled by RA-RNTI is used to schedule a PDSCH carrying RAR (Msg2), it </w:t>
      </w:r>
      <w:r w:rsidR="00710E3F">
        <w:rPr>
          <w:rFonts w:eastAsiaTheme="minorEastAsia"/>
          <w:sz w:val="22"/>
          <w:szCs w:val="22"/>
          <w:lang w:eastAsia="ko-KR"/>
        </w:rPr>
        <w:t xml:space="preserve">may </w:t>
      </w:r>
      <w:r w:rsidR="00710E3F" w:rsidRPr="00710E3F">
        <w:rPr>
          <w:rFonts w:eastAsiaTheme="minorEastAsia"/>
          <w:sz w:val="22"/>
          <w:szCs w:val="22"/>
          <w:lang w:eastAsia="ko-KR"/>
        </w:rPr>
        <w:t xml:space="preserve">be </w:t>
      </w:r>
      <w:r w:rsidR="00710E3F">
        <w:rPr>
          <w:rFonts w:eastAsiaTheme="minorEastAsia"/>
          <w:sz w:val="22"/>
          <w:szCs w:val="22"/>
          <w:lang w:eastAsia="ko-KR"/>
        </w:rPr>
        <w:t>somewhat un</w:t>
      </w:r>
      <w:r w:rsidR="00710E3F" w:rsidRPr="00710E3F">
        <w:rPr>
          <w:rFonts w:eastAsiaTheme="minorEastAsia"/>
          <w:sz w:val="22"/>
          <w:szCs w:val="22"/>
          <w:lang w:eastAsia="ko-KR"/>
        </w:rPr>
        <w:t xml:space="preserve">desirable </w:t>
      </w:r>
      <w:r w:rsidRPr="00710E3F">
        <w:rPr>
          <w:rFonts w:eastAsiaTheme="minorEastAsia"/>
          <w:sz w:val="22"/>
        </w:rPr>
        <w:t>to include PUSCH scheduling information in th</w:t>
      </w:r>
      <w:r w:rsidR="00127FCB" w:rsidRPr="00710E3F">
        <w:rPr>
          <w:rFonts w:eastAsiaTheme="minorEastAsia"/>
          <w:sz w:val="22"/>
        </w:rPr>
        <w:t>is</w:t>
      </w:r>
      <w:r w:rsidRPr="00710E3F">
        <w:rPr>
          <w:rFonts w:eastAsiaTheme="minorEastAsia"/>
          <w:sz w:val="22"/>
        </w:rPr>
        <w:t xml:space="preserve"> DCI. </w:t>
      </w:r>
    </w:p>
    <w:p w14:paraId="12D2A219" w14:textId="425C8CA9" w:rsidR="002D3A28" w:rsidRDefault="002D3A28">
      <w:pPr>
        <w:pStyle w:val="a0"/>
        <w:numPr>
          <w:ilvl w:val="0"/>
          <w:numId w:val="14"/>
        </w:numPr>
        <w:spacing w:line="276" w:lineRule="auto"/>
        <w:ind w:leftChars="233" w:left="82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If the repetition is indicated in RAR UL grant, it can be explicitly indicated with 1 reserved bit in “CSI request” field.</w:t>
      </w:r>
      <w:r w:rsidR="00735F18">
        <w:rPr>
          <w:rFonts w:eastAsiaTheme="minorEastAsia"/>
          <w:sz w:val="22"/>
          <w:szCs w:val="22"/>
          <w:lang w:eastAsia="ko-KR"/>
        </w:rPr>
        <w:t xml:space="preserve"> It makes more sense to contain information about Msg3 in RAR UL grant that schedules Msg3 PUSCH.</w:t>
      </w:r>
    </w:p>
    <w:p w14:paraId="35A15B6F" w14:textId="001E9543" w:rsidR="002D3A28" w:rsidRDefault="002D3A28">
      <w:pPr>
        <w:pStyle w:val="a0"/>
        <w:numPr>
          <w:ilvl w:val="0"/>
          <w:numId w:val="14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lastRenderedPageBreak/>
        <w:t>Otherwise, it can be indicated as implicitly. The Msg3 PUSCH repetition can be activated on some cases based on the information carried by RAR UL grant (e.g., based on a combination of Msg3 PUSCH scheduling information in RAR such as MCS, TPC, etc.)</w:t>
      </w:r>
      <w:r>
        <w:rPr>
          <w:rFonts w:eastAsiaTheme="minorEastAsia" w:hint="eastAsia"/>
          <w:sz w:val="22"/>
          <w:szCs w:val="22"/>
          <w:lang w:eastAsia="ko-KR"/>
        </w:rPr>
        <w:t>.</w:t>
      </w:r>
      <w:r>
        <w:rPr>
          <w:rFonts w:eastAsiaTheme="minorEastAsia"/>
          <w:sz w:val="22"/>
          <w:szCs w:val="22"/>
          <w:lang w:eastAsia="ko-KR"/>
        </w:rPr>
        <w:t xml:space="preserve"> However, it </w:t>
      </w:r>
      <w:r w:rsidR="00710E3F">
        <w:rPr>
          <w:rFonts w:eastAsiaTheme="minorEastAsia"/>
          <w:sz w:val="22"/>
          <w:szCs w:val="22"/>
          <w:lang w:eastAsia="ko-KR"/>
        </w:rPr>
        <w:t xml:space="preserve">can be further discussed </w:t>
      </w:r>
      <w:r>
        <w:rPr>
          <w:rFonts w:eastAsiaTheme="minorEastAsia"/>
          <w:sz w:val="22"/>
          <w:szCs w:val="22"/>
          <w:lang w:eastAsia="ko-KR"/>
        </w:rPr>
        <w:t>to define which combination as the implicit activation information.</w:t>
      </w:r>
    </w:p>
    <w:p w14:paraId="0A3D71F4" w14:textId="26F446F5" w:rsidR="002D3A28" w:rsidRPr="005E566D" w:rsidRDefault="002D3A28">
      <w:pPr>
        <w:pStyle w:val="a0"/>
        <w:numPr>
          <w:ilvl w:val="0"/>
          <w:numId w:val="14"/>
        </w:numPr>
        <w:spacing w:line="276" w:lineRule="auto"/>
        <w:ind w:leftChars="245" w:left="850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If the repetition is indicated in</w:t>
      </w:r>
      <w:r w:rsidRPr="000201AD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DCI format 0_0 with CRC scrambled by TC-RNTI, the above methods can be reused. That is, 1 bit from</w:t>
      </w:r>
      <w:r w:rsidRPr="00143228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reserved 1 bit of “new data indicator” or 4 bits of “HARQ process number” field in DCI format 0_0</w:t>
      </w:r>
      <w:r w:rsidRPr="000201AD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with CRC scrambled by TC-RNTI can be used to indicate the activation of </w:t>
      </w:r>
      <w:r>
        <w:rPr>
          <w:rFonts w:eastAsiaTheme="minorEastAsia" w:hint="eastAsia"/>
          <w:sz w:val="22"/>
          <w:szCs w:val="22"/>
          <w:lang w:eastAsia="ko-KR"/>
        </w:rPr>
        <w:t>M</w:t>
      </w:r>
      <w:r>
        <w:rPr>
          <w:rFonts w:eastAsiaTheme="minorEastAsia"/>
          <w:sz w:val="22"/>
          <w:szCs w:val="22"/>
          <w:lang w:eastAsia="ko-KR"/>
        </w:rPr>
        <w:t>sg3 PUSCH repetition. Also, the Msg3 PUSCH repetition can be implicitly indicated by the specific cases</w:t>
      </w:r>
      <w:r w:rsidRPr="000201AD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of the information carried by DCI format 0_0 with CRC scrambled by TC-RNTI. However, </w:t>
      </w:r>
      <w:r w:rsidR="00CD303A">
        <w:rPr>
          <w:rFonts w:eastAsiaTheme="minorEastAsia"/>
          <w:sz w:val="22"/>
          <w:szCs w:val="22"/>
          <w:lang w:eastAsia="ko-KR"/>
        </w:rPr>
        <w:t xml:space="preserve">since </w:t>
      </w:r>
      <w:r>
        <w:rPr>
          <w:rFonts w:eastAsiaTheme="minorEastAsia"/>
          <w:sz w:val="22"/>
          <w:szCs w:val="22"/>
          <w:lang w:eastAsia="ko-KR"/>
        </w:rPr>
        <w:t>it schedules Msg3 PUSCH retransmission</w:t>
      </w:r>
      <w:r w:rsidR="00CD303A">
        <w:rPr>
          <w:rFonts w:eastAsiaTheme="minorEastAsia"/>
          <w:sz w:val="22"/>
          <w:szCs w:val="22"/>
          <w:lang w:eastAsia="ko-KR"/>
        </w:rPr>
        <w:t>, repetition for initial Msg3 PUSCH cannot be indicated by</w:t>
      </w:r>
      <w:r w:rsidR="00CD303A" w:rsidRPr="00CD303A">
        <w:rPr>
          <w:rFonts w:eastAsiaTheme="minorEastAsia"/>
          <w:sz w:val="22"/>
          <w:szCs w:val="22"/>
          <w:lang w:eastAsia="ko-KR"/>
        </w:rPr>
        <w:t xml:space="preserve"> </w:t>
      </w:r>
      <w:r w:rsidR="00CD303A">
        <w:rPr>
          <w:rFonts w:eastAsiaTheme="minorEastAsia"/>
          <w:sz w:val="22"/>
          <w:szCs w:val="22"/>
          <w:lang w:eastAsia="ko-KR"/>
        </w:rPr>
        <w:t>DCI format 0_0</w:t>
      </w:r>
      <w:r w:rsidR="00CD303A" w:rsidRPr="000201AD">
        <w:rPr>
          <w:rFonts w:eastAsiaTheme="minorEastAsia"/>
          <w:sz w:val="22"/>
          <w:szCs w:val="22"/>
          <w:lang w:eastAsia="ko-KR"/>
        </w:rPr>
        <w:t xml:space="preserve"> </w:t>
      </w:r>
      <w:r w:rsidR="00CD303A">
        <w:rPr>
          <w:rFonts w:eastAsiaTheme="minorEastAsia"/>
          <w:sz w:val="22"/>
          <w:szCs w:val="22"/>
          <w:lang w:eastAsia="ko-KR"/>
        </w:rPr>
        <w:t>with CRC scrambled by TC-RNTI</w:t>
      </w:r>
      <w:r w:rsidR="00CD303A">
        <w:rPr>
          <w:rFonts w:eastAsiaTheme="minorEastAsia"/>
          <w:sz w:val="22"/>
          <w:szCs w:val="22"/>
          <w:lang w:eastAsia="ko-KR"/>
        </w:rPr>
        <w:t>.</w:t>
      </w:r>
    </w:p>
    <w:p w14:paraId="7249577C" w14:textId="0452F52E" w:rsidR="002D3A28" w:rsidRPr="00B23347" w:rsidRDefault="002D3A28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2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E14B85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>PUSCH</w:t>
      </w:r>
      <w:r w:rsidR="00A247BA">
        <w:rPr>
          <w:rFonts w:eastAsiaTheme="minorEastAsia"/>
          <w:b/>
          <w:bCs/>
          <w:i/>
          <w:iCs/>
          <w:sz w:val="22"/>
        </w:rPr>
        <w:t xml:space="preserve"> type-A</w:t>
      </w:r>
      <w:r>
        <w:rPr>
          <w:rFonts w:eastAsiaTheme="minorEastAsia"/>
          <w:b/>
          <w:bCs/>
          <w:i/>
          <w:iCs/>
          <w:sz w:val="22"/>
        </w:rPr>
        <w:t xml:space="preserve"> repetition </w:t>
      </w:r>
      <w:r w:rsidR="00A247BA">
        <w:rPr>
          <w:rFonts w:eastAsiaTheme="minorEastAsia"/>
          <w:b/>
          <w:bCs/>
          <w:i/>
          <w:iCs/>
          <w:sz w:val="22"/>
        </w:rPr>
        <w:t xml:space="preserve">for Msg3 </w:t>
      </w:r>
      <w:r>
        <w:rPr>
          <w:rFonts w:eastAsiaTheme="minorEastAsia"/>
          <w:b/>
          <w:bCs/>
          <w:i/>
          <w:iCs/>
          <w:sz w:val="22"/>
        </w:rPr>
        <w:t>can be activated with 1 bit in RAR UL grant explicitly.</w:t>
      </w:r>
    </w:p>
    <w:p w14:paraId="12409D87" w14:textId="3E88A638" w:rsidR="002D3A28" w:rsidRPr="00951A98" w:rsidRDefault="002D3A28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Further considerable point</w:t>
      </w:r>
      <w:r w:rsidR="00A247BA">
        <w:rPr>
          <w:rFonts w:eastAsiaTheme="minorEastAsia"/>
          <w:sz w:val="22"/>
          <w:szCs w:val="22"/>
          <w:lang w:eastAsia="ko-KR"/>
        </w:rPr>
        <w:t xml:space="preserve"> is whether </w:t>
      </w:r>
      <w:r>
        <w:rPr>
          <w:rFonts w:eastAsiaTheme="minorEastAsia"/>
          <w:sz w:val="22"/>
          <w:szCs w:val="22"/>
          <w:lang w:eastAsia="ko-KR"/>
        </w:rPr>
        <w:t>to configure</w:t>
      </w:r>
      <w:r w:rsidR="00A247BA">
        <w:rPr>
          <w:rFonts w:eastAsiaTheme="minorEastAsia"/>
          <w:sz w:val="22"/>
          <w:szCs w:val="22"/>
          <w:lang w:eastAsia="ko-KR"/>
        </w:rPr>
        <w:t>/</w:t>
      </w:r>
      <w:r>
        <w:rPr>
          <w:rFonts w:eastAsiaTheme="minorEastAsia"/>
          <w:sz w:val="22"/>
          <w:szCs w:val="22"/>
          <w:lang w:eastAsia="ko-KR"/>
        </w:rPr>
        <w:t xml:space="preserve">indicate a </w:t>
      </w:r>
      <w:r w:rsidR="00A247BA">
        <w:rPr>
          <w:rFonts w:eastAsiaTheme="minorEastAsia"/>
          <w:sz w:val="22"/>
          <w:szCs w:val="22"/>
          <w:lang w:eastAsia="ko-KR"/>
        </w:rPr>
        <w:t xml:space="preserve">single </w:t>
      </w:r>
      <w:r>
        <w:rPr>
          <w:rFonts w:eastAsiaTheme="minorEastAsia"/>
          <w:sz w:val="22"/>
          <w:szCs w:val="22"/>
          <w:lang w:eastAsia="ko-KR"/>
        </w:rPr>
        <w:t xml:space="preserve">repetition number for both initial Msg3 PUSCH and Msg3 PUSCH retransmission or </w:t>
      </w:r>
      <w:r w:rsidR="00A247BA">
        <w:rPr>
          <w:rFonts w:eastAsiaTheme="minorEastAsia"/>
          <w:sz w:val="22"/>
          <w:szCs w:val="22"/>
          <w:lang w:eastAsia="ko-KR"/>
        </w:rPr>
        <w:t xml:space="preserve">to configure/indicate </w:t>
      </w:r>
      <w:r>
        <w:rPr>
          <w:rFonts w:eastAsiaTheme="minorEastAsia"/>
          <w:sz w:val="22"/>
          <w:szCs w:val="22"/>
          <w:lang w:eastAsia="ko-KR"/>
        </w:rPr>
        <w:t xml:space="preserve">separate repetition numbers for each initial Msg3 PUSCH </w:t>
      </w:r>
      <w:r w:rsidR="00A247BA">
        <w:rPr>
          <w:rFonts w:eastAsiaTheme="minorEastAsia"/>
          <w:sz w:val="22"/>
          <w:szCs w:val="22"/>
          <w:lang w:eastAsia="ko-KR"/>
        </w:rPr>
        <w:t xml:space="preserve">and </w:t>
      </w:r>
      <w:r>
        <w:rPr>
          <w:rFonts w:eastAsiaTheme="minorEastAsia"/>
          <w:sz w:val="22"/>
          <w:szCs w:val="22"/>
          <w:lang w:eastAsia="ko-KR"/>
        </w:rPr>
        <w:t>Msg3 PUSCH retransmission.</w:t>
      </w:r>
      <w:r w:rsidR="00A247BA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sz w:val="22"/>
          <w:szCs w:val="22"/>
          <w:lang w:eastAsia="ko-KR"/>
        </w:rPr>
        <w:t>S</w:t>
      </w:r>
      <w:r>
        <w:rPr>
          <w:rFonts w:eastAsiaTheme="minorEastAsia"/>
          <w:sz w:val="22"/>
          <w:szCs w:val="22"/>
          <w:lang w:eastAsia="ko-KR"/>
        </w:rPr>
        <w:t xml:space="preserve">ince the gain of flexibility </w:t>
      </w:r>
      <w:r w:rsidR="00A247BA">
        <w:rPr>
          <w:rFonts w:eastAsiaTheme="minorEastAsia"/>
          <w:sz w:val="22"/>
          <w:szCs w:val="22"/>
          <w:lang w:eastAsia="ko-KR"/>
        </w:rPr>
        <w:t xml:space="preserve">provided </w:t>
      </w:r>
      <w:r>
        <w:rPr>
          <w:rFonts w:eastAsiaTheme="minorEastAsia"/>
          <w:sz w:val="22"/>
          <w:szCs w:val="22"/>
          <w:lang w:eastAsia="ko-KR"/>
        </w:rPr>
        <w:t>by indicating different</w:t>
      </w:r>
      <w:r w:rsidR="007A7178">
        <w:rPr>
          <w:rFonts w:eastAsiaTheme="minorEastAsia"/>
          <w:sz w:val="22"/>
          <w:szCs w:val="22"/>
          <w:lang w:eastAsia="ko-KR"/>
        </w:rPr>
        <w:t xml:space="preserve"> repetition</w:t>
      </w:r>
      <w:r>
        <w:rPr>
          <w:rFonts w:eastAsiaTheme="minorEastAsia"/>
          <w:sz w:val="22"/>
          <w:szCs w:val="22"/>
          <w:lang w:eastAsia="ko-KR"/>
        </w:rPr>
        <w:t xml:space="preserve"> number between initial and retransmission for Msg3 PUSCH is not clear </w:t>
      </w:r>
      <w:r w:rsidR="00A247BA">
        <w:rPr>
          <w:rFonts w:eastAsiaTheme="minorEastAsia"/>
          <w:sz w:val="22"/>
          <w:szCs w:val="22"/>
          <w:lang w:eastAsia="ko-KR"/>
        </w:rPr>
        <w:t xml:space="preserve">and </w:t>
      </w:r>
      <w:r>
        <w:rPr>
          <w:rFonts w:eastAsiaTheme="minorEastAsia"/>
          <w:sz w:val="22"/>
          <w:szCs w:val="22"/>
          <w:lang w:eastAsia="ko-KR"/>
        </w:rPr>
        <w:t>additional signalling overhead</w:t>
      </w:r>
      <w:r w:rsidR="00A247BA">
        <w:rPr>
          <w:rFonts w:eastAsiaTheme="minorEastAsia"/>
          <w:sz w:val="22"/>
          <w:szCs w:val="22"/>
          <w:lang w:eastAsia="ko-KR"/>
        </w:rPr>
        <w:t xml:space="preserve"> is needed</w:t>
      </w:r>
      <w:r>
        <w:rPr>
          <w:rFonts w:eastAsiaTheme="minorEastAsia"/>
          <w:sz w:val="22"/>
          <w:szCs w:val="22"/>
          <w:lang w:eastAsia="ko-KR"/>
        </w:rPr>
        <w:t xml:space="preserve">, </w:t>
      </w:r>
      <w:r w:rsidR="00A247BA">
        <w:rPr>
          <w:rFonts w:eastAsiaTheme="minorEastAsia"/>
          <w:sz w:val="22"/>
          <w:szCs w:val="22"/>
          <w:lang w:eastAsia="ko-KR"/>
        </w:rPr>
        <w:t xml:space="preserve">the </w:t>
      </w:r>
      <w:r>
        <w:rPr>
          <w:rFonts w:eastAsiaTheme="minorEastAsia"/>
          <w:sz w:val="22"/>
          <w:szCs w:val="22"/>
          <w:lang w:eastAsia="ko-KR"/>
        </w:rPr>
        <w:t>simple method can be considered.</w:t>
      </w:r>
      <w:r w:rsidR="00A247BA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Thus,</w:t>
      </w:r>
      <w:r w:rsidRPr="00951A98">
        <w:rPr>
          <w:rFonts w:eastAsiaTheme="minorEastAsia"/>
          <w:sz w:val="22"/>
          <w:szCs w:val="22"/>
          <w:lang w:eastAsia="ko-KR"/>
        </w:rPr>
        <w:t xml:space="preserve"> </w:t>
      </w:r>
      <w:r w:rsidR="00A247BA">
        <w:rPr>
          <w:rFonts w:eastAsiaTheme="minorEastAsia"/>
          <w:sz w:val="22"/>
          <w:szCs w:val="22"/>
          <w:lang w:eastAsia="ko-KR"/>
        </w:rPr>
        <w:t>the single</w:t>
      </w:r>
      <w:r w:rsidRPr="00951A98">
        <w:rPr>
          <w:rFonts w:eastAsiaTheme="minorEastAsia"/>
          <w:sz w:val="22"/>
          <w:szCs w:val="22"/>
          <w:lang w:eastAsia="ko-KR"/>
        </w:rPr>
        <w:t xml:space="preserve"> repetition number with </w:t>
      </w:r>
      <w:r>
        <w:rPr>
          <w:rFonts w:eastAsiaTheme="minorEastAsia"/>
          <w:sz w:val="22"/>
          <w:szCs w:val="22"/>
          <w:lang w:eastAsia="ko-KR"/>
        </w:rPr>
        <w:t xml:space="preserve">initial Msg3 PUSCH </w:t>
      </w:r>
      <w:r w:rsidRPr="00951A98">
        <w:rPr>
          <w:rFonts w:eastAsiaTheme="minorEastAsia"/>
          <w:sz w:val="22"/>
          <w:szCs w:val="22"/>
          <w:lang w:eastAsia="ko-KR"/>
        </w:rPr>
        <w:t xml:space="preserve">transmission can be used. </w:t>
      </w:r>
      <w:r>
        <w:rPr>
          <w:rFonts w:eastAsiaTheme="minorEastAsia"/>
          <w:sz w:val="22"/>
          <w:szCs w:val="22"/>
          <w:lang w:eastAsia="ko-KR"/>
        </w:rPr>
        <w:t>I</w:t>
      </w:r>
      <w:r w:rsidRPr="00951A98">
        <w:rPr>
          <w:rFonts w:eastAsiaTheme="minorEastAsia"/>
          <w:sz w:val="22"/>
          <w:szCs w:val="22"/>
          <w:lang w:eastAsia="ko-KR"/>
        </w:rPr>
        <w:t xml:space="preserve">f </w:t>
      </w:r>
      <w:r w:rsidR="00A247BA">
        <w:rPr>
          <w:rFonts w:eastAsiaTheme="minorEastAsia"/>
          <w:sz w:val="22"/>
          <w:szCs w:val="22"/>
          <w:lang w:eastAsia="ko-KR"/>
        </w:rPr>
        <w:t xml:space="preserve">a </w:t>
      </w:r>
      <w:r w:rsidRPr="00951A98">
        <w:rPr>
          <w:rFonts w:eastAsiaTheme="minorEastAsia"/>
          <w:sz w:val="22"/>
          <w:szCs w:val="22"/>
          <w:lang w:eastAsia="ko-KR"/>
        </w:rPr>
        <w:t>certain number of repetition</w:t>
      </w:r>
      <w:r w:rsidR="004D32F2">
        <w:rPr>
          <w:rFonts w:eastAsiaTheme="minorEastAsia"/>
          <w:sz w:val="22"/>
          <w:szCs w:val="22"/>
          <w:lang w:eastAsia="ko-KR"/>
        </w:rPr>
        <w:t>s</w:t>
      </w:r>
      <w:r w:rsidRPr="00951A98">
        <w:rPr>
          <w:rFonts w:eastAsiaTheme="minorEastAsia"/>
          <w:sz w:val="22"/>
          <w:szCs w:val="22"/>
          <w:lang w:eastAsia="ko-KR"/>
        </w:rPr>
        <w:t xml:space="preserve"> </w:t>
      </w:r>
      <w:r w:rsidR="00A247BA">
        <w:rPr>
          <w:rFonts w:eastAsiaTheme="minorEastAsia"/>
          <w:sz w:val="22"/>
          <w:szCs w:val="22"/>
          <w:lang w:eastAsia="ko-KR"/>
        </w:rPr>
        <w:t>is</w:t>
      </w:r>
      <w:r w:rsidR="00A247BA" w:rsidRPr="00951A98">
        <w:rPr>
          <w:rFonts w:eastAsiaTheme="minorEastAsia"/>
          <w:sz w:val="22"/>
          <w:szCs w:val="22"/>
          <w:lang w:eastAsia="ko-KR"/>
        </w:rPr>
        <w:t xml:space="preserve"> configured</w:t>
      </w:r>
      <w:r w:rsidR="00A247BA">
        <w:rPr>
          <w:rFonts w:eastAsiaTheme="minorEastAsia"/>
          <w:sz w:val="22"/>
          <w:szCs w:val="22"/>
          <w:lang w:eastAsia="ko-KR"/>
        </w:rPr>
        <w:t>/</w:t>
      </w:r>
      <w:r w:rsidRPr="00951A98">
        <w:rPr>
          <w:rFonts w:eastAsiaTheme="minorEastAsia"/>
          <w:sz w:val="22"/>
          <w:szCs w:val="22"/>
          <w:lang w:eastAsia="ko-KR"/>
        </w:rPr>
        <w:t xml:space="preserve">indicated for initial </w:t>
      </w:r>
      <w:r w:rsidR="00A247BA" w:rsidRPr="00951A98">
        <w:rPr>
          <w:rFonts w:eastAsiaTheme="minorEastAsia"/>
          <w:sz w:val="22"/>
          <w:szCs w:val="22"/>
          <w:lang w:eastAsia="ko-KR"/>
        </w:rPr>
        <w:t>Msg3 PUSCH</w:t>
      </w:r>
      <w:r w:rsidRPr="00951A98">
        <w:rPr>
          <w:rFonts w:eastAsiaTheme="minorEastAsia"/>
          <w:sz w:val="22"/>
          <w:szCs w:val="22"/>
          <w:lang w:eastAsia="ko-KR"/>
        </w:rPr>
        <w:t xml:space="preserve">, Msg3 PUSCH retransmission can follow </w:t>
      </w:r>
      <w:r w:rsidR="00A247BA">
        <w:rPr>
          <w:rFonts w:eastAsiaTheme="minorEastAsia"/>
          <w:sz w:val="22"/>
          <w:szCs w:val="22"/>
          <w:lang w:eastAsia="ko-KR"/>
        </w:rPr>
        <w:t xml:space="preserve">the </w:t>
      </w:r>
      <w:r w:rsidRPr="00951A98">
        <w:rPr>
          <w:rFonts w:eastAsiaTheme="minorEastAsia"/>
          <w:sz w:val="22"/>
          <w:szCs w:val="22"/>
          <w:lang w:eastAsia="ko-KR"/>
        </w:rPr>
        <w:t>same repetition number.</w:t>
      </w:r>
    </w:p>
    <w:p w14:paraId="53E7F532" w14:textId="1B5D9866" w:rsidR="002D3A28" w:rsidRPr="00B23347" w:rsidRDefault="002D3A28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bookmarkStart w:id="3" w:name="_Hlk61947864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3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E14B85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 xml:space="preserve">Msg3 PUSCH retransmission can follow </w:t>
      </w:r>
      <w:r w:rsidR="004D32F2">
        <w:rPr>
          <w:rFonts w:eastAsiaTheme="minorEastAsia"/>
          <w:b/>
          <w:bCs/>
          <w:i/>
          <w:iCs/>
          <w:sz w:val="22"/>
        </w:rPr>
        <w:t xml:space="preserve">the </w:t>
      </w:r>
      <w:r>
        <w:rPr>
          <w:rFonts w:eastAsiaTheme="minorEastAsia"/>
          <w:b/>
          <w:bCs/>
          <w:i/>
          <w:iCs/>
          <w:sz w:val="22"/>
        </w:rPr>
        <w:t xml:space="preserve">same </w:t>
      </w:r>
      <w:r w:rsidR="004D32F2">
        <w:rPr>
          <w:rFonts w:eastAsiaTheme="minorEastAsia"/>
          <w:b/>
          <w:bCs/>
          <w:i/>
          <w:iCs/>
          <w:sz w:val="22"/>
        </w:rPr>
        <w:t>repetition</w:t>
      </w:r>
      <w:r>
        <w:rPr>
          <w:rFonts w:eastAsiaTheme="minorEastAsia"/>
          <w:b/>
          <w:bCs/>
          <w:i/>
          <w:iCs/>
          <w:sz w:val="22"/>
        </w:rPr>
        <w:t xml:space="preserve"> number </w:t>
      </w:r>
      <w:r w:rsidR="004D32F2">
        <w:rPr>
          <w:rFonts w:eastAsiaTheme="minorEastAsia"/>
          <w:b/>
          <w:bCs/>
          <w:i/>
          <w:iCs/>
          <w:sz w:val="22"/>
        </w:rPr>
        <w:t>of</w:t>
      </w:r>
      <w:r>
        <w:rPr>
          <w:rFonts w:eastAsiaTheme="minorEastAsia"/>
          <w:b/>
          <w:bCs/>
          <w:i/>
          <w:iCs/>
          <w:sz w:val="22"/>
        </w:rPr>
        <w:t xml:space="preserve"> initial Msg3 PUSCH</w:t>
      </w:r>
      <w:r w:rsidR="00A247BA">
        <w:rPr>
          <w:rFonts w:eastAsiaTheme="minorEastAsia"/>
          <w:b/>
          <w:bCs/>
          <w:i/>
          <w:iCs/>
          <w:sz w:val="22"/>
        </w:rPr>
        <w:t>.</w:t>
      </w:r>
      <w:r>
        <w:rPr>
          <w:rFonts w:eastAsiaTheme="minorEastAsia"/>
          <w:b/>
          <w:bCs/>
          <w:i/>
          <w:iCs/>
          <w:sz w:val="22"/>
        </w:rPr>
        <w:t xml:space="preserve"> </w:t>
      </w:r>
    </w:p>
    <w:bookmarkEnd w:id="3"/>
    <w:p w14:paraId="56CFBAF1" w14:textId="6A33EB57" w:rsidR="008F025E" w:rsidRPr="00850B1E" w:rsidRDefault="008F025E">
      <w:pPr>
        <w:pStyle w:val="a0"/>
        <w:spacing w:before="240" w:line="276" w:lineRule="auto"/>
        <w:jc w:val="both"/>
        <w:rPr>
          <w:rFonts w:eastAsiaTheme="minorEastAsia"/>
          <w:i/>
          <w:iCs/>
          <w:sz w:val="22"/>
          <w:szCs w:val="22"/>
          <w:u w:val="single"/>
          <w:lang w:eastAsia="ko-KR"/>
        </w:rPr>
      </w:pPr>
      <w:r w:rsidRPr="00850B1E">
        <w:rPr>
          <w:b/>
          <w:bCs/>
          <w:i/>
          <w:iCs/>
          <w:sz w:val="22"/>
          <w:szCs w:val="22"/>
          <w:u w:val="single"/>
        </w:rPr>
        <w:t xml:space="preserve">Inter-slot frequency hopping </w:t>
      </w:r>
      <w:r w:rsidR="00507D72" w:rsidRPr="00850B1E">
        <w:rPr>
          <w:b/>
          <w:bCs/>
          <w:i/>
          <w:iCs/>
          <w:sz w:val="22"/>
          <w:szCs w:val="22"/>
          <w:u w:val="single"/>
        </w:rPr>
        <w:t xml:space="preserve">mechanisms </w:t>
      </w:r>
      <w:r w:rsidRPr="00850B1E">
        <w:rPr>
          <w:b/>
          <w:bCs/>
          <w:i/>
          <w:iCs/>
          <w:sz w:val="22"/>
          <w:szCs w:val="22"/>
          <w:u w:val="single"/>
        </w:rPr>
        <w:t>for Msg3.</w:t>
      </w:r>
    </w:p>
    <w:p w14:paraId="529A7185" w14:textId="059BFFAA" w:rsidR="00393291" w:rsidRPr="00D91755" w:rsidRDefault="00DC5CA7" w:rsidP="0030172C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</w:t>
      </w:r>
      <w:r>
        <w:rPr>
          <w:rFonts w:eastAsiaTheme="minorEastAsia"/>
          <w:sz w:val="22"/>
          <w:szCs w:val="22"/>
          <w:lang w:eastAsia="ko-KR"/>
        </w:rPr>
        <w:t>n Rel-15/16, only intra-slot frequency hopping is supported</w:t>
      </w:r>
      <w:r w:rsidR="003F0F5B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since repetition is not supported for Msg3</w:t>
      </w:r>
      <w:r w:rsidR="00393291">
        <w:rPr>
          <w:rFonts w:eastAsiaTheme="minorEastAsia"/>
          <w:sz w:val="22"/>
          <w:szCs w:val="22"/>
          <w:lang w:eastAsia="ko-KR"/>
        </w:rPr>
        <w:t xml:space="preserve"> PUSCH transmission</w:t>
      </w:r>
      <w:r w:rsidR="00EA62E7">
        <w:rPr>
          <w:rFonts w:eastAsiaTheme="minorEastAsia"/>
          <w:sz w:val="22"/>
          <w:szCs w:val="22"/>
          <w:lang w:eastAsia="ko-KR"/>
        </w:rPr>
        <w:t xml:space="preserve">. </w:t>
      </w:r>
      <w:r w:rsidR="00507D72">
        <w:rPr>
          <w:rFonts w:eastAsiaTheme="minorEastAsia"/>
          <w:sz w:val="22"/>
          <w:szCs w:val="22"/>
          <w:lang w:eastAsia="ko-KR"/>
        </w:rPr>
        <w:t>For</w:t>
      </w:r>
      <w:r w:rsidR="00EA62E7" w:rsidRPr="00EA62E7">
        <w:rPr>
          <w:rFonts w:eastAsiaTheme="minorEastAsia"/>
          <w:sz w:val="22"/>
          <w:szCs w:val="22"/>
          <w:lang w:eastAsia="ko-KR"/>
        </w:rPr>
        <w:t xml:space="preserve"> </w:t>
      </w:r>
      <w:r w:rsidR="00507D72">
        <w:rPr>
          <w:rFonts w:eastAsiaTheme="minorEastAsia"/>
          <w:sz w:val="22"/>
          <w:szCs w:val="22"/>
          <w:lang w:eastAsia="ko-KR"/>
        </w:rPr>
        <w:t xml:space="preserve">the </w:t>
      </w:r>
      <w:r w:rsidR="003E52AE" w:rsidRPr="00EA62E7">
        <w:rPr>
          <w:rFonts w:eastAsiaTheme="minorEastAsia"/>
          <w:sz w:val="22"/>
          <w:szCs w:val="22"/>
          <w:lang w:eastAsia="ko-KR"/>
        </w:rPr>
        <w:t>in</w:t>
      </w:r>
      <w:r w:rsidR="003E52AE">
        <w:rPr>
          <w:rFonts w:eastAsiaTheme="minorEastAsia"/>
          <w:sz w:val="22"/>
          <w:szCs w:val="22"/>
          <w:lang w:eastAsia="ko-KR"/>
        </w:rPr>
        <w:t>i</w:t>
      </w:r>
      <w:r w:rsidR="003E52AE" w:rsidRPr="00EA62E7">
        <w:rPr>
          <w:rFonts w:eastAsiaTheme="minorEastAsia"/>
          <w:sz w:val="22"/>
          <w:szCs w:val="22"/>
          <w:lang w:eastAsia="ko-KR"/>
        </w:rPr>
        <w:t xml:space="preserve">tial </w:t>
      </w:r>
      <w:r w:rsidR="00EA62E7" w:rsidRPr="00EA62E7">
        <w:rPr>
          <w:rFonts w:eastAsiaTheme="minorEastAsia"/>
          <w:sz w:val="22"/>
          <w:szCs w:val="22"/>
          <w:lang w:eastAsia="ko-KR"/>
        </w:rPr>
        <w:t>Msg3 PUSCH transmission</w:t>
      </w:r>
      <w:r w:rsidR="00EA62E7">
        <w:rPr>
          <w:rFonts w:eastAsiaTheme="minorEastAsia"/>
          <w:sz w:val="22"/>
          <w:szCs w:val="22"/>
          <w:lang w:eastAsia="ko-KR"/>
        </w:rPr>
        <w:t xml:space="preserve">, </w:t>
      </w:r>
      <w:r w:rsidR="00393291">
        <w:rPr>
          <w:rFonts w:eastAsiaTheme="minorEastAsia"/>
          <w:sz w:val="22"/>
          <w:szCs w:val="22"/>
          <w:lang w:eastAsia="ko-KR"/>
        </w:rPr>
        <w:t xml:space="preserve">a </w:t>
      </w:r>
      <w:r w:rsidR="00EA62E7">
        <w:rPr>
          <w:rFonts w:eastAsiaTheme="minorEastAsia"/>
          <w:sz w:val="22"/>
          <w:szCs w:val="22"/>
          <w:lang w:eastAsia="ko-KR"/>
        </w:rPr>
        <w:t xml:space="preserve">UE can be indicated to transmit Msg3 </w:t>
      </w:r>
      <w:r w:rsidR="00EA62E7" w:rsidRPr="00D91755">
        <w:rPr>
          <w:rFonts w:eastAsiaTheme="minorEastAsia"/>
          <w:sz w:val="22"/>
          <w:szCs w:val="22"/>
          <w:lang w:eastAsia="ko-KR"/>
        </w:rPr>
        <w:t xml:space="preserve">PUSCH with intra-slot </w:t>
      </w:r>
      <w:r w:rsidR="00507D72" w:rsidRPr="00D91755">
        <w:rPr>
          <w:rFonts w:eastAsiaTheme="minorEastAsia"/>
          <w:sz w:val="22"/>
          <w:szCs w:val="22"/>
          <w:lang w:eastAsia="ko-KR"/>
        </w:rPr>
        <w:t xml:space="preserve">frequency </w:t>
      </w:r>
      <w:r w:rsidR="00EA62E7" w:rsidRPr="00D91755">
        <w:rPr>
          <w:rFonts w:eastAsiaTheme="minorEastAsia"/>
          <w:sz w:val="22"/>
          <w:szCs w:val="22"/>
          <w:lang w:eastAsia="ko-KR"/>
        </w:rPr>
        <w:t xml:space="preserve">hopping by </w:t>
      </w:r>
      <w:r w:rsidR="00393291" w:rsidRPr="00D91755">
        <w:rPr>
          <w:rFonts w:eastAsiaTheme="minorEastAsia"/>
          <w:sz w:val="22"/>
          <w:szCs w:val="22"/>
          <w:lang w:eastAsia="ko-KR"/>
        </w:rPr>
        <w:t xml:space="preserve">1-bit </w:t>
      </w:r>
      <w:r w:rsidR="00EA62E7" w:rsidRPr="00D91755">
        <w:rPr>
          <w:rFonts w:eastAsiaTheme="minorEastAsia"/>
          <w:sz w:val="22"/>
          <w:szCs w:val="22"/>
          <w:lang w:eastAsia="ko-KR"/>
        </w:rPr>
        <w:t xml:space="preserve">frequency hopping flag field in RAR UL grant. </w:t>
      </w:r>
      <w:r w:rsidR="00507D72" w:rsidRPr="00D91755">
        <w:rPr>
          <w:rFonts w:eastAsiaTheme="minorEastAsia"/>
          <w:sz w:val="22"/>
          <w:szCs w:val="22"/>
          <w:lang w:eastAsia="ko-KR"/>
        </w:rPr>
        <w:t>For the</w:t>
      </w:r>
      <w:r w:rsidR="00EA62E7" w:rsidRPr="00D91755">
        <w:rPr>
          <w:rFonts w:eastAsiaTheme="minorEastAsia"/>
          <w:sz w:val="22"/>
          <w:szCs w:val="22"/>
          <w:lang w:eastAsia="ko-KR"/>
        </w:rPr>
        <w:t xml:space="preserve"> retransmission, </w:t>
      </w:r>
      <w:r w:rsidR="00393291" w:rsidRPr="00D91755">
        <w:rPr>
          <w:rFonts w:eastAsiaTheme="minorEastAsia"/>
          <w:sz w:val="22"/>
          <w:szCs w:val="22"/>
          <w:lang w:eastAsia="ko-KR"/>
        </w:rPr>
        <w:t xml:space="preserve">the </w:t>
      </w:r>
      <w:r w:rsidR="00EA62E7" w:rsidRPr="00D91755">
        <w:rPr>
          <w:rFonts w:eastAsiaTheme="minorEastAsia"/>
          <w:sz w:val="22"/>
          <w:szCs w:val="22"/>
          <w:lang w:eastAsia="ko-KR"/>
        </w:rPr>
        <w:t xml:space="preserve">UE can be indicated to transmit Msg3 PUSCH with intra-slot </w:t>
      </w:r>
      <w:r w:rsidR="00507D72" w:rsidRPr="00D91755">
        <w:rPr>
          <w:rFonts w:eastAsiaTheme="minorEastAsia"/>
          <w:sz w:val="22"/>
          <w:szCs w:val="22"/>
          <w:lang w:eastAsia="ko-KR"/>
        </w:rPr>
        <w:t xml:space="preserve">frequency </w:t>
      </w:r>
      <w:r w:rsidR="00EA62E7" w:rsidRPr="00D91755">
        <w:rPr>
          <w:rFonts w:eastAsiaTheme="minorEastAsia"/>
          <w:sz w:val="22"/>
          <w:szCs w:val="22"/>
          <w:lang w:eastAsia="ko-KR"/>
        </w:rPr>
        <w:t xml:space="preserve">hopping by </w:t>
      </w:r>
      <w:r w:rsidR="00393291" w:rsidRPr="00D91755">
        <w:rPr>
          <w:rFonts w:eastAsiaTheme="minorEastAsia"/>
          <w:sz w:val="22"/>
          <w:szCs w:val="22"/>
          <w:lang w:eastAsia="ko-KR"/>
        </w:rPr>
        <w:t xml:space="preserve">1-bit </w:t>
      </w:r>
      <w:r w:rsidR="00EA62E7" w:rsidRPr="00D91755">
        <w:rPr>
          <w:rFonts w:eastAsiaTheme="minorEastAsia"/>
          <w:sz w:val="22"/>
          <w:szCs w:val="22"/>
          <w:lang w:eastAsia="ko-KR"/>
        </w:rPr>
        <w:t>frequency hopping flag field in DCI format 0_0 with CRC scrambled by TC-RNTI.</w:t>
      </w:r>
      <w:r w:rsidR="00393291" w:rsidRPr="00D91755">
        <w:rPr>
          <w:rFonts w:eastAsiaTheme="minorEastAsia"/>
          <w:sz w:val="22"/>
          <w:szCs w:val="22"/>
          <w:lang w:eastAsia="ko-KR"/>
        </w:rPr>
        <w:t xml:space="preserve"> </w:t>
      </w:r>
    </w:p>
    <w:p w14:paraId="7D2E4A07" w14:textId="0F6F8BBE" w:rsidR="005751E3" w:rsidRDefault="00393291" w:rsidP="0030172C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The issue is whether and how to support inter-slot frequency hopping with the same 1-bit </w:t>
      </w:r>
      <w:r w:rsidRPr="00850B1E">
        <w:rPr>
          <w:rFonts w:eastAsiaTheme="minorEastAsia"/>
          <w:i/>
          <w:iCs/>
          <w:sz w:val="22"/>
        </w:rPr>
        <w:t>frequency hopping f</w:t>
      </w:r>
      <w:r>
        <w:rPr>
          <w:rFonts w:eastAsiaTheme="minorEastAsia"/>
          <w:i/>
          <w:iCs/>
          <w:sz w:val="22"/>
          <w:szCs w:val="22"/>
          <w:lang w:eastAsia="ko-KR"/>
        </w:rPr>
        <w:t>la</w:t>
      </w:r>
      <w:r w:rsidRPr="00850B1E">
        <w:rPr>
          <w:rFonts w:eastAsiaTheme="minorEastAsia"/>
          <w:i/>
          <w:iCs/>
          <w:sz w:val="22"/>
        </w:rPr>
        <w:t>g</w:t>
      </w:r>
      <w:r>
        <w:rPr>
          <w:rFonts w:eastAsiaTheme="minorEastAsia"/>
          <w:sz w:val="22"/>
          <w:szCs w:val="22"/>
          <w:lang w:eastAsia="ko-KR"/>
        </w:rPr>
        <w:t xml:space="preserve"> field in RAR UL grant of DCI format 0_0 with CRC scrambled by TC-RNTI. </w:t>
      </w:r>
      <w:r w:rsidR="0089149A">
        <w:rPr>
          <w:rFonts w:eastAsiaTheme="minorEastAsia"/>
          <w:sz w:val="22"/>
          <w:szCs w:val="22"/>
          <w:lang w:eastAsia="ko-KR"/>
        </w:rPr>
        <w:t>To address this issue</w:t>
      </w:r>
      <w:r w:rsidR="00B263A9">
        <w:rPr>
          <w:rFonts w:eastAsiaTheme="minorEastAsia"/>
          <w:sz w:val="22"/>
          <w:szCs w:val="22"/>
          <w:lang w:eastAsia="ko-KR"/>
        </w:rPr>
        <w:t xml:space="preserve">, </w:t>
      </w:r>
      <w:r w:rsidR="0089149A">
        <w:rPr>
          <w:rFonts w:eastAsiaTheme="minorEastAsia"/>
          <w:sz w:val="22"/>
          <w:szCs w:val="22"/>
          <w:lang w:eastAsia="ko-KR"/>
        </w:rPr>
        <w:t xml:space="preserve">the following </w:t>
      </w:r>
      <w:r w:rsidR="00B263A9">
        <w:rPr>
          <w:rFonts w:eastAsiaTheme="minorEastAsia"/>
          <w:sz w:val="22"/>
          <w:szCs w:val="22"/>
          <w:lang w:eastAsia="ko-KR"/>
        </w:rPr>
        <w:t>options can be considered.</w:t>
      </w:r>
    </w:p>
    <w:p w14:paraId="2CD55D45" w14:textId="4550AE6C" w:rsidR="00B263A9" w:rsidRDefault="00B263A9" w:rsidP="00CE214D">
      <w:pPr>
        <w:pStyle w:val="a0"/>
        <w:spacing w:line="276" w:lineRule="auto"/>
        <w:ind w:left="142"/>
        <w:jc w:val="both"/>
        <w:rPr>
          <w:rFonts w:eastAsiaTheme="minorEastAsia"/>
          <w:i/>
          <w:iCs/>
          <w:sz w:val="22"/>
          <w:szCs w:val="22"/>
          <w:u w:val="single"/>
          <w:lang w:eastAsia="ko-KR"/>
        </w:rPr>
      </w:pPr>
      <w:r w:rsidRPr="00B263A9">
        <w:rPr>
          <w:rFonts w:eastAsiaTheme="minorEastAsia"/>
          <w:i/>
          <w:iCs/>
          <w:sz w:val="22"/>
          <w:szCs w:val="22"/>
          <w:u w:val="single"/>
          <w:lang w:eastAsia="ko-KR"/>
        </w:rPr>
        <w:t xml:space="preserve">Option 1. </w:t>
      </w:r>
      <w:r w:rsidR="0089149A">
        <w:rPr>
          <w:rFonts w:eastAsiaTheme="minorEastAsia"/>
          <w:i/>
          <w:iCs/>
          <w:sz w:val="22"/>
          <w:szCs w:val="22"/>
          <w:u w:val="single"/>
          <w:lang w:eastAsia="ko-KR"/>
        </w:rPr>
        <w:t>S</w:t>
      </w:r>
      <w:r>
        <w:rPr>
          <w:rFonts w:eastAsiaTheme="minorEastAsia"/>
          <w:i/>
          <w:iCs/>
          <w:sz w:val="22"/>
          <w:szCs w:val="22"/>
          <w:u w:val="single"/>
          <w:lang w:eastAsia="ko-KR"/>
        </w:rPr>
        <w:t>upport intra-slot frequency hopping</w:t>
      </w:r>
      <w:r w:rsidR="0089149A">
        <w:rPr>
          <w:rFonts w:eastAsiaTheme="minorEastAsia"/>
          <w:i/>
          <w:iCs/>
          <w:sz w:val="22"/>
          <w:szCs w:val="22"/>
          <w:u w:val="single"/>
          <w:lang w:eastAsia="ko-KR"/>
        </w:rPr>
        <w:t xml:space="preserve"> only</w:t>
      </w:r>
    </w:p>
    <w:p w14:paraId="6B8FF186" w14:textId="13A5419F" w:rsidR="00F35B67" w:rsidRPr="00B263A9" w:rsidRDefault="0089149A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O</w:t>
      </w:r>
      <w:r w:rsidR="00B263A9">
        <w:rPr>
          <w:rFonts w:eastAsiaTheme="minorEastAsia"/>
          <w:sz w:val="22"/>
          <w:szCs w:val="22"/>
          <w:lang w:eastAsia="ko-KR"/>
        </w:rPr>
        <w:t>ption</w:t>
      </w:r>
      <w:r>
        <w:rPr>
          <w:rFonts w:eastAsiaTheme="minorEastAsia"/>
          <w:sz w:val="22"/>
          <w:szCs w:val="22"/>
          <w:lang w:eastAsia="ko-KR"/>
        </w:rPr>
        <w:t xml:space="preserve"> 1</w:t>
      </w:r>
      <w:r w:rsidR="00B263A9">
        <w:rPr>
          <w:rFonts w:eastAsiaTheme="minorEastAsia"/>
          <w:sz w:val="22"/>
          <w:szCs w:val="22"/>
          <w:lang w:eastAsia="ko-KR"/>
        </w:rPr>
        <w:t xml:space="preserve"> </w:t>
      </w:r>
      <w:r w:rsidR="00BC0ECC">
        <w:rPr>
          <w:rFonts w:eastAsiaTheme="minorEastAsia"/>
          <w:sz w:val="22"/>
          <w:szCs w:val="22"/>
          <w:lang w:eastAsia="ko-KR"/>
        </w:rPr>
        <w:t xml:space="preserve">is to </w:t>
      </w:r>
      <w:r w:rsidR="00B263A9">
        <w:rPr>
          <w:rFonts w:eastAsiaTheme="minorEastAsia"/>
          <w:sz w:val="22"/>
          <w:szCs w:val="22"/>
          <w:lang w:eastAsia="ko-KR"/>
        </w:rPr>
        <w:t>support intra-slot frequency hopping</w:t>
      </w:r>
      <w:r>
        <w:rPr>
          <w:rFonts w:eastAsiaTheme="minorEastAsia"/>
          <w:sz w:val="22"/>
          <w:szCs w:val="22"/>
          <w:lang w:eastAsia="ko-KR"/>
        </w:rPr>
        <w:t xml:space="preserve"> only</w:t>
      </w:r>
      <w:r w:rsidR="00B263A9">
        <w:rPr>
          <w:rFonts w:eastAsiaTheme="minorEastAsia"/>
          <w:sz w:val="22"/>
          <w:szCs w:val="22"/>
          <w:lang w:eastAsia="ko-KR"/>
        </w:rPr>
        <w:t xml:space="preserve"> regardless of whether a UE transmits Msg3 PUSCH with Type A repetition or not.</w:t>
      </w:r>
      <w:r w:rsidR="000C31D0">
        <w:rPr>
          <w:rFonts w:eastAsiaTheme="minorEastAsia"/>
          <w:sz w:val="22"/>
          <w:szCs w:val="22"/>
          <w:lang w:eastAsia="ko-KR"/>
        </w:rPr>
        <w:t xml:space="preserve"> With this option, no specification impact</w:t>
      </w:r>
      <w:r>
        <w:rPr>
          <w:rFonts w:eastAsiaTheme="minorEastAsia"/>
          <w:sz w:val="22"/>
          <w:szCs w:val="22"/>
          <w:lang w:eastAsia="ko-KR"/>
        </w:rPr>
        <w:t xml:space="preserve">s are expected </w:t>
      </w:r>
      <w:r w:rsidR="000C31D0">
        <w:rPr>
          <w:rFonts w:eastAsiaTheme="minorEastAsia"/>
          <w:sz w:val="22"/>
          <w:szCs w:val="22"/>
          <w:lang w:eastAsia="ko-KR"/>
        </w:rPr>
        <w:t>since</w:t>
      </w:r>
      <w:r>
        <w:rPr>
          <w:rFonts w:eastAsiaTheme="minorEastAsia"/>
          <w:sz w:val="22"/>
          <w:szCs w:val="22"/>
          <w:lang w:eastAsia="ko-KR"/>
        </w:rPr>
        <w:t>,</w:t>
      </w:r>
      <w:r w:rsidR="000C31D0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as descried before, </w:t>
      </w:r>
      <w:r w:rsidR="000C31D0">
        <w:rPr>
          <w:rFonts w:eastAsiaTheme="minorEastAsia"/>
          <w:sz w:val="22"/>
          <w:szCs w:val="22"/>
          <w:lang w:eastAsia="ko-KR"/>
        </w:rPr>
        <w:t xml:space="preserve">Rel-15/16 </w:t>
      </w:r>
      <w:r>
        <w:rPr>
          <w:rFonts w:eastAsiaTheme="minorEastAsia"/>
          <w:sz w:val="22"/>
          <w:szCs w:val="22"/>
          <w:lang w:eastAsia="ko-KR"/>
        </w:rPr>
        <w:t>supports</w:t>
      </w:r>
      <w:r w:rsidR="000C31D0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the intr</w:t>
      </w:r>
      <w:r w:rsidR="00D91755">
        <w:rPr>
          <w:rFonts w:eastAsiaTheme="minorEastAsia"/>
          <w:sz w:val="22"/>
          <w:szCs w:val="22"/>
          <w:lang w:eastAsia="ko-KR"/>
        </w:rPr>
        <w:t>a</w:t>
      </w:r>
      <w:r>
        <w:rPr>
          <w:rFonts w:eastAsiaTheme="minorEastAsia"/>
          <w:sz w:val="22"/>
          <w:szCs w:val="22"/>
          <w:lang w:eastAsia="ko-KR"/>
        </w:rPr>
        <w:t>-slot frequency hopping for Msg3 PUSCH transmission</w:t>
      </w:r>
      <w:r w:rsidR="000C31D0">
        <w:rPr>
          <w:rFonts w:eastAsiaTheme="minorEastAsia"/>
          <w:sz w:val="22"/>
          <w:szCs w:val="22"/>
          <w:lang w:eastAsia="ko-KR"/>
        </w:rPr>
        <w:t>.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F35B67">
        <w:rPr>
          <w:rFonts w:eastAsiaTheme="minorEastAsia" w:hint="eastAsia"/>
          <w:sz w:val="22"/>
          <w:szCs w:val="22"/>
          <w:lang w:eastAsia="ko-KR"/>
        </w:rPr>
        <w:t>H</w:t>
      </w:r>
      <w:r w:rsidR="00F35B67">
        <w:rPr>
          <w:rFonts w:eastAsiaTheme="minorEastAsia"/>
          <w:sz w:val="22"/>
          <w:szCs w:val="22"/>
          <w:lang w:eastAsia="ko-KR"/>
        </w:rPr>
        <w:t xml:space="preserve">owever, </w:t>
      </w:r>
      <w:r>
        <w:rPr>
          <w:rFonts w:eastAsiaTheme="minorEastAsia"/>
          <w:sz w:val="22"/>
          <w:szCs w:val="22"/>
          <w:lang w:eastAsia="ko-KR"/>
        </w:rPr>
        <w:t xml:space="preserve">when taking the DM-RS overhead into account, the inter-slot frequency hopping can provide higher coverage and thus if the Msg3 PUSCH is transmitted with repetitions then it would be better to support inter-slot frequency hopping. </w:t>
      </w:r>
    </w:p>
    <w:p w14:paraId="77935BA9" w14:textId="78B0F1ED" w:rsidR="000F757C" w:rsidRDefault="000F757C">
      <w:pPr>
        <w:pStyle w:val="a0"/>
        <w:spacing w:line="276" w:lineRule="auto"/>
        <w:ind w:left="142"/>
        <w:jc w:val="both"/>
        <w:rPr>
          <w:rFonts w:eastAsiaTheme="minorEastAsia"/>
          <w:i/>
          <w:iCs/>
          <w:sz w:val="22"/>
          <w:szCs w:val="22"/>
          <w:u w:val="single"/>
          <w:lang w:eastAsia="ko-KR"/>
        </w:rPr>
      </w:pPr>
      <w:r w:rsidRPr="00B263A9">
        <w:rPr>
          <w:rFonts w:eastAsiaTheme="minorEastAsia"/>
          <w:i/>
          <w:iCs/>
          <w:sz w:val="22"/>
          <w:szCs w:val="22"/>
          <w:u w:val="single"/>
          <w:lang w:eastAsia="ko-KR"/>
        </w:rPr>
        <w:t xml:space="preserve">Option </w:t>
      </w:r>
      <w:r>
        <w:rPr>
          <w:rFonts w:eastAsiaTheme="minorEastAsia"/>
          <w:i/>
          <w:iCs/>
          <w:sz w:val="22"/>
          <w:szCs w:val="22"/>
          <w:u w:val="single"/>
          <w:lang w:eastAsia="ko-KR"/>
        </w:rPr>
        <w:t>2</w:t>
      </w:r>
      <w:r w:rsidRPr="00B263A9">
        <w:rPr>
          <w:rFonts w:eastAsiaTheme="minorEastAsia"/>
          <w:i/>
          <w:iCs/>
          <w:sz w:val="22"/>
          <w:szCs w:val="22"/>
          <w:u w:val="single"/>
          <w:lang w:eastAsia="ko-KR"/>
        </w:rPr>
        <w:t xml:space="preserve">. </w:t>
      </w:r>
      <w:r w:rsidR="00B208B6">
        <w:rPr>
          <w:rFonts w:eastAsiaTheme="minorEastAsia"/>
          <w:i/>
          <w:iCs/>
          <w:sz w:val="22"/>
          <w:szCs w:val="22"/>
          <w:u w:val="single"/>
          <w:lang w:eastAsia="ko-KR"/>
        </w:rPr>
        <w:t>Configure one of frequency hopping modes</w:t>
      </w:r>
    </w:p>
    <w:p w14:paraId="331C8F14" w14:textId="741076CF" w:rsidR="005751E3" w:rsidRPr="00D91755" w:rsidRDefault="0089149A" w:rsidP="0030172C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 w:rsidRPr="00D91755">
        <w:rPr>
          <w:rFonts w:eastAsiaTheme="minorEastAsia"/>
          <w:sz w:val="22"/>
          <w:szCs w:val="22"/>
          <w:lang w:eastAsia="ko-KR"/>
        </w:rPr>
        <w:t xml:space="preserve">In Option 2, gNB </w:t>
      </w:r>
      <w:r w:rsidR="00135872" w:rsidRPr="00D91755">
        <w:rPr>
          <w:rFonts w:eastAsiaTheme="minorEastAsia"/>
          <w:sz w:val="22"/>
          <w:szCs w:val="22"/>
          <w:lang w:eastAsia="ko-KR"/>
        </w:rPr>
        <w:t>can be configured</w:t>
      </w:r>
      <w:r w:rsidRPr="00D91755">
        <w:rPr>
          <w:rFonts w:eastAsiaTheme="minorEastAsia"/>
          <w:sz w:val="22"/>
          <w:szCs w:val="22"/>
          <w:lang w:eastAsia="ko-KR"/>
        </w:rPr>
        <w:t xml:space="preserve"> in SIB</w:t>
      </w:r>
      <w:r w:rsidR="00135872" w:rsidRPr="00D91755">
        <w:rPr>
          <w:rFonts w:eastAsiaTheme="minorEastAsia"/>
          <w:sz w:val="22"/>
          <w:szCs w:val="22"/>
          <w:lang w:eastAsia="ko-KR"/>
        </w:rPr>
        <w:t xml:space="preserve"> </w:t>
      </w:r>
      <w:r w:rsidR="00641A82" w:rsidRPr="00D91755">
        <w:rPr>
          <w:rFonts w:eastAsiaTheme="minorEastAsia"/>
          <w:sz w:val="22"/>
          <w:szCs w:val="22"/>
          <w:lang w:eastAsia="ko-KR"/>
        </w:rPr>
        <w:t>with</w:t>
      </w:r>
      <w:r w:rsidRPr="00D91755">
        <w:rPr>
          <w:rFonts w:eastAsiaTheme="minorEastAsia"/>
          <w:sz w:val="22"/>
          <w:szCs w:val="22"/>
          <w:lang w:eastAsia="ko-KR"/>
        </w:rPr>
        <w:t xml:space="preserve"> either</w:t>
      </w:r>
      <w:r w:rsidR="00641A82" w:rsidRPr="00D91755">
        <w:rPr>
          <w:rFonts w:eastAsiaTheme="minorEastAsia"/>
          <w:sz w:val="22"/>
          <w:szCs w:val="22"/>
          <w:lang w:eastAsia="ko-KR"/>
        </w:rPr>
        <w:t xml:space="preserve"> of </w:t>
      </w:r>
      <w:r w:rsidR="00135872" w:rsidRPr="00D91755">
        <w:rPr>
          <w:rFonts w:eastAsiaTheme="minorEastAsia"/>
          <w:sz w:val="22"/>
          <w:szCs w:val="22"/>
          <w:lang w:eastAsia="ko-KR"/>
        </w:rPr>
        <w:t>intra-slot frequency hopping or inter-slot frequency hopping</w:t>
      </w:r>
      <w:r w:rsidRPr="00D91755">
        <w:rPr>
          <w:rFonts w:eastAsiaTheme="minorEastAsia"/>
          <w:sz w:val="22"/>
          <w:szCs w:val="22"/>
          <w:lang w:eastAsia="ko-KR"/>
        </w:rPr>
        <w:t xml:space="preserve"> for Msg3 PUSCH transmission</w:t>
      </w:r>
      <w:r w:rsidR="00135872" w:rsidRPr="00D91755">
        <w:rPr>
          <w:rFonts w:eastAsiaTheme="minorEastAsia"/>
          <w:sz w:val="22"/>
          <w:szCs w:val="22"/>
          <w:lang w:eastAsia="ko-KR"/>
        </w:rPr>
        <w:t xml:space="preserve">. </w:t>
      </w:r>
      <w:r w:rsidRPr="00D91755">
        <w:rPr>
          <w:rFonts w:eastAsiaTheme="minorEastAsia"/>
          <w:sz w:val="22"/>
          <w:szCs w:val="22"/>
          <w:lang w:eastAsia="ko-KR"/>
        </w:rPr>
        <w:t>I</w:t>
      </w:r>
      <w:r w:rsidR="00135872" w:rsidRPr="00D91755">
        <w:rPr>
          <w:rFonts w:eastAsiaTheme="minorEastAsia"/>
          <w:sz w:val="22"/>
          <w:szCs w:val="22"/>
          <w:lang w:eastAsia="ko-KR"/>
        </w:rPr>
        <w:t xml:space="preserve">f </w:t>
      </w:r>
      <w:r w:rsidRPr="00D91755">
        <w:rPr>
          <w:rFonts w:eastAsiaTheme="minorEastAsia"/>
          <w:sz w:val="22"/>
          <w:szCs w:val="22"/>
          <w:lang w:eastAsia="ko-KR"/>
        </w:rPr>
        <w:t>the</w:t>
      </w:r>
      <w:r w:rsidR="00135872" w:rsidRPr="00D91755">
        <w:rPr>
          <w:rFonts w:eastAsiaTheme="minorEastAsia"/>
          <w:sz w:val="22"/>
          <w:szCs w:val="22"/>
          <w:lang w:eastAsia="ko-KR"/>
        </w:rPr>
        <w:t xml:space="preserve"> UE receives </w:t>
      </w:r>
      <w:r w:rsidR="00135872" w:rsidRPr="00D91755">
        <w:rPr>
          <w:rFonts w:eastAsiaTheme="minorEastAsia"/>
          <w:sz w:val="22"/>
        </w:rPr>
        <w:t>frequency hopping flag</w:t>
      </w:r>
      <w:r w:rsidR="00135872" w:rsidRPr="00D91755">
        <w:rPr>
          <w:rFonts w:eastAsiaTheme="minorEastAsia"/>
          <w:sz w:val="22"/>
          <w:szCs w:val="22"/>
          <w:lang w:eastAsia="ko-KR"/>
        </w:rPr>
        <w:t xml:space="preserve"> field as 1 in RAR UL grant or DCI format 0_0 with CRC scrambled by TC-RNTI,</w:t>
      </w:r>
      <w:r w:rsidRPr="00D91755">
        <w:rPr>
          <w:rFonts w:eastAsiaTheme="minorEastAsia"/>
          <w:sz w:val="22"/>
          <w:szCs w:val="22"/>
          <w:lang w:eastAsia="ko-KR"/>
        </w:rPr>
        <w:t xml:space="preserve"> the</w:t>
      </w:r>
      <w:r w:rsidR="00135872" w:rsidRPr="00D91755">
        <w:rPr>
          <w:rFonts w:eastAsiaTheme="minorEastAsia"/>
          <w:sz w:val="22"/>
          <w:szCs w:val="22"/>
          <w:lang w:eastAsia="ko-KR"/>
        </w:rPr>
        <w:t xml:space="preserve"> UE can transmit Msg3 PUSCH repetition with</w:t>
      </w:r>
      <w:r w:rsidR="00B208B6" w:rsidRPr="00D91755">
        <w:rPr>
          <w:rFonts w:eastAsiaTheme="minorEastAsia"/>
          <w:sz w:val="22"/>
          <w:szCs w:val="22"/>
          <w:lang w:eastAsia="ko-KR"/>
        </w:rPr>
        <w:t xml:space="preserve"> the</w:t>
      </w:r>
      <w:r w:rsidR="00135872" w:rsidRPr="00D91755">
        <w:rPr>
          <w:rFonts w:eastAsiaTheme="minorEastAsia"/>
          <w:sz w:val="22"/>
          <w:szCs w:val="22"/>
          <w:lang w:eastAsia="ko-KR"/>
        </w:rPr>
        <w:t xml:space="preserve"> configured hopping mode. </w:t>
      </w:r>
      <w:r w:rsidR="00E51880" w:rsidRPr="00D91755">
        <w:rPr>
          <w:rFonts w:eastAsiaTheme="minorEastAsia" w:hint="eastAsia"/>
          <w:sz w:val="22"/>
          <w:szCs w:val="22"/>
          <w:lang w:eastAsia="ko-KR"/>
        </w:rPr>
        <w:t>W</w:t>
      </w:r>
      <w:r w:rsidR="00E51880" w:rsidRPr="00D91755">
        <w:rPr>
          <w:rFonts w:eastAsiaTheme="minorEastAsia"/>
          <w:sz w:val="22"/>
          <w:szCs w:val="22"/>
          <w:lang w:eastAsia="ko-KR"/>
        </w:rPr>
        <w:t xml:space="preserve">ith this option, </w:t>
      </w:r>
      <w:r w:rsidR="00B208B6" w:rsidRPr="00D91755">
        <w:rPr>
          <w:rFonts w:eastAsiaTheme="minorEastAsia"/>
          <w:sz w:val="22"/>
          <w:szCs w:val="22"/>
          <w:lang w:eastAsia="ko-KR"/>
        </w:rPr>
        <w:t xml:space="preserve">gNB can choose one </w:t>
      </w:r>
      <w:r w:rsidR="00E51880" w:rsidRPr="00D91755">
        <w:rPr>
          <w:rFonts w:eastAsiaTheme="minorEastAsia"/>
          <w:sz w:val="22"/>
          <w:szCs w:val="22"/>
          <w:lang w:eastAsia="ko-KR"/>
        </w:rPr>
        <w:t xml:space="preserve">frequency hopping </w:t>
      </w:r>
      <w:r w:rsidR="00B208B6" w:rsidRPr="00D91755">
        <w:rPr>
          <w:rFonts w:eastAsiaTheme="minorEastAsia"/>
          <w:sz w:val="22"/>
          <w:szCs w:val="22"/>
          <w:lang w:eastAsia="ko-KR"/>
        </w:rPr>
        <w:t>mode depending on quality of uplink channels in a cell</w:t>
      </w:r>
      <w:r w:rsidR="00E51880" w:rsidRPr="00D91755">
        <w:rPr>
          <w:rFonts w:eastAsiaTheme="minorEastAsia"/>
          <w:sz w:val="22"/>
          <w:szCs w:val="22"/>
          <w:lang w:eastAsia="ko-KR"/>
        </w:rPr>
        <w:t xml:space="preserve">. However, additional signalling </w:t>
      </w:r>
      <w:r w:rsidR="00B208B6" w:rsidRPr="00D91755">
        <w:rPr>
          <w:rFonts w:eastAsiaTheme="minorEastAsia"/>
          <w:sz w:val="22"/>
          <w:szCs w:val="22"/>
          <w:lang w:eastAsia="ko-KR"/>
        </w:rPr>
        <w:t xml:space="preserve">in SIB </w:t>
      </w:r>
      <w:r w:rsidR="00E51880" w:rsidRPr="00D91755">
        <w:rPr>
          <w:rFonts w:eastAsiaTheme="minorEastAsia"/>
          <w:sz w:val="22"/>
          <w:szCs w:val="22"/>
          <w:lang w:eastAsia="ko-KR"/>
        </w:rPr>
        <w:t>is necessary.</w:t>
      </w:r>
    </w:p>
    <w:p w14:paraId="605B9300" w14:textId="258AB792" w:rsidR="00990656" w:rsidRDefault="00604F99" w:rsidP="0030172C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 w:rsidRPr="00B263A9">
        <w:rPr>
          <w:rFonts w:eastAsiaTheme="minorEastAsia"/>
          <w:i/>
          <w:iCs/>
          <w:sz w:val="22"/>
          <w:szCs w:val="22"/>
          <w:u w:val="single"/>
          <w:lang w:eastAsia="ko-KR"/>
        </w:rPr>
        <w:t xml:space="preserve">Option </w:t>
      </w:r>
      <w:r>
        <w:rPr>
          <w:rFonts w:eastAsiaTheme="minorEastAsia"/>
          <w:i/>
          <w:iCs/>
          <w:sz w:val="22"/>
          <w:szCs w:val="22"/>
          <w:u w:val="single"/>
          <w:lang w:eastAsia="ko-KR"/>
        </w:rPr>
        <w:t>3</w:t>
      </w:r>
      <w:r w:rsidRPr="00B263A9">
        <w:rPr>
          <w:rFonts w:eastAsiaTheme="minorEastAsia"/>
          <w:i/>
          <w:iCs/>
          <w:sz w:val="22"/>
          <w:szCs w:val="22"/>
          <w:u w:val="single"/>
          <w:lang w:eastAsia="ko-KR"/>
        </w:rPr>
        <w:t xml:space="preserve">. </w:t>
      </w:r>
      <w:r>
        <w:rPr>
          <w:rFonts w:eastAsiaTheme="minorEastAsia"/>
          <w:i/>
          <w:iCs/>
          <w:sz w:val="22"/>
          <w:szCs w:val="22"/>
          <w:u w:val="single"/>
          <w:lang w:eastAsia="ko-KR"/>
        </w:rPr>
        <w:t>Implicit determin</w:t>
      </w:r>
      <w:r w:rsidR="00270AD5">
        <w:rPr>
          <w:rFonts w:eastAsiaTheme="minorEastAsia"/>
          <w:i/>
          <w:iCs/>
          <w:sz w:val="22"/>
          <w:szCs w:val="22"/>
          <w:u w:val="single"/>
          <w:lang w:eastAsia="ko-KR"/>
        </w:rPr>
        <w:t>ation</w:t>
      </w:r>
      <w:r>
        <w:rPr>
          <w:rFonts w:eastAsiaTheme="minorEastAsia"/>
          <w:i/>
          <w:iCs/>
          <w:sz w:val="22"/>
          <w:szCs w:val="22"/>
          <w:u w:val="single"/>
          <w:lang w:eastAsia="ko-KR"/>
        </w:rPr>
        <w:t xml:space="preserve"> with respect to the repetition number</w:t>
      </w:r>
    </w:p>
    <w:p w14:paraId="3321ACCF" w14:textId="371EC713" w:rsidR="005751E3" w:rsidRDefault="00B208B6" w:rsidP="0030172C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lastRenderedPageBreak/>
        <w:t>In Option 3, a</w:t>
      </w:r>
      <w:r w:rsidR="00AD75FB">
        <w:rPr>
          <w:rFonts w:eastAsiaTheme="minorEastAsia"/>
          <w:sz w:val="22"/>
          <w:szCs w:val="22"/>
          <w:lang w:eastAsia="ko-KR"/>
        </w:rPr>
        <w:t xml:space="preserve"> UE can determine frequency hopping mode implicitly by </w:t>
      </w:r>
      <w:r w:rsidR="003D2BEC" w:rsidRPr="003D2BEC">
        <w:rPr>
          <w:rFonts w:eastAsiaTheme="minorEastAsia"/>
          <w:sz w:val="22"/>
          <w:szCs w:val="22"/>
          <w:lang w:eastAsia="ko-KR"/>
        </w:rPr>
        <w:t>interpreting</w:t>
      </w:r>
      <w:r w:rsidR="00AD75FB">
        <w:rPr>
          <w:rFonts w:eastAsiaTheme="minorEastAsia"/>
          <w:sz w:val="22"/>
          <w:szCs w:val="22"/>
          <w:lang w:eastAsia="ko-KR"/>
        </w:rPr>
        <w:t xml:space="preserve"> combination of Msg3 PUSCH repetition number and frequency hopping flag field value.</w:t>
      </w:r>
      <w:r w:rsidR="00CE214D">
        <w:rPr>
          <w:rFonts w:eastAsiaTheme="minorEastAsia"/>
          <w:sz w:val="22"/>
          <w:szCs w:val="22"/>
          <w:lang w:eastAsia="ko-KR"/>
        </w:rPr>
        <w:t xml:space="preserve"> </w:t>
      </w:r>
    </w:p>
    <w:p w14:paraId="4F6B03FF" w14:textId="007D4204" w:rsidR="005751E3" w:rsidRDefault="00A503CD" w:rsidP="0030172C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</w:t>
      </w:r>
      <w:r>
        <w:rPr>
          <w:rFonts w:eastAsiaTheme="minorEastAsia"/>
          <w:sz w:val="22"/>
          <w:szCs w:val="22"/>
          <w:lang w:eastAsia="ko-KR"/>
        </w:rPr>
        <w:t xml:space="preserve">f a UE </w:t>
      </w:r>
      <w:r w:rsidR="000F41D2">
        <w:rPr>
          <w:rFonts w:eastAsiaTheme="minorEastAsia"/>
          <w:sz w:val="22"/>
          <w:szCs w:val="22"/>
          <w:lang w:eastAsia="ko-KR"/>
        </w:rPr>
        <w:t xml:space="preserve">is </w:t>
      </w:r>
      <w:r>
        <w:rPr>
          <w:rFonts w:eastAsiaTheme="minorEastAsia"/>
          <w:sz w:val="22"/>
          <w:szCs w:val="22"/>
          <w:lang w:eastAsia="ko-KR"/>
        </w:rPr>
        <w:t xml:space="preserve">indicated </w:t>
      </w:r>
      <w:r w:rsidR="00B208B6">
        <w:rPr>
          <w:rFonts w:eastAsiaTheme="minorEastAsia"/>
          <w:sz w:val="22"/>
          <w:szCs w:val="22"/>
          <w:lang w:eastAsia="ko-KR"/>
        </w:rPr>
        <w:t>with</w:t>
      </w:r>
      <w:r w:rsidR="000F41D2">
        <w:rPr>
          <w:rFonts w:eastAsiaTheme="minorEastAsia"/>
          <w:sz w:val="22"/>
          <w:szCs w:val="22"/>
          <w:lang w:eastAsia="ko-KR"/>
        </w:rPr>
        <w:t xml:space="preserve"> </w:t>
      </w:r>
      <w:r w:rsidR="00B208B6">
        <w:rPr>
          <w:rFonts w:eastAsiaTheme="minorEastAsia"/>
          <w:sz w:val="22"/>
          <w:szCs w:val="22"/>
          <w:lang w:eastAsia="ko-KR"/>
        </w:rPr>
        <w:t xml:space="preserve">the </w:t>
      </w:r>
      <w:r>
        <w:rPr>
          <w:rFonts w:eastAsiaTheme="minorEastAsia"/>
          <w:sz w:val="22"/>
          <w:szCs w:val="22"/>
          <w:lang w:eastAsia="ko-KR"/>
        </w:rPr>
        <w:t>repetition number as 1 (i.e., no repetition), same b</w:t>
      </w:r>
      <w:r w:rsidR="007B3A3F">
        <w:rPr>
          <w:rFonts w:eastAsiaTheme="minorEastAsia"/>
          <w:sz w:val="22"/>
          <w:szCs w:val="22"/>
          <w:lang w:eastAsia="ko-KR"/>
        </w:rPr>
        <w:t>e</w:t>
      </w:r>
      <w:r>
        <w:rPr>
          <w:rFonts w:eastAsiaTheme="minorEastAsia"/>
          <w:sz w:val="22"/>
          <w:szCs w:val="22"/>
          <w:lang w:eastAsia="ko-KR"/>
        </w:rPr>
        <w:t xml:space="preserve">havior with Rel-15/16 can be </w:t>
      </w:r>
      <w:r w:rsidR="00B208B6">
        <w:rPr>
          <w:rFonts w:eastAsiaTheme="minorEastAsia"/>
          <w:sz w:val="22"/>
          <w:szCs w:val="22"/>
          <w:lang w:eastAsia="ko-KR"/>
        </w:rPr>
        <w:t>reused</w:t>
      </w:r>
      <w:r>
        <w:rPr>
          <w:rFonts w:eastAsiaTheme="minorEastAsia"/>
          <w:sz w:val="22"/>
          <w:szCs w:val="22"/>
          <w:lang w:eastAsia="ko-KR"/>
        </w:rPr>
        <w:t>. Th</w:t>
      </w:r>
      <w:r w:rsidR="00B208B6">
        <w:rPr>
          <w:rFonts w:eastAsiaTheme="minorEastAsia"/>
          <w:sz w:val="22"/>
          <w:szCs w:val="22"/>
          <w:lang w:eastAsia="ko-KR"/>
        </w:rPr>
        <w:t>at is</w:t>
      </w:r>
      <w:r>
        <w:rPr>
          <w:rFonts w:eastAsiaTheme="minorEastAsia"/>
          <w:sz w:val="22"/>
          <w:szCs w:val="22"/>
          <w:lang w:eastAsia="ko-KR"/>
        </w:rPr>
        <w:t>, if a UE receive</w:t>
      </w:r>
      <w:r w:rsidR="000F41D2">
        <w:rPr>
          <w:rFonts w:eastAsiaTheme="minorEastAsia"/>
          <w:sz w:val="22"/>
          <w:szCs w:val="22"/>
          <w:lang w:eastAsia="ko-KR"/>
        </w:rPr>
        <w:t>s</w:t>
      </w:r>
      <w:r>
        <w:rPr>
          <w:rFonts w:eastAsiaTheme="minorEastAsia"/>
          <w:sz w:val="22"/>
          <w:szCs w:val="22"/>
          <w:lang w:eastAsia="ko-KR"/>
        </w:rPr>
        <w:t xml:space="preserve"> frequency hopping flag </w:t>
      </w:r>
      <w:r w:rsidR="00B208B6">
        <w:rPr>
          <w:rFonts w:eastAsiaTheme="minorEastAsia"/>
          <w:sz w:val="22"/>
          <w:szCs w:val="22"/>
          <w:lang w:eastAsia="ko-KR"/>
        </w:rPr>
        <w:t xml:space="preserve">value as </w:t>
      </w:r>
      <w:r w:rsidR="00397697">
        <w:rPr>
          <w:rFonts w:eastAsiaTheme="minorEastAsia"/>
          <w:sz w:val="22"/>
          <w:szCs w:val="22"/>
          <w:lang w:eastAsia="ko-KR"/>
        </w:rPr>
        <w:t>0</w:t>
      </w:r>
      <w:r>
        <w:rPr>
          <w:rFonts w:eastAsiaTheme="minorEastAsia"/>
          <w:sz w:val="22"/>
          <w:szCs w:val="22"/>
          <w:lang w:eastAsia="ko-KR"/>
        </w:rPr>
        <w:t>,</w:t>
      </w:r>
      <w:r w:rsidR="007B3A3F">
        <w:rPr>
          <w:rFonts w:eastAsiaTheme="minorEastAsia"/>
          <w:sz w:val="22"/>
          <w:szCs w:val="22"/>
          <w:lang w:eastAsia="ko-KR"/>
        </w:rPr>
        <w:t xml:space="preserve"> </w:t>
      </w:r>
      <w:r w:rsidR="000F41D2">
        <w:rPr>
          <w:rFonts w:eastAsiaTheme="minorEastAsia"/>
          <w:sz w:val="22"/>
          <w:szCs w:val="22"/>
          <w:lang w:eastAsia="ko-KR"/>
        </w:rPr>
        <w:t xml:space="preserve">it performs </w:t>
      </w:r>
      <w:r w:rsidR="00397697">
        <w:rPr>
          <w:rFonts w:eastAsiaTheme="minorEastAsia"/>
          <w:sz w:val="22"/>
          <w:szCs w:val="22"/>
          <w:lang w:eastAsia="ko-KR"/>
        </w:rPr>
        <w:t>no frequency hopping</w:t>
      </w:r>
      <w:r w:rsidR="000F41D2">
        <w:rPr>
          <w:rFonts w:eastAsiaTheme="minorEastAsia"/>
          <w:sz w:val="22"/>
          <w:szCs w:val="22"/>
          <w:lang w:eastAsia="ko-KR"/>
        </w:rPr>
        <w:t>. On the other hand</w:t>
      </w:r>
      <w:r w:rsidR="00397697">
        <w:rPr>
          <w:rFonts w:eastAsiaTheme="minorEastAsia"/>
          <w:sz w:val="22"/>
          <w:szCs w:val="22"/>
          <w:lang w:eastAsia="ko-KR"/>
        </w:rPr>
        <w:t>, if</w:t>
      </w:r>
      <w:r w:rsidR="00397697" w:rsidRPr="00397697">
        <w:rPr>
          <w:rFonts w:eastAsiaTheme="minorEastAsia"/>
          <w:sz w:val="22"/>
          <w:szCs w:val="22"/>
          <w:lang w:eastAsia="ko-KR"/>
        </w:rPr>
        <w:t xml:space="preserve"> </w:t>
      </w:r>
      <w:r w:rsidR="00397697">
        <w:rPr>
          <w:rFonts w:eastAsiaTheme="minorEastAsia"/>
          <w:sz w:val="22"/>
          <w:szCs w:val="22"/>
          <w:lang w:eastAsia="ko-KR"/>
        </w:rPr>
        <w:t>a UE receive</w:t>
      </w:r>
      <w:r w:rsidR="000F41D2">
        <w:rPr>
          <w:rFonts w:eastAsiaTheme="minorEastAsia"/>
          <w:sz w:val="22"/>
          <w:szCs w:val="22"/>
          <w:lang w:eastAsia="ko-KR"/>
        </w:rPr>
        <w:t>s</w:t>
      </w:r>
      <w:r w:rsidR="00397697">
        <w:rPr>
          <w:rFonts w:eastAsiaTheme="minorEastAsia"/>
          <w:sz w:val="22"/>
          <w:szCs w:val="22"/>
          <w:lang w:eastAsia="ko-KR"/>
        </w:rPr>
        <w:t xml:space="preserve"> frequency hopping flag value as 1, </w:t>
      </w:r>
      <w:r w:rsidR="000F41D2">
        <w:rPr>
          <w:rFonts w:eastAsiaTheme="minorEastAsia"/>
          <w:sz w:val="22"/>
          <w:szCs w:val="22"/>
          <w:lang w:eastAsia="ko-KR"/>
        </w:rPr>
        <w:t>it performs</w:t>
      </w:r>
      <w:r w:rsidR="007B3A3F">
        <w:rPr>
          <w:rFonts w:eastAsiaTheme="minorEastAsia"/>
          <w:sz w:val="22"/>
          <w:szCs w:val="22"/>
          <w:lang w:eastAsia="ko-KR"/>
        </w:rPr>
        <w:t xml:space="preserve"> </w:t>
      </w:r>
      <w:r w:rsidR="00397697">
        <w:rPr>
          <w:rFonts w:eastAsiaTheme="minorEastAsia"/>
          <w:sz w:val="22"/>
          <w:szCs w:val="22"/>
          <w:lang w:eastAsia="ko-KR"/>
        </w:rPr>
        <w:t>intra-slot frequency hopping.</w:t>
      </w:r>
      <w:r w:rsidR="00CE214D">
        <w:rPr>
          <w:rFonts w:eastAsiaTheme="minorEastAsia"/>
          <w:sz w:val="22"/>
          <w:szCs w:val="22"/>
          <w:lang w:eastAsia="ko-KR"/>
        </w:rPr>
        <w:t xml:space="preserve"> </w:t>
      </w:r>
      <w:r w:rsidR="007B3A3F">
        <w:rPr>
          <w:rFonts w:eastAsiaTheme="minorEastAsia" w:hint="eastAsia"/>
          <w:sz w:val="22"/>
          <w:szCs w:val="22"/>
          <w:lang w:eastAsia="ko-KR"/>
        </w:rPr>
        <w:t>I</w:t>
      </w:r>
      <w:r w:rsidR="007B3A3F">
        <w:rPr>
          <w:rFonts w:eastAsiaTheme="minorEastAsia"/>
          <w:sz w:val="22"/>
          <w:szCs w:val="22"/>
          <w:lang w:eastAsia="ko-KR"/>
        </w:rPr>
        <w:t xml:space="preserve">f a UE </w:t>
      </w:r>
      <w:r w:rsidR="000F41D2">
        <w:rPr>
          <w:rFonts w:eastAsiaTheme="minorEastAsia"/>
          <w:sz w:val="22"/>
          <w:szCs w:val="22"/>
          <w:lang w:eastAsia="ko-KR"/>
        </w:rPr>
        <w:t xml:space="preserve">is </w:t>
      </w:r>
      <w:r w:rsidR="007B3A3F">
        <w:rPr>
          <w:rFonts w:eastAsiaTheme="minorEastAsia"/>
          <w:sz w:val="22"/>
          <w:szCs w:val="22"/>
          <w:lang w:eastAsia="ko-KR"/>
        </w:rPr>
        <w:t xml:space="preserve">indicated </w:t>
      </w:r>
      <w:r w:rsidR="000F41D2">
        <w:rPr>
          <w:rFonts w:eastAsiaTheme="minorEastAsia"/>
          <w:sz w:val="22"/>
          <w:szCs w:val="22"/>
          <w:lang w:eastAsia="ko-KR"/>
        </w:rPr>
        <w:t xml:space="preserve">by </w:t>
      </w:r>
      <w:r w:rsidR="007B3A3F">
        <w:rPr>
          <w:rFonts w:eastAsiaTheme="minorEastAsia"/>
          <w:sz w:val="22"/>
          <w:szCs w:val="22"/>
          <w:lang w:eastAsia="ko-KR"/>
        </w:rPr>
        <w:t xml:space="preserve">repetition number as N(&gt;1), inter-slot frequency hopping </w:t>
      </w:r>
      <w:r w:rsidR="00B208B6">
        <w:rPr>
          <w:rFonts w:eastAsiaTheme="minorEastAsia"/>
          <w:sz w:val="22"/>
          <w:szCs w:val="22"/>
          <w:lang w:eastAsia="ko-KR"/>
        </w:rPr>
        <w:t>is performed</w:t>
      </w:r>
      <w:r w:rsidR="007B3A3F">
        <w:rPr>
          <w:rFonts w:eastAsiaTheme="minorEastAsia"/>
          <w:sz w:val="22"/>
          <w:szCs w:val="22"/>
          <w:lang w:eastAsia="ko-KR"/>
        </w:rPr>
        <w:t>. Th</w:t>
      </w:r>
      <w:r w:rsidR="00B208B6">
        <w:rPr>
          <w:rFonts w:eastAsiaTheme="minorEastAsia"/>
          <w:sz w:val="22"/>
          <w:szCs w:val="22"/>
          <w:lang w:eastAsia="ko-KR"/>
        </w:rPr>
        <w:t>at is</w:t>
      </w:r>
      <w:r w:rsidR="007B3A3F">
        <w:rPr>
          <w:rFonts w:eastAsiaTheme="minorEastAsia"/>
          <w:sz w:val="22"/>
          <w:szCs w:val="22"/>
          <w:lang w:eastAsia="ko-KR"/>
        </w:rPr>
        <w:t xml:space="preserve">, </w:t>
      </w:r>
      <w:r w:rsidR="00C710EA">
        <w:rPr>
          <w:rFonts w:eastAsiaTheme="minorEastAsia"/>
          <w:sz w:val="22"/>
          <w:szCs w:val="22"/>
          <w:lang w:eastAsia="ko-KR"/>
        </w:rPr>
        <w:t>if a UE receive</w:t>
      </w:r>
      <w:r w:rsidR="000F41D2">
        <w:rPr>
          <w:rFonts w:eastAsiaTheme="minorEastAsia"/>
          <w:sz w:val="22"/>
          <w:szCs w:val="22"/>
          <w:lang w:eastAsia="ko-KR"/>
        </w:rPr>
        <w:t>s</w:t>
      </w:r>
      <w:r w:rsidR="00C710EA">
        <w:rPr>
          <w:rFonts w:eastAsiaTheme="minorEastAsia"/>
          <w:sz w:val="22"/>
          <w:szCs w:val="22"/>
          <w:lang w:eastAsia="ko-KR"/>
        </w:rPr>
        <w:t xml:space="preserve"> frequency hopping flag value as 0, </w:t>
      </w:r>
      <w:r w:rsidR="000F41D2">
        <w:rPr>
          <w:rFonts w:eastAsiaTheme="minorEastAsia"/>
          <w:sz w:val="22"/>
          <w:szCs w:val="22"/>
          <w:lang w:eastAsia="ko-KR"/>
        </w:rPr>
        <w:t>it performs</w:t>
      </w:r>
      <w:r w:rsidR="00C710EA">
        <w:rPr>
          <w:rFonts w:eastAsiaTheme="minorEastAsia"/>
          <w:sz w:val="22"/>
          <w:szCs w:val="22"/>
          <w:lang w:eastAsia="ko-KR"/>
        </w:rPr>
        <w:t xml:space="preserve"> no frequency hopping</w:t>
      </w:r>
      <w:r w:rsidR="000F41D2">
        <w:rPr>
          <w:rFonts w:eastAsiaTheme="minorEastAsia"/>
          <w:sz w:val="22"/>
          <w:szCs w:val="22"/>
          <w:lang w:eastAsia="ko-KR"/>
        </w:rPr>
        <w:t>. On the other hand</w:t>
      </w:r>
      <w:r w:rsidR="00C710EA">
        <w:rPr>
          <w:rFonts w:eastAsiaTheme="minorEastAsia"/>
          <w:sz w:val="22"/>
          <w:szCs w:val="22"/>
          <w:lang w:eastAsia="ko-KR"/>
        </w:rPr>
        <w:t>, if</w:t>
      </w:r>
      <w:r w:rsidR="00C710EA" w:rsidRPr="00397697">
        <w:rPr>
          <w:rFonts w:eastAsiaTheme="minorEastAsia"/>
          <w:sz w:val="22"/>
          <w:szCs w:val="22"/>
          <w:lang w:eastAsia="ko-KR"/>
        </w:rPr>
        <w:t xml:space="preserve"> </w:t>
      </w:r>
      <w:r w:rsidR="00C710EA">
        <w:rPr>
          <w:rFonts w:eastAsiaTheme="minorEastAsia"/>
          <w:sz w:val="22"/>
          <w:szCs w:val="22"/>
          <w:lang w:eastAsia="ko-KR"/>
        </w:rPr>
        <w:t>a UE receive</w:t>
      </w:r>
      <w:r w:rsidR="000F41D2">
        <w:rPr>
          <w:rFonts w:eastAsiaTheme="minorEastAsia"/>
          <w:sz w:val="22"/>
          <w:szCs w:val="22"/>
          <w:lang w:eastAsia="ko-KR"/>
        </w:rPr>
        <w:t>s</w:t>
      </w:r>
      <w:r w:rsidR="00C710EA">
        <w:rPr>
          <w:rFonts w:eastAsiaTheme="minorEastAsia"/>
          <w:sz w:val="22"/>
          <w:szCs w:val="22"/>
          <w:lang w:eastAsia="ko-KR"/>
        </w:rPr>
        <w:t xml:space="preserve"> frequency hopping flag value as 1, </w:t>
      </w:r>
      <w:r w:rsidR="000F41D2">
        <w:rPr>
          <w:rFonts w:eastAsiaTheme="minorEastAsia"/>
          <w:sz w:val="22"/>
          <w:szCs w:val="22"/>
          <w:lang w:eastAsia="ko-KR"/>
        </w:rPr>
        <w:t xml:space="preserve">it performs </w:t>
      </w:r>
      <w:r w:rsidR="00C710EA">
        <w:rPr>
          <w:rFonts w:eastAsiaTheme="minorEastAsia"/>
          <w:sz w:val="22"/>
          <w:szCs w:val="22"/>
          <w:lang w:eastAsia="ko-KR"/>
        </w:rPr>
        <w:t>inter-slot frequency hopping.</w:t>
      </w:r>
      <w:r w:rsidR="00CE214D">
        <w:rPr>
          <w:rFonts w:eastAsiaTheme="minorEastAsia"/>
          <w:sz w:val="22"/>
          <w:szCs w:val="22"/>
          <w:lang w:eastAsia="ko-KR"/>
        </w:rPr>
        <w:t xml:space="preserve"> </w:t>
      </w:r>
      <w:r w:rsidR="00F0039D">
        <w:rPr>
          <w:rFonts w:eastAsiaTheme="minorEastAsia" w:hint="eastAsia"/>
          <w:sz w:val="22"/>
          <w:szCs w:val="22"/>
          <w:lang w:eastAsia="ko-KR"/>
        </w:rPr>
        <w:t>T</w:t>
      </w:r>
      <w:r w:rsidR="00F0039D">
        <w:rPr>
          <w:rFonts w:eastAsiaTheme="minorEastAsia"/>
          <w:sz w:val="22"/>
          <w:szCs w:val="22"/>
          <w:lang w:eastAsia="ko-KR"/>
        </w:rPr>
        <w:t xml:space="preserve">herefore, </w:t>
      </w:r>
      <w:bookmarkStart w:id="4" w:name="_Hlk61809590"/>
      <w:r w:rsidR="00F0039D">
        <w:rPr>
          <w:rFonts w:eastAsiaTheme="minorEastAsia"/>
          <w:sz w:val="22"/>
          <w:szCs w:val="22"/>
          <w:lang w:eastAsia="ko-KR"/>
        </w:rPr>
        <w:t xml:space="preserve">if inter-slot frequency hopping is supported among Msg3 PUSCH </w:t>
      </w:r>
      <w:r w:rsidR="000F41D2">
        <w:rPr>
          <w:rFonts w:eastAsiaTheme="minorEastAsia"/>
          <w:sz w:val="22"/>
          <w:szCs w:val="22"/>
          <w:lang w:eastAsia="ko-KR"/>
        </w:rPr>
        <w:t>repetitions</w:t>
      </w:r>
      <w:r w:rsidR="00F0039D">
        <w:rPr>
          <w:rFonts w:eastAsiaTheme="minorEastAsia"/>
          <w:sz w:val="22"/>
          <w:szCs w:val="22"/>
          <w:lang w:eastAsia="ko-KR"/>
        </w:rPr>
        <w:t xml:space="preserve">, </w:t>
      </w:r>
      <w:bookmarkEnd w:id="4"/>
      <w:r w:rsidR="000F41D2">
        <w:rPr>
          <w:rFonts w:eastAsiaTheme="minorEastAsia"/>
          <w:sz w:val="22"/>
          <w:szCs w:val="22"/>
          <w:lang w:eastAsia="ko-KR"/>
        </w:rPr>
        <w:t xml:space="preserve">the </w:t>
      </w:r>
      <w:r w:rsidR="00F0039D">
        <w:rPr>
          <w:rFonts w:eastAsiaTheme="minorEastAsia"/>
          <w:sz w:val="22"/>
          <w:szCs w:val="22"/>
          <w:lang w:eastAsia="ko-KR"/>
        </w:rPr>
        <w:t xml:space="preserve">Option 3 </w:t>
      </w:r>
      <w:r w:rsidR="0049211D">
        <w:rPr>
          <w:rFonts w:eastAsiaTheme="minorEastAsia"/>
          <w:sz w:val="22"/>
          <w:szCs w:val="22"/>
          <w:lang w:eastAsia="ko-KR"/>
        </w:rPr>
        <w:t>can be</w:t>
      </w:r>
      <w:r w:rsidR="00F0039D">
        <w:rPr>
          <w:rFonts w:eastAsiaTheme="minorEastAsia"/>
          <w:sz w:val="22"/>
          <w:szCs w:val="22"/>
          <w:lang w:eastAsia="ko-KR"/>
        </w:rPr>
        <w:t xml:space="preserve"> beneficial that has no specification impact and enable </w:t>
      </w:r>
      <w:r w:rsidR="003520DC">
        <w:rPr>
          <w:rFonts w:eastAsiaTheme="minorEastAsia"/>
          <w:sz w:val="22"/>
          <w:szCs w:val="22"/>
          <w:lang w:eastAsia="ko-KR"/>
        </w:rPr>
        <w:t xml:space="preserve">intra-slot, </w:t>
      </w:r>
      <w:r w:rsidR="00F0039D">
        <w:rPr>
          <w:rFonts w:eastAsiaTheme="minorEastAsia"/>
          <w:sz w:val="22"/>
          <w:szCs w:val="22"/>
          <w:lang w:eastAsia="ko-KR"/>
        </w:rPr>
        <w:t>inter-slot</w:t>
      </w:r>
      <w:r w:rsidR="003520DC">
        <w:rPr>
          <w:rFonts w:eastAsiaTheme="minorEastAsia"/>
          <w:sz w:val="22"/>
          <w:szCs w:val="22"/>
          <w:lang w:eastAsia="ko-KR"/>
        </w:rPr>
        <w:t>, or no</w:t>
      </w:r>
      <w:r w:rsidR="00F0039D">
        <w:rPr>
          <w:rFonts w:eastAsiaTheme="minorEastAsia"/>
          <w:sz w:val="22"/>
          <w:szCs w:val="22"/>
          <w:lang w:eastAsia="ko-KR"/>
        </w:rPr>
        <w:t xml:space="preserve"> frequency hopping.</w:t>
      </w:r>
    </w:p>
    <w:p w14:paraId="03A5768A" w14:textId="0B3FEC96" w:rsidR="003D2BEC" w:rsidRDefault="003D2BEC" w:rsidP="00CE214D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bookmarkStart w:id="5" w:name="_Hlk61820910"/>
      <w:r w:rsidRPr="00B77A66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 w:rsidR="002D3A28">
        <w:rPr>
          <w:rFonts w:eastAsiaTheme="minorEastAsia"/>
          <w:b/>
          <w:bCs/>
          <w:i/>
          <w:iCs/>
          <w:sz w:val="22"/>
          <w:szCs w:val="22"/>
          <w:lang w:eastAsia="ko-KR"/>
        </w:rPr>
        <w:t>4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="00CE214D">
        <w:rPr>
          <w:rFonts w:eastAsiaTheme="minorEastAsia"/>
          <w:b/>
          <w:bCs/>
          <w:i/>
          <w:iCs/>
          <w:sz w:val="22"/>
          <w:szCs w:val="22"/>
          <w:lang w:eastAsia="ko-KR"/>
        </w:rPr>
        <w:t>We propose to s</w:t>
      </w:r>
      <w:r w:rsidR="00B208B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upport inter-slot frequency hopping for Msg3 PUSCH transmission. </w:t>
      </w:r>
      <w:r w:rsidR="00CE214D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It should be further discussed </w:t>
      </w:r>
      <w:r w:rsidR="00B208B6">
        <w:rPr>
          <w:rFonts w:eastAsiaTheme="minorEastAsia"/>
          <w:b/>
          <w:bCs/>
          <w:i/>
          <w:iCs/>
          <w:sz w:val="22"/>
          <w:szCs w:val="22"/>
          <w:lang w:eastAsia="ko-KR"/>
        </w:rPr>
        <w:t>how to indicate frequency hopping modes with 1-bit frequency hopping flag field.</w:t>
      </w:r>
    </w:p>
    <w:bookmarkEnd w:id="5"/>
    <w:p w14:paraId="2955DA6E" w14:textId="77777777" w:rsidR="00473A70" w:rsidRPr="008B6F35" w:rsidRDefault="00473A70" w:rsidP="00473A70">
      <w:pPr>
        <w:pStyle w:val="1"/>
        <w:spacing w:line="276" w:lineRule="auto"/>
        <w:jc w:val="both"/>
        <w:rPr>
          <w:rFonts w:ascii="Times New Roman" w:hAnsi="Times New Roman"/>
        </w:rPr>
      </w:pPr>
      <w:r w:rsidRPr="008B6F35">
        <w:rPr>
          <w:rFonts w:ascii="Times New Roman" w:hAnsi="Times New Roman"/>
        </w:rPr>
        <w:t>Conclusion</w:t>
      </w:r>
    </w:p>
    <w:p w14:paraId="5DA97E5C" w14:textId="01B2163F" w:rsidR="00473A70" w:rsidRPr="008B6F35" w:rsidRDefault="00473A70" w:rsidP="00473A70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provided our views on </w:t>
      </w:r>
      <w:r w:rsidR="00CF2D12" w:rsidRPr="00CF2D12">
        <w:rPr>
          <w:rFonts w:ascii="Times New Roman" w:hAnsi="Times New Roman"/>
          <w:kern w:val="0"/>
          <w:sz w:val="22"/>
        </w:rPr>
        <w:t>Type A PUSCH repetitions for Msg3</w:t>
      </w:r>
      <w:r w:rsidRPr="008B6F35">
        <w:rPr>
          <w:rFonts w:ascii="Times New Roman" w:hAnsi="Times New Roman"/>
          <w:kern w:val="0"/>
          <w:sz w:val="22"/>
        </w:rPr>
        <w:t xml:space="preserve"> and the followings were proposed:</w:t>
      </w:r>
    </w:p>
    <w:p w14:paraId="0EE3775E" w14:textId="77777777" w:rsidR="00CE214D" w:rsidRPr="00B23347" w:rsidRDefault="00CE214D" w:rsidP="00CE214D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1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E14B85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 xml:space="preserve">We propose to configure single repetition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number in SIB-1 for Msg3 PUSCH repetition.</w:t>
      </w:r>
    </w:p>
    <w:p w14:paraId="7A919DBF" w14:textId="77777777" w:rsidR="00CE214D" w:rsidRPr="00B23347" w:rsidRDefault="00CE214D" w:rsidP="00CE214D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2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E14B85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>PUSCH type-A repetition for Msg3 can be activated with 1 bit in RAR UL grant explicitly.</w:t>
      </w:r>
    </w:p>
    <w:p w14:paraId="6748336D" w14:textId="77777777" w:rsidR="00CE214D" w:rsidRPr="00B23347" w:rsidRDefault="00CE214D" w:rsidP="00CE214D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3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E14B85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 xml:space="preserve">Msg3 PUSCH retransmission can follow the same repetition number of initial Msg3 PUSCH. </w:t>
      </w:r>
    </w:p>
    <w:p w14:paraId="200082A6" w14:textId="77777777" w:rsidR="00CE214D" w:rsidRDefault="00CE214D" w:rsidP="00CE214D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B77A66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4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We propose to support inter-slot frequency hopping for Msg3 PUSCH transmission. It should be further discussed how to indicate frequency hopping modes with 1-bit frequency hopping flag field.</w:t>
      </w:r>
    </w:p>
    <w:p w14:paraId="0DA6996E" w14:textId="77777777" w:rsidR="00CE214D" w:rsidRPr="005E22E2" w:rsidRDefault="00CE214D" w:rsidP="00CE214D">
      <w:pPr>
        <w:pStyle w:val="a0"/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157D679C" w14:textId="7AA5DC2E" w:rsidR="00473A70" w:rsidRPr="008B6F35" w:rsidRDefault="00473A70" w:rsidP="00473A7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421649D5" w14:textId="45D08A38" w:rsidR="00B6414C" w:rsidRPr="00DD4D1F" w:rsidRDefault="00473A70" w:rsidP="00DD4D1F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RP-202928, “</w:t>
      </w:r>
      <w:r w:rsidRPr="00D660E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New WID on NR coverage enhancements</w:t>
      </w:r>
      <w:r w:rsidRPr="008B6F3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,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”</w:t>
      </w:r>
      <w:r w:rsidRPr="008B6F35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</w:t>
      </w:r>
      <w:r w:rsidR="00CE214D">
        <w:rPr>
          <w:rFonts w:ascii="Times New Roman" w:hAnsi="Times New Roman" w:cs="Times New Roman"/>
          <w:color w:val="auto"/>
          <w:sz w:val="22"/>
          <w:szCs w:val="22"/>
          <w:lang w:eastAsia="ko-KR"/>
        </w:rPr>
        <w:t>TSG-</w:t>
      </w:r>
      <w:r w:rsidRPr="008B6F3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RAN#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90</w:t>
      </w:r>
      <w:r w:rsidRPr="008B6F3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-e meeting</w:t>
      </w:r>
    </w:p>
    <w:sectPr w:rsidR="00B6414C" w:rsidRPr="00DD4D1F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284C66" w14:textId="77777777" w:rsidR="001E0158" w:rsidRDefault="001E0158">
      <w:r>
        <w:separator/>
      </w:r>
    </w:p>
  </w:endnote>
  <w:endnote w:type="continuationSeparator" w:id="0">
    <w:p w14:paraId="72B4AE8D" w14:textId="77777777" w:rsidR="001E0158" w:rsidRDefault="001E0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A4B94" w14:textId="77777777" w:rsidR="004C6C35" w:rsidRDefault="001E0158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89D4B" w14:textId="77777777" w:rsidR="001E0158" w:rsidRDefault="001E0158">
      <w:r>
        <w:separator/>
      </w:r>
    </w:p>
  </w:footnote>
  <w:footnote w:type="continuationSeparator" w:id="0">
    <w:p w14:paraId="44EB649A" w14:textId="77777777" w:rsidR="001E0158" w:rsidRDefault="001E0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A09EB"/>
    <w:multiLevelType w:val="hybridMultilevel"/>
    <w:tmpl w:val="47A847E2"/>
    <w:lvl w:ilvl="0" w:tplc="B3B22A08">
      <w:start w:val="40"/>
      <w:numFmt w:val="bullet"/>
      <w:lvlText w:val="-"/>
      <w:lvlJc w:val="left"/>
      <w:pPr>
        <w:ind w:left="541" w:hanging="40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6EE85812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0C2D7F"/>
    <w:multiLevelType w:val="hybridMultilevel"/>
    <w:tmpl w:val="E7A4FDA8"/>
    <w:lvl w:ilvl="0" w:tplc="9316441A">
      <w:start w:val="1"/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24D06798"/>
    <w:multiLevelType w:val="hybridMultilevel"/>
    <w:tmpl w:val="4268F79E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5" w15:restartNumberingAfterBreak="0">
    <w:nsid w:val="30131778"/>
    <w:multiLevelType w:val="hybridMultilevel"/>
    <w:tmpl w:val="E79E3FD6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49587122"/>
    <w:multiLevelType w:val="hybridMultilevel"/>
    <w:tmpl w:val="FD6C9EAA"/>
    <w:lvl w:ilvl="0" w:tplc="04090001">
      <w:start w:val="1"/>
      <w:numFmt w:val="bullet"/>
      <w:lvlText w:val=""/>
      <w:lvlJc w:val="left"/>
      <w:pPr>
        <w:ind w:left="5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8" w15:restartNumberingAfterBreak="0">
    <w:nsid w:val="4C1B604C"/>
    <w:multiLevelType w:val="hybridMultilevel"/>
    <w:tmpl w:val="9D0EB4F6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9" w15:restartNumberingAfterBreak="0">
    <w:nsid w:val="4E735DF5"/>
    <w:multiLevelType w:val="hybridMultilevel"/>
    <w:tmpl w:val="0FAC8FD2"/>
    <w:lvl w:ilvl="0" w:tplc="C9EE6CA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69151AA"/>
    <w:multiLevelType w:val="hybridMultilevel"/>
    <w:tmpl w:val="B8B0C138"/>
    <w:lvl w:ilvl="0" w:tplc="A52ADBF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BEA7556"/>
    <w:multiLevelType w:val="hybridMultilevel"/>
    <w:tmpl w:val="C030ABDE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1341" w:hanging="40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2" w15:restartNumberingAfterBreak="0">
    <w:nsid w:val="66923E14"/>
    <w:multiLevelType w:val="hybridMultilevel"/>
    <w:tmpl w:val="F29850E4"/>
    <w:lvl w:ilvl="0" w:tplc="04090019">
      <w:start w:val="1"/>
      <w:numFmt w:val="upperLetter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3" w15:restartNumberingAfterBreak="0">
    <w:nsid w:val="6A0C1F2B"/>
    <w:multiLevelType w:val="hybridMultilevel"/>
    <w:tmpl w:val="BE868B60"/>
    <w:lvl w:ilvl="0" w:tplc="04090009">
      <w:start w:val="1"/>
      <w:numFmt w:val="bullet"/>
      <w:lvlText w:val=""/>
      <w:lvlJc w:val="left"/>
      <w:pPr>
        <w:ind w:left="90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14" w15:restartNumberingAfterBreak="0">
    <w:nsid w:val="749973E3"/>
    <w:multiLevelType w:val="hybridMultilevel"/>
    <w:tmpl w:val="E00A8BA8"/>
    <w:lvl w:ilvl="0" w:tplc="CDAA9DE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15" w15:restartNumberingAfterBreak="0">
    <w:nsid w:val="75CA285B"/>
    <w:multiLevelType w:val="hybridMultilevel"/>
    <w:tmpl w:val="08505E6A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6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1"/>
  </w:num>
  <w:num w:numId="5">
    <w:abstractNumId w:val="16"/>
  </w:num>
  <w:num w:numId="6">
    <w:abstractNumId w:val="7"/>
  </w:num>
  <w:num w:numId="7">
    <w:abstractNumId w:val="14"/>
  </w:num>
  <w:num w:numId="8">
    <w:abstractNumId w:val="5"/>
  </w:num>
  <w:num w:numId="9">
    <w:abstractNumId w:val="12"/>
  </w:num>
  <w:num w:numId="10">
    <w:abstractNumId w:val="4"/>
  </w:num>
  <w:num w:numId="11">
    <w:abstractNumId w:val="8"/>
  </w:num>
  <w:num w:numId="12">
    <w:abstractNumId w:val="0"/>
  </w:num>
  <w:num w:numId="13">
    <w:abstractNumId w:val="15"/>
  </w:num>
  <w:num w:numId="14">
    <w:abstractNumId w:val="3"/>
  </w:num>
  <w:num w:numId="15">
    <w:abstractNumId w:val="13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3FF7"/>
    <w:rsid w:val="000049DF"/>
    <w:rsid w:val="000451D6"/>
    <w:rsid w:val="000625A1"/>
    <w:rsid w:val="00073A3B"/>
    <w:rsid w:val="000C02DD"/>
    <w:rsid w:val="000C31D0"/>
    <w:rsid w:val="000F41D2"/>
    <w:rsid w:val="000F757C"/>
    <w:rsid w:val="000F7F70"/>
    <w:rsid w:val="001002A0"/>
    <w:rsid w:val="0011165F"/>
    <w:rsid w:val="00127FCB"/>
    <w:rsid w:val="001310DB"/>
    <w:rsid w:val="00135872"/>
    <w:rsid w:val="001373FE"/>
    <w:rsid w:val="00143228"/>
    <w:rsid w:val="00147727"/>
    <w:rsid w:val="00160978"/>
    <w:rsid w:val="0017528A"/>
    <w:rsid w:val="00185FD4"/>
    <w:rsid w:val="001D4133"/>
    <w:rsid w:val="001E0158"/>
    <w:rsid w:val="001F4F13"/>
    <w:rsid w:val="00203D88"/>
    <w:rsid w:val="00215488"/>
    <w:rsid w:val="002303EC"/>
    <w:rsid w:val="00247000"/>
    <w:rsid w:val="00263ADD"/>
    <w:rsid w:val="00270AD5"/>
    <w:rsid w:val="00283C3E"/>
    <w:rsid w:val="0029401E"/>
    <w:rsid w:val="002A4E12"/>
    <w:rsid w:val="002B6D62"/>
    <w:rsid w:val="002D3A28"/>
    <w:rsid w:val="002E3389"/>
    <w:rsid w:val="002F279F"/>
    <w:rsid w:val="0030172C"/>
    <w:rsid w:val="00302418"/>
    <w:rsid w:val="00317D0E"/>
    <w:rsid w:val="00320299"/>
    <w:rsid w:val="0033523A"/>
    <w:rsid w:val="003520DC"/>
    <w:rsid w:val="00380E2E"/>
    <w:rsid w:val="003918AB"/>
    <w:rsid w:val="00391D94"/>
    <w:rsid w:val="0039269A"/>
    <w:rsid w:val="00393291"/>
    <w:rsid w:val="00397697"/>
    <w:rsid w:val="003A0B48"/>
    <w:rsid w:val="003A2E14"/>
    <w:rsid w:val="003A55A4"/>
    <w:rsid w:val="003B4821"/>
    <w:rsid w:val="003D2BEC"/>
    <w:rsid w:val="003D6D4E"/>
    <w:rsid w:val="003E13D9"/>
    <w:rsid w:val="003E52AE"/>
    <w:rsid w:val="003F0F5B"/>
    <w:rsid w:val="003F596A"/>
    <w:rsid w:val="003F763B"/>
    <w:rsid w:val="004001AE"/>
    <w:rsid w:val="0041185B"/>
    <w:rsid w:val="00421A42"/>
    <w:rsid w:val="00423FC8"/>
    <w:rsid w:val="00426800"/>
    <w:rsid w:val="00434C37"/>
    <w:rsid w:val="00473A70"/>
    <w:rsid w:val="0049211D"/>
    <w:rsid w:val="004A3397"/>
    <w:rsid w:val="004B73EC"/>
    <w:rsid w:val="004C26E0"/>
    <w:rsid w:val="004C4551"/>
    <w:rsid w:val="004C59CF"/>
    <w:rsid w:val="004D32F2"/>
    <w:rsid w:val="00503C99"/>
    <w:rsid w:val="00507D72"/>
    <w:rsid w:val="00530A0C"/>
    <w:rsid w:val="005408C4"/>
    <w:rsid w:val="00547A4B"/>
    <w:rsid w:val="00551DBA"/>
    <w:rsid w:val="00553A22"/>
    <w:rsid w:val="00554A98"/>
    <w:rsid w:val="00560053"/>
    <w:rsid w:val="00564495"/>
    <w:rsid w:val="00565220"/>
    <w:rsid w:val="005751E3"/>
    <w:rsid w:val="00575656"/>
    <w:rsid w:val="005756CE"/>
    <w:rsid w:val="00582EE9"/>
    <w:rsid w:val="005837FB"/>
    <w:rsid w:val="00595804"/>
    <w:rsid w:val="005D5F96"/>
    <w:rsid w:val="005E22E2"/>
    <w:rsid w:val="005E566D"/>
    <w:rsid w:val="005E59CC"/>
    <w:rsid w:val="005E7B41"/>
    <w:rsid w:val="00601647"/>
    <w:rsid w:val="00604A01"/>
    <w:rsid w:val="00604F99"/>
    <w:rsid w:val="006136CC"/>
    <w:rsid w:val="00613E12"/>
    <w:rsid w:val="00617664"/>
    <w:rsid w:val="006310CE"/>
    <w:rsid w:val="0063764D"/>
    <w:rsid w:val="00641A82"/>
    <w:rsid w:val="00652FC8"/>
    <w:rsid w:val="006564C8"/>
    <w:rsid w:val="00660A5E"/>
    <w:rsid w:val="006738E7"/>
    <w:rsid w:val="00675653"/>
    <w:rsid w:val="00676BC1"/>
    <w:rsid w:val="00677BEC"/>
    <w:rsid w:val="00677CB1"/>
    <w:rsid w:val="006809AF"/>
    <w:rsid w:val="00683BF8"/>
    <w:rsid w:val="00693DA3"/>
    <w:rsid w:val="006A098A"/>
    <w:rsid w:val="006A2A57"/>
    <w:rsid w:val="006A6BA5"/>
    <w:rsid w:val="006B0892"/>
    <w:rsid w:val="006B6349"/>
    <w:rsid w:val="006C6476"/>
    <w:rsid w:val="006D4E86"/>
    <w:rsid w:val="006E42F8"/>
    <w:rsid w:val="006E5D4A"/>
    <w:rsid w:val="006F4BBD"/>
    <w:rsid w:val="00710497"/>
    <w:rsid w:val="007106C5"/>
    <w:rsid w:val="00710E3F"/>
    <w:rsid w:val="00726013"/>
    <w:rsid w:val="00735F18"/>
    <w:rsid w:val="007472CE"/>
    <w:rsid w:val="00767D99"/>
    <w:rsid w:val="00770CC6"/>
    <w:rsid w:val="00775C2D"/>
    <w:rsid w:val="00775DCD"/>
    <w:rsid w:val="007764A9"/>
    <w:rsid w:val="007766C2"/>
    <w:rsid w:val="00794CD4"/>
    <w:rsid w:val="007A089E"/>
    <w:rsid w:val="007A7178"/>
    <w:rsid w:val="007B2180"/>
    <w:rsid w:val="007B3A3F"/>
    <w:rsid w:val="007C11C3"/>
    <w:rsid w:val="007E3F0C"/>
    <w:rsid w:val="007F5612"/>
    <w:rsid w:val="00803C29"/>
    <w:rsid w:val="00812490"/>
    <w:rsid w:val="00824E54"/>
    <w:rsid w:val="00825254"/>
    <w:rsid w:val="00827E35"/>
    <w:rsid w:val="00850B1E"/>
    <w:rsid w:val="00854933"/>
    <w:rsid w:val="00863A0D"/>
    <w:rsid w:val="00881070"/>
    <w:rsid w:val="0089149A"/>
    <w:rsid w:val="008A3286"/>
    <w:rsid w:val="008B326F"/>
    <w:rsid w:val="008E6226"/>
    <w:rsid w:val="008F025E"/>
    <w:rsid w:val="008F24B0"/>
    <w:rsid w:val="00901DE9"/>
    <w:rsid w:val="0091106F"/>
    <w:rsid w:val="009127F4"/>
    <w:rsid w:val="00923C8F"/>
    <w:rsid w:val="00927A67"/>
    <w:rsid w:val="0095548D"/>
    <w:rsid w:val="009557F9"/>
    <w:rsid w:val="009616BE"/>
    <w:rsid w:val="00972D6E"/>
    <w:rsid w:val="00980140"/>
    <w:rsid w:val="009810AF"/>
    <w:rsid w:val="00990656"/>
    <w:rsid w:val="00994450"/>
    <w:rsid w:val="009A671E"/>
    <w:rsid w:val="009C1C8A"/>
    <w:rsid w:val="009C3254"/>
    <w:rsid w:val="009F392D"/>
    <w:rsid w:val="00A02F21"/>
    <w:rsid w:val="00A109B4"/>
    <w:rsid w:val="00A118FA"/>
    <w:rsid w:val="00A20A9E"/>
    <w:rsid w:val="00A23A26"/>
    <w:rsid w:val="00A247BA"/>
    <w:rsid w:val="00A35CAD"/>
    <w:rsid w:val="00A40DD4"/>
    <w:rsid w:val="00A4645C"/>
    <w:rsid w:val="00A503CD"/>
    <w:rsid w:val="00A53112"/>
    <w:rsid w:val="00A55632"/>
    <w:rsid w:val="00A60740"/>
    <w:rsid w:val="00A65157"/>
    <w:rsid w:val="00A709B4"/>
    <w:rsid w:val="00A965CE"/>
    <w:rsid w:val="00AC516D"/>
    <w:rsid w:val="00AC7003"/>
    <w:rsid w:val="00AC7926"/>
    <w:rsid w:val="00AD19CE"/>
    <w:rsid w:val="00AD4D96"/>
    <w:rsid w:val="00AD75FB"/>
    <w:rsid w:val="00AD76FE"/>
    <w:rsid w:val="00AE0D52"/>
    <w:rsid w:val="00AF4AB7"/>
    <w:rsid w:val="00B00FB3"/>
    <w:rsid w:val="00B1366E"/>
    <w:rsid w:val="00B170AC"/>
    <w:rsid w:val="00B208B6"/>
    <w:rsid w:val="00B2570B"/>
    <w:rsid w:val="00B263A9"/>
    <w:rsid w:val="00B3209C"/>
    <w:rsid w:val="00B36DB5"/>
    <w:rsid w:val="00B60A8F"/>
    <w:rsid w:val="00B6172F"/>
    <w:rsid w:val="00B6414C"/>
    <w:rsid w:val="00B776A0"/>
    <w:rsid w:val="00B928B8"/>
    <w:rsid w:val="00BA014F"/>
    <w:rsid w:val="00BC0ECC"/>
    <w:rsid w:val="00BC15D4"/>
    <w:rsid w:val="00BC204E"/>
    <w:rsid w:val="00BD2428"/>
    <w:rsid w:val="00BE70ED"/>
    <w:rsid w:val="00C0225F"/>
    <w:rsid w:val="00C41146"/>
    <w:rsid w:val="00C65B4E"/>
    <w:rsid w:val="00C67759"/>
    <w:rsid w:val="00C710EA"/>
    <w:rsid w:val="00C76DAA"/>
    <w:rsid w:val="00C80A58"/>
    <w:rsid w:val="00C9736E"/>
    <w:rsid w:val="00C97CBA"/>
    <w:rsid w:val="00CA0609"/>
    <w:rsid w:val="00CD303A"/>
    <w:rsid w:val="00CE214D"/>
    <w:rsid w:val="00CE4663"/>
    <w:rsid w:val="00CF2D12"/>
    <w:rsid w:val="00D00CF2"/>
    <w:rsid w:val="00D0419F"/>
    <w:rsid w:val="00D16636"/>
    <w:rsid w:val="00D21CE1"/>
    <w:rsid w:val="00D31CAB"/>
    <w:rsid w:val="00D554F5"/>
    <w:rsid w:val="00D56515"/>
    <w:rsid w:val="00D62F9A"/>
    <w:rsid w:val="00D72F15"/>
    <w:rsid w:val="00D91755"/>
    <w:rsid w:val="00D94052"/>
    <w:rsid w:val="00DB6A8B"/>
    <w:rsid w:val="00DC4AEA"/>
    <w:rsid w:val="00DC5CA7"/>
    <w:rsid w:val="00DD4D1F"/>
    <w:rsid w:val="00DE28DC"/>
    <w:rsid w:val="00DE4E50"/>
    <w:rsid w:val="00DF176E"/>
    <w:rsid w:val="00E04388"/>
    <w:rsid w:val="00E14B85"/>
    <w:rsid w:val="00E308FF"/>
    <w:rsid w:val="00E35FAD"/>
    <w:rsid w:val="00E361D1"/>
    <w:rsid w:val="00E375C7"/>
    <w:rsid w:val="00E41311"/>
    <w:rsid w:val="00E479B2"/>
    <w:rsid w:val="00E501B5"/>
    <w:rsid w:val="00E51880"/>
    <w:rsid w:val="00E549A2"/>
    <w:rsid w:val="00E57F13"/>
    <w:rsid w:val="00E65401"/>
    <w:rsid w:val="00E6704C"/>
    <w:rsid w:val="00E67B96"/>
    <w:rsid w:val="00E7440F"/>
    <w:rsid w:val="00E7489E"/>
    <w:rsid w:val="00E75071"/>
    <w:rsid w:val="00E833F9"/>
    <w:rsid w:val="00E9600B"/>
    <w:rsid w:val="00E96760"/>
    <w:rsid w:val="00EA1AD1"/>
    <w:rsid w:val="00EA62E7"/>
    <w:rsid w:val="00EA6862"/>
    <w:rsid w:val="00EB6D13"/>
    <w:rsid w:val="00ED1BDE"/>
    <w:rsid w:val="00ED715C"/>
    <w:rsid w:val="00EF02CB"/>
    <w:rsid w:val="00F0039D"/>
    <w:rsid w:val="00F05123"/>
    <w:rsid w:val="00F075B1"/>
    <w:rsid w:val="00F134D2"/>
    <w:rsid w:val="00F22C77"/>
    <w:rsid w:val="00F22E43"/>
    <w:rsid w:val="00F34A8C"/>
    <w:rsid w:val="00F350F0"/>
    <w:rsid w:val="00F35B67"/>
    <w:rsid w:val="00F55686"/>
    <w:rsid w:val="00F64C96"/>
    <w:rsid w:val="00F81E0B"/>
    <w:rsid w:val="00F84339"/>
    <w:rsid w:val="00F95B24"/>
    <w:rsid w:val="00FC2E88"/>
    <w:rsid w:val="00FC3357"/>
    <w:rsid w:val="00FC51C8"/>
    <w:rsid w:val="00FD356B"/>
    <w:rsid w:val="00FD76A8"/>
    <w:rsid w:val="00FE1419"/>
    <w:rsid w:val="00FE1B7A"/>
    <w:rsid w:val="00FE344C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Hyperlink"/>
    <w:basedOn w:val="a1"/>
    <w:uiPriority w:val="99"/>
    <w:unhideWhenUsed/>
    <w:rsid w:val="00B6414C"/>
  </w:style>
  <w:style w:type="paragraph" w:styleId="a9">
    <w:name w:val="caption"/>
    <w:basedOn w:val="a"/>
    <w:next w:val="a"/>
    <w:uiPriority w:val="35"/>
    <w:unhideWhenUsed/>
    <w:qFormat/>
    <w:rsid w:val="00863A0D"/>
    <w:rPr>
      <w:b/>
      <w:bCs/>
      <w:szCs w:val="20"/>
    </w:rPr>
  </w:style>
  <w:style w:type="paragraph" w:styleId="aa">
    <w:name w:val="List Paragraph"/>
    <w:basedOn w:val="a"/>
    <w:uiPriority w:val="34"/>
    <w:qFormat/>
    <w:rsid w:val="00CF2D12"/>
    <w:pPr>
      <w:ind w:leftChars="400" w:left="800"/>
    </w:pPr>
  </w:style>
  <w:style w:type="character" w:styleId="ab">
    <w:name w:val="annotation reference"/>
    <w:basedOn w:val="a1"/>
    <w:uiPriority w:val="99"/>
    <w:semiHidden/>
    <w:unhideWhenUsed/>
    <w:rsid w:val="0041185B"/>
    <w:rPr>
      <w:sz w:val="16"/>
      <w:szCs w:val="16"/>
    </w:rPr>
  </w:style>
  <w:style w:type="paragraph" w:styleId="ac">
    <w:name w:val="annotation text"/>
    <w:basedOn w:val="a"/>
    <w:link w:val="Char2"/>
    <w:uiPriority w:val="99"/>
    <w:semiHidden/>
    <w:unhideWhenUsed/>
    <w:rsid w:val="0041185B"/>
    <w:rPr>
      <w:szCs w:val="20"/>
    </w:rPr>
  </w:style>
  <w:style w:type="character" w:customStyle="1" w:styleId="Char2">
    <w:name w:val="메모 텍스트 Char"/>
    <w:basedOn w:val="a1"/>
    <w:link w:val="ac"/>
    <w:uiPriority w:val="99"/>
    <w:semiHidden/>
    <w:rsid w:val="0041185B"/>
    <w:rPr>
      <w:rFonts w:ascii="맑은 고딕" w:eastAsia="맑은 고딕" w:hAnsi="맑은 고딕"/>
      <w:szCs w:val="20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41185B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41185B"/>
    <w:rPr>
      <w:rFonts w:ascii="맑은 고딕" w:eastAsia="맑은 고딕" w:hAnsi="맑은 고딕"/>
      <w:b/>
      <w:bCs/>
      <w:szCs w:val="20"/>
    </w:rPr>
  </w:style>
  <w:style w:type="paragraph" w:styleId="ae">
    <w:name w:val="Balloon Text"/>
    <w:basedOn w:val="a"/>
    <w:link w:val="Char4"/>
    <w:uiPriority w:val="99"/>
    <w:semiHidden/>
    <w:unhideWhenUsed/>
    <w:rsid w:val="006310C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e"/>
    <w:uiPriority w:val="99"/>
    <w:semiHidden/>
    <w:rsid w:val="006310C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77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53980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C3FF2-F3DA-4690-A350-065894D9F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1277</Words>
  <Characters>7282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</cp:lastModifiedBy>
  <cp:revision>4</cp:revision>
  <dcterms:created xsi:type="dcterms:W3CDTF">2021-01-19T06:33:00Z</dcterms:created>
  <dcterms:modified xsi:type="dcterms:W3CDTF">2021-01-19T06:42:00Z</dcterms:modified>
</cp:coreProperties>
</file>