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08A02B" w14:textId="3D1C768E" w:rsidR="00EC1346" w:rsidRPr="00683FDE" w:rsidRDefault="00EC1346" w:rsidP="001714C3">
      <w:pPr>
        <w:pStyle w:val="a4"/>
        <w:tabs>
          <w:tab w:val="left" w:pos="8330"/>
        </w:tabs>
        <w:spacing w:after="0" w:afterAutospacing="0"/>
        <w:rPr>
          <w:rFonts w:cs="Arial"/>
          <w:iCs/>
          <w:noProof w:val="0"/>
          <w:color w:val="000000" w:themeColor="text1"/>
          <w:sz w:val="28"/>
          <w:szCs w:val="28"/>
          <w:lang w:val="en-US"/>
        </w:rPr>
      </w:pPr>
      <w:bookmarkStart w:id="0" w:name="OLE_LINK3"/>
      <w:r w:rsidRPr="00683FDE">
        <w:rPr>
          <w:rFonts w:eastAsia="ＭＳ ゴシック" w:cs="Arial"/>
          <w:noProof w:val="0"/>
          <w:color w:val="000000" w:themeColor="text1"/>
          <w:sz w:val="28"/>
          <w:szCs w:val="28"/>
          <w:lang w:val="en-US"/>
        </w:rPr>
        <w:t xml:space="preserve">3GPP TSG RAN WG1 </w:t>
      </w:r>
      <w:r w:rsidR="00C92585" w:rsidRPr="00683FDE">
        <w:rPr>
          <w:rFonts w:eastAsia="ＭＳ ゴシック" w:cs="Arial" w:hint="eastAsia"/>
          <w:noProof w:val="0"/>
          <w:color w:val="000000" w:themeColor="text1"/>
          <w:sz w:val="28"/>
          <w:szCs w:val="28"/>
          <w:lang w:val="en-US"/>
        </w:rPr>
        <w:t>#</w:t>
      </w:r>
      <w:r w:rsidR="00DE56AE" w:rsidRPr="00683FDE">
        <w:rPr>
          <w:rFonts w:eastAsia="ＭＳ ゴシック" w:cs="Arial"/>
          <w:noProof w:val="0"/>
          <w:color w:val="000000" w:themeColor="text1"/>
          <w:sz w:val="28"/>
          <w:szCs w:val="28"/>
          <w:lang w:val="en-US"/>
        </w:rPr>
        <w:t>10</w:t>
      </w:r>
      <w:r w:rsidR="00D31EA9" w:rsidRPr="00683FDE">
        <w:rPr>
          <w:rFonts w:eastAsia="ＭＳ ゴシック" w:cs="Arial"/>
          <w:noProof w:val="0"/>
          <w:color w:val="000000" w:themeColor="text1"/>
          <w:sz w:val="28"/>
          <w:szCs w:val="28"/>
          <w:lang w:val="en-US"/>
        </w:rPr>
        <w:t>4</w:t>
      </w:r>
      <w:r w:rsidR="007E1890" w:rsidRPr="00683FDE">
        <w:rPr>
          <w:rFonts w:eastAsia="ＭＳ ゴシック" w:cs="Arial"/>
          <w:noProof w:val="0"/>
          <w:color w:val="000000" w:themeColor="text1"/>
          <w:sz w:val="28"/>
          <w:szCs w:val="28"/>
          <w:lang w:val="en-US"/>
        </w:rPr>
        <w:t>-e</w:t>
      </w:r>
      <w:r w:rsidRPr="00683FDE">
        <w:rPr>
          <w:rFonts w:eastAsia="ＭＳ ゴシック" w:cs="Arial"/>
          <w:noProof w:val="0"/>
          <w:color w:val="000000" w:themeColor="text1"/>
          <w:sz w:val="28"/>
          <w:szCs w:val="28"/>
          <w:lang w:val="en-US"/>
        </w:rPr>
        <w:tab/>
      </w:r>
      <w:r w:rsidRPr="00683FDE">
        <w:rPr>
          <w:rFonts w:eastAsia="ＭＳ ゴシック" w:cs="Arial"/>
          <w:iCs/>
          <w:noProof w:val="0"/>
          <w:color w:val="000000" w:themeColor="text1"/>
          <w:sz w:val="28"/>
          <w:szCs w:val="28"/>
          <w:lang w:val="en-US"/>
        </w:rPr>
        <w:t>R1-</w:t>
      </w:r>
      <w:r w:rsidR="00586A1B" w:rsidRPr="00683FDE">
        <w:rPr>
          <w:rFonts w:eastAsia="ＭＳ ゴシック" w:cs="Arial" w:hint="eastAsia"/>
          <w:iCs/>
          <w:noProof w:val="0"/>
          <w:color w:val="000000" w:themeColor="text1"/>
          <w:sz w:val="28"/>
          <w:szCs w:val="28"/>
          <w:lang w:val="en-US"/>
        </w:rPr>
        <w:t>2</w:t>
      </w:r>
      <w:r w:rsidR="00683FDE" w:rsidRPr="00683FDE">
        <w:rPr>
          <w:rFonts w:eastAsia="ＭＳ ゴシック" w:cs="Arial"/>
          <w:iCs/>
          <w:noProof w:val="0"/>
          <w:color w:val="000000" w:themeColor="text1"/>
          <w:sz w:val="28"/>
          <w:szCs w:val="28"/>
          <w:lang w:val="en-US"/>
        </w:rPr>
        <w:t>101542</w:t>
      </w:r>
    </w:p>
    <w:p w14:paraId="20F59B91" w14:textId="26B74F7B" w:rsidR="00EC1346" w:rsidRPr="00683FDE" w:rsidRDefault="00806DE4" w:rsidP="00EC1346">
      <w:pPr>
        <w:pStyle w:val="a4"/>
        <w:tabs>
          <w:tab w:val="right" w:pos="10206"/>
        </w:tabs>
        <w:spacing w:after="0" w:afterAutospacing="0"/>
        <w:rPr>
          <w:rFonts w:eastAsia="ＭＳ ゴシック" w:cs="Arial"/>
          <w:noProof w:val="0"/>
          <w:color w:val="000000" w:themeColor="text1"/>
          <w:sz w:val="28"/>
          <w:szCs w:val="28"/>
        </w:rPr>
      </w:pPr>
      <w:r w:rsidRPr="00683FDE">
        <w:rPr>
          <w:rFonts w:eastAsia="ＭＳ ゴシック" w:cs="Arial"/>
          <w:noProof w:val="0"/>
          <w:color w:val="000000" w:themeColor="text1"/>
          <w:sz w:val="28"/>
          <w:szCs w:val="28"/>
        </w:rPr>
        <w:t>e-Meeting</w:t>
      </w:r>
      <w:r w:rsidR="00E51FA4" w:rsidRPr="00683FDE">
        <w:rPr>
          <w:rFonts w:eastAsia="ＭＳ ゴシック" w:cs="Arial"/>
          <w:noProof w:val="0"/>
          <w:color w:val="000000" w:themeColor="text1"/>
          <w:sz w:val="28"/>
          <w:szCs w:val="28"/>
        </w:rPr>
        <w:t xml:space="preserve">, </w:t>
      </w:r>
      <w:r w:rsidR="00D31EA9" w:rsidRPr="00683FDE">
        <w:rPr>
          <w:rFonts w:eastAsia="ＭＳ ゴシック" w:cs="Arial"/>
          <w:noProof w:val="0"/>
          <w:color w:val="000000" w:themeColor="text1"/>
          <w:sz w:val="28"/>
          <w:szCs w:val="28"/>
        </w:rPr>
        <w:t>January 25</w:t>
      </w:r>
      <w:r w:rsidR="00D31EA9" w:rsidRPr="00683FDE">
        <w:rPr>
          <w:rFonts w:eastAsia="ＭＳ ゴシック" w:cs="Arial"/>
          <w:noProof w:val="0"/>
          <w:color w:val="000000" w:themeColor="text1"/>
          <w:sz w:val="28"/>
          <w:szCs w:val="28"/>
          <w:vertAlign w:val="superscript"/>
        </w:rPr>
        <w:t>th</w:t>
      </w:r>
      <w:r w:rsidR="00D31EA9" w:rsidRPr="00683FDE">
        <w:rPr>
          <w:rFonts w:eastAsia="ＭＳ ゴシック" w:cs="Arial"/>
          <w:noProof w:val="0"/>
          <w:color w:val="000000" w:themeColor="text1"/>
          <w:sz w:val="28"/>
          <w:szCs w:val="28"/>
        </w:rPr>
        <w:t xml:space="preserve"> – February 5</w:t>
      </w:r>
      <w:r w:rsidR="00D31EA9" w:rsidRPr="00683FDE">
        <w:rPr>
          <w:rFonts w:eastAsia="ＭＳ ゴシック" w:cs="Arial"/>
          <w:noProof w:val="0"/>
          <w:color w:val="000000" w:themeColor="text1"/>
          <w:sz w:val="28"/>
          <w:szCs w:val="28"/>
          <w:vertAlign w:val="superscript"/>
        </w:rPr>
        <w:t>th</w:t>
      </w:r>
      <w:r w:rsidR="00D31EA9" w:rsidRPr="00683FDE">
        <w:rPr>
          <w:rFonts w:eastAsia="ＭＳ ゴシック" w:cs="Arial"/>
          <w:noProof w:val="0"/>
          <w:color w:val="000000" w:themeColor="text1"/>
          <w:sz w:val="28"/>
          <w:szCs w:val="28"/>
        </w:rPr>
        <w:t>, 2021</w:t>
      </w:r>
    </w:p>
    <w:p w14:paraId="7DB35396" w14:textId="77777777" w:rsidR="00312758" w:rsidRPr="00683FDE" w:rsidRDefault="00312758" w:rsidP="0060799C">
      <w:pPr>
        <w:pStyle w:val="a4"/>
        <w:tabs>
          <w:tab w:val="right" w:pos="10206"/>
        </w:tabs>
        <w:spacing w:after="0" w:afterAutospacing="0"/>
        <w:rPr>
          <w:rFonts w:eastAsia="ＭＳ ゴシック" w:cs="Arial"/>
          <w:noProof w:val="0"/>
          <w:color w:val="000000" w:themeColor="text1"/>
          <w:sz w:val="28"/>
          <w:szCs w:val="28"/>
        </w:rPr>
      </w:pPr>
    </w:p>
    <w:p w14:paraId="73AECBC2" w14:textId="77777777" w:rsidR="00AF31FE" w:rsidRPr="00683FDE" w:rsidRDefault="00AF31FE" w:rsidP="00AF31FE">
      <w:pPr>
        <w:tabs>
          <w:tab w:val="left" w:pos="1985"/>
        </w:tabs>
        <w:spacing w:after="0" w:afterAutospacing="0"/>
        <w:ind w:left="1985" w:hangingChars="706" w:hanging="1985"/>
        <w:rPr>
          <w:rFonts w:ascii="Arial" w:eastAsia="ＭＳ 明朝" w:hAnsi="Arial" w:cs="Arial"/>
          <w:b/>
          <w:color w:val="000000" w:themeColor="text1"/>
          <w:sz w:val="28"/>
          <w:szCs w:val="28"/>
          <w:lang w:val="en-US"/>
        </w:rPr>
      </w:pPr>
      <w:bookmarkStart w:id="1" w:name="_Ref133120545"/>
      <w:bookmarkEnd w:id="0"/>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1B2E2B5F" w:rsidR="00004B52" w:rsidRPr="00683FDE" w:rsidRDefault="00004B52" w:rsidP="0060799C">
      <w:pPr>
        <w:spacing w:after="0" w:afterAutospacing="0"/>
        <w:ind w:left="1985" w:hangingChars="706" w:hanging="1985"/>
        <w:rPr>
          <w:rFonts w:ascii="Arial" w:eastAsia="ＭＳ 明朝" w:hAnsi="Arial" w:cs="Arial"/>
          <w:b/>
          <w:color w:val="000000" w:themeColor="text1"/>
          <w:sz w:val="28"/>
          <w:szCs w:val="28"/>
          <w:highlight w:val="yellow"/>
          <w:lang w:val="en-US"/>
        </w:rPr>
      </w:pPr>
      <w:r w:rsidRPr="00683FDE">
        <w:rPr>
          <w:rFonts w:ascii="Arial" w:hAnsi="Arial" w:cs="Arial"/>
          <w:b/>
          <w:color w:val="000000" w:themeColor="text1"/>
          <w:sz w:val="28"/>
          <w:szCs w:val="28"/>
          <w:lang w:val="en-US"/>
        </w:rPr>
        <w:t>Title:</w:t>
      </w:r>
      <w:r w:rsidRPr="00683FDE">
        <w:rPr>
          <w:rFonts w:ascii="Arial" w:hAnsi="Arial" w:cs="Arial"/>
          <w:b/>
          <w:color w:val="000000" w:themeColor="text1"/>
          <w:sz w:val="28"/>
          <w:szCs w:val="28"/>
          <w:lang w:val="en-US"/>
        </w:rPr>
        <w:tab/>
      </w:r>
      <w:r w:rsidR="00170AC7" w:rsidRPr="00683FDE">
        <w:rPr>
          <w:rFonts w:ascii="Arial" w:hAnsi="Arial" w:cs="Arial"/>
          <w:b/>
          <w:color w:val="000000" w:themeColor="text1"/>
          <w:sz w:val="28"/>
          <w:szCs w:val="28"/>
          <w:lang w:val="en-US"/>
        </w:rPr>
        <w:t xml:space="preserve">Discussion on </w:t>
      </w:r>
      <w:r w:rsidR="00DE56AE" w:rsidRPr="00683FDE">
        <w:rPr>
          <w:rFonts w:ascii="Arial" w:hAnsi="Arial" w:cs="Arial"/>
          <w:b/>
          <w:color w:val="000000" w:themeColor="text1"/>
          <w:sz w:val="28"/>
          <w:szCs w:val="28"/>
          <w:lang w:val="en-US"/>
        </w:rPr>
        <w:t>UE complexity reduction</w:t>
      </w:r>
    </w:p>
    <w:p w14:paraId="369A72EC" w14:textId="075B6F04" w:rsidR="00004B52" w:rsidRPr="00683FDE"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683FDE">
        <w:rPr>
          <w:rFonts w:ascii="Arial" w:hAnsi="Arial" w:cs="Arial"/>
          <w:b/>
          <w:color w:val="000000" w:themeColor="text1"/>
          <w:sz w:val="28"/>
          <w:szCs w:val="28"/>
          <w:lang w:val="en-US"/>
        </w:rPr>
        <w:t>Agenda Item:</w:t>
      </w:r>
      <w:r w:rsidRPr="00683FDE">
        <w:rPr>
          <w:rFonts w:ascii="Arial" w:hAnsi="Arial" w:cs="Arial"/>
          <w:b/>
          <w:color w:val="000000" w:themeColor="text1"/>
          <w:sz w:val="28"/>
          <w:szCs w:val="28"/>
          <w:lang w:val="en-US"/>
        </w:rPr>
        <w:tab/>
      </w:r>
      <w:r w:rsidR="00DE56AE" w:rsidRPr="00683FDE">
        <w:rPr>
          <w:rFonts w:ascii="Arial" w:hAnsi="Arial" w:cs="Arial"/>
          <w:b/>
          <w:color w:val="000000" w:themeColor="text1"/>
          <w:sz w:val="28"/>
          <w:szCs w:val="28"/>
          <w:lang w:val="en-US"/>
        </w:rPr>
        <w:t>8</w:t>
      </w:r>
      <w:r w:rsidR="00BE602C" w:rsidRPr="00683FDE">
        <w:rPr>
          <w:rFonts w:ascii="Arial" w:hAnsi="Arial" w:cs="Arial"/>
          <w:b/>
          <w:color w:val="000000" w:themeColor="text1"/>
          <w:sz w:val="28"/>
          <w:szCs w:val="28"/>
          <w:lang w:val="en-US"/>
        </w:rPr>
        <w:t>.</w:t>
      </w:r>
      <w:r w:rsidR="005F78BC" w:rsidRPr="00683FDE">
        <w:rPr>
          <w:rFonts w:ascii="Arial" w:hAnsi="Arial" w:cs="Arial" w:hint="eastAsia"/>
          <w:b/>
          <w:color w:val="000000" w:themeColor="text1"/>
          <w:sz w:val="28"/>
          <w:szCs w:val="28"/>
          <w:lang w:val="en-US"/>
        </w:rPr>
        <w:t>6</w:t>
      </w:r>
      <w:r w:rsidR="00AF31FE" w:rsidRPr="00683FDE">
        <w:rPr>
          <w:rFonts w:ascii="Arial" w:hAnsi="Arial" w:cs="Arial"/>
          <w:b/>
          <w:color w:val="000000" w:themeColor="text1"/>
          <w:sz w:val="28"/>
          <w:szCs w:val="28"/>
          <w:lang w:val="en-US"/>
        </w:rPr>
        <w:t>.</w:t>
      </w:r>
      <w:r w:rsidR="00EA7E9D" w:rsidRPr="00683FDE">
        <w:rPr>
          <w:rFonts w:ascii="Arial" w:hAnsi="Arial" w:cs="Arial"/>
          <w:b/>
          <w:color w:val="000000" w:themeColor="text1"/>
          <w:sz w:val="28"/>
          <w:szCs w:val="28"/>
          <w:lang w:val="en-US"/>
        </w:rPr>
        <w:t>1</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2" w:name="DocumentFor"/>
      <w:bookmarkEnd w:id="2"/>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60799C">
      <w:pPr>
        <w:pStyle w:val="10"/>
        <w:spacing w:after="180"/>
        <w:rPr>
          <w:color w:val="000000" w:themeColor="text1"/>
          <w:lang w:val="en-US"/>
        </w:rPr>
      </w:pPr>
      <w:r w:rsidRPr="00683FDE">
        <w:rPr>
          <w:color w:val="000000" w:themeColor="text1"/>
          <w:lang w:val="en-US"/>
        </w:rPr>
        <w:t>Introduction</w:t>
      </w:r>
      <w:bookmarkEnd w:id="1"/>
    </w:p>
    <w:p w14:paraId="6D375A06" w14:textId="43F23C20" w:rsidR="003635DE" w:rsidRPr="00683FDE" w:rsidRDefault="00170AC7" w:rsidP="006A7F8D">
      <w:pPr>
        <w:spacing w:before="240" w:after="240" w:afterAutospacing="0"/>
        <w:rPr>
          <w:rFonts w:eastAsia="SimSun"/>
          <w:color w:val="000000" w:themeColor="text1"/>
          <w:szCs w:val="24"/>
          <w:lang w:val="en-US"/>
        </w:rPr>
      </w:pPr>
      <w:r w:rsidRPr="00683FDE">
        <w:rPr>
          <w:rFonts w:eastAsia="ＭＳ 明朝"/>
          <w:color w:val="000000" w:themeColor="text1"/>
        </w:rPr>
        <w:t xml:space="preserve">In </w:t>
      </w:r>
      <w:r w:rsidR="00F81410" w:rsidRPr="00683FDE">
        <w:rPr>
          <w:rFonts w:eastAsia="ＭＳ 明朝"/>
          <w:color w:val="000000" w:themeColor="text1"/>
        </w:rPr>
        <w:t>RAN#</w:t>
      </w:r>
      <w:r w:rsidR="001E477A" w:rsidRPr="00683FDE">
        <w:rPr>
          <w:rFonts w:eastAsia="ＭＳ 明朝"/>
          <w:color w:val="000000" w:themeColor="text1"/>
        </w:rPr>
        <w:t>90</w:t>
      </w:r>
      <w:r w:rsidR="0065671A" w:rsidRPr="00683FDE">
        <w:rPr>
          <w:rFonts w:eastAsia="ＭＳ 明朝"/>
          <w:color w:val="000000" w:themeColor="text1"/>
        </w:rPr>
        <w:t>e</w:t>
      </w:r>
      <w:r w:rsidR="00F81410" w:rsidRPr="00683FDE">
        <w:rPr>
          <w:rFonts w:eastAsia="ＭＳ 明朝"/>
          <w:color w:val="000000" w:themeColor="text1"/>
        </w:rPr>
        <w:t xml:space="preserve"> meeting</w:t>
      </w:r>
      <w:r w:rsidR="00C85C72" w:rsidRPr="00683FDE">
        <w:rPr>
          <w:rFonts w:eastAsia="ＭＳ 明朝"/>
          <w:color w:val="000000" w:themeColor="text1"/>
        </w:rPr>
        <w:t>,</w:t>
      </w:r>
      <w:r w:rsidR="00F81410" w:rsidRPr="00683FDE">
        <w:rPr>
          <w:rFonts w:eastAsia="ＭＳ 明朝"/>
          <w:color w:val="000000" w:themeColor="text1"/>
        </w:rPr>
        <w:t xml:space="preserve"> </w:t>
      </w:r>
      <w:r w:rsidR="00804228" w:rsidRPr="00683FDE">
        <w:rPr>
          <w:rFonts w:eastAsia="ＭＳ 明朝"/>
          <w:color w:val="000000" w:themeColor="text1"/>
        </w:rPr>
        <w:t>a</w:t>
      </w:r>
      <w:r w:rsidR="001A22D8" w:rsidRPr="00683FDE">
        <w:rPr>
          <w:rFonts w:eastAsia="ＭＳ 明朝"/>
          <w:color w:val="000000" w:themeColor="text1"/>
        </w:rPr>
        <w:t xml:space="preserve"> </w:t>
      </w:r>
      <w:r w:rsidR="006A7F8D" w:rsidRPr="00683FDE">
        <w:rPr>
          <w:rFonts w:eastAsia="ＭＳ 明朝"/>
          <w:color w:val="000000" w:themeColor="text1"/>
        </w:rPr>
        <w:t xml:space="preserve">new </w:t>
      </w:r>
      <w:r w:rsidR="00A8519A" w:rsidRPr="00683FDE">
        <w:rPr>
          <w:rFonts w:eastAsia="ＭＳ 明朝"/>
          <w:color w:val="000000" w:themeColor="text1"/>
        </w:rPr>
        <w:t>Rel-1</w:t>
      </w:r>
      <w:r w:rsidR="00804228" w:rsidRPr="00683FDE">
        <w:rPr>
          <w:rFonts w:eastAsia="ＭＳ 明朝"/>
          <w:color w:val="000000" w:themeColor="text1"/>
        </w:rPr>
        <w:t>7</w:t>
      </w:r>
      <w:r w:rsidR="00A8519A" w:rsidRPr="00683FDE">
        <w:rPr>
          <w:rFonts w:eastAsia="ＭＳ 明朝"/>
          <w:color w:val="000000" w:themeColor="text1"/>
        </w:rPr>
        <w:t xml:space="preserve"> </w:t>
      </w:r>
      <w:r w:rsidR="001E477A" w:rsidRPr="00683FDE">
        <w:rPr>
          <w:rFonts w:eastAsia="ＭＳ 明朝"/>
          <w:color w:val="000000" w:themeColor="text1"/>
        </w:rPr>
        <w:t>work</w:t>
      </w:r>
      <w:r w:rsidR="00F81410" w:rsidRPr="00683FDE">
        <w:rPr>
          <w:rFonts w:eastAsia="ＭＳ 明朝"/>
          <w:color w:val="000000" w:themeColor="text1"/>
        </w:rPr>
        <w:t xml:space="preserve"> item </w:t>
      </w:r>
      <w:r w:rsidR="006A7F8D" w:rsidRPr="00683FDE">
        <w:rPr>
          <w:rFonts w:eastAsia="ＭＳ 明朝"/>
          <w:color w:val="000000" w:themeColor="text1"/>
        </w:rPr>
        <w:t xml:space="preserve">on support of reduced capability NR devices </w:t>
      </w:r>
      <w:r w:rsidR="00F81410" w:rsidRPr="00683FDE">
        <w:rPr>
          <w:rFonts w:eastAsia="ＭＳ 明朝"/>
          <w:color w:val="000000" w:themeColor="text1"/>
        </w:rPr>
        <w:t xml:space="preserve">[1] </w:t>
      </w:r>
      <w:r w:rsidR="006A7F8D" w:rsidRPr="00683FDE">
        <w:rPr>
          <w:rFonts w:eastAsia="ＭＳ 明朝"/>
          <w:color w:val="000000" w:themeColor="text1"/>
        </w:rPr>
        <w:t>has been agreed. One objective of the WID is to specify support for the UE complexity reduction features as follows</w:t>
      </w:r>
      <w:r w:rsidR="003635DE" w:rsidRPr="00683FDE">
        <w:rPr>
          <w:rFonts w:eastAsia="SimSun"/>
          <w:color w:val="000000" w:themeColor="text1"/>
          <w:szCs w:val="24"/>
          <w:lang w:val="en-US"/>
        </w:rPr>
        <w:t xml:space="preserve">: </w:t>
      </w:r>
    </w:p>
    <w:tbl>
      <w:tblPr>
        <w:tblStyle w:val="af2"/>
        <w:tblW w:w="0" w:type="auto"/>
        <w:tblLook w:val="04A0" w:firstRow="1" w:lastRow="0" w:firstColumn="1" w:lastColumn="0" w:noHBand="0" w:noVBand="1"/>
      </w:tblPr>
      <w:tblGrid>
        <w:gridCol w:w="9954"/>
      </w:tblGrid>
      <w:tr w:rsidR="00683FDE" w:rsidRPr="00683FDE" w14:paraId="0278C674" w14:textId="77777777" w:rsidTr="006A7F8D">
        <w:tc>
          <w:tcPr>
            <w:tcW w:w="9954" w:type="dxa"/>
          </w:tcPr>
          <w:p w14:paraId="67F40E9D" w14:textId="77777777" w:rsidR="006A7F8D" w:rsidRPr="00683FDE" w:rsidRDefault="006A7F8D" w:rsidP="006A7F8D">
            <w:pPr>
              <w:numPr>
                <w:ilvl w:val="1"/>
                <w:numId w:val="28"/>
              </w:numPr>
              <w:overflowPunct w:val="0"/>
              <w:autoSpaceDN w:val="0"/>
              <w:snapToGrid/>
              <w:spacing w:after="120" w:afterAutospacing="0"/>
              <w:rPr>
                <w:rFonts w:ascii="Times" w:eastAsia="ＭＳ 明朝" w:hAnsi="Times" w:cs="Times"/>
                <w:b/>
                <w:bCs/>
                <w:iCs/>
                <w:color w:val="000000" w:themeColor="text1"/>
                <w:sz w:val="20"/>
                <w:szCs w:val="22"/>
                <w:lang w:val="en-US" w:eastAsia="en-US"/>
              </w:rPr>
            </w:pPr>
            <w:r w:rsidRPr="00683FDE">
              <w:rPr>
                <w:rFonts w:ascii="Times" w:eastAsia="ＭＳ 明朝" w:hAnsi="Times" w:cs="Times"/>
                <w:bCs/>
                <w:iCs/>
                <w:color w:val="000000" w:themeColor="text1"/>
                <w:sz w:val="20"/>
                <w:szCs w:val="22"/>
                <w:lang w:val="en-US" w:eastAsia="en-US"/>
              </w:rPr>
              <w:t>Reduced maximum UE bandwidth:</w:t>
            </w:r>
          </w:p>
          <w:p w14:paraId="18E18E68" w14:textId="77777777" w:rsidR="006A7F8D" w:rsidRPr="00683FDE" w:rsidRDefault="006A7F8D" w:rsidP="006A7F8D">
            <w:pPr>
              <w:numPr>
                <w:ilvl w:val="2"/>
                <w:numId w:val="28"/>
              </w:numPr>
              <w:overflowPunct w:val="0"/>
              <w:autoSpaceDN w:val="0"/>
              <w:snapToGrid/>
              <w:spacing w:after="120" w:afterAutospacing="0"/>
              <w:rPr>
                <w:rFonts w:ascii="Times" w:eastAsia="ＭＳ 明朝" w:hAnsi="Times" w:cs="Times"/>
                <w:b/>
                <w:bCs/>
                <w:iCs/>
                <w:color w:val="000000" w:themeColor="text1"/>
                <w:sz w:val="20"/>
                <w:szCs w:val="22"/>
                <w:lang w:val="en-US" w:eastAsia="en-US"/>
              </w:rPr>
            </w:pPr>
            <w:r w:rsidRPr="00683FDE">
              <w:rPr>
                <w:rFonts w:ascii="Times" w:eastAsia="ＭＳ 明朝" w:hAnsi="Times" w:cs="Times"/>
                <w:bCs/>
                <w:iCs/>
                <w:color w:val="000000" w:themeColor="text1"/>
                <w:sz w:val="20"/>
                <w:szCs w:val="22"/>
                <w:lang w:val="en-US" w:eastAsia="en-US"/>
              </w:rPr>
              <w:t xml:space="preserve">Maximum bandwidth of an FR1 </w:t>
            </w:r>
            <w:proofErr w:type="spellStart"/>
            <w:r w:rsidRPr="00683FDE">
              <w:rPr>
                <w:rFonts w:ascii="Times" w:eastAsia="ＭＳ 明朝" w:hAnsi="Times" w:cs="Times"/>
                <w:bCs/>
                <w:iCs/>
                <w:color w:val="000000" w:themeColor="text1"/>
                <w:sz w:val="20"/>
                <w:szCs w:val="22"/>
                <w:lang w:val="en-US" w:eastAsia="en-US"/>
              </w:rPr>
              <w:t>RedCap</w:t>
            </w:r>
            <w:proofErr w:type="spellEnd"/>
            <w:r w:rsidRPr="00683FDE">
              <w:rPr>
                <w:rFonts w:ascii="Times" w:eastAsia="ＭＳ 明朝" w:hAnsi="Times" w:cs="Times"/>
                <w:bCs/>
                <w:iCs/>
                <w:color w:val="000000" w:themeColor="text1"/>
                <w:sz w:val="20"/>
                <w:szCs w:val="22"/>
                <w:lang w:val="en-US" w:eastAsia="en-US"/>
              </w:rPr>
              <w:t xml:space="preserve"> UE during and after initial access of 20 MHz</w:t>
            </w:r>
            <w:r w:rsidRPr="00683FDE">
              <w:rPr>
                <w:rFonts w:eastAsia="ＭＳ 明朝"/>
                <w:i/>
                <w:color w:val="000000" w:themeColor="text1"/>
                <w:sz w:val="20"/>
                <w:lang w:val="en-US" w:eastAsia="en-US"/>
              </w:rPr>
              <w:t xml:space="preserve"> </w:t>
            </w:r>
            <w:r w:rsidRPr="00683FDE">
              <w:rPr>
                <w:rFonts w:ascii="Times" w:eastAsia="ＭＳ 明朝" w:hAnsi="Times" w:cs="Times"/>
                <w:bCs/>
                <w:iCs/>
                <w:color w:val="000000" w:themeColor="text1"/>
                <w:sz w:val="20"/>
                <w:szCs w:val="22"/>
                <w:lang w:val="en-US" w:eastAsia="en-US"/>
              </w:rPr>
              <w:t>is supported. The possibility of, and any associated conditions for, optional support of a wider bandwidth up to 40MHz after initial access for this case will be further discussed at RAN#91e.</w:t>
            </w:r>
          </w:p>
          <w:p w14:paraId="2020D871" w14:textId="77777777" w:rsidR="006A7F8D" w:rsidRPr="00683FDE" w:rsidRDefault="006A7F8D" w:rsidP="006A7F8D">
            <w:pPr>
              <w:numPr>
                <w:ilvl w:val="2"/>
                <w:numId w:val="28"/>
              </w:numPr>
              <w:overflowPunct w:val="0"/>
              <w:autoSpaceDN w:val="0"/>
              <w:snapToGrid/>
              <w:spacing w:after="120" w:afterAutospacing="0"/>
              <w:rPr>
                <w:rFonts w:ascii="Times" w:eastAsia="ＭＳ 明朝" w:hAnsi="Times" w:cs="Times"/>
                <w:b/>
                <w:bCs/>
                <w:iCs/>
                <w:color w:val="000000" w:themeColor="text1"/>
                <w:sz w:val="20"/>
                <w:szCs w:val="22"/>
                <w:lang w:val="en-US" w:eastAsia="en-US"/>
              </w:rPr>
            </w:pPr>
            <w:r w:rsidRPr="00683FDE">
              <w:rPr>
                <w:rFonts w:ascii="Times" w:eastAsia="ＭＳ 明朝" w:hAnsi="Times" w:cs="Times"/>
                <w:bCs/>
                <w:iCs/>
                <w:color w:val="000000" w:themeColor="text1"/>
                <w:sz w:val="20"/>
                <w:szCs w:val="22"/>
                <w:lang w:val="en-US" w:eastAsia="en-US"/>
              </w:rPr>
              <w:t xml:space="preserve">Maximum bandwidth of an FR2 </w:t>
            </w:r>
            <w:proofErr w:type="spellStart"/>
            <w:r w:rsidRPr="00683FDE">
              <w:rPr>
                <w:rFonts w:ascii="Times" w:eastAsia="ＭＳ 明朝" w:hAnsi="Times" w:cs="Times"/>
                <w:bCs/>
                <w:iCs/>
                <w:color w:val="000000" w:themeColor="text1"/>
                <w:sz w:val="20"/>
                <w:szCs w:val="22"/>
                <w:lang w:val="en-US" w:eastAsia="en-US"/>
              </w:rPr>
              <w:t>RedCap</w:t>
            </w:r>
            <w:proofErr w:type="spellEnd"/>
            <w:r w:rsidRPr="00683FDE">
              <w:rPr>
                <w:rFonts w:ascii="Times" w:eastAsia="ＭＳ 明朝" w:hAnsi="Times" w:cs="Times"/>
                <w:bCs/>
                <w:iCs/>
                <w:color w:val="000000" w:themeColor="text1"/>
                <w:sz w:val="20"/>
                <w:szCs w:val="22"/>
                <w:lang w:val="en-US" w:eastAsia="en-US"/>
              </w:rPr>
              <w:t xml:space="preserve"> UE during and after initial access is 100 MHz</w:t>
            </w:r>
          </w:p>
          <w:p w14:paraId="271C246B" w14:textId="77777777" w:rsidR="006A7F8D" w:rsidRPr="00683FDE" w:rsidRDefault="006A7F8D" w:rsidP="006A7F8D">
            <w:pPr>
              <w:numPr>
                <w:ilvl w:val="1"/>
                <w:numId w:val="28"/>
              </w:numPr>
              <w:overflowPunct w:val="0"/>
              <w:autoSpaceDN w:val="0"/>
              <w:snapToGrid/>
              <w:spacing w:after="120" w:afterAutospacing="0"/>
              <w:rPr>
                <w:rFonts w:eastAsia="ＭＳ 明朝"/>
                <w:b/>
                <w:iCs/>
                <w:color w:val="000000" w:themeColor="text1"/>
                <w:sz w:val="20"/>
                <w:lang w:val="en-US" w:eastAsia="en-US"/>
              </w:rPr>
            </w:pPr>
            <w:r w:rsidRPr="00683FDE">
              <w:rPr>
                <w:rFonts w:eastAsia="ＭＳ 明朝"/>
                <w:iCs/>
                <w:color w:val="000000" w:themeColor="text1"/>
                <w:sz w:val="20"/>
                <w:lang w:val="en-US" w:eastAsia="en-US"/>
              </w:rPr>
              <w:t>Reduced minimum number of Rx branches:</w:t>
            </w:r>
          </w:p>
          <w:p w14:paraId="7DADEDA4" w14:textId="77777777" w:rsidR="006A7F8D" w:rsidRPr="00683FDE" w:rsidRDefault="006A7F8D" w:rsidP="006A7F8D">
            <w:pPr>
              <w:numPr>
                <w:ilvl w:val="2"/>
                <w:numId w:val="28"/>
              </w:numPr>
              <w:overflowPunct w:val="0"/>
              <w:autoSpaceDN w:val="0"/>
              <w:snapToGrid/>
              <w:spacing w:after="120" w:afterAutospacing="0"/>
              <w:rPr>
                <w:rFonts w:eastAsia="ＭＳ 明朝"/>
                <w:b/>
                <w:iCs/>
                <w:color w:val="000000" w:themeColor="text1"/>
                <w:sz w:val="20"/>
                <w:lang w:val="en-US" w:eastAsia="en-US"/>
              </w:rPr>
            </w:pPr>
            <w:r w:rsidRPr="00683FDE">
              <w:rPr>
                <w:rFonts w:eastAsia="ＭＳ 明朝"/>
                <w:iCs/>
                <w:color w:val="000000" w:themeColor="text1"/>
                <w:sz w:val="20"/>
                <w:lang w:val="en-US" w:eastAsia="en-US"/>
              </w:rPr>
              <w:t xml:space="preserve">For frequency bands where a legacy NR UE is required to be equipped with a minimum of 2 Rx antenna ports, the minimum number of Rx branches supported by specification for a </w:t>
            </w:r>
            <w:proofErr w:type="spellStart"/>
            <w:r w:rsidRPr="00683FDE">
              <w:rPr>
                <w:rFonts w:eastAsia="ＭＳ 明朝"/>
                <w:iCs/>
                <w:color w:val="000000" w:themeColor="text1"/>
                <w:sz w:val="20"/>
                <w:lang w:val="en-US" w:eastAsia="en-US"/>
              </w:rPr>
              <w:t>RedCap</w:t>
            </w:r>
            <w:proofErr w:type="spellEnd"/>
            <w:r w:rsidRPr="00683FDE">
              <w:rPr>
                <w:rFonts w:eastAsia="ＭＳ 明朝"/>
                <w:iCs/>
                <w:color w:val="000000" w:themeColor="text1"/>
                <w:sz w:val="20"/>
                <w:lang w:val="en-US" w:eastAsia="en-US"/>
              </w:rPr>
              <w:t xml:space="preserve"> UE is 1. The specification also supports 2 Rx branches for a </w:t>
            </w:r>
            <w:proofErr w:type="spellStart"/>
            <w:r w:rsidRPr="00683FDE">
              <w:rPr>
                <w:rFonts w:eastAsia="ＭＳ 明朝"/>
                <w:iCs/>
                <w:color w:val="000000" w:themeColor="text1"/>
                <w:sz w:val="20"/>
                <w:lang w:val="en-US" w:eastAsia="en-US"/>
              </w:rPr>
              <w:t>RedCap</w:t>
            </w:r>
            <w:proofErr w:type="spellEnd"/>
            <w:r w:rsidRPr="00683FDE">
              <w:rPr>
                <w:rFonts w:eastAsia="ＭＳ 明朝"/>
                <w:iCs/>
                <w:color w:val="000000" w:themeColor="text1"/>
                <w:sz w:val="20"/>
                <w:lang w:val="en-US" w:eastAsia="en-US"/>
              </w:rPr>
              <w:t xml:space="preserve"> UE in these bands.</w:t>
            </w:r>
          </w:p>
          <w:p w14:paraId="1482A571" w14:textId="77777777" w:rsidR="006A7F8D" w:rsidRPr="00683FDE" w:rsidRDefault="006A7F8D" w:rsidP="006A7F8D">
            <w:pPr>
              <w:numPr>
                <w:ilvl w:val="2"/>
                <w:numId w:val="28"/>
              </w:numPr>
              <w:overflowPunct w:val="0"/>
              <w:autoSpaceDN w:val="0"/>
              <w:snapToGrid/>
              <w:spacing w:after="120" w:afterAutospacing="0"/>
              <w:rPr>
                <w:rFonts w:eastAsia="ＭＳ 明朝"/>
                <w:b/>
                <w:iCs/>
                <w:color w:val="000000" w:themeColor="text1"/>
                <w:sz w:val="20"/>
                <w:lang w:val="en-US" w:eastAsia="en-US"/>
              </w:rPr>
            </w:pPr>
            <w:bookmarkStart w:id="3" w:name="_Hlk58502022"/>
            <w:r w:rsidRPr="00683FDE">
              <w:rPr>
                <w:rFonts w:eastAsia="ＭＳ 明朝"/>
                <w:iCs/>
                <w:color w:val="000000" w:themeColor="text1"/>
                <w:sz w:val="20"/>
                <w:lang w:val="en-US" w:eastAsia="en-US"/>
              </w:rPr>
              <w:t xml:space="preserve">For frequency bands where a legacy NR UE (other than 2-Rx vehicular UE) is required to be equipped with a minimum of 4 Rx </w:t>
            </w:r>
            <w:bookmarkEnd w:id="3"/>
            <w:r w:rsidRPr="00683FDE">
              <w:rPr>
                <w:rFonts w:eastAsia="ＭＳ 明朝"/>
                <w:iCs/>
                <w:color w:val="000000" w:themeColor="text1"/>
                <w:sz w:val="20"/>
                <w:lang w:val="en-US" w:eastAsia="en-US"/>
              </w:rPr>
              <w:t xml:space="preserve">antenna ports, the minimum number of Rx </w:t>
            </w:r>
            <w:bookmarkStart w:id="4" w:name="_Hlk58574559"/>
            <w:r w:rsidRPr="00683FDE">
              <w:rPr>
                <w:rFonts w:eastAsia="ＭＳ 明朝"/>
                <w:iCs/>
                <w:color w:val="000000" w:themeColor="text1"/>
                <w:sz w:val="20"/>
                <w:lang w:val="en-US" w:eastAsia="en-US"/>
              </w:rPr>
              <w:t xml:space="preserve">branches </w:t>
            </w:r>
            <w:bookmarkEnd w:id="4"/>
            <w:r w:rsidRPr="00683FDE">
              <w:rPr>
                <w:rFonts w:eastAsia="ＭＳ 明朝"/>
                <w:iCs/>
                <w:color w:val="000000" w:themeColor="text1"/>
                <w:sz w:val="20"/>
                <w:lang w:val="en-US" w:eastAsia="en-US"/>
              </w:rPr>
              <w:t xml:space="preserve">supported by specification for a </w:t>
            </w:r>
            <w:proofErr w:type="spellStart"/>
            <w:r w:rsidRPr="00683FDE">
              <w:rPr>
                <w:rFonts w:eastAsia="ＭＳ 明朝"/>
                <w:iCs/>
                <w:color w:val="000000" w:themeColor="text1"/>
                <w:sz w:val="20"/>
                <w:lang w:val="en-US" w:eastAsia="en-US"/>
              </w:rPr>
              <w:t>RedCap</w:t>
            </w:r>
            <w:proofErr w:type="spellEnd"/>
            <w:r w:rsidRPr="00683FDE">
              <w:rPr>
                <w:rFonts w:eastAsia="ＭＳ 明朝"/>
                <w:iCs/>
                <w:color w:val="000000" w:themeColor="text1"/>
                <w:sz w:val="20"/>
                <w:lang w:val="en-US" w:eastAsia="en-US"/>
              </w:rPr>
              <w:t xml:space="preserve"> UE will be decided at RAN#91e; hence no specific work for these frequency bands will be done before RAN#91e.</w:t>
            </w:r>
          </w:p>
          <w:p w14:paraId="73119313" w14:textId="77777777" w:rsidR="006A7F8D" w:rsidRPr="00683FDE" w:rsidRDefault="006A7F8D" w:rsidP="006A7F8D">
            <w:pPr>
              <w:numPr>
                <w:ilvl w:val="1"/>
                <w:numId w:val="28"/>
              </w:numPr>
              <w:overflowPunct w:val="0"/>
              <w:autoSpaceDN w:val="0"/>
              <w:snapToGrid/>
              <w:spacing w:after="120" w:afterAutospacing="0"/>
              <w:rPr>
                <w:rFonts w:eastAsia="ＭＳ 明朝"/>
                <w:b/>
                <w:bCs/>
                <w:iCs/>
                <w:color w:val="000000" w:themeColor="text1"/>
                <w:sz w:val="20"/>
                <w:lang w:val="en-US" w:eastAsia="en-US"/>
              </w:rPr>
            </w:pPr>
            <w:r w:rsidRPr="00683FDE">
              <w:rPr>
                <w:rFonts w:eastAsia="ＭＳ 明朝"/>
                <w:bCs/>
                <w:iCs/>
                <w:color w:val="000000" w:themeColor="text1"/>
                <w:sz w:val="20"/>
                <w:lang w:val="en-US" w:eastAsia="en-US"/>
              </w:rPr>
              <w:t>Maximum number of DL MIMO layers:</w:t>
            </w:r>
          </w:p>
          <w:p w14:paraId="0444347F" w14:textId="77777777" w:rsidR="006A7F8D" w:rsidRPr="00683FDE" w:rsidRDefault="006A7F8D" w:rsidP="006A7F8D">
            <w:pPr>
              <w:numPr>
                <w:ilvl w:val="2"/>
                <w:numId w:val="28"/>
              </w:numPr>
              <w:overflowPunct w:val="0"/>
              <w:autoSpaceDN w:val="0"/>
              <w:snapToGrid/>
              <w:spacing w:after="120" w:afterAutospacing="0"/>
              <w:rPr>
                <w:rFonts w:eastAsia="ＭＳ 明朝"/>
                <w:b/>
                <w:bCs/>
                <w:iCs/>
                <w:color w:val="000000" w:themeColor="text1"/>
                <w:sz w:val="20"/>
                <w:lang w:val="en-US" w:eastAsia="en-US"/>
              </w:rPr>
            </w:pPr>
            <w:r w:rsidRPr="00683FDE">
              <w:rPr>
                <w:rFonts w:eastAsia="ＭＳ 明朝"/>
                <w:bCs/>
                <w:iCs/>
                <w:color w:val="000000" w:themeColor="text1"/>
                <w:sz w:val="20"/>
                <w:lang w:val="en-US" w:eastAsia="en-US"/>
              </w:rPr>
              <w:t xml:space="preserve">For a </w:t>
            </w:r>
            <w:proofErr w:type="spellStart"/>
            <w:r w:rsidRPr="00683FDE">
              <w:rPr>
                <w:rFonts w:eastAsia="ＭＳ 明朝"/>
                <w:bCs/>
                <w:iCs/>
                <w:color w:val="000000" w:themeColor="text1"/>
                <w:sz w:val="20"/>
                <w:lang w:val="en-US" w:eastAsia="en-US"/>
              </w:rPr>
              <w:t>RedCap</w:t>
            </w:r>
            <w:proofErr w:type="spellEnd"/>
            <w:r w:rsidRPr="00683FDE">
              <w:rPr>
                <w:rFonts w:eastAsia="ＭＳ 明朝"/>
                <w:bCs/>
                <w:iCs/>
                <w:color w:val="000000" w:themeColor="text1"/>
                <w:sz w:val="20"/>
                <w:lang w:val="en-US" w:eastAsia="en-US"/>
              </w:rPr>
              <w:t xml:space="preserve"> UE with 1 Rx </w:t>
            </w:r>
            <w:r w:rsidRPr="00683FDE">
              <w:rPr>
                <w:rFonts w:eastAsia="ＭＳ 明朝"/>
                <w:iCs/>
                <w:color w:val="000000" w:themeColor="text1"/>
                <w:sz w:val="20"/>
                <w:lang w:val="en-US" w:eastAsia="en-US"/>
              </w:rPr>
              <w:t>branch</w:t>
            </w:r>
            <w:r w:rsidRPr="00683FDE">
              <w:rPr>
                <w:rFonts w:eastAsia="ＭＳ 明朝"/>
                <w:bCs/>
                <w:iCs/>
                <w:color w:val="000000" w:themeColor="text1"/>
                <w:sz w:val="20"/>
                <w:lang w:val="en-US" w:eastAsia="en-US"/>
              </w:rPr>
              <w:t>, 1 DL MIMO layer is supported.</w:t>
            </w:r>
          </w:p>
          <w:p w14:paraId="479E9187" w14:textId="77777777" w:rsidR="006A7F8D" w:rsidRPr="00683FDE" w:rsidRDefault="006A7F8D" w:rsidP="006A7F8D">
            <w:pPr>
              <w:numPr>
                <w:ilvl w:val="2"/>
                <w:numId w:val="28"/>
              </w:numPr>
              <w:overflowPunct w:val="0"/>
              <w:autoSpaceDN w:val="0"/>
              <w:snapToGrid/>
              <w:spacing w:after="120" w:afterAutospacing="0"/>
              <w:rPr>
                <w:rFonts w:eastAsia="ＭＳ 明朝"/>
                <w:b/>
                <w:bCs/>
                <w:iCs/>
                <w:color w:val="000000" w:themeColor="text1"/>
                <w:sz w:val="20"/>
                <w:lang w:val="en-US" w:eastAsia="en-US"/>
              </w:rPr>
            </w:pPr>
            <w:r w:rsidRPr="00683FDE">
              <w:rPr>
                <w:rFonts w:eastAsia="ＭＳ 明朝"/>
                <w:bCs/>
                <w:iCs/>
                <w:color w:val="000000" w:themeColor="text1"/>
                <w:sz w:val="20"/>
                <w:lang w:val="en-US" w:eastAsia="en-US"/>
              </w:rPr>
              <w:t xml:space="preserve">For a </w:t>
            </w:r>
            <w:proofErr w:type="spellStart"/>
            <w:r w:rsidRPr="00683FDE">
              <w:rPr>
                <w:rFonts w:eastAsia="ＭＳ 明朝"/>
                <w:bCs/>
                <w:iCs/>
                <w:color w:val="000000" w:themeColor="text1"/>
                <w:sz w:val="20"/>
                <w:lang w:val="en-US" w:eastAsia="en-US"/>
              </w:rPr>
              <w:t>RedCap</w:t>
            </w:r>
            <w:proofErr w:type="spellEnd"/>
            <w:r w:rsidRPr="00683FDE">
              <w:rPr>
                <w:rFonts w:eastAsia="ＭＳ 明朝"/>
                <w:bCs/>
                <w:iCs/>
                <w:color w:val="000000" w:themeColor="text1"/>
                <w:sz w:val="20"/>
                <w:lang w:val="en-US" w:eastAsia="en-US"/>
              </w:rPr>
              <w:t xml:space="preserve"> UE with 2 Rx </w:t>
            </w:r>
            <w:r w:rsidRPr="00683FDE">
              <w:rPr>
                <w:rFonts w:eastAsia="ＭＳ 明朝"/>
                <w:iCs/>
                <w:color w:val="000000" w:themeColor="text1"/>
                <w:sz w:val="20"/>
                <w:lang w:val="en-US" w:eastAsia="en-US"/>
              </w:rPr>
              <w:t>branches</w:t>
            </w:r>
            <w:r w:rsidRPr="00683FDE">
              <w:rPr>
                <w:rFonts w:eastAsia="ＭＳ 明朝"/>
                <w:bCs/>
                <w:iCs/>
                <w:color w:val="000000" w:themeColor="text1"/>
                <w:sz w:val="20"/>
                <w:lang w:val="en-US" w:eastAsia="en-US"/>
              </w:rPr>
              <w:t>, 2 DL MIMO layers are supported.</w:t>
            </w:r>
          </w:p>
          <w:p w14:paraId="2941B406" w14:textId="77777777" w:rsidR="006A7F8D" w:rsidRPr="00683FDE" w:rsidRDefault="006A7F8D" w:rsidP="006A7F8D">
            <w:pPr>
              <w:numPr>
                <w:ilvl w:val="1"/>
                <w:numId w:val="28"/>
              </w:numPr>
              <w:overflowPunct w:val="0"/>
              <w:autoSpaceDN w:val="0"/>
              <w:snapToGrid/>
              <w:spacing w:after="120" w:afterAutospacing="0"/>
              <w:rPr>
                <w:rFonts w:eastAsia="ＭＳ 明朝"/>
                <w:b/>
                <w:bCs/>
                <w:iCs/>
                <w:color w:val="000000" w:themeColor="text1"/>
                <w:sz w:val="20"/>
                <w:lang w:val="en-US" w:eastAsia="en-US"/>
              </w:rPr>
            </w:pPr>
            <w:r w:rsidRPr="00683FDE">
              <w:rPr>
                <w:rFonts w:eastAsia="ＭＳ 明朝"/>
                <w:bCs/>
                <w:iCs/>
                <w:color w:val="000000" w:themeColor="text1"/>
                <w:sz w:val="20"/>
                <w:lang w:val="en-US" w:eastAsia="en-US"/>
              </w:rPr>
              <w:t>Relaxed maximum modulation order:</w:t>
            </w:r>
          </w:p>
          <w:p w14:paraId="58A404B3" w14:textId="77777777" w:rsidR="006A7F8D" w:rsidRPr="00683FDE" w:rsidRDefault="006A7F8D" w:rsidP="006A7F8D">
            <w:pPr>
              <w:numPr>
                <w:ilvl w:val="2"/>
                <w:numId w:val="28"/>
              </w:numPr>
              <w:overflowPunct w:val="0"/>
              <w:autoSpaceDN w:val="0"/>
              <w:snapToGrid/>
              <w:spacing w:after="120" w:afterAutospacing="0"/>
              <w:rPr>
                <w:rFonts w:eastAsia="ＭＳ 明朝"/>
                <w:b/>
                <w:bCs/>
                <w:iCs/>
                <w:color w:val="000000" w:themeColor="text1"/>
                <w:sz w:val="20"/>
                <w:lang w:val="en-US" w:eastAsia="en-US"/>
              </w:rPr>
            </w:pPr>
            <w:r w:rsidRPr="00683FDE">
              <w:rPr>
                <w:rFonts w:eastAsia="ＭＳ 明朝"/>
                <w:bCs/>
                <w:iCs/>
                <w:color w:val="000000" w:themeColor="text1"/>
                <w:sz w:val="20"/>
                <w:lang w:val="en-US" w:eastAsia="en-US"/>
              </w:rPr>
              <w:t xml:space="preserve">Support of 256QAM in DL is optional (instead of mandatory) for an FR1 </w:t>
            </w:r>
            <w:proofErr w:type="spellStart"/>
            <w:r w:rsidRPr="00683FDE">
              <w:rPr>
                <w:rFonts w:eastAsia="ＭＳ 明朝"/>
                <w:bCs/>
                <w:iCs/>
                <w:color w:val="000000" w:themeColor="text1"/>
                <w:sz w:val="20"/>
                <w:lang w:val="en-US" w:eastAsia="en-US"/>
              </w:rPr>
              <w:t>RedCap</w:t>
            </w:r>
            <w:proofErr w:type="spellEnd"/>
            <w:r w:rsidRPr="00683FDE">
              <w:rPr>
                <w:rFonts w:eastAsia="ＭＳ 明朝"/>
                <w:bCs/>
                <w:iCs/>
                <w:color w:val="000000" w:themeColor="text1"/>
                <w:sz w:val="20"/>
                <w:lang w:val="en-US" w:eastAsia="en-US"/>
              </w:rPr>
              <w:t xml:space="preserve"> UE.</w:t>
            </w:r>
          </w:p>
          <w:p w14:paraId="27551B8C" w14:textId="77777777" w:rsidR="006A7F8D" w:rsidRPr="00683FDE" w:rsidRDefault="006A7F8D" w:rsidP="006A7F8D">
            <w:pPr>
              <w:numPr>
                <w:ilvl w:val="2"/>
                <w:numId w:val="28"/>
              </w:numPr>
              <w:overflowPunct w:val="0"/>
              <w:autoSpaceDN w:val="0"/>
              <w:snapToGrid/>
              <w:spacing w:after="120" w:afterAutospacing="0"/>
              <w:rPr>
                <w:rFonts w:eastAsia="ＭＳ 明朝"/>
                <w:bCs/>
                <w:iCs/>
                <w:color w:val="000000" w:themeColor="text1"/>
                <w:sz w:val="20"/>
                <w:lang w:val="en-US" w:eastAsia="en-US"/>
              </w:rPr>
            </w:pPr>
            <w:r w:rsidRPr="00683FDE">
              <w:rPr>
                <w:rFonts w:eastAsia="ＭＳ 明朝"/>
                <w:bCs/>
                <w:iCs/>
                <w:color w:val="000000" w:themeColor="text1"/>
                <w:sz w:val="20"/>
                <w:lang w:val="en-US" w:eastAsia="en-US"/>
              </w:rPr>
              <w:t xml:space="preserve">No other relaxations of maximum modulation order are specified for a </w:t>
            </w:r>
            <w:proofErr w:type="spellStart"/>
            <w:r w:rsidRPr="00683FDE">
              <w:rPr>
                <w:rFonts w:eastAsia="ＭＳ 明朝"/>
                <w:bCs/>
                <w:iCs/>
                <w:color w:val="000000" w:themeColor="text1"/>
                <w:sz w:val="20"/>
                <w:lang w:val="en-US" w:eastAsia="en-US"/>
              </w:rPr>
              <w:t>RedCap</w:t>
            </w:r>
            <w:proofErr w:type="spellEnd"/>
            <w:r w:rsidRPr="00683FDE">
              <w:rPr>
                <w:rFonts w:eastAsia="ＭＳ 明朝"/>
                <w:bCs/>
                <w:iCs/>
                <w:color w:val="000000" w:themeColor="text1"/>
                <w:sz w:val="20"/>
                <w:lang w:val="en-US" w:eastAsia="en-US"/>
              </w:rPr>
              <w:t xml:space="preserve"> UE.</w:t>
            </w:r>
          </w:p>
          <w:p w14:paraId="070E9F82" w14:textId="77777777" w:rsidR="006A7F8D" w:rsidRPr="00683FDE" w:rsidRDefault="006A7F8D" w:rsidP="00683FDE">
            <w:pPr>
              <w:numPr>
                <w:ilvl w:val="1"/>
                <w:numId w:val="28"/>
              </w:numPr>
              <w:overflowPunct w:val="0"/>
              <w:autoSpaceDN w:val="0"/>
              <w:snapToGrid/>
              <w:spacing w:after="120" w:afterAutospacing="0"/>
              <w:rPr>
                <w:rFonts w:eastAsia="ＭＳ 明朝"/>
                <w:bCs/>
                <w:iCs/>
                <w:color w:val="000000" w:themeColor="text1"/>
                <w:sz w:val="20"/>
                <w:lang w:val="en-US" w:eastAsia="en-US"/>
              </w:rPr>
            </w:pPr>
            <w:r w:rsidRPr="00683FDE">
              <w:rPr>
                <w:rFonts w:eastAsia="ＭＳ 明朝"/>
                <w:bCs/>
                <w:iCs/>
                <w:color w:val="000000" w:themeColor="text1"/>
                <w:sz w:val="20"/>
                <w:lang w:val="en-US" w:eastAsia="en-US"/>
              </w:rPr>
              <w:t>Duplex operation:</w:t>
            </w:r>
          </w:p>
          <w:p w14:paraId="32FF2D47" w14:textId="12060B0D" w:rsidR="006A7F8D" w:rsidRPr="00683FDE" w:rsidRDefault="006A7F8D" w:rsidP="00683FDE">
            <w:pPr>
              <w:numPr>
                <w:ilvl w:val="2"/>
                <w:numId w:val="28"/>
              </w:numPr>
              <w:overflowPunct w:val="0"/>
              <w:autoSpaceDN w:val="0"/>
              <w:snapToGrid/>
              <w:spacing w:after="120" w:afterAutospacing="0"/>
              <w:rPr>
                <w:rFonts w:eastAsia="ＭＳ 明朝"/>
                <w:bCs/>
                <w:iCs/>
                <w:color w:val="000000" w:themeColor="text1"/>
                <w:sz w:val="20"/>
                <w:lang w:val="en-US" w:eastAsia="en-US"/>
              </w:rPr>
            </w:pPr>
            <w:r w:rsidRPr="00683FDE">
              <w:rPr>
                <w:rFonts w:eastAsia="ＭＳ 明朝"/>
                <w:bCs/>
                <w:iCs/>
                <w:color w:val="000000" w:themeColor="text1"/>
                <w:sz w:val="20"/>
                <w:lang w:val="en-US" w:eastAsia="en-US"/>
              </w:rPr>
              <w:lastRenderedPageBreak/>
              <w:t>HD-FDD type A with the minimum specification impact (Note that FD-FDD and TDD are also supported.)</w:t>
            </w:r>
          </w:p>
        </w:tc>
      </w:tr>
    </w:tbl>
    <w:p w14:paraId="0F5010BD" w14:textId="77777777" w:rsidR="00683FDE" w:rsidRPr="00683FDE" w:rsidRDefault="00683FDE" w:rsidP="00046DEF">
      <w:pPr>
        <w:rPr>
          <w:rFonts w:eastAsia="ＭＳ 明朝"/>
          <w:color w:val="000000" w:themeColor="text1"/>
        </w:rPr>
      </w:pPr>
    </w:p>
    <w:p w14:paraId="65D4C526" w14:textId="07FCFBAF" w:rsidR="00D60795" w:rsidRPr="00683FDE" w:rsidRDefault="0006186A" w:rsidP="00046DEF">
      <w:pPr>
        <w:rPr>
          <w:rFonts w:eastAsia="ＭＳ 明朝"/>
          <w:color w:val="000000" w:themeColor="text1"/>
        </w:rPr>
      </w:pPr>
      <w:r w:rsidRPr="00683FDE">
        <w:rPr>
          <w:rFonts w:eastAsia="ＭＳ 明朝"/>
          <w:color w:val="000000" w:themeColor="text1"/>
        </w:rPr>
        <w:t xml:space="preserve">In this </w:t>
      </w:r>
      <w:r w:rsidR="00D80140" w:rsidRPr="00683FDE">
        <w:rPr>
          <w:rFonts w:eastAsia="ＭＳ 明朝"/>
          <w:color w:val="000000" w:themeColor="text1"/>
        </w:rPr>
        <w:t>contribution</w:t>
      </w:r>
      <w:r w:rsidRPr="00683FDE">
        <w:rPr>
          <w:rFonts w:eastAsia="ＭＳ 明朝"/>
          <w:color w:val="000000" w:themeColor="text1"/>
        </w:rPr>
        <w:t>, we</w:t>
      </w:r>
      <w:r w:rsidR="00E02008" w:rsidRPr="00683FDE">
        <w:rPr>
          <w:rFonts w:eastAsia="ＭＳ 明朝"/>
          <w:color w:val="000000" w:themeColor="text1"/>
        </w:rPr>
        <w:t xml:space="preserve"> discuss</w:t>
      </w:r>
      <w:r w:rsidRPr="00683FDE">
        <w:rPr>
          <w:rFonts w:eastAsia="ＭＳ 明朝"/>
          <w:color w:val="000000" w:themeColor="text1"/>
        </w:rPr>
        <w:t xml:space="preserve"> </w:t>
      </w:r>
      <w:r w:rsidR="00E02008" w:rsidRPr="00683FDE">
        <w:rPr>
          <w:rFonts w:eastAsia="ＭＳ 明朝"/>
          <w:color w:val="000000" w:themeColor="text1"/>
        </w:rPr>
        <w:t xml:space="preserve">some </w:t>
      </w:r>
      <w:r w:rsidR="00775E44" w:rsidRPr="00683FDE">
        <w:rPr>
          <w:rFonts w:eastAsia="ＭＳ 明朝"/>
          <w:color w:val="000000" w:themeColor="text1"/>
        </w:rPr>
        <w:t>view</w:t>
      </w:r>
      <w:r w:rsidR="00E02008" w:rsidRPr="00683FDE">
        <w:rPr>
          <w:rFonts w:eastAsia="ＭＳ 明朝"/>
          <w:color w:val="000000" w:themeColor="text1"/>
        </w:rPr>
        <w:t>s</w:t>
      </w:r>
      <w:r w:rsidRPr="00683FDE">
        <w:rPr>
          <w:rFonts w:eastAsia="ＭＳ 明朝"/>
          <w:color w:val="000000" w:themeColor="text1"/>
        </w:rPr>
        <w:t xml:space="preserve"> </w:t>
      </w:r>
      <w:r w:rsidR="00820B8C" w:rsidRPr="00683FDE">
        <w:rPr>
          <w:rFonts w:eastAsia="ＭＳ 明朝"/>
          <w:color w:val="000000" w:themeColor="text1"/>
        </w:rPr>
        <w:t>on</w:t>
      </w:r>
      <w:r w:rsidRPr="00683FDE">
        <w:rPr>
          <w:rFonts w:eastAsia="ＭＳ 明朝"/>
          <w:color w:val="000000" w:themeColor="text1"/>
        </w:rPr>
        <w:t xml:space="preserve"> </w:t>
      </w:r>
      <w:r w:rsidR="00046DEF" w:rsidRPr="00683FDE">
        <w:rPr>
          <w:rFonts w:eastAsia="ＭＳ 明朝"/>
          <w:color w:val="000000" w:themeColor="text1"/>
        </w:rPr>
        <w:t>the</w:t>
      </w:r>
      <w:r w:rsidR="00D31EA9" w:rsidRPr="00683FDE">
        <w:rPr>
          <w:rFonts w:eastAsia="ＭＳ 明朝"/>
          <w:color w:val="000000" w:themeColor="text1"/>
        </w:rPr>
        <w:t xml:space="preserve"> </w:t>
      </w:r>
      <w:r w:rsidR="00804228" w:rsidRPr="00683FDE">
        <w:rPr>
          <w:rFonts w:eastAsia="ＭＳ 明朝"/>
          <w:color w:val="000000" w:themeColor="text1"/>
        </w:rPr>
        <w:t>UE complexity reduction features</w:t>
      </w:r>
      <w:r w:rsidRPr="00683FDE">
        <w:rPr>
          <w:rFonts w:eastAsia="ＭＳ 明朝"/>
          <w:color w:val="000000" w:themeColor="text1"/>
        </w:rPr>
        <w:t>.</w:t>
      </w:r>
    </w:p>
    <w:p w14:paraId="22D5DEC5" w14:textId="3CD64244" w:rsidR="004B3474" w:rsidRPr="00683FDE" w:rsidRDefault="00656E99" w:rsidP="00E02008">
      <w:pPr>
        <w:pStyle w:val="10"/>
        <w:spacing w:after="180"/>
        <w:rPr>
          <w:color w:val="000000" w:themeColor="text1"/>
          <w:lang w:val="en-US"/>
        </w:rPr>
      </w:pPr>
      <w:bookmarkStart w:id="5" w:name="OLE_LINK1"/>
      <w:r w:rsidRPr="00683FDE">
        <w:rPr>
          <w:color w:val="000000" w:themeColor="text1"/>
          <w:lang w:val="en-US"/>
        </w:rPr>
        <w:t>Discussions</w:t>
      </w:r>
    </w:p>
    <w:p w14:paraId="3D169F16" w14:textId="654FF0D2" w:rsidR="002129E5" w:rsidRPr="00683FDE" w:rsidRDefault="002C2C68" w:rsidP="002129E5">
      <w:pPr>
        <w:rPr>
          <w:b/>
          <w:iCs/>
          <w:color w:val="000000" w:themeColor="text1"/>
          <w:u w:val="single"/>
        </w:rPr>
      </w:pPr>
      <w:r w:rsidRPr="00683FDE">
        <w:rPr>
          <w:b/>
          <w:iCs/>
          <w:color w:val="000000" w:themeColor="text1"/>
          <w:u w:val="single"/>
        </w:rPr>
        <w:t>R</w:t>
      </w:r>
      <w:r w:rsidR="002129E5" w:rsidRPr="00683FDE">
        <w:rPr>
          <w:b/>
          <w:iCs/>
          <w:color w:val="000000" w:themeColor="text1"/>
          <w:u w:val="single"/>
        </w:rPr>
        <w:t>educed maximum UE bandwidth</w:t>
      </w:r>
    </w:p>
    <w:p w14:paraId="6564AB65" w14:textId="2CD66A6A" w:rsidR="009E795E" w:rsidRPr="00683FDE" w:rsidRDefault="009E795E" w:rsidP="009E795E">
      <w:pPr>
        <w:rPr>
          <w:rFonts w:eastAsia="ＭＳ 明朝"/>
          <w:color w:val="000000" w:themeColor="text1"/>
        </w:rPr>
      </w:pPr>
      <w:bookmarkStart w:id="6" w:name="OLE_LINK28"/>
      <w:bookmarkStart w:id="7" w:name="OLE_LINK29"/>
      <w:bookmarkStart w:id="8" w:name="OLE_LINK30"/>
      <w:bookmarkStart w:id="9" w:name="OLE_LINK37"/>
      <w:bookmarkStart w:id="10" w:name="OLE_LINK38"/>
      <w:r w:rsidRPr="00683FDE">
        <w:rPr>
          <w:rFonts w:eastAsia="ＭＳ 明朝"/>
          <w:color w:val="000000" w:themeColor="text1"/>
        </w:rPr>
        <w:t>In Rel-15/16, initial DL/UL BWP</w:t>
      </w:r>
      <w:r w:rsidR="009D54D1" w:rsidRPr="00683FDE">
        <w:rPr>
          <w:rFonts w:eastAsia="ＭＳ 明朝"/>
          <w:color w:val="000000" w:themeColor="text1"/>
        </w:rPr>
        <w:t>s</w:t>
      </w:r>
      <w:r w:rsidRPr="00683FDE">
        <w:rPr>
          <w:rFonts w:eastAsia="ＭＳ 明朝"/>
          <w:color w:val="000000" w:themeColor="text1"/>
        </w:rPr>
        <w:t xml:space="preserve"> are used at least for initial access for legacy UEs. </w:t>
      </w:r>
      <w:r w:rsidR="009D54D1" w:rsidRPr="00683FDE">
        <w:rPr>
          <w:rFonts w:eastAsia="ＭＳ 明朝"/>
          <w:color w:val="000000" w:themeColor="text1"/>
        </w:rPr>
        <w:t>An i</w:t>
      </w:r>
      <w:r w:rsidRPr="00683FDE">
        <w:rPr>
          <w:rFonts w:eastAsia="ＭＳ 明朝"/>
          <w:color w:val="000000" w:themeColor="text1"/>
        </w:rPr>
        <w:t xml:space="preserve">nitial DL BWP is used for the location of SSB, CORESET#0, SIB1, Msg.2/Msg.4, and </w:t>
      </w:r>
      <w:r w:rsidR="009D54D1" w:rsidRPr="00683FDE">
        <w:rPr>
          <w:rFonts w:eastAsia="ＭＳ 明朝"/>
          <w:color w:val="000000" w:themeColor="text1"/>
        </w:rPr>
        <w:t xml:space="preserve">an </w:t>
      </w:r>
      <w:r w:rsidRPr="00683FDE">
        <w:rPr>
          <w:rFonts w:eastAsia="ＭＳ 明朝"/>
          <w:color w:val="000000" w:themeColor="text1"/>
        </w:rPr>
        <w:t xml:space="preserve">initial UL BWP is used for the location of PRACH, Msg.3 PUSCH. However, for </w:t>
      </w:r>
      <w:proofErr w:type="spellStart"/>
      <w:r w:rsidR="002C2C68" w:rsidRPr="00683FDE">
        <w:rPr>
          <w:rFonts w:eastAsia="ＭＳ 明朝"/>
          <w:color w:val="000000" w:themeColor="text1"/>
        </w:rPr>
        <w:t>R</w:t>
      </w:r>
      <w:r w:rsidRPr="00683FDE">
        <w:rPr>
          <w:rFonts w:eastAsia="ＭＳ 明朝"/>
          <w:color w:val="000000" w:themeColor="text1"/>
        </w:rPr>
        <w:t>ed</w:t>
      </w:r>
      <w:r w:rsidR="007436CE" w:rsidRPr="00683FDE">
        <w:rPr>
          <w:rFonts w:eastAsia="ＭＳ 明朝"/>
          <w:color w:val="000000" w:themeColor="text1"/>
        </w:rPr>
        <w:t>C</w:t>
      </w:r>
      <w:r w:rsidRPr="00683FDE">
        <w:rPr>
          <w:rFonts w:eastAsia="ＭＳ 明朝"/>
          <w:color w:val="000000" w:themeColor="text1"/>
        </w:rPr>
        <w:t>ap</w:t>
      </w:r>
      <w:proofErr w:type="spellEnd"/>
      <w:r w:rsidRPr="00683FDE">
        <w:rPr>
          <w:rFonts w:eastAsia="ＭＳ 明朝"/>
          <w:color w:val="000000" w:themeColor="text1"/>
        </w:rPr>
        <w:t xml:space="preserve"> UEs, </w:t>
      </w:r>
      <w:r w:rsidR="009D54D1" w:rsidRPr="00683FDE">
        <w:rPr>
          <w:rFonts w:eastAsia="ＭＳ 明朝"/>
          <w:color w:val="000000" w:themeColor="text1"/>
        </w:rPr>
        <w:t xml:space="preserve">an </w:t>
      </w:r>
      <w:r w:rsidRPr="00683FDE">
        <w:rPr>
          <w:rFonts w:eastAsia="ＭＳ 明朝"/>
          <w:color w:val="000000" w:themeColor="text1"/>
        </w:rPr>
        <w:t xml:space="preserve">appropriate BWP </w:t>
      </w:r>
      <w:r w:rsidR="009D54D1" w:rsidRPr="00683FDE">
        <w:rPr>
          <w:rFonts w:eastAsia="ＭＳ 明朝"/>
          <w:color w:val="000000" w:themeColor="text1"/>
        </w:rPr>
        <w:t xml:space="preserve">used </w:t>
      </w:r>
      <w:r w:rsidRPr="00683FDE">
        <w:rPr>
          <w:rFonts w:eastAsia="ＭＳ 明朝"/>
          <w:color w:val="000000" w:themeColor="text1"/>
        </w:rPr>
        <w:t xml:space="preserve">for initial DL/UL BWP can be different due to the reduced maximum UE bandwidth for </w:t>
      </w:r>
      <w:proofErr w:type="spellStart"/>
      <w:r w:rsidR="002C2C68" w:rsidRPr="00683FDE">
        <w:rPr>
          <w:rFonts w:eastAsia="ＭＳ 明朝"/>
          <w:color w:val="000000" w:themeColor="text1"/>
        </w:rPr>
        <w:t>R</w:t>
      </w:r>
      <w:r w:rsidRPr="00683FDE">
        <w:rPr>
          <w:rFonts w:eastAsia="ＭＳ 明朝"/>
          <w:color w:val="000000" w:themeColor="text1"/>
        </w:rPr>
        <w:t>ed</w:t>
      </w:r>
      <w:r w:rsidR="007436CE" w:rsidRPr="00683FDE">
        <w:rPr>
          <w:rFonts w:eastAsia="ＭＳ 明朝"/>
          <w:color w:val="000000" w:themeColor="text1"/>
        </w:rPr>
        <w:t>C</w:t>
      </w:r>
      <w:r w:rsidRPr="00683FDE">
        <w:rPr>
          <w:rFonts w:eastAsia="ＭＳ 明朝"/>
          <w:color w:val="000000" w:themeColor="text1"/>
        </w:rPr>
        <w:t>ap</w:t>
      </w:r>
      <w:proofErr w:type="spellEnd"/>
      <w:r w:rsidRPr="00683FDE">
        <w:rPr>
          <w:rFonts w:eastAsia="ＭＳ 明朝"/>
          <w:color w:val="000000" w:themeColor="text1"/>
        </w:rPr>
        <w:t xml:space="preserve"> UEs. In current specification, if </w:t>
      </w:r>
      <w:r w:rsidR="002C2C68" w:rsidRPr="00683FDE">
        <w:rPr>
          <w:rFonts w:eastAsia="ＭＳ 明朝"/>
          <w:color w:val="000000" w:themeColor="text1"/>
        </w:rPr>
        <w:t xml:space="preserve">a </w:t>
      </w:r>
      <w:r w:rsidRPr="00683FDE">
        <w:rPr>
          <w:rFonts w:eastAsia="ＭＳ 明朝"/>
          <w:color w:val="000000" w:themeColor="text1"/>
        </w:rPr>
        <w:t>UE does not support the bandwidth of initial DL/UL BWP</w:t>
      </w:r>
      <w:r w:rsidR="002C2C68" w:rsidRPr="00683FDE">
        <w:rPr>
          <w:rFonts w:eastAsia="ＭＳ 明朝"/>
          <w:color w:val="000000" w:themeColor="text1"/>
        </w:rPr>
        <w:t>s</w:t>
      </w:r>
      <w:r w:rsidRPr="00683FDE">
        <w:rPr>
          <w:rFonts w:eastAsia="ＭＳ 明朝"/>
          <w:color w:val="000000" w:themeColor="text1"/>
        </w:rPr>
        <w:t xml:space="preserve">, the UE considers the cell as barred. Therefore, to avoid unnecessary cell barring, independent initial DL/UL BWP </w:t>
      </w:r>
      <w:r w:rsidR="002C2C68" w:rsidRPr="00683FDE">
        <w:rPr>
          <w:rFonts w:eastAsia="ＭＳ 明朝"/>
          <w:color w:val="000000" w:themeColor="text1"/>
        </w:rPr>
        <w:t xml:space="preserve">configurations </w:t>
      </w:r>
      <w:r w:rsidRPr="00683FDE">
        <w:rPr>
          <w:rFonts w:eastAsia="ＭＳ 明朝"/>
          <w:color w:val="000000" w:themeColor="text1"/>
        </w:rPr>
        <w:t xml:space="preserve">for </w:t>
      </w:r>
      <w:proofErr w:type="spellStart"/>
      <w:r w:rsidR="007436CE" w:rsidRPr="00683FDE">
        <w:rPr>
          <w:rFonts w:eastAsia="ＭＳ 明朝"/>
          <w:color w:val="000000" w:themeColor="text1"/>
        </w:rPr>
        <w:t>R</w:t>
      </w:r>
      <w:r w:rsidRPr="00683FDE">
        <w:rPr>
          <w:rFonts w:eastAsia="ＭＳ 明朝"/>
          <w:color w:val="000000" w:themeColor="text1"/>
        </w:rPr>
        <w:t>ed</w:t>
      </w:r>
      <w:r w:rsidR="007436CE" w:rsidRPr="00683FDE">
        <w:rPr>
          <w:rFonts w:eastAsia="ＭＳ 明朝"/>
          <w:color w:val="000000" w:themeColor="text1"/>
        </w:rPr>
        <w:t>C</w:t>
      </w:r>
      <w:r w:rsidRPr="00683FDE">
        <w:rPr>
          <w:rFonts w:eastAsia="ＭＳ 明朝"/>
          <w:color w:val="000000" w:themeColor="text1"/>
        </w:rPr>
        <w:t>ap</w:t>
      </w:r>
      <w:proofErr w:type="spellEnd"/>
      <w:r w:rsidRPr="00683FDE">
        <w:rPr>
          <w:rFonts w:eastAsia="ＭＳ 明朝"/>
          <w:color w:val="000000" w:themeColor="text1"/>
        </w:rPr>
        <w:t xml:space="preserve"> UEs should be considered.</w:t>
      </w:r>
    </w:p>
    <w:p w14:paraId="62102592" w14:textId="38BD385A" w:rsidR="009E795E" w:rsidRPr="00683FDE" w:rsidRDefault="009E795E" w:rsidP="009E795E">
      <w:pPr>
        <w:rPr>
          <w:rFonts w:eastAsia="ＭＳ 明朝"/>
          <w:color w:val="000000" w:themeColor="text1"/>
        </w:rPr>
      </w:pPr>
      <w:r w:rsidRPr="00683FDE">
        <w:rPr>
          <w:rFonts w:eastAsia="ＭＳ 明朝"/>
          <w:color w:val="000000" w:themeColor="text1"/>
        </w:rPr>
        <w:t xml:space="preserve">For the </w:t>
      </w:r>
      <w:r w:rsidR="003C268F" w:rsidRPr="00683FDE">
        <w:rPr>
          <w:rFonts w:eastAsia="ＭＳ 明朝"/>
          <w:color w:val="000000" w:themeColor="text1"/>
        </w:rPr>
        <w:t xml:space="preserve">frequency </w:t>
      </w:r>
      <w:r w:rsidRPr="00683FDE">
        <w:rPr>
          <w:rFonts w:eastAsia="ＭＳ 明朝"/>
          <w:color w:val="000000" w:themeColor="text1"/>
        </w:rPr>
        <w:t>location of initial DL/UL BWP</w:t>
      </w:r>
      <w:r w:rsidR="00C71FA4" w:rsidRPr="00683FDE">
        <w:rPr>
          <w:rFonts w:eastAsia="ＭＳ 明朝"/>
          <w:color w:val="000000" w:themeColor="text1"/>
        </w:rPr>
        <w:t>s</w:t>
      </w:r>
      <w:r w:rsidRPr="00683FDE">
        <w:rPr>
          <w:rFonts w:eastAsia="ＭＳ 明朝"/>
          <w:color w:val="000000" w:themeColor="text1"/>
        </w:rPr>
        <w:t xml:space="preserve"> for </w:t>
      </w:r>
      <w:proofErr w:type="spellStart"/>
      <w:r w:rsidR="002C2C68" w:rsidRPr="00683FDE">
        <w:rPr>
          <w:rFonts w:eastAsia="ＭＳ 明朝"/>
          <w:color w:val="000000" w:themeColor="text1"/>
        </w:rPr>
        <w:t>R</w:t>
      </w:r>
      <w:r w:rsidRPr="00683FDE">
        <w:rPr>
          <w:rFonts w:eastAsia="ＭＳ 明朝"/>
          <w:color w:val="000000" w:themeColor="text1"/>
        </w:rPr>
        <w:t>ed</w:t>
      </w:r>
      <w:r w:rsidR="007436CE" w:rsidRPr="00683FDE">
        <w:rPr>
          <w:rFonts w:eastAsia="ＭＳ 明朝"/>
          <w:color w:val="000000" w:themeColor="text1"/>
        </w:rPr>
        <w:t>C</w:t>
      </w:r>
      <w:r w:rsidRPr="00683FDE">
        <w:rPr>
          <w:rFonts w:eastAsia="ＭＳ 明朝"/>
          <w:color w:val="000000" w:themeColor="text1"/>
        </w:rPr>
        <w:t>ap</w:t>
      </w:r>
      <w:proofErr w:type="spellEnd"/>
      <w:r w:rsidRPr="00683FDE">
        <w:rPr>
          <w:rFonts w:eastAsia="ＭＳ 明朝"/>
          <w:color w:val="000000" w:themeColor="text1"/>
        </w:rPr>
        <w:t xml:space="preserve"> UEs, it can be separated from that for legacy UEs or can be </w:t>
      </w:r>
      <w:r w:rsidR="009C22A8" w:rsidRPr="00683FDE">
        <w:rPr>
          <w:rFonts w:eastAsia="ＭＳ 明朝"/>
          <w:color w:val="000000" w:themeColor="text1"/>
        </w:rPr>
        <w:t>confined</w:t>
      </w:r>
      <w:r w:rsidR="002C2C68" w:rsidRPr="00683FDE">
        <w:rPr>
          <w:rFonts w:eastAsia="ＭＳ 明朝"/>
          <w:color w:val="000000" w:themeColor="text1"/>
        </w:rPr>
        <w:t xml:space="preserve"> in that for legacy UEs</w:t>
      </w:r>
      <w:r w:rsidRPr="00683FDE">
        <w:rPr>
          <w:rFonts w:eastAsia="ＭＳ 明朝"/>
          <w:color w:val="000000" w:themeColor="text1"/>
        </w:rPr>
        <w:t>. Therefore, if independent initial DL/UL BWP</w:t>
      </w:r>
      <w:r w:rsidR="002C2C68" w:rsidRPr="00683FDE">
        <w:rPr>
          <w:rFonts w:eastAsia="ＭＳ 明朝"/>
          <w:color w:val="000000" w:themeColor="text1"/>
        </w:rPr>
        <w:t>s</w:t>
      </w:r>
      <w:r w:rsidRPr="00683FDE">
        <w:rPr>
          <w:rFonts w:eastAsia="ＭＳ 明朝"/>
          <w:color w:val="000000" w:themeColor="text1"/>
        </w:rPr>
        <w:t xml:space="preserve"> for </w:t>
      </w:r>
      <w:proofErr w:type="spellStart"/>
      <w:r w:rsidR="002C2C68" w:rsidRPr="00683FDE">
        <w:rPr>
          <w:rFonts w:eastAsia="ＭＳ 明朝"/>
          <w:color w:val="000000" w:themeColor="text1"/>
        </w:rPr>
        <w:t>R</w:t>
      </w:r>
      <w:r w:rsidRPr="00683FDE">
        <w:rPr>
          <w:rFonts w:eastAsia="ＭＳ 明朝"/>
          <w:color w:val="000000" w:themeColor="text1"/>
        </w:rPr>
        <w:t>ed</w:t>
      </w:r>
      <w:r w:rsidR="007436CE" w:rsidRPr="00683FDE">
        <w:rPr>
          <w:rFonts w:eastAsia="ＭＳ 明朝"/>
          <w:color w:val="000000" w:themeColor="text1"/>
        </w:rPr>
        <w:t>C</w:t>
      </w:r>
      <w:r w:rsidRPr="00683FDE">
        <w:rPr>
          <w:rFonts w:eastAsia="ＭＳ 明朝"/>
          <w:color w:val="000000" w:themeColor="text1"/>
        </w:rPr>
        <w:t>ap</w:t>
      </w:r>
      <w:proofErr w:type="spellEnd"/>
      <w:r w:rsidRPr="00683FDE">
        <w:rPr>
          <w:rFonts w:eastAsia="ＭＳ 明朝"/>
          <w:color w:val="000000" w:themeColor="text1"/>
        </w:rPr>
        <w:t xml:space="preserve"> UEs are introduced, following approaches can be considered</w:t>
      </w:r>
      <w:r w:rsidR="00541A86">
        <w:rPr>
          <w:rFonts w:eastAsia="ＭＳ 明朝"/>
          <w:color w:val="000000" w:themeColor="text1"/>
        </w:rPr>
        <w:t>.</w:t>
      </w:r>
    </w:p>
    <w:p w14:paraId="207E30C0" w14:textId="52B76294" w:rsidR="009E795E" w:rsidRPr="00683FDE" w:rsidRDefault="009E795E" w:rsidP="009E795E">
      <w:pPr>
        <w:numPr>
          <w:ilvl w:val="0"/>
          <w:numId w:val="26"/>
        </w:numPr>
        <w:rPr>
          <w:rFonts w:eastAsia="ＭＳ 明朝"/>
          <w:color w:val="000000" w:themeColor="text1"/>
        </w:rPr>
      </w:pPr>
      <w:r w:rsidRPr="00683FDE">
        <w:rPr>
          <w:rFonts w:eastAsia="ＭＳ 明朝"/>
          <w:color w:val="000000" w:themeColor="text1"/>
        </w:rPr>
        <w:t xml:space="preserve">Option 1: The </w:t>
      </w:r>
      <w:r w:rsidR="003C268F" w:rsidRPr="00683FDE">
        <w:rPr>
          <w:rFonts w:eastAsia="ＭＳ 明朝"/>
          <w:color w:val="000000" w:themeColor="text1"/>
        </w:rPr>
        <w:t xml:space="preserve">frequency </w:t>
      </w:r>
      <w:r w:rsidRPr="00683FDE">
        <w:rPr>
          <w:rFonts w:eastAsia="ＭＳ 明朝"/>
          <w:color w:val="000000" w:themeColor="text1"/>
        </w:rPr>
        <w:t>location</w:t>
      </w:r>
      <w:r w:rsidR="002C2C68" w:rsidRPr="00683FDE">
        <w:rPr>
          <w:rFonts w:eastAsia="ＭＳ 明朝"/>
          <w:color w:val="000000" w:themeColor="text1"/>
        </w:rPr>
        <w:t>s</w:t>
      </w:r>
      <w:r w:rsidRPr="00683FDE">
        <w:rPr>
          <w:rFonts w:eastAsia="ＭＳ 明朝"/>
          <w:color w:val="000000" w:themeColor="text1"/>
        </w:rPr>
        <w:t xml:space="preserve"> of initial DL/UL BWP</w:t>
      </w:r>
      <w:r w:rsidR="00541A86">
        <w:rPr>
          <w:rFonts w:eastAsia="ＭＳ 明朝"/>
          <w:color w:val="000000" w:themeColor="text1"/>
        </w:rPr>
        <w:t>s</w:t>
      </w:r>
      <w:r w:rsidRPr="00683FDE">
        <w:rPr>
          <w:rFonts w:eastAsia="ＭＳ 明朝"/>
          <w:color w:val="000000" w:themeColor="text1"/>
        </w:rPr>
        <w:t xml:space="preserve"> for </w:t>
      </w:r>
      <w:proofErr w:type="spellStart"/>
      <w:r w:rsidR="002C2C68" w:rsidRPr="00683FDE">
        <w:rPr>
          <w:rFonts w:eastAsia="ＭＳ 明朝"/>
          <w:color w:val="000000" w:themeColor="text1"/>
        </w:rPr>
        <w:t>R</w:t>
      </w:r>
      <w:r w:rsidRPr="00683FDE">
        <w:rPr>
          <w:rFonts w:eastAsia="ＭＳ 明朝"/>
          <w:color w:val="000000" w:themeColor="text1"/>
        </w:rPr>
        <w:t>ed</w:t>
      </w:r>
      <w:r w:rsidR="007436CE" w:rsidRPr="00683FDE">
        <w:rPr>
          <w:rFonts w:eastAsia="ＭＳ 明朝"/>
          <w:color w:val="000000" w:themeColor="text1"/>
        </w:rPr>
        <w:t>C</w:t>
      </w:r>
      <w:r w:rsidRPr="00683FDE">
        <w:rPr>
          <w:rFonts w:eastAsia="ＭＳ 明朝"/>
          <w:color w:val="000000" w:themeColor="text1"/>
        </w:rPr>
        <w:t>ap</w:t>
      </w:r>
      <w:proofErr w:type="spellEnd"/>
      <w:r w:rsidRPr="00683FDE">
        <w:rPr>
          <w:rFonts w:eastAsia="ＭＳ 明朝"/>
          <w:color w:val="000000" w:themeColor="text1"/>
        </w:rPr>
        <w:t xml:space="preserve"> UE</w:t>
      </w:r>
      <w:r w:rsidR="003C268F" w:rsidRPr="00683FDE">
        <w:rPr>
          <w:rFonts w:eastAsia="ＭＳ 明朝"/>
          <w:color w:val="000000" w:themeColor="text1"/>
        </w:rPr>
        <w:t>s</w:t>
      </w:r>
      <w:r w:rsidRPr="00683FDE">
        <w:rPr>
          <w:rFonts w:eastAsia="ＭＳ 明朝"/>
          <w:color w:val="000000" w:themeColor="text1"/>
        </w:rPr>
        <w:t xml:space="preserve"> are </w:t>
      </w:r>
      <w:r w:rsidR="009C22A8" w:rsidRPr="00683FDE">
        <w:rPr>
          <w:rFonts w:eastAsia="ＭＳ 明朝"/>
          <w:color w:val="000000" w:themeColor="text1"/>
        </w:rPr>
        <w:t>confined</w:t>
      </w:r>
      <w:r w:rsidRPr="00683FDE">
        <w:rPr>
          <w:rFonts w:eastAsia="ＭＳ 明朝"/>
          <w:color w:val="000000" w:themeColor="text1"/>
        </w:rPr>
        <w:t xml:space="preserve"> within initial DL/UL BWP</w:t>
      </w:r>
      <w:r w:rsidR="00541A86">
        <w:rPr>
          <w:rFonts w:eastAsia="ＭＳ 明朝"/>
          <w:color w:val="000000" w:themeColor="text1"/>
        </w:rPr>
        <w:t>s</w:t>
      </w:r>
      <w:r w:rsidRPr="00683FDE">
        <w:rPr>
          <w:rFonts w:eastAsia="ＭＳ 明朝"/>
          <w:color w:val="000000" w:themeColor="text1"/>
        </w:rPr>
        <w:t xml:space="preserve"> for legacy UEs</w:t>
      </w:r>
    </w:p>
    <w:p w14:paraId="24210002" w14:textId="77777777" w:rsidR="009E795E" w:rsidRPr="00683FDE" w:rsidRDefault="009E795E" w:rsidP="009E795E">
      <w:pPr>
        <w:numPr>
          <w:ilvl w:val="1"/>
          <w:numId w:val="26"/>
        </w:numPr>
        <w:rPr>
          <w:rFonts w:eastAsia="ＭＳ 明朝"/>
          <w:color w:val="000000" w:themeColor="text1"/>
        </w:rPr>
      </w:pPr>
      <w:r w:rsidRPr="00683FDE">
        <w:rPr>
          <w:rFonts w:eastAsia="ＭＳ 明朝"/>
          <w:color w:val="000000" w:themeColor="text1"/>
        </w:rPr>
        <w:t>Option 1-1: Resources for signals/channels (e.g. RACH resources for UL, CORESET#0 for DL) are shared with legacy UEs</w:t>
      </w:r>
    </w:p>
    <w:p w14:paraId="210A006E" w14:textId="3050C09E" w:rsidR="009E795E" w:rsidRPr="00683FDE" w:rsidRDefault="009E795E" w:rsidP="009E795E">
      <w:pPr>
        <w:numPr>
          <w:ilvl w:val="1"/>
          <w:numId w:val="26"/>
        </w:numPr>
        <w:rPr>
          <w:rFonts w:eastAsia="ＭＳ 明朝"/>
          <w:color w:val="000000" w:themeColor="text1"/>
        </w:rPr>
      </w:pPr>
      <w:r w:rsidRPr="00683FDE">
        <w:rPr>
          <w:rFonts w:eastAsia="ＭＳ 明朝"/>
          <w:color w:val="000000" w:themeColor="text1"/>
        </w:rPr>
        <w:t xml:space="preserve">Option 1-2: Resources for signals/channels are separated from </w:t>
      </w:r>
      <w:r w:rsidR="009C22A8" w:rsidRPr="00683FDE">
        <w:rPr>
          <w:rFonts w:eastAsia="ＭＳ 明朝"/>
          <w:color w:val="000000" w:themeColor="text1"/>
        </w:rPr>
        <w:t xml:space="preserve">that for </w:t>
      </w:r>
      <w:r w:rsidRPr="00683FDE">
        <w:rPr>
          <w:rFonts w:eastAsia="ＭＳ 明朝"/>
          <w:color w:val="000000" w:themeColor="text1"/>
        </w:rPr>
        <w:t>legacy UEs</w:t>
      </w:r>
    </w:p>
    <w:p w14:paraId="17BF3C2D" w14:textId="38E604B7" w:rsidR="009E795E" w:rsidRPr="00683FDE" w:rsidRDefault="009E795E" w:rsidP="009E795E">
      <w:pPr>
        <w:numPr>
          <w:ilvl w:val="0"/>
          <w:numId w:val="26"/>
        </w:numPr>
        <w:rPr>
          <w:rFonts w:eastAsia="ＭＳ 明朝"/>
          <w:color w:val="000000" w:themeColor="text1"/>
        </w:rPr>
      </w:pPr>
      <w:r w:rsidRPr="00683FDE">
        <w:rPr>
          <w:rFonts w:eastAsia="ＭＳ 明朝"/>
          <w:color w:val="000000" w:themeColor="text1"/>
        </w:rPr>
        <w:t xml:space="preserve">Option 2: The </w:t>
      </w:r>
      <w:r w:rsidR="003C268F" w:rsidRPr="00683FDE">
        <w:rPr>
          <w:rFonts w:eastAsia="ＭＳ 明朝"/>
          <w:color w:val="000000" w:themeColor="text1"/>
        </w:rPr>
        <w:t xml:space="preserve">frequency </w:t>
      </w:r>
      <w:r w:rsidRPr="00683FDE">
        <w:rPr>
          <w:rFonts w:eastAsia="ＭＳ 明朝"/>
          <w:color w:val="000000" w:themeColor="text1"/>
        </w:rPr>
        <w:t>location</w:t>
      </w:r>
      <w:r w:rsidR="002C2C68" w:rsidRPr="00683FDE">
        <w:rPr>
          <w:rFonts w:eastAsia="ＭＳ 明朝"/>
          <w:color w:val="000000" w:themeColor="text1"/>
        </w:rPr>
        <w:t>s</w:t>
      </w:r>
      <w:r w:rsidRPr="00683FDE">
        <w:rPr>
          <w:rFonts w:eastAsia="ＭＳ 明朝"/>
          <w:color w:val="000000" w:themeColor="text1"/>
        </w:rPr>
        <w:t xml:space="preserve"> of initial DL/UL BWP</w:t>
      </w:r>
      <w:r w:rsidR="00541A86">
        <w:rPr>
          <w:rFonts w:eastAsia="ＭＳ 明朝"/>
          <w:color w:val="000000" w:themeColor="text1"/>
        </w:rPr>
        <w:t>s</w:t>
      </w:r>
      <w:r w:rsidRPr="00683FDE">
        <w:rPr>
          <w:rFonts w:eastAsia="ＭＳ 明朝"/>
          <w:color w:val="000000" w:themeColor="text1"/>
        </w:rPr>
        <w:t xml:space="preserve"> for </w:t>
      </w:r>
      <w:proofErr w:type="spellStart"/>
      <w:r w:rsidR="002C2C68" w:rsidRPr="00683FDE">
        <w:rPr>
          <w:rFonts w:eastAsia="ＭＳ 明朝"/>
          <w:color w:val="000000" w:themeColor="text1"/>
        </w:rPr>
        <w:t>R</w:t>
      </w:r>
      <w:r w:rsidRPr="00683FDE">
        <w:rPr>
          <w:rFonts w:eastAsia="ＭＳ 明朝"/>
          <w:color w:val="000000" w:themeColor="text1"/>
        </w:rPr>
        <w:t>ed</w:t>
      </w:r>
      <w:r w:rsidR="007436CE" w:rsidRPr="00683FDE">
        <w:rPr>
          <w:rFonts w:eastAsia="ＭＳ 明朝"/>
          <w:color w:val="000000" w:themeColor="text1"/>
        </w:rPr>
        <w:t>C</w:t>
      </w:r>
      <w:r w:rsidRPr="00683FDE">
        <w:rPr>
          <w:rFonts w:eastAsia="ＭＳ 明朝"/>
          <w:color w:val="000000" w:themeColor="text1"/>
        </w:rPr>
        <w:t>ap</w:t>
      </w:r>
      <w:proofErr w:type="spellEnd"/>
      <w:r w:rsidRPr="00683FDE">
        <w:rPr>
          <w:rFonts w:eastAsia="ＭＳ 明朝"/>
          <w:color w:val="000000" w:themeColor="text1"/>
        </w:rPr>
        <w:t xml:space="preserve"> UE</w:t>
      </w:r>
      <w:r w:rsidR="003C268F" w:rsidRPr="00683FDE">
        <w:rPr>
          <w:rFonts w:eastAsia="ＭＳ 明朝"/>
          <w:color w:val="000000" w:themeColor="text1"/>
        </w:rPr>
        <w:t>s</w:t>
      </w:r>
      <w:r w:rsidRPr="00683FDE">
        <w:rPr>
          <w:rFonts w:eastAsia="ＭＳ 明朝"/>
          <w:color w:val="000000" w:themeColor="text1"/>
        </w:rPr>
        <w:t xml:space="preserve"> are separated from initial DL/UL BWP</w:t>
      </w:r>
      <w:r w:rsidR="00541A86">
        <w:rPr>
          <w:rFonts w:eastAsia="ＭＳ 明朝"/>
          <w:color w:val="000000" w:themeColor="text1"/>
        </w:rPr>
        <w:t>s</w:t>
      </w:r>
      <w:r w:rsidRPr="00683FDE">
        <w:rPr>
          <w:rFonts w:eastAsia="ＭＳ 明朝"/>
          <w:color w:val="000000" w:themeColor="text1"/>
        </w:rPr>
        <w:t xml:space="preserve"> for legacy UEs</w:t>
      </w:r>
    </w:p>
    <w:p w14:paraId="1E745760" w14:textId="0EEEAD99" w:rsidR="009E795E" w:rsidRPr="00683FDE" w:rsidRDefault="009E795E" w:rsidP="009E795E">
      <w:pPr>
        <w:rPr>
          <w:rFonts w:eastAsia="ＭＳ 明朝"/>
          <w:color w:val="000000" w:themeColor="text1"/>
        </w:rPr>
      </w:pPr>
      <w:r w:rsidRPr="00683FDE">
        <w:rPr>
          <w:rFonts w:eastAsia="ＭＳ 明朝"/>
          <w:color w:val="000000" w:themeColor="text1"/>
        </w:rPr>
        <w:t>In addition, basically</w:t>
      </w:r>
      <w:r w:rsidR="002C2C68" w:rsidRPr="00683FDE">
        <w:rPr>
          <w:rFonts w:eastAsia="ＭＳ 明朝"/>
          <w:color w:val="000000" w:themeColor="text1"/>
        </w:rPr>
        <w:t xml:space="preserve"> </w:t>
      </w:r>
      <w:r w:rsidRPr="00683FDE">
        <w:rPr>
          <w:rFonts w:eastAsia="ＭＳ 明朝"/>
          <w:color w:val="000000" w:themeColor="text1"/>
        </w:rPr>
        <w:t xml:space="preserve">the bandwidth of initial DL/UL BWP for </w:t>
      </w:r>
      <w:proofErr w:type="spellStart"/>
      <w:r w:rsidR="002C2C68" w:rsidRPr="00683FDE">
        <w:rPr>
          <w:rFonts w:eastAsia="ＭＳ 明朝"/>
          <w:color w:val="000000" w:themeColor="text1"/>
        </w:rPr>
        <w:t>R</w:t>
      </w:r>
      <w:r w:rsidRPr="00683FDE">
        <w:rPr>
          <w:rFonts w:eastAsia="ＭＳ 明朝"/>
          <w:color w:val="000000" w:themeColor="text1"/>
        </w:rPr>
        <w:t>ed</w:t>
      </w:r>
      <w:r w:rsidR="007436CE" w:rsidRPr="00683FDE">
        <w:rPr>
          <w:rFonts w:eastAsia="ＭＳ 明朝"/>
          <w:color w:val="000000" w:themeColor="text1"/>
        </w:rPr>
        <w:t>C</w:t>
      </w:r>
      <w:r w:rsidRPr="00683FDE">
        <w:rPr>
          <w:rFonts w:eastAsia="ＭＳ 明朝"/>
          <w:color w:val="000000" w:themeColor="text1"/>
        </w:rPr>
        <w:t>ap</w:t>
      </w:r>
      <w:proofErr w:type="spellEnd"/>
      <w:r w:rsidRPr="00683FDE">
        <w:rPr>
          <w:rFonts w:eastAsia="ＭＳ 明朝"/>
          <w:color w:val="000000" w:themeColor="text1"/>
        </w:rPr>
        <w:t xml:space="preserve"> UEs should be smaller than (or equal to) that for legacy UEs</w:t>
      </w:r>
      <w:r w:rsidR="009C22A8" w:rsidRPr="00683FDE">
        <w:rPr>
          <w:rFonts w:eastAsia="ＭＳ 明朝"/>
          <w:color w:val="000000" w:themeColor="text1"/>
        </w:rPr>
        <w:t>.</w:t>
      </w:r>
      <w:r w:rsidRPr="00683FDE">
        <w:rPr>
          <w:rFonts w:eastAsia="ＭＳ 明朝"/>
          <w:color w:val="000000" w:themeColor="text1"/>
        </w:rPr>
        <w:t xml:space="preserve"> </w:t>
      </w:r>
      <w:r w:rsidR="009C22A8" w:rsidRPr="00683FDE">
        <w:rPr>
          <w:rFonts w:eastAsia="ＭＳ 明朝"/>
          <w:color w:val="000000" w:themeColor="text1"/>
        </w:rPr>
        <w:t>M</w:t>
      </w:r>
      <w:r w:rsidRPr="00683FDE">
        <w:rPr>
          <w:rFonts w:eastAsia="ＭＳ 明朝"/>
          <w:color w:val="000000" w:themeColor="text1"/>
        </w:rPr>
        <w:t xml:space="preserve">ultiple candidates for traffic offloading and for flexible scheduling of </w:t>
      </w:r>
      <w:proofErr w:type="spellStart"/>
      <w:r w:rsidR="009C22A8" w:rsidRPr="00683FDE">
        <w:rPr>
          <w:rFonts w:eastAsia="ＭＳ 明朝"/>
          <w:color w:val="000000" w:themeColor="text1"/>
        </w:rPr>
        <w:t>R</w:t>
      </w:r>
      <w:r w:rsidRPr="00683FDE">
        <w:rPr>
          <w:rFonts w:eastAsia="ＭＳ 明朝"/>
          <w:color w:val="000000" w:themeColor="text1"/>
        </w:rPr>
        <w:t>ed</w:t>
      </w:r>
      <w:r w:rsidR="007436CE" w:rsidRPr="00683FDE">
        <w:rPr>
          <w:rFonts w:eastAsia="ＭＳ 明朝"/>
          <w:color w:val="000000" w:themeColor="text1"/>
        </w:rPr>
        <w:t>C</w:t>
      </w:r>
      <w:r w:rsidRPr="00683FDE">
        <w:rPr>
          <w:rFonts w:eastAsia="ＭＳ 明朝"/>
          <w:color w:val="000000" w:themeColor="text1"/>
        </w:rPr>
        <w:t>ap</w:t>
      </w:r>
      <w:proofErr w:type="spellEnd"/>
      <w:r w:rsidRPr="00683FDE">
        <w:rPr>
          <w:rFonts w:eastAsia="ＭＳ 明朝"/>
          <w:color w:val="000000" w:themeColor="text1"/>
        </w:rPr>
        <w:t xml:space="preserve"> UEs </w:t>
      </w:r>
      <w:r w:rsidR="009C22A8" w:rsidRPr="00683FDE">
        <w:rPr>
          <w:rFonts w:eastAsia="ＭＳ 明朝"/>
          <w:color w:val="000000" w:themeColor="text1"/>
        </w:rPr>
        <w:t>can</w:t>
      </w:r>
      <w:r w:rsidRPr="00683FDE">
        <w:rPr>
          <w:rFonts w:eastAsia="ＭＳ 明朝"/>
          <w:color w:val="000000" w:themeColor="text1"/>
        </w:rPr>
        <w:t xml:space="preserve"> be considered. Such separation may be available for UE type differentiation and/or coverage recovery with frequency hopping as further consideration.</w:t>
      </w:r>
    </w:p>
    <w:p w14:paraId="7048CD39" w14:textId="69E86F66" w:rsidR="009E795E" w:rsidRPr="00683FDE" w:rsidRDefault="009E795E" w:rsidP="009E795E">
      <w:pPr>
        <w:rPr>
          <w:rFonts w:eastAsia="ＭＳ 明朝"/>
          <w:b/>
          <w:bCs/>
          <w:color w:val="000000" w:themeColor="text1"/>
        </w:rPr>
      </w:pPr>
      <w:r w:rsidRPr="00683FDE">
        <w:rPr>
          <w:rFonts w:eastAsia="ＭＳ 明朝"/>
          <w:b/>
          <w:bCs/>
          <w:color w:val="000000" w:themeColor="text1"/>
          <w:u w:val="single"/>
        </w:rPr>
        <w:t xml:space="preserve">Proposal </w:t>
      </w:r>
      <w:r w:rsidR="00A61100" w:rsidRPr="00683FDE">
        <w:rPr>
          <w:rFonts w:eastAsia="ＭＳ 明朝"/>
          <w:b/>
          <w:bCs/>
          <w:color w:val="000000" w:themeColor="text1"/>
          <w:u w:val="single"/>
        </w:rPr>
        <w:t>1</w:t>
      </w:r>
      <w:r w:rsidRPr="00683FDE">
        <w:rPr>
          <w:rFonts w:eastAsia="ＭＳ 明朝"/>
          <w:b/>
          <w:bCs/>
          <w:color w:val="000000" w:themeColor="text1"/>
        </w:rPr>
        <w:t>:</w:t>
      </w:r>
    </w:p>
    <w:p w14:paraId="33F5EB42" w14:textId="75869089" w:rsidR="009E795E" w:rsidRPr="00683FDE" w:rsidRDefault="009E795E" w:rsidP="009E795E">
      <w:pPr>
        <w:numPr>
          <w:ilvl w:val="0"/>
          <w:numId w:val="27"/>
        </w:numPr>
        <w:rPr>
          <w:rFonts w:eastAsia="ＭＳ 明朝"/>
          <w:color w:val="000000" w:themeColor="text1"/>
        </w:rPr>
      </w:pPr>
      <w:r w:rsidRPr="00683FDE">
        <w:rPr>
          <w:rFonts w:eastAsia="ＭＳ 明朝"/>
          <w:color w:val="000000" w:themeColor="text1"/>
        </w:rPr>
        <w:t>Independent initial DL/UL BWP</w:t>
      </w:r>
      <w:r w:rsidR="009C22A8" w:rsidRPr="00683FDE">
        <w:rPr>
          <w:rFonts w:eastAsia="ＭＳ 明朝"/>
          <w:color w:val="000000" w:themeColor="text1"/>
        </w:rPr>
        <w:t>s</w:t>
      </w:r>
      <w:r w:rsidRPr="00683FDE">
        <w:rPr>
          <w:rFonts w:eastAsia="ＭＳ 明朝"/>
          <w:color w:val="000000" w:themeColor="text1"/>
        </w:rPr>
        <w:t xml:space="preserve"> for </w:t>
      </w:r>
      <w:proofErr w:type="spellStart"/>
      <w:r w:rsidRPr="00683FDE">
        <w:rPr>
          <w:rFonts w:eastAsia="ＭＳ 明朝"/>
          <w:color w:val="000000" w:themeColor="text1"/>
        </w:rPr>
        <w:t>Red</w:t>
      </w:r>
      <w:r w:rsidR="007436CE" w:rsidRPr="00683FDE">
        <w:rPr>
          <w:rFonts w:eastAsia="ＭＳ 明朝"/>
          <w:color w:val="000000" w:themeColor="text1"/>
        </w:rPr>
        <w:t>C</w:t>
      </w:r>
      <w:r w:rsidRPr="00683FDE">
        <w:rPr>
          <w:rFonts w:eastAsia="ＭＳ 明朝"/>
          <w:color w:val="000000" w:themeColor="text1"/>
        </w:rPr>
        <w:t>ap</w:t>
      </w:r>
      <w:proofErr w:type="spellEnd"/>
      <w:r w:rsidRPr="00683FDE">
        <w:rPr>
          <w:rFonts w:eastAsia="ＭＳ 明朝"/>
          <w:color w:val="000000" w:themeColor="text1"/>
        </w:rPr>
        <w:t xml:space="preserve"> UEs are supported</w:t>
      </w:r>
      <w:r w:rsidR="009C22A8" w:rsidRPr="00683FDE">
        <w:rPr>
          <w:rFonts w:eastAsia="ＭＳ 明朝"/>
          <w:color w:val="000000" w:themeColor="text1"/>
        </w:rPr>
        <w:t>.</w:t>
      </w:r>
    </w:p>
    <w:p w14:paraId="7C4F1E03" w14:textId="4663BC53" w:rsidR="009E795E" w:rsidRPr="00683FDE" w:rsidRDefault="009E795E" w:rsidP="009E795E">
      <w:pPr>
        <w:numPr>
          <w:ilvl w:val="1"/>
          <w:numId w:val="27"/>
        </w:numPr>
        <w:rPr>
          <w:rFonts w:eastAsia="ＭＳ 明朝"/>
          <w:color w:val="000000" w:themeColor="text1"/>
        </w:rPr>
      </w:pPr>
      <w:r w:rsidRPr="00683FDE">
        <w:rPr>
          <w:rFonts w:eastAsia="ＭＳ 明朝"/>
          <w:color w:val="000000" w:themeColor="text1"/>
        </w:rPr>
        <w:t xml:space="preserve">FFS: whether initial BWP for </w:t>
      </w:r>
      <w:proofErr w:type="spellStart"/>
      <w:r w:rsidRPr="00683FDE">
        <w:rPr>
          <w:rFonts w:eastAsia="ＭＳ 明朝"/>
          <w:color w:val="000000" w:themeColor="text1"/>
        </w:rPr>
        <w:t>Red</w:t>
      </w:r>
      <w:r w:rsidR="007436CE" w:rsidRPr="00683FDE">
        <w:rPr>
          <w:rFonts w:eastAsia="ＭＳ 明朝"/>
          <w:color w:val="000000" w:themeColor="text1"/>
        </w:rPr>
        <w:t>C</w:t>
      </w:r>
      <w:r w:rsidRPr="00683FDE">
        <w:rPr>
          <w:rFonts w:eastAsia="ＭＳ 明朝"/>
          <w:color w:val="000000" w:themeColor="text1"/>
        </w:rPr>
        <w:t>ap</w:t>
      </w:r>
      <w:proofErr w:type="spellEnd"/>
      <w:r w:rsidRPr="00683FDE">
        <w:rPr>
          <w:rFonts w:eastAsia="ＭＳ 明朝"/>
          <w:color w:val="000000" w:themeColor="text1"/>
        </w:rPr>
        <w:t xml:space="preserve"> UE should be confined within initial BWP for legacy UEs</w:t>
      </w:r>
      <w:r w:rsidR="00A13B5D" w:rsidRPr="00683FDE">
        <w:rPr>
          <w:rFonts w:eastAsia="ＭＳ 明朝"/>
          <w:color w:val="000000" w:themeColor="text1"/>
        </w:rPr>
        <w:t>.</w:t>
      </w:r>
    </w:p>
    <w:p w14:paraId="023F4D88" w14:textId="5CFA1277" w:rsidR="009E795E" w:rsidRPr="00683FDE" w:rsidRDefault="009E795E" w:rsidP="009E795E">
      <w:pPr>
        <w:numPr>
          <w:ilvl w:val="1"/>
          <w:numId w:val="27"/>
        </w:numPr>
        <w:rPr>
          <w:rFonts w:eastAsia="ＭＳ 明朝"/>
          <w:color w:val="000000" w:themeColor="text1"/>
        </w:rPr>
      </w:pPr>
      <w:r w:rsidRPr="00683FDE">
        <w:rPr>
          <w:rFonts w:eastAsia="ＭＳ 明朝"/>
          <w:color w:val="000000" w:themeColor="text1"/>
        </w:rPr>
        <w:t xml:space="preserve">FFS: resources for signals/channels are common between legacy UEs and </w:t>
      </w:r>
      <w:proofErr w:type="spellStart"/>
      <w:r w:rsidR="007436CE" w:rsidRPr="00683FDE">
        <w:rPr>
          <w:rFonts w:eastAsia="ＭＳ 明朝"/>
          <w:color w:val="000000" w:themeColor="text1"/>
        </w:rPr>
        <w:t>R</w:t>
      </w:r>
      <w:r w:rsidRPr="00683FDE">
        <w:rPr>
          <w:rFonts w:eastAsia="ＭＳ 明朝"/>
          <w:color w:val="000000" w:themeColor="text1"/>
        </w:rPr>
        <w:t>ed</w:t>
      </w:r>
      <w:r w:rsidR="007436CE" w:rsidRPr="00683FDE">
        <w:rPr>
          <w:rFonts w:eastAsia="ＭＳ 明朝"/>
          <w:color w:val="000000" w:themeColor="text1"/>
        </w:rPr>
        <w:t>C</w:t>
      </w:r>
      <w:r w:rsidRPr="00683FDE">
        <w:rPr>
          <w:rFonts w:eastAsia="ＭＳ 明朝"/>
          <w:color w:val="000000" w:themeColor="text1"/>
        </w:rPr>
        <w:t>ap</w:t>
      </w:r>
      <w:proofErr w:type="spellEnd"/>
      <w:r w:rsidRPr="00683FDE">
        <w:rPr>
          <w:rFonts w:eastAsia="ＭＳ 明朝"/>
          <w:color w:val="000000" w:themeColor="text1"/>
        </w:rPr>
        <w:t xml:space="preserve"> UEs</w:t>
      </w:r>
      <w:r w:rsidR="00A13B5D" w:rsidRPr="00683FDE">
        <w:rPr>
          <w:rFonts w:eastAsia="ＭＳ 明朝"/>
          <w:color w:val="000000" w:themeColor="text1"/>
        </w:rPr>
        <w:t>.</w:t>
      </w:r>
    </w:p>
    <w:p w14:paraId="518E185F" w14:textId="1D3A9536" w:rsidR="009E795E" w:rsidRPr="00683FDE" w:rsidRDefault="009E795E" w:rsidP="009E795E">
      <w:pPr>
        <w:numPr>
          <w:ilvl w:val="2"/>
          <w:numId w:val="27"/>
        </w:numPr>
        <w:rPr>
          <w:rFonts w:eastAsia="ＭＳ 明朝"/>
          <w:color w:val="000000" w:themeColor="text1"/>
        </w:rPr>
      </w:pPr>
      <w:r w:rsidRPr="00683FDE">
        <w:rPr>
          <w:rFonts w:eastAsia="ＭＳ 明朝"/>
          <w:color w:val="000000" w:themeColor="text1"/>
        </w:rPr>
        <w:t>RACH resource in UL</w:t>
      </w:r>
    </w:p>
    <w:p w14:paraId="5349D6AB" w14:textId="6B7AF47C" w:rsidR="009E795E" w:rsidRPr="00683FDE" w:rsidRDefault="009E795E" w:rsidP="009E795E">
      <w:pPr>
        <w:numPr>
          <w:ilvl w:val="2"/>
          <w:numId w:val="27"/>
        </w:numPr>
        <w:rPr>
          <w:rFonts w:eastAsia="ＭＳ 明朝"/>
          <w:color w:val="000000" w:themeColor="text1"/>
        </w:rPr>
      </w:pPr>
      <w:r w:rsidRPr="00683FDE">
        <w:rPr>
          <w:rFonts w:eastAsia="ＭＳ 明朝"/>
          <w:color w:val="000000" w:themeColor="text1"/>
        </w:rPr>
        <w:t>CORESET#0 in DL</w:t>
      </w:r>
    </w:p>
    <w:p w14:paraId="52BD4D04" w14:textId="41B648FC" w:rsidR="009E795E" w:rsidRPr="00683FDE" w:rsidRDefault="009E795E" w:rsidP="009E795E">
      <w:pPr>
        <w:numPr>
          <w:ilvl w:val="1"/>
          <w:numId w:val="27"/>
        </w:numPr>
        <w:rPr>
          <w:rFonts w:eastAsia="ＭＳ 明朝"/>
          <w:color w:val="000000" w:themeColor="text1"/>
        </w:rPr>
      </w:pPr>
      <w:r w:rsidRPr="00683FDE">
        <w:rPr>
          <w:rFonts w:eastAsia="ＭＳ 明朝"/>
          <w:color w:val="000000" w:themeColor="text1"/>
        </w:rPr>
        <w:t xml:space="preserve">Multiple candidates for the </w:t>
      </w:r>
      <w:r w:rsidR="00A644EF" w:rsidRPr="00683FDE">
        <w:rPr>
          <w:rFonts w:eastAsia="ＭＳ 明朝"/>
          <w:color w:val="000000" w:themeColor="text1"/>
        </w:rPr>
        <w:t xml:space="preserve">initial </w:t>
      </w:r>
      <w:r w:rsidR="002C2C68" w:rsidRPr="00683FDE">
        <w:rPr>
          <w:rFonts w:eastAsia="ＭＳ 明朝"/>
          <w:color w:val="000000" w:themeColor="text1"/>
        </w:rPr>
        <w:t xml:space="preserve">DL/UL </w:t>
      </w:r>
      <w:r w:rsidRPr="00683FDE">
        <w:rPr>
          <w:rFonts w:eastAsia="ＭＳ 明朝"/>
          <w:color w:val="000000" w:themeColor="text1"/>
        </w:rPr>
        <w:t>BWP should be considered</w:t>
      </w:r>
      <w:bookmarkEnd w:id="6"/>
      <w:bookmarkEnd w:id="7"/>
      <w:bookmarkEnd w:id="8"/>
      <w:bookmarkEnd w:id="9"/>
      <w:bookmarkEnd w:id="10"/>
      <w:r w:rsidR="00A13B5D" w:rsidRPr="00683FDE">
        <w:rPr>
          <w:rFonts w:eastAsia="ＭＳ 明朝"/>
          <w:color w:val="000000" w:themeColor="text1"/>
        </w:rPr>
        <w:t>.</w:t>
      </w:r>
    </w:p>
    <w:p w14:paraId="598D4829" w14:textId="03DFF2DF" w:rsidR="006D4360" w:rsidRPr="00683FDE" w:rsidRDefault="00CD11C3" w:rsidP="009E795E">
      <w:pPr>
        <w:rPr>
          <w:rFonts w:eastAsia="ＭＳ 明朝"/>
          <w:color w:val="000000" w:themeColor="text1"/>
        </w:rPr>
      </w:pPr>
      <w:r w:rsidRPr="00683FDE">
        <w:rPr>
          <w:rFonts w:eastAsia="ＭＳ 明朝"/>
          <w:color w:val="000000" w:themeColor="text1"/>
        </w:rPr>
        <w:lastRenderedPageBreak/>
        <w:t xml:space="preserve">Before completing the initial access, </w:t>
      </w:r>
      <w:r w:rsidR="000154A8">
        <w:rPr>
          <w:rFonts w:eastAsia="ＭＳ 明朝"/>
          <w:color w:val="000000" w:themeColor="text1"/>
        </w:rPr>
        <w:t>r</w:t>
      </w:r>
      <w:r w:rsidR="00B8295E" w:rsidRPr="00683FDE">
        <w:rPr>
          <w:rFonts w:eastAsia="ＭＳ 明朝"/>
          <w:color w:val="000000" w:themeColor="text1"/>
        </w:rPr>
        <w:t>esource blocks within</w:t>
      </w:r>
      <w:r w:rsidRPr="00683FDE">
        <w:rPr>
          <w:rFonts w:eastAsia="ＭＳ 明朝"/>
          <w:color w:val="000000" w:themeColor="text1"/>
        </w:rPr>
        <w:t xml:space="preserve"> </w:t>
      </w:r>
      <w:r w:rsidR="00B8295E" w:rsidRPr="00683FDE">
        <w:rPr>
          <w:rFonts w:eastAsia="ＭＳ 明朝"/>
          <w:color w:val="000000" w:themeColor="text1"/>
        </w:rPr>
        <w:t xml:space="preserve">the </w:t>
      </w:r>
      <w:r w:rsidRPr="00683FDE">
        <w:rPr>
          <w:rFonts w:eastAsia="ＭＳ 明朝"/>
          <w:color w:val="000000" w:themeColor="text1"/>
        </w:rPr>
        <w:t>CORESET#0</w:t>
      </w:r>
      <w:r w:rsidR="00B8295E" w:rsidRPr="00683FDE">
        <w:rPr>
          <w:rFonts w:eastAsia="ＭＳ 明朝"/>
          <w:color w:val="000000" w:themeColor="text1"/>
        </w:rPr>
        <w:t xml:space="preserve"> region</w:t>
      </w:r>
      <w:r w:rsidRPr="00683FDE">
        <w:rPr>
          <w:rFonts w:eastAsia="ＭＳ 明朝"/>
          <w:color w:val="000000" w:themeColor="text1"/>
        </w:rPr>
        <w:t xml:space="preserve"> </w:t>
      </w:r>
      <w:r w:rsidR="00B8295E" w:rsidRPr="00683FDE">
        <w:rPr>
          <w:rFonts w:eastAsia="ＭＳ 明朝"/>
          <w:color w:val="000000" w:themeColor="text1"/>
        </w:rPr>
        <w:t>are</w:t>
      </w:r>
      <w:r w:rsidR="008A3F2C" w:rsidRPr="00683FDE">
        <w:rPr>
          <w:rFonts w:eastAsia="ＭＳ 明朝"/>
          <w:color w:val="000000" w:themeColor="text1"/>
        </w:rPr>
        <w:t xml:space="preserve"> shared</w:t>
      </w:r>
      <w:r w:rsidRPr="00683FDE">
        <w:rPr>
          <w:rFonts w:eastAsia="ＭＳ 明朝"/>
          <w:color w:val="000000" w:themeColor="text1"/>
        </w:rPr>
        <w:t xml:space="preserve"> </w:t>
      </w:r>
      <w:r w:rsidR="008A3F2C" w:rsidRPr="00683FDE">
        <w:rPr>
          <w:rFonts w:eastAsia="ＭＳ 明朝"/>
          <w:color w:val="000000" w:themeColor="text1"/>
        </w:rPr>
        <w:t xml:space="preserve">for both legacy UEs and </w:t>
      </w:r>
      <w:proofErr w:type="spellStart"/>
      <w:r w:rsidR="008A3F2C" w:rsidRPr="00683FDE">
        <w:rPr>
          <w:rFonts w:eastAsia="ＭＳ 明朝"/>
          <w:color w:val="000000" w:themeColor="text1"/>
        </w:rPr>
        <w:t>RedCap</w:t>
      </w:r>
      <w:proofErr w:type="spellEnd"/>
      <w:r w:rsidR="008A3F2C" w:rsidRPr="00683FDE">
        <w:rPr>
          <w:rFonts w:eastAsia="ＭＳ 明朝"/>
          <w:color w:val="000000" w:themeColor="text1"/>
        </w:rPr>
        <w:t xml:space="preserve"> UEs. During the initial access, both legacy UEs and </w:t>
      </w:r>
      <w:proofErr w:type="spellStart"/>
      <w:r w:rsidR="008A3F2C" w:rsidRPr="00683FDE">
        <w:rPr>
          <w:rFonts w:eastAsia="ＭＳ 明朝"/>
          <w:color w:val="000000" w:themeColor="text1"/>
        </w:rPr>
        <w:t>RedCap</w:t>
      </w:r>
      <w:proofErr w:type="spellEnd"/>
      <w:r w:rsidR="008A3F2C" w:rsidRPr="00683FDE">
        <w:rPr>
          <w:rFonts w:eastAsia="ＭＳ 明朝"/>
          <w:color w:val="000000" w:themeColor="text1"/>
        </w:rPr>
        <w:t xml:space="preserve"> UEs will monitor PDCCH</w:t>
      </w:r>
      <w:r w:rsidR="00B8295E" w:rsidRPr="00683FDE">
        <w:rPr>
          <w:rFonts w:eastAsia="ＭＳ 明朝"/>
          <w:color w:val="000000" w:themeColor="text1"/>
        </w:rPr>
        <w:t xml:space="preserve"> </w:t>
      </w:r>
      <w:r w:rsidR="008A3F2C" w:rsidRPr="00683FDE">
        <w:rPr>
          <w:rFonts w:eastAsia="ＭＳ 明朝"/>
          <w:color w:val="000000" w:themeColor="text1"/>
        </w:rPr>
        <w:t>in the same CORESET#0</w:t>
      </w:r>
      <w:r w:rsidR="00B8295E" w:rsidRPr="00683FDE">
        <w:rPr>
          <w:rFonts w:eastAsia="ＭＳ 明朝"/>
          <w:color w:val="000000" w:themeColor="text1"/>
        </w:rPr>
        <w:t xml:space="preserve"> region</w:t>
      </w:r>
      <w:r w:rsidR="008A3F2C" w:rsidRPr="00683FDE">
        <w:rPr>
          <w:rFonts w:eastAsia="ＭＳ 明朝"/>
          <w:color w:val="000000" w:themeColor="text1"/>
        </w:rPr>
        <w:t xml:space="preserve">. </w:t>
      </w:r>
      <w:r w:rsidR="00FD2853" w:rsidRPr="00683FDE">
        <w:rPr>
          <w:rFonts w:eastAsia="ＭＳ 明朝"/>
          <w:color w:val="000000" w:themeColor="text1"/>
        </w:rPr>
        <w:t xml:space="preserve">The number of </w:t>
      </w:r>
      <w:proofErr w:type="spellStart"/>
      <w:r w:rsidR="00FD2853" w:rsidRPr="00683FDE">
        <w:rPr>
          <w:rFonts w:eastAsia="ＭＳ 明朝"/>
          <w:color w:val="000000" w:themeColor="text1"/>
        </w:rPr>
        <w:t>RedCap</w:t>
      </w:r>
      <w:proofErr w:type="spellEnd"/>
      <w:r w:rsidR="00FD2853" w:rsidRPr="00683FDE">
        <w:rPr>
          <w:rFonts w:eastAsia="ＭＳ 明朝"/>
          <w:color w:val="000000" w:themeColor="text1"/>
        </w:rPr>
        <w:t xml:space="preserve"> UEs in a cell may be large</w:t>
      </w:r>
      <w:r w:rsidR="000154A8">
        <w:rPr>
          <w:rFonts w:eastAsia="ＭＳ 明朝"/>
          <w:color w:val="000000" w:themeColor="text1"/>
        </w:rPr>
        <w:t>, and</w:t>
      </w:r>
      <w:r w:rsidR="00FD2853" w:rsidRPr="00683FDE">
        <w:rPr>
          <w:rFonts w:eastAsia="ＭＳ 明朝"/>
          <w:color w:val="000000" w:themeColor="text1"/>
        </w:rPr>
        <w:t xml:space="preserve"> the CORESET resource in one</w:t>
      </w:r>
      <w:r w:rsidR="0079100C" w:rsidRPr="00683FDE">
        <w:rPr>
          <w:rFonts w:eastAsia="ＭＳ 明朝"/>
          <w:color w:val="000000" w:themeColor="text1"/>
        </w:rPr>
        <w:t xml:space="preserve"> m</w:t>
      </w:r>
      <w:r w:rsidR="002631AF" w:rsidRPr="00683FDE">
        <w:rPr>
          <w:rFonts w:eastAsia="ＭＳ 明朝"/>
          <w:color w:val="000000" w:themeColor="text1"/>
        </w:rPr>
        <w:t>oni</w:t>
      </w:r>
      <w:r w:rsidR="0079100C" w:rsidRPr="00683FDE">
        <w:rPr>
          <w:rFonts w:eastAsia="ＭＳ 明朝"/>
          <w:color w:val="000000" w:themeColor="text1"/>
        </w:rPr>
        <w:t xml:space="preserve">toring occasion </w:t>
      </w:r>
      <w:r w:rsidR="009C22A8" w:rsidRPr="00683FDE">
        <w:rPr>
          <w:rFonts w:eastAsia="ＭＳ 明朝"/>
          <w:color w:val="000000" w:themeColor="text1"/>
        </w:rPr>
        <w:t xml:space="preserve">for PDCCH reception </w:t>
      </w:r>
      <w:r w:rsidR="00FD2853" w:rsidRPr="00683FDE">
        <w:rPr>
          <w:rFonts w:eastAsia="ＭＳ 明朝"/>
          <w:color w:val="000000" w:themeColor="text1"/>
        </w:rPr>
        <w:t>is limited</w:t>
      </w:r>
      <w:r w:rsidR="0079100C" w:rsidRPr="00683FDE">
        <w:rPr>
          <w:rFonts w:eastAsia="ＭＳ 明朝"/>
          <w:color w:val="000000" w:themeColor="text1"/>
        </w:rPr>
        <w:t>.</w:t>
      </w:r>
      <w:r w:rsidR="00FD2853" w:rsidRPr="00683FDE">
        <w:rPr>
          <w:rFonts w:eastAsia="ＭＳ 明朝"/>
          <w:color w:val="000000" w:themeColor="text1"/>
        </w:rPr>
        <w:t xml:space="preserve"> </w:t>
      </w:r>
      <w:r w:rsidR="00C03FE7" w:rsidRPr="00683FDE">
        <w:rPr>
          <w:rFonts w:eastAsia="ＭＳ 明朝"/>
          <w:color w:val="000000" w:themeColor="text1"/>
        </w:rPr>
        <w:t xml:space="preserve">In order </w:t>
      </w:r>
      <w:r w:rsidR="006D4360" w:rsidRPr="00683FDE">
        <w:rPr>
          <w:rFonts w:eastAsia="ＭＳ 明朝"/>
          <w:color w:val="000000" w:themeColor="text1"/>
        </w:rPr>
        <w:t xml:space="preserve">not </w:t>
      </w:r>
      <w:r w:rsidR="00C03FE7" w:rsidRPr="00683FDE">
        <w:rPr>
          <w:rFonts w:eastAsia="ＭＳ 明朝"/>
          <w:color w:val="000000" w:themeColor="text1"/>
        </w:rPr>
        <w:t xml:space="preserve">to </w:t>
      </w:r>
      <w:r w:rsidR="006D4360" w:rsidRPr="00683FDE">
        <w:rPr>
          <w:rFonts w:eastAsia="ＭＳ 明朝"/>
          <w:color w:val="000000" w:themeColor="text1"/>
        </w:rPr>
        <w:t xml:space="preserve">impact the initial access of legacy UEs, it </w:t>
      </w:r>
      <w:r w:rsidR="00FD2853" w:rsidRPr="00683FDE">
        <w:rPr>
          <w:rFonts w:eastAsia="ＭＳ 明朝"/>
          <w:color w:val="000000" w:themeColor="text1"/>
        </w:rPr>
        <w:t>would be</w:t>
      </w:r>
      <w:r w:rsidR="006D4360" w:rsidRPr="00683FDE">
        <w:rPr>
          <w:rFonts w:eastAsia="ＭＳ 明朝"/>
          <w:color w:val="000000" w:themeColor="text1"/>
        </w:rPr>
        <w:t xml:space="preserve"> helpful to separate the type 1 CSS configuration for </w:t>
      </w:r>
      <w:proofErr w:type="spellStart"/>
      <w:r w:rsidR="006D4360" w:rsidRPr="00683FDE">
        <w:rPr>
          <w:rFonts w:eastAsia="ＭＳ 明朝"/>
          <w:color w:val="000000" w:themeColor="text1"/>
        </w:rPr>
        <w:t>RedCap</w:t>
      </w:r>
      <w:proofErr w:type="spellEnd"/>
      <w:r w:rsidR="006D4360" w:rsidRPr="00683FDE">
        <w:rPr>
          <w:rFonts w:eastAsia="ＭＳ 明朝"/>
          <w:color w:val="000000" w:themeColor="text1"/>
        </w:rPr>
        <w:t xml:space="preserve"> UEs</w:t>
      </w:r>
      <w:r w:rsidR="00FD2853" w:rsidRPr="00683FDE">
        <w:rPr>
          <w:rFonts w:eastAsia="ＭＳ 明朝"/>
          <w:color w:val="000000" w:themeColor="text1"/>
        </w:rPr>
        <w:t xml:space="preserve"> to address some congestions</w:t>
      </w:r>
      <w:r w:rsidR="006D4360" w:rsidRPr="00683FDE">
        <w:rPr>
          <w:rFonts w:eastAsia="ＭＳ 明朝"/>
          <w:color w:val="000000" w:themeColor="text1"/>
        </w:rPr>
        <w:t xml:space="preserve">.  </w:t>
      </w:r>
    </w:p>
    <w:p w14:paraId="65A62D3F" w14:textId="71075DAD" w:rsidR="009552FB" w:rsidRPr="00683FDE" w:rsidRDefault="009552FB" w:rsidP="009552FB">
      <w:pPr>
        <w:rPr>
          <w:b/>
          <w:iCs/>
          <w:color w:val="000000" w:themeColor="text1"/>
          <w:u w:val="single"/>
          <w:lang w:val="en-US"/>
        </w:rPr>
      </w:pPr>
      <w:r w:rsidRPr="00683FDE">
        <w:rPr>
          <w:b/>
          <w:color w:val="000000" w:themeColor="text1"/>
          <w:u w:val="single"/>
          <w:lang w:val="en-US"/>
        </w:rPr>
        <w:t>Proposal</w:t>
      </w:r>
      <w:r w:rsidR="00A61100" w:rsidRPr="00683FDE">
        <w:rPr>
          <w:b/>
          <w:color w:val="000000" w:themeColor="text1"/>
          <w:u w:val="single"/>
          <w:lang w:val="en-US"/>
        </w:rPr>
        <w:t xml:space="preserve"> 2</w:t>
      </w:r>
      <w:r w:rsidRPr="00683FDE">
        <w:rPr>
          <w:b/>
          <w:color w:val="000000" w:themeColor="text1"/>
          <w:u w:val="single"/>
          <w:lang w:val="en-US"/>
        </w:rPr>
        <w:t>:</w:t>
      </w:r>
      <w:r w:rsidRPr="00683FDE">
        <w:rPr>
          <w:b/>
          <w:color w:val="000000" w:themeColor="text1"/>
          <w:lang w:val="en-US"/>
        </w:rPr>
        <w:t xml:space="preserve"> </w:t>
      </w:r>
      <w:r w:rsidR="00D50784" w:rsidRPr="00683FDE">
        <w:rPr>
          <w:color w:val="000000" w:themeColor="text1"/>
          <w:lang w:val="en-US"/>
        </w:rPr>
        <w:t>C</w:t>
      </w:r>
      <w:r w:rsidR="008A3F2C" w:rsidRPr="00683FDE">
        <w:rPr>
          <w:color w:val="000000" w:themeColor="text1"/>
          <w:lang w:val="en-US"/>
        </w:rPr>
        <w:t xml:space="preserve">onsider whether </w:t>
      </w:r>
      <w:r w:rsidR="009C22A8" w:rsidRPr="00683FDE">
        <w:rPr>
          <w:color w:val="000000" w:themeColor="text1"/>
          <w:lang w:val="en-US"/>
        </w:rPr>
        <w:t xml:space="preserve">to </w:t>
      </w:r>
      <w:r w:rsidR="008A3F2C" w:rsidRPr="00683FDE">
        <w:rPr>
          <w:color w:val="000000" w:themeColor="text1"/>
          <w:lang w:val="en-US"/>
        </w:rPr>
        <w:t xml:space="preserve">separate </w:t>
      </w:r>
      <w:r w:rsidRPr="00683FDE">
        <w:rPr>
          <w:color w:val="000000" w:themeColor="text1"/>
          <w:lang w:val="en-US"/>
        </w:rPr>
        <w:t xml:space="preserve">Type 1 CSS </w:t>
      </w:r>
      <w:r w:rsidR="008A3F2C" w:rsidRPr="00683FDE">
        <w:rPr>
          <w:color w:val="000000" w:themeColor="text1"/>
          <w:lang w:val="en-US"/>
        </w:rPr>
        <w:t xml:space="preserve">configuration for </w:t>
      </w:r>
      <w:proofErr w:type="spellStart"/>
      <w:r w:rsidR="008A3F2C" w:rsidRPr="00683FDE">
        <w:rPr>
          <w:color w:val="000000" w:themeColor="text1"/>
          <w:lang w:val="en-US"/>
        </w:rPr>
        <w:t>RedCap</w:t>
      </w:r>
      <w:proofErr w:type="spellEnd"/>
      <w:r w:rsidR="008A3F2C" w:rsidRPr="00683FDE">
        <w:rPr>
          <w:color w:val="000000" w:themeColor="text1"/>
          <w:lang w:val="en-US"/>
        </w:rPr>
        <w:t xml:space="preserve"> UEs </w:t>
      </w:r>
      <w:r w:rsidR="006D4360" w:rsidRPr="00683FDE">
        <w:rPr>
          <w:color w:val="000000" w:themeColor="text1"/>
          <w:lang w:val="en-US"/>
        </w:rPr>
        <w:t>in SIB1</w:t>
      </w:r>
      <w:r w:rsidR="00D50784" w:rsidRPr="00683FDE">
        <w:rPr>
          <w:color w:val="000000" w:themeColor="text1"/>
          <w:lang w:val="en-US"/>
        </w:rPr>
        <w:t xml:space="preserve"> to address some congestions</w:t>
      </w:r>
      <w:r w:rsidR="006D4360" w:rsidRPr="00683FDE">
        <w:rPr>
          <w:color w:val="000000" w:themeColor="text1"/>
          <w:lang w:val="en-US"/>
        </w:rPr>
        <w:t>.</w:t>
      </w:r>
    </w:p>
    <w:p w14:paraId="7ED7DEEF" w14:textId="01A30291" w:rsidR="009552FB" w:rsidRPr="00683FDE" w:rsidRDefault="009552FB" w:rsidP="001D62C4">
      <w:pPr>
        <w:rPr>
          <w:rFonts w:eastAsia="ＭＳ 明朝"/>
          <w:b/>
          <w:color w:val="000000" w:themeColor="text1"/>
          <w:u w:val="single"/>
        </w:rPr>
      </w:pPr>
    </w:p>
    <w:p w14:paraId="6C946EDD" w14:textId="7699A18F" w:rsidR="001D62C4" w:rsidRPr="00683FDE" w:rsidRDefault="001D62C4" w:rsidP="001D62C4">
      <w:pPr>
        <w:rPr>
          <w:rFonts w:eastAsia="ＭＳ 明朝"/>
          <w:b/>
          <w:color w:val="000000" w:themeColor="text1"/>
          <w:u w:val="single"/>
        </w:rPr>
      </w:pPr>
      <w:r w:rsidRPr="00683FDE">
        <w:rPr>
          <w:rFonts w:eastAsia="ＭＳ 明朝" w:hint="eastAsia"/>
          <w:b/>
          <w:color w:val="000000" w:themeColor="text1"/>
          <w:u w:val="single"/>
        </w:rPr>
        <w:t>R</w:t>
      </w:r>
      <w:r w:rsidRPr="00683FDE">
        <w:rPr>
          <w:rFonts w:eastAsia="ＭＳ 明朝"/>
          <w:b/>
          <w:color w:val="000000" w:themeColor="text1"/>
          <w:u w:val="single"/>
        </w:rPr>
        <w:t xml:space="preserve">educed minimum number of Rx branches, </w:t>
      </w:r>
      <w:r w:rsidRPr="00683FDE">
        <w:rPr>
          <w:b/>
          <w:iCs/>
          <w:color w:val="000000" w:themeColor="text1"/>
          <w:u w:val="single"/>
        </w:rPr>
        <w:t>maximum number of DL MIMO layers</w:t>
      </w:r>
      <w:r w:rsidRPr="00683FDE">
        <w:rPr>
          <w:rFonts w:eastAsia="ＭＳ 明朝"/>
          <w:b/>
          <w:color w:val="000000" w:themeColor="text1"/>
          <w:u w:val="single"/>
        </w:rPr>
        <w:t xml:space="preserve"> </w:t>
      </w:r>
    </w:p>
    <w:p w14:paraId="156E0534" w14:textId="17C6E3B7" w:rsidR="001D62C4" w:rsidRPr="00683FDE" w:rsidRDefault="001D62C4" w:rsidP="001D62C4">
      <w:pPr>
        <w:rPr>
          <w:color w:val="000000" w:themeColor="text1"/>
          <w:lang w:val="en-US"/>
        </w:rPr>
      </w:pPr>
      <w:r w:rsidRPr="00683FDE">
        <w:rPr>
          <w:rFonts w:hint="eastAsia"/>
          <w:color w:val="000000" w:themeColor="text1"/>
        </w:rPr>
        <w:t>F</w:t>
      </w:r>
      <w:r w:rsidRPr="00683FDE">
        <w:rPr>
          <w:color w:val="000000" w:themeColor="text1"/>
        </w:rPr>
        <w:t xml:space="preserve">or a </w:t>
      </w:r>
      <w:proofErr w:type="spellStart"/>
      <w:r w:rsidRPr="00683FDE">
        <w:rPr>
          <w:color w:val="000000" w:themeColor="text1"/>
        </w:rPr>
        <w:t>RedCap</w:t>
      </w:r>
      <w:proofErr w:type="spellEnd"/>
      <w:r w:rsidRPr="00683FDE">
        <w:rPr>
          <w:color w:val="000000" w:themeColor="text1"/>
        </w:rPr>
        <w:t xml:space="preserve"> UE with reduced number of Rx branches, basically DL performance would be degraded. DCI formats with fewer size </w:t>
      </w:r>
      <w:r w:rsidR="009C22A8" w:rsidRPr="00683FDE">
        <w:rPr>
          <w:color w:val="000000" w:themeColor="text1"/>
        </w:rPr>
        <w:t>are</w:t>
      </w:r>
      <w:r w:rsidRPr="00683FDE">
        <w:rPr>
          <w:color w:val="000000" w:themeColor="text1"/>
        </w:rPr>
        <w:t xml:space="preserve"> desirable for </w:t>
      </w:r>
      <w:proofErr w:type="spellStart"/>
      <w:r w:rsidRPr="00683FDE">
        <w:rPr>
          <w:color w:val="000000" w:themeColor="text1"/>
        </w:rPr>
        <w:t>RedCap</w:t>
      </w:r>
      <w:proofErr w:type="spellEnd"/>
      <w:r w:rsidRPr="00683FDE">
        <w:rPr>
          <w:color w:val="000000" w:themeColor="text1"/>
        </w:rPr>
        <w:t xml:space="preserve"> UE</w:t>
      </w:r>
      <w:r w:rsidR="00C71FA4" w:rsidRPr="00683FDE">
        <w:rPr>
          <w:color w:val="000000" w:themeColor="text1"/>
        </w:rPr>
        <w:t>s</w:t>
      </w:r>
      <w:r w:rsidRPr="00683FDE">
        <w:rPr>
          <w:color w:val="000000" w:themeColor="text1"/>
        </w:rPr>
        <w:t xml:space="preserve"> with reduced number of Rx branches. In</w:t>
      </w:r>
      <w:r w:rsidRPr="00683FDE">
        <w:rPr>
          <w:color w:val="000000" w:themeColor="text1"/>
          <w:lang w:val="en-US"/>
        </w:rPr>
        <w:t xml:space="preserve"> NR</w:t>
      </w:r>
      <w:r w:rsidR="009A1E7D" w:rsidRPr="00683FDE">
        <w:rPr>
          <w:color w:val="000000" w:themeColor="text1"/>
          <w:lang w:val="en-US"/>
        </w:rPr>
        <w:t>-15</w:t>
      </w:r>
      <w:r w:rsidRPr="00683FDE">
        <w:rPr>
          <w:color w:val="000000" w:themeColor="text1"/>
          <w:lang w:val="en-US"/>
        </w:rPr>
        <w:t xml:space="preserve">, DCI formats 1_1/0_1 were designed to adapt to the characteristics of the eMBB traffic. On the other hand, DCI formats 1_2/0_2 had been introduced </w:t>
      </w:r>
      <w:r w:rsidR="00A11E82" w:rsidRPr="00683FDE">
        <w:rPr>
          <w:color w:val="000000" w:themeColor="text1"/>
          <w:lang w:val="en-US"/>
        </w:rPr>
        <w:t>in Rel-1</w:t>
      </w:r>
      <w:r w:rsidR="00C07313" w:rsidRPr="00683FDE">
        <w:rPr>
          <w:color w:val="000000" w:themeColor="text1"/>
          <w:lang w:val="en-US"/>
        </w:rPr>
        <w:t>6</w:t>
      </w:r>
      <w:r w:rsidR="00A11E82" w:rsidRPr="00683FDE">
        <w:rPr>
          <w:color w:val="000000" w:themeColor="text1"/>
          <w:lang w:val="en-US"/>
        </w:rPr>
        <w:t xml:space="preserve"> </w:t>
      </w:r>
      <w:r w:rsidRPr="00683FDE">
        <w:rPr>
          <w:color w:val="000000" w:themeColor="text1"/>
          <w:lang w:val="en-US"/>
        </w:rPr>
        <w:t xml:space="preserve">and designed to adapt to the characteristics of the URLLC traffic. Compared to DCI formats 1_1/0_1, the design of DCI formats 1_2/0_2 is of full flexibility with much more configurable DCI fields sizes. </w:t>
      </w:r>
    </w:p>
    <w:p w14:paraId="38CA6B8A" w14:textId="4175099D" w:rsidR="001D62C4" w:rsidRPr="00683FDE" w:rsidRDefault="001D62C4" w:rsidP="001D62C4">
      <w:pPr>
        <w:rPr>
          <w:color w:val="000000" w:themeColor="text1"/>
          <w:lang w:val="en-US"/>
        </w:rPr>
      </w:pPr>
      <w:r w:rsidRPr="00683FDE">
        <w:rPr>
          <w:color w:val="000000" w:themeColor="text1"/>
          <w:lang w:val="en-US"/>
        </w:rPr>
        <w:t xml:space="preserve">Compared to DCI formats 1_1/0_1, more DCI fields (e.g., the HPN field, MIMO-related fields, RV field and so on) in </w:t>
      </w:r>
      <w:r w:rsidRPr="00683FDE">
        <w:rPr>
          <w:rFonts w:hint="eastAsia"/>
          <w:color w:val="000000" w:themeColor="text1"/>
          <w:lang w:val="en-US"/>
        </w:rPr>
        <w:t>D</w:t>
      </w:r>
      <w:r w:rsidRPr="00683FDE">
        <w:rPr>
          <w:color w:val="000000" w:themeColor="text1"/>
          <w:lang w:val="en-US"/>
        </w:rPr>
        <w:t>CI format</w:t>
      </w:r>
      <w:r w:rsidR="008F6AD0" w:rsidRPr="00683FDE">
        <w:rPr>
          <w:color w:val="000000" w:themeColor="text1"/>
          <w:lang w:val="en-US"/>
        </w:rPr>
        <w:t>s</w:t>
      </w:r>
      <w:r w:rsidRPr="00683FDE">
        <w:rPr>
          <w:color w:val="000000" w:themeColor="text1"/>
          <w:lang w:val="en-US"/>
        </w:rPr>
        <w:t xml:space="preserve"> 1_2/0_2 are with more configurable sizes. For example, </w:t>
      </w:r>
      <w:r w:rsidR="00A11E82" w:rsidRPr="00683FDE">
        <w:rPr>
          <w:color w:val="000000" w:themeColor="text1"/>
          <w:lang w:val="en-US"/>
        </w:rPr>
        <w:t xml:space="preserve">the size of the </w:t>
      </w:r>
      <w:r w:rsidRPr="00683FDE">
        <w:rPr>
          <w:color w:val="000000" w:themeColor="text1"/>
          <w:lang w:val="en-US"/>
        </w:rPr>
        <w:t xml:space="preserve">HPN field in DCI formats 1_1/0_1 </w:t>
      </w:r>
      <w:r w:rsidR="00A11E82" w:rsidRPr="00683FDE">
        <w:rPr>
          <w:color w:val="000000" w:themeColor="text1"/>
          <w:lang w:val="en-US"/>
        </w:rPr>
        <w:t xml:space="preserve">is a fixed 4 bits </w:t>
      </w:r>
      <w:r w:rsidRPr="00683FDE">
        <w:rPr>
          <w:color w:val="000000" w:themeColor="text1"/>
          <w:lang w:val="en-US"/>
        </w:rPr>
        <w:t xml:space="preserve">while the </w:t>
      </w:r>
      <w:r w:rsidR="00A11E82" w:rsidRPr="00683FDE">
        <w:rPr>
          <w:color w:val="000000" w:themeColor="text1"/>
          <w:lang w:val="en-US"/>
        </w:rPr>
        <w:t xml:space="preserve">size of the </w:t>
      </w:r>
      <w:r w:rsidRPr="00683FDE">
        <w:rPr>
          <w:color w:val="000000" w:themeColor="text1"/>
          <w:lang w:val="en-US"/>
        </w:rPr>
        <w:t xml:space="preserve">HPN field </w:t>
      </w:r>
      <w:r w:rsidR="00A11E82" w:rsidRPr="00683FDE">
        <w:rPr>
          <w:color w:val="000000" w:themeColor="text1"/>
          <w:lang w:val="en-US"/>
        </w:rPr>
        <w:t xml:space="preserve">in DCI formats 1_2/0_2 </w:t>
      </w:r>
      <w:r w:rsidRPr="00683FDE">
        <w:rPr>
          <w:color w:val="000000" w:themeColor="text1"/>
          <w:lang w:val="en-US"/>
        </w:rPr>
        <w:t xml:space="preserve">is configurable as 0, 1, 2, 3 or 4 bits. </w:t>
      </w:r>
      <w:r w:rsidR="00A11E82" w:rsidRPr="00683FDE">
        <w:rPr>
          <w:color w:val="000000" w:themeColor="text1"/>
          <w:lang w:val="en-US"/>
        </w:rPr>
        <w:t>Especially f</w:t>
      </w:r>
      <w:r w:rsidRPr="00683FDE">
        <w:rPr>
          <w:color w:val="000000" w:themeColor="text1"/>
          <w:lang w:val="en-US"/>
        </w:rPr>
        <w:t>or the video surveillance use case where the traffic is dominated by the UL transmissions, it is not necessary to always set HPN field as 4 bits for DCI format for DL scheduling. The HPN</w:t>
      </w:r>
      <w:r w:rsidR="00A11E82" w:rsidRPr="00683FDE">
        <w:rPr>
          <w:color w:val="000000" w:themeColor="text1"/>
          <w:lang w:val="en-US"/>
        </w:rPr>
        <w:t xml:space="preserve"> field with configurable sizes</w:t>
      </w:r>
      <w:r w:rsidRPr="00683FDE">
        <w:rPr>
          <w:color w:val="000000" w:themeColor="text1"/>
          <w:lang w:val="en-US"/>
        </w:rPr>
        <w:t xml:space="preserve"> is beneficial for </w:t>
      </w:r>
      <w:r w:rsidR="00A11E82" w:rsidRPr="00683FDE">
        <w:rPr>
          <w:color w:val="000000" w:themeColor="text1"/>
          <w:lang w:val="en-US"/>
        </w:rPr>
        <w:t>different</w:t>
      </w:r>
      <w:r w:rsidRPr="00683FDE">
        <w:rPr>
          <w:color w:val="000000" w:themeColor="text1"/>
          <w:lang w:val="en-US"/>
        </w:rPr>
        <w:t xml:space="preserve"> </w:t>
      </w:r>
      <w:proofErr w:type="spellStart"/>
      <w:r w:rsidRPr="00683FDE">
        <w:rPr>
          <w:color w:val="000000" w:themeColor="text1"/>
          <w:lang w:val="en-US"/>
        </w:rPr>
        <w:t>RedCap</w:t>
      </w:r>
      <w:proofErr w:type="spellEnd"/>
      <w:r w:rsidRPr="00683FDE">
        <w:rPr>
          <w:color w:val="000000" w:themeColor="text1"/>
          <w:lang w:val="en-US"/>
        </w:rPr>
        <w:t xml:space="preserve"> </w:t>
      </w:r>
      <w:r w:rsidR="00A11E82" w:rsidRPr="00683FDE">
        <w:rPr>
          <w:color w:val="000000" w:themeColor="text1"/>
          <w:lang w:val="en-US"/>
        </w:rPr>
        <w:t>use cases</w:t>
      </w:r>
      <w:r w:rsidRPr="00683FDE">
        <w:rPr>
          <w:color w:val="000000" w:themeColor="text1"/>
          <w:lang w:val="en-US"/>
        </w:rPr>
        <w:t xml:space="preserve">. Similarly, </w:t>
      </w:r>
      <w:proofErr w:type="spellStart"/>
      <w:r w:rsidRPr="00683FDE">
        <w:rPr>
          <w:color w:val="000000" w:themeColor="text1"/>
          <w:lang w:val="en-US"/>
        </w:rPr>
        <w:t>RedCap</w:t>
      </w:r>
      <w:proofErr w:type="spellEnd"/>
      <w:r w:rsidRPr="00683FDE">
        <w:rPr>
          <w:color w:val="000000" w:themeColor="text1"/>
          <w:lang w:val="en-US"/>
        </w:rPr>
        <w:t xml:space="preserve"> use case may not necessar</w:t>
      </w:r>
      <w:r w:rsidR="00A11E82" w:rsidRPr="00683FDE">
        <w:rPr>
          <w:color w:val="000000" w:themeColor="text1"/>
          <w:lang w:val="en-US"/>
        </w:rPr>
        <w:t>ily</w:t>
      </w:r>
      <w:r w:rsidRPr="00683FDE">
        <w:rPr>
          <w:color w:val="000000" w:themeColor="text1"/>
          <w:lang w:val="en-US"/>
        </w:rPr>
        <w:t xml:space="preserve"> harvest MIMO gains dedicated to the eMBB characteristics.  </w:t>
      </w:r>
    </w:p>
    <w:p w14:paraId="488C6A32" w14:textId="41FE9324" w:rsidR="001D62C4" w:rsidRPr="00683FDE" w:rsidRDefault="001D62C4" w:rsidP="001D62C4">
      <w:pPr>
        <w:rPr>
          <w:color w:val="000000" w:themeColor="text1"/>
          <w:lang w:val="en-US"/>
        </w:rPr>
      </w:pPr>
      <w:r w:rsidRPr="00683FDE">
        <w:rPr>
          <w:color w:val="000000" w:themeColor="text1"/>
          <w:lang w:val="en-US"/>
        </w:rPr>
        <w:t>In addition, DCI format</w:t>
      </w:r>
      <w:r w:rsidR="008F6AD0" w:rsidRPr="00683FDE">
        <w:rPr>
          <w:color w:val="000000" w:themeColor="text1"/>
          <w:lang w:val="en-US"/>
        </w:rPr>
        <w:t>s</w:t>
      </w:r>
      <w:r w:rsidRPr="00683FDE">
        <w:rPr>
          <w:color w:val="000000" w:themeColor="text1"/>
          <w:lang w:val="en-US"/>
        </w:rPr>
        <w:t xml:space="preserve"> 1_2/0_2 d</w:t>
      </w:r>
      <w:r w:rsidR="000154A8">
        <w:rPr>
          <w:color w:val="000000" w:themeColor="text1"/>
          <w:lang w:val="en-US"/>
        </w:rPr>
        <w:t>o</w:t>
      </w:r>
      <w:r w:rsidRPr="00683FDE">
        <w:rPr>
          <w:color w:val="000000" w:themeColor="text1"/>
          <w:lang w:val="en-US"/>
        </w:rPr>
        <w:t xml:space="preserve"> not include some DCI fields which exist in DCI format</w:t>
      </w:r>
      <w:r w:rsidR="008F6AD0" w:rsidRPr="00683FDE">
        <w:rPr>
          <w:color w:val="000000" w:themeColor="text1"/>
          <w:lang w:val="en-US"/>
        </w:rPr>
        <w:t>s</w:t>
      </w:r>
      <w:r w:rsidRPr="00683FDE">
        <w:rPr>
          <w:color w:val="000000" w:themeColor="text1"/>
          <w:lang w:val="en-US"/>
        </w:rPr>
        <w:t xml:space="preserve"> 1_1/0_1 as like DCI fields relating to second TB, DCI fields relating to CBG configurations. These DCI fields relating to second TB and DCI fields relating to CBG configuration are also not necessary for </w:t>
      </w:r>
      <w:proofErr w:type="spellStart"/>
      <w:r w:rsidRPr="00683FDE">
        <w:rPr>
          <w:color w:val="000000" w:themeColor="text1"/>
          <w:lang w:val="en-US"/>
        </w:rPr>
        <w:t>RedCap</w:t>
      </w:r>
      <w:proofErr w:type="spellEnd"/>
      <w:r w:rsidRPr="00683FDE">
        <w:rPr>
          <w:color w:val="000000" w:themeColor="text1"/>
          <w:lang w:val="en-US"/>
        </w:rPr>
        <w:t xml:space="preserve"> UEs</w:t>
      </w:r>
      <w:r w:rsidR="00A11E82" w:rsidRPr="00683FDE">
        <w:rPr>
          <w:color w:val="000000" w:themeColor="text1"/>
          <w:lang w:val="en-US"/>
        </w:rPr>
        <w:t xml:space="preserve"> with the reduced number of DL MIMO layers</w:t>
      </w:r>
      <w:r w:rsidRPr="00683FDE">
        <w:rPr>
          <w:color w:val="000000" w:themeColor="text1"/>
          <w:lang w:val="en-US"/>
        </w:rPr>
        <w:t>.</w:t>
      </w:r>
    </w:p>
    <w:p w14:paraId="4DD2CA91" w14:textId="2B5B2E40" w:rsidR="001D62C4" w:rsidRPr="00683FDE" w:rsidRDefault="001D62C4" w:rsidP="001D62C4">
      <w:pPr>
        <w:rPr>
          <w:color w:val="000000" w:themeColor="text1"/>
          <w:lang w:val="en-US"/>
        </w:rPr>
      </w:pPr>
      <w:r w:rsidRPr="00683FDE">
        <w:rPr>
          <w:rFonts w:hint="eastAsia"/>
          <w:color w:val="000000" w:themeColor="text1"/>
          <w:lang w:val="en-US"/>
        </w:rPr>
        <w:t>T</w:t>
      </w:r>
      <w:r w:rsidRPr="00683FDE">
        <w:rPr>
          <w:color w:val="000000" w:themeColor="text1"/>
          <w:lang w:val="en-US"/>
        </w:rPr>
        <w:t xml:space="preserve">herefore, according to </w:t>
      </w:r>
      <w:r w:rsidR="00A11E82" w:rsidRPr="00683FDE">
        <w:rPr>
          <w:color w:val="000000" w:themeColor="text1"/>
          <w:lang w:val="en-US"/>
        </w:rPr>
        <w:t xml:space="preserve">the </w:t>
      </w:r>
      <w:r w:rsidRPr="00683FDE">
        <w:rPr>
          <w:color w:val="000000" w:themeColor="text1"/>
          <w:lang w:val="en-US"/>
        </w:rPr>
        <w:t>design of DCI formats 1_2/0_2, DCI formats 1_2/0_2 can either achieve the full flexibility as DCI format</w:t>
      </w:r>
      <w:r w:rsidR="008F6AD0" w:rsidRPr="00683FDE">
        <w:rPr>
          <w:color w:val="000000" w:themeColor="text1"/>
          <w:lang w:val="en-US"/>
        </w:rPr>
        <w:t>s</w:t>
      </w:r>
      <w:r w:rsidRPr="00683FDE">
        <w:rPr>
          <w:color w:val="000000" w:themeColor="text1"/>
          <w:lang w:val="en-US"/>
        </w:rPr>
        <w:t xml:space="preserve"> 1_1/0_1 or configure different sizes for DCI fields to better adapt to different </w:t>
      </w:r>
      <w:r w:rsidR="00A11E82" w:rsidRPr="00683FDE">
        <w:rPr>
          <w:color w:val="000000" w:themeColor="text1"/>
          <w:lang w:val="en-US"/>
        </w:rPr>
        <w:t xml:space="preserve">use case </w:t>
      </w:r>
      <w:r w:rsidRPr="00683FDE">
        <w:rPr>
          <w:color w:val="000000" w:themeColor="text1"/>
          <w:lang w:val="en-US"/>
        </w:rPr>
        <w:t xml:space="preserve">requirements. </w:t>
      </w:r>
    </w:p>
    <w:p w14:paraId="235227A9" w14:textId="5E5FB460" w:rsidR="00100968" w:rsidRPr="00683FDE" w:rsidRDefault="00D44D4C" w:rsidP="00E02008">
      <w:pPr>
        <w:rPr>
          <w:b/>
          <w:iCs/>
          <w:color w:val="000000" w:themeColor="text1"/>
          <w:u w:val="single"/>
        </w:rPr>
      </w:pPr>
      <w:r w:rsidRPr="00683FDE">
        <w:rPr>
          <w:b/>
          <w:color w:val="000000" w:themeColor="text1"/>
          <w:u w:val="single"/>
          <w:lang w:val="en-US"/>
        </w:rPr>
        <w:t>Observation</w:t>
      </w:r>
      <w:r w:rsidR="001D62C4" w:rsidRPr="00683FDE">
        <w:rPr>
          <w:b/>
          <w:color w:val="000000" w:themeColor="text1"/>
          <w:u w:val="single"/>
          <w:lang w:val="en-US"/>
        </w:rPr>
        <w:t>:</w:t>
      </w:r>
      <w:r w:rsidR="001D62C4" w:rsidRPr="00683FDE">
        <w:rPr>
          <w:b/>
          <w:color w:val="000000" w:themeColor="text1"/>
          <w:lang w:val="en-US"/>
        </w:rPr>
        <w:t xml:space="preserve"> </w:t>
      </w:r>
      <w:r w:rsidR="001D62C4" w:rsidRPr="00683FDE">
        <w:rPr>
          <w:color w:val="000000" w:themeColor="text1"/>
          <w:lang w:val="en-US"/>
        </w:rPr>
        <w:t xml:space="preserve">Compared to </w:t>
      </w:r>
      <w:r w:rsidR="00A11E82" w:rsidRPr="00683FDE">
        <w:rPr>
          <w:color w:val="000000" w:themeColor="text1"/>
          <w:lang w:val="en-US"/>
        </w:rPr>
        <w:t xml:space="preserve">the </w:t>
      </w:r>
      <w:r w:rsidR="00A76980" w:rsidRPr="00683FDE">
        <w:rPr>
          <w:color w:val="000000" w:themeColor="text1"/>
          <w:lang w:val="en-US"/>
        </w:rPr>
        <w:t xml:space="preserve">design of </w:t>
      </w:r>
      <w:r w:rsidR="001D62C4" w:rsidRPr="00683FDE">
        <w:rPr>
          <w:color w:val="000000" w:themeColor="text1"/>
          <w:lang w:val="en-US"/>
        </w:rPr>
        <w:t>DCI format</w:t>
      </w:r>
      <w:r w:rsidR="00A11E82" w:rsidRPr="00683FDE">
        <w:rPr>
          <w:color w:val="000000" w:themeColor="text1"/>
          <w:lang w:val="en-US"/>
        </w:rPr>
        <w:t>s</w:t>
      </w:r>
      <w:r w:rsidR="001D62C4" w:rsidRPr="00683FDE">
        <w:rPr>
          <w:color w:val="000000" w:themeColor="text1"/>
          <w:lang w:val="en-US"/>
        </w:rPr>
        <w:t xml:space="preserve"> 0_1/1_1, the design of DCI formats 0_2/1_2 can better adapt to characteristics of various </w:t>
      </w:r>
      <w:proofErr w:type="spellStart"/>
      <w:r w:rsidR="001D62C4" w:rsidRPr="00683FDE">
        <w:rPr>
          <w:color w:val="000000" w:themeColor="text1"/>
          <w:lang w:val="en-US"/>
        </w:rPr>
        <w:t>RedCap</w:t>
      </w:r>
      <w:proofErr w:type="spellEnd"/>
      <w:r w:rsidR="001D62C4" w:rsidRPr="00683FDE">
        <w:rPr>
          <w:color w:val="000000" w:themeColor="text1"/>
          <w:lang w:val="en-US"/>
        </w:rPr>
        <w:t xml:space="preserve"> use cases requirements, given </w:t>
      </w:r>
      <w:r w:rsidR="00A76980" w:rsidRPr="00683FDE">
        <w:rPr>
          <w:color w:val="000000" w:themeColor="text1"/>
          <w:lang w:val="en-US"/>
        </w:rPr>
        <w:t xml:space="preserve">the design of </w:t>
      </w:r>
      <w:r w:rsidR="001D62C4" w:rsidRPr="00683FDE">
        <w:rPr>
          <w:color w:val="000000" w:themeColor="text1"/>
          <w:lang w:val="en-US"/>
        </w:rPr>
        <w:t xml:space="preserve">DCI formats 1_2/0_2 is of full flexibility with much more configurable DCI field sizes. </w:t>
      </w:r>
    </w:p>
    <w:p w14:paraId="42AEEA39" w14:textId="1479E4FB" w:rsidR="002129E5" w:rsidRPr="00683FDE" w:rsidRDefault="00100968" w:rsidP="00E02008">
      <w:pPr>
        <w:rPr>
          <w:rFonts w:eastAsia="ＭＳ 明朝"/>
          <w:color w:val="000000" w:themeColor="text1"/>
          <w:u w:val="single"/>
        </w:rPr>
      </w:pPr>
      <w:r w:rsidRPr="00683FDE">
        <w:rPr>
          <w:b/>
          <w:iCs/>
          <w:color w:val="000000" w:themeColor="text1"/>
          <w:u w:val="single"/>
        </w:rPr>
        <w:t>Half-</w:t>
      </w:r>
      <w:r w:rsidR="002129E5" w:rsidRPr="00683FDE">
        <w:rPr>
          <w:b/>
          <w:iCs/>
          <w:color w:val="000000" w:themeColor="text1"/>
          <w:u w:val="single"/>
        </w:rPr>
        <w:t>Duplex operation</w:t>
      </w:r>
    </w:p>
    <w:p w14:paraId="312CBFD7" w14:textId="476ADDD1" w:rsidR="00472840" w:rsidRPr="00683FDE" w:rsidRDefault="005A7A4B" w:rsidP="001A2B05">
      <w:pPr>
        <w:rPr>
          <w:color w:val="000000" w:themeColor="text1"/>
        </w:rPr>
      </w:pPr>
      <w:r w:rsidRPr="00683FDE">
        <w:rPr>
          <w:color w:val="000000" w:themeColor="text1"/>
        </w:rPr>
        <w:t xml:space="preserve">For </w:t>
      </w:r>
      <w:r w:rsidR="007E2E51" w:rsidRPr="00683FDE">
        <w:rPr>
          <w:color w:val="000000" w:themeColor="text1"/>
        </w:rPr>
        <w:t>half-duplex UE</w:t>
      </w:r>
      <w:r w:rsidR="00C71FA4" w:rsidRPr="00683FDE">
        <w:rPr>
          <w:color w:val="000000" w:themeColor="text1"/>
        </w:rPr>
        <w:t>s</w:t>
      </w:r>
      <w:r w:rsidR="007E2E51" w:rsidRPr="00683FDE">
        <w:rPr>
          <w:color w:val="000000" w:themeColor="text1"/>
        </w:rPr>
        <w:t xml:space="preserve"> without duplexer, a transition time is needed when switching from transmission to reception or switching from reception to transmission.</w:t>
      </w:r>
      <w:r w:rsidR="00D157F1" w:rsidRPr="00683FDE">
        <w:rPr>
          <w:color w:val="000000" w:themeColor="text1"/>
        </w:rPr>
        <w:t xml:space="preserve"> Rel-15 has introduced transition time between the transmission and reception for UE</w:t>
      </w:r>
      <w:r w:rsidR="00C71FA4" w:rsidRPr="00683FDE">
        <w:rPr>
          <w:color w:val="000000" w:themeColor="text1"/>
        </w:rPr>
        <w:t>s</w:t>
      </w:r>
      <w:r w:rsidR="00D157F1" w:rsidRPr="00683FDE">
        <w:rPr>
          <w:color w:val="000000" w:themeColor="text1"/>
        </w:rPr>
        <w:t xml:space="preserve"> incapable of full-duplex communication and simultaneous </w:t>
      </w:r>
      <w:r w:rsidR="00D157F1" w:rsidRPr="00683FDE">
        <w:rPr>
          <w:color w:val="000000" w:themeColor="text1"/>
        </w:rPr>
        <w:lastRenderedPageBreak/>
        <w:t xml:space="preserve">transmission and reception as </w:t>
      </w:r>
      <w:proofErr w:type="spellStart"/>
      <w:r w:rsidR="00D157F1" w:rsidRPr="00683FDE">
        <w:rPr>
          <w:i/>
          <w:color w:val="000000" w:themeColor="text1"/>
        </w:rPr>
        <w:t>N</w:t>
      </w:r>
      <w:r w:rsidR="00D157F1" w:rsidRPr="00683FDE">
        <w:rPr>
          <w:color w:val="000000" w:themeColor="text1"/>
          <w:vertAlign w:val="subscript"/>
        </w:rPr>
        <w:t>Rx-Tx</w:t>
      </w:r>
      <w:r w:rsidR="00D157F1" w:rsidRPr="00683FDE">
        <w:rPr>
          <w:i/>
          <w:color w:val="000000" w:themeColor="text1"/>
        </w:rPr>
        <w:t>T</w:t>
      </w:r>
      <w:r w:rsidR="00D157F1" w:rsidRPr="00683FDE">
        <w:rPr>
          <w:color w:val="000000" w:themeColor="text1"/>
          <w:vertAlign w:val="subscript"/>
        </w:rPr>
        <w:t>c</w:t>
      </w:r>
      <w:proofErr w:type="spellEnd"/>
      <w:r w:rsidR="00D157F1" w:rsidRPr="00683FDE">
        <w:rPr>
          <w:color w:val="000000" w:themeColor="text1"/>
        </w:rPr>
        <w:t xml:space="preserve"> or </w:t>
      </w:r>
      <w:proofErr w:type="spellStart"/>
      <w:r w:rsidR="00472840" w:rsidRPr="00683FDE">
        <w:rPr>
          <w:i/>
          <w:color w:val="000000" w:themeColor="text1"/>
        </w:rPr>
        <w:t>N</w:t>
      </w:r>
      <w:r w:rsidR="00472840" w:rsidRPr="00683FDE">
        <w:rPr>
          <w:color w:val="000000" w:themeColor="text1"/>
          <w:vertAlign w:val="subscript"/>
        </w:rPr>
        <w:t>Tx-Rx</w:t>
      </w:r>
      <w:r w:rsidR="00472840" w:rsidRPr="00683FDE">
        <w:rPr>
          <w:i/>
          <w:color w:val="000000" w:themeColor="text1"/>
        </w:rPr>
        <w:t>T</w:t>
      </w:r>
      <w:r w:rsidR="00472840" w:rsidRPr="00683FDE">
        <w:rPr>
          <w:color w:val="000000" w:themeColor="text1"/>
          <w:vertAlign w:val="subscript"/>
        </w:rPr>
        <w:t>c</w:t>
      </w:r>
      <w:proofErr w:type="spellEnd"/>
      <w:r w:rsidR="00472840" w:rsidRPr="00683FDE">
        <w:rPr>
          <w:color w:val="000000" w:themeColor="text1"/>
        </w:rPr>
        <w:t>, i.e. 13</w:t>
      </w:r>
      <w:r w:rsidR="00472840" w:rsidRPr="00683FDE">
        <w:rPr>
          <w:i/>
          <w:color w:val="000000" w:themeColor="text1"/>
        </w:rPr>
        <w:t>us</w:t>
      </w:r>
      <w:r w:rsidR="00472840" w:rsidRPr="00683FDE">
        <w:rPr>
          <w:color w:val="000000" w:themeColor="text1"/>
        </w:rPr>
        <w:t xml:space="preserve"> for FR1. </w:t>
      </w:r>
      <w:r w:rsidR="009102E6" w:rsidRPr="00683FDE">
        <w:rPr>
          <w:color w:val="000000" w:themeColor="text1"/>
        </w:rPr>
        <w:t xml:space="preserve">Transition time in Rel-15 can be considered as a baseline for HD-FDD Type A </w:t>
      </w:r>
      <w:proofErr w:type="spellStart"/>
      <w:r w:rsidR="00472840" w:rsidRPr="00683FDE">
        <w:rPr>
          <w:color w:val="000000" w:themeColor="text1"/>
        </w:rPr>
        <w:t>RedCap</w:t>
      </w:r>
      <w:proofErr w:type="spellEnd"/>
      <w:r w:rsidR="00472840" w:rsidRPr="00683FDE">
        <w:rPr>
          <w:color w:val="000000" w:themeColor="text1"/>
        </w:rPr>
        <w:t xml:space="preserve"> </w:t>
      </w:r>
      <w:r w:rsidR="009102E6" w:rsidRPr="00683FDE">
        <w:rPr>
          <w:color w:val="000000" w:themeColor="text1"/>
        </w:rPr>
        <w:t>UE</w:t>
      </w:r>
      <w:r w:rsidR="00C71FA4" w:rsidRPr="00683FDE">
        <w:rPr>
          <w:color w:val="000000" w:themeColor="text1"/>
        </w:rPr>
        <w:t>s</w:t>
      </w:r>
      <w:r w:rsidR="009102E6" w:rsidRPr="00683FDE">
        <w:rPr>
          <w:color w:val="000000" w:themeColor="text1"/>
        </w:rPr>
        <w:t xml:space="preserve">. </w:t>
      </w:r>
      <w:r w:rsidR="00472840" w:rsidRPr="00683FDE">
        <w:rPr>
          <w:color w:val="000000" w:themeColor="text1"/>
        </w:rPr>
        <w:t xml:space="preserve">The </w:t>
      </w:r>
      <w:r w:rsidR="00A11E82" w:rsidRPr="00683FDE">
        <w:rPr>
          <w:color w:val="000000" w:themeColor="text1"/>
        </w:rPr>
        <w:t xml:space="preserve">short </w:t>
      </w:r>
      <w:r w:rsidR="00472840" w:rsidRPr="00683FDE">
        <w:rPr>
          <w:color w:val="000000" w:themeColor="text1"/>
        </w:rPr>
        <w:t xml:space="preserve">switching time will not affect the HD-FDD Type A </w:t>
      </w:r>
      <w:proofErr w:type="spellStart"/>
      <w:r w:rsidR="00472840" w:rsidRPr="00683FDE">
        <w:rPr>
          <w:color w:val="000000" w:themeColor="text1"/>
        </w:rPr>
        <w:t>RedCap</w:t>
      </w:r>
      <w:proofErr w:type="spellEnd"/>
      <w:r w:rsidR="00472840" w:rsidRPr="00683FDE">
        <w:rPr>
          <w:color w:val="000000" w:themeColor="text1"/>
        </w:rPr>
        <w:t xml:space="preserve"> UE</w:t>
      </w:r>
      <w:r w:rsidR="00C71FA4" w:rsidRPr="00683FDE">
        <w:rPr>
          <w:color w:val="000000" w:themeColor="text1"/>
        </w:rPr>
        <w:t>s</w:t>
      </w:r>
      <w:r w:rsidR="00472840" w:rsidRPr="00683FDE">
        <w:rPr>
          <w:color w:val="000000" w:themeColor="text1"/>
        </w:rPr>
        <w:t xml:space="preserve"> to perform the DL reception and UL transmission during the </w:t>
      </w:r>
      <w:bookmarkStart w:id="11" w:name="_GoBack"/>
      <w:bookmarkEnd w:id="11"/>
      <w:r w:rsidR="00472840" w:rsidRPr="00683FDE">
        <w:rPr>
          <w:color w:val="000000" w:themeColor="text1"/>
        </w:rPr>
        <w:t xml:space="preserve">initial access as other UEs. The capability regarding the FD-FDD can be indicated after Msg3 transmission.  </w:t>
      </w:r>
    </w:p>
    <w:p w14:paraId="515F97FB" w14:textId="63FBB11F" w:rsidR="00EE53B9" w:rsidRPr="00683FDE" w:rsidRDefault="00100968" w:rsidP="001A2B05">
      <w:pPr>
        <w:rPr>
          <w:color w:val="000000" w:themeColor="text1"/>
        </w:rPr>
      </w:pPr>
      <w:r w:rsidRPr="00683FDE">
        <w:rPr>
          <w:b/>
          <w:color w:val="000000" w:themeColor="text1"/>
          <w:u w:val="single"/>
          <w:lang w:val="en-US"/>
        </w:rPr>
        <w:t>Proposal</w:t>
      </w:r>
      <w:r w:rsidR="00A61100" w:rsidRPr="00683FDE">
        <w:rPr>
          <w:b/>
          <w:color w:val="000000" w:themeColor="text1"/>
          <w:u w:val="single"/>
          <w:lang w:val="en-US"/>
        </w:rPr>
        <w:t xml:space="preserve"> </w:t>
      </w:r>
      <w:r w:rsidR="00D44D4C" w:rsidRPr="00683FDE">
        <w:rPr>
          <w:b/>
          <w:color w:val="000000" w:themeColor="text1"/>
          <w:u w:val="single"/>
          <w:lang w:val="en-US"/>
        </w:rPr>
        <w:t>3</w:t>
      </w:r>
      <w:r w:rsidR="00EE53B9" w:rsidRPr="00683FDE">
        <w:rPr>
          <w:b/>
          <w:color w:val="000000" w:themeColor="text1"/>
          <w:u w:val="single"/>
          <w:lang w:val="en-US"/>
        </w:rPr>
        <w:t>:</w:t>
      </w:r>
      <w:r w:rsidR="00EE53B9" w:rsidRPr="00683FDE">
        <w:rPr>
          <w:b/>
          <w:color w:val="000000" w:themeColor="text1"/>
          <w:lang w:val="en-US"/>
        </w:rPr>
        <w:t xml:space="preserve"> </w:t>
      </w:r>
      <w:r w:rsidR="00927BB7" w:rsidRPr="00683FDE">
        <w:rPr>
          <w:color w:val="000000" w:themeColor="text1"/>
          <w:lang w:val="en-US"/>
        </w:rPr>
        <w:t>Transition time introduced for</w:t>
      </w:r>
      <w:r w:rsidR="00EE53B9" w:rsidRPr="00683FDE">
        <w:rPr>
          <w:color w:val="000000" w:themeColor="text1"/>
          <w:lang w:val="en-US"/>
        </w:rPr>
        <w:t xml:space="preserve"> </w:t>
      </w:r>
      <w:r w:rsidR="00EE53B9" w:rsidRPr="00683FDE">
        <w:rPr>
          <w:color w:val="000000" w:themeColor="text1"/>
        </w:rPr>
        <w:t>UE</w:t>
      </w:r>
      <w:r w:rsidR="00C71FA4" w:rsidRPr="00683FDE">
        <w:rPr>
          <w:color w:val="000000" w:themeColor="text1"/>
        </w:rPr>
        <w:t>s</w:t>
      </w:r>
      <w:r w:rsidR="00EE53B9" w:rsidRPr="00683FDE">
        <w:rPr>
          <w:color w:val="000000" w:themeColor="text1"/>
        </w:rPr>
        <w:t xml:space="preserve"> incapable of full-duplex communication and simultaneous transmission and reception </w:t>
      </w:r>
      <w:r w:rsidR="00927BB7" w:rsidRPr="00683FDE">
        <w:rPr>
          <w:color w:val="000000" w:themeColor="text1"/>
        </w:rPr>
        <w:t>i</w:t>
      </w:r>
      <w:r w:rsidR="00EE53B9" w:rsidRPr="00683FDE">
        <w:rPr>
          <w:color w:val="000000" w:themeColor="text1"/>
        </w:rPr>
        <w:t xml:space="preserve">n the </w:t>
      </w:r>
      <w:r w:rsidR="009102E6" w:rsidRPr="00683FDE">
        <w:rPr>
          <w:color w:val="000000" w:themeColor="text1"/>
        </w:rPr>
        <w:t xml:space="preserve">Rel-15 </w:t>
      </w:r>
      <w:r w:rsidR="00EE53B9" w:rsidRPr="00683FDE">
        <w:rPr>
          <w:color w:val="000000" w:themeColor="text1"/>
        </w:rPr>
        <w:t>NR RAN1 specification</w:t>
      </w:r>
      <w:r w:rsidR="00927BB7" w:rsidRPr="00683FDE">
        <w:rPr>
          <w:color w:val="000000" w:themeColor="text1"/>
        </w:rPr>
        <w:t xml:space="preserve"> can be considered for HD-FDD Type A UE</w:t>
      </w:r>
      <w:r w:rsidR="00C71FA4" w:rsidRPr="00683FDE">
        <w:rPr>
          <w:color w:val="000000" w:themeColor="text1"/>
        </w:rPr>
        <w:t>s</w:t>
      </w:r>
      <w:r w:rsidR="00927BB7" w:rsidRPr="00683FDE">
        <w:rPr>
          <w:color w:val="000000" w:themeColor="text1"/>
        </w:rPr>
        <w:t xml:space="preserve">. </w:t>
      </w:r>
    </w:p>
    <w:p w14:paraId="15D476DD" w14:textId="77777777" w:rsidR="00BA5AE1" w:rsidRPr="00683FDE" w:rsidRDefault="00BA5AE1" w:rsidP="00421B9B">
      <w:pPr>
        <w:pStyle w:val="10"/>
        <w:spacing w:after="180"/>
        <w:rPr>
          <w:color w:val="000000" w:themeColor="text1"/>
          <w:lang w:val="en-US"/>
        </w:rPr>
      </w:pPr>
      <w:r w:rsidRPr="00683FDE">
        <w:rPr>
          <w:color w:val="000000" w:themeColor="text1"/>
          <w:lang w:val="en-US"/>
        </w:rPr>
        <w:t>Conclusion</w:t>
      </w:r>
    </w:p>
    <w:p w14:paraId="33C957BF" w14:textId="7E6B6845" w:rsidR="004407D4" w:rsidRDefault="004407D4" w:rsidP="004407D4">
      <w:pPr>
        <w:rPr>
          <w:rFonts w:eastAsiaTheme="minorEastAsia"/>
          <w:color w:val="000000" w:themeColor="text1"/>
        </w:rPr>
      </w:pPr>
      <w:r w:rsidRPr="00683FDE">
        <w:rPr>
          <w:rFonts w:eastAsiaTheme="minorEastAsia" w:hint="eastAsia"/>
          <w:color w:val="000000" w:themeColor="text1"/>
        </w:rPr>
        <w:t>I</w:t>
      </w:r>
      <w:r w:rsidRPr="00683FDE">
        <w:rPr>
          <w:rFonts w:eastAsiaTheme="minorEastAsia"/>
          <w:color w:val="000000" w:themeColor="text1"/>
        </w:rPr>
        <w:t>n this contribution, we have</w:t>
      </w:r>
      <w:r w:rsidR="00DD5610">
        <w:rPr>
          <w:rFonts w:eastAsiaTheme="minorEastAsia"/>
          <w:color w:val="000000" w:themeColor="text1"/>
        </w:rPr>
        <w:t xml:space="preserve"> </w:t>
      </w:r>
      <w:r w:rsidR="00DD5610">
        <w:rPr>
          <w:rFonts w:eastAsia="ＭＳ 明朝"/>
          <w:color w:val="000000" w:themeColor="text1"/>
        </w:rPr>
        <w:t>discussed</w:t>
      </w:r>
      <w:r w:rsidR="00DD5610" w:rsidRPr="00683FDE">
        <w:rPr>
          <w:rFonts w:eastAsia="ＭＳ 明朝"/>
          <w:color w:val="000000" w:themeColor="text1"/>
        </w:rPr>
        <w:t xml:space="preserve"> the UE complexity reduction features</w:t>
      </w:r>
      <w:r w:rsidRPr="00683FDE">
        <w:rPr>
          <w:rFonts w:eastAsiaTheme="minorEastAsia"/>
          <w:color w:val="000000" w:themeColor="text1"/>
        </w:rPr>
        <w:t xml:space="preserve"> </w:t>
      </w:r>
      <w:r w:rsidR="00DD5610">
        <w:rPr>
          <w:rFonts w:eastAsiaTheme="minorEastAsia"/>
          <w:color w:val="000000" w:themeColor="text1"/>
        </w:rPr>
        <w:t xml:space="preserve">and have </w:t>
      </w:r>
      <w:r w:rsidRPr="00683FDE">
        <w:rPr>
          <w:rFonts w:eastAsiaTheme="minorEastAsia"/>
          <w:color w:val="000000" w:themeColor="text1"/>
        </w:rPr>
        <w:t>the following proposals</w:t>
      </w:r>
      <w:r w:rsidR="00683FDE">
        <w:rPr>
          <w:rFonts w:eastAsiaTheme="minorEastAsia"/>
          <w:color w:val="000000" w:themeColor="text1"/>
        </w:rPr>
        <w:t xml:space="preserve"> and observation</w:t>
      </w:r>
      <w:r w:rsidRPr="00683FDE">
        <w:rPr>
          <w:rFonts w:eastAsiaTheme="minorEastAsia"/>
          <w:color w:val="000000" w:themeColor="text1"/>
        </w:rPr>
        <w:t>:</w:t>
      </w:r>
    </w:p>
    <w:p w14:paraId="6EAEA997" w14:textId="77777777" w:rsidR="00683FDE" w:rsidRPr="00683FDE" w:rsidRDefault="00683FDE" w:rsidP="00683FDE">
      <w:pPr>
        <w:rPr>
          <w:rFonts w:eastAsia="ＭＳ 明朝"/>
          <w:b/>
          <w:bCs/>
          <w:color w:val="000000" w:themeColor="text1"/>
        </w:rPr>
      </w:pPr>
      <w:r w:rsidRPr="00683FDE">
        <w:rPr>
          <w:rFonts w:eastAsia="ＭＳ 明朝"/>
          <w:b/>
          <w:bCs/>
          <w:color w:val="000000" w:themeColor="text1"/>
          <w:u w:val="single"/>
        </w:rPr>
        <w:t>Proposal 1</w:t>
      </w:r>
      <w:r w:rsidRPr="00683FDE">
        <w:rPr>
          <w:rFonts w:eastAsia="ＭＳ 明朝"/>
          <w:b/>
          <w:bCs/>
          <w:color w:val="000000" w:themeColor="text1"/>
        </w:rPr>
        <w:t>:</w:t>
      </w:r>
    </w:p>
    <w:p w14:paraId="3DAD0097" w14:textId="77777777" w:rsidR="00683FDE" w:rsidRPr="00683FDE" w:rsidRDefault="00683FDE" w:rsidP="00683FDE">
      <w:pPr>
        <w:numPr>
          <w:ilvl w:val="0"/>
          <w:numId w:val="27"/>
        </w:numPr>
        <w:rPr>
          <w:rFonts w:eastAsia="ＭＳ 明朝"/>
          <w:color w:val="000000" w:themeColor="text1"/>
        </w:rPr>
      </w:pPr>
      <w:r w:rsidRPr="00683FDE">
        <w:rPr>
          <w:rFonts w:eastAsia="ＭＳ 明朝"/>
          <w:color w:val="000000" w:themeColor="text1"/>
        </w:rPr>
        <w:t xml:space="preserve">Independent initial DL/UL BWPs for </w:t>
      </w:r>
      <w:proofErr w:type="spellStart"/>
      <w:r w:rsidRPr="00683FDE">
        <w:rPr>
          <w:rFonts w:eastAsia="ＭＳ 明朝"/>
          <w:color w:val="000000" w:themeColor="text1"/>
        </w:rPr>
        <w:t>RedCap</w:t>
      </w:r>
      <w:proofErr w:type="spellEnd"/>
      <w:r w:rsidRPr="00683FDE">
        <w:rPr>
          <w:rFonts w:eastAsia="ＭＳ 明朝"/>
          <w:color w:val="000000" w:themeColor="text1"/>
        </w:rPr>
        <w:t xml:space="preserve"> UEs are supported.</w:t>
      </w:r>
    </w:p>
    <w:p w14:paraId="30FC68B7" w14:textId="77777777" w:rsidR="00683FDE" w:rsidRPr="00683FDE" w:rsidRDefault="00683FDE" w:rsidP="00683FDE">
      <w:pPr>
        <w:numPr>
          <w:ilvl w:val="1"/>
          <w:numId w:val="27"/>
        </w:numPr>
        <w:rPr>
          <w:rFonts w:eastAsia="ＭＳ 明朝"/>
          <w:color w:val="000000" w:themeColor="text1"/>
        </w:rPr>
      </w:pPr>
      <w:r w:rsidRPr="00683FDE">
        <w:rPr>
          <w:rFonts w:eastAsia="ＭＳ 明朝"/>
          <w:color w:val="000000" w:themeColor="text1"/>
        </w:rPr>
        <w:t xml:space="preserve">FFS: whether initial BWP for </w:t>
      </w:r>
      <w:proofErr w:type="spellStart"/>
      <w:r w:rsidRPr="00683FDE">
        <w:rPr>
          <w:rFonts w:eastAsia="ＭＳ 明朝"/>
          <w:color w:val="000000" w:themeColor="text1"/>
        </w:rPr>
        <w:t>RedCap</w:t>
      </w:r>
      <w:proofErr w:type="spellEnd"/>
      <w:r w:rsidRPr="00683FDE">
        <w:rPr>
          <w:rFonts w:eastAsia="ＭＳ 明朝"/>
          <w:color w:val="000000" w:themeColor="text1"/>
        </w:rPr>
        <w:t xml:space="preserve"> UE should be confined within initial BWP for legacy UEs.</w:t>
      </w:r>
    </w:p>
    <w:p w14:paraId="5E49EF5F" w14:textId="77777777" w:rsidR="00683FDE" w:rsidRPr="00683FDE" w:rsidRDefault="00683FDE" w:rsidP="00683FDE">
      <w:pPr>
        <w:numPr>
          <w:ilvl w:val="1"/>
          <w:numId w:val="27"/>
        </w:numPr>
        <w:rPr>
          <w:rFonts w:eastAsia="ＭＳ 明朝"/>
          <w:color w:val="000000" w:themeColor="text1"/>
        </w:rPr>
      </w:pPr>
      <w:r w:rsidRPr="00683FDE">
        <w:rPr>
          <w:rFonts w:eastAsia="ＭＳ 明朝"/>
          <w:color w:val="000000" w:themeColor="text1"/>
        </w:rPr>
        <w:t xml:space="preserve">FFS: resources for signals/channels are common between legacy UEs and </w:t>
      </w:r>
      <w:proofErr w:type="spellStart"/>
      <w:r w:rsidRPr="00683FDE">
        <w:rPr>
          <w:rFonts w:eastAsia="ＭＳ 明朝"/>
          <w:color w:val="000000" w:themeColor="text1"/>
        </w:rPr>
        <w:t>RedCap</w:t>
      </w:r>
      <w:proofErr w:type="spellEnd"/>
      <w:r w:rsidRPr="00683FDE">
        <w:rPr>
          <w:rFonts w:eastAsia="ＭＳ 明朝"/>
          <w:color w:val="000000" w:themeColor="text1"/>
        </w:rPr>
        <w:t xml:space="preserve"> UEs.</w:t>
      </w:r>
    </w:p>
    <w:p w14:paraId="557106DF" w14:textId="77777777" w:rsidR="00683FDE" w:rsidRPr="00683FDE" w:rsidRDefault="00683FDE" w:rsidP="00683FDE">
      <w:pPr>
        <w:numPr>
          <w:ilvl w:val="2"/>
          <w:numId w:val="27"/>
        </w:numPr>
        <w:rPr>
          <w:rFonts w:eastAsia="ＭＳ 明朝"/>
          <w:color w:val="000000" w:themeColor="text1"/>
        </w:rPr>
      </w:pPr>
      <w:r w:rsidRPr="00683FDE">
        <w:rPr>
          <w:rFonts w:eastAsia="ＭＳ 明朝"/>
          <w:color w:val="000000" w:themeColor="text1"/>
        </w:rPr>
        <w:t>RACH resource in UL</w:t>
      </w:r>
    </w:p>
    <w:p w14:paraId="6C218069" w14:textId="77777777" w:rsidR="00683FDE" w:rsidRPr="00683FDE" w:rsidRDefault="00683FDE" w:rsidP="00683FDE">
      <w:pPr>
        <w:numPr>
          <w:ilvl w:val="2"/>
          <w:numId w:val="27"/>
        </w:numPr>
        <w:rPr>
          <w:rFonts w:eastAsia="ＭＳ 明朝"/>
          <w:color w:val="000000" w:themeColor="text1"/>
        </w:rPr>
      </w:pPr>
      <w:r w:rsidRPr="00683FDE">
        <w:rPr>
          <w:rFonts w:eastAsia="ＭＳ 明朝"/>
          <w:color w:val="000000" w:themeColor="text1"/>
        </w:rPr>
        <w:t>CORESET#0 in DL</w:t>
      </w:r>
    </w:p>
    <w:p w14:paraId="5C482F75" w14:textId="77777777" w:rsidR="00683FDE" w:rsidRPr="00683FDE" w:rsidRDefault="00683FDE" w:rsidP="00683FDE">
      <w:pPr>
        <w:numPr>
          <w:ilvl w:val="1"/>
          <w:numId w:val="27"/>
        </w:numPr>
        <w:rPr>
          <w:rFonts w:eastAsia="ＭＳ 明朝"/>
          <w:color w:val="000000" w:themeColor="text1"/>
        </w:rPr>
      </w:pPr>
      <w:r w:rsidRPr="00683FDE">
        <w:rPr>
          <w:rFonts w:eastAsia="ＭＳ 明朝"/>
          <w:color w:val="000000" w:themeColor="text1"/>
        </w:rPr>
        <w:t>Multiple candidates for the initial DL/UL BWP should be considered.</w:t>
      </w:r>
    </w:p>
    <w:p w14:paraId="46162C9A" w14:textId="77777777" w:rsidR="00683FDE" w:rsidRPr="00683FDE" w:rsidRDefault="00683FDE" w:rsidP="00683FDE">
      <w:pPr>
        <w:rPr>
          <w:b/>
          <w:iCs/>
          <w:color w:val="000000" w:themeColor="text1"/>
          <w:u w:val="single"/>
          <w:lang w:val="en-US"/>
        </w:rPr>
      </w:pPr>
      <w:r w:rsidRPr="00683FDE">
        <w:rPr>
          <w:b/>
          <w:color w:val="000000" w:themeColor="text1"/>
          <w:u w:val="single"/>
          <w:lang w:val="en-US"/>
        </w:rPr>
        <w:t>Proposal 2:</w:t>
      </w:r>
      <w:r w:rsidRPr="00683FDE">
        <w:rPr>
          <w:b/>
          <w:color w:val="000000" w:themeColor="text1"/>
          <w:lang w:val="en-US"/>
        </w:rPr>
        <w:t xml:space="preserve"> </w:t>
      </w:r>
      <w:r w:rsidRPr="00683FDE">
        <w:rPr>
          <w:color w:val="000000" w:themeColor="text1"/>
          <w:lang w:val="en-US"/>
        </w:rPr>
        <w:t xml:space="preserve">Consider whether to separate Type 1 CSS configuration for </w:t>
      </w:r>
      <w:proofErr w:type="spellStart"/>
      <w:r w:rsidRPr="00683FDE">
        <w:rPr>
          <w:color w:val="000000" w:themeColor="text1"/>
          <w:lang w:val="en-US"/>
        </w:rPr>
        <w:t>RedCap</w:t>
      </w:r>
      <w:proofErr w:type="spellEnd"/>
      <w:r w:rsidRPr="00683FDE">
        <w:rPr>
          <w:color w:val="000000" w:themeColor="text1"/>
          <w:lang w:val="en-US"/>
        </w:rPr>
        <w:t xml:space="preserve"> UEs in SIB1 to address some congestions.</w:t>
      </w:r>
    </w:p>
    <w:p w14:paraId="5DB9FCE4" w14:textId="77777777" w:rsidR="00683FDE" w:rsidRPr="00683FDE" w:rsidRDefault="00683FDE" w:rsidP="00683FDE">
      <w:pPr>
        <w:rPr>
          <w:b/>
          <w:iCs/>
          <w:color w:val="000000" w:themeColor="text1"/>
          <w:u w:val="single"/>
        </w:rPr>
      </w:pPr>
      <w:r w:rsidRPr="00683FDE">
        <w:rPr>
          <w:b/>
          <w:color w:val="000000" w:themeColor="text1"/>
          <w:u w:val="single"/>
          <w:lang w:val="en-US"/>
        </w:rPr>
        <w:t>Observation:</w:t>
      </w:r>
      <w:r w:rsidRPr="00683FDE">
        <w:rPr>
          <w:b/>
          <w:color w:val="000000" w:themeColor="text1"/>
          <w:lang w:val="en-US"/>
        </w:rPr>
        <w:t xml:space="preserve"> </w:t>
      </w:r>
      <w:r w:rsidRPr="00683FDE">
        <w:rPr>
          <w:color w:val="000000" w:themeColor="text1"/>
          <w:lang w:val="en-US"/>
        </w:rPr>
        <w:t xml:space="preserve">Compared to the design of DCI formats 0_1/1_1, the design of DCI formats 0_2/1_2 can better adapt to characteristics of various </w:t>
      </w:r>
      <w:proofErr w:type="spellStart"/>
      <w:r w:rsidRPr="00683FDE">
        <w:rPr>
          <w:color w:val="000000" w:themeColor="text1"/>
          <w:lang w:val="en-US"/>
        </w:rPr>
        <w:t>RedCap</w:t>
      </w:r>
      <w:proofErr w:type="spellEnd"/>
      <w:r w:rsidRPr="00683FDE">
        <w:rPr>
          <w:color w:val="000000" w:themeColor="text1"/>
          <w:lang w:val="en-US"/>
        </w:rPr>
        <w:t xml:space="preserve"> use cases requirements, given the design of DCI formats 1_2/0_2 is of full flexibility with much more configurable DCI fields sizes. </w:t>
      </w:r>
    </w:p>
    <w:p w14:paraId="543A0B29" w14:textId="750E6527" w:rsidR="00BF68D9" w:rsidRDefault="00683FDE" w:rsidP="00421B9B">
      <w:pPr>
        <w:rPr>
          <w:color w:val="000000" w:themeColor="text1"/>
        </w:rPr>
      </w:pPr>
      <w:r w:rsidRPr="00683FDE">
        <w:rPr>
          <w:b/>
          <w:color w:val="000000" w:themeColor="text1"/>
          <w:u w:val="single"/>
          <w:lang w:val="en-US"/>
        </w:rPr>
        <w:t>Proposal 3:</w:t>
      </w:r>
      <w:r w:rsidRPr="00683FDE">
        <w:rPr>
          <w:b/>
          <w:color w:val="000000" w:themeColor="text1"/>
          <w:lang w:val="en-US"/>
        </w:rPr>
        <w:t xml:space="preserve"> </w:t>
      </w:r>
      <w:r w:rsidRPr="00683FDE">
        <w:rPr>
          <w:color w:val="000000" w:themeColor="text1"/>
          <w:lang w:val="en-US"/>
        </w:rPr>
        <w:t xml:space="preserve">Transition time introduced for </w:t>
      </w:r>
      <w:r w:rsidRPr="00683FDE">
        <w:rPr>
          <w:color w:val="000000" w:themeColor="text1"/>
        </w:rPr>
        <w:t xml:space="preserve">UEs incapable of full-duplex communication and simultaneous transmission and reception in the Rel-15 NR RAN1 specification can be considered for HD-FDD Type A UEs. </w:t>
      </w:r>
    </w:p>
    <w:p w14:paraId="444B90B7" w14:textId="77777777" w:rsidR="00683FDE" w:rsidRPr="00683FDE" w:rsidRDefault="00683FDE" w:rsidP="00421B9B">
      <w:pPr>
        <w:rPr>
          <w:color w:val="000000" w:themeColor="text1"/>
        </w:rPr>
      </w:pPr>
    </w:p>
    <w:bookmarkEnd w:id="5"/>
    <w:p w14:paraId="17F2A958" w14:textId="4C11763A" w:rsidR="00D521DD" w:rsidRPr="00683FDE" w:rsidRDefault="00D521DD" w:rsidP="00D521DD">
      <w:pPr>
        <w:pStyle w:val="10"/>
        <w:spacing w:after="180"/>
        <w:rPr>
          <w:rStyle w:val="af7"/>
          <w:color w:val="000000" w:themeColor="text1"/>
          <w:lang w:val="en-US"/>
        </w:rPr>
      </w:pPr>
      <w:r w:rsidRPr="00683FDE">
        <w:rPr>
          <w:color w:val="000000" w:themeColor="text1"/>
          <w:lang w:val="en-US"/>
        </w:rPr>
        <w:t>References</w:t>
      </w:r>
    </w:p>
    <w:p w14:paraId="4C45F04F" w14:textId="11A2F09E" w:rsidR="00F81410" w:rsidRPr="00683FDE" w:rsidRDefault="00F81410" w:rsidP="00416A24">
      <w:pPr>
        <w:pStyle w:val="textintend2"/>
        <w:rPr>
          <w:color w:val="000000" w:themeColor="text1"/>
          <w:szCs w:val="24"/>
        </w:rPr>
      </w:pPr>
      <w:r w:rsidRPr="00683FDE">
        <w:rPr>
          <w:color w:val="000000" w:themeColor="text1"/>
          <w:szCs w:val="24"/>
          <w:lang w:eastAsia="ja-JP"/>
        </w:rPr>
        <w:t>R</w:t>
      </w:r>
      <w:r w:rsidR="00170AC7" w:rsidRPr="00683FDE">
        <w:rPr>
          <w:color w:val="000000" w:themeColor="text1"/>
          <w:szCs w:val="24"/>
          <w:lang w:eastAsia="ja-JP"/>
        </w:rPr>
        <w:t>P-</w:t>
      </w:r>
      <w:r w:rsidR="001A22D8" w:rsidRPr="00683FDE">
        <w:rPr>
          <w:color w:val="000000" w:themeColor="text1"/>
          <w:szCs w:val="24"/>
          <w:lang w:eastAsia="ja-JP"/>
        </w:rPr>
        <w:t>20</w:t>
      </w:r>
      <w:r w:rsidR="00A11E82" w:rsidRPr="00683FDE">
        <w:rPr>
          <w:color w:val="000000" w:themeColor="text1"/>
          <w:szCs w:val="24"/>
          <w:lang w:eastAsia="ja-JP"/>
        </w:rPr>
        <w:t>2933</w:t>
      </w:r>
      <w:r w:rsidRPr="00683FDE">
        <w:rPr>
          <w:color w:val="000000" w:themeColor="text1"/>
          <w:szCs w:val="24"/>
          <w:lang w:eastAsia="ja-JP"/>
        </w:rPr>
        <w:t xml:space="preserve"> “</w:t>
      </w:r>
      <w:r w:rsidR="00A11E82" w:rsidRPr="00683FDE">
        <w:rPr>
          <w:color w:val="000000" w:themeColor="text1"/>
          <w:szCs w:val="24"/>
          <w:lang w:eastAsia="ja-JP"/>
        </w:rPr>
        <w:t>New WID on support of reduced capability NR devices</w:t>
      </w:r>
      <w:r w:rsidR="00A11E82" w:rsidRPr="00683FDE" w:rsidDel="00A11E82">
        <w:rPr>
          <w:color w:val="000000" w:themeColor="text1"/>
          <w:szCs w:val="24"/>
          <w:lang w:eastAsia="ja-JP"/>
        </w:rPr>
        <w:t xml:space="preserve"> </w:t>
      </w:r>
      <w:r w:rsidRPr="00683FDE">
        <w:rPr>
          <w:color w:val="000000" w:themeColor="text1"/>
          <w:szCs w:val="24"/>
          <w:lang w:eastAsia="ja-JP"/>
        </w:rPr>
        <w:t xml:space="preserve">”, </w:t>
      </w:r>
      <w:r w:rsidR="00170AC7" w:rsidRPr="00683FDE">
        <w:rPr>
          <w:color w:val="000000" w:themeColor="text1"/>
          <w:szCs w:val="24"/>
          <w:lang w:eastAsia="ja-JP"/>
        </w:rPr>
        <w:t>RAN#</w:t>
      </w:r>
      <w:r w:rsidR="00A11E82" w:rsidRPr="00683FDE">
        <w:rPr>
          <w:color w:val="000000" w:themeColor="text1"/>
          <w:szCs w:val="24"/>
          <w:lang w:eastAsia="ja-JP"/>
        </w:rPr>
        <w:t>90</w:t>
      </w:r>
      <w:r w:rsidR="001A22D8" w:rsidRPr="00683FDE">
        <w:rPr>
          <w:color w:val="000000" w:themeColor="text1"/>
          <w:szCs w:val="24"/>
          <w:lang w:eastAsia="ja-JP"/>
        </w:rPr>
        <w:t>e</w:t>
      </w:r>
      <w:r w:rsidR="00804228" w:rsidRPr="00683FDE">
        <w:rPr>
          <w:color w:val="000000" w:themeColor="text1"/>
          <w:szCs w:val="24"/>
          <w:lang w:eastAsia="ja-JP"/>
        </w:rPr>
        <w:t>, Ericsson.</w:t>
      </w:r>
    </w:p>
    <w:p w14:paraId="631501E0" w14:textId="2FA99108" w:rsidR="00127411" w:rsidRPr="00683FDE" w:rsidRDefault="00127411" w:rsidP="00683FDE">
      <w:pPr>
        <w:pStyle w:val="textintend2"/>
        <w:numPr>
          <w:ilvl w:val="0"/>
          <w:numId w:val="0"/>
        </w:numPr>
        <w:rPr>
          <w:color w:val="000000" w:themeColor="text1"/>
          <w:szCs w:val="24"/>
        </w:rPr>
      </w:pPr>
    </w:p>
    <w:sectPr w:rsidR="00127411" w:rsidRPr="00683FDE"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042535" w14:textId="77777777" w:rsidR="00C321FE" w:rsidRDefault="00C321FE">
      <w:r>
        <w:separator/>
      </w:r>
    </w:p>
  </w:endnote>
  <w:endnote w:type="continuationSeparator" w:id="0">
    <w:p w14:paraId="3E1FD4CD" w14:textId="77777777" w:rsidR="00C321FE" w:rsidRDefault="00C32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81F03" w14:textId="177F2265" w:rsidR="00801AAB" w:rsidRDefault="00801AAB">
    <w:pPr>
      <w:pStyle w:val="af"/>
      <w:jc w:val="center"/>
    </w:pPr>
    <w:r>
      <w:rPr>
        <w:b/>
      </w:rPr>
      <w:fldChar w:fldCharType="begin"/>
    </w:r>
    <w:r>
      <w:rPr>
        <w:b/>
      </w:rPr>
      <w:instrText>PAGE</w:instrText>
    </w:r>
    <w:r>
      <w:rPr>
        <w:b/>
      </w:rPr>
      <w:fldChar w:fldCharType="separate"/>
    </w:r>
    <w:r w:rsidR="007E3571">
      <w:rPr>
        <w:b/>
        <w:noProof/>
      </w:rPr>
      <w:t>1</w:t>
    </w:r>
    <w:r>
      <w:rPr>
        <w:b/>
      </w:rPr>
      <w:fldChar w:fldCharType="end"/>
    </w:r>
  </w:p>
  <w:p w14:paraId="501A83DD" w14:textId="77777777" w:rsidR="00801AAB" w:rsidRDefault="00801AAB">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7928F5" w14:textId="77777777" w:rsidR="00C321FE" w:rsidRDefault="00C321FE">
      <w:r>
        <w:separator/>
      </w:r>
    </w:p>
  </w:footnote>
  <w:footnote w:type="continuationSeparator" w:id="0">
    <w:p w14:paraId="55F49F9B" w14:textId="77777777" w:rsidR="00C321FE" w:rsidRDefault="00C321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1" w15:restartNumberingAfterBreak="0">
    <w:nsid w:val="0C9C73E8"/>
    <w:multiLevelType w:val="hybridMultilevel"/>
    <w:tmpl w:val="F7B807FE"/>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15:restartNumberingAfterBreak="0">
    <w:nsid w:val="10780266"/>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4" w15:restartNumberingAfterBreak="0">
    <w:nsid w:val="1203278F"/>
    <w:multiLevelType w:val="hybridMultilevel"/>
    <w:tmpl w:val="CC0EB77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A63AD5"/>
    <w:multiLevelType w:val="multilevel"/>
    <w:tmpl w:val="8CD8B23A"/>
    <w:lvl w:ilvl="0">
      <w:start w:val="1"/>
      <w:numFmt w:val="bullet"/>
      <w:lvlText w:val="o"/>
      <w:lvlJc w:val="left"/>
      <w:pPr>
        <w:ind w:left="1200" w:hanging="480"/>
      </w:pPr>
      <w:rPr>
        <w:rFonts w:ascii="Courier New" w:hAnsi="Courier New" w:cs="Courier New"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6"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8"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1"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 w15:restartNumberingAfterBreak="0">
    <w:nsid w:val="43654568"/>
    <w:multiLevelType w:val="hybridMultilevel"/>
    <w:tmpl w:val="633E97A2"/>
    <w:lvl w:ilvl="0" w:tplc="C9463796">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 w15:restartNumberingAfterBreak="0">
    <w:nsid w:val="44B80D8A"/>
    <w:multiLevelType w:val="hybridMultilevel"/>
    <w:tmpl w:val="4BBAA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15:restartNumberingAfterBreak="0">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422B02"/>
    <w:multiLevelType w:val="hybridMultilevel"/>
    <w:tmpl w:val="4FB08860"/>
    <w:lvl w:ilvl="0" w:tplc="0409000B">
      <w:start w:val="1"/>
      <w:numFmt w:val="bullet"/>
      <w:lvlText w:val=""/>
      <w:lvlJc w:val="left"/>
      <w:pPr>
        <w:ind w:left="540" w:hanging="420"/>
      </w:pPr>
      <w:rPr>
        <w:rFonts w:ascii="Wingdings" w:hAnsi="Wingdings"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21" w15:restartNumberingAfterBreak="0">
    <w:nsid w:val="703157D4"/>
    <w:multiLevelType w:val="multilevel"/>
    <w:tmpl w:val="7F78C5EA"/>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6380"/>
        </w:tabs>
        <w:ind w:left="6380"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2"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3"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6" w15:restartNumberingAfterBreak="0">
    <w:nsid w:val="7E3B7D36"/>
    <w:multiLevelType w:val="hybridMultilevel"/>
    <w:tmpl w:val="870E9F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21"/>
  </w:num>
  <w:num w:numId="2">
    <w:abstractNumId w:val="2"/>
  </w:num>
  <w:num w:numId="3">
    <w:abstractNumId w:val="7"/>
  </w:num>
  <w:num w:numId="4">
    <w:abstractNumId w:val="22"/>
  </w:num>
  <w:num w:numId="5">
    <w:abstractNumId w:val="16"/>
  </w:num>
  <w:num w:numId="6">
    <w:abstractNumId w:val="17"/>
  </w:num>
  <w:num w:numId="7">
    <w:abstractNumId w:val="15"/>
  </w:num>
  <w:num w:numId="8">
    <w:abstractNumId w:val="0"/>
  </w:num>
  <w:num w:numId="9">
    <w:abstractNumId w:val="25"/>
  </w:num>
  <w:num w:numId="10">
    <w:abstractNumId w:val="10"/>
  </w:num>
  <w:num w:numId="11">
    <w:abstractNumId w:val="19"/>
  </w:num>
  <w:num w:numId="12">
    <w:abstractNumId w:val="6"/>
  </w:num>
  <w:num w:numId="13">
    <w:abstractNumId w:val="14"/>
  </w:num>
  <w:num w:numId="14">
    <w:abstractNumId w:val="24"/>
  </w:num>
  <w:num w:numId="15">
    <w:abstractNumId w:val="8"/>
  </w:num>
  <w:num w:numId="16">
    <w:abstractNumId w:val="23"/>
  </w:num>
  <w:num w:numId="17">
    <w:abstractNumId w:val="20"/>
  </w:num>
  <w:num w:numId="18">
    <w:abstractNumId w:val="5"/>
  </w:num>
  <w:num w:numId="19">
    <w:abstractNumId w:val="4"/>
  </w:num>
  <w:num w:numId="20">
    <w:abstractNumId w:val="11"/>
  </w:num>
  <w:num w:numId="21">
    <w:abstractNumId w:val="18"/>
  </w:num>
  <w:num w:numId="22">
    <w:abstractNumId w:val="3"/>
  </w:num>
  <w:num w:numId="23">
    <w:abstractNumId w:val="26"/>
  </w:num>
  <w:num w:numId="24">
    <w:abstractNumId w:val="13"/>
  </w:num>
  <w:num w:numId="25">
    <w:abstractNumId w:val="9"/>
  </w:num>
  <w:num w:numId="26">
    <w:abstractNumId w:val="12"/>
  </w:num>
  <w:num w:numId="27">
    <w:abstractNumId w:val="1"/>
  </w:num>
  <w:num w:numId="28">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B95"/>
    <w:rsid w:val="00000C8D"/>
    <w:rsid w:val="00000EEF"/>
    <w:rsid w:val="00000F30"/>
    <w:rsid w:val="000011B6"/>
    <w:rsid w:val="00001D5C"/>
    <w:rsid w:val="00001E49"/>
    <w:rsid w:val="00002051"/>
    <w:rsid w:val="00002063"/>
    <w:rsid w:val="0000241D"/>
    <w:rsid w:val="0000272E"/>
    <w:rsid w:val="00002757"/>
    <w:rsid w:val="000028A2"/>
    <w:rsid w:val="00002B7D"/>
    <w:rsid w:val="00003522"/>
    <w:rsid w:val="00003DDB"/>
    <w:rsid w:val="0000485C"/>
    <w:rsid w:val="00004B52"/>
    <w:rsid w:val="00005371"/>
    <w:rsid w:val="000057F1"/>
    <w:rsid w:val="00006BC3"/>
    <w:rsid w:val="00006C58"/>
    <w:rsid w:val="0000709F"/>
    <w:rsid w:val="000079B0"/>
    <w:rsid w:val="00007E9E"/>
    <w:rsid w:val="00011490"/>
    <w:rsid w:val="00011549"/>
    <w:rsid w:val="0001155B"/>
    <w:rsid w:val="00011A70"/>
    <w:rsid w:val="00011BEE"/>
    <w:rsid w:val="00012041"/>
    <w:rsid w:val="0001212C"/>
    <w:rsid w:val="0001277E"/>
    <w:rsid w:val="0001290F"/>
    <w:rsid w:val="000130D3"/>
    <w:rsid w:val="000135B8"/>
    <w:rsid w:val="00014468"/>
    <w:rsid w:val="0001517E"/>
    <w:rsid w:val="000154A8"/>
    <w:rsid w:val="000157A7"/>
    <w:rsid w:val="0001680A"/>
    <w:rsid w:val="00016A3C"/>
    <w:rsid w:val="00016AAE"/>
    <w:rsid w:val="00016D09"/>
    <w:rsid w:val="00016E41"/>
    <w:rsid w:val="00017111"/>
    <w:rsid w:val="0001721C"/>
    <w:rsid w:val="00017C1B"/>
    <w:rsid w:val="00020071"/>
    <w:rsid w:val="00020507"/>
    <w:rsid w:val="00021479"/>
    <w:rsid w:val="000216A1"/>
    <w:rsid w:val="00021BF7"/>
    <w:rsid w:val="00021F55"/>
    <w:rsid w:val="00021F65"/>
    <w:rsid w:val="00022F6C"/>
    <w:rsid w:val="00023256"/>
    <w:rsid w:val="00023821"/>
    <w:rsid w:val="00023C3B"/>
    <w:rsid w:val="000240B8"/>
    <w:rsid w:val="00024358"/>
    <w:rsid w:val="00024359"/>
    <w:rsid w:val="0002486B"/>
    <w:rsid w:val="000251AB"/>
    <w:rsid w:val="000257A5"/>
    <w:rsid w:val="000263B4"/>
    <w:rsid w:val="00026D2B"/>
    <w:rsid w:val="0002711C"/>
    <w:rsid w:val="000271FA"/>
    <w:rsid w:val="000273F8"/>
    <w:rsid w:val="0003072F"/>
    <w:rsid w:val="0003088A"/>
    <w:rsid w:val="000308B4"/>
    <w:rsid w:val="00030DC4"/>
    <w:rsid w:val="0003119F"/>
    <w:rsid w:val="00031573"/>
    <w:rsid w:val="00031849"/>
    <w:rsid w:val="00031D64"/>
    <w:rsid w:val="00032022"/>
    <w:rsid w:val="00032421"/>
    <w:rsid w:val="00032F00"/>
    <w:rsid w:val="000334D9"/>
    <w:rsid w:val="00033523"/>
    <w:rsid w:val="000335B3"/>
    <w:rsid w:val="000341CE"/>
    <w:rsid w:val="00034798"/>
    <w:rsid w:val="000347D2"/>
    <w:rsid w:val="00034A31"/>
    <w:rsid w:val="000356EC"/>
    <w:rsid w:val="00035DAE"/>
    <w:rsid w:val="00036830"/>
    <w:rsid w:val="00037050"/>
    <w:rsid w:val="00037D7F"/>
    <w:rsid w:val="0004004C"/>
    <w:rsid w:val="0004055D"/>
    <w:rsid w:val="000411B6"/>
    <w:rsid w:val="00041332"/>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B6F"/>
    <w:rsid w:val="000516E8"/>
    <w:rsid w:val="00051C73"/>
    <w:rsid w:val="00052523"/>
    <w:rsid w:val="00052627"/>
    <w:rsid w:val="00052D1B"/>
    <w:rsid w:val="0005309E"/>
    <w:rsid w:val="00053C1D"/>
    <w:rsid w:val="00054183"/>
    <w:rsid w:val="000541A8"/>
    <w:rsid w:val="000549DE"/>
    <w:rsid w:val="00054AAC"/>
    <w:rsid w:val="00054D1F"/>
    <w:rsid w:val="000552C6"/>
    <w:rsid w:val="00055348"/>
    <w:rsid w:val="000558C9"/>
    <w:rsid w:val="00055A54"/>
    <w:rsid w:val="00055A67"/>
    <w:rsid w:val="00055B32"/>
    <w:rsid w:val="000560DE"/>
    <w:rsid w:val="0005625E"/>
    <w:rsid w:val="00056507"/>
    <w:rsid w:val="000566EF"/>
    <w:rsid w:val="00056DA1"/>
    <w:rsid w:val="00057BFE"/>
    <w:rsid w:val="00060296"/>
    <w:rsid w:val="00060523"/>
    <w:rsid w:val="00060B1E"/>
    <w:rsid w:val="0006186A"/>
    <w:rsid w:val="00061A2D"/>
    <w:rsid w:val="00061C0C"/>
    <w:rsid w:val="00062324"/>
    <w:rsid w:val="00062448"/>
    <w:rsid w:val="00062992"/>
    <w:rsid w:val="00062C6B"/>
    <w:rsid w:val="00062EED"/>
    <w:rsid w:val="000630AD"/>
    <w:rsid w:val="0006344D"/>
    <w:rsid w:val="00063986"/>
    <w:rsid w:val="00064010"/>
    <w:rsid w:val="000647D6"/>
    <w:rsid w:val="00064B7C"/>
    <w:rsid w:val="000653C0"/>
    <w:rsid w:val="00065497"/>
    <w:rsid w:val="000658A8"/>
    <w:rsid w:val="000661B7"/>
    <w:rsid w:val="00066812"/>
    <w:rsid w:val="00066871"/>
    <w:rsid w:val="00067712"/>
    <w:rsid w:val="0006793D"/>
    <w:rsid w:val="00067BD9"/>
    <w:rsid w:val="00067E35"/>
    <w:rsid w:val="00067F48"/>
    <w:rsid w:val="000719F3"/>
    <w:rsid w:val="00071B25"/>
    <w:rsid w:val="00071BC8"/>
    <w:rsid w:val="00071CDB"/>
    <w:rsid w:val="000725FD"/>
    <w:rsid w:val="0007270F"/>
    <w:rsid w:val="00072AE4"/>
    <w:rsid w:val="00072E3F"/>
    <w:rsid w:val="00072EC4"/>
    <w:rsid w:val="000737BC"/>
    <w:rsid w:val="000738CB"/>
    <w:rsid w:val="00073D84"/>
    <w:rsid w:val="00074649"/>
    <w:rsid w:val="00074B41"/>
    <w:rsid w:val="00074D21"/>
    <w:rsid w:val="0007539F"/>
    <w:rsid w:val="000754B3"/>
    <w:rsid w:val="00075757"/>
    <w:rsid w:val="000757F2"/>
    <w:rsid w:val="00075DF1"/>
    <w:rsid w:val="00075E7B"/>
    <w:rsid w:val="000761C7"/>
    <w:rsid w:val="0007642F"/>
    <w:rsid w:val="0007649B"/>
    <w:rsid w:val="000769D0"/>
    <w:rsid w:val="00076D0B"/>
    <w:rsid w:val="0007749D"/>
    <w:rsid w:val="0007766F"/>
    <w:rsid w:val="00077748"/>
    <w:rsid w:val="0007795B"/>
    <w:rsid w:val="00077E66"/>
    <w:rsid w:val="000804CA"/>
    <w:rsid w:val="000806C8"/>
    <w:rsid w:val="00080AE1"/>
    <w:rsid w:val="00080EBA"/>
    <w:rsid w:val="0008126D"/>
    <w:rsid w:val="0008131D"/>
    <w:rsid w:val="00081A0E"/>
    <w:rsid w:val="00081A21"/>
    <w:rsid w:val="00081B37"/>
    <w:rsid w:val="00081B72"/>
    <w:rsid w:val="00082083"/>
    <w:rsid w:val="00082FD1"/>
    <w:rsid w:val="00083011"/>
    <w:rsid w:val="000843BE"/>
    <w:rsid w:val="000851FC"/>
    <w:rsid w:val="000852CE"/>
    <w:rsid w:val="00085385"/>
    <w:rsid w:val="000854D2"/>
    <w:rsid w:val="0008593D"/>
    <w:rsid w:val="00085FFE"/>
    <w:rsid w:val="00086310"/>
    <w:rsid w:val="0008647D"/>
    <w:rsid w:val="0008673A"/>
    <w:rsid w:val="0008795E"/>
    <w:rsid w:val="000879FD"/>
    <w:rsid w:val="00087B60"/>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3D70"/>
    <w:rsid w:val="000944BD"/>
    <w:rsid w:val="00094987"/>
    <w:rsid w:val="00094E68"/>
    <w:rsid w:val="0009503F"/>
    <w:rsid w:val="000966A3"/>
    <w:rsid w:val="00096A39"/>
    <w:rsid w:val="00097063"/>
    <w:rsid w:val="000972B8"/>
    <w:rsid w:val="000976DF"/>
    <w:rsid w:val="0009784C"/>
    <w:rsid w:val="00097969"/>
    <w:rsid w:val="00097F5A"/>
    <w:rsid w:val="000A0275"/>
    <w:rsid w:val="000A0483"/>
    <w:rsid w:val="000A077C"/>
    <w:rsid w:val="000A0D50"/>
    <w:rsid w:val="000A0FBB"/>
    <w:rsid w:val="000A177D"/>
    <w:rsid w:val="000A19D8"/>
    <w:rsid w:val="000A1EE4"/>
    <w:rsid w:val="000A21AD"/>
    <w:rsid w:val="000A24D4"/>
    <w:rsid w:val="000A2985"/>
    <w:rsid w:val="000A2990"/>
    <w:rsid w:val="000A2A93"/>
    <w:rsid w:val="000A3906"/>
    <w:rsid w:val="000A3F92"/>
    <w:rsid w:val="000A45CD"/>
    <w:rsid w:val="000A5E31"/>
    <w:rsid w:val="000A7B40"/>
    <w:rsid w:val="000A7C46"/>
    <w:rsid w:val="000B10E5"/>
    <w:rsid w:val="000B1622"/>
    <w:rsid w:val="000B1B7D"/>
    <w:rsid w:val="000B1C17"/>
    <w:rsid w:val="000B1C38"/>
    <w:rsid w:val="000B2106"/>
    <w:rsid w:val="000B22F4"/>
    <w:rsid w:val="000B2ABE"/>
    <w:rsid w:val="000B2CFA"/>
    <w:rsid w:val="000B2D1F"/>
    <w:rsid w:val="000B32E4"/>
    <w:rsid w:val="000B35E3"/>
    <w:rsid w:val="000B3D0B"/>
    <w:rsid w:val="000B407F"/>
    <w:rsid w:val="000B4578"/>
    <w:rsid w:val="000B5B15"/>
    <w:rsid w:val="000B6E4C"/>
    <w:rsid w:val="000B6E61"/>
    <w:rsid w:val="000B7C4D"/>
    <w:rsid w:val="000C0725"/>
    <w:rsid w:val="000C0EDD"/>
    <w:rsid w:val="000C1B4B"/>
    <w:rsid w:val="000C1C18"/>
    <w:rsid w:val="000C2A4A"/>
    <w:rsid w:val="000C2F83"/>
    <w:rsid w:val="000C3750"/>
    <w:rsid w:val="000C3E9A"/>
    <w:rsid w:val="000C3F22"/>
    <w:rsid w:val="000C46F8"/>
    <w:rsid w:val="000C4E1E"/>
    <w:rsid w:val="000C532C"/>
    <w:rsid w:val="000C6237"/>
    <w:rsid w:val="000C637C"/>
    <w:rsid w:val="000C6425"/>
    <w:rsid w:val="000C6B76"/>
    <w:rsid w:val="000C7A70"/>
    <w:rsid w:val="000C7DA5"/>
    <w:rsid w:val="000C7F82"/>
    <w:rsid w:val="000D00D5"/>
    <w:rsid w:val="000D0119"/>
    <w:rsid w:val="000D0298"/>
    <w:rsid w:val="000D0BF1"/>
    <w:rsid w:val="000D15F7"/>
    <w:rsid w:val="000D1DD5"/>
    <w:rsid w:val="000D1FE8"/>
    <w:rsid w:val="000D20DC"/>
    <w:rsid w:val="000D251B"/>
    <w:rsid w:val="000D282D"/>
    <w:rsid w:val="000D287E"/>
    <w:rsid w:val="000D28E2"/>
    <w:rsid w:val="000D4A01"/>
    <w:rsid w:val="000D4DC5"/>
    <w:rsid w:val="000D4E2B"/>
    <w:rsid w:val="000D4EBE"/>
    <w:rsid w:val="000D52A3"/>
    <w:rsid w:val="000D55D6"/>
    <w:rsid w:val="000D649B"/>
    <w:rsid w:val="000D657D"/>
    <w:rsid w:val="000D7660"/>
    <w:rsid w:val="000D7DB9"/>
    <w:rsid w:val="000E0349"/>
    <w:rsid w:val="000E0581"/>
    <w:rsid w:val="000E167A"/>
    <w:rsid w:val="000E229C"/>
    <w:rsid w:val="000E25A0"/>
    <w:rsid w:val="000E2AC6"/>
    <w:rsid w:val="000E3548"/>
    <w:rsid w:val="000E3591"/>
    <w:rsid w:val="000E3DC5"/>
    <w:rsid w:val="000E4717"/>
    <w:rsid w:val="000E4DD1"/>
    <w:rsid w:val="000E5AD3"/>
    <w:rsid w:val="000E5D1E"/>
    <w:rsid w:val="000E6193"/>
    <w:rsid w:val="000E7D8E"/>
    <w:rsid w:val="000E7FCB"/>
    <w:rsid w:val="000F0244"/>
    <w:rsid w:val="000F02BF"/>
    <w:rsid w:val="000F10D0"/>
    <w:rsid w:val="000F11EF"/>
    <w:rsid w:val="000F1372"/>
    <w:rsid w:val="000F142A"/>
    <w:rsid w:val="000F168A"/>
    <w:rsid w:val="000F2C64"/>
    <w:rsid w:val="000F3312"/>
    <w:rsid w:val="000F34B0"/>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100968"/>
    <w:rsid w:val="00100CB7"/>
    <w:rsid w:val="00100F05"/>
    <w:rsid w:val="00101634"/>
    <w:rsid w:val="00101874"/>
    <w:rsid w:val="00101963"/>
    <w:rsid w:val="0010226A"/>
    <w:rsid w:val="00102945"/>
    <w:rsid w:val="00102CC5"/>
    <w:rsid w:val="00102EF7"/>
    <w:rsid w:val="00103569"/>
    <w:rsid w:val="00103779"/>
    <w:rsid w:val="00103A66"/>
    <w:rsid w:val="00103D0F"/>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7AF"/>
    <w:rsid w:val="00110E14"/>
    <w:rsid w:val="00110E96"/>
    <w:rsid w:val="00110F7F"/>
    <w:rsid w:val="001110B5"/>
    <w:rsid w:val="00111167"/>
    <w:rsid w:val="001112A5"/>
    <w:rsid w:val="0011156F"/>
    <w:rsid w:val="00111627"/>
    <w:rsid w:val="0011184C"/>
    <w:rsid w:val="00111877"/>
    <w:rsid w:val="00111CE0"/>
    <w:rsid w:val="00112513"/>
    <w:rsid w:val="00112A02"/>
    <w:rsid w:val="00112B68"/>
    <w:rsid w:val="00112CF5"/>
    <w:rsid w:val="00113338"/>
    <w:rsid w:val="0011395E"/>
    <w:rsid w:val="00113C33"/>
    <w:rsid w:val="00113DD1"/>
    <w:rsid w:val="00114412"/>
    <w:rsid w:val="00114539"/>
    <w:rsid w:val="00114C41"/>
    <w:rsid w:val="00114F1F"/>
    <w:rsid w:val="00115554"/>
    <w:rsid w:val="0011585B"/>
    <w:rsid w:val="001158E4"/>
    <w:rsid w:val="001159A3"/>
    <w:rsid w:val="001159E2"/>
    <w:rsid w:val="00115EFB"/>
    <w:rsid w:val="001160F4"/>
    <w:rsid w:val="001165B7"/>
    <w:rsid w:val="00116BD1"/>
    <w:rsid w:val="00116D60"/>
    <w:rsid w:val="00117047"/>
    <w:rsid w:val="001171A7"/>
    <w:rsid w:val="0011732D"/>
    <w:rsid w:val="001173AF"/>
    <w:rsid w:val="00117508"/>
    <w:rsid w:val="00117577"/>
    <w:rsid w:val="001200D8"/>
    <w:rsid w:val="0012091F"/>
    <w:rsid w:val="00121A95"/>
    <w:rsid w:val="00121BF6"/>
    <w:rsid w:val="0012251C"/>
    <w:rsid w:val="0012275A"/>
    <w:rsid w:val="001227E2"/>
    <w:rsid w:val="00122B22"/>
    <w:rsid w:val="00123816"/>
    <w:rsid w:val="00123960"/>
    <w:rsid w:val="00123A77"/>
    <w:rsid w:val="00123D4B"/>
    <w:rsid w:val="00123DD2"/>
    <w:rsid w:val="00123E46"/>
    <w:rsid w:val="00123E5C"/>
    <w:rsid w:val="00123F99"/>
    <w:rsid w:val="00123FB9"/>
    <w:rsid w:val="00124987"/>
    <w:rsid w:val="00124AEF"/>
    <w:rsid w:val="00125562"/>
    <w:rsid w:val="00125721"/>
    <w:rsid w:val="0012594D"/>
    <w:rsid w:val="00125B07"/>
    <w:rsid w:val="00125B82"/>
    <w:rsid w:val="0012628C"/>
    <w:rsid w:val="00126397"/>
    <w:rsid w:val="00127411"/>
    <w:rsid w:val="001279BF"/>
    <w:rsid w:val="00127AD8"/>
    <w:rsid w:val="00127DF2"/>
    <w:rsid w:val="001300AB"/>
    <w:rsid w:val="001304B5"/>
    <w:rsid w:val="00130F4D"/>
    <w:rsid w:val="00130F81"/>
    <w:rsid w:val="0013175C"/>
    <w:rsid w:val="00131799"/>
    <w:rsid w:val="00131A92"/>
    <w:rsid w:val="00131C49"/>
    <w:rsid w:val="001323C4"/>
    <w:rsid w:val="00132703"/>
    <w:rsid w:val="00132752"/>
    <w:rsid w:val="00132BC8"/>
    <w:rsid w:val="0013361F"/>
    <w:rsid w:val="001336E3"/>
    <w:rsid w:val="00133C79"/>
    <w:rsid w:val="00133E92"/>
    <w:rsid w:val="00134170"/>
    <w:rsid w:val="001344E4"/>
    <w:rsid w:val="00134906"/>
    <w:rsid w:val="00134962"/>
    <w:rsid w:val="00135012"/>
    <w:rsid w:val="00135849"/>
    <w:rsid w:val="00135907"/>
    <w:rsid w:val="00135C12"/>
    <w:rsid w:val="00136762"/>
    <w:rsid w:val="00136890"/>
    <w:rsid w:val="00137635"/>
    <w:rsid w:val="0013771D"/>
    <w:rsid w:val="0013785E"/>
    <w:rsid w:val="00137BD7"/>
    <w:rsid w:val="00137C24"/>
    <w:rsid w:val="00140592"/>
    <w:rsid w:val="00140655"/>
    <w:rsid w:val="001406CE"/>
    <w:rsid w:val="0014090F"/>
    <w:rsid w:val="00140D7D"/>
    <w:rsid w:val="00141907"/>
    <w:rsid w:val="00141D89"/>
    <w:rsid w:val="00141E74"/>
    <w:rsid w:val="00142050"/>
    <w:rsid w:val="001421CA"/>
    <w:rsid w:val="0014246B"/>
    <w:rsid w:val="00142611"/>
    <w:rsid w:val="00142CB7"/>
    <w:rsid w:val="0014340C"/>
    <w:rsid w:val="00144E44"/>
    <w:rsid w:val="0014540E"/>
    <w:rsid w:val="00145C3D"/>
    <w:rsid w:val="001466A9"/>
    <w:rsid w:val="001468FE"/>
    <w:rsid w:val="001469E1"/>
    <w:rsid w:val="00146C27"/>
    <w:rsid w:val="00146FE0"/>
    <w:rsid w:val="00147877"/>
    <w:rsid w:val="00147A95"/>
    <w:rsid w:val="00147BFE"/>
    <w:rsid w:val="0015070F"/>
    <w:rsid w:val="0015087E"/>
    <w:rsid w:val="0015092F"/>
    <w:rsid w:val="0015132E"/>
    <w:rsid w:val="00151652"/>
    <w:rsid w:val="001516E9"/>
    <w:rsid w:val="00151FAA"/>
    <w:rsid w:val="001521B7"/>
    <w:rsid w:val="00152884"/>
    <w:rsid w:val="00152982"/>
    <w:rsid w:val="00152D87"/>
    <w:rsid w:val="00152FC4"/>
    <w:rsid w:val="00153119"/>
    <w:rsid w:val="00153506"/>
    <w:rsid w:val="001535DB"/>
    <w:rsid w:val="001538CC"/>
    <w:rsid w:val="00153C64"/>
    <w:rsid w:val="00154367"/>
    <w:rsid w:val="0015542D"/>
    <w:rsid w:val="0015557C"/>
    <w:rsid w:val="001556D2"/>
    <w:rsid w:val="00155B79"/>
    <w:rsid w:val="00155DFC"/>
    <w:rsid w:val="00156516"/>
    <w:rsid w:val="00156743"/>
    <w:rsid w:val="0015725B"/>
    <w:rsid w:val="001575DC"/>
    <w:rsid w:val="0015765B"/>
    <w:rsid w:val="00157E97"/>
    <w:rsid w:val="001602F7"/>
    <w:rsid w:val="00160974"/>
    <w:rsid w:val="0016099E"/>
    <w:rsid w:val="00161A06"/>
    <w:rsid w:val="00161EAD"/>
    <w:rsid w:val="00161FF4"/>
    <w:rsid w:val="00162810"/>
    <w:rsid w:val="001629A9"/>
    <w:rsid w:val="001629C4"/>
    <w:rsid w:val="001629FA"/>
    <w:rsid w:val="00162B1E"/>
    <w:rsid w:val="00162D1B"/>
    <w:rsid w:val="00162DE9"/>
    <w:rsid w:val="0016317E"/>
    <w:rsid w:val="001638D4"/>
    <w:rsid w:val="0016460B"/>
    <w:rsid w:val="001646C4"/>
    <w:rsid w:val="00164717"/>
    <w:rsid w:val="00165199"/>
    <w:rsid w:val="001654BE"/>
    <w:rsid w:val="001656CF"/>
    <w:rsid w:val="001665ED"/>
    <w:rsid w:val="001666A4"/>
    <w:rsid w:val="001666B7"/>
    <w:rsid w:val="00166BE3"/>
    <w:rsid w:val="00167842"/>
    <w:rsid w:val="00167956"/>
    <w:rsid w:val="001679E0"/>
    <w:rsid w:val="00167B73"/>
    <w:rsid w:val="001701FB"/>
    <w:rsid w:val="00170AC7"/>
    <w:rsid w:val="00170C46"/>
    <w:rsid w:val="001714C3"/>
    <w:rsid w:val="00171884"/>
    <w:rsid w:val="00171CC9"/>
    <w:rsid w:val="0017207F"/>
    <w:rsid w:val="00172224"/>
    <w:rsid w:val="0017252F"/>
    <w:rsid w:val="001727AF"/>
    <w:rsid w:val="00172B4B"/>
    <w:rsid w:val="00172EB4"/>
    <w:rsid w:val="00172FEB"/>
    <w:rsid w:val="0017317A"/>
    <w:rsid w:val="001731AA"/>
    <w:rsid w:val="00173437"/>
    <w:rsid w:val="00173611"/>
    <w:rsid w:val="001739F5"/>
    <w:rsid w:val="00173C2E"/>
    <w:rsid w:val="0017437C"/>
    <w:rsid w:val="001747BD"/>
    <w:rsid w:val="00174F6A"/>
    <w:rsid w:val="0017505A"/>
    <w:rsid w:val="00175133"/>
    <w:rsid w:val="0017514E"/>
    <w:rsid w:val="00175494"/>
    <w:rsid w:val="001765C8"/>
    <w:rsid w:val="00176A6F"/>
    <w:rsid w:val="00176F9A"/>
    <w:rsid w:val="00177182"/>
    <w:rsid w:val="00177971"/>
    <w:rsid w:val="00177C06"/>
    <w:rsid w:val="0018048F"/>
    <w:rsid w:val="00180A51"/>
    <w:rsid w:val="001816B4"/>
    <w:rsid w:val="001818D9"/>
    <w:rsid w:val="00182A0A"/>
    <w:rsid w:val="001837AA"/>
    <w:rsid w:val="001838B1"/>
    <w:rsid w:val="00183F4C"/>
    <w:rsid w:val="00184593"/>
    <w:rsid w:val="00184681"/>
    <w:rsid w:val="00184AC5"/>
    <w:rsid w:val="00184C43"/>
    <w:rsid w:val="00185A6C"/>
    <w:rsid w:val="00185C13"/>
    <w:rsid w:val="00185E4E"/>
    <w:rsid w:val="00185F77"/>
    <w:rsid w:val="001861F8"/>
    <w:rsid w:val="0018650E"/>
    <w:rsid w:val="0018678E"/>
    <w:rsid w:val="00186E62"/>
    <w:rsid w:val="001871E9"/>
    <w:rsid w:val="00187B9A"/>
    <w:rsid w:val="00190AFB"/>
    <w:rsid w:val="00190CC7"/>
    <w:rsid w:val="00190E42"/>
    <w:rsid w:val="0019158B"/>
    <w:rsid w:val="00191A2E"/>
    <w:rsid w:val="00192468"/>
    <w:rsid w:val="00192A3D"/>
    <w:rsid w:val="00192B13"/>
    <w:rsid w:val="00192F28"/>
    <w:rsid w:val="00193076"/>
    <w:rsid w:val="0019366C"/>
    <w:rsid w:val="00193CAF"/>
    <w:rsid w:val="00193D65"/>
    <w:rsid w:val="00193E7C"/>
    <w:rsid w:val="0019419D"/>
    <w:rsid w:val="001941F4"/>
    <w:rsid w:val="00194866"/>
    <w:rsid w:val="00194FED"/>
    <w:rsid w:val="001958D6"/>
    <w:rsid w:val="0019599E"/>
    <w:rsid w:val="00195C59"/>
    <w:rsid w:val="00195D0F"/>
    <w:rsid w:val="00195D2E"/>
    <w:rsid w:val="001961B9"/>
    <w:rsid w:val="00196BEE"/>
    <w:rsid w:val="001970A7"/>
    <w:rsid w:val="00197960"/>
    <w:rsid w:val="001979B0"/>
    <w:rsid w:val="001A04CD"/>
    <w:rsid w:val="001A0965"/>
    <w:rsid w:val="001A1055"/>
    <w:rsid w:val="001A15EF"/>
    <w:rsid w:val="001A161D"/>
    <w:rsid w:val="001A22D8"/>
    <w:rsid w:val="001A2307"/>
    <w:rsid w:val="001A2A69"/>
    <w:rsid w:val="001A2B05"/>
    <w:rsid w:val="001A2CA9"/>
    <w:rsid w:val="001A3ECC"/>
    <w:rsid w:val="001A43C2"/>
    <w:rsid w:val="001A47A5"/>
    <w:rsid w:val="001A512F"/>
    <w:rsid w:val="001A5210"/>
    <w:rsid w:val="001A539F"/>
    <w:rsid w:val="001A540B"/>
    <w:rsid w:val="001A54F4"/>
    <w:rsid w:val="001A571F"/>
    <w:rsid w:val="001A588D"/>
    <w:rsid w:val="001A5D19"/>
    <w:rsid w:val="001A5FFF"/>
    <w:rsid w:val="001A64A1"/>
    <w:rsid w:val="001A6A1C"/>
    <w:rsid w:val="001A6FB3"/>
    <w:rsid w:val="001A743A"/>
    <w:rsid w:val="001B00D7"/>
    <w:rsid w:val="001B09EF"/>
    <w:rsid w:val="001B0C47"/>
    <w:rsid w:val="001B12B9"/>
    <w:rsid w:val="001B1453"/>
    <w:rsid w:val="001B1687"/>
    <w:rsid w:val="001B19F6"/>
    <w:rsid w:val="001B2EC7"/>
    <w:rsid w:val="001B3809"/>
    <w:rsid w:val="001B3C2B"/>
    <w:rsid w:val="001B4022"/>
    <w:rsid w:val="001B4649"/>
    <w:rsid w:val="001B4CA2"/>
    <w:rsid w:val="001B5F00"/>
    <w:rsid w:val="001B62DA"/>
    <w:rsid w:val="001B6D7D"/>
    <w:rsid w:val="001B7221"/>
    <w:rsid w:val="001B7CBE"/>
    <w:rsid w:val="001C0588"/>
    <w:rsid w:val="001C0677"/>
    <w:rsid w:val="001C0AB6"/>
    <w:rsid w:val="001C0D3C"/>
    <w:rsid w:val="001C0F77"/>
    <w:rsid w:val="001C1134"/>
    <w:rsid w:val="001C21AF"/>
    <w:rsid w:val="001C2406"/>
    <w:rsid w:val="001C3000"/>
    <w:rsid w:val="001C3062"/>
    <w:rsid w:val="001C3516"/>
    <w:rsid w:val="001C441E"/>
    <w:rsid w:val="001C44A9"/>
    <w:rsid w:val="001C49A6"/>
    <w:rsid w:val="001C4C80"/>
    <w:rsid w:val="001C4D84"/>
    <w:rsid w:val="001C6136"/>
    <w:rsid w:val="001C731F"/>
    <w:rsid w:val="001C79DB"/>
    <w:rsid w:val="001C7BD8"/>
    <w:rsid w:val="001C7DC7"/>
    <w:rsid w:val="001D166A"/>
    <w:rsid w:val="001D1932"/>
    <w:rsid w:val="001D1B8F"/>
    <w:rsid w:val="001D29D1"/>
    <w:rsid w:val="001D2ED6"/>
    <w:rsid w:val="001D3BBE"/>
    <w:rsid w:val="001D421B"/>
    <w:rsid w:val="001D42DB"/>
    <w:rsid w:val="001D47FE"/>
    <w:rsid w:val="001D531B"/>
    <w:rsid w:val="001D560F"/>
    <w:rsid w:val="001D5F3E"/>
    <w:rsid w:val="001D62C4"/>
    <w:rsid w:val="001D673C"/>
    <w:rsid w:val="001D6ADA"/>
    <w:rsid w:val="001D78A3"/>
    <w:rsid w:val="001D7D74"/>
    <w:rsid w:val="001E0B4E"/>
    <w:rsid w:val="001E1047"/>
    <w:rsid w:val="001E133E"/>
    <w:rsid w:val="001E1763"/>
    <w:rsid w:val="001E1BEC"/>
    <w:rsid w:val="001E1D82"/>
    <w:rsid w:val="001E1EF0"/>
    <w:rsid w:val="001E2357"/>
    <w:rsid w:val="001E260E"/>
    <w:rsid w:val="001E2C01"/>
    <w:rsid w:val="001E2E64"/>
    <w:rsid w:val="001E31E4"/>
    <w:rsid w:val="001E33C1"/>
    <w:rsid w:val="001E477A"/>
    <w:rsid w:val="001E4A8C"/>
    <w:rsid w:val="001E50E0"/>
    <w:rsid w:val="001E58C6"/>
    <w:rsid w:val="001E5F84"/>
    <w:rsid w:val="001E634E"/>
    <w:rsid w:val="001E695B"/>
    <w:rsid w:val="001E706E"/>
    <w:rsid w:val="001E7FD6"/>
    <w:rsid w:val="001F0821"/>
    <w:rsid w:val="001F09F9"/>
    <w:rsid w:val="001F0B18"/>
    <w:rsid w:val="001F1821"/>
    <w:rsid w:val="001F1C4F"/>
    <w:rsid w:val="001F20E0"/>
    <w:rsid w:val="001F2C04"/>
    <w:rsid w:val="001F2C90"/>
    <w:rsid w:val="001F3858"/>
    <w:rsid w:val="001F3EB5"/>
    <w:rsid w:val="001F41CD"/>
    <w:rsid w:val="001F4A7E"/>
    <w:rsid w:val="001F55E0"/>
    <w:rsid w:val="001F60F3"/>
    <w:rsid w:val="001F735A"/>
    <w:rsid w:val="002003CC"/>
    <w:rsid w:val="00200C9A"/>
    <w:rsid w:val="00200C9D"/>
    <w:rsid w:val="00201283"/>
    <w:rsid w:val="00201AA7"/>
    <w:rsid w:val="0020246A"/>
    <w:rsid w:val="00203143"/>
    <w:rsid w:val="0020316A"/>
    <w:rsid w:val="00203705"/>
    <w:rsid w:val="00203DC5"/>
    <w:rsid w:val="0020411E"/>
    <w:rsid w:val="00204181"/>
    <w:rsid w:val="00204834"/>
    <w:rsid w:val="002052C8"/>
    <w:rsid w:val="0020541E"/>
    <w:rsid w:val="00205E89"/>
    <w:rsid w:val="00205EB8"/>
    <w:rsid w:val="002060C7"/>
    <w:rsid w:val="0020691B"/>
    <w:rsid w:val="00206C83"/>
    <w:rsid w:val="00207818"/>
    <w:rsid w:val="00207AA1"/>
    <w:rsid w:val="00210169"/>
    <w:rsid w:val="0021037B"/>
    <w:rsid w:val="002105E6"/>
    <w:rsid w:val="00210898"/>
    <w:rsid w:val="0021124B"/>
    <w:rsid w:val="0021132B"/>
    <w:rsid w:val="0021243A"/>
    <w:rsid w:val="00212858"/>
    <w:rsid w:val="002129E5"/>
    <w:rsid w:val="00212D68"/>
    <w:rsid w:val="00212EA4"/>
    <w:rsid w:val="00213488"/>
    <w:rsid w:val="0021362B"/>
    <w:rsid w:val="0021386B"/>
    <w:rsid w:val="00214078"/>
    <w:rsid w:val="002145B7"/>
    <w:rsid w:val="002147C1"/>
    <w:rsid w:val="00214C24"/>
    <w:rsid w:val="002150DB"/>
    <w:rsid w:val="002158F5"/>
    <w:rsid w:val="00215C4D"/>
    <w:rsid w:val="00215D5C"/>
    <w:rsid w:val="0021634A"/>
    <w:rsid w:val="00216682"/>
    <w:rsid w:val="00216C40"/>
    <w:rsid w:val="00217CED"/>
    <w:rsid w:val="002202E6"/>
    <w:rsid w:val="002203E0"/>
    <w:rsid w:val="00220BA3"/>
    <w:rsid w:val="00221035"/>
    <w:rsid w:val="00221171"/>
    <w:rsid w:val="002217A9"/>
    <w:rsid w:val="00221FAE"/>
    <w:rsid w:val="0022246F"/>
    <w:rsid w:val="0022255E"/>
    <w:rsid w:val="00222899"/>
    <w:rsid w:val="00222B12"/>
    <w:rsid w:val="00222E55"/>
    <w:rsid w:val="00223648"/>
    <w:rsid w:val="002239D9"/>
    <w:rsid w:val="002240F0"/>
    <w:rsid w:val="0022421A"/>
    <w:rsid w:val="002249E8"/>
    <w:rsid w:val="00224CCB"/>
    <w:rsid w:val="00224F11"/>
    <w:rsid w:val="0022508A"/>
    <w:rsid w:val="002253D2"/>
    <w:rsid w:val="0022540B"/>
    <w:rsid w:val="00225506"/>
    <w:rsid w:val="00225DDD"/>
    <w:rsid w:val="002266DD"/>
    <w:rsid w:val="00227045"/>
    <w:rsid w:val="00227C4F"/>
    <w:rsid w:val="00227C8D"/>
    <w:rsid w:val="00230265"/>
    <w:rsid w:val="002311AF"/>
    <w:rsid w:val="002311BB"/>
    <w:rsid w:val="002319BD"/>
    <w:rsid w:val="00231E1A"/>
    <w:rsid w:val="002323D6"/>
    <w:rsid w:val="0023268B"/>
    <w:rsid w:val="002328C5"/>
    <w:rsid w:val="00232A8A"/>
    <w:rsid w:val="00232EDA"/>
    <w:rsid w:val="0023425F"/>
    <w:rsid w:val="002342D0"/>
    <w:rsid w:val="00234466"/>
    <w:rsid w:val="00235970"/>
    <w:rsid w:val="002359FA"/>
    <w:rsid w:val="00235F78"/>
    <w:rsid w:val="00236CD1"/>
    <w:rsid w:val="00237062"/>
    <w:rsid w:val="00237113"/>
    <w:rsid w:val="00237A75"/>
    <w:rsid w:val="00237E17"/>
    <w:rsid w:val="00240437"/>
    <w:rsid w:val="00240DBF"/>
    <w:rsid w:val="00241BE2"/>
    <w:rsid w:val="00241DF0"/>
    <w:rsid w:val="00242BB1"/>
    <w:rsid w:val="00243811"/>
    <w:rsid w:val="0024390D"/>
    <w:rsid w:val="002439E1"/>
    <w:rsid w:val="00243B89"/>
    <w:rsid w:val="00243F3F"/>
    <w:rsid w:val="00243F95"/>
    <w:rsid w:val="002443D4"/>
    <w:rsid w:val="00244BF2"/>
    <w:rsid w:val="002451FF"/>
    <w:rsid w:val="0024529E"/>
    <w:rsid w:val="002452B0"/>
    <w:rsid w:val="002452CB"/>
    <w:rsid w:val="00245353"/>
    <w:rsid w:val="00246481"/>
    <w:rsid w:val="002466FC"/>
    <w:rsid w:val="0024685B"/>
    <w:rsid w:val="00246917"/>
    <w:rsid w:val="00246C75"/>
    <w:rsid w:val="002476B6"/>
    <w:rsid w:val="00247811"/>
    <w:rsid w:val="0025082F"/>
    <w:rsid w:val="002509D2"/>
    <w:rsid w:val="002512A3"/>
    <w:rsid w:val="0025152F"/>
    <w:rsid w:val="0025194F"/>
    <w:rsid w:val="00251AD8"/>
    <w:rsid w:val="00251B51"/>
    <w:rsid w:val="00252133"/>
    <w:rsid w:val="002522C7"/>
    <w:rsid w:val="00252FCC"/>
    <w:rsid w:val="0025364B"/>
    <w:rsid w:val="002539C5"/>
    <w:rsid w:val="00253DD9"/>
    <w:rsid w:val="00254FE2"/>
    <w:rsid w:val="00254FFA"/>
    <w:rsid w:val="00255B35"/>
    <w:rsid w:val="0025679A"/>
    <w:rsid w:val="0025714F"/>
    <w:rsid w:val="002603A0"/>
    <w:rsid w:val="00260555"/>
    <w:rsid w:val="00260AA1"/>
    <w:rsid w:val="00261762"/>
    <w:rsid w:val="00261F4D"/>
    <w:rsid w:val="00262151"/>
    <w:rsid w:val="002621BF"/>
    <w:rsid w:val="002623E9"/>
    <w:rsid w:val="002625FA"/>
    <w:rsid w:val="00262E18"/>
    <w:rsid w:val="002630F9"/>
    <w:rsid w:val="00263108"/>
    <w:rsid w:val="002631AF"/>
    <w:rsid w:val="002638C4"/>
    <w:rsid w:val="00263A00"/>
    <w:rsid w:val="00263D39"/>
    <w:rsid w:val="00263E61"/>
    <w:rsid w:val="00264508"/>
    <w:rsid w:val="00264CEB"/>
    <w:rsid w:val="00265AFE"/>
    <w:rsid w:val="00265BCB"/>
    <w:rsid w:val="002662A5"/>
    <w:rsid w:val="0026696E"/>
    <w:rsid w:val="00266F07"/>
    <w:rsid w:val="00267314"/>
    <w:rsid w:val="00267537"/>
    <w:rsid w:val="0026762C"/>
    <w:rsid w:val="002679B7"/>
    <w:rsid w:val="00267A05"/>
    <w:rsid w:val="00270AED"/>
    <w:rsid w:val="00270FEE"/>
    <w:rsid w:val="002711DF"/>
    <w:rsid w:val="0027184B"/>
    <w:rsid w:val="002728D1"/>
    <w:rsid w:val="00272AA8"/>
    <w:rsid w:val="00272EDB"/>
    <w:rsid w:val="002732A4"/>
    <w:rsid w:val="00274192"/>
    <w:rsid w:val="002742AF"/>
    <w:rsid w:val="00274332"/>
    <w:rsid w:val="00274B61"/>
    <w:rsid w:val="00274E0D"/>
    <w:rsid w:val="00274EAF"/>
    <w:rsid w:val="002753B5"/>
    <w:rsid w:val="00275702"/>
    <w:rsid w:val="002758C1"/>
    <w:rsid w:val="00275E42"/>
    <w:rsid w:val="00275FC0"/>
    <w:rsid w:val="00276113"/>
    <w:rsid w:val="002762BE"/>
    <w:rsid w:val="00276663"/>
    <w:rsid w:val="0027686B"/>
    <w:rsid w:val="00277608"/>
    <w:rsid w:val="00277852"/>
    <w:rsid w:val="00277CE6"/>
    <w:rsid w:val="00277F24"/>
    <w:rsid w:val="0028066B"/>
    <w:rsid w:val="00280B54"/>
    <w:rsid w:val="0028135C"/>
    <w:rsid w:val="00281678"/>
    <w:rsid w:val="002818B7"/>
    <w:rsid w:val="00281E06"/>
    <w:rsid w:val="00282965"/>
    <w:rsid w:val="00282B6B"/>
    <w:rsid w:val="00283A9A"/>
    <w:rsid w:val="00284D35"/>
    <w:rsid w:val="00284EAE"/>
    <w:rsid w:val="0028509A"/>
    <w:rsid w:val="0028543E"/>
    <w:rsid w:val="00285613"/>
    <w:rsid w:val="00286190"/>
    <w:rsid w:val="002866A6"/>
    <w:rsid w:val="00286D2E"/>
    <w:rsid w:val="00286F94"/>
    <w:rsid w:val="00287229"/>
    <w:rsid w:val="00287489"/>
    <w:rsid w:val="002877C2"/>
    <w:rsid w:val="002878FE"/>
    <w:rsid w:val="00287E5B"/>
    <w:rsid w:val="002900A5"/>
    <w:rsid w:val="00291451"/>
    <w:rsid w:val="00292713"/>
    <w:rsid w:val="00292A44"/>
    <w:rsid w:val="00292E96"/>
    <w:rsid w:val="002933B2"/>
    <w:rsid w:val="002935AD"/>
    <w:rsid w:val="00293699"/>
    <w:rsid w:val="0029440D"/>
    <w:rsid w:val="002949ED"/>
    <w:rsid w:val="00294B23"/>
    <w:rsid w:val="0029577A"/>
    <w:rsid w:val="00295FE7"/>
    <w:rsid w:val="00296485"/>
    <w:rsid w:val="00296E15"/>
    <w:rsid w:val="0029712D"/>
    <w:rsid w:val="0029739B"/>
    <w:rsid w:val="00297D4C"/>
    <w:rsid w:val="002A01B3"/>
    <w:rsid w:val="002A03DC"/>
    <w:rsid w:val="002A0A42"/>
    <w:rsid w:val="002A17FB"/>
    <w:rsid w:val="002A1A1C"/>
    <w:rsid w:val="002A1DE6"/>
    <w:rsid w:val="002A2E99"/>
    <w:rsid w:val="002A308E"/>
    <w:rsid w:val="002A34A1"/>
    <w:rsid w:val="002A36E4"/>
    <w:rsid w:val="002A3956"/>
    <w:rsid w:val="002A441B"/>
    <w:rsid w:val="002A4EA5"/>
    <w:rsid w:val="002A5269"/>
    <w:rsid w:val="002A56CF"/>
    <w:rsid w:val="002A6300"/>
    <w:rsid w:val="002A63B1"/>
    <w:rsid w:val="002A77CA"/>
    <w:rsid w:val="002A795C"/>
    <w:rsid w:val="002A7B61"/>
    <w:rsid w:val="002B044F"/>
    <w:rsid w:val="002B06A6"/>
    <w:rsid w:val="002B0D7F"/>
    <w:rsid w:val="002B1313"/>
    <w:rsid w:val="002B1E42"/>
    <w:rsid w:val="002B2479"/>
    <w:rsid w:val="002B29BC"/>
    <w:rsid w:val="002B2EB9"/>
    <w:rsid w:val="002B3B69"/>
    <w:rsid w:val="002B3E62"/>
    <w:rsid w:val="002B3F10"/>
    <w:rsid w:val="002B400E"/>
    <w:rsid w:val="002B4E38"/>
    <w:rsid w:val="002B51DB"/>
    <w:rsid w:val="002B60A3"/>
    <w:rsid w:val="002B650D"/>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C68"/>
    <w:rsid w:val="002C2DDA"/>
    <w:rsid w:val="002C2DDB"/>
    <w:rsid w:val="002C30B8"/>
    <w:rsid w:val="002C3613"/>
    <w:rsid w:val="002C375C"/>
    <w:rsid w:val="002C3F81"/>
    <w:rsid w:val="002C457C"/>
    <w:rsid w:val="002C479D"/>
    <w:rsid w:val="002C4956"/>
    <w:rsid w:val="002C4BFB"/>
    <w:rsid w:val="002C578E"/>
    <w:rsid w:val="002C5AE3"/>
    <w:rsid w:val="002C5B66"/>
    <w:rsid w:val="002C5E8F"/>
    <w:rsid w:val="002C648D"/>
    <w:rsid w:val="002C6D91"/>
    <w:rsid w:val="002C7140"/>
    <w:rsid w:val="002C74EA"/>
    <w:rsid w:val="002C774D"/>
    <w:rsid w:val="002C7ED2"/>
    <w:rsid w:val="002D0666"/>
    <w:rsid w:val="002D1B3E"/>
    <w:rsid w:val="002D1D2A"/>
    <w:rsid w:val="002D273F"/>
    <w:rsid w:val="002D2AC5"/>
    <w:rsid w:val="002D2BB7"/>
    <w:rsid w:val="002D2C66"/>
    <w:rsid w:val="002D3408"/>
    <w:rsid w:val="002D343A"/>
    <w:rsid w:val="002D4374"/>
    <w:rsid w:val="002D43C8"/>
    <w:rsid w:val="002D43CB"/>
    <w:rsid w:val="002D4661"/>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622"/>
    <w:rsid w:val="002E06F5"/>
    <w:rsid w:val="002E0B30"/>
    <w:rsid w:val="002E0B90"/>
    <w:rsid w:val="002E1075"/>
    <w:rsid w:val="002E2E81"/>
    <w:rsid w:val="002E3A64"/>
    <w:rsid w:val="002E43EB"/>
    <w:rsid w:val="002E47CA"/>
    <w:rsid w:val="002E49A9"/>
    <w:rsid w:val="002E51ED"/>
    <w:rsid w:val="002E53A2"/>
    <w:rsid w:val="002E5575"/>
    <w:rsid w:val="002E71AB"/>
    <w:rsid w:val="002E7664"/>
    <w:rsid w:val="002E7724"/>
    <w:rsid w:val="002E7B0A"/>
    <w:rsid w:val="002E7DD4"/>
    <w:rsid w:val="002F06BC"/>
    <w:rsid w:val="002F0958"/>
    <w:rsid w:val="002F0966"/>
    <w:rsid w:val="002F0CAA"/>
    <w:rsid w:val="002F10D3"/>
    <w:rsid w:val="002F18C2"/>
    <w:rsid w:val="002F1AF9"/>
    <w:rsid w:val="002F1E64"/>
    <w:rsid w:val="002F23F6"/>
    <w:rsid w:val="002F28F0"/>
    <w:rsid w:val="002F2A26"/>
    <w:rsid w:val="002F3156"/>
    <w:rsid w:val="002F31B1"/>
    <w:rsid w:val="002F3974"/>
    <w:rsid w:val="002F3D1A"/>
    <w:rsid w:val="002F467B"/>
    <w:rsid w:val="002F4686"/>
    <w:rsid w:val="002F4775"/>
    <w:rsid w:val="002F485D"/>
    <w:rsid w:val="002F4906"/>
    <w:rsid w:val="002F5FB2"/>
    <w:rsid w:val="002F653E"/>
    <w:rsid w:val="002F656C"/>
    <w:rsid w:val="002F6753"/>
    <w:rsid w:val="003009B8"/>
    <w:rsid w:val="00301160"/>
    <w:rsid w:val="003011F5"/>
    <w:rsid w:val="003013C8"/>
    <w:rsid w:val="003013D6"/>
    <w:rsid w:val="00301543"/>
    <w:rsid w:val="0030199F"/>
    <w:rsid w:val="00301D57"/>
    <w:rsid w:val="00301FA4"/>
    <w:rsid w:val="00301FD7"/>
    <w:rsid w:val="00302764"/>
    <w:rsid w:val="0030283F"/>
    <w:rsid w:val="003030FA"/>
    <w:rsid w:val="003031ED"/>
    <w:rsid w:val="0030454B"/>
    <w:rsid w:val="00305EEB"/>
    <w:rsid w:val="003063DE"/>
    <w:rsid w:val="00306945"/>
    <w:rsid w:val="00306FC1"/>
    <w:rsid w:val="00307809"/>
    <w:rsid w:val="00310414"/>
    <w:rsid w:val="0031063A"/>
    <w:rsid w:val="00310C71"/>
    <w:rsid w:val="00310FED"/>
    <w:rsid w:val="0031114E"/>
    <w:rsid w:val="00311470"/>
    <w:rsid w:val="003115AC"/>
    <w:rsid w:val="00311ABB"/>
    <w:rsid w:val="003125BC"/>
    <w:rsid w:val="00312758"/>
    <w:rsid w:val="00312F4F"/>
    <w:rsid w:val="003135A6"/>
    <w:rsid w:val="003143FE"/>
    <w:rsid w:val="00314C60"/>
    <w:rsid w:val="00315087"/>
    <w:rsid w:val="00315346"/>
    <w:rsid w:val="003156F1"/>
    <w:rsid w:val="00315878"/>
    <w:rsid w:val="00315FAA"/>
    <w:rsid w:val="0031613D"/>
    <w:rsid w:val="003161AF"/>
    <w:rsid w:val="00316986"/>
    <w:rsid w:val="00317118"/>
    <w:rsid w:val="003174D2"/>
    <w:rsid w:val="00317832"/>
    <w:rsid w:val="0031788C"/>
    <w:rsid w:val="003178DD"/>
    <w:rsid w:val="003178ED"/>
    <w:rsid w:val="003179A5"/>
    <w:rsid w:val="00317D3D"/>
    <w:rsid w:val="0032004B"/>
    <w:rsid w:val="00320349"/>
    <w:rsid w:val="00320A41"/>
    <w:rsid w:val="00320C12"/>
    <w:rsid w:val="00320C4B"/>
    <w:rsid w:val="00320F16"/>
    <w:rsid w:val="003215B6"/>
    <w:rsid w:val="00321795"/>
    <w:rsid w:val="00321829"/>
    <w:rsid w:val="003218D1"/>
    <w:rsid w:val="00321FCE"/>
    <w:rsid w:val="00321FF2"/>
    <w:rsid w:val="003229F1"/>
    <w:rsid w:val="00322D1E"/>
    <w:rsid w:val="00323502"/>
    <w:rsid w:val="00323654"/>
    <w:rsid w:val="00324140"/>
    <w:rsid w:val="003242F2"/>
    <w:rsid w:val="003250FF"/>
    <w:rsid w:val="003251A4"/>
    <w:rsid w:val="00326304"/>
    <w:rsid w:val="003264DB"/>
    <w:rsid w:val="00326C41"/>
    <w:rsid w:val="00326D8C"/>
    <w:rsid w:val="003271AD"/>
    <w:rsid w:val="003274EC"/>
    <w:rsid w:val="003275B2"/>
    <w:rsid w:val="00327897"/>
    <w:rsid w:val="003278C0"/>
    <w:rsid w:val="0032790B"/>
    <w:rsid w:val="00327AD8"/>
    <w:rsid w:val="00327B63"/>
    <w:rsid w:val="0033033F"/>
    <w:rsid w:val="00330FE3"/>
    <w:rsid w:val="00331323"/>
    <w:rsid w:val="00331417"/>
    <w:rsid w:val="003318DB"/>
    <w:rsid w:val="00331932"/>
    <w:rsid w:val="00331DEA"/>
    <w:rsid w:val="00331E96"/>
    <w:rsid w:val="003323AE"/>
    <w:rsid w:val="003328D6"/>
    <w:rsid w:val="00332CF5"/>
    <w:rsid w:val="003335DF"/>
    <w:rsid w:val="003339D7"/>
    <w:rsid w:val="00334EBA"/>
    <w:rsid w:val="00334FFC"/>
    <w:rsid w:val="00335062"/>
    <w:rsid w:val="00335668"/>
    <w:rsid w:val="0033597C"/>
    <w:rsid w:val="00335A38"/>
    <w:rsid w:val="00336348"/>
    <w:rsid w:val="0033670F"/>
    <w:rsid w:val="00336710"/>
    <w:rsid w:val="00336920"/>
    <w:rsid w:val="00336E9C"/>
    <w:rsid w:val="00337153"/>
    <w:rsid w:val="00337859"/>
    <w:rsid w:val="00340184"/>
    <w:rsid w:val="003403BC"/>
    <w:rsid w:val="00340ACE"/>
    <w:rsid w:val="00340AF7"/>
    <w:rsid w:val="00340D63"/>
    <w:rsid w:val="003411E5"/>
    <w:rsid w:val="00341388"/>
    <w:rsid w:val="003413DD"/>
    <w:rsid w:val="003419A5"/>
    <w:rsid w:val="003420D7"/>
    <w:rsid w:val="00342480"/>
    <w:rsid w:val="0034249C"/>
    <w:rsid w:val="00344193"/>
    <w:rsid w:val="0034492A"/>
    <w:rsid w:val="00344FD9"/>
    <w:rsid w:val="00345381"/>
    <w:rsid w:val="00345432"/>
    <w:rsid w:val="003459E9"/>
    <w:rsid w:val="003469D6"/>
    <w:rsid w:val="003471CA"/>
    <w:rsid w:val="003473F2"/>
    <w:rsid w:val="0034753E"/>
    <w:rsid w:val="003476FD"/>
    <w:rsid w:val="00347837"/>
    <w:rsid w:val="00347A6B"/>
    <w:rsid w:val="00347C2C"/>
    <w:rsid w:val="00347D9A"/>
    <w:rsid w:val="0035008B"/>
    <w:rsid w:val="00350D04"/>
    <w:rsid w:val="0035122B"/>
    <w:rsid w:val="00351289"/>
    <w:rsid w:val="00351360"/>
    <w:rsid w:val="003519E7"/>
    <w:rsid w:val="00351A50"/>
    <w:rsid w:val="00351FB4"/>
    <w:rsid w:val="003520E7"/>
    <w:rsid w:val="00352336"/>
    <w:rsid w:val="0035236C"/>
    <w:rsid w:val="003526A9"/>
    <w:rsid w:val="00352733"/>
    <w:rsid w:val="003529AA"/>
    <w:rsid w:val="00352A63"/>
    <w:rsid w:val="00352EB3"/>
    <w:rsid w:val="00352F58"/>
    <w:rsid w:val="00353708"/>
    <w:rsid w:val="00353B9B"/>
    <w:rsid w:val="0035404B"/>
    <w:rsid w:val="003546CA"/>
    <w:rsid w:val="00355759"/>
    <w:rsid w:val="00355BF1"/>
    <w:rsid w:val="003563AD"/>
    <w:rsid w:val="0035795B"/>
    <w:rsid w:val="00357D0A"/>
    <w:rsid w:val="0036043C"/>
    <w:rsid w:val="0036047D"/>
    <w:rsid w:val="0036102C"/>
    <w:rsid w:val="00361542"/>
    <w:rsid w:val="00361ACE"/>
    <w:rsid w:val="00361F35"/>
    <w:rsid w:val="00361F77"/>
    <w:rsid w:val="00362724"/>
    <w:rsid w:val="0036284B"/>
    <w:rsid w:val="00362A00"/>
    <w:rsid w:val="00362AC9"/>
    <w:rsid w:val="003631D8"/>
    <w:rsid w:val="003633A8"/>
    <w:rsid w:val="003633C7"/>
    <w:rsid w:val="0036344B"/>
    <w:rsid w:val="003635DE"/>
    <w:rsid w:val="003640B8"/>
    <w:rsid w:val="003643D9"/>
    <w:rsid w:val="00364B75"/>
    <w:rsid w:val="00365452"/>
    <w:rsid w:val="0036567C"/>
    <w:rsid w:val="00366395"/>
    <w:rsid w:val="0036674B"/>
    <w:rsid w:val="00366810"/>
    <w:rsid w:val="0036713B"/>
    <w:rsid w:val="003674CF"/>
    <w:rsid w:val="00367EA7"/>
    <w:rsid w:val="00367FD9"/>
    <w:rsid w:val="003706E3"/>
    <w:rsid w:val="003708F4"/>
    <w:rsid w:val="00370B2B"/>
    <w:rsid w:val="00370C98"/>
    <w:rsid w:val="00370E48"/>
    <w:rsid w:val="00370F0D"/>
    <w:rsid w:val="003730F2"/>
    <w:rsid w:val="00373839"/>
    <w:rsid w:val="003739A7"/>
    <w:rsid w:val="00373E0B"/>
    <w:rsid w:val="00374078"/>
    <w:rsid w:val="00375112"/>
    <w:rsid w:val="003752B2"/>
    <w:rsid w:val="0037558F"/>
    <w:rsid w:val="00375EDD"/>
    <w:rsid w:val="00376058"/>
    <w:rsid w:val="0037617F"/>
    <w:rsid w:val="00376880"/>
    <w:rsid w:val="00376D76"/>
    <w:rsid w:val="00376EFE"/>
    <w:rsid w:val="003770F5"/>
    <w:rsid w:val="00377582"/>
    <w:rsid w:val="003806A7"/>
    <w:rsid w:val="00380B27"/>
    <w:rsid w:val="00381A21"/>
    <w:rsid w:val="00382084"/>
    <w:rsid w:val="003837CA"/>
    <w:rsid w:val="00383A47"/>
    <w:rsid w:val="00383C24"/>
    <w:rsid w:val="00384394"/>
    <w:rsid w:val="003844C7"/>
    <w:rsid w:val="00384554"/>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902A3"/>
    <w:rsid w:val="0039072D"/>
    <w:rsid w:val="003907CC"/>
    <w:rsid w:val="00390880"/>
    <w:rsid w:val="00390977"/>
    <w:rsid w:val="00390A11"/>
    <w:rsid w:val="00390D27"/>
    <w:rsid w:val="00391674"/>
    <w:rsid w:val="003918EE"/>
    <w:rsid w:val="0039231E"/>
    <w:rsid w:val="00392465"/>
    <w:rsid w:val="00392676"/>
    <w:rsid w:val="0039281F"/>
    <w:rsid w:val="003935EB"/>
    <w:rsid w:val="00393AE9"/>
    <w:rsid w:val="00393B86"/>
    <w:rsid w:val="00394AD3"/>
    <w:rsid w:val="00394E81"/>
    <w:rsid w:val="00395C5E"/>
    <w:rsid w:val="00396054"/>
    <w:rsid w:val="0039630B"/>
    <w:rsid w:val="003967C7"/>
    <w:rsid w:val="00396F16"/>
    <w:rsid w:val="003971A1"/>
    <w:rsid w:val="0039776C"/>
    <w:rsid w:val="00397A1E"/>
    <w:rsid w:val="00397A2F"/>
    <w:rsid w:val="003A00F5"/>
    <w:rsid w:val="003A019F"/>
    <w:rsid w:val="003A06EB"/>
    <w:rsid w:val="003A18FA"/>
    <w:rsid w:val="003A1AC6"/>
    <w:rsid w:val="003A2212"/>
    <w:rsid w:val="003A31C3"/>
    <w:rsid w:val="003A3577"/>
    <w:rsid w:val="003A3AD6"/>
    <w:rsid w:val="003A4E7E"/>
    <w:rsid w:val="003A5091"/>
    <w:rsid w:val="003A52CE"/>
    <w:rsid w:val="003A5951"/>
    <w:rsid w:val="003A619B"/>
    <w:rsid w:val="003A6B09"/>
    <w:rsid w:val="003A6EE7"/>
    <w:rsid w:val="003A7087"/>
    <w:rsid w:val="003A711E"/>
    <w:rsid w:val="003A7A3A"/>
    <w:rsid w:val="003B0684"/>
    <w:rsid w:val="003B09A3"/>
    <w:rsid w:val="003B09BF"/>
    <w:rsid w:val="003B0F88"/>
    <w:rsid w:val="003B10BC"/>
    <w:rsid w:val="003B115D"/>
    <w:rsid w:val="003B1356"/>
    <w:rsid w:val="003B18E6"/>
    <w:rsid w:val="003B1FC6"/>
    <w:rsid w:val="003B2028"/>
    <w:rsid w:val="003B269D"/>
    <w:rsid w:val="003B2F60"/>
    <w:rsid w:val="003B335B"/>
    <w:rsid w:val="003B33BB"/>
    <w:rsid w:val="003B45F5"/>
    <w:rsid w:val="003B4E69"/>
    <w:rsid w:val="003B612B"/>
    <w:rsid w:val="003B634A"/>
    <w:rsid w:val="003B6442"/>
    <w:rsid w:val="003B76E4"/>
    <w:rsid w:val="003C046D"/>
    <w:rsid w:val="003C05F6"/>
    <w:rsid w:val="003C0C8C"/>
    <w:rsid w:val="003C122B"/>
    <w:rsid w:val="003C2110"/>
    <w:rsid w:val="003C268F"/>
    <w:rsid w:val="003C292E"/>
    <w:rsid w:val="003C2B0F"/>
    <w:rsid w:val="003C2D39"/>
    <w:rsid w:val="003C30C2"/>
    <w:rsid w:val="003C32C5"/>
    <w:rsid w:val="003C4131"/>
    <w:rsid w:val="003C43C7"/>
    <w:rsid w:val="003C46E5"/>
    <w:rsid w:val="003C4DEC"/>
    <w:rsid w:val="003C51DD"/>
    <w:rsid w:val="003C5A02"/>
    <w:rsid w:val="003C5F3D"/>
    <w:rsid w:val="003C6050"/>
    <w:rsid w:val="003C6651"/>
    <w:rsid w:val="003C69BF"/>
    <w:rsid w:val="003C6CE3"/>
    <w:rsid w:val="003C6DF2"/>
    <w:rsid w:val="003C6E2D"/>
    <w:rsid w:val="003C7A29"/>
    <w:rsid w:val="003C7CCF"/>
    <w:rsid w:val="003D01A2"/>
    <w:rsid w:val="003D0656"/>
    <w:rsid w:val="003D086D"/>
    <w:rsid w:val="003D0C6D"/>
    <w:rsid w:val="003D0F20"/>
    <w:rsid w:val="003D1551"/>
    <w:rsid w:val="003D1C41"/>
    <w:rsid w:val="003D2430"/>
    <w:rsid w:val="003D24A9"/>
    <w:rsid w:val="003D27EB"/>
    <w:rsid w:val="003D289B"/>
    <w:rsid w:val="003D2BB7"/>
    <w:rsid w:val="003D2EE5"/>
    <w:rsid w:val="003D31E4"/>
    <w:rsid w:val="003D38C1"/>
    <w:rsid w:val="003D4C28"/>
    <w:rsid w:val="003D4F59"/>
    <w:rsid w:val="003D54DF"/>
    <w:rsid w:val="003D5B4B"/>
    <w:rsid w:val="003D6EA8"/>
    <w:rsid w:val="003E0003"/>
    <w:rsid w:val="003E052E"/>
    <w:rsid w:val="003E065F"/>
    <w:rsid w:val="003E06E9"/>
    <w:rsid w:val="003E07B0"/>
    <w:rsid w:val="003E0B5F"/>
    <w:rsid w:val="003E0E25"/>
    <w:rsid w:val="003E109C"/>
    <w:rsid w:val="003E116B"/>
    <w:rsid w:val="003E1318"/>
    <w:rsid w:val="003E29FD"/>
    <w:rsid w:val="003E2B9D"/>
    <w:rsid w:val="003E2D6C"/>
    <w:rsid w:val="003E3002"/>
    <w:rsid w:val="003E316A"/>
    <w:rsid w:val="003E3A32"/>
    <w:rsid w:val="003E3CB4"/>
    <w:rsid w:val="003E3EED"/>
    <w:rsid w:val="003E412F"/>
    <w:rsid w:val="003E49AA"/>
    <w:rsid w:val="003E5437"/>
    <w:rsid w:val="003E5A2E"/>
    <w:rsid w:val="003E5D66"/>
    <w:rsid w:val="003E67EF"/>
    <w:rsid w:val="003E7F21"/>
    <w:rsid w:val="003F073C"/>
    <w:rsid w:val="003F09C1"/>
    <w:rsid w:val="003F0B1F"/>
    <w:rsid w:val="003F0B92"/>
    <w:rsid w:val="003F0BD3"/>
    <w:rsid w:val="003F0CFA"/>
    <w:rsid w:val="003F11BC"/>
    <w:rsid w:val="003F163E"/>
    <w:rsid w:val="003F1B7B"/>
    <w:rsid w:val="003F289A"/>
    <w:rsid w:val="003F2DDF"/>
    <w:rsid w:val="003F2E06"/>
    <w:rsid w:val="003F347E"/>
    <w:rsid w:val="003F348D"/>
    <w:rsid w:val="003F3C46"/>
    <w:rsid w:val="003F4D28"/>
    <w:rsid w:val="003F4FEC"/>
    <w:rsid w:val="003F50F9"/>
    <w:rsid w:val="003F5567"/>
    <w:rsid w:val="003F57A0"/>
    <w:rsid w:val="003F5AEC"/>
    <w:rsid w:val="003F5AF3"/>
    <w:rsid w:val="003F6134"/>
    <w:rsid w:val="003F69A9"/>
    <w:rsid w:val="003F6A5C"/>
    <w:rsid w:val="003F7316"/>
    <w:rsid w:val="003F7520"/>
    <w:rsid w:val="003F7B00"/>
    <w:rsid w:val="00400019"/>
    <w:rsid w:val="00400428"/>
    <w:rsid w:val="004007AB"/>
    <w:rsid w:val="00400959"/>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F3D"/>
    <w:rsid w:val="0040442C"/>
    <w:rsid w:val="00404CFE"/>
    <w:rsid w:val="00404FBB"/>
    <w:rsid w:val="004052E7"/>
    <w:rsid w:val="00405774"/>
    <w:rsid w:val="004058A6"/>
    <w:rsid w:val="00405A85"/>
    <w:rsid w:val="00405CFD"/>
    <w:rsid w:val="00405E18"/>
    <w:rsid w:val="00405E44"/>
    <w:rsid w:val="00405EE3"/>
    <w:rsid w:val="00405FD1"/>
    <w:rsid w:val="00406141"/>
    <w:rsid w:val="004062E3"/>
    <w:rsid w:val="004069B0"/>
    <w:rsid w:val="004069B4"/>
    <w:rsid w:val="00406F48"/>
    <w:rsid w:val="0040755A"/>
    <w:rsid w:val="0040796E"/>
    <w:rsid w:val="0041010D"/>
    <w:rsid w:val="004105F7"/>
    <w:rsid w:val="004107B6"/>
    <w:rsid w:val="004107F2"/>
    <w:rsid w:val="00410964"/>
    <w:rsid w:val="0041120D"/>
    <w:rsid w:val="0041121E"/>
    <w:rsid w:val="0041168F"/>
    <w:rsid w:val="00411C57"/>
    <w:rsid w:val="004123BA"/>
    <w:rsid w:val="0041285C"/>
    <w:rsid w:val="00412BB9"/>
    <w:rsid w:val="00412E1B"/>
    <w:rsid w:val="00413387"/>
    <w:rsid w:val="00413B1E"/>
    <w:rsid w:val="00414420"/>
    <w:rsid w:val="0041464E"/>
    <w:rsid w:val="00414724"/>
    <w:rsid w:val="004149A4"/>
    <w:rsid w:val="00414AED"/>
    <w:rsid w:val="00414F3E"/>
    <w:rsid w:val="004151DE"/>
    <w:rsid w:val="00415213"/>
    <w:rsid w:val="004152FA"/>
    <w:rsid w:val="00415DAF"/>
    <w:rsid w:val="00415EF8"/>
    <w:rsid w:val="004160B9"/>
    <w:rsid w:val="00416A24"/>
    <w:rsid w:val="00416AA9"/>
    <w:rsid w:val="00416C84"/>
    <w:rsid w:val="00416E2B"/>
    <w:rsid w:val="0041703E"/>
    <w:rsid w:val="0041710C"/>
    <w:rsid w:val="00417D79"/>
    <w:rsid w:val="00417EE9"/>
    <w:rsid w:val="00417FDA"/>
    <w:rsid w:val="00420283"/>
    <w:rsid w:val="004208A9"/>
    <w:rsid w:val="004209B0"/>
    <w:rsid w:val="00420AAB"/>
    <w:rsid w:val="00420AD7"/>
    <w:rsid w:val="00420AEF"/>
    <w:rsid w:val="00421455"/>
    <w:rsid w:val="00421B9B"/>
    <w:rsid w:val="0042391C"/>
    <w:rsid w:val="00423AFE"/>
    <w:rsid w:val="00424513"/>
    <w:rsid w:val="00424F64"/>
    <w:rsid w:val="00425667"/>
    <w:rsid w:val="00425E3A"/>
    <w:rsid w:val="00426960"/>
    <w:rsid w:val="004308AE"/>
    <w:rsid w:val="00430932"/>
    <w:rsid w:val="00430DFD"/>
    <w:rsid w:val="00431536"/>
    <w:rsid w:val="00431DCE"/>
    <w:rsid w:val="00431FEA"/>
    <w:rsid w:val="00432426"/>
    <w:rsid w:val="004328C1"/>
    <w:rsid w:val="00432B4B"/>
    <w:rsid w:val="00432E5B"/>
    <w:rsid w:val="00432F56"/>
    <w:rsid w:val="00433340"/>
    <w:rsid w:val="00433ACA"/>
    <w:rsid w:val="00433B4C"/>
    <w:rsid w:val="00433C02"/>
    <w:rsid w:val="004346C1"/>
    <w:rsid w:val="004346DB"/>
    <w:rsid w:val="00434E22"/>
    <w:rsid w:val="00434EBD"/>
    <w:rsid w:val="00435F40"/>
    <w:rsid w:val="0043601C"/>
    <w:rsid w:val="0043616F"/>
    <w:rsid w:val="00437D3F"/>
    <w:rsid w:val="00437D4E"/>
    <w:rsid w:val="00437D5F"/>
    <w:rsid w:val="00440148"/>
    <w:rsid w:val="004407D4"/>
    <w:rsid w:val="00440A5E"/>
    <w:rsid w:val="00440BE1"/>
    <w:rsid w:val="00442319"/>
    <w:rsid w:val="004429DB"/>
    <w:rsid w:val="00442A16"/>
    <w:rsid w:val="00443075"/>
    <w:rsid w:val="004430CC"/>
    <w:rsid w:val="00443AE7"/>
    <w:rsid w:val="00445C54"/>
    <w:rsid w:val="00445D97"/>
    <w:rsid w:val="0044634A"/>
    <w:rsid w:val="00446629"/>
    <w:rsid w:val="004468EC"/>
    <w:rsid w:val="00446971"/>
    <w:rsid w:val="0044701F"/>
    <w:rsid w:val="00450311"/>
    <w:rsid w:val="00450456"/>
    <w:rsid w:val="004509D6"/>
    <w:rsid w:val="004516C1"/>
    <w:rsid w:val="00452012"/>
    <w:rsid w:val="004522F8"/>
    <w:rsid w:val="0045288E"/>
    <w:rsid w:val="00452900"/>
    <w:rsid w:val="00452D4D"/>
    <w:rsid w:val="00453839"/>
    <w:rsid w:val="00453E10"/>
    <w:rsid w:val="0045474A"/>
    <w:rsid w:val="004547D2"/>
    <w:rsid w:val="00454FF8"/>
    <w:rsid w:val="00455083"/>
    <w:rsid w:val="004553BB"/>
    <w:rsid w:val="0045542F"/>
    <w:rsid w:val="00455923"/>
    <w:rsid w:val="00455BD7"/>
    <w:rsid w:val="00455D6F"/>
    <w:rsid w:val="0045605C"/>
    <w:rsid w:val="004560E5"/>
    <w:rsid w:val="0045647C"/>
    <w:rsid w:val="00456674"/>
    <w:rsid w:val="00457E5F"/>
    <w:rsid w:val="00460449"/>
    <w:rsid w:val="004605C8"/>
    <w:rsid w:val="004606B6"/>
    <w:rsid w:val="0046074F"/>
    <w:rsid w:val="0046078E"/>
    <w:rsid w:val="00460D6D"/>
    <w:rsid w:val="00461171"/>
    <w:rsid w:val="00461474"/>
    <w:rsid w:val="00461EAB"/>
    <w:rsid w:val="00462E40"/>
    <w:rsid w:val="00463A2B"/>
    <w:rsid w:val="00463AF6"/>
    <w:rsid w:val="00463EDC"/>
    <w:rsid w:val="0046426A"/>
    <w:rsid w:val="00464657"/>
    <w:rsid w:val="0046497F"/>
    <w:rsid w:val="00465358"/>
    <w:rsid w:val="004653D0"/>
    <w:rsid w:val="00465499"/>
    <w:rsid w:val="0046574D"/>
    <w:rsid w:val="00465BFD"/>
    <w:rsid w:val="00465C29"/>
    <w:rsid w:val="004663EA"/>
    <w:rsid w:val="0046649B"/>
    <w:rsid w:val="00466ACE"/>
    <w:rsid w:val="00466CAD"/>
    <w:rsid w:val="00466CD0"/>
    <w:rsid w:val="00466DE7"/>
    <w:rsid w:val="00466EFB"/>
    <w:rsid w:val="004671C6"/>
    <w:rsid w:val="00467D9A"/>
    <w:rsid w:val="00471317"/>
    <w:rsid w:val="00472062"/>
    <w:rsid w:val="00472076"/>
    <w:rsid w:val="00472303"/>
    <w:rsid w:val="00472840"/>
    <w:rsid w:val="00473B35"/>
    <w:rsid w:val="00474134"/>
    <w:rsid w:val="004749D7"/>
    <w:rsid w:val="00475225"/>
    <w:rsid w:val="00475798"/>
    <w:rsid w:val="00475945"/>
    <w:rsid w:val="0047602F"/>
    <w:rsid w:val="004763AF"/>
    <w:rsid w:val="004766BF"/>
    <w:rsid w:val="004769FC"/>
    <w:rsid w:val="00476D42"/>
    <w:rsid w:val="00476DD0"/>
    <w:rsid w:val="0047715F"/>
    <w:rsid w:val="00477246"/>
    <w:rsid w:val="004778A5"/>
    <w:rsid w:val="00477C8D"/>
    <w:rsid w:val="00477E0A"/>
    <w:rsid w:val="00480592"/>
    <w:rsid w:val="00480852"/>
    <w:rsid w:val="00481959"/>
    <w:rsid w:val="004819A1"/>
    <w:rsid w:val="00481BB9"/>
    <w:rsid w:val="00481F80"/>
    <w:rsid w:val="00482107"/>
    <w:rsid w:val="00482456"/>
    <w:rsid w:val="00482487"/>
    <w:rsid w:val="004826D5"/>
    <w:rsid w:val="0048284A"/>
    <w:rsid w:val="00483B0F"/>
    <w:rsid w:val="00483C3A"/>
    <w:rsid w:val="00483D3F"/>
    <w:rsid w:val="0048401C"/>
    <w:rsid w:val="0048420D"/>
    <w:rsid w:val="00484A9F"/>
    <w:rsid w:val="00485177"/>
    <w:rsid w:val="00485A4F"/>
    <w:rsid w:val="00485EE4"/>
    <w:rsid w:val="00486129"/>
    <w:rsid w:val="0048660C"/>
    <w:rsid w:val="00486916"/>
    <w:rsid w:val="00486A1E"/>
    <w:rsid w:val="00487039"/>
    <w:rsid w:val="004872D6"/>
    <w:rsid w:val="00487FA8"/>
    <w:rsid w:val="00490051"/>
    <w:rsid w:val="00490C19"/>
    <w:rsid w:val="00492124"/>
    <w:rsid w:val="004922AB"/>
    <w:rsid w:val="00492608"/>
    <w:rsid w:val="0049362E"/>
    <w:rsid w:val="00493636"/>
    <w:rsid w:val="0049392B"/>
    <w:rsid w:val="0049421E"/>
    <w:rsid w:val="00494355"/>
    <w:rsid w:val="004945BD"/>
    <w:rsid w:val="00494E6C"/>
    <w:rsid w:val="00495089"/>
    <w:rsid w:val="0049549E"/>
    <w:rsid w:val="004954B9"/>
    <w:rsid w:val="00495694"/>
    <w:rsid w:val="00495763"/>
    <w:rsid w:val="00495799"/>
    <w:rsid w:val="00495FAC"/>
    <w:rsid w:val="0049632C"/>
    <w:rsid w:val="00496348"/>
    <w:rsid w:val="004965D9"/>
    <w:rsid w:val="00496688"/>
    <w:rsid w:val="004969F6"/>
    <w:rsid w:val="00496B02"/>
    <w:rsid w:val="00496D14"/>
    <w:rsid w:val="004972C3"/>
    <w:rsid w:val="00497768"/>
    <w:rsid w:val="004978AD"/>
    <w:rsid w:val="00497C5E"/>
    <w:rsid w:val="004A0EE8"/>
    <w:rsid w:val="004A0EFE"/>
    <w:rsid w:val="004A1879"/>
    <w:rsid w:val="004A1EF5"/>
    <w:rsid w:val="004A205A"/>
    <w:rsid w:val="004A24E6"/>
    <w:rsid w:val="004A2A80"/>
    <w:rsid w:val="004A2CA9"/>
    <w:rsid w:val="004A2E08"/>
    <w:rsid w:val="004A2E25"/>
    <w:rsid w:val="004A2E6C"/>
    <w:rsid w:val="004A3DD1"/>
    <w:rsid w:val="004A49A2"/>
    <w:rsid w:val="004A519C"/>
    <w:rsid w:val="004A5293"/>
    <w:rsid w:val="004A62ED"/>
    <w:rsid w:val="004A64AF"/>
    <w:rsid w:val="004A6E59"/>
    <w:rsid w:val="004A73F1"/>
    <w:rsid w:val="004A75C0"/>
    <w:rsid w:val="004B021E"/>
    <w:rsid w:val="004B0229"/>
    <w:rsid w:val="004B14C4"/>
    <w:rsid w:val="004B1BA0"/>
    <w:rsid w:val="004B1D53"/>
    <w:rsid w:val="004B1EA6"/>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6D70"/>
    <w:rsid w:val="004B721E"/>
    <w:rsid w:val="004B786D"/>
    <w:rsid w:val="004C034E"/>
    <w:rsid w:val="004C06A8"/>
    <w:rsid w:val="004C0755"/>
    <w:rsid w:val="004C0D5C"/>
    <w:rsid w:val="004C10BE"/>
    <w:rsid w:val="004C125A"/>
    <w:rsid w:val="004C19C9"/>
    <w:rsid w:val="004C1C44"/>
    <w:rsid w:val="004C23B4"/>
    <w:rsid w:val="004C27C8"/>
    <w:rsid w:val="004C2ACB"/>
    <w:rsid w:val="004C3606"/>
    <w:rsid w:val="004C364F"/>
    <w:rsid w:val="004C4374"/>
    <w:rsid w:val="004C4643"/>
    <w:rsid w:val="004C4C7E"/>
    <w:rsid w:val="004C7697"/>
    <w:rsid w:val="004C7877"/>
    <w:rsid w:val="004D0853"/>
    <w:rsid w:val="004D0B71"/>
    <w:rsid w:val="004D14B4"/>
    <w:rsid w:val="004D14DF"/>
    <w:rsid w:val="004D1552"/>
    <w:rsid w:val="004D1A9D"/>
    <w:rsid w:val="004D1C92"/>
    <w:rsid w:val="004D28E7"/>
    <w:rsid w:val="004D2BFC"/>
    <w:rsid w:val="004D3B15"/>
    <w:rsid w:val="004D3EB8"/>
    <w:rsid w:val="004D4547"/>
    <w:rsid w:val="004D48AE"/>
    <w:rsid w:val="004D4927"/>
    <w:rsid w:val="004D49C1"/>
    <w:rsid w:val="004D50DA"/>
    <w:rsid w:val="004D5876"/>
    <w:rsid w:val="004D5A34"/>
    <w:rsid w:val="004D5E98"/>
    <w:rsid w:val="004D5F62"/>
    <w:rsid w:val="004D6254"/>
    <w:rsid w:val="004D630E"/>
    <w:rsid w:val="004D6805"/>
    <w:rsid w:val="004D686F"/>
    <w:rsid w:val="004D6BE3"/>
    <w:rsid w:val="004D7230"/>
    <w:rsid w:val="004D76E5"/>
    <w:rsid w:val="004D7E61"/>
    <w:rsid w:val="004E0135"/>
    <w:rsid w:val="004E05CD"/>
    <w:rsid w:val="004E1164"/>
    <w:rsid w:val="004E1FCD"/>
    <w:rsid w:val="004E208B"/>
    <w:rsid w:val="004E2576"/>
    <w:rsid w:val="004E29D6"/>
    <w:rsid w:val="004E2DEA"/>
    <w:rsid w:val="004E2F3D"/>
    <w:rsid w:val="004E3394"/>
    <w:rsid w:val="004E39C6"/>
    <w:rsid w:val="004E3EC8"/>
    <w:rsid w:val="004E4E49"/>
    <w:rsid w:val="004E4E58"/>
    <w:rsid w:val="004E515A"/>
    <w:rsid w:val="004E5A3B"/>
    <w:rsid w:val="004E6078"/>
    <w:rsid w:val="004E66FA"/>
    <w:rsid w:val="004E676C"/>
    <w:rsid w:val="004E6926"/>
    <w:rsid w:val="004E77D8"/>
    <w:rsid w:val="004E7835"/>
    <w:rsid w:val="004F0141"/>
    <w:rsid w:val="004F0B1B"/>
    <w:rsid w:val="004F1529"/>
    <w:rsid w:val="004F1580"/>
    <w:rsid w:val="004F1BDF"/>
    <w:rsid w:val="004F202F"/>
    <w:rsid w:val="004F2877"/>
    <w:rsid w:val="004F3430"/>
    <w:rsid w:val="004F373D"/>
    <w:rsid w:val="004F396C"/>
    <w:rsid w:val="004F3FC3"/>
    <w:rsid w:val="004F4049"/>
    <w:rsid w:val="004F404D"/>
    <w:rsid w:val="004F41CC"/>
    <w:rsid w:val="004F46E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20CF"/>
    <w:rsid w:val="005020DC"/>
    <w:rsid w:val="00503546"/>
    <w:rsid w:val="00504721"/>
    <w:rsid w:val="005049B0"/>
    <w:rsid w:val="00506031"/>
    <w:rsid w:val="0050697A"/>
    <w:rsid w:val="00506BE2"/>
    <w:rsid w:val="0050741B"/>
    <w:rsid w:val="005079E3"/>
    <w:rsid w:val="00510296"/>
    <w:rsid w:val="00510397"/>
    <w:rsid w:val="005106A3"/>
    <w:rsid w:val="005109E5"/>
    <w:rsid w:val="00511984"/>
    <w:rsid w:val="005134E0"/>
    <w:rsid w:val="005134EE"/>
    <w:rsid w:val="005136E6"/>
    <w:rsid w:val="00513FEA"/>
    <w:rsid w:val="00514200"/>
    <w:rsid w:val="005143CA"/>
    <w:rsid w:val="0051457C"/>
    <w:rsid w:val="005149CD"/>
    <w:rsid w:val="00516BA6"/>
    <w:rsid w:val="005175C0"/>
    <w:rsid w:val="00517940"/>
    <w:rsid w:val="00517ACE"/>
    <w:rsid w:val="005207C6"/>
    <w:rsid w:val="00520FAC"/>
    <w:rsid w:val="00521A75"/>
    <w:rsid w:val="00521C73"/>
    <w:rsid w:val="005220C5"/>
    <w:rsid w:val="00522491"/>
    <w:rsid w:val="00522CFA"/>
    <w:rsid w:val="005233B3"/>
    <w:rsid w:val="005239C0"/>
    <w:rsid w:val="0052448B"/>
    <w:rsid w:val="005245D6"/>
    <w:rsid w:val="00524909"/>
    <w:rsid w:val="00525489"/>
    <w:rsid w:val="00525614"/>
    <w:rsid w:val="0052568C"/>
    <w:rsid w:val="00525D91"/>
    <w:rsid w:val="0052622C"/>
    <w:rsid w:val="005262B3"/>
    <w:rsid w:val="0052701F"/>
    <w:rsid w:val="0052722F"/>
    <w:rsid w:val="0052724B"/>
    <w:rsid w:val="00527AEC"/>
    <w:rsid w:val="00527CA8"/>
    <w:rsid w:val="00527DA1"/>
    <w:rsid w:val="00527E8C"/>
    <w:rsid w:val="00527F22"/>
    <w:rsid w:val="00530405"/>
    <w:rsid w:val="00530D9F"/>
    <w:rsid w:val="00530EFB"/>
    <w:rsid w:val="00531B7A"/>
    <w:rsid w:val="005323DF"/>
    <w:rsid w:val="00533559"/>
    <w:rsid w:val="00533562"/>
    <w:rsid w:val="0053386B"/>
    <w:rsid w:val="00533D52"/>
    <w:rsid w:val="00533DCC"/>
    <w:rsid w:val="005343E9"/>
    <w:rsid w:val="00534A7C"/>
    <w:rsid w:val="00534B31"/>
    <w:rsid w:val="00534E25"/>
    <w:rsid w:val="00535202"/>
    <w:rsid w:val="00535C17"/>
    <w:rsid w:val="00535E04"/>
    <w:rsid w:val="00536105"/>
    <w:rsid w:val="00536CA4"/>
    <w:rsid w:val="00537265"/>
    <w:rsid w:val="00537F9F"/>
    <w:rsid w:val="0054015C"/>
    <w:rsid w:val="00540168"/>
    <w:rsid w:val="005407C1"/>
    <w:rsid w:val="00540FA1"/>
    <w:rsid w:val="005411CE"/>
    <w:rsid w:val="005417AE"/>
    <w:rsid w:val="00541A86"/>
    <w:rsid w:val="00541D34"/>
    <w:rsid w:val="005424D9"/>
    <w:rsid w:val="005436DA"/>
    <w:rsid w:val="0054390E"/>
    <w:rsid w:val="00543958"/>
    <w:rsid w:val="005443F5"/>
    <w:rsid w:val="00544665"/>
    <w:rsid w:val="00544C64"/>
    <w:rsid w:val="00544C95"/>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503C8"/>
    <w:rsid w:val="00550809"/>
    <w:rsid w:val="005509D9"/>
    <w:rsid w:val="00550BDF"/>
    <w:rsid w:val="00551510"/>
    <w:rsid w:val="00551A16"/>
    <w:rsid w:val="00551F1E"/>
    <w:rsid w:val="005523E3"/>
    <w:rsid w:val="00552692"/>
    <w:rsid w:val="00552A2A"/>
    <w:rsid w:val="00552A66"/>
    <w:rsid w:val="00553130"/>
    <w:rsid w:val="00553455"/>
    <w:rsid w:val="005537CE"/>
    <w:rsid w:val="00553851"/>
    <w:rsid w:val="00553863"/>
    <w:rsid w:val="00553C5C"/>
    <w:rsid w:val="00553E63"/>
    <w:rsid w:val="00554214"/>
    <w:rsid w:val="00554287"/>
    <w:rsid w:val="005546C5"/>
    <w:rsid w:val="00555404"/>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13"/>
    <w:rsid w:val="00561127"/>
    <w:rsid w:val="00561ACE"/>
    <w:rsid w:val="00561C07"/>
    <w:rsid w:val="00562071"/>
    <w:rsid w:val="005631FA"/>
    <w:rsid w:val="00563624"/>
    <w:rsid w:val="00563930"/>
    <w:rsid w:val="00563A1D"/>
    <w:rsid w:val="00563C20"/>
    <w:rsid w:val="005647BD"/>
    <w:rsid w:val="00564A8B"/>
    <w:rsid w:val="00564AEC"/>
    <w:rsid w:val="00565436"/>
    <w:rsid w:val="0056571E"/>
    <w:rsid w:val="0056663D"/>
    <w:rsid w:val="00566670"/>
    <w:rsid w:val="005668C9"/>
    <w:rsid w:val="00566BAD"/>
    <w:rsid w:val="00566D4C"/>
    <w:rsid w:val="00566E12"/>
    <w:rsid w:val="005676E2"/>
    <w:rsid w:val="00567715"/>
    <w:rsid w:val="00567BB2"/>
    <w:rsid w:val="00567E77"/>
    <w:rsid w:val="00570233"/>
    <w:rsid w:val="00570343"/>
    <w:rsid w:val="00570581"/>
    <w:rsid w:val="0057078A"/>
    <w:rsid w:val="00570D81"/>
    <w:rsid w:val="00571258"/>
    <w:rsid w:val="005712C3"/>
    <w:rsid w:val="00571934"/>
    <w:rsid w:val="00571B57"/>
    <w:rsid w:val="00571E86"/>
    <w:rsid w:val="00572567"/>
    <w:rsid w:val="00572A6B"/>
    <w:rsid w:val="00572FC4"/>
    <w:rsid w:val="00573752"/>
    <w:rsid w:val="00573A0F"/>
    <w:rsid w:val="00574024"/>
    <w:rsid w:val="0057576A"/>
    <w:rsid w:val="00576873"/>
    <w:rsid w:val="00576A96"/>
    <w:rsid w:val="00577224"/>
    <w:rsid w:val="00577BB3"/>
    <w:rsid w:val="005803C8"/>
    <w:rsid w:val="005807EF"/>
    <w:rsid w:val="00580A79"/>
    <w:rsid w:val="005814BF"/>
    <w:rsid w:val="005814DB"/>
    <w:rsid w:val="005815B2"/>
    <w:rsid w:val="00581847"/>
    <w:rsid w:val="00581C3A"/>
    <w:rsid w:val="00582296"/>
    <w:rsid w:val="00582A15"/>
    <w:rsid w:val="00582A63"/>
    <w:rsid w:val="00582B29"/>
    <w:rsid w:val="00582EC5"/>
    <w:rsid w:val="00583192"/>
    <w:rsid w:val="005835DC"/>
    <w:rsid w:val="00583D21"/>
    <w:rsid w:val="00583E03"/>
    <w:rsid w:val="00585205"/>
    <w:rsid w:val="00585BD8"/>
    <w:rsid w:val="00585FA6"/>
    <w:rsid w:val="00586302"/>
    <w:rsid w:val="0058634D"/>
    <w:rsid w:val="00586A1B"/>
    <w:rsid w:val="00590921"/>
    <w:rsid w:val="005909AF"/>
    <w:rsid w:val="0059174A"/>
    <w:rsid w:val="0059244F"/>
    <w:rsid w:val="00592649"/>
    <w:rsid w:val="00592D0A"/>
    <w:rsid w:val="00592E7C"/>
    <w:rsid w:val="005939A2"/>
    <w:rsid w:val="00593C2D"/>
    <w:rsid w:val="00593DF8"/>
    <w:rsid w:val="00593F55"/>
    <w:rsid w:val="005943C7"/>
    <w:rsid w:val="005949CB"/>
    <w:rsid w:val="00594D72"/>
    <w:rsid w:val="0059517C"/>
    <w:rsid w:val="0059523F"/>
    <w:rsid w:val="00595431"/>
    <w:rsid w:val="00595516"/>
    <w:rsid w:val="00595981"/>
    <w:rsid w:val="00595D75"/>
    <w:rsid w:val="005966F2"/>
    <w:rsid w:val="005967E5"/>
    <w:rsid w:val="005974DA"/>
    <w:rsid w:val="00597687"/>
    <w:rsid w:val="00597716"/>
    <w:rsid w:val="005A0A95"/>
    <w:rsid w:val="005A0F7E"/>
    <w:rsid w:val="005A0FF1"/>
    <w:rsid w:val="005A1031"/>
    <w:rsid w:val="005A1F4B"/>
    <w:rsid w:val="005A211C"/>
    <w:rsid w:val="005A24A7"/>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8D7"/>
    <w:rsid w:val="005A6998"/>
    <w:rsid w:val="005A6FBC"/>
    <w:rsid w:val="005A70B1"/>
    <w:rsid w:val="005A7245"/>
    <w:rsid w:val="005A7648"/>
    <w:rsid w:val="005A76AD"/>
    <w:rsid w:val="005A7A4B"/>
    <w:rsid w:val="005A7BA0"/>
    <w:rsid w:val="005A7EC3"/>
    <w:rsid w:val="005B103D"/>
    <w:rsid w:val="005B14B1"/>
    <w:rsid w:val="005B1A9E"/>
    <w:rsid w:val="005B1BEB"/>
    <w:rsid w:val="005B1D3B"/>
    <w:rsid w:val="005B2012"/>
    <w:rsid w:val="005B21BA"/>
    <w:rsid w:val="005B2B9F"/>
    <w:rsid w:val="005B2E20"/>
    <w:rsid w:val="005B36AA"/>
    <w:rsid w:val="005B3E3B"/>
    <w:rsid w:val="005B422F"/>
    <w:rsid w:val="005B4D2C"/>
    <w:rsid w:val="005B4EA9"/>
    <w:rsid w:val="005B4F49"/>
    <w:rsid w:val="005B52B2"/>
    <w:rsid w:val="005B59D1"/>
    <w:rsid w:val="005B5AE6"/>
    <w:rsid w:val="005B5E32"/>
    <w:rsid w:val="005B5F3B"/>
    <w:rsid w:val="005B636E"/>
    <w:rsid w:val="005B6805"/>
    <w:rsid w:val="005B692E"/>
    <w:rsid w:val="005B709E"/>
    <w:rsid w:val="005B728B"/>
    <w:rsid w:val="005B79B6"/>
    <w:rsid w:val="005B7A4F"/>
    <w:rsid w:val="005B7E6E"/>
    <w:rsid w:val="005C0196"/>
    <w:rsid w:val="005C01A3"/>
    <w:rsid w:val="005C0287"/>
    <w:rsid w:val="005C0C47"/>
    <w:rsid w:val="005C1030"/>
    <w:rsid w:val="005C13F9"/>
    <w:rsid w:val="005C14BC"/>
    <w:rsid w:val="005C1BAA"/>
    <w:rsid w:val="005C291D"/>
    <w:rsid w:val="005C2AE6"/>
    <w:rsid w:val="005C2BF4"/>
    <w:rsid w:val="005C2D6A"/>
    <w:rsid w:val="005C2D97"/>
    <w:rsid w:val="005C31A5"/>
    <w:rsid w:val="005C32B7"/>
    <w:rsid w:val="005C34D5"/>
    <w:rsid w:val="005C34F9"/>
    <w:rsid w:val="005C38D3"/>
    <w:rsid w:val="005C3C58"/>
    <w:rsid w:val="005C3F78"/>
    <w:rsid w:val="005C4E71"/>
    <w:rsid w:val="005C541B"/>
    <w:rsid w:val="005C5736"/>
    <w:rsid w:val="005C5B1C"/>
    <w:rsid w:val="005C5C84"/>
    <w:rsid w:val="005C5CED"/>
    <w:rsid w:val="005C60B9"/>
    <w:rsid w:val="005C63F4"/>
    <w:rsid w:val="005C6C09"/>
    <w:rsid w:val="005C6F2A"/>
    <w:rsid w:val="005D0241"/>
    <w:rsid w:val="005D02FF"/>
    <w:rsid w:val="005D0E70"/>
    <w:rsid w:val="005D128A"/>
    <w:rsid w:val="005D165A"/>
    <w:rsid w:val="005D1DD7"/>
    <w:rsid w:val="005D209C"/>
    <w:rsid w:val="005D2212"/>
    <w:rsid w:val="005D3038"/>
    <w:rsid w:val="005D3961"/>
    <w:rsid w:val="005D3D17"/>
    <w:rsid w:val="005D4C54"/>
    <w:rsid w:val="005D52A9"/>
    <w:rsid w:val="005D5484"/>
    <w:rsid w:val="005D5E4E"/>
    <w:rsid w:val="005D6A99"/>
    <w:rsid w:val="005D7286"/>
    <w:rsid w:val="005E094E"/>
    <w:rsid w:val="005E1604"/>
    <w:rsid w:val="005E1816"/>
    <w:rsid w:val="005E250A"/>
    <w:rsid w:val="005E254D"/>
    <w:rsid w:val="005E28F1"/>
    <w:rsid w:val="005E2928"/>
    <w:rsid w:val="005E307F"/>
    <w:rsid w:val="005E35DA"/>
    <w:rsid w:val="005E35FD"/>
    <w:rsid w:val="005E3C76"/>
    <w:rsid w:val="005E3CC6"/>
    <w:rsid w:val="005E3D46"/>
    <w:rsid w:val="005E3EC0"/>
    <w:rsid w:val="005E448B"/>
    <w:rsid w:val="005E4587"/>
    <w:rsid w:val="005E4816"/>
    <w:rsid w:val="005E48FE"/>
    <w:rsid w:val="005E4CA8"/>
    <w:rsid w:val="005E584E"/>
    <w:rsid w:val="005E67E6"/>
    <w:rsid w:val="005E686E"/>
    <w:rsid w:val="005E6CD9"/>
    <w:rsid w:val="005E705D"/>
    <w:rsid w:val="005E73C4"/>
    <w:rsid w:val="005E7B8E"/>
    <w:rsid w:val="005E7DAD"/>
    <w:rsid w:val="005F01A1"/>
    <w:rsid w:val="005F0B04"/>
    <w:rsid w:val="005F11F4"/>
    <w:rsid w:val="005F12FD"/>
    <w:rsid w:val="005F1514"/>
    <w:rsid w:val="005F156D"/>
    <w:rsid w:val="005F166B"/>
    <w:rsid w:val="005F1D45"/>
    <w:rsid w:val="005F1F06"/>
    <w:rsid w:val="005F2651"/>
    <w:rsid w:val="005F2E79"/>
    <w:rsid w:val="005F3097"/>
    <w:rsid w:val="005F35DE"/>
    <w:rsid w:val="005F3B21"/>
    <w:rsid w:val="005F484A"/>
    <w:rsid w:val="005F488B"/>
    <w:rsid w:val="005F4CD3"/>
    <w:rsid w:val="005F510F"/>
    <w:rsid w:val="005F53F6"/>
    <w:rsid w:val="005F6852"/>
    <w:rsid w:val="005F78BC"/>
    <w:rsid w:val="005F796E"/>
    <w:rsid w:val="005F7B61"/>
    <w:rsid w:val="006002C1"/>
    <w:rsid w:val="00600D47"/>
    <w:rsid w:val="0060163B"/>
    <w:rsid w:val="00602426"/>
    <w:rsid w:val="00602956"/>
    <w:rsid w:val="00602B7B"/>
    <w:rsid w:val="00602DD2"/>
    <w:rsid w:val="006032A9"/>
    <w:rsid w:val="00603CAE"/>
    <w:rsid w:val="00603F94"/>
    <w:rsid w:val="0060441A"/>
    <w:rsid w:val="006044D5"/>
    <w:rsid w:val="006057CF"/>
    <w:rsid w:val="00605919"/>
    <w:rsid w:val="00605B90"/>
    <w:rsid w:val="00605F60"/>
    <w:rsid w:val="0060661B"/>
    <w:rsid w:val="00607120"/>
    <w:rsid w:val="0060799C"/>
    <w:rsid w:val="00607D37"/>
    <w:rsid w:val="0061011F"/>
    <w:rsid w:val="0061038A"/>
    <w:rsid w:val="00610553"/>
    <w:rsid w:val="006109F7"/>
    <w:rsid w:val="00610CB8"/>
    <w:rsid w:val="006114EA"/>
    <w:rsid w:val="006119B3"/>
    <w:rsid w:val="00611CC0"/>
    <w:rsid w:val="0061221C"/>
    <w:rsid w:val="006123BE"/>
    <w:rsid w:val="00612820"/>
    <w:rsid w:val="0061347A"/>
    <w:rsid w:val="006134F3"/>
    <w:rsid w:val="006139F1"/>
    <w:rsid w:val="0061420F"/>
    <w:rsid w:val="0061427E"/>
    <w:rsid w:val="006146F1"/>
    <w:rsid w:val="00614DAB"/>
    <w:rsid w:val="006154DF"/>
    <w:rsid w:val="0061599B"/>
    <w:rsid w:val="00615B74"/>
    <w:rsid w:val="00615DA4"/>
    <w:rsid w:val="00616450"/>
    <w:rsid w:val="006165D3"/>
    <w:rsid w:val="00616810"/>
    <w:rsid w:val="00616D64"/>
    <w:rsid w:val="00616E0B"/>
    <w:rsid w:val="00617096"/>
    <w:rsid w:val="006200F7"/>
    <w:rsid w:val="00620CFE"/>
    <w:rsid w:val="00620E2A"/>
    <w:rsid w:val="00620F2E"/>
    <w:rsid w:val="0062155F"/>
    <w:rsid w:val="006215CB"/>
    <w:rsid w:val="00621FE5"/>
    <w:rsid w:val="00622479"/>
    <w:rsid w:val="00622568"/>
    <w:rsid w:val="00622703"/>
    <w:rsid w:val="0062292D"/>
    <w:rsid w:val="00624BB9"/>
    <w:rsid w:val="006253A6"/>
    <w:rsid w:val="00625521"/>
    <w:rsid w:val="00626379"/>
    <w:rsid w:val="0062673B"/>
    <w:rsid w:val="00626AB9"/>
    <w:rsid w:val="00627144"/>
    <w:rsid w:val="00630297"/>
    <w:rsid w:val="0063065F"/>
    <w:rsid w:val="00630750"/>
    <w:rsid w:val="00630B0D"/>
    <w:rsid w:val="00630BA0"/>
    <w:rsid w:val="00630C59"/>
    <w:rsid w:val="00631405"/>
    <w:rsid w:val="00631C65"/>
    <w:rsid w:val="00631FB9"/>
    <w:rsid w:val="006320DB"/>
    <w:rsid w:val="006321EF"/>
    <w:rsid w:val="00632270"/>
    <w:rsid w:val="0063286F"/>
    <w:rsid w:val="00632EE2"/>
    <w:rsid w:val="00632F81"/>
    <w:rsid w:val="006331A9"/>
    <w:rsid w:val="006339DB"/>
    <w:rsid w:val="00633A78"/>
    <w:rsid w:val="00633E04"/>
    <w:rsid w:val="00634B08"/>
    <w:rsid w:val="00634E6F"/>
    <w:rsid w:val="00635448"/>
    <w:rsid w:val="006362DD"/>
    <w:rsid w:val="0063636C"/>
    <w:rsid w:val="0063637D"/>
    <w:rsid w:val="00636673"/>
    <w:rsid w:val="0063761C"/>
    <w:rsid w:val="0063762C"/>
    <w:rsid w:val="00637DD5"/>
    <w:rsid w:val="006400E4"/>
    <w:rsid w:val="00640173"/>
    <w:rsid w:val="00640332"/>
    <w:rsid w:val="0064171D"/>
    <w:rsid w:val="00641DB9"/>
    <w:rsid w:val="00641E5E"/>
    <w:rsid w:val="00642743"/>
    <w:rsid w:val="0064286B"/>
    <w:rsid w:val="00642879"/>
    <w:rsid w:val="00642A8C"/>
    <w:rsid w:val="00643B34"/>
    <w:rsid w:val="00643C32"/>
    <w:rsid w:val="00643E13"/>
    <w:rsid w:val="00644219"/>
    <w:rsid w:val="0064448B"/>
    <w:rsid w:val="006446FA"/>
    <w:rsid w:val="00644C5E"/>
    <w:rsid w:val="006456B1"/>
    <w:rsid w:val="00645BFC"/>
    <w:rsid w:val="00646469"/>
    <w:rsid w:val="00646519"/>
    <w:rsid w:val="006478BC"/>
    <w:rsid w:val="006479CC"/>
    <w:rsid w:val="00647AEE"/>
    <w:rsid w:val="00647B4F"/>
    <w:rsid w:val="00650C60"/>
    <w:rsid w:val="00650DAF"/>
    <w:rsid w:val="00650DC0"/>
    <w:rsid w:val="00651185"/>
    <w:rsid w:val="00651360"/>
    <w:rsid w:val="0065141E"/>
    <w:rsid w:val="00651437"/>
    <w:rsid w:val="006516C1"/>
    <w:rsid w:val="00651C08"/>
    <w:rsid w:val="006524E5"/>
    <w:rsid w:val="0065292F"/>
    <w:rsid w:val="00652BC1"/>
    <w:rsid w:val="006531D4"/>
    <w:rsid w:val="00654172"/>
    <w:rsid w:val="00654175"/>
    <w:rsid w:val="0065424E"/>
    <w:rsid w:val="00654313"/>
    <w:rsid w:val="00655686"/>
    <w:rsid w:val="00655BEC"/>
    <w:rsid w:val="00655EF7"/>
    <w:rsid w:val="00655F65"/>
    <w:rsid w:val="00656624"/>
    <w:rsid w:val="0065671A"/>
    <w:rsid w:val="00656B63"/>
    <w:rsid w:val="00656B79"/>
    <w:rsid w:val="00656E99"/>
    <w:rsid w:val="00656F6D"/>
    <w:rsid w:val="00657266"/>
    <w:rsid w:val="00657B32"/>
    <w:rsid w:val="00657D3A"/>
    <w:rsid w:val="00660319"/>
    <w:rsid w:val="006606CE"/>
    <w:rsid w:val="0066090C"/>
    <w:rsid w:val="00660944"/>
    <w:rsid w:val="00660F51"/>
    <w:rsid w:val="0066144F"/>
    <w:rsid w:val="006619A4"/>
    <w:rsid w:val="00662038"/>
    <w:rsid w:val="0066224D"/>
    <w:rsid w:val="006632A6"/>
    <w:rsid w:val="00663A2F"/>
    <w:rsid w:val="00664181"/>
    <w:rsid w:val="00664FB9"/>
    <w:rsid w:val="00665E10"/>
    <w:rsid w:val="00665FC6"/>
    <w:rsid w:val="006663E6"/>
    <w:rsid w:val="00666D32"/>
    <w:rsid w:val="006673F3"/>
    <w:rsid w:val="006675AA"/>
    <w:rsid w:val="00667B46"/>
    <w:rsid w:val="00667B49"/>
    <w:rsid w:val="00667BBE"/>
    <w:rsid w:val="00667E2D"/>
    <w:rsid w:val="006701AB"/>
    <w:rsid w:val="00672014"/>
    <w:rsid w:val="006728DA"/>
    <w:rsid w:val="006728EF"/>
    <w:rsid w:val="00673706"/>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A4E"/>
    <w:rsid w:val="00677C8A"/>
    <w:rsid w:val="00677F4F"/>
    <w:rsid w:val="0068093A"/>
    <w:rsid w:val="00680A34"/>
    <w:rsid w:val="00680E3F"/>
    <w:rsid w:val="00680F69"/>
    <w:rsid w:val="00681B8D"/>
    <w:rsid w:val="0068203E"/>
    <w:rsid w:val="006824A6"/>
    <w:rsid w:val="00682775"/>
    <w:rsid w:val="0068357C"/>
    <w:rsid w:val="006837EC"/>
    <w:rsid w:val="006839B1"/>
    <w:rsid w:val="006839DD"/>
    <w:rsid w:val="00683BA3"/>
    <w:rsid w:val="00683FDE"/>
    <w:rsid w:val="0068444E"/>
    <w:rsid w:val="00684616"/>
    <w:rsid w:val="00685B08"/>
    <w:rsid w:val="00686550"/>
    <w:rsid w:val="006865BF"/>
    <w:rsid w:val="006866F3"/>
    <w:rsid w:val="00687395"/>
    <w:rsid w:val="00687441"/>
    <w:rsid w:val="00687529"/>
    <w:rsid w:val="0068755A"/>
    <w:rsid w:val="00687F33"/>
    <w:rsid w:val="00690C25"/>
    <w:rsid w:val="00690E1B"/>
    <w:rsid w:val="00691433"/>
    <w:rsid w:val="00691660"/>
    <w:rsid w:val="00691D19"/>
    <w:rsid w:val="006920D5"/>
    <w:rsid w:val="00692231"/>
    <w:rsid w:val="00694253"/>
    <w:rsid w:val="0069566E"/>
    <w:rsid w:val="006958AA"/>
    <w:rsid w:val="00695E1A"/>
    <w:rsid w:val="00695E83"/>
    <w:rsid w:val="006964EA"/>
    <w:rsid w:val="00696634"/>
    <w:rsid w:val="00697023"/>
    <w:rsid w:val="0069718D"/>
    <w:rsid w:val="006A0627"/>
    <w:rsid w:val="006A11D9"/>
    <w:rsid w:val="006A145C"/>
    <w:rsid w:val="006A260F"/>
    <w:rsid w:val="006A30CC"/>
    <w:rsid w:val="006A3859"/>
    <w:rsid w:val="006A46DF"/>
    <w:rsid w:val="006A4C0E"/>
    <w:rsid w:val="006A4F2D"/>
    <w:rsid w:val="006A514B"/>
    <w:rsid w:val="006A5A3B"/>
    <w:rsid w:val="006A5B5B"/>
    <w:rsid w:val="006A77E3"/>
    <w:rsid w:val="006A7F8D"/>
    <w:rsid w:val="006B0BB8"/>
    <w:rsid w:val="006B0D73"/>
    <w:rsid w:val="006B1201"/>
    <w:rsid w:val="006B171C"/>
    <w:rsid w:val="006B1D93"/>
    <w:rsid w:val="006B25C7"/>
    <w:rsid w:val="006B261C"/>
    <w:rsid w:val="006B2E8B"/>
    <w:rsid w:val="006B310D"/>
    <w:rsid w:val="006B35C0"/>
    <w:rsid w:val="006B3AD7"/>
    <w:rsid w:val="006B3F94"/>
    <w:rsid w:val="006B4043"/>
    <w:rsid w:val="006B4247"/>
    <w:rsid w:val="006B476D"/>
    <w:rsid w:val="006B47AF"/>
    <w:rsid w:val="006B4B50"/>
    <w:rsid w:val="006B4B9A"/>
    <w:rsid w:val="006B4F72"/>
    <w:rsid w:val="006B5C1C"/>
    <w:rsid w:val="006B64AF"/>
    <w:rsid w:val="006B695C"/>
    <w:rsid w:val="006B6E03"/>
    <w:rsid w:val="006B7045"/>
    <w:rsid w:val="006B732A"/>
    <w:rsid w:val="006B7423"/>
    <w:rsid w:val="006C011B"/>
    <w:rsid w:val="006C01C6"/>
    <w:rsid w:val="006C0409"/>
    <w:rsid w:val="006C1CAB"/>
    <w:rsid w:val="006C2285"/>
    <w:rsid w:val="006C2891"/>
    <w:rsid w:val="006C2992"/>
    <w:rsid w:val="006C2D7B"/>
    <w:rsid w:val="006C30F2"/>
    <w:rsid w:val="006C33C9"/>
    <w:rsid w:val="006C3470"/>
    <w:rsid w:val="006C3A52"/>
    <w:rsid w:val="006C3B41"/>
    <w:rsid w:val="006C431F"/>
    <w:rsid w:val="006C465F"/>
    <w:rsid w:val="006C4B8C"/>
    <w:rsid w:val="006C5632"/>
    <w:rsid w:val="006C568F"/>
    <w:rsid w:val="006C5A19"/>
    <w:rsid w:val="006C5BA8"/>
    <w:rsid w:val="006C5C0A"/>
    <w:rsid w:val="006C694D"/>
    <w:rsid w:val="006C6AC7"/>
    <w:rsid w:val="006C6E5D"/>
    <w:rsid w:val="006C72E0"/>
    <w:rsid w:val="006C7875"/>
    <w:rsid w:val="006C7D83"/>
    <w:rsid w:val="006D037E"/>
    <w:rsid w:val="006D04AD"/>
    <w:rsid w:val="006D08F5"/>
    <w:rsid w:val="006D11C3"/>
    <w:rsid w:val="006D12DA"/>
    <w:rsid w:val="006D1B1C"/>
    <w:rsid w:val="006D1D36"/>
    <w:rsid w:val="006D2024"/>
    <w:rsid w:val="006D228F"/>
    <w:rsid w:val="006D2F35"/>
    <w:rsid w:val="006D3952"/>
    <w:rsid w:val="006D3A37"/>
    <w:rsid w:val="006D42E4"/>
    <w:rsid w:val="006D4360"/>
    <w:rsid w:val="006D4EB6"/>
    <w:rsid w:val="006D5233"/>
    <w:rsid w:val="006D533E"/>
    <w:rsid w:val="006D600D"/>
    <w:rsid w:val="006D6138"/>
    <w:rsid w:val="006D6171"/>
    <w:rsid w:val="006D630C"/>
    <w:rsid w:val="006D6504"/>
    <w:rsid w:val="006D661D"/>
    <w:rsid w:val="006D684E"/>
    <w:rsid w:val="006D7299"/>
    <w:rsid w:val="006D748F"/>
    <w:rsid w:val="006E0275"/>
    <w:rsid w:val="006E0C8B"/>
    <w:rsid w:val="006E0D02"/>
    <w:rsid w:val="006E0D61"/>
    <w:rsid w:val="006E117E"/>
    <w:rsid w:val="006E13D3"/>
    <w:rsid w:val="006E15A3"/>
    <w:rsid w:val="006E19A1"/>
    <w:rsid w:val="006E1CB7"/>
    <w:rsid w:val="006E1DC2"/>
    <w:rsid w:val="006E2055"/>
    <w:rsid w:val="006E26AF"/>
    <w:rsid w:val="006E278C"/>
    <w:rsid w:val="006E3CE7"/>
    <w:rsid w:val="006E3DC5"/>
    <w:rsid w:val="006E3FED"/>
    <w:rsid w:val="006E41CE"/>
    <w:rsid w:val="006E45D1"/>
    <w:rsid w:val="006E4891"/>
    <w:rsid w:val="006E5173"/>
    <w:rsid w:val="006E51FC"/>
    <w:rsid w:val="006E5A3D"/>
    <w:rsid w:val="006E5B73"/>
    <w:rsid w:val="006E5B86"/>
    <w:rsid w:val="006E63AA"/>
    <w:rsid w:val="006E6750"/>
    <w:rsid w:val="006E68CF"/>
    <w:rsid w:val="006E6ED6"/>
    <w:rsid w:val="006E7AF5"/>
    <w:rsid w:val="006E7E92"/>
    <w:rsid w:val="006F0583"/>
    <w:rsid w:val="006F060E"/>
    <w:rsid w:val="006F0627"/>
    <w:rsid w:val="006F0F62"/>
    <w:rsid w:val="006F17D4"/>
    <w:rsid w:val="006F18FE"/>
    <w:rsid w:val="006F1BAB"/>
    <w:rsid w:val="006F1DCE"/>
    <w:rsid w:val="006F2A3E"/>
    <w:rsid w:val="006F2AE2"/>
    <w:rsid w:val="006F310C"/>
    <w:rsid w:val="006F360B"/>
    <w:rsid w:val="006F4253"/>
    <w:rsid w:val="006F479E"/>
    <w:rsid w:val="006F4C5D"/>
    <w:rsid w:val="006F4CED"/>
    <w:rsid w:val="006F4E25"/>
    <w:rsid w:val="006F50E3"/>
    <w:rsid w:val="006F51B8"/>
    <w:rsid w:val="006F5282"/>
    <w:rsid w:val="006F5441"/>
    <w:rsid w:val="006F55E0"/>
    <w:rsid w:val="006F5B91"/>
    <w:rsid w:val="006F5FB3"/>
    <w:rsid w:val="006F661D"/>
    <w:rsid w:val="006F6768"/>
    <w:rsid w:val="006F6D50"/>
    <w:rsid w:val="006F6E4A"/>
    <w:rsid w:val="006F6EF3"/>
    <w:rsid w:val="006F706E"/>
    <w:rsid w:val="006F7F54"/>
    <w:rsid w:val="00700265"/>
    <w:rsid w:val="007007B7"/>
    <w:rsid w:val="00700C1E"/>
    <w:rsid w:val="0070113F"/>
    <w:rsid w:val="00701B75"/>
    <w:rsid w:val="007025E8"/>
    <w:rsid w:val="00702E74"/>
    <w:rsid w:val="00702FC6"/>
    <w:rsid w:val="0070325A"/>
    <w:rsid w:val="00704479"/>
    <w:rsid w:val="0070452B"/>
    <w:rsid w:val="00704807"/>
    <w:rsid w:val="00704DFD"/>
    <w:rsid w:val="00705633"/>
    <w:rsid w:val="0070571D"/>
    <w:rsid w:val="0070615D"/>
    <w:rsid w:val="0070625A"/>
    <w:rsid w:val="00707009"/>
    <w:rsid w:val="007070E9"/>
    <w:rsid w:val="0070711E"/>
    <w:rsid w:val="0070721A"/>
    <w:rsid w:val="007076F7"/>
    <w:rsid w:val="0071026A"/>
    <w:rsid w:val="00710310"/>
    <w:rsid w:val="00710AD3"/>
    <w:rsid w:val="00710DA5"/>
    <w:rsid w:val="007115D9"/>
    <w:rsid w:val="00711CA1"/>
    <w:rsid w:val="00711F10"/>
    <w:rsid w:val="00711F69"/>
    <w:rsid w:val="007123BB"/>
    <w:rsid w:val="0071245B"/>
    <w:rsid w:val="007125B2"/>
    <w:rsid w:val="0071328E"/>
    <w:rsid w:val="0071366D"/>
    <w:rsid w:val="0071371F"/>
    <w:rsid w:val="00713B3F"/>
    <w:rsid w:val="00714231"/>
    <w:rsid w:val="00714732"/>
    <w:rsid w:val="00714FAF"/>
    <w:rsid w:val="007159D6"/>
    <w:rsid w:val="00715D1D"/>
    <w:rsid w:val="0071671F"/>
    <w:rsid w:val="00716843"/>
    <w:rsid w:val="0071783F"/>
    <w:rsid w:val="00717964"/>
    <w:rsid w:val="00717B07"/>
    <w:rsid w:val="00717E4B"/>
    <w:rsid w:val="007213CB"/>
    <w:rsid w:val="00721DDF"/>
    <w:rsid w:val="00721E1B"/>
    <w:rsid w:val="0072213F"/>
    <w:rsid w:val="007231FF"/>
    <w:rsid w:val="00723783"/>
    <w:rsid w:val="007238F0"/>
    <w:rsid w:val="007239C5"/>
    <w:rsid w:val="00723BA7"/>
    <w:rsid w:val="007249C4"/>
    <w:rsid w:val="00724FC8"/>
    <w:rsid w:val="007250D0"/>
    <w:rsid w:val="00725117"/>
    <w:rsid w:val="00726DA4"/>
    <w:rsid w:val="007275AD"/>
    <w:rsid w:val="007275B8"/>
    <w:rsid w:val="007277CB"/>
    <w:rsid w:val="00727B6B"/>
    <w:rsid w:val="00727DC9"/>
    <w:rsid w:val="00727DF6"/>
    <w:rsid w:val="00727F6C"/>
    <w:rsid w:val="0073010F"/>
    <w:rsid w:val="00730D23"/>
    <w:rsid w:val="00730E37"/>
    <w:rsid w:val="007315D1"/>
    <w:rsid w:val="00731A0D"/>
    <w:rsid w:val="00731E53"/>
    <w:rsid w:val="0073237A"/>
    <w:rsid w:val="0073251E"/>
    <w:rsid w:val="0073384D"/>
    <w:rsid w:val="00733EDC"/>
    <w:rsid w:val="00733FEA"/>
    <w:rsid w:val="007346CC"/>
    <w:rsid w:val="0073481B"/>
    <w:rsid w:val="00734951"/>
    <w:rsid w:val="00734BB9"/>
    <w:rsid w:val="00734D1D"/>
    <w:rsid w:val="007358DB"/>
    <w:rsid w:val="00735B4A"/>
    <w:rsid w:val="00735D83"/>
    <w:rsid w:val="00736865"/>
    <w:rsid w:val="00737305"/>
    <w:rsid w:val="007375D0"/>
    <w:rsid w:val="00737E79"/>
    <w:rsid w:val="007401BC"/>
    <w:rsid w:val="00740537"/>
    <w:rsid w:val="007407B2"/>
    <w:rsid w:val="007407ED"/>
    <w:rsid w:val="00740D5E"/>
    <w:rsid w:val="00740F1E"/>
    <w:rsid w:val="007413A5"/>
    <w:rsid w:val="0074159A"/>
    <w:rsid w:val="00741CAC"/>
    <w:rsid w:val="00741F15"/>
    <w:rsid w:val="00741F65"/>
    <w:rsid w:val="00741FC8"/>
    <w:rsid w:val="00742492"/>
    <w:rsid w:val="007425C9"/>
    <w:rsid w:val="00742975"/>
    <w:rsid w:val="00742DF8"/>
    <w:rsid w:val="007432CD"/>
    <w:rsid w:val="007436CE"/>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A5B"/>
    <w:rsid w:val="00750E79"/>
    <w:rsid w:val="00751F1E"/>
    <w:rsid w:val="007524D3"/>
    <w:rsid w:val="00753CF4"/>
    <w:rsid w:val="007540A6"/>
    <w:rsid w:val="00754802"/>
    <w:rsid w:val="007550DC"/>
    <w:rsid w:val="00755160"/>
    <w:rsid w:val="00755545"/>
    <w:rsid w:val="007557C1"/>
    <w:rsid w:val="00755AB8"/>
    <w:rsid w:val="00755B3C"/>
    <w:rsid w:val="00755F60"/>
    <w:rsid w:val="007563AE"/>
    <w:rsid w:val="0075642D"/>
    <w:rsid w:val="007569DB"/>
    <w:rsid w:val="007569E4"/>
    <w:rsid w:val="00756ACF"/>
    <w:rsid w:val="0075782F"/>
    <w:rsid w:val="007579DF"/>
    <w:rsid w:val="00757E67"/>
    <w:rsid w:val="0076039D"/>
    <w:rsid w:val="00760EEE"/>
    <w:rsid w:val="00761399"/>
    <w:rsid w:val="007614D2"/>
    <w:rsid w:val="0076276A"/>
    <w:rsid w:val="00762813"/>
    <w:rsid w:val="00762A2C"/>
    <w:rsid w:val="00763C1F"/>
    <w:rsid w:val="0076409D"/>
    <w:rsid w:val="007645DC"/>
    <w:rsid w:val="0076489F"/>
    <w:rsid w:val="00764DB4"/>
    <w:rsid w:val="00764DFF"/>
    <w:rsid w:val="00764ED1"/>
    <w:rsid w:val="00765056"/>
    <w:rsid w:val="00765724"/>
    <w:rsid w:val="00765813"/>
    <w:rsid w:val="007666FC"/>
    <w:rsid w:val="00766E50"/>
    <w:rsid w:val="00767156"/>
    <w:rsid w:val="00767A14"/>
    <w:rsid w:val="00770389"/>
    <w:rsid w:val="007711FC"/>
    <w:rsid w:val="00772126"/>
    <w:rsid w:val="007721B2"/>
    <w:rsid w:val="007725B0"/>
    <w:rsid w:val="00772F3B"/>
    <w:rsid w:val="00773049"/>
    <w:rsid w:val="00773376"/>
    <w:rsid w:val="007735BD"/>
    <w:rsid w:val="00773B0E"/>
    <w:rsid w:val="0077447E"/>
    <w:rsid w:val="007746B0"/>
    <w:rsid w:val="0077479F"/>
    <w:rsid w:val="00774815"/>
    <w:rsid w:val="00774E75"/>
    <w:rsid w:val="00775E2B"/>
    <w:rsid w:val="00775E44"/>
    <w:rsid w:val="007763FA"/>
    <w:rsid w:val="00776B22"/>
    <w:rsid w:val="0077740F"/>
    <w:rsid w:val="00777609"/>
    <w:rsid w:val="00777614"/>
    <w:rsid w:val="007777C3"/>
    <w:rsid w:val="00777836"/>
    <w:rsid w:val="00780043"/>
    <w:rsid w:val="00780055"/>
    <w:rsid w:val="00781231"/>
    <w:rsid w:val="007813BE"/>
    <w:rsid w:val="00781652"/>
    <w:rsid w:val="00781778"/>
    <w:rsid w:val="007818F6"/>
    <w:rsid w:val="00781B82"/>
    <w:rsid w:val="00782395"/>
    <w:rsid w:val="00782886"/>
    <w:rsid w:val="00782898"/>
    <w:rsid w:val="007829EF"/>
    <w:rsid w:val="00782B63"/>
    <w:rsid w:val="00782EFB"/>
    <w:rsid w:val="00783435"/>
    <w:rsid w:val="00783BAE"/>
    <w:rsid w:val="00783D4F"/>
    <w:rsid w:val="007842BD"/>
    <w:rsid w:val="00784D8C"/>
    <w:rsid w:val="00785389"/>
    <w:rsid w:val="0078560D"/>
    <w:rsid w:val="00785ACF"/>
    <w:rsid w:val="00785DF4"/>
    <w:rsid w:val="00786925"/>
    <w:rsid w:val="00786998"/>
    <w:rsid w:val="00786B2D"/>
    <w:rsid w:val="007878A2"/>
    <w:rsid w:val="00787974"/>
    <w:rsid w:val="00787F65"/>
    <w:rsid w:val="0079100C"/>
    <w:rsid w:val="0079149E"/>
    <w:rsid w:val="007918C6"/>
    <w:rsid w:val="00791AA0"/>
    <w:rsid w:val="00791FEA"/>
    <w:rsid w:val="007922C0"/>
    <w:rsid w:val="00792AF9"/>
    <w:rsid w:val="00792B71"/>
    <w:rsid w:val="0079315C"/>
    <w:rsid w:val="00793530"/>
    <w:rsid w:val="007936AA"/>
    <w:rsid w:val="00793973"/>
    <w:rsid w:val="007940CD"/>
    <w:rsid w:val="00794743"/>
    <w:rsid w:val="00794BE0"/>
    <w:rsid w:val="00795049"/>
    <w:rsid w:val="0079571A"/>
    <w:rsid w:val="00795721"/>
    <w:rsid w:val="007957EC"/>
    <w:rsid w:val="00795CBF"/>
    <w:rsid w:val="007962AA"/>
    <w:rsid w:val="00796701"/>
    <w:rsid w:val="00796C57"/>
    <w:rsid w:val="00796C8D"/>
    <w:rsid w:val="007977B1"/>
    <w:rsid w:val="00797D72"/>
    <w:rsid w:val="007A0664"/>
    <w:rsid w:val="007A06A7"/>
    <w:rsid w:val="007A074C"/>
    <w:rsid w:val="007A0930"/>
    <w:rsid w:val="007A202C"/>
    <w:rsid w:val="007A2DA1"/>
    <w:rsid w:val="007A3373"/>
    <w:rsid w:val="007A33C1"/>
    <w:rsid w:val="007A3DC8"/>
    <w:rsid w:val="007A4C89"/>
    <w:rsid w:val="007A537B"/>
    <w:rsid w:val="007A5CB8"/>
    <w:rsid w:val="007A5DAD"/>
    <w:rsid w:val="007A603C"/>
    <w:rsid w:val="007A67F8"/>
    <w:rsid w:val="007A69A5"/>
    <w:rsid w:val="007A6A8E"/>
    <w:rsid w:val="007A6E5F"/>
    <w:rsid w:val="007A70A3"/>
    <w:rsid w:val="007A7127"/>
    <w:rsid w:val="007A71C5"/>
    <w:rsid w:val="007A78B7"/>
    <w:rsid w:val="007A7E2D"/>
    <w:rsid w:val="007B00B2"/>
    <w:rsid w:val="007B0498"/>
    <w:rsid w:val="007B1037"/>
    <w:rsid w:val="007B1BCD"/>
    <w:rsid w:val="007B1CA5"/>
    <w:rsid w:val="007B2365"/>
    <w:rsid w:val="007B2587"/>
    <w:rsid w:val="007B25A1"/>
    <w:rsid w:val="007B2997"/>
    <w:rsid w:val="007B2B22"/>
    <w:rsid w:val="007B2D0E"/>
    <w:rsid w:val="007B2E6C"/>
    <w:rsid w:val="007B306C"/>
    <w:rsid w:val="007B4BBC"/>
    <w:rsid w:val="007B4F16"/>
    <w:rsid w:val="007B4F2F"/>
    <w:rsid w:val="007B5403"/>
    <w:rsid w:val="007B55BA"/>
    <w:rsid w:val="007B5A08"/>
    <w:rsid w:val="007B6953"/>
    <w:rsid w:val="007B6C55"/>
    <w:rsid w:val="007B6E1F"/>
    <w:rsid w:val="007B7CE0"/>
    <w:rsid w:val="007C022F"/>
    <w:rsid w:val="007C030E"/>
    <w:rsid w:val="007C03F9"/>
    <w:rsid w:val="007C0445"/>
    <w:rsid w:val="007C163B"/>
    <w:rsid w:val="007C1BFF"/>
    <w:rsid w:val="007C202F"/>
    <w:rsid w:val="007C28A4"/>
    <w:rsid w:val="007C40DC"/>
    <w:rsid w:val="007C47EF"/>
    <w:rsid w:val="007C48B5"/>
    <w:rsid w:val="007C4B72"/>
    <w:rsid w:val="007C4E9C"/>
    <w:rsid w:val="007C562E"/>
    <w:rsid w:val="007C57C7"/>
    <w:rsid w:val="007C5D58"/>
    <w:rsid w:val="007C5E0B"/>
    <w:rsid w:val="007C5E6B"/>
    <w:rsid w:val="007C61FF"/>
    <w:rsid w:val="007C6BB8"/>
    <w:rsid w:val="007C7008"/>
    <w:rsid w:val="007C7B57"/>
    <w:rsid w:val="007C7B67"/>
    <w:rsid w:val="007C7C8C"/>
    <w:rsid w:val="007C7E90"/>
    <w:rsid w:val="007D033D"/>
    <w:rsid w:val="007D116A"/>
    <w:rsid w:val="007D1202"/>
    <w:rsid w:val="007D1295"/>
    <w:rsid w:val="007D16CB"/>
    <w:rsid w:val="007D171E"/>
    <w:rsid w:val="007D17D0"/>
    <w:rsid w:val="007D1818"/>
    <w:rsid w:val="007D1A09"/>
    <w:rsid w:val="007D1C4E"/>
    <w:rsid w:val="007D2712"/>
    <w:rsid w:val="007D2A79"/>
    <w:rsid w:val="007D37A6"/>
    <w:rsid w:val="007D3987"/>
    <w:rsid w:val="007D43DE"/>
    <w:rsid w:val="007D441F"/>
    <w:rsid w:val="007D444F"/>
    <w:rsid w:val="007D5FF2"/>
    <w:rsid w:val="007D6088"/>
    <w:rsid w:val="007D7A99"/>
    <w:rsid w:val="007E02A2"/>
    <w:rsid w:val="007E0489"/>
    <w:rsid w:val="007E177B"/>
    <w:rsid w:val="007E1890"/>
    <w:rsid w:val="007E19F1"/>
    <w:rsid w:val="007E1F2B"/>
    <w:rsid w:val="007E1FE6"/>
    <w:rsid w:val="007E2545"/>
    <w:rsid w:val="007E2A50"/>
    <w:rsid w:val="007E2E51"/>
    <w:rsid w:val="007E3138"/>
    <w:rsid w:val="007E3487"/>
    <w:rsid w:val="007E3571"/>
    <w:rsid w:val="007E35EC"/>
    <w:rsid w:val="007E3777"/>
    <w:rsid w:val="007E3CC5"/>
    <w:rsid w:val="007E3EA4"/>
    <w:rsid w:val="007E4BB8"/>
    <w:rsid w:val="007E5310"/>
    <w:rsid w:val="007E53A4"/>
    <w:rsid w:val="007E5ACC"/>
    <w:rsid w:val="007E5EA7"/>
    <w:rsid w:val="007E5F1A"/>
    <w:rsid w:val="007E60E8"/>
    <w:rsid w:val="007E6635"/>
    <w:rsid w:val="007E6B92"/>
    <w:rsid w:val="007E7113"/>
    <w:rsid w:val="007F0268"/>
    <w:rsid w:val="007F05D5"/>
    <w:rsid w:val="007F0A9E"/>
    <w:rsid w:val="007F0EAE"/>
    <w:rsid w:val="007F14C1"/>
    <w:rsid w:val="007F1AC8"/>
    <w:rsid w:val="007F1C23"/>
    <w:rsid w:val="007F1F11"/>
    <w:rsid w:val="007F27E4"/>
    <w:rsid w:val="007F2D74"/>
    <w:rsid w:val="007F3CA0"/>
    <w:rsid w:val="007F44C8"/>
    <w:rsid w:val="007F4593"/>
    <w:rsid w:val="007F4EAC"/>
    <w:rsid w:val="007F58F3"/>
    <w:rsid w:val="007F6C30"/>
    <w:rsid w:val="007F6EC3"/>
    <w:rsid w:val="007F74EE"/>
    <w:rsid w:val="007F7B45"/>
    <w:rsid w:val="007F7FCC"/>
    <w:rsid w:val="008002C9"/>
    <w:rsid w:val="0080152B"/>
    <w:rsid w:val="00801AAB"/>
    <w:rsid w:val="00801C13"/>
    <w:rsid w:val="00802343"/>
    <w:rsid w:val="00802CDD"/>
    <w:rsid w:val="008032A1"/>
    <w:rsid w:val="00803314"/>
    <w:rsid w:val="00803684"/>
    <w:rsid w:val="008038B9"/>
    <w:rsid w:val="00803AE1"/>
    <w:rsid w:val="00804228"/>
    <w:rsid w:val="00805549"/>
    <w:rsid w:val="00805780"/>
    <w:rsid w:val="0080578F"/>
    <w:rsid w:val="008061EB"/>
    <w:rsid w:val="00806545"/>
    <w:rsid w:val="00806774"/>
    <w:rsid w:val="00806C27"/>
    <w:rsid w:val="00806DE4"/>
    <w:rsid w:val="0080795F"/>
    <w:rsid w:val="00807CA1"/>
    <w:rsid w:val="008100AC"/>
    <w:rsid w:val="008105FA"/>
    <w:rsid w:val="008114DA"/>
    <w:rsid w:val="00811C2A"/>
    <w:rsid w:val="0081204C"/>
    <w:rsid w:val="00812408"/>
    <w:rsid w:val="0081367A"/>
    <w:rsid w:val="00813DC5"/>
    <w:rsid w:val="008142F8"/>
    <w:rsid w:val="00814347"/>
    <w:rsid w:val="00814535"/>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AC0"/>
    <w:rsid w:val="00820B8C"/>
    <w:rsid w:val="00821726"/>
    <w:rsid w:val="008217BC"/>
    <w:rsid w:val="00821C41"/>
    <w:rsid w:val="00821D12"/>
    <w:rsid w:val="00821E00"/>
    <w:rsid w:val="00821E8D"/>
    <w:rsid w:val="00822B39"/>
    <w:rsid w:val="00822C1B"/>
    <w:rsid w:val="008230A6"/>
    <w:rsid w:val="00823115"/>
    <w:rsid w:val="008234E7"/>
    <w:rsid w:val="008238D6"/>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B3"/>
    <w:rsid w:val="00832B6F"/>
    <w:rsid w:val="00832CBD"/>
    <w:rsid w:val="00834781"/>
    <w:rsid w:val="00835188"/>
    <w:rsid w:val="00835F16"/>
    <w:rsid w:val="008368EE"/>
    <w:rsid w:val="00837268"/>
    <w:rsid w:val="00837274"/>
    <w:rsid w:val="008373D8"/>
    <w:rsid w:val="00837443"/>
    <w:rsid w:val="0083764E"/>
    <w:rsid w:val="00840274"/>
    <w:rsid w:val="0084027A"/>
    <w:rsid w:val="008406FC"/>
    <w:rsid w:val="00840713"/>
    <w:rsid w:val="00840A3F"/>
    <w:rsid w:val="00840DA5"/>
    <w:rsid w:val="00840E55"/>
    <w:rsid w:val="00841230"/>
    <w:rsid w:val="008412EF"/>
    <w:rsid w:val="0084206A"/>
    <w:rsid w:val="00842AEC"/>
    <w:rsid w:val="00842B23"/>
    <w:rsid w:val="00842BFE"/>
    <w:rsid w:val="00843506"/>
    <w:rsid w:val="008435FA"/>
    <w:rsid w:val="00843BF1"/>
    <w:rsid w:val="00843F26"/>
    <w:rsid w:val="0084433C"/>
    <w:rsid w:val="008443ED"/>
    <w:rsid w:val="00844955"/>
    <w:rsid w:val="00844B7F"/>
    <w:rsid w:val="00844CEC"/>
    <w:rsid w:val="00844DEB"/>
    <w:rsid w:val="00845784"/>
    <w:rsid w:val="00845A0B"/>
    <w:rsid w:val="00845CDD"/>
    <w:rsid w:val="00845EF4"/>
    <w:rsid w:val="00845FA8"/>
    <w:rsid w:val="008467B8"/>
    <w:rsid w:val="0084748B"/>
    <w:rsid w:val="008478E8"/>
    <w:rsid w:val="00850B9B"/>
    <w:rsid w:val="00850CCF"/>
    <w:rsid w:val="00850D28"/>
    <w:rsid w:val="00850FFD"/>
    <w:rsid w:val="0085170F"/>
    <w:rsid w:val="0085171A"/>
    <w:rsid w:val="00851790"/>
    <w:rsid w:val="008517C8"/>
    <w:rsid w:val="00851959"/>
    <w:rsid w:val="00852C31"/>
    <w:rsid w:val="00852D69"/>
    <w:rsid w:val="00853374"/>
    <w:rsid w:val="008535CD"/>
    <w:rsid w:val="00853643"/>
    <w:rsid w:val="008540BE"/>
    <w:rsid w:val="008544DF"/>
    <w:rsid w:val="008545C5"/>
    <w:rsid w:val="0085462C"/>
    <w:rsid w:val="00854C12"/>
    <w:rsid w:val="00855BE3"/>
    <w:rsid w:val="0085605A"/>
    <w:rsid w:val="00856C22"/>
    <w:rsid w:val="00856E46"/>
    <w:rsid w:val="008572B8"/>
    <w:rsid w:val="008577FA"/>
    <w:rsid w:val="00860360"/>
    <w:rsid w:val="00860609"/>
    <w:rsid w:val="00860814"/>
    <w:rsid w:val="008609EE"/>
    <w:rsid w:val="00861138"/>
    <w:rsid w:val="008614E8"/>
    <w:rsid w:val="00861AE4"/>
    <w:rsid w:val="00861E86"/>
    <w:rsid w:val="0086251E"/>
    <w:rsid w:val="0086262F"/>
    <w:rsid w:val="00862D6D"/>
    <w:rsid w:val="00863558"/>
    <w:rsid w:val="00863BDE"/>
    <w:rsid w:val="00863E7E"/>
    <w:rsid w:val="00863FAD"/>
    <w:rsid w:val="008640A3"/>
    <w:rsid w:val="008641FB"/>
    <w:rsid w:val="0086435E"/>
    <w:rsid w:val="00864A4C"/>
    <w:rsid w:val="00864C4C"/>
    <w:rsid w:val="00867B87"/>
    <w:rsid w:val="00870096"/>
    <w:rsid w:val="00871517"/>
    <w:rsid w:val="008720F5"/>
    <w:rsid w:val="00872577"/>
    <w:rsid w:val="00872727"/>
    <w:rsid w:val="00872F34"/>
    <w:rsid w:val="00872FB9"/>
    <w:rsid w:val="00873104"/>
    <w:rsid w:val="00874520"/>
    <w:rsid w:val="008745D4"/>
    <w:rsid w:val="00874895"/>
    <w:rsid w:val="0087493F"/>
    <w:rsid w:val="00874E79"/>
    <w:rsid w:val="00874FE1"/>
    <w:rsid w:val="0087576C"/>
    <w:rsid w:val="0087577D"/>
    <w:rsid w:val="00875F38"/>
    <w:rsid w:val="00876C12"/>
    <w:rsid w:val="00877001"/>
    <w:rsid w:val="00877018"/>
    <w:rsid w:val="008776FA"/>
    <w:rsid w:val="00877EC8"/>
    <w:rsid w:val="00880004"/>
    <w:rsid w:val="00880164"/>
    <w:rsid w:val="008803E5"/>
    <w:rsid w:val="008805B2"/>
    <w:rsid w:val="00880A9F"/>
    <w:rsid w:val="008818C2"/>
    <w:rsid w:val="00881A3B"/>
    <w:rsid w:val="00881DD4"/>
    <w:rsid w:val="00882100"/>
    <w:rsid w:val="00882134"/>
    <w:rsid w:val="008821FB"/>
    <w:rsid w:val="00882241"/>
    <w:rsid w:val="00882EFF"/>
    <w:rsid w:val="00882F81"/>
    <w:rsid w:val="00883476"/>
    <w:rsid w:val="008835D6"/>
    <w:rsid w:val="0088375B"/>
    <w:rsid w:val="00883DD7"/>
    <w:rsid w:val="00883F37"/>
    <w:rsid w:val="0088474D"/>
    <w:rsid w:val="00884B2A"/>
    <w:rsid w:val="00884D25"/>
    <w:rsid w:val="008856AC"/>
    <w:rsid w:val="0088670C"/>
    <w:rsid w:val="0088690E"/>
    <w:rsid w:val="00886DB6"/>
    <w:rsid w:val="008872B9"/>
    <w:rsid w:val="00887713"/>
    <w:rsid w:val="008878AF"/>
    <w:rsid w:val="00887AD5"/>
    <w:rsid w:val="00887D5A"/>
    <w:rsid w:val="00887F6A"/>
    <w:rsid w:val="00890808"/>
    <w:rsid w:val="00890F62"/>
    <w:rsid w:val="00891248"/>
    <w:rsid w:val="0089184D"/>
    <w:rsid w:val="00891AEB"/>
    <w:rsid w:val="00891CEC"/>
    <w:rsid w:val="0089207D"/>
    <w:rsid w:val="00892466"/>
    <w:rsid w:val="00892518"/>
    <w:rsid w:val="0089255F"/>
    <w:rsid w:val="0089318B"/>
    <w:rsid w:val="0089399F"/>
    <w:rsid w:val="0089402F"/>
    <w:rsid w:val="00894406"/>
    <w:rsid w:val="008952E6"/>
    <w:rsid w:val="008955B8"/>
    <w:rsid w:val="00895707"/>
    <w:rsid w:val="008959F8"/>
    <w:rsid w:val="00895EAC"/>
    <w:rsid w:val="00896920"/>
    <w:rsid w:val="008969C0"/>
    <w:rsid w:val="00896A44"/>
    <w:rsid w:val="00896BBC"/>
    <w:rsid w:val="00896EA8"/>
    <w:rsid w:val="00897322"/>
    <w:rsid w:val="00897B64"/>
    <w:rsid w:val="00897E03"/>
    <w:rsid w:val="008A018E"/>
    <w:rsid w:val="008A02CB"/>
    <w:rsid w:val="008A075B"/>
    <w:rsid w:val="008A0BDB"/>
    <w:rsid w:val="008A1194"/>
    <w:rsid w:val="008A11A1"/>
    <w:rsid w:val="008A1B5F"/>
    <w:rsid w:val="008A1BA4"/>
    <w:rsid w:val="008A1D25"/>
    <w:rsid w:val="008A2493"/>
    <w:rsid w:val="008A2AD1"/>
    <w:rsid w:val="008A2E6F"/>
    <w:rsid w:val="008A305A"/>
    <w:rsid w:val="008A3F2C"/>
    <w:rsid w:val="008A40D1"/>
    <w:rsid w:val="008A41F8"/>
    <w:rsid w:val="008A4916"/>
    <w:rsid w:val="008A4C3E"/>
    <w:rsid w:val="008A5001"/>
    <w:rsid w:val="008A5153"/>
    <w:rsid w:val="008A5240"/>
    <w:rsid w:val="008A569F"/>
    <w:rsid w:val="008A5A36"/>
    <w:rsid w:val="008A5EFF"/>
    <w:rsid w:val="008A6004"/>
    <w:rsid w:val="008A658C"/>
    <w:rsid w:val="008A6A87"/>
    <w:rsid w:val="008A6FA8"/>
    <w:rsid w:val="008A7B27"/>
    <w:rsid w:val="008A7ED1"/>
    <w:rsid w:val="008B03AF"/>
    <w:rsid w:val="008B0541"/>
    <w:rsid w:val="008B056F"/>
    <w:rsid w:val="008B0F63"/>
    <w:rsid w:val="008B13E9"/>
    <w:rsid w:val="008B201F"/>
    <w:rsid w:val="008B22AD"/>
    <w:rsid w:val="008B2379"/>
    <w:rsid w:val="008B26C3"/>
    <w:rsid w:val="008B2BC2"/>
    <w:rsid w:val="008B3265"/>
    <w:rsid w:val="008B38B5"/>
    <w:rsid w:val="008B3CBA"/>
    <w:rsid w:val="008B436E"/>
    <w:rsid w:val="008B4795"/>
    <w:rsid w:val="008B4910"/>
    <w:rsid w:val="008B4FC4"/>
    <w:rsid w:val="008B58DC"/>
    <w:rsid w:val="008B6C83"/>
    <w:rsid w:val="008B7081"/>
    <w:rsid w:val="008B7161"/>
    <w:rsid w:val="008B7240"/>
    <w:rsid w:val="008C0105"/>
    <w:rsid w:val="008C0639"/>
    <w:rsid w:val="008C0AF1"/>
    <w:rsid w:val="008C0CE7"/>
    <w:rsid w:val="008C11CF"/>
    <w:rsid w:val="008C129B"/>
    <w:rsid w:val="008C1537"/>
    <w:rsid w:val="008C15C3"/>
    <w:rsid w:val="008C1C95"/>
    <w:rsid w:val="008C1CE8"/>
    <w:rsid w:val="008C1F92"/>
    <w:rsid w:val="008C27A4"/>
    <w:rsid w:val="008C2800"/>
    <w:rsid w:val="008C2A51"/>
    <w:rsid w:val="008C2E07"/>
    <w:rsid w:val="008C32BC"/>
    <w:rsid w:val="008C3AF3"/>
    <w:rsid w:val="008C3C69"/>
    <w:rsid w:val="008C3CE2"/>
    <w:rsid w:val="008C3D27"/>
    <w:rsid w:val="008C4BC2"/>
    <w:rsid w:val="008C4CBF"/>
    <w:rsid w:val="008C4D8E"/>
    <w:rsid w:val="008C529A"/>
    <w:rsid w:val="008C549B"/>
    <w:rsid w:val="008C6378"/>
    <w:rsid w:val="008C6466"/>
    <w:rsid w:val="008C65E3"/>
    <w:rsid w:val="008C711B"/>
    <w:rsid w:val="008C7147"/>
    <w:rsid w:val="008C71B0"/>
    <w:rsid w:val="008C72A0"/>
    <w:rsid w:val="008C7C30"/>
    <w:rsid w:val="008C7CE0"/>
    <w:rsid w:val="008D03D8"/>
    <w:rsid w:val="008D0F18"/>
    <w:rsid w:val="008D12D6"/>
    <w:rsid w:val="008D20CE"/>
    <w:rsid w:val="008D21D0"/>
    <w:rsid w:val="008D2710"/>
    <w:rsid w:val="008D331E"/>
    <w:rsid w:val="008D39C6"/>
    <w:rsid w:val="008D3FDC"/>
    <w:rsid w:val="008D4110"/>
    <w:rsid w:val="008D42AA"/>
    <w:rsid w:val="008D4685"/>
    <w:rsid w:val="008D49B4"/>
    <w:rsid w:val="008D4FFA"/>
    <w:rsid w:val="008D58F8"/>
    <w:rsid w:val="008D608A"/>
    <w:rsid w:val="008D63A1"/>
    <w:rsid w:val="008D68F4"/>
    <w:rsid w:val="008D6CC9"/>
    <w:rsid w:val="008D75DA"/>
    <w:rsid w:val="008D791A"/>
    <w:rsid w:val="008D7B8A"/>
    <w:rsid w:val="008E093C"/>
    <w:rsid w:val="008E0947"/>
    <w:rsid w:val="008E1563"/>
    <w:rsid w:val="008E1615"/>
    <w:rsid w:val="008E1F17"/>
    <w:rsid w:val="008E21B7"/>
    <w:rsid w:val="008E2717"/>
    <w:rsid w:val="008E2BF4"/>
    <w:rsid w:val="008E2F5E"/>
    <w:rsid w:val="008E32D9"/>
    <w:rsid w:val="008E33A2"/>
    <w:rsid w:val="008E3A52"/>
    <w:rsid w:val="008E3B7D"/>
    <w:rsid w:val="008E3BEE"/>
    <w:rsid w:val="008E45A2"/>
    <w:rsid w:val="008E45CA"/>
    <w:rsid w:val="008E497A"/>
    <w:rsid w:val="008E4EF2"/>
    <w:rsid w:val="008E4F62"/>
    <w:rsid w:val="008E54C5"/>
    <w:rsid w:val="008E54DD"/>
    <w:rsid w:val="008E58D6"/>
    <w:rsid w:val="008E58F4"/>
    <w:rsid w:val="008E5B73"/>
    <w:rsid w:val="008E6559"/>
    <w:rsid w:val="008E6876"/>
    <w:rsid w:val="008E6EDD"/>
    <w:rsid w:val="008E707F"/>
    <w:rsid w:val="008E767B"/>
    <w:rsid w:val="008E7CDC"/>
    <w:rsid w:val="008F0088"/>
    <w:rsid w:val="008F017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38"/>
    <w:rsid w:val="008F567F"/>
    <w:rsid w:val="008F5699"/>
    <w:rsid w:val="008F5EDF"/>
    <w:rsid w:val="008F6AD0"/>
    <w:rsid w:val="008F6F50"/>
    <w:rsid w:val="008F6F83"/>
    <w:rsid w:val="008F7128"/>
    <w:rsid w:val="008F72E8"/>
    <w:rsid w:val="008F77E9"/>
    <w:rsid w:val="008F7A70"/>
    <w:rsid w:val="008F7BBF"/>
    <w:rsid w:val="00900059"/>
    <w:rsid w:val="00900AE1"/>
    <w:rsid w:val="00900C9C"/>
    <w:rsid w:val="00900D3B"/>
    <w:rsid w:val="00901906"/>
    <w:rsid w:val="00901AE0"/>
    <w:rsid w:val="009025A7"/>
    <w:rsid w:val="00902714"/>
    <w:rsid w:val="009029BA"/>
    <w:rsid w:val="00902C33"/>
    <w:rsid w:val="00903BCA"/>
    <w:rsid w:val="00903CF1"/>
    <w:rsid w:val="00903D5C"/>
    <w:rsid w:val="00903EC0"/>
    <w:rsid w:val="009045C9"/>
    <w:rsid w:val="00904A65"/>
    <w:rsid w:val="00904C35"/>
    <w:rsid w:val="00905552"/>
    <w:rsid w:val="00905737"/>
    <w:rsid w:val="00905A8D"/>
    <w:rsid w:val="00906524"/>
    <w:rsid w:val="009069F3"/>
    <w:rsid w:val="00906C65"/>
    <w:rsid w:val="00907BAD"/>
    <w:rsid w:val="009102E6"/>
    <w:rsid w:val="00911031"/>
    <w:rsid w:val="00911DB8"/>
    <w:rsid w:val="009122B5"/>
    <w:rsid w:val="00912F48"/>
    <w:rsid w:val="00913099"/>
    <w:rsid w:val="009133E2"/>
    <w:rsid w:val="0091359D"/>
    <w:rsid w:val="009139B9"/>
    <w:rsid w:val="009144ED"/>
    <w:rsid w:val="00914B4F"/>
    <w:rsid w:val="00914D5A"/>
    <w:rsid w:val="00914E15"/>
    <w:rsid w:val="00914F57"/>
    <w:rsid w:val="00915C73"/>
    <w:rsid w:val="00915E07"/>
    <w:rsid w:val="00915F0C"/>
    <w:rsid w:val="00916014"/>
    <w:rsid w:val="009173E1"/>
    <w:rsid w:val="00920066"/>
    <w:rsid w:val="00920208"/>
    <w:rsid w:val="00920668"/>
    <w:rsid w:val="00920669"/>
    <w:rsid w:val="009208F5"/>
    <w:rsid w:val="009209E3"/>
    <w:rsid w:val="00920E97"/>
    <w:rsid w:val="00920EE7"/>
    <w:rsid w:val="0092104C"/>
    <w:rsid w:val="0092121D"/>
    <w:rsid w:val="00921999"/>
    <w:rsid w:val="00922512"/>
    <w:rsid w:val="00922A4F"/>
    <w:rsid w:val="00922F5B"/>
    <w:rsid w:val="009236D5"/>
    <w:rsid w:val="00923AFE"/>
    <w:rsid w:val="00923E41"/>
    <w:rsid w:val="0092519E"/>
    <w:rsid w:val="009257BF"/>
    <w:rsid w:val="00925C00"/>
    <w:rsid w:val="00925C8D"/>
    <w:rsid w:val="00925F0C"/>
    <w:rsid w:val="009260F4"/>
    <w:rsid w:val="0092655A"/>
    <w:rsid w:val="00927B95"/>
    <w:rsid w:val="00927BB7"/>
    <w:rsid w:val="00927DE3"/>
    <w:rsid w:val="0093033A"/>
    <w:rsid w:val="00930712"/>
    <w:rsid w:val="00930920"/>
    <w:rsid w:val="009314C9"/>
    <w:rsid w:val="00931B33"/>
    <w:rsid w:val="00931EDE"/>
    <w:rsid w:val="00932672"/>
    <w:rsid w:val="009326DA"/>
    <w:rsid w:val="009328CE"/>
    <w:rsid w:val="009331FB"/>
    <w:rsid w:val="00933815"/>
    <w:rsid w:val="009339A5"/>
    <w:rsid w:val="00933A32"/>
    <w:rsid w:val="00933FD0"/>
    <w:rsid w:val="009347FF"/>
    <w:rsid w:val="009349DE"/>
    <w:rsid w:val="00934E37"/>
    <w:rsid w:val="009351AE"/>
    <w:rsid w:val="00935421"/>
    <w:rsid w:val="009356A7"/>
    <w:rsid w:val="00935AA5"/>
    <w:rsid w:val="00935B1D"/>
    <w:rsid w:val="00935FC0"/>
    <w:rsid w:val="009360F0"/>
    <w:rsid w:val="00936A8D"/>
    <w:rsid w:val="00936F54"/>
    <w:rsid w:val="009372F3"/>
    <w:rsid w:val="009373CD"/>
    <w:rsid w:val="00937E9C"/>
    <w:rsid w:val="009402C2"/>
    <w:rsid w:val="00940319"/>
    <w:rsid w:val="0094059E"/>
    <w:rsid w:val="009408C3"/>
    <w:rsid w:val="009411B1"/>
    <w:rsid w:val="009417CA"/>
    <w:rsid w:val="00941981"/>
    <w:rsid w:val="00941A7F"/>
    <w:rsid w:val="009420B0"/>
    <w:rsid w:val="009423D6"/>
    <w:rsid w:val="00942D68"/>
    <w:rsid w:val="00943487"/>
    <w:rsid w:val="009439FB"/>
    <w:rsid w:val="00943AE6"/>
    <w:rsid w:val="00943C52"/>
    <w:rsid w:val="0094400E"/>
    <w:rsid w:val="0094422B"/>
    <w:rsid w:val="009444E0"/>
    <w:rsid w:val="00944CB0"/>
    <w:rsid w:val="00944D15"/>
    <w:rsid w:val="00944E03"/>
    <w:rsid w:val="009451DE"/>
    <w:rsid w:val="0094547C"/>
    <w:rsid w:val="00945565"/>
    <w:rsid w:val="0094584A"/>
    <w:rsid w:val="00945E9F"/>
    <w:rsid w:val="0094792D"/>
    <w:rsid w:val="009479F6"/>
    <w:rsid w:val="00947C7F"/>
    <w:rsid w:val="00947D61"/>
    <w:rsid w:val="009506E1"/>
    <w:rsid w:val="00950FE5"/>
    <w:rsid w:val="009510CF"/>
    <w:rsid w:val="00951403"/>
    <w:rsid w:val="0095150D"/>
    <w:rsid w:val="00951E37"/>
    <w:rsid w:val="009528D1"/>
    <w:rsid w:val="009532CF"/>
    <w:rsid w:val="00953591"/>
    <w:rsid w:val="0095398F"/>
    <w:rsid w:val="009539FC"/>
    <w:rsid w:val="00953F08"/>
    <w:rsid w:val="00954107"/>
    <w:rsid w:val="00954511"/>
    <w:rsid w:val="0095455D"/>
    <w:rsid w:val="009552FB"/>
    <w:rsid w:val="00955617"/>
    <w:rsid w:val="00955946"/>
    <w:rsid w:val="00955D88"/>
    <w:rsid w:val="00956669"/>
    <w:rsid w:val="00956A69"/>
    <w:rsid w:val="00956B83"/>
    <w:rsid w:val="00956D0A"/>
    <w:rsid w:val="009573DA"/>
    <w:rsid w:val="009577B1"/>
    <w:rsid w:val="0095786D"/>
    <w:rsid w:val="009578E5"/>
    <w:rsid w:val="0096025B"/>
    <w:rsid w:val="00960E40"/>
    <w:rsid w:val="009610E7"/>
    <w:rsid w:val="00961409"/>
    <w:rsid w:val="009618D0"/>
    <w:rsid w:val="0096197A"/>
    <w:rsid w:val="009627B1"/>
    <w:rsid w:val="00962BB1"/>
    <w:rsid w:val="00962CFA"/>
    <w:rsid w:val="0096349A"/>
    <w:rsid w:val="00963875"/>
    <w:rsid w:val="00963E12"/>
    <w:rsid w:val="0096407B"/>
    <w:rsid w:val="00964232"/>
    <w:rsid w:val="00964667"/>
    <w:rsid w:val="00964DF3"/>
    <w:rsid w:val="00965739"/>
    <w:rsid w:val="009658C9"/>
    <w:rsid w:val="00965CD8"/>
    <w:rsid w:val="009665DC"/>
    <w:rsid w:val="009669AC"/>
    <w:rsid w:val="00966BD9"/>
    <w:rsid w:val="00966C5A"/>
    <w:rsid w:val="00966F3D"/>
    <w:rsid w:val="009672CF"/>
    <w:rsid w:val="00967749"/>
    <w:rsid w:val="0096797C"/>
    <w:rsid w:val="00967B7E"/>
    <w:rsid w:val="009704D9"/>
    <w:rsid w:val="00971436"/>
    <w:rsid w:val="009719CD"/>
    <w:rsid w:val="009722F4"/>
    <w:rsid w:val="0097232C"/>
    <w:rsid w:val="0097295F"/>
    <w:rsid w:val="009734C1"/>
    <w:rsid w:val="00973A70"/>
    <w:rsid w:val="009743E4"/>
    <w:rsid w:val="00974542"/>
    <w:rsid w:val="009749C8"/>
    <w:rsid w:val="00974C53"/>
    <w:rsid w:val="009751F8"/>
    <w:rsid w:val="0097520D"/>
    <w:rsid w:val="009754BC"/>
    <w:rsid w:val="00975642"/>
    <w:rsid w:val="00975665"/>
    <w:rsid w:val="00975CF5"/>
    <w:rsid w:val="00975D36"/>
    <w:rsid w:val="009761A5"/>
    <w:rsid w:val="009763E2"/>
    <w:rsid w:val="00977D04"/>
    <w:rsid w:val="009804CC"/>
    <w:rsid w:val="00980D93"/>
    <w:rsid w:val="00981155"/>
    <w:rsid w:val="009816D3"/>
    <w:rsid w:val="009817D2"/>
    <w:rsid w:val="00981FB9"/>
    <w:rsid w:val="0098201C"/>
    <w:rsid w:val="00982CB6"/>
    <w:rsid w:val="009835E3"/>
    <w:rsid w:val="009837C8"/>
    <w:rsid w:val="00983A0E"/>
    <w:rsid w:val="00983A17"/>
    <w:rsid w:val="00983BCD"/>
    <w:rsid w:val="00983D79"/>
    <w:rsid w:val="009842A8"/>
    <w:rsid w:val="00984F61"/>
    <w:rsid w:val="0098508B"/>
    <w:rsid w:val="009854ED"/>
    <w:rsid w:val="0098572F"/>
    <w:rsid w:val="00985FF8"/>
    <w:rsid w:val="00986ECA"/>
    <w:rsid w:val="00987929"/>
    <w:rsid w:val="00990584"/>
    <w:rsid w:val="00990AB3"/>
    <w:rsid w:val="0099127C"/>
    <w:rsid w:val="0099218B"/>
    <w:rsid w:val="00992724"/>
    <w:rsid w:val="00992911"/>
    <w:rsid w:val="00992A09"/>
    <w:rsid w:val="009934D0"/>
    <w:rsid w:val="0099377B"/>
    <w:rsid w:val="009948EC"/>
    <w:rsid w:val="00995001"/>
    <w:rsid w:val="009951D8"/>
    <w:rsid w:val="009957C4"/>
    <w:rsid w:val="00995C8F"/>
    <w:rsid w:val="00995CF6"/>
    <w:rsid w:val="00995CFE"/>
    <w:rsid w:val="0099615C"/>
    <w:rsid w:val="0099748E"/>
    <w:rsid w:val="00997807"/>
    <w:rsid w:val="00997C59"/>
    <w:rsid w:val="009A0A14"/>
    <w:rsid w:val="009A0A81"/>
    <w:rsid w:val="009A1D5F"/>
    <w:rsid w:val="009A1E7D"/>
    <w:rsid w:val="009A27AF"/>
    <w:rsid w:val="009A29A0"/>
    <w:rsid w:val="009A31C8"/>
    <w:rsid w:val="009A35AA"/>
    <w:rsid w:val="009A363E"/>
    <w:rsid w:val="009A3DBB"/>
    <w:rsid w:val="009A4839"/>
    <w:rsid w:val="009A533C"/>
    <w:rsid w:val="009A545D"/>
    <w:rsid w:val="009A5A55"/>
    <w:rsid w:val="009A63CB"/>
    <w:rsid w:val="009A6B3E"/>
    <w:rsid w:val="009A6DE2"/>
    <w:rsid w:val="009A6F1F"/>
    <w:rsid w:val="009A70DA"/>
    <w:rsid w:val="009A732F"/>
    <w:rsid w:val="009A7732"/>
    <w:rsid w:val="009A7965"/>
    <w:rsid w:val="009A7C77"/>
    <w:rsid w:val="009B03A1"/>
    <w:rsid w:val="009B05BE"/>
    <w:rsid w:val="009B1410"/>
    <w:rsid w:val="009B152B"/>
    <w:rsid w:val="009B19AE"/>
    <w:rsid w:val="009B2186"/>
    <w:rsid w:val="009B24F0"/>
    <w:rsid w:val="009B264E"/>
    <w:rsid w:val="009B26F8"/>
    <w:rsid w:val="009B27AA"/>
    <w:rsid w:val="009B2926"/>
    <w:rsid w:val="009B2C0A"/>
    <w:rsid w:val="009B323A"/>
    <w:rsid w:val="009B33A3"/>
    <w:rsid w:val="009B39D8"/>
    <w:rsid w:val="009B3D00"/>
    <w:rsid w:val="009B433A"/>
    <w:rsid w:val="009B4552"/>
    <w:rsid w:val="009B5C3F"/>
    <w:rsid w:val="009B5D2C"/>
    <w:rsid w:val="009B6018"/>
    <w:rsid w:val="009B619D"/>
    <w:rsid w:val="009B646A"/>
    <w:rsid w:val="009B64E4"/>
    <w:rsid w:val="009B66A9"/>
    <w:rsid w:val="009B70E1"/>
    <w:rsid w:val="009B7DEA"/>
    <w:rsid w:val="009B7EA8"/>
    <w:rsid w:val="009B7FEC"/>
    <w:rsid w:val="009C0025"/>
    <w:rsid w:val="009C00A8"/>
    <w:rsid w:val="009C02BD"/>
    <w:rsid w:val="009C0350"/>
    <w:rsid w:val="009C081B"/>
    <w:rsid w:val="009C20C7"/>
    <w:rsid w:val="009C22A8"/>
    <w:rsid w:val="009C27E1"/>
    <w:rsid w:val="009C32E0"/>
    <w:rsid w:val="009C32EE"/>
    <w:rsid w:val="009C34BF"/>
    <w:rsid w:val="009C3580"/>
    <w:rsid w:val="009C35FE"/>
    <w:rsid w:val="009C38F5"/>
    <w:rsid w:val="009C4801"/>
    <w:rsid w:val="009C4BDD"/>
    <w:rsid w:val="009C5444"/>
    <w:rsid w:val="009C6487"/>
    <w:rsid w:val="009C66DD"/>
    <w:rsid w:val="009C6756"/>
    <w:rsid w:val="009C67F2"/>
    <w:rsid w:val="009C6858"/>
    <w:rsid w:val="009C78BF"/>
    <w:rsid w:val="009C7E91"/>
    <w:rsid w:val="009C7FD3"/>
    <w:rsid w:val="009D0110"/>
    <w:rsid w:val="009D1D90"/>
    <w:rsid w:val="009D2DEA"/>
    <w:rsid w:val="009D32C6"/>
    <w:rsid w:val="009D35E5"/>
    <w:rsid w:val="009D3BD2"/>
    <w:rsid w:val="009D3EAE"/>
    <w:rsid w:val="009D4436"/>
    <w:rsid w:val="009D54D1"/>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3D0"/>
    <w:rsid w:val="009E18BE"/>
    <w:rsid w:val="009E220A"/>
    <w:rsid w:val="009E2970"/>
    <w:rsid w:val="009E2F89"/>
    <w:rsid w:val="009E3B93"/>
    <w:rsid w:val="009E3D97"/>
    <w:rsid w:val="009E40A4"/>
    <w:rsid w:val="009E4D3A"/>
    <w:rsid w:val="009E6AD8"/>
    <w:rsid w:val="009E6B7C"/>
    <w:rsid w:val="009E795E"/>
    <w:rsid w:val="009E7A91"/>
    <w:rsid w:val="009E7C8A"/>
    <w:rsid w:val="009E7CA1"/>
    <w:rsid w:val="009E7ECE"/>
    <w:rsid w:val="009F0619"/>
    <w:rsid w:val="009F0C13"/>
    <w:rsid w:val="009F0DE7"/>
    <w:rsid w:val="009F0FB8"/>
    <w:rsid w:val="009F145D"/>
    <w:rsid w:val="009F169C"/>
    <w:rsid w:val="009F17C8"/>
    <w:rsid w:val="009F1862"/>
    <w:rsid w:val="009F22B9"/>
    <w:rsid w:val="009F2578"/>
    <w:rsid w:val="009F28C9"/>
    <w:rsid w:val="009F29C0"/>
    <w:rsid w:val="009F2C95"/>
    <w:rsid w:val="009F2FB7"/>
    <w:rsid w:val="009F3489"/>
    <w:rsid w:val="009F34B6"/>
    <w:rsid w:val="009F40AC"/>
    <w:rsid w:val="009F4485"/>
    <w:rsid w:val="009F4843"/>
    <w:rsid w:val="009F4C8C"/>
    <w:rsid w:val="009F4DD6"/>
    <w:rsid w:val="009F5BB2"/>
    <w:rsid w:val="009F5BE4"/>
    <w:rsid w:val="009F5DAC"/>
    <w:rsid w:val="009F6652"/>
    <w:rsid w:val="009F6EC0"/>
    <w:rsid w:val="009F792D"/>
    <w:rsid w:val="009F7E25"/>
    <w:rsid w:val="00A002D8"/>
    <w:rsid w:val="00A01126"/>
    <w:rsid w:val="00A01C0F"/>
    <w:rsid w:val="00A03735"/>
    <w:rsid w:val="00A055E4"/>
    <w:rsid w:val="00A05DCC"/>
    <w:rsid w:val="00A060DD"/>
    <w:rsid w:val="00A07078"/>
    <w:rsid w:val="00A071EB"/>
    <w:rsid w:val="00A07534"/>
    <w:rsid w:val="00A078AA"/>
    <w:rsid w:val="00A07BF6"/>
    <w:rsid w:val="00A10E4B"/>
    <w:rsid w:val="00A11E82"/>
    <w:rsid w:val="00A12271"/>
    <w:rsid w:val="00A12AA4"/>
    <w:rsid w:val="00A12D94"/>
    <w:rsid w:val="00A12DAB"/>
    <w:rsid w:val="00A12E43"/>
    <w:rsid w:val="00A138C6"/>
    <w:rsid w:val="00A13B5D"/>
    <w:rsid w:val="00A13F42"/>
    <w:rsid w:val="00A13F94"/>
    <w:rsid w:val="00A1424F"/>
    <w:rsid w:val="00A14B39"/>
    <w:rsid w:val="00A15705"/>
    <w:rsid w:val="00A165F2"/>
    <w:rsid w:val="00A16CE4"/>
    <w:rsid w:val="00A17123"/>
    <w:rsid w:val="00A17B63"/>
    <w:rsid w:val="00A17E16"/>
    <w:rsid w:val="00A202EC"/>
    <w:rsid w:val="00A2047E"/>
    <w:rsid w:val="00A20C66"/>
    <w:rsid w:val="00A211AC"/>
    <w:rsid w:val="00A2165B"/>
    <w:rsid w:val="00A21E75"/>
    <w:rsid w:val="00A22310"/>
    <w:rsid w:val="00A228B0"/>
    <w:rsid w:val="00A22A0E"/>
    <w:rsid w:val="00A2312B"/>
    <w:rsid w:val="00A23DD4"/>
    <w:rsid w:val="00A23DEF"/>
    <w:rsid w:val="00A248EC"/>
    <w:rsid w:val="00A25A47"/>
    <w:rsid w:val="00A26002"/>
    <w:rsid w:val="00A266A5"/>
    <w:rsid w:val="00A2763D"/>
    <w:rsid w:val="00A27946"/>
    <w:rsid w:val="00A27A1A"/>
    <w:rsid w:val="00A307D1"/>
    <w:rsid w:val="00A30830"/>
    <w:rsid w:val="00A30DBB"/>
    <w:rsid w:val="00A30F08"/>
    <w:rsid w:val="00A316DD"/>
    <w:rsid w:val="00A319B2"/>
    <w:rsid w:val="00A31D26"/>
    <w:rsid w:val="00A31DDA"/>
    <w:rsid w:val="00A32042"/>
    <w:rsid w:val="00A32171"/>
    <w:rsid w:val="00A32B45"/>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90B"/>
    <w:rsid w:val="00A371B2"/>
    <w:rsid w:val="00A37829"/>
    <w:rsid w:val="00A40FEE"/>
    <w:rsid w:val="00A41745"/>
    <w:rsid w:val="00A41A6A"/>
    <w:rsid w:val="00A41BA8"/>
    <w:rsid w:val="00A41BCF"/>
    <w:rsid w:val="00A4213F"/>
    <w:rsid w:val="00A421A1"/>
    <w:rsid w:val="00A42933"/>
    <w:rsid w:val="00A42CBD"/>
    <w:rsid w:val="00A4306C"/>
    <w:rsid w:val="00A43553"/>
    <w:rsid w:val="00A43C48"/>
    <w:rsid w:val="00A43F34"/>
    <w:rsid w:val="00A44065"/>
    <w:rsid w:val="00A44098"/>
    <w:rsid w:val="00A44EB9"/>
    <w:rsid w:val="00A451F9"/>
    <w:rsid w:val="00A452B9"/>
    <w:rsid w:val="00A4535F"/>
    <w:rsid w:val="00A458B4"/>
    <w:rsid w:val="00A45F68"/>
    <w:rsid w:val="00A468FB"/>
    <w:rsid w:val="00A46EC0"/>
    <w:rsid w:val="00A477F4"/>
    <w:rsid w:val="00A509B0"/>
    <w:rsid w:val="00A512FE"/>
    <w:rsid w:val="00A51B0B"/>
    <w:rsid w:val="00A51DFE"/>
    <w:rsid w:val="00A520EE"/>
    <w:rsid w:val="00A52941"/>
    <w:rsid w:val="00A529AB"/>
    <w:rsid w:val="00A52CD7"/>
    <w:rsid w:val="00A52F4B"/>
    <w:rsid w:val="00A53738"/>
    <w:rsid w:val="00A53759"/>
    <w:rsid w:val="00A54D7C"/>
    <w:rsid w:val="00A554B0"/>
    <w:rsid w:val="00A555DB"/>
    <w:rsid w:val="00A55936"/>
    <w:rsid w:val="00A561FD"/>
    <w:rsid w:val="00A5646B"/>
    <w:rsid w:val="00A565A7"/>
    <w:rsid w:val="00A56810"/>
    <w:rsid w:val="00A56E03"/>
    <w:rsid w:val="00A573B2"/>
    <w:rsid w:val="00A576F0"/>
    <w:rsid w:val="00A577A5"/>
    <w:rsid w:val="00A57984"/>
    <w:rsid w:val="00A60062"/>
    <w:rsid w:val="00A600BF"/>
    <w:rsid w:val="00A6037D"/>
    <w:rsid w:val="00A60627"/>
    <w:rsid w:val="00A61100"/>
    <w:rsid w:val="00A615F1"/>
    <w:rsid w:val="00A61E3F"/>
    <w:rsid w:val="00A62318"/>
    <w:rsid w:val="00A62B44"/>
    <w:rsid w:val="00A62C3D"/>
    <w:rsid w:val="00A62E95"/>
    <w:rsid w:val="00A639AF"/>
    <w:rsid w:val="00A644EF"/>
    <w:rsid w:val="00A6545D"/>
    <w:rsid w:val="00A66538"/>
    <w:rsid w:val="00A66768"/>
    <w:rsid w:val="00A678C6"/>
    <w:rsid w:val="00A67A44"/>
    <w:rsid w:val="00A67ED4"/>
    <w:rsid w:val="00A70275"/>
    <w:rsid w:val="00A70935"/>
    <w:rsid w:val="00A71F05"/>
    <w:rsid w:val="00A727E9"/>
    <w:rsid w:val="00A7298F"/>
    <w:rsid w:val="00A72AAD"/>
    <w:rsid w:val="00A734C3"/>
    <w:rsid w:val="00A74C63"/>
    <w:rsid w:val="00A74DA6"/>
    <w:rsid w:val="00A76922"/>
    <w:rsid w:val="00A76980"/>
    <w:rsid w:val="00A777EC"/>
    <w:rsid w:val="00A77FCB"/>
    <w:rsid w:val="00A8091E"/>
    <w:rsid w:val="00A80E8F"/>
    <w:rsid w:val="00A81FE5"/>
    <w:rsid w:val="00A82222"/>
    <w:rsid w:val="00A8284E"/>
    <w:rsid w:val="00A8306C"/>
    <w:rsid w:val="00A83F45"/>
    <w:rsid w:val="00A83FC0"/>
    <w:rsid w:val="00A845A6"/>
    <w:rsid w:val="00A84BA1"/>
    <w:rsid w:val="00A84F30"/>
    <w:rsid w:val="00A8519A"/>
    <w:rsid w:val="00A85B11"/>
    <w:rsid w:val="00A85C5C"/>
    <w:rsid w:val="00A85F38"/>
    <w:rsid w:val="00A862EC"/>
    <w:rsid w:val="00A86302"/>
    <w:rsid w:val="00A863C2"/>
    <w:rsid w:val="00A87902"/>
    <w:rsid w:val="00A87EEC"/>
    <w:rsid w:val="00A90281"/>
    <w:rsid w:val="00A90515"/>
    <w:rsid w:val="00A905BA"/>
    <w:rsid w:val="00A90CA6"/>
    <w:rsid w:val="00A90ECB"/>
    <w:rsid w:val="00A912DD"/>
    <w:rsid w:val="00A91691"/>
    <w:rsid w:val="00A92097"/>
    <w:rsid w:val="00A92578"/>
    <w:rsid w:val="00A92925"/>
    <w:rsid w:val="00A92C43"/>
    <w:rsid w:val="00A92F02"/>
    <w:rsid w:val="00A935D6"/>
    <w:rsid w:val="00A9383B"/>
    <w:rsid w:val="00A939D0"/>
    <w:rsid w:val="00A946C9"/>
    <w:rsid w:val="00A94786"/>
    <w:rsid w:val="00A94E79"/>
    <w:rsid w:val="00A95FEB"/>
    <w:rsid w:val="00A96196"/>
    <w:rsid w:val="00A962D7"/>
    <w:rsid w:val="00A966C9"/>
    <w:rsid w:val="00A96784"/>
    <w:rsid w:val="00A96A7E"/>
    <w:rsid w:val="00A96B66"/>
    <w:rsid w:val="00A9727E"/>
    <w:rsid w:val="00A975DC"/>
    <w:rsid w:val="00A97688"/>
    <w:rsid w:val="00A97AFE"/>
    <w:rsid w:val="00A97C30"/>
    <w:rsid w:val="00A97DFE"/>
    <w:rsid w:val="00A97F4F"/>
    <w:rsid w:val="00AA005D"/>
    <w:rsid w:val="00AA0105"/>
    <w:rsid w:val="00AA07AA"/>
    <w:rsid w:val="00AA0836"/>
    <w:rsid w:val="00AA09C4"/>
    <w:rsid w:val="00AA1498"/>
    <w:rsid w:val="00AA1CF6"/>
    <w:rsid w:val="00AA1E42"/>
    <w:rsid w:val="00AA23B5"/>
    <w:rsid w:val="00AA2979"/>
    <w:rsid w:val="00AA32A8"/>
    <w:rsid w:val="00AA39E5"/>
    <w:rsid w:val="00AA43B5"/>
    <w:rsid w:val="00AA47C4"/>
    <w:rsid w:val="00AA4867"/>
    <w:rsid w:val="00AA4A80"/>
    <w:rsid w:val="00AA51AC"/>
    <w:rsid w:val="00AA5EE4"/>
    <w:rsid w:val="00AA6D4F"/>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B9E"/>
    <w:rsid w:val="00AB2D72"/>
    <w:rsid w:val="00AB3136"/>
    <w:rsid w:val="00AB4479"/>
    <w:rsid w:val="00AB45F9"/>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50D"/>
    <w:rsid w:val="00AC29CD"/>
    <w:rsid w:val="00AC31CA"/>
    <w:rsid w:val="00AC3741"/>
    <w:rsid w:val="00AC3B89"/>
    <w:rsid w:val="00AC3C91"/>
    <w:rsid w:val="00AC4640"/>
    <w:rsid w:val="00AC480A"/>
    <w:rsid w:val="00AC4FC0"/>
    <w:rsid w:val="00AC5891"/>
    <w:rsid w:val="00AC5C0C"/>
    <w:rsid w:val="00AC5EAB"/>
    <w:rsid w:val="00AC6422"/>
    <w:rsid w:val="00AC6992"/>
    <w:rsid w:val="00AC6A1A"/>
    <w:rsid w:val="00AC6ACB"/>
    <w:rsid w:val="00AC6C60"/>
    <w:rsid w:val="00AC6E3A"/>
    <w:rsid w:val="00AC6E95"/>
    <w:rsid w:val="00AD0EAD"/>
    <w:rsid w:val="00AD1361"/>
    <w:rsid w:val="00AD1910"/>
    <w:rsid w:val="00AD195F"/>
    <w:rsid w:val="00AD1A22"/>
    <w:rsid w:val="00AD1AFC"/>
    <w:rsid w:val="00AD1B9A"/>
    <w:rsid w:val="00AD1BDB"/>
    <w:rsid w:val="00AD1E9F"/>
    <w:rsid w:val="00AD1FCB"/>
    <w:rsid w:val="00AD24C2"/>
    <w:rsid w:val="00AD26E4"/>
    <w:rsid w:val="00AD295C"/>
    <w:rsid w:val="00AD2FDC"/>
    <w:rsid w:val="00AD332F"/>
    <w:rsid w:val="00AD3A9A"/>
    <w:rsid w:val="00AD3C97"/>
    <w:rsid w:val="00AD4D00"/>
    <w:rsid w:val="00AD59E1"/>
    <w:rsid w:val="00AD5C89"/>
    <w:rsid w:val="00AD6034"/>
    <w:rsid w:val="00AD6F5D"/>
    <w:rsid w:val="00AD7C1A"/>
    <w:rsid w:val="00AD7DF9"/>
    <w:rsid w:val="00AD7E51"/>
    <w:rsid w:val="00AE06E9"/>
    <w:rsid w:val="00AE0827"/>
    <w:rsid w:val="00AE0898"/>
    <w:rsid w:val="00AE0CCF"/>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458B"/>
    <w:rsid w:val="00AE587C"/>
    <w:rsid w:val="00AE624E"/>
    <w:rsid w:val="00AE6C50"/>
    <w:rsid w:val="00AE6CA1"/>
    <w:rsid w:val="00AE6E44"/>
    <w:rsid w:val="00AE731C"/>
    <w:rsid w:val="00AE7DA3"/>
    <w:rsid w:val="00AE7F2D"/>
    <w:rsid w:val="00AF0A2E"/>
    <w:rsid w:val="00AF12E0"/>
    <w:rsid w:val="00AF14EC"/>
    <w:rsid w:val="00AF1773"/>
    <w:rsid w:val="00AF2F72"/>
    <w:rsid w:val="00AF308F"/>
    <w:rsid w:val="00AF31FE"/>
    <w:rsid w:val="00AF3A82"/>
    <w:rsid w:val="00AF4095"/>
    <w:rsid w:val="00AF57F9"/>
    <w:rsid w:val="00AF5DA1"/>
    <w:rsid w:val="00AF65CA"/>
    <w:rsid w:val="00AF696C"/>
    <w:rsid w:val="00AF697E"/>
    <w:rsid w:val="00AF7552"/>
    <w:rsid w:val="00AF7953"/>
    <w:rsid w:val="00B00382"/>
    <w:rsid w:val="00B003D1"/>
    <w:rsid w:val="00B00799"/>
    <w:rsid w:val="00B0119E"/>
    <w:rsid w:val="00B01564"/>
    <w:rsid w:val="00B01E27"/>
    <w:rsid w:val="00B01FC0"/>
    <w:rsid w:val="00B023BB"/>
    <w:rsid w:val="00B02BFD"/>
    <w:rsid w:val="00B031C8"/>
    <w:rsid w:val="00B03C2D"/>
    <w:rsid w:val="00B04797"/>
    <w:rsid w:val="00B04C84"/>
    <w:rsid w:val="00B052C4"/>
    <w:rsid w:val="00B05536"/>
    <w:rsid w:val="00B06185"/>
    <w:rsid w:val="00B066D4"/>
    <w:rsid w:val="00B06A53"/>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4313"/>
    <w:rsid w:val="00B151FA"/>
    <w:rsid w:val="00B1544F"/>
    <w:rsid w:val="00B16C20"/>
    <w:rsid w:val="00B16D0A"/>
    <w:rsid w:val="00B16D8B"/>
    <w:rsid w:val="00B1740A"/>
    <w:rsid w:val="00B20DE4"/>
    <w:rsid w:val="00B21032"/>
    <w:rsid w:val="00B21035"/>
    <w:rsid w:val="00B21787"/>
    <w:rsid w:val="00B222AE"/>
    <w:rsid w:val="00B2255B"/>
    <w:rsid w:val="00B22A48"/>
    <w:rsid w:val="00B22B61"/>
    <w:rsid w:val="00B22E1C"/>
    <w:rsid w:val="00B22F76"/>
    <w:rsid w:val="00B23321"/>
    <w:rsid w:val="00B23337"/>
    <w:rsid w:val="00B233F0"/>
    <w:rsid w:val="00B23839"/>
    <w:rsid w:val="00B23AF1"/>
    <w:rsid w:val="00B23EB3"/>
    <w:rsid w:val="00B24ABC"/>
    <w:rsid w:val="00B253EC"/>
    <w:rsid w:val="00B255B4"/>
    <w:rsid w:val="00B2590D"/>
    <w:rsid w:val="00B25F4C"/>
    <w:rsid w:val="00B264D9"/>
    <w:rsid w:val="00B26AE5"/>
    <w:rsid w:val="00B26DCD"/>
    <w:rsid w:val="00B26E4D"/>
    <w:rsid w:val="00B30831"/>
    <w:rsid w:val="00B30935"/>
    <w:rsid w:val="00B30991"/>
    <w:rsid w:val="00B30DC9"/>
    <w:rsid w:val="00B3183B"/>
    <w:rsid w:val="00B31C53"/>
    <w:rsid w:val="00B31F60"/>
    <w:rsid w:val="00B325B6"/>
    <w:rsid w:val="00B33336"/>
    <w:rsid w:val="00B337CA"/>
    <w:rsid w:val="00B33BBA"/>
    <w:rsid w:val="00B347FB"/>
    <w:rsid w:val="00B34D6E"/>
    <w:rsid w:val="00B3508C"/>
    <w:rsid w:val="00B3619B"/>
    <w:rsid w:val="00B3680A"/>
    <w:rsid w:val="00B400B6"/>
    <w:rsid w:val="00B403FA"/>
    <w:rsid w:val="00B4165D"/>
    <w:rsid w:val="00B416C6"/>
    <w:rsid w:val="00B41E54"/>
    <w:rsid w:val="00B42AC4"/>
    <w:rsid w:val="00B42B98"/>
    <w:rsid w:val="00B433D1"/>
    <w:rsid w:val="00B437F0"/>
    <w:rsid w:val="00B43960"/>
    <w:rsid w:val="00B439BF"/>
    <w:rsid w:val="00B43B6E"/>
    <w:rsid w:val="00B44021"/>
    <w:rsid w:val="00B441EA"/>
    <w:rsid w:val="00B454CF"/>
    <w:rsid w:val="00B4585B"/>
    <w:rsid w:val="00B45C0A"/>
    <w:rsid w:val="00B46088"/>
    <w:rsid w:val="00B4673D"/>
    <w:rsid w:val="00B46979"/>
    <w:rsid w:val="00B4754F"/>
    <w:rsid w:val="00B502AC"/>
    <w:rsid w:val="00B50350"/>
    <w:rsid w:val="00B51D7E"/>
    <w:rsid w:val="00B531C0"/>
    <w:rsid w:val="00B5400E"/>
    <w:rsid w:val="00B54254"/>
    <w:rsid w:val="00B54756"/>
    <w:rsid w:val="00B5523C"/>
    <w:rsid w:val="00B5545E"/>
    <w:rsid w:val="00B554A5"/>
    <w:rsid w:val="00B55E7B"/>
    <w:rsid w:val="00B5691A"/>
    <w:rsid w:val="00B577D4"/>
    <w:rsid w:val="00B57837"/>
    <w:rsid w:val="00B579F1"/>
    <w:rsid w:val="00B57FEC"/>
    <w:rsid w:val="00B60056"/>
    <w:rsid w:val="00B609D5"/>
    <w:rsid w:val="00B60BDB"/>
    <w:rsid w:val="00B611EC"/>
    <w:rsid w:val="00B612F6"/>
    <w:rsid w:val="00B61EC2"/>
    <w:rsid w:val="00B626B7"/>
    <w:rsid w:val="00B62942"/>
    <w:rsid w:val="00B62D5D"/>
    <w:rsid w:val="00B62E98"/>
    <w:rsid w:val="00B6366D"/>
    <w:rsid w:val="00B63AA9"/>
    <w:rsid w:val="00B63BFD"/>
    <w:rsid w:val="00B64669"/>
    <w:rsid w:val="00B64C8A"/>
    <w:rsid w:val="00B64E6C"/>
    <w:rsid w:val="00B65120"/>
    <w:rsid w:val="00B6529C"/>
    <w:rsid w:val="00B65332"/>
    <w:rsid w:val="00B6537B"/>
    <w:rsid w:val="00B6546A"/>
    <w:rsid w:val="00B66033"/>
    <w:rsid w:val="00B667EA"/>
    <w:rsid w:val="00B669CF"/>
    <w:rsid w:val="00B6786B"/>
    <w:rsid w:val="00B67F3E"/>
    <w:rsid w:val="00B70EAE"/>
    <w:rsid w:val="00B70F85"/>
    <w:rsid w:val="00B71371"/>
    <w:rsid w:val="00B7155A"/>
    <w:rsid w:val="00B72980"/>
    <w:rsid w:val="00B72A7E"/>
    <w:rsid w:val="00B73135"/>
    <w:rsid w:val="00B73822"/>
    <w:rsid w:val="00B7435C"/>
    <w:rsid w:val="00B748A1"/>
    <w:rsid w:val="00B74A8E"/>
    <w:rsid w:val="00B74FAE"/>
    <w:rsid w:val="00B75096"/>
    <w:rsid w:val="00B75118"/>
    <w:rsid w:val="00B756FD"/>
    <w:rsid w:val="00B75C8E"/>
    <w:rsid w:val="00B75CEE"/>
    <w:rsid w:val="00B76B01"/>
    <w:rsid w:val="00B76CC6"/>
    <w:rsid w:val="00B77098"/>
    <w:rsid w:val="00B770A8"/>
    <w:rsid w:val="00B77273"/>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7E4"/>
    <w:rsid w:val="00B8295E"/>
    <w:rsid w:val="00B82D87"/>
    <w:rsid w:val="00B834E7"/>
    <w:rsid w:val="00B83678"/>
    <w:rsid w:val="00B83958"/>
    <w:rsid w:val="00B83DFD"/>
    <w:rsid w:val="00B84021"/>
    <w:rsid w:val="00B84313"/>
    <w:rsid w:val="00B84E6C"/>
    <w:rsid w:val="00B8524C"/>
    <w:rsid w:val="00B85486"/>
    <w:rsid w:val="00B8571C"/>
    <w:rsid w:val="00B85B4D"/>
    <w:rsid w:val="00B8613F"/>
    <w:rsid w:val="00B863AC"/>
    <w:rsid w:val="00B86575"/>
    <w:rsid w:val="00B869CB"/>
    <w:rsid w:val="00B86C2A"/>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E57"/>
    <w:rsid w:val="00B94397"/>
    <w:rsid w:val="00B945CD"/>
    <w:rsid w:val="00B9529F"/>
    <w:rsid w:val="00B9574B"/>
    <w:rsid w:val="00B95904"/>
    <w:rsid w:val="00B95D87"/>
    <w:rsid w:val="00B95ED3"/>
    <w:rsid w:val="00B96789"/>
    <w:rsid w:val="00B9750B"/>
    <w:rsid w:val="00B97B32"/>
    <w:rsid w:val="00BA1358"/>
    <w:rsid w:val="00BA1AB9"/>
    <w:rsid w:val="00BA21D0"/>
    <w:rsid w:val="00BA2722"/>
    <w:rsid w:val="00BA28A8"/>
    <w:rsid w:val="00BA292B"/>
    <w:rsid w:val="00BA32F7"/>
    <w:rsid w:val="00BA3CDD"/>
    <w:rsid w:val="00BA40CB"/>
    <w:rsid w:val="00BA44C0"/>
    <w:rsid w:val="00BA4D4A"/>
    <w:rsid w:val="00BA4FE7"/>
    <w:rsid w:val="00BA5271"/>
    <w:rsid w:val="00BA534D"/>
    <w:rsid w:val="00BA58CB"/>
    <w:rsid w:val="00BA5AE1"/>
    <w:rsid w:val="00BA5D0C"/>
    <w:rsid w:val="00BA622D"/>
    <w:rsid w:val="00BA626A"/>
    <w:rsid w:val="00BA6482"/>
    <w:rsid w:val="00BA6AB5"/>
    <w:rsid w:val="00BA7891"/>
    <w:rsid w:val="00BA7CDF"/>
    <w:rsid w:val="00BB15BD"/>
    <w:rsid w:val="00BB19C5"/>
    <w:rsid w:val="00BB221B"/>
    <w:rsid w:val="00BB2509"/>
    <w:rsid w:val="00BB282D"/>
    <w:rsid w:val="00BB2DC7"/>
    <w:rsid w:val="00BB3041"/>
    <w:rsid w:val="00BB30F7"/>
    <w:rsid w:val="00BB3410"/>
    <w:rsid w:val="00BB3A1E"/>
    <w:rsid w:val="00BB3EAE"/>
    <w:rsid w:val="00BB467B"/>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1BA8"/>
    <w:rsid w:val="00BC2132"/>
    <w:rsid w:val="00BC217B"/>
    <w:rsid w:val="00BC21B6"/>
    <w:rsid w:val="00BC26E3"/>
    <w:rsid w:val="00BC3515"/>
    <w:rsid w:val="00BC3637"/>
    <w:rsid w:val="00BC39CD"/>
    <w:rsid w:val="00BC3EE7"/>
    <w:rsid w:val="00BC4399"/>
    <w:rsid w:val="00BC4AFB"/>
    <w:rsid w:val="00BC513E"/>
    <w:rsid w:val="00BC5889"/>
    <w:rsid w:val="00BC6CCE"/>
    <w:rsid w:val="00BC7A3C"/>
    <w:rsid w:val="00BC7BC1"/>
    <w:rsid w:val="00BC7E0F"/>
    <w:rsid w:val="00BD02EF"/>
    <w:rsid w:val="00BD0947"/>
    <w:rsid w:val="00BD0C04"/>
    <w:rsid w:val="00BD0E2B"/>
    <w:rsid w:val="00BD17E1"/>
    <w:rsid w:val="00BD1C70"/>
    <w:rsid w:val="00BD1D21"/>
    <w:rsid w:val="00BD1DBB"/>
    <w:rsid w:val="00BD2413"/>
    <w:rsid w:val="00BD37CE"/>
    <w:rsid w:val="00BD4012"/>
    <w:rsid w:val="00BD508A"/>
    <w:rsid w:val="00BD51CE"/>
    <w:rsid w:val="00BD5293"/>
    <w:rsid w:val="00BD5648"/>
    <w:rsid w:val="00BD5BF5"/>
    <w:rsid w:val="00BD5F94"/>
    <w:rsid w:val="00BD6362"/>
    <w:rsid w:val="00BD7157"/>
    <w:rsid w:val="00BD728A"/>
    <w:rsid w:val="00BD747B"/>
    <w:rsid w:val="00BD7788"/>
    <w:rsid w:val="00BD790F"/>
    <w:rsid w:val="00BD7A3F"/>
    <w:rsid w:val="00BD7B7F"/>
    <w:rsid w:val="00BE1527"/>
    <w:rsid w:val="00BE16B9"/>
    <w:rsid w:val="00BE1F04"/>
    <w:rsid w:val="00BE229F"/>
    <w:rsid w:val="00BE2ED3"/>
    <w:rsid w:val="00BE2FCB"/>
    <w:rsid w:val="00BE3629"/>
    <w:rsid w:val="00BE37A7"/>
    <w:rsid w:val="00BE3B55"/>
    <w:rsid w:val="00BE3E90"/>
    <w:rsid w:val="00BE3EDC"/>
    <w:rsid w:val="00BE4023"/>
    <w:rsid w:val="00BE4855"/>
    <w:rsid w:val="00BE574C"/>
    <w:rsid w:val="00BE5E7A"/>
    <w:rsid w:val="00BE602C"/>
    <w:rsid w:val="00BE6EC1"/>
    <w:rsid w:val="00BE75E5"/>
    <w:rsid w:val="00BE7996"/>
    <w:rsid w:val="00BE7E8B"/>
    <w:rsid w:val="00BF0124"/>
    <w:rsid w:val="00BF0388"/>
    <w:rsid w:val="00BF0DD8"/>
    <w:rsid w:val="00BF168C"/>
    <w:rsid w:val="00BF16DE"/>
    <w:rsid w:val="00BF2624"/>
    <w:rsid w:val="00BF2D7E"/>
    <w:rsid w:val="00BF2E60"/>
    <w:rsid w:val="00BF32B4"/>
    <w:rsid w:val="00BF3C37"/>
    <w:rsid w:val="00BF4099"/>
    <w:rsid w:val="00BF46D7"/>
    <w:rsid w:val="00BF5910"/>
    <w:rsid w:val="00BF5B62"/>
    <w:rsid w:val="00BF5C81"/>
    <w:rsid w:val="00BF5EDD"/>
    <w:rsid w:val="00BF6138"/>
    <w:rsid w:val="00BF62FD"/>
    <w:rsid w:val="00BF675A"/>
    <w:rsid w:val="00BF68D9"/>
    <w:rsid w:val="00C0052B"/>
    <w:rsid w:val="00C00781"/>
    <w:rsid w:val="00C00ECA"/>
    <w:rsid w:val="00C012F7"/>
    <w:rsid w:val="00C01CBD"/>
    <w:rsid w:val="00C01DE5"/>
    <w:rsid w:val="00C01EDE"/>
    <w:rsid w:val="00C0261F"/>
    <w:rsid w:val="00C02702"/>
    <w:rsid w:val="00C02A57"/>
    <w:rsid w:val="00C02AE9"/>
    <w:rsid w:val="00C03A77"/>
    <w:rsid w:val="00C03D9F"/>
    <w:rsid w:val="00C03EC2"/>
    <w:rsid w:val="00C03F60"/>
    <w:rsid w:val="00C03FE7"/>
    <w:rsid w:val="00C0430C"/>
    <w:rsid w:val="00C0437E"/>
    <w:rsid w:val="00C0482E"/>
    <w:rsid w:val="00C05BE5"/>
    <w:rsid w:val="00C05CD9"/>
    <w:rsid w:val="00C061AD"/>
    <w:rsid w:val="00C063C6"/>
    <w:rsid w:val="00C06A74"/>
    <w:rsid w:val="00C06AA9"/>
    <w:rsid w:val="00C06AF8"/>
    <w:rsid w:val="00C06F39"/>
    <w:rsid w:val="00C071F9"/>
    <w:rsid w:val="00C07313"/>
    <w:rsid w:val="00C0744F"/>
    <w:rsid w:val="00C07DC0"/>
    <w:rsid w:val="00C07DC6"/>
    <w:rsid w:val="00C07DE9"/>
    <w:rsid w:val="00C07F32"/>
    <w:rsid w:val="00C114A7"/>
    <w:rsid w:val="00C117A0"/>
    <w:rsid w:val="00C11895"/>
    <w:rsid w:val="00C11AF5"/>
    <w:rsid w:val="00C12287"/>
    <w:rsid w:val="00C12918"/>
    <w:rsid w:val="00C12D44"/>
    <w:rsid w:val="00C13081"/>
    <w:rsid w:val="00C13179"/>
    <w:rsid w:val="00C13B4B"/>
    <w:rsid w:val="00C142BA"/>
    <w:rsid w:val="00C14AE3"/>
    <w:rsid w:val="00C14D53"/>
    <w:rsid w:val="00C14DB1"/>
    <w:rsid w:val="00C14E3B"/>
    <w:rsid w:val="00C15178"/>
    <w:rsid w:val="00C158E1"/>
    <w:rsid w:val="00C15E58"/>
    <w:rsid w:val="00C1641E"/>
    <w:rsid w:val="00C1690D"/>
    <w:rsid w:val="00C1712B"/>
    <w:rsid w:val="00C1746E"/>
    <w:rsid w:val="00C1774C"/>
    <w:rsid w:val="00C177AB"/>
    <w:rsid w:val="00C179E5"/>
    <w:rsid w:val="00C17D79"/>
    <w:rsid w:val="00C201F9"/>
    <w:rsid w:val="00C20A0C"/>
    <w:rsid w:val="00C20E0A"/>
    <w:rsid w:val="00C214D7"/>
    <w:rsid w:val="00C2160B"/>
    <w:rsid w:val="00C21DAA"/>
    <w:rsid w:val="00C2242C"/>
    <w:rsid w:val="00C22E00"/>
    <w:rsid w:val="00C236A0"/>
    <w:rsid w:val="00C237A9"/>
    <w:rsid w:val="00C23B55"/>
    <w:rsid w:val="00C23C7C"/>
    <w:rsid w:val="00C23C81"/>
    <w:rsid w:val="00C246D8"/>
    <w:rsid w:val="00C249B3"/>
    <w:rsid w:val="00C258A6"/>
    <w:rsid w:val="00C25AD4"/>
    <w:rsid w:val="00C26000"/>
    <w:rsid w:val="00C2603E"/>
    <w:rsid w:val="00C261BF"/>
    <w:rsid w:val="00C26225"/>
    <w:rsid w:val="00C26541"/>
    <w:rsid w:val="00C266C8"/>
    <w:rsid w:val="00C26B2C"/>
    <w:rsid w:val="00C26C24"/>
    <w:rsid w:val="00C27835"/>
    <w:rsid w:val="00C30168"/>
    <w:rsid w:val="00C303CE"/>
    <w:rsid w:val="00C3092C"/>
    <w:rsid w:val="00C30A8E"/>
    <w:rsid w:val="00C30C94"/>
    <w:rsid w:val="00C30CC0"/>
    <w:rsid w:val="00C31310"/>
    <w:rsid w:val="00C314B4"/>
    <w:rsid w:val="00C31CED"/>
    <w:rsid w:val="00C31FB1"/>
    <w:rsid w:val="00C321FE"/>
    <w:rsid w:val="00C32465"/>
    <w:rsid w:val="00C32840"/>
    <w:rsid w:val="00C328D3"/>
    <w:rsid w:val="00C3313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40837"/>
    <w:rsid w:val="00C4103E"/>
    <w:rsid w:val="00C4118D"/>
    <w:rsid w:val="00C413EE"/>
    <w:rsid w:val="00C41705"/>
    <w:rsid w:val="00C43453"/>
    <w:rsid w:val="00C43EFE"/>
    <w:rsid w:val="00C4425A"/>
    <w:rsid w:val="00C443C2"/>
    <w:rsid w:val="00C44865"/>
    <w:rsid w:val="00C459E1"/>
    <w:rsid w:val="00C45F53"/>
    <w:rsid w:val="00C460DE"/>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618"/>
    <w:rsid w:val="00C52949"/>
    <w:rsid w:val="00C52E9E"/>
    <w:rsid w:val="00C536C4"/>
    <w:rsid w:val="00C53A26"/>
    <w:rsid w:val="00C53C03"/>
    <w:rsid w:val="00C545CA"/>
    <w:rsid w:val="00C547E9"/>
    <w:rsid w:val="00C5480A"/>
    <w:rsid w:val="00C54A42"/>
    <w:rsid w:val="00C54ABE"/>
    <w:rsid w:val="00C54EAF"/>
    <w:rsid w:val="00C55A32"/>
    <w:rsid w:val="00C56724"/>
    <w:rsid w:val="00C60066"/>
    <w:rsid w:val="00C60D67"/>
    <w:rsid w:val="00C60E7A"/>
    <w:rsid w:val="00C611D2"/>
    <w:rsid w:val="00C612E1"/>
    <w:rsid w:val="00C6195F"/>
    <w:rsid w:val="00C61BE6"/>
    <w:rsid w:val="00C61C28"/>
    <w:rsid w:val="00C61FF9"/>
    <w:rsid w:val="00C62754"/>
    <w:rsid w:val="00C63DD1"/>
    <w:rsid w:val="00C63E00"/>
    <w:rsid w:val="00C64BB9"/>
    <w:rsid w:val="00C655BF"/>
    <w:rsid w:val="00C6591B"/>
    <w:rsid w:val="00C65C0F"/>
    <w:rsid w:val="00C65DD9"/>
    <w:rsid w:val="00C665CD"/>
    <w:rsid w:val="00C66B02"/>
    <w:rsid w:val="00C66BD6"/>
    <w:rsid w:val="00C66E36"/>
    <w:rsid w:val="00C66E54"/>
    <w:rsid w:val="00C67175"/>
    <w:rsid w:val="00C6726F"/>
    <w:rsid w:val="00C6731D"/>
    <w:rsid w:val="00C67C6A"/>
    <w:rsid w:val="00C67E3F"/>
    <w:rsid w:val="00C67E98"/>
    <w:rsid w:val="00C7066A"/>
    <w:rsid w:val="00C706A8"/>
    <w:rsid w:val="00C70D31"/>
    <w:rsid w:val="00C71FA4"/>
    <w:rsid w:val="00C72389"/>
    <w:rsid w:val="00C723B4"/>
    <w:rsid w:val="00C726A1"/>
    <w:rsid w:val="00C7326D"/>
    <w:rsid w:val="00C73407"/>
    <w:rsid w:val="00C734D1"/>
    <w:rsid w:val="00C73695"/>
    <w:rsid w:val="00C73839"/>
    <w:rsid w:val="00C73E5A"/>
    <w:rsid w:val="00C749F5"/>
    <w:rsid w:val="00C74FEB"/>
    <w:rsid w:val="00C75712"/>
    <w:rsid w:val="00C75F9F"/>
    <w:rsid w:val="00C76F57"/>
    <w:rsid w:val="00C77093"/>
    <w:rsid w:val="00C774A5"/>
    <w:rsid w:val="00C77D03"/>
    <w:rsid w:val="00C80243"/>
    <w:rsid w:val="00C80484"/>
    <w:rsid w:val="00C81299"/>
    <w:rsid w:val="00C8151C"/>
    <w:rsid w:val="00C81928"/>
    <w:rsid w:val="00C81C3D"/>
    <w:rsid w:val="00C81F4F"/>
    <w:rsid w:val="00C82185"/>
    <w:rsid w:val="00C8235A"/>
    <w:rsid w:val="00C83CB0"/>
    <w:rsid w:val="00C83EAC"/>
    <w:rsid w:val="00C8458B"/>
    <w:rsid w:val="00C84B33"/>
    <w:rsid w:val="00C85541"/>
    <w:rsid w:val="00C85C72"/>
    <w:rsid w:val="00C8634D"/>
    <w:rsid w:val="00C86A92"/>
    <w:rsid w:val="00C86E49"/>
    <w:rsid w:val="00C875DD"/>
    <w:rsid w:val="00C87D05"/>
    <w:rsid w:val="00C87E60"/>
    <w:rsid w:val="00C87FAB"/>
    <w:rsid w:val="00C902B5"/>
    <w:rsid w:val="00C9033A"/>
    <w:rsid w:val="00C907CF"/>
    <w:rsid w:val="00C90A44"/>
    <w:rsid w:val="00C90A6D"/>
    <w:rsid w:val="00C90B34"/>
    <w:rsid w:val="00C90DB7"/>
    <w:rsid w:val="00C91519"/>
    <w:rsid w:val="00C91ACC"/>
    <w:rsid w:val="00C91FFC"/>
    <w:rsid w:val="00C92585"/>
    <w:rsid w:val="00C93182"/>
    <w:rsid w:val="00C9333D"/>
    <w:rsid w:val="00C93613"/>
    <w:rsid w:val="00C93A49"/>
    <w:rsid w:val="00C93E47"/>
    <w:rsid w:val="00C942F9"/>
    <w:rsid w:val="00C94BC0"/>
    <w:rsid w:val="00C95AF8"/>
    <w:rsid w:val="00C95FC2"/>
    <w:rsid w:val="00C96054"/>
    <w:rsid w:val="00C9663C"/>
    <w:rsid w:val="00C96E9A"/>
    <w:rsid w:val="00C96F9E"/>
    <w:rsid w:val="00CA0677"/>
    <w:rsid w:val="00CA0AB7"/>
    <w:rsid w:val="00CA1684"/>
    <w:rsid w:val="00CA187C"/>
    <w:rsid w:val="00CA1C0F"/>
    <w:rsid w:val="00CA1E2A"/>
    <w:rsid w:val="00CA1ED4"/>
    <w:rsid w:val="00CA22E0"/>
    <w:rsid w:val="00CA285C"/>
    <w:rsid w:val="00CA2FBE"/>
    <w:rsid w:val="00CA32A3"/>
    <w:rsid w:val="00CA35BA"/>
    <w:rsid w:val="00CA42E4"/>
    <w:rsid w:val="00CA50DA"/>
    <w:rsid w:val="00CA64A0"/>
    <w:rsid w:val="00CA6559"/>
    <w:rsid w:val="00CA6779"/>
    <w:rsid w:val="00CA6A7B"/>
    <w:rsid w:val="00CA6FAC"/>
    <w:rsid w:val="00CA72C4"/>
    <w:rsid w:val="00CB0200"/>
    <w:rsid w:val="00CB0616"/>
    <w:rsid w:val="00CB08CA"/>
    <w:rsid w:val="00CB0990"/>
    <w:rsid w:val="00CB1353"/>
    <w:rsid w:val="00CB1A83"/>
    <w:rsid w:val="00CB2A64"/>
    <w:rsid w:val="00CB3D0D"/>
    <w:rsid w:val="00CB45E4"/>
    <w:rsid w:val="00CB4736"/>
    <w:rsid w:val="00CB498E"/>
    <w:rsid w:val="00CB49F5"/>
    <w:rsid w:val="00CB5ABC"/>
    <w:rsid w:val="00CB69D3"/>
    <w:rsid w:val="00CB6F1E"/>
    <w:rsid w:val="00CB6FA4"/>
    <w:rsid w:val="00CB7D1A"/>
    <w:rsid w:val="00CC07E4"/>
    <w:rsid w:val="00CC0A60"/>
    <w:rsid w:val="00CC0EC9"/>
    <w:rsid w:val="00CC1901"/>
    <w:rsid w:val="00CC19ED"/>
    <w:rsid w:val="00CC1F71"/>
    <w:rsid w:val="00CC2558"/>
    <w:rsid w:val="00CC2C3C"/>
    <w:rsid w:val="00CC343D"/>
    <w:rsid w:val="00CC3E3B"/>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C2A"/>
    <w:rsid w:val="00CD1126"/>
    <w:rsid w:val="00CD11C3"/>
    <w:rsid w:val="00CD153B"/>
    <w:rsid w:val="00CD1EC5"/>
    <w:rsid w:val="00CD2414"/>
    <w:rsid w:val="00CD2771"/>
    <w:rsid w:val="00CD2C12"/>
    <w:rsid w:val="00CD2DB3"/>
    <w:rsid w:val="00CD2DF2"/>
    <w:rsid w:val="00CD36B3"/>
    <w:rsid w:val="00CD3C53"/>
    <w:rsid w:val="00CD3D41"/>
    <w:rsid w:val="00CD3F67"/>
    <w:rsid w:val="00CD524E"/>
    <w:rsid w:val="00CD555B"/>
    <w:rsid w:val="00CD5D80"/>
    <w:rsid w:val="00CD5FAF"/>
    <w:rsid w:val="00CD678F"/>
    <w:rsid w:val="00CD6F90"/>
    <w:rsid w:val="00CD7375"/>
    <w:rsid w:val="00CD7635"/>
    <w:rsid w:val="00CD799E"/>
    <w:rsid w:val="00CD7A2C"/>
    <w:rsid w:val="00CD7FBF"/>
    <w:rsid w:val="00CE010B"/>
    <w:rsid w:val="00CE0D84"/>
    <w:rsid w:val="00CE1314"/>
    <w:rsid w:val="00CE1AB8"/>
    <w:rsid w:val="00CE1BE3"/>
    <w:rsid w:val="00CE1F14"/>
    <w:rsid w:val="00CE2A27"/>
    <w:rsid w:val="00CE2B36"/>
    <w:rsid w:val="00CE2B74"/>
    <w:rsid w:val="00CE2F15"/>
    <w:rsid w:val="00CE302F"/>
    <w:rsid w:val="00CE3AD9"/>
    <w:rsid w:val="00CE4500"/>
    <w:rsid w:val="00CE48A8"/>
    <w:rsid w:val="00CE4CD2"/>
    <w:rsid w:val="00CE5337"/>
    <w:rsid w:val="00CE5BFC"/>
    <w:rsid w:val="00CE621A"/>
    <w:rsid w:val="00CE73F2"/>
    <w:rsid w:val="00CE74F5"/>
    <w:rsid w:val="00CE7DD2"/>
    <w:rsid w:val="00CF0444"/>
    <w:rsid w:val="00CF0744"/>
    <w:rsid w:val="00CF0C4E"/>
    <w:rsid w:val="00CF0EC0"/>
    <w:rsid w:val="00CF12F8"/>
    <w:rsid w:val="00CF1AC9"/>
    <w:rsid w:val="00CF1C75"/>
    <w:rsid w:val="00CF302F"/>
    <w:rsid w:val="00CF4514"/>
    <w:rsid w:val="00CF4CCA"/>
    <w:rsid w:val="00CF5751"/>
    <w:rsid w:val="00CF5C62"/>
    <w:rsid w:val="00CF600A"/>
    <w:rsid w:val="00CF62B7"/>
    <w:rsid w:val="00CF667D"/>
    <w:rsid w:val="00CF6989"/>
    <w:rsid w:val="00CF6FC1"/>
    <w:rsid w:val="00CF75B4"/>
    <w:rsid w:val="00CF7859"/>
    <w:rsid w:val="00CF7D9B"/>
    <w:rsid w:val="00CF7DA4"/>
    <w:rsid w:val="00CF7F1D"/>
    <w:rsid w:val="00D008FA"/>
    <w:rsid w:val="00D00ABB"/>
    <w:rsid w:val="00D01B23"/>
    <w:rsid w:val="00D01BCA"/>
    <w:rsid w:val="00D022E1"/>
    <w:rsid w:val="00D026C1"/>
    <w:rsid w:val="00D02F75"/>
    <w:rsid w:val="00D03438"/>
    <w:rsid w:val="00D034FD"/>
    <w:rsid w:val="00D0419E"/>
    <w:rsid w:val="00D04AB3"/>
    <w:rsid w:val="00D05861"/>
    <w:rsid w:val="00D0586B"/>
    <w:rsid w:val="00D05930"/>
    <w:rsid w:val="00D05B09"/>
    <w:rsid w:val="00D061B2"/>
    <w:rsid w:val="00D0696C"/>
    <w:rsid w:val="00D06B5A"/>
    <w:rsid w:val="00D06FC3"/>
    <w:rsid w:val="00D0732A"/>
    <w:rsid w:val="00D074CB"/>
    <w:rsid w:val="00D07503"/>
    <w:rsid w:val="00D07B6E"/>
    <w:rsid w:val="00D10597"/>
    <w:rsid w:val="00D109D5"/>
    <w:rsid w:val="00D11219"/>
    <w:rsid w:val="00D11E42"/>
    <w:rsid w:val="00D12102"/>
    <w:rsid w:val="00D123AA"/>
    <w:rsid w:val="00D129A2"/>
    <w:rsid w:val="00D12D9A"/>
    <w:rsid w:val="00D13019"/>
    <w:rsid w:val="00D13353"/>
    <w:rsid w:val="00D1374D"/>
    <w:rsid w:val="00D1455C"/>
    <w:rsid w:val="00D148F6"/>
    <w:rsid w:val="00D14B07"/>
    <w:rsid w:val="00D15541"/>
    <w:rsid w:val="00D155C1"/>
    <w:rsid w:val="00D157F1"/>
    <w:rsid w:val="00D16437"/>
    <w:rsid w:val="00D165C2"/>
    <w:rsid w:val="00D16D98"/>
    <w:rsid w:val="00D16F48"/>
    <w:rsid w:val="00D1791D"/>
    <w:rsid w:val="00D179B4"/>
    <w:rsid w:val="00D17E85"/>
    <w:rsid w:val="00D20287"/>
    <w:rsid w:val="00D204EB"/>
    <w:rsid w:val="00D218FA"/>
    <w:rsid w:val="00D234DF"/>
    <w:rsid w:val="00D2350F"/>
    <w:rsid w:val="00D2376A"/>
    <w:rsid w:val="00D23C8D"/>
    <w:rsid w:val="00D23DD1"/>
    <w:rsid w:val="00D23DD4"/>
    <w:rsid w:val="00D23F12"/>
    <w:rsid w:val="00D2449B"/>
    <w:rsid w:val="00D2498D"/>
    <w:rsid w:val="00D26AAF"/>
    <w:rsid w:val="00D26E4B"/>
    <w:rsid w:val="00D275CD"/>
    <w:rsid w:val="00D276B2"/>
    <w:rsid w:val="00D276C2"/>
    <w:rsid w:val="00D27846"/>
    <w:rsid w:val="00D30D18"/>
    <w:rsid w:val="00D31067"/>
    <w:rsid w:val="00D319B2"/>
    <w:rsid w:val="00D31CC7"/>
    <w:rsid w:val="00D31E83"/>
    <w:rsid w:val="00D31EA9"/>
    <w:rsid w:val="00D322A4"/>
    <w:rsid w:val="00D326F7"/>
    <w:rsid w:val="00D32CAB"/>
    <w:rsid w:val="00D334A9"/>
    <w:rsid w:val="00D34016"/>
    <w:rsid w:val="00D340B9"/>
    <w:rsid w:val="00D340EB"/>
    <w:rsid w:val="00D362EA"/>
    <w:rsid w:val="00D36592"/>
    <w:rsid w:val="00D365A6"/>
    <w:rsid w:val="00D3668E"/>
    <w:rsid w:val="00D3670F"/>
    <w:rsid w:val="00D368B4"/>
    <w:rsid w:val="00D36985"/>
    <w:rsid w:val="00D36A43"/>
    <w:rsid w:val="00D3717B"/>
    <w:rsid w:val="00D37210"/>
    <w:rsid w:val="00D37358"/>
    <w:rsid w:val="00D37B14"/>
    <w:rsid w:val="00D402AF"/>
    <w:rsid w:val="00D4051E"/>
    <w:rsid w:val="00D409D3"/>
    <w:rsid w:val="00D41294"/>
    <w:rsid w:val="00D4191C"/>
    <w:rsid w:val="00D41D4A"/>
    <w:rsid w:val="00D422BB"/>
    <w:rsid w:val="00D424FC"/>
    <w:rsid w:val="00D429D9"/>
    <w:rsid w:val="00D42A4B"/>
    <w:rsid w:val="00D43603"/>
    <w:rsid w:val="00D4365A"/>
    <w:rsid w:val="00D437FE"/>
    <w:rsid w:val="00D43ACA"/>
    <w:rsid w:val="00D43E13"/>
    <w:rsid w:val="00D44D4C"/>
    <w:rsid w:val="00D44E50"/>
    <w:rsid w:val="00D45317"/>
    <w:rsid w:val="00D459CA"/>
    <w:rsid w:val="00D45DAE"/>
    <w:rsid w:val="00D460F8"/>
    <w:rsid w:val="00D46233"/>
    <w:rsid w:val="00D46364"/>
    <w:rsid w:val="00D4684B"/>
    <w:rsid w:val="00D46914"/>
    <w:rsid w:val="00D46C2C"/>
    <w:rsid w:val="00D470D7"/>
    <w:rsid w:val="00D4722C"/>
    <w:rsid w:val="00D502A3"/>
    <w:rsid w:val="00D50784"/>
    <w:rsid w:val="00D50BBD"/>
    <w:rsid w:val="00D50D73"/>
    <w:rsid w:val="00D5109C"/>
    <w:rsid w:val="00D51F2B"/>
    <w:rsid w:val="00D520C1"/>
    <w:rsid w:val="00D521DD"/>
    <w:rsid w:val="00D523DA"/>
    <w:rsid w:val="00D530E4"/>
    <w:rsid w:val="00D53222"/>
    <w:rsid w:val="00D53F26"/>
    <w:rsid w:val="00D5458C"/>
    <w:rsid w:val="00D548C8"/>
    <w:rsid w:val="00D549BD"/>
    <w:rsid w:val="00D54E15"/>
    <w:rsid w:val="00D54E80"/>
    <w:rsid w:val="00D54F5C"/>
    <w:rsid w:val="00D55111"/>
    <w:rsid w:val="00D55D7C"/>
    <w:rsid w:val="00D56193"/>
    <w:rsid w:val="00D565A8"/>
    <w:rsid w:val="00D56B98"/>
    <w:rsid w:val="00D5738E"/>
    <w:rsid w:val="00D5751A"/>
    <w:rsid w:val="00D57577"/>
    <w:rsid w:val="00D57946"/>
    <w:rsid w:val="00D57A03"/>
    <w:rsid w:val="00D57DB9"/>
    <w:rsid w:val="00D57E20"/>
    <w:rsid w:val="00D603A7"/>
    <w:rsid w:val="00D60498"/>
    <w:rsid w:val="00D60795"/>
    <w:rsid w:val="00D607E6"/>
    <w:rsid w:val="00D60A97"/>
    <w:rsid w:val="00D610FB"/>
    <w:rsid w:val="00D6210F"/>
    <w:rsid w:val="00D62DB3"/>
    <w:rsid w:val="00D630A6"/>
    <w:rsid w:val="00D63DB3"/>
    <w:rsid w:val="00D64654"/>
    <w:rsid w:val="00D651FD"/>
    <w:rsid w:val="00D65331"/>
    <w:rsid w:val="00D6544E"/>
    <w:rsid w:val="00D655DE"/>
    <w:rsid w:val="00D65A9F"/>
    <w:rsid w:val="00D65D50"/>
    <w:rsid w:val="00D66A46"/>
    <w:rsid w:val="00D66D96"/>
    <w:rsid w:val="00D67402"/>
    <w:rsid w:val="00D675B9"/>
    <w:rsid w:val="00D677FA"/>
    <w:rsid w:val="00D67958"/>
    <w:rsid w:val="00D67D59"/>
    <w:rsid w:val="00D67EB1"/>
    <w:rsid w:val="00D7059A"/>
    <w:rsid w:val="00D7125A"/>
    <w:rsid w:val="00D713ED"/>
    <w:rsid w:val="00D718DB"/>
    <w:rsid w:val="00D72662"/>
    <w:rsid w:val="00D7356C"/>
    <w:rsid w:val="00D73736"/>
    <w:rsid w:val="00D7387A"/>
    <w:rsid w:val="00D739A7"/>
    <w:rsid w:val="00D73FF9"/>
    <w:rsid w:val="00D745D5"/>
    <w:rsid w:val="00D74F45"/>
    <w:rsid w:val="00D750FB"/>
    <w:rsid w:val="00D756A4"/>
    <w:rsid w:val="00D757B7"/>
    <w:rsid w:val="00D75C7C"/>
    <w:rsid w:val="00D75EBD"/>
    <w:rsid w:val="00D75ECB"/>
    <w:rsid w:val="00D765E3"/>
    <w:rsid w:val="00D7669F"/>
    <w:rsid w:val="00D766BC"/>
    <w:rsid w:val="00D76C27"/>
    <w:rsid w:val="00D76D74"/>
    <w:rsid w:val="00D7708E"/>
    <w:rsid w:val="00D7717A"/>
    <w:rsid w:val="00D77FAA"/>
    <w:rsid w:val="00D80140"/>
    <w:rsid w:val="00D80B97"/>
    <w:rsid w:val="00D81C5C"/>
    <w:rsid w:val="00D824A7"/>
    <w:rsid w:val="00D824DA"/>
    <w:rsid w:val="00D8266E"/>
    <w:rsid w:val="00D829A6"/>
    <w:rsid w:val="00D82BD6"/>
    <w:rsid w:val="00D838C7"/>
    <w:rsid w:val="00D83F71"/>
    <w:rsid w:val="00D84161"/>
    <w:rsid w:val="00D84524"/>
    <w:rsid w:val="00D848E8"/>
    <w:rsid w:val="00D8549D"/>
    <w:rsid w:val="00D85549"/>
    <w:rsid w:val="00D85C7A"/>
    <w:rsid w:val="00D85C84"/>
    <w:rsid w:val="00D85F17"/>
    <w:rsid w:val="00D8690E"/>
    <w:rsid w:val="00D86B85"/>
    <w:rsid w:val="00D87100"/>
    <w:rsid w:val="00D873DC"/>
    <w:rsid w:val="00D87A07"/>
    <w:rsid w:val="00D87F43"/>
    <w:rsid w:val="00D901F1"/>
    <w:rsid w:val="00D912CA"/>
    <w:rsid w:val="00D91664"/>
    <w:rsid w:val="00D91696"/>
    <w:rsid w:val="00D91AEF"/>
    <w:rsid w:val="00D91B4D"/>
    <w:rsid w:val="00D91F94"/>
    <w:rsid w:val="00D922F5"/>
    <w:rsid w:val="00D92ED2"/>
    <w:rsid w:val="00D934E5"/>
    <w:rsid w:val="00D93630"/>
    <w:rsid w:val="00D9372C"/>
    <w:rsid w:val="00D937BC"/>
    <w:rsid w:val="00D93F22"/>
    <w:rsid w:val="00D94F0E"/>
    <w:rsid w:val="00D952F3"/>
    <w:rsid w:val="00D955DF"/>
    <w:rsid w:val="00D95A4B"/>
    <w:rsid w:val="00D95A6D"/>
    <w:rsid w:val="00D95E25"/>
    <w:rsid w:val="00D9664F"/>
    <w:rsid w:val="00D96F4B"/>
    <w:rsid w:val="00D9729C"/>
    <w:rsid w:val="00D97ADF"/>
    <w:rsid w:val="00D97D95"/>
    <w:rsid w:val="00DA0885"/>
    <w:rsid w:val="00DA0984"/>
    <w:rsid w:val="00DA0BED"/>
    <w:rsid w:val="00DA1B01"/>
    <w:rsid w:val="00DA1E42"/>
    <w:rsid w:val="00DA2437"/>
    <w:rsid w:val="00DA263B"/>
    <w:rsid w:val="00DA2D12"/>
    <w:rsid w:val="00DA2D34"/>
    <w:rsid w:val="00DA38C5"/>
    <w:rsid w:val="00DA4249"/>
    <w:rsid w:val="00DA4376"/>
    <w:rsid w:val="00DA443B"/>
    <w:rsid w:val="00DA4B64"/>
    <w:rsid w:val="00DA4F06"/>
    <w:rsid w:val="00DA61C8"/>
    <w:rsid w:val="00DA64D0"/>
    <w:rsid w:val="00DA6502"/>
    <w:rsid w:val="00DA663D"/>
    <w:rsid w:val="00DA66BC"/>
    <w:rsid w:val="00DA6B92"/>
    <w:rsid w:val="00DA6D9E"/>
    <w:rsid w:val="00DA70DE"/>
    <w:rsid w:val="00DA7E40"/>
    <w:rsid w:val="00DB08A0"/>
    <w:rsid w:val="00DB0FD3"/>
    <w:rsid w:val="00DB171F"/>
    <w:rsid w:val="00DB1C1F"/>
    <w:rsid w:val="00DB1C81"/>
    <w:rsid w:val="00DB2237"/>
    <w:rsid w:val="00DB27C5"/>
    <w:rsid w:val="00DB28AA"/>
    <w:rsid w:val="00DB2B94"/>
    <w:rsid w:val="00DB3387"/>
    <w:rsid w:val="00DB38E5"/>
    <w:rsid w:val="00DB42AC"/>
    <w:rsid w:val="00DB45C7"/>
    <w:rsid w:val="00DB47AC"/>
    <w:rsid w:val="00DB4AA5"/>
    <w:rsid w:val="00DB4B90"/>
    <w:rsid w:val="00DB5033"/>
    <w:rsid w:val="00DB550B"/>
    <w:rsid w:val="00DB56CA"/>
    <w:rsid w:val="00DB5B40"/>
    <w:rsid w:val="00DB613A"/>
    <w:rsid w:val="00DB6491"/>
    <w:rsid w:val="00DB69A9"/>
    <w:rsid w:val="00DB6CFC"/>
    <w:rsid w:val="00DB6D50"/>
    <w:rsid w:val="00DB6E74"/>
    <w:rsid w:val="00DB74C1"/>
    <w:rsid w:val="00DB7944"/>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5E7"/>
    <w:rsid w:val="00DC4C1D"/>
    <w:rsid w:val="00DC4D91"/>
    <w:rsid w:val="00DC55B2"/>
    <w:rsid w:val="00DC57C8"/>
    <w:rsid w:val="00DC5EE1"/>
    <w:rsid w:val="00DC61EE"/>
    <w:rsid w:val="00DC68E0"/>
    <w:rsid w:val="00DC70E1"/>
    <w:rsid w:val="00DC748B"/>
    <w:rsid w:val="00DC7BE2"/>
    <w:rsid w:val="00DC7C39"/>
    <w:rsid w:val="00DD09AF"/>
    <w:rsid w:val="00DD0B3E"/>
    <w:rsid w:val="00DD14A6"/>
    <w:rsid w:val="00DD1A04"/>
    <w:rsid w:val="00DD1C0F"/>
    <w:rsid w:val="00DD27BC"/>
    <w:rsid w:val="00DD2803"/>
    <w:rsid w:val="00DD28B6"/>
    <w:rsid w:val="00DD2A4A"/>
    <w:rsid w:val="00DD2ABF"/>
    <w:rsid w:val="00DD2BD6"/>
    <w:rsid w:val="00DD4656"/>
    <w:rsid w:val="00DD47C9"/>
    <w:rsid w:val="00DD4AAB"/>
    <w:rsid w:val="00DD4C4A"/>
    <w:rsid w:val="00DD5610"/>
    <w:rsid w:val="00DD58BF"/>
    <w:rsid w:val="00DD5C00"/>
    <w:rsid w:val="00DD7212"/>
    <w:rsid w:val="00DD7401"/>
    <w:rsid w:val="00DD7410"/>
    <w:rsid w:val="00DD7DD8"/>
    <w:rsid w:val="00DE0141"/>
    <w:rsid w:val="00DE0595"/>
    <w:rsid w:val="00DE0B1A"/>
    <w:rsid w:val="00DE1479"/>
    <w:rsid w:val="00DE1990"/>
    <w:rsid w:val="00DE19B5"/>
    <w:rsid w:val="00DE2210"/>
    <w:rsid w:val="00DE259F"/>
    <w:rsid w:val="00DE2982"/>
    <w:rsid w:val="00DE39DA"/>
    <w:rsid w:val="00DE3C9C"/>
    <w:rsid w:val="00DE3FAB"/>
    <w:rsid w:val="00DE4189"/>
    <w:rsid w:val="00DE4543"/>
    <w:rsid w:val="00DE4C0B"/>
    <w:rsid w:val="00DE4CEC"/>
    <w:rsid w:val="00DE4DB3"/>
    <w:rsid w:val="00DE528B"/>
    <w:rsid w:val="00DE5306"/>
    <w:rsid w:val="00DE56AE"/>
    <w:rsid w:val="00DE6163"/>
    <w:rsid w:val="00DE65C0"/>
    <w:rsid w:val="00DE6928"/>
    <w:rsid w:val="00DE7052"/>
    <w:rsid w:val="00DE7AA8"/>
    <w:rsid w:val="00DE7EC1"/>
    <w:rsid w:val="00DF03FB"/>
    <w:rsid w:val="00DF0B37"/>
    <w:rsid w:val="00DF0E28"/>
    <w:rsid w:val="00DF1582"/>
    <w:rsid w:val="00DF26D7"/>
    <w:rsid w:val="00DF275A"/>
    <w:rsid w:val="00DF2B0D"/>
    <w:rsid w:val="00DF2F57"/>
    <w:rsid w:val="00DF3B17"/>
    <w:rsid w:val="00DF3B92"/>
    <w:rsid w:val="00DF3DF1"/>
    <w:rsid w:val="00DF437E"/>
    <w:rsid w:val="00DF440D"/>
    <w:rsid w:val="00DF4652"/>
    <w:rsid w:val="00DF4911"/>
    <w:rsid w:val="00DF4BB7"/>
    <w:rsid w:val="00DF58DF"/>
    <w:rsid w:val="00DF5B2D"/>
    <w:rsid w:val="00DF5BF7"/>
    <w:rsid w:val="00DF5E2A"/>
    <w:rsid w:val="00DF621F"/>
    <w:rsid w:val="00DF69F4"/>
    <w:rsid w:val="00DF7262"/>
    <w:rsid w:val="00DF7415"/>
    <w:rsid w:val="00DF7448"/>
    <w:rsid w:val="00DF75E6"/>
    <w:rsid w:val="00DF7892"/>
    <w:rsid w:val="00E00752"/>
    <w:rsid w:val="00E00B2E"/>
    <w:rsid w:val="00E011C4"/>
    <w:rsid w:val="00E01378"/>
    <w:rsid w:val="00E015D3"/>
    <w:rsid w:val="00E0176E"/>
    <w:rsid w:val="00E01CD2"/>
    <w:rsid w:val="00E02008"/>
    <w:rsid w:val="00E0208B"/>
    <w:rsid w:val="00E023CF"/>
    <w:rsid w:val="00E02F29"/>
    <w:rsid w:val="00E03262"/>
    <w:rsid w:val="00E03355"/>
    <w:rsid w:val="00E039A4"/>
    <w:rsid w:val="00E03F8B"/>
    <w:rsid w:val="00E04781"/>
    <w:rsid w:val="00E04A77"/>
    <w:rsid w:val="00E051D6"/>
    <w:rsid w:val="00E0580E"/>
    <w:rsid w:val="00E05BC4"/>
    <w:rsid w:val="00E0689F"/>
    <w:rsid w:val="00E07AAE"/>
    <w:rsid w:val="00E07D8B"/>
    <w:rsid w:val="00E10F25"/>
    <w:rsid w:val="00E111AB"/>
    <w:rsid w:val="00E125DC"/>
    <w:rsid w:val="00E1274B"/>
    <w:rsid w:val="00E129D5"/>
    <w:rsid w:val="00E12D43"/>
    <w:rsid w:val="00E13037"/>
    <w:rsid w:val="00E1308B"/>
    <w:rsid w:val="00E13124"/>
    <w:rsid w:val="00E134EC"/>
    <w:rsid w:val="00E13702"/>
    <w:rsid w:val="00E13B15"/>
    <w:rsid w:val="00E13D54"/>
    <w:rsid w:val="00E14007"/>
    <w:rsid w:val="00E1439B"/>
    <w:rsid w:val="00E14B58"/>
    <w:rsid w:val="00E14D17"/>
    <w:rsid w:val="00E15436"/>
    <w:rsid w:val="00E15476"/>
    <w:rsid w:val="00E15BAF"/>
    <w:rsid w:val="00E15F9D"/>
    <w:rsid w:val="00E166B8"/>
    <w:rsid w:val="00E17165"/>
    <w:rsid w:val="00E2088D"/>
    <w:rsid w:val="00E208F8"/>
    <w:rsid w:val="00E209EC"/>
    <w:rsid w:val="00E21173"/>
    <w:rsid w:val="00E21764"/>
    <w:rsid w:val="00E21B4C"/>
    <w:rsid w:val="00E21C81"/>
    <w:rsid w:val="00E22094"/>
    <w:rsid w:val="00E22624"/>
    <w:rsid w:val="00E22A9E"/>
    <w:rsid w:val="00E23498"/>
    <w:rsid w:val="00E2380E"/>
    <w:rsid w:val="00E23E12"/>
    <w:rsid w:val="00E2429C"/>
    <w:rsid w:val="00E25071"/>
    <w:rsid w:val="00E25D24"/>
    <w:rsid w:val="00E25EBC"/>
    <w:rsid w:val="00E2623B"/>
    <w:rsid w:val="00E263D0"/>
    <w:rsid w:val="00E26A68"/>
    <w:rsid w:val="00E27338"/>
    <w:rsid w:val="00E2751C"/>
    <w:rsid w:val="00E27BD9"/>
    <w:rsid w:val="00E27DBA"/>
    <w:rsid w:val="00E30323"/>
    <w:rsid w:val="00E30EE1"/>
    <w:rsid w:val="00E3220D"/>
    <w:rsid w:val="00E32EF0"/>
    <w:rsid w:val="00E33643"/>
    <w:rsid w:val="00E339B2"/>
    <w:rsid w:val="00E339CB"/>
    <w:rsid w:val="00E33CA8"/>
    <w:rsid w:val="00E3439E"/>
    <w:rsid w:val="00E34BEF"/>
    <w:rsid w:val="00E34F58"/>
    <w:rsid w:val="00E350C6"/>
    <w:rsid w:val="00E353F2"/>
    <w:rsid w:val="00E3578C"/>
    <w:rsid w:val="00E357ED"/>
    <w:rsid w:val="00E358B5"/>
    <w:rsid w:val="00E35F1F"/>
    <w:rsid w:val="00E36102"/>
    <w:rsid w:val="00E36260"/>
    <w:rsid w:val="00E36502"/>
    <w:rsid w:val="00E36C2E"/>
    <w:rsid w:val="00E36CA1"/>
    <w:rsid w:val="00E36E4D"/>
    <w:rsid w:val="00E371C1"/>
    <w:rsid w:val="00E37277"/>
    <w:rsid w:val="00E37399"/>
    <w:rsid w:val="00E3761F"/>
    <w:rsid w:val="00E37888"/>
    <w:rsid w:val="00E378FB"/>
    <w:rsid w:val="00E4010C"/>
    <w:rsid w:val="00E4099C"/>
    <w:rsid w:val="00E40DA9"/>
    <w:rsid w:val="00E40FB0"/>
    <w:rsid w:val="00E40FCF"/>
    <w:rsid w:val="00E41634"/>
    <w:rsid w:val="00E4200F"/>
    <w:rsid w:val="00E424F1"/>
    <w:rsid w:val="00E42BD6"/>
    <w:rsid w:val="00E42EE4"/>
    <w:rsid w:val="00E4331F"/>
    <w:rsid w:val="00E4388C"/>
    <w:rsid w:val="00E43FC0"/>
    <w:rsid w:val="00E45675"/>
    <w:rsid w:val="00E45B55"/>
    <w:rsid w:val="00E461A4"/>
    <w:rsid w:val="00E46686"/>
    <w:rsid w:val="00E46DB5"/>
    <w:rsid w:val="00E47E73"/>
    <w:rsid w:val="00E47F64"/>
    <w:rsid w:val="00E5023B"/>
    <w:rsid w:val="00E50341"/>
    <w:rsid w:val="00E50ACE"/>
    <w:rsid w:val="00E51A91"/>
    <w:rsid w:val="00E51B16"/>
    <w:rsid w:val="00E51E05"/>
    <w:rsid w:val="00E51FA4"/>
    <w:rsid w:val="00E52788"/>
    <w:rsid w:val="00E527D1"/>
    <w:rsid w:val="00E52C81"/>
    <w:rsid w:val="00E52D9A"/>
    <w:rsid w:val="00E53430"/>
    <w:rsid w:val="00E538D9"/>
    <w:rsid w:val="00E53AB7"/>
    <w:rsid w:val="00E53C5D"/>
    <w:rsid w:val="00E5447A"/>
    <w:rsid w:val="00E54953"/>
    <w:rsid w:val="00E54B2B"/>
    <w:rsid w:val="00E554BF"/>
    <w:rsid w:val="00E5561C"/>
    <w:rsid w:val="00E557E9"/>
    <w:rsid w:val="00E5610F"/>
    <w:rsid w:val="00E564DB"/>
    <w:rsid w:val="00E56A3E"/>
    <w:rsid w:val="00E56B62"/>
    <w:rsid w:val="00E57A9D"/>
    <w:rsid w:val="00E57AAD"/>
    <w:rsid w:val="00E57CFF"/>
    <w:rsid w:val="00E60A7D"/>
    <w:rsid w:val="00E60D1E"/>
    <w:rsid w:val="00E61BB3"/>
    <w:rsid w:val="00E62ABC"/>
    <w:rsid w:val="00E62D83"/>
    <w:rsid w:val="00E630F9"/>
    <w:rsid w:val="00E6314A"/>
    <w:rsid w:val="00E63B8D"/>
    <w:rsid w:val="00E63C97"/>
    <w:rsid w:val="00E64E51"/>
    <w:rsid w:val="00E65313"/>
    <w:rsid w:val="00E65883"/>
    <w:rsid w:val="00E66080"/>
    <w:rsid w:val="00E66655"/>
    <w:rsid w:val="00E6778F"/>
    <w:rsid w:val="00E67DC1"/>
    <w:rsid w:val="00E70482"/>
    <w:rsid w:val="00E70F0E"/>
    <w:rsid w:val="00E7139E"/>
    <w:rsid w:val="00E71A53"/>
    <w:rsid w:val="00E723AC"/>
    <w:rsid w:val="00E7268D"/>
    <w:rsid w:val="00E7271B"/>
    <w:rsid w:val="00E727C7"/>
    <w:rsid w:val="00E73BA8"/>
    <w:rsid w:val="00E73F46"/>
    <w:rsid w:val="00E74163"/>
    <w:rsid w:val="00E741B9"/>
    <w:rsid w:val="00E747F8"/>
    <w:rsid w:val="00E765D9"/>
    <w:rsid w:val="00E76921"/>
    <w:rsid w:val="00E77776"/>
    <w:rsid w:val="00E77B88"/>
    <w:rsid w:val="00E77D06"/>
    <w:rsid w:val="00E8003F"/>
    <w:rsid w:val="00E80A60"/>
    <w:rsid w:val="00E811C9"/>
    <w:rsid w:val="00E81831"/>
    <w:rsid w:val="00E8206F"/>
    <w:rsid w:val="00E82962"/>
    <w:rsid w:val="00E82B45"/>
    <w:rsid w:val="00E8301B"/>
    <w:rsid w:val="00E8313B"/>
    <w:rsid w:val="00E84163"/>
    <w:rsid w:val="00E841F9"/>
    <w:rsid w:val="00E84557"/>
    <w:rsid w:val="00E84873"/>
    <w:rsid w:val="00E84A31"/>
    <w:rsid w:val="00E84E8B"/>
    <w:rsid w:val="00E86226"/>
    <w:rsid w:val="00E90062"/>
    <w:rsid w:val="00E9050E"/>
    <w:rsid w:val="00E91212"/>
    <w:rsid w:val="00E92023"/>
    <w:rsid w:val="00E923F6"/>
    <w:rsid w:val="00E92540"/>
    <w:rsid w:val="00E925D2"/>
    <w:rsid w:val="00E92648"/>
    <w:rsid w:val="00E9295C"/>
    <w:rsid w:val="00E92F2F"/>
    <w:rsid w:val="00E93914"/>
    <w:rsid w:val="00E93EA5"/>
    <w:rsid w:val="00E94401"/>
    <w:rsid w:val="00E95CD7"/>
    <w:rsid w:val="00E95F34"/>
    <w:rsid w:val="00E9641E"/>
    <w:rsid w:val="00E968B6"/>
    <w:rsid w:val="00E968D0"/>
    <w:rsid w:val="00E97413"/>
    <w:rsid w:val="00E975CD"/>
    <w:rsid w:val="00E97D66"/>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B1"/>
    <w:rsid w:val="00EA3D98"/>
    <w:rsid w:val="00EA3E1F"/>
    <w:rsid w:val="00EA5367"/>
    <w:rsid w:val="00EA5BD8"/>
    <w:rsid w:val="00EA5FC3"/>
    <w:rsid w:val="00EA6374"/>
    <w:rsid w:val="00EA684B"/>
    <w:rsid w:val="00EA7021"/>
    <w:rsid w:val="00EA715E"/>
    <w:rsid w:val="00EA746C"/>
    <w:rsid w:val="00EA78F9"/>
    <w:rsid w:val="00EA791E"/>
    <w:rsid w:val="00EA7E9D"/>
    <w:rsid w:val="00EA7ED4"/>
    <w:rsid w:val="00EB06B7"/>
    <w:rsid w:val="00EB0D2E"/>
    <w:rsid w:val="00EB2D1D"/>
    <w:rsid w:val="00EB2DBC"/>
    <w:rsid w:val="00EB2FCF"/>
    <w:rsid w:val="00EB3388"/>
    <w:rsid w:val="00EB40A9"/>
    <w:rsid w:val="00EB4520"/>
    <w:rsid w:val="00EB4964"/>
    <w:rsid w:val="00EB4E34"/>
    <w:rsid w:val="00EB5026"/>
    <w:rsid w:val="00EB562C"/>
    <w:rsid w:val="00EB57FA"/>
    <w:rsid w:val="00EB5C03"/>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305D"/>
    <w:rsid w:val="00EC30CB"/>
    <w:rsid w:val="00EC31DD"/>
    <w:rsid w:val="00EC37D6"/>
    <w:rsid w:val="00EC3A4A"/>
    <w:rsid w:val="00EC3D36"/>
    <w:rsid w:val="00EC4008"/>
    <w:rsid w:val="00EC46F9"/>
    <w:rsid w:val="00EC471D"/>
    <w:rsid w:val="00EC4883"/>
    <w:rsid w:val="00EC4AC1"/>
    <w:rsid w:val="00EC4CC1"/>
    <w:rsid w:val="00EC4E55"/>
    <w:rsid w:val="00EC504E"/>
    <w:rsid w:val="00EC535E"/>
    <w:rsid w:val="00EC6048"/>
    <w:rsid w:val="00EC654E"/>
    <w:rsid w:val="00EC6A69"/>
    <w:rsid w:val="00EC71AE"/>
    <w:rsid w:val="00EC7278"/>
    <w:rsid w:val="00EC73D5"/>
    <w:rsid w:val="00EC7A6A"/>
    <w:rsid w:val="00EC7BB2"/>
    <w:rsid w:val="00EC7F05"/>
    <w:rsid w:val="00ED0016"/>
    <w:rsid w:val="00ED0039"/>
    <w:rsid w:val="00ED0452"/>
    <w:rsid w:val="00ED14B0"/>
    <w:rsid w:val="00ED16A5"/>
    <w:rsid w:val="00ED1CDB"/>
    <w:rsid w:val="00ED22E9"/>
    <w:rsid w:val="00ED237E"/>
    <w:rsid w:val="00ED2D7B"/>
    <w:rsid w:val="00ED362E"/>
    <w:rsid w:val="00ED369F"/>
    <w:rsid w:val="00ED3772"/>
    <w:rsid w:val="00ED44F9"/>
    <w:rsid w:val="00ED4E21"/>
    <w:rsid w:val="00ED4FB3"/>
    <w:rsid w:val="00ED5D16"/>
    <w:rsid w:val="00ED5DA8"/>
    <w:rsid w:val="00ED6966"/>
    <w:rsid w:val="00ED6F83"/>
    <w:rsid w:val="00ED769A"/>
    <w:rsid w:val="00ED7A9B"/>
    <w:rsid w:val="00ED7DB7"/>
    <w:rsid w:val="00EE00A0"/>
    <w:rsid w:val="00EE0511"/>
    <w:rsid w:val="00EE0BA4"/>
    <w:rsid w:val="00EE0BFB"/>
    <w:rsid w:val="00EE0FDD"/>
    <w:rsid w:val="00EE2279"/>
    <w:rsid w:val="00EE2A51"/>
    <w:rsid w:val="00EE2DD9"/>
    <w:rsid w:val="00EE4158"/>
    <w:rsid w:val="00EE4685"/>
    <w:rsid w:val="00EE4854"/>
    <w:rsid w:val="00EE4CEC"/>
    <w:rsid w:val="00EE4D3C"/>
    <w:rsid w:val="00EE4D7C"/>
    <w:rsid w:val="00EE4FD0"/>
    <w:rsid w:val="00EE53B9"/>
    <w:rsid w:val="00EE586C"/>
    <w:rsid w:val="00EE5C79"/>
    <w:rsid w:val="00EE6DD6"/>
    <w:rsid w:val="00EE7222"/>
    <w:rsid w:val="00EF0024"/>
    <w:rsid w:val="00EF0438"/>
    <w:rsid w:val="00EF0C33"/>
    <w:rsid w:val="00EF19FE"/>
    <w:rsid w:val="00EF1BBC"/>
    <w:rsid w:val="00EF2631"/>
    <w:rsid w:val="00EF27A6"/>
    <w:rsid w:val="00EF2C47"/>
    <w:rsid w:val="00EF3AF2"/>
    <w:rsid w:val="00EF3D0A"/>
    <w:rsid w:val="00EF46AC"/>
    <w:rsid w:val="00EF474D"/>
    <w:rsid w:val="00EF4F61"/>
    <w:rsid w:val="00EF4F9D"/>
    <w:rsid w:val="00EF5623"/>
    <w:rsid w:val="00EF5DF9"/>
    <w:rsid w:val="00EF678A"/>
    <w:rsid w:val="00EF7DAE"/>
    <w:rsid w:val="00F005DA"/>
    <w:rsid w:val="00F00CA2"/>
    <w:rsid w:val="00F01F0C"/>
    <w:rsid w:val="00F02629"/>
    <w:rsid w:val="00F028DF"/>
    <w:rsid w:val="00F02CD7"/>
    <w:rsid w:val="00F030FE"/>
    <w:rsid w:val="00F03160"/>
    <w:rsid w:val="00F0338C"/>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6073"/>
    <w:rsid w:val="00F060A2"/>
    <w:rsid w:val="00F10841"/>
    <w:rsid w:val="00F1088E"/>
    <w:rsid w:val="00F109A4"/>
    <w:rsid w:val="00F1115B"/>
    <w:rsid w:val="00F11295"/>
    <w:rsid w:val="00F11582"/>
    <w:rsid w:val="00F11835"/>
    <w:rsid w:val="00F11906"/>
    <w:rsid w:val="00F119C7"/>
    <w:rsid w:val="00F126AB"/>
    <w:rsid w:val="00F126F7"/>
    <w:rsid w:val="00F1290C"/>
    <w:rsid w:val="00F12C7A"/>
    <w:rsid w:val="00F12EFB"/>
    <w:rsid w:val="00F134DD"/>
    <w:rsid w:val="00F13801"/>
    <w:rsid w:val="00F1446F"/>
    <w:rsid w:val="00F144B6"/>
    <w:rsid w:val="00F158F7"/>
    <w:rsid w:val="00F15A96"/>
    <w:rsid w:val="00F163EE"/>
    <w:rsid w:val="00F16439"/>
    <w:rsid w:val="00F16717"/>
    <w:rsid w:val="00F169ED"/>
    <w:rsid w:val="00F16E67"/>
    <w:rsid w:val="00F176D0"/>
    <w:rsid w:val="00F20693"/>
    <w:rsid w:val="00F20990"/>
    <w:rsid w:val="00F20B11"/>
    <w:rsid w:val="00F20BDF"/>
    <w:rsid w:val="00F20C32"/>
    <w:rsid w:val="00F20D6C"/>
    <w:rsid w:val="00F20FE0"/>
    <w:rsid w:val="00F2105A"/>
    <w:rsid w:val="00F211A1"/>
    <w:rsid w:val="00F216B6"/>
    <w:rsid w:val="00F21F18"/>
    <w:rsid w:val="00F2241E"/>
    <w:rsid w:val="00F226E6"/>
    <w:rsid w:val="00F22C1C"/>
    <w:rsid w:val="00F22D25"/>
    <w:rsid w:val="00F22DB6"/>
    <w:rsid w:val="00F22EE5"/>
    <w:rsid w:val="00F22F0D"/>
    <w:rsid w:val="00F24B63"/>
    <w:rsid w:val="00F24D5F"/>
    <w:rsid w:val="00F25652"/>
    <w:rsid w:val="00F256B0"/>
    <w:rsid w:val="00F25A5E"/>
    <w:rsid w:val="00F25C4F"/>
    <w:rsid w:val="00F2686E"/>
    <w:rsid w:val="00F27D00"/>
    <w:rsid w:val="00F27E06"/>
    <w:rsid w:val="00F30757"/>
    <w:rsid w:val="00F31DB4"/>
    <w:rsid w:val="00F31E5E"/>
    <w:rsid w:val="00F3203C"/>
    <w:rsid w:val="00F32392"/>
    <w:rsid w:val="00F32490"/>
    <w:rsid w:val="00F32D71"/>
    <w:rsid w:val="00F33049"/>
    <w:rsid w:val="00F362CD"/>
    <w:rsid w:val="00F36653"/>
    <w:rsid w:val="00F3682C"/>
    <w:rsid w:val="00F376A6"/>
    <w:rsid w:val="00F40571"/>
    <w:rsid w:val="00F4078B"/>
    <w:rsid w:val="00F40E62"/>
    <w:rsid w:val="00F41463"/>
    <w:rsid w:val="00F41EAC"/>
    <w:rsid w:val="00F43504"/>
    <w:rsid w:val="00F43577"/>
    <w:rsid w:val="00F43596"/>
    <w:rsid w:val="00F43F2D"/>
    <w:rsid w:val="00F449BC"/>
    <w:rsid w:val="00F44F18"/>
    <w:rsid w:val="00F454C9"/>
    <w:rsid w:val="00F4586F"/>
    <w:rsid w:val="00F45BCD"/>
    <w:rsid w:val="00F45EA7"/>
    <w:rsid w:val="00F45F17"/>
    <w:rsid w:val="00F4644B"/>
    <w:rsid w:val="00F466DF"/>
    <w:rsid w:val="00F4705C"/>
    <w:rsid w:val="00F50C70"/>
    <w:rsid w:val="00F51F95"/>
    <w:rsid w:val="00F529FF"/>
    <w:rsid w:val="00F52ABB"/>
    <w:rsid w:val="00F52B2F"/>
    <w:rsid w:val="00F538A5"/>
    <w:rsid w:val="00F53940"/>
    <w:rsid w:val="00F542AD"/>
    <w:rsid w:val="00F542CB"/>
    <w:rsid w:val="00F5468B"/>
    <w:rsid w:val="00F54A4E"/>
    <w:rsid w:val="00F54D54"/>
    <w:rsid w:val="00F5523C"/>
    <w:rsid w:val="00F55420"/>
    <w:rsid w:val="00F55704"/>
    <w:rsid w:val="00F5588F"/>
    <w:rsid w:val="00F55CF4"/>
    <w:rsid w:val="00F55DF4"/>
    <w:rsid w:val="00F55DFD"/>
    <w:rsid w:val="00F55F01"/>
    <w:rsid w:val="00F55F27"/>
    <w:rsid w:val="00F5623C"/>
    <w:rsid w:val="00F5777C"/>
    <w:rsid w:val="00F60370"/>
    <w:rsid w:val="00F60D98"/>
    <w:rsid w:val="00F60E21"/>
    <w:rsid w:val="00F61E01"/>
    <w:rsid w:val="00F61E53"/>
    <w:rsid w:val="00F61FBE"/>
    <w:rsid w:val="00F62AAE"/>
    <w:rsid w:val="00F6366B"/>
    <w:rsid w:val="00F63EE8"/>
    <w:rsid w:val="00F63F67"/>
    <w:rsid w:val="00F641C1"/>
    <w:rsid w:val="00F64589"/>
    <w:rsid w:val="00F645BB"/>
    <w:rsid w:val="00F64DAB"/>
    <w:rsid w:val="00F64EE1"/>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B92"/>
    <w:rsid w:val="00F71C9A"/>
    <w:rsid w:val="00F71FB6"/>
    <w:rsid w:val="00F7298B"/>
    <w:rsid w:val="00F72ED3"/>
    <w:rsid w:val="00F734C0"/>
    <w:rsid w:val="00F7374B"/>
    <w:rsid w:val="00F73C7C"/>
    <w:rsid w:val="00F74184"/>
    <w:rsid w:val="00F746F8"/>
    <w:rsid w:val="00F74D54"/>
    <w:rsid w:val="00F74DE9"/>
    <w:rsid w:val="00F751EB"/>
    <w:rsid w:val="00F7626F"/>
    <w:rsid w:val="00F7632E"/>
    <w:rsid w:val="00F76762"/>
    <w:rsid w:val="00F767C9"/>
    <w:rsid w:val="00F7746B"/>
    <w:rsid w:val="00F77495"/>
    <w:rsid w:val="00F77EDA"/>
    <w:rsid w:val="00F801C4"/>
    <w:rsid w:val="00F80556"/>
    <w:rsid w:val="00F80580"/>
    <w:rsid w:val="00F80630"/>
    <w:rsid w:val="00F80745"/>
    <w:rsid w:val="00F80971"/>
    <w:rsid w:val="00F81410"/>
    <w:rsid w:val="00F825D3"/>
    <w:rsid w:val="00F826A9"/>
    <w:rsid w:val="00F82A75"/>
    <w:rsid w:val="00F82B84"/>
    <w:rsid w:val="00F833C9"/>
    <w:rsid w:val="00F836C2"/>
    <w:rsid w:val="00F8370F"/>
    <w:rsid w:val="00F8396B"/>
    <w:rsid w:val="00F83AC6"/>
    <w:rsid w:val="00F83EA6"/>
    <w:rsid w:val="00F846F0"/>
    <w:rsid w:val="00F848C3"/>
    <w:rsid w:val="00F851DC"/>
    <w:rsid w:val="00F857AE"/>
    <w:rsid w:val="00F859E7"/>
    <w:rsid w:val="00F85C24"/>
    <w:rsid w:val="00F8612B"/>
    <w:rsid w:val="00F871B6"/>
    <w:rsid w:val="00F87408"/>
    <w:rsid w:val="00F90CF7"/>
    <w:rsid w:val="00F90FE7"/>
    <w:rsid w:val="00F9255A"/>
    <w:rsid w:val="00F929A2"/>
    <w:rsid w:val="00F92EA7"/>
    <w:rsid w:val="00F9310E"/>
    <w:rsid w:val="00F9367F"/>
    <w:rsid w:val="00F93A98"/>
    <w:rsid w:val="00F93BB3"/>
    <w:rsid w:val="00F93F8D"/>
    <w:rsid w:val="00F93FED"/>
    <w:rsid w:val="00F94670"/>
    <w:rsid w:val="00F94CFD"/>
    <w:rsid w:val="00F9501E"/>
    <w:rsid w:val="00F96628"/>
    <w:rsid w:val="00F96A1D"/>
    <w:rsid w:val="00F9746C"/>
    <w:rsid w:val="00F97904"/>
    <w:rsid w:val="00F97BAD"/>
    <w:rsid w:val="00F97F38"/>
    <w:rsid w:val="00FA020C"/>
    <w:rsid w:val="00FA0290"/>
    <w:rsid w:val="00FA05F5"/>
    <w:rsid w:val="00FA0C43"/>
    <w:rsid w:val="00FA1161"/>
    <w:rsid w:val="00FA1592"/>
    <w:rsid w:val="00FA1FF1"/>
    <w:rsid w:val="00FA22C3"/>
    <w:rsid w:val="00FA3562"/>
    <w:rsid w:val="00FA3980"/>
    <w:rsid w:val="00FA39BD"/>
    <w:rsid w:val="00FA3D95"/>
    <w:rsid w:val="00FA3E84"/>
    <w:rsid w:val="00FA47E9"/>
    <w:rsid w:val="00FA4A04"/>
    <w:rsid w:val="00FA4DB9"/>
    <w:rsid w:val="00FA5BC8"/>
    <w:rsid w:val="00FA65D3"/>
    <w:rsid w:val="00FA6D72"/>
    <w:rsid w:val="00FA706E"/>
    <w:rsid w:val="00FA76F2"/>
    <w:rsid w:val="00FA7804"/>
    <w:rsid w:val="00FA7836"/>
    <w:rsid w:val="00FB019E"/>
    <w:rsid w:val="00FB0263"/>
    <w:rsid w:val="00FB04AD"/>
    <w:rsid w:val="00FB08B4"/>
    <w:rsid w:val="00FB09AB"/>
    <w:rsid w:val="00FB0A52"/>
    <w:rsid w:val="00FB0F09"/>
    <w:rsid w:val="00FB143D"/>
    <w:rsid w:val="00FB14B0"/>
    <w:rsid w:val="00FB1635"/>
    <w:rsid w:val="00FB1CBC"/>
    <w:rsid w:val="00FB1E45"/>
    <w:rsid w:val="00FB2A56"/>
    <w:rsid w:val="00FB2BF7"/>
    <w:rsid w:val="00FB32A3"/>
    <w:rsid w:val="00FB3555"/>
    <w:rsid w:val="00FB3C2A"/>
    <w:rsid w:val="00FB4109"/>
    <w:rsid w:val="00FB42B2"/>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A99"/>
    <w:rsid w:val="00FC38F6"/>
    <w:rsid w:val="00FC3B08"/>
    <w:rsid w:val="00FC4345"/>
    <w:rsid w:val="00FC478A"/>
    <w:rsid w:val="00FC4EDA"/>
    <w:rsid w:val="00FC5223"/>
    <w:rsid w:val="00FC52DE"/>
    <w:rsid w:val="00FC539B"/>
    <w:rsid w:val="00FC5ADB"/>
    <w:rsid w:val="00FC6178"/>
    <w:rsid w:val="00FC61FD"/>
    <w:rsid w:val="00FC6F0A"/>
    <w:rsid w:val="00FD0132"/>
    <w:rsid w:val="00FD053F"/>
    <w:rsid w:val="00FD0B02"/>
    <w:rsid w:val="00FD0C0B"/>
    <w:rsid w:val="00FD1255"/>
    <w:rsid w:val="00FD155C"/>
    <w:rsid w:val="00FD1621"/>
    <w:rsid w:val="00FD1B20"/>
    <w:rsid w:val="00FD2853"/>
    <w:rsid w:val="00FD28B9"/>
    <w:rsid w:val="00FD2E75"/>
    <w:rsid w:val="00FD30A0"/>
    <w:rsid w:val="00FD3815"/>
    <w:rsid w:val="00FD3853"/>
    <w:rsid w:val="00FD389E"/>
    <w:rsid w:val="00FD3FE7"/>
    <w:rsid w:val="00FD441E"/>
    <w:rsid w:val="00FD4961"/>
    <w:rsid w:val="00FD5748"/>
    <w:rsid w:val="00FD6092"/>
    <w:rsid w:val="00FD6CD6"/>
    <w:rsid w:val="00FD73A1"/>
    <w:rsid w:val="00FD7C04"/>
    <w:rsid w:val="00FE1169"/>
    <w:rsid w:val="00FE215E"/>
    <w:rsid w:val="00FE243E"/>
    <w:rsid w:val="00FE257C"/>
    <w:rsid w:val="00FE2768"/>
    <w:rsid w:val="00FE2CBD"/>
    <w:rsid w:val="00FE353B"/>
    <w:rsid w:val="00FE382E"/>
    <w:rsid w:val="00FE3F5D"/>
    <w:rsid w:val="00FE4583"/>
    <w:rsid w:val="00FE4FEF"/>
    <w:rsid w:val="00FE5131"/>
    <w:rsid w:val="00FE523C"/>
    <w:rsid w:val="00FE5B1A"/>
    <w:rsid w:val="00FE5CAA"/>
    <w:rsid w:val="00FE5D59"/>
    <w:rsid w:val="00FE631A"/>
    <w:rsid w:val="00FE7232"/>
    <w:rsid w:val="00FE73FC"/>
    <w:rsid w:val="00FE7A41"/>
    <w:rsid w:val="00FF0981"/>
    <w:rsid w:val="00FF0D4F"/>
    <w:rsid w:val="00FF0E4D"/>
    <w:rsid w:val="00FF170C"/>
    <w:rsid w:val="00FF24E1"/>
    <w:rsid w:val="00FF306B"/>
    <w:rsid w:val="00FF314C"/>
    <w:rsid w:val="00FF3745"/>
    <w:rsid w:val="00FF384F"/>
    <w:rsid w:val="00FF3BF4"/>
    <w:rsid w:val="00FF3FB9"/>
    <w:rsid w:val="00FF447F"/>
    <w:rsid w:val="00FF4B32"/>
    <w:rsid w:val="00FF5BFC"/>
    <w:rsid w:val="00FF5ED4"/>
    <w:rsid w:val="00FF5FE9"/>
    <w:rsid w:val="00FF666D"/>
    <w:rsid w:val="00FF6D2E"/>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21DA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heading 1,标题 1,Heading 1 Char,Alt+1,Alt+11"/>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标题 2,Header 2,Header2,22,heading2,2nd level,H21,H22,H23,H24,H25,R2,E2,†berschrift 2,õberschrift 2"/>
    <w:basedOn w:val="a"/>
    <w:next w:val="a"/>
    <w:link w:val="21"/>
    <w:autoRedefine/>
    <w:uiPriority w:val="9"/>
    <w:qFormat/>
    <w:rsid w:val="00BE37A7"/>
    <w:pPr>
      <w:keepNext/>
      <w:numPr>
        <w:ilvl w:val="1"/>
        <w:numId w:val="1"/>
      </w:numPr>
      <w:tabs>
        <w:tab w:val="clear" w:pos="6380"/>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1"/>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0"/>
    <w:uiPriority w:val="9"/>
    <w:locked/>
    <w:rsid w:val="00BE37A7"/>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R4_bullets,列"/>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086AF6-C2FE-4AFD-9F52-F83F7A92A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1359</Words>
  <Characters>7749</Characters>
  <Application>Microsoft Office Word</Application>
  <DocSecurity>0</DocSecurity>
  <Lines>64</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9090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3</cp:revision>
  <cp:lastPrinted>2019-02-13T08:31:00Z</cp:lastPrinted>
  <dcterms:created xsi:type="dcterms:W3CDTF">2021-01-18T09:57:00Z</dcterms:created>
  <dcterms:modified xsi:type="dcterms:W3CDTF">2021-01-18T10:04:00Z</dcterms:modified>
</cp:coreProperties>
</file>