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A24EFDF" w14:textId="18CD086B" w:rsidR="00912F8E" w:rsidRPr="006F2C40" w:rsidRDefault="00912F8E" w:rsidP="00912F8E">
      <w:pPr>
        <w:ind w:left="1985" w:hanging="1985"/>
        <w:rPr>
          <w:b/>
          <w:bCs/>
          <w:sz w:val="24"/>
        </w:rPr>
      </w:pPr>
      <w:r w:rsidRPr="006F2C40">
        <w:rPr>
          <w:b/>
          <w:bCs/>
          <w:sz w:val="24"/>
        </w:rPr>
        <w:t xml:space="preserve">3GPP TSG RAN WG1 Meeting </w:t>
      </w:r>
      <w:r w:rsidRPr="008E5F35">
        <w:rPr>
          <w:b/>
          <w:bCs/>
          <w:sz w:val="24"/>
        </w:rPr>
        <w:t>#</w:t>
      </w:r>
      <w:r>
        <w:rPr>
          <w:b/>
          <w:bCs/>
          <w:sz w:val="24"/>
        </w:rPr>
        <w:t>104-e</w:t>
      </w:r>
      <w:r w:rsidRPr="006F2C40">
        <w:rPr>
          <w:b/>
          <w:bCs/>
          <w:sz w:val="24"/>
        </w:rPr>
        <w:tab/>
      </w:r>
      <w:r w:rsidRPr="006F2C40">
        <w:rPr>
          <w:b/>
          <w:bCs/>
          <w:sz w:val="24"/>
        </w:rPr>
        <w:tab/>
      </w:r>
      <w:r w:rsidRPr="006F2C40">
        <w:rPr>
          <w:b/>
          <w:bCs/>
          <w:sz w:val="24"/>
        </w:rPr>
        <w:tab/>
      </w:r>
      <w:r w:rsidRPr="006F2C40">
        <w:rPr>
          <w:b/>
          <w:bCs/>
          <w:sz w:val="24"/>
        </w:rPr>
        <w:tab/>
      </w:r>
      <w:r w:rsidRPr="006F2C40">
        <w:rPr>
          <w:b/>
          <w:bCs/>
          <w:sz w:val="24"/>
        </w:rPr>
        <w:tab/>
      </w:r>
      <w:r w:rsidRPr="006F2C40">
        <w:rPr>
          <w:b/>
          <w:bCs/>
          <w:sz w:val="24"/>
        </w:rPr>
        <w:tab/>
      </w:r>
      <w:r w:rsidRPr="006F2C40">
        <w:rPr>
          <w:b/>
          <w:bCs/>
          <w:sz w:val="24"/>
        </w:rPr>
        <w:tab/>
        <w:t xml:space="preserve">   </w:t>
      </w:r>
      <w:r>
        <w:rPr>
          <w:b/>
          <w:bCs/>
          <w:sz w:val="24"/>
        </w:rPr>
        <w:t xml:space="preserve">    </w:t>
      </w:r>
      <w:r w:rsidRPr="006F2C40">
        <w:rPr>
          <w:b/>
          <w:bCs/>
          <w:sz w:val="24"/>
        </w:rPr>
        <w:t xml:space="preserve"> R1-</w:t>
      </w:r>
      <w:r w:rsidRPr="007E1DD2">
        <w:rPr>
          <w:b/>
          <w:bCs/>
          <w:sz w:val="24"/>
        </w:rPr>
        <w:t xml:space="preserve"> </w:t>
      </w:r>
      <w:r w:rsidR="00117945" w:rsidRPr="00117945">
        <w:rPr>
          <w:b/>
          <w:bCs/>
          <w:sz w:val="24"/>
        </w:rPr>
        <w:t>2101422</w:t>
      </w:r>
    </w:p>
    <w:p w14:paraId="561330CD" w14:textId="77777777" w:rsidR="00912F8E" w:rsidRPr="007E1DD2" w:rsidRDefault="00912F8E" w:rsidP="00912F8E">
      <w:pPr>
        <w:tabs>
          <w:tab w:val="center" w:pos="4536"/>
          <w:tab w:val="right" w:pos="9072"/>
        </w:tabs>
        <w:rPr>
          <w:b/>
          <w:bCs/>
          <w:sz w:val="24"/>
        </w:rPr>
      </w:pPr>
      <w:r w:rsidRPr="006F2C40">
        <w:rPr>
          <w:b/>
          <w:bCs/>
          <w:sz w:val="24"/>
        </w:rPr>
        <w:t xml:space="preserve">e-Meeting, </w:t>
      </w:r>
      <w:r w:rsidRPr="00E972F2">
        <w:rPr>
          <w:b/>
          <w:bCs/>
          <w:sz w:val="24"/>
        </w:rPr>
        <w:t>January 25th – February 5th, 2021</w:t>
      </w:r>
    </w:p>
    <w:p w14:paraId="0B1FC56C" w14:textId="613D9E6E" w:rsidR="00C34D0C" w:rsidRPr="00C52AB3" w:rsidRDefault="00C34D0C" w:rsidP="00C34D0C">
      <w:pPr>
        <w:pStyle w:val="CRCoverPage"/>
        <w:tabs>
          <w:tab w:val="left" w:pos="1980"/>
        </w:tabs>
        <w:rPr>
          <w:rFonts w:ascii="Times New Roman" w:eastAsia="SimSun" w:hAnsi="Times New Roman"/>
          <w:b/>
          <w:sz w:val="24"/>
          <w:lang w:eastAsia="zh-CN"/>
        </w:rPr>
      </w:pPr>
    </w:p>
    <w:p w14:paraId="6A3B9749" w14:textId="27BE5E56" w:rsidR="00C34D0C" w:rsidRPr="00D26D08" w:rsidRDefault="00C34D0C" w:rsidP="006F2C40">
      <w:pPr>
        <w:ind w:left="1985" w:hanging="1985"/>
        <w:rPr>
          <w:b/>
          <w:bCs/>
          <w:sz w:val="24"/>
        </w:rPr>
      </w:pPr>
      <w:r w:rsidRPr="00D26D08">
        <w:rPr>
          <w:b/>
          <w:bCs/>
          <w:sz w:val="24"/>
        </w:rPr>
        <w:t>Agenda Item:</w:t>
      </w:r>
      <w:r w:rsidRPr="00D26D08">
        <w:rPr>
          <w:b/>
          <w:bCs/>
          <w:sz w:val="24"/>
        </w:rPr>
        <w:tab/>
      </w:r>
      <w:r w:rsidR="00B31D92" w:rsidRPr="00D26D08">
        <w:rPr>
          <w:b/>
          <w:bCs/>
          <w:sz w:val="24"/>
        </w:rPr>
        <w:t>8.</w:t>
      </w:r>
      <w:r w:rsidR="0064049F" w:rsidRPr="00D26D08">
        <w:rPr>
          <w:b/>
          <w:bCs/>
          <w:sz w:val="24"/>
        </w:rPr>
        <w:t>11.</w:t>
      </w:r>
      <w:r w:rsidR="00857BA5" w:rsidRPr="00D26D08">
        <w:rPr>
          <w:b/>
          <w:bCs/>
          <w:sz w:val="24"/>
        </w:rPr>
        <w:t>1</w:t>
      </w:r>
      <w:r w:rsidR="00B31D92" w:rsidRPr="00D26D08">
        <w:rPr>
          <w:b/>
          <w:bCs/>
          <w:sz w:val="24"/>
        </w:rPr>
        <w:t>.</w:t>
      </w:r>
      <w:r w:rsidR="000D7C04" w:rsidRPr="00D26D08">
        <w:rPr>
          <w:b/>
          <w:bCs/>
          <w:sz w:val="24"/>
        </w:rPr>
        <w:t>1</w:t>
      </w:r>
    </w:p>
    <w:p w14:paraId="0F5AD9EB" w14:textId="1188463C" w:rsidR="00C34D0C" w:rsidRPr="00D26D08" w:rsidRDefault="00C34D0C" w:rsidP="00C34D0C">
      <w:pPr>
        <w:ind w:left="1985" w:hanging="1985"/>
        <w:rPr>
          <w:b/>
          <w:bCs/>
          <w:sz w:val="24"/>
        </w:rPr>
      </w:pPr>
      <w:r w:rsidRPr="00D26D08">
        <w:rPr>
          <w:b/>
          <w:bCs/>
          <w:sz w:val="24"/>
        </w:rPr>
        <w:t>Title:</w:t>
      </w:r>
      <w:r w:rsidRPr="00D26D08">
        <w:rPr>
          <w:b/>
          <w:bCs/>
          <w:sz w:val="24"/>
        </w:rPr>
        <w:tab/>
      </w:r>
      <w:r w:rsidR="0064049F" w:rsidRPr="00D26D08">
        <w:rPr>
          <w:b/>
        </w:rPr>
        <w:t xml:space="preserve">On </w:t>
      </w:r>
      <w:r w:rsidR="00D26D08" w:rsidRPr="00D26D08">
        <w:rPr>
          <w:b/>
        </w:rPr>
        <w:t xml:space="preserve">NR Sidelink </w:t>
      </w:r>
      <w:r w:rsidR="002A7AED" w:rsidRPr="00D26D08">
        <w:rPr>
          <w:b/>
        </w:rPr>
        <w:t xml:space="preserve">Resource Allocation </w:t>
      </w:r>
      <w:r w:rsidR="00D26D08" w:rsidRPr="00D26D08">
        <w:rPr>
          <w:b/>
        </w:rPr>
        <w:t xml:space="preserve">for </w:t>
      </w:r>
      <w:r w:rsidR="000D7C04" w:rsidRPr="00D26D08">
        <w:rPr>
          <w:b/>
        </w:rPr>
        <w:t>Power Saving</w:t>
      </w:r>
      <w:r w:rsidR="0064049F" w:rsidRPr="00D26D08">
        <w:rPr>
          <w:b/>
        </w:rPr>
        <w:t xml:space="preserve"> </w:t>
      </w:r>
    </w:p>
    <w:p w14:paraId="42A7D0E3" w14:textId="77777777" w:rsidR="00B31D92" w:rsidRPr="00D26D08" w:rsidRDefault="00B31D92" w:rsidP="006F2C40">
      <w:pPr>
        <w:ind w:left="1985" w:hanging="1985"/>
        <w:rPr>
          <w:b/>
          <w:bCs/>
          <w:sz w:val="24"/>
        </w:rPr>
      </w:pPr>
      <w:r w:rsidRPr="00D26D08">
        <w:rPr>
          <w:b/>
          <w:bCs/>
          <w:sz w:val="24"/>
        </w:rPr>
        <w:t>Source:</w:t>
      </w:r>
      <w:r w:rsidRPr="00D26D08">
        <w:rPr>
          <w:b/>
          <w:bCs/>
          <w:sz w:val="24"/>
        </w:rPr>
        <w:tab/>
        <w:t>Convida Wireless</w:t>
      </w:r>
    </w:p>
    <w:p w14:paraId="2B66CBB0" w14:textId="3D7ACBFA" w:rsidR="00C34D0C" w:rsidRDefault="00C34D0C" w:rsidP="00C34D0C">
      <w:pPr>
        <w:ind w:left="1985" w:hanging="1985"/>
        <w:rPr>
          <w:b/>
          <w:bCs/>
          <w:sz w:val="24"/>
        </w:rPr>
      </w:pPr>
      <w:r w:rsidRPr="00D26D08">
        <w:rPr>
          <w:b/>
          <w:bCs/>
          <w:sz w:val="24"/>
        </w:rPr>
        <w:t>Document for:</w:t>
      </w:r>
      <w:r w:rsidRPr="00D26D08">
        <w:rPr>
          <w:b/>
          <w:bCs/>
          <w:sz w:val="24"/>
        </w:rPr>
        <w:tab/>
        <w:t xml:space="preserve">Discussion </w:t>
      </w:r>
    </w:p>
    <w:p w14:paraId="2AF00565" w14:textId="77777777" w:rsidR="00D26D08" w:rsidRPr="00D26D08" w:rsidRDefault="00D26D08" w:rsidP="00C34D0C">
      <w:pPr>
        <w:ind w:left="1985" w:hanging="1985"/>
        <w:rPr>
          <w:b/>
          <w:bCs/>
          <w:sz w:val="24"/>
        </w:rPr>
      </w:pPr>
    </w:p>
    <w:p w14:paraId="21A0E513" w14:textId="77777777" w:rsidR="00C34D0C" w:rsidRDefault="00C34D0C" w:rsidP="00C34D0C">
      <w:pPr>
        <w:pStyle w:val="Heading1"/>
        <w:rPr>
          <w:sz w:val="32"/>
          <w:szCs w:val="32"/>
          <w:lang w:val="en-US"/>
        </w:rPr>
      </w:pPr>
      <w:r w:rsidRPr="00BD114B">
        <w:rPr>
          <w:sz w:val="32"/>
          <w:szCs w:val="32"/>
          <w:lang w:val="en-US"/>
        </w:rPr>
        <w:t>Introduction</w:t>
      </w:r>
    </w:p>
    <w:p w14:paraId="677E5882" w14:textId="14388903" w:rsidR="0064049F" w:rsidRPr="00420306" w:rsidRDefault="0064049F" w:rsidP="0064049F">
      <w:pPr>
        <w:spacing w:after="0"/>
        <w:jc w:val="left"/>
        <w:rPr>
          <w:sz w:val="24"/>
          <w:szCs w:val="24"/>
        </w:rPr>
      </w:pPr>
      <w:r w:rsidRPr="00420306">
        <w:rPr>
          <w:sz w:val="24"/>
          <w:szCs w:val="24"/>
        </w:rPr>
        <w:t xml:space="preserve">At RAN-86, a new work item on NR sidelink enhancement was approved. </w:t>
      </w:r>
      <w:r w:rsidR="006A032E" w:rsidRPr="00420306">
        <w:rPr>
          <w:sz w:val="24"/>
          <w:szCs w:val="24"/>
        </w:rPr>
        <w:t>At RAN-8</w:t>
      </w:r>
      <w:r w:rsidR="002B33B2">
        <w:rPr>
          <w:sz w:val="24"/>
          <w:szCs w:val="24"/>
        </w:rPr>
        <w:t>9</w:t>
      </w:r>
      <w:r w:rsidR="006A032E" w:rsidRPr="00420306">
        <w:rPr>
          <w:sz w:val="24"/>
          <w:szCs w:val="24"/>
        </w:rPr>
        <w:t xml:space="preserve">e, the revised WID for NR sidelink enhancement was approved </w:t>
      </w:r>
      <w:r w:rsidR="006A032E" w:rsidRPr="00420306">
        <w:rPr>
          <w:sz w:val="24"/>
          <w:szCs w:val="24"/>
        </w:rPr>
        <w:fldChar w:fldCharType="begin"/>
      </w:r>
      <w:r w:rsidR="006A032E" w:rsidRPr="00420306">
        <w:rPr>
          <w:sz w:val="24"/>
          <w:szCs w:val="24"/>
        </w:rPr>
        <w:instrText xml:space="preserve"> REF _Ref47694681 \r \h </w:instrText>
      </w:r>
      <w:r w:rsidR="00420306" w:rsidRPr="00420306">
        <w:rPr>
          <w:sz w:val="24"/>
          <w:szCs w:val="24"/>
        </w:rPr>
        <w:instrText xml:space="preserve"> \* MERGEFORMAT </w:instrText>
      </w:r>
      <w:r w:rsidR="006A032E" w:rsidRPr="00420306">
        <w:rPr>
          <w:sz w:val="24"/>
          <w:szCs w:val="24"/>
        </w:rPr>
      </w:r>
      <w:r w:rsidR="006A032E" w:rsidRPr="00420306">
        <w:rPr>
          <w:sz w:val="24"/>
          <w:szCs w:val="24"/>
        </w:rPr>
        <w:fldChar w:fldCharType="separate"/>
      </w:r>
      <w:r w:rsidR="00802D29">
        <w:rPr>
          <w:sz w:val="24"/>
          <w:szCs w:val="24"/>
        </w:rPr>
        <w:t>[1]</w:t>
      </w:r>
      <w:r w:rsidR="006A032E" w:rsidRPr="00420306">
        <w:rPr>
          <w:sz w:val="24"/>
          <w:szCs w:val="24"/>
        </w:rPr>
        <w:fldChar w:fldCharType="end"/>
      </w:r>
      <w:r w:rsidR="006A032E" w:rsidRPr="00420306">
        <w:rPr>
          <w:sz w:val="24"/>
          <w:szCs w:val="24"/>
        </w:rPr>
        <w:t xml:space="preserve">. </w:t>
      </w:r>
      <w:r w:rsidRPr="00420306">
        <w:rPr>
          <w:sz w:val="24"/>
          <w:szCs w:val="24"/>
        </w:rPr>
        <w:t>The objectives of the WI include:</w:t>
      </w:r>
    </w:p>
    <w:p w14:paraId="0291D5DD" w14:textId="19D41CB3" w:rsidR="0064049F" w:rsidRDefault="0064049F" w:rsidP="0064049F">
      <w:pPr>
        <w:spacing w:after="0" w:line="276" w:lineRule="auto"/>
        <w:jc w:val="left"/>
        <w:rPr>
          <w:sz w:val="24"/>
          <w:szCs w:val="24"/>
        </w:rPr>
      </w:pPr>
    </w:p>
    <w:p w14:paraId="37BB031D" w14:textId="65A88B7A" w:rsidR="00405F41" w:rsidRDefault="009C5957" w:rsidP="00405F41">
      <w:pPr>
        <w:overflowPunct/>
        <w:autoSpaceDE/>
        <w:autoSpaceDN/>
        <w:adjustRightInd/>
        <w:spacing w:after="0"/>
        <w:textAlignment w:val="auto"/>
        <w:rPr>
          <w:lang w:val="en-US"/>
        </w:rPr>
      </w:pPr>
      <w:r w:rsidRPr="00420306">
        <w:rPr>
          <w:noProof/>
          <w:sz w:val="24"/>
          <w:szCs w:val="24"/>
        </w:rPr>
        <mc:AlternateContent>
          <mc:Choice Requires="wps">
            <w:drawing>
              <wp:anchor distT="0" distB="0" distL="114300" distR="114300" simplePos="0" relativeHeight="251659264" behindDoc="0" locked="0" layoutInCell="1" allowOverlap="1" wp14:anchorId="11F90055" wp14:editId="188E77A0">
                <wp:simplePos x="0" y="0"/>
                <wp:positionH relativeFrom="column">
                  <wp:posOffset>-71755</wp:posOffset>
                </wp:positionH>
                <wp:positionV relativeFrom="paragraph">
                  <wp:posOffset>-83820</wp:posOffset>
                </wp:positionV>
                <wp:extent cx="1828800"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4572F849" w14:textId="77777777" w:rsidR="0064049F" w:rsidRPr="006A032E" w:rsidRDefault="0064049F" w:rsidP="0064049F">
                            <w:pPr>
                              <w:rPr>
                                <w:szCs w:val="22"/>
                                <w:lang w:eastAsia="ko-KR"/>
                              </w:rPr>
                            </w:pPr>
                            <w:r w:rsidRPr="006A032E">
                              <w:rPr>
                                <w:szCs w:val="22"/>
                                <w:lang w:eastAsia="ko-KR"/>
                              </w:rPr>
                              <w:t>Resource allocation enhancement:</w:t>
                            </w:r>
                          </w:p>
                          <w:p w14:paraId="66ABDD09" w14:textId="77777777" w:rsidR="0064049F" w:rsidRPr="006A032E" w:rsidRDefault="0064049F" w:rsidP="0064049F">
                            <w:pPr>
                              <w:numPr>
                                <w:ilvl w:val="0"/>
                                <w:numId w:val="23"/>
                              </w:numPr>
                              <w:spacing w:after="180"/>
                              <w:jc w:val="left"/>
                              <w:rPr>
                                <w:szCs w:val="22"/>
                                <w:lang w:eastAsia="ko-KR"/>
                              </w:rPr>
                            </w:pPr>
                            <w:r w:rsidRPr="006A032E">
                              <w:rPr>
                                <w:szCs w:val="22"/>
                                <w:lang w:eastAsia="ko-KR"/>
                              </w:rPr>
                              <w:t>Specify resource allocation to reduce power consumption of the UEs [RAN1, RAN2]</w:t>
                            </w:r>
                          </w:p>
                          <w:p w14:paraId="6A4B9E46" w14:textId="77777777" w:rsidR="0064049F" w:rsidRPr="006A032E" w:rsidRDefault="0064049F" w:rsidP="0064049F">
                            <w:pPr>
                              <w:numPr>
                                <w:ilvl w:val="1"/>
                                <w:numId w:val="23"/>
                              </w:numPr>
                              <w:spacing w:after="180"/>
                              <w:jc w:val="left"/>
                              <w:rPr>
                                <w:szCs w:val="22"/>
                                <w:lang w:eastAsia="ko-KR"/>
                              </w:rPr>
                            </w:pPr>
                            <w:r w:rsidRPr="006A032E">
                              <w:rPr>
                                <w:szCs w:val="22"/>
                                <w:lang w:eastAsia="ko-KR"/>
                              </w:rPr>
                              <w:t>Baseline is to introduce the principle of Rel-14 LTE sidelink random resource selection and partial sensing to Rel-16 NR sidelink resource allocation mode 2.</w:t>
                            </w:r>
                          </w:p>
                          <w:p w14:paraId="7203D4DE" w14:textId="77777777" w:rsidR="0064049F" w:rsidRPr="006A032E" w:rsidRDefault="0064049F" w:rsidP="0064049F">
                            <w:pPr>
                              <w:numPr>
                                <w:ilvl w:val="1"/>
                                <w:numId w:val="23"/>
                              </w:numPr>
                              <w:spacing w:after="180"/>
                              <w:jc w:val="left"/>
                              <w:rPr>
                                <w:szCs w:val="22"/>
                                <w:lang w:eastAsia="ko-KR"/>
                              </w:rPr>
                            </w:pPr>
                            <w:r w:rsidRPr="006A032E">
                              <w:rPr>
                                <w:szCs w:val="22"/>
                                <w:lang w:eastAsia="ko-KR"/>
                              </w:rPr>
                              <w:t>Note: Taking Rel-14 as the baseline does not preclude introducing a new solution to reduce power consumption for the cases where the baseline cannot work properly.</w:t>
                            </w:r>
                          </w:p>
                          <w:p w14:paraId="180A4901" w14:textId="77777777" w:rsidR="0064049F" w:rsidRPr="006A032E" w:rsidRDefault="0064049F" w:rsidP="0064049F">
                            <w:pPr>
                              <w:numPr>
                                <w:ilvl w:val="0"/>
                                <w:numId w:val="23"/>
                              </w:numPr>
                              <w:spacing w:after="180"/>
                              <w:jc w:val="left"/>
                              <w:rPr>
                                <w:szCs w:val="22"/>
                                <w:lang w:eastAsia="ko-KR"/>
                              </w:rPr>
                            </w:pPr>
                            <w:r w:rsidRPr="006A032E">
                              <w:rPr>
                                <w:szCs w:val="22"/>
                                <w:lang w:eastAsia="ko-KR"/>
                              </w:rPr>
                              <w:t>Study the feasibility and benefit of the enhancement(s) in mode 2 for enhanced reliability and reduced latency in consideration of both PRR and PIR defined in TR37.885 (by RAN#91), and specify the identified solution if deemed feasible and beneficial [RAN1, RAN2]</w:t>
                            </w:r>
                          </w:p>
                          <w:p w14:paraId="5D9F64AF" w14:textId="77777777" w:rsidR="0064049F" w:rsidRPr="006A032E" w:rsidRDefault="0064049F" w:rsidP="0064049F">
                            <w:pPr>
                              <w:numPr>
                                <w:ilvl w:val="1"/>
                                <w:numId w:val="23"/>
                              </w:numPr>
                              <w:spacing w:after="180"/>
                              <w:jc w:val="left"/>
                              <w:rPr>
                                <w:szCs w:val="22"/>
                                <w:lang w:eastAsia="ko-KR"/>
                              </w:rPr>
                            </w:pPr>
                            <w:r w:rsidRPr="006A032E">
                              <w:rPr>
                                <w:szCs w:val="22"/>
                                <w:lang w:eastAsia="ko-KR"/>
                              </w:rPr>
                              <w:t>Inter-UE coordination with the following until RAN#90.</w:t>
                            </w:r>
                          </w:p>
                          <w:p w14:paraId="46E665B1" w14:textId="77777777" w:rsidR="0064049F" w:rsidRPr="006A032E" w:rsidRDefault="0064049F" w:rsidP="0064049F">
                            <w:pPr>
                              <w:numPr>
                                <w:ilvl w:val="2"/>
                                <w:numId w:val="23"/>
                              </w:numPr>
                              <w:spacing w:after="180"/>
                              <w:jc w:val="left"/>
                              <w:rPr>
                                <w:szCs w:val="22"/>
                                <w:lang w:eastAsia="ko-KR"/>
                              </w:rPr>
                            </w:pPr>
                            <w:r w:rsidRPr="006A032E">
                              <w:rPr>
                                <w:szCs w:val="22"/>
                                <w:lang w:eastAsia="ko-KR"/>
                              </w:rPr>
                              <w:t>A set of resources is determined at UE-A. This set is sent to UE-B in mode 2, and UE-B takes this into account in the resource selection for its own transmission.</w:t>
                            </w:r>
                          </w:p>
                          <w:p w14:paraId="0FD80228" w14:textId="77777777" w:rsidR="0064049F" w:rsidRPr="006A032E" w:rsidRDefault="0064049F" w:rsidP="0064049F">
                            <w:pPr>
                              <w:numPr>
                                <w:ilvl w:val="1"/>
                                <w:numId w:val="23"/>
                              </w:numPr>
                              <w:spacing w:after="180"/>
                              <w:jc w:val="left"/>
                              <w:rPr>
                                <w:szCs w:val="22"/>
                                <w:lang w:eastAsia="ko-KR"/>
                              </w:rPr>
                            </w:pPr>
                            <w:r w:rsidRPr="006A032E">
                              <w:rPr>
                                <w:szCs w:val="22"/>
                                <w:lang w:eastAsia="ko-KR"/>
                              </w:rPr>
                              <w:t xml:space="preserve">Note: </w:t>
                            </w:r>
                            <w:r w:rsidRPr="006A032E">
                              <w:rPr>
                                <w:rFonts w:hint="eastAsia"/>
                                <w:szCs w:val="22"/>
                                <w:lang w:eastAsia="ko-KR"/>
                              </w:rPr>
                              <w:t>The study scope after RAN#</w:t>
                            </w:r>
                            <w:r w:rsidRPr="006A032E">
                              <w:rPr>
                                <w:szCs w:val="22"/>
                                <w:lang w:eastAsia="ko-KR"/>
                              </w:rPr>
                              <w:t>90</w:t>
                            </w:r>
                            <w:r w:rsidRPr="006A032E">
                              <w:rPr>
                                <w:rFonts w:hint="eastAsia"/>
                                <w:szCs w:val="22"/>
                                <w:lang w:eastAsia="ko-KR"/>
                              </w:rPr>
                              <w:t xml:space="preserve"> is to be decided in RAN#</w:t>
                            </w:r>
                            <w:r w:rsidRPr="006A032E">
                              <w:rPr>
                                <w:szCs w:val="22"/>
                                <w:lang w:eastAsia="ko-KR"/>
                              </w:rPr>
                              <w:t>90.</w:t>
                            </w:r>
                          </w:p>
                          <w:p w14:paraId="6CD77D9D" w14:textId="77777777" w:rsidR="0064049F" w:rsidRPr="00313C0A" w:rsidRDefault="0064049F" w:rsidP="0064049F">
                            <w:pPr>
                              <w:numPr>
                                <w:ilvl w:val="1"/>
                                <w:numId w:val="23"/>
                              </w:numPr>
                              <w:spacing w:after="180"/>
                              <w:jc w:val="left"/>
                              <w:rPr>
                                <w:sz w:val="24"/>
                                <w:szCs w:val="24"/>
                                <w:lang w:eastAsia="ko-KR"/>
                              </w:rPr>
                            </w:pPr>
                            <w:r w:rsidRPr="006A032E">
                              <w:rPr>
                                <w:szCs w:val="22"/>
                                <w:lang w:eastAsia="ko-KR"/>
                              </w:rPr>
                              <w:t>Note: The solution should be able to operate in-coverage, partial coverage, and out-of-coverage and to address consecutive packet loss in all coverage scenarios</w:t>
                            </w:r>
                            <w:r w:rsidRPr="00313C0A">
                              <w:rPr>
                                <w:sz w:val="24"/>
                                <w:szCs w:val="24"/>
                                <w:lang w:eastAsia="ko-KR"/>
                              </w:rPr>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11F90055" id="_x0000_t202" coordsize="21600,21600" o:spt="202" path="m,l,21600r21600,l21600,xe">
                <v:stroke joinstyle="miter"/>
                <v:path gradientshapeok="t" o:connecttype="rect"/>
              </v:shapetype>
              <v:shape id="Text Box 1" o:spid="_x0000_s1026" type="#_x0000_t202" style="position:absolute;left:0;text-align:left;margin-left:-5.65pt;margin-top:-6.6pt;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" filled="f" strokeweight=".5pt">
                <v:textbox style="mso-fit-shape-to-text:t">
                  <w:txbxContent>
                    <w:p w14:paraId="4572F849" w14:textId="77777777" w:rsidR="0064049F" w:rsidRPr="006A032E" w:rsidRDefault="0064049F" w:rsidP="0064049F">
                      <w:pPr>
                        <w:rPr>
                          <w:szCs w:val="22"/>
                          <w:lang w:eastAsia="ko-KR"/>
                        </w:rPr>
                      </w:pPr>
                      <w:r w:rsidRPr="006A032E">
                        <w:rPr>
                          <w:szCs w:val="22"/>
                          <w:lang w:eastAsia="ko-KR"/>
                        </w:rPr>
                        <w:t>Resource allocation enhancement:</w:t>
                      </w:r>
                    </w:p>
                    <w:p w14:paraId="66ABDD09" w14:textId="77777777" w:rsidR="0064049F" w:rsidRPr="006A032E" w:rsidRDefault="0064049F" w:rsidP="0064049F">
                      <w:pPr>
                        <w:numPr>
                          <w:ilvl w:val="0"/>
                          <w:numId w:val="23"/>
                        </w:numPr>
                        <w:spacing w:after="180"/>
                        <w:jc w:val="left"/>
                        <w:rPr>
                          <w:szCs w:val="22"/>
                          <w:lang w:eastAsia="ko-KR"/>
                        </w:rPr>
                      </w:pPr>
                      <w:r w:rsidRPr="006A032E">
                        <w:rPr>
                          <w:szCs w:val="22"/>
                          <w:lang w:eastAsia="ko-KR"/>
                        </w:rPr>
                        <w:t>Specify resource allocation to reduce power consumption of the UEs [RAN1, RAN2]</w:t>
                      </w:r>
                    </w:p>
                    <w:p w14:paraId="6A4B9E46" w14:textId="77777777" w:rsidR="0064049F" w:rsidRPr="006A032E" w:rsidRDefault="0064049F" w:rsidP="0064049F">
                      <w:pPr>
                        <w:numPr>
                          <w:ilvl w:val="1"/>
                          <w:numId w:val="23"/>
                        </w:numPr>
                        <w:spacing w:after="180"/>
                        <w:jc w:val="left"/>
                        <w:rPr>
                          <w:szCs w:val="22"/>
                          <w:lang w:eastAsia="ko-KR"/>
                        </w:rPr>
                      </w:pPr>
                      <w:r w:rsidRPr="006A032E">
                        <w:rPr>
                          <w:szCs w:val="22"/>
                          <w:lang w:eastAsia="ko-KR"/>
                        </w:rPr>
                        <w:t>Baseline is to introduce the principle of Rel-14 LTE sidelink random resource selection and partial sensing to Rel-16 NR sidelink resource allocation mode 2.</w:t>
                      </w:r>
                    </w:p>
                    <w:p w14:paraId="7203D4DE" w14:textId="77777777" w:rsidR="0064049F" w:rsidRPr="006A032E" w:rsidRDefault="0064049F" w:rsidP="0064049F">
                      <w:pPr>
                        <w:numPr>
                          <w:ilvl w:val="1"/>
                          <w:numId w:val="23"/>
                        </w:numPr>
                        <w:spacing w:after="180"/>
                        <w:jc w:val="left"/>
                        <w:rPr>
                          <w:szCs w:val="22"/>
                          <w:lang w:eastAsia="ko-KR"/>
                        </w:rPr>
                      </w:pPr>
                      <w:r w:rsidRPr="006A032E">
                        <w:rPr>
                          <w:szCs w:val="22"/>
                          <w:lang w:eastAsia="ko-KR"/>
                        </w:rPr>
                        <w:t>Note: Taking Rel-14 as the baseline does not preclude introducing a new solution to reduce power consumption for the cases where the baseline cannot work properly.</w:t>
                      </w:r>
                    </w:p>
                    <w:p w14:paraId="180A4901" w14:textId="77777777" w:rsidR="0064049F" w:rsidRPr="006A032E" w:rsidRDefault="0064049F" w:rsidP="0064049F">
                      <w:pPr>
                        <w:numPr>
                          <w:ilvl w:val="0"/>
                          <w:numId w:val="23"/>
                        </w:numPr>
                        <w:spacing w:after="180"/>
                        <w:jc w:val="left"/>
                        <w:rPr>
                          <w:szCs w:val="22"/>
                          <w:lang w:eastAsia="ko-KR"/>
                        </w:rPr>
                      </w:pPr>
                      <w:r w:rsidRPr="006A032E">
                        <w:rPr>
                          <w:szCs w:val="22"/>
                          <w:lang w:eastAsia="ko-KR"/>
                        </w:rPr>
                        <w:t>Study the feasibility and benefit of the enhancement(s) in mode 2 for enhanced reliability and reduced latency in consideration of both PRR and PIR defined in TR37.885 (by RAN#91), and specify the identified solution if deemed feasible and beneficial [RAN1, RAN2]</w:t>
                      </w:r>
                    </w:p>
                    <w:p w14:paraId="5D9F64AF" w14:textId="77777777" w:rsidR="0064049F" w:rsidRPr="006A032E" w:rsidRDefault="0064049F" w:rsidP="0064049F">
                      <w:pPr>
                        <w:numPr>
                          <w:ilvl w:val="1"/>
                          <w:numId w:val="23"/>
                        </w:numPr>
                        <w:spacing w:after="180"/>
                        <w:jc w:val="left"/>
                        <w:rPr>
                          <w:szCs w:val="22"/>
                          <w:lang w:eastAsia="ko-KR"/>
                        </w:rPr>
                      </w:pPr>
                      <w:r w:rsidRPr="006A032E">
                        <w:rPr>
                          <w:szCs w:val="22"/>
                          <w:lang w:eastAsia="ko-KR"/>
                        </w:rPr>
                        <w:t>Inter-UE coordination with the following until RAN#90.</w:t>
                      </w:r>
                    </w:p>
                    <w:p w14:paraId="46E665B1" w14:textId="77777777" w:rsidR="0064049F" w:rsidRPr="006A032E" w:rsidRDefault="0064049F" w:rsidP="0064049F">
                      <w:pPr>
                        <w:numPr>
                          <w:ilvl w:val="2"/>
                          <w:numId w:val="23"/>
                        </w:numPr>
                        <w:spacing w:after="180"/>
                        <w:jc w:val="left"/>
                        <w:rPr>
                          <w:szCs w:val="22"/>
                          <w:lang w:eastAsia="ko-KR"/>
                        </w:rPr>
                      </w:pPr>
                      <w:r w:rsidRPr="006A032E">
                        <w:rPr>
                          <w:szCs w:val="22"/>
                          <w:lang w:eastAsia="ko-KR"/>
                        </w:rPr>
                        <w:t>A set of resources is determined at UE-A. This set is sent to UE-B in mode 2, and UE-B takes this into account in the resource selection for its own transmission.</w:t>
                      </w:r>
                    </w:p>
                    <w:p w14:paraId="0FD80228" w14:textId="77777777" w:rsidR="0064049F" w:rsidRPr="006A032E" w:rsidRDefault="0064049F" w:rsidP="0064049F">
                      <w:pPr>
                        <w:numPr>
                          <w:ilvl w:val="1"/>
                          <w:numId w:val="23"/>
                        </w:numPr>
                        <w:spacing w:after="180"/>
                        <w:jc w:val="left"/>
                        <w:rPr>
                          <w:szCs w:val="22"/>
                          <w:lang w:eastAsia="ko-KR"/>
                        </w:rPr>
                      </w:pPr>
                      <w:r w:rsidRPr="006A032E">
                        <w:rPr>
                          <w:szCs w:val="22"/>
                          <w:lang w:eastAsia="ko-KR"/>
                        </w:rPr>
                        <w:t xml:space="preserve">Note: </w:t>
                      </w:r>
                      <w:r w:rsidRPr="006A032E">
                        <w:rPr>
                          <w:rFonts w:hint="eastAsia"/>
                          <w:szCs w:val="22"/>
                          <w:lang w:eastAsia="ko-KR"/>
                        </w:rPr>
                        <w:t>The study scope after RAN#</w:t>
                      </w:r>
                      <w:r w:rsidRPr="006A032E">
                        <w:rPr>
                          <w:szCs w:val="22"/>
                          <w:lang w:eastAsia="ko-KR"/>
                        </w:rPr>
                        <w:t>90</w:t>
                      </w:r>
                      <w:r w:rsidRPr="006A032E">
                        <w:rPr>
                          <w:rFonts w:hint="eastAsia"/>
                          <w:szCs w:val="22"/>
                          <w:lang w:eastAsia="ko-KR"/>
                        </w:rPr>
                        <w:t xml:space="preserve"> is to be decided in RAN#</w:t>
                      </w:r>
                      <w:r w:rsidRPr="006A032E">
                        <w:rPr>
                          <w:szCs w:val="22"/>
                          <w:lang w:eastAsia="ko-KR"/>
                        </w:rPr>
                        <w:t>90.</w:t>
                      </w:r>
                    </w:p>
                    <w:p w14:paraId="6CD77D9D" w14:textId="77777777" w:rsidR="0064049F" w:rsidRPr="00313C0A" w:rsidRDefault="0064049F" w:rsidP="0064049F">
                      <w:pPr>
                        <w:numPr>
                          <w:ilvl w:val="1"/>
                          <w:numId w:val="23"/>
                        </w:numPr>
                        <w:spacing w:after="180"/>
                        <w:jc w:val="left"/>
                        <w:rPr>
                          <w:sz w:val="24"/>
                          <w:szCs w:val="24"/>
                          <w:lang w:eastAsia="ko-KR"/>
                        </w:rPr>
                      </w:pPr>
                      <w:r w:rsidRPr="006A032E">
                        <w:rPr>
                          <w:szCs w:val="22"/>
                          <w:lang w:eastAsia="ko-KR"/>
                        </w:rPr>
                        <w:t>Note: The solution should be able to operate in-coverage, partial coverage, and out-of-coverage and to address consecutive packet loss in all coverage scenarios</w:t>
                      </w:r>
                      <w:r w:rsidRPr="00313C0A">
                        <w:rPr>
                          <w:sz w:val="24"/>
                          <w:szCs w:val="24"/>
                          <w:lang w:eastAsia="ko-KR"/>
                        </w:rPr>
                        <w:t>.</w:t>
                      </w:r>
                    </w:p>
                  </w:txbxContent>
                </v:textbox>
                <w10:wrap type="square"/>
              </v:shape>
            </w:pict>
          </mc:Fallback>
        </mc:AlternateContent>
      </w:r>
      <w:r w:rsidR="00405F41">
        <w:rPr>
          <w:lang w:val="en-US"/>
        </w:rPr>
        <w:t xml:space="preserve">In RAN1 #103 e-meeting </w:t>
      </w:r>
      <w:r w:rsidR="00405F41">
        <w:rPr>
          <w:lang w:val="en-US"/>
        </w:rPr>
        <w:fldChar w:fldCharType="begin"/>
      </w:r>
      <w:r w:rsidR="00405F41">
        <w:rPr>
          <w:lang w:val="en-US"/>
        </w:rPr>
        <w:instrText xml:space="preserve"> REF _Ref53741658 \n \h </w:instrText>
      </w:r>
      <w:r w:rsidR="00405F41">
        <w:rPr>
          <w:lang w:val="en-US"/>
        </w:rPr>
      </w:r>
      <w:r w:rsidR="00405F41">
        <w:rPr>
          <w:lang w:val="en-US"/>
        </w:rPr>
        <w:fldChar w:fldCharType="separate"/>
      </w:r>
      <w:r w:rsidR="00405F41">
        <w:rPr>
          <w:lang w:val="en-US"/>
        </w:rPr>
        <w:t>[2]</w:t>
      </w:r>
      <w:r w:rsidR="00405F41">
        <w:rPr>
          <w:lang w:val="en-US"/>
        </w:rPr>
        <w:fldChar w:fldCharType="end"/>
      </w:r>
      <w:r w:rsidR="00405F41">
        <w:rPr>
          <w:lang w:val="en-US"/>
        </w:rPr>
        <w:t xml:space="preserve">, </w:t>
      </w:r>
      <w:r w:rsidR="00405F41">
        <w:rPr>
          <w:rFonts w:hint="eastAsia"/>
          <w:lang w:val="en-US"/>
        </w:rPr>
        <w:t>the</w:t>
      </w:r>
      <w:r w:rsidR="00405F41">
        <w:rPr>
          <w:lang w:val="en-US"/>
        </w:rPr>
        <w:t xml:space="preserve"> </w:t>
      </w:r>
      <w:r w:rsidR="00405F41">
        <w:rPr>
          <w:rFonts w:hint="eastAsia"/>
          <w:lang w:val="en-US"/>
        </w:rPr>
        <w:t>following</w:t>
      </w:r>
      <w:r w:rsidR="00405F41">
        <w:rPr>
          <w:lang w:val="en-US"/>
        </w:rPr>
        <w:t xml:space="preserve"> </w:t>
      </w:r>
      <w:r w:rsidR="00405F41">
        <w:rPr>
          <w:rFonts w:hint="eastAsia"/>
          <w:lang w:val="en-US"/>
        </w:rPr>
        <w:t>were</w:t>
      </w:r>
      <w:r w:rsidR="00405F41">
        <w:rPr>
          <w:lang w:val="en-US"/>
        </w:rPr>
        <w:t xml:space="preserve"> agreed:</w:t>
      </w:r>
    </w:p>
    <w:p w14:paraId="30EE8E35" w14:textId="1C734FF8" w:rsidR="004877DF" w:rsidRPr="00405F41" w:rsidRDefault="004877DF" w:rsidP="00405F41">
      <w:pPr>
        <w:spacing w:after="0" w:line="276" w:lineRule="auto"/>
        <w:jc w:val="left"/>
        <w:rPr>
          <w:lang w:val="en-US"/>
        </w:rPr>
      </w:pPr>
    </w:p>
    <w:p w14:paraId="77C2CB38" w14:textId="77777777" w:rsidR="00405F41" w:rsidRPr="00C423EE" w:rsidRDefault="00405F41" w:rsidP="00405F41">
      <w:pPr>
        <w:rPr>
          <w:b/>
          <w:bCs/>
          <w:u w:val="single"/>
          <w:lang w:val="en-AU"/>
        </w:rPr>
      </w:pPr>
      <w:r w:rsidRPr="00C423EE">
        <w:rPr>
          <w:b/>
          <w:bCs/>
          <w:u w:val="single"/>
          <w:lang w:val="en-AU"/>
        </w:rPr>
        <w:t>Conclusion</w:t>
      </w:r>
    </w:p>
    <w:p w14:paraId="06FB2666" w14:textId="77777777" w:rsidR="00405F41" w:rsidRPr="00C423EE" w:rsidRDefault="00405F41" w:rsidP="00405F41">
      <w:pPr>
        <w:numPr>
          <w:ilvl w:val="0"/>
          <w:numId w:val="29"/>
        </w:numPr>
        <w:overflowPunct/>
        <w:adjustRightInd/>
        <w:spacing w:after="0" w:line="252" w:lineRule="auto"/>
        <w:textAlignment w:val="auto"/>
        <w:rPr>
          <w:color w:val="000000"/>
        </w:rPr>
      </w:pPr>
      <w:r w:rsidRPr="00C423EE">
        <w:rPr>
          <w:color w:val="000000"/>
        </w:rPr>
        <w:t xml:space="preserve">SL reception Type A and Type D should be used as the reference for evaluation and designing of SL power saving features in R17. </w:t>
      </w:r>
    </w:p>
    <w:p w14:paraId="6BFCBEB0" w14:textId="77777777" w:rsidR="00405F41" w:rsidRPr="00C423EE" w:rsidRDefault="00405F41" w:rsidP="00405F41">
      <w:pPr>
        <w:numPr>
          <w:ilvl w:val="1"/>
          <w:numId w:val="29"/>
        </w:numPr>
        <w:overflowPunct/>
        <w:adjustRightInd/>
        <w:spacing w:after="0" w:line="252" w:lineRule="auto"/>
        <w:textAlignment w:val="auto"/>
        <w:rPr>
          <w:color w:val="000000"/>
        </w:rPr>
      </w:pPr>
      <w:r w:rsidRPr="00C423EE">
        <w:rPr>
          <w:color w:val="000000"/>
        </w:rPr>
        <w:t>Type A: UE is not capable of performing reception of any SL signals and channels, FFS with exception of performing PSFCH and S-SSB reception (aim to conclude in RAN1#104-e)</w:t>
      </w:r>
    </w:p>
    <w:p w14:paraId="5A2C6983" w14:textId="77777777" w:rsidR="00405F41" w:rsidRPr="00C423EE" w:rsidRDefault="00405F41" w:rsidP="00405F41">
      <w:pPr>
        <w:numPr>
          <w:ilvl w:val="1"/>
          <w:numId w:val="29"/>
        </w:numPr>
        <w:overflowPunct/>
        <w:adjustRightInd/>
        <w:spacing w:after="0" w:line="252" w:lineRule="auto"/>
        <w:textAlignment w:val="auto"/>
        <w:rPr>
          <w:color w:val="000000"/>
        </w:rPr>
      </w:pPr>
      <w:r w:rsidRPr="00C423EE">
        <w:rPr>
          <w:color w:val="000000"/>
        </w:rPr>
        <w:t>Type D: UE is capable of performing reception of all SL signals and channels defined in R16. It does not preclude UE to perform reception of a subset of SL signals/channels</w:t>
      </w:r>
    </w:p>
    <w:p w14:paraId="74D89EED" w14:textId="77777777" w:rsidR="00405F41" w:rsidRPr="00C423EE" w:rsidRDefault="00405F41" w:rsidP="00405F41">
      <w:pPr>
        <w:numPr>
          <w:ilvl w:val="1"/>
          <w:numId w:val="29"/>
        </w:numPr>
        <w:overflowPunct/>
        <w:adjustRightInd/>
        <w:spacing w:after="0" w:line="252" w:lineRule="auto"/>
        <w:textAlignment w:val="auto"/>
        <w:rPr>
          <w:color w:val="000000"/>
        </w:rPr>
      </w:pPr>
      <w:r w:rsidRPr="00C423EE">
        <w:rPr>
          <w:color w:val="000000"/>
        </w:rPr>
        <w:t>If there are evaluations with assumptions other than the above reference, the detailed assumptions need to be reported</w:t>
      </w:r>
    </w:p>
    <w:p w14:paraId="3555F038" w14:textId="77777777" w:rsidR="00405F41" w:rsidRPr="00C423EE" w:rsidRDefault="00405F41" w:rsidP="00405F41">
      <w:pPr>
        <w:numPr>
          <w:ilvl w:val="1"/>
          <w:numId w:val="29"/>
        </w:numPr>
        <w:overflowPunct/>
        <w:adjustRightInd/>
        <w:spacing w:after="0" w:line="252" w:lineRule="auto"/>
        <w:textAlignment w:val="auto"/>
        <w:rPr>
          <w:color w:val="000000"/>
        </w:rPr>
      </w:pPr>
      <w:r w:rsidRPr="00C423EE">
        <w:rPr>
          <w:color w:val="000000"/>
        </w:rPr>
        <w:lastRenderedPageBreak/>
        <w:t xml:space="preserve">Note: the types and the associated capability defined here are not intended to be defined as Rel-17 UE features as is. </w:t>
      </w:r>
    </w:p>
    <w:p w14:paraId="3CED7394" w14:textId="77777777" w:rsidR="00405F41" w:rsidRPr="00C423EE" w:rsidRDefault="00405F41" w:rsidP="00405F41"/>
    <w:p w14:paraId="7C77C96E" w14:textId="77777777" w:rsidR="00405F41" w:rsidRPr="00C423EE" w:rsidRDefault="00405F41" w:rsidP="00405F41">
      <w:pPr>
        <w:rPr>
          <w:b/>
          <w:bCs/>
        </w:rPr>
      </w:pPr>
      <w:r w:rsidRPr="00C423EE">
        <w:rPr>
          <w:highlight w:val="green"/>
          <w:lang w:val="en-AU"/>
        </w:rPr>
        <w:t>Agreements</w:t>
      </w:r>
      <w:r w:rsidRPr="00C423EE">
        <w:rPr>
          <w:b/>
          <w:bCs/>
          <w:lang w:val="en-AU"/>
        </w:rPr>
        <w:t>:</w:t>
      </w:r>
    </w:p>
    <w:p w14:paraId="1A778AE8" w14:textId="77777777" w:rsidR="00405F41" w:rsidRPr="00C423EE" w:rsidRDefault="00405F41" w:rsidP="00405F41">
      <w:pPr>
        <w:pStyle w:val="ListParagraph"/>
        <w:numPr>
          <w:ilvl w:val="0"/>
          <w:numId w:val="29"/>
        </w:numPr>
        <w:autoSpaceDE w:val="0"/>
        <w:autoSpaceDN w:val="0"/>
        <w:spacing w:line="252" w:lineRule="auto"/>
        <w:jc w:val="both"/>
        <w:rPr>
          <w:color w:val="000000"/>
        </w:rPr>
      </w:pPr>
      <w:r w:rsidRPr="00C423EE">
        <w:rPr>
          <w:color w:val="000000"/>
        </w:rPr>
        <w:t>Partial sensing based RA is supported as a power saving RA scheme</w:t>
      </w:r>
    </w:p>
    <w:p w14:paraId="7718A930" w14:textId="77777777" w:rsidR="00405F41" w:rsidRPr="00C423EE" w:rsidRDefault="00405F41" w:rsidP="00405F41">
      <w:pPr>
        <w:pStyle w:val="ListParagraph"/>
        <w:numPr>
          <w:ilvl w:val="1"/>
          <w:numId w:val="29"/>
        </w:numPr>
        <w:autoSpaceDE w:val="0"/>
        <w:autoSpaceDN w:val="0"/>
        <w:spacing w:line="252" w:lineRule="auto"/>
        <w:jc w:val="both"/>
        <w:rPr>
          <w:color w:val="000000"/>
        </w:rPr>
      </w:pPr>
      <w:r w:rsidRPr="00C423EE">
        <w:rPr>
          <w:color w:val="000000"/>
        </w:rPr>
        <w:t>FFS details</w:t>
      </w:r>
    </w:p>
    <w:p w14:paraId="081F9E83" w14:textId="77777777" w:rsidR="00405F41" w:rsidRPr="00C423EE" w:rsidRDefault="00405F41" w:rsidP="00405F41">
      <w:pPr>
        <w:pStyle w:val="ListParagraph"/>
        <w:numPr>
          <w:ilvl w:val="0"/>
          <w:numId w:val="29"/>
        </w:numPr>
        <w:autoSpaceDE w:val="0"/>
        <w:autoSpaceDN w:val="0"/>
        <w:spacing w:line="252" w:lineRule="auto"/>
        <w:jc w:val="both"/>
        <w:rPr>
          <w:color w:val="000000"/>
        </w:rPr>
      </w:pPr>
      <w:r w:rsidRPr="00C423EE">
        <w:rPr>
          <w:color w:val="000000"/>
        </w:rPr>
        <w:t>Random resource selection is supported as a power saving RA scheme</w:t>
      </w:r>
    </w:p>
    <w:p w14:paraId="4010B5AC" w14:textId="77777777" w:rsidR="00405F41" w:rsidRPr="00C423EE" w:rsidRDefault="00405F41" w:rsidP="00405F41">
      <w:pPr>
        <w:pStyle w:val="ListParagraph"/>
        <w:numPr>
          <w:ilvl w:val="1"/>
          <w:numId w:val="29"/>
        </w:numPr>
        <w:autoSpaceDE w:val="0"/>
        <w:autoSpaceDN w:val="0"/>
        <w:spacing w:line="252" w:lineRule="auto"/>
        <w:jc w:val="both"/>
        <w:rPr>
          <w:color w:val="000000"/>
        </w:rPr>
      </w:pPr>
      <w:r w:rsidRPr="00C423EE">
        <w:rPr>
          <w:color w:val="000000"/>
        </w:rPr>
        <w:t>FFS any changes or enhancement</w:t>
      </w:r>
    </w:p>
    <w:p w14:paraId="5C165628" w14:textId="77777777" w:rsidR="00405F41" w:rsidRPr="00C423EE" w:rsidRDefault="00405F41" w:rsidP="00405F41">
      <w:pPr>
        <w:pStyle w:val="ListParagraph"/>
        <w:numPr>
          <w:ilvl w:val="1"/>
          <w:numId w:val="29"/>
        </w:numPr>
        <w:autoSpaceDE w:val="0"/>
        <w:autoSpaceDN w:val="0"/>
        <w:spacing w:line="252" w:lineRule="auto"/>
        <w:jc w:val="both"/>
        <w:rPr>
          <w:color w:val="000000"/>
        </w:rPr>
      </w:pPr>
      <w:r w:rsidRPr="00C423EE">
        <w:rPr>
          <w:color w:val="000000"/>
        </w:rPr>
        <w:t>FFS on conditions to apply random resource selection</w:t>
      </w:r>
    </w:p>
    <w:p w14:paraId="5FF43218" w14:textId="77777777" w:rsidR="00405F41" w:rsidRPr="00C423EE" w:rsidRDefault="00405F41" w:rsidP="00405F41"/>
    <w:p w14:paraId="36329C55" w14:textId="77777777" w:rsidR="00405F41" w:rsidRPr="00C423EE" w:rsidRDefault="00405F41" w:rsidP="00405F41">
      <w:pPr>
        <w:rPr>
          <w:highlight w:val="green"/>
          <w:lang w:val="en-AU"/>
        </w:rPr>
      </w:pPr>
      <w:r w:rsidRPr="00C423EE">
        <w:rPr>
          <w:highlight w:val="green"/>
          <w:lang w:val="en-AU"/>
        </w:rPr>
        <w:t>Agreements:</w:t>
      </w:r>
    </w:p>
    <w:p w14:paraId="4EA44C02" w14:textId="77777777" w:rsidR="00405F41" w:rsidRPr="00C423EE" w:rsidRDefault="00405F41" w:rsidP="00405F41">
      <w:pPr>
        <w:pStyle w:val="ListParagraph"/>
        <w:numPr>
          <w:ilvl w:val="0"/>
          <w:numId w:val="29"/>
        </w:numPr>
        <w:autoSpaceDE w:val="0"/>
        <w:autoSpaceDN w:val="0"/>
        <w:spacing w:line="252" w:lineRule="auto"/>
        <w:jc w:val="both"/>
      </w:pPr>
      <w:r w:rsidRPr="00C423EE">
        <w:t>In R17, a SL Mode 2 Tx resource pool can be (pre-)configured to enable full sensing only, partial sensing only, random resource selection only, or any combination(s) thereof</w:t>
      </w:r>
    </w:p>
    <w:p w14:paraId="1004CE7C" w14:textId="77777777" w:rsidR="00405F41" w:rsidRPr="00C423EE" w:rsidRDefault="00405F41" w:rsidP="00405F41">
      <w:pPr>
        <w:pStyle w:val="ListParagraph"/>
        <w:numPr>
          <w:ilvl w:val="1"/>
          <w:numId w:val="29"/>
        </w:numPr>
        <w:autoSpaceDE w:val="0"/>
        <w:autoSpaceDN w:val="0"/>
        <w:spacing w:line="252" w:lineRule="auto"/>
        <w:jc w:val="both"/>
      </w:pPr>
      <w:r w:rsidRPr="00C423EE">
        <w:t>FFS details, including usage, potential restrictions, whether/how any enhancement or condition is needed for the coexistence of full sensing and power saving RA scheme(s) in a same resource pool, etc.</w:t>
      </w:r>
    </w:p>
    <w:p w14:paraId="237211C9" w14:textId="77777777" w:rsidR="00405F41" w:rsidRPr="00C423EE" w:rsidRDefault="00405F41" w:rsidP="00405F41"/>
    <w:p w14:paraId="142F20AD" w14:textId="77777777" w:rsidR="00405F41" w:rsidRPr="00C423EE" w:rsidRDefault="00405F41" w:rsidP="00405F41">
      <w:pPr>
        <w:rPr>
          <w:highlight w:val="green"/>
        </w:rPr>
      </w:pPr>
      <w:r w:rsidRPr="00C423EE">
        <w:rPr>
          <w:highlight w:val="green"/>
        </w:rPr>
        <w:t>Agreements:</w:t>
      </w:r>
    </w:p>
    <w:p w14:paraId="6F0541BF" w14:textId="77777777" w:rsidR="00405F41" w:rsidRPr="00C423EE" w:rsidRDefault="00405F41" w:rsidP="00405F41">
      <w:pPr>
        <w:numPr>
          <w:ilvl w:val="0"/>
          <w:numId w:val="30"/>
        </w:numPr>
        <w:overflowPunct/>
        <w:adjustRightInd/>
        <w:spacing w:after="0" w:line="252" w:lineRule="auto"/>
        <w:textAlignment w:val="auto"/>
        <w:rPr>
          <w:color w:val="000000"/>
          <w:lang w:eastAsia="ko-KR"/>
        </w:rPr>
      </w:pPr>
      <w:r w:rsidRPr="00C423EE">
        <w:rPr>
          <w:color w:val="000000"/>
        </w:rPr>
        <w:t xml:space="preserve">Re-evaluation and pre-emption checking are not supported by UEs that do not perform </w:t>
      </w:r>
      <w:r w:rsidRPr="00C423EE">
        <w:rPr>
          <w:color w:val="FF0000"/>
        </w:rPr>
        <w:t>any</w:t>
      </w:r>
      <w:r w:rsidRPr="00C423EE">
        <w:rPr>
          <w:color w:val="000000"/>
        </w:rPr>
        <w:t xml:space="preserve"> sensing</w:t>
      </w:r>
      <w:r w:rsidRPr="00C423EE">
        <w:rPr>
          <w:color w:val="FF0000"/>
        </w:rPr>
        <w:t xml:space="preserve"> (i.e. PSCCH reception)</w:t>
      </w:r>
    </w:p>
    <w:p w14:paraId="37B81F5E" w14:textId="77777777" w:rsidR="00405F41" w:rsidRPr="00C423EE" w:rsidRDefault="00405F41" w:rsidP="00405F41">
      <w:pPr>
        <w:numPr>
          <w:ilvl w:val="0"/>
          <w:numId w:val="30"/>
        </w:numPr>
        <w:overflowPunct/>
        <w:adjustRightInd/>
        <w:spacing w:after="0" w:line="252" w:lineRule="auto"/>
        <w:textAlignment w:val="auto"/>
        <w:rPr>
          <w:color w:val="000000"/>
          <w:lang w:eastAsia="ko-KR"/>
        </w:rPr>
      </w:pPr>
      <w:r w:rsidRPr="00C423EE">
        <w:rPr>
          <w:color w:val="000000"/>
          <w:lang w:eastAsia="ko-KR"/>
        </w:rPr>
        <w:t>Re-evaluation and pre-emption checking are supported by UEs that perform sensing</w:t>
      </w:r>
    </w:p>
    <w:p w14:paraId="2D98310A" w14:textId="77777777" w:rsidR="00405F41" w:rsidRPr="00C423EE" w:rsidRDefault="00405F41" w:rsidP="00405F41">
      <w:pPr>
        <w:numPr>
          <w:ilvl w:val="1"/>
          <w:numId w:val="31"/>
        </w:numPr>
        <w:overflowPunct/>
        <w:adjustRightInd/>
        <w:spacing w:after="0" w:line="252" w:lineRule="auto"/>
        <w:textAlignment w:val="auto"/>
        <w:rPr>
          <w:color w:val="000000"/>
          <w:lang w:eastAsia="ko-KR"/>
        </w:rPr>
      </w:pPr>
      <w:r w:rsidRPr="00C423EE">
        <w:rPr>
          <w:color w:val="000000"/>
          <w:lang w:eastAsia="ko-KR"/>
        </w:rPr>
        <w:t>FFS details and any conditions(s) in which re-evaluation and pre-emption can be performed</w:t>
      </w:r>
    </w:p>
    <w:p w14:paraId="429E28F2" w14:textId="77777777" w:rsidR="00405F41" w:rsidRPr="00C423EE" w:rsidRDefault="00405F41" w:rsidP="00405F41">
      <w:pPr>
        <w:numPr>
          <w:ilvl w:val="0"/>
          <w:numId w:val="32"/>
        </w:numPr>
        <w:overflowPunct/>
        <w:adjustRightInd/>
        <w:spacing w:after="0" w:line="252" w:lineRule="auto"/>
        <w:textAlignment w:val="auto"/>
        <w:rPr>
          <w:color w:val="000000"/>
          <w:lang w:eastAsia="ko-KR"/>
        </w:rPr>
      </w:pPr>
      <w:r w:rsidRPr="00C423EE">
        <w:rPr>
          <w:color w:val="000000"/>
          <w:lang w:eastAsia="ko-KR"/>
        </w:rPr>
        <w:t xml:space="preserve">FFS whether/how re-evaluation and pre-emption can be supported by UEs performing random resource selection </w:t>
      </w:r>
      <w:r w:rsidRPr="00C423EE">
        <w:rPr>
          <w:color w:val="51A7F9"/>
        </w:rPr>
        <w:t>that do perform sensing</w:t>
      </w:r>
    </w:p>
    <w:p w14:paraId="48959D5C" w14:textId="77777777" w:rsidR="00405F41" w:rsidRPr="00C423EE" w:rsidRDefault="00405F41" w:rsidP="00405F41">
      <w:pPr>
        <w:numPr>
          <w:ilvl w:val="0"/>
          <w:numId w:val="31"/>
        </w:numPr>
        <w:overflowPunct/>
        <w:adjustRightInd/>
        <w:spacing w:after="0" w:line="252" w:lineRule="auto"/>
        <w:textAlignment w:val="auto"/>
        <w:rPr>
          <w:color w:val="000000"/>
          <w:lang w:eastAsia="ko-KR"/>
        </w:rPr>
      </w:pPr>
      <w:r w:rsidRPr="00C423EE">
        <w:rPr>
          <w:color w:val="70AD47"/>
        </w:rPr>
        <w:t>Note: details about sensing in this context, including when it is performed, are not decided yet.</w:t>
      </w:r>
    </w:p>
    <w:p w14:paraId="2EC2BD45" w14:textId="77777777" w:rsidR="00405F41" w:rsidRPr="00C423EE" w:rsidRDefault="00405F41" w:rsidP="00405F41">
      <w:pPr>
        <w:rPr>
          <w:u w:val="single"/>
        </w:rPr>
      </w:pPr>
    </w:p>
    <w:p w14:paraId="7FE3DAA7" w14:textId="77777777" w:rsidR="00405F41" w:rsidRPr="00C423EE" w:rsidRDefault="00405F41" w:rsidP="00405F41">
      <w:pPr>
        <w:rPr>
          <w:highlight w:val="green"/>
        </w:rPr>
      </w:pPr>
      <w:r w:rsidRPr="00C423EE">
        <w:rPr>
          <w:highlight w:val="green"/>
        </w:rPr>
        <w:t>Agreements:</w:t>
      </w:r>
    </w:p>
    <w:p w14:paraId="634829A8" w14:textId="77777777" w:rsidR="00405F41" w:rsidRPr="00C423EE" w:rsidRDefault="00405F41" w:rsidP="00405F41">
      <w:pPr>
        <w:pStyle w:val="xxmsolistparagraph"/>
        <w:numPr>
          <w:ilvl w:val="0"/>
          <w:numId w:val="33"/>
        </w:numPr>
        <w:autoSpaceDE w:val="0"/>
        <w:autoSpaceDN w:val="0"/>
        <w:spacing w:line="252" w:lineRule="auto"/>
        <w:jc w:val="both"/>
        <w:rPr>
          <w:rFonts w:ascii="Times New Roman" w:eastAsia="Times New Roman" w:hAnsi="Times New Roman" w:cs="Times New Roman"/>
          <w:color w:val="000000"/>
          <w:sz w:val="20"/>
          <w:szCs w:val="20"/>
          <w:lang w:val="en-AU"/>
        </w:rPr>
      </w:pPr>
      <w:r w:rsidRPr="00C423EE">
        <w:rPr>
          <w:rFonts w:ascii="Times New Roman" w:eastAsia="Times New Roman" w:hAnsi="Times New Roman" w:cs="Times New Roman"/>
          <w:color w:val="000000"/>
          <w:sz w:val="20"/>
          <w:szCs w:val="20"/>
          <w:lang w:val="en-AU"/>
        </w:rPr>
        <w:t>Further study congestion control based on CBR and CR for power saving RA schemes</w:t>
      </w:r>
    </w:p>
    <w:p w14:paraId="62730EEF" w14:textId="77777777" w:rsidR="00405F41" w:rsidRPr="00C423EE" w:rsidRDefault="00405F41" w:rsidP="00405F41">
      <w:pPr>
        <w:pStyle w:val="xxmsolistparagraph"/>
        <w:numPr>
          <w:ilvl w:val="1"/>
          <w:numId w:val="33"/>
        </w:numPr>
        <w:autoSpaceDE w:val="0"/>
        <w:autoSpaceDN w:val="0"/>
        <w:spacing w:line="252" w:lineRule="auto"/>
        <w:jc w:val="both"/>
        <w:rPr>
          <w:rFonts w:ascii="Times New Roman" w:eastAsia="Times New Roman" w:hAnsi="Times New Roman" w:cs="Times New Roman"/>
          <w:color w:val="000000"/>
          <w:sz w:val="20"/>
          <w:szCs w:val="20"/>
          <w:lang w:val="en-AU"/>
        </w:rPr>
      </w:pPr>
      <w:r w:rsidRPr="00C423EE">
        <w:rPr>
          <w:rFonts w:ascii="Times New Roman" w:eastAsia="Times New Roman" w:hAnsi="Times New Roman" w:cs="Times New Roman"/>
          <w:color w:val="000000"/>
          <w:sz w:val="20"/>
          <w:szCs w:val="20"/>
          <w:lang w:val="en-AU"/>
        </w:rPr>
        <w:t xml:space="preserve">Identify necessary changes from R16 CBR/CR (if any), including transmission resource selection and transmission parameters that can be adjusted and </w:t>
      </w:r>
      <w:r w:rsidRPr="00C423EE">
        <w:rPr>
          <w:rFonts w:ascii="Times New Roman" w:eastAsia="Times New Roman" w:hAnsi="Times New Roman" w:cs="Times New Roman"/>
          <w:color w:val="FF0000"/>
          <w:sz w:val="20"/>
          <w:szCs w:val="20"/>
          <w:lang w:val="en-AU"/>
        </w:rPr>
        <w:t xml:space="preserve">applicable </w:t>
      </w:r>
      <w:r w:rsidRPr="00C423EE">
        <w:rPr>
          <w:rFonts w:ascii="Times New Roman" w:eastAsia="Times New Roman" w:hAnsi="Times New Roman" w:cs="Times New Roman"/>
          <w:color w:val="000000"/>
          <w:sz w:val="20"/>
          <w:szCs w:val="20"/>
          <w:lang w:val="en-AU"/>
        </w:rPr>
        <w:t>to power savings RA schemes</w:t>
      </w:r>
    </w:p>
    <w:p w14:paraId="7310DF28" w14:textId="77777777" w:rsidR="00405F41" w:rsidRPr="00C423EE" w:rsidRDefault="00405F41" w:rsidP="00405F41">
      <w:pPr>
        <w:pStyle w:val="xxmsolistparagraph"/>
        <w:numPr>
          <w:ilvl w:val="1"/>
          <w:numId w:val="33"/>
        </w:numPr>
        <w:autoSpaceDE w:val="0"/>
        <w:autoSpaceDN w:val="0"/>
        <w:spacing w:line="252" w:lineRule="auto"/>
        <w:jc w:val="both"/>
        <w:rPr>
          <w:rFonts w:ascii="Times New Roman" w:eastAsia="Times New Roman" w:hAnsi="Times New Roman" w:cs="Times New Roman"/>
          <w:color w:val="000000"/>
          <w:sz w:val="20"/>
          <w:szCs w:val="20"/>
          <w:lang w:val="en-AU"/>
        </w:rPr>
      </w:pPr>
      <w:r w:rsidRPr="00C423EE">
        <w:rPr>
          <w:rFonts w:ascii="Times New Roman" w:eastAsia="Times New Roman" w:hAnsi="Times New Roman" w:cs="Times New Roman"/>
          <w:color w:val="000000"/>
          <w:sz w:val="20"/>
          <w:szCs w:val="20"/>
        </w:rPr>
        <w:t>Note: this is not intended to require all UEs to perform sensing for the purpose of CBR measurement</w:t>
      </w:r>
    </w:p>
    <w:p w14:paraId="69B8F603" w14:textId="2E7A3152" w:rsidR="00405F41" w:rsidRDefault="00405F41" w:rsidP="008C76EC">
      <w:pPr>
        <w:spacing w:after="0"/>
        <w:rPr>
          <w:lang w:val="en-AU"/>
        </w:rPr>
      </w:pPr>
    </w:p>
    <w:p w14:paraId="20C2D090" w14:textId="49F04F14" w:rsidR="00405F41" w:rsidRPr="00405F41" w:rsidRDefault="00405F41" w:rsidP="008C76EC">
      <w:pPr>
        <w:spacing w:after="0"/>
        <w:rPr>
          <w:lang w:val="en-AU"/>
        </w:rPr>
      </w:pPr>
      <w:r w:rsidRPr="00420306">
        <w:rPr>
          <w:rFonts w:eastAsia="Batang"/>
          <w:sz w:val="24"/>
          <w:szCs w:val="24"/>
        </w:rPr>
        <w:t xml:space="preserve">In this contribution, </w:t>
      </w:r>
      <w:r w:rsidRPr="00420306">
        <w:rPr>
          <w:sz w:val="24"/>
          <w:szCs w:val="24"/>
        </w:rPr>
        <w:t>we consider and discuss the aspects of resource allocation for NR sidelink enhancement</w:t>
      </w:r>
      <w:r w:rsidRPr="00420306">
        <w:rPr>
          <w:rFonts w:eastAsia="Batang"/>
          <w:sz w:val="24"/>
          <w:szCs w:val="24"/>
        </w:rPr>
        <w:t>. Particularly, we consider the aspects of power saving for resource allocation mode 2 enhancement</w:t>
      </w:r>
      <w:r>
        <w:rPr>
          <w:rFonts w:eastAsia="Batang"/>
          <w:sz w:val="24"/>
          <w:szCs w:val="24"/>
        </w:rPr>
        <w:t>.</w:t>
      </w:r>
    </w:p>
    <w:p w14:paraId="6BF83640" w14:textId="6CF19D2C" w:rsidR="00C34D0C" w:rsidRDefault="006C0150" w:rsidP="00C34D0C">
      <w:pPr>
        <w:pStyle w:val="Heading1"/>
        <w:rPr>
          <w:sz w:val="32"/>
          <w:szCs w:val="32"/>
          <w:lang w:val="en-US"/>
        </w:rPr>
      </w:pPr>
      <w:r>
        <w:rPr>
          <w:sz w:val="32"/>
          <w:szCs w:val="32"/>
          <w:lang w:val="en-US"/>
        </w:rPr>
        <w:t xml:space="preserve">Consideration on </w:t>
      </w:r>
      <w:r w:rsidR="001D7D38">
        <w:rPr>
          <w:sz w:val="32"/>
          <w:szCs w:val="32"/>
          <w:lang w:val="en-US"/>
        </w:rPr>
        <w:t>Power Saving</w:t>
      </w:r>
      <w:r w:rsidR="006B69F9">
        <w:rPr>
          <w:sz w:val="32"/>
          <w:szCs w:val="32"/>
          <w:lang w:val="en-US"/>
        </w:rPr>
        <w:t xml:space="preserve"> for </w:t>
      </w:r>
      <w:r w:rsidR="004E0D7A">
        <w:rPr>
          <w:sz w:val="32"/>
          <w:szCs w:val="32"/>
          <w:lang w:val="en-US"/>
        </w:rPr>
        <w:t>Resource Allocation Mode 2</w:t>
      </w:r>
      <w:r w:rsidR="00C34D0C">
        <w:rPr>
          <w:sz w:val="32"/>
          <w:szCs w:val="32"/>
          <w:lang w:val="en-US"/>
        </w:rPr>
        <w:t xml:space="preserve">    </w:t>
      </w:r>
    </w:p>
    <w:p w14:paraId="077F7D36" w14:textId="5AB00A96" w:rsidR="00517778" w:rsidRPr="00420306" w:rsidRDefault="006B69F9" w:rsidP="00517778">
      <w:pPr>
        <w:rPr>
          <w:sz w:val="24"/>
          <w:szCs w:val="24"/>
        </w:rPr>
      </w:pPr>
      <w:bookmarkStart w:id="0" w:name="_Ref521073172"/>
      <w:bookmarkStart w:id="1" w:name="_Toc521074174"/>
      <w:r w:rsidRPr="00420306">
        <w:rPr>
          <w:sz w:val="24"/>
          <w:szCs w:val="24"/>
        </w:rPr>
        <w:t xml:space="preserve">In Rel-16, </w:t>
      </w:r>
      <w:r w:rsidR="00F72EEC" w:rsidRPr="00420306">
        <w:rPr>
          <w:sz w:val="24"/>
          <w:szCs w:val="24"/>
        </w:rPr>
        <w:t xml:space="preserve">NR sidelink resource allocation mode 2 performs autonomous resource selection. Such autonomous resource selection is based on </w:t>
      </w:r>
      <w:r w:rsidR="007F7E0D" w:rsidRPr="00420306">
        <w:rPr>
          <w:sz w:val="24"/>
          <w:szCs w:val="24"/>
        </w:rPr>
        <w:t xml:space="preserve">resource </w:t>
      </w:r>
      <w:r w:rsidR="00F72EEC" w:rsidRPr="00420306">
        <w:rPr>
          <w:sz w:val="24"/>
          <w:szCs w:val="24"/>
        </w:rPr>
        <w:t>sensing procedure. The resources that ar</w:t>
      </w:r>
      <w:r w:rsidRPr="00420306">
        <w:rPr>
          <w:sz w:val="24"/>
          <w:szCs w:val="24"/>
        </w:rPr>
        <w:t>e</w:t>
      </w:r>
      <w:r w:rsidR="00F72EEC" w:rsidRPr="00420306">
        <w:rPr>
          <w:sz w:val="24"/>
          <w:szCs w:val="24"/>
        </w:rPr>
        <w:t xml:space="preserve"> sensed </w:t>
      </w:r>
      <w:r w:rsidR="006E6F23" w:rsidRPr="00420306">
        <w:rPr>
          <w:sz w:val="24"/>
          <w:szCs w:val="24"/>
        </w:rPr>
        <w:t xml:space="preserve">not </w:t>
      </w:r>
      <w:r w:rsidRPr="00420306">
        <w:rPr>
          <w:sz w:val="24"/>
          <w:szCs w:val="24"/>
        </w:rPr>
        <w:t xml:space="preserve">to be available </w:t>
      </w:r>
      <w:r w:rsidR="006B743B">
        <w:rPr>
          <w:sz w:val="24"/>
          <w:szCs w:val="24"/>
        </w:rPr>
        <w:t>(e.g.,</w:t>
      </w:r>
      <w:r w:rsidRPr="00420306">
        <w:rPr>
          <w:sz w:val="24"/>
          <w:szCs w:val="24"/>
        </w:rPr>
        <w:t xml:space="preserve"> </w:t>
      </w:r>
      <w:r w:rsidR="007F7E0D" w:rsidRPr="00420306">
        <w:rPr>
          <w:sz w:val="24"/>
          <w:szCs w:val="24"/>
        </w:rPr>
        <w:t xml:space="preserve">the </w:t>
      </w:r>
      <w:r w:rsidRPr="00420306">
        <w:rPr>
          <w:sz w:val="24"/>
          <w:szCs w:val="24"/>
        </w:rPr>
        <w:t xml:space="preserve">sensed resources </w:t>
      </w:r>
      <w:r w:rsidR="007F7E0D" w:rsidRPr="00420306">
        <w:rPr>
          <w:sz w:val="24"/>
          <w:szCs w:val="24"/>
        </w:rPr>
        <w:t xml:space="preserve">that </w:t>
      </w:r>
      <w:r w:rsidR="005F4D77" w:rsidRPr="00420306">
        <w:rPr>
          <w:sz w:val="24"/>
          <w:szCs w:val="24"/>
        </w:rPr>
        <w:t>have</w:t>
      </w:r>
      <w:r w:rsidR="00F72EEC" w:rsidRPr="00420306">
        <w:rPr>
          <w:sz w:val="24"/>
          <w:szCs w:val="24"/>
        </w:rPr>
        <w:t xml:space="preserve"> high</w:t>
      </w:r>
      <w:r w:rsidRPr="00420306">
        <w:rPr>
          <w:sz w:val="24"/>
          <w:szCs w:val="24"/>
        </w:rPr>
        <w:t>er</w:t>
      </w:r>
      <w:r w:rsidR="00F72EEC" w:rsidRPr="00420306">
        <w:rPr>
          <w:sz w:val="24"/>
          <w:szCs w:val="24"/>
        </w:rPr>
        <w:t xml:space="preserve"> </w:t>
      </w:r>
      <w:r w:rsidRPr="00420306">
        <w:rPr>
          <w:sz w:val="24"/>
          <w:szCs w:val="24"/>
        </w:rPr>
        <w:t>SL-</w:t>
      </w:r>
      <w:r w:rsidR="00F72EEC" w:rsidRPr="00420306">
        <w:rPr>
          <w:sz w:val="24"/>
          <w:szCs w:val="24"/>
        </w:rPr>
        <w:t>RSRP and high</w:t>
      </w:r>
      <w:r w:rsidRPr="00420306">
        <w:rPr>
          <w:sz w:val="24"/>
          <w:szCs w:val="24"/>
        </w:rPr>
        <w:t>er</w:t>
      </w:r>
      <w:r w:rsidR="00F72EEC" w:rsidRPr="00420306">
        <w:rPr>
          <w:sz w:val="24"/>
          <w:szCs w:val="24"/>
        </w:rPr>
        <w:t xml:space="preserve"> priority</w:t>
      </w:r>
      <w:r w:rsidR="006B743B">
        <w:rPr>
          <w:sz w:val="24"/>
          <w:szCs w:val="24"/>
        </w:rPr>
        <w:t>)</w:t>
      </w:r>
      <w:r w:rsidR="00F72EEC" w:rsidRPr="00420306">
        <w:rPr>
          <w:sz w:val="24"/>
          <w:szCs w:val="24"/>
        </w:rPr>
        <w:t xml:space="preserve"> </w:t>
      </w:r>
      <w:r w:rsidRPr="00420306">
        <w:rPr>
          <w:sz w:val="24"/>
          <w:szCs w:val="24"/>
        </w:rPr>
        <w:t>could</w:t>
      </w:r>
      <w:r w:rsidR="00F72EEC" w:rsidRPr="00420306">
        <w:rPr>
          <w:sz w:val="24"/>
          <w:szCs w:val="24"/>
        </w:rPr>
        <w:t xml:space="preserve"> be excluded from </w:t>
      </w:r>
      <w:r w:rsidRPr="00420306">
        <w:rPr>
          <w:sz w:val="24"/>
          <w:szCs w:val="24"/>
        </w:rPr>
        <w:t xml:space="preserve">the </w:t>
      </w:r>
      <w:r w:rsidR="00F72EEC" w:rsidRPr="00420306">
        <w:rPr>
          <w:sz w:val="24"/>
          <w:szCs w:val="24"/>
        </w:rPr>
        <w:t xml:space="preserve">resource selection </w:t>
      </w:r>
      <w:r w:rsidRPr="00420306">
        <w:rPr>
          <w:sz w:val="24"/>
          <w:szCs w:val="24"/>
        </w:rPr>
        <w:t>during resource selection procedure</w:t>
      </w:r>
      <w:r w:rsidR="00D26D08">
        <w:rPr>
          <w:sz w:val="24"/>
          <w:szCs w:val="24"/>
        </w:rPr>
        <w:t>. T</w:t>
      </w:r>
      <w:r w:rsidR="007F7E0D" w:rsidRPr="00420306">
        <w:rPr>
          <w:sz w:val="24"/>
          <w:szCs w:val="24"/>
        </w:rPr>
        <w:t xml:space="preserve">he </w:t>
      </w:r>
      <w:r w:rsidRPr="00420306">
        <w:rPr>
          <w:sz w:val="24"/>
          <w:szCs w:val="24"/>
        </w:rPr>
        <w:t>sensed resource</w:t>
      </w:r>
      <w:r w:rsidR="006E6F23" w:rsidRPr="00420306">
        <w:rPr>
          <w:sz w:val="24"/>
          <w:szCs w:val="24"/>
        </w:rPr>
        <w:t>s</w:t>
      </w:r>
      <w:r w:rsidRPr="00420306">
        <w:rPr>
          <w:sz w:val="24"/>
          <w:szCs w:val="24"/>
        </w:rPr>
        <w:t xml:space="preserve"> </w:t>
      </w:r>
      <w:r w:rsidR="007F7E0D" w:rsidRPr="00420306">
        <w:rPr>
          <w:sz w:val="24"/>
          <w:szCs w:val="24"/>
        </w:rPr>
        <w:t xml:space="preserve">that </w:t>
      </w:r>
      <w:r w:rsidR="005F4D77" w:rsidRPr="00420306">
        <w:rPr>
          <w:sz w:val="24"/>
          <w:szCs w:val="24"/>
        </w:rPr>
        <w:t>have</w:t>
      </w:r>
      <w:r w:rsidR="00F72EEC" w:rsidRPr="00420306">
        <w:rPr>
          <w:sz w:val="24"/>
          <w:szCs w:val="24"/>
        </w:rPr>
        <w:t xml:space="preserve"> low</w:t>
      </w:r>
      <w:r w:rsidRPr="00420306">
        <w:rPr>
          <w:sz w:val="24"/>
          <w:szCs w:val="24"/>
        </w:rPr>
        <w:t>er</w:t>
      </w:r>
      <w:r w:rsidR="00F72EEC" w:rsidRPr="00420306">
        <w:rPr>
          <w:sz w:val="24"/>
          <w:szCs w:val="24"/>
        </w:rPr>
        <w:t xml:space="preserve"> </w:t>
      </w:r>
      <w:r w:rsidR="007F7E0D" w:rsidRPr="00420306">
        <w:rPr>
          <w:sz w:val="24"/>
          <w:szCs w:val="24"/>
        </w:rPr>
        <w:t>SL-</w:t>
      </w:r>
      <w:r w:rsidR="00F72EEC" w:rsidRPr="00420306">
        <w:rPr>
          <w:sz w:val="24"/>
          <w:szCs w:val="24"/>
        </w:rPr>
        <w:t>RSRP and low</w:t>
      </w:r>
      <w:r w:rsidRPr="00420306">
        <w:rPr>
          <w:sz w:val="24"/>
          <w:szCs w:val="24"/>
        </w:rPr>
        <w:t>er</w:t>
      </w:r>
      <w:r w:rsidR="00F72EEC" w:rsidRPr="00420306">
        <w:rPr>
          <w:sz w:val="24"/>
          <w:szCs w:val="24"/>
        </w:rPr>
        <w:t xml:space="preserve"> priority </w:t>
      </w:r>
      <w:r w:rsidR="007F7E0D" w:rsidRPr="00420306">
        <w:rPr>
          <w:sz w:val="24"/>
          <w:szCs w:val="24"/>
        </w:rPr>
        <w:t>could</w:t>
      </w:r>
      <w:r w:rsidR="00F72EEC" w:rsidRPr="00420306">
        <w:rPr>
          <w:sz w:val="24"/>
          <w:szCs w:val="24"/>
        </w:rPr>
        <w:t xml:space="preserve"> be included in resource selection</w:t>
      </w:r>
      <w:r w:rsidRPr="00420306">
        <w:rPr>
          <w:sz w:val="24"/>
          <w:szCs w:val="24"/>
        </w:rPr>
        <w:t xml:space="preserve"> during resource selection procedure for </w:t>
      </w:r>
      <w:r w:rsidR="007F7E0D" w:rsidRPr="00420306">
        <w:rPr>
          <w:sz w:val="24"/>
          <w:szCs w:val="24"/>
        </w:rPr>
        <w:t xml:space="preserve">the </w:t>
      </w:r>
      <w:r w:rsidRPr="00420306">
        <w:rPr>
          <w:sz w:val="24"/>
          <w:szCs w:val="24"/>
        </w:rPr>
        <w:t>Tx UE</w:t>
      </w:r>
      <w:r w:rsidR="00F72EEC" w:rsidRPr="00420306">
        <w:rPr>
          <w:sz w:val="24"/>
          <w:szCs w:val="24"/>
        </w:rPr>
        <w:t xml:space="preserve">. </w:t>
      </w:r>
      <w:r w:rsidR="001B3605" w:rsidRPr="00420306">
        <w:rPr>
          <w:sz w:val="24"/>
          <w:szCs w:val="24"/>
        </w:rPr>
        <w:t>T</w:t>
      </w:r>
      <w:r w:rsidR="00F72EEC" w:rsidRPr="00420306">
        <w:rPr>
          <w:sz w:val="24"/>
          <w:szCs w:val="24"/>
        </w:rPr>
        <w:t xml:space="preserve">he performance </w:t>
      </w:r>
      <w:r w:rsidR="00572B3A" w:rsidRPr="00420306">
        <w:rPr>
          <w:sz w:val="24"/>
          <w:szCs w:val="24"/>
        </w:rPr>
        <w:t>of</w:t>
      </w:r>
      <w:r w:rsidR="00F72EEC" w:rsidRPr="00420306">
        <w:rPr>
          <w:sz w:val="24"/>
          <w:szCs w:val="24"/>
        </w:rPr>
        <w:t xml:space="preserve"> resource allocation mode 2 </w:t>
      </w:r>
      <w:r w:rsidR="00680506" w:rsidRPr="00420306">
        <w:rPr>
          <w:sz w:val="24"/>
          <w:szCs w:val="24"/>
        </w:rPr>
        <w:t>is</w:t>
      </w:r>
      <w:r w:rsidR="00F72EEC" w:rsidRPr="00420306">
        <w:rPr>
          <w:sz w:val="24"/>
          <w:szCs w:val="24"/>
        </w:rPr>
        <w:t xml:space="preserve"> also determined </w:t>
      </w:r>
      <w:r w:rsidR="006E6F23" w:rsidRPr="00420306">
        <w:rPr>
          <w:sz w:val="24"/>
          <w:szCs w:val="24"/>
        </w:rPr>
        <w:t>by</w:t>
      </w:r>
      <w:r w:rsidR="00F72EEC" w:rsidRPr="00420306">
        <w:rPr>
          <w:sz w:val="24"/>
          <w:szCs w:val="24"/>
        </w:rPr>
        <w:t xml:space="preserve"> </w:t>
      </w:r>
      <w:r w:rsidRPr="00420306">
        <w:rPr>
          <w:sz w:val="24"/>
          <w:szCs w:val="24"/>
        </w:rPr>
        <w:t xml:space="preserve">the </w:t>
      </w:r>
      <w:r w:rsidR="00572B3A" w:rsidRPr="00420306">
        <w:rPr>
          <w:sz w:val="24"/>
          <w:szCs w:val="24"/>
        </w:rPr>
        <w:t xml:space="preserve">performance of </w:t>
      </w:r>
      <w:r w:rsidRPr="00420306">
        <w:rPr>
          <w:sz w:val="24"/>
          <w:szCs w:val="24"/>
        </w:rPr>
        <w:t xml:space="preserve">resource </w:t>
      </w:r>
      <w:r w:rsidR="00F72EEC" w:rsidRPr="00420306">
        <w:rPr>
          <w:sz w:val="24"/>
          <w:szCs w:val="24"/>
        </w:rPr>
        <w:t xml:space="preserve">sensing. If </w:t>
      </w:r>
      <w:r w:rsidRPr="00420306">
        <w:rPr>
          <w:sz w:val="24"/>
          <w:szCs w:val="24"/>
        </w:rPr>
        <w:t xml:space="preserve">resource </w:t>
      </w:r>
      <w:r w:rsidR="00F72EEC" w:rsidRPr="00420306">
        <w:rPr>
          <w:sz w:val="24"/>
          <w:szCs w:val="24"/>
        </w:rPr>
        <w:t>sensing performance is not reliable enough</w:t>
      </w:r>
      <w:r w:rsidR="00680506" w:rsidRPr="00420306">
        <w:rPr>
          <w:sz w:val="24"/>
          <w:szCs w:val="24"/>
        </w:rPr>
        <w:t xml:space="preserve"> or incur latency</w:t>
      </w:r>
      <w:r w:rsidR="00F72EEC" w:rsidRPr="00420306">
        <w:rPr>
          <w:sz w:val="24"/>
          <w:szCs w:val="24"/>
        </w:rPr>
        <w:t xml:space="preserve">, the total reliability </w:t>
      </w:r>
      <w:r w:rsidR="00680506" w:rsidRPr="00420306">
        <w:rPr>
          <w:sz w:val="24"/>
          <w:szCs w:val="24"/>
        </w:rPr>
        <w:t xml:space="preserve">and/or latency </w:t>
      </w:r>
      <w:r w:rsidR="00F72EEC" w:rsidRPr="00420306">
        <w:rPr>
          <w:sz w:val="24"/>
          <w:szCs w:val="24"/>
        </w:rPr>
        <w:t xml:space="preserve">of resource allocation mode </w:t>
      </w:r>
      <w:r w:rsidRPr="00420306">
        <w:rPr>
          <w:sz w:val="24"/>
          <w:szCs w:val="24"/>
        </w:rPr>
        <w:t xml:space="preserve">2 </w:t>
      </w:r>
      <w:r w:rsidR="00F72EEC" w:rsidRPr="00420306">
        <w:rPr>
          <w:sz w:val="24"/>
          <w:szCs w:val="24"/>
        </w:rPr>
        <w:t xml:space="preserve">could be affected. </w:t>
      </w:r>
      <w:r w:rsidR="001B3605" w:rsidRPr="00420306">
        <w:rPr>
          <w:sz w:val="24"/>
          <w:szCs w:val="24"/>
        </w:rPr>
        <w:t>In addition, if resource sensing procedur</w:t>
      </w:r>
      <w:r w:rsidR="00553253">
        <w:rPr>
          <w:sz w:val="24"/>
          <w:szCs w:val="24"/>
        </w:rPr>
        <w:t>e</w:t>
      </w:r>
      <w:r w:rsidR="001B3605" w:rsidRPr="00420306">
        <w:rPr>
          <w:sz w:val="24"/>
          <w:szCs w:val="24"/>
        </w:rPr>
        <w:t xml:space="preserve"> is of high complex, the power consumption of resource allocation mode 2 could be affected</w:t>
      </w:r>
      <w:r w:rsidR="00553253">
        <w:rPr>
          <w:sz w:val="24"/>
          <w:szCs w:val="24"/>
        </w:rPr>
        <w:t xml:space="preserve"> and potentially increases</w:t>
      </w:r>
      <w:r w:rsidR="001B3605" w:rsidRPr="00420306">
        <w:rPr>
          <w:sz w:val="24"/>
          <w:szCs w:val="24"/>
        </w:rPr>
        <w:t xml:space="preserve">. </w:t>
      </w:r>
      <w:r w:rsidR="00553253">
        <w:rPr>
          <w:sz w:val="24"/>
          <w:szCs w:val="24"/>
        </w:rPr>
        <w:t xml:space="preserve">Power consumption reduction should </w:t>
      </w:r>
      <w:r w:rsidR="00553253">
        <w:rPr>
          <w:sz w:val="24"/>
          <w:szCs w:val="24"/>
        </w:rPr>
        <w:lastRenderedPageBreak/>
        <w:t>be considered for different cast types such as unicast, groupcast, etc. E</w:t>
      </w:r>
      <w:r w:rsidR="00F72EEC" w:rsidRPr="00420306">
        <w:rPr>
          <w:sz w:val="24"/>
          <w:szCs w:val="24"/>
        </w:rPr>
        <w:t xml:space="preserve">nhancement for resource allocation mode 2 </w:t>
      </w:r>
      <w:r w:rsidR="001B3605" w:rsidRPr="00420306">
        <w:rPr>
          <w:sz w:val="24"/>
          <w:szCs w:val="24"/>
        </w:rPr>
        <w:t xml:space="preserve">for power saving </w:t>
      </w:r>
      <w:r w:rsidR="00F72EEC" w:rsidRPr="00420306">
        <w:rPr>
          <w:sz w:val="24"/>
          <w:szCs w:val="24"/>
        </w:rPr>
        <w:t xml:space="preserve">should be considered. </w:t>
      </w:r>
    </w:p>
    <w:bookmarkEnd w:id="0"/>
    <w:bookmarkEnd w:id="1"/>
    <w:p w14:paraId="259DC780" w14:textId="2807AACF" w:rsidR="001B3605" w:rsidRDefault="00F6324B" w:rsidP="004E0D7A">
      <w:pPr>
        <w:rPr>
          <w:i/>
          <w:iCs/>
          <w:sz w:val="24"/>
          <w:szCs w:val="24"/>
        </w:rPr>
      </w:pPr>
      <w:r w:rsidRPr="00EC5A04">
        <w:rPr>
          <w:b/>
          <w:i/>
          <w:sz w:val="24"/>
          <w:szCs w:val="24"/>
          <w:u w:val="single"/>
        </w:rPr>
        <w:t>Proposal 1</w:t>
      </w:r>
      <w:r w:rsidRPr="00EC5A04">
        <w:rPr>
          <w:b/>
          <w:i/>
          <w:sz w:val="24"/>
          <w:szCs w:val="24"/>
        </w:rPr>
        <w:t xml:space="preserve">: </w:t>
      </w:r>
      <w:r w:rsidRPr="00E266A2">
        <w:rPr>
          <w:bCs/>
          <w:i/>
          <w:sz w:val="24"/>
          <w:szCs w:val="24"/>
        </w:rPr>
        <w:t>P</w:t>
      </w:r>
      <w:r w:rsidRPr="00E266A2">
        <w:rPr>
          <w:bCs/>
          <w:i/>
          <w:iCs/>
          <w:sz w:val="24"/>
          <w:szCs w:val="24"/>
        </w:rPr>
        <w:t xml:space="preserve">ower saving </w:t>
      </w:r>
      <w:r>
        <w:rPr>
          <w:bCs/>
          <w:i/>
          <w:iCs/>
          <w:sz w:val="24"/>
          <w:szCs w:val="24"/>
        </w:rPr>
        <w:t xml:space="preserve">enhancement </w:t>
      </w:r>
      <w:r w:rsidRPr="00E266A2">
        <w:rPr>
          <w:bCs/>
          <w:i/>
          <w:iCs/>
          <w:sz w:val="24"/>
          <w:szCs w:val="24"/>
        </w:rPr>
        <w:t>for</w:t>
      </w:r>
      <w:r w:rsidRPr="00EC5A04">
        <w:rPr>
          <w:i/>
          <w:iCs/>
          <w:sz w:val="24"/>
          <w:szCs w:val="24"/>
        </w:rPr>
        <w:t xml:space="preserve"> NR sidelink resource allocation mode 2 </w:t>
      </w:r>
      <w:r>
        <w:rPr>
          <w:i/>
          <w:iCs/>
          <w:sz w:val="24"/>
          <w:szCs w:val="24"/>
        </w:rPr>
        <w:t>is</w:t>
      </w:r>
      <w:r w:rsidRPr="00EC5A04">
        <w:rPr>
          <w:i/>
          <w:iCs/>
          <w:sz w:val="24"/>
          <w:szCs w:val="24"/>
        </w:rPr>
        <w:t xml:space="preserve"> considered.</w:t>
      </w:r>
    </w:p>
    <w:p w14:paraId="49308E02" w14:textId="77777777" w:rsidR="00F6324B" w:rsidRDefault="00F6324B" w:rsidP="004E0D7A"/>
    <w:p w14:paraId="398F2631" w14:textId="7425E429" w:rsidR="004536C1" w:rsidRPr="00420306" w:rsidRDefault="001B3605" w:rsidP="004E0D7A">
      <w:pPr>
        <w:rPr>
          <w:sz w:val="24"/>
          <w:szCs w:val="24"/>
        </w:rPr>
      </w:pPr>
      <w:r w:rsidRPr="00420306">
        <w:rPr>
          <w:sz w:val="24"/>
          <w:szCs w:val="24"/>
        </w:rPr>
        <w:t>R</w:t>
      </w:r>
      <w:r w:rsidR="006B743B">
        <w:rPr>
          <w:sz w:val="24"/>
          <w:szCs w:val="24"/>
        </w:rPr>
        <w:t>a</w:t>
      </w:r>
      <w:r w:rsidRPr="00420306">
        <w:rPr>
          <w:sz w:val="24"/>
          <w:szCs w:val="24"/>
        </w:rPr>
        <w:t xml:space="preserve">ndom resource selection could reduce the power consumption </w:t>
      </w:r>
      <w:r w:rsidR="004536C1" w:rsidRPr="00420306">
        <w:rPr>
          <w:sz w:val="24"/>
          <w:szCs w:val="24"/>
        </w:rPr>
        <w:t xml:space="preserve">since </w:t>
      </w:r>
      <w:r w:rsidRPr="00420306">
        <w:rPr>
          <w:sz w:val="24"/>
          <w:szCs w:val="24"/>
        </w:rPr>
        <w:t xml:space="preserve">it does not require resource sensing. </w:t>
      </w:r>
      <w:r w:rsidR="004536C1" w:rsidRPr="00420306">
        <w:rPr>
          <w:sz w:val="24"/>
          <w:szCs w:val="24"/>
        </w:rPr>
        <w:t xml:space="preserve">However when used in NR V2X, random resource selection could result in </w:t>
      </w:r>
      <w:r w:rsidR="00275023" w:rsidRPr="00420306">
        <w:rPr>
          <w:sz w:val="24"/>
          <w:szCs w:val="24"/>
        </w:rPr>
        <w:t xml:space="preserve">additional </w:t>
      </w:r>
      <w:r w:rsidR="004536C1" w:rsidRPr="00420306">
        <w:rPr>
          <w:sz w:val="24"/>
          <w:szCs w:val="24"/>
        </w:rPr>
        <w:t>resource collision. Due to aperiodic traffic</w:t>
      </w:r>
      <w:r w:rsidR="006B743B">
        <w:rPr>
          <w:sz w:val="24"/>
          <w:szCs w:val="24"/>
        </w:rPr>
        <w:t xml:space="preserve"> pattern</w:t>
      </w:r>
      <w:r w:rsidR="004536C1" w:rsidRPr="00420306">
        <w:rPr>
          <w:sz w:val="24"/>
          <w:szCs w:val="24"/>
        </w:rPr>
        <w:t xml:space="preserve">, such collision could increase as compared to LTE V2X. </w:t>
      </w:r>
    </w:p>
    <w:p w14:paraId="2348D70D" w14:textId="77777777" w:rsidR="004536C1" w:rsidRPr="00420306" w:rsidRDefault="001B3605" w:rsidP="004E0D7A">
      <w:pPr>
        <w:rPr>
          <w:sz w:val="24"/>
          <w:szCs w:val="24"/>
        </w:rPr>
      </w:pPr>
      <w:r w:rsidRPr="00420306">
        <w:rPr>
          <w:sz w:val="24"/>
          <w:szCs w:val="24"/>
        </w:rPr>
        <w:t xml:space="preserve">Partial sensing could also be used to reduce the power consumption for resource allocation mode 2 since partial sensing only performs sensing on resources for one or a few short sensing windows. Partial sensing is </w:t>
      </w:r>
      <w:r w:rsidR="004536C1" w:rsidRPr="00420306">
        <w:rPr>
          <w:sz w:val="24"/>
          <w:szCs w:val="24"/>
        </w:rPr>
        <w:t xml:space="preserve">also </w:t>
      </w:r>
      <w:r w:rsidRPr="00420306">
        <w:rPr>
          <w:sz w:val="24"/>
          <w:szCs w:val="24"/>
        </w:rPr>
        <w:t>supported in LTE V2X. Partial sensing is good to handle periodic traffic</w:t>
      </w:r>
      <w:r w:rsidR="00034609" w:rsidRPr="00420306">
        <w:rPr>
          <w:sz w:val="24"/>
          <w:szCs w:val="24"/>
        </w:rPr>
        <w:t xml:space="preserve"> which is the main traffic type supported in LTE V2X</w:t>
      </w:r>
      <w:r w:rsidRPr="00420306">
        <w:rPr>
          <w:sz w:val="24"/>
          <w:szCs w:val="24"/>
        </w:rPr>
        <w:t xml:space="preserve">. </w:t>
      </w:r>
    </w:p>
    <w:p w14:paraId="4D43E2DC" w14:textId="75D6C56E" w:rsidR="001B3605" w:rsidRPr="00420306" w:rsidRDefault="00034609" w:rsidP="004E0D7A">
      <w:pPr>
        <w:rPr>
          <w:sz w:val="24"/>
          <w:szCs w:val="24"/>
        </w:rPr>
      </w:pPr>
      <w:r w:rsidRPr="00420306">
        <w:rPr>
          <w:sz w:val="24"/>
          <w:szCs w:val="24"/>
        </w:rPr>
        <w:t xml:space="preserve">In NR V2X both periodic and aperiodic traffic are supported. </w:t>
      </w:r>
      <w:r w:rsidR="00C7767F">
        <w:rPr>
          <w:sz w:val="24"/>
          <w:szCs w:val="24"/>
        </w:rPr>
        <w:t>D</w:t>
      </w:r>
      <w:r w:rsidRPr="00420306">
        <w:rPr>
          <w:sz w:val="24"/>
          <w:szCs w:val="24"/>
        </w:rPr>
        <w:t xml:space="preserve">ue to </w:t>
      </w:r>
      <w:r w:rsidR="00912C30">
        <w:rPr>
          <w:sz w:val="24"/>
          <w:szCs w:val="24"/>
        </w:rPr>
        <w:t xml:space="preserve">the </w:t>
      </w:r>
      <w:r w:rsidRPr="00420306">
        <w:rPr>
          <w:sz w:val="24"/>
          <w:szCs w:val="24"/>
        </w:rPr>
        <w:t xml:space="preserve">nature of aperiodic traffic, partial sensing may not be able to completely capture aperiodic traffic since </w:t>
      </w:r>
      <w:r w:rsidR="00912C30">
        <w:rPr>
          <w:sz w:val="24"/>
          <w:szCs w:val="24"/>
        </w:rPr>
        <w:t xml:space="preserve">the use of </w:t>
      </w:r>
      <w:r w:rsidRPr="00420306">
        <w:rPr>
          <w:sz w:val="24"/>
          <w:szCs w:val="24"/>
        </w:rPr>
        <w:t>short sensing window may miss the aperi</w:t>
      </w:r>
      <w:r w:rsidR="00275023" w:rsidRPr="00420306">
        <w:rPr>
          <w:sz w:val="24"/>
          <w:szCs w:val="24"/>
        </w:rPr>
        <w:t>o</w:t>
      </w:r>
      <w:r w:rsidRPr="00420306">
        <w:rPr>
          <w:sz w:val="24"/>
          <w:szCs w:val="24"/>
        </w:rPr>
        <w:t xml:space="preserve">dic traffic. Some consideration may be needed for how to incorporate </w:t>
      </w:r>
      <w:r w:rsidR="00275023" w:rsidRPr="00420306">
        <w:rPr>
          <w:sz w:val="24"/>
          <w:szCs w:val="24"/>
        </w:rPr>
        <w:t xml:space="preserve">and enhance </w:t>
      </w:r>
      <w:r w:rsidRPr="00420306">
        <w:rPr>
          <w:sz w:val="24"/>
          <w:szCs w:val="24"/>
        </w:rPr>
        <w:t xml:space="preserve">partial sensing for power saving </w:t>
      </w:r>
      <w:r w:rsidR="00044295">
        <w:rPr>
          <w:sz w:val="24"/>
          <w:szCs w:val="24"/>
        </w:rPr>
        <w:t>for</w:t>
      </w:r>
      <w:r w:rsidR="00044295" w:rsidRPr="00420306">
        <w:rPr>
          <w:sz w:val="24"/>
          <w:szCs w:val="24"/>
        </w:rPr>
        <w:t xml:space="preserve"> NR V2X</w:t>
      </w:r>
      <w:r w:rsidR="00D26D08">
        <w:rPr>
          <w:sz w:val="24"/>
          <w:szCs w:val="24"/>
        </w:rPr>
        <w:t>. At</w:t>
      </w:r>
      <w:r w:rsidRPr="00420306">
        <w:rPr>
          <w:sz w:val="24"/>
          <w:szCs w:val="24"/>
        </w:rPr>
        <w:t xml:space="preserve"> the same time performance such as reliability and latency could still be maintained and not be affected.</w:t>
      </w:r>
    </w:p>
    <w:p w14:paraId="2B2A8AEB" w14:textId="77777777" w:rsidR="00F6324B" w:rsidRPr="00420306" w:rsidRDefault="00F6324B" w:rsidP="00F6324B">
      <w:pPr>
        <w:rPr>
          <w:i/>
          <w:iCs/>
          <w:sz w:val="24"/>
          <w:szCs w:val="24"/>
        </w:rPr>
      </w:pPr>
      <w:r w:rsidRPr="00420306">
        <w:rPr>
          <w:b/>
          <w:i/>
          <w:sz w:val="24"/>
          <w:szCs w:val="24"/>
          <w:u w:val="single"/>
        </w:rPr>
        <w:t>Proposal 2</w:t>
      </w:r>
      <w:r w:rsidRPr="00420306">
        <w:rPr>
          <w:b/>
          <w:i/>
          <w:sz w:val="24"/>
          <w:szCs w:val="24"/>
        </w:rPr>
        <w:t xml:space="preserve">: </w:t>
      </w:r>
      <w:r w:rsidRPr="00420306">
        <w:rPr>
          <w:i/>
          <w:iCs/>
          <w:sz w:val="24"/>
          <w:szCs w:val="24"/>
        </w:rPr>
        <w:t>Enhancement of partial sensing consider</w:t>
      </w:r>
      <w:r>
        <w:rPr>
          <w:i/>
          <w:iCs/>
          <w:sz w:val="24"/>
          <w:szCs w:val="24"/>
        </w:rPr>
        <w:t>s</w:t>
      </w:r>
      <w:r w:rsidRPr="00420306">
        <w:rPr>
          <w:i/>
          <w:iCs/>
          <w:sz w:val="24"/>
          <w:szCs w:val="24"/>
        </w:rPr>
        <w:t xml:space="preserve"> power saving while SL reliability and latency are maintained</w:t>
      </w:r>
      <w:r>
        <w:rPr>
          <w:i/>
          <w:iCs/>
          <w:sz w:val="24"/>
          <w:szCs w:val="24"/>
        </w:rPr>
        <w:t xml:space="preserve"> </w:t>
      </w:r>
      <w:r w:rsidRPr="00420306">
        <w:rPr>
          <w:i/>
          <w:iCs/>
          <w:sz w:val="24"/>
          <w:szCs w:val="24"/>
        </w:rPr>
        <w:t xml:space="preserve">for NR </w:t>
      </w:r>
      <w:r>
        <w:rPr>
          <w:i/>
          <w:iCs/>
          <w:sz w:val="24"/>
          <w:szCs w:val="24"/>
        </w:rPr>
        <w:t>s</w:t>
      </w:r>
      <w:r w:rsidRPr="00420306">
        <w:rPr>
          <w:i/>
          <w:iCs/>
          <w:sz w:val="24"/>
          <w:szCs w:val="24"/>
        </w:rPr>
        <w:t xml:space="preserve">idelink. </w:t>
      </w:r>
    </w:p>
    <w:p w14:paraId="0F4E3B6A" w14:textId="77777777" w:rsidR="00857843" w:rsidRPr="00420306" w:rsidRDefault="00857843" w:rsidP="004536C1">
      <w:pPr>
        <w:rPr>
          <w:i/>
          <w:iCs/>
          <w:sz w:val="24"/>
          <w:szCs w:val="24"/>
        </w:rPr>
      </w:pPr>
    </w:p>
    <w:p w14:paraId="2F8D4143" w14:textId="100D28CF" w:rsidR="004E0D7A" w:rsidRPr="00420306" w:rsidRDefault="00341977" w:rsidP="004E0D7A">
      <w:pPr>
        <w:rPr>
          <w:sz w:val="24"/>
          <w:szCs w:val="24"/>
        </w:rPr>
      </w:pPr>
      <w:r w:rsidRPr="00420306">
        <w:rPr>
          <w:sz w:val="24"/>
          <w:szCs w:val="24"/>
        </w:rPr>
        <w:t xml:space="preserve">Since </w:t>
      </w:r>
      <w:r w:rsidR="001311B8" w:rsidRPr="00420306">
        <w:rPr>
          <w:sz w:val="24"/>
          <w:szCs w:val="24"/>
        </w:rPr>
        <w:t xml:space="preserve">NR sidelink </w:t>
      </w:r>
      <w:r w:rsidRPr="00420306">
        <w:rPr>
          <w:sz w:val="24"/>
          <w:szCs w:val="24"/>
        </w:rPr>
        <w:t>resource allocation mode 2 needs to perform additional procedure</w:t>
      </w:r>
      <w:r w:rsidR="00051092" w:rsidRPr="00420306">
        <w:rPr>
          <w:sz w:val="24"/>
          <w:szCs w:val="24"/>
        </w:rPr>
        <w:t>s</w:t>
      </w:r>
      <w:r w:rsidRPr="00420306">
        <w:rPr>
          <w:sz w:val="24"/>
          <w:szCs w:val="24"/>
        </w:rPr>
        <w:t xml:space="preserve"> such as </w:t>
      </w:r>
      <w:r w:rsidR="00051092" w:rsidRPr="00420306">
        <w:rPr>
          <w:sz w:val="24"/>
          <w:szCs w:val="24"/>
        </w:rPr>
        <w:t xml:space="preserve">resource </w:t>
      </w:r>
      <w:r w:rsidRPr="00420306">
        <w:rPr>
          <w:sz w:val="24"/>
          <w:szCs w:val="24"/>
        </w:rPr>
        <w:t xml:space="preserve">sensing procedures for resource </w:t>
      </w:r>
      <w:r w:rsidR="00051092" w:rsidRPr="00420306">
        <w:rPr>
          <w:sz w:val="24"/>
          <w:szCs w:val="24"/>
        </w:rPr>
        <w:t>(re-)</w:t>
      </w:r>
      <w:r w:rsidRPr="00420306">
        <w:rPr>
          <w:sz w:val="24"/>
          <w:szCs w:val="24"/>
        </w:rPr>
        <w:t xml:space="preserve">selection and scheduling, there could be performance impact on </w:t>
      </w:r>
      <w:r w:rsidR="00045555">
        <w:rPr>
          <w:sz w:val="24"/>
          <w:szCs w:val="24"/>
        </w:rPr>
        <w:t>power,</w:t>
      </w:r>
      <w:r w:rsidRPr="00420306">
        <w:rPr>
          <w:sz w:val="24"/>
          <w:szCs w:val="24"/>
        </w:rPr>
        <w:t xml:space="preserve"> reliability</w:t>
      </w:r>
      <w:r w:rsidR="00045555">
        <w:rPr>
          <w:sz w:val="24"/>
          <w:szCs w:val="24"/>
        </w:rPr>
        <w:t xml:space="preserve"> and</w:t>
      </w:r>
      <w:r w:rsidRPr="00420306">
        <w:rPr>
          <w:sz w:val="24"/>
          <w:szCs w:val="24"/>
        </w:rPr>
        <w:t xml:space="preserve"> latency. Some method</w:t>
      </w:r>
      <w:r w:rsidR="00143E26" w:rsidRPr="00420306">
        <w:rPr>
          <w:sz w:val="24"/>
          <w:szCs w:val="24"/>
        </w:rPr>
        <w:t>s</w:t>
      </w:r>
      <w:r w:rsidRPr="00420306">
        <w:rPr>
          <w:sz w:val="24"/>
          <w:szCs w:val="24"/>
        </w:rPr>
        <w:t xml:space="preserve"> may be needed to mitigate </w:t>
      </w:r>
      <w:r w:rsidR="00051092" w:rsidRPr="00420306">
        <w:rPr>
          <w:sz w:val="24"/>
          <w:szCs w:val="24"/>
        </w:rPr>
        <w:t>such</w:t>
      </w:r>
      <w:r w:rsidRPr="00420306">
        <w:rPr>
          <w:sz w:val="24"/>
          <w:szCs w:val="24"/>
        </w:rPr>
        <w:t xml:space="preserve"> impact</w:t>
      </w:r>
      <w:r w:rsidR="00051092" w:rsidRPr="00420306">
        <w:rPr>
          <w:sz w:val="24"/>
          <w:szCs w:val="24"/>
        </w:rPr>
        <w:t xml:space="preserve"> on </w:t>
      </w:r>
      <w:r w:rsidR="00045555">
        <w:rPr>
          <w:sz w:val="24"/>
          <w:szCs w:val="24"/>
        </w:rPr>
        <w:t xml:space="preserve">power, </w:t>
      </w:r>
      <w:r w:rsidR="00051092" w:rsidRPr="00420306">
        <w:rPr>
          <w:sz w:val="24"/>
          <w:szCs w:val="24"/>
        </w:rPr>
        <w:t xml:space="preserve">reliability </w:t>
      </w:r>
      <w:r w:rsidR="00045555">
        <w:rPr>
          <w:sz w:val="24"/>
          <w:szCs w:val="24"/>
        </w:rPr>
        <w:t>and/</w:t>
      </w:r>
      <w:r w:rsidR="00051092" w:rsidRPr="00420306">
        <w:rPr>
          <w:sz w:val="24"/>
          <w:szCs w:val="24"/>
        </w:rPr>
        <w:t>or latency</w:t>
      </w:r>
      <w:r w:rsidRPr="00420306">
        <w:rPr>
          <w:sz w:val="24"/>
          <w:szCs w:val="24"/>
        </w:rPr>
        <w:t xml:space="preserve">. Inter-UE coordination may be a way to </w:t>
      </w:r>
      <w:r w:rsidR="00051092" w:rsidRPr="00420306">
        <w:rPr>
          <w:sz w:val="24"/>
          <w:szCs w:val="24"/>
        </w:rPr>
        <w:t>mitigate the impact on reliability and latency</w:t>
      </w:r>
      <w:r w:rsidRPr="00420306">
        <w:rPr>
          <w:sz w:val="24"/>
          <w:szCs w:val="24"/>
        </w:rPr>
        <w:t xml:space="preserve">. Inter-UE coordination could collaborate between UEs for </w:t>
      </w:r>
      <w:r w:rsidR="00051092" w:rsidRPr="00420306">
        <w:rPr>
          <w:sz w:val="24"/>
          <w:szCs w:val="24"/>
        </w:rPr>
        <w:t xml:space="preserve">resource </w:t>
      </w:r>
      <w:r w:rsidRPr="00420306">
        <w:rPr>
          <w:sz w:val="24"/>
          <w:szCs w:val="24"/>
        </w:rPr>
        <w:t>sensing</w:t>
      </w:r>
      <w:r w:rsidR="006971DB">
        <w:rPr>
          <w:sz w:val="24"/>
          <w:szCs w:val="24"/>
        </w:rPr>
        <w:t>,</w:t>
      </w:r>
      <w:r w:rsidR="00051092" w:rsidRPr="00420306">
        <w:rPr>
          <w:sz w:val="24"/>
          <w:szCs w:val="24"/>
        </w:rPr>
        <w:t xml:space="preserve"> resource selection procedure</w:t>
      </w:r>
      <w:r w:rsidR="0076299A" w:rsidRPr="00420306">
        <w:rPr>
          <w:sz w:val="24"/>
          <w:szCs w:val="24"/>
        </w:rPr>
        <w:t xml:space="preserve"> </w:t>
      </w:r>
      <w:r w:rsidR="006971DB">
        <w:rPr>
          <w:sz w:val="24"/>
          <w:szCs w:val="24"/>
        </w:rPr>
        <w:t>and</w:t>
      </w:r>
      <w:r w:rsidR="0076299A" w:rsidRPr="00420306">
        <w:rPr>
          <w:sz w:val="24"/>
          <w:szCs w:val="24"/>
        </w:rPr>
        <w:t xml:space="preserve"> scheduling</w:t>
      </w:r>
      <w:r w:rsidRPr="00420306">
        <w:rPr>
          <w:sz w:val="24"/>
          <w:szCs w:val="24"/>
        </w:rPr>
        <w:t>. It could potentially reduce the resource collision</w:t>
      </w:r>
      <w:r w:rsidR="00051092" w:rsidRPr="00420306">
        <w:rPr>
          <w:sz w:val="24"/>
          <w:szCs w:val="24"/>
        </w:rPr>
        <w:t>s</w:t>
      </w:r>
      <w:r w:rsidRPr="00420306">
        <w:rPr>
          <w:sz w:val="24"/>
          <w:szCs w:val="24"/>
        </w:rPr>
        <w:t xml:space="preserve"> and incorrect resource selection. </w:t>
      </w:r>
      <w:r w:rsidR="007A74A4" w:rsidRPr="00420306">
        <w:rPr>
          <w:sz w:val="24"/>
          <w:szCs w:val="24"/>
        </w:rPr>
        <w:t xml:space="preserve">In one case </w:t>
      </w:r>
      <w:r w:rsidRPr="00420306">
        <w:rPr>
          <w:sz w:val="24"/>
          <w:szCs w:val="24"/>
        </w:rPr>
        <w:t xml:space="preserve">Tx UE and Rx UE may have different interferences from other </w:t>
      </w:r>
      <w:r w:rsidR="00B94CDD" w:rsidRPr="00420306">
        <w:rPr>
          <w:sz w:val="24"/>
          <w:szCs w:val="24"/>
        </w:rPr>
        <w:t xml:space="preserve">surrounding </w:t>
      </w:r>
      <w:r w:rsidRPr="00420306">
        <w:rPr>
          <w:sz w:val="24"/>
          <w:szCs w:val="24"/>
        </w:rPr>
        <w:t xml:space="preserve">UEs or nodes, </w:t>
      </w:r>
      <w:r w:rsidR="00051092" w:rsidRPr="00420306">
        <w:rPr>
          <w:sz w:val="24"/>
          <w:szCs w:val="24"/>
        </w:rPr>
        <w:t>this may result in different resource sensing results. T</w:t>
      </w:r>
      <w:r w:rsidRPr="00420306">
        <w:rPr>
          <w:sz w:val="24"/>
          <w:szCs w:val="24"/>
        </w:rPr>
        <w:t>herefore</w:t>
      </w:r>
      <w:r w:rsidR="00B94CDD" w:rsidRPr="00420306">
        <w:rPr>
          <w:sz w:val="24"/>
          <w:szCs w:val="24"/>
        </w:rPr>
        <w:t>,</w:t>
      </w:r>
      <w:r w:rsidRPr="00420306">
        <w:rPr>
          <w:sz w:val="24"/>
          <w:szCs w:val="24"/>
        </w:rPr>
        <w:t xml:space="preserve"> inter-UE coordination may mitigate such interference</w:t>
      </w:r>
      <w:r w:rsidR="00B94CDD" w:rsidRPr="00420306">
        <w:rPr>
          <w:sz w:val="24"/>
          <w:szCs w:val="24"/>
        </w:rPr>
        <w:t>s</w:t>
      </w:r>
      <w:r w:rsidRPr="00420306">
        <w:rPr>
          <w:sz w:val="24"/>
          <w:szCs w:val="24"/>
        </w:rPr>
        <w:t xml:space="preserve"> with the help or assistance of the other UE</w:t>
      </w:r>
      <w:r w:rsidR="000414EF" w:rsidRPr="00420306">
        <w:rPr>
          <w:sz w:val="24"/>
          <w:szCs w:val="24"/>
        </w:rPr>
        <w:t>(s)</w:t>
      </w:r>
      <w:r w:rsidRPr="00420306">
        <w:rPr>
          <w:sz w:val="24"/>
          <w:szCs w:val="24"/>
        </w:rPr>
        <w:t xml:space="preserve">. For example, Rx UE may provide assistance information to Tx UE, or Tx UE may provide assistance information to Rx UE. By doing so, </w:t>
      </w:r>
      <w:r w:rsidR="000414EF" w:rsidRPr="00420306">
        <w:rPr>
          <w:sz w:val="24"/>
          <w:szCs w:val="24"/>
        </w:rPr>
        <w:t xml:space="preserve">resource </w:t>
      </w:r>
      <w:r w:rsidRPr="00420306">
        <w:rPr>
          <w:sz w:val="24"/>
          <w:szCs w:val="24"/>
        </w:rPr>
        <w:t>sensing performance may be improved and resource selection performance could be enhanced.</w:t>
      </w:r>
      <w:r w:rsidR="000414EF" w:rsidRPr="00420306">
        <w:rPr>
          <w:sz w:val="24"/>
          <w:szCs w:val="24"/>
        </w:rPr>
        <w:t xml:space="preserve"> </w:t>
      </w:r>
      <w:r w:rsidR="00F12C0C" w:rsidRPr="00420306">
        <w:rPr>
          <w:sz w:val="24"/>
          <w:szCs w:val="24"/>
        </w:rPr>
        <w:t>In addition, Tx UE could schedule other UEs for transmitting or rec</w:t>
      </w:r>
      <w:r w:rsidR="00275023" w:rsidRPr="00420306">
        <w:rPr>
          <w:sz w:val="24"/>
          <w:szCs w:val="24"/>
        </w:rPr>
        <w:t>eiving</w:t>
      </w:r>
      <w:r w:rsidR="00F12C0C" w:rsidRPr="00420306">
        <w:rPr>
          <w:sz w:val="24"/>
          <w:szCs w:val="24"/>
        </w:rPr>
        <w:t xml:space="preserve">. </w:t>
      </w:r>
      <w:r w:rsidR="007A74A4" w:rsidRPr="00420306">
        <w:rPr>
          <w:sz w:val="24"/>
          <w:szCs w:val="24"/>
        </w:rPr>
        <w:t>In another case, if a UE can schedule another UE</w:t>
      </w:r>
      <w:r w:rsidR="006501AA">
        <w:rPr>
          <w:sz w:val="24"/>
          <w:szCs w:val="24"/>
        </w:rPr>
        <w:t>(s)</w:t>
      </w:r>
      <w:r w:rsidR="007A74A4" w:rsidRPr="00420306">
        <w:rPr>
          <w:sz w:val="24"/>
          <w:szCs w:val="24"/>
        </w:rPr>
        <w:t>, then there</w:t>
      </w:r>
      <w:r w:rsidR="00F12C0C" w:rsidRPr="00420306">
        <w:rPr>
          <w:sz w:val="24"/>
          <w:szCs w:val="24"/>
        </w:rPr>
        <w:t xml:space="preserve"> </w:t>
      </w:r>
      <w:r w:rsidR="007A74A4" w:rsidRPr="00420306">
        <w:rPr>
          <w:sz w:val="24"/>
          <w:szCs w:val="24"/>
        </w:rPr>
        <w:t>would be no collision at least between the UEs within th</w:t>
      </w:r>
      <w:r w:rsidR="006501AA">
        <w:rPr>
          <w:sz w:val="24"/>
          <w:szCs w:val="24"/>
        </w:rPr>
        <w:t>e</w:t>
      </w:r>
      <w:r w:rsidR="007A74A4" w:rsidRPr="00420306">
        <w:rPr>
          <w:sz w:val="24"/>
          <w:szCs w:val="24"/>
        </w:rPr>
        <w:t xml:space="preserve"> group. This is because UEs</w:t>
      </w:r>
      <w:r w:rsidR="00F12C0C" w:rsidRPr="00420306">
        <w:rPr>
          <w:sz w:val="24"/>
          <w:szCs w:val="24"/>
        </w:rPr>
        <w:t xml:space="preserve"> </w:t>
      </w:r>
      <w:r w:rsidR="007A74A4" w:rsidRPr="00420306">
        <w:rPr>
          <w:sz w:val="24"/>
          <w:szCs w:val="24"/>
        </w:rPr>
        <w:t>can be scheduled not to collide with one another within th</w:t>
      </w:r>
      <w:r w:rsidR="00045555">
        <w:rPr>
          <w:sz w:val="24"/>
          <w:szCs w:val="24"/>
        </w:rPr>
        <w:t>e</w:t>
      </w:r>
      <w:r w:rsidR="007A74A4" w:rsidRPr="00420306">
        <w:rPr>
          <w:sz w:val="24"/>
          <w:szCs w:val="24"/>
        </w:rPr>
        <w:t xml:space="preserve"> group. </w:t>
      </w:r>
      <w:r w:rsidR="000414EF" w:rsidRPr="00420306">
        <w:rPr>
          <w:sz w:val="24"/>
          <w:szCs w:val="24"/>
        </w:rPr>
        <w:t>In general</w:t>
      </w:r>
      <w:r w:rsidR="00275023" w:rsidRPr="00420306">
        <w:rPr>
          <w:sz w:val="24"/>
          <w:szCs w:val="24"/>
        </w:rPr>
        <w:t>,</w:t>
      </w:r>
      <w:r w:rsidR="000414EF" w:rsidRPr="00420306">
        <w:rPr>
          <w:sz w:val="24"/>
          <w:szCs w:val="24"/>
        </w:rPr>
        <w:t xml:space="preserve"> this could result in better reliability and lower latency for resource allocation mode 2 for NR sidelink.</w:t>
      </w:r>
      <w:r w:rsidR="00F12C0C" w:rsidRPr="00420306">
        <w:rPr>
          <w:sz w:val="24"/>
          <w:szCs w:val="24"/>
        </w:rPr>
        <w:t xml:space="preserve"> This could result in lower power consumption</w:t>
      </w:r>
      <w:r w:rsidR="006501AA">
        <w:rPr>
          <w:sz w:val="24"/>
          <w:szCs w:val="24"/>
        </w:rPr>
        <w:t xml:space="preserve"> and better power saving</w:t>
      </w:r>
      <w:r w:rsidR="00F12C0C" w:rsidRPr="00420306">
        <w:rPr>
          <w:sz w:val="24"/>
          <w:szCs w:val="24"/>
        </w:rPr>
        <w:t xml:space="preserve"> for UEs.</w:t>
      </w:r>
      <w:r w:rsidR="00E8657A" w:rsidRPr="00420306">
        <w:rPr>
          <w:sz w:val="24"/>
          <w:szCs w:val="24"/>
        </w:rPr>
        <w:t xml:space="preserve"> Therefore, inter-UE coordination should be considered for enhancement </w:t>
      </w:r>
      <w:r w:rsidR="00275023" w:rsidRPr="00420306">
        <w:rPr>
          <w:sz w:val="24"/>
          <w:szCs w:val="24"/>
        </w:rPr>
        <w:t>of</w:t>
      </w:r>
      <w:r w:rsidR="00E8657A" w:rsidRPr="00420306">
        <w:rPr>
          <w:sz w:val="24"/>
          <w:szCs w:val="24"/>
        </w:rPr>
        <w:t xml:space="preserve"> power </w:t>
      </w:r>
      <w:r w:rsidR="006501AA">
        <w:rPr>
          <w:sz w:val="24"/>
          <w:szCs w:val="24"/>
        </w:rPr>
        <w:t>saving</w:t>
      </w:r>
      <w:r w:rsidR="00275023" w:rsidRPr="00420306">
        <w:rPr>
          <w:sz w:val="24"/>
          <w:szCs w:val="24"/>
        </w:rPr>
        <w:t xml:space="preserve"> as well as reliability and/or latency.</w:t>
      </w:r>
    </w:p>
    <w:p w14:paraId="3CEF9775" w14:textId="77777777" w:rsidR="00893C02" w:rsidRDefault="00893C02" w:rsidP="00893C02">
      <w:pPr>
        <w:rPr>
          <w:i/>
          <w:iCs/>
          <w:sz w:val="24"/>
          <w:szCs w:val="24"/>
        </w:rPr>
      </w:pPr>
      <w:r w:rsidRPr="00420306">
        <w:rPr>
          <w:b/>
          <w:i/>
          <w:sz w:val="24"/>
          <w:szCs w:val="24"/>
          <w:u w:val="single"/>
        </w:rPr>
        <w:t>Proposal 3</w:t>
      </w:r>
      <w:r w:rsidRPr="00420306">
        <w:rPr>
          <w:b/>
          <w:i/>
          <w:sz w:val="24"/>
          <w:szCs w:val="24"/>
        </w:rPr>
        <w:t xml:space="preserve">: </w:t>
      </w:r>
      <w:r w:rsidRPr="00420306">
        <w:rPr>
          <w:i/>
          <w:iCs/>
          <w:sz w:val="24"/>
          <w:szCs w:val="24"/>
        </w:rPr>
        <w:t xml:space="preserve">Inter-UE coordination </w:t>
      </w:r>
      <w:r>
        <w:rPr>
          <w:i/>
          <w:iCs/>
          <w:sz w:val="24"/>
          <w:szCs w:val="24"/>
        </w:rPr>
        <w:t>with assistance information is</w:t>
      </w:r>
      <w:r w:rsidRPr="00420306">
        <w:rPr>
          <w:i/>
          <w:iCs/>
          <w:sz w:val="24"/>
          <w:szCs w:val="24"/>
        </w:rPr>
        <w:t xml:space="preserve"> considered for power saving </w:t>
      </w:r>
      <w:r>
        <w:rPr>
          <w:i/>
          <w:iCs/>
          <w:sz w:val="24"/>
          <w:szCs w:val="24"/>
        </w:rPr>
        <w:t xml:space="preserve">enhancement </w:t>
      </w:r>
      <w:r w:rsidRPr="00420306">
        <w:rPr>
          <w:i/>
          <w:iCs/>
          <w:sz w:val="24"/>
          <w:szCs w:val="24"/>
        </w:rPr>
        <w:t xml:space="preserve">in addition to </w:t>
      </w:r>
      <w:r>
        <w:rPr>
          <w:i/>
          <w:iCs/>
          <w:sz w:val="24"/>
          <w:szCs w:val="24"/>
        </w:rPr>
        <w:t>enhancement</w:t>
      </w:r>
      <w:r w:rsidRPr="00420306">
        <w:rPr>
          <w:i/>
          <w:iCs/>
          <w:sz w:val="24"/>
          <w:szCs w:val="24"/>
        </w:rPr>
        <w:t xml:space="preserve"> of reliability and/or latency. </w:t>
      </w:r>
    </w:p>
    <w:p w14:paraId="747D1E22" w14:textId="77777777" w:rsidR="00F6324B" w:rsidRDefault="00F6324B" w:rsidP="00F6324B">
      <w:pPr>
        <w:rPr>
          <w:i/>
          <w:iCs/>
          <w:sz w:val="24"/>
          <w:szCs w:val="24"/>
        </w:rPr>
      </w:pPr>
    </w:p>
    <w:p w14:paraId="197111F3" w14:textId="40EB1AB4" w:rsidR="001A6765" w:rsidRPr="001A6765" w:rsidRDefault="001A6765" w:rsidP="001A6765">
      <w:pPr>
        <w:overflowPunct/>
        <w:adjustRightInd/>
        <w:spacing w:after="0" w:line="252" w:lineRule="auto"/>
        <w:textAlignment w:val="auto"/>
        <w:rPr>
          <w:color w:val="000000"/>
        </w:rPr>
      </w:pPr>
      <w:r w:rsidRPr="00074D68">
        <w:rPr>
          <w:lang w:val="en-US"/>
        </w:rPr>
        <w:t xml:space="preserve">Type A </w:t>
      </w:r>
      <w:r>
        <w:rPr>
          <w:lang w:val="en-US"/>
        </w:rPr>
        <w:t xml:space="preserve">UE </w:t>
      </w:r>
      <w:r>
        <w:rPr>
          <w:color w:val="000000"/>
        </w:rPr>
        <w:t>is defined as that</w:t>
      </w:r>
      <w:r w:rsidRPr="00C423EE">
        <w:rPr>
          <w:color w:val="000000"/>
        </w:rPr>
        <w:t xml:space="preserve"> UE is not capable of performing reception of any SL signals and channels</w:t>
      </w:r>
      <w:r>
        <w:rPr>
          <w:color w:val="000000"/>
        </w:rPr>
        <w:t>.</w:t>
      </w:r>
      <w:r w:rsidRPr="00C423EE">
        <w:rPr>
          <w:color w:val="000000"/>
        </w:rPr>
        <w:t xml:space="preserve"> </w:t>
      </w:r>
      <w:r>
        <w:rPr>
          <w:color w:val="000000"/>
        </w:rPr>
        <w:t xml:space="preserve">It is </w:t>
      </w:r>
      <w:r w:rsidRPr="00C423EE">
        <w:rPr>
          <w:color w:val="000000"/>
        </w:rPr>
        <w:t>FFS with exception of performing PSFCH and S-SSB reception</w:t>
      </w:r>
      <w:r>
        <w:rPr>
          <w:color w:val="000000"/>
        </w:rPr>
        <w:t xml:space="preserve">. </w:t>
      </w:r>
      <w:r w:rsidRPr="001A6765">
        <w:rPr>
          <w:sz w:val="24"/>
          <w:szCs w:val="24"/>
        </w:rPr>
        <w:t xml:space="preserve">PSFCH reception is required </w:t>
      </w:r>
      <w:r>
        <w:rPr>
          <w:sz w:val="24"/>
          <w:szCs w:val="24"/>
        </w:rPr>
        <w:t>for high</w:t>
      </w:r>
      <w:r w:rsidRPr="001A6765">
        <w:rPr>
          <w:sz w:val="24"/>
          <w:szCs w:val="24"/>
        </w:rPr>
        <w:t xml:space="preserve"> reliability</w:t>
      </w:r>
      <w:r>
        <w:rPr>
          <w:sz w:val="24"/>
          <w:szCs w:val="24"/>
        </w:rPr>
        <w:t xml:space="preserve"> achievable by HARQ</w:t>
      </w:r>
      <w:r w:rsidRPr="001A6765">
        <w:rPr>
          <w:sz w:val="24"/>
          <w:szCs w:val="24"/>
        </w:rPr>
        <w:t>.</w:t>
      </w:r>
      <w:r>
        <w:rPr>
          <w:sz w:val="24"/>
          <w:szCs w:val="24"/>
        </w:rPr>
        <w:t xml:space="preserve"> </w:t>
      </w:r>
      <w:r w:rsidRPr="001A6765">
        <w:rPr>
          <w:sz w:val="24"/>
          <w:szCs w:val="24"/>
        </w:rPr>
        <w:t xml:space="preserve">S-SSB reception is required </w:t>
      </w:r>
      <w:r>
        <w:rPr>
          <w:sz w:val="24"/>
          <w:szCs w:val="24"/>
        </w:rPr>
        <w:t>for</w:t>
      </w:r>
      <w:r w:rsidRPr="001A6765">
        <w:rPr>
          <w:sz w:val="24"/>
          <w:szCs w:val="24"/>
        </w:rPr>
        <w:t xml:space="preserve"> synchronization reference among different UEs</w:t>
      </w:r>
      <w:r>
        <w:rPr>
          <w:sz w:val="24"/>
          <w:szCs w:val="24"/>
        </w:rPr>
        <w:t>.</w:t>
      </w:r>
      <w:r w:rsidR="00BD2E4A">
        <w:rPr>
          <w:sz w:val="24"/>
          <w:szCs w:val="24"/>
        </w:rPr>
        <w:t xml:space="preserve"> Therefore, </w:t>
      </w:r>
      <w:r w:rsidR="00BD2E4A" w:rsidRPr="00074D68">
        <w:rPr>
          <w:lang w:val="en-US"/>
        </w:rPr>
        <w:t xml:space="preserve">Type A </w:t>
      </w:r>
      <w:r w:rsidR="00BD2E4A">
        <w:rPr>
          <w:lang w:val="en-US"/>
        </w:rPr>
        <w:t xml:space="preserve">UE </w:t>
      </w:r>
      <w:r w:rsidR="00BD2E4A">
        <w:rPr>
          <w:color w:val="000000"/>
          <w:lang w:val="en-US"/>
        </w:rPr>
        <w:t>could be</w:t>
      </w:r>
      <w:r w:rsidR="00BD2E4A">
        <w:rPr>
          <w:color w:val="000000"/>
        </w:rPr>
        <w:t xml:space="preserve"> defined as that</w:t>
      </w:r>
      <w:r w:rsidR="00BD2E4A" w:rsidRPr="00C423EE">
        <w:rPr>
          <w:color w:val="000000"/>
        </w:rPr>
        <w:t xml:space="preserve"> UE is not capable of performing reception of any SL signals and channels</w:t>
      </w:r>
      <w:r w:rsidR="00BD2E4A">
        <w:rPr>
          <w:color w:val="000000"/>
        </w:rPr>
        <w:t xml:space="preserve"> </w:t>
      </w:r>
      <w:r w:rsidR="00BD2E4A" w:rsidRPr="00C423EE">
        <w:rPr>
          <w:color w:val="000000"/>
        </w:rPr>
        <w:t>exception of PSFCH and S-SSB reception</w:t>
      </w:r>
    </w:p>
    <w:p w14:paraId="6AD9205B" w14:textId="77777777" w:rsidR="001A6765" w:rsidRDefault="001A6765" w:rsidP="001A6765">
      <w:pPr>
        <w:rPr>
          <w:b/>
          <w:i/>
          <w:sz w:val="24"/>
          <w:szCs w:val="24"/>
          <w:u w:val="single"/>
        </w:rPr>
      </w:pPr>
    </w:p>
    <w:p w14:paraId="0842E4DE" w14:textId="2AC9F9E3" w:rsidR="00F6324B" w:rsidRPr="001A6765" w:rsidRDefault="00F6324B" w:rsidP="00F6324B">
      <w:pPr>
        <w:rPr>
          <w:i/>
          <w:iCs/>
          <w:sz w:val="24"/>
          <w:szCs w:val="24"/>
        </w:rPr>
      </w:pPr>
      <w:r w:rsidRPr="001A6765">
        <w:rPr>
          <w:b/>
          <w:i/>
          <w:sz w:val="24"/>
          <w:szCs w:val="24"/>
          <w:u w:val="single"/>
        </w:rPr>
        <w:t xml:space="preserve">Proposal </w:t>
      </w:r>
      <w:r>
        <w:rPr>
          <w:b/>
          <w:i/>
          <w:sz w:val="24"/>
          <w:szCs w:val="24"/>
          <w:u w:val="single"/>
        </w:rPr>
        <w:t>4</w:t>
      </w:r>
      <w:r w:rsidRPr="001A6765">
        <w:rPr>
          <w:b/>
          <w:i/>
          <w:sz w:val="24"/>
          <w:szCs w:val="24"/>
        </w:rPr>
        <w:t xml:space="preserve">: </w:t>
      </w:r>
      <w:r w:rsidRPr="00BD2E4A">
        <w:rPr>
          <w:i/>
          <w:iCs/>
          <w:lang w:val="en-US"/>
        </w:rPr>
        <w:t xml:space="preserve">Type A UE </w:t>
      </w:r>
      <w:r w:rsidRPr="00BD2E4A">
        <w:rPr>
          <w:i/>
          <w:iCs/>
          <w:color w:val="000000"/>
        </w:rPr>
        <w:t xml:space="preserve">not capable of performing reception of any SL signals and channels </w:t>
      </w:r>
      <w:r w:rsidR="00074D13">
        <w:rPr>
          <w:i/>
          <w:iCs/>
          <w:color w:val="000000"/>
        </w:rPr>
        <w:t>with or without</w:t>
      </w:r>
      <w:r w:rsidRPr="00BD2E4A">
        <w:rPr>
          <w:i/>
          <w:iCs/>
          <w:color w:val="000000"/>
        </w:rPr>
        <w:t xml:space="preserve"> PSFCH and S-SSB reception</w:t>
      </w:r>
      <w:r w:rsidR="00074D13">
        <w:rPr>
          <w:i/>
          <w:iCs/>
          <w:color w:val="000000"/>
        </w:rPr>
        <w:t xml:space="preserve"> should be further considered</w:t>
      </w:r>
      <w:r w:rsidRPr="001A6765">
        <w:rPr>
          <w:i/>
          <w:iCs/>
          <w:sz w:val="24"/>
          <w:szCs w:val="24"/>
        </w:rPr>
        <w:t xml:space="preserve">. </w:t>
      </w:r>
    </w:p>
    <w:p w14:paraId="7EB0BD93" w14:textId="77777777" w:rsidR="00857843" w:rsidRPr="00F6324B" w:rsidRDefault="00857843" w:rsidP="00C34D0C">
      <w:pPr>
        <w:rPr>
          <w:i/>
          <w:iCs/>
        </w:rPr>
      </w:pPr>
    </w:p>
    <w:p w14:paraId="20566A68" w14:textId="77777777" w:rsidR="00C34D0C" w:rsidRPr="00BD114B" w:rsidRDefault="00C34D0C" w:rsidP="00C34D0C">
      <w:pPr>
        <w:pStyle w:val="Heading1"/>
        <w:rPr>
          <w:sz w:val="32"/>
          <w:szCs w:val="32"/>
          <w:lang w:val="en-US"/>
        </w:rPr>
      </w:pPr>
      <w:r w:rsidRPr="00BD114B">
        <w:rPr>
          <w:sz w:val="32"/>
          <w:szCs w:val="32"/>
          <w:lang w:val="en-US"/>
        </w:rPr>
        <w:t>Conclusions</w:t>
      </w:r>
    </w:p>
    <w:p w14:paraId="3D43CDD8" w14:textId="0D94693D" w:rsidR="00517778" w:rsidRPr="00420306" w:rsidRDefault="00517778" w:rsidP="00517778">
      <w:pPr>
        <w:rPr>
          <w:rFonts w:eastAsia="Batang"/>
          <w:sz w:val="24"/>
          <w:szCs w:val="24"/>
          <w:lang w:val="en-US" w:eastAsia="ko-KR"/>
        </w:rPr>
      </w:pPr>
      <w:r w:rsidRPr="00420306">
        <w:rPr>
          <w:rFonts w:eastAsia="Batang"/>
          <w:sz w:val="24"/>
          <w:szCs w:val="24"/>
          <w:lang w:val="en-US" w:eastAsia="ko-KR"/>
        </w:rPr>
        <w:t>In this contribution, we have the following proposals</w:t>
      </w:r>
      <w:r w:rsidR="0018140E" w:rsidRPr="00420306">
        <w:rPr>
          <w:rFonts w:eastAsia="Batang"/>
          <w:sz w:val="24"/>
          <w:szCs w:val="24"/>
          <w:lang w:val="en-US" w:eastAsia="ko-KR"/>
        </w:rPr>
        <w:t>:</w:t>
      </w:r>
    </w:p>
    <w:p w14:paraId="0D2AADDD" w14:textId="144F010A" w:rsidR="00E266A2" w:rsidRPr="00EC5A04" w:rsidRDefault="00E266A2" w:rsidP="00E266A2">
      <w:pPr>
        <w:rPr>
          <w:i/>
          <w:iCs/>
          <w:sz w:val="24"/>
          <w:szCs w:val="24"/>
        </w:rPr>
      </w:pPr>
      <w:r w:rsidRPr="00EC5A04">
        <w:rPr>
          <w:b/>
          <w:i/>
          <w:sz w:val="24"/>
          <w:szCs w:val="24"/>
          <w:u w:val="single"/>
        </w:rPr>
        <w:t>Proposal 1</w:t>
      </w:r>
      <w:r w:rsidRPr="00EC5A04">
        <w:rPr>
          <w:b/>
          <w:i/>
          <w:sz w:val="24"/>
          <w:szCs w:val="24"/>
        </w:rPr>
        <w:t xml:space="preserve">: </w:t>
      </w:r>
      <w:r w:rsidRPr="00E266A2">
        <w:rPr>
          <w:bCs/>
          <w:i/>
          <w:sz w:val="24"/>
          <w:szCs w:val="24"/>
        </w:rPr>
        <w:t>P</w:t>
      </w:r>
      <w:r w:rsidRPr="00E266A2">
        <w:rPr>
          <w:bCs/>
          <w:i/>
          <w:iCs/>
          <w:sz w:val="24"/>
          <w:szCs w:val="24"/>
        </w:rPr>
        <w:t xml:space="preserve">ower saving </w:t>
      </w:r>
      <w:r>
        <w:rPr>
          <w:bCs/>
          <w:i/>
          <w:iCs/>
          <w:sz w:val="24"/>
          <w:szCs w:val="24"/>
        </w:rPr>
        <w:t xml:space="preserve">enhancement </w:t>
      </w:r>
      <w:r w:rsidRPr="00E266A2">
        <w:rPr>
          <w:bCs/>
          <w:i/>
          <w:iCs/>
          <w:sz w:val="24"/>
          <w:szCs w:val="24"/>
        </w:rPr>
        <w:t>for</w:t>
      </w:r>
      <w:r w:rsidRPr="00EC5A04">
        <w:rPr>
          <w:i/>
          <w:iCs/>
          <w:sz w:val="24"/>
          <w:szCs w:val="24"/>
        </w:rPr>
        <w:t xml:space="preserve"> NR sidelink resource allocation mode 2 </w:t>
      </w:r>
      <w:r w:rsidR="00F6324B">
        <w:rPr>
          <w:i/>
          <w:iCs/>
          <w:sz w:val="24"/>
          <w:szCs w:val="24"/>
        </w:rPr>
        <w:t>is</w:t>
      </w:r>
      <w:r w:rsidRPr="00EC5A04">
        <w:rPr>
          <w:i/>
          <w:iCs/>
          <w:sz w:val="24"/>
          <w:szCs w:val="24"/>
        </w:rPr>
        <w:t xml:space="preserve"> considered.</w:t>
      </w:r>
    </w:p>
    <w:p w14:paraId="6478E1E6" w14:textId="10484B92" w:rsidR="006971DB" w:rsidRPr="00420306" w:rsidRDefault="006971DB" w:rsidP="006971DB">
      <w:pPr>
        <w:rPr>
          <w:i/>
          <w:iCs/>
          <w:sz w:val="24"/>
          <w:szCs w:val="24"/>
        </w:rPr>
      </w:pPr>
      <w:r w:rsidRPr="00420306">
        <w:rPr>
          <w:b/>
          <w:i/>
          <w:sz w:val="24"/>
          <w:szCs w:val="24"/>
          <w:u w:val="single"/>
        </w:rPr>
        <w:t>Proposal 2</w:t>
      </w:r>
      <w:r w:rsidRPr="00420306">
        <w:rPr>
          <w:b/>
          <w:i/>
          <w:sz w:val="24"/>
          <w:szCs w:val="24"/>
        </w:rPr>
        <w:t xml:space="preserve">: </w:t>
      </w:r>
      <w:r w:rsidRPr="00420306">
        <w:rPr>
          <w:i/>
          <w:iCs/>
          <w:sz w:val="24"/>
          <w:szCs w:val="24"/>
        </w:rPr>
        <w:t>Enhancement of partial sensing consider</w:t>
      </w:r>
      <w:r w:rsidR="00F6324B">
        <w:rPr>
          <w:i/>
          <w:iCs/>
          <w:sz w:val="24"/>
          <w:szCs w:val="24"/>
        </w:rPr>
        <w:t>s</w:t>
      </w:r>
      <w:r w:rsidRPr="00420306">
        <w:rPr>
          <w:i/>
          <w:iCs/>
          <w:sz w:val="24"/>
          <w:szCs w:val="24"/>
        </w:rPr>
        <w:t xml:space="preserve"> power saving while SL reliability and latency are maintained</w:t>
      </w:r>
      <w:r w:rsidR="00E266A2">
        <w:rPr>
          <w:i/>
          <w:iCs/>
          <w:sz w:val="24"/>
          <w:szCs w:val="24"/>
        </w:rPr>
        <w:t xml:space="preserve"> </w:t>
      </w:r>
      <w:r w:rsidR="00E266A2" w:rsidRPr="00420306">
        <w:rPr>
          <w:i/>
          <w:iCs/>
          <w:sz w:val="24"/>
          <w:szCs w:val="24"/>
        </w:rPr>
        <w:t xml:space="preserve">for NR </w:t>
      </w:r>
      <w:r w:rsidR="00E266A2">
        <w:rPr>
          <w:i/>
          <w:iCs/>
          <w:sz w:val="24"/>
          <w:szCs w:val="24"/>
        </w:rPr>
        <w:t>s</w:t>
      </w:r>
      <w:r w:rsidR="00E266A2" w:rsidRPr="00420306">
        <w:rPr>
          <w:i/>
          <w:iCs/>
          <w:sz w:val="24"/>
          <w:szCs w:val="24"/>
        </w:rPr>
        <w:t>idelink</w:t>
      </w:r>
      <w:r w:rsidRPr="00420306">
        <w:rPr>
          <w:i/>
          <w:iCs/>
          <w:sz w:val="24"/>
          <w:szCs w:val="24"/>
        </w:rPr>
        <w:t xml:space="preserve">. </w:t>
      </w:r>
    </w:p>
    <w:p w14:paraId="5D242008" w14:textId="1A6E7C24" w:rsidR="00E266A2" w:rsidRDefault="00E266A2" w:rsidP="00E266A2">
      <w:pPr>
        <w:rPr>
          <w:i/>
          <w:iCs/>
          <w:sz w:val="24"/>
          <w:szCs w:val="24"/>
        </w:rPr>
      </w:pPr>
      <w:r w:rsidRPr="00420306">
        <w:rPr>
          <w:b/>
          <w:i/>
          <w:sz w:val="24"/>
          <w:szCs w:val="24"/>
          <w:u w:val="single"/>
        </w:rPr>
        <w:t>Proposal 3</w:t>
      </w:r>
      <w:r w:rsidRPr="00420306">
        <w:rPr>
          <w:b/>
          <w:i/>
          <w:sz w:val="24"/>
          <w:szCs w:val="24"/>
        </w:rPr>
        <w:t xml:space="preserve">: </w:t>
      </w:r>
      <w:r w:rsidRPr="00420306">
        <w:rPr>
          <w:i/>
          <w:iCs/>
          <w:sz w:val="24"/>
          <w:szCs w:val="24"/>
        </w:rPr>
        <w:t xml:space="preserve">Inter-UE coordination </w:t>
      </w:r>
      <w:r w:rsidR="00893C02">
        <w:rPr>
          <w:i/>
          <w:iCs/>
          <w:sz w:val="24"/>
          <w:szCs w:val="24"/>
        </w:rPr>
        <w:t xml:space="preserve">with assistance information </w:t>
      </w:r>
      <w:r w:rsidR="00F6324B">
        <w:rPr>
          <w:i/>
          <w:iCs/>
          <w:sz w:val="24"/>
          <w:szCs w:val="24"/>
        </w:rPr>
        <w:t>is</w:t>
      </w:r>
      <w:r w:rsidRPr="00420306">
        <w:rPr>
          <w:i/>
          <w:iCs/>
          <w:sz w:val="24"/>
          <w:szCs w:val="24"/>
        </w:rPr>
        <w:t xml:space="preserve"> considered for power saving </w:t>
      </w:r>
      <w:r>
        <w:rPr>
          <w:i/>
          <w:iCs/>
          <w:sz w:val="24"/>
          <w:szCs w:val="24"/>
        </w:rPr>
        <w:t xml:space="preserve">enhancement </w:t>
      </w:r>
      <w:r w:rsidRPr="00420306">
        <w:rPr>
          <w:i/>
          <w:iCs/>
          <w:sz w:val="24"/>
          <w:szCs w:val="24"/>
        </w:rPr>
        <w:t xml:space="preserve">in addition to </w:t>
      </w:r>
      <w:r>
        <w:rPr>
          <w:i/>
          <w:iCs/>
          <w:sz w:val="24"/>
          <w:szCs w:val="24"/>
        </w:rPr>
        <w:t>enhancement</w:t>
      </w:r>
      <w:r w:rsidRPr="00420306">
        <w:rPr>
          <w:i/>
          <w:iCs/>
          <w:sz w:val="24"/>
          <w:szCs w:val="24"/>
        </w:rPr>
        <w:t xml:space="preserve"> of reliability and/or latency. </w:t>
      </w:r>
    </w:p>
    <w:p w14:paraId="6B43571A" w14:textId="77777777" w:rsidR="00074D13" w:rsidRPr="001A6765" w:rsidRDefault="00074D13" w:rsidP="00074D13">
      <w:pPr>
        <w:rPr>
          <w:i/>
          <w:iCs/>
          <w:sz w:val="24"/>
          <w:szCs w:val="24"/>
        </w:rPr>
      </w:pPr>
      <w:r w:rsidRPr="001A6765">
        <w:rPr>
          <w:b/>
          <w:i/>
          <w:sz w:val="24"/>
          <w:szCs w:val="24"/>
          <w:u w:val="single"/>
        </w:rPr>
        <w:t xml:space="preserve">Proposal </w:t>
      </w:r>
      <w:r>
        <w:rPr>
          <w:b/>
          <w:i/>
          <w:sz w:val="24"/>
          <w:szCs w:val="24"/>
          <w:u w:val="single"/>
        </w:rPr>
        <w:t>4</w:t>
      </w:r>
      <w:r w:rsidRPr="001A6765">
        <w:rPr>
          <w:b/>
          <w:i/>
          <w:sz w:val="24"/>
          <w:szCs w:val="24"/>
        </w:rPr>
        <w:t xml:space="preserve">: </w:t>
      </w:r>
      <w:r w:rsidRPr="00BD2E4A">
        <w:rPr>
          <w:i/>
          <w:iCs/>
          <w:lang w:val="en-US"/>
        </w:rPr>
        <w:t xml:space="preserve">Type A UE </w:t>
      </w:r>
      <w:r w:rsidRPr="00BD2E4A">
        <w:rPr>
          <w:i/>
          <w:iCs/>
          <w:color w:val="000000"/>
        </w:rPr>
        <w:t xml:space="preserve">not capable of performing reception of any SL signals and channels </w:t>
      </w:r>
      <w:r>
        <w:rPr>
          <w:i/>
          <w:iCs/>
          <w:color w:val="000000"/>
        </w:rPr>
        <w:t>with or without</w:t>
      </w:r>
      <w:r w:rsidRPr="00BD2E4A">
        <w:rPr>
          <w:i/>
          <w:iCs/>
          <w:color w:val="000000"/>
        </w:rPr>
        <w:t xml:space="preserve"> PSFCH and S-SSB reception</w:t>
      </w:r>
      <w:r>
        <w:rPr>
          <w:i/>
          <w:iCs/>
          <w:color w:val="000000"/>
        </w:rPr>
        <w:t xml:space="preserve"> should be further considered</w:t>
      </w:r>
      <w:r w:rsidRPr="001A6765">
        <w:rPr>
          <w:i/>
          <w:iCs/>
          <w:sz w:val="24"/>
          <w:szCs w:val="24"/>
        </w:rPr>
        <w:t xml:space="preserve">. </w:t>
      </w:r>
    </w:p>
    <w:p w14:paraId="1669E68A" w14:textId="4C02CC54" w:rsidR="00857843" w:rsidRDefault="00857843" w:rsidP="00857843">
      <w:pPr>
        <w:rPr>
          <w:i/>
          <w:iCs/>
        </w:rPr>
      </w:pPr>
      <w:r w:rsidRPr="00B31D92">
        <w:rPr>
          <w:i/>
          <w:iCs/>
        </w:rPr>
        <w:t xml:space="preserve"> </w:t>
      </w:r>
    </w:p>
    <w:p w14:paraId="15D67865" w14:textId="77777777" w:rsidR="00C34D0C" w:rsidRPr="00C85D19" w:rsidRDefault="00C34D0C" w:rsidP="00C34D0C">
      <w:pPr>
        <w:pStyle w:val="Heading1"/>
        <w:numPr>
          <w:ilvl w:val="0"/>
          <w:numId w:val="0"/>
        </w:numPr>
        <w:ind w:left="432" w:hanging="432"/>
        <w:rPr>
          <w:sz w:val="32"/>
          <w:lang w:val="en-US"/>
        </w:rPr>
      </w:pPr>
      <w:r w:rsidRPr="00077CF3">
        <w:rPr>
          <w:sz w:val="32"/>
          <w:lang w:val="en-US"/>
        </w:rPr>
        <w:t>References</w:t>
      </w:r>
    </w:p>
    <w:p w14:paraId="4C8D37CC" w14:textId="07B9115D" w:rsidR="00C34D0C" w:rsidRPr="00420306" w:rsidRDefault="00517778" w:rsidP="00C34D0C">
      <w:pPr>
        <w:pStyle w:val="References"/>
        <w:jc w:val="left"/>
        <w:rPr>
          <w:sz w:val="24"/>
          <w:szCs w:val="24"/>
        </w:rPr>
      </w:pPr>
      <w:bookmarkStart w:id="2" w:name="_Ref47694681"/>
      <w:r w:rsidRPr="00420306">
        <w:rPr>
          <w:sz w:val="24"/>
          <w:szCs w:val="24"/>
        </w:rPr>
        <w:t>RP-201</w:t>
      </w:r>
      <w:r w:rsidR="002B33B2">
        <w:rPr>
          <w:sz w:val="24"/>
          <w:szCs w:val="24"/>
        </w:rPr>
        <w:t>516</w:t>
      </w:r>
      <w:r w:rsidRPr="00420306">
        <w:rPr>
          <w:rFonts w:hint="eastAsia"/>
          <w:sz w:val="24"/>
          <w:szCs w:val="24"/>
        </w:rPr>
        <w:t>,</w:t>
      </w:r>
      <w:r w:rsidRPr="00420306">
        <w:rPr>
          <w:sz w:val="24"/>
          <w:szCs w:val="24"/>
        </w:rPr>
        <w:t xml:space="preserve"> WID revision: NR sidelink enhancement</w:t>
      </w:r>
      <w:bookmarkEnd w:id="2"/>
    </w:p>
    <w:p w14:paraId="4EE838AC" w14:textId="0B6D9C08" w:rsidR="00420306" w:rsidRPr="00420306" w:rsidRDefault="00420306" w:rsidP="00420306">
      <w:pPr>
        <w:pStyle w:val="References"/>
        <w:jc w:val="left"/>
        <w:rPr>
          <w:sz w:val="24"/>
          <w:szCs w:val="24"/>
        </w:rPr>
      </w:pPr>
      <w:bookmarkStart w:id="3" w:name="_Ref53741658"/>
      <w:r w:rsidRPr="00420306">
        <w:rPr>
          <w:sz w:val="24"/>
          <w:szCs w:val="24"/>
        </w:rPr>
        <w:t>“RAN1 Chairman’s Notes”, RAN1#10</w:t>
      </w:r>
      <w:r w:rsidR="00405F41">
        <w:rPr>
          <w:sz w:val="24"/>
          <w:szCs w:val="24"/>
        </w:rPr>
        <w:t>3</w:t>
      </w:r>
      <w:r w:rsidRPr="00420306">
        <w:rPr>
          <w:sz w:val="24"/>
          <w:szCs w:val="24"/>
        </w:rPr>
        <w:t>-e.</w:t>
      </w:r>
      <w:bookmarkEnd w:id="3"/>
    </w:p>
    <w:p w14:paraId="48887757" w14:textId="12B47C98" w:rsidR="007D71A6" w:rsidRDefault="007D71A6" w:rsidP="008910FC">
      <w:pPr>
        <w:pStyle w:val="Reference"/>
        <w:numPr>
          <w:ilvl w:val="0"/>
          <w:numId w:val="0"/>
        </w:numPr>
        <w:spacing w:after="0"/>
        <w:ind w:left="567" w:hanging="567"/>
      </w:pPr>
    </w:p>
    <w:p w14:paraId="7185980C" w14:textId="2215BC3F" w:rsidR="007D71A6" w:rsidRDefault="007D71A6" w:rsidP="007D71A6">
      <w:pPr>
        <w:overflowPunct/>
        <w:autoSpaceDE/>
        <w:autoSpaceDN/>
        <w:adjustRightInd/>
        <w:spacing w:after="0"/>
        <w:jc w:val="left"/>
        <w:textAlignment w:val="auto"/>
      </w:pPr>
    </w:p>
    <w:sectPr w:rsidR="007D71A6" w:rsidSect="00D55085">
      <w:footerReference w:type="default" r:id="rId12"/>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06F5AEF" w14:textId="77777777" w:rsidR="00D54940" w:rsidRDefault="00D54940">
      <w:r>
        <w:separator/>
      </w:r>
    </w:p>
  </w:endnote>
  <w:endnote w:type="continuationSeparator" w:id="0">
    <w:p w14:paraId="5BEC29AB" w14:textId="77777777" w:rsidR="00D54940" w:rsidRDefault="00D54940">
      <w:r>
        <w:continuationSeparator/>
      </w:r>
    </w:p>
  </w:endnote>
  <w:endnote w:type="continuationNotice" w:id="1">
    <w:p w14:paraId="4D14C68E" w14:textId="77777777" w:rsidR="00D54940" w:rsidRDefault="00D5494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2F7747" w14:textId="2DF06FD6" w:rsidR="001E0C49" w:rsidRDefault="001E0C49"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733995">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33995">
      <w:rPr>
        <w:rStyle w:val="PageNumber"/>
      </w:rPr>
      <w:t>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FE026CD" w14:textId="77777777" w:rsidR="00D54940" w:rsidRDefault="00D54940">
      <w:r>
        <w:separator/>
      </w:r>
    </w:p>
  </w:footnote>
  <w:footnote w:type="continuationSeparator" w:id="0">
    <w:p w14:paraId="23D1D31E" w14:textId="77777777" w:rsidR="00D54940" w:rsidRDefault="00D54940">
      <w:r>
        <w:continuationSeparator/>
      </w:r>
    </w:p>
  </w:footnote>
  <w:footnote w:type="continuationNotice" w:id="1">
    <w:p w14:paraId="75FB0AA3" w14:textId="77777777" w:rsidR="00D54940" w:rsidRDefault="00D5494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52047"/>
    <w:multiLevelType w:val="multilevel"/>
    <w:tmpl w:val="6EC02076"/>
    <w:lvl w:ilvl="0">
      <w:start w:val="1"/>
      <w:numFmt w:val="decimal"/>
      <w:pStyle w:val="Heading1"/>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1004"/>
        </w:tabs>
        <w:ind w:left="1004"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A2848E2"/>
    <w:multiLevelType w:val="multilevel"/>
    <w:tmpl w:val="0A2848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1ED6CB7"/>
    <w:multiLevelType w:val="hybridMultilevel"/>
    <w:tmpl w:val="DB980A3A"/>
    <w:lvl w:ilvl="0" w:tplc="60AE8B56">
      <w:start w:val="1"/>
      <w:numFmt w:val="bullet"/>
      <w:lvlText w:val="•"/>
      <w:lvlJc w:val="left"/>
      <w:pPr>
        <w:ind w:left="780" w:hanging="360"/>
      </w:pPr>
      <w:rPr>
        <w:rFonts w:ascii="Arial" w:hAnsi="Arial" w:cs="Times New Roman"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3" w15:restartNumberingAfterBreak="0">
    <w:nsid w:val="1DD64A51"/>
    <w:multiLevelType w:val="multilevel"/>
    <w:tmpl w:val="A87628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E142C06"/>
    <w:multiLevelType w:val="hybridMultilevel"/>
    <w:tmpl w:val="2B887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18130D"/>
    <w:multiLevelType w:val="multilevel"/>
    <w:tmpl w:val="323CB5DA"/>
    <w:lvl w:ilvl="0">
      <w:start w:val="1"/>
      <w:numFmt w:val="decimal"/>
      <w:lvlText w:val="[%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67A551B"/>
    <w:multiLevelType w:val="hybridMultilevel"/>
    <w:tmpl w:val="438478BA"/>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 w15:restartNumberingAfterBreak="0">
    <w:nsid w:val="280D395C"/>
    <w:multiLevelType w:val="hybridMultilevel"/>
    <w:tmpl w:val="87A8BB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B30BCC"/>
    <w:multiLevelType w:val="hybridMultilevel"/>
    <w:tmpl w:val="8DB015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42113946"/>
    <w:multiLevelType w:val="multilevel"/>
    <w:tmpl w:val="C304E8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45A6EF9"/>
    <w:multiLevelType w:val="multilevel"/>
    <w:tmpl w:val="2B68A3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3925B3D"/>
    <w:multiLevelType w:val="hybridMultilevel"/>
    <w:tmpl w:val="D79E47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D3329AF"/>
    <w:multiLevelType w:val="hybridMultilevel"/>
    <w:tmpl w:val="9DC40F2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5" w15:restartNumberingAfterBreak="0">
    <w:nsid w:val="63C079A3"/>
    <w:multiLevelType w:val="multilevel"/>
    <w:tmpl w:val="76A871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3E767EB"/>
    <w:multiLevelType w:val="hybridMultilevel"/>
    <w:tmpl w:val="38743B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79D2D04"/>
    <w:multiLevelType w:val="multilevel"/>
    <w:tmpl w:val="598E0618"/>
    <w:lvl w:ilvl="0">
      <w:start w:val="1"/>
      <w:numFmt w:val="bullet"/>
      <w:lvlText w:val=""/>
      <w:lvlJc w:val="left"/>
      <w:pPr>
        <w:tabs>
          <w:tab w:val="num" w:pos="-810"/>
        </w:tabs>
        <w:ind w:left="-810" w:hanging="360"/>
      </w:pPr>
      <w:rPr>
        <w:rFonts w:ascii="Symbol" w:hAnsi="Symbol" w:hint="default"/>
        <w:sz w:val="20"/>
      </w:rPr>
    </w:lvl>
    <w:lvl w:ilvl="1">
      <w:start w:val="1"/>
      <w:numFmt w:val="bullet"/>
      <w:lvlText w:val=""/>
      <w:lvlJc w:val="left"/>
      <w:pPr>
        <w:tabs>
          <w:tab w:val="num" w:pos="-90"/>
        </w:tabs>
        <w:ind w:left="-90" w:hanging="360"/>
      </w:pPr>
      <w:rPr>
        <w:rFonts w:ascii="Symbol" w:hAnsi="Symbol" w:hint="default"/>
        <w:sz w:val="20"/>
      </w:rPr>
    </w:lvl>
    <w:lvl w:ilvl="2">
      <w:start w:val="1"/>
      <w:numFmt w:val="bullet"/>
      <w:lvlText w:val=""/>
      <w:lvlJc w:val="left"/>
      <w:pPr>
        <w:tabs>
          <w:tab w:val="num" w:pos="630"/>
        </w:tabs>
        <w:ind w:left="630" w:hanging="360"/>
      </w:pPr>
      <w:rPr>
        <w:rFonts w:ascii="Symbol" w:hAnsi="Symbol" w:hint="default"/>
        <w:sz w:val="20"/>
      </w:rPr>
    </w:lvl>
    <w:lvl w:ilvl="3">
      <w:start w:val="1"/>
      <w:numFmt w:val="bullet"/>
      <w:lvlText w:val=""/>
      <w:lvlJc w:val="left"/>
      <w:pPr>
        <w:tabs>
          <w:tab w:val="num" w:pos="1350"/>
        </w:tabs>
        <w:ind w:left="1350" w:hanging="360"/>
      </w:pPr>
      <w:rPr>
        <w:rFonts w:ascii="Symbol" w:hAnsi="Symbol" w:hint="default"/>
        <w:sz w:val="20"/>
      </w:rPr>
    </w:lvl>
    <w:lvl w:ilvl="4">
      <w:start w:val="1"/>
      <w:numFmt w:val="bullet"/>
      <w:lvlText w:val=""/>
      <w:lvlJc w:val="left"/>
      <w:pPr>
        <w:tabs>
          <w:tab w:val="num" w:pos="2070"/>
        </w:tabs>
        <w:ind w:left="2070" w:hanging="360"/>
      </w:pPr>
      <w:rPr>
        <w:rFonts w:ascii="Symbol" w:hAnsi="Symbol" w:hint="default"/>
        <w:sz w:val="20"/>
      </w:rPr>
    </w:lvl>
    <w:lvl w:ilvl="5">
      <w:start w:val="1"/>
      <w:numFmt w:val="bullet"/>
      <w:lvlText w:val=""/>
      <w:lvlJc w:val="left"/>
      <w:pPr>
        <w:tabs>
          <w:tab w:val="num" w:pos="2790"/>
        </w:tabs>
        <w:ind w:left="2790" w:hanging="360"/>
      </w:pPr>
      <w:rPr>
        <w:rFonts w:ascii="Symbol" w:hAnsi="Symbol" w:hint="default"/>
        <w:sz w:val="20"/>
      </w:rPr>
    </w:lvl>
    <w:lvl w:ilvl="6">
      <w:start w:val="1"/>
      <w:numFmt w:val="bullet"/>
      <w:lvlText w:val=""/>
      <w:lvlJc w:val="left"/>
      <w:pPr>
        <w:tabs>
          <w:tab w:val="num" w:pos="3510"/>
        </w:tabs>
        <w:ind w:left="3510" w:hanging="360"/>
      </w:pPr>
      <w:rPr>
        <w:rFonts w:ascii="Symbol" w:hAnsi="Symbol" w:hint="default"/>
        <w:sz w:val="20"/>
      </w:rPr>
    </w:lvl>
    <w:lvl w:ilvl="7">
      <w:start w:val="1"/>
      <w:numFmt w:val="bullet"/>
      <w:lvlText w:val=""/>
      <w:lvlJc w:val="left"/>
      <w:pPr>
        <w:tabs>
          <w:tab w:val="num" w:pos="4230"/>
        </w:tabs>
        <w:ind w:left="4230" w:hanging="360"/>
      </w:pPr>
      <w:rPr>
        <w:rFonts w:ascii="Symbol" w:hAnsi="Symbol" w:hint="default"/>
        <w:sz w:val="20"/>
      </w:rPr>
    </w:lvl>
    <w:lvl w:ilvl="8">
      <w:start w:val="1"/>
      <w:numFmt w:val="bullet"/>
      <w:lvlText w:val=""/>
      <w:lvlJc w:val="left"/>
      <w:pPr>
        <w:tabs>
          <w:tab w:val="num" w:pos="4950"/>
        </w:tabs>
        <w:ind w:left="4950" w:hanging="360"/>
      </w:pPr>
      <w:rPr>
        <w:rFonts w:ascii="Symbol" w:hAnsi="Symbol" w:hint="default"/>
        <w:sz w:val="20"/>
      </w:rPr>
    </w:lvl>
  </w:abstractNum>
  <w:abstractNum w:abstractNumId="28"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DF858F3"/>
    <w:multiLevelType w:val="hybridMultilevel"/>
    <w:tmpl w:val="690C858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1" w15:restartNumberingAfterBreak="0">
    <w:nsid w:val="7E7A59A6"/>
    <w:multiLevelType w:val="multilevel"/>
    <w:tmpl w:val="094AB3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0"/>
  </w:num>
  <w:num w:numId="2">
    <w:abstractNumId w:val="20"/>
  </w:num>
  <w:num w:numId="3">
    <w:abstractNumId w:val="15"/>
  </w:num>
  <w:num w:numId="4">
    <w:abstractNumId w:val="16"/>
  </w:num>
  <w:num w:numId="5">
    <w:abstractNumId w:val="9"/>
  </w:num>
  <w:num w:numId="6">
    <w:abstractNumId w:val="18"/>
  </w:num>
  <w:num w:numId="7">
    <w:abstractNumId w:val="22"/>
  </w:num>
  <w:num w:numId="8">
    <w:abstractNumId w:val="10"/>
  </w:num>
  <w:num w:numId="9">
    <w:abstractNumId w:val="29"/>
  </w:num>
  <w:num w:numId="10">
    <w:abstractNumId w:val="8"/>
  </w:num>
  <w:num w:numId="11">
    <w:abstractNumId w:val="14"/>
    <w:lvlOverride w:ilvl="0">
      <w:startOverride w:val="1"/>
    </w:lvlOverride>
  </w:num>
  <w:num w:numId="12">
    <w:abstractNumId w:val="5"/>
  </w:num>
  <w:num w:numId="13">
    <w:abstractNumId w:val="11"/>
  </w:num>
  <w:num w:numId="14">
    <w:abstractNumId w:val="6"/>
  </w:num>
  <w:num w:numId="15">
    <w:abstractNumId w:val="30"/>
  </w:num>
  <w:num w:numId="16">
    <w:abstractNumId w:val="24"/>
  </w:num>
  <w:num w:numId="17">
    <w:abstractNumId w:val="26"/>
  </w:num>
  <w:num w:numId="18">
    <w:abstractNumId w:val="2"/>
  </w:num>
  <w:num w:numId="19">
    <w:abstractNumId w:val="12"/>
  </w:num>
  <w:num w:numId="20">
    <w:abstractNumId w:val="21"/>
  </w:num>
  <w:num w:numId="21">
    <w:abstractNumId w:val="17"/>
  </w:num>
  <w:num w:numId="22">
    <w:abstractNumId w:val="27"/>
  </w:num>
  <w:num w:numId="23">
    <w:abstractNumId w:val="13"/>
  </w:num>
  <w:num w:numId="24">
    <w:abstractNumId w:val="7"/>
  </w:num>
  <w:num w:numId="25">
    <w:abstractNumId w:val="4"/>
  </w:num>
  <w:num w:numId="26">
    <w:abstractNumId w:val="20"/>
  </w:num>
  <w:num w:numId="27">
    <w:abstractNumId w:val="28"/>
  </w:num>
  <w:num w:numId="28">
    <w:abstractNumId w:val="14"/>
  </w:num>
  <w:num w:numId="29">
    <w:abstractNumId w:val="1"/>
  </w:num>
  <w:num w:numId="30">
    <w:abstractNumId w:val="3"/>
  </w:num>
  <w:num w:numId="31">
    <w:abstractNumId w:val="25"/>
  </w:num>
  <w:num w:numId="32">
    <w:abstractNumId w:val="31"/>
  </w:num>
  <w:num w:numId="33">
    <w:abstractNumId w:val="19"/>
  </w:num>
  <w:num w:numId="34">
    <w:abstractNumId w:val="2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hideSpellingErrors/>
  <w:hideGrammaticalErrors/>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AU"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633"/>
    <w:rsid w:val="000006E1"/>
    <w:rsid w:val="000015A4"/>
    <w:rsid w:val="0000168C"/>
    <w:rsid w:val="00002BC4"/>
    <w:rsid w:val="00002F99"/>
    <w:rsid w:val="0000325C"/>
    <w:rsid w:val="00003ABD"/>
    <w:rsid w:val="00003E50"/>
    <w:rsid w:val="00003EC3"/>
    <w:rsid w:val="00004353"/>
    <w:rsid w:val="00004C2D"/>
    <w:rsid w:val="00005012"/>
    <w:rsid w:val="00006446"/>
    <w:rsid w:val="00006647"/>
    <w:rsid w:val="00006896"/>
    <w:rsid w:val="00006DDF"/>
    <w:rsid w:val="00007CDC"/>
    <w:rsid w:val="000104C6"/>
    <w:rsid w:val="000107C3"/>
    <w:rsid w:val="00010A81"/>
    <w:rsid w:val="000110C9"/>
    <w:rsid w:val="00011B28"/>
    <w:rsid w:val="00011EE8"/>
    <w:rsid w:val="000123D8"/>
    <w:rsid w:val="00012B9F"/>
    <w:rsid w:val="00012C16"/>
    <w:rsid w:val="00013727"/>
    <w:rsid w:val="00014D33"/>
    <w:rsid w:val="00015121"/>
    <w:rsid w:val="0001526B"/>
    <w:rsid w:val="000153E9"/>
    <w:rsid w:val="00015D15"/>
    <w:rsid w:val="0001611C"/>
    <w:rsid w:val="0001694D"/>
    <w:rsid w:val="00016AFF"/>
    <w:rsid w:val="00017F49"/>
    <w:rsid w:val="000208E4"/>
    <w:rsid w:val="00021143"/>
    <w:rsid w:val="00021A51"/>
    <w:rsid w:val="00022522"/>
    <w:rsid w:val="00022C6C"/>
    <w:rsid w:val="00023233"/>
    <w:rsid w:val="00024F2F"/>
    <w:rsid w:val="00025050"/>
    <w:rsid w:val="0002564D"/>
    <w:rsid w:val="00025D5F"/>
    <w:rsid w:val="00025ECA"/>
    <w:rsid w:val="00026309"/>
    <w:rsid w:val="00026CB5"/>
    <w:rsid w:val="00026E30"/>
    <w:rsid w:val="00027496"/>
    <w:rsid w:val="00027DEF"/>
    <w:rsid w:val="00030C64"/>
    <w:rsid w:val="00031297"/>
    <w:rsid w:val="00031598"/>
    <w:rsid w:val="000325B8"/>
    <w:rsid w:val="00032B82"/>
    <w:rsid w:val="00033351"/>
    <w:rsid w:val="000335F3"/>
    <w:rsid w:val="0003410A"/>
    <w:rsid w:val="00034609"/>
    <w:rsid w:val="00034C15"/>
    <w:rsid w:val="00034C9C"/>
    <w:rsid w:val="000357A4"/>
    <w:rsid w:val="00035EA8"/>
    <w:rsid w:val="00035F74"/>
    <w:rsid w:val="0003641A"/>
    <w:rsid w:val="00036BA1"/>
    <w:rsid w:val="000405A0"/>
    <w:rsid w:val="00040843"/>
    <w:rsid w:val="00040B78"/>
    <w:rsid w:val="0004149C"/>
    <w:rsid w:val="000414EF"/>
    <w:rsid w:val="000422E2"/>
    <w:rsid w:val="00042BE0"/>
    <w:rsid w:val="00042F22"/>
    <w:rsid w:val="000437FA"/>
    <w:rsid w:val="00043DDF"/>
    <w:rsid w:val="00044278"/>
    <w:rsid w:val="00044295"/>
    <w:rsid w:val="000444EF"/>
    <w:rsid w:val="00044A9C"/>
    <w:rsid w:val="00044D47"/>
    <w:rsid w:val="00045555"/>
    <w:rsid w:val="000455AE"/>
    <w:rsid w:val="00045651"/>
    <w:rsid w:val="00045671"/>
    <w:rsid w:val="00045735"/>
    <w:rsid w:val="00045AD3"/>
    <w:rsid w:val="00045F19"/>
    <w:rsid w:val="00050717"/>
    <w:rsid w:val="00050D83"/>
    <w:rsid w:val="00050E2C"/>
    <w:rsid w:val="00051092"/>
    <w:rsid w:val="000511FA"/>
    <w:rsid w:val="0005264F"/>
    <w:rsid w:val="00052A07"/>
    <w:rsid w:val="000534E3"/>
    <w:rsid w:val="00053756"/>
    <w:rsid w:val="00053C47"/>
    <w:rsid w:val="00054303"/>
    <w:rsid w:val="00054815"/>
    <w:rsid w:val="000549D8"/>
    <w:rsid w:val="00054EE4"/>
    <w:rsid w:val="00055378"/>
    <w:rsid w:val="00055E34"/>
    <w:rsid w:val="0005606A"/>
    <w:rsid w:val="00056718"/>
    <w:rsid w:val="00056A67"/>
    <w:rsid w:val="00056F02"/>
    <w:rsid w:val="00056FD0"/>
    <w:rsid w:val="00057117"/>
    <w:rsid w:val="000571B8"/>
    <w:rsid w:val="0005757D"/>
    <w:rsid w:val="000575ED"/>
    <w:rsid w:val="000600DD"/>
    <w:rsid w:val="000604D2"/>
    <w:rsid w:val="000616E7"/>
    <w:rsid w:val="00061829"/>
    <w:rsid w:val="0006232B"/>
    <w:rsid w:val="000625C8"/>
    <w:rsid w:val="0006277C"/>
    <w:rsid w:val="00063704"/>
    <w:rsid w:val="00063AC3"/>
    <w:rsid w:val="00063E21"/>
    <w:rsid w:val="00063EF3"/>
    <w:rsid w:val="000641AA"/>
    <w:rsid w:val="000645B8"/>
    <w:rsid w:val="0006487E"/>
    <w:rsid w:val="00065243"/>
    <w:rsid w:val="00065E1A"/>
    <w:rsid w:val="00065F7E"/>
    <w:rsid w:val="00070074"/>
    <w:rsid w:val="00070D25"/>
    <w:rsid w:val="00071225"/>
    <w:rsid w:val="00071598"/>
    <w:rsid w:val="000715A7"/>
    <w:rsid w:val="00071DCA"/>
    <w:rsid w:val="000725A0"/>
    <w:rsid w:val="0007415D"/>
    <w:rsid w:val="00074D13"/>
    <w:rsid w:val="00074F35"/>
    <w:rsid w:val="00075131"/>
    <w:rsid w:val="00075190"/>
    <w:rsid w:val="00075AF4"/>
    <w:rsid w:val="00075BF1"/>
    <w:rsid w:val="0007787A"/>
    <w:rsid w:val="00077A1C"/>
    <w:rsid w:val="00077CF3"/>
    <w:rsid w:val="00077E5F"/>
    <w:rsid w:val="0008004D"/>
    <w:rsid w:val="00080281"/>
    <w:rsid w:val="0008036A"/>
    <w:rsid w:val="00080EC2"/>
    <w:rsid w:val="00081AE6"/>
    <w:rsid w:val="00082135"/>
    <w:rsid w:val="00082492"/>
    <w:rsid w:val="00083BE4"/>
    <w:rsid w:val="00085543"/>
    <w:rsid w:val="000855EB"/>
    <w:rsid w:val="00085A01"/>
    <w:rsid w:val="00085B52"/>
    <w:rsid w:val="00085E11"/>
    <w:rsid w:val="000862B6"/>
    <w:rsid w:val="000866F2"/>
    <w:rsid w:val="00086A43"/>
    <w:rsid w:val="0009009F"/>
    <w:rsid w:val="00090AF4"/>
    <w:rsid w:val="00090D19"/>
    <w:rsid w:val="00091557"/>
    <w:rsid w:val="00091DDB"/>
    <w:rsid w:val="000923AF"/>
    <w:rsid w:val="000924C1"/>
    <w:rsid w:val="000924F0"/>
    <w:rsid w:val="00092B27"/>
    <w:rsid w:val="00093009"/>
    <w:rsid w:val="00093474"/>
    <w:rsid w:val="0009356A"/>
    <w:rsid w:val="00093A02"/>
    <w:rsid w:val="00094180"/>
    <w:rsid w:val="000945DA"/>
    <w:rsid w:val="00094796"/>
    <w:rsid w:val="00094DA8"/>
    <w:rsid w:val="0009510F"/>
    <w:rsid w:val="0009603A"/>
    <w:rsid w:val="00096A7E"/>
    <w:rsid w:val="00096C23"/>
    <w:rsid w:val="00096C74"/>
    <w:rsid w:val="0009706A"/>
    <w:rsid w:val="00097165"/>
    <w:rsid w:val="00097774"/>
    <w:rsid w:val="000A0028"/>
    <w:rsid w:val="000A0276"/>
    <w:rsid w:val="000A0AF9"/>
    <w:rsid w:val="000A1B7B"/>
    <w:rsid w:val="000A22F2"/>
    <w:rsid w:val="000A2538"/>
    <w:rsid w:val="000A27F8"/>
    <w:rsid w:val="000A3063"/>
    <w:rsid w:val="000A30B6"/>
    <w:rsid w:val="000A447B"/>
    <w:rsid w:val="000A56F2"/>
    <w:rsid w:val="000A7DC3"/>
    <w:rsid w:val="000B0223"/>
    <w:rsid w:val="000B02A2"/>
    <w:rsid w:val="000B0640"/>
    <w:rsid w:val="000B0A01"/>
    <w:rsid w:val="000B1C3A"/>
    <w:rsid w:val="000B254C"/>
    <w:rsid w:val="000B2719"/>
    <w:rsid w:val="000B3347"/>
    <w:rsid w:val="000B3516"/>
    <w:rsid w:val="000B3A8F"/>
    <w:rsid w:val="000B4AB9"/>
    <w:rsid w:val="000B4B0F"/>
    <w:rsid w:val="000B4B37"/>
    <w:rsid w:val="000B516D"/>
    <w:rsid w:val="000B5693"/>
    <w:rsid w:val="000B58C3"/>
    <w:rsid w:val="000B5E2E"/>
    <w:rsid w:val="000B61E9"/>
    <w:rsid w:val="000B64DA"/>
    <w:rsid w:val="000B6BB9"/>
    <w:rsid w:val="000B730C"/>
    <w:rsid w:val="000B7771"/>
    <w:rsid w:val="000B781C"/>
    <w:rsid w:val="000C14A2"/>
    <w:rsid w:val="000C165A"/>
    <w:rsid w:val="000C1E19"/>
    <w:rsid w:val="000C2365"/>
    <w:rsid w:val="000C281C"/>
    <w:rsid w:val="000C2C1D"/>
    <w:rsid w:val="000C2CD0"/>
    <w:rsid w:val="000C2E19"/>
    <w:rsid w:val="000C3794"/>
    <w:rsid w:val="000C405C"/>
    <w:rsid w:val="000C501B"/>
    <w:rsid w:val="000C50FA"/>
    <w:rsid w:val="000C5206"/>
    <w:rsid w:val="000C606F"/>
    <w:rsid w:val="000C64E6"/>
    <w:rsid w:val="000C6F0F"/>
    <w:rsid w:val="000C6F9D"/>
    <w:rsid w:val="000C7452"/>
    <w:rsid w:val="000D0D07"/>
    <w:rsid w:val="000D162D"/>
    <w:rsid w:val="000D256F"/>
    <w:rsid w:val="000D27AC"/>
    <w:rsid w:val="000D2A8B"/>
    <w:rsid w:val="000D2F63"/>
    <w:rsid w:val="000D4797"/>
    <w:rsid w:val="000D4D63"/>
    <w:rsid w:val="000D51D9"/>
    <w:rsid w:val="000D57A7"/>
    <w:rsid w:val="000D5C17"/>
    <w:rsid w:val="000D77AF"/>
    <w:rsid w:val="000D7C04"/>
    <w:rsid w:val="000E0527"/>
    <w:rsid w:val="000E0669"/>
    <w:rsid w:val="000E18EA"/>
    <w:rsid w:val="000E1E92"/>
    <w:rsid w:val="000E20F9"/>
    <w:rsid w:val="000E22A6"/>
    <w:rsid w:val="000E23FF"/>
    <w:rsid w:val="000E2A80"/>
    <w:rsid w:val="000E371D"/>
    <w:rsid w:val="000E43AB"/>
    <w:rsid w:val="000E44AB"/>
    <w:rsid w:val="000E5189"/>
    <w:rsid w:val="000E5324"/>
    <w:rsid w:val="000E540B"/>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3B82"/>
    <w:rsid w:val="000F3BE9"/>
    <w:rsid w:val="000F3F6C"/>
    <w:rsid w:val="000F405C"/>
    <w:rsid w:val="000F44B3"/>
    <w:rsid w:val="000F4ED8"/>
    <w:rsid w:val="000F4F9E"/>
    <w:rsid w:val="000F5397"/>
    <w:rsid w:val="000F557E"/>
    <w:rsid w:val="000F5AB7"/>
    <w:rsid w:val="000F5D31"/>
    <w:rsid w:val="000F68BA"/>
    <w:rsid w:val="000F6DF3"/>
    <w:rsid w:val="000F6F49"/>
    <w:rsid w:val="000F742F"/>
    <w:rsid w:val="001005FF"/>
    <w:rsid w:val="00100770"/>
    <w:rsid w:val="0010105B"/>
    <w:rsid w:val="00101244"/>
    <w:rsid w:val="00101BCC"/>
    <w:rsid w:val="0010203E"/>
    <w:rsid w:val="00102BB7"/>
    <w:rsid w:val="001030BB"/>
    <w:rsid w:val="00103174"/>
    <w:rsid w:val="00103851"/>
    <w:rsid w:val="001039D6"/>
    <w:rsid w:val="00103ADA"/>
    <w:rsid w:val="001045CB"/>
    <w:rsid w:val="001048B7"/>
    <w:rsid w:val="00104A7C"/>
    <w:rsid w:val="00104BE6"/>
    <w:rsid w:val="00105E18"/>
    <w:rsid w:val="00106117"/>
    <w:rsid w:val="001062FB"/>
    <w:rsid w:val="001063E6"/>
    <w:rsid w:val="00106B59"/>
    <w:rsid w:val="001070B9"/>
    <w:rsid w:val="00107DC1"/>
    <w:rsid w:val="0011092E"/>
    <w:rsid w:val="00110EBC"/>
    <w:rsid w:val="00111931"/>
    <w:rsid w:val="00112068"/>
    <w:rsid w:val="0011224B"/>
    <w:rsid w:val="00112DEF"/>
    <w:rsid w:val="00113CF4"/>
    <w:rsid w:val="00114112"/>
    <w:rsid w:val="00115027"/>
    <w:rsid w:val="001153EA"/>
    <w:rsid w:val="00115643"/>
    <w:rsid w:val="001161C1"/>
    <w:rsid w:val="00116765"/>
    <w:rsid w:val="00116896"/>
    <w:rsid w:val="00116C54"/>
    <w:rsid w:val="00116CD6"/>
    <w:rsid w:val="0011747E"/>
    <w:rsid w:val="00117945"/>
    <w:rsid w:val="00117AE6"/>
    <w:rsid w:val="00117CEA"/>
    <w:rsid w:val="00117D41"/>
    <w:rsid w:val="0012189E"/>
    <w:rsid w:val="001218CE"/>
    <w:rsid w:val="001219F5"/>
    <w:rsid w:val="00121A20"/>
    <w:rsid w:val="00121D09"/>
    <w:rsid w:val="00123CA8"/>
    <w:rsid w:val="00123D2C"/>
    <w:rsid w:val="001248FC"/>
    <w:rsid w:val="00125448"/>
    <w:rsid w:val="00125B92"/>
    <w:rsid w:val="00125D8C"/>
    <w:rsid w:val="00125FDB"/>
    <w:rsid w:val="001260F1"/>
    <w:rsid w:val="00126305"/>
    <w:rsid w:val="00126A30"/>
    <w:rsid w:val="00126B4A"/>
    <w:rsid w:val="00127D88"/>
    <w:rsid w:val="00130381"/>
    <w:rsid w:val="00130457"/>
    <w:rsid w:val="001311B8"/>
    <w:rsid w:val="0013139A"/>
    <w:rsid w:val="0013192D"/>
    <w:rsid w:val="00131BC8"/>
    <w:rsid w:val="00131BF9"/>
    <w:rsid w:val="00131FE9"/>
    <w:rsid w:val="0013218C"/>
    <w:rsid w:val="00132FD0"/>
    <w:rsid w:val="001330B8"/>
    <w:rsid w:val="001344C0"/>
    <w:rsid w:val="001346FA"/>
    <w:rsid w:val="00135169"/>
    <w:rsid w:val="00135218"/>
    <w:rsid w:val="00135252"/>
    <w:rsid w:val="0013526B"/>
    <w:rsid w:val="00135394"/>
    <w:rsid w:val="001355B7"/>
    <w:rsid w:val="0013580A"/>
    <w:rsid w:val="001358D4"/>
    <w:rsid w:val="00135999"/>
    <w:rsid w:val="00135A01"/>
    <w:rsid w:val="001360E1"/>
    <w:rsid w:val="00136790"/>
    <w:rsid w:val="001376DA"/>
    <w:rsid w:val="001376E6"/>
    <w:rsid w:val="001377EA"/>
    <w:rsid w:val="00137AB5"/>
    <w:rsid w:val="00137D27"/>
    <w:rsid w:val="00137F0B"/>
    <w:rsid w:val="001409CF"/>
    <w:rsid w:val="00141601"/>
    <w:rsid w:val="00141990"/>
    <w:rsid w:val="00141A18"/>
    <w:rsid w:val="00141BE7"/>
    <w:rsid w:val="001420DF"/>
    <w:rsid w:val="001425FB"/>
    <w:rsid w:val="00142ADE"/>
    <w:rsid w:val="00143127"/>
    <w:rsid w:val="00143140"/>
    <w:rsid w:val="00143E26"/>
    <w:rsid w:val="00143E76"/>
    <w:rsid w:val="001440F0"/>
    <w:rsid w:val="001445CE"/>
    <w:rsid w:val="00144726"/>
    <w:rsid w:val="001447B7"/>
    <w:rsid w:val="00145B01"/>
    <w:rsid w:val="00146904"/>
    <w:rsid w:val="00146964"/>
    <w:rsid w:val="00146989"/>
    <w:rsid w:val="00147BDE"/>
    <w:rsid w:val="00147DDE"/>
    <w:rsid w:val="00147E28"/>
    <w:rsid w:val="001506B3"/>
    <w:rsid w:val="00150795"/>
    <w:rsid w:val="00150C1E"/>
    <w:rsid w:val="001510DF"/>
    <w:rsid w:val="0015190F"/>
    <w:rsid w:val="00151E23"/>
    <w:rsid w:val="00151E75"/>
    <w:rsid w:val="001523B7"/>
    <w:rsid w:val="001526E0"/>
    <w:rsid w:val="001531C9"/>
    <w:rsid w:val="001536D2"/>
    <w:rsid w:val="00153B76"/>
    <w:rsid w:val="00154220"/>
    <w:rsid w:val="001549FC"/>
    <w:rsid w:val="001551B5"/>
    <w:rsid w:val="00155CE9"/>
    <w:rsid w:val="001565FC"/>
    <w:rsid w:val="00156B5C"/>
    <w:rsid w:val="00156DC4"/>
    <w:rsid w:val="00157A90"/>
    <w:rsid w:val="00157B7B"/>
    <w:rsid w:val="00157F10"/>
    <w:rsid w:val="00160461"/>
    <w:rsid w:val="00162135"/>
    <w:rsid w:val="001629FC"/>
    <w:rsid w:val="00162BD1"/>
    <w:rsid w:val="00163554"/>
    <w:rsid w:val="00163FBD"/>
    <w:rsid w:val="001659C1"/>
    <w:rsid w:val="001665DC"/>
    <w:rsid w:val="0016660C"/>
    <w:rsid w:val="001669BD"/>
    <w:rsid w:val="00166EE4"/>
    <w:rsid w:val="0016726A"/>
    <w:rsid w:val="00171030"/>
    <w:rsid w:val="001711A9"/>
    <w:rsid w:val="00171478"/>
    <w:rsid w:val="00171FAE"/>
    <w:rsid w:val="001735B9"/>
    <w:rsid w:val="001739D7"/>
    <w:rsid w:val="00173A8E"/>
    <w:rsid w:val="0017437B"/>
    <w:rsid w:val="001747A2"/>
    <w:rsid w:val="00174FE7"/>
    <w:rsid w:val="001750CB"/>
    <w:rsid w:val="00175A10"/>
    <w:rsid w:val="00175A7C"/>
    <w:rsid w:val="001762DB"/>
    <w:rsid w:val="00176850"/>
    <w:rsid w:val="00176E09"/>
    <w:rsid w:val="00176E1A"/>
    <w:rsid w:val="00176FB5"/>
    <w:rsid w:val="0017780D"/>
    <w:rsid w:val="00180304"/>
    <w:rsid w:val="00180B6F"/>
    <w:rsid w:val="00180C72"/>
    <w:rsid w:val="0018140E"/>
    <w:rsid w:val="0018143F"/>
    <w:rsid w:val="00181D12"/>
    <w:rsid w:val="00182600"/>
    <w:rsid w:val="001833D1"/>
    <w:rsid w:val="001833FB"/>
    <w:rsid w:val="00183599"/>
    <w:rsid w:val="00183949"/>
    <w:rsid w:val="00184226"/>
    <w:rsid w:val="001846F2"/>
    <w:rsid w:val="00185251"/>
    <w:rsid w:val="001856D0"/>
    <w:rsid w:val="00186170"/>
    <w:rsid w:val="00186721"/>
    <w:rsid w:val="00186F7A"/>
    <w:rsid w:val="00187149"/>
    <w:rsid w:val="001878AA"/>
    <w:rsid w:val="00187FF9"/>
    <w:rsid w:val="00190AC1"/>
    <w:rsid w:val="001921DE"/>
    <w:rsid w:val="001924F7"/>
    <w:rsid w:val="001927C8"/>
    <w:rsid w:val="00192B67"/>
    <w:rsid w:val="00192D14"/>
    <w:rsid w:val="0019341A"/>
    <w:rsid w:val="00193ABA"/>
    <w:rsid w:val="0019468F"/>
    <w:rsid w:val="00194E68"/>
    <w:rsid w:val="001950E1"/>
    <w:rsid w:val="001965C4"/>
    <w:rsid w:val="001975F2"/>
    <w:rsid w:val="00197DF9"/>
    <w:rsid w:val="001A1600"/>
    <w:rsid w:val="001A1986"/>
    <w:rsid w:val="001A1987"/>
    <w:rsid w:val="001A2564"/>
    <w:rsid w:val="001A26FB"/>
    <w:rsid w:val="001A2854"/>
    <w:rsid w:val="001A3076"/>
    <w:rsid w:val="001A30B7"/>
    <w:rsid w:val="001A38BB"/>
    <w:rsid w:val="001A45D5"/>
    <w:rsid w:val="001A4737"/>
    <w:rsid w:val="001A4812"/>
    <w:rsid w:val="001A4EF4"/>
    <w:rsid w:val="001A5065"/>
    <w:rsid w:val="001A5951"/>
    <w:rsid w:val="001A5E45"/>
    <w:rsid w:val="001A6173"/>
    <w:rsid w:val="001A6765"/>
    <w:rsid w:val="001A6ABE"/>
    <w:rsid w:val="001A73FD"/>
    <w:rsid w:val="001A759F"/>
    <w:rsid w:val="001A771A"/>
    <w:rsid w:val="001B0578"/>
    <w:rsid w:val="001B0D97"/>
    <w:rsid w:val="001B13EA"/>
    <w:rsid w:val="001B14BE"/>
    <w:rsid w:val="001B21A6"/>
    <w:rsid w:val="001B3010"/>
    <w:rsid w:val="001B34D1"/>
    <w:rsid w:val="001B3605"/>
    <w:rsid w:val="001B36D6"/>
    <w:rsid w:val="001B3C08"/>
    <w:rsid w:val="001B5368"/>
    <w:rsid w:val="001B56D1"/>
    <w:rsid w:val="001B5848"/>
    <w:rsid w:val="001B5A5D"/>
    <w:rsid w:val="001B5E55"/>
    <w:rsid w:val="001B653E"/>
    <w:rsid w:val="001B66D0"/>
    <w:rsid w:val="001B69DB"/>
    <w:rsid w:val="001B7034"/>
    <w:rsid w:val="001B74F6"/>
    <w:rsid w:val="001B7A96"/>
    <w:rsid w:val="001C02A9"/>
    <w:rsid w:val="001C04B4"/>
    <w:rsid w:val="001C07F8"/>
    <w:rsid w:val="001C0904"/>
    <w:rsid w:val="001C0A1E"/>
    <w:rsid w:val="001C0AAE"/>
    <w:rsid w:val="001C0B35"/>
    <w:rsid w:val="001C1A1A"/>
    <w:rsid w:val="001C1CE5"/>
    <w:rsid w:val="001C1E98"/>
    <w:rsid w:val="001C24B7"/>
    <w:rsid w:val="001C27E1"/>
    <w:rsid w:val="001C3D2A"/>
    <w:rsid w:val="001C3D34"/>
    <w:rsid w:val="001C4D42"/>
    <w:rsid w:val="001C4E49"/>
    <w:rsid w:val="001C6312"/>
    <w:rsid w:val="001C664F"/>
    <w:rsid w:val="001D0064"/>
    <w:rsid w:val="001D0B5A"/>
    <w:rsid w:val="001D11ED"/>
    <w:rsid w:val="001D1452"/>
    <w:rsid w:val="001D1B44"/>
    <w:rsid w:val="001D2B1F"/>
    <w:rsid w:val="001D2C6B"/>
    <w:rsid w:val="001D2DB5"/>
    <w:rsid w:val="001D36A9"/>
    <w:rsid w:val="001D377E"/>
    <w:rsid w:val="001D37DE"/>
    <w:rsid w:val="001D3974"/>
    <w:rsid w:val="001D4CB3"/>
    <w:rsid w:val="001D4EE6"/>
    <w:rsid w:val="001D51BA"/>
    <w:rsid w:val="001D52F5"/>
    <w:rsid w:val="001D5C84"/>
    <w:rsid w:val="001D6342"/>
    <w:rsid w:val="001D67BB"/>
    <w:rsid w:val="001D6D53"/>
    <w:rsid w:val="001D783F"/>
    <w:rsid w:val="001D79A1"/>
    <w:rsid w:val="001D7A02"/>
    <w:rsid w:val="001D7D38"/>
    <w:rsid w:val="001E018C"/>
    <w:rsid w:val="001E0427"/>
    <w:rsid w:val="001E0B68"/>
    <w:rsid w:val="001E0C49"/>
    <w:rsid w:val="001E1C78"/>
    <w:rsid w:val="001E217E"/>
    <w:rsid w:val="001E23E4"/>
    <w:rsid w:val="001E2AD7"/>
    <w:rsid w:val="001E2F34"/>
    <w:rsid w:val="001E3F06"/>
    <w:rsid w:val="001E58E2"/>
    <w:rsid w:val="001E5F35"/>
    <w:rsid w:val="001E7AED"/>
    <w:rsid w:val="001F0CCF"/>
    <w:rsid w:val="001F16BA"/>
    <w:rsid w:val="001F232A"/>
    <w:rsid w:val="001F255B"/>
    <w:rsid w:val="001F2A63"/>
    <w:rsid w:val="001F2F31"/>
    <w:rsid w:val="001F2FC5"/>
    <w:rsid w:val="001F36C3"/>
    <w:rsid w:val="001F3916"/>
    <w:rsid w:val="001F4037"/>
    <w:rsid w:val="001F4676"/>
    <w:rsid w:val="001F4E64"/>
    <w:rsid w:val="001F54C5"/>
    <w:rsid w:val="001F5A13"/>
    <w:rsid w:val="001F5B50"/>
    <w:rsid w:val="001F61DB"/>
    <w:rsid w:val="001F662C"/>
    <w:rsid w:val="001F7074"/>
    <w:rsid w:val="001F7A85"/>
    <w:rsid w:val="00200490"/>
    <w:rsid w:val="002009A4"/>
    <w:rsid w:val="002009FD"/>
    <w:rsid w:val="00201F3A"/>
    <w:rsid w:val="0020327F"/>
    <w:rsid w:val="00203A34"/>
    <w:rsid w:val="00203F96"/>
    <w:rsid w:val="002041BF"/>
    <w:rsid w:val="00204831"/>
    <w:rsid w:val="00204E32"/>
    <w:rsid w:val="002050C4"/>
    <w:rsid w:val="00205961"/>
    <w:rsid w:val="0020640E"/>
    <w:rsid w:val="002069B2"/>
    <w:rsid w:val="00206CE5"/>
    <w:rsid w:val="00207239"/>
    <w:rsid w:val="00207FA3"/>
    <w:rsid w:val="00210C3B"/>
    <w:rsid w:val="0021104C"/>
    <w:rsid w:val="002111FD"/>
    <w:rsid w:val="00212596"/>
    <w:rsid w:val="00212D1B"/>
    <w:rsid w:val="00212D2F"/>
    <w:rsid w:val="0021336E"/>
    <w:rsid w:val="00214DA8"/>
    <w:rsid w:val="0021529E"/>
    <w:rsid w:val="00215423"/>
    <w:rsid w:val="002158FA"/>
    <w:rsid w:val="00215991"/>
    <w:rsid w:val="00215CC3"/>
    <w:rsid w:val="00215D3F"/>
    <w:rsid w:val="00215F14"/>
    <w:rsid w:val="002160C0"/>
    <w:rsid w:val="00216742"/>
    <w:rsid w:val="00217082"/>
    <w:rsid w:val="002173B8"/>
    <w:rsid w:val="002179C2"/>
    <w:rsid w:val="00220600"/>
    <w:rsid w:val="00220819"/>
    <w:rsid w:val="00220848"/>
    <w:rsid w:val="00220EAB"/>
    <w:rsid w:val="00221404"/>
    <w:rsid w:val="002221C0"/>
    <w:rsid w:val="002224DB"/>
    <w:rsid w:val="00223FCB"/>
    <w:rsid w:val="00224247"/>
    <w:rsid w:val="0022451F"/>
    <w:rsid w:val="002245DE"/>
    <w:rsid w:val="00224CC9"/>
    <w:rsid w:val="0022523C"/>
    <w:rsid w:val="002252C3"/>
    <w:rsid w:val="00225343"/>
    <w:rsid w:val="00225742"/>
    <w:rsid w:val="0022591B"/>
    <w:rsid w:val="00225C54"/>
    <w:rsid w:val="00226404"/>
    <w:rsid w:val="00226BE1"/>
    <w:rsid w:val="00227027"/>
    <w:rsid w:val="00227044"/>
    <w:rsid w:val="002276E2"/>
    <w:rsid w:val="00227B44"/>
    <w:rsid w:val="00227D97"/>
    <w:rsid w:val="00230765"/>
    <w:rsid w:val="00230BDB"/>
    <w:rsid w:val="00231470"/>
    <w:rsid w:val="0023156D"/>
    <w:rsid w:val="002319E4"/>
    <w:rsid w:val="002320DA"/>
    <w:rsid w:val="00232491"/>
    <w:rsid w:val="00233E89"/>
    <w:rsid w:val="002346E3"/>
    <w:rsid w:val="002349E8"/>
    <w:rsid w:val="00234EAB"/>
    <w:rsid w:val="00235632"/>
    <w:rsid w:val="00235872"/>
    <w:rsid w:val="00235CAB"/>
    <w:rsid w:val="00235DAD"/>
    <w:rsid w:val="00236493"/>
    <w:rsid w:val="00236ED3"/>
    <w:rsid w:val="002375BE"/>
    <w:rsid w:val="00237918"/>
    <w:rsid w:val="002413CC"/>
    <w:rsid w:val="00241559"/>
    <w:rsid w:val="00242362"/>
    <w:rsid w:val="0024264B"/>
    <w:rsid w:val="0024267E"/>
    <w:rsid w:val="002426E0"/>
    <w:rsid w:val="00243179"/>
    <w:rsid w:val="0024350A"/>
    <w:rsid w:val="002435B3"/>
    <w:rsid w:val="00244040"/>
    <w:rsid w:val="00245766"/>
    <w:rsid w:val="002458EB"/>
    <w:rsid w:val="002462D0"/>
    <w:rsid w:val="00246594"/>
    <w:rsid w:val="002468B7"/>
    <w:rsid w:val="0024729C"/>
    <w:rsid w:val="002500C7"/>
    <w:rsid w:val="002502F9"/>
    <w:rsid w:val="00251316"/>
    <w:rsid w:val="00251615"/>
    <w:rsid w:val="002518B0"/>
    <w:rsid w:val="00251B4A"/>
    <w:rsid w:val="00251DE3"/>
    <w:rsid w:val="0025243C"/>
    <w:rsid w:val="002536A0"/>
    <w:rsid w:val="00254FA7"/>
    <w:rsid w:val="0025553F"/>
    <w:rsid w:val="0025555E"/>
    <w:rsid w:val="00255D36"/>
    <w:rsid w:val="00257543"/>
    <w:rsid w:val="002577E6"/>
    <w:rsid w:val="002602FB"/>
    <w:rsid w:val="00260656"/>
    <w:rsid w:val="00260A05"/>
    <w:rsid w:val="00261782"/>
    <w:rsid w:val="002617E7"/>
    <w:rsid w:val="00261A3A"/>
    <w:rsid w:val="00262A43"/>
    <w:rsid w:val="00262A45"/>
    <w:rsid w:val="002637AE"/>
    <w:rsid w:val="00264189"/>
    <w:rsid w:val="00264228"/>
    <w:rsid w:val="00264334"/>
    <w:rsid w:val="0026473E"/>
    <w:rsid w:val="00265521"/>
    <w:rsid w:val="00265C81"/>
    <w:rsid w:val="00266214"/>
    <w:rsid w:val="00267A3C"/>
    <w:rsid w:val="00267C83"/>
    <w:rsid w:val="00270A69"/>
    <w:rsid w:val="0027144F"/>
    <w:rsid w:val="00271A63"/>
    <w:rsid w:val="00271EFD"/>
    <w:rsid w:val="00271F3A"/>
    <w:rsid w:val="00273278"/>
    <w:rsid w:val="002737F4"/>
    <w:rsid w:val="00273D70"/>
    <w:rsid w:val="00273E0E"/>
    <w:rsid w:val="00273E84"/>
    <w:rsid w:val="00274BB8"/>
    <w:rsid w:val="00274C41"/>
    <w:rsid w:val="00274DFF"/>
    <w:rsid w:val="00275023"/>
    <w:rsid w:val="00276081"/>
    <w:rsid w:val="00276B67"/>
    <w:rsid w:val="00276ED6"/>
    <w:rsid w:val="00277097"/>
    <w:rsid w:val="00277490"/>
    <w:rsid w:val="002779BB"/>
    <w:rsid w:val="00277DEC"/>
    <w:rsid w:val="002805F5"/>
    <w:rsid w:val="00280751"/>
    <w:rsid w:val="00280E8F"/>
    <w:rsid w:val="00281605"/>
    <w:rsid w:val="002819A4"/>
    <w:rsid w:val="00281C9B"/>
    <w:rsid w:val="002820A8"/>
    <w:rsid w:val="002821B7"/>
    <w:rsid w:val="0028265E"/>
    <w:rsid w:val="0028280A"/>
    <w:rsid w:val="0028305E"/>
    <w:rsid w:val="0028360D"/>
    <w:rsid w:val="0028386D"/>
    <w:rsid w:val="002838A1"/>
    <w:rsid w:val="00283A0A"/>
    <w:rsid w:val="0028409E"/>
    <w:rsid w:val="0028487A"/>
    <w:rsid w:val="002848EC"/>
    <w:rsid w:val="00284AA5"/>
    <w:rsid w:val="002850AC"/>
    <w:rsid w:val="0028561C"/>
    <w:rsid w:val="0028606E"/>
    <w:rsid w:val="00286560"/>
    <w:rsid w:val="00286ACD"/>
    <w:rsid w:val="00286BFC"/>
    <w:rsid w:val="002871CF"/>
    <w:rsid w:val="00287838"/>
    <w:rsid w:val="002907B5"/>
    <w:rsid w:val="00290CC2"/>
    <w:rsid w:val="002911CE"/>
    <w:rsid w:val="002912C6"/>
    <w:rsid w:val="0029135D"/>
    <w:rsid w:val="00291685"/>
    <w:rsid w:val="002924FE"/>
    <w:rsid w:val="00292847"/>
    <w:rsid w:val="00292EB7"/>
    <w:rsid w:val="002937A1"/>
    <w:rsid w:val="00295BE1"/>
    <w:rsid w:val="00295FCF"/>
    <w:rsid w:val="00296227"/>
    <w:rsid w:val="00296314"/>
    <w:rsid w:val="00296F44"/>
    <w:rsid w:val="0029777D"/>
    <w:rsid w:val="002A055E"/>
    <w:rsid w:val="002A1733"/>
    <w:rsid w:val="002A1D4E"/>
    <w:rsid w:val="002A1F3F"/>
    <w:rsid w:val="002A2107"/>
    <w:rsid w:val="002A2869"/>
    <w:rsid w:val="002A2B92"/>
    <w:rsid w:val="002A2FFD"/>
    <w:rsid w:val="002A3257"/>
    <w:rsid w:val="002A37EE"/>
    <w:rsid w:val="002A3FC3"/>
    <w:rsid w:val="002A4063"/>
    <w:rsid w:val="002A4C62"/>
    <w:rsid w:val="002A4CC1"/>
    <w:rsid w:val="002A5F35"/>
    <w:rsid w:val="002A6158"/>
    <w:rsid w:val="002A61C0"/>
    <w:rsid w:val="002A6CFF"/>
    <w:rsid w:val="002A6FF8"/>
    <w:rsid w:val="002A7683"/>
    <w:rsid w:val="002A7AED"/>
    <w:rsid w:val="002B24D6"/>
    <w:rsid w:val="002B2C00"/>
    <w:rsid w:val="002B33B2"/>
    <w:rsid w:val="002B3A7C"/>
    <w:rsid w:val="002B3B0D"/>
    <w:rsid w:val="002B3FE9"/>
    <w:rsid w:val="002B6D00"/>
    <w:rsid w:val="002B6FA2"/>
    <w:rsid w:val="002B77BF"/>
    <w:rsid w:val="002C0976"/>
    <w:rsid w:val="002C1174"/>
    <w:rsid w:val="002C151A"/>
    <w:rsid w:val="002C2995"/>
    <w:rsid w:val="002C31B3"/>
    <w:rsid w:val="002C38A5"/>
    <w:rsid w:val="002C3FD2"/>
    <w:rsid w:val="002C400F"/>
    <w:rsid w:val="002C41E6"/>
    <w:rsid w:val="002C4435"/>
    <w:rsid w:val="002C4558"/>
    <w:rsid w:val="002C5C4B"/>
    <w:rsid w:val="002C6364"/>
    <w:rsid w:val="002C6E1A"/>
    <w:rsid w:val="002C6FCD"/>
    <w:rsid w:val="002C7166"/>
    <w:rsid w:val="002C71A1"/>
    <w:rsid w:val="002C76BF"/>
    <w:rsid w:val="002D02C7"/>
    <w:rsid w:val="002D0371"/>
    <w:rsid w:val="002D071A"/>
    <w:rsid w:val="002D102E"/>
    <w:rsid w:val="002D2E85"/>
    <w:rsid w:val="002D34B2"/>
    <w:rsid w:val="002D4147"/>
    <w:rsid w:val="002D4863"/>
    <w:rsid w:val="002D4ABC"/>
    <w:rsid w:val="002D5255"/>
    <w:rsid w:val="002D5933"/>
    <w:rsid w:val="002D5BAF"/>
    <w:rsid w:val="002D5BFA"/>
    <w:rsid w:val="002D6218"/>
    <w:rsid w:val="002D6994"/>
    <w:rsid w:val="002D6B9B"/>
    <w:rsid w:val="002D6E41"/>
    <w:rsid w:val="002D7637"/>
    <w:rsid w:val="002D7C33"/>
    <w:rsid w:val="002D7F3F"/>
    <w:rsid w:val="002E0B37"/>
    <w:rsid w:val="002E0B70"/>
    <w:rsid w:val="002E0BEF"/>
    <w:rsid w:val="002E0F75"/>
    <w:rsid w:val="002E0FDE"/>
    <w:rsid w:val="002E17F2"/>
    <w:rsid w:val="002E1CA0"/>
    <w:rsid w:val="002E1D24"/>
    <w:rsid w:val="002E2A11"/>
    <w:rsid w:val="002E2A1F"/>
    <w:rsid w:val="002E2A34"/>
    <w:rsid w:val="002E2B4D"/>
    <w:rsid w:val="002E368E"/>
    <w:rsid w:val="002E3791"/>
    <w:rsid w:val="002E4943"/>
    <w:rsid w:val="002E64FE"/>
    <w:rsid w:val="002E659A"/>
    <w:rsid w:val="002E689B"/>
    <w:rsid w:val="002E6AB8"/>
    <w:rsid w:val="002E7003"/>
    <w:rsid w:val="002E7C4B"/>
    <w:rsid w:val="002E7CAE"/>
    <w:rsid w:val="002E7F8F"/>
    <w:rsid w:val="002F00EE"/>
    <w:rsid w:val="002F07A4"/>
    <w:rsid w:val="002F093C"/>
    <w:rsid w:val="002F0AD7"/>
    <w:rsid w:val="002F1A67"/>
    <w:rsid w:val="002F2771"/>
    <w:rsid w:val="002F2F73"/>
    <w:rsid w:val="002F37A9"/>
    <w:rsid w:val="002F4AE1"/>
    <w:rsid w:val="002F4FE4"/>
    <w:rsid w:val="002F52D4"/>
    <w:rsid w:val="002F5609"/>
    <w:rsid w:val="002F585B"/>
    <w:rsid w:val="002F5AF0"/>
    <w:rsid w:val="002F5AFC"/>
    <w:rsid w:val="002F6CB0"/>
    <w:rsid w:val="002F6E9C"/>
    <w:rsid w:val="002F6EF2"/>
    <w:rsid w:val="002F771F"/>
    <w:rsid w:val="002F784D"/>
    <w:rsid w:val="003001B2"/>
    <w:rsid w:val="003003EF"/>
    <w:rsid w:val="003003F3"/>
    <w:rsid w:val="0030075F"/>
    <w:rsid w:val="00300A39"/>
    <w:rsid w:val="003018E3"/>
    <w:rsid w:val="00301BDB"/>
    <w:rsid w:val="00301CE6"/>
    <w:rsid w:val="00302569"/>
    <w:rsid w:val="0030256B"/>
    <w:rsid w:val="003026DF"/>
    <w:rsid w:val="00302C8C"/>
    <w:rsid w:val="00302D11"/>
    <w:rsid w:val="003038EC"/>
    <w:rsid w:val="0030501F"/>
    <w:rsid w:val="00305444"/>
    <w:rsid w:val="0030704D"/>
    <w:rsid w:val="00307A45"/>
    <w:rsid w:val="00307BA1"/>
    <w:rsid w:val="00311702"/>
    <w:rsid w:val="00311E82"/>
    <w:rsid w:val="003124BA"/>
    <w:rsid w:val="00312C0A"/>
    <w:rsid w:val="00313FD6"/>
    <w:rsid w:val="003143BD"/>
    <w:rsid w:val="003153C1"/>
    <w:rsid w:val="003175AF"/>
    <w:rsid w:val="00317899"/>
    <w:rsid w:val="00320177"/>
    <w:rsid w:val="003203ED"/>
    <w:rsid w:val="0032130F"/>
    <w:rsid w:val="00321CFE"/>
    <w:rsid w:val="00322820"/>
    <w:rsid w:val="00322C9F"/>
    <w:rsid w:val="003233E6"/>
    <w:rsid w:val="00323B70"/>
    <w:rsid w:val="00324135"/>
    <w:rsid w:val="003242DD"/>
    <w:rsid w:val="003247C4"/>
    <w:rsid w:val="00324AA1"/>
    <w:rsid w:val="00324D23"/>
    <w:rsid w:val="00325768"/>
    <w:rsid w:val="00325884"/>
    <w:rsid w:val="00325F35"/>
    <w:rsid w:val="003260A9"/>
    <w:rsid w:val="00330D80"/>
    <w:rsid w:val="00331751"/>
    <w:rsid w:val="00331E4A"/>
    <w:rsid w:val="00331E94"/>
    <w:rsid w:val="00332918"/>
    <w:rsid w:val="003329DD"/>
    <w:rsid w:val="003330BE"/>
    <w:rsid w:val="003334EA"/>
    <w:rsid w:val="0033352E"/>
    <w:rsid w:val="00333F3D"/>
    <w:rsid w:val="00333FD7"/>
    <w:rsid w:val="00334165"/>
    <w:rsid w:val="00334578"/>
    <w:rsid w:val="00334579"/>
    <w:rsid w:val="00334D0C"/>
    <w:rsid w:val="0033520D"/>
    <w:rsid w:val="00335858"/>
    <w:rsid w:val="00336BDA"/>
    <w:rsid w:val="00337135"/>
    <w:rsid w:val="00340CA8"/>
    <w:rsid w:val="0034106C"/>
    <w:rsid w:val="00341093"/>
    <w:rsid w:val="0034166C"/>
    <w:rsid w:val="00341977"/>
    <w:rsid w:val="003419A8"/>
    <w:rsid w:val="00342B47"/>
    <w:rsid w:val="00342BD7"/>
    <w:rsid w:val="003435CC"/>
    <w:rsid w:val="00343C63"/>
    <w:rsid w:val="0034447A"/>
    <w:rsid w:val="003457FA"/>
    <w:rsid w:val="00345C67"/>
    <w:rsid w:val="003464AF"/>
    <w:rsid w:val="00346DB5"/>
    <w:rsid w:val="00347574"/>
    <w:rsid w:val="003477B1"/>
    <w:rsid w:val="003479F3"/>
    <w:rsid w:val="00347DB6"/>
    <w:rsid w:val="00347E7F"/>
    <w:rsid w:val="0035020E"/>
    <w:rsid w:val="0035065C"/>
    <w:rsid w:val="003507E3"/>
    <w:rsid w:val="0035120B"/>
    <w:rsid w:val="003516FD"/>
    <w:rsid w:val="00351AA4"/>
    <w:rsid w:val="00351C00"/>
    <w:rsid w:val="00351C21"/>
    <w:rsid w:val="00352094"/>
    <w:rsid w:val="00352AAB"/>
    <w:rsid w:val="00352BCD"/>
    <w:rsid w:val="00352BE5"/>
    <w:rsid w:val="003530BB"/>
    <w:rsid w:val="00354D4D"/>
    <w:rsid w:val="00354F66"/>
    <w:rsid w:val="0035511B"/>
    <w:rsid w:val="00356081"/>
    <w:rsid w:val="003561F8"/>
    <w:rsid w:val="00356D3B"/>
    <w:rsid w:val="00357380"/>
    <w:rsid w:val="00360259"/>
    <w:rsid w:val="003602D9"/>
    <w:rsid w:val="0036092A"/>
    <w:rsid w:val="003610D3"/>
    <w:rsid w:val="00361261"/>
    <w:rsid w:val="003616AD"/>
    <w:rsid w:val="0036191B"/>
    <w:rsid w:val="0036223E"/>
    <w:rsid w:val="003626B8"/>
    <w:rsid w:val="00362F2B"/>
    <w:rsid w:val="00363773"/>
    <w:rsid w:val="003646BE"/>
    <w:rsid w:val="003649A8"/>
    <w:rsid w:val="00364BF8"/>
    <w:rsid w:val="00364E62"/>
    <w:rsid w:val="00364F51"/>
    <w:rsid w:val="00365071"/>
    <w:rsid w:val="0036558A"/>
    <w:rsid w:val="00365A4B"/>
    <w:rsid w:val="00365BF7"/>
    <w:rsid w:val="00365ED8"/>
    <w:rsid w:val="003668AC"/>
    <w:rsid w:val="00366A27"/>
    <w:rsid w:val="00366A3C"/>
    <w:rsid w:val="00366E87"/>
    <w:rsid w:val="0036722D"/>
    <w:rsid w:val="003673AE"/>
    <w:rsid w:val="00367A3B"/>
    <w:rsid w:val="00367B02"/>
    <w:rsid w:val="00370C16"/>
    <w:rsid w:val="00370E47"/>
    <w:rsid w:val="00371062"/>
    <w:rsid w:val="00371323"/>
    <w:rsid w:val="00372AAF"/>
    <w:rsid w:val="00373969"/>
    <w:rsid w:val="00373B2B"/>
    <w:rsid w:val="00373F06"/>
    <w:rsid w:val="003742AC"/>
    <w:rsid w:val="003744CE"/>
    <w:rsid w:val="00374F8B"/>
    <w:rsid w:val="00375719"/>
    <w:rsid w:val="0037673C"/>
    <w:rsid w:val="003768AA"/>
    <w:rsid w:val="00376B0A"/>
    <w:rsid w:val="0037719F"/>
    <w:rsid w:val="00377CE1"/>
    <w:rsid w:val="00380D7D"/>
    <w:rsid w:val="0038102E"/>
    <w:rsid w:val="003817C1"/>
    <w:rsid w:val="00381F16"/>
    <w:rsid w:val="003821E2"/>
    <w:rsid w:val="00383467"/>
    <w:rsid w:val="00384177"/>
    <w:rsid w:val="00384284"/>
    <w:rsid w:val="003850E9"/>
    <w:rsid w:val="003854F7"/>
    <w:rsid w:val="00385770"/>
    <w:rsid w:val="00385932"/>
    <w:rsid w:val="003859C1"/>
    <w:rsid w:val="00385BF0"/>
    <w:rsid w:val="003861C1"/>
    <w:rsid w:val="00386578"/>
    <w:rsid w:val="00386747"/>
    <w:rsid w:val="003902D2"/>
    <w:rsid w:val="0039125F"/>
    <w:rsid w:val="003913DB"/>
    <w:rsid w:val="00391638"/>
    <w:rsid w:val="003918D0"/>
    <w:rsid w:val="003927B8"/>
    <w:rsid w:val="00392D70"/>
    <w:rsid w:val="003932AA"/>
    <w:rsid w:val="00393702"/>
    <w:rsid w:val="003939FF"/>
    <w:rsid w:val="00393E0A"/>
    <w:rsid w:val="00393FE3"/>
    <w:rsid w:val="003946B1"/>
    <w:rsid w:val="00394D8D"/>
    <w:rsid w:val="0039520F"/>
    <w:rsid w:val="00395948"/>
    <w:rsid w:val="00395F42"/>
    <w:rsid w:val="0039648B"/>
    <w:rsid w:val="003967CC"/>
    <w:rsid w:val="00396C06"/>
    <w:rsid w:val="00397568"/>
    <w:rsid w:val="00397827"/>
    <w:rsid w:val="003978A8"/>
    <w:rsid w:val="003A087F"/>
    <w:rsid w:val="003A0925"/>
    <w:rsid w:val="003A0DAE"/>
    <w:rsid w:val="003A14CF"/>
    <w:rsid w:val="003A21A8"/>
    <w:rsid w:val="003A2207"/>
    <w:rsid w:val="003A2223"/>
    <w:rsid w:val="003A2A0F"/>
    <w:rsid w:val="003A2B0A"/>
    <w:rsid w:val="003A2DD7"/>
    <w:rsid w:val="003A3994"/>
    <w:rsid w:val="003A45A1"/>
    <w:rsid w:val="003A4C90"/>
    <w:rsid w:val="003A4EBD"/>
    <w:rsid w:val="003A5124"/>
    <w:rsid w:val="003A5669"/>
    <w:rsid w:val="003A5745"/>
    <w:rsid w:val="003A5B0A"/>
    <w:rsid w:val="003A5C85"/>
    <w:rsid w:val="003A5EA3"/>
    <w:rsid w:val="003A6BAC"/>
    <w:rsid w:val="003A6BE0"/>
    <w:rsid w:val="003A722F"/>
    <w:rsid w:val="003A7D5E"/>
    <w:rsid w:val="003A7EF3"/>
    <w:rsid w:val="003B055B"/>
    <w:rsid w:val="003B0669"/>
    <w:rsid w:val="003B07AC"/>
    <w:rsid w:val="003B0DC8"/>
    <w:rsid w:val="003B159C"/>
    <w:rsid w:val="003B172F"/>
    <w:rsid w:val="003B1DDF"/>
    <w:rsid w:val="003B23E4"/>
    <w:rsid w:val="003B29D5"/>
    <w:rsid w:val="003B2AE7"/>
    <w:rsid w:val="003B2B22"/>
    <w:rsid w:val="003B35D9"/>
    <w:rsid w:val="003B369F"/>
    <w:rsid w:val="003B36A3"/>
    <w:rsid w:val="003B4971"/>
    <w:rsid w:val="003B4EB4"/>
    <w:rsid w:val="003B53CC"/>
    <w:rsid w:val="003B6931"/>
    <w:rsid w:val="003B72C3"/>
    <w:rsid w:val="003B795B"/>
    <w:rsid w:val="003B7AC3"/>
    <w:rsid w:val="003B7FE5"/>
    <w:rsid w:val="003C074F"/>
    <w:rsid w:val="003C096B"/>
    <w:rsid w:val="003C0D50"/>
    <w:rsid w:val="003C11C8"/>
    <w:rsid w:val="003C12B9"/>
    <w:rsid w:val="003C22BF"/>
    <w:rsid w:val="003C23CB"/>
    <w:rsid w:val="003C2702"/>
    <w:rsid w:val="003C2907"/>
    <w:rsid w:val="003C3076"/>
    <w:rsid w:val="003C359F"/>
    <w:rsid w:val="003C3A17"/>
    <w:rsid w:val="003C4FFF"/>
    <w:rsid w:val="003C5E3F"/>
    <w:rsid w:val="003C62E9"/>
    <w:rsid w:val="003C62ED"/>
    <w:rsid w:val="003C6629"/>
    <w:rsid w:val="003C6C78"/>
    <w:rsid w:val="003C6D1B"/>
    <w:rsid w:val="003C6E0C"/>
    <w:rsid w:val="003C733E"/>
    <w:rsid w:val="003C7806"/>
    <w:rsid w:val="003D109F"/>
    <w:rsid w:val="003D2478"/>
    <w:rsid w:val="003D41C3"/>
    <w:rsid w:val="003D4835"/>
    <w:rsid w:val="003D5831"/>
    <w:rsid w:val="003D5B1F"/>
    <w:rsid w:val="003D5D8C"/>
    <w:rsid w:val="003D6122"/>
    <w:rsid w:val="003D6509"/>
    <w:rsid w:val="003D6649"/>
    <w:rsid w:val="003D6ED1"/>
    <w:rsid w:val="003D7146"/>
    <w:rsid w:val="003D7999"/>
    <w:rsid w:val="003D7FB1"/>
    <w:rsid w:val="003E104F"/>
    <w:rsid w:val="003E128F"/>
    <w:rsid w:val="003E14A6"/>
    <w:rsid w:val="003E15FA"/>
    <w:rsid w:val="003E15FB"/>
    <w:rsid w:val="003E16CC"/>
    <w:rsid w:val="003E179A"/>
    <w:rsid w:val="003E1D16"/>
    <w:rsid w:val="003E1D23"/>
    <w:rsid w:val="003E24A5"/>
    <w:rsid w:val="003E2956"/>
    <w:rsid w:val="003E3A77"/>
    <w:rsid w:val="003E3DD1"/>
    <w:rsid w:val="003E42D2"/>
    <w:rsid w:val="003E4493"/>
    <w:rsid w:val="003E46C7"/>
    <w:rsid w:val="003E4789"/>
    <w:rsid w:val="003E517D"/>
    <w:rsid w:val="003E55E4"/>
    <w:rsid w:val="003E5B3A"/>
    <w:rsid w:val="003E64AD"/>
    <w:rsid w:val="003E7090"/>
    <w:rsid w:val="003E74E3"/>
    <w:rsid w:val="003E7676"/>
    <w:rsid w:val="003E7E63"/>
    <w:rsid w:val="003F05C7"/>
    <w:rsid w:val="003F1D3F"/>
    <w:rsid w:val="003F24A2"/>
    <w:rsid w:val="003F25D5"/>
    <w:rsid w:val="003F2CD4"/>
    <w:rsid w:val="003F311E"/>
    <w:rsid w:val="003F370E"/>
    <w:rsid w:val="003F3DEC"/>
    <w:rsid w:val="003F4036"/>
    <w:rsid w:val="003F4A38"/>
    <w:rsid w:val="003F4A65"/>
    <w:rsid w:val="003F5267"/>
    <w:rsid w:val="003F56D3"/>
    <w:rsid w:val="003F5750"/>
    <w:rsid w:val="003F5977"/>
    <w:rsid w:val="003F5B82"/>
    <w:rsid w:val="003F5CA0"/>
    <w:rsid w:val="003F5DCE"/>
    <w:rsid w:val="003F6392"/>
    <w:rsid w:val="003F6B5C"/>
    <w:rsid w:val="003F6BBE"/>
    <w:rsid w:val="003F7152"/>
    <w:rsid w:val="003F77C3"/>
    <w:rsid w:val="003F7B0B"/>
    <w:rsid w:val="003F7E90"/>
    <w:rsid w:val="004000E8"/>
    <w:rsid w:val="004008B0"/>
    <w:rsid w:val="004018A4"/>
    <w:rsid w:val="004020CB"/>
    <w:rsid w:val="00402353"/>
    <w:rsid w:val="0040251B"/>
    <w:rsid w:val="0040255D"/>
    <w:rsid w:val="004028A6"/>
    <w:rsid w:val="00402C7D"/>
    <w:rsid w:val="00402E2B"/>
    <w:rsid w:val="00403C08"/>
    <w:rsid w:val="004040C0"/>
    <w:rsid w:val="0040512B"/>
    <w:rsid w:val="00405CA5"/>
    <w:rsid w:val="00405F41"/>
    <w:rsid w:val="00406147"/>
    <w:rsid w:val="00406620"/>
    <w:rsid w:val="00406A49"/>
    <w:rsid w:val="00406BA2"/>
    <w:rsid w:val="00406C60"/>
    <w:rsid w:val="00406C75"/>
    <w:rsid w:val="00406D09"/>
    <w:rsid w:val="00407C29"/>
    <w:rsid w:val="00407CD3"/>
    <w:rsid w:val="00410134"/>
    <w:rsid w:val="004101E2"/>
    <w:rsid w:val="0041078A"/>
    <w:rsid w:val="00410811"/>
    <w:rsid w:val="00410B72"/>
    <w:rsid w:val="00410C9B"/>
    <w:rsid w:val="00410F18"/>
    <w:rsid w:val="00411B1A"/>
    <w:rsid w:val="0041258E"/>
    <w:rsid w:val="0041263E"/>
    <w:rsid w:val="0041384A"/>
    <w:rsid w:val="00413AAC"/>
    <w:rsid w:val="00414AB1"/>
    <w:rsid w:val="00414C64"/>
    <w:rsid w:val="00415E8A"/>
    <w:rsid w:val="0041617D"/>
    <w:rsid w:val="0041675C"/>
    <w:rsid w:val="00416DDF"/>
    <w:rsid w:val="00416EC3"/>
    <w:rsid w:val="00416EEF"/>
    <w:rsid w:val="004200CB"/>
    <w:rsid w:val="00420230"/>
    <w:rsid w:val="00420306"/>
    <w:rsid w:val="00420A99"/>
    <w:rsid w:val="00421105"/>
    <w:rsid w:val="00421616"/>
    <w:rsid w:val="0042167F"/>
    <w:rsid w:val="00421F66"/>
    <w:rsid w:val="00422D12"/>
    <w:rsid w:val="004234DB"/>
    <w:rsid w:val="004234E7"/>
    <w:rsid w:val="00423A90"/>
    <w:rsid w:val="004242F4"/>
    <w:rsid w:val="00424A05"/>
    <w:rsid w:val="004251E3"/>
    <w:rsid w:val="00425A2C"/>
    <w:rsid w:val="00425A2E"/>
    <w:rsid w:val="00425B68"/>
    <w:rsid w:val="00426030"/>
    <w:rsid w:val="0042614B"/>
    <w:rsid w:val="00426910"/>
    <w:rsid w:val="00426A23"/>
    <w:rsid w:val="00426ADD"/>
    <w:rsid w:val="00427248"/>
    <w:rsid w:val="004276CA"/>
    <w:rsid w:val="00427772"/>
    <w:rsid w:val="00430842"/>
    <w:rsid w:val="004319AA"/>
    <w:rsid w:val="00431A9F"/>
    <w:rsid w:val="004328D6"/>
    <w:rsid w:val="0043299F"/>
    <w:rsid w:val="00432F94"/>
    <w:rsid w:val="00433752"/>
    <w:rsid w:val="00433CB2"/>
    <w:rsid w:val="00433EEB"/>
    <w:rsid w:val="004345C8"/>
    <w:rsid w:val="0043473D"/>
    <w:rsid w:val="00434E58"/>
    <w:rsid w:val="00434ED0"/>
    <w:rsid w:val="0043528F"/>
    <w:rsid w:val="00437447"/>
    <w:rsid w:val="00437709"/>
    <w:rsid w:val="00440C67"/>
    <w:rsid w:val="004410B9"/>
    <w:rsid w:val="00441829"/>
    <w:rsid w:val="00441A92"/>
    <w:rsid w:val="004427DC"/>
    <w:rsid w:val="00442A5F"/>
    <w:rsid w:val="00443C63"/>
    <w:rsid w:val="004446FD"/>
    <w:rsid w:val="00444B1D"/>
    <w:rsid w:val="00444F56"/>
    <w:rsid w:val="004452C3"/>
    <w:rsid w:val="00445828"/>
    <w:rsid w:val="004459C8"/>
    <w:rsid w:val="00446488"/>
    <w:rsid w:val="00446A00"/>
    <w:rsid w:val="00446A99"/>
    <w:rsid w:val="0044705A"/>
    <w:rsid w:val="004475BC"/>
    <w:rsid w:val="00447BC3"/>
    <w:rsid w:val="00450055"/>
    <w:rsid w:val="00450214"/>
    <w:rsid w:val="00450677"/>
    <w:rsid w:val="00450788"/>
    <w:rsid w:val="00450E98"/>
    <w:rsid w:val="004517AA"/>
    <w:rsid w:val="00451DB8"/>
    <w:rsid w:val="00452CAC"/>
    <w:rsid w:val="00453190"/>
    <w:rsid w:val="0045334A"/>
    <w:rsid w:val="004536C1"/>
    <w:rsid w:val="00453980"/>
    <w:rsid w:val="004545AE"/>
    <w:rsid w:val="00454728"/>
    <w:rsid w:val="004555E3"/>
    <w:rsid w:val="00455A7D"/>
    <w:rsid w:val="00455D0D"/>
    <w:rsid w:val="00455E5B"/>
    <w:rsid w:val="0045606C"/>
    <w:rsid w:val="0045630F"/>
    <w:rsid w:val="00456425"/>
    <w:rsid w:val="004565D7"/>
    <w:rsid w:val="00456D12"/>
    <w:rsid w:val="0045746C"/>
    <w:rsid w:val="00457565"/>
    <w:rsid w:val="00457B71"/>
    <w:rsid w:val="0046074F"/>
    <w:rsid w:val="00460D15"/>
    <w:rsid w:val="0046150D"/>
    <w:rsid w:val="004616E7"/>
    <w:rsid w:val="00461892"/>
    <w:rsid w:val="00462C36"/>
    <w:rsid w:val="0046493F"/>
    <w:rsid w:val="00465681"/>
    <w:rsid w:val="004657AE"/>
    <w:rsid w:val="004661B2"/>
    <w:rsid w:val="004669E2"/>
    <w:rsid w:val="00466F5E"/>
    <w:rsid w:val="00466FFC"/>
    <w:rsid w:val="00467451"/>
    <w:rsid w:val="00470334"/>
    <w:rsid w:val="00470B4B"/>
    <w:rsid w:val="00470C2E"/>
    <w:rsid w:val="00470C31"/>
    <w:rsid w:val="00471DFA"/>
    <w:rsid w:val="0047230A"/>
    <w:rsid w:val="0047271B"/>
    <w:rsid w:val="00472CF7"/>
    <w:rsid w:val="00472FB6"/>
    <w:rsid w:val="004734D0"/>
    <w:rsid w:val="00473BE8"/>
    <w:rsid w:val="00473DCE"/>
    <w:rsid w:val="0047400F"/>
    <w:rsid w:val="004751F6"/>
    <w:rsid w:val="004754DA"/>
    <w:rsid w:val="0047556B"/>
    <w:rsid w:val="004759C4"/>
    <w:rsid w:val="004762CD"/>
    <w:rsid w:val="00476675"/>
    <w:rsid w:val="00476AA1"/>
    <w:rsid w:val="00476CDA"/>
    <w:rsid w:val="00477493"/>
    <w:rsid w:val="00477768"/>
    <w:rsid w:val="004804AB"/>
    <w:rsid w:val="0048061C"/>
    <w:rsid w:val="004809E0"/>
    <w:rsid w:val="00480E5D"/>
    <w:rsid w:val="00481203"/>
    <w:rsid w:val="004815FD"/>
    <w:rsid w:val="00481705"/>
    <w:rsid w:val="00481DE7"/>
    <w:rsid w:val="00481FB4"/>
    <w:rsid w:val="0048266F"/>
    <w:rsid w:val="00482695"/>
    <w:rsid w:val="004826A4"/>
    <w:rsid w:val="0048363F"/>
    <w:rsid w:val="00483EFF"/>
    <w:rsid w:val="00484191"/>
    <w:rsid w:val="004842C3"/>
    <w:rsid w:val="00484787"/>
    <w:rsid w:val="004853DC"/>
    <w:rsid w:val="0048579F"/>
    <w:rsid w:val="00485B50"/>
    <w:rsid w:val="0048634B"/>
    <w:rsid w:val="00486739"/>
    <w:rsid w:val="00486835"/>
    <w:rsid w:val="004869CC"/>
    <w:rsid w:val="00486DCE"/>
    <w:rsid w:val="00487362"/>
    <w:rsid w:val="004877DF"/>
    <w:rsid w:val="00490025"/>
    <w:rsid w:val="00490114"/>
    <w:rsid w:val="00490B24"/>
    <w:rsid w:val="00490C6F"/>
    <w:rsid w:val="00491816"/>
    <w:rsid w:val="00491B36"/>
    <w:rsid w:val="00491E0C"/>
    <w:rsid w:val="00492BC5"/>
    <w:rsid w:val="00492E72"/>
    <w:rsid w:val="00493240"/>
    <w:rsid w:val="00493FB1"/>
    <w:rsid w:val="00495043"/>
    <w:rsid w:val="00495D92"/>
    <w:rsid w:val="00496498"/>
    <w:rsid w:val="004964F1"/>
    <w:rsid w:val="00496557"/>
    <w:rsid w:val="00496E03"/>
    <w:rsid w:val="00496FBF"/>
    <w:rsid w:val="0049704C"/>
    <w:rsid w:val="00497314"/>
    <w:rsid w:val="00497326"/>
    <w:rsid w:val="004974EB"/>
    <w:rsid w:val="00497C80"/>
    <w:rsid w:val="004A0373"/>
    <w:rsid w:val="004A059A"/>
    <w:rsid w:val="004A1384"/>
    <w:rsid w:val="004A1610"/>
    <w:rsid w:val="004A16BC"/>
    <w:rsid w:val="004A27DF"/>
    <w:rsid w:val="004A2B94"/>
    <w:rsid w:val="004A2D47"/>
    <w:rsid w:val="004A3452"/>
    <w:rsid w:val="004A3A69"/>
    <w:rsid w:val="004A4A51"/>
    <w:rsid w:val="004A5256"/>
    <w:rsid w:val="004A574C"/>
    <w:rsid w:val="004A5BA5"/>
    <w:rsid w:val="004A5EB8"/>
    <w:rsid w:val="004A6049"/>
    <w:rsid w:val="004A614C"/>
    <w:rsid w:val="004A75CA"/>
    <w:rsid w:val="004A7D0F"/>
    <w:rsid w:val="004B0802"/>
    <w:rsid w:val="004B0840"/>
    <w:rsid w:val="004B0924"/>
    <w:rsid w:val="004B09DB"/>
    <w:rsid w:val="004B0BE0"/>
    <w:rsid w:val="004B1049"/>
    <w:rsid w:val="004B1CFE"/>
    <w:rsid w:val="004B1DB8"/>
    <w:rsid w:val="004B2532"/>
    <w:rsid w:val="004B2F6C"/>
    <w:rsid w:val="004B4459"/>
    <w:rsid w:val="004B44CE"/>
    <w:rsid w:val="004B4593"/>
    <w:rsid w:val="004B581A"/>
    <w:rsid w:val="004B60BA"/>
    <w:rsid w:val="004B6CC8"/>
    <w:rsid w:val="004B74E1"/>
    <w:rsid w:val="004B7864"/>
    <w:rsid w:val="004B7C0C"/>
    <w:rsid w:val="004C0C9D"/>
    <w:rsid w:val="004C1260"/>
    <w:rsid w:val="004C1BA8"/>
    <w:rsid w:val="004C1E01"/>
    <w:rsid w:val="004C23B1"/>
    <w:rsid w:val="004C23BA"/>
    <w:rsid w:val="004C2B95"/>
    <w:rsid w:val="004C3216"/>
    <w:rsid w:val="004C32DE"/>
    <w:rsid w:val="004C3898"/>
    <w:rsid w:val="004C3AA1"/>
    <w:rsid w:val="004C3B35"/>
    <w:rsid w:val="004C3C55"/>
    <w:rsid w:val="004C4662"/>
    <w:rsid w:val="004C5050"/>
    <w:rsid w:val="004C5EE9"/>
    <w:rsid w:val="004C5EF7"/>
    <w:rsid w:val="004C6433"/>
    <w:rsid w:val="004C6A7A"/>
    <w:rsid w:val="004C6D2F"/>
    <w:rsid w:val="004C6D4F"/>
    <w:rsid w:val="004C6DED"/>
    <w:rsid w:val="004C6ED8"/>
    <w:rsid w:val="004C718A"/>
    <w:rsid w:val="004C72BF"/>
    <w:rsid w:val="004C7485"/>
    <w:rsid w:val="004C77F7"/>
    <w:rsid w:val="004C784D"/>
    <w:rsid w:val="004D0266"/>
    <w:rsid w:val="004D06BB"/>
    <w:rsid w:val="004D0F7E"/>
    <w:rsid w:val="004D2254"/>
    <w:rsid w:val="004D22B0"/>
    <w:rsid w:val="004D2FDF"/>
    <w:rsid w:val="004D36B1"/>
    <w:rsid w:val="004D3C15"/>
    <w:rsid w:val="004D5274"/>
    <w:rsid w:val="004D594B"/>
    <w:rsid w:val="004D6C54"/>
    <w:rsid w:val="004D6DB0"/>
    <w:rsid w:val="004D6E88"/>
    <w:rsid w:val="004D729D"/>
    <w:rsid w:val="004D7EBD"/>
    <w:rsid w:val="004E0AFB"/>
    <w:rsid w:val="004E0BC3"/>
    <w:rsid w:val="004E0D7A"/>
    <w:rsid w:val="004E11E7"/>
    <w:rsid w:val="004E1513"/>
    <w:rsid w:val="004E165C"/>
    <w:rsid w:val="004E1B0F"/>
    <w:rsid w:val="004E1E53"/>
    <w:rsid w:val="004E2043"/>
    <w:rsid w:val="004E23FC"/>
    <w:rsid w:val="004E2680"/>
    <w:rsid w:val="004E269A"/>
    <w:rsid w:val="004E28F9"/>
    <w:rsid w:val="004E2C0C"/>
    <w:rsid w:val="004E2CD4"/>
    <w:rsid w:val="004E37A5"/>
    <w:rsid w:val="004E3995"/>
    <w:rsid w:val="004E3BAF"/>
    <w:rsid w:val="004E45AE"/>
    <w:rsid w:val="004E462E"/>
    <w:rsid w:val="004E53C7"/>
    <w:rsid w:val="004E55C6"/>
    <w:rsid w:val="004E56DC"/>
    <w:rsid w:val="004E5F91"/>
    <w:rsid w:val="004E624A"/>
    <w:rsid w:val="004E6C03"/>
    <w:rsid w:val="004E70D9"/>
    <w:rsid w:val="004E76F4"/>
    <w:rsid w:val="004E7873"/>
    <w:rsid w:val="004E7998"/>
    <w:rsid w:val="004E7EB2"/>
    <w:rsid w:val="004F038C"/>
    <w:rsid w:val="004F0445"/>
    <w:rsid w:val="004F0B6C"/>
    <w:rsid w:val="004F19EB"/>
    <w:rsid w:val="004F2078"/>
    <w:rsid w:val="004F27D0"/>
    <w:rsid w:val="004F30B7"/>
    <w:rsid w:val="004F42A7"/>
    <w:rsid w:val="004F4DA3"/>
    <w:rsid w:val="004F53E9"/>
    <w:rsid w:val="004F60B5"/>
    <w:rsid w:val="004F631B"/>
    <w:rsid w:val="004F6322"/>
    <w:rsid w:val="004F659D"/>
    <w:rsid w:val="004F66A7"/>
    <w:rsid w:val="004F721A"/>
    <w:rsid w:val="004F735E"/>
    <w:rsid w:val="00500B52"/>
    <w:rsid w:val="0050114B"/>
    <w:rsid w:val="005011FB"/>
    <w:rsid w:val="0050268E"/>
    <w:rsid w:val="0050276D"/>
    <w:rsid w:val="0050318E"/>
    <w:rsid w:val="00504512"/>
    <w:rsid w:val="00504A6F"/>
    <w:rsid w:val="00504D78"/>
    <w:rsid w:val="00506557"/>
    <w:rsid w:val="0050677A"/>
    <w:rsid w:val="00506849"/>
    <w:rsid w:val="00506D5C"/>
    <w:rsid w:val="00507194"/>
    <w:rsid w:val="005104E2"/>
    <w:rsid w:val="005108D8"/>
    <w:rsid w:val="00511392"/>
    <w:rsid w:val="005116F9"/>
    <w:rsid w:val="00511B0B"/>
    <w:rsid w:val="00511C9D"/>
    <w:rsid w:val="00512181"/>
    <w:rsid w:val="0051249C"/>
    <w:rsid w:val="00512811"/>
    <w:rsid w:val="00514531"/>
    <w:rsid w:val="005146A4"/>
    <w:rsid w:val="005153A7"/>
    <w:rsid w:val="00516396"/>
    <w:rsid w:val="005167FF"/>
    <w:rsid w:val="00517778"/>
    <w:rsid w:val="00517FD4"/>
    <w:rsid w:val="005219CF"/>
    <w:rsid w:val="00521C84"/>
    <w:rsid w:val="00522170"/>
    <w:rsid w:val="00522857"/>
    <w:rsid w:val="005234AA"/>
    <w:rsid w:val="0052372E"/>
    <w:rsid w:val="005251B0"/>
    <w:rsid w:val="00525A40"/>
    <w:rsid w:val="005266DD"/>
    <w:rsid w:val="00526854"/>
    <w:rsid w:val="00527D68"/>
    <w:rsid w:val="00530333"/>
    <w:rsid w:val="00530D7E"/>
    <w:rsid w:val="00531AC4"/>
    <w:rsid w:val="00532A25"/>
    <w:rsid w:val="00533C5F"/>
    <w:rsid w:val="00534AE0"/>
    <w:rsid w:val="00534B59"/>
    <w:rsid w:val="00534D24"/>
    <w:rsid w:val="00535499"/>
    <w:rsid w:val="00535519"/>
    <w:rsid w:val="00535599"/>
    <w:rsid w:val="00535666"/>
    <w:rsid w:val="00536759"/>
    <w:rsid w:val="00536B97"/>
    <w:rsid w:val="00536DF7"/>
    <w:rsid w:val="00537C62"/>
    <w:rsid w:val="00537DB8"/>
    <w:rsid w:val="005408C3"/>
    <w:rsid w:val="00540990"/>
    <w:rsid w:val="00541033"/>
    <w:rsid w:val="0054206F"/>
    <w:rsid w:val="00542D12"/>
    <w:rsid w:val="005435F7"/>
    <w:rsid w:val="00543B3A"/>
    <w:rsid w:val="00543E1E"/>
    <w:rsid w:val="00544AC8"/>
    <w:rsid w:val="00545011"/>
    <w:rsid w:val="005454A9"/>
    <w:rsid w:val="0054634A"/>
    <w:rsid w:val="005464F6"/>
    <w:rsid w:val="005465A6"/>
    <w:rsid w:val="00546970"/>
    <w:rsid w:val="00546D33"/>
    <w:rsid w:val="00546F3E"/>
    <w:rsid w:val="00547601"/>
    <w:rsid w:val="00547FF5"/>
    <w:rsid w:val="00550219"/>
    <w:rsid w:val="00551810"/>
    <w:rsid w:val="00553253"/>
    <w:rsid w:val="005535D1"/>
    <w:rsid w:val="00554164"/>
    <w:rsid w:val="0055446D"/>
    <w:rsid w:val="00554D8B"/>
    <w:rsid w:val="00554E19"/>
    <w:rsid w:val="00555048"/>
    <w:rsid w:val="0055688F"/>
    <w:rsid w:val="005574AF"/>
    <w:rsid w:val="005577C0"/>
    <w:rsid w:val="00557AE3"/>
    <w:rsid w:val="00560C31"/>
    <w:rsid w:val="00560F53"/>
    <w:rsid w:val="0056121F"/>
    <w:rsid w:val="00561F96"/>
    <w:rsid w:val="005639DA"/>
    <w:rsid w:val="00563ABE"/>
    <w:rsid w:val="00563BB8"/>
    <w:rsid w:val="00563D67"/>
    <w:rsid w:val="00564FBF"/>
    <w:rsid w:val="00565DED"/>
    <w:rsid w:val="00566557"/>
    <w:rsid w:val="005666FA"/>
    <w:rsid w:val="00566EC0"/>
    <w:rsid w:val="0056768B"/>
    <w:rsid w:val="0056778C"/>
    <w:rsid w:val="005704BB"/>
    <w:rsid w:val="00570632"/>
    <w:rsid w:val="00570D73"/>
    <w:rsid w:val="00571554"/>
    <w:rsid w:val="005716E3"/>
    <w:rsid w:val="00571A96"/>
    <w:rsid w:val="00571BE1"/>
    <w:rsid w:val="00571D3C"/>
    <w:rsid w:val="00572505"/>
    <w:rsid w:val="00572A03"/>
    <w:rsid w:val="00572B3A"/>
    <w:rsid w:val="005735CE"/>
    <w:rsid w:val="005743DE"/>
    <w:rsid w:val="00574855"/>
    <w:rsid w:val="005752DA"/>
    <w:rsid w:val="0057595D"/>
    <w:rsid w:val="005764C7"/>
    <w:rsid w:val="00576734"/>
    <w:rsid w:val="00576784"/>
    <w:rsid w:val="0057707B"/>
    <w:rsid w:val="0057762F"/>
    <w:rsid w:val="0057799B"/>
    <w:rsid w:val="00577D11"/>
    <w:rsid w:val="0058172D"/>
    <w:rsid w:val="005817C9"/>
    <w:rsid w:val="00582123"/>
    <w:rsid w:val="005823B8"/>
    <w:rsid w:val="00582561"/>
    <w:rsid w:val="00582809"/>
    <w:rsid w:val="00582B45"/>
    <w:rsid w:val="00583ABE"/>
    <w:rsid w:val="00583F8C"/>
    <w:rsid w:val="0058506E"/>
    <w:rsid w:val="00585C6A"/>
    <w:rsid w:val="00586023"/>
    <w:rsid w:val="0058638E"/>
    <w:rsid w:val="00586451"/>
    <w:rsid w:val="0058798C"/>
    <w:rsid w:val="005900FA"/>
    <w:rsid w:val="00590A17"/>
    <w:rsid w:val="00590F22"/>
    <w:rsid w:val="00590FB2"/>
    <w:rsid w:val="0059237B"/>
    <w:rsid w:val="00592B09"/>
    <w:rsid w:val="00593521"/>
    <w:rsid w:val="005935A4"/>
    <w:rsid w:val="00593AE2"/>
    <w:rsid w:val="005948C2"/>
    <w:rsid w:val="0059588C"/>
    <w:rsid w:val="00595D45"/>
    <w:rsid w:val="00595D84"/>
    <w:rsid w:val="00595DCA"/>
    <w:rsid w:val="00595F77"/>
    <w:rsid w:val="00596121"/>
    <w:rsid w:val="00596D8E"/>
    <w:rsid w:val="00596E6C"/>
    <w:rsid w:val="0059779B"/>
    <w:rsid w:val="00597B77"/>
    <w:rsid w:val="005A04F4"/>
    <w:rsid w:val="005A0771"/>
    <w:rsid w:val="005A08A7"/>
    <w:rsid w:val="005A0942"/>
    <w:rsid w:val="005A0DAA"/>
    <w:rsid w:val="005A10ED"/>
    <w:rsid w:val="005A1AB5"/>
    <w:rsid w:val="005A1BCB"/>
    <w:rsid w:val="005A209A"/>
    <w:rsid w:val="005A22A0"/>
    <w:rsid w:val="005A47CD"/>
    <w:rsid w:val="005A4A47"/>
    <w:rsid w:val="005A4AE1"/>
    <w:rsid w:val="005A5838"/>
    <w:rsid w:val="005A6049"/>
    <w:rsid w:val="005A6075"/>
    <w:rsid w:val="005A662D"/>
    <w:rsid w:val="005A6991"/>
    <w:rsid w:val="005A6F33"/>
    <w:rsid w:val="005A752F"/>
    <w:rsid w:val="005A7F8B"/>
    <w:rsid w:val="005B0105"/>
    <w:rsid w:val="005B0165"/>
    <w:rsid w:val="005B0595"/>
    <w:rsid w:val="005B0A7A"/>
    <w:rsid w:val="005B0BA9"/>
    <w:rsid w:val="005B0E9B"/>
    <w:rsid w:val="005B0EED"/>
    <w:rsid w:val="005B10B9"/>
    <w:rsid w:val="005B35BD"/>
    <w:rsid w:val="005B35D7"/>
    <w:rsid w:val="005B392A"/>
    <w:rsid w:val="005B3AA3"/>
    <w:rsid w:val="005B3B9F"/>
    <w:rsid w:val="005B4C4E"/>
    <w:rsid w:val="005B4F4D"/>
    <w:rsid w:val="005B5493"/>
    <w:rsid w:val="005B5511"/>
    <w:rsid w:val="005B576D"/>
    <w:rsid w:val="005B5994"/>
    <w:rsid w:val="005B5EAF"/>
    <w:rsid w:val="005B673A"/>
    <w:rsid w:val="005B6972"/>
    <w:rsid w:val="005B6D71"/>
    <w:rsid w:val="005B6F83"/>
    <w:rsid w:val="005C071C"/>
    <w:rsid w:val="005C1E47"/>
    <w:rsid w:val="005C2555"/>
    <w:rsid w:val="005C2834"/>
    <w:rsid w:val="005C331B"/>
    <w:rsid w:val="005C37F3"/>
    <w:rsid w:val="005C42CB"/>
    <w:rsid w:val="005C433B"/>
    <w:rsid w:val="005C4957"/>
    <w:rsid w:val="005C499B"/>
    <w:rsid w:val="005C564F"/>
    <w:rsid w:val="005C61AC"/>
    <w:rsid w:val="005C65B6"/>
    <w:rsid w:val="005C6E03"/>
    <w:rsid w:val="005C6E34"/>
    <w:rsid w:val="005C74FB"/>
    <w:rsid w:val="005C76FB"/>
    <w:rsid w:val="005C7D19"/>
    <w:rsid w:val="005C7F4E"/>
    <w:rsid w:val="005C7FD4"/>
    <w:rsid w:val="005D030D"/>
    <w:rsid w:val="005D1602"/>
    <w:rsid w:val="005D28DF"/>
    <w:rsid w:val="005D2D53"/>
    <w:rsid w:val="005D32AE"/>
    <w:rsid w:val="005D4A29"/>
    <w:rsid w:val="005D4AB0"/>
    <w:rsid w:val="005D53C3"/>
    <w:rsid w:val="005D5456"/>
    <w:rsid w:val="005D623C"/>
    <w:rsid w:val="005D69BE"/>
    <w:rsid w:val="005D7271"/>
    <w:rsid w:val="005D7A1B"/>
    <w:rsid w:val="005D7B61"/>
    <w:rsid w:val="005D7C82"/>
    <w:rsid w:val="005D7ED3"/>
    <w:rsid w:val="005E0C50"/>
    <w:rsid w:val="005E0C55"/>
    <w:rsid w:val="005E133C"/>
    <w:rsid w:val="005E18FE"/>
    <w:rsid w:val="005E20C6"/>
    <w:rsid w:val="005E2DCB"/>
    <w:rsid w:val="005E33DA"/>
    <w:rsid w:val="005E385F"/>
    <w:rsid w:val="005E4663"/>
    <w:rsid w:val="005E4FCF"/>
    <w:rsid w:val="005E53B7"/>
    <w:rsid w:val="005E5895"/>
    <w:rsid w:val="005E5B81"/>
    <w:rsid w:val="005E5BC4"/>
    <w:rsid w:val="005E6492"/>
    <w:rsid w:val="005E6B9F"/>
    <w:rsid w:val="005F28EF"/>
    <w:rsid w:val="005F2CB1"/>
    <w:rsid w:val="005F2D31"/>
    <w:rsid w:val="005F3E78"/>
    <w:rsid w:val="005F3E90"/>
    <w:rsid w:val="005F40F1"/>
    <w:rsid w:val="005F4108"/>
    <w:rsid w:val="005F4D77"/>
    <w:rsid w:val="005F589E"/>
    <w:rsid w:val="005F5C6B"/>
    <w:rsid w:val="005F5F41"/>
    <w:rsid w:val="005F618C"/>
    <w:rsid w:val="005F68AB"/>
    <w:rsid w:val="005F70BD"/>
    <w:rsid w:val="005F783A"/>
    <w:rsid w:val="005F7924"/>
    <w:rsid w:val="005F7F27"/>
    <w:rsid w:val="006001C7"/>
    <w:rsid w:val="0060064D"/>
    <w:rsid w:val="00601F2D"/>
    <w:rsid w:val="0060251F"/>
    <w:rsid w:val="0060278C"/>
    <w:rsid w:val="0060283C"/>
    <w:rsid w:val="00602EF6"/>
    <w:rsid w:val="00603A84"/>
    <w:rsid w:val="00604F14"/>
    <w:rsid w:val="00605289"/>
    <w:rsid w:val="00605346"/>
    <w:rsid w:val="0060538E"/>
    <w:rsid w:val="006059C5"/>
    <w:rsid w:val="00606ECD"/>
    <w:rsid w:val="006074C1"/>
    <w:rsid w:val="0060764F"/>
    <w:rsid w:val="00610B89"/>
    <w:rsid w:val="00610E1F"/>
    <w:rsid w:val="006110CB"/>
    <w:rsid w:val="00611209"/>
    <w:rsid w:val="00611AB9"/>
    <w:rsid w:val="00611FDB"/>
    <w:rsid w:val="00613257"/>
    <w:rsid w:val="00614994"/>
    <w:rsid w:val="006151D2"/>
    <w:rsid w:val="00615318"/>
    <w:rsid w:val="0061558D"/>
    <w:rsid w:val="0061625F"/>
    <w:rsid w:val="00616D03"/>
    <w:rsid w:val="00620B97"/>
    <w:rsid w:val="00621662"/>
    <w:rsid w:val="00621751"/>
    <w:rsid w:val="0062281D"/>
    <w:rsid w:val="00623058"/>
    <w:rsid w:val="006232E1"/>
    <w:rsid w:val="006234A6"/>
    <w:rsid w:val="006234A9"/>
    <w:rsid w:val="00624C0B"/>
    <w:rsid w:val="00624E16"/>
    <w:rsid w:val="00624E86"/>
    <w:rsid w:val="006252E1"/>
    <w:rsid w:val="006254B7"/>
    <w:rsid w:val="00626130"/>
    <w:rsid w:val="006261B8"/>
    <w:rsid w:val="00626579"/>
    <w:rsid w:val="006274A6"/>
    <w:rsid w:val="0062798D"/>
    <w:rsid w:val="00627DB8"/>
    <w:rsid w:val="00630001"/>
    <w:rsid w:val="006311B3"/>
    <w:rsid w:val="00631957"/>
    <w:rsid w:val="00631AA5"/>
    <w:rsid w:val="00632043"/>
    <w:rsid w:val="0063284C"/>
    <w:rsid w:val="00632BD0"/>
    <w:rsid w:val="00633697"/>
    <w:rsid w:val="00634BF5"/>
    <w:rsid w:val="00634EEA"/>
    <w:rsid w:val="00636215"/>
    <w:rsid w:val="006362D2"/>
    <w:rsid w:val="00636398"/>
    <w:rsid w:val="0063672F"/>
    <w:rsid w:val="006367D3"/>
    <w:rsid w:val="006368D3"/>
    <w:rsid w:val="006369E9"/>
    <w:rsid w:val="0063720B"/>
    <w:rsid w:val="006377EC"/>
    <w:rsid w:val="0064049F"/>
    <w:rsid w:val="00640E32"/>
    <w:rsid w:val="00640F0A"/>
    <w:rsid w:val="0064151F"/>
    <w:rsid w:val="00641533"/>
    <w:rsid w:val="006415B3"/>
    <w:rsid w:val="00641A63"/>
    <w:rsid w:val="0064208D"/>
    <w:rsid w:val="00642735"/>
    <w:rsid w:val="006427F0"/>
    <w:rsid w:val="0064333C"/>
    <w:rsid w:val="00643475"/>
    <w:rsid w:val="0064396A"/>
    <w:rsid w:val="006439CE"/>
    <w:rsid w:val="00643AD5"/>
    <w:rsid w:val="00643CC6"/>
    <w:rsid w:val="00643CF6"/>
    <w:rsid w:val="00644123"/>
    <w:rsid w:val="00644AB3"/>
    <w:rsid w:val="00645482"/>
    <w:rsid w:val="00645C2B"/>
    <w:rsid w:val="00645D49"/>
    <w:rsid w:val="0064624E"/>
    <w:rsid w:val="00646703"/>
    <w:rsid w:val="00646E7E"/>
    <w:rsid w:val="00647435"/>
    <w:rsid w:val="0064797B"/>
    <w:rsid w:val="006501AA"/>
    <w:rsid w:val="006505F5"/>
    <w:rsid w:val="00650AB9"/>
    <w:rsid w:val="00650EA2"/>
    <w:rsid w:val="0065127D"/>
    <w:rsid w:val="00652806"/>
    <w:rsid w:val="00652807"/>
    <w:rsid w:val="00652CED"/>
    <w:rsid w:val="00653266"/>
    <w:rsid w:val="006533E6"/>
    <w:rsid w:val="006538FC"/>
    <w:rsid w:val="00653FB4"/>
    <w:rsid w:val="00654197"/>
    <w:rsid w:val="00654644"/>
    <w:rsid w:val="006546E1"/>
    <w:rsid w:val="00655733"/>
    <w:rsid w:val="00655ACD"/>
    <w:rsid w:val="00655CAD"/>
    <w:rsid w:val="00655CF7"/>
    <w:rsid w:val="00655DE1"/>
    <w:rsid w:val="00656776"/>
    <w:rsid w:val="00656A92"/>
    <w:rsid w:val="00656DDE"/>
    <w:rsid w:val="00656DF3"/>
    <w:rsid w:val="0066011D"/>
    <w:rsid w:val="0066058A"/>
    <w:rsid w:val="0066071B"/>
    <w:rsid w:val="006607C0"/>
    <w:rsid w:val="00660927"/>
    <w:rsid w:val="006613A6"/>
    <w:rsid w:val="00662273"/>
    <w:rsid w:val="006628F2"/>
    <w:rsid w:val="00662919"/>
    <w:rsid w:val="006634B9"/>
    <w:rsid w:val="006634E6"/>
    <w:rsid w:val="006635AD"/>
    <w:rsid w:val="0066393C"/>
    <w:rsid w:val="006639FE"/>
    <w:rsid w:val="00663AEB"/>
    <w:rsid w:val="006643AB"/>
    <w:rsid w:val="00664586"/>
    <w:rsid w:val="00664E1D"/>
    <w:rsid w:val="006655EE"/>
    <w:rsid w:val="00665D51"/>
    <w:rsid w:val="00667EE7"/>
    <w:rsid w:val="00670922"/>
    <w:rsid w:val="00670BE1"/>
    <w:rsid w:val="00670E64"/>
    <w:rsid w:val="0067129B"/>
    <w:rsid w:val="00671DC9"/>
    <w:rsid w:val="00671E18"/>
    <w:rsid w:val="00671E79"/>
    <w:rsid w:val="0067218F"/>
    <w:rsid w:val="00673784"/>
    <w:rsid w:val="00673B0F"/>
    <w:rsid w:val="006741F2"/>
    <w:rsid w:val="0067421C"/>
    <w:rsid w:val="00674CC3"/>
    <w:rsid w:val="00674E3A"/>
    <w:rsid w:val="00675C72"/>
    <w:rsid w:val="006768BC"/>
    <w:rsid w:val="00676D1A"/>
    <w:rsid w:val="006771F9"/>
    <w:rsid w:val="006776D7"/>
    <w:rsid w:val="00677CD4"/>
    <w:rsid w:val="00680506"/>
    <w:rsid w:val="00680FB1"/>
    <w:rsid w:val="00681003"/>
    <w:rsid w:val="006812CA"/>
    <w:rsid w:val="00681324"/>
    <w:rsid w:val="006817C9"/>
    <w:rsid w:val="00682130"/>
    <w:rsid w:val="0068279F"/>
    <w:rsid w:val="00682919"/>
    <w:rsid w:val="006830A2"/>
    <w:rsid w:val="00683A3B"/>
    <w:rsid w:val="00684179"/>
    <w:rsid w:val="00684721"/>
    <w:rsid w:val="00684C61"/>
    <w:rsid w:val="00685605"/>
    <w:rsid w:val="00685EAF"/>
    <w:rsid w:val="00685F6F"/>
    <w:rsid w:val="0068608B"/>
    <w:rsid w:val="006867A6"/>
    <w:rsid w:val="00686917"/>
    <w:rsid w:val="006874C8"/>
    <w:rsid w:val="006878E0"/>
    <w:rsid w:val="006906DB"/>
    <w:rsid w:val="006907D3"/>
    <w:rsid w:val="006914FC"/>
    <w:rsid w:val="00691A2E"/>
    <w:rsid w:val="006921F6"/>
    <w:rsid w:val="006929B2"/>
    <w:rsid w:val="00692C29"/>
    <w:rsid w:val="00692C78"/>
    <w:rsid w:val="00692E40"/>
    <w:rsid w:val="006931AC"/>
    <w:rsid w:val="006932E9"/>
    <w:rsid w:val="00694727"/>
    <w:rsid w:val="0069594C"/>
    <w:rsid w:val="00695A30"/>
    <w:rsid w:val="00695C71"/>
    <w:rsid w:val="00695FC2"/>
    <w:rsid w:val="00696188"/>
    <w:rsid w:val="006962FB"/>
    <w:rsid w:val="00696949"/>
    <w:rsid w:val="00696B8B"/>
    <w:rsid w:val="00697052"/>
    <w:rsid w:val="006971DB"/>
    <w:rsid w:val="00697530"/>
    <w:rsid w:val="00697818"/>
    <w:rsid w:val="00697F2A"/>
    <w:rsid w:val="006A032E"/>
    <w:rsid w:val="006A06B2"/>
    <w:rsid w:val="006A0E56"/>
    <w:rsid w:val="006A0ECE"/>
    <w:rsid w:val="006A0F1B"/>
    <w:rsid w:val="006A12F4"/>
    <w:rsid w:val="006A325E"/>
    <w:rsid w:val="006A46FB"/>
    <w:rsid w:val="006A52D5"/>
    <w:rsid w:val="006A5539"/>
    <w:rsid w:val="006A569F"/>
    <w:rsid w:val="006A586C"/>
    <w:rsid w:val="006A5E28"/>
    <w:rsid w:val="006A613C"/>
    <w:rsid w:val="006A6555"/>
    <w:rsid w:val="006A697B"/>
    <w:rsid w:val="006A7570"/>
    <w:rsid w:val="006A78F3"/>
    <w:rsid w:val="006A7AFF"/>
    <w:rsid w:val="006A7B1D"/>
    <w:rsid w:val="006B040B"/>
    <w:rsid w:val="006B077A"/>
    <w:rsid w:val="006B0EC6"/>
    <w:rsid w:val="006B12D1"/>
    <w:rsid w:val="006B1816"/>
    <w:rsid w:val="006B1EFE"/>
    <w:rsid w:val="006B2099"/>
    <w:rsid w:val="006B2283"/>
    <w:rsid w:val="006B2A51"/>
    <w:rsid w:val="006B2EEB"/>
    <w:rsid w:val="006B3930"/>
    <w:rsid w:val="006B3C24"/>
    <w:rsid w:val="006B3DBE"/>
    <w:rsid w:val="006B4329"/>
    <w:rsid w:val="006B49CD"/>
    <w:rsid w:val="006B4B55"/>
    <w:rsid w:val="006B4CE3"/>
    <w:rsid w:val="006B50CF"/>
    <w:rsid w:val="006B56C6"/>
    <w:rsid w:val="006B5AA5"/>
    <w:rsid w:val="006B5E9D"/>
    <w:rsid w:val="006B624F"/>
    <w:rsid w:val="006B698D"/>
    <w:rsid w:val="006B69F9"/>
    <w:rsid w:val="006B70C9"/>
    <w:rsid w:val="006B7277"/>
    <w:rsid w:val="006B743B"/>
    <w:rsid w:val="006B7B6B"/>
    <w:rsid w:val="006B7F40"/>
    <w:rsid w:val="006C0150"/>
    <w:rsid w:val="006C03B8"/>
    <w:rsid w:val="006C0BD4"/>
    <w:rsid w:val="006C29D7"/>
    <w:rsid w:val="006C2D02"/>
    <w:rsid w:val="006C32A3"/>
    <w:rsid w:val="006C385B"/>
    <w:rsid w:val="006C3B9C"/>
    <w:rsid w:val="006C3BFD"/>
    <w:rsid w:val="006C405C"/>
    <w:rsid w:val="006C4E5C"/>
    <w:rsid w:val="006C545C"/>
    <w:rsid w:val="006C58DF"/>
    <w:rsid w:val="006C59FF"/>
    <w:rsid w:val="006C5B25"/>
    <w:rsid w:val="006C5EC9"/>
    <w:rsid w:val="006C6059"/>
    <w:rsid w:val="006C65D0"/>
    <w:rsid w:val="006C7522"/>
    <w:rsid w:val="006C782A"/>
    <w:rsid w:val="006D0AF4"/>
    <w:rsid w:val="006D0EF3"/>
    <w:rsid w:val="006D139D"/>
    <w:rsid w:val="006D14D7"/>
    <w:rsid w:val="006D1544"/>
    <w:rsid w:val="006D305F"/>
    <w:rsid w:val="006D351A"/>
    <w:rsid w:val="006D3D9C"/>
    <w:rsid w:val="006D4C5B"/>
    <w:rsid w:val="006D55DB"/>
    <w:rsid w:val="006D5CE4"/>
    <w:rsid w:val="006D5FB2"/>
    <w:rsid w:val="006D6046"/>
    <w:rsid w:val="006D615A"/>
    <w:rsid w:val="006D6645"/>
    <w:rsid w:val="006D6F08"/>
    <w:rsid w:val="006D74BE"/>
    <w:rsid w:val="006D79AB"/>
    <w:rsid w:val="006D7A42"/>
    <w:rsid w:val="006D7DA7"/>
    <w:rsid w:val="006E0100"/>
    <w:rsid w:val="006E062C"/>
    <w:rsid w:val="006E210A"/>
    <w:rsid w:val="006E22C1"/>
    <w:rsid w:val="006E258F"/>
    <w:rsid w:val="006E28B7"/>
    <w:rsid w:val="006E2B61"/>
    <w:rsid w:val="006E3310"/>
    <w:rsid w:val="006E3367"/>
    <w:rsid w:val="006E350F"/>
    <w:rsid w:val="006E44D2"/>
    <w:rsid w:val="006E44D5"/>
    <w:rsid w:val="006E456A"/>
    <w:rsid w:val="006E45E6"/>
    <w:rsid w:val="006E4677"/>
    <w:rsid w:val="006E46A8"/>
    <w:rsid w:val="006E47AD"/>
    <w:rsid w:val="006E4A5A"/>
    <w:rsid w:val="006E4E39"/>
    <w:rsid w:val="006E545B"/>
    <w:rsid w:val="006E565E"/>
    <w:rsid w:val="006E5A6E"/>
    <w:rsid w:val="006E5D5E"/>
    <w:rsid w:val="006E6E5E"/>
    <w:rsid w:val="006E6F23"/>
    <w:rsid w:val="006E7D3B"/>
    <w:rsid w:val="006F028F"/>
    <w:rsid w:val="006F0CF9"/>
    <w:rsid w:val="006F0D29"/>
    <w:rsid w:val="006F0E91"/>
    <w:rsid w:val="006F1B70"/>
    <w:rsid w:val="006F241C"/>
    <w:rsid w:val="006F2504"/>
    <w:rsid w:val="006F2A99"/>
    <w:rsid w:val="006F2C40"/>
    <w:rsid w:val="006F341D"/>
    <w:rsid w:val="006F3B3A"/>
    <w:rsid w:val="006F43CD"/>
    <w:rsid w:val="006F487D"/>
    <w:rsid w:val="006F58D4"/>
    <w:rsid w:val="006F5952"/>
    <w:rsid w:val="006F5C9A"/>
    <w:rsid w:val="006F5CAA"/>
    <w:rsid w:val="006F6D52"/>
    <w:rsid w:val="006F71DC"/>
    <w:rsid w:val="006F796C"/>
    <w:rsid w:val="006F7B5A"/>
    <w:rsid w:val="006F7BC8"/>
    <w:rsid w:val="00700142"/>
    <w:rsid w:val="00700998"/>
    <w:rsid w:val="00700A0B"/>
    <w:rsid w:val="0070171F"/>
    <w:rsid w:val="00701A05"/>
    <w:rsid w:val="00701CC8"/>
    <w:rsid w:val="00702402"/>
    <w:rsid w:val="007028CD"/>
    <w:rsid w:val="00702940"/>
    <w:rsid w:val="00703123"/>
    <w:rsid w:val="0070346E"/>
    <w:rsid w:val="00703660"/>
    <w:rsid w:val="007036DA"/>
    <w:rsid w:val="00704647"/>
    <w:rsid w:val="00704736"/>
    <w:rsid w:val="00704EDB"/>
    <w:rsid w:val="00705489"/>
    <w:rsid w:val="00705BC2"/>
    <w:rsid w:val="00705F8A"/>
    <w:rsid w:val="00706101"/>
    <w:rsid w:val="0070666D"/>
    <w:rsid w:val="00706B8A"/>
    <w:rsid w:val="00706DF5"/>
    <w:rsid w:val="00706FAA"/>
    <w:rsid w:val="0070766F"/>
    <w:rsid w:val="00707ADF"/>
    <w:rsid w:val="00707D61"/>
    <w:rsid w:val="007118CA"/>
    <w:rsid w:val="00711D31"/>
    <w:rsid w:val="00712287"/>
    <w:rsid w:val="00712772"/>
    <w:rsid w:val="00713CF5"/>
    <w:rsid w:val="007144F4"/>
    <w:rsid w:val="00714750"/>
    <w:rsid w:val="007148D3"/>
    <w:rsid w:val="0071551B"/>
    <w:rsid w:val="00715638"/>
    <w:rsid w:val="00715A32"/>
    <w:rsid w:val="00715B9A"/>
    <w:rsid w:val="0071600C"/>
    <w:rsid w:val="007161DA"/>
    <w:rsid w:val="007163B5"/>
    <w:rsid w:val="00716D6A"/>
    <w:rsid w:val="00717413"/>
    <w:rsid w:val="00720CB6"/>
    <w:rsid w:val="00721E95"/>
    <w:rsid w:val="00723001"/>
    <w:rsid w:val="007235D9"/>
    <w:rsid w:val="00724427"/>
    <w:rsid w:val="007245A0"/>
    <w:rsid w:val="00724649"/>
    <w:rsid w:val="00724AE1"/>
    <w:rsid w:val="00725161"/>
    <w:rsid w:val="00725300"/>
    <w:rsid w:val="007256AF"/>
    <w:rsid w:val="00725B07"/>
    <w:rsid w:val="00726EA6"/>
    <w:rsid w:val="00727208"/>
    <w:rsid w:val="00727299"/>
    <w:rsid w:val="00727680"/>
    <w:rsid w:val="00727D2C"/>
    <w:rsid w:val="00730538"/>
    <w:rsid w:val="0073054C"/>
    <w:rsid w:val="00730C7D"/>
    <w:rsid w:val="00731066"/>
    <w:rsid w:val="0073190B"/>
    <w:rsid w:val="00731A6F"/>
    <w:rsid w:val="00733553"/>
    <w:rsid w:val="00733995"/>
    <w:rsid w:val="007342C6"/>
    <w:rsid w:val="007348B1"/>
    <w:rsid w:val="00734E42"/>
    <w:rsid w:val="00734FCD"/>
    <w:rsid w:val="007354F2"/>
    <w:rsid w:val="0073580E"/>
    <w:rsid w:val="00735883"/>
    <w:rsid w:val="007358C2"/>
    <w:rsid w:val="00736143"/>
    <w:rsid w:val="007362A6"/>
    <w:rsid w:val="007362DB"/>
    <w:rsid w:val="00736AA2"/>
    <w:rsid w:val="00736D7D"/>
    <w:rsid w:val="00736DE6"/>
    <w:rsid w:val="00737203"/>
    <w:rsid w:val="0073731E"/>
    <w:rsid w:val="007374F9"/>
    <w:rsid w:val="00737564"/>
    <w:rsid w:val="0074063A"/>
    <w:rsid w:val="00740E58"/>
    <w:rsid w:val="00741368"/>
    <w:rsid w:val="0074194F"/>
    <w:rsid w:val="007427AE"/>
    <w:rsid w:val="007445A0"/>
    <w:rsid w:val="00744E16"/>
    <w:rsid w:val="007451E7"/>
    <w:rsid w:val="0074524B"/>
    <w:rsid w:val="00745B4D"/>
    <w:rsid w:val="00746608"/>
    <w:rsid w:val="00746CE2"/>
    <w:rsid w:val="00746EAC"/>
    <w:rsid w:val="007471D5"/>
    <w:rsid w:val="007474A3"/>
    <w:rsid w:val="00747D8B"/>
    <w:rsid w:val="00751228"/>
    <w:rsid w:val="00751FDB"/>
    <w:rsid w:val="00752718"/>
    <w:rsid w:val="00752C50"/>
    <w:rsid w:val="00753989"/>
    <w:rsid w:val="007540AD"/>
    <w:rsid w:val="007543CB"/>
    <w:rsid w:val="00755EC7"/>
    <w:rsid w:val="00756508"/>
    <w:rsid w:val="007567CF"/>
    <w:rsid w:val="00756F2A"/>
    <w:rsid w:val="007571E1"/>
    <w:rsid w:val="007575D7"/>
    <w:rsid w:val="00757F5E"/>
    <w:rsid w:val="007602E4"/>
    <w:rsid w:val="007604B2"/>
    <w:rsid w:val="007604B9"/>
    <w:rsid w:val="00760877"/>
    <w:rsid w:val="00760C05"/>
    <w:rsid w:val="007619D7"/>
    <w:rsid w:val="007623FB"/>
    <w:rsid w:val="0076299A"/>
    <w:rsid w:val="00762EDE"/>
    <w:rsid w:val="00763B1E"/>
    <w:rsid w:val="00763B30"/>
    <w:rsid w:val="007641CF"/>
    <w:rsid w:val="00764724"/>
    <w:rsid w:val="00765281"/>
    <w:rsid w:val="00766BAD"/>
    <w:rsid w:val="00770099"/>
    <w:rsid w:val="00770226"/>
    <w:rsid w:val="00771706"/>
    <w:rsid w:val="00771AA0"/>
    <w:rsid w:val="0077213F"/>
    <w:rsid w:val="0077220C"/>
    <w:rsid w:val="00772C20"/>
    <w:rsid w:val="007731AF"/>
    <w:rsid w:val="007731FC"/>
    <w:rsid w:val="00773D5D"/>
    <w:rsid w:val="00773FB6"/>
    <w:rsid w:val="00774CC1"/>
    <w:rsid w:val="007750D5"/>
    <w:rsid w:val="007753DF"/>
    <w:rsid w:val="007753E3"/>
    <w:rsid w:val="007755F2"/>
    <w:rsid w:val="007756F8"/>
    <w:rsid w:val="00775856"/>
    <w:rsid w:val="007758EB"/>
    <w:rsid w:val="0077592B"/>
    <w:rsid w:val="00776422"/>
    <w:rsid w:val="00776971"/>
    <w:rsid w:val="00776B09"/>
    <w:rsid w:val="007801C1"/>
    <w:rsid w:val="007801CE"/>
    <w:rsid w:val="007808CF"/>
    <w:rsid w:val="00780C3A"/>
    <w:rsid w:val="007812F3"/>
    <w:rsid w:val="0078177E"/>
    <w:rsid w:val="00782868"/>
    <w:rsid w:val="00782DF0"/>
    <w:rsid w:val="00782F54"/>
    <w:rsid w:val="0078304C"/>
    <w:rsid w:val="00783210"/>
    <w:rsid w:val="00783673"/>
    <w:rsid w:val="00783B59"/>
    <w:rsid w:val="00783E38"/>
    <w:rsid w:val="00783F0B"/>
    <w:rsid w:val="0078417D"/>
    <w:rsid w:val="007845D1"/>
    <w:rsid w:val="00785490"/>
    <w:rsid w:val="00785863"/>
    <w:rsid w:val="00785889"/>
    <w:rsid w:val="00785D29"/>
    <w:rsid w:val="00785F59"/>
    <w:rsid w:val="007866D5"/>
    <w:rsid w:val="0078690B"/>
    <w:rsid w:val="00786E64"/>
    <w:rsid w:val="00786ECC"/>
    <w:rsid w:val="00787850"/>
    <w:rsid w:val="00791A2B"/>
    <w:rsid w:val="007925EA"/>
    <w:rsid w:val="00792975"/>
    <w:rsid w:val="007929C8"/>
    <w:rsid w:val="00793339"/>
    <w:rsid w:val="00793CD8"/>
    <w:rsid w:val="00794596"/>
    <w:rsid w:val="00794C40"/>
    <w:rsid w:val="007959DF"/>
    <w:rsid w:val="00795C92"/>
    <w:rsid w:val="00796726"/>
    <w:rsid w:val="00797AFF"/>
    <w:rsid w:val="00797D03"/>
    <w:rsid w:val="007A0313"/>
    <w:rsid w:val="007A0E6E"/>
    <w:rsid w:val="007A1CB3"/>
    <w:rsid w:val="007A23F2"/>
    <w:rsid w:val="007A2553"/>
    <w:rsid w:val="007A27AD"/>
    <w:rsid w:val="007A306F"/>
    <w:rsid w:val="007A43A6"/>
    <w:rsid w:val="007A58A6"/>
    <w:rsid w:val="007A58F1"/>
    <w:rsid w:val="007A5D94"/>
    <w:rsid w:val="007A5EED"/>
    <w:rsid w:val="007A61D2"/>
    <w:rsid w:val="007A6261"/>
    <w:rsid w:val="007A6495"/>
    <w:rsid w:val="007A6F2F"/>
    <w:rsid w:val="007A7053"/>
    <w:rsid w:val="007A74A4"/>
    <w:rsid w:val="007A7DC5"/>
    <w:rsid w:val="007A7DC9"/>
    <w:rsid w:val="007B09E5"/>
    <w:rsid w:val="007B19EB"/>
    <w:rsid w:val="007B1F0E"/>
    <w:rsid w:val="007B29DB"/>
    <w:rsid w:val="007B2A05"/>
    <w:rsid w:val="007B3D2D"/>
    <w:rsid w:val="007B3E04"/>
    <w:rsid w:val="007B437F"/>
    <w:rsid w:val="007B485F"/>
    <w:rsid w:val="007B50AE"/>
    <w:rsid w:val="007B51DF"/>
    <w:rsid w:val="007B5C47"/>
    <w:rsid w:val="007B6B74"/>
    <w:rsid w:val="007B75B0"/>
    <w:rsid w:val="007B75D5"/>
    <w:rsid w:val="007B7875"/>
    <w:rsid w:val="007C03D9"/>
    <w:rsid w:val="007C0476"/>
    <w:rsid w:val="007C05DD"/>
    <w:rsid w:val="007C13CB"/>
    <w:rsid w:val="007C19C1"/>
    <w:rsid w:val="007C2133"/>
    <w:rsid w:val="007C22DA"/>
    <w:rsid w:val="007C28B9"/>
    <w:rsid w:val="007C2B96"/>
    <w:rsid w:val="007C2E46"/>
    <w:rsid w:val="007C3D18"/>
    <w:rsid w:val="007C459E"/>
    <w:rsid w:val="007C4B39"/>
    <w:rsid w:val="007C5FE9"/>
    <w:rsid w:val="007C60BF"/>
    <w:rsid w:val="007C61AB"/>
    <w:rsid w:val="007C6A07"/>
    <w:rsid w:val="007C6DE2"/>
    <w:rsid w:val="007C75A1"/>
    <w:rsid w:val="007C77A5"/>
    <w:rsid w:val="007D0217"/>
    <w:rsid w:val="007D04E5"/>
    <w:rsid w:val="007D08CC"/>
    <w:rsid w:val="007D1B46"/>
    <w:rsid w:val="007D1E22"/>
    <w:rsid w:val="007D261C"/>
    <w:rsid w:val="007D28AC"/>
    <w:rsid w:val="007D5247"/>
    <w:rsid w:val="007D5809"/>
    <w:rsid w:val="007D5901"/>
    <w:rsid w:val="007D6354"/>
    <w:rsid w:val="007D65F7"/>
    <w:rsid w:val="007D6C7C"/>
    <w:rsid w:val="007D71A6"/>
    <w:rsid w:val="007D7526"/>
    <w:rsid w:val="007D7D25"/>
    <w:rsid w:val="007E09C2"/>
    <w:rsid w:val="007E1D5C"/>
    <w:rsid w:val="007E252D"/>
    <w:rsid w:val="007E2FA0"/>
    <w:rsid w:val="007E3847"/>
    <w:rsid w:val="007E3EF5"/>
    <w:rsid w:val="007E4610"/>
    <w:rsid w:val="007E4715"/>
    <w:rsid w:val="007E4D98"/>
    <w:rsid w:val="007E4E18"/>
    <w:rsid w:val="007E505B"/>
    <w:rsid w:val="007E533C"/>
    <w:rsid w:val="007E53BD"/>
    <w:rsid w:val="007E5AC5"/>
    <w:rsid w:val="007E6DE3"/>
    <w:rsid w:val="007E7091"/>
    <w:rsid w:val="007E7475"/>
    <w:rsid w:val="007F12B6"/>
    <w:rsid w:val="007F1726"/>
    <w:rsid w:val="007F17F6"/>
    <w:rsid w:val="007F1FEA"/>
    <w:rsid w:val="007F2363"/>
    <w:rsid w:val="007F3957"/>
    <w:rsid w:val="007F3F4A"/>
    <w:rsid w:val="007F41D8"/>
    <w:rsid w:val="007F4560"/>
    <w:rsid w:val="007F4904"/>
    <w:rsid w:val="007F5988"/>
    <w:rsid w:val="007F5C19"/>
    <w:rsid w:val="007F72B7"/>
    <w:rsid w:val="007F7E0D"/>
    <w:rsid w:val="007F7F41"/>
    <w:rsid w:val="007F7F5C"/>
    <w:rsid w:val="0080009E"/>
    <w:rsid w:val="0080079E"/>
    <w:rsid w:val="008008A2"/>
    <w:rsid w:val="008009EE"/>
    <w:rsid w:val="00800A4C"/>
    <w:rsid w:val="00801014"/>
    <w:rsid w:val="00801562"/>
    <w:rsid w:val="0080187F"/>
    <w:rsid w:val="00801893"/>
    <w:rsid w:val="00801CC4"/>
    <w:rsid w:val="008020AD"/>
    <w:rsid w:val="0080253D"/>
    <w:rsid w:val="00802D29"/>
    <w:rsid w:val="00802DEB"/>
    <w:rsid w:val="0080325D"/>
    <w:rsid w:val="00803546"/>
    <w:rsid w:val="008036C5"/>
    <w:rsid w:val="00803FAE"/>
    <w:rsid w:val="00804113"/>
    <w:rsid w:val="00805143"/>
    <w:rsid w:val="008052C1"/>
    <w:rsid w:val="00805927"/>
    <w:rsid w:val="00805C6F"/>
    <w:rsid w:val="0080605F"/>
    <w:rsid w:val="00806792"/>
    <w:rsid w:val="00807786"/>
    <w:rsid w:val="00807BBA"/>
    <w:rsid w:val="00807F33"/>
    <w:rsid w:val="008101B0"/>
    <w:rsid w:val="008113A3"/>
    <w:rsid w:val="008115C7"/>
    <w:rsid w:val="00811FCB"/>
    <w:rsid w:val="008125BB"/>
    <w:rsid w:val="008129EC"/>
    <w:rsid w:val="00812B68"/>
    <w:rsid w:val="00812CE9"/>
    <w:rsid w:val="0081333C"/>
    <w:rsid w:val="0081374F"/>
    <w:rsid w:val="00813D91"/>
    <w:rsid w:val="008143BB"/>
    <w:rsid w:val="00814AD5"/>
    <w:rsid w:val="00814F7B"/>
    <w:rsid w:val="00815681"/>
    <w:rsid w:val="008156D5"/>
    <w:rsid w:val="008158D6"/>
    <w:rsid w:val="00815979"/>
    <w:rsid w:val="0081598F"/>
    <w:rsid w:val="00817196"/>
    <w:rsid w:val="008172E8"/>
    <w:rsid w:val="0081757C"/>
    <w:rsid w:val="00817EE0"/>
    <w:rsid w:val="0082063C"/>
    <w:rsid w:val="00820715"/>
    <w:rsid w:val="008213E6"/>
    <w:rsid w:val="008216C3"/>
    <w:rsid w:val="00821960"/>
    <w:rsid w:val="00821C42"/>
    <w:rsid w:val="00821E3E"/>
    <w:rsid w:val="008235DB"/>
    <w:rsid w:val="008240DA"/>
    <w:rsid w:val="0082461E"/>
    <w:rsid w:val="00824AB4"/>
    <w:rsid w:val="00825900"/>
    <w:rsid w:val="00825C36"/>
    <w:rsid w:val="00825C42"/>
    <w:rsid w:val="00825D25"/>
    <w:rsid w:val="00825D9F"/>
    <w:rsid w:val="00825EEF"/>
    <w:rsid w:val="00825F51"/>
    <w:rsid w:val="00826FF8"/>
    <w:rsid w:val="00827CAB"/>
    <w:rsid w:val="00827D6F"/>
    <w:rsid w:val="00830677"/>
    <w:rsid w:val="00830E87"/>
    <w:rsid w:val="0083207E"/>
    <w:rsid w:val="008326C1"/>
    <w:rsid w:val="008328DA"/>
    <w:rsid w:val="00832F11"/>
    <w:rsid w:val="0083391C"/>
    <w:rsid w:val="00833F4B"/>
    <w:rsid w:val="00833FB3"/>
    <w:rsid w:val="00834C82"/>
    <w:rsid w:val="0083565C"/>
    <w:rsid w:val="00835837"/>
    <w:rsid w:val="0083753A"/>
    <w:rsid w:val="008376AC"/>
    <w:rsid w:val="0083778B"/>
    <w:rsid w:val="00840308"/>
    <w:rsid w:val="00840F75"/>
    <w:rsid w:val="00841446"/>
    <w:rsid w:val="00841A22"/>
    <w:rsid w:val="008427B2"/>
    <w:rsid w:val="00842A83"/>
    <w:rsid w:val="00842B22"/>
    <w:rsid w:val="0084331A"/>
    <w:rsid w:val="00843BDC"/>
    <w:rsid w:val="00843FEE"/>
    <w:rsid w:val="008443C2"/>
    <w:rsid w:val="008444E8"/>
    <w:rsid w:val="008444E9"/>
    <w:rsid w:val="0084493A"/>
    <w:rsid w:val="00844E80"/>
    <w:rsid w:val="0084503F"/>
    <w:rsid w:val="008454EE"/>
    <w:rsid w:val="00845BE3"/>
    <w:rsid w:val="00845E1A"/>
    <w:rsid w:val="008464A3"/>
    <w:rsid w:val="0084655B"/>
    <w:rsid w:val="00846CB9"/>
    <w:rsid w:val="00846DF4"/>
    <w:rsid w:val="00846FE7"/>
    <w:rsid w:val="0084761A"/>
    <w:rsid w:val="00847D83"/>
    <w:rsid w:val="008500C9"/>
    <w:rsid w:val="00851238"/>
    <w:rsid w:val="00851C3F"/>
    <w:rsid w:val="008529CC"/>
    <w:rsid w:val="008529E2"/>
    <w:rsid w:val="00854C52"/>
    <w:rsid w:val="00854DF6"/>
    <w:rsid w:val="00855873"/>
    <w:rsid w:val="0085639A"/>
    <w:rsid w:val="008563DE"/>
    <w:rsid w:val="00856476"/>
    <w:rsid w:val="0085648F"/>
    <w:rsid w:val="00856501"/>
    <w:rsid w:val="008568F5"/>
    <w:rsid w:val="00856911"/>
    <w:rsid w:val="008569B3"/>
    <w:rsid w:val="00857843"/>
    <w:rsid w:val="00857BA5"/>
    <w:rsid w:val="00857C50"/>
    <w:rsid w:val="0086006F"/>
    <w:rsid w:val="008601DF"/>
    <w:rsid w:val="00860699"/>
    <w:rsid w:val="0086099B"/>
    <w:rsid w:val="0086143D"/>
    <w:rsid w:val="00861B66"/>
    <w:rsid w:val="0086242F"/>
    <w:rsid w:val="00862B9A"/>
    <w:rsid w:val="00863537"/>
    <w:rsid w:val="00863C5D"/>
    <w:rsid w:val="00863D38"/>
    <w:rsid w:val="0086425C"/>
    <w:rsid w:val="00864588"/>
    <w:rsid w:val="00864B40"/>
    <w:rsid w:val="00864DC3"/>
    <w:rsid w:val="00865F3B"/>
    <w:rsid w:val="0086607D"/>
    <w:rsid w:val="00866611"/>
    <w:rsid w:val="008669E1"/>
    <w:rsid w:val="00866E1D"/>
    <w:rsid w:val="008677FD"/>
    <w:rsid w:val="00867981"/>
    <w:rsid w:val="00867B26"/>
    <w:rsid w:val="0087055F"/>
    <w:rsid w:val="008705D4"/>
    <w:rsid w:val="008706D4"/>
    <w:rsid w:val="00870F8A"/>
    <w:rsid w:val="00870FFE"/>
    <w:rsid w:val="008719A4"/>
    <w:rsid w:val="00871D23"/>
    <w:rsid w:val="00871D26"/>
    <w:rsid w:val="00871FBC"/>
    <w:rsid w:val="008725D7"/>
    <w:rsid w:val="008726CD"/>
    <w:rsid w:val="00872DD4"/>
    <w:rsid w:val="00872DF0"/>
    <w:rsid w:val="00872E82"/>
    <w:rsid w:val="00872E99"/>
    <w:rsid w:val="008735D7"/>
    <w:rsid w:val="00873921"/>
    <w:rsid w:val="008739E4"/>
    <w:rsid w:val="00874312"/>
    <w:rsid w:val="0087437C"/>
    <w:rsid w:val="008743D3"/>
    <w:rsid w:val="00874DA8"/>
    <w:rsid w:val="008759A0"/>
    <w:rsid w:val="00875CD7"/>
    <w:rsid w:val="00876329"/>
    <w:rsid w:val="00876B4D"/>
    <w:rsid w:val="00876C18"/>
    <w:rsid w:val="00877943"/>
    <w:rsid w:val="00877F18"/>
    <w:rsid w:val="00880FCF"/>
    <w:rsid w:val="00881595"/>
    <w:rsid w:val="00881C56"/>
    <w:rsid w:val="00881CDD"/>
    <w:rsid w:val="00882349"/>
    <w:rsid w:val="00883005"/>
    <w:rsid w:val="008846AC"/>
    <w:rsid w:val="008848F9"/>
    <w:rsid w:val="00884CD0"/>
    <w:rsid w:val="008851B8"/>
    <w:rsid w:val="008856D9"/>
    <w:rsid w:val="00886D00"/>
    <w:rsid w:val="00886D44"/>
    <w:rsid w:val="00886F61"/>
    <w:rsid w:val="00887673"/>
    <w:rsid w:val="00887B43"/>
    <w:rsid w:val="008907CA"/>
    <w:rsid w:val="008910FC"/>
    <w:rsid w:val="00891245"/>
    <w:rsid w:val="008913FE"/>
    <w:rsid w:val="00891DA1"/>
    <w:rsid w:val="00892CFF"/>
    <w:rsid w:val="0089334D"/>
    <w:rsid w:val="0089347C"/>
    <w:rsid w:val="00893C02"/>
    <w:rsid w:val="008947E4"/>
    <w:rsid w:val="00894A88"/>
    <w:rsid w:val="00895060"/>
    <w:rsid w:val="00895310"/>
    <w:rsid w:val="00895386"/>
    <w:rsid w:val="00895FFE"/>
    <w:rsid w:val="00896985"/>
    <w:rsid w:val="0089757A"/>
    <w:rsid w:val="008A0210"/>
    <w:rsid w:val="008A08E0"/>
    <w:rsid w:val="008A0B24"/>
    <w:rsid w:val="008A0B9C"/>
    <w:rsid w:val="008A166F"/>
    <w:rsid w:val="008A1A91"/>
    <w:rsid w:val="008A21FF"/>
    <w:rsid w:val="008A2CE2"/>
    <w:rsid w:val="008A30AC"/>
    <w:rsid w:val="008A30BD"/>
    <w:rsid w:val="008A3AE2"/>
    <w:rsid w:val="008A3C17"/>
    <w:rsid w:val="008A4275"/>
    <w:rsid w:val="008A44B8"/>
    <w:rsid w:val="008A4796"/>
    <w:rsid w:val="008A4944"/>
    <w:rsid w:val="008A4C51"/>
    <w:rsid w:val="008A4E29"/>
    <w:rsid w:val="008A4F62"/>
    <w:rsid w:val="008A51A8"/>
    <w:rsid w:val="008A5358"/>
    <w:rsid w:val="008A547F"/>
    <w:rsid w:val="008A54C7"/>
    <w:rsid w:val="008A620C"/>
    <w:rsid w:val="008A646C"/>
    <w:rsid w:val="008A6930"/>
    <w:rsid w:val="008A76D3"/>
    <w:rsid w:val="008A77D8"/>
    <w:rsid w:val="008B0483"/>
    <w:rsid w:val="008B0D5E"/>
    <w:rsid w:val="008B120C"/>
    <w:rsid w:val="008B2932"/>
    <w:rsid w:val="008B2CC9"/>
    <w:rsid w:val="008B45A3"/>
    <w:rsid w:val="008B471E"/>
    <w:rsid w:val="008B4D4B"/>
    <w:rsid w:val="008B5156"/>
    <w:rsid w:val="008B51A0"/>
    <w:rsid w:val="008B53B6"/>
    <w:rsid w:val="008B592A"/>
    <w:rsid w:val="008B5B82"/>
    <w:rsid w:val="008B5D1A"/>
    <w:rsid w:val="008B6276"/>
    <w:rsid w:val="008B7758"/>
    <w:rsid w:val="008B7B5C"/>
    <w:rsid w:val="008C035B"/>
    <w:rsid w:val="008C08D7"/>
    <w:rsid w:val="008C0C99"/>
    <w:rsid w:val="008C0D7E"/>
    <w:rsid w:val="008C0D8F"/>
    <w:rsid w:val="008C10C9"/>
    <w:rsid w:val="008C1471"/>
    <w:rsid w:val="008C1C27"/>
    <w:rsid w:val="008C1F0E"/>
    <w:rsid w:val="008C1FC4"/>
    <w:rsid w:val="008C2017"/>
    <w:rsid w:val="008C384B"/>
    <w:rsid w:val="008C3A3B"/>
    <w:rsid w:val="008C3D46"/>
    <w:rsid w:val="008C48F8"/>
    <w:rsid w:val="008C4958"/>
    <w:rsid w:val="008C4BAA"/>
    <w:rsid w:val="008C4D22"/>
    <w:rsid w:val="008C636D"/>
    <w:rsid w:val="008C6AE8"/>
    <w:rsid w:val="008C6C83"/>
    <w:rsid w:val="008C7573"/>
    <w:rsid w:val="008C76EC"/>
    <w:rsid w:val="008C7D4E"/>
    <w:rsid w:val="008C7F2C"/>
    <w:rsid w:val="008C7F46"/>
    <w:rsid w:val="008D114A"/>
    <w:rsid w:val="008D13F8"/>
    <w:rsid w:val="008D1742"/>
    <w:rsid w:val="008D19AA"/>
    <w:rsid w:val="008D1FC0"/>
    <w:rsid w:val="008D224C"/>
    <w:rsid w:val="008D2E1D"/>
    <w:rsid w:val="008D2EBF"/>
    <w:rsid w:val="008D3299"/>
    <w:rsid w:val="008D34F1"/>
    <w:rsid w:val="008D39D8"/>
    <w:rsid w:val="008D44F6"/>
    <w:rsid w:val="008D4FAD"/>
    <w:rsid w:val="008D517C"/>
    <w:rsid w:val="008D55A9"/>
    <w:rsid w:val="008D680E"/>
    <w:rsid w:val="008D6D1A"/>
    <w:rsid w:val="008D6EF2"/>
    <w:rsid w:val="008D7F62"/>
    <w:rsid w:val="008E07F9"/>
    <w:rsid w:val="008E0927"/>
    <w:rsid w:val="008E0A8B"/>
    <w:rsid w:val="008E0DC8"/>
    <w:rsid w:val="008E0E1F"/>
    <w:rsid w:val="008E10C0"/>
    <w:rsid w:val="008E14C5"/>
    <w:rsid w:val="008E1909"/>
    <w:rsid w:val="008E2A65"/>
    <w:rsid w:val="008E30B6"/>
    <w:rsid w:val="008E33E0"/>
    <w:rsid w:val="008E3C1B"/>
    <w:rsid w:val="008E3E1F"/>
    <w:rsid w:val="008E436E"/>
    <w:rsid w:val="008E4E82"/>
    <w:rsid w:val="008E548A"/>
    <w:rsid w:val="008E54CF"/>
    <w:rsid w:val="008E5E7C"/>
    <w:rsid w:val="008E61F0"/>
    <w:rsid w:val="008E6321"/>
    <w:rsid w:val="008E64C2"/>
    <w:rsid w:val="008E6D79"/>
    <w:rsid w:val="008E6E06"/>
    <w:rsid w:val="008E6E68"/>
    <w:rsid w:val="008E715E"/>
    <w:rsid w:val="008E759F"/>
    <w:rsid w:val="008E75BD"/>
    <w:rsid w:val="008E781E"/>
    <w:rsid w:val="008E7821"/>
    <w:rsid w:val="008E7ABB"/>
    <w:rsid w:val="008F0A25"/>
    <w:rsid w:val="008F16E1"/>
    <w:rsid w:val="008F197A"/>
    <w:rsid w:val="008F19BC"/>
    <w:rsid w:val="008F1EAB"/>
    <w:rsid w:val="008F2C20"/>
    <w:rsid w:val="008F2EC4"/>
    <w:rsid w:val="008F33DC"/>
    <w:rsid w:val="008F37D2"/>
    <w:rsid w:val="008F3D7D"/>
    <w:rsid w:val="008F4050"/>
    <w:rsid w:val="008F477F"/>
    <w:rsid w:val="008F6075"/>
    <w:rsid w:val="008F6BDC"/>
    <w:rsid w:val="008F6F19"/>
    <w:rsid w:val="008F7390"/>
    <w:rsid w:val="008F791A"/>
    <w:rsid w:val="0090079A"/>
    <w:rsid w:val="00900CA0"/>
    <w:rsid w:val="0090151D"/>
    <w:rsid w:val="009015A5"/>
    <w:rsid w:val="009017BF"/>
    <w:rsid w:val="00902491"/>
    <w:rsid w:val="00902A96"/>
    <w:rsid w:val="00902ABF"/>
    <w:rsid w:val="00902BDA"/>
    <w:rsid w:val="00902E62"/>
    <w:rsid w:val="0090336B"/>
    <w:rsid w:val="00903880"/>
    <w:rsid w:val="00903AB3"/>
    <w:rsid w:val="00903F57"/>
    <w:rsid w:val="00904602"/>
    <w:rsid w:val="009047B0"/>
    <w:rsid w:val="00904F5D"/>
    <w:rsid w:val="009050C5"/>
    <w:rsid w:val="00905214"/>
    <w:rsid w:val="00905285"/>
    <w:rsid w:val="009053AA"/>
    <w:rsid w:val="00905561"/>
    <w:rsid w:val="00906431"/>
    <w:rsid w:val="00906481"/>
    <w:rsid w:val="00906939"/>
    <w:rsid w:val="00906A8B"/>
    <w:rsid w:val="00906C12"/>
    <w:rsid w:val="00907F4E"/>
    <w:rsid w:val="00910390"/>
    <w:rsid w:val="00910B7D"/>
    <w:rsid w:val="00910BB3"/>
    <w:rsid w:val="00911DFB"/>
    <w:rsid w:val="009121B5"/>
    <w:rsid w:val="009123D5"/>
    <w:rsid w:val="009125E0"/>
    <w:rsid w:val="00912C30"/>
    <w:rsid w:val="00912C96"/>
    <w:rsid w:val="00912F8E"/>
    <w:rsid w:val="009132C6"/>
    <w:rsid w:val="0091386C"/>
    <w:rsid w:val="009139D9"/>
    <w:rsid w:val="00913A43"/>
    <w:rsid w:val="00913C79"/>
    <w:rsid w:val="00913D7D"/>
    <w:rsid w:val="00913E44"/>
    <w:rsid w:val="00914233"/>
    <w:rsid w:val="009148D2"/>
    <w:rsid w:val="00914AD8"/>
    <w:rsid w:val="00914BC0"/>
    <w:rsid w:val="00914CC7"/>
    <w:rsid w:val="009155B4"/>
    <w:rsid w:val="00916079"/>
    <w:rsid w:val="009164BD"/>
    <w:rsid w:val="0091691E"/>
    <w:rsid w:val="00916FCC"/>
    <w:rsid w:val="00917191"/>
    <w:rsid w:val="00917956"/>
    <w:rsid w:val="00917CE9"/>
    <w:rsid w:val="00917E2D"/>
    <w:rsid w:val="0092027E"/>
    <w:rsid w:val="00920BF2"/>
    <w:rsid w:val="0092137F"/>
    <w:rsid w:val="00922010"/>
    <w:rsid w:val="0092265D"/>
    <w:rsid w:val="009226F0"/>
    <w:rsid w:val="0092270D"/>
    <w:rsid w:val="0092272E"/>
    <w:rsid w:val="00922BFD"/>
    <w:rsid w:val="00922D53"/>
    <w:rsid w:val="009237EC"/>
    <w:rsid w:val="00923BD4"/>
    <w:rsid w:val="0092467E"/>
    <w:rsid w:val="0092533B"/>
    <w:rsid w:val="0092560F"/>
    <w:rsid w:val="00925878"/>
    <w:rsid w:val="00925CBD"/>
    <w:rsid w:val="00927AAE"/>
    <w:rsid w:val="00927CED"/>
    <w:rsid w:val="0093085A"/>
    <w:rsid w:val="00931BD9"/>
    <w:rsid w:val="00931F32"/>
    <w:rsid w:val="00932130"/>
    <w:rsid w:val="00932952"/>
    <w:rsid w:val="00933367"/>
    <w:rsid w:val="00933B29"/>
    <w:rsid w:val="00933E80"/>
    <w:rsid w:val="00934396"/>
    <w:rsid w:val="009349BB"/>
    <w:rsid w:val="00935A7F"/>
    <w:rsid w:val="0094012B"/>
    <w:rsid w:val="00940C00"/>
    <w:rsid w:val="00940F9B"/>
    <w:rsid w:val="00941636"/>
    <w:rsid w:val="00942743"/>
    <w:rsid w:val="00942D57"/>
    <w:rsid w:val="009433F1"/>
    <w:rsid w:val="009436AF"/>
    <w:rsid w:val="00943742"/>
    <w:rsid w:val="00943A35"/>
    <w:rsid w:val="0094403B"/>
    <w:rsid w:val="00944A5E"/>
    <w:rsid w:val="0094503B"/>
    <w:rsid w:val="009455CF"/>
    <w:rsid w:val="00945630"/>
    <w:rsid w:val="00945C05"/>
    <w:rsid w:val="00946815"/>
    <w:rsid w:val="00946945"/>
    <w:rsid w:val="00946CA1"/>
    <w:rsid w:val="00947713"/>
    <w:rsid w:val="0094782B"/>
    <w:rsid w:val="00947CC8"/>
    <w:rsid w:val="00947D62"/>
    <w:rsid w:val="0095092C"/>
    <w:rsid w:val="00950DE7"/>
    <w:rsid w:val="00951A64"/>
    <w:rsid w:val="00951FE9"/>
    <w:rsid w:val="0095278F"/>
    <w:rsid w:val="00953098"/>
    <w:rsid w:val="00953637"/>
    <w:rsid w:val="00953920"/>
    <w:rsid w:val="00953D47"/>
    <w:rsid w:val="00953E54"/>
    <w:rsid w:val="00954090"/>
    <w:rsid w:val="009541AD"/>
    <w:rsid w:val="009541BE"/>
    <w:rsid w:val="0095461F"/>
    <w:rsid w:val="00954663"/>
    <w:rsid w:val="00954F7B"/>
    <w:rsid w:val="00954F9B"/>
    <w:rsid w:val="009559ED"/>
    <w:rsid w:val="0095649A"/>
    <w:rsid w:val="0095681E"/>
    <w:rsid w:val="00956901"/>
    <w:rsid w:val="009572D4"/>
    <w:rsid w:val="00957898"/>
    <w:rsid w:val="009615FF"/>
    <w:rsid w:val="00961921"/>
    <w:rsid w:val="0096240B"/>
    <w:rsid w:val="0096355B"/>
    <w:rsid w:val="00963BD3"/>
    <w:rsid w:val="00963C1E"/>
    <w:rsid w:val="0096430A"/>
    <w:rsid w:val="00964464"/>
    <w:rsid w:val="0096475B"/>
    <w:rsid w:val="00964D93"/>
    <w:rsid w:val="0096554B"/>
    <w:rsid w:val="0096584A"/>
    <w:rsid w:val="00965A4F"/>
    <w:rsid w:val="00965BD7"/>
    <w:rsid w:val="00965E61"/>
    <w:rsid w:val="00967013"/>
    <w:rsid w:val="0096766E"/>
    <w:rsid w:val="00970F65"/>
    <w:rsid w:val="009713D9"/>
    <w:rsid w:val="00971611"/>
    <w:rsid w:val="00971837"/>
    <w:rsid w:val="0097188B"/>
    <w:rsid w:val="00971A83"/>
    <w:rsid w:val="00971CA8"/>
    <w:rsid w:val="00971F08"/>
    <w:rsid w:val="00972109"/>
    <w:rsid w:val="0097271A"/>
    <w:rsid w:val="009727F4"/>
    <w:rsid w:val="00972E1B"/>
    <w:rsid w:val="00974A18"/>
    <w:rsid w:val="00974C50"/>
    <w:rsid w:val="00975B06"/>
    <w:rsid w:val="00975D06"/>
    <w:rsid w:val="00976949"/>
    <w:rsid w:val="00976B34"/>
    <w:rsid w:val="00976C75"/>
    <w:rsid w:val="00976D35"/>
    <w:rsid w:val="00977A89"/>
    <w:rsid w:val="00977F6E"/>
    <w:rsid w:val="00980477"/>
    <w:rsid w:val="0098062F"/>
    <w:rsid w:val="009817BF"/>
    <w:rsid w:val="00981864"/>
    <w:rsid w:val="009820F4"/>
    <w:rsid w:val="00983521"/>
    <w:rsid w:val="009835A1"/>
    <w:rsid w:val="00983AE9"/>
    <w:rsid w:val="00983DA3"/>
    <w:rsid w:val="009840D2"/>
    <w:rsid w:val="009842FC"/>
    <w:rsid w:val="00984738"/>
    <w:rsid w:val="0098516E"/>
    <w:rsid w:val="00985253"/>
    <w:rsid w:val="009853B3"/>
    <w:rsid w:val="00986635"/>
    <w:rsid w:val="009866A1"/>
    <w:rsid w:val="009870B6"/>
    <w:rsid w:val="00987F9C"/>
    <w:rsid w:val="009900E5"/>
    <w:rsid w:val="00990194"/>
    <w:rsid w:val="00990630"/>
    <w:rsid w:val="0099093F"/>
    <w:rsid w:val="00990B5A"/>
    <w:rsid w:val="00991761"/>
    <w:rsid w:val="0099235B"/>
    <w:rsid w:val="00992C14"/>
    <w:rsid w:val="00992CDF"/>
    <w:rsid w:val="00993321"/>
    <w:rsid w:val="009934D2"/>
    <w:rsid w:val="00993D8D"/>
    <w:rsid w:val="00994309"/>
    <w:rsid w:val="00994B02"/>
    <w:rsid w:val="00994DCA"/>
    <w:rsid w:val="009955D8"/>
    <w:rsid w:val="00995692"/>
    <w:rsid w:val="00995B06"/>
    <w:rsid w:val="0099603E"/>
    <w:rsid w:val="009965BD"/>
    <w:rsid w:val="00996BDC"/>
    <w:rsid w:val="009970DD"/>
    <w:rsid w:val="0099750E"/>
    <w:rsid w:val="00997E1D"/>
    <w:rsid w:val="009A005D"/>
    <w:rsid w:val="009A0FAB"/>
    <w:rsid w:val="009A0FBA"/>
    <w:rsid w:val="009A13D5"/>
    <w:rsid w:val="009A1601"/>
    <w:rsid w:val="009A1C6E"/>
    <w:rsid w:val="009A1F67"/>
    <w:rsid w:val="009A24C8"/>
    <w:rsid w:val="009A257B"/>
    <w:rsid w:val="009A2C9B"/>
    <w:rsid w:val="009A2F05"/>
    <w:rsid w:val="009A2F3C"/>
    <w:rsid w:val="009A42E3"/>
    <w:rsid w:val="009A462D"/>
    <w:rsid w:val="009A58CF"/>
    <w:rsid w:val="009A5CBA"/>
    <w:rsid w:val="009A6274"/>
    <w:rsid w:val="009A627F"/>
    <w:rsid w:val="009A645B"/>
    <w:rsid w:val="009A71C9"/>
    <w:rsid w:val="009A747D"/>
    <w:rsid w:val="009A755E"/>
    <w:rsid w:val="009B09FB"/>
    <w:rsid w:val="009B0D91"/>
    <w:rsid w:val="009B3104"/>
    <w:rsid w:val="009B396D"/>
    <w:rsid w:val="009B3AC2"/>
    <w:rsid w:val="009B3BD4"/>
    <w:rsid w:val="009B4103"/>
    <w:rsid w:val="009B44CE"/>
    <w:rsid w:val="009B45BC"/>
    <w:rsid w:val="009B4A4D"/>
    <w:rsid w:val="009B4DF4"/>
    <w:rsid w:val="009B4E5C"/>
    <w:rsid w:val="009B4FE6"/>
    <w:rsid w:val="009B564E"/>
    <w:rsid w:val="009B578F"/>
    <w:rsid w:val="009B63E2"/>
    <w:rsid w:val="009B6662"/>
    <w:rsid w:val="009B6F63"/>
    <w:rsid w:val="009B6F97"/>
    <w:rsid w:val="009B7AA5"/>
    <w:rsid w:val="009B7ADC"/>
    <w:rsid w:val="009B7B75"/>
    <w:rsid w:val="009B7E87"/>
    <w:rsid w:val="009C0587"/>
    <w:rsid w:val="009C171E"/>
    <w:rsid w:val="009C1C3C"/>
    <w:rsid w:val="009C273D"/>
    <w:rsid w:val="009C2775"/>
    <w:rsid w:val="009C2DAB"/>
    <w:rsid w:val="009C30B2"/>
    <w:rsid w:val="009C3879"/>
    <w:rsid w:val="009C403E"/>
    <w:rsid w:val="009C430B"/>
    <w:rsid w:val="009C48FB"/>
    <w:rsid w:val="009C4923"/>
    <w:rsid w:val="009C5410"/>
    <w:rsid w:val="009C5948"/>
    <w:rsid w:val="009C5957"/>
    <w:rsid w:val="009C5A31"/>
    <w:rsid w:val="009C62EF"/>
    <w:rsid w:val="009C6698"/>
    <w:rsid w:val="009C6897"/>
    <w:rsid w:val="009C690A"/>
    <w:rsid w:val="009C6A81"/>
    <w:rsid w:val="009C742A"/>
    <w:rsid w:val="009C78AC"/>
    <w:rsid w:val="009D111B"/>
    <w:rsid w:val="009D1829"/>
    <w:rsid w:val="009D1AAC"/>
    <w:rsid w:val="009D2044"/>
    <w:rsid w:val="009D2ACB"/>
    <w:rsid w:val="009D34E4"/>
    <w:rsid w:val="009D378A"/>
    <w:rsid w:val="009D492B"/>
    <w:rsid w:val="009D4D49"/>
    <w:rsid w:val="009D4F5A"/>
    <w:rsid w:val="009D4FF0"/>
    <w:rsid w:val="009D5262"/>
    <w:rsid w:val="009D5BB6"/>
    <w:rsid w:val="009D62ED"/>
    <w:rsid w:val="009D67C7"/>
    <w:rsid w:val="009D6977"/>
    <w:rsid w:val="009D6BC9"/>
    <w:rsid w:val="009D703C"/>
    <w:rsid w:val="009D718F"/>
    <w:rsid w:val="009D76FF"/>
    <w:rsid w:val="009D7788"/>
    <w:rsid w:val="009D78E2"/>
    <w:rsid w:val="009D7E42"/>
    <w:rsid w:val="009E0213"/>
    <w:rsid w:val="009E068F"/>
    <w:rsid w:val="009E07DE"/>
    <w:rsid w:val="009E23F6"/>
    <w:rsid w:val="009E35DB"/>
    <w:rsid w:val="009E3889"/>
    <w:rsid w:val="009E3F44"/>
    <w:rsid w:val="009E4004"/>
    <w:rsid w:val="009E47A3"/>
    <w:rsid w:val="009E5D88"/>
    <w:rsid w:val="009E602D"/>
    <w:rsid w:val="009E6AD5"/>
    <w:rsid w:val="009E71F9"/>
    <w:rsid w:val="009E7247"/>
    <w:rsid w:val="009E7CEA"/>
    <w:rsid w:val="009F0232"/>
    <w:rsid w:val="009F0370"/>
    <w:rsid w:val="009F08F3"/>
    <w:rsid w:val="009F09EF"/>
    <w:rsid w:val="009F0A74"/>
    <w:rsid w:val="009F1A8F"/>
    <w:rsid w:val="009F1D8B"/>
    <w:rsid w:val="009F1F77"/>
    <w:rsid w:val="009F2089"/>
    <w:rsid w:val="009F2AE7"/>
    <w:rsid w:val="009F2AF7"/>
    <w:rsid w:val="009F2B2C"/>
    <w:rsid w:val="009F2D27"/>
    <w:rsid w:val="009F2E03"/>
    <w:rsid w:val="009F344F"/>
    <w:rsid w:val="009F3B1B"/>
    <w:rsid w:val="009F3E4B"/>
    <w:rsid w:val="009F3E98"/>
    <w:rsid w:val="009F64AB"/>
    <w:rsid w:val="009F753B"/>
    <w:rsid w:val="009F7811"/>
    <w:rsid w:val="009F7BDB"/>
    <w:rsid w:val="009F7C5C"/>
    <w:rsid w:val="009F7DAD"/>
    <w:rsid w:val="00A00254"/>
    <w:rsid w:val="00A0026D"/>
    <w:rsid w:val="00A0039D"/>
    <w:rsid w:val="00A01F42"/>
    <w:rsid w:val="00A021CA"/>
    <w:rsid w:val="00A023F0"/>
    <w:rsid w:val="00A02C1C"/>
    <w:rsid w:val="00A02D6D"/>
    <w:rsid w:val="00A03F94"/>
    <w:rsid w:val="00A04232"/>
    <w:rsid w:val="00A04367"/>
    <w:rsid w:val="00A047D2"/>
    <w:rsid w:val="00A048A8"/>
    <w:rsid w:val="00A04968"/>
    <w:rsid w:val="00A04DCB"/>
    <w:rsid w:val="00A05606"/>
    <w:rsid w:val="00A05B47"/>
    <w:rsid w:val="00A06DB0"/>
    <w:rsid w:val="00A079D6"/>
    <w:rsid w:val="00A10C3B"/>
    <w:rsid w:val="00A10FBB"/>
    <w:rsid w:val="00A110BC"/>
    <w:rsid w:val="00A11BA9"/>
    <w:rsid w:val="00A12492"/>
    <w:rsid w:val="00A12C68"/>
    <w:rsid w:val="00A13DD6"/>
    <w:rsid w:val="00A13E54"/>
    <w:rsid w:val="00A1420D"/>
    <w:rsid w:val="00A144B1"/>
    <w:rsid w:val="00A147FB"/>
    <w:rsid w:val="00A149B8"/>
    <w:rsid w:val="00A1527C"/>
    <w:rsid w:val="00A15A07"/>
    <w:rsid w:val="00A164E3"/>
    <w:rsid w:val="00A16D27"/>
    <w:rsid w:val="00A16D7C"/>
    <w:rsid w:val="00A16E5E"/>
    <w:rsid w:val="00A16EE6"/>
    <w:rsid w:val="00A17F63"/>
    <w:rsid w:val="00A200EF"/>
    <w:rsid w:val="00A2018B"/>
    <w:rsid w:val="00A20E4F"/>
    <w:rsid w:val="00A21420"/>
    <w:rsid w:val="00A2149F"/>
    <w:rsid w:val="00A214F4"/>
    <w:rsid w:val="00A2162A"/>
    <w:rsid w:val="00A2193B"/>
    <w:rsid w:val="00A21B62"/>
    <w:rsid w:val="00A21C23"/>
    <w:rsid w:val="00A229BF"/>
    <w:rsid w:val="00A22EE1"/>
    <w:rsid w:val="00A2351A"/>
    <w:rsid w:val="00A23DFC"/>
    <w:rsid w:val="00A23F25"/>
    <w:rsid w:val="00A24349"/>
    <w:rsid w:val="00A24D20"/>
    <w:rsid w:val="00A24EAC"/>
    <w:rsid w:val="00A253A7"/>
    <w:rsid w:val="00A264A9"/>
    <w:rsid w:val="00A2663B"/>
    <w:rsid w:val="00A26849"/>
    <w:rsid w:val="00A269B0"/>
    <w:rsid w:val="00A27785"/>
    <w:rsid w:val="00A30187"/>
    <w:rsid w:val="00A303DF"/>
    <w:rsid w:val="00A30C0E"/>
    <w:rsid w:val="00A315DB"/>
    <w:rsid w:val="00A319C8"/>
    <w:rsid w:val="00A33041"/>
    <w:rsid w:val="00A33EF5"/>
    <w:rsid w:val="00A33F4C"/>
    <w:rsid w:val="00A34314"/>
    <w:rsid w:val="00A3448A"/>
    <w:rsid w:val="00A34775"/>
    <w:rsid w:val="00A35160"/>
    <w:rsid w:val="00A35469"/>
    <w:rsid w:val="00A35D03"/>
    <w:rsid w:val="00A36297"/>
    <w:rsid w:val="00A3653C"/>
    <w:rsid w:val="00A36EAD"/>
    <w:rsid w:val="00A3755F"/>
    <w:rsid w:val="00A376CF"/>
    <w:rsid w:val="00A37E7B"/>
    <w:rsid w:val="00A408D4"/>
    <w:rsid w:val="00A40E1E"/>
    <w:rsid w:val="00A412A4"/>
    <w:rsid w:val="00A419C2"/>
    <w:rsid w:val="00A41E2B"/>
    <w:rsid w:val="00A42250"/>
    <w:rsid w:val="00A4252A"/>
    <w:rsid w:val="00A4264A"/>
    <w:rsid w:val="00A43013"/>
    <w:rsid w:val="00A4318D"/>
    <w:rsid w:val="00A43E2C"/>
    <w:rsid w:val="00A43ECE"/>
    <w:rsid w:val="00A453DB"/>
    <w:rsid w:val="00A45AD5"/>
    <w:rsid w:val="00A45B74"/>
    <w:rsid w:val="00A45BB0"/>
    <w:rsid w:val="00A4665B"/>
    <w:rsid w:val="00A4678B"/>
    <w:rsid w:val="00A469EB"/>
    <w:rsid w:val="00A469ED"/>
    <w:rsid w:val="00A46A95"/>
    <w:rsid w:val="00A47701"/>
    <w:rsid w:val="00A47A09"/>
    <w:rsid w:val="00A47EC2"/>
    <w:rsid w:val="00A50156"/>
    <w:rsid w:val="00A5098E"/>
    <w:rsid w:val="00A50F41"/>
    <w:rsid w:val="00A5140E"/>
    <w:rsid w:val="00A51E32"/>
    <w:rsid w:val="00A51F20"/>
    <w:rsid w:val="00A51FE3"/>
    <w:rsid w:val="00A522DB"/>
    <w:rsid w:val="00A525A0"/>
    <w:rsid w:val="00A52B3E"/>
    <w:rsid w:val="00A52E1D"/>
    <w:rsid w:val="00A52F16"/>
    <w:rsid w:val="00A5303C"/>
    <w:rsid w:val="00A5341A"/>
    <w:rsid w:val="00A54350"/>
    <w:rsid w:val="00A5477B"/>
    <w:rsid w:val="00A55904"/>
    <w:rsid w:val="00A55EE6"/>
    <w:rsid w:val="00A56674"/>
    <w:rsid w:val="00A57478"/>
    <w:rsid w:val="00A601E5"/>
    <w:rsid w:val="00A602D6"/>
    <w:rsid w:val="00A60DBF"/>
    <w:rsid w:val="00A6126F"/>
    <w:rsid w:val="00A61499"/>
    <w:rsid w:val="00A62703"/>
    <w:rsid w:val="00A62C1F"/>
    <w:rsid w:val="00A62FFF"/>
    <w:rsid w:val="00A63483"/>
    <w:rsid w:val="00A647D1"/>
    <w:rsid w:val="00A64DD4"/>
    <w:rsid w:val="00A65943"/>
    <w:rsid w:val="00A660AC"/>
    <w:rsid w:val="00A66720"/>
    <w:rsid w:val="00A670EF"/>
    <w:rsid w:val="00A67D49"/>
    <w:rsid w:val="00A67E6C"/>
    <w:rsid w:val="00A71B99"/>
    <w:rsid w:val="00A71E0A"/>
    <w:rsid w:val="00A7246D"/>
    <w:rsid w:val="00A72D4E"/>
    <w:rsid w:val="00A72E81"/>
    <w:rsid w:val="00A73989"/>
    <w:rsid w:val="00A739D0"/>
    <w:rsid w:val="00A73D7E"/>
    <w:rsid w:val="00A746CE"/>
    <w:rsid w:val="00A74F7D"/>
    <w:rsid w:val="00A754EE"/>
    <w:rsid w:val="00A761D4"/>
    <w:rsid w:val="00A7626E"/>
    <w:rsid w:val="00A773F0"/>
    <w:rsid w:val="00A776B4"/>
    <w:rsid w:val="00A77EC4"/>
    <w:rsid w:val="00A80633"/>
    <w:rsid w:val="00A80E41"/>
    <w:rsid w:val="00A81391"/>
    <w:rsid w:val="00A83B47"/>
    <w:rsid w:val="00A8445F"/>
    <w:rsid w:val="00A852ED"/>
    <w:rsid w:val="00A8531C"/>
    <w:rsid w:val="00A8561F"/>
    <w:rsid w:val="00A85A38"/>
    <w:rsid w:val="00A85D63"/>
    <w:rsid w:val="00A8722D"/>
    <w:rsid w:val="00A874AA"/>
    <w:rsid w:val="00A877A9"/>
    <w:rsid w:val="00A910B2"/>
    <w:rsid w:val="00A9111E"/>
    <w:rsid w:val="00A91E5D"/>
    <w:rsid w:val="00A91F23"/>
    <w:rsid w:val="00A920C7"/>
    <w:rsid w:val="00A92879"/>
    <w:rsid w:val="00A93D59"/>
    <w:rsid w:val="00A93FDD"/>
    <w:rsid w:val="00A9544C"/>
    <w:rsid w:val="00A956A5"/>
    <w:rsid w:val="00A9594B"/>
    <w:rsid w:val="00A95BA6"/>
    <w:rsid w:val="00A95D0C"/>
    <w:rsid w:val="00A96357"/>
    <w:rsid w:val="00A979EE"/>
    <w:rsid w:val="00A97EE2"/>
    <w:rsid w:val="00AA016F"/>
    <w:rsid w:val="00AA05E2"/>
    <w:rsid w:val="00AA1830"/>
    <w:rsid w:val="00AA1D8A"/>
    <w:rsid w:val="00AA1ED6"/>
    <w:rsid w:val="00AA23DA"/>
    <w:rsid w:val="00AA2D9C"/>
    <w:rsid w:val="00AA3748"/>
    <w:rsid w:val="00AA3E87"/>
    <w:rsid w:val="00AA446F"/>
    <w:rsid w:val="00AA4BC6"/>
    <w:rsid w:val="00AA51D6"/>
    <w:rsid w:val="00AA5D17"/>
    <w:rsid w:val="00AA6144"/>
    <w:rsid w:val="00AA75A5"/>
    <w:rsid w:val="00AA76CD"/>
    <w:rsid w:val="00AB0338"/>
    <w:rsid w:val="00AB04D2"/>
    <w:rsid w:val="00AB0BC8"/>
    <w:rsid w:val="00AB0E43"/>
    <w:rsid w:val="00AB11CA"/>
    <w:rsid w:val="00AB1387"/>
    <w:rsid w:val="00AB14D9"/>
    <w:rsid w:val="00AB1519"/>
    <w:rsid w:val="00AB19C7"/>
    <w:rsid w:val="00AB1B76"/>
    <w:rsid w:val="00AB1C41"/>
    <w:rsid w:val="00AB3B29"/>
    <w:rsid w:val="00AB3CF0"/>
    <w:rsid w:val="00AB3F35"/>
    <w:rsid w:val="00AB4AB8"/>
    <w:rsid w:val="00AB4BAA"/>
    <w:rsid w:val="00AB5469"/>
    <w:rsid w:val="00AB655E"/>
    <w:rsid w:val="00AB693B"/>
    <w:rsid w:val="00AB6EAE"/>
    <w:rsid w:val="00AB7DA2"/>
    <w:rsid w:val="00AC007F"/>
    <w:rsid w:val="00AC0CCF"/>
    <w:rsid w:val="00AC158C"/>
    <w:rsid w:val="00AC1AB7"/>
    <w:rsid w:val="00AC1D55"/>
    <w:rsid w:val="00AC1E96"/>
    <w:rsid w:val="00AC2ECD"/>
    <w:rsid w:val="00AC3119"/>
    <w:rsid w:val="00AC38AE"/>
    <w:rsid w:val="00AC49FB"/>
    <w:rsid w:val="00AC4AEB"/>
    <w:rsid w:val="00AC5199"/>
    <w:rsid w:val="00AC5569"/>
    <w:rsid w:val="00AC5A10"/>
    <w:rsid w:val="00AC5B90"/>
    <w:rsid w:val="00AC630A"/>
    <w:rsid w:val="00AC6962"/>
    <w:rsid w:val="00AC76DF"/>
    <w:rsid w:val="00AC782C"/>
    <w:rsid w:val="00AC786A"/>
    <w:rsid w:val="00AC7920"/>
    <w:rsid w:val="00AD0460"/>
    <w:rsid w:val="00AD0AA3"/>
    <w:rsid w:val="00AD0B4E"/>
    <w:rsid w:val="00AD1023"/>
    <w:rsid w:val="00AD146D"/>
    <w:rsid w:val="00AD17E6"/>
    <w:rsid w:val="00AD198E"/>
    <w:rsid w:val="00AD19F9"/>
    <w:rsid w:val="00AD1BCB"/>
    <w:rsid w:val="00AD20C2"/>
    <w:rsid w:val="00AD2100"/>
    <w:rsid w:val="00AD2423"/>
    <w:rsid w:val="00AD3535"/>
    <w:rsid w:val="00AD3DC4"/>
    <w:rsid w:val="00AD3F94"/>
    <w:rsid w:val="00AD4142"/>
    <w:rsid w:val="00AD4389"/>
    <w:rsid w:val="00AD4A5A"/>
    <w:rsid w:val="00AD5247"/>
    <w:rsid w:val="00AD5F33"/>
    <w:rsid w:val="00AD6059"/>
    <w:rsid w:val="00AD748F"/>
    <w:rsid w:val="00AD777D"/>
    <w:rsid w:val="00AD7ABF"/>
    <w:rsid w:val="00AD7D2A"/>
    <w:rsid w:val="00AD7F4A"/>
    <w:rsid w:val="00AE0416"/>
    <w:rsid w:val="00AE0A60"/>
    <w:rsid w:val="00AE150B"/>
    <w:rsid w:val="00AE1722"/>
    <w:rsid w:val="00AE219C"/>
    <w:rsid w:val="00AE235F"/>
    <w:rsid w:val="00AE27AC"/>
    <w:rsid w:val="00AE2C8C"/>
    <w:rsid w:val="00AE34E7"/>
    <w:rsid w:val="00AE354B"/>
    <w:rsid w:val="00AE39D2"/>
    <w:rsid w:val="00AE3D3C"/>
    <w:rsid w:val="00AE3FA0"/>
    <w:rsid w:val="00AE40E0"/>
    <w:rsid w:val="00AE4DBA"/>
    <w:rsid w:val="00AE4F07"/>
    <w:rsid w:val="00AE5031"/>
    <w:rsid w:val="00AE5783"/>
    <w:rsid w:val="00AE6249"/>
    <w:rsid w:val="00AE6749"/>
    <w:rsid w:val="00AE6A58"/>
    <w:rsid w:val="00AE71F0"/>
    <w:rsid w:val="00AE7707"/>
    <w:rsid w:val="00AE7BF7"/>
    <w:rsid w:val="00AF1C5D"/>
    <w:rsid w:val="00AF1E22"/>
    <w:rsid w:val="00AF21F7"/>
    <w:rsid w:val="00AF271A"/>
    <w:rsid w:val="00AF2E69"/>
    <w:rsid w:val="00AF3219"/>
    <w:rsid w:val="00AF326C"/>
    <w:rsid w:val="00AF32D2"/>
    <w:rsid w:val="00AF42D7"/>
    <w:rsid w:val="00AF474B"/>
    <w:rsid w:val="00AF4AFF"/>
    <w:rsid w:val="00AF594B"/>
    <w:rsid w:val="00AF643F"/>
    <w:rsid w:val="00AF6CA3"/>
    <w:rsid w:val="00AF6DA0"/>
    <w:rsid w:val="00AF71EB"/>
    <w:rsid w:val="00B006FE"/>
    <w:rsid w:val="00B007CB"/>
    <w:rsid w:val="00B00A65"/>
    <w:rsid w:val="00B02214"/>
    <w:rsid w:val="00B02AA9"/>
    <w:rsid w:val="00B02CD6"/>
    <w:rsid w:val="00B02D81"/>
    <w:rsid w:val="00B02D93"/>
    <w:rsid w:val="00B02FA3"/>
    <w:rsid w:val="00B0308A"/>
    <w:rsid w:val="00B03281"/>
    <w:rsid w:val="00B0329D"/>
    <w:rsid w:val="00B05084"/>
    <w:rsid w:val="00B05B73"/>
    <w:rsid w:val="00B05C32"/>
    <w:rsid w:val="00B06C15"/>
    <w:rsid w:val="00B10737"/>
    <w:rsid w:val="00B10771"/>
    <w:rsid w:val="00B10EEB"/>
    <w:rsid w:val="00B11213"/>
    <w:rsid w:val="00B11379"/>
    <w:rsid w:val="00B1177A"/>
    <w:rsid w:val="00B11CE5"/>
    <w:rsid w:val="00B11D83"/>
    <w:rsid w:val="00B12244"/>
    <w:rsid w:val="00B122E4"/>
    <w:rsid w:val="00B12447"/>
    <w:rsid w:val="00B132FF"/>
    <w:rsid w:val="00B143FA"/>
    <w:rsid w:val="00B146E4"/>
    <w:rsid w:val="00B15223"/>
    <w:rsid w:val="00B15781"/>
    <w:rsid w:val="00B157F9"/>
    <w:rsid w:val="00B159ED"/>
    <w:rsid w:val="00B168FB"/>
    <w:rsid w:val="00B169C0"/>
    <w:rsid w:val="00B17846"/>
    <w:rsid w:val="00B17D61"/>
    <w:rsid w:val="00B200EB"/>
    <w:rsid w:val="00B20256"/>
    <w:rsid w:val="00B206FF"/>
    <w:rsid w:val="00B20D09"/>
    <w:rsid w:val="00B20DD9"/>
    <w:rsid w:val="00B21D5E"/>
    <w:rsid w:val="00B223A0"/>
    <w:rsid w:val="00B22634"/>
    <w:rsid w:val="00B231A3"/>
    <w:rsid w:val="00B23223"/>
    <w:rsid w:val="00B23755"/>
    <w:rsid w:val="00B23D38"/>
    <w:rsid w:val="00B2409E"/>
    <w:rsid w:val="00B24598"/>
    <w:rsid w:val="00B24D34"/>
    <w:rsid w:val="00B24D4B"/>
    <w:rsid w:val="00B25A7A"/>
    <w:rsid w:val="00B25C41"/>
    <w:rsid w:val="00B260AC"/>
    <w:rsid w:val="00B263DB"/>
    <w:rsid w:val="00B26C1E"/>
    <w:rsid w:val="00B26E0C"/>
    <w:rsid w:val="00B275DB"/>
    <w:rsid w:val="00B2763F"/>
    <w:rsid w:val="00B27717"/>
    <w:rsid w:val="00B27AAC"/>
    <w:rsid w:val="00B27EF6"/>
    <w:rsid w:val="00B30016"/>
    <w:rsid w:val="00B3011B"/>
    <w:rsid w:val="00B30309"/>
    <w:rsid w:val="00B30462"/>
    <w:rsid w:val="00B30887"/>
    <w:rsid w:val="00B30929"/>
    <w:rsid w:val="00B30D68"/>
    <w:rsid w:val="00B318DF"/>
    <w:rsid w:val="00B31A5E"/>
    <w:rsid w:val="00B31D92"/>
    <w:rsid w:val="00B32210"/>
    <w:rsid w:val="00B323B5"/>
    <w:rsid w:val="00B3262E"/>
    <w:rsid w:val="00B32889"/>
    <w:rsid w:val="00B32BC1"/>
    <w:rsid w:val="00B337BC"/>
    <w:rsid w:val="00B34A46"/>
    <w:rsid w:val="00B35814"/>
    <w:rsid w:val="00B35997"/>
    <w:rsid w:val="00B36F25"/>
    <w:rsid w:val="00B36F3A"/>
    <w:rsid w:val="00B372AA"/>
    <w:rsid w:val="00B40445"/>
    <w:rsid w:val="00B41888"/>
    <w:rsid w:val="00B446CF"/>
    <w:rsid w:val="00B44A42"/>
    <w:rsid w:val="00B44B37"/>
    <w:rsid w:val="00B45A52"/>
    <w:rsid w:val="00B45F16"/>
    <w:rsid w:val="00B460ED"/>
    <w:rsid w:val="00B46175"/>
    <w:rsid w:val="00B477B8"/>
    <w:rsid w:val="00B47803"/>
    <w:rsid w:val="00B4791A"/>
    <w:rsid w:val="00B47C29"/>
    <w:rsid w:val="00B47D21"/>
    <w:rsid w:val="00B509AD"/>
    <w:rsid w:val="00B51008"/>
    <w:rsid w:val="00B51031"/>
    <w:rsid w:val="00B51079"/>
    <w:rsid w:val="00B51588"/>
    <w:rsid w:val="00B51D73"/>
    <w:rsid w:val="00B52318"/>
    <w:rsid w:val="00B5286A"/>
    <w:rsid w:val="00B53485"/>
    <w:rsid w:val="00B53617"/>
    <w:rsid w:val="00B537CE"/>
    <w:rsid w:val="00B54858"/>
    <w:rsid w:val="00B55F6D"/>
    <w:rsid w:val="00B57004"/>
    <w:rsid w:val="00B57189"/>
    <w:rsid w:val="00B57291"/>
    <w:rsid w:val="00B575E0"/>
    <w:rsid w:val="00B57A4E"/>
    <w:rsid w:val="00B57B83"/>
    <w:rsid w:val="00B57D38"/>
    <w:rsid w:val="00B57D49"/>
    <w:rsid w:val="00B57FF9"/>
    <w:rsid w:val="00B60ADE"/>
    <w:rsid w:val="00B60BB3"/>
    <w:rsid w:val="00B61393"/>
    <w:rsid w:val="00B61B30"/>
    <w:rsid w:val="00B62BEF"/>
    <w:rsid w:val="00B63658"/>
    <w:rsid w:val="00B63B96"/>
    <w:rsid w:val="00B63CEF"/>
    <w:rsid w:val="00B64A5E"/>
    <w:rsid w:val="00B6530C"/>
    <w:rsid w:val="00B656FF"/>
    <w:rsid w:val="00B66456"/>
    <w:rsid w:val="00B664C7"/>
    <w:rsid w:val="00B66694"/>
    <w:rsid w:val="00B66B4E"/>
    <w:rsid w:val="00B66F4E"/>
    <w:rsid w:val="00B7019D"/>
    <w:rsid w:val="00B7285B"/>
    <w:rsid w:val="00B72868"/>
    <w:rsid w:val="00B7331C"/>
    <w:rsid w:val="00B73583"/>
    <w:rsid w:val="00B739F6"/>
    <w:rsid w:val="00B76C0F"/>
    <w:rsid w:val="00B76D2A"/>
    <w:rsid w:val="00B777F2"/>
    <w:rsid w:val="00B77FFB"/>
    <w:rsid w:val="00B815D2"/>
    <w:rsid w:val="00B81A7B"/>
    <w:rsid w:val="00B81FF6"/>
    <w:rsid w:val="00B8209E"/>
    <w:rsid w:val="00B84C08"/>
    <w:rsid w:val="00B84CF7"/>
    <w:rsid w:val="00B85203"/>
    <w:rsid w:val="00B852E5"/>
    <w:rsid w:val="00B85920"/>
    <w:rsid w:val="00B85DE5"/>
    <w:rsid w:val="00B85F55"/>
    <w:rsid w:val="00B85F9D"/>
    <w:rsid w:val="00B863E8"/>
    <w:rsid w:val="00B866B2"/>
    <w:rsid w:val="00B900F0"/>
    <w:rsid w:val="00B9021E"/>
    <w:rsid w:val="00B909B5"/>
    <w:rsid w:val="00B90BFF"/>
    <w:rsid w:val="00B90F73"/>
    <w:rsid w:val="00B911CA"/>
    <w:rsid w:val="00B91449"/>
    <w:rsid w:val="00B915F9"/>
    <w:rsid w:val="00B917F9"/>
    <w:rsid w:val="00B91F1E"/>
    <w:rsid w:val="00B92C58"/>
    <w:rsid w:val="00B92CED"/>
    <w:rsid w:val="00B92FF8"/>
    <w:rsid w:val="00B93454"/>
    <w:rsid w:val="00B93A56"/>
    <w:rsid w:val="00B93B59"/>
    <w:rsid w:val="00B93E70"/>
    <w:rsid w:val="00B9406A"/>
    <w:rsid w:val="00B94676"/>
    <w:rsid w:val="00B94CDD"/>
    <w:rsid w:val="00B94CF9"/>
    <w:rsid w:val="00B95811"/>
    <w:rsid w:val="00B95DF2"/>
    <w:rsid w:val="00B97BB4"/>
    <w:rsid w:val="00B97C21"/>
    <w:rsid w:val="00B97D91"/>
    <w:rsid w:val="00B97EC2"/>
    <w:rsid w:val="00BA046B"/>
    <w:rsid w:val="00BA08A3"/>
    <w:rsid w:val="00BA1A19"/>
    <w:rsid w:val="00BA1EFD"/>
    <w:rsid w:val="00BA2280"/>
    <w:rsid w:val="00BA2A08"/>
    <w:rsid w:val="00BA33E1"/>
    <w:rsid w:val="00BA442C"/>
    <w:rsid w:val="00BA4E8B"/>
    <w:rsid w:val="00BA5484"/>
    <w:rsid w:val="00BA56D2"/>
    <w:rsid w:val="00BA5887"/>
    <w:rsid w:val="00BA58F5"/>
    <w:rsid w:val="00BA5B90"/>
    <w:rsid w:val="00BA70BB"/>
    <w:rsid w:val="00BA76E0"/>
    <w:rsid w:val="00BB0A24"/>
    <w:rsid w:val="00BB0DE4"/>
    <w:rsid w:val="00BB1B23"/>
    <w:rsid w:val="00BB1E5E"/>
    <w:rsid w:val="00BB21B4"/>
    <w:rsid w:val="00BB2863"/>
    <w:rsid w:val="00BB2A25"/>
    <w:rsid w:val="00BB2B8E"/>
    <w:rsid w:val="00BB2BED"/>
    <w:rsid w:val="00BB30F3"/>
    <w:rsid w:val="00BB3EA2"/>
    <w:rsid w:val="00BB6BE1"/>
    <w:rsid w:val="00BB6E21"/>
    <w:rsid w:val="00BB6EB5"/>
    <w:rsid w:val="00BB703C"/>
    <w:rsid w:val="00BC0979"/>
    <w:rsid w:val="00BC0BC7"/>
    <w:rsid w:val="00BC0CE6"/>
    <w:rsid w:val="00BC0F31"/>
    <w:rsid w:val="00BC0FC0"/>
    <w:rsid w:val="00BC0FDC"/>
    <w:rsid w:val="00BC1353"/>
    <w:rsid w:val="00BC1A21"/>
    <w:rsid w:val="00BC47D6"/>
    <w:rsid w:val="00BC4D2E"/>
    <w:rsid w:val="00BC4E54"/>
    <w:rsid w:val="00BC5733"/>
    <w:rsid w:val="00BC74D1"/>
    <w:rsid w:val="00BD0073"/>
    <w:rsid w:val="00BD114B"/>
    <w:rsid w:val="00BD2E4A"/>
    <w:rsid w:val="00BD2E5D"/>
    <w:rsid w:val="00BD48AC"/>
    <w:rsid w:val="00BD4AE4"/>
    <w:rsid w:val="00BD55BA"/>
    <w:rsid w:val="00BD5762"/>
    <w:rsid w:val="00BD5F1A"/>
    <w:rsid w:val="00BD60FD"/>
    <w:rsid w:val="00BD6972"/>
    <w:rsid w:val="00BD7DE3"/>
    <w:rsid w:val="00BD7E43"/>
    <w:rsid w:val="00BE079A"/>
    <w:rsid w:val="00BE1234"/>
    <w:rsid w:val="00BE1583"/>
    <w:rsid w:val="00BE1C72"/>
    <w:rsid w:val="00BE1CD1"/>
    <w:rsid w:val="00BE260D"/>
    <w:rsid w:val="00BE270A"/>
    <w:rsid w:val="00BE29A9"/>
    <w:rsid w:val="00BE2FA6"/>
    <w:rsid w:val="00BE333F"/>
    <w:rsid w:val="00BE35D4"/>
    <w:rsid w:val="00BE3823"/>
    <w:rsid w:val="00BE3B52"/>
    <w:rsid w:val="00BE4265"/>
    <w:rsid w:val="00BE4618"/>
    <w:rsid w:val="00BE49B6"/>
    <w:rsid w:val="00BE514C"/>
    <w:rsid w:val="00BE550C"/>
    <w:rsid w:val="00BE58F6"/>
    <w:rsid w:val="00BE5CFC"/>
    <w:rsid w:val="00BE719A"/>
    <w:rsid w:val="00BE7406"/>
    <w:rsid w:val="00BE7603"/>
    <w:rsid w:val="00BE78D7"/>
    <w:rsid w:val="00BF17FD"/>
    <w:rsid w:val="00BF1E2D"/>
    <w:rsid w:val="00BF1EDF"/>
    <w:rsid w:val="00BF2FA5"/>
    <w:rsid w:val="00BF3279"/>
    <w:rsid w:val="00BF3F37"/>
    <w:rsid w:val="00BF4DC1"/>
    <w:rsid w:val="00BF512B"/>
    <w:rsid w:val="00BF51F4"/>
    <w:rsid w:val="00BF6454"/>
    <w:rsid w:val="00BF6EEA"/>
    <w:rsid w:val="00BF70B1"/>
    <w:rsid w:val="00BF74C7"/>
    <w:rsid w:val="00C00CCF"/>
    <w:rsid w:val="00C00DC4"/>
    <w:rsid w:val="00C014D9"/>
    <w:rsid w:val="00C015F1"/>
    <w:rsid w:val="00C019F8"/>
    <w:rsid w:val="00C01F33"/>
    <w:rsid w:val="00C0209C"/>
    <w:rsid w:val="00C02309"/>
    <w:rsid w:val="00C02CC6"/>
    <w:rsid w:val="00C0342D"/>
    <w:rsid w:val="00C035C2"/>
    <w:rsid w:val="00C040F7"/>
    <w:rsid w:val="00C044AB"/>
    <w:rsid w:val="00C04C9F"/>
    <w:rsid w:val="00C05458"/>
    <w:rsid w:val="00C05706"/>
    <w:rsid w:val="00C05B2B"/>
    <w:rsid w:val="00C06071"/>
    <w:rsid w:val="00C06AC5"/>
    <w:rsid w:val="00C07377"/>
    <w:rsid w:val="00C0787A"/>
    <w:rsid w:val="00C07886"/>
    <w:rsid w:val="00C07D91"/>
    <w:rsid w:val="00C10478"/>
    <w:rsid w:val="00C109BC"/>
    <w:rsid w:val="00C11103"/>
    <w:rsid w:val="00C11633"/>
    <w:rsid w:val="00C11E79"/>
    <w:rsid w:val="00C12107"/>
    <w:rsid w:val="00C13962"/>
    <w:rsid w:val="00C14D4B"/>
    <w:rsid w:val="00C154BB"/>
    <w:rsid w:val="00C15D1A"/>
    <w:rsid w:val="00C1608A"/>
    <w:rsid w:val="00C16757"/>
    <w:rsid w:val="00C16846"/>
    <w:rsid w:val="00C17316"/>
    <w:rsid w:val="00C1737C"/>
    <w:rsid w:val="00C221A5"/>
    <w:rsid w:val="00C226CD"/>
    <w:rsid w:val="00C23EAD"/>
    <w:rsid w:val="00C24AA4"/>
    <w:rsid w:val="00C24D21"/>
    <w:rsid w:val="00C26007"/>
    <w:rsid w:val="00C279B5"/>
    <w:rsid w:val="00C27C45"/>
    <w:rsid w:val="00C27D9F"/>
    <w:rsid w:val="00C27DE0"/>
    <w:rsid w:val="00C3137E"/>
    <w:rsid w:val="00C31BA5"/>
    <w:rsid w:val="00C31D66"/>
    <w:rsid w:val="00C31F74"/>
    <w:rsid w:val="00C32FA7"/>
    <w:rsid w:val="00C331F5"/>
    <w:rsid w:val="00C33200"/>
    <w:rsid w:val="00C3443D"/>
    <w:rsid w:val="00C34465"/>
    <w:rsid w:val="00C348D9"/>
    <w:rsid w:val="00C34D0C"/>
    <w:rsid w:val="00C34D28"/>
    <w:rsid w:val="00C34D4F"/>
    <w:rsid w:val="00C34E2A"/>
    <w:rsid w:val="00C34EA1"/>
    <w:rsid w:val="00C35901"/>
    <w:rsid w:val="00C35AAF"/>
    <w:rsid w:val="00C35D71"/>
    <w:rsid w:val="00C35FF7"/>
    <w:rsid w:val="00C36539"/>
    <w:rsid w:val="00C36AF8"/>
    <w:rsid w:val="00C3719D"/>
    <w:rsid w:val="00C375B4"/>
    <w:rsid w:val="00C404AC"/>
    <w:rsid w:val="00C4082F"/>
    <w:rsid w:val="00C408B7"/>
    <w:rsid w:val="00C41535"/>
    <w:rsid w:val="00C41EB7"/>
    <w:rsid w:val="00C4320E"/>
    <w:rsid w:val="00C43A6C"/>
    <w:rsid w:val="00C43FCC"/>
    <w:rsid w:val="00C44949"/>
    <w:rsid w:val="00C44972"/>
    <w:rsid w:val="00C45739"/>
    <w:rsid w:val="00C45F08"/>
    <w:rsid w:val="00C46B7B"/>
    <w:rsid w:val="00C47EDF"/>
    <w:rsid w:val="00C500B5"/>
    <w:rsid w:val="00C5010D"/>
    <w:rsid w:val="00C5097D"/>
    <w:rsid w:val="00C51DDA"/>
    <w:rsid w:val="00C5269D"/>
    <w:rsid w:val="00C52774"/>
    <w:rsid w:val="00C52AB3"/>
    <w:rsid w:val="00C52B72"/>
    <w:rsid w:val="00C537C2"/>
    <w:rsid w:val="00C53AD2"/>
    <w:rsid w:val="00C53FA7"/>
    <w:rsid w:val="00C54995"/>
    <w:rsid w:val="00C54D41"/>
    <w:rsid w:val="00C55464"/>
    <w:rsid w:val="00C55D80"/>
    <w:rsid w:val="00C55E1C"/>
    <w:rsid w:val="00C574B0"/>
    <w:rsid w:val="00C57E2F"/>
    <w:rsid w:val="00C60783"/>
    <w:rsid w:val="00C61623"/>
    <w:rsid w:val="00C61F28"/>
    <w:rsid w:val="00C61F29"/>
    <w:rsid w:val="00C62052"/>
    <w:rsid w:val="00C6223E"/>
    <w:rsid w:val="00C62910"/>
    <w:rsid w:val="00C62B74"/>
    <w:rsid w:val="00C634E4"/>
    <w:rsid w:val="00C63540"/>
    <w:rsid w:val="00C6360A"/>
    <w:rsid w:val="00C64672"/>
    <w:rsid w:val="00C654C6"/>
    <w:rsid w:val="00C65560"/>
    <w:rsid w:val="00C65765"/>
    <w:rsid w:val="00C65EBC"/>
    <w:rsid w:val="00C65F0C"/>
    <w:rsid w:val="00C66472"/>
    <w:rsid w:val="00C668F7"/>
    <w:rsid w:val="00C6692D"/>
    <w:rsid w:val="00C671CA"/>
    <w:rsid w:val="00C67D98"/>
    <w:rsid w:val="00C70697"/>
    <w:rsid w:val="00C70D2F"/>
    <w:rsid w:val="00C70F80"/>
    <w:rsid w:val="00C72131"/>
    <w:rsid w:val="00C722FB"/>
    <w:rsid w:val="00C728F3"/>
    <w:rsid w:val="00C72EF4"/>
    <w:rsid w:val="00C7412A"/>
    <w:rsid w:val="00C754B3"/>
    <w:rsid w:val="00C754E8"/>
    <w:rsid w:val="00C755E3"/>
    <w:rsid w:val="00C75BC3"/>
    <w:rsid w:val="00C75D2F"/>
    <w:rsid w:val="00C763E0"/>
    <w:rsid w:val="00C76D90"/>
    <w:rsid w:val="00C76E3C"/>
    <w:rsid w:val="00C77624"/>
    <w:rsid w:val="00C7767F"/>
    <w:rsid w:val="00C8085D"/>
    <w:rsid w:val="00C810FB"/>
    <w:rsid w:val="00C81568"/>
    <w:rsid w:val="00C816DD"/>
    <w:rsid w:val="00C81F4E"/>
    <w:rsid w:val="00C82387"/>
    <w:rsid w:val="00C82773"/>
    <w:rsid w:val="00C82DFE"/>
    <w:rsid w:val="00C830E3"/>
    <w:rsid w:val="00C84C4B"/>
    <w:rsid w:val="00C853E8"/>
    <w:rsid w:val="00C857B3"/>
    <w:rsid w:val="00C85D19"/>
    <w:rsid w:val="00C85DC0"/>
    <w:rsid w:val="00C860EE"/>
    <w:rsid w:val="00C86CFF"/>
    <w:rsid w:val="00C8720A"/>
    <w:rsid w:val="00C878C1"/>
    <w:rsid w:val="00C87AD6"/>
    <w:rsid w:val="00C87B8F"/>
    <w:rsid w:val="00C87D57"/>
    <w:rsid w:val="00C9027A"/>
    <w:rsid w:val="00C90502"/>
    <w:rsid w:val="00C9068E"/>
    <w:rsid w:val="00C90B1C"/>
    <w:rsid w:val="00C91176"/>
    <w:rsid w:val="00C914A7"/>
    <w:rsid w:val="00C929F7"/>
    <w:rsid w:val="00C93490"/>
    <w:rsid w:val="00C93BC6"/>
    <w:rsid w:val="00C93C4B"/>
    <w:rsid w:val="00C93E27"/>
    <w:rsid w:val="00C94083"/>
    <w:rsid w:val="00C944AB"/>
    <w:rsid w:val="00C9469F"/>
    <w:rsid w:val="00C947B0"/>
    <w:rsid w:val="00C94DDC"/>
    <w:rsid w:val="00C95B40"/>
    <w:rsid w:val="00C966F9"/>
    <w:rsid w:val="00C96B2C"/>
    <w:rsid w:val="00C97567"/>
    <w:rsid w:val="00C97A5F"/>
    <w:rsid w:val="00C97EA2"/>
    <w:rsid w:val="00CA0036"/>
    <w:rsid w:val="00CA0A65"/>
    <w:rsid w:val="00CA17EF"/>
    <w:rsid w:val="00CA1C1E"/>
    <w:rsid w:val="00CA1ED8"/>
    <w:rsid w:val="00CA2CE3"/>
    <w:rsid w:val="00CA38B5"/>
    <w:rsid w:val="00CA38D6"/>
    <w:rsid w:val="00CA39A2"/>
    <w:rsid w:val="00CA3A68"/>
    <w:rsid w:val="00CA3DFD"/>
    <w:rsid w:val="00CA4A0F"/>
    <w:rsid w:val="00CA4E1A"/>
    <w:rsid w:val="00CA59E2"/>
    <w:rsid w:val="00CA5D20"/>
    <w:rsid w:val="00CA64B8"/>
    <w:rsid w:val="00CA6781"/>
    <w:rsid w:val="00CB0ABF"/>
    <w:rsid w:val="00CB0F89"/>
    <w:rsid w:val="00CB1F63"/>
    <w:rsid w:val="00CB2067"/>
    <w:rsid w:val="00CB29E1"/>
    <w:rsid w:val="00CB37DE"/>
    <w:rsid w:val="00CB4899"/>
    <w:rsid w:val="00CB4D5A"/>
    <w:rsid w:val="00CB6855"/>
    <w:rsid w:val="00CB6997"/>
    <w:rsid w:val="00CB79B1"/>
    <w:rsid w:val="00CC040E"/>
    <w:rsid w:val="00CC05E6"/>
    <w:rsid w:val="00CC111F"/>
    <w:rsid w:val="00CC1151"/>
    <w:rsid w:val="00CC1E1C"/>
    <w:rsid w:val="00CC2DD7"/>
    <w:rsid w:val="00CC33B7"/>
    <w:rsid w:val="00CC3806"/>
    <w:rsid w:val="00CC3E12"/>
    <w:rsid w:val="00CC3EA0"/>
    <w:rsid w:val="00CC469C"/>
    <w:rsid w:val="00CC4E43"/>
    <w:rsid w:val="00CC51F4"/>
    <w:rsid w:val="00CC5C3E"/>
    <w:rsid w:val="00CC5D4D"/>
    <w:rsid w:val="00CC66FA"/>
    <w:rsid w:val="00CC67A1"/>
    <w:rsid w:val="00CC680E"/>
    <w:rsid w:val="00CC71A0"/>
    <w:rsid w:val="00CC7B45"/>
    <w:rsid w:val="00CC7C90"/>
    <w:rsid w:val="00CD0B1E"/>
    <w:rsid w:val="00CD1188"/>
    <w:rsid w:val="00CD15BB"/>
    <w:rsid w:val="00CD19DC"/>
    <w:rsid w:val="00CD2ED1"/>
    <w:rsid w:val="00CD337B"/>
    <w:rsid w:val="00CD4901"/>
    <w:rsid w:val="00CD4CD9"/>
    <w:rsid w:val="00CD6254"/>
    <w:rsid w:val="00CD63B2"/>
    <w:rsid w:val="00CD652C"/>
    <w:rsid w:val="00CD6986"/>
    <w:rsid w:val="00CD6B8F"/>
    <w:rsid w:val="00CD6CA5"/>
    <w:rsid w:val="00CD6FCC"/>
    <w:rsid w:val="00CD7B72"/>
    <w:rsid w:val="00CE0744"/>
    <w:rsid w:val="00CE0DAF"/>
    <w:rsid w:val="00CE0F52"/>
    <w:rsid w:val="00CE1237"/>
    <w:rsid w:val="00CE1A49"/>
    <w:rsid w:val="00CE1DC1"/>
    <w:rsid w:val="00CE277C"/>
    <w:rsid w:val="00CE292F"/>
    <w:rsid w:val="00CE2B10"/>
    <w:rsid w:val="00CE2C47"/>
    <w:rsid w:val="00CE37E6"/>
    <w:rsid w:val="00CE451D"/>
    <w:rsid w:val="00CE4A12"/>
    <w:rsid w:val="00CE4B16"/>
    <w:rsid w:val="00CE4C52"/>
    <w:rsid w:val="00CE5541"/>
    <w:rsid w:val="00CE59DC"/>
    <w:rsid w:val="00CE5B18"/>
    <w:rsid w:val="00CE5EBF"/>
    <w:rsid w:val="00CE7561"/>
    <w:rsid w:val="00CE75E3"/>
    <w:rsid w:val="00CF07BD"/>
    <w:rsid w:val="00CF0924"/>
    <w:rsid w:val="00CF0C35"/>
    <w:rsid w:val="00CF11F6"/>
    <w:rsid w:val="00CF1354"/>
    <w:rsid w:val="00CF1D77"/>
    <w:rsid w:val="00CF3750"/>
    <w:rsid w:val="00CF3868"/>
    <w:rsid w:val="00CF3B1F"/>
    <w:rsid w:val="00CF3BF6"/>
    <w:rsid w:val="00CF3C36"/>
    <w:rsid w:val="00CF4BC3"/>
    <w:rsid w:val="00CF4DE9"/>
    <w:rsid w:val="00CF5117"/>
    <w:rsid w:val="00CF57A9"/>
    <w:rsid w:val="00CF625B"/>
    <w:rsid w:val="00CF6712"/>
    <w:rsid w:val="00CF687E"/>
    <w:rsid w:val="00CF743E"/>
    <w:rsid w:val="00D018A7"/>
    <w:rsid w:val="00D01A7D"/>
    <w:rsid w:val="00D01B34"/>
    <w:rsid w:val="00D01D27"/>
    <w:rsid w:val="00D02803"/>
    <w:rsid w:val="00D02C98"/>
    <w:rsid w:val="00D0349B"/>
    <w:rsid w:val="00D04EAA"/>
    <w:rsid w:val="00D055E8"/>
    <w:rsid w:val="00D05607"/>
    <w:rsid w:val="00D05A48"/>
    <w:rsid w:val="00D05BBC"/>
    <w:rsid w:val="00D0634C"/>
    <w:rsid w:val="00D06661"/>
    <w:rsid w:val="00D06D04"/>
    <w:rsid w:val="00D07567"/>
    <w:rsid w:val="00D07C8C"/>
    <w:rsid w:val="00D10249"/>
    <w:rsid w:val="00D10659"/>
    <w:rsid w:val="00D11014"/>
    <w:rsid w:val="00D115C3"/>
    <w:rsid w:val="00D11897"/>
    <w:rsid w:val="00D120C4"/>
    <w:rsid w:val="00D121BA"/>
    <w:rsid w:val="00D1269E"/>
    <w:rsid w:val="00D1276E"/>
    <w:rsid w:val="00D128A7"/>
    <w:rsid w:val="00D13135"/>
    <w:rsid w:val="00D136C1"/>
    <w:rsid w:val="00D138FA"/>
    <w:rsid w:val="00D13E4E"/>
    <w:rsid w:val="00D1413F"/>
    <w:rsid w:val="00D14672"/>
    <w:rsid w:val="00D14973"/>
    <w:rsid w:val="00D149FA"/>
    <w:rsid w:val="00D14DCC"/>
    <w:rsid w:val="00D14E15"/>
    <w:rsid w:val="00D14F42"/>
    <w:rsid w:val="00D15D68"/>
    <w:rsid w:val="00D16579"/>
    <w:rsid w:val="00D16B9D"/>
    <w:rsid w:val="00D16F32"/>
    <w:rsid w:val="00D20A27"/>
    <w:rsid w:val="00D20C89"/>
    <w:rsid w:val="00D212E2"/>
    <w:rsid w:val="00D21443"/>
    <w:rsid w:val="00D231FF"/>
    <w:rsid w:val="00D235FD"/>
    <w:rsid w:val="00D239A7"/>
    <w:rsid w:val="00D23F47"/>
    <w:rsid w:val="00D248DC"/>
    <w:rsid w:val="00D24B5D"/>
    <w:rsid w:val="00D25297"/>
    <w:rsid w:val="00D25F93"/>
    <w:rsid w:val="00D26C60"/>
    <w:rsid w:val="00D26D08"/>
    <w:rsid w:val="00D26F4D"/>
    <w:rsid w:val="00D27938"/>
    <w:rsid w:val="00D27BE2"/>
    <w:rsid w:val="00D27DA6"/>
    <w:rsid w:val="00D304B6"/>
    <w:rsid w:val="00D3122B"/>
    <w:rsid w:val="00D32001"/>
    <w:rsid w:val="00D32390"/>
    <w:rsid w:val="00D324BC"/>
    <w:rsid w:val="00D32F1F"/>
    <w:rsid w:val="00D3350F"/>
    <w:rsid w:val="00D341A0"/>
    <w:rsid w:val="00D3467D"/>
    <w:rsid w:val="00D352F6"/>
    <w:rsid w:val="00D36E71"/>
    <w:rsid w:val="00D37053"/>
    <w:rsid w:val="00D3771F"/>
    <w:rsid w:val="00D37D87"/>
    <w:rsid w:val="00D403B5"/>
    <w:rsid w:val="00D40629"/>
    <w:rsid w:val="00D40B33"/>
    <w:rsid w:val="00D4102D"/>
    <w:rsid w:val="00D413B1"/>
    <w:rsid w:val="00D415EE"/>
    <w:rsid w:val="00D417B1"/>
    <w:rsid w:val="00D41A3F"/>
    <w:rsid w:val="00D42335"/>
    <w:rsid w:val="00D42EA0"/>
    <w:rsid w:val="00D4318F"/>
    <w:rsid w:val="00D4329B"/>
    <w:rsid w:val="00D434F3"/>
    <w:rsid w:val="00D438BF"/>
    <w:rsid w:val="00D440F8"/>
    <w:rsid w:val="00D4526B"/>
    <w:rsid w:val="00D47486"/>
    <w:rsid w:val="00D47DFC"/>
    <w:rsid w:val="00D5019F"/>
    <w:rsid w:val="00D50540"/>
    <w:rsid w:val="00D50B5C"/>
    <w:rsid w:val="00D50E90"/>
    <w:rsid w:val="00D5198F"/>
    <w:rsid w:val="00D52010"/>
    <w:rsid w:val="00D52236"/>
    <w:rsid w:val="00D5274F"/>
    <w:rsid w:val="00D52A1F"/>
    <w:rsid w:val="00D53014"/>
    <w:rsid w:val="00D532C3"/>
    <w:rsid w:val="00D53494"/>
    <w:rsid w:val="00D53636"/>
    <w:rsid w:val="00D53EA6"/>
    <w:rsid w:val="00D5425F"/>
    <w:rsid w:val="00D54352"/>
    <w:rsid w:val="00D546FF"/>
    <w:rsid w:val="00D54940"/>
    <w:rsid w:val="00D54E3E"/>
    <w:rsid w:val="00D55085"/>
    <w:rsid w:val="00D55184"/>
    <w:rsid w:val="00D551ED"/>
    <w:rsid w:val="00D555EA"/>
    <w:rsid w:val="00D55AD5"/>
    <w:rsid w:val="00D55DC1"/>
    <w:rsid w:val="00D56104"/>
    <w:rsid w:val="00D56511"/>
    <w:rsid w:val="00D56779"/>
    <w:rsid w:val="00D576CA"/>
    <w:rsid w:val="00D57EAD"/>
    <w:rsid w:val="00D57FA3"/>
    <w:rsid w:val="00D60946"/>
    <w:rsid w:val="00D619C9"/>
    <w:rsid w:val="00D61AF5"/>
    <w:rsid w:val="00D61E32"/>
    <w:rsid w:val="00D62095"/>
    <w:rsid w:val="00D636C1"/>
    <w:rsid w:val="00D63D1A"/>
    <w:rsid w:val="00D64A18"/>
    <w:rsid w:val="00D64B69"/>
    <w:rsid w:val="00D652B5"/>
    <w:rsid w:val="00D657F4"/>
    <w:rsid w:val="00D65966"/>
    <w:rsid w:val="00D65C07"/>
    <w:rsid w:val="00D66499"/>
    <w:rsid w:val="00D6722F"/>
    <w:rsid w:val="00D678CF"/>
    <w:rsid w:val="00D67AB9"/>
    <w:rsid w:val="00D70325"/>
    <w:rsid w:val="00D708B0"/>
    <w:rsid w:val="00D713FD"/>
    <w:rsid w:val="00D7149A"/>
    <w:rsid w:val="00D71D1E"/>
    <w:rsid w:val="00D72120"/>
    <w:rsid w:val="00D72154"/>
    <w:rsid w:val="00D721C5"/>
    <w:rsid w:val="00D722DE"/>
    <w:rsid w:val="00D72DED"/>
    <w:rsid w:val="00D73397"/>
    <w:rsid w:val="00D733FA"/>
    <w:rsid w:val="00D73412"/>
    <w:rsid w:val="00D7389E"/>
    <w:rsid w:val="00D74C2F"/>
    <w:rsid w:val="00D7516C"/>
    <w:rsid w:val="00D75272"/>
    <w:rsid w:val="00D753C0"/>
    <w:rsid w:val="00D75620"/>
    <w:rsid w:val="00D75632"/>
    <w:rsid w:val="00D75BA0"/>
    <w:rsid w:val="00D76327"/>
    <w:rsid w:val="00D77B1D"/>
    <w:rsid w:val="00D800BC"/>
    <w:rsid w:val="00D8021F"/>
    <w:rsid w:val="00D80383"/>
    <w:rsid w:val="00D80BDA"/>
    <w:rsid w:val="00D81017"/>
    <w:rsid w:val="00D823C6"/>
    <w:rsid w:val="00D83480"/>
    <w:rsid w:val="00D83497"/>
    <w:rsid w:val="00D83668"/>
    <w:rsid w:val="00D84D1F"/>
    <w:rsid w:val="00D84E2F"/>
    <w:rsid w:val="00D85D70"/>
    <w:rsid w:val="00D86DF6"/>
    <w:rsid w:val="00D871CE"/>
    <w:rsid w:val="00D87270"/>
    <w:rsid w:val="00D91078"/>
    <w:rsid w:val="00D9127D"/>
    <w:rsid w:val="00D9196D"/>
    <w:rsid w:val="00D91DA0"/>
    <w:rsid w:val="00D92036"/>
    <w:rsid w:val="00D924C7"/>
    <w:rsid w:val="00D92982"/>
    <w:rsid w:val="00D9383B"/>
    <w:rsid w:val="00D95040"/>
    <w:rsid w:val="00D9537D"/>
    <w:rsid w:val="00D95A1E"/>
    <w:rsid w:val="00D9613D"/>
    <w:rsid w:val="00D96363"/>
    <w:rsid w:val="00D9704D"/>
    <w:rsid w:val="00D977E9"/>
    <w:rsid w:val="00D97B8A"/>
    <w:rsid w:val="00D97E60"/>
    <w:rsid w:val="00D97FE4"/>
    <w:rsid w:val="00DA05AD"/>
    <w:rsid w:val="00DA1481"/>
    <w:rsid w:val="00DA1E71"/>
    <w:rsid w:val="00DA2A4E"/>
    <w:rsid w:val="00DA2D31"/>
    <w:rsid w:val="00DA305E"/>
    <w:rsid w:val="00DA33C4"/>
    <w:rsid w:val="00DA4E27"/>
    <w:rsid w:val="00DA5417"/>
    <w:rsid w:val="00DA56E8"/>
    <w:rsid w:val="00DA5B30"/>
    <w:rsid w:val="00DA6066"/>
    <w:rsid w:val="00DA64C6"/>
    <w:rsid w:val="00DA6990"/>
    <w:rsid w:val="00DA6CFA"/>
    <w:rsid w:val="00DA6DFE"/>
    <w:rsid w:val="00DA70FE"/>
    <w:rsid w:val="00DA716E"/>
    <w:rsid w:val="00DA7319"/>
    <w:rsid w:val="00DB0292"/>
    <w:rsid w:val="00DB03C9"/>
    <w:rsid w:val="00DB137F"/>
    <w:rsid w:val="00DB19A3"/>
    <w:rsid w:val="00DB27F9"/>
    <w:rsid w:val="00DB377D"/>
    <w:rsid w:val="00DB3FB0"/>
    <w:rsid w:val="00DB50C5"/>
    <w:rsid w:val="00DB5503"/>
    <w:rsid w:val="00DB59AD"/>
    <w:rsid w:val="00DB6054"/>
    <w:rsid w:val="00DB64EE"/>
    <w:rsid w:val="00DB6783"/>
    <w:rsid w:val="00DB6E10"/>
    <w:rsid w:val="00DB6FD5"/>
    <w:rsid w:val="00DC0827"/>
    <w:rsid w:val="00DC0ACA"/>
    <w:rsid w:val="00DC0BB6"/>
    <w:rsid w:val="00DC112E"/>
    <w:rsid w:val="00DC14F7"/>
    <w:rsid w:val="00DC1927"/>
    <w:rsid w:val="00DC216A"/>
    <w:rsid w:val="00DC2D36"/>
    <w:rsid w:val="00DC3D86"/>
    <w:rsid w:val="00DC4F13"/>
    <w:rsid w:val="00DC53EF"/>
    <w:rsid w:val="00DC5E99"/>
    <w:rsid w:val="00DC5FB3"/>
    <w:rsid w:val="00DC6129"/>
    <w:rsid w:val="00DC631A"/>
    <w:rsid w:val="00DC6DC7"/>
    <w:rsid w:val="00DD017F"/>
    <w:rsid w:val="00DD126B"/>
    <w:rsid w:val="00DD1AE7"/>
    <w:rsid w:val="00DD3166"/>
    <w:rsid w:val="00DD3666"/>
    <w:rsid w:val="00DD3A6E"/>
    <w:rsid w:val="00DD5A93"/>
    <w:rsid w:val="00DD6064"/>
    <w:rsid w:val="00DD698D"/>
    <w:rsid w:val="00DD72E3"/>
    <w:rsid w:val="00DD7666"/>
    <w:rsid w:val="00DD781B"/>
    <w:rsid w:val="00DD7E75"/>
    <w:rsid w:val="00DE0085"/>
    <w:rsid w:val="00DE110B"/>
    <w:rsid w:val="00DE11C9"/>
    <w:rsid w:val="00DE1E23"/>
    <w:rsid w:val="00DE1E69"/>
    <w:rsid w:val="00DE1F4C"/>
    <w:rsid w:val="00DE22F8"/>
    <w:rsid w:val="00DE23CD"/>
    <w:rsid w:val="00DE23DC"/>
    <w:rsid w:val="00DE3510"/>
    <w:rsid w:val="00DE3EE7"/>
    <w:rsid w:val="00DE48BD"/>
    <w:rsid w:val="00DE4E89"/>
    <w:rsid w:val="00DE52AE"/>
    <w:rsid w:val="00DE5608"/>
    <w:rsid w:val="00DE58D0"/>
    <w:rsid w:val="00DE5E4C"/>
    <w:rsid w:val="00DE602F"/>
    <w:rsid w:val="00DE654F"/>
    <w:rsid w:val="00DE6651"/>
    <w:rsid w:val="00DE6BFB"/>
    <w:rsid w:val="00DE7BFF"/>
    <w:rsid w:val="00DF0054"/>
    <w:rsid w:val="00DF0280"/>
    <w:rsid w:val="00DF1016"/>
    <w:rsid w:val="00DF10A0"/>
    <w:rsid w:val="00DF15E0"/>
    <w:rsid w:val="00DF1A70"/>
    <w:rsid w:val="00DF2A7B"/>
    <w:rsid w:val="00DF2DFD"/>
    <w:rsid w:val="00DF32AC"/>
    <w:rsid w:val="00DF36C2"/>
    <w:rsid w:val="00DF37A0"/>
    <w:rsid w:val="00DF47EF"/>
    <w:rsid w:val="00DF4819"/>
    <w:rsid w:val="00DF507A"/>
    <w:rsid w:val="00DF5CEF"/>
    <w:rsid w:val="00DF6C7A"/>
    <w:rsid w:val="00DF6FCF"/>
    <w:rsid w:val="00DF7DB1"/>
    <w:rsid w:val="00DF7F58"/>
    <w:rsid w:val="00E013F8"/>
    <w:rsid w:val="00E01521"/>
    <w:rsid w:val="00E0203C"/>
    <w:rsid w:val="00E02259"/>
    <w:rsid w:val="00E022FC"/>
    <w:rsid w:val="00E02F50"/>
    <w:rsid w:val="00E04BB2"/>
    <w:rsid w:val="00E05500"/>
    <w:rsid w:val="00E060FC"/>
    <w:rsid w:val="00E07799"/>
    <w:rsid w:val="00E10E81"/>
    <w:rsid w:val="00E110E7"/>
    <w:rsid w:val="00E11B20"/>
    <w:rsid w:val="00E12763"/>
    <w:rsid w:val="00E128BD"/>
    <w:rsid w:val="00E12923"/>
    <w:rsid w:val="00E12F60"/>
    <w:rsid w:val="00E13310"/>
    <w:rsid w:val="00E13AB8"/>
    <w:rsid w:val="00E140BD"/>
    <w:rsid w:val="00E14392"/>
    <w:rsid w:val="00E14C1C"/>
    <w:rsid w:val="00E151C0"/>
    <w:rsid w:val="00E15432"/>
    <w:rsid w:val="00E158A7"/>
    <w:rsid w:val="00E158E4"/>
    <w:rsid w:val="00E16C70"/>
    <w:rsid w:val="00E1725E"/>
    <w:rsid w:val="00E17A3B"/>
    <w:rsid w:val="00E17CA0"/>
    <w:rsid w:val="00E17FA2"/>
    <w:rsid w:val="00E20025"/>
    <w:rsid w:val="00E20384"/>
    <w:rsid w:val="00E2063D"/>
    <w:rsid w:val="00E2105A"/>
    <w:rsid w:val="00E21399"/>
    <w:rsid w:val="00E21520"/>
    <w:rsid w:val="00E2171D"/>
    <w:rsid w:val="00E21DD4"/>
    <w:rsid w:val="00E21E7B"/>
    <w:rsid w:val="00E22656"/>
    <w:rsid w:val="00E23A38"/>
    <w:rsid w:val="00E23CD9"/>
    <w:rsid w:val="00E240D8"/>
    <w:rsid w:val="00E246F8"/>
    <w:rsid w:val="00E2479C"/>
    <w:rsid w:val="00E24CA8"/>
    <w:rsid w:val="00E25DE2"/>
    <w:rsid w:val="00E266A2"/>
    <w:rsid w:val="00E266B7"/>
    <w:rsid w:val="00E2690A"/>
    <w:rsid w:val="00E271A1"/>
    <w:rsid w:val="00E27883"/>
    <w:rsid w:val="00E279F6"/>
    <w:rsid w:val="00E303AE"/>
    <w:rsid w:val="00E30B5A"/>
    <w:rsid w:val="00E310B0"/>
    <w:rsid w:val="00E3123D"/>
    <w:rsid w:val="00E31461"/>
    <w:rsid w:val="00E31D43"/>
    <w:rsid w:val="00E31F8C"/>
    <w:rsid w:val="00E3224A"/>
    <w:rsid w:val="00E32608"/>
    <w:rsid w:val="00E32B0C"/>
    <w:rsid w:val="00E32B8E"/>
    <w:rsid w:val="00E3370E"/>
    <w:rsid w:val="00E3484E"/>
    <w:rsid w:val="00E34B6E"/>
    <w:rsid w:val="00E3526B"/>
    <w:rsid w:val="00E364CC"/>
    <w:rsid w:val="00E3723A"/>
    <w:rsid w:val="00E377FD"/>
    <w:rsid w:val="00E37860"/>
    <w:rsid w:val="00E40640"/>
    <w:rsid w:val="00E40A4E"/>
    <w:rsid w:val="00E410E5"/>
    <w:rsid w:val="00E416BE"/>
    <w:rsid w:val="00E417CB"/>
    <w:rsid w:val="00E419BA"/>
    <w:rsid w:val="00E41B61"/>
    <w:rsid w:val="00E421D0"/>
    <w:rsid w:val="00E422F7"/>
    <w:rsid w:val="00E4266E"/>
    <w:rsid w:val="00E427F9"/>
    <w:rsid w:val="00E43595"/>
    <w:rsid w:val="00E43828"/>
    <w:rsid w:val="00E442BD"/>
    <w:rsid w:val="00E446F1"/>
    <w:rsid w:val="00E44802"/>
    <w:rsid w:val="00E44AE3"/>
    <w:rsid w:val="00E44C29"/>
    <w:rsid w:val="00E4545A"/>
    <w:rsid w:val="00E46886"/>
    <w:rsid w:val="00E473F6"/>
    <w:rsid w:val="00E47AEF"/>
    <w:rsid w:val="00E47BD1"/>
    <w:rsid w:val="00E50D86"/>
    <w:rsid w:val="00E50F81"/>
    <w:rsid w:val="00E512D9"/>
    <w:rsid w:val="00E517C3"/>
    <w:rsid w:val="00E5219A"/>
    <w:rsid w:val="00E52EB2"/>
    <w:rsid w:val="00E53ADB"/>
    <w:rsid w:val="00E53B75"/>
    <w:rsid w:val="00E53C2F"/>
    <w:rsid w:val="00E5410D"/>
    <w:rsid w:val="00E543D1"/>
    <w:rsid w:val="00E54E3B"/>
    <w:rsid w:val="00E55BAF"/>
    <w:rsid w:val="00E55C28"/>
    <w:rsid w:val="00E5616D"/>
    <w:rsid w:val="00E570AD"/>
    <w:rsid w:val="00E57565"/>
    <w:rsid w:val="00E57939"/>
    <w:rsid w:val="00E579A7"/>
    <w:rsid w:val="00E6172D"/>
    <w:rsid w:val="00E61B94"/>
    <w:rsid w:val="00E622FB"/>
    <w:rsid w:val="00E62374"/>
    <w:rsid w:val="00E629CA"/>
    <w:rsid w:val="00E63540"/>
    <w:rsid w:val="00E63838"/>
    <w:rsid w:val="00E642AD"/>
    <w:rsid w:val="00E64434"/>
    <w:rsid w:val="00E6485E"/>
    <w:rsid w:val="00E649E0"/>
    <w:rsid w:val="00E64D8B"/>
    <w:rsid w:val="00E64FFB"/>
    <w:rsid w:val="00E6515D"/>
    <w:rsid w:val="00E6522B"/>
    <w:rsid w:val="00E654E2"/>
    <w:rsid w:val="00E65502"/>
    <w:rsid w:val="00E664AC"/>
    <w:rsid w:val="00E66A77"/>
    <w:rsid w:val="00E66A97"/>
    <w:rsid w:val="00E6786B"/>
    <w:rsid w:val="00E67C51"/>
    <w:rsid w:val="00E67E5D"/>
    <w:rsid w:val="00E67EAC"/>
    <w:rsid w:val="00E703CA"/>
    <w:rsid w:val="00E71515"/>
    <w:rsid w:val="00E71A10"/>
    <w:rsid w:val="00E71B86"/>
    <w:rsid w:val="00E72EFC"/>
    <w:rsid w:val="00E74521"/>
    <w:rsid w:val="00E74814"/>
    <w:rsid w:val="00E749C9"/>
    <w:rsid w:val="00E7552E"/>
    <w:rsid w:val="00E758EC"/>
    <w:rsid w:val="00E75B4D"/>
    <w:rsid w:val="00E76421"/>
    <w:rsid w:val="00E7776E"/>
    <w:rsid w:val="00E77CE1"/>
    <w:rsid w:val="00E80928"/>
    <w:rsid w:val="00E80F82"/>
    <w:rsid w:val="00E81A52"/>
    <w:rsid w:val="00E8234C"/>
    <w:rsid w:val="00E823A5"/>
    <w:rsid w:val="00E824BF"/>
    <w:rsid w:val="00E826EA"/>
    <w:rsid w:val="00E82FA4"/>
    <w:rsid w:val="00E83542"/>
    <w:rsid w:val="00E8360C"/>
    <w:rsid w:val="00E83B48"/>
    <w:rsid w:val="00E84706"/>
    <w:rsid w:val="00E84B86"/>
    <w:rsid w:val="00E84DC8"/>
    <w:rsid w:val="00E8504A"/>
    <w:rsid w:val="00E851D4"/>
    <w:rsid w:val="00E85443"/>
    <w:rsid w:val="00E85928"/>
    <w:rsid w:val="00E8657A"/>
    <w:rsid w:val="00E866A2"/>
    <w:rsid w:val="00E86B0C"/>
    <w:rsid w:val="00E870F5"/>
    <w:rsid w:val="00E8723F"/>
    <w:rsid w:val="00E873BF"/>
    <w:rsid w:val="00E87822"/>
    <w:rsid w:val="00E87A9B"/>
    <w:rsid w:val="00E87D7F"/>
    <w:rsid w:val="00E90395"/>
    <w:rsid w:val="00E90719"/>
    <w:rsid w:val="00E90922"/>
    <w:rsid w:val="00E90951"/>
    <w:rsid w:val="00E90D76"/>
    <w:rsid w:val="00E90E49"/>
    <w:rsid w:val="00E917F9"/>
    <w:rsid w:val="00E918EB"/>
    <w:rsid w:val="00E91F03"/>
    <w:rsid w:val="00E92273"/>
    <w:rsid w:val="00E9291C"/>
    <w:rsid w:val="00E92D1C"/>
    <w:rsid w:val="00E938CE"/>
    <w:rsid w:val="00E93D7F"/>
    <w:rsid w:val="00E93FFE"/>
    <w:rsid w:val="00E94F8A"/>
    <w:rsid w:val="00E96A1D"/>
    <w:rsid w:val="00E9708E"/>
    <w:rsid w:val="00E973CE"/>
    <w:rsid w:val="00E974FC"/>
    <w:rsid w:val="00EA0028"/>
    <w:rsid w:val="00EA0829"/>
    <w:rsid w:val="00EA0BDF"/>
    <w:rsid w:val="00EA162D"/>
    <w:rsid w:val="00EA1677"/>
    <w:rsid w:val="00EA1C83"/>
    <w:rsid w:val="00EA1F15"/>
    <w:rsid w:val="00EA2847"/>
    <w:rsid w:val="00EA2949"/>
    <w:rsid w:val="00EA29CF"/>
    <w:rsid w:val="00EA29F2"/>
    <w:rsid w:val="00EA2B3C"/>
    <w:rsid w:val="00EA3C80"/>
    <w:rsid w:val="00EA438B"/>
    <w:rsid w:val="00EA4B0C"/>
    <w:rsid w:val="00EA5074"/>
    <w:rsid w:val="00EA5283"/>
    <w:rsid w:val="00EA5461"/>
    <w:rsid w:val="00EA580E"/>
    <w:rsid w:val="00EA64B0"/>
    <w:rsid w:val="00EA66DD"/>
    <w:rsid w:val="00EA6B68"/>
    <w:rsid w:val="00EA745A"/>
    <w:rsid w:val="00EA7A41"/>
    <w:rsid w:val="00EB0523"/>
    <w:rsid w:val="00EB077B"/>
    <w:rsid w:val="00EB0BE6"/>
    <w:rsid w:val="00EB0D24"/>
    <w:rsid w:val="00EB21CF"/>
    <w:rsid w:val="00EB235D"/>
    <w:rsid w:val="00EB24A9"/>
    <w:rsid w:val="00EB325F"/>
    <w:rsid w:val="00EB35DF"/>
    <w:rsid w:val="00EB3D70"/>
    <w:rsid w:val="00EB3E22"/>
    <w:rsid w:val="00EB41B5"/>
    <w:rsid w:val="00EB43F6"/>
    <w:rsid w:val="00EB48E5"/>
    <w:rsid w:val="00EB4AB1"/>
    <w:rsid w:val="00EB4C35"/>
    <w:rsid w:val="00EB4EA2"/>
    <w:rsid w:val="00EB58F1"/>
    <w:rsid w:val="00EB59F5"/>
    <w:rsid w:val="00EB5B44"/>
    <w:rsid w:val="00EB7237"/>
    <w:rsid w:val="00EB73C3"/>
    <w:rsid w:val="00EB7B69"/>
    <w:rsid w:val="00EC0F5D"/>
    <w:rsid w:val="00EC10FB"/>
    <w:rsid w:val="00EC168A"/>
    <w:rsid w:val="00EC1952"/>
    <w:rsid w:val="00EC1D1E"/>
    <w:rsid w:val="00EC1DF7"/>
    <w:rsid w:val="00EC2605"/>
    <w:rsid w:val="00EC27C6"/>
    <w:rsid w:val="00EC387F"/>
    <w:rsid w:val="00EC39C8"/>
    <w:rsid w:val="00EC3D1F"/>
    <w:rsid w:val="00EC3F7B"/>
    <w:rsid w:val="00EC4207"/>
    <w:rsid w:val="00EC42F0"/>
    <w:rsid w:val="00EC4436"/>
    <w:rsid w:val="00EC4696"/>
    <w:rsid w:val="00EC5653"/>
    <w:rsid w:val="00EC5A04"/>
    <w:rsid w:val="00EC5A8C"/>
    <w:rsid w:val="00EC5D24"/>
    <w:rsid w:val="00EC60AE"/>
    <w:rsid w:val="00EC61BC"/>
    <w:rsid w:val="00EC71CE"/>
    <w:rsid w:val="00EC7858"/>
    <w:rsid w:val="00ED00DD"/>
    <w:rsid w:val="00ED1006"/>
    <w:rsid w:val="00ED26DB"/>
    <w:rsid w:val="00ED2A60"/>
    <w:rsid w:val="00ED3766"/>
    <w:rsid w:val="00ED3808"/>
    <w:rsid w:val="00ED3CA8"/>
    <w:rsid w:val="00ED454D"/>
    <w:rsid w:val="00ED4AFA"/>
    <w:rsid w:val="00ED5D6F"/>
    <w:rsid w:val="00ED6160"/>
    <w:rsid w:val="00ED635F"/>
    <w:rsid w:val="00ED6BD6"/>
    <w:rsid w:val="00ED6E55"/>
    <w:rsid w:val="00ED78C9"/>
    <w:rsid w:val="00EE0D13"/>
    <w:rsid w:val="00EE13C6"/>
    <w:rsid w:val="00EE1F98"/>
    <w:rsid w:val="00EE280C"/>
    <w:rsid w:val="00EE28F5"/>
    <w:rsid w:val="00EE3067"/>
    <w:rsid w:val="00EE35AB"/>
    <w:rsid w:val="00EE6B2B"/>
    <w:rsid w:val="00EE6B5A"/>
    <w:rsid w:val="00EE7CE1"/>
    <w:rsid w:val="00EF00FF"/>
    <w:rsid w:val="00EF18FE"/>
    <w:rsid w:val="00EF2981"/>
    <w:rsid w:val="00EF3591"/>
    <w:rsid w:val="00EF3AD5"/>
    <w:rsid w:val="00EF3D20"/>
    <w:rsid w:val="00EF53CD"/>
    <w:rsid w:val="00EF5787"/>
    <w:rsid w:val="00EF5E6B"/>
    <w:rsid w:val="00EF60D0"/>
    <w:rsid w:val="00EF7341"/>
    <w:rsid w:val="00EF7C03"/>
    <w:rsid w:val="00F00459"/>
    <w:rsid w:val="00F00A11"/>
    <w:rsid w:val="00F01A5F"/>
    <w:rsid w:val="00F01AA2"/>
    <w:rsid w:val="00F0338B"/>
    <w:rsid w:val="00F0404A"/>
    <w:rsid w:val="00F041D8"/>
    <w:rsid w:val="00F04252"/>
    <w:rsid w:val="00F047BD"/>
    <w:rsid w:val="00F04A03"/>
    <w:rsid w:val="00F04AF7"/>
    <w:rsid w:val="00F04D4B"/>
    <w:rsid w:val="00F0528D"/>
    <w:rsid w:val="00F05607"/>
    <w:rsid w:val="00F05A49"/>
    <w:rsid w:val="00F05A55"/>
    <w:rsid w:val="00F05F99"/>
    <w:rsid w:val="00F0617C"/>
    <w:rsid w:val="00F061DF"/>
    <w:rsid w:val="00F06C67"/>
    <w:rsid w:val="00F06CB0"/>
    <w:rsid w:val="00F06DFD"/>
    <w:rsid w:val="00F071D1"/>
    <w:rsid w:val="00F07533"/>
    <w:rsid w:val="00F07F6E"/>
    <w:rsid w:val="00F10336"/>
    <w:rsid w:val="00F10629"/>
    <w:rsid w:val="00F10CC8"/>
    <w:rsid w:val="00F110AC"/>
    <w:rsid w:val="00F11372"/>
    <w:rsid w:val="00F118C9"/>
    <w:rsid w:val="00F11C86"/>
    <w:rsid w:val="00F12093"/>
    <w:rsid w:val="00F12C0C"/>
    <w:rsid w:val="00F13364"/>
    <w:rsid w:val="00F13946"/>
    <w:rsid w:val="00F14EF1"/>
    <w:rsid w:val="00F15491"/>
    <w:rsid w:val="00F15893"/>
    <w:rsid w:val="00F15FA5"/>
    <w:rsid w:val="00F163C6"/>
    <w:rsid w:val="00F1664B"/>
    <w:rsid w:val="00F168FA"/>
    <w:rsid w:val="00F16A6F"/>
    <w:rsid w:val="00F16F27"/>
    <w:rsid w:val="00F16F51"/>
    <w:rsid w:val="00F1733E"/>
    <w:rsid w:val="00F202EF"/>
    <w:rsid w:val="00F20332"/>
    <w:rsid w:val="00F209B7"/>
    <w:rsid w:val="00F21135"/>
    <w:rsid w:val="00F21C5E"/>
    <w:rsid w:val="00F23D23"/>
    <w:rsid w:val="00F243D8"/>
    <w:rsid w:val="00F243E4"/>
    <w:rsid w:val="00F24F48"/>
    <w:rsid w:val="00F26E23"/>
    <w:rsid w:val="00F276AD"/>
    <w:rsid w:val="00F27994"/>
    <w:rsid w:val="00F27FAF"/>
    <w:rsid w:val="00F27FD9"/>
    <w:rsid w:val="00F30648"/>
    <w:rsid w:val="00F30828"/>
    <w:rsid w:val="00F313D6"/>
    <w:rsid w:val="00F31AF5"/>
    <w:rsid w:val="00F31EE4"/>
    <w:rsid w:val="00F32194"/>
    <w:rsid w:val="00F32D84"/>
    <w:rsid w:val="00F33417"/>
    <w:rsid w:val="00F3387A"/>
    <w:rsid w:val="00F34480"/>
    <w:rsid w:val="00F34B14"/>
    <w:rsid w:val="00F34EDE"/>
    <w:rsid w:val="00F351B8"/>
    <w:rsid w:val="00F358E1"/>
    <w:rsid w:val="00F3598D"/>
    <w:rsid w:val="00F35D41"/>
    <w:rsid w:val="00F35DDC"/>
    <w:rsid w:val="00F35E02"/>
    <w:rsid w:val="00F35F56"/>
    <w:rsid w:val="00F36E1A"/>
    <w:rsid w:val="00F3760D"/>
    <w:rsid w:val="00F376AF"/>
    <w:rsid w:val="00F3773E"/>
    <w:rsid w:val="00F40D63"/>
    <w:rsid w:val="00F41114"/>
    <w:rsid w:val="00F411BE"/>
    <w:rsid w:val="00F413CC"/>
    <w:rsid w:val="00F4232E"/>
    <w:rsid w:val="00F434C6"/>
    <w:rsid w:val="00F43D4A"/>
    <w:rsid w:val="00F43F65"/>
    <w:rsid w:val="00F44E4B"/>
    <w:rsid w:val="00F457DA"/>
    <w:rsid w:val="00F468C8"/>
    <w:rsid w:val="00F4766C"/>
    <w:rsid w:val="00F477F2"/>
    <w:rsid w:val="00F47C6D"/>
    <w:rsid w:val="00F500A9"/>
    <w:rsid w:val="00F507D1"/>
    <w:rsid w:val="00F50984"/>
    <w:rsid w:val="00F50E25"/>
    <w:rsid w:val="00F5103C"/>
    <w:rsid w:val="00F51311"/>
    <w:rsid w:val="00F514A1"/>
    <w:rsid w:val="00F517C5"/>
    <w:rsid w:val="00F519CE"/>
    <w:rsid w:val="00F51ADA"/>
    <w:rsid w:val="00F51C70"/>
    <w:rsid w:val="00F527D0"/>
    <w:rsid w:val="00F528D3"/>
    <w:rsid w:val="00F53352"/>
    <w:rsid w:val="00F54253"/>
    <w:rsid w:val="00F5450F"/>
    <w:rsid w:val="00F54D17"/>
    <w:rsid w:val="00F54E22"/>
    <w:rsid w:val="00F54F08"/>
    <w:rsid w:val="00F5527C"/>
    <w:rsid w:val="00F55C20"/>
    <w:rsid w:val="00F55D60"/>
    <w:rsid w:val="00F56516"/>
    <w:rsid w:val="00F570BF"/>
    <w:rsid w:val="00F57485"/>
    <w:rsid w:val="00F57752"/>
    <w:rsid w:val="00F607C5"/>
    <w:rsid w:val="00F60DEA"/>
    <w:rsid w:val="00F61363"/>
    <w:rsid w:val="00F6302A"/>
    <w:rsid w:val="00F63236"/>
    <w:rsid w:val="00F6324B"/>
    <w:rsid w:val="00F63838"/>
    <w:rsid w:val="00F643D1"/>
    <w:rsid w:val="00F64C2B"/>
    <w:rsid w:val="00F64DC0"/>
    <w:rsid w:val="00F651BE"/>
    <w:rsid w:val="00F65F27"/>
    <w:rsid w:val="00F6638B"/>
    <w:rsid w:val="00F67E37"/>
    <w:rsid w:val="00F67F53"/>
    <w:rsid w:val="00F70104"/>
    <w:rsid w:val="00F703BE"/>
    <w:rsid w:val="00F71574"/>
    <w:rsid w:val="00F7182A"/>
    <w:rsid w:val="00F71F69"/>
    <w:rsid w:val="00F72B72"/>
    <w:rsid w:val="00F72C31"/>
    <w:rsid w:val="00F72E17"/>
    <w:rsid w:val="00F72EEC"/>
    <w:rsid w:val="00F73595"/>
    <w:rsid w:val="00F745E4"/>
    <w:rsid w:val="00F74BB9"/>
    <w:rsid w:val="00F75582"/>
    <w:rsid w:val="00F755A8"/>
    <w:rsid w:val="00F75791"/>
    <w:rsid w:val="00F75A12"/>
    <w:rsid w:val="00F76EFA"/>
    <w:rsid w:val="00F771F2"/>
    <w:rsid w:val="00F80052"/>
    <w:rsid w:val="00F800BF"/>
    <w:rsid w:val="00F804BE"/>
    <w:rsid w:val="00F80F50"/>
    <w:rsid w:val="00F817CE"/>
    <w:rsid w:val="00F81ACA"/>
    <w:rsid w:val="00F81DA0"/>
    <w:rsid w:val="00F82D94"/>
    <w:rsid w:val="00F82DAB"/>
    <w:rsid w:val="00F82FBC"/>
    <w:rsid w:val="00F8345A"/>
    <w:rsid w:val="00F838AE"/>
    <w:rsid w:val="00F8456C"/>
    <w:rsid w:val="00F859D8"/>
    <w:rsid w:val="00F85F8F"/>
    <w:rsid w:val="00F86516"/>
    <w:rsid w:val="00F868F5"/>
    <w:rsid w:val="00F86DAB"/>
    <w:rsid w:val="00F86EE3"/>
    <w:rsid w:val="00F872AD"/>
    <w:rsid w:val="00F874F0"/>
    <w:rsid w:val="00F8774A"/>
    <w:rsid w:val="00F87A58"/>
    <w:rsid w:val="00F90344"/>
    <w:rsid w:val="00F9056A"/>
    <w:rsid w:val="00F90571"/>
    <w:rsid w:val="00F90F8D"/>
    <w:rsid w:val="00F918FA"/>
    <w:rsid w:val="00F91ADD"/>
    <w:rsid w:val="00F91C3C"/>
    <w:rsid w:val="00F91DF0"/>
    <w:rsid w:val="00F92782"/>
    <w:rsid w:val="00F92880"/>
    <w:rsid w:val="00F9378A"/>
    <w:rsid w:val="00F93AA9"/>
    <w:rsid w:val="00F95619"/>
    <w:rsid w:val="00F95D2A"/>
    <w:rsid w:val="00F963B0"/>
    <w:rsid w:val="00F96985"/>
    <w:rsid w:val="00F96B5B"/>
    <w:rsid w:val="00F97838"/>
    <w:rsid w:val="00F97906"/>
    <w:rsid w:val="00F979BC"/>
    <w:rsid w:val="00F97C59"/>
    <w:rsid w:val="00FA007C"/>
    <w:rsid w:val="00FA070D"/>
    <w:rsid w:val="00FA082D"/>
    <w:rsid w:val="00FA1A18"/>
    <w:rsid w:val="00FA20F7"/>
    <w:rsid w:val="00FA2205"/>
    <w:rsid w:val="00FA2283"/>
    <w:rsid w:val="00FA22F2"/>
    <w:rsid w:val="00FA22F8"/>
    <w:rsid w:val="00FA2A95"/>
    <w:rsid w:val="00FA2BB3"/>
    <w:rsid w:val="00FA389F"/>
    <w:rsid w:val="00FA398E"/>
    <w:rsid w:val="00FA4908"/>
    <w:rsid w:val="00FA55BB"/>
    <w:rsid w:val="00FA6376"/>
    <w:rsid w:val="00FA6C4A"/>
    <w:rsid w:val="00FA6E5B"/>
    <w:rsid w:val="00FA7109"/>
    <w:rsid w:val="00FA7755"/>
    <w:rsid w:val="00FA7F00"/>
    <w:rsid w:val="00FB0DE9"/>
    <w:rsid w:val="00FB0E2A"/>
    <w:rsid w:val="00FB0F18"/>
    <w:rsid w:val="00FB12E4"/>
    <w:rsid w:val="00FB1640"/>
    <w:rsid w:val="00FB1B76"/>
    <w:rsid w:val="00FB2011"/>
    <w:rsid w:val="00FB3344"/>
    <w:rsid w:val="00FB3775"/>
    <w:rsid w:val="00FB3CA6"/>
    <w:rsid w:val="00FB4130"/>
    <w:rsid w:val="00FB413D"/>
    <w:rsid w:val="00FB4C80"/>
    <w:rsid w:val="00FB5944"/>
    <w:rsid w:val="00FB5AE1"/>
    <w:rsid w:val="00FB6087"/>
    <w:rsid w:val="00FB6BA8"/>
    <w:rsid w:val="00FB7389"/>
    <w:rsid w:val="00FC186B"/>
    <w:rsid w:val="00FC1B09"/>
    <w:rsid w:val="00FC1DCB"/>
    <w:rsid w:val="00FC2019"/>
    <w:rsid w:val="00FC2205"/>
    <w:rsid w:val="00FC2E17"/>
    <w:rsid w:val="00FC3355"/>
    <w:rsid w:val="00FC3B50"/>
    <w:rsid w:val="00FC4002"/>
    <w:rsid w:val="00FC4B11"/>
    <w:rsid w:val="00FC4B8F"/>
    <w:rsid w:val="00FC5418"/>
    <w:rsid w:val="00FC58D4"/>
    <w:rsid w:val="00FC59E2"/>
    <w:rsid w:val="00FC5A27"/>
    <w:rsid w:val="00FC5DE8"/>
    <w:rsid w:val="00FC5E13"/>
    <w:rsid w:val="00FC6469"/>
    <w:rsid w:val="00FC64F2"/>
    <w:rsid w:val="00FC6D90"/>
    <w:rsid w:val="00FC7349"/>
    <w:rsid w:val="00FC7429"/>
    <w:rsid w:val="00FD07F6"/>
    <w:rsid w:val="00FD08D9"/>
    <w:rsid w:val="00FD096B"/>
    <w:rsid w:val="00FD0F09"/>
    <w:rsid w:val="00FD12C8"/>
    <w:rsid w:val="00FD1536"/>
    <w:rsid w:val="00FD180B"/>
    <w:rsid w:val="00FD1872"/>
    <w:rsid w:val="00FD1EC8"/>
    <w:rsid w:val="00FD2E88"/>
    <w:rsid w:val="00FD3B87"/>
    <w:rsid w:val="00FD4552"/>
    <w:rsid w:val="00FD4578"/>
    <w:rsid w:val="00FD47ED"/>
    <w:rsid w:val="00FD710F"/>
    <w:rsid w:val="00FD74DB"/>
    <w:rsid w:val="00FD75E6"/>
    <w:rsid w:val="00FD7660"/>
    <w:rsid w:val="00FD766B"/>
    <w:rsid w:val="00FD7894"/>
    <w:rsid w:val="00FD7B06"/>
    <w:rsid w:val="00FD7BE1"/>
    <w:rsid w:val="00FE0490"/>
    <w:rsid w:val="00FE0655"/>
    <w:rsid w:val="00FE0738"/>
    <w:rsid w:val="00FE0822"/>
    <w:rsid w:val="00FE1F53"/>
    <w:rsid w:val="00FE2131"/>
    <w:rsid w:val="00FE220A"/>
    <w:rsid w:val="00FE2365"/>
    <w:rsid w:val="00FE326E"/>
    <w:rsid w:val="00FE32C1"/>
    <w:rsid w:val="00FE37D0"/>
    <w:rsid w:val="00FE48EB"/>
    <w:rsid w:val="00FE4C7B"/>
    <w:rsid w:val="00FE4D7E"/>
    <w:rsid w:val="00FE5659"/>
    <w:rsid w:val="00FE57B9"/>
    <w:rsid w:val="00FE64C0"/>
    <w:rsid w:val="00FE67CE"/>
    <w:rsid w:val="00FE67E0"/>
    <w:rsid w:val="00FE6B82"/>
    <w:rsid w:val="00FE7336"/>
    <w:rsid w:val="00FE787C"/>
    <w:rsid w:val="00FF000D"/>
    <w:rsid w:val="00FF07B8"/>
    <w:rsid w:val="00FF0AFB"/>
    <w:rsid w:val="00FF10FD"/>
    <w:rsid w:val="00FF1D4D"/>
    <w:rsid w:val="00FF1F6E"/>
    <w:rsid w:val="00FF28B1"/>
    <w:rsid w:val="00FF302A"/>
    <w:rsid w:val="00FF3BB8"/>
    <w:rsid w:val="00FF45A5"/>
    <w:rsid w:val="00FF48A3"/>
    <w:rsid w:val="00FF4955"/>
    <w:rsid w:val="00FF4CD9"/>
    <w:rsid w:val="00FF4F60"/>
    <w:rsid w:val="00FF4F61"/>
    <w:rsid w:val="00FF5673"/>
    <w:rsid w:val="00FF587A"/>
    <w:rsid w:val="00FF5C91"/>
    <w:rsid w:val="00FF7716"/>
    <w:rsid w:val="00FF77E2"/>
    <w:rsid w:val="00FF7D98"/>
    <w:rsid w:val="00FF7DBD"/>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5EE9203"/>
  <w15:docId w15:val="{6D62E3EF-AE86-4128-9EA0-54EACEF2AF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71D1E"/>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h1,1st level,l"/>
    <w:next w:val="Normal"/>
    <w:link w:val="Heading1Char"/>
    <w:uiPriority w:val="9"/>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l2"/>
    <w:basedOn w:val="Heading1"/>
    <w:next w:val="Normal"/>
    <w:link w:val="Heading2Char"/>
    <w:uiPriority w:val="9"/>
    <w:qFormat/>
    <w:rsid w:val="009E35DB"/>
    <w:pPr>
      <w:numPr>
        <w:ilvl w:val="1"/>
        <w:numId w:val="0"/>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uiPriority w:val="9"/>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4H,Testliste4"/>
    <w:basedOn w:val="Heading3"/>
    <w:next w:val="Normal"/>
    <w:uiPriority w:val="9"/>
    <w:qFormat/>
    <w:rsid w:val="009E35DB"/>
    <w:pPr>
      <w:numPr>
        <w:ilvl w:val="3"/>
      </w:numPr>
      <w:outlineLvl w:val="3"/>
    </w:pPr>
    <w:rPr>
      <w:sz w:val="24"/>
      <w:szCs w:val="24"/>
    </w:rPr>
  </w:style>
  <w:style w:type="paragraph" w:styleId="Heading5">
    <w:name w:val="heading 5"/>
    <w:aliases w:val="H5,h5,Heading5"/>
    <w:basedOn w:val="Heading4"/>
    <w:next w:val="Normal"/>
    <w:uiPriority w:val="9"/>
    <w:qFormat/>
    <w:rsid w:val="009E35DB"/>
    <w:pPr>
      <w:numPr>
        <w:ilvl w:val="4"/>
      </w:numPr>
      <w:outlineLvl w:val="4"/>
    </w:pPr>
    <w:rPr>
      <w:sz w:val="22"/>
      <w:szCs w:val="22"/>
    </w:rPr>
  </w:style>
  <w:style w:type="paragraph" w:styleId="Heading6">
    <w:name w:val="heading 6"/>
    <w:basedOn w:val="Normal"/>
    <w:next w:val="Normal"/>
    <w:uiPriority w:val="9"/>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rsid w:val="009E35DB"/>
    <w:pPr>
      <w:keepNext/>
      <w:keepLines/>
      <w:numPr>
        <w:ilvl w:val="6"/>
        <w:numId w:val="1"/>
      </w:numPr>
      <w:spacing w:before="120"/>
      <w:outlineLvl w:val="6"/>
    </w:pPr>
    <w:rPr>
      <w:rFonts w:ascii="Arial" w:hAnsi="Arial" w:cs="Arial"/>
    </w:rPr>
  </w:style>
  <w:style w:type="paragraph" w:styleId="Heading8">
    <w:name w:val="heading 8"/>
    <w:aliases w:val="Table Heading"/>
    <w:basedOn w:val="Heading7"/>
    <w:next w:val="Normal"/>
    <w:uiPriority w:val="9"/>
    <w:qFormat/>
    <w:rsid w:val="009E35DB"/>
    <w:pPr>
      <w:numPr>
        <w:ilvl w:val="7"/>
      </w:numPr>
      <w:outlineLvl w:val="7"/>
    </w:pPr>
  </w:style>
  <w:style w:type="paragraph" w:styleId="Heading9">
    <w:name w:val="heading 9"/>
    <w:aliases w:val="Figure Heading,FH"/>
    <w:basedOn w:val="Heading8"/>
    <w:next w:val="Normal"/>
    <w:uiPriority w:val="9"/>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Caption Char1 Char,cap Char Char1,Caption Char Char1 Char,cap Char2,cap Char Char Char Char Char Char Char,Caption Char2,Caption Char Char Char,Caption Char Char1,fig and tbl,fighead2,Table Caption,fighead21,fighead22,cap1"/>
    <w:basedOn w:val="Normal"/>
    <w:next w:val="Normal"/>
    <w:link w:val="CaptionChar"/>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085B52"/>
    <w:rPr>
      <w:rFonts w:ascii="Arial" w:hAnsi="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ascii="CG Times (WN)" w:hAnsi="CG Times (W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uiPriority w:val="99"/>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l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列表段落11"/>
    <w:basedOn w:val="Normal"/>
    <w:link w:val="ListParagraphChar"/>
    <w:uiPriority w:val="34"/>
    <w:qFormat/>
    <w:rsid w:val="00864588"/>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paragraph" w:customStyle="1" w:styleId="ecxmsolistparagraph">
    <w:name w:val="ecxmsolistparagraph"/>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overflowPunct/>
      <w:autoSpaceDE/>
      <w:autoSpaceDN/>
      <w:adjustRightInd/>
      <w:spacing w:after="0"/>
      <w:contextualSpacing/>
      <w:jc w:val="left"/>
      <w:textAlignment w:val="auto"/>
    </w:pPr>
    <w:rPr>
      <w:rFonts w:ascii="Calibri Light" w:eastAsia="Times New Roman" w:hAnsi="Calibri Light"/>
      <w:spacing w:val="-10"/>
      <w:kern w:val="28"/>
      <w:sz w:val="56"/>
      <w:szCs w:val="56"/>
      <w:lang w:val="en-US" w:eastAsia="en-US"/>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eastAsia="en-US"/>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left"/>
    </w:pPr>
    <w:rPr>
      <w:rFonts w:eastAsia="Times New Roman"/>
      <w:sz w:val="20"/>
      <w:lang w:eastAsia="en-US"/>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table" w:customStyle="1" w:styleId="TableGrid6">
    <w:name w:val="Table Grid6"/>
    <w:basedOn w:val="TableNormal"/>
    <w:next w:val="TableGrid"/>
    <w:uiPriority w:val="39"/>
    <w:rsid w:val="002820A8"/>
    <w:rPr>
      <w:rFonts w:asciiTheme="minorHAnsi" w:eastAsiaTheme="minorHAnsi" w:hAnsiTheme="minorHAnsi" w:cstheme="minorBid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edo1">
    <w:name w:val="Bulleted o 1"/>
    <w:basedOn w:val="Normal"/>
    <w:rsid w:val="008910FC"/>
    <w:pPr>
      <w:numPr>
        <w:numId w:val="10"/>
      </w:numPr>
      <w:spacing w:after="180"/>
      <w:jc w:val="left"/>
    </w:pPr>
    <w:rPr>
      <w:sz w:val="20"/>
      <w:lang w:eastAsia="en-US"/>
    </w:rPr>
  </w:style>
  <w:style w:type="character" w:styleId="PlaceholderText">
    <w:name w:val="Placeholder Text"/>
    <w:basedOn w:val="DefaultParagraphFont"/>
    <w:uiPriority w:val="67"/>
    <w:semiHidden/>
    <w:rsid w:val="006C3B9C"/>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basedOn w:val="DefaultParagraphFont"/>
    <w:link w:val="ListParagraph"/>
    <w:uiPriority w:val="34"/>
    <w:qFormat/>
    <w:locked/>
    <w:rsid w:val="0097271A"/>
    <w:rPr>
      <w:rFonts w:ascii="Calibri" w:eastAsia="Calibri" w:hAnsi="Calibri"/>
      <w:sz w:val="22"/>
      <w:szCs w:val="22"/>
      <w:lang w:val="en-US"/>
    </w:rPr>
  </w:style>
  <w:style w:type="character" w:customStyle="1" w:styleId="CaptionChar">
    <w:name w:val="Caption Char"/>
    <w:aliases w:val="cap Char,Caption Equation Char,Caption Char1 Char Char,cap Char Char1 Char,Caption Char Char1 Char Char,cap Char2 Char,cap Char Char Char Char Char Char Char Char,Caption Char2 Char,Caption Char Char Char Char,Caption Char Char1 Char1"/>
    <w:basedOn w:val="DefaultParagraphFont"/>
    <w:link w:val="Caption"/>
    <w:rsid w:val="00156B5C"/>
    <w:rPr>
      <w:rFonts w:ascii="Times New Roman" w:hAnsi="Times New Roman"/>
      <w:b/>
      <w:bCs/>
      <w:sz w:val="22"/>
      <w:lang w:val="en-GB" w:eastAsia="zh-CN"/>
    </w:rPr>
  </w:style>
  <w:style w:type="paragraph" w:customStyle="1" w:styleId="TAC">
    <w:name w:val="TAC"/>
    <w:basedOn w:val="Normal"/>
    <w:link w:val="TACChar"/>
    <w:rsid w:val="00677CD4"/>
    <w:pPr>
      <w:keepNext/>
      <w:keepLines/>
      <w:suppressAutoHyphens/>
      <w:autoSpaceDN/>
      <w:adjustRightInd/>
      <w:spacing w:after="0" w:line="360" w:lineRule="auto"/>
      <w:jc w:val="center"/>
    </w:pPr>
    <w:rPr>
      <w:rFonts w:ascii="Arial" w:eastAsia="Times New Roman" w:hAnsi="Arial" w:cs="Calibri"/>
      <w:sz w:val="18"/>
      <w:lang w:eastAsia="ar-SA"/>
    </w:rPr>
  </w:style>
  <w:style w:type="character" w:customStyle="1" w:styleId="TACChar">
    <w:name w:val="TAC Char"/>
    <w:link w:val="TAC"/>
    <w:locked/>
    <w:rsid w:val="00677CD4"/>
    <w:rPr>
      <w:rFonts w:ascii="Arial" w:eastAsia="Times New Roman" w:hAnsi="Arial" w:cs="Calibri"/>
      <w:sz w:val="18"/>
      <w:lang w:val="en-GB" w:eastAsia="ar-SA"/>
    </w:rPr>
  </w:style>
  <w:style w:type="paragraph" w:customStyle="1" w:styleId="References">
    <w:name w:val="References"/>
    <w:basedOn w:val="Normal"/>
    <w:rsid w:val="005A4AE1"/>
    <w:pPr>
      <w:numPr>
        <w:numId w:val="11"/>
      </w:numPr>
      <w:overflowPunct/>
      <w:adjustRightInd/>
      <w:snapToGrid w:val="0"/>
      <w:spacing w:after="60"/>
      <w:textAlignment w:val="auto"/>
    </w:pPr>
    <w:rPr>
      <w:rFonts w:eastAsiaTheme="minorEastAsia"/>
      <w:sz w:val="20"/>
      <w:szCs w:val="16"/>
      <w:lang w:val="en-US" w:eastAsia="en-US"/>
    </w:rPr>
  </w:style>
  <w:style w:type="paragraph" w:customStyle="1" w:styleId="bullet1">
    <w:name w:val="bullet1"/>
    <w:basedOn w:val="Normal"/>
    <w:link w:val="bullet1Char"/>
    <w:qFormat/>
    <w:rsid w:val="006E5D5E"/>
    <w:pPr>
      <w:numPr>
        <w:numId w:val="16"/>
      </w:numPr>
      <w:overflowPunct/>
      <w:autoSpaceDE/>
      <w:autoSpaceDN/>
      <w:adjustRightInd/>
      <w:spacing w:after="0"/>
      <w:jc w:val="left"/>
      <w:textAlignment w:val="auto"/>
    </w:pPr>
    <w:rPr>
      <w:rFonts w:ascii="Times" w:eastAsia="Batang" w:hAnsi="Times"/>
      <w:sz w:val="20"/>
      <w:szCs w:val="24"/>
      <w:lang w:eastAsia="en-US"/>
    </w:rPr>
  </w:style>
  <w:style w:type="paragraph" w:customStyle="1" w:styleId="bullet2">
    <w:name w:val="bullet2"/>
    <w:basedOn w:val="Normal"/>
    <w:link w:val="bullet2Char"/>
    <w:qFormat/>
    <w:rsid w:val="006E5D5E"/>
    <w:pPr>
      <w:numPr>
        <w:ilvl w:val="1"/>
        <w:numId w:val="16"/>
      </w:numPr>
      <w:overflowPunct/>
      <w:autoSpaceDE/>
      <w:autoSpaceDN/>
      <w:adjustRightInd/>
      <w:spacing w:after="0"/>
      <w:jc w:val="left"/>
      <w:textAlignment w:val="auto"/>
    </w:pPr>
    <w:rPr>
      <w:rFonts w:ascii="Times" w:eastAsia="Batang" w:hAnsi="Times"/>
      <w:sz w:val="20"/>
      <w:szCs w:val="24"/>
      <w:lang w:eastAsia="en-US"/>
    </w:rPr>
  </w:style>
  <w:style w:type="character" w:customStyle="1" w:styleId="bullet1Char">
    <w:name w:val="bullet1 Char"/>
    <w:link w:val="bullet1"/>
    <w:rsid w:val="006E5D5E"/>
    <w:rPr>
      <w:rFonts w:ascii="Times" w:eastAsia="Batang" w:hAnsi="Times"/>
      <w:szCs w:val="24"/>
      <w:lang w:val="en-GB"/>
    </w:rPr>
  </w:style>
  <w:style w:type="paragraph" w:customStyle="1" w:styleId="bullet3">
    <w:name w:val="bullet3"/>
    <w:basedOn w:val="Normal"/>
    <w:qFormat/>
    <w:rsid w:val="006E5D5E"/>
    <w:pPr>
      <w:numPr>
        <w:ilvl w:val="2"/>
        <w:numId w:val="16"/>
      </w:numPr>
      <w:overflowPunct/>
      <w:autoSpaceDE/>
      <w:autoSpaceDN/>
      <w:adjustRightInd/>
      <w:spacing w:after="0"/>
      <w:ind w:hanging="180"/>
      <w:jc w:val="left"/>
      <w:textAlignment w:val="auto"/>
    </w:pPr>
    <w:rPr>
      <w:rFonts w:ascii="Times" w:eastAsia="Batang" w:hAnsi="Times"/>
      <w:sz w:val="20"/>
      <w:szCs w:val="24"/>
      <w:lang w:eastAsia="en-US"/>
    </w:rPr>
  </w:style>
  <w:style w:type="paragraph" w:customStyle="1" w:styleId="bullet4">
    <w:name w:val="bullet4"/>
    <w:basedOn w:val="Normal"/>
    <w:qFormat/>
    <w:rsid w:val="006E5D5E"/>
    <w:pPr>
      <w:numPr>
        <w:ilvl w:val="3"/>
        <w:numId w:val="16"/>
      </w:numPr>
      <w:overflowPunct/>
      <w:autoSpaceDE/>
      <w:autoSpaceDN/>
      <w:adjustRightInd/>
      <w:spacing w:after="0"/>
      <w:jc w:val="left"/>
      <w:textAlignment w:val="auto"/>
    </w:pPr>
    <w:rPr>
      <w:rFonts w:ascii="Times" w:eastAsia="Batang" w:hAnsi="Times"/>
      <w:sz w:val="20"/>
      <w:szCs w:val="24"/>
      <w:lang w:eastAsia="en-US"/>
    </w:rPr>
  </w:style>
  <w:style w:type="character" w:customStyle="1" w:styleId="bullet2Char">
    <w:name w:val="bullet2 Char"/>
    <w:link w:val="bullet2"/>
    <w:rsid w:val="006E5D5E"/>
    <w:rPr>
      <w:rFonts w:ascii="Times" w:eastAsia="Batang" w:hAnsi="Times"/>
      <w:szCs w:val="24"/>
      <w:lang w:val="en-GB"/>
    </w:rPr>
  </w:style>
  <w:style w:type="character" w:customStyle="1" w:styleId="ReferenceChar">
    <w:name w:val="Reference Char"/>
    <w:link w:val="Reference"/>
    <w:locked/>
    <w:rsid w:val="0060278C"/>
    <w:rPr>
      <w:rFonts w:ascii="Times New Roman" w:hAnsi="Times New Roman"/>
      <w:sz w:val="22"/>
      <w:lang w:val="en-GB" w:eastAsia="zh-CN"/>
    </w:rPr>
  </w:style>
  <w:style w:type="character" w:customStyle="1" w:styleId="iBodyTextChar">
    <w:name w:val="iBody Text Char"/>
    <w:basedOn w:val="DefaultParagraphFont"/>
    <w:link w:val="iBodyText"/>
    <w:locked/>
    <w:rsid w:val="00B31D92"/>
    <w:rPr>
      <w:rFonts w:ascii="Arial" w:hAnsi="Arial" w:cs="Arial"/>
    </w:rPr>
  </w:style>
  <w:style w:type="paragraph" w:customStyle="1" w:styleId="iBodyText">
    <w:name w:val="iBody Text"/>
    <w:basedOn w:val="Normal"/>
    <w:link w:val="iBodyTextChar"/>
    <w:qFormat/>
    <w:rsid w:val="00B31D92"/>
    <w:pPr>
      <w:overflowPunct/>
      <w:autoSpaceDE/>
      <w:autoSpaceDN/>
      <w:adjustRightInd/>
      <w:spacing w:before="120"/>
      <w:jc w:val="left"/>
      <w:textAlignment w:val="auto"/>
    </w:pPr>
    <w:rPr>
      <w:rFonts w:ascii="Arial" w:hAnsi="Arial" w:cs="Arial"/>
      <w:sz w:val="20"/>
      <w:lang w:val="en-CA" w:eastAsia="en-US"/>
    </w:rPr>
  </w:style>
  <w:style w:type="paragraph" w:customStyle="1" w:styleId="xmsolistparagraph">
    <w:name w:val="x_msolistparagraph"/>
    <w:basedOn w:val="Normal"/>
    <w:rsid w:val="00B31D92"/>
    <w:pPr>
      <w:overflowPunct/>
      <w:autoSpaceDE/>
      <w:autoSpaceDN/>
      <w:adjustRightInd/>
      <w:spacing w:after="0"/>
      <w:ind w:left="720"/>
      <w:jc w:val="left"/>
      <w:textAlignment w:val="auto"/>
    </w:pPr>
    <w:rPr>
      <w:rFonts w:ascii="Calibri" w:eastAsiaTheme="minorHAnsi" w:hAnsi="Calibri" w:cs="Calibri"/>
      <w:szCs w:val="22"/>
      <w:lang w:val="en-US" w:eastAsia="en-US"/>
    </w:rPr>
  </w:style>
  <w:style w:type="character" w:customStyle="1" w:styleId="B1Char">
    <w:name w:val="B1 Char"/>
    <w:basedOn w:val="DefaultParagraphFont"/>
    <w:rsid w:val="004877DF"/>
    <w:rPr>
      <w:rFonts w:ascii="Times New Roman" w:eastAsia="Times New Roman" w:hAnsi="Times New Roman" w:cs="Times New Roman"/>
      <w:sz w:val="20"/>
      <w:szCs w:val="20"/>
      <w:lang w:val="en-GB"/>
    </w:rPr>
  </w:style>
  <w:style w:type="paragraph" w:customStyle="1" w:styleId="xxmsolistparagraph">
    <w:name w:val="x_xmsolistparagraph"/>
    <w:basedOn w:val="Normal"/>
    <w:rsid w:val="00405F41"/>
    <w:pPr>
      <w:overflowPunct/>
      <w:autoSpaceDE/>
      <w:autoSpaceDN/>
      <w:adjustRightInd/>
      <w:spacing w:after="0"/>
      <w:ind w:left="720"/>
      <w:jc w:val="left"/>
      <w:textAlignment w:val="auto"/>
    </w:pPr>
    <w:rPr>
      <w:rFonts w:ascii="Calibri" w:hAnsi="Calibri" w:cs="Calibri"/>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08520518">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40793238">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064526640">
      <w:bodyDiv w:val="1"/>
      <w:marLeft w:val="0"/>
      <w:marRight w:val="0"/>
      <w:marTop w:val="0"/>
      <w:marBottom w:val="0"/>
      <w:divBdr>
        <w:top w:val="none" w:sz="0" w:space="0" w:color="auto"/>
        <w:left w:val="none" w:sz="0" w:space="0" w:color="auto"/>
        <w:bottom w:val="none" w:sz="0" w:space="0" w:color="auto"/>
        <w:right w:val="none" w:sz="0" w:space="0" w:color="auto"/>
      </w:divBdr>
    </w:div>
    <w:div w:id="1177573331">
      <w:bodyDiv w:val="1"/>
      <w:marLeft w:val="0"/>
      <w:marRight w:val="0"/>
      <w:marTop w:val="0"/>
      <w:marBottom w:val="0"/>
      <w:divBdr>
        <w:top w:val="none" w:sz="0" w:space="0" w:color="auto"/>
        <w:left w:val="none" w:sz="0" w:space="0" w:color="auto"/>
        <w:bottom w:val="none" w:sz="0" w:space="0" w:color="auto"/>
        <w:right w:val="none" w:sz="0" w:space="0" w:color="auto"/>
      </w:divBdr>
      <w:divsChild>
        <w:div w:id="483399692">
          <w:marLeft w:val="446"/>
          <w:marRight w:val="0"/>
          <w:marTop w:val="0"/>
          <w:marBottom w:val="0"/>
          <w:divBdr>
            <w:top w:val="none" w:sz="0" w:space="0" w:color="auto"/>
            <w:left w:val="none" w:sz="0" w:space="0" w:color="auto"/>
            <w:bottom w:val="none" w:sz="0" w:space="0" w:color="auto"/>
            <w:right w:val="none" w:sz="0" w:space="0" w:color="auto"/>
          </w:divBdr>
        </w:div>
        <w:div w:id="756556266">
          <w:marLeft w:val="446"/>
          <w:marRight w:val="0"/>
          <w:marTop w:val="0"/>
          <w:marBottom w:val="0"/>
          <w:divBdr>
            <w:top w:val="none" w:sz="0" w:space="0" w:color="auto"/>
            <w:left w:val="none" w:sz="0" w:space="0" w:color="auto"/>
            <w:bottom w:val="none" w:sz="0" w:space="0" w:color="auto"/>
            <w:right w:val="none" w:sz="0" w:space="0" w:color="auto"/>
          </w:divBdr>
        </w:div>
        <w:div w:id="982125324">
          <w:marLeft w:val="446"/>
          <w:marRight w:val="0"/>
          <w:marTop w:val="0"/>
          <w:marBottom w:val="0"/>
          <w:divBdr>
            <w:top w:val="none" w:sz="0" w:space="0" w:color="auto"/>
            <w:left w:val="none" w:sz="0" w:space="0" w:color="auto"/>
            <w:bottom w:val="none" w:sz="0" w:space="0" w:color="auto"/>
            <w:right w:val="none" w:sz="0" w:space="0" w:color="auto"/>
          </w:divBdr>
        </w:div>
        <w:div w:id="1117680366">
          <w:marLeft w:val="446"/>
          <w:marRight w:val="0"/>
          <w:marTop w:val="0"/>
          <w:marBottom w:val="0"/>
          <w:divBdr>
            <w:top w:val="none" w:sz="0" w:space="0" w:color="auto"/>
            <w:left w:val="none" w:sz="0" w:space="0" w:color="auto"/>
            <w:bottom w:val="none" w:sz="0" w:space="0" w:color="auto"/>
            <w:right w:val="none" w:sz="0" w:space="0" w:color="auto"/>
          </w:divBdr>
        </w:div>
        <w:div w:id="1309506438">
          <w:marLeft w:val="446"/>
          <w:marRight w:val="0"/>
          <w:marTop w:val="0"/>
          <w:marBottom w:val="0"/>
          <w:divBdr>
            <w:top w:val="none" w:sz="0" w:space="0" w:color="auto"/>
            <w:left w:val="none" w:sz="0" w:space="0" w:color="auto"/>
            <w:bottom w:val="none" w:sz="0" w:space="0" w:color="auto"/>
            <w:right w:val="none" w:sz="0" w:space="0" w:color="auto"/>
          </w:divBdr>
        </w:div>
        <w:div w:id="1422024872">
          <w:marLeft w:val="446"/>
          <w:marRight w:val="0"/>
          <w:marTop w:val="0"/>
          <w:marBottom w:val="0"/>
          <w:divBdr>
            <w:top w:val="none" w:sz="0" w:space="0" w:color="auto"/>
            <w:left w:val="none" w:sz="0" w:space="0" w:color="auto"/>
            <w:bottom w:val="none" w:sz="0" w:space="0" w:color="auto"/>
            <w:right w:val="none" w:sz="0" w:space="0" w:color="auto"/>
          </w:divBdr>
        </w:div>
        <w:div w:id="1846359787">
          <w:marLeft w:val="446"/>
          <w:marRight w:val="0"/>
          <w:marTop w:val="0"/>
          <w:marBottom w:val="0"/>
          <w:divBdr>
            <w:top w:val="none" w:sz="0" w:space="0" w:color="auto"/>
            <w:left w:val="none" w:sz="0" w:space="0" w:color="auto"/>
            <w:bottom w:val="none" w:sz="0" w:space="0" w:color="auto"/>
            <w:right w:val="none" w:sz="0" w:space="0" w:color="auto"/>
          </w:divBdr>
        </w:div>
        <w:div w:id="1873491535">
          <w:marLeft w:val="446"/>
          <w:marRight w:val="0"/>
          <w:marTop w:val="0"/>
          <w:marBottom w:val="0"/>
          <w:divBdr>
            <w:top w:val="none" w:sz="0" w:space="0" w:color="auto"/>
            <w:left w:val="none" w:sz="0" w:space="0" w:color="auto"/>
            <w:bottom w:val="none" w:sz="0" w:space="0" w:color="auto"/>
            <w:right w:val="none" w:sz="0" w:space="0" w:color="auto"/>
          </w:divBdr>
        </w:div>
        <w:div w:id="1986350203">
          <w:marLeft w:val="446"/>
          <w:marRight w:val="0"/>
          <w:marTop w:val="0"/>
          <w:marBottom w:val="0"/>
          <w:divBdr>
            <w:top w:val="none" w:sz="0" w:space="0" w:color="auto"/>
            <w:left w:val="none" w:sz="0" w:space="0" w:color="auto"/>
            <w:bottom w:val="none" w:sz="0" w:space="0" w:color="auto"/>
            <w:right w:val="none" w:sz="0" w:space="0" w:color="auto"/>
          </w:divBdr>
        </w:div>
      </w:divsChild>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40D17BE4-8779-424A-8CF6-73E598D55AF4}">
  <ds:schemaRefs>
    <ds:schemaRef ds:uri="http://schemas.microsoft.com/sharepoint/v3/contenttype/forms"/>
  </ds:schemaRefs>
</ds:datastoreItem>
</file>

<file path=customXml/itemProps2.xml><?xml version="1.0" encoding="utf-8"?>
<ds:datastoreItem xmlns:ds="http://schemas.openxmlformats.org/officeDocument/2006/customXml" ds:itemID="{BCBFED9D-FB70-4E67-9F3D-0CDAFB54EC57}">
  <ds:schemaRefs>
    <ds:schemaRef ds:uri="http://schemas.openxmlformats.org/officeDocument/2006/bibliography"/>
  </ds:schemaRefs>
</ds:datastoreItem>
</file>

<file path=customXml/itemProps3.xml><?xml version="1.0" encoding="utf-8"?>
<ds:datastoreItem xmlns:ds="http://schemas.openxmlformats.org/officeDocument/2006/customXml" ds:itemID="{9D13E346-834B-4948-ACC8-39A66CEFB9CB}">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d78def48-27c6-4979-bba9-c862a2df76a0"/>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31F1984F-B974-4DD0-AD8D-737879A8D4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8771397-1145-42DA-9AB7-6300DE02D289}">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R2-xxxxxx Contribution Template</Template>
  <TotalTime>0</TotalTime>
  <Pages>4</Pages>
  <Words>1316</Words>
  <Characters>7505</Characters>
  <Application>Microsoft Office Word</Application>
  <DocSecurity>4</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Manager/>
  <Company>InterDigital</Company>
  <LinksUpToDate>false</LinksUpToDate>
  <CharactersWithSpaces>8804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dc:creator>
  <cp:keywords/>
  <dc:description/>
  <cp:lastModifiedBy>Kyle Pan</cp:lastModifiedBy>
  <cp:revision>2</cp:revision>
  <cp:lastPrinted>2018-11-02T14:39:00Z</cp:lastPrinted>
  <dcterms:created xsi:type="dcterms:W3CDTF">2021-01-19T06:00:00Z</dcterms:created>
  <dcterms:modified xsi:type="dcterms:W3CDTF">2021-01-19T06:00:00Z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tatus0">
    <vt:lpwstr>Active</vt:lpwstr>
  </property>
  <property fmtid="{D5CDD505-2E9C-101B-9397-08002B2CF9AE}" pid="3" name="Last Filing #">
    <vt:lpwstr>0</vt:lpwstr>
  </property>
  <property fmtid="{D5CDD505-2E9C-101B-9397-08002B2CF9AE}" pid="4" name="Comments0">
    <vt:lpwstr/>
  </property>
  <property fmtid="{D5CDD505-2E9C-101B-9397-08002B2CF9AE}" pid="5" name="ContentType">
    <vt:lpwstr>Document</vt:lpwstr>
  </property>
  <property fmtid="{D5CDD505-2E9C-101B-9397-08002B2CF9AE}" pid="6" name="Topic">
    <vt:lpwstr/>
  </property>
  <property fmtid="{D5CDD505-2E9C-101B-9397-08002B2CF9AE}" pid="7" name="Doc Type">
    <vt:lpwstr>contribution</vt:lpwstr>
  </property>
  <property fmtid="{D5CDD505-2E9C-101B-9397-08002B2CF9AE}" pid="8" name="Client Label Value">
    <vt:lpwstr/>
  </property>
  <property fmtid="{D5CDD505-2E9C-101B-9397-08002B2CF9AE}" pid="9" name="ContentTypeId">
    <vt:lpwstr>0x0101003244A18A50E4D44392C0F13FE4390A30</vt:lpwstr>
  </property>
  <property fmtid="{D5CDD505-2E9C-101B-9397-08002B2CF9AE}" pid="10" name="Order">
    <vt:r8>1256200</vt:r8>
  </property>
  <property fmtid="{D5CDD505-2E9C-101B-9397-08002B2CF9AE}" pid="11" name="TemplateUrl">
    <vt:lpwstr/>
  </property>
  <property fmtid="{D5CDD505-2E9C-101B-9397-08002B2CF9AE}" pid="12" name="_CopySource">
    <vt:lpwstr>http://idccrandd/sites/aai/wifi/shareddocs/Subprojects/5G PHY/Standard Contribution Drafts/RAN1-84bis/R1-16xxxx_Considerations_MultipleAccess_for_NR.docx</vt:lpwstr>
  </property>
  <property fmtid="{D5CDD505-2E9C-101B-9397-08002B2CF9AE}" pid="13" name="xd_ProgID">
    <vt:lpwstr/>
  </property>
</Properties>
</file>