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6D775E" w14:textId="279851A7" w:rsidR="00033DDF" w:rsidRDefault="0045740A" w:rsidP="00033DDF">
      <w:pPr>
        <w:tabs>
          <w:tab w:val="center" w:pos="4536"/>
          <w:tab w:val="right" w:pos="8280"/>
          <w:tab w:val="right" w:pos="9639"/>
        </w:tabs>
        <w:ind w:right="2"/>
        <w:rPr>
          <w:rFonts w:ascii="Arial" w:hAnsi="Arial" w:cs="Arial"/>
          <w:b/>
          <w:bCs/>
          <w:sz w:val="28"/>
          <w:lang w:eastAsia="ja-JP"/>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p>
    <w:p w14:paraId="63A836AF" w14:textId="2C2C9A6B" w:rsidR="00033DDF" w:rsidRPr="00033DDF" w:rsidRDefault="00033DDF" w:rsidP="00033DDF">
      <w:pPr>
        <w:tabs>
          <w:tab w:val="center" w:pos="4536"/>
          <w:tab w:val="right" w:pos="8280"/>
          <w:tab w:val="right" w:pos="9639"/>
        </w:tabs>
        <w:ind w:right="2"/>
        <w:rPr>
          <w:rFonts w:ascii="Arial" w:hAnsi="Arial" w:cs="Arial"/>
          <w:b/>
          <w:bCs/>
          <w:sz w:val="28"/>
          <w:lang w:eastAsia="ja-JP"/>
        </w:rPr>
      </w:pPr>
      <w:r w:rsidRPr="00033DDF">
        <w:rPr>
          <w:rFonts w:ascii="Arial" w:hAnsi="Arial" w:cs="Arial"/>
          <w:b/>
          <w:bCs/>
          <w:sz w:val="28"/>
          <w:lang w:eastAsia="ja-JP"/>
        </w:rPr>
        <w:t>3GPP TSG RAN WG1 #104-e</w:t>
      </w:r>
      <w:r w:rsidRPr="00033DDF">
        <w:rPr>
          <w:rFonts w:ascii="Arial" w:hAnsi="Arial" w:cs="Arial"/>
          <w:b/>
          <w:bCs/>
          <w:sz w:val="28"/>
          <w:lang w:eastAsia="ja-JP"/>
        </w:rPr>
        <w:tab/>
      </w:r>
      <w:r>
        <w:rPr>
          <w:rFonts w:ascii="Arial" w:hAnsi="Arial" w:cs="Arial"/>
          <w:b/>
          <w:bCs/>
          <w:sz w:val="28"/>
          <w:lang w:eastAsia="ja-JP"/>
        </w:rPr>
        <w:tab/>
      </w:r>
      <w:r w:rsidR="00D7377F" w:rsidRPr="00D7377F">
        <w:rPr>
          <w:rFonts w:ascii="Arial" w:hAnsi="Arial" w:cs="Arial"/>
          <w:b/>
          <w:bCs/>
          <w:sz w:val="28"/>
          <w:lang w:eastAsia="ja-JP"/>
        </w:rPr>
        <w:t>R1-2101004</w:t>
      </w:r>
    </w:p>
    <w:p w14:paraId="4BA10990" w14:textId="4746C56B" w:rsidR="00C52899" w:rsidRDefault="00033DDF" w:rsidP="00C80667">
      <w:pPr>
        <w:tabs>
          <w:tab w:val="center" w:pos="4536"/>
          <w:tab w:val="right" w:pos="8280"/>
          <w:tab w:val="right" w:pos="9639"/>
        </w:tabs>
        <w:ind w:right="2"/>
        <w:rPr>
          <w:rFonts w:ascii="Arial" w:hAnsi="Arial" w:cs="Arial"/>
          <w:b/>
          <w:bCs/>
          <w:sz w:val="28"/>
          <w:lang w:eastAsia="ja-JP"/>
        </w:rPr>
      </w:pPr>
      <w:r w:rsidRPr="00033DDF">
        <w:rPr>
          <w:rFonts w:ascii="Arial" w:hAnsi="Arial" w:cs="Arial"/>
          <w:b/>
          <w:bCs/>
          <w:sz w:val="28"/>
          <w:lang w:eastAsia="ja-JP"/>
        </w:rPr>
        <w:t>e-Meeting, January 25th – February 5th, 2021</w:t>
      </w:r>
    </w:p>
    <w:p w14:paraId="4D0639DF" w14:textId="1DFCD4F2" w:rsidR="00E5263B" w:rsidRPr="006B4468" w:rsidRDefault="00E5263B" w:rsidP="006B4468">
      <w:pPr>
        <w:tabs>
          <w:tab w:val="center" w:pos="4536"/>
          <w:tab w:val="right" w:pos="8280"/>
          <w:tab w:val="right" w:pos="9639"/>
        </w:tabs>
        <w:ind w:right="2"/>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31ABB293"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DF330F">
        <w:rPr>
          <w:b w:val="0"/>
          <w:sz w:val="20"/>
        </w:rPr>
        <w:t>Mode 2 enhancement</w:t>
      </w:r>
      <w:r w:rsidR="00BB7C0E">
        <w:rPr>
          <w:b w:val="0"/>
          <w:sz w:val="20"/>
        </w:rPr>
        <w:t>s in sidelink</w:t>
      </w:r>
    </w:p>
    <w:p w14:paraId="5E9D6BFF" w14:textId="19813502"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00DF330F">
        <w:rPr>
          <w:b w:val="0"/>
          <w:sz w:val="20"/>
        </w:rPr>
        <w:t>8.11.</w:t>
      </w:r>
      <w:r w:rsidR="0085374E">
        <w:rPr>
          <w:rFonts w:eastAsiaTheme="minorEastAsia" w:hint="eastAsia"/>
          <w:b w:val="0"/>
          <w:sz w:val="20"/>
          <w:lang w:eastAsia="ja-JP"/>
        </w:rPr>
        <w:t>1</w:t>
      </w:r>
      <w:r w:rsidR="00DF330F">
        <w:rPr>
          <w:b w:val="0"/>
          <w:sz w:val="20"/>
        </w:rPr>
        <w:t>.2</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22A791BF" w:rsidR="00582180" w:rsidRPr="00A042D1" w:rsidRDefault="006D17A9" w:rsidP="006568C1">
      <w:pPr>
        <w:spacing w:after="0"/>
        <w:rPr>
          <w:lang w:eastAsia="ja-JP"/>
        </w:rPr>
      </w:pPr>
      <w:r>
        <w:rPr>
          <w:lang w:eastAsia="ja-JP"/>
        </w:rPr>
        <w:t xml:space="preserve">A work item on </w:t>
      </w:r>
      <w:r w:rsidR="007138FF">
        <w:rPr>
          <w:lang w:eastAsia="ja-JP"/>
        </w:rPr>
        <w:t xml:space="preserve">NR sidelink </w:t>
      </w:r>
      <w:r w:rsidR="00C524C7">
        <w:rPr>
          <w:lang w:eastAsia="ja-JP"/>
        </w:rPr>
        <w:t>enchantment</w:t>
      </w:r>
      <w:r w:rsidR="007138FF">
        <w:rPr>
          <w:lang w:eastAsia="ja-JP"/>
        </w:rPr>
        <w:t xml:space="preserve"> </w:t>
      </w:r>
      <w:r w:rsidR="00C524C7">
        <w:rPr>
          <w:lang w:eastAsia="ja-JP"/>
        </w:rPr>
        <w:t xml:space="preserve">was approved [1]. One of </w:t>
      </w:r>
      <w:r w:rsidR="00697199">
        <w:rPr>
          <w:lang w:eastAsia="ja-JP"/>
        </w:rPr>
        <w:t xml:space="preserve">objectives of this work item is </w:t>
      </w:r>
      <w:r w:rsidR="00951309">
        <w:rPr>
          <w:lang w:eastAsia="ja-JP"/>
        </w:rPr>
        <w:t>to s</w:t>
      </w:r>
      <w:r w:rsidR="00951309" w:rsidRPr="00951309">
        <w:rPr>
          <w:lang w:eastAsia="ja-JP"/>
        </w:rPr>
        <w:t>tudy the feasibility and benefit of the enhancement(s) in mode 2 for enhanced reliability and reduced latency</w:t>
      </w:r>
      <w:r w:rsidR="00951309">
        <w:rPr>
          <w:lang w:eastAsia="ja-JP"/>
        </w:rPr>
        <w:t>.</w:t>
      </w:r>
      <w:r w:rsidR="006568C1">
        <w:rPr>
          <w:lang w:eastAsia="ja-JP"/>
        </w:rPr>
        <w:t xml:space="preserve"> This document provides our view on</w:t>
      </w:r>
      <w:r w:rsidR="00423F40">
        <w:rPr>
          <w:lang w:eastAsia="ja-JP"/>
        </w:rPr>
        <w:t xml:space="preserve"> </w:t>
      </w:r>
      <w:r w:rsidR="00D918D5">
        <w:rPr>
          <w:lang w:eastAsia="ja-JP"/>
        </w:rPr>
        <w:t>enhancement</w:t>
      </w:r>
      <w:r w:rsidR="00423F40">
        <w:rPr>
          <w:lang w:eastAsia="ja-JP"/>
        </w:rPr>
        <w:t xml:space="preserve"> </w:t>
      </w:r>
      <w:r w:rsidR="00D918D5">
        <w:rPr>
          <w:lang w:eastAsia="ja-JP"/>
        </w:rPr>
        <w:t>of</w:t>
      </w:r>
      <w:r w:rsidR="00423F40" w:rsidRPr="00423F40">
        <w:rPr>
          <w:lang w:eastAsia="ja-JP"/>
        </w:rPr>
        <w:t xml:space="preserve"> mode 2 </w:t>
      </w:r>
      <w:r w:rsidR="00B91B89">
        <w:rPr>
          <w:lang w:eastAsia="ja-JP"/>
        </w:rPr>
        <w:t xml:space="preserve">for </w:t>
      </w:r>
      <w:r w:rsidR="00423F40" w:rsidRPr="00423F40">
        <w:rPr>
          <w:lang w:eastAsia="ja-JP"/>
        </w:rPr>
        <w:t>reliability and latency enhancements</w:t>
      </w:r>
      <w:r w:rsidR="00141C6A">
        <w:rPr>
          <w:lang w:eastAsia="ja-JP"/>
        </w:rPr>
        <w:t>.</w:t>
      </w:r>
    </w:p>
    <w:p w14:paraId="014CF15C" w14:textId="3214597C" w:rsidR="005D1F98" w:rsidRPr="003F410A" w:rsidRDefault="00D673C2" w:rsidP="003F410A">
      <w:pPr>
        <w:pStyle w:val="1"/>
        <w:tabs>
          <w:tab w:val="num" w:pos="426"/>
        </w:tabs>
        <w:ind w:left="426" w:hanging="426"/>
        <w:rPr>
          <w:szCs w:val="36"/>
          <w:lang w:eastAsia="ja-JP"/>
        </w:rPr>
      </w:pPr>
      <w:r>
        <w:rPr>
          <w:rFonts w:hint="eastAsia"/>
          <w:szCs w:val="36"/>
          <w:lang w:eastAsia="ja-JP"/>
        </w:rPr>
        <w:t>Discussion</w:t>
      </w:r>
    </w:p>
    <w:p w14:paraId="0BDEEC12" w14:textId="262590F5" w:rsidR="00014159" w:rsidRDefault="00014159" w:rsidP="00141C6A">
      <w:pPr>
        <w:rPr>
          <w:rFonts w:eastAsia="SimSun"/>
          <w:lang w:val="en-US" w:eastAsia="zh-CN"/>
        </w:rPr>
      </w:pPr>
      <w:r w:rsidRPr="00014159">
        <w:rPr>
          <w:rFonts w:eastAsia="SimSun"/>
          <w:lang w:val="en-US" w:eastAsia="zh-CN"/>
        </w:rPr>
        <w:t>The followings are</w:t>
      </w:r>
      <w:r w:rsidR="00584D0D">
        <w:rPr>
          <w:rFonts w:eastAsia="SimSun"/>
          <w:lang w:val="en-US" w:eastAsia="zh-CN"/>
        </w:rPr>
        <w:t xml:space="preserve"> conclusions in RAN1#103e.</w:t>
      </w:r>
    </w:p>
    <w:tbl>
      <w:tblPr>
        <w:tblStyle w:val="afb"/>
        <w:tblW w:w="0" w:type="auto"/>
        <w:tblLook w:val="04A0" w:firstRow="1" w:lastRow="0" w:firstColumn="1" w:lastColumn="0" w:noHBand="0" w:noVBand="1"/>
      </w:tblPr>
      <w:tblGrid>
        <w:gridCol w:w="9630"/>
      </w:tblGrid>
      <w:tr w:rsidR="00584D0D" w14:paraId="64134AFE" w14:textId="77777777" w:rsidTr="00584D0D">
        <w:tc>
          <w:tcPr>
            <w:tcW w:w="9630" w:type="dxa"/>
          </w:tcPr>
          <w:p w14:paraId="5330D76D" w14:textId="77777777" w:rsidR="00584D0D" w:rsidRPr="00556F79" w:rsidRDefault="00584D0D" w:rsidP="00584D0D">
            <w:pPr>
              <w:rPr>
                <w:b/>
                <w:bCs/>
                <w:u w:val="single"/>
              </w:rPr>
            </w:pPr>
            <w:r w:rsidRPr="00556F79">
              <w:rPr>
                <w:b/>
                <w:bCs/>
                <w:u w:val="single"/>
              </w:rPr>
              <w:t>Conclusion:</w:t>
            </w:r>
          </w:p>
          <w:p w14:paraId="13C552AF" w14:textId="77777777" w:rsidR="00584D0D" w:rsidRPr="00556F79" w:rsidRDefault="00584D0D" w:rsidP="00584D0D">
            <w:pPr>
              <w:numPr>
                <w:ilvl w:val="1"/>
                <w:numId w:val="81"/>
              </w:numPr>
              <w:autoSpaceDE w:val="0"/>
              <w:autoSpaceDN w:val="0"/>
              <w:spacing w:after="0"/>
              <w:jc w:val="both"/>
              <w:rPr>
                <w:lang w:eastAsia="ko-KR"/>
              </w:rPr>
            </w:pPr>
            <w:r w:rsidRPr="00556F79">
              <w:rPr>
                <w:lang w:eastAsia="ko-KR"/>
              </w:rPr>
              <w:t xml:space="preserve">The schemes of inter-UE coordination in Mode 2 are categorized as being based on the following types of </w:t>
            </w:r>
            <w:r w:rsidRPr="00556F79">
              <w:rPr>
                <w:rFonts w:eastAsia="Malgun Gothic"/>
                <w:lang w:eastAsia="ko-KR"/>
              </w:rPr>
              <w:t>“</w:t>
            </w:r>
            <w:r w:rsidRPr="00556F79">
              <w:rPr>
                <w:lang w:eastAsia="ko-KR"/>
              </w:rPr>
              <w:t>A set of resources</w:t>
            </w:r>
            <w:r w:rsidRPr="00556F79">
              <w:rPr>
                <w:rFonts w:eastAsia="Malgun Gothic"/>
                <w:lang w:eastAsia="ko-KR"/>
              </w:rPr>
              <w:t>”</w:t>
            </w:r>
            <w:r w:rsidRPr="00556F79">
              <w:rPr>
                <w:lang w:eastAsia="ko-KR"/>
              </w:rPr>
              <w:t xml:space="preserve"> sent by UE-A to UE-B:</w:t>
            </w:r>
          </w:p>
          <w:p w14:paraId="1401AE23" w14:textId="77777777" w:rsidR="00584D0D" w:rsidRPr="00556F79" w:rsidRDefault="00584D0D" w:rsidP="00584D0D">
            <w:pPr>
              <w:numPr>
                <w:ilvl w:val="2"/>
                <w:numId w:val="81"/>
              </w:numPr>
              <w:autoSpaceDE w:val="0"/>
              <w:autoSpaceDN w:val="0"/>
              <w:spacing w:after="0"/>
              <w:jc w:val="both"/>
              <w:rPr>
                <w:lang w:eastAsia="ko-KR"/>
              </w:rPr>
            </w:pPr>
            <w:r w:rsidRPr="00556F79">
              <w:rPr>
                <w:lang w:eastAsia="ko-KR"/>
              </w:rPr>
              <w:t>UE-A sends to UE-B the set of resources preferred for UE-B</w:t>
            </w:r>
            <w:r w:rsidRPr="00556F79">
              <w:rPr>
                <w:rFonts w:eastAsia="Malgun Gothic"/>
                <w:lang w:eastAsia="ko-KR"/>
              </w:rPr>
              <w:t>’</w:t>
            </w:r>
            <w:r w:rsidRPr="00556F79">
              <w:rPr>
                <w:lang w:eastAsia="ko-KR"/>
              </w:rPr>
              <w:t>s transmission</w:t>
            </w:r>
          </w:p>
          <w:p w14:paraId="1F822EC9" w14:textId="77777777" w:rsidR="00584D0D" w:rsidRPr="00556F79" w:rsidRDefault="00584D0D" w:rsidP="00584D0D">
            <w:pPr>
              <w:numPr>
                <w:ilvl w:val="3"/>
                <w:numId w:val="81"/>
              </w:numPr>
              <w:autoSpaceDE w:val="0"/>
              <w:autoSpaceDN w:val="0"/>
              <w:spacing w:after="0"/>
              <w:jc w:val="both"/>
              <w:rPr>
                <w:lang w:eastAsia="ko-KR"/>
              </w:rPr>
            </w:pPr>
            <w:r w:rsidRPr="00556F79">
              <w:rPr>
                <w:lang w:eastAsia="ko-KR"/>
              </w:rPr>
              <w:t>e.g., based on its sensing result</w:t>
            </w:r>
          </w:p>
          <w:p w14:paraId="6049A617" w14:textId="77777777" w:rsidR="00584D0D" w:rsidRPr="00556F79" w:rsidRDefault="00584D0D" w:rsidP="00584D0D">
            <w:pPr>
              <w:numPr>
                <w:ilvl w:val="2"/>
                <w:numId w:val="81"/>
              </w:numPr>
              <w:autoSpaceDE w:val="0"/>
              <w:autoSpaceDN w:val="0"/>
              <w:spacing w:after="0"/>
              <w:jc w:val="both"/>
              <w:rPr>
                <w:lang w:eastAsia="ko-KR"/>
              </w:rPr>
            </w:pPr>
            <w:r w:rsidRPr="00556F79">
              <w:rPr>
                <w:lang w:eastAsia="ko-KR"/>
              </w:rPr>
              <w:t>UE-A sends to UE-B the set of resources not preferred for UE-B</w:t>
            </w:r>
            <w:r w:rsidRPr="00556F79">
              <w:rPr>
                <w:rFonts w:eastAsia="Malgun Gothic"/>
                <w:lang w:eastAsia="ko-KR"/>
              </w:rPr>
              <w:t>’</w:t>
            </w:r>
            <w:r w:rsidRPr="00556F79">
              <w:rPr>
                <w:lang w:eastAsia="ko-KR"/>
              </w:rPr>
              <w:t>s transmission</w:t>
            </w:r>
          </w:p>
          <w:p w14:paraId="0475AEBB" w14:textId="77777777" w:rsidR="00584D0D" w:rsidRPr="00556F79" w:rsidRDefault="00584D0D" w:rsidP="00584D0D">
            <w:pPr>
              <w:numPr>
                <w:ilvl w:val="3"/>
                <w:numId w:val="81"/>
              </w:numPr>
              <w:autoSpaceDE w:val="0"/>
              <w:autoSpaceDN w:val="0"/>
              <w:spacing w:after="0"/>
              <w:jc w:val="both"/>
              <w:rPr>
                <w:lang w:eastAsia="ko-KR"/>
              </w:rPr>
            </w:pPr>
            <w:r w:rsidRPr="00556F79">
              <w:rPr>
                <w:lang w:eastAsia="ko-KR"/>
              </w:rPr>
              <w:t>e.g., based on its sensing result and/or expected/potential resource conflict</w:t>
            </w:r>
          </w:p>
          <w:p w14:paraId="31BCDE67" w14:textId="77777777" w:rsidR="00584D0D" w:rsidRPr="00556F79" w:rsidRDefault="00584D0D" w:rsidP="00584D0D">
            <w:pPr>
              <w:numPr>
                <w:ilvl w:val="2"/>
                <w:numId w:val="81"/>
              </w:numPr>
              <w:autoSpaceDE w:val="0"/>
              <w:autoSpaceDN w:val="0"/>
              <w:spacing w:after="0"/>
              <w:jc w:val="both"/>
              <w:rPr>
                <w:lang w:eastAsia="ko-KR"/>
              </w:rPr>
            </w:pPr>
            <w:r w:rsidRPr="00556F79">
              <w:rPr>
                <w:lang w:eastAsia="ko-KR"/>
              </w:rPr>
              <w:t>UE-A sends to UE-B the set of resource where the resource conflict is detected</w:t>
            </w:r>
          </w:p>
          <w:p w14:paraId="35ACDE2D" w14:textId="77777777" w:rsidR="00584D0D" w:rsidRPr="00556F79" w:rsidRDefault="00584D0D" w:rsidP="00584D0D">
            <w:pPr>
              <w:numPr>
                <w:ilvl w:val="2"/>
                <w:numId w:val="81"/>
              </w:numPr>
              <w:autoSpaceDE w:val="0"/>
              <w:autoSpaceDN w:val="0"/>
              <w:spacing w:after="0"/>
              <w:jc w:val="both"/>
              <w:rPr>
                <w:lang w:eastAsia="ko-KR"/>
              </w:rPr>
            </w:pPr>
            <w:r w:rsidRPr="00556F79">
              <w:rPr>
                <w:lang w:eastAsia="ko-KR"/>
              </w:rPr>
              <w:t>FFS: details of resource conflict, e.g., including type of resource conflict</w:t>
            </w:r>
          </w:p>
          <w:p w14:paraId="43D42623" w14:textId="77777777" w:rsidR="00584D0D" w:rsidRPr="00556F79" w:rsidRDefault="00584D0D" w:rsidP="00584D0D">
            <w:pPr>
              <w:numPr>
                <w:ilvl w:val="2"/>
                <w:numId w:val="81"/>
              </w:numPr>
              <w:autoSpaceDE w:val="0"/>
              <w:autoSpaceDN w:val="0"/>
              <w:spacing w:after="0"/>
              <w:jc w:val="both"/>
              <w:rPr>
                <w:lang w:eastAsia="ko-KR"/>
              </w:rPr>
            </w:pPr>
            <w:r w:rsidRPr="00556F79">
              <w:rPr>
                <w:lang w:eastAsia="ko-KR"/>
              </w:rPr>
              <w:t>FFS: details of sensing operation at UE-A side</w:t>
            </w:r>
          </w:p>
          <w:p w14:paraId="3CC7D2A0" w14:textId="77777777" w:rsidR="00584D0D" w:rsidRPr="00556F79" w:rsidRDefault="00584D0D" w:rsidP="00584D0D">
            <w:pPr>
              <w:numPr>
                <w:ilvl w:val="2"/>
                <w:numId w:val="81"/>
              </w:numPr>
              <w:autoSpaceDE w:val="0"/>
              <w:autoSpaceDN w:val="0"/>
              <w:spacing w:after="0"/>
              <w:jc w:val="both"/>
              <w:rPr>
                <w:lang w:eastAsia="ko-KR"/>
              </w:rPr>
            </w:pPr>
            <w:r w:rsidRPr="00556F79">
              <w:rPr>
                <w:lang w:eastAsia="ko-KR"/>
              </w:rPr>
              <w:t>FFS: which type(s) of resource set information is(are) beneficial/feasible to which cast type(s)</w:t>
            </w:r>
          </w:p>
          <w:p w14:paraId="58E809A8" w14:textId="77777777" w:rsidR="00584D0D" w:rsidRPr="00556F79" w:rsidRDefault="00584D0D" w:rsidP="00584D0D">
            <w:pPr>
              <w:numPr>
                <w:ilvl w:val="2"/>
                <w:numId w:val="81"/>
              </w:numPr>
              <w:autoSpaceDE w:val="0"/>
              <w:autoSpaceDN w:val="0"/>
              <w:spacing w:after="0"/>
              <w:jc w:val="both"/>
              <w:rPr>
                <w:lang w:eastAsia="ko-KR"/>
              </w:rPr>
            </w:pPr>
            <w:r w:rsidRPr="00556F79">
              <w:rPr>
                <w:lang w:eastAsia="ko-KR"/>
              </w:rPr>
              <w:t>Note: these different types may be used in combination with each other</w:t>
            </w:r>
          </w:p>
          <w:p w14:paraId="58C76173" w14:textId="77777777" w:rsidR="00584D0D" w:rsidRPr="00556F79" w:rsidRDefault="00584D0D" w:rsidP="00584D0D">
            <w:pPr>
              <w:numPr>
                <w:ilvl w:val="1"/>
                <w:numId w:val="81"/>
              </w:numPr>
              <w:autoSpaceDE w:val="0"/>
              <w:autoSpaceDN w:val="0"/>
              <w:spacing w:after="0"/>
              <w:jc w:val="both"/>
              <w:rPr>
                <w:lang w:eastAsia="ko-KR"/>
              </w:rPr>
            </w:pPr>
            <w:r w:rsidRPr="00556F79">
              <w:rPr>
                <w:lang w:eastAsia="ko-KR"/>
              </w:rPr>
              <w:t>From RAN1 perspective, further study on the feasibility/benefit of inter-UE coordination is required</w:t>
            </w:r>
          </w:p>
          <w:p w14:paraId="73F2566F" w14:textId="77777777" w:rsidR="00584D0D" w:rsidRPr="00556F79" w:rsidRDefault="00584D0D" w:rsidP="00584D0D">
            <w:pPr>
              <w:numPr>
                <w:ilvl w:val="1"/>
                <w:numId w:val="81"/>
              </w:numPr>
              <w:autoSpaceDE w:val="0"/>
              <w:autoSpaceDN w:val="0"/>
              <w:spacing w:after="0"/>
              <w:jc w:val="both"/>
              <w:rPr>
                <w:lang w:eastAsia="ko-KR"/>
              </w:rPr>
            </w:pPr>
            <w:r w:rsidRPr="00556F79">
              <w:rPr>
                <w:lang w:eastAsia="ko-KR"/>
              </w:rPr>
              <w:t xml:space="preserve">Send </w:t>
            </w:r>
            <w:proofErr w:type="gramStart"/>
            <w:r w:rsidRPr="00556F79">
              <w:rPr>
                <w:lang w:eastAsia="ko-KR"/>
              </w:rPr>
              <w:t>an</w:t>
            </w:r>
            <w:proofErr w:type="gramEnd"/>
            <w:r w:rsidRPr="00556F79">
              <w:rPr>
                <w:lang w:eastAsia="ko-KR"/>
              </w:rPr>
              <w:t xml:space="preserve"> LS to RAN plenary</w:t>
            </w:r>
          </w:p>
          <w:p w14:paraId="32EAE27A" w14:textId="77777777" w:rsidR="00584D0D" w:rsidRPr="00556F79" w:rsidRDefault="00584D0D" w:rsidP="00584D0D">
            <w:pPr>
              <w:rPr>
                <w:color w:val="1F497D"/>
                <w:lang w:eastAsia="ko-KR"/>
              </w:rPr>
            </w:pPr>
          </w:p>
          <w:p w14:paraId="77FF296D" w14:textId="77777777" w:rsidR="00584D0D" w:rsidRPr="00556F79" w:rsidRDefault="00584D0D" w:rsidP="00584D0D">
            <w:pPr>
              <w:rPr>
                <w:b/>
                <w:bCs/>
                <w:u w:val="single"/>
              </w:rPr>
            </w:pPr>
            <w:r w:rsidRPr="00556F79">
              <w:rPr>
                <w:b/>
                <w:bCs/>
                <w:u w:val="single"/>
              </w:rPr>
              <w:t>Conclusion:</w:t>
            </w:r>
          </w:p>
          <w:p w14:paraId="12E522E7" w14:textId="77777777" w:rsidR="00584D0D" w:rsidRPr="00556F79" w:rsidRDefault="00584D0D" w:rsidP="00584D0D">
            <w:pPr>
              <w:numPr>
                <w:ilvl w:val="1"/>
                <w:numId w:val="81"/>
              </w:numPr>
              <w:wordWrap w:val="0"/>
              <w:spacing w:after="0"/>
              <w:rPr>
                <w:lang w:eastAsia="ko-KR"/>
              </w:rPr>
            </w:pPr>
            <w:r w:rsidRPr="00556F79">
              <w:rPr>
                <w:lang w:eastAsia="ko-KR"/>
              </w:rPr>
              <w:t>For the schemes of inter-UE coordination identified as feasible/beneficial, at least the following aspects are further discussed.</w:t>
            </w:r>
          </w:p>
          <w:p w14:paraId="7B78A565" w14:textId="77777777" w:rsidR="00584D0D" w:rsidRPr="00556F79" w:rsidRDefault="00584D0D" w:rsidP="00584D0D">
            <w:pPr>
              <w:numPr>
                <w:ilvl w:val="2"/>
                <w:numId w:val="81"/>
              </w:numPr>
              <w:wordWrap w:val="0"/>
              <w:spacing w:after="0"/>
              <w:rPr>
                <w:lang w:eastAsia="ko-KR"/>
              </w:rPr>
            </w:pPr>
            <w:r w:rsidRPr="00556F79">
              <w:rPr>
                <w:lang w:eastAsia="ko-KR"/>
              </w:rPr>
              <w:t xml:space="preserve">How/when UE-A determines the contents </w:t>
            </w:r>
            <w:proofErr w:type="gramStart"/>
            <w:r w:rsidRPr="00556F79">
              <w:rPr>
                <w:lang w:eastAsia="ko-KR"/>
              </w:rPr>
              <w:t>of ”A</w:t>
            </w:r>
            <w:proofErr w:type="gramEnd"/>
            <w:r w:rsidRPr="00556F79">
              <w:rPr>
                <w:lang w:eastAsia="ko-KR"/>
              </w:rPr>
              <w:t xml:space="preserve"> set of resources”, including consideration of UL scheduling</w:t>
            </w:r>
          </w:p>
          <w:p w14:paraId="5E6E1DB5" w14:textId="77777777" w:rsidR="00584D0D" w:rsidRPr="00556F79" w:rsidRDefault="00584D0D" w:rsidP="00584D0D">
            <w:pPr>
              <w:numPr>
                <w:ilvl w:val="2"/>
                <w:numId w:val="81"/>
              </w:numPr>
              <w:wordWrap w:val="0"/>
              <w:spacing w:after="0"/>
              <w:rPr>
                <w:lang w:eastAsia="ko-KR"/>
              </w:rPr>
            </w:pPr>
            <w:r w:rsidRPr="00556F79">
              <w:rPr>
                <w:lang w:eastAsia="ko-KR"/>
              </w:rPr>
              <w:t xml:space="preserve">When UE-A </w:t>
            </w:r>
            <w:proofErr w:type="gramStart"/>
            <w:r w:rsidRPr="00556F79">
              <w:rPr>
                <w:lang w:eastAsia="ko-KR"/>
              </w:rPr>
              <w:t>sends ”A</w:t>
            </w:r>
            <w:proofErr w:type="gramEnd"/>
            <w:r w:rsidRPr="00556F79">
              <w:rPr>
                <w:lang w:eastAsia="ko-KR"/>
              </w:rPr>
              <w:t xml:space="preserve"> set of resources” to UE-B, including which UE(s) sends it</w:t>
            </w:r>
          </w:p>
          <w:p w14:paraId="41769912" w14:textId="77777777" w:rsidR="00584D0D" w:rsidRPr="00556F79" w:rsidRDefault="00584D0D" w:rsidP="00584D0D">
            <w:pPr>
              <w:numPr>
                <w:ilvl w:val="2"/>
                <w:numId w:val="81"/>
              </w:numPr>
              <w:wordWrap w:val="0"/>
              <w:spacing w:after="0"/>
              <w:rPr>
                <w:lang w:eastAsia="ko-KR"/>
              </w:rPr>
            </w:pPr>
            <w:r w:rsidRPr="00556F79">
              <w:rPr>
                <w:lang w:eastAsia="ko-KR"/>
              </w:rPr>
              <w:t>How UE-A and UE-B are determined</w:t>
            </w:r>
          </w:p>
          <w:p w14:paraId="7DDB2C17" w14:textId="77777777" w:rsidR="00584D0D" w:rsidRPr="00556F79" w:rsidRDefault="00584D0D" w:rsidP="00584D0D">
            <w:pPr>
              <w:numPr>
                <w:ilvl w:val="2"/>
                <w:numId w:val="81"/>
              </w:numPr>
              <w:wordWrap w:val="0"/>
              <w:spacing w:after="0"/>
              <w:rPr>
                <w:lang w:eastAsia="ko-KR"/>
              </w:rPr>
            </w:pPr>
            <w:r w:rsidRPr="00556F79">
              <w:rPr>
                <w:lang w:eastAsia="ko-KR"/>
              </w:rPr>
              <w:t xml:space="preserve">How UE-A </w:t>
            </w:r>
            <w:proofErr w:type="gramStart"/>
            <w:r w:rsidRPr="00556F79">
              <w:rPr>
                <w:lang w:eastAsia="ko-KR"/>
              </w:rPr>
              <w:t>sends ”A</w:t>
            </w:r>
            <w:proofErr w:type="gramEnd"/>
            <w:r w:rsidRPr="00556F79">
              <w:rPr>
                <w:lang w:eastAsia="ko-KR"/>
              </w:rPr>
              <w:t xml:space="preserve"> set of resources” to UE-B, including container used for carrying it, </w:t>
            </w:r>
            <w:r w:rsidRPr="00556F79">
              <w:rPr>
                <w:rFonts w:eastAsia="DengXian"/>
                <w:lang w:eastAsia="zh-CN"/>
              </w:rPr>
              <w:t>i</w:t>
            </w:r>
            <w:r w:rsidRPr="00556F79">
              <w:rPr>
                <w:lang w:eastAsia="ko-KR"/>
              </w:rPr>
              <w:t>mplicitly or explicitly or both</w:t>
            </w:r>
          </w:p>
          <w:p w14:paraId="5C37656A" w14:textId="77777777" w:rsidR="00584D0D" w:rsidRPr="00556F79" w:rsidRDefault="00584D0D" w:rsidP="00584D0D">
            <w:pPr>
              <w:numPr>
                <w:ilvl w:val="2"/>
                <w:numId w:val="81"/>
              </w:numPr>
              <w:wordWrap w:val="0"/>
              <w:spacing w:after="0"/>
              <w:rPr>
                <w:lang w:eastAsia="ko-KR"/>
              </w:rPr>
            </w:pPr>
            <w:r w:rsidRPr="00556F79">
              <w:rPr>
                <w:lang w:eastAsia="ko-KR"/>
              </w:rPr>
              <w:t>How/when/whether UE-B receives “A set of resources” and takes it into account in the resource selection for its own transmission</w:t>
            </w:r>
          </w:p>
          <w:p w14:paraId="41B8A809" w14:textId="53D5AB2E" w:rsidR="00584D0D" w:rsidRPr="00C80667" w:rsidRDefault="00584D0D" w:rsidP="00C80667">
            <w:pPr>
              <w:numPr>
                <w:ilvl w:val="2"/>
                <w:numId w:val="81"/>
              </w:numPr>
              <w:wordWrap w:val="0"/>
              <w:spacing w:after="0"/>
              <w:rPr>
                <w:rFonts w:eastAsia="SimSun"/>
                <w:lang w:eastAsia="zh-CN"/>
              </w:rPr>
            </w:pPr>
            <w:r w:rsidRPr="00556F79">
              <w:rPr>
                <w:lang w:eastAsia="ko-KR"/>
              </w:rPr>
              <w:t>How/whether to define the relationship between support/</w:t>
            </w:r>
            <w:proofErr w:type="spellStart"/>
            <w:r w:rsidRPr="00556F79">
              <w:rPr>
                <w:lang w:eastAsia="ko-KR"/>
              </w:rPr>
              <w:t>signaling</w:t>
            </w:r>
            <w:proofErr w:type="spellEnd"/>
            <w:r w:rsidRPr="00556F79">
              <w:rPr>
                <w:lang w:eastAsia="ko-KR"/>
              </w:rPr>
              <w:t xml:space="preserve"> of inter-UE coordination and cast type</w:t>
            </w:r>
          </w:p>
        </w:tc>
      </w:tr>
    </w:tbl>
    <w:p w14:paraId="60D650C5" w14:textId="456C3A31" w:rsidR="00A649F4" w:rsidRDefault="00A649F4" w:rsidP="00141C6A">
      <w:pPr>
        <w:rPr>
          <w:rFonts w:eastAsia="SimSun"/>
          <w:lang w:val="en-US" w:eastAsia="zh-CN"/>
        </w:rPr>
      </w:pPr>
    </w:p>
    <w:p w14:paraId="6CC87DBD" w14:textId="77777777" w:rsidR="00A103B7" w:rsidRDefault="00A103B7" w:rsidP="00141C6A">
      <w:pPr>
        <w:rPr>
          <w:rFonts w:eastAsia="SimSun"/>
          <w:lang w:val="en-US" w:eastAsia="zh-CN"/>
        </w:rPr>
      </w:pPr>
    </w:p>
    <w:p w14:paraId="00927DDB" w14:textId="5DF3E306" w:rsidR="00CC7098" w:rsidRDefault="007460BE" w:rsidP="00CB54C1">
      <w:pPr>
        <w:pStyle w:val="2"/>
        <w:rPr>
          <w:lang w:val="en-US" w:eastAsia="ja-JP"/>
        </w:rPr>
      </w:pPr>
      <w:r>
        <w:rPr>
          <w:lang w:val="en-US" w:eastAsia="ja-JP"/>
        </w:rPr>
        <w:lastRenderedPageBreak/>
        <w:t>Issues</w:t>
      </w:r>
      <w:r w:rsidR="00CC7098">
        <w:rPr>
          <w:lang w:val="en-US" w:eastAsia="ja-JP"/>
        </w:rPr>
        <w:t xml:space="preserve"> in mode 2</w:t>
      </w:r>
    </w:p>
    <w:p w14:paraId="4E70A213" w14:textId="095B6D49" w:rsidR="007460BE" w:rsidRDefault="007460BE" w:rsidP="00CB54C1">
      <w:pPr>
        <w:rPr>
          <w:rFonts w:eastAsiaTheme="minorEastAsia"/>
          <w:b/>
          <w:bCs/>
          <w:u w:val="single"/>
          <w:lang w:val="en-US" w:eastAsia="ja-JP"/>
        </w:rPr>
      </w:pPr>
      <w:r>
        <w:rPr>
          <w:rFonts w:eastAsiaTheme="minorEastAsia"/>
          <w:lang w:val="en-US" w:eastAsia="ja-JP"/>
        </w:rPr>
        <w:t>Our understanding is following issues are identified.</w:t>
      </w:r>
    </w:p>
    <w:p w14:paraId="3365F629" w14:textId="705943FB" w:rsidR="00344F76" w:rsidRPr="00CB54C1" w:rsidRDefault="00C02139" w:rsidP="00CB54C1">
      <w:pPr>
        <w:rPr>
          <w:rFonts w:eastAsiaTheme="minorEastAsia"/>
          <w:b/>
          <w:bCs/>
          <w:u w:val="single"/>
          <w:lang w:val="en-US" w:eastAsia="ja-JP"/>
        </w:rPr>
      </w:pPr>
      <w:r w:rsidRPr="00344F76">
        <w:rPr>
          <w:rFonts w:eastAsiaTheme="minorEastAsia" w:hint="eastAsia"/>
          <w:b/>
          <w:bCs/>
          <w:u w:val="single"/>
          <w:lang w:val="en-US" w:eastAsia="ja-JP"/>
        </w:rPr>
        <w:t>H</w:t>
      </w:r>
      <w:r w:rsidRPr="006D23D6">
        <w:rPr>
          <w:rFonts w:eastAsiaTheme="minorEastAsia"/>
          <w:b/>
          <w:bCs/>
          <w:u w:val="single"/>
          <w:lang w:val="en-US" w:eastAsia="ja-JP"/>
        </w:rPr>
        <w:t xml:space="preserve">idden node </w:t>
      </w:r>
      <w:r w:rsidR="00F90226">
        <w:rPr>
          <w:rFonts w:eastAsiaTheme="minorEastAsia"/>
          <w:b/>
          <w:bCs/>
          <w:u w:val="single"/>
          <w:lang w:val="en-US" w:eastAsia="ja-JP"/>
        </w:rPr>
        <w:t>issue</w:t>
      </w:r>
    </w:p>
    <w:p w14:paraId="05509C8D" w14:textId="0B4C62BE" w:rsidR="00CC7098" w:rsidRDefault="0053472A" w:rsidP="0078730F">
      <w:pPr>
        <w:rPr>
          <w:rFonts w:eastAsiaTheme="minorEastAsia"/>
          <w:lang w:val="en-US" w:eastAsia="ja-JP"/>
        </w:rPr>
      </w:pPr>
      <w:r w:rsidRPr="007167A4">
        <w:rPr>
          <w:rFonts w:eastAsiaTheme="minorEastAsia" w:hint="eastAsia"/>
          <w:lang w:val="en-US" w:eastAsia="ja-JP"/>
        </w:rPr>
        <w:t>I</w:t>
      </w:r>
      <w:r w:rsidRPr="007167A4">
        <w:rPr>
          <w:rFonts w:eastAsiaTheme="minorEastAsia"/>
          <w:lang w:val="en-US" w:eastAsia="ja-JP"/>
        </w:rPr>
        <w:t xml:space="preserve">n </w:t>
      </w:r>
      <w:r w:rsidR="00E15611">
        <w:rPr>
          <w:rFonts w:eastAsiaTheme="minorEastAsia"/>
          <w:lang w:val="en-US" w:eastAsia="ja-JP"/>
        </w:rPr>
        <w:t>e</w:t>
      </w:r>
      <w:r w:rsidRPr="007167A4">
        <w:rPr>
          <w:rFonts w:eastAsiaTheme="minorEastAsia"/>
          <w:lang w:val="en-US" w:eastAsia="ja-JP"/>
        </w:rPr>
        <w:t>xample of related scenario</w:t>
      </w:r>
      <w:r>
        <w:rPr>
          <w:rFonts w:eastAsiaTheme="minorEastAsia"/>
          <w:lang w:val="en-US" w:eastAsia="ja-JP"/>
        </w:rPr>
        <w:t xml:space="preserve">, </w:t>
      </w:r>
      <w:r w:rsidR="000763C8" w:rsidRPr="00CB54C1">
        <w:rPr>
          <w:rFonts w:eastAsiaTheme="minorEastAsia"/>
          <w:lang w:val="en-US" w:eastAsia="ja-JP"/>
        </w:rPr>
        <w:t>when UE-B transmit</w:t>
      </w:r>
      <w:r w:rsidR="006D23D6">
        <w:rPr>
          <w:rFonts w:eastAsiaTheme="minorEastAsia"/>
          <w:lang w:val="en-US" w:eastAsia="ja-JP"/>
        </w:rPr>
        <w:t>s</w:t>
      </w:r>
      <w:r w:rsidR="000763C8" w:rsidRPr="00CB54C1">
        <w:rPr>
          <w:rFonts w:eastAsiaTheme="minorEastAsia"/>
          <w:lang w:val="en-US" w:eastAsia="ja-JP"/>
        </w:rPr>
        <w:t xml:space="preserve"> data to UE-A, UE-B cannot aware the UE-C also transmit</w:t>
      </w:r>
      <w:r w:rsidR="00B542A2" w:rsidRPr="00CB54C1">
        <w:rPr>
          <w:rFonts w:eastAsiaTheme="minorEastAsia"/>
          <w:lang w:val="en-US" w:eastAsia="ja-JP"/>
        </w:rPr>
        <w:t>s</w:t>
      </w:r>
      <w:r w:rsidR="000763C8" w:rsidRPr="00CB54C1">
        <w:rPr>
          <w:rFonts w:eastAsiaTheme="minorEastAsia"/>
          <w:lang w:val="en-US" w:eastAsia="ja-JP"/>
        </w:rPr>
        <w:t xml:space="preserve"> data to UE-A</w:t>
      </w:r>
      <w:r w:rsidR="003B1C48">
        <w:rPr>
          <w:rFonts w:eastAsiaTheme="minorEastAsia"/>
          <w:lang w:val="en-US" w:eastAsia="ja-JP"/>
        </w:rPr>
        <w:t xml:space="preserve"> as shown in </w:t>
      </w:r>
      <w:r w:rsidR="003B1C48">
        <w:rPr>
          <w:rFonts w:eastAsiaTheme="minorEastAsia"/>
          <w:lang w:val="en-US" w:eastAsia="ja-JP"/>
        </w:rPr>
        <w:fldChar w:fldCharType="begin"/>
      </w:r>
      <w:r w:rsidR="003B1C48">
        <w:rPr>
          <w:rFonts w:eastAsiaTheme="minorEastAsia"/>
          <w:lang w:val="en-US" w:eastAsia="ja-JP"/>
        </w:rPr>
        <w:instrText xml:space="preserve"> REF _Ref54185174 \h </w:instrText>
      </w:r>
      <w:r w:rsidR="003B1C48">
        <w:rPr>
          <w:rFonts w:eastAsiaTheme="minorEastAsia"/>
          <w:lang w:val="en-US" w:eastAsia="ja-JP"/>
        </w:rPr>
      </w:r>
      <w:r w:rsidR="003B1C48">
        <w:rPr>
          <w:rFonts w:eastAsiaTheme="minorEastAsia"/>
          <w:lang w:val="en-US" w:eastAsia="ja-JP"/>
        </w:rPr>
        <w:fldChar w:fldCharType="separate"/>
      </w:r>
      <w:r w:rsidR="003B1C48">
        <w:t xml:space="preserve">Figure </w:t>
      </w:r>
      <w:r w:rsidR="003B1C48">
        <w:rPr>
          <w:noProof/>
        </w:rPr>
        <w:t>1</w:t>
      </w:r>
      <w:r w:rsidR="003B1C48">
        <w:rPr>
          <w:rFonts w:eastAsiaTheme="minorEastAsia"/>
          <w:lang w:val="en-US" w:eastAsia="ja-JP"/>
        </w:rPr>
        <w:fldChar w:fldCharType="end"/>
      </w:r>
      <w:r w:rsidR="000763C8" w:rsidRPr="00CB54C1">
        <w:rPr>
          <w:rFonts w:eastAsiaTheme="minorEastAsia"/>
          <w:lang w:val="en-US" w:eastAsia="ja-JP"/>
        </w:rPr>
        <w:t xml:space="preserve">. </w:t>
      </w:r>
      <w:r w:rsidR="008E0239">
        <w:rPr>
          <w:rFonts w:eastAsiaTheme="minorEastAsia"/>
          <w:lang w:val="en-US" w:eastAsia="ja-JP"/>
        </w:rPr>
        <w:t>To</w:t>
      </w:r>
      <w:r w:rsidR="003B1C48">
        <w:rPr>
          <w:rFonts w:eastAsiaTheme="minorEastAsia"/>
          <w:lang w:val="en-US" w:eastAsia="ja-JP"/>
        </w:rPr>
        <w:t xml:space="preserve"> avoid collision </w:t>
      </w:r>
      <w:r w:rsidR="00E33E1E">
        <w:rPr>
          <w:rFonts w:eastAsiaTheme="minorEastAsia"/>
          <w:lang w:val="en-US" w:eastAsia="ja-JP"/>
        </w:rPr>
        <w:t>with hidden node</w:t>
      </w:r>
      <w:r w:rsidR="008E0239">
        <w:rPr>
          <w:rFonts w:eastAsiaTheme="minorEastAsia"/>
          <w:lang w:val="en-US" w:eastAsia="ja-JP"/>
        </w:rPr>
        <w:t xml:space="preserve">, UE-A inform </w:t>
      </w:r>
      <w:r w:rsidR="00226717">
        <w:rPr>
          <w:rFonts w:eastAsiaTheme="minorEastAsia"/>
          <w:lang w:val="en-US" w:eastAsia="ja-JP"/>
        </w:rPr>
        <w:t>“a set of resources” to UE-B and/or UE-C.</w:t>
      </w:r>
      <w:r w:rsidR="00DB37C1">
        <w:rPr>
          <w:rFonts w:eastAsiaTheme="minorEastAsia"/>
          <w:lang w:val="en-US" w:eastAsia="ja-JP"/>
        </w:rPr>
        <w:t xml:space="preserve"> To solve hidden node issue has merit to </w:t>
      </w:r>
      <w:r w:rsidR="00BC16EC">
        <w:rPr>
          <w:rFonts w:eastAsiaTheme="minorEastAsia"/>
          <w:lang w:val="en-US" w:eastAsia="ja-JP"/>
        </w:rPr>
        <w:t>improve reliability.</w:t>
      </w:r>
      <w:r w:rsidR="00491344">
        <w:rPr>
          <w:rFonts w:eastAsiaTheme="minorEastAsia"/>
          <w:lang w:val="en-US" w:eastAsia="ja-JP"/>
        </w:rPr>
        <w:t xml:space="preserve"> </w:t>
      </w:r>
    </w:p>
    <w:p w14:paraId="04F145A1" w14:textId="4A5762A2" w:rsidR="0078730F" w:rsidRDefault="00510C5D" w:rsidP="005A7AB9">
      <w:pPr>
        <w:jc w:val="center"/>
        <w:rPr>
          <w:rFonts w:eastAsiaTheme="minorEastAsia"/>
          <w:lang w:val="en-US" w:eastAsia="ja-JP"/>
        </w:rPr>
      </w:pPr>
      <w:r w:rsidRPr="00510C5D">
        <w:rPr>
          <w:noProof/>
        </w:rPr>
        <w:drawing>
          <wp:inline distT="0" distB="0" distL="0" distR="0" wp14:anchorId="70AC9FD2" wp14:editId="048A4D4D">
            <wp:extent cx="1977210" cy="1207791"/>
            <wp:effectExtent l="0" t="0" r="444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4675" cy="1212351"/>
                    </a:xfrm>
                    <a:prstGeom prst="rect">
                      <a:avLst/>
                    </a:prstGeom>
                    <a:noFill/>
                    <a:ln>
                      <a:noFill/>
                    </a:ln>
                  </pic:spPr>
                </pic:pic>
              </a:graphicData>
            </a:graphic>
          </wp:inline>
        </w:drawing>
      </w:r>
    </w:p>
    <w:p w14:paraId="156FBA8B" w14:textId="69D7BD73" w:rsidR="00510C5D" w:rsidRDefault="00510C5D" w:rsidP="005A7AB9">
      <w:pPr>
        <w:jc w:val="center"/>
        <w:rPr>
          <w:rFonts w:eastAsiaTheme="minorEastAsia"/>
          <w:lang w:val="en-US" w:eastAsia="ja-JP"/>
        </w:rPr>
      </w:pPr>
    </w:p>
    <w:p w14:paraId="148BD7B8" w14:textId="797FF498" w:rsidR="00510C5D" w:rsidRPr="00CB54C1" w:rsidRDefault="00510C5D" w:rsidP="00CB54C1">
      <w:pPr>
        <w:pStyle w:val="ac"/>
        <w:jc w:val="center"/>
        <w:rPr>
          <w:rFonts w:eastAsiaTheme="minorEastAsia"/>
          <w:b w:val="0"/>
          <w:lang w:val="en-US" w:eastAsia="ja-JP"/>
        </w:rPr>
      </w:pPr>
      <w:bookmarkStart w:id="0" w:name="_Ref54185174"/>
      <w:r>
        <w:t xml:space="preserve">Figure </w:t>
      </w:r>
      <w:r>
        <w:fldChar w:fldCharType="begin"/>
      </w:r>
      <w:r>
        <w:instrText xml:space="preserve"> SEQ Figure \* ARABIC </w:instrText>
      </w:r>
      <w:r>
        <w:fldChar w:fldCharType="separate"/>
      </w:r>
      <w:r w:rsidR="002B052D">
        <w:rPr>
          <w:noProof/>
        </w:rPr>
        <w:t>1</w:t>
      </w:r>
      <w:r>
        <w:fldChar w:fldCharType="end"/>
      </w:r>
      <w:bookmarkEnd w:id="0"/>
      <w:r>
        <w:t xml:space="preserve"> Hidden node issue</w:t>
      </w:r>
    </w:p>
    <w:p w14:paraId="70D656CB" w14:textId="5D38BEC5" w:rsidR="00BC16EC" w:rsidRPr="007167A4" w:rsidRDefault="00BC16EC" w:rsidP="00BC16EC">
      <w:pPr>
        <w:rPr>
          <w:rFonts w:eastAsiaTheme="minorEastAsia"/>
          <w:b/>
          <w:bCs/>
          <w:u w:val="single"/>
          <w:lang w:val="en-US" w:eastAsia="ja-JP"/>
        </w:rPr>
      </w:pPr>
      <w:r>
        <w:rPr>
          <w:rFonts w:eastAsiaTheme="minorEastAsia"/>
          <w:b/>
          <w:bCs/>
          <w:u w:val="single"/>
          <w:lang w:val="en-US" w:eastAsia="ja-JP"/>
        </w:rPr>
        <w:t xml:space="preserve">Exposed node </w:t>
      </w:r>
      <w:r w:rsidR="00F90226">
        <w:rPr>
          <w:rFonts w:eastAsiaTheme="minorEastAsia"/>
          <w:b/>
          <w:bCs/>
          <w:u w:val="single"/>
          <w:lang w:val="en-US" w:eastAsia="ja-JP"/>
        </w:rPr>
        <w:t>issue</w:t>
      </w:r>
    </w:p>
    <w:p w14:paraId="6CD8A5DC" w14:textId="422509E4" w:rsidR="000753AE" w:rsidRDefault="000753AE" w:rsidP="000753AE">
      <w:pPr>
        <w:rPr>
          <w:rFonts w:eastAsiaTheme="minorEastAsia"/>
          <w:lang w:val="en-US" w:eastAsia="ja-JP"/>
        </w:rPr>
      </w:pPr>
      <w:r w:rsidRPr="00CB54C1">
        <w:rPr>
          <w:rFonts w:eastAsiaTheme="minorEastAsia"/>
          <w:lang w:val="en-US" w:eastAsia="ja-JP"/>
        </w:rPr>
        <w:t xml:space="preserve">In </w:t>
      </w:r>
      <w:r w:rsidR="00E535AE">
        <w:rPr>
          <w:rFonts w:eastAsiaTheme="minorEastAsia"/>
          <w:lang w:val="en-US" w:eastAsia="ja-JP"/>
        </w:rPr>
        <w:t>e</w:t>
      </w:r>
      <w:r w:rsidRPr="00CB54C1">
        <w:rPr>
          <w:rFonts w:eastAsiaTheme="minorEastAsia"/>
          <w:lang w:val="en-US" w:eastAsia="ja-JP"/>
        </w:rPr>
        <w:t>xample of related scenario</w:t>
      </w:r>
      <w:r>
        <w:rPr>
          <w:rFonts w:eastAsiaTheme="minorEastAsia"/>
          <w:lang w:val="en-US" w:eastAsia="ja-JP"/>
        </w:rPr>
        <w:t xml:space="preserve">, </w:t>
      </w:r>
      <w:r w:rsidRPr="00CB54C1">
        <w:rPr>
          <w:rFonts w:eastAsiaTheme="minorEastAsia"/>
          <w:lang w:val="en-US" w:eastAsia="ja-JP"/>
        </w:rPr>
        <w:t>UE-A transmits</w:t>
      </w:r>
      <w:r>
        <w:rPr>
          <w:rFonts w:eastAsiaTheme="minorEastAsia"/>
          <w:lang w:val="en-US" w:eastAsia="ja-JP"/>
        </w:rPr>
        <w:t xml:space="preserve"> data </w:t>
      </w:r>
      <w:r w:rsidRPr="00CB54C1">
        <w:rPr>
          <w:rFonts w:eastAsiaTheme="minorEastAsia"/>
          <w:lang w:val="en-US" w:eastAsia="ja-JP"/>
        </w:rPr>
        <w:t>to UE-C</w:t>
      </w:r>
      <w:r>
        <w:rPr>
          <w:rFonts w:eastAsiaTheme="minorEastAsia"/>
          <w:lang w:val="en-US" w:eastAsia="ja-JP"/>
        </w:rPr>
        <w:t xml:space="preserve"> and </w:t>
      </w:r>
      <w:r w:rsidRPr="00CB54C1">
        <w:rPr>
          <w:rFonts w:eastAsiaTheme="minorEastAsia"/>
          <w:lang w:val="en-US" w:eastAsia="ja-JP"/>
        </w:rPr>
        <w:t xml:space="preserve">UE-B transmits </w:t>
      </w:r>
      <w:r>
        <w:rPr>
          <w:rFonts w:eastAsiaTheme="minorEastAsia"/>
          <w:lang w:val="en-US" w:eastAsia="ja-JP"/>
        </w:rPr>
        <w:t xml:space="preserve">data </w:t>
      </w:r>
      <w:r w:rsidRPr="00CB54C1">
        <w:rPr>
          <w:rFonts w:eastAsiaTheme="minorEastAsia"/>
          <w:lang w:val="en-US" w:eastAsia="ja-JP"/>
        </w:rPr>
        <w:t>to UE-D.</w:t>
      </w:r>
      <w:r>
        <w:rPr>
          <w:rFonts w:eastAsiaTheme="minorEastAsia" w:hint="eastAsia"/>
          <w:lang w:val="en-US" w:eastAsia="ja-JP"/>
        </w:rPr>
        <w:t xml:space="preserve"> </w:t>
      </w:r>
      <w:r w:rsidRPr="00CB54C1">
        <w:rPr>
          <w:rFonts w:eastAsiaTheme="minorEastAsia"/>
          <w:lang w:val="en-US" w:eastAsia="ja-JP"/>
        </w:rPr>
        <w:t>UE-A and UE-B are close each other</w:t>
      </w:r>
      <w:r>
        <w:rPr>
          <w:rFonts w:eastAsiaTheme="minorEastAsia"/>
          <w:lang w:val="en-US" w:eastAsia="ja-JP"/>
        </w:rPr>
        <w:t xml:space="preserve">. </w:t>
      </w:r>
      <w:r w:rsidRPr="00CB54C1">
        <w:rPr>
          <w:rFonts w:eastAsiaTheme="minorEastAsia"/>
          <w:lang w:val="en-US" w:eastAsia="ja-JP"/>
        </w:rPr>
        <w:t>UE-C and UE-D cannot recognize each other</w:t>
      </w:r>
      <w:r w:rsidR="0053472A">
        <w:rPr>
          <w:rFonts w:eastAsiaTheme="minorEastAsia"/>
          <w:lang w:val="en-US" w:eastAsia="ja-JP"/>
        </w:rPr>
        <w:t xml:space="preserve"> as shown in </w:t>
      </w:r>
      <w:r w:rsidR="0053472A">
        <w:rPr>
          <w:rFonts w:eastAsiaTheme="minorEastAsia"/>
          <w:lang w:val="en-US" w:eastAsia="ja-JP"/>
        </w:rPr>
        <w:fldChar w:fldCharType="begin"/>
      </w:r>
      <w:r w:rsidR="0053472A">
        <w:rPr>
          <w:rFonts w:eastAsiaTheme="minorEastAsia"/>
          <w:lang w:val="en-US" w:eastAsia="ja-JP"/>
        </w:rPr>
        <w:instrText xml:space="preserve"> REF _Ref54185140 \h </w:instrText>
      </w:r>
      <w:r w:rsidR="0053472A">
        <w:rPr>
          <w:rFonts w:eastAsiaTheme="minorEastAsia"/>
          <w:lang w:val="en-US" w:eastAsia="ja-JP"/>
        </w:rPr>
      </w:r>
      <w:r w:rsidR="0053472A">
        <w:rPr>
          <w:rFonts w:eastAsiaTheme="minorEastAsia"/>
          <w:lang w:val="en-US" w:eastAsia="ja-JP"/>
        </w:rPr>
        <w:fldChar w:fldCharType="separate"/>
      </w:r>
      <w:r w:rsidR="0053472A">
        <w:t xml:space="preserve">Figure </w:t>
      </w:r>
      <w:r w:rsidR="0053472A">
        <w:rPr>
          <w:noProof/>
        </w:rPr>
        <w:t>2</w:t>
      </w:r>
      <w:r w:rsidR="0053472A">
        <w:rPr>
          <w:rFonts w:eastAsiaTheme="minorEastAsia"/>
          <w:lang w:val="en-US" w:eastAsia="ja-JP"/>
        </w:rPr>
        <w:fldChar w:fldCharType="end"/>
      </w:r>
      <w:r w:rsidR="0053472A">
        <w:rPr>
          <w:rFonts w:eastAsiaTheme="minorEastAsia"/>
          <w:lang w:val="en-US" w:eastAsia="ja-JP"/>
        </w:rPr>
        <w:t>.</w:t>
      </w:r>
      <w:r w:rsidR="007442F4">
        <w:rPr>
          <w:rFonts w:eastAsiaTheme="minorEastAsia"/>
          <w:lang w:val="en-US" w:eastAsia="ja-JP"/>
        </w:rPr>
        <w:t xml:space="preserve"> </w:t>
      </w:r>
      <w:r w:rsidR="005B1024">
        <w:rPr>
          <w:rFonts w:eastAsiaTheme="minorEastAsia"/>
          <w:lang w:val="en-US" w:eastAsia="ja-JP"/>
        </w:rPr>
        <w:t xml:space="preserve">In this situation, although the link from UE-B to UE-D and the link from UE-A to UE-C are simultaneously possible as spatial reuse, because of the detection between UE-A and UE-B, only one of the link may be used and it is inefficient. </w:t>
      </w:r>
      <w:r w:rsidR="007442F4">
        <w:rPr>
          <w:rFonts w:eastAsiaTheme="minorEastAsia"/>
          <w:lang w:val="en-US" w:eastAsia="ja-JP"/>
        </w:rPr>
        <w:t xml:space="preserve">To solve this issue has merit to improve the resource utilization. </w:t>
      </w:r>
      <w:r w:rsidR="007A4005">
        <w:rPr>
          <w:rFonts w:eastAsiaTheme="minorEastAsia"/>
          <w:lang w:val="en-US" w:eastAsia="ja-JP"/>
        </w:rPr>
        <w:t>However,</w:t>
      </w:r>
      <w:r w:rsidR="007442F4">
        <w:rPr>
          <w:rFonts w:eastAsiaTheme="minorEastAsia"/>
          <w:lang w:val="en-US" w:eastAsia="ja-JP"/>
        </w:rPr>
        <w:t xml:space="preserve"> it </w:t>
      </w:r>
      <w:r w:rsidR="00DB3C25">
        <w:rPr>
          <w:rFonts w:eastAsiaTheme="minorEastAsia"/>
          <w:lang w:val="en-US" w:eastAsia="ja-JP"/>
        </w:rPr>
        <w:t xml:space="preserve">does not contribute </w:t>
      </w:r>
      <w:r w:rsidR="00834574">
        <w:rPr>
          <w:rFonts w:eastAsiaTheme="minorEastAsia"/>
          <w:lang w:val="en-US" w:eastAsia="ja-JP"/>
        </w:rPr>
        <w:t xml:space="preserve">to improve </w:t>
      </w:r>
      <w:r w:rsidR="00491344">
        <w:rPr>
          <w:rFonts w:eastAsiaTheme="minorEastAsia"/>
          <w:lang w:val="en-US" w:eastAsia="ja-JP"/>
        </w:rPr>
        <w:t xml:space="preserve">the </w:t>
      </w:r>
      <w:r w:rsidR="00834574">
        <w:rPr>
          <w:rFonts w:eastAsiaTheme="minorEastAsia"/>
          <w:lang w:val="en-US" w:eastAsia="ja-JP"/>
        </w:rPr>
        <w:t>reliability.</w:t>
      </w:r>
      <w:r w:rsidR="002C4100">
        <w:rPr>
          <w:rFonts w:eastAsiaTheme="minorEastAsia"/>
          <w:lang w:val="en-US" w:eastAsia="ja-JP"/>
        </w:rPr>
        <w:t xml:space="preserve"> As the target of this WID is "</w:t>
      </w:r>
      <w:r w:rsidR="002C4100" w:rsidRPr="002C4100">
        <w:rPr>
          <w:rFonts w:eastAsiaTheme="minorEastAsia"/>
          <w:lang w:val="en-US" w:eastAsia="ja-JP"/>
        </w:rPr>
        <w:t>enhanced reliability and reduced latency</w:t>
      </w:r>
      <w:r w:rsidR="002C4100">
        <w:rPr>
          <w:rFonts w:eastAsiaTheme="minorEastAsia"/>
          <w:lang w:val="en-US" w:eastAsia="ja-JP"/>
        </w:rPr>
        <w:t>", it can be said as second priority.</w:t>
      </w:r>
      <w:r w:rsidR="00DE21B7">
        <w:rPr>
          <w:rFonts w:eastAsiaTheme="minorEastAsia"/>
          <w:lang w:val="en-US" w:eastAsia="ja-JP"/>
        </w:rPr>
        <w:t xml:space="preserve"> </w:t>
      </w:r>
    </w:p>
    <w:p w14:paraId="05D193F2" w14:textId="30A0DB55" w:rsidR="00783F76" w:rsidRDefault="00783F76" w:rsidP="00CB54C1">
      <w:pPr>
        <w:jc w:val="center"/>
        <w:rPr>
          <w:rFonts w:eastAsiaTheme="minorEastAsia"/>
          <w:lang w:val="en-US" w:eastAsia="ja-JP"/>
        </w:rPr>
      </w:pPr>
      <w:r w:rsidRPr="00783F76">
        <w:rPr>
          <w:noProof/>
        </w:rPr>
        <w:drawing>
          <wp:inline distT="0" distB="0" distL="0" distR="0" wp14:anchorId="41438329" wp14:editId="5F8C3774">
            <wp:extent cx="1625730" cy="1315628"/>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0886" cy="1319801"/>
                    </a:xfrm>
                    <a:prstGeom prst="rect">
                      <a:avLst/>
                    </a:prstGeom>
                    <a:noFill/>
                    <a:ln>
                      <a:noFill/>
                    </a:ln>
                  </pic:spPr>
                </pic:pic>
              </a:graphicData>
            </a:graphic>
          </wp:inline>
        </w:drawing>
      </w:r>
    </w:p>
    <w:p w14:paraId="60BDA13A" w14:textId="1F0DBB56" w:rsidR="00C02139" w:rsidRPr="00CB54C1" w:rsidRDefault="000753AE" w:rsidP="000753AE">
      <w:pPr>
        <w:rPr>
          <w:rFonts w:eastAsiaTheme="minorEastAsia"/>
          <w:lang w:val="en-US" w:eastAsia="ja-JP"/>
        </w:rPr>
      </w:pPr>
      <w:r w:rsidRPr="00CB54C1">
        <w:rPr>
          <w:rFonts w:eastAsiaTheme="minorEastAsia"/>
          <w:lang w:val="en-US" w:eastAsia="ja-JP"/>
        </w:rPr>
        <w:t>.</w:t>
      </w:r>
    </w:p>
    <w:p w14:paraId="12FD7AD9" w14:textId="3ECAF480" w:rsidR="00510C5D" w:rsidRPr="007167A4" w:rsidRDefault="00510C5D" w:rsidP="00510C5D">
      <w:pPr>
        <w:pStyle w:val="ac"/>
        <w:jc w:val="center"/>
        <w:rPr>
          <w:rFonts w:eastAsiaTheme="minorEastAsia"/>
          <w:lang w:val="en-US" w:eastAsia="ja-JP"/>
        </w:rPr>
      </w:pPr>
      <w:bookmarkStart w:id="1" w:name="_Ref54185140"/>
      <w:r>
        <w:t xml:space="preserve">Figure </w:t>
      </w:r>
      <w:r>
        <w:fldChar w:fldCharType="begin"/>
      </w:r>
      <w:r>
        <w:instrText xml:space="preserve"> SEQ Figure \* ARABIC </w:instrText>
      </w:r>
      <w:r>
        <w:fldChar w:fldCharType="separate"/>
      </w:r>
      <w:r w:rsidR="002B052D">
        <w:rPr>
          <w:noProof/>
        </w:rPr>
        <w:t>2</w:t>
      </w:r>
      <w:r>
        <w:fldChar w:fldCharType="end"/>
      </w:r>
      <w:bookmarkEnd w:id="1"/>
      <w:r>
        <w:t xml:space="preserve"> Exposed node issue</w:t>
      </w:r>
    </w:p>
    <w:p w14:paraId="7472BD55" w14:textId="0FC07C66" w:rsidR="00BC16EC" w:rsidRDefault="00BC16EC" w:rsidP="00281ECD">
      <w:pPr>
        <w:rPr>
          <w:rFonts w:eastAsiaTheme="minorEastAsia"/>
          <w:b/>
          <w:bCs/>
          <w:u w:val="single"/>
          <w:lang w:val="en-US" w:eastAsia="ja-JP"/>
        </w:rPr>
      </w:pPr>
    </w:p>
    <w:p w14:paraId="27C4E69C" w14:textId="10A12695" w:rsidR="000421CF" w:rsidRPr="000421CF" w:rsidRDefault="000421CF" w:rsidP="000421CF">
      <w:pPr>
        <w:rPr>
          <w:rFonts w:eastAsiaTheme="minorEastAsia"/>
          <w:b/>
          <w:bCs/>
          <w:u w:val="single"/>
          <w:lang w:val="en-US" w:eastAsia="ja-JP"/>
        </w:rPr>
      </w:pPr>
      <w:r w:rsidRPr="000421CF">
        <w:rPr>
          <w:rFonts w:eastAsiaTheme="minorEastAsia"/>
          <w:b/>
          <w:bCs/>
          <w:u w:val="single"/>
          <w:lang w:val="en-US" w:eastAsia="ja-JP"/>
        </w:rPr>
        <w:t xml:space="preserve">Half duplex </w:t>
      </w:r>
      <w:proofErr w:type="gramStart"/>
      <w:r w:rsidR="00617538">
        <w:rPr>
          <w:rFonts w:eastAsiaTheme="minorEastAsia"/>
          <w:b/>
          <w:bCs/>
          <w:u w:val="single"/>
          <w:lang w:val="en-US" w:eastAsia="ja-JP"/>
        </w:rPr>
        <w:t>issue</w:t>
      </w:r>
      <w:proofErr w:type="gramEnd"/>
    </w:p>
    <w:p w14:paraId="3C7B1C1C" w14:textId="61E73CF9" w:rsidR="00E65EF4" w:rsidRDefault="008A701E" w:rsidP="000421CF">
      <w:pPr>
        <w:rPr>
          <w:rFonts w:eastAsiaTheme="minorEastAsia"/>
          <w:lang w:val="en-US" w:eastAsia="ja-JP"/>
        </w:rPr>
      </w:pPr>
      <w:r w:rsidRPr="008A701E">
        <w:rPr>
          <w:rFonts w:eastAsiaTheme="minorEastAsia"/>
          <w:lang w:val="en-US" w:eastAsia="ja-JP"/>
        </w:rPr>
        <w:t>When UE-A transmits data, UE</w:t>
      </w:r>
      <w:r w:rsidR="00E65EF4">
        <w:rPr>
          <w:rFonts w:eastAsiaTheme="minorEastAsia"/>
          <w:lang w:val="en-US" w:eastAsia="ja-JP"/>
        </w:rPr>
        <w:t>-A</w:t>
      </w:r>
      <w:r w:rsidRPr="008A701E">
        <w:rPr>
          <w:rFonts w:eastAsiaTheme="minorEastAsia"/>
          <w:lang w:val="en-US" w:eastAsia="ja-JP"/>
        </w:rPr>
        <w:t xml:space="preserve"> cannot receive the data</w:t>
      </w:r>
      <w:r>
        <w:rPr>
          <w:rFonts w:eastAsiaTheme="minorEastAsia"/>
          <w:lang w:val="en-US" w:eastAsia="ja-JP"/>
        </w:rPr>
        <w:t xml:space="preserve"> </w:t>
      </w:r>
      <w:r w:rsidRPr="008A701E">
        <w:rPr>
          <w:rFonts w:eastAsiaTheme="minorEastAsia"/>
          <w:lang w:val="en-US" w:eastAsia="ja-JP"/>
        </w:rPr>
        <w:t>from other UEs</w:t>
      </w:r>
      <w:r w:rsidR="002320BA">
        <w:rPr>
          <w:rFonts w:eastAsiaTheme="minorEastAsia"/>
          <w:lang w:val="en-US" w:eastAsia="ja-JP"/>
        </w:rPr>
        <w:t xml:space="preserve"> because a UE is not able to receive and transmit simultaneously in the same band</w:t>
      </w:r>
      <w:r w:rsidR="006E5311">
        <w:rPr>
          <w:rFonts w:eastAsiaTheme="minorEastAsia"/>
          <w:lang w:val="en-US" w:eastAsia="ja-JP"/>
        </w:rPr>
        <w:t>.</w:t>
      </w:r>
      <w:r w:rsidR="00480DB0">
        <w:rPr>
          <w:rFonts w:eastAsiaTheme="minorEastAsia"/>
          <w:lang w:val="en-US" w:eastAsia="ja-JP"/>
        </w:rPr>
        <w:t xml:space="preserve"> UE-A cannot receive all SCI</w:t>
      </w:r>
      <w:r w:rsidR="00605C74">
        <w:rPr>
          <w:rFonts w:eastAsiaTheme="minorEastAsia"/>
          <w:lang w:val="en-US" w:eastAsia="ja-JP"/>
        </w:rPr>
        <w:t xml:space="preserve"> then, UE-A </w:t>
      </w:r>
      <w:r w:rsidR="00044389">
        <w:rPr>
          <w:rFonts w:eastAsiaTheme="minorEastAsia"/>
          <w:lang w:val="en-US" w:eastAsia="ja-JP"/>
        </w:rPr>
        <w:t>may not aware the reserved resources</w:t>
      </w:r>
      <w:r w:rsidR="00E15611">
        <w:rPr>
          <w:rFonts w:eastAsiaTheme="minorEastAsia"/>
          <w:lang w:val="en-US" w:eastAsia="ja-JP"/>
        </w:rPr>
        <w:t xml:space="preserve"> and it may cause the collision.</w:t>
      </w:r>
      <w:r w:rsidR="006F1C91">
        <w:rPr>
          <w:rFonts w:eastAsiaTheme="minorEastAsia"/>
          <w:lang w:val="en-US" w:eastAsia="ja-JP"/>
        </w:rPr>
        <w:t xml:space="preserve"> To solve this issue,</w:t>
      </w:r>
      <w:r w:rsidR="00E15611">
        <w:rPr>
          <w:rFonts w:eastAsiaTheme="minorEastAsia"/>
          <w:lang w:val="en-US" w:eastAsia="ja-JP"/>
        </w:rPr>
        <w:t xml:space="preserve"> </w:t>
      </w:r>
      <w:r w:rsidR="006F1C91">
        <w:rPr>
          <w:rFonts w:eastAsiaTheme="minorEastAsia"/>
          <w:lang w:val="en-US" w:eastAsia="ja-JP"/>
        </w:rPr>
        <w:t>t</w:t>
      </w:r>
      <w:r w:rsidR="00E22ED3">
        <w:rPr>
          <w:rFonts w:eastAsiaTheme="minorEastAsia"/>
          <w:lang w:val="en-US" w:eastAsia="ja-JP"/>
        </w:rPr>
        <w:t xml:space="preserve">he </w:t>
      </w:r>
      <w:r w:rsidR="00441CE7">
        <w:rPr>
          <w:rFonts w:eastAsiaTheme="minorEastAsia"/>
          <w:lang w:val="en-US" w:eastAsia="ja-JP"/>
        </w:rPr>
        <w:t>reserved resources</w:t>
      </w:r>
      <w:r w:rsidR="00E22ED3">
        <w:rPr>
          <w:rFonts w:eastAsiaTheme="minorEastAsia"/>
          <w:lang w:val="en-US" w:eastAsia="ja-JP"/>
        </w:rPr>
        <w:t xml:space="preserve"> could be informed as “</w:t>
      </w:r>
      <w:r w:rsidR="00500E4E">
        <w:rPr>
          <w:rFonts w:eastAsiaTheme="minorEastAsia"/>
          <w:lang w:val="en-US" w:eastAsia="ja-JP"/>
        </w:rPr>
        <w:t>a set of r</w:t>
      </w:r>
      <w:r w:rsidR="00E22ED3">
        <w:rPr>
          <w:rFonts w:eastAsiaTheme="minorEastAsia"/>
          <w:lang w:val="en-US" w:eastAsia="ja-JP"/>
        </w:rPr>
        <w:t>esources</w:t>
      </w:r>
      <w:r w:rsidR="00500E4E">
        <w:rPr>
          <w:rFonts w:eastAsiaTheme="minorEastAsia"/>
          <w:lang w:val="en-US" w:eastAsia="ja-JP"/>
        </w:rPr>
        <w:t>”</w:t>
      </w:r>
      <w:r w:rsidR="004428DA">
        <w:rPr>
          <w:rFonts w:eastAsiaTheme="minorEastAsia"/>
          <w:lang w:val="en-US" w:eastAsia="ja-JP"/>
        </w:rPr>
        <w:t>.</w:t>
      </w:r>
    </w:p>
    <w:p w14:paraId="70774BCE" w14:textId="77777777" w:rsidR="00E22ED3" w:rsidRPr="00E22ED3" w:rsidRDefault="00E22ED3" w:rsidP="00E22ED3">
      <w:pPr>
        <w:rPr>
          <w:rFonts w:eastAsiaTheme="minorEastAsia"/>
          <w:b/>
          <w:bCs/>
          <w:u w:val="single"/>
          <w:lang w:val="en-US" w:eastAsia="ja-JP"/>
        </w:rPr>
      </w:pPr>
    </w:p>
    <w:p w14:paraId="316C187D" w14:textId="0D46CEC6" w:rsidR="00FA0DBF" w:rsidRPr="007167A4" w:rsidRDefault="000421CF">
      <w:pPr>
        <w:rPr>
          <w:rFonts w:eastAsiaTheme="minorEastAsia"/>
          <w:b/>
          <w:bCs/>
          <w:u w:val="single"/>
          <w:lang w:val="en-US" w:eastAsia="ja-JP"/>
        </w:rPr>
      </w:pPr>
      <w:r w:rsidRPr="000421CF">
        <w:rPr>
          <w:rFonts w:eastAsiaTheme="minorEastAsia"/>
          <w:b/>
          <w:bCs/>
          <w:u w:val="single"/>
          <w:lang w:val="en-US" w:eastAsia="ja-JP"/>
        </w:rPr>
        <w:t>Consecutive packet loss (as described in WID)</w:t>
      </w:r>
    </w:p>
    <w:p w14:paraId="6671095A" w14:textId="0C99229E" w:rsidR="00FA0DBF" w:rsidRPr="00CB54C1" w:rsidRDefault="00007A87" w:rsidP="00281ECD">
      <w:pPr>
        <w:rPr>
          <w:rFonts w:eastAsiaTheme="minorEastAsia"/>
          <w:lang w:val="en-US" w:eastAsia="ja-JP"/>
        </w:rPr>
      </w:pPr>
      <w:r w:rsidRPr="00007A87">
        <w:rPr>
          <w:rFonts w:eastAsiaTheme="minorEastAsia"/>
          <w:lang w:val="en-US" w:eastAsia="ja-JP"/>
        </w:rPr>
        <w:t>For periodic traffic, multiple packets may collide consecutive</w:t>
      </w:r>
      <w:r>
        <w:rPr>
          <w:rFonts w:eastAsiaTheme="minorEastAsia"/>
          <w:lang w:val="en-US" w:eastAsia="ja-JP"/>
        </w:rPr>
        <w:t xml:space="preserve"> coursed by</w:t>
      </w:r>
      <w:r w:rsidRPr="00007A87">
        <w:rPr>
          <w:rFonts w:eastAsiaTheme="minorEastAsia"/>
          <w:lang w:val="en-US" w:eastAsia="ja-JP"/>
        </w:rPr>
        <w:t xml:space="preserve"> hidden node </w:t>
      </w:r>
      <w:r w:rsidR="005359D9">
        <w:rPr>
          <w:rFonts w:eastAsiaTheme="minorEastAsia"/>
          <w:lang w:val="en-US" w:eastAsia="ja-JP"/>
        </w:rPr>
        <w:t xml:space="preserve">problem and half duplex </w:t>
      </w:r>
      <w:r w:rsidR="006C6946">
        <w:rPr>
          <w:rFonts w:eastAsiaTheme="minorEastAsia"/>
          <w:lang w:val="en-US" w:eastAsia="ja-JP"/>
        </w:rPr>
        <w:t>problem</w:t>
      </w:r>
      <w:r w:rsidRPr="00007A87">
        <w:rPr>
          <w:rFonts w:eastAsiaTheme="minorEastAsia"/>
          <w:lang w:val="en-US" w:eastAsia="ja-JP"/>
        </w:rPr>
        <w:t>.</w:t>
      </w:r>
      <w:r w:rsidR="00B839F2">
        <w:rPr>
          <w:rFonts w:eastAsiaTheme="minorEastAsia"/>
          <w:lang w:val="en-US" w:eastAsia="ja-JP"/>
        </w:rPr>
        <w:t xml:space="preserve"> The </w:t>
      </w:r>
      <w:r w:rsidR="005359D9">
        <w:rPr>
          <w:rFonts w:eastAsiaTheme="minorEastAsia"/>
          <w:lang w:val="en-US" w:eastAsia="ja-JP"/>
        </w:rPr>
        <w:t>solution</w:t>
      </w:r>
      <w:r w:rsidR="00B839F2">
        <w:rPr>
          <w:rFonts w:eastAsiaTheme="minorEastAsia"/>
          <w:lang w:val="en-US" w:eastAsia="ja-JP"/>
        </w:rPr>
        <w:t xml:space="preserve"> would be same as it for </w:t>
      </w:r>
      <w:r w:rsidR="005359D9">
        <w:rPr>
          <w:rFonts w:eastAsiaTheme="minorEastAsia"/>
          <w:lang w:val="en-US" w:eastAsia="ja-JP"/>
        </w:rPr>
        <w:t>hidden node problem</w:t>
      </w:r>
      <w:r w:rsidR="006C6946">
        <w:rPr>
          <w:rFonts w:eastAsiaTheme="minorEastAsia"/>
          <w:lang w:val="en-US" w:eastAsia="ja-JP"/>
        </w:rPr>
        <w:t xml:space="preserve"> and half duplex problem</w:t>
      </w:r>
      <w:r w:rsidR="005359D9">
        <w:rPr>
          <w:rFonts w:eastAsiaTheme="minorEastAsia"/>
          <w:lang w:val="en-US" w:eastAsia="ja-JP"/>
        </w:rPr>
        <w:t>.</w:t>
      </w:r>
    </w:p>
    <w:p w14:paraId="5ADD16ED" w14:textId="4068F2CC" w:rsidR="007C2200" w:rsidRDefault="007C2200" w:rsidP="00281ECD">
      <w:pPr>
        <w:rPr>
          <w:rFonts w:eastAsiaTheme="minorEastAsia"/>
          <w:lang w:val="en-US" w:eastAsia="ja-JP"/>
        </w:rPr>
      </w:pPr>
    </w:p>
    <w:p w14:paraId="1537514E" w14:textId="7B9549EF" w:rsidR="003B15B7" w:rsidRPr="00CB54C1" w:rsidRDefault="002C6AD0" w:rsidP="00281ECD">
      <w:pPr>
        <w:rPr>
          <w:rFonts w:eastAsiaTheme="minorEastAsia"/>
          <w:lang w:val="en-US" w:eastAsia="ja-JP"/>
        </w:rPr>
      </w:pPr>
      <w:r>
        <w:rPr>
          <w:rFonts w:eastAsiaTheme="minorEastAsia"/>
          <w:lang w:val="en-US" w:eastAsia="ja-JP"/>
        </w:rPr>
        <w:lastRenderedPageBreak/>
        <w:t>In order t</w:t>
      </w:r>
      <w:r w:rsidR="003B15B7">
        <w:rPr>
          <w:rFonts w:eastAsiaTheme="minorEastAsia"/>
          <w:lang w:val="en-US" w:eastAsia="ja-JP"/>
        </w:rPr>
        <w:t>o improve the reliability in mode 2</w:t>
      </w:r>
      <w:r w:rsidR="00453C11">
        <w:rPr>
          <w:rFonts w:eastAsiaTheme="minorEastAsia"/>
          <w:lang w:val="en-US" w:eastAsia="ja-JP"/>
        </w:rPr>
        <w:t xml:space="preserve">, </w:t>
      </w:r>
      <w:r w:rsidR="004428DA">
        <w:rPr>
          <w:rFonts w:eastAsiaTheme="minorEastAsia"/>
          <w:lang w:val="en-US" w:eastAsia="ja-JP"/>
        </w:rPr>
        <w:t xml:space="preserve">to </w:t>
      </w:r>
      <w:r w:rsidR="00AC2F0B">
        <w:rPr>
          <w:rFonts w:eastAsiaTheme="minorEastAsia"/>
          <w:lang w:val="en-US" w:eastAsia="ja-JP"/>
        </w:rPr>
        <w:t>solve</w:t>
      </w:r>
      <w:r w:rsidR="00453C11">
        <w:rPr>
          <w:rFonts w:eastAsiaTheme="minorEastAsia"/>
          <w:lang w:val="en-US" w:eastAsia="ja-JP"/>
        </w:rPr>
        <w:t xml:space="preserve"> hidden node and half duplex issue</w:t>
      </w:r>
      <w:r w:rsidR="00AC2F0B">
        <w:rPr>
          <w:rFonts w:eastAsiaTheme="minorEastAsia"/>
          <w:lang w:val="en-US" w:eastAsia="ja-JP"/>
        </w:rPr>
        <w:t xml:space="preserve"> can reduce conflict</w:t>
      </w:r>
      <w:r w:rsidR="00A4055B">
        <w:rPr>
          <w:rFonts w:eastAsiaTheme="minorEastAsia"/>
          <w:lang w:val="en-US" w:eastAsia="ja-JP"/>
        </w:rPr>
        <w:t>ed</w:t>
      </w:r>
      <w:r w:rsidR="00AC2F0B">
        <w:rPr>
          <w:rFonts w:eastAsiaTheme="minorEastAsia"/>
          <w:lang w:val="en-US" w:eastAsia="ja-JP"/>
        </w:rPr>
        <w:t xml:space="preserve"> resource</w:t>
      </w:r>
      <w:r w:rsidR="003B15B7">
        <w:rPr>
          <w:rFonts w:eastAsiaTheme="minorEastAsia"/>
          <w:lang w:val="en-US" w:eastAsia="ja-JP"/>
        </w:rPr>
        <w:t>.</w:t>
      </w:r>
      <w:r w:rsidR="00453C11">
        <w:rPr>
          <w:rFonts w:eastAsiaTheme="minorEastAsia"/>
          <w:lang w:val="en-US" w:eastAsia="ja-JP"/>
        </w:rPr>
        <w:t xml:space="preserve"> </w:t>
      </w:r>
      <w:r w:rsidR="00897012">
        <w:rPr>
          <w:rFonts w:eastAsiaTheme="minorEastAsia"/>
          <w:lang w:val="en-US" w:eastAsia="ja-JP"/>
        </w:rPr>
        <w:t>Howeve</w:t>
      </w:r>
      <w:r w:rsidR="00897012">
        <w:rPr>
          <w:rFonts w:eastAsiaTheme="minorEastAsia"/>
          <w:lang w:val="en-US" w:eastAsia="ja-JP"/>
        </w:rPr>
        <w:t xml:space="preserve">r, </w:t>
      </w:r>
      <w:r w:rsidR="000322A8">
        <w:rPr>
          <w:rFonts w:eastAsiaTheme="minorEastAsia"/>
          <w:lang w:val="en-US" w:eastAsia="ja-JP"/>
        </w:rPr>
        <w:t>if simulation results with realistic overhead assumption</w:t>
      </w:r>
      <w:r w:rsidR="006C13E0">
        <w:rPr>
          <w:rFonts w:eastAsiaTheme="minorEastAsia"/>
          <w:lang w:val="en-US" w:eastAsia="ja-JP"/>
        </w:rPr>
        <w:t xml:space="preserve"> ha</w:t>
      </w:r>
      <w:r w:rsidR="006147A0">
        <w:rPr>
          <w:rFonts w:eastAsiaTheme="minorEastAsia"/>
          <w:lang w:val="en-US" w:eastAsia="ja-JP"/>
        </w:rPr>
        <w:t>ve</w:t>
      </w:r>
      <w:r w:rsidR="006C13E0">
        <w:rPr>
          <w:rFonts w:eastAsiaTheme="minorEastAsia"/>
          <w:lang w:val="en-US" w:eastAsia="ja-JP"/>
        </w:rPr>
        <w:t xml:space="preserve"> no larger gain in PRR and PDR, t</w:t>
      </w:r>
      <w:r w:rsidR="00897012" w:rsidRPr="00897012">
        <w:rPr>
          <w:rFonts w:eastAsiaTheme="minorEastAsia"/>
          <w:lang w:val="en-US" w:eastAsia="ja-JP"/>
        </w:rPr>
        <w:t>o focus on power saving gain can be one way.</w:t>
      </w:r>
      <w:r w:rsidR="00693551">
        <w:rPr>
          <w:rFonts w:eastAsiaTheme="minorEastAsia"/>
          <w:lang w:val="en-US" w:eastAsia="ja-JP"/>
        </w:rPr>
        <w:t xml:space="preserve"> In order to </w:t>
      </w:r>
      <w:r w:rsidR="00620BCF">
        <w:rPr>
          <w:rFonts w:eastAsiaTheme="minorEastAsia"/>
          <w:lang w:val="en-US" w:eastAsia="ja-JP"/>
        </w:rPr>
        <w:t>ensure higher reliability to</w:t>
      </w:r>
      <w:r w:rsidR="00D2514B">
        <w:rPr>
          <w:rFonts w:eastAsiaTheme="minorEastAsia"/>
          <w:lang w:val="en-US" w:eastAsia="ja-JP"/>
        </w:rPr>
        <w:t xml:space="preserve"> Release 1</w:t>
      </w:r>
      <w:r w:rsidR="00620BCF">
        <w:rPr>
          <w:rFonts w:eastAsiaTheme="minorEastAsia"/>
          <w:lang w:val="en-US" w:eastAsia="ja-JP"/>
        </w:rPr>
        <w:t>6 traffic, congestion control need to set lower resource utilization.</w:t>
      </w:r>
      <w:r w:rsidR="004A3511">
        <w:rPr>
          <w:rFonts w:eastAsiaTheme="minorEastAsia"/>
          <w:lang w:val="en-US" w:eastAsia="ja-JP"/>
        </w:rPr>
        <w:t xml:space="preserve"> </w:t>
      </w:r>
      <w:r w:rsidR="00D779AF">
        <w:rPr>
          <w:rFonts w:eastAsiaTheme="minorEastAsia"/>
          <w:lang w:val="en-US" w:eastAsia="ja-JP"/>
        </w:rPr>
        <w:t xml:space="preserve">When </w:t>
      </w:r>
      <w:r w:rsidR="00D2514B">
        <w:rPr>
          <w:rFonts w:eastAsiaTheme="minorEastAsia"/>
          <w:lang w:val="en-US" w:eastAsia="ja-JP"/>
        </w:rPr>
        <w:t>R</w:t>
      </w:r>
      <w:r w:rsidR="00D779AF">
        <w:rPr>
          <w:rFonts w:eastAsiaTheme="minorEastAsia"/>
          <w:lang w:val="en-US" w:eastAsia="ja-JP"/>
        </w:rPr>
        <w:t>el</w:t>
      </w:r>
      <w:r w:rsidR="00D2514B">
        <w:rPr>
          <w:rFonts w:eastAsiaTheme="minorEastAsia"/>
          <w:lang w:val="en-US" w:eastAsia="ja-JP"/>
        </w:rPr>
        <w:t xml:space="preserve">ease </w:t>
      </w:r>
      <w:r w:rsidR="00D779AF">
        <w:rPr>
          <w:rFonts w:eastAsiaTheme="minorEastAsia"/>
          <w:lang w:val="en-US" w:eastAsia="ja-JP"/>
        </w:rPr>
        <w:t xml:space="preserve">16 UE and </w:t>
      </w:r>
      <w:r w:rsidR="00D2514B">
        <w:rPr>
          <w:rFonts w:eastAsiaTheme="minorEastAsia"/>
          <w:lang w:val="en-US" w:eastAsia="ja-JP"/>
        </w:rPr>
        <w:t xml:space="preserve">Release </w:t>
      </w:r>
      <w:r w:rsidR="00D779AF">
        <w:rPr>
          <w:rFonts w:eastAsiaTheme="minorEastAsia"/>
          <w:lang w:val="en-US" w:eastAsia="ja-JP"/>
        </w:rPr>
        <w:t xml:space="preserve">17 UE share a resource pool, </w:t>
      </w:r>
      <w:r w:rsidR="00582007">
        <w:rPr>
          <w:rFonts w:eastAsiaTheme="minorEastAsia"/>
          <w:lang w:val="en-US" w:eastAsia="ja-JP"/>
        </w:rPr>
        <w:t xml:space="preserve">the impact of </w:t>
      </w:r>
      <w:r w:rsidR="00417308">
        <w:rPr>
          <w:rFonts w:eastAsiaTheme="minorEastAsia"/>
          <w:lang w:val="en-US" w:eastAsia="ja-JP"/>
        </w:rPr>
        <w:t>schemes for</w:t>
      </w:r>
      <w:r w:rsidR="00582007">
        <w:rPr>
          <w:rFonts w:eastAsiaTheme="minorEastAsia"/>
          <w:lang w:val="en-US" w:eastAsia="ja-JP"/>
        </w:rPr>
        <w:t xml:space="preserve"> </w:t>
      </w:r>
      <w:r w:rsidR="00D2514B">
        <w:rPr>
          <w:rFonts w:eastAsiaTheme="minorEastAsia"/>
          <w:lang w:val="en-US" w:eastAsia="ja-JP"/>
        </w:rPr>
        <w:t xml:space="preserve">Release </w:t>
      </w:r>
      <w:r w:rsidR="00582007">
        <w:rPr>
          <w:rFonts w:eastAsiaTheme="minorEastAsia"/>
          <w:lang w:val="en-US" w:eastAsia="ja-JP"/>
        </w:rPr>
        <w:t xml:space="preserve">17 UE to </w:t>
      </w:r>
      <w:r w:rsidR="00D2514B">
        <w:rPr>
          <w:rFonts w:eastAsiaTheme="minorEastAsia"/>
          <w:lang w:val="en-US" w:eastAsia="ja-JP"/>
        </w:rPr>
        <w:t xml:space="preserve">Release </w:t>
      </w:r>
      <w:r w:rsidR="00582007">
        <w:rPr>
          <w:rFonts w:eastAsiaTheme="minorEastAsia"/>
          <w:lang w:val="en-US" w:eastAsia="ja-JP"/>
        </w:rPr>
        <w:t xml:space="preserve">16 UE should be carefully </w:t>
      </w:r>
      <w:r w:rsidR="00B453FB">
        <w:rPr>
          <w:rFonts w:eastAsiaTheme="minorEastAsia"/>
          <w:lang w:val="en-US" w:eastAsia="ja-JP"/>
        </w:rPr>
        <w:t>studied.</w:t>
      </w:r>
      <w:r w:rsidR="00582007">
        <w:rPr>
          <w:rFonts w:eastAsiaTheme="minorEastAsia"/>
          <w:lang w:val="en-US" w:eastAsia="ja-JP"/>
        </w:rPr>
        <w:t xml:space="preserve"> </w:t>
      </w:r>
    </w:p>
    <w:p w14:paraId="28EE239D" w14:textId="73682857" w:rsidR="007C2200" w:rsidRDefault="007C2200" w:rsidP="00281ECD">
      <w:pPr>
        <w:rPr>
          <w:rFonts w:eastAsiaTheme="minorEastAsia"/>
          <w:b/>
          <w:bCs/>
          <w:u w:val="single"/>
          <w:lang w:val="en-US" w:eastAsia="ja-JP"/>
        </w:rPr>
      </w:pPr>
    </w:p>
    <w:p w14:paraId="7DE08C09" w14:textId="77C5D74B" w:rsidR="00DF5E2D" w:rsidRDefault="00DF5E2D" w:rsidP="00281ECD">
      <w:pPr>
        <w:rPr>
          <w:rFonts w:eastAsiaTheme="minorEastAsia"/>
          <w:lang w:val="en-US" w:eastAsia="ja-JP"/>
        </w:rPr>
      </w:pPr>
      <w:r w:rsidRPr="00D7377F">
        <w:rPr>
          <w:rFonts w:eastAsiaTheme="minorEastAsia"/>
          <w:b/>
          <w:bCs/>
          <w:lang w:val="en-US" w:eastAsia="ja-JP"/>
        </w:rPr>
        <w:t>Proposal 1:</w:t>
      </w:r>
      <w:r w:rsidRPr="00C80667">
        <w:t xml:space="preserve"> </w:t>
      </w:r>
      <w:r w:rsidRPr="00D7377F">
        <w:rPr>
          <w:rFonts w:eastAsiaTheme="minorEastAsia"/>
          <w:lang w:val="en-US" w:eastAsia="ja-JP"/>
        </w:rPr>
        <w:t xml:space="preserve">In order to improve the reliability in mode 2, to </w:t>
      </w:r>
      <w:r w:rsidR="00CA75CE" w:rsidRPr="00D7377F">
        <w:rPr>
          <w:rFonts w:eastAsiaTheme="minorEastAsia"/>
          <w:lang w:val="en-US" w:eastAsia="ja-JP"/>
        </w:rPr>
        <w:t xml:space="preserve">focus on </w:t>
      </w:r>
      <w:r w:rsidRPr="00D7377F">
        <w:rPr>
          <w:rFonts w:eastAsiaTheme="minorEastAsia"/>
          <w:lang w:val="en-US" w:eastAsia="ja-JP"/>
        </w:rPr>
        <w:t>hidden node and half duplex issue</w:t>
      </w:r>
      <w:r w:rsidR="00CA75CE" w:rsidRPr="00D7377F">
        <w:rPr>
          <w:rFonts w:eastAsiaTheme="minorEastAsia"/>
          <w:lang w:val="en-US" w:eastAsia="ja-JP"/>
        </w:rPr>
        <w:t>. It</w:t>
      </w:r>
      <w:r w:rsidRPr="00D7377F">
        <w:rPr>
          <w:rFonts w:eastAsiaTheme="minorEastAsia"/>
          <w:lang w:val="en-US" w:eastAsia="ja-JP"/>
        </w:rPr>
        <w:t xml:space="preserve"> can reduce conflicted resource</w:t>
      </w:r>
      <w:r w:rsidR="00CA75CE" w:rsidRPr="00D7377F">
        <w:rPr>
          <w:rFonts w:eastAsiaTheme="minorEastAsia"/>
          <w:lang w:val="en-US" w:eastAsia="ja-JP"/>
        </w:rPr>
        <w:t>.</w:t>
      </w:r>
    </w:p>
    <w:p w14:paraId="7BE16170" w14:textId="77777777" w:rsidR="006147A0" w:rsidRPr="00417308" w:rsidRDefault="006147A0" w:rsidP="00281ECD">
      <w:pPr>
        <w:rPr>
          <w:rFonts w:eastAsiaTheme="minorEastAsia"/>
          <w:b/>
          <w:bCs/>
          <w:u w:val="single"/>
          <w:lang w:val="en-US" w:eastAsia="ja-JP"/>
        </w:rPr>
      </w:pPr>
    </w:p>
    <w:p w14:paraId="34BBFCC8" w14:textId="42A66A81" w:rsidR="00A649F4" w:rsidRDefault="00005A8C" w:rsidP="00CB54C1">
      <w:pPr>
        <w:pStyle w:val="2"/>
        <w:rPr>
          <w:lang w:val="en-US" w:eastAsia="ja-JP"/>
        </w:rPr>
      </w:pPr>
      <w:r w:rsidRPr="000634F6">
        <w:rPr>
          <w:lang w:val="en-US" w:eastAsia="ja-JP"/>
        </w:rPr>
        <w:t>Information of inter UE coordination</w:t>
      </w:r>
    </w:p>
    <w:p w14:paraId="7764673F" w14:textId="5755B7E6" w:rsidR="00697BFF" w:rsidRDefault="00697BFF" w:rsidP="00141C6A">
      <w:pPr>
        <w:rPr>
          <w:rFonts w:eastAsiaTheme="minorEastAsia"/>
          <w:lang w:val="en-US" w:eastAsia="ja-JP"/>
        </w:rPr>
      </w:pPr>
      <w:r w:rsidRPr="00CB54C1">
        <w:rPr>
          <w:rFonts w:eastAsiaTheme="minorEastAsia"/>
          <w:lang w:val="en-US" w:eastAsia="ja-JP"/>
        </w:rPr>
        <w:t>From</w:t>
      </w:r>
      <w:r>
        <w:rPr>
          <w:rFonts w:eastAsiaTheme="minorEastAsia"/>
          <w:lang w:val="en-US" w:eastAsia="ja-JP"/>
        </w:rPr>
        <w:t xml:space="preserve"> UE-A to UE-B</w:t>
      </w:r>
      <w:r w:rsidR="0069453C">
        <w:rPr>
          <w:rFonts w:eastAsiaTheme="minorEastAsia"/>
          <w:lang w:val="en-US" w:eastAsia="ja-JP"/>
        </w:rPr>
        <w:t>,</w:t>
      </w:r>
      <w:r>
        <w:rPr>
          <w:rFonts w:eastAsiaTheme="minorEastAsia"/>
          <w:lang w:val="en-US" w:eastAsia="ja-JP"/>
        </w:rPr>
        <w:t xml:space="preserve"> “a set of resources” </w:t>
      </w:r>
      <w:r w:rsidR="0069453C">
        <w:rPr>
          <w:rFonts w:eastAsiaTheme="minorEastAsia"/>
          <w:lang w:val="en-US" w:eastAsia="ja-JP"/>
        </w:rPr>
        <w:t>is</w:t>
      </w:r>
      <w:r>
        <w:rPr>
          <w:rFonts w:eastAsiaTheme="minorEastAsia"/>
          <w:lang w:val="en-US" w:eastAsia="ja-JP"/>
        </w:rPr>
        <w:t xml:space="preserve"> informed is considered</w:t>
      </w:r>
      <w:r w:rsidR="00CA1DEE">
        <w:rPr>
          <w:rFonts w:eastAsiaTheme="minorEastAsia"/>
          <w:lang w:val="en-US" w:eastAsia="ja-JP"/>
        </w:rPr>
        <w:t xml:space="preserve"> for inter UE coordination to solve</w:t>
      </w:r>
      <w:r w:rsidR="002100F0">
        <w:rPr>
          <w:rFonts w:eastAsiaTheme="minorEastAsia"/>
          <w:lang w:val="en-US" w:eastAsia="ja-JP"/>
        </w:rPr>
        <w:t xml:space="preserve"> the hidden node and the half duplex </w:t>
      </w:r>
      <w:r w:rsidR="0069453C">
        <w:rPr>
          <w:rFonts w:eastAsiaTheme="minorEastAsia"/>
          <w:lang w:val="en-US" w:eastAsia="ja-JP"/>
        </w:rPr>
        <w:t>issue</w:t>
      </w:r>
      <w:r w:rsidR="00CA1DEE">
        <w:rPr>
          <w:rFonts w:eastAsiaTheme="minorEastAsia"/>
          <w:lang w:val="en-US" w:eastAsia="ja-JP"/>
        </w:rPr>
        <w:t xml:space="preserve">. </w:t>
      </w:r>
    </w:p>
    <w:p w14:paraId="0E7CC9C6" w14:textId="645574E3" w:rsidR="00FC4BBD" w:rsidRDefault="00FC4BBD" w:rsidP="00141C6A">
      <w:pPr>
        <w:rPr>
          <w:rFonts w:eastAsiaTheme="minorEastAsia"/>
          <w:lang w:val="en-US" w:eastAsia="ja-JP"/>
        </w:rPr>
      </w:pPr>
    </w:p>
    <w:p w14:paraId="3D721F00" w14:textId="1012F77E" w:rsidR="00FC4BBD" w:rsidRPr="00C80667" w:rsidRDefault="004C0A14" w:rsidP="00141C6A">
      <w:pPr>
        <w:rPr>
          <w:rFonts w:eastAsiaTheme="minorEastAsia"/>
          <w:b/>
          <w:bCs/>
          <w:u w:val="single"/>
          <w:lang w:val="en-US" w:eastAsia="ja-JP"/>
        </w:rPr>
      </w:pPr>
      <w:r>
        <w:rPr>
          <w:rFonts w:eastAsiaTheme="minorEastAsia"/>
          <w:b/>
          <w:bCs/>
          <w:u w:val="single"/>
          <w:lang w:val="en-US" w:eastAsia="ja-JP"/>
        </w:rPr>
        <w:t>C</w:t>
      </w:r>
      <w:r w:rsidRPr="00C80667">
        <w:rPr>
          <w:rFonts w:eastAsiaTheme="minorEastAsia"/>
          <w:b/>
          <w:bCs/>
          <w:u w:val="single"/>
          <w:lang w:val="en-US" w:eastAsia="ja-JP"/>
        </w:rPr>
        <w:t xml:space="preserve">ast type is used to send </w:t>
      </w:r>
      <w:r w:rsidR="00263DBF">
        <w:rPr>
          <w:rFonts w:eastAsiaTheme="minorEastAsia"/>
          <w:b/>
          <w:bCs/>
          <w:u w:val="single"/>
          <w:lang w:val="en-US" w:eastAsia="ja-JP"/>
        </w:rPr>
        <w:t>"</w:t>
      </w:r>
      <w:r w:rsidRPr="00C80667">
        <w:rPr>
          <w:rFonts w:eastAsiaTheme="minorEastAsia"/>
          <w:b/>
          <w:bCs/>
          <w:u w:val="single"/>
          <w:lang w:val="en-US" w:eastAsia="ja-JP"/>
        </w:rPr>
        <w:t>a set of resource</w:t>
      </w:r>
      <w:r w:rsidR="00263DBF">
        <w:rPr>
          <w:rFonts w:eastAsiaTheme="minorEastAsia"/>
          <w:b/>
          <w:bCs/>
          <w:u w:val="single"/>
          <w:lang w:val="en-US" w:eastAsia="ja-JP"/>
        </w:rPr>
        <w:t>"</w:t>
      </w:r>
    </w:p>
    <w:p w14:paraId="42EE620C" w14:textId="6837F701" w:rsidR="004C0A14" w:rsidRDefault="005E5ECF" w:rsidP="00141C6A">
      <w:pPr>
        <w:rPr>
          <w:rFonts w:eastAsiaTheme="minorEastAsia"/>
          <w:lang w:val="en-US" w:eastAsia="ja-JP"/>
        </w:rPr>
      </w:pPr>
      <w:r w:rsidRPr="005E5ECF">
        <w:rPr>
          <w:rFonts w:eastAsiaTheme="minorEastAsia"/>
          <w:lang w:val="en-US" w:eastAsia="ja-JP"/>
        </w:rPr>
        <w:t xml:space="preserve">The cast type to send "a set of resource" </w:t>
      </w:r>
      <w:r w:rsidR="00CC1660">
        <w:rPr>
          <w:rFonts w:eastAsiaTheme="minorEastAsia"/>
          <w:lang w:val="en-US" w:eastAsia="ja-JP"/>
        </w:rPr>
        <w:t xml:space="preserve">could be unicast, groupcast and broadcast. </w:t>
      </w:r>
      <w:r w:rsidR="009C17A5">
        <w:rPr>
          <w:rFonts w:eastAsiaTheme="minorEastAsia"/>
          <w:lang w:val="en-US" w:eastAsia="ja-JP"/>
        </w:rPr>
        <w:t>Which cast type is useful should be considered.</w:t>
      </w:r>
      <w:r w:rsidR="009C17A5" w:rsidRPr="009C17A5">
        <w:rPr>
          <w:rFonts w:eastAsiaTheme="minorEastAsia"/>
          <w:lang w:val="en-US" w:eastAsia="ja-JP"/>
        </w:rPr>
        <w:t xml:space="preserve"> </w:t>
      </w:r>
      <w:r w:rsidR="009C17A5" w:rsidRPr="005E5ECF">
        <w:rPr>
          <w:rFonts w:eastAsiaTheme="minorEastAsia"/>
          <w:lang w:val="en-US" w:eastAsia="ja-JP"/>
        </w:rPr>
        <w:t>The cast type to send "a set of resource"</w:t>
      </w:r>
      <w:r w:rsidR="009C17A5">
        <w:rPr>
          <w:rFonts w:eastAsiaTheme="minorEastAsia"/>
          <w:lang w:val="en-US" w:eastAsia="ja-JP"/>
        </w:rPr>
        <w:t xml:space="preserve"> </w:t>
      </w:r>
      <w:r w:rsidRPr="005E5ECF">
        <w:rPr>
          <w:rFonts w:eastAsiaTheme="minorEastAsia"/>
          <w:lang w:val="en-US" w:eastAsia="ja-JP"/>
        </w:rPr>
        <w:t xml:space="preserve">and the cast type to use </w:t>
      </w:r>
      <w:r w:rsidR="00925D1B">
        <w:rPr>
          <w:rFonts w:eastAsiaTheme="minorEastAsia"/>
          <w:lang w:val="en-US" w:eastAsia="ja-JP"/>
        </w:rPr>
        <w:t xml:space="preserve">resource </w:t>
      </w:r>
      <w:r w:rsidRPr="005E5ECF">
        <w:rPr>
          <w:rFonts w:eastAsiaTheme="minorEastAsia"/>
          <w:lang w:val="en-US" w:eastAsia="ja-JP"/>
        </w:rPr>
        <w:t>"a set of resource" can be different.</w:t>
      </w:r>
    </w:p>
    <w:p w14:paraId="460BE191" w14:textId="50D94959" w:rsidR="002B7BEC" w:rsidRDefault="002B7BEC" w:rsidP="00141C6A">
      <w:pPr>
        <w:rPr>
          <w:rFonts w:eastAsiaTheme="minorEastAsia"/>
          <w:lang w:val="en-US" w:eastAsia="ja-JP"/>
        </w:rPr>
      </w:pPr>
    </w:p>
    <w:p w14:paraId="1190443F" w14:textId="40410B65" w:rsidR="002B7BEC" w:rsidRPr="00D7377F" w:rsidRDefault="002B7BEC" w:rsidP="002B7BEC">
      <w:pPr>
        <w:rPr>
          <w:rFonts w:eastAsiaTheme="minorEastAsia"/>
          <w:u w:val="single"/>
          <w:lang w:val="en-US" w:eastAsia="ja-JP"/>
        </w:rPr>
      </w:pPr>
      <w:r w:rsidRPr="00D7377F">
        <w:rPr>
          <w:rFonts w:eastAsiaTheme="minorEastAsia"/>
          <w:b/>
          <w:bCs/>
          <w:lang w:val="en-US" w:eastAsia="ja-JP"/>
        </w:rPr>
        <w:t>Proposal 2:</w:t>
      </w:r>
      <w:r w:rsidR="00D2514B">
        <w:rPr>
          <w:rFonts w:eastAsiaTheme="minorEastAsia"/>
          <w:b/>
          <w:bCs/>
          <w:lang w:val="en-US" w:eastAsia="ja-JP"/>
        </w:rPr>
        <w:t xml:space="preserve"> </w:t>
      </w:r>
      <w:r w:rsidR="007B604E" w:rsidRPr="00D7377F">
        <w:t>The cast type to send "a set of resource" and the cast type to use resource "a set of resource" can be different.</w:t>
      </w:r>
    </w:p>
    <w:p w14:paraId="3ADFB4B9" w14:textId="5AB61DED" w:rsidR="002B7BEC" w:rsidRDefault="002B7BEC" w:rsidP="00141C6A">
      <w:pPr>
        <w:rPr>
          <w:rFonts w:eastAsiaTheme="minorEastAsia"/>
          <w:lang w:val="en-US" w:eastAsia="ja-JP"/>
        </w:rPr>
      </w:pPr>
    </w:p>
    <w:p w14:paraId="7F341ADA" w14:textId="12233BFD" w:rsidR="00D05194" w:rsidRPr="00C80667" w:rsidRDefault="00D05194" w:rsidP="00141C6A">
      <w:pPr>
        <w:rPr>
          <w:rFonts w:eastAsiaTheme="minorEastAsia"/>
          <w:lang w:val="en-US" w:eastAsia="ja-JP"/>
        </w:rPr>
      </w:pPr>
      <w:r>
        <w:rPr>
          <w:rFonts w:eastAsiaTheme="minorEastAsia" w:hint="eastAsia"/>
          <w:lang w:val="en-US" w:eastAsia="ja-JP"/>
        </w:rPr>
        <w:t>W</w:t>
      </w:r>
      <w:r>
        <w:rPr>
          <w:rFonts w:eastAsiaTheme="minorEastAsia"/>
          <w:lang w:val="en-US" w:eastAsia="ja-JP"/>
        </w:rPr>
        <w:t>e discuss different scenarios of the cast types to send "</w:t>
      </w:r>
      <w:r w:rsidRPr="00D05194">
        <w:rPr>
          <w:rFonts w:eastAsiaTheme="minorEastAsia"/>
          <w:lang w:val="en-US" w:eastAsia="ja-JP"/>
        </w:rPr>
        <w:t>a set of resource</w:t>
      </w:r>
      <w:r>
        <w:rPr>
          <w:rFonts w:eastAsiaTheme="minorEastAsia"/>
          <w:lang w:val="en-US" w:eastAsia="ja-JP"/>
        </w:rPr>
        <w:t>" in the following.</w:t>
      </w:r>
    </w:p>
    <w:p w14:paraId="45B7F463" w14:textId="415EE43F" w:rsidR="004C0A14" w:rsidRPr="006147A0" w:rsidRDefault="00F82C7F" w:rsidP="00141C6A">
      <w:pPr>
        <w:rPr>
          <w:rFonts w:eastAsiaTheme="minorEastAsia"/>
          <w:b/>
          <w:bCs/>
          <w:lang w:val="en-US" w:eastAsia="ja-JP"/>
        </w:rPr>
      </w:pPr>
      <w:r w:rsidRPr="006147A0">
        <w:rPr>
          <w:rFonts w:eastAsiaTheme="minorEastAsia" w:hint="eastAsia"/>
          <w:b/>
          <w:bCs/>
          <w:lang w:val="en-US" w:eastAsia="ja-JP"/>
        </w:rPr>
        <w:t>[</w:t>
      </w:r>
      <w:r w:rsidRPr="006147A0">
        <w:rPr>
          <w:rFonts w:eastAsiaTheme="minorEastAsia"/>
          <w:b/>
          <w:bCs/>
          <w:lang w:val="en-US" w:eastAsia="ja-JP"/>
        </w:rPr>
        <w:t>Unicast</w:t>
      </w:r>
      <w:r w:rsidR="00263DBF" w:rsidRPr="006147A0">
        <w:rPr>
          <w:rFonts w:eastAsiaTheme="minorEastAsia"/>
          <w:b/>
          <w:bCs/>
          <w:lang w:val="en-US" w:eastAsia="ja-JP"/>
        </w:rPr>
        <w:t xml:space="preserve"> is used to send "a set of reso</w:t>
      </w:r>
      <w:r w:rsidR="00C80667" w:rsidRPr="006147A0">
        <w:rPr>
          <w:rFonts w:eastAsiaTheme="minorEastAsia" w:hint="eastAsia"/>
          <w:b/>
          <w:bCs/>
          <w:lang w:val="en-US" w:eastAsia="ja-JP"/>
        </w:rPr>
        <w:t>u</w:t>
      </w:r>
      <w:r w:rsidR="00263DBF" w:rsidRPr="006147A0">
        <w:rPr>
          <w:rFonts w:eastAsiaTheme="minorEastAsia"/>
          <w:b/>
          <w:bCs/>
          <w:lang w:val="en-US" w:eastAsia="ja-JP"/>
        </w:rPr>
        <w:t>rce"</w:t>
      </w:r>
      <w:r w:rsidRPr="006147A0">
        <w:rPr>
          <w:rFonts w:eastAsiaTheme="minorEastAsia"/>
          <w:b/>
          <w:bCs/>
          <w:lang w:val="en-US" w:eastAsia="ja-JP"/>
        </w:rPr>
        <w:t>]</w:t>
      </w:r>
    </w:p>
    <w:p w14:paraId="5FCBF99F" w14:textId="70672EC2" w:rsidR="007F37A4" w:rsidRPr="00C80667" w:rsidRDefault="00D74438" w:rsidP="00141C6A">
      <w:pPr>
        <w:rPr>
          <w:rFonts w:eastAsiaTheme="minorEastAsia"/>
          <w:lang w:val="en-US" w:eastAsia="ja-JP"/>
        </w:rPr>
      </w:pPr>
      <w:r>
        <w:rPr>
          <w:rFonts w:eastAsiaTheme="minorEastAsia"/>
          <w:lang w:val="en-US" w:eastAsia="ja-JP"/>
        </w:rPr>
        <w:t xml:space="preserve">When the </w:t>
      </w:r>
      <w:r w:rsidRPr="00D74438">
        <w:rPr>
          <w:rFonts w:eastAsiaTheme="minorEastAsia"/>
          <w:lang w:val="en-US" w:eastAsia="ja-JP"/>
        </w:rPr>
        <w:t>cast type to send "a set of resource"</w:t>
      </w:r>
      <w:r>
        <w:rPr>
          <w:rFonts w:eastAsiaTheme="minorEastAsia"/>
          <w:lang w:val="en-US" w:eastAsia="ja-JP"/>
        </w:rPr>
        <w:t xml:space="preserve"> is unicast, </w:t>
      </w:r>
      <w:r w:rsidRPr="00D74438">
        <w:rPr>
          <w:rFonts w:eastAsiaTheme="minorEastAsia"/>
          <w:lang w:val="en-US" w:eastAsia="ja-JP"/>
        </w:rPr>
        <w:t xml:space="preserve">UE-A </w:t>
      </w:r>
      <w:r w:rsidR="00672765" w:rsidRPr="00672765">
        <w:rPr>
          <w:rFonts w:eastAsiaTheme="minorEastAsia"/>
          <w:lang w:val="en-US" w:eastAsia="ja-JP"/>
        </w:rPr>
        <w:t>send</w:t>
      </w:r>
      <w:r w:rsidR="00672765">
        <w:rPr>
          <w:rFonts w:eastAsiaTheme="minorEastAsia"/>
          <w:lang w:val="en-US" w:eastAsia="ja-JP"/>
        </w:rPr>
        <w:t>s</w:t>
      </w:r>
      <w:r w:rsidR="00672765" w:rsidRPr="00672765">
        <w:rPr>
          <w:rFonts w:eastAsiaTheme="minorEastAsia"/>
          <w:lang w:val="en-US" w:eastAsia="ja-JP"/>
        </w:rPr>
        <w:t xml:space="preserve"> "a set of resource" suited to UE-B</w:t>
      </w:r>
      <w:r w:rsidR="00EA6990">
        <w:rPr>
          <w:rFonts w:eastAsiaTheme="minorEastAsia"/>
          <w:lang w:val="en-US" w:eastAsia="ja-JP"/>
        </w:rPr>
        <w:t xml:space="preserve"> as shown in </w:t>
      </w:r>
      <w:r w:rsidR="00EA6990">
        <w:rPr>
          <w:rFonts w:eastAsiaTheme="minorEastAsia"/>
          <w:lang w:val="en-US" w:eastAsia="ja-JP"/>
        </w:rPr>
        <w:fldChar w:fldCharType="begin"/>
      </w:r>
      <w:r w:rsidR="00EA6990">
        <w:rPr>
          <w:rFonts w:eastAsiaTheme="minorEastAsia"/>
          <w:lang w:val="en-US" w:eastAsia="ja-JP"/>
        </w:rPr>
        <w:instrText xml:space="preserve"> REF _Ref61623207 \h </w:instrText>
      </w:r>
      <w:r w:rsidR="00EA6990">
        <w:rPr>
          <w:rFonts w:eastAsiaTheme="minorEastAsia"/>
          <w:lang w:val="en-US" w:eastAsia="ja-JP"/>
        </w:rPr>
      </w:r>
      <w:r w:rsidR="00EA6990">
        <w:rPr>
          <w:rFonts w:eastAsiaTheme="minorEastAsia"/>
          <w:lang w:val="en-US" w:eastAsia="ja-JP"/>
        </w:rPr>
        <w:fldChar w:fldCharType="separate"/>
      </w:r>
      <w:r w:rsidR="00EA6990">
        <w:t xml:space="preserve">Figure </w:t>
      </w:r>
      <w:r w:rsidR="00EA6990">
        <w:rPr>
          <w:noProof/>
        </w:rPr>
        <w:t>3</w:t>
      </w:r>
      <w:r w:rsidR="00EA6990">
        <w:rPr>
          <w:rFonts w:eastAsiaTheme="minorEastAsia"/>
          <w:lang w:val="en-US" w:eastAsia="ja-JP"/>
        </w:rPr>
        <w:fldChar w:fldCharType="end"/>
      </w:r>
      <w:r w:rsidR="00672765" w:rsidRPr="00672765">
        <w:rPr>
          <w:rFonts w:eastAsiaTheme="minorEastAsia"/>
          <w:lang w:val="en-US" w:eastAsia="ja-JP"/>
        </w:rPr>
        <w:t>.</w:t>
      </w:r>
      <w:r w:rsidR="000850E6">
        <w:rPr>
          <w:rFonts w:eastAsiaTheme="minorEastAsia"/>
          <w:lang w:val="en-US" w:eastAsia="ja-JP"/>
        </w:rPr>
        <w:t xml:space="preserve"> </w:t>
      </w:r>
      <w:r w:rsidR="00A544AF">
        <w:rPr>
          <w:rFonts w:eastAsiaTheme="minorEastAsia"/>
          <w:lang w:val="en-US" w:eastAsia="ja-JP"/>
        </w:rPr>
        <w:t xml:space="preserve">UE-A may know </w:t>
      </w:r>
      <w:r w:rsidRPr="00D74438">
        <w:rPr>
          <w:rFonts w:eastAsiaTheme="minorEastAsia"/>
          <w:lang w:val="en-US" w:eastAsia="ja-JP"/>
        </w:rPr>
        <w:t>the reserved resources by UE-B</w:t>
      </w:r>
      <w:r w:rsidR="00892EE7">
        <w:rPr>
          <w:rFonts w:eastAsiaTheme="minorEastAsia"/>
          <w:lang w:val="en-US" w:eastAsia="ja-JP"/>
        </w:rPr>
        <w:t xml:space="preserve"> </w:t>
      </w:r>
      <w:r w:rsidR="00B86974">
        <w:rPr>
          <w:rFonts w:eastAsiaTheme="minorEastAsia"/>
          <w:lang w:val="en-US" w:eastAsia="ja-JP"/>
        </w:rPr>
        <w:t xml:space="preserve">and other UEs </w:t>
      </w:r>
      <w:r w:rsidR="00B05DDB">
        <w:rPr>
          <w:rFonts w:eastAsiaTheme="minorEastAsia"/>
          <w:lang w:val="en-US" w:eastAsia="ja-JP"/>
        </w:rPr>
        <w:t>by</w:t>
      </w:r>
      <w:r w:rsidRPr="00D74438">
        <w:rPr>
          <w:rFonts w:eastAsiaTheme="minorEastAsia"/>
          <w:lang w:val="en-US" w:eastAsia="ja-JP"/>
        </w:rPr>
        <w:t xml:space="preserve"> sensing </w:t>
      </w:r>
      <w:r w:rsidR="00B05DDB">
        <w:rPr>
          <w:rFonts w:eastAsiaTheme="minorEastAsia"/>
          <w:lang w:val="en-US" w:eastAsia="ja-JP"/>
        </w:rPr>
        <w:t>procedure</w:t>
      </w:r>
      <w:r w:rsidRPr="00D74438">
        <w:rPr>
          <w:rFonts w:eastAsiaTheme="minorEastAsia"/>
          <w:lang w:val="en-US" w:eastAsia="ja-JP"/>
        </w:rPr>
        <w:t>.</w:t>
      </w:r>
      <w:r w:rsidR="001F21E0">
        <w:rPr>
          <w:rFonts w:eastAsiaTheme="minorEastAsia"/>
          <w:lang w:val="en-US" w:eastAsia="ja-JP"/>
        </w:rPr>
        <w:t xml:space="preserve"> </w:t>
      </w:r>
      <w:r w:rsidR="009C23E7">
        <w:rPr>
          <w:rFonts w:eastAsiaTheme="minorEastAsia"/>
          <w:lang w:val="en-US" w:eastAsia="ja-JP"/>
        </w:rPr>
        <w:t xml:space="preserve">UE-A can inform </w:t>
      </w:r>
      <w:r w:rsidR="004D1F6C">
        <w:rPr>
          <w:rFonts w:eastAsiaTheme="minorEastAsia"/>
          <w:lang w:val="en-US" w:eastAsia="ja-JP"/>
        </w:rPr>
        <w:t>co</w:t>
      </w:r>
      <w:r w:rsidR="00DF2A05">
        <w:rPr>
          <w:rFonts w:eastAsiaTheme="minorEastAsia"/>
          <w:lang w:val="en-US" w:eastAsia="ja-JP"/>
        </w:rPr>
        <w:t>nflicted</w:t>
      </w:r>
      <w:r w:rsidR="004D1F6C">
        <w:rPr>
          <w:rFonts w:eastAsiaTheme="minorEastAsia"/>
          <w:lang w:val="en-US" w:eastAsia="ja-JP"/>
        </w:rPr>
        <w:t xml:space="preserve"> resources as not preferred resources</w:t>
      </w:r>
      <w:r w:rsidR="0030249E">
        <w:rPr>
          <w:rFonts w:eastAsiaTheme="minorEastAsia"/>
          <w:lang w:val="en-US" w:eastAsia="ja-JP"/>
        </w:rPr>
        <w:t xml:space="preserve"> to UE-B</w:t>
      </w:r>
      <w:r w:rsidR="004D1F6C">
        <w:rPr>
          <w:rFonts w:eastAsiaTheme="minorEastAsia"/>
          <w:lang w:val="en-US" w:eastAsia="ja-JP"/>
        </w:rPr>
        <w:t xml:space="preserve">. </w:t>
      </w:r>
      <w:r w:rsidR="00790B6C">
        <w:rPr>
          <w:rFonts w:eastAsiaTheme="minorEastAsia" w:hint="eastAsia"/>
          <w:lang w:val="en-US" w:eastAsia="ja-JP"/>
        </w:rPr>
        <w:t>When</w:t>
      </w:r>
      <w:r w:rsidR="001F21E0">
        <w:rPr>
          <w:rFonts w:eastAsiaTheme="minorEastAsia"/>
          <w:lang w:val="en-US" w:eastAsia="ja-JP"/>
        </w:rPr>
        <w:t xml:space="preserve"> UE-B triggers/requests </w:t>
      </w:r>
      <w:r w:rsidR="00127A8D" w:rsidRPr="00672765">
        <w:rPr>
          <w:rFonts w:eastAsiaTheme="minorEastAsia"/>
          <w:lang w:val="en-US" w:eastAsia="ja-JP"/>
        </w:rPr>
        <w:t>"</w:t>
      </w:r>
      <w:r w:rsidR="00127A8D">
        <w:rPr>
          <w:rFonts w:eastAsiaTheme="minorEastAsia"/>
          <w:lang w:val="en-US" w:eastAsia="ja-JP"/>
        </w:rPr>
        <w:t>a set of resource</w:t>
      </w:r>
      <w:r w:rsidR="00127A8D" w:rsidRPr="00672765">
        <w:rPr>
          <w:rFonts w:eastAsiaTheme="minorEastAsia"/>
          <w:lang w:val="en-US" w:eastAsia="ja-JP"/>
        </w:rPr>
        <w:t>"</w:t>
      </w:r>
      <w:r w:rsidR="00127A8D">
        <w:rPr>
          <w:rFonts w:eastAsiaTheme="minorEastAsia"/>
          <w:lang w:val="en-US" w:eastAsia="ja-JP"/>
        </w:rPr>
        <w:t xml:space="preserve"> to UE-</w:t>
      </w:r>
      <w:r w:rsidR="00790B6C">
        <w:rPr>
          <w:rFonts w:eastAsiaTheme="minorEastAsia" w:hint="eastAsia"/>
          <w:lang w:val="en-US" w:eastAsia="ja-JP"/>
        </w:rPr>
        <w:t>A, UE-B can inform</w:t>
      </w:r>
      <w:r w:rsidR="001F378C">
        <w:rPr>
          <w:rFonts w:eastAsiaTheme="minorEastAsia"/>
          <w:lang w:val="en-US" w:eastAsia="ja-JP"/>
        </w:rPr>
        <w:t xml:space="preserve"> </w:t>
      </w:r>
      <w:r w:rsidR="00A060F7">
        <w:rPr>
          <w:rFonts w:eastAsiaTheme="minorEastAsia"/>
          <w:lang w:val="en-US" w:eastAsia="ja-JP"/>
        </w:rPr>
        <w:t xml:space="preserve">UE-B’s traffic </w:t>
      </w:r>
      <w:r w:rsidR="00B15024">
        <w:rPr>
          <w:rFonts w:eastAsiaTheme="minorEastAsia"/>
          <w:lang w:val="en-US" w:eastAsia="ja-JP"/>
        </w:rPr>
        <w:t xml:space="preserve">information </w:t>
      </w:r>
      <w:r w:rsidR="00A060F7">
        <w:rPr>
          <w:rFonts w:eastAsiaTheme="minorEastAsia"/>
          <w:lang w:val="en-US" w:eastAsia="ja-JP"/>
        </w:rPr>
        <w:t xml:space="preserve">like a </w:t>
      </w:r>
      <w:r w:rsidR="001F378C">
        <w:rPr>
          <w:rFonts w:eastAsiaTheme="minorEastAsia"/>
          <w:lang w:val="en-US" w:eastAsia="ja-JP"/>
        </w:rPr>
        <w:t xml:space="preserve">cast type, </w:t>
      </w:r>
      <w:r w:rsidR="005360A2">
        <w:rPr>
          <w:rFonts w:eastAsiaTheme="minorEastAsia"/>
          <w:lang w:val="en-US" w:eastAsia="ja-JP"/>
        </w:rPr>
        <w:t>periodic</w:t>
      </w:r>
      <w:r w:rsidR="00A060F7">
        <w:rPr>
          <w:rFonts w:eastAsiaTheme="minorEastAsia"/>
          <w:lang w:val="en-US" w:eastAsia="ja-JP"/>
        </w:rPr>
        <w:t>/</w:t>
      </w:r>
      <w:r w:rsidR="005360A2">
        <w:rPr>
          <w:rFonts w:eastAsiaTheme="minorEastAsia"/>
          <w:lang w:val="en-US" w:eastAsia="ja-JP"/>
        </w:rPr>
        <w:t>aperiodic</w:t>
      </w:r>
      <w:r w:rsidR="00275F0D">
        <w:rPr>
          <w:rFonts w:eastAsiaTheme="minorEastAsia"/>
          <w:lang w:val="en-US" w:eastAsia="ja-JP"/>
        </w:rPr>
        <w:t xml:space="preserve">, </w:t>
      </w:r>
      <w:r w:rsidR="003E6852">
        <w:rPr>
          <w:rFonts w:eastAsiaTheme="minorEastAsia"/>
          <w:lang w:val="en-US" w:eastAsia="ja-JP"/>
        </w:rPr>
        <w:t xml:space="preserve">destination ID </w:t>
      </w:r>
      <w:r w:rsidR="005360A2">
        <w:rPr>
          <w:rFonts w:eastAsiaTheme="minorEastAsia"/>
          <w:lang w:val="en-US" w:eastAsia="ja-JP"/>
        </w:rPr>
        <w:t xml:space="preserve">and </w:t>
      </w:r>
      <w:r w:rsidR="00F504F6">
        <w:rPr>
          <w:rFonts w:eastAsiaTheme="minorEastAsia"/>
          <w:lang w:val="en-US" w:eastAsia="ja-JP"/>
        </w:rPr>
        <w:t>resource pool.</w:t>
      </w:r>
      <w:r w:rsidR="00A060F7">
        <w:rPr>
          <w:rFonts w:eastAsiaTheme="minorEastAsia"/>
          <w:lang w:val="en-US" w:eastAsia="ja-JP"/>
        </w:rPr>
        <w:t xml:space="preserve"> </w:t>
      </w:r>
      <w:r w:rsidR="00191EC4">
        <w:rPr>
          <w:rFonts w:eastAsiaTheme="minorEastAsia"/>
          <w:lang w:val="en-US" w:eastAsia="ja-JP"/>
        </w:rPr>
        <w:t>Fr</w:t>
      </w:r>
      <w:r w:rsidR="00C31EB3">
        <w:rPr>
          <w:rFonts w:eastAsiaTheme="minorEastAsia"/>
          <w:lang w:val="en-US" w:eastAsia="ja-JP"/>
        </w:rPr>
        <w:t>o</w:t>
      </w:r>
      <w:r w:rsidR="00191EC4">
        <w:rPr>
          <w:rFonts w:eastAsiaTheme="minorEastAsia"/>
          <w:lang w:val="en-US" w:eastAsia="ja-JP"/>
        </w:rPr>
        <w:t xml:space="preserve">m this traffic </w:t>
      </w:r>
      <w:r w:rsidR="0030249E">
        <w:rPr>
          <w:rFonts w:eastAsiaTheme="minorEastAsia"/>
          <w:lang w:val="en-US" w:eastAsia="ja-JP"/>
        </w:rPr>
        <w:t xml:space="preserve">type </w:t>
      </w:r>
      <w:r w:rsidR="00191EC4">
        <w:rPr>
          <w:rFonts w:eastAsiaTheme="minorEastAsia"/>
          <w:lang w:val="en-US" w:eastAsia="ja-JP"/>
        </w:rPr>
        <w:t>information, UE</w:t>
      </w:r>
      <w:r w:rsidR="001A3AE0">
        <w:rPr>
          <w:rFonts w:eastAsiaTheme="minorEastAsia"/>
          <w:lang w:val="en-US" w:eastAsia="ja-JP"/>
        </w:rPr>
        <w:t>-A</w:t>
      </w:r>
      <w:r w:rsidR="00191EC4">
        <w:rPr>
          <w:rFonts w:eastAsiaTheme="minorEastAsia"/>
          <w:lang w:val="en-US" w:eastAsia="ja-JP"/>
        </w:rPr>
        <w:t xml:space="preserve"> can select </w:t>
      </w:r>
      <w:r w:rsidR="00294248">
        <w:rPr>
          <w:rFonts w:eastAsiaTheme="minorEastAsia"/>
          <w:lang w:val="en-US" w:eastAsia="ja-JP"/>
        </w:rPr>
        <w:t>suited resources for UE-B’s transition</w:t>
      </w:r>
      <w:r w:rsidR="001A3AE0">
        <w:rPr>
          <w:rFonts w:eastAsiaTheme="minorEastAsia"/>
          <w:lang w:val="en-US" w:eastAsia="ja-JP"/>
        </w:rPr>
        <w:t>.</w:t>
      </w:r>
      <w:r w:rsidR="00087E49">
        <w:rPr>
          <w:rFonts w:eastAsiaTheme="minorEastAsia"/>
          <w:lang w:val="en-US" w:eastAsia="ja-JP"/>
        </w:rPr>
        <w:t xml:space="preserve"> </w:t>
      </w:r>
      <w:r w:rsidR="00A060F7">
        <w:rPr>
          <w:rFonts w:eastAsiaTheme="minorEastAsia"/>
          <w:lang w:val="en-US" w:eastAsia="ja-JP"/>
        </w:rPr>
        <w:t xml:space="preserve">If this trigger/request </w:t>
      </w:r>
      <w:r w:rsidR="004F428C">
        <w:rPr>
          <w:rFonts w:eastAsiaTheme="minorEastAsia"/>
          <w:lang w:val="en-US" w:eastAsia="ja-JP"/>
        </w:rPr>
        <w:t>indicates the</w:t>
      </w:r>
      <w:r w:rsidR="000E0280">
        <w:rPr>
          <w:rFonts w:eastAsiaTheme="minorEastAsia"/>
          <w:lang w:val="en-US" w:eastAsia="ja-JP"/>
        </w:rPr>
        <w:t xml:space="preserve"> </w:t>
      </w:r>
      <w:r w:rsidR="00114798">
        <w:rPr>
          <w:rFonts w:eastAsiaTheme="minorEastAsia"/>
          <w:lang w:val="en-US" w:eastAsia="ja-JP"/>
        </w:rPr>
        <w:t xml:space="preserve">destination ID </w:t>
      </w:r>
      <w:r w:rsidR="00D70A84">
        <w:rPr>
          <w:rFonts w:eastAsiaTheme="minorEastAsia"/>
          <w:lang w:val="en-US" w:eastAsia="ja-JP"/>
        </w:rPr>
        <w:t xml:space="preserve">of </w:t>
      </w:r>
      <w:r w:rsidR="004F428C">
        <w:rPr>
          <w:rFonts w:eastAsiaTheme="minorEastAsia"/>
          <w:lang w:val="en-US" w:eastAsia="ja-JP"/>
        </w:rPr>
        <w:t>UE-B’s t</w:t>
      </w:r>
      <w:r w:rsidR="00A54E3E">
        <w:rPr>
          <w:rFonts w:eastAsiaTheme="minorEastAsia"/>
          <w:lang w:val="en-US" w:eastAsia="ja-JP"/>
        </w:rPr>
        <w:t>raffic</w:t>
      </w:r>
      <w:r w:rsidR="004F428C">
        <w:rPr>
          <w:rFonts w:eastAsiaTheme="minorEastAsia"/>
          <w:lang w:val="en-US" w:eastAsia="ja-JP"/>
        </w:rPr>
        <w:t xml:space="preserve"> </w:t>
      </w:r>
      <w:r w:rsidR="00FC73E4">
        <w:rPr>
          <w:rFonts w:eastAsiaTheme="minorEastAsia"/>
          <w:lang w:val="en-US" w:eastAsia="ja-JP"/>
        </w:rPr>
        <w:t xml:space="preserve">is UE-A, </w:t>
      </w:r>
      <w:r w:rsidR="000E6809">
        <w:rPr>
          <w:rFonts w:eastAsiaTheme="minorEastAsia"/>
          <w:lang w:val="en-US" w:eastAsia="ja-JP"/>
        </w:rPr>
        <w:t xml:space="preserve">UE-A can select (not)preferred resource </w:t>
      </w:r>
      <w:r w:rsidR="00A54E3E">
        <w:rPr>
          <w:rFonts w:eastAsiaTheme="minorEastAsia"/>
          <w:lang w:val="en-US" w:eastAsia="ja-JP"/>
        </w:rPr>
        <w:t>of</w:t>
      </w:r>
      <w:r w:rsidR="000E6809">
        <w:rPr>
          <w:rFonts w:eastAsiaTheme="minorEastAsia"/>
          <w:lang w:val="en-US" w:eastAsia="ja-JP"/>
        </w:rPr>
        <w:t xml:space="preserve"> UE-A’s reception.</w:t>
      </w:r>
      <w:r w:rsidR="003337D0">
        <w:rPr>
          <w:rFonts w:eastAsiaTheme="minorEastAsia" w:hint="eastAsia"/>
          <w:lang w:val="en-US" w:eastAsia="ja-JP"/>
        </w:rPr>
        <w:t xml:space="preserve"> </w:t>
      </w:r>
      <w:r w:rsidR="003337D0">
        <w:rPr>
          <w:rFonts w:eastAsiaTheme="minorEastAsia"/>
          <w:lang w:val="en-US" w:eastAsia="ja-JP"/>
        </w:rPr>
        <w:t>This</w:t>
      </w:r>
      <w:r w:rsidR="009D0DFC">
        <w:rPr>
          <w:rFonts w:eastAsiaTheme="minorEastAsia"/>
          <w:lang w:val="en-US" w:eastAsia="ja-JP"/>
        </w:rPr>
        <w:t xml:space="preserve"> "</w:t>
      </w:r>
      <w:r w:rsidR="00571FC3">
        <w:rPr>
          <w:rFonts w:eastAsiaTheme="minorEastAsia"/>
          <w:lang w:val="en-US" w:eastAsia="ja-JP"/>
        </w:rPr>
        <w:t>a set of resource</w:t>
      </w:r>
      <w:r w:rsidR="009D0DFC">
        <w:rPr>
          <w:rFonts w:eastAsiaTheme="minorEastAsia"/>
          <w:lang w:val="en-US" w:eastAsia="ja-JP"/>
        </w:rPr>
        <w:t>"</w:t>
      </w:r>
      <w:r w:rsidR="001924E7">
        <w:rPr>
          <w:rFonts w:eastAsiaTheme="minorEastAsia"/>
          <w:lang w:val="en-US" w:eastAsia="ja-JP"/>
        </w:rPr>
        <w:t xml:space="preserve"> in unicast</w:t>
      </w:r>
      <w:r w:rsidR="00571FC3">
        <w:rPr>
          <w:rFonts w:eastAsiaTheme="minorEastAsia"/>
          <w:lang w:val="en-US" w:eastAsia="ja-JP"/>
        </w:rPr>
        <w:t xml:space="preserve"> is useful </w:t>
      </w:r>
      <w:r w:rsidR="007F7A0D">
        <w:rPr>
          <w:rFonts w:eastAsiaTheme="minorEastAsia"/>
          <w:lang w:val="en-US" w:eastAsia="ja-JP"/>
        </w:rPr>
        <w:t>for</w:t>
      </w:r>
      <w:r w:rsidR="007F7A0D" w:rsidRPr="007F7A0D">
        <w:rPr>
          <w:rFonts w:eastAsiaTheme="minorEastAsia"/>
          <w:lang w:val="en-US" w:eastAsia="ja-JP"/>
        </w:rPr>
        <w:t xml:space="preserve"> the situation that UE-A and UE-B communicate via unicast.</w:t>
      </w:r>
      <w:r w:rsidR="00310A0F">
        <w:rPr>
          <w:rFonts w:eastAsiaTheme="minorEastAsia"/>
          <w:lang w:val="en-US" w:eastAsia="ja-JP"/>
        </w:rPr>
        <w:t xml:space="preserve"> </w:t>
      </w:r>
      <w:r w:rsidR="00AC1638">
        <w:rPr>
          <w:rFonts w:eastAsiaTheme="minorEastAsia"/>
          <w:lang w:val="en-US" w:eastAsia="ja-JP"/>
        </w:rPr>
        <w:t xml:space="preserve">For </w:t>
      </w:r>
      <w:r w:rsidR="00310A0F" w:rsidRPr="00310A0F">
        <w:rPr>
          <w:rFonts w:eastAsiaTheme="minorEastAsia"/>
          <w:lang w:val="en-US" w:eastAsia="ja-JP"/>
        </w:rPr>
        <w:t>power saving UE type D</w:t>
      </w:r>
      <w:r w:rsidR="00AC1638">
        <w:rPr>
          <w:rFonts w:eastAsiaTheme="minorEastAsia"/>
          <w:lang w:val="en-US" w:eastAsia="ja-JP"/>
        </w:rPr>
        <w:t xml:space="preserve">, </w:t>
      </w:r>
      <w:r w:rsidR="009D0DFC">
        <w:rPr>
          <w:rFonts w:eastAsiaTheme="minorEastAsia"/>
          <w:lang w:val="en-US" w:eastAsia="ja-JP"/>
        </w:rPr>
        <w:t>"</w:t>
      </w:r>
      <w:r w:rsidR="00402A21">
        <w:rPr>
          <w:rFonts w:eastAsiaTheme="minorEastAsia"/>
          <w:lang w:val="en-US" w:eastAsia="ja-JP"/>
        </w:rPr>
        <w:t>a set of resource</w:t>
      </w:r>
      <w:r w:rsidR="009D0DFC">
        <w:rPr>
          <w:rFonts w:eastAsiaTheme="minorEastAsia"/>
          <w:lang w:val="en-US" w:eastAsia="ja-JP"/>
        </w:rPr>
        <w:t>"</w:t>
      </w:r>
      <w:r w:rsidR="00310A0F">
        <w:rPr>
          <w:rFonts w:eastAsiaTheme="minorEastAsia"/>
          <w:lang w:val="en-US" w:eastAsia="ja-JP"/>
        </w:rPr>
        <w:t xml:space="preserve"> </w:t>
      </w:r>
      <w:r w:rsidR="00402A21">
        <w:rPr>
          <w:rFonts w:eastAsiaTheme="minorEastAsia"/>
          <w:lang w:val="en-US" w:eastAsia="ja-JP"/>
        </w:rPr>
        <w:t xml:space="preserve">suited to power saving UE-D is useful to save the </w:t>
      </w:r>
      <w:r w:rsidR="00022F36">
        <w:rPr>
          <w:rFonts w:eastAsiaTheme="minorEastAsia"/>
          <w:lang w:val="en-US" w:eastAsia="ja-JP"/>
        </w:rPr>
        <w:t>sensing time. However, it should be considered how to specify UE</w:t>
      </w:r>
      <w:r w:rsidR="00022F36">
        <w:rPr>
          <w:rFonts w:eastAsiaTheme="minorEastAsia" w:hint="eastAsia"/>
          <w:lang w:val="en-US" w:eastAsia="ja-JP"/>
        </w:rPr>
        <w:t>-</w:t>
      </w:r>
      <w:r w:rsidR="00022F36">
        <w:rPr>
          <w:rFonts w:eastAsiaTheme="minorEastAsia"/>
          <w:lang w:val="en-US" w:eastAsia="ja-JP"/>
        </w:rPr>
        <w:t>A of power saving UE</w:t>
      </w:r>
      <w:r w:rsidR="0017102F">
        <w:rPr>
          <w:rFonts w:eastAsiaTheme="minorEastAsia"/>
          <w:lang w:val="en-US" w:eastAsia="ja-JP"/>
        </w:rPr>
        <w:t xml:space="preserve"> type D and whether power saving UE type D has </w:t>
      </w:r>
      <w:r w:rsidR="00707438">
        <w:rPr>
          <w:rFonts w:eastAsiaTheme="minorEastAsia"/>
          <w:lang w:val="en-US" w:eastAsia="ja-JP"/>
        </w:rPr>
        <w:t>unicast communion or not</w:t>
      </w:r>
      <w:r w:rsidR="00022F36">
        <w:rPr>
          <w:rFonts w:eastAsiaTheme="minorEastAsia"/>
          <w:lang w:val="en-US" w:eastAsia="ja-JP"/>
        </w:rPr>
        <w:t>.</w:t>
      </w:r>
    </w:p>
    <w:p w14:paraId="36308716" w14:textId="71A4587A" w:rsidR="00FB23F7" w:rsidRDefault="006C1B82" w:rsidP="00D7377F">
      <w:pPr>
        <w:jc w:val="center"/>
        <w:rPr>
          <w:rFonts w:eastAsiaTheme="minorEastAsia"/>
          <w:b/>
          <w:bCs/>
          <w:u w:val="single"/>
          <w:lang w:val="en-US" w:eastAsia="ja-JP"/>
        </w:rPr>
      </w:pPr>
      <w:r w:rsidRPr="006C1B82">
        <w:rPr>
          <w:rFonts w:hint="eastAsia"/>
          <w:noProof/>
        </w:rPr>
        <w:drawing>
          <wp:inline distT="0" distB="0" distL="0" distR="0" wp14:anchorId="4A5365C7" wp14:editId="15259877">
            <wp:extent cx="2987128" cy="2400041"/>
            <wp:effectExtent l="0" t="0" r="0" b="63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90859" cy="2403038"/>
                    </a:xfrm>
                    <a:prstGeom prst="rect">
                      <a:avLst/>
                    </a:prstGeom>
                    <a:noFill/>
                    <a:ln>
                      <a:noFill/>
                    </a:ln>
                  </pic:spPr>
                </pic:pic>
              </a:graphicData>
            </a:graphic>
          </wp:inline>
        </w:drawing>
      </w:r>
    </w:p>
    <w:p w14:paraId="7F3B240C" w14:textId="65E168FD" w:rsidR="00707438" w:rsidRDefault="002B052D" w:rsidP="00D7377F">
      <w:pPr>
        <w:pStyle w:val="ac"/>
        <w:jc w:val="center"/>
        <w:rPr>
          <w:rFonts w:eastAsiaTheme="minorEastAsia"/>
          <w:bCs/>
          <w:u w:val="single"/>
          <w:lang w:val="en-US" w:eastAsia="ja-JP"/>
        </w:rPr>
      </w:pPr>
      <w:bookmarkStart w:id="2" w:name="_Ref61623207"/>
      <w:r>
        <w:lastRenderedPageBreak/>
        <w:t xml:space="preserve">Figure </w:t>
      </w:r>
      <w:r>
        <w:fldChar w:fldCharType="begin"/>
      </w:r>
      <w:r>
        <w:instrText xml:space="preserve"> SEQ Figure \* ARABIC </w:instrText>
      </w:r>
      <w:r>
        <w:fldChar w:fldCharType="separate"/>
      </w:r>
      <w:r>
        <w:rPr>
          <w:noProof/>
        </w:rPr>
        <w:t>3</w:t>
      </w:r>
      <w:r>
        <w:fldChar w:fldCharType="end"/>
      </w:r>
      <w:bookmarkEnd w:id="2"/>
      <w:r>
        <w:t xml:space="preserve"> </w:t>
      </w:r>
      <w:r w:rsidRPr="002B052D">
        <w:t xml:space="preserve">Unicast is used to send "a set of </w:t>
      </w:r>
      <w:r w:rsidR="006147A0" w:rsidRPr="002B052D">
        <w:t>resource</w:t>
      </w:r>
      <w:r w:rsidRPr="002B052D">
        <w:t>"</w:t>
      </w:r>
    </w:p>
    <w:p w14:paraId="314E89EB" w14:textId="1CBE390D" w:rsidR="00707438" w:rsidRPr="006147A0" w:rsidRDefault="00707438" w:rsidP="00707438">
      <w:pPr>
        <w:rPr>
          <w:rFonts w:eastAsiaTheme="minorEastAsia"/>
          <w:b/>
          <w:bCs/>
          <w:lang w:val="en-US" w:eastAsia="ja-JP"/>
        </w:rPr>
      </w:pPr>
      <w:r w:rsidRPr="006147A0">
        <w:rPr>
          <w:rFonts w:eastAsiaTheme="minorEastAsia" w:hint="eastAsia"/>
          <w:b/>
          <w:bCs/>
          <w:lang w:val="en-US" w:eastAsia="ja-JP"/>
        </w:rPr>
        <w:t>[</w:t>
      </w:r>
      <w:r w:rsidRPr="006147A0">
        <w:rPr>
          <w:rFonts w:eastAsiaTheme="minorEastAsia"/>
          <w:b/>
          <w:bCs/>
          <w:lang w:val="en-US" w:eastAsia="ja-JP"/>
        </w:rPr>
        <w:t>Groupcast</w:t>
      </w:r>
      <w:r w:rsidR="007A5B9E" w:rsidRPr="006147A0">
        <w:rPr>
          <w:rFonts w:eastAsiaTheme="minorEastAsia"/>
          <w:b/>
          <w:bCs/>
          <w:lang w:val="en-US" w:eastAsia="ja-JP"/>
        </w:rPr>
        <w:t xml:space="preserve"> is used to send "a set of reso</w:t>
      </w:r>
      <w:r w:rsidR="00801C22" w:rsidRPr="006147A0">
        <w:rPr>
          <w:rFonts w:eastAsiaTheme="minorEastAsia"/>
          <w:b/>
          <w:bCs/>
          <w:lang w:val="en-US" w:eastAsia="ja-JP"/>
        </w:rPr>
        <w:t>u</w:t>
      </w:r>
      <w:r w:rsidR="007A5B9E" w:rsidRPr="006147A0">
        <w:rPr>
          <w:rFonts w:eastAsiaTheme="minorEastAsia"/>
          <w:b/>
          <w:bCs/>
          <w:lang w:val="en-US" w:eastAsia="ja-JP"/>
        </w:rPr>
        <w:t>rce"</w:t>
      </w:r>
      <w:r w:rsidRPr="006147A0">
        <w:rPr>
          <w:rFonts w:eastAsiaTheme="minorEastAsia"/>
          <w:b/>
          <w:bCs/>
          <w:lang w:val="en-US" w:eastAsia="ja-JP"/>
        </w:rPr>
        <w:t>]</w:t>
      </w:r>
    </w:p>
    <w:p w14:paraId="3143F5E5" w14:textId="2AB7FAE7" w:rsidR="00DD4C0E" w:rsidRDefault="00707438" w:rsidP="00DD4C0E">
      <w:pPr>
        <w:rPr>
          <w:rFonts w:eastAsiaTheme="minorEastAsia"/>
          <w:lang w:val="en-US" w:eastAsia="ja-JP"/>
        </w:rPr>
      </w:pPr>
      <w:r>
        <w:rPr>
          <w:rFonts w:eastAsiaTheme="minorEastAsia"/>
          <w:lang w:val="en-US" w:eastAsia="ja-JP"/>
        </w:rPr>
        <w:t xml:space="preserve">When the </w:t>
      </w:r>
      <w:r w:rsidRPr="00D74438">
        <w:rPr>
          <w:rFonts w:eastAsiaTheme="minorEastAsia"/>
          <w:lang w:val="en-US" w:eastAsia="ja-JP"/>
        </w:rPr>
        <w:t>cast type to send "a set of resource"</w:t>
      </w:r>
      <w:r>
        <w:rPr>
          <w:rFonts w:eastAsiaTheme="minorEastAsia"/>
          <w:lang w:val="en-US" w:eastAsia="ja-JP"/>
        </w:rPr>
        <w:t xml:space="preserve"> is groupcast, </w:t>
      </w:r>
      <w:r w:rsidRPr="00D74438">
        <w:rPr>
          <w:rFonts w:eastAsiaTheme="minorEastAsia"/>
          <w:lang w:val="en-US" w:eastAsia="ja-JP"/>
        </w:rPr>
        <w:t xml:space="preserve">UE-A </w:t>
      </w:r>
      <w:r w:rsidRPr="00672765">
        <w:rPr>
          <w:rFonts w:eastAsiaTheme="minorEastAsia"/>
          <w:lang w:val="en-US" w:eastAsia="ja-JP"/>
        </w:rPr>
        <w:t>send</w:t>
      </w:r>
      <w:r>
        <w:rPr>
          <w:rFonts w:eastAsiaTheme="minorEastAsia"/>
          <w:lang w:val="en-US" w:eastAsia="ja-JP"/>
        </w:rPr>
        <w:t>s</w:t>
      </w:r>
      <w:r w:rsidRPr="00672765">
        <w:rPr>
          <w:rFonts w:eastAsiaTheme="minorEastAsia"/>
          <w:lang w:val="en-US" w:eastAsia="ja-JP"/>
        </w:rPr>
        <w:t xml:space="preserve"> "a set of resource" </w:t>
      </w:r>
      <w:r w:rsidR="001E59D2">
        <w:rPr>
          <w:rFonts w:eastAsiaTheme="minorEastAsia"/>
          <w:lang w:val="en-US" w:eastAsia="ja-JP"/>
        </w:rPr>
        <w:t>suitable for</w:t>
      </w:r>
      <w:r>
        <w:rPr>
          <w:rFonts w:eastAsiaTheme="minorEastAsia"/>
          <w:lang w:val="en-US" w:eastAsia="ja-JP"/>
        </w:rPr>
        <w:t xml:space="preserve"> </w:t>
      </w:r>
      <w:r w:rsidR="001E59D2">
        <w:rPr>
          <w:rFonts w:eastAsiaTheme="minorEastAsia"/>
          <w:lang w:val="en-US" w:eastAsia="ja-JP"/>
        </w:rPr>
        <w:t>the</w:t>
      </w:r>
      <w:r>
        <w:rPr>
          <w:rFonts w:eastAsiaTheme="minorEastAsia"/>
          <w:lang w:val="en-US" w:eastAsia="ja-JP"/>
        </w:rPr>
        <w:t xml:space="preserve"> group</w:t>
      </w:r>
      <w:r w:rsidR="00EA6990">
        <w:rPr>
          <w:rFonts w:eastAsiaTheme="minorEastAsia"/>
          <w:lang w:val="en-US" w:eastAsia="ja-JP"/>
        </w:rPr>
        <w:t xml:space="preserve"> as shown in </w:t>
      </w:r>
      <w:r w:rsidR="00EA6990">
        <w:rPr>
          <w:rFonts w:eastAsiaTheme="minorEastAsia"/>
          <w:lang w:val="en-US" w:eastAsia="ja-JP"/>
        </w:rPr>
        <w:fldChar w:fldCharType="begin"/>
      </w:r>
      <w:r w:rsidR="00EA6990">
        <w:rPr>
          <w:rFonts w:eastAsiaTheme="minorEastAsia"/>
          <w:lang w:val="en-US" w:eastAsia="ja-JP"/>
        </w:rPr>
        <w:instrText xml:space="preserve"> REF _Ref61623235 \h </w:instrText>
      </w:r>
      <w:r w:rsidR="00EA6990">
        <w:rPr>
          <w:rFonts w:eastAsiaTheme="minorEastAsia"/>
          <w:lang w:val="en-US" w:eastAsia="ja-JP"/>
        </w:rPr>
      </w:r>
      <w:r w:rsidR="00EA6990">
        <w:rPr>
          <w:rFonts w:eastAsiaTheme="minorEastAsia"/>
          <w:lang w:val="en-US" w:eastAsia="ja-JP"/>
        </w:rPr>
        <w:fldChar w:fldCharType="separate"/>
      </w:r>
      <w:r w:rsidR="00EA6990">
        <w:t xml:space="preserve">Figure </w:t>
      </w:r>
      <w:r w:rsidR="00EA6990">
        <w:rPr>
          <w:noProof/>
        </w:rPr>
        <w:t>4</w:t>
      </w:r>
      <w:r w:rsidR="00EA6990">
        <w:rPr>
          <w:rFonts w:eastAsiaTheme="minorEastAsia"/>
          <w:lang w:val="en-US" w:eastAsia="ja-JP"/>
        </w:rPr>
        <w:fldChar w:fldCharType="end"/>
      </w:r>
      <w:r w:rsidRPr="00672765">
        <w:rPr>
          <w:rFonts w:eastAsiaTheme="minorEastAsia"/>
          <w:lang w:val="en-US" w:eastAsia="ja-JP"/>
        </w:rPr>
        <w:t>.</w:t>
      </w:r>
      <w:r>
        <w:rPr>
          <w:rFonts w:eastAsiaTheme="minorEastAsia"/>
          <w:lang w:val="en-US" w:eastAsia="ja-JP"/>
        </w:rPr>
        <w:t xml:space="preserve"> UE-A may know </w:t>
      </w:r>
      <w:r w:rsidRPr="00D74438">
        <w:rPr>
          <w:rFonts w:eastAsiaTheme="minorEastAsia"/>
          <w:lang w:val="en-US" w:eastAsia="ja-JP"/>
        </w:rPr>
        <w:t>the reserved resources by UE</w:t>
      </w:r>
      <w:r>
        <w:rPr>
          <w:rFonts w:eastAsiaTheme="minorEastAsia"/>
          <w:lang w:val="en-US" w:eastAsia="ja-JP"/>
        </w:rPr>
        <w:t xml:space="preserve">s in a group and other UEs </w:t>
      </w:r>
      <w:r w:rsidRPr="00D74438">
        <w:rPr>
          <w:rFonts w:eastAsiaTheme="minorEastAsia"/>
          <w:lang w:val="en-US" w:eastAsia="ja-JP"/>
        </w:rPr>
        <w:t>in</w:t>
      </w:r>
      <w:r>
        <w:rPr>
          <w:rFonts w:eastAsiaTheme="minorEastAsia"/>
          <w:lang w:val="en-US" w:eastAsia="ja-JP"/>
        </w:rPr>
        <w:t xml:space="preserve"> other groups</w:t>
      </w:r>
      <w:r w:rsidR="00C51008">
        <w:rPr>
          <w:rFonts w:eastAsiaTheme="minorEastAsia"/>
          <w:lang w:val="en-US" w:eastAsia="ja-JP"/>
        </w:rPr>
        <w:t xml:space="preserve"> by</w:t>
      </w:r>
      <w:r w:rsidRPr="00D74438">
        <w:rPr>
          <w:rFonts w:eastAsiaTheme="minorEastAsia"/>
          <w:lang w:val="en-US" w:eastAsia="ja-JP"/>
        </w:rPr>
        <w:t xml:space="preserve"> previous sensing results.</w:t>
      </w:r>
      <w:r>
        <w:rPr>
          <w:rFonts w:eastAsiaTheme="minorEastAsia"/>
          <w:lang w:val="en-US" w:eastAsia="ja-JP"/>
        </w:rPr>
        <w:t xml:space="preserve"> </w:t>
      </w:r>
      <w:r w:rsidR="00C1007B">
        <w:rPr>
          <w:rFonts w:eastAsiaTheme="minorEastAsia"/>
          <w:lang w:val="en-US" w:eastAsia="ja-JP"/>
        </w:rPr>
        <w:t>F</w:t>
      </w:r>
      <w:r w:rsidR="00CC326A">
        <w:rPr>
          <w:rFonts w:eastAsiaTheme="minorEastAsia"/>
          <w:lang w:val="en-US" w:eastAsia="ja-JP"/>
        </w:rPr>
        <w:t>ollowing resources</w:t>
      </w:r>
      <w:r w:rsidR="00DD4C0E">
        <w:rPr>
          <w:rFonts w:eastAsiaTheme="minorEastAsia"/>
          <w:lang w:val="en-US" w:eastAsia="ja-JP"/>
        </w:rPr>
        <w:t xml:space="preserve"> are candidates of </w:t>
      </w:r>
      <w:r w:rsidR="00ED1B23">
        <w:rPr>
          <w:rFonts w:eastAsiaTheme="minorEastAsia"/>
          <w:lang w:val="en-US" w:eastAsia="ja-JP"/>
        </w:rPr>
        <w:t>"</w:t>
      </w:r>
      <w:r w:rsidR="00CC326A">
        <w:rPr>
          <w:rFonts w:eastAsiaTheme="minorEastAsia"/>
          <w:lang w:val="en-US" w:eastAsia="ja-JP"/>
        </w:rPr>
        <w:t>a set of resources</w:t>
      </w:r>
      <w:r w:rsidR="00ED1B23">
        <w:rPr>
          <w:rFonts w:eastAsiaTheme="minorEastAsia"/>
          <w:lang w:val="en-US" w:eastAsia="ja-JP"/>
        </w:rPr>
        <w:t>"</w:t>
      </w:r>
      <w:r w:rsidR="00C1007B">
        <w:rPr>
          <w:rFonts w:eastAsiaTheme="minorEastAsia"/>
          <w:lang w:val="en-US" w:eastAsia="ja-JP"/>
        </w:rPr>
        <w:t xml:space="preserve"> </w:t>
      </w:r>
      <w:r w:rsidR="00DD4C0E">
        <w:rPr>
          <w:rFonts w:eastAsiaTheme="minorEastAsia"/>
          <w:lang w:val="en-US" w:eastAsia="ja-JP"/>
        </w:rPr>
        <w:t xml:space="preserve">and </w:t>
      </w:r>
      <w:r w:rsidR="00FA0C05">
        <w:rPr>
          <w:rFonts w:eastAsiaTheme="minorEastAsia"/>
          <w:lang w:val="en-US" w:eastAsia="ja-JP"/>
        </w:rPr>
        <w:t>it is not necessary to indicate all</w:t>
      </w:r>
      <w:r w:rsidR="00DD4C0E">
        <w:rPr>
          <w:rFonts w:eastAsiaTheme="minorEastAsia"/>
          <w:lang w:val="en-US" w:eastAsia="ja-JP"/>
        </w:rPr>
        <w:t xml:space="preserve"> </w:t>
      </w:r>
      <w:r w:rsidR="00936EBF">
        <w:rPr>
          <w:rFonts w:eastAsiaTheme="minorEastAsia"/>
          <w:lang w:val="en-US" w:eastAsia="ja-JP"/>
        </w:rPr>
        <w:t>resources</w:t>
      </w:r>
      <w:r w:rsidR="00DD4C0E">
        <w:rPr>
          <w:rFonts w:eastAsiaTheme="minorEastAsia"/>
          <w:lang w:val="en-US" w:eastAsia="ja-JP"/>
        </w:rPr>
        <w:t>.</w:t>
      </w:r>
      <w:r w:rsidR="00FA0C05">
        <w:rPr>
          <w:rFonts w:eastAsiaTheme="minorEastAsia"/>
          <w:lang w:val="en-US" w:eastAsia="ja-JP"/>
        </w:rPr>
        <w:t xml:space="preserve"> </w:t>
      </w:r>
    </w:p>
    <w:p w14:paraId="1DD0E678" w14:textId="489F5AC0" w:rsidR="00CC326A" w:rsidRPr="00801C22" w:rsidRDefault="00882EEC" w:rsidP="00DD4C0E">
      <w:pPr>
        <w:pStyle w:val="aff3"/>
        <w:numPr>
          <w:ilvl w:val="0"/>
          <w:numId w:val="82"/>
        </w:numPr>
        <w:ind w:leftChars="0"/>
        <w:rPr>
          <w:rFonts w:eastAsiaTheme="minorEastAsia"/>
          <w:lang w:val="en-US" w:eastAsia="ja-JP"/>
        </w:rPr>
      </w:pPr>
      <w:r w:rsidRPr="00801C22">
        <w:rPr>
          <w:rFonts w:eastAsiaTheme="minorEastAsia"/>
          <w:lang w:val="en-US" w:eastAsia="ja-JP"/>
        </w:rPr>
        <w:t>C</w:t>
      </w:r>
      <w:r w:rsidR="00707438" w:rsidRPr="00801C22">
        <w:rPr>
          <w:rFonts w:eastAsiaTheme="minorEastAsia"/>
          <w:lang w:val="en-US" w:eastAsia="ja-JP"/>
        </w:rPr>
        <w:t>o</w:t>
      </w:r>
      <w:r w:rsidR="00DF2A05" w:rsidRPr="00801C22">
        <w:rPr>
          <w:rFonts w:eastAsiaTheme="minorEastAsia"/>
          <w:lang w:val="en-US" w:eastAsia="ja-JP"/>
        </w:rPr>
        <w:t>nflicted</w:t>
      </w:r>
      <w:r w:rsidR="00707438" w:rsidRPr="00801C22">
        <w:rPr>
          <w:rFonts w:eastAsiaTheme="minorEastAsia"/>
          <w:lang w:val="en-US" w:eastAsia="ja-JP"/>
        </w:rPr>
        <w:t xml:space="preserve"> resources as not preferred resources</w:t>
      </w:r>
      <w:r w:rsidR="0084298D">
        <w:rPr>
          <w:rFonts w:eastAsiaTheme="minorEastAsia"/>
          <w:lang w:val="en-US" w:eastAsia="ja-JP"/>
        </w:rPr>
        <w:t>. UE</w:t>
      </w:r>
      <w:r w:rsidR="0084298D">
        <w:rPr>
          <w:rFonts w:eastAsiaTheme="minorEastAsia" w:hint="eastAsia"/>
          <w:lang w:val="en-US" w:eastAsia="ja-JP"/>
        </w:rPr>
        <w:t>-</w:t>
      </w:r>
      <w:r w:rsidR="0084298D">
        <w:rPr>
          <w:rFonts w:eastAsiaTheme="minorEastAsia"/>
          <w:lang w:val="en-US" w:eastAsia="ja-JP"/>
        </w:rPr>
        <w:t>B</w:t>
      </w:r>
      <w:r w:rsidR="00F60D63">
        <w:rPr>
          <w:rFonts w:eastAsiaTheme="minorEastAsia"/>
          <w:lang w:val="en-US" w:eastAsia="ja-JP"/>
        </w:rPr>
        <w:t xml:space="preserve"> in the group can reselect the resources.</w:t>
      </w:r>
    </w:p>
    <w:p w14:paraId="4343F38F" w14:textId="67DCCEAF" w:rsidR="00C51008" w:rsidRDefault="00882EEC" w:rsidP="00CC326A">
      <w:pPr>
        <w:pStyle w:val="aff3"/>
        <w:numPr>
          <w:ilvl w:val="0"/>
          <w:numId w:val="82"/>
        </w:numPr>
        <w:ind w:leftChars="0"/>
        <w:rPr>
          <w:rFonts w:eastAsiaTheme="minorEastAsia"/>
          <w:lang w:val="en-US" w:eastAsia="ja-JP"/>
        </w:rPr>
      </w:pPr>
      <w:r>
        <w:rPr>
          <w:rFonts w:eastAsiaTheme="minorEastAsia"/>
          <w:lang w:val="en-US" w:eastAsia="ja-JP"/>
        </w:rPr>
        <w:t xml:space="preserve">Not conflicted and one of UEs in the group reserved </w:t>
      </w:r>
      <w:r w:rsidR="004A16F1">
        <w:rPr>
          <w:rFonts w:eastAsiaTheme="minorEastAsia"/>
          <w:lang w:val="en-US" w:eastAsia="ja-JP"/>
        </w:rPr>
        <w:t>resources</w:t>
      </w:r>
      <w:r w:rsidR="009A5571">
        <w:rPr>
          <w:rFonts w:eastAsiaTheme="minorEastAsia"/>
          <w:lang w:val="en-US" w:eastAsia="ja-JP"/>
        </w:rPr>
        <w:t xml:space="preserve"> as preferred resources</w:t>
      </w:r>
      <w:r>
        <w:rPr>
          <w:rFonts w:eastAsiaTheme="minorEastAsia"/>
          <w:lang w:val="en-US" w:eastAsia="ja-JP"/>
        </w:rPr>
        <w:t>.</w:t>
      </w:r>
      <w:r w:rsidR="004A16F1">
        <w:rPr>
          <w:rFonts w:eastAsiaTheme="minorEastAsia"/>
          <w:lang w:val="en-US" w:eastAsia="ja-JP"/>
        </w:rPr>
        <w:t xml:space="preserve"> </w:t>
      </w:r>
      <w:r w:rsidR="005C51B5">
        <w:rPr>
          <w:rFonts w:eastAsiaTheme="minorEastAsia"/>
          <w:lang w:val="en-US" w:eastAsia="ja-JP"/>
        </w:rPr>
        <w:t>The UE reser</w:t>
      </w:r>
      <w:r w:rsidR="00DC6230">
        <w:rPr>
          <w:rFonts w:eastAsiaTheme="minorEastAsia"/>
          <w:lang w:val="en-US" w:eastAsia="ja-JP"/>
        </w:rPr>
        <w:t xml:space="preserve">ving resource transmits a data and other </w:t>
      </w:r>
      <w:r w:rsidR="001F31D8">
        <w:rPr>
          <w:rFonts w:eastAsiaTheme="minorEastAsia"/>
          <w:lang w:val="en-US" w:eastAsia="ja-JP"/>
        </w:rPr>
        <w:t xml:space="preserve">UEs in </w:t>
      </w:r>
      <w:r w:rsidR="009A5571">
        <w:rPr>
          <w:rFonts w:eastAsiaTheme="minorEastAsia"/>
          <w:lang w:val="en-US" w:eastAsia="ja-JP"/>
        </w:rPr>
        <w:t>the</w:t>
      </w:r>
      <w:r w:rsidR="001F31D8">
        <w:rPr>
          <w:rFonts w:eastAsiaTheme="minorEastAsia"/>
          <w:lang w:val="en-US" w:eastAsia="ja-JP"/>
        </w:rPr>
        <w:t xml:space="preserve"> group receive the data.</w:t>
      </w:r>
    </w:p>
    <w:p w14:paraId="2575FF1B" w14:textId="2723532B" w:rsidR="00F00CE2" w:rsidRPr="00801C22" w:rsidRDefault="00F00CE2" w:rsidP="00801C22">
      <w:pPr>
        <w:pStyle w:val="aff3"/>
        <w:numPr>
          <w:ilvl w:val="0"/>
          <w:numId w:val="82"/>
        </w:numPr>
        <w:ind w:leftChars="0"/>
        <w:rPr>
          <w:rFonts w:eastAsiaTheme="minorEastAsia"/>
          <w:lang w:val="en-US" w:eastAsia="ja-JP"/>
        </w:rPr>
      </w:pPr>
      <w:r>
        <w:rPr>
          <w:rFonts w:eastAsiaTheme="minorEastAsia"/>
          <w:lang w:val="en-US" w:eastAsia="ja-JP"/>
        </w:rPr>
        <w:t xml:space="preserve">Vacant and </w:t>
      </w:r>
      <w:r w:rsidR="006B477A">
        <w:rPr>
          <w:rFonts w:eastAsiaTheme="minorEastAsia"/>
          <w:lang w:val="en-US" w:eastAsia="ja-JP"/>
        </w:rPr>
        <w:t>suitable</w:t>
      </w:r>
      <w:r>
        <w:rPr>
          <w:rFonts w:eastAsiaTheme="minorEastAsia"/>
          <w:lang w:val="en-US" w:eastAsia="ja-JP"/>
        </w:rPr>
        <w:t xml:space="preserve"> </w:t>
      </w:r>
      <w:r w:rsidR="00882EEC">
        <w:rPr>
          <w:rFonts w:eastAsiaTheme="minorEastAsia"/>
          <w:lang w:val="en-US" w:eastAsia="ja-JP"/>
        </w:rPr>
        <w:t>resources</w:t>
      </w:r>
      <w:r>
        <w:rPr>
          <w:rFonts w:eastAsiaTheme="minorEastAsia"/>
          <w:lang w:val="en-US" w:eastAsia="ja-JP"/>
        </w:rPr>
        <w:t xml:space="preserve"> for </w:t>
      </w:r>
      <w:r w:rsidR="001E59D2">
        <w:rPr>
          <w:rFonts w:eastAsiaTheme="minorEastAsia"/>
          <w:lang w:val="en-US" w:eastAsia="ja-JP"/>
        </w:rPr>
        <w:t>the</w:t>
      </w:r>
      <w:r>
        <w:rPr>
          <w:rFonts w:eastAsiaTheme="minorEastAsia"/>
          <w:lang w:val="en-US" w:eastAsia="ja-JP"/>
        </w:rPr>
        <w:t xml:space="preserve"> gr</w:t>
      </w:r>
      <w:r w:rsidR="00882EEC">
        <w:rPr>
          <w:rFonts w:eastAsiaTheme="minorEastAsia"/>
          <w:lang w:val="en-US" w:eastAsia="ja-JP"/>
        </w:rPr>
        <w:t>oup</w:t>
      </w:r>
      <w:r w:rsidR="00C12B37">
        <w:rPr>
          <w:rFonts w:eastAsiaTheme="minorEastAsia"/>
          <w:lang w:val="en-US" w:eastAsia="ja-JP"/>
        </w:rPr>
        <w:t xml:space="preserve"> as pref</w:t>
      </w:r>
      <w:r w:rsidR="005C51B5">
        <w:rPr>
          <w:rFonts w:eastAsiaTheme="minorEastAsia"/>
          <w:lang w:val="en-US" w:eastAsia="ja-JP"/>
        </w:rPr>
        <w:t>erred resources</w:t>
      </w:r>
      <w:r w:rsidR="00882EEC">
        <w:rPr>
          <w:rFonts w:eastAsiaTheme="minorEastAsia"/>
          <w:lang w:val="en-US" w:eastAsia="ja-JP"/>
        </w:rPr>
        <w:t>.</w:t>
      </w:r>
      <w:r w:rsidR="003132E9">
        <w:rPr>
          <w:rFonts w:eastAsiaTheme="minorEastAsia"/>
          <w:lang w:val="en-US" w:eastAsia="ja-JP"/>
        </w:rPr>
        <w:t xml:space="preserve"> UE-B in the group may select </w:t>
      </w:r>
      <w:r w:rsidR="00154B5D">
        <w:rPr>
          <w:rFonts w:eastAsiaTheme="minorEastAsia"/>
          <w:lang w:val="en-US" w:eastAsia="ja-JP"/>
        </w:rPr>
        <w:t>these resources</w:t>
      </w:r>
      <w:r w:rsidR="0008580D">
        <w:rPr>
          <w:rFonts w:eastAsiaTheme="minorEastAsia"/>
          <w:lang w:val="en-US" w:eastAsia="ja-JP"/>
        </w:rPr>
        <w:t xml:space="preserve"> for a groupcast traffic</w:t>
      </w:r>
      <w:r w:rsidR="003132E9">
        <w:rPr>
          <w:rFonts w:eastAsiaTheme="minorEastAsia"/>
          <w:lang w:val="en-US" w:eastAsia="ja-JP"/>
        </w:rPr>
        <w:t>.</w:t>
      </w:r>
      <w:r w:rsidR="0008580D">
        <w:rPr>
          <w:rFonts w:eastAsiaTheme="minorEastAsia"/>
          <w:lang w:val="en-US" w:eastAsia="ja-JP"/>
        </w:rPr>
        <w:t xml:space="preserve"> UE-B may use this resource for unicast and broadcast traffic, but it is up to UE-B’s operation.</w:t>
      </w:r>
    </w:p>
    <w:p w14:paraId="01078C70" w14:textId="0ABB77F6" w:rsidR="00707438" w:rsidRPr="00BB37D3" w:rsidRDefault="00D72454" w:rsidP="00707438">
      <w:pPr>
        <w:rPr>
          <w:rFonts w:eastAsiaTheme="minorEastAsia"/>
          <w:lang w:val="en-US" w:eastAsia="ja-JP"/>
        </w:rPr>
      </w:pPr>
      <w:r>
        <w:rPr>
          <w:rFonts w:eastAsiaTheme="minorEastAsia"/>
          <w:lang w:val="en-US" w:eastAsia="ja-JP"/>
        </w:rPr>
        <w:t>In this scenario, who becomes UE-A</w:t>
      </w:r>
      <w:r w:rsidR="000D28F8">
        <w:rPr>
          <w:rFonts w:eastAsiaTheme="minorEastAsia"/>
          <w:lang w:val="en-US" w:eastAsia="ja-JP"/>
        </w:rPr>
        <w:t xml:space="preserve"> and how to trigger/request </w:t>
      </w:r>
      <w:r w:rsidR="00A0536A">
        <w:rPr>
          <w:rFonts w:eastAsiaTheme="minorEastAsia"/>
          <w:lang w:val="en-US" w:eastAsia="ja-JP"/>
        </w:rPr>
        <w:t>"</w:t>
      </w:r>
      <w:r w:rsidR="000D28F8">
        <w:rPr>
          <w:rFonts w:eastAsiaTheme="minorEastAsia"/>
          <w:lang w:val="en-US" w:eastAsia="ja-JP"/>
        </w:rPr>
        <w:t>a set of resource</w:t>
      </w:r>
      <w:r w:rsidR="00A0536A">
        <w:rPr>
          <w:rFonts w:eastAsiaTheme="minorEastAsia"/>
          <w:lang w:val="en-US" w:eastAsia="ja-JP"/>
        </w:rPr>
        <w:t>"</w:t>
      </w:r>
      <w:r w:rsidR="000D28F8">
        <w:rPr>
          <w:rFonts w:eastAsiaTheme="minorEastAsia"/>
          <w:lang w:val="en-US" w:eastAsia="ja-JP"/>
        </w:rPr>
        <w:t xml:space="preserve"> should be considered.</w:t>
      </w:r>
      <w:r w:rsidR="000722AC">
        <w:rPr>
          <w:rFonts w:eastAsiaTheme="minorEastAsia"/>
          <w:lang w:val="en-US" w:eastAsia="ja-JP"/>
        </w:rPr>
        <w:t xml:space="preserve"> It</w:t>
      </w:r>
      <w:r w:rsidR="00E74F88">
        <w:rPr>
          <w:rFonts w:eastAsiaTheme="minorEastAsia"/>
          <w:lang w:val="en-US" w:eastAsia="ja-JP"/>
        </w:rPr>
        <w:t xml:space="preserve"> could be (pre)configured</w:t>
      </w:r>
      <w:r w:rsidR="00D90CDA">
        <w:rPr>
          <w:rFonts w:eastAsiaTheme="minorEastAsia"/>
          <w:lang w:val="en-US" w:eastAsia="ja-JP"/>
        </w:rPr>
        <w:t xml:space="preserve"> trigger condition</w:t>
      </w:r>
      <w:r w:rsidR="00E74F88">
        <w:rPr>
          <w:rFonts w:eastAsiaTheme="minorEastAsia"/>
          <w:lang w:val="en-US" w:eastAsia="ja-JP"/>
        </w:rPr>
        <w:t>.</w:t>
      </w:r>
      <w:r w:rsidR="00D90CDA">
        <w:rPr>
          <w:rFonts w:eastAsiaTheme="minorEastAsia"/>
          <w:lang w:val="en-US" w:eastAsia="ja-JP"/>
        </w:rPr>
        <w:t xml:space="preserve"> </w:t>
      </w:r>
      <w:r w:rsidR="00D45D91">
        <w:rPr>
          <w:rFonts w:eastAsiaTheme="minorEastAsia"/>
          <w:lang w:val="en-US" w:eastAsia="ja-JP"/>
        </w:rPr>
        <w:t xml:space="preserve">When UE-A </w:t>
      </w:r>
      <w:r w:rsidR="001E6A97">
        <w:rPr>
          <w:rFonts w:eastAsiaTheme="minorEastAsia" w:hint="eastAsia"/>
          <w:lang w:val="en-US" w:eastAsia="ja-JP"/>
        </w:rPr>
        <w:t>detects</w:t>
      </w:r>
      <w:r w:rsidR="001E6A97" w:rsidRPr="001E6A97">
        <w:rPr>
          <w:rFonts w:eastAsiaTheme="minorEastAsia"/>
          <w:lang w:val="en-US" w:eastAsia="ja-JP"/>
        </w:rPr>
        <w:t xml:space="preserve"> higher resource utilization / higher error rate</w:t>
      </w:r>
      <w:r w:rsidR="001E6A97">
        <w:rPr>
          <w:rFonts w:eastAsiaTheme="minorEastAsia"/>
          <w:lang w:val="en-US" w:eastAsia="ja-JP"/>
        </w:rPr>
        <w:t xml:space="preserve">, UE-A </w:t>
      </w:r>
      <w:r w:rsidR="004F4DBB">
        <w:rPr>
          <w:rFonts w:eastAsiaTheme="minorEastAsia"/>
          <w:lang w:val="en-US" w:eastAsia="ja-JP"/>
        </w:rPr>
        <w:t>star</w:t>
      </w:r>
      <w:r w:rsidR="002921D9">
        <w:rPr>
          <w:rFonts w:eastAsiaTheme="minorEastAsia"/>
          <w:lang w:val="en-US" w:eastAsia="ja-JP"/>
        </w:rPr>
        <w:t>t</w:t>
      </w:r>
      <w:r w:rsidR="004F4DBB">
        <w:rPr>
          <w:rFonts w:eastAsiaTheme="minorEastAsia"/>
          <w:lang w:val="en-US" w:eastAsia="ja-JP"/>
        </w:rPr>
        <w:t xml:space="preserve">s to send </w:t>
      </w:r>
      <w:r w:rsidR="002921D9">
        <w:rPr>
          <w:rFonts w:eastAsiaTheme="minorEastAsia"/>
          <w:lang w:val="en-US" w:eastAsia="ja-JP"/>
        </w:rPr>
        <w:t>"</w:t>
      </w:r>
      <w:r w:rsidR="004F4DBB">
        <w:rPr>
          <w:rFonts w:eastAsiaTheme="minorEastAsia"/>
          <w:lang w:val="en-US" w:eastAsia="ja-JP"/>
        </w:rPr>
        <w:t>a set of resource</w:t>
      </w:r>
      <w:r w:rsidR="002921D9">
        <w:rPr>
          <w:rFonts w:eastAsiaTheme="minorEastAsia"/>
          <w:lang w:val="en-US" w:eastAsia="ja-JP"/>
        </w:rPr>
        <w:t>"</w:t>
      </w:r>
      <w:r w:rsidR="004F4DBB">
        <w:rPr>
          <w:rFonts w:eastAsiaTheme="minorEastAsia"/>
          <w:lang w:val="en-US" w:eastAsia="ja-JP"/>
        </w:rPr>
        <w:t xml:space="preserve"> to </w:t>
      </w:r>
      <w:r w:rsidR="002921D9">
        <w:rPr>
          <w:rFonts w:eastAsiaTheme="minorEastAsia"/>
          <w:lang w:val="en-US" w:eastAsia="ja-JP"/>
        </w:rPr>
        <w:t>the</w:t>
      </w:r>
      <w:r w:rsidR="004F4DBB">
        <w:rPr>
          <w:rFonts w:eastAsiaTheme="minorEastAsia"/>
          <w:lang w:val="en-US" w:eastAsia="ja-JP"/>
        </w:rPr>
        <w:t xml:space="preserve"> group.</w:t>
      </w:r>
      <w:r w:rsidR="00A61F7D">
        <w:rPr>
          <w:rFonts w:eastAsiaTheme="minorEastAsia"/>
          <w:lang w:val="en-US" w:eastAsia="ja-JP"/>
        </w:rPr>
        <w:t xml:space="preserve"> </w:t>
      </w:r>
      <w:r w:rsidR="00C21C18">
        <w:rPr>
          <w:rFonts w:eastAsiaTheme="minorEastAsia"/>
          <w:lang w:val="en-US" w:eastAsia="ja-JP"/>
        </w:rPr>
        <w:t>If some</w:t>
      </w:r>
      <w:r w:rsidR="00AB2E20">
        <w:rPr>
          <w:rFonts w:eastAsiaTheme="minorEastAsia"/>
          <w:lang w:val="en-US" w:eastAsia="ja-JP"/>
        </w:rPr>
        <w:t xml:space="preserve"> UE</w:t>
      </w:r>
      <w:r w:rsidR="00C21C18">
        <w:rPr>
          <w:rFonts w:eastAsiaTheme="minorEastAsia"/>
          <w:lang w:val="en-US" w:eastAsia="ja-JP"/>
        </w:rPr>
        <w:t xml:space="preserve"> in the group trigger</w:t>
      </w:r>
      <w:r w:rsidR="006147A0">
        <w:rPr>
          <w:rFonts w:eastAsiaTheme="minorEastAsia"/>
          <w:lang w:val="en-US" w:eastAsia="ja-JP"/>
        </w:rPr>
        <w:t>s</w:t>
      </w:r>
      <w:r w:rsidR="00C21C18">
        <w:rPr>
          <w:rFonts w:eastAsiaTheme="minorEastAsia"/>
          <w:lang w:val="en-US" w:eastAsia="ja-JP"/>
        </w:rPr>
        <w:t>/request</w:t>
      </w:r>
      <w:r w:rsidR="006147A0">
        <w:rPr>
          <w:rFonts w:eastAsiaTheme="minorEastAsia"/>
          <w:lang w:val="en-US" w:eastAsia="ja-JP"/>
        </w:rPr>
        <w:t>s</w:t>
      </w:r>
      <w:r w:rsidR="00C21C18">
        <w:rPr>
          <w:rFonts w:eastAsiaTheme="minorEastAsia"/>
          <w:lang w:val="en-US" w:eastAsia="ja-JP"/>
        </w:rPr>
        <w:t xml:space="preserve"> </w:t>
      </w:r>
      <w:r w:rsidR="00AB2E20">
        <w:rPr>
          <w:rFonts w:eastAsiaTheme="minorEastAsia"/>
          <w:lang w:val="en-US" w:eastAsia="ja-JP"/>
        </w:rPr>
        <w:t>"</w:t>
      </w:r>
      <w:r w:rsidR="00C21C18">
        <w:rPr>
          <w:rFonts w:eastAsiaTheme="minorEastAsia"/>
          <w:lang w:val="en-US" w:eastAsia="ja-JP"/>
        </w:rPr>
        <w:t>a set of resource</w:t>
      </w:r>
      <w:r w:rsidR="00AB2E20">
        <w:rPr>
          <w:rFonts w:eastAsiaTheme="minorEastAsia"/>
          <w:lang w:val="en-US" w:eastAsia="ja-JP"/>
        </w:rPr>
        <w:t>"</w:t>
      </w:r>
      <w:r w:rsidR="00C21C18">
        <w:rPr>
          <w:rFonts w:eastAsiaTheme="minorEastAsia"/>
          <w:lang w:val="en-US" w:eastAsia="ja-JP"/>
        </w:rPr>
        <w:t>, wh</w:t>
      </w:r>
      <w:r w:rsidR="00AB2E20">
        <w:rPr>
          <w:rFonts w:eastAsiaTheme="minorEastAsia"/>
          <w:lang w:val="en-US" w:eastAsia="ja-JP"/>
        </w:rPr>
        <w:t>ich UE</w:t>
      </w:r>
      <w:r w:rsidR="00C21C18">
        <w:rPr>
          <w:rFonts w:eastAsiaTheme="minorEastAsia"/>
          <w:lang w:val="en-US" w:eastAsia="ja-JP"/>
        </w:rPr>
        <w:t xml:space="preserve"> </w:t>
      </w:r>
      <w:r w:rsidR="00903C01">
        <w:rPr>
          <w:rFonts w:eastAsiaTheme="minorEastAsia"/>
          <w:lang w:val="en-US" w:eastAsia="ja-JP"/>
        </w:rPr>
        <w:t>answer</w:t>
      </w:r>
      <w:r w:rsidR="00AB2E20">
        <w:rPr>
          <w:rFonts w:eastAsiaTheme="minorEastAsia"/>
          <w:lang w:val="en-US" w:eastAsia="ja-JP"/>
        </w:rPr>
        <w:t>s</w:t>
      </w:r>
      <w:r w:rsidR="00903C01">
        <w:rPr>
          <w:rFonts w:eastAsiaTheme="minorEastAsia"/>
          <w:lang w:val="en-US" w:eastAsia="ja-JP"/>
        </w:rPr>
        <w:t xml:space="preserve"> it </w:t>
      </w:r>
      <w:r w:rsidR="00A21EC2">
        <w:rPr>
          <w:rFonts w:eastAsiaTheme="minorEastAsia"/>
          <w:lang w:val="en-US" w:eastAsia="ja-JP"/>
        </w:rPr>
        <w:t>could be also (pre)configured in the group.</w:t>
      </w:r>
      <w:r w:rsidR="00237F84">
        <w:rPr>
          <w:rFonts w:eastAsiaTheme="minorEastAsia" w:hint="eastAsia"/>
          <w:lang w:val="en-US" w:eastAsia="ja-JP"/>
        </w:rPr>
        <w:t xml:space="preserve"> </w:t>
      </w:r>
      <w:r w:rsidR="00707438">
        <w:rPr>
          <w:rFonts w:eastAsiaTheme="minorEastAsia"/>
          <w:lang w:val="en-US" w:eastAsia="ja-JP"/>
        </w:rPr>
        <w:t xml:space="preserve">For </w:t>
      </w:r>
      <w:r w:rsidR="00707438" w:rsidRPr="00310A0F">
        <w:rPr>
          <w:rFonts w:eastAsiaTheme="minorEastAsia"/>
          <w:lang w:val="en-US" w:eastAsia="ja-JP"/>
        </w:rPr>
        <w:t>power saving UE type D</w:t>
      </w:r>
      <w:r w:rsidR="00707438">
        <w:rPr>
          <w:rFonts w:eastAsiaTheme="minorEastAsia"/>
          <w:lang w:val="en-US" w:eastAsia="ja-JP"/>
        </w:rPr>
        <w:t xml:space="preserve">, </w:t>
      </w:r>
      <w:r w:rsidR="00AB2E20">
        <w:rPr>
          <w:rFonts w:eastAsiaTheme="minorEastAsia"/>
          <w:lang w:val="en-US" w:eastAsia="ja-JP"/>
        </w:rPr>
        <w:t>"</w:t>
      </w:r>
      <w:r w:rsidR="00707438">
        <w:rPr>
          <w:rFonts w:eastAsiaTheme="minorEastAsia"/>
          <w:lang w:val="en-US" w:eastAsia="ja-JP"/>
        </w:rPr>
        <w:t>a set of resource</w:t>
      </w:r>
      <w:r w:rsidR="00AB2E20">
        <w:rPr>
          <w:rFonts w:eastAsiaTheme="minorEastAsia"/>
          <w:lang w:val="en-US" w:eastAsia="ja-JP"/>
        </w:rPr>
        <w:t>"</w:t>
      </w:r>
      <w:r w:rsidR="00707438">
        <w:rPr>
          <w:rFonts w:eastAsiaTheme="minorEastAsia"/>
          <w:lang w:val="en-US" w:eastAsia="ja-JP"/>
        </w:rPr>
        <w:t xml:space="preserve"> </w:t>
      </w:r>
      <w:r w:rsidR="005730FC">
        <w:rPr>
          <w:rFonts w:eastAsiaTheme="minorEastAsia"/>
          <w:lang w:val="en-US" w:eastAsia="ja-JP"/>
        </w:rPr>
        <w:t xml:space="preserve">for the group </w:t>
      </w:r>
      <w:r w:rsidR="00707438">
        <w:rPr>
          <w:rFonts w:eastAsiaTheme="minorEastAsia"/>
          <w:lang w:val="en-US" w:eastAsia="ja-JP"/>
        </w:rPr>
        <w:t xml:space="preserve">is useful to save the sensing time. </w:t>
      </w:r>
    </w:p>
    <w:p w14:paraId="7C5D68BD" w14:textId="77777777" w:rsidR="002B052D" w:rsidRDefault="00AA0714" w:rsidP="002B052D">
      <w:pPr>
        <w:pStyle w:val="ac"/>
        <w:jc w:val="center"/>
      </w:pPr>
      <w:r w:rsidRPr="00AA0714">
        <w:rPr>
          <w:noProof/>
        </w:rPr>
        <w:drawing>
          <wp:inline distT="0" distB="0" distL="0" distR="0" wp14:anchorId="59403267" wp14:editId="59A91E96">
            <wp:extent cx="3025352" cy="2583930"/>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9826" cy="2587751"/>
                    </a:xfrm>
                    <a:prstGeom prst="rect">
                      <a:avLst/>
                    </a:prstGeom>
                    <a:noFill/>
                    <a:ln>
                      <a:noFill/>
                    </a:ln>
                  </pic:spPr>
                </pic:pic>
              </a:graphicData>
            </a:graphic>
          </wp:inline>
        </w:drawing>
      </w:r>
      <w:r w:rsidR="002B052D" w:rsidRPr="002B052D">
        <w:t xml:space="preserve"> </w:t>
      </w:r>
    </w:p>
    <w:p w14:paraId="202491A5" w14:textId="17FD3BEB" w:rsidR="002B052D" w:rsidRDefault="002B052D" w:rsidP="002B052D">
      <w:pPr>
        <w:pStyle w:val="ac"/>
        <w:jc w:val="center"/>
        <w:rPr>
          <w:rFonts w:eastAsiaTheme="minorEastAsia"/>
          <w:b w:val="0"/>
          <w:bCs/>
          <w:u w:val="single"/>
          <w:lang w:val="en-US" w:eastAsia="ja-JP"/>
        </w:rPr>
      </w:pPr>
      <w:bookmarkStart w:id="3" w:name="_Ref61623235"/>
      <w:r>
        <w:t xml:space="preserve">Figure </w:t>
      </w:r>
      <w:r>
        <w:fldChar w:fldCharType="begin"/>
      </w:r>
      <w:r>
        <w:instrText xml:space="preserve"> SEQ Figure \* ARABIC </w:instrText>
      </w:r>
      <w:r>
        <w:fldChar w:fldCharType="separate"/>
      </w:r>
      <w:r>
        <w:rPr>
          <w:noProof/>
        </w:rPr>
        <w:t>4</w:t>
      </w:r>
      <w:r>
        <w:fldChar w:fldCharType="end"/>
      </w:r>
      <w:bookmarkEnd w:id="3"/>
      <w:r>
        <w:t xml:space="preserve"> Group</w:t>
      </w:r>
      <w:r w:rsidRPr="002B052D">
        <w:t>cast is used to send "a set of resource"</w:t>
      </w:r>
    </w:p>
    <w:p w14:paraId="0C9168DA" w14:textId="35F426A2" w:rsidR="00707438" w:rsidRPr="002B052D" w:rsidRDefault="00707438" w:rsidP="00D7377F">
      <w:pPr>
        <w:jc w:val="center"/>
        <w:rPr>
          <w:rFonts w:eastAsiaTheme="minorEastAsia"/>
          <w:b/>
          <w:bCs/>
          <w:u w:val="single"/>
          <w:lang w:val="en-US" w:eastAsia="ja-JP"/>
        </w:rPr>
      </w:pPr>
    </w:p>
    <w:p w14:paraId="0A065DF1" w14:textId="77777777" w:rsidR="00707438" w:rsidRDefault="00707438" w:rsidP="00141C6A">
      <w:pPr>
        <w:rPr>
          <w:rFonts w:eastAsiaTheme="minorEastAsia"/>
          <w:b/>
          <w:bCs/>
          <w:u w:val="single"/>
          <w:lang w:val="en-US" w:eastAsia="ja-JP"/>
        </w:rPr>
      </w:pPr>
    </w:p>
    <w:p w14:paraId="749C55AE" w14:textId="282ADF8A" w:rsidR="00224D8E" w:rsidRPr="006147A0" w:rsidRDefault="00224D8E" w:rsidP="00224D8E">
      <w:pPr>
        <w:rPr>
          <w:rFonts w:eastAsiaTheme="minorEastAsia"/>
          <w:b/>
          <w:bCs/>
          <w:lang w:val="en-US" w:eastAsia="ja-JP"/>
        </w:rPr>
      </w:pPr>
      <w:r w:rsidRPr="006147A0">
        <w:rPr>
          <w:rFonts w:eastAsiaTheme="minorEastAsia" w:hint="eastAsia"/>
          <w:b/>
          <w:bCs/>
          <w:lang w:val="en-US" w:eastAsia="ja-JP"/>
        </w:rPr>
        <w:t>[</w:t>
      </w:r>
      <w:r w:rsidRPr="006147A0">
        <w:rPr>
          <w:rFonts w:eastAsiaTheme="minorEastAsia"/>
          <w:b/>
          <w:bCs/>
          <w:lang w:val="en-US" w:eastAsia="ja-JP"/>
        </w:rPr>
        <w:t>Broadcast</w:t>
      </w:r>
      <w:r w:rsidR="007A5B9E" w:rsidRPr="006147A0">
        <w:rPr>
          <w:rFonts w:eastAsiaTheme="minorEastAsia"/>
          <w:b/>
          <w:bCs/>
          <w:lang w:val="en-US" w:eastAsia="ja-JP"/>
        </w:rPr>
        <w:t xml:space="preserve"> is used to send "a set of reso</w:t>
      </w:r>
      <w:r w:rsidR="00801C22" w:rsidRPr="006147A0">
        <w:rPr>
          <w:rFonts w:eastAsiaTheme="minorEastAsia"/>
          <w:b/>
          <w:bCs/>
          <w:lang w:val="en-US" w:eastAsia="ja-JP"/>
        </w:rPr>
        <w:t>u</w:t>
      </w:r>
      <w:r w:rsidR="007A5B9E" w:rsidRPr="006147A0">
        <w:rPr>
          <w:rFonts w:eastAsiaTheme="minorEastAsia"/>
          <w:b/>
          <w:bCs/>
          <w:lang w:val="en-US" w:eastAsia="ja-JP"/>
        </w:rPr>
        <w:t>rce"</w:t>
      </w:r>
      <w:r w:rsidRPr="006147A0">
        <w:rPr>
          <w:rFonts w:eastAsiaTheme="minorEastAsia"/>
          <w:b/>
          <w:bCs/>
          <w:lang w:val="en-US" w:eastAsia="ja-JP"/>
        </w:rPr>
        <w:t>]</w:t>
      </w:r>
    </w:p>
    <w:p w14:paraId="54A8CD6A" w14:textId="7A74CF3D" w:rsidR="001C4E89" w:rsidRPr="00BB37D3" w:rsidRDefault="00224D8E" w:rsidP="001C4E89">
      <w:pPr>
        <w:rPr>
          <w:rFonts w:eastAsiaTheme="minorEastAsia"/>
          <w:lang w:val="en-US" w:eastAsia="ja-JP"/>
        </w:rPr>
      </w:pPr>
      <w:r>
        <w:rPr>
          <w:rFonts w:eastAsiaTheme="minorEastAsia"/>
          <w:lang w:val="en-US" w:eastAsia="ja-JP"/>
        </w:rPr>
        <w:t xml:space="preserve">When the </w:t>
      </w:r>
      <w:r w:rsidRPr="00D74438">
        <w:rPr>
          <w:rFonts w:eastAsiaTheme="minorEastAsia"/>
          <w:lang w:val="en-US" w:eastAsia="ja-JP"/>
        </w:rPr>
        <w:t>cast type to send "a set of resource"</w:t>
      </w:r>
      <w:r>
        <w:rPr>
          <w:rFonts w:eastAsiaTheme="minorEastAsia"/>
          <w:lang w:val="en-US" w:eastAsia="ja-JP"/>
        </w:rPr>
        <w:t xml:space="preserve"> is broadcast, </w:t>
      </w:r>
      <w:r w:rsidRPr="00D74438">
        <w:rPr>
          <w:rFonts w:eastAsiaTheme="minorEastAsia"/>
          <w:lang w:val="en-US" w:eastAsia="ja-JP"/>
        </w:rPr>
        <w:t xml:space="preserve">UE-A </w:t>
      </w:r>
      <w:r w:rsidR="00B01AF2">
        <w:rPr>
          <w:rFonts w:eastAsiaTheme="minorEastAsia"/>
          <w:lang w:val="en-US" w:eastAsia="ja-JP"/>
        </w:rPr>
        <w:t xml:space="preserve">can indicate </w:t>
      </w:r>
      <w:r w:rsidR="00172820">
        <w:rPr>
          <w:rFonts w:eastAsiaTheme="minorEastAsia"/>
          <w:lang w:val="en-US" w:eastAsia="ja-JP"/>
        </w:rPr>
        <w:t>conflicted resources</w:t>
      </w:r>
      <w:r w:rsidR="00AB2E20">
        <w:rPr>
          <w:rFonts w:eastAsiaTheme="minorEastAsia"/>
          <w:lang w:val="en-US" w:eastAsia="ja-JP"/>
        </w:rPr>
        <w:t xml:space="preserve"> and</w:t>
      </w:r>
      <w:r w:rsidR="00172820">
        <w:rPr>
          <w:rFonts w:eastAsiaTheme="minorEastAsia"/>
          <w:lang w:val="en-US" w:eastAsia="ja-JP"/>
        </w:rPr>
        <w:t xml:space="preserve"> reserved resource by one UE</w:t>
      </w:r>
      <w:r w:rsidR="0070158E">
        <w:rPr>
          <w:rFonts w:eastAsiaTheme="minorEastAsia"/>
          <w:lang w:val="en-US" w:eastAsia="ja-JP"/>
        </w:rPr>
        <w:t xml:space="preserve"> without conflict</w:t>
      </w:r>
      <w:r w:rsidR="00172820">
        <w:rPr>
          <w:rFonts w:eastAsiaTheme="minorEastAsia"/>
          <w:lang w:val="en-US" w:eastAsia="ja-JP"/>
        </w:rPr>
        <w:t xml:space="preserve"> and vacant resources</w:t>
      </w:r>
      <w:r w:rsidR="00EA6990">
        <w:rPr>
          <w:rFonts w:eastAsiaTheme="minorEastAsia"/>
          <w:lang w:val="en-US" w:eastAsia="ja-JP"/>
        </w:rPr>
        <w:t xml:space="preserve"> as shown in </w:t>
      </w:r>
      <w:r w:rsidR="00EA6990">
        <w:rPr>
          <w:rFonts w:eastAsiaTheme="minorEastAsia"/>
          <w:lang w:val="en-US" w:eastAsia="ja-JP"/>
        </w:rPr>
        <w:fldChar w:fldCharType="begin"/>
      </w:r>
      <w:r w:rsidR="00EA6990">
        <w:rPr>
          <w:rFonts w:eastAsiaTheme="minorEastAsia"/>
          <w:lang w:val="en-US" w:eastAsia="ja-JP"/>
        </w:rPr>
        <w:instrText xml:space="preserve"> REF _Ref61623275 \h </w:instrText>
      </w:r>
      <w:r w:rsidR="00EA6990">
        <w:rPr>
          <w:rFonts w:eastAsiaTheme="minorEastAsia"/>
          <w:lang w:val="en-US" w:eastAsia="ja-JP"/>
        </w:rPr>
      </w:r>
      <w:r w:rsidR="00EA6990">
        <w:rPr>
          <w:rFonts w:eastAsiaTheme="minorEastAsia"/>
          <w:lang w:val="en-US" w:eastAsia="ja-JP"/>
        </w:rPr>
        <w:fldChar w:fldCharType="separate"/>
      </w:r>
      <w:r w:rsidR="00EA6990">
        <w:t xml:space="preserve">Figure </w:t>
      </w:r>
      <w:r w:rsidR="00EA6990">
        <w:rPr>
          <w:noProof/>
        </w:rPr>
        <w:t>5</w:t>
      </w:r>
      <w:r w:rsidR="00EA6990">
        <w:rPr>
          <w:rFonts w:eastAsiaTheme="minorEastAsia"/>
          <w:lang w:val="en-US" w:eastAsia="ja-JP"/>
        </w:rPr>
        <w:fldChar w:fldCharType="end"/>
      </w:r>
      <w:r w:rsidR="00172820">
        <w:rPr>
          <w:rFonts w:eastAsiaTheme="minorEastAsia"/>
          <w:lang w:val="en-US" w:eastAsia="ja-JP"/>
        </w:rPr>
        <w:t xml:space="preserve">. </w:t>
      </w:r>
      <w:r w:rsidR="007E462A">
        <w:rPr>
          <w:rFonts w:eastAsiaTheme="minorEastAsia"/>
          <w:lang w:val="en-US" w:eastAsia="ja-JP"/>
        </w:rPr>
        <w:t xml:space="preserve">The difference </w:t>
      </w:r>
      <w:r w:rsidR="00AB2E20">
        <w:rPr>
          <w:rFonts w:eastAsiaTheme="minorEastAsia"/>
          <w:lang w:val="en-US" w:eastAsia="ja-JP"/>
        </w:rPr>
        <w:t>from</w:t>
      </w:r>
      <w:r w:rsidR="007E462A">
        <w:rPr>
          <w:rFonts w:eastAsiaTheme="minorEastAsia"/>
          <w:lang w:val="en-US" w:eastAsia="ja-JP"/>
        </w:rPr>
        <w:t xml:space="preserve"> </w:t>
      </w:r>
      <w:r w:rsidR="00AB2E20">
        <w:rPr>
          <w:rFonts w:eastAsiaTheme="minorEastAsia"/>
          <w:lang w:val="en-US" w:eastAsia="ja-JP"/>
        </w:rPr>
        <w:t xml:space="preserve">the </w:t>
      </w:r>
      <w:r w:rsidR="007E462A">
        <w:rPr>
          <w:rFonts w:eastAsiaTheme="minorEastAsia"/>
          <w:lang w:val="en-US" w:eastAsia="ja-JP"/>
        </w:rPr>
        <w:t>groupcast</w:t>
      </w:r>
      <w:r w:rsidR="005F34E1">
        <w:rPr>
          <w:rFonts w:eastAsiaTheme="minorEastAsia"/>
          <w:lang w:val="en-US" w:eastAsia="ja-JP"/>
        </w:rPr>
        <w:t xml:space="preserve"> is that </w:t>
      </w:r>
      <w:r w:rsidR="00490E24">
        <w:rPr>
          <w:rFonts w:eastAsiaTheme="minorEastAsia"/>
          <w:lang w:val="en-US" w:eastAsia="ja-JP"/>
        </w:rPr>
        <w:t xml:space="preserve">the </w:t>
      </w:r>
      <w:r w:rsidR="007E462A">
        <w:rPr>
          <w:rFonts w:eastAsiaTheme="minorEastAsia"/>
          <w:lang w:val="en-US" w:eastAsia="ja-JP"/>
        </w:rPr>
        <w:t>vacant resource is just vacant and</w:t>
      </w:r>
      <w:r w:rsidR="0084298D">
        <w:rPr>
          <w:rFonts w:eastAsiaTheme="minorEastAsia"/>
          <w:lang w:val="en-US" w:eastAsia="ja-JP"/>
        </w:rPr>
        <w:t xml:space="preserve"> there is no target UEs and </w:t>
      </w:r>
      <w:r w:rsidR="007C04D4">
        <w:rPr>
          <w:rFonts w:eastAsiaTheme="minorEastAsia"/>
          <w:lang w:val="en-US" w:eastAsia="ja-JP"/>
        </w:rPr>
        <w:t xml:space="preserve">target </w:t>
      </w:r>
      <w:r w:rsidR="0084298D">
        <w:rPr>
          <w:rFonts w:eastAsiaTheme="minorEastAsia"/>
          <w:lang w:val="en-US" w:eastAsia="ja-JP"/>
        </w:rPr>
        <w:t>groups</w:t>
      </w:r>
      <w:r w:rsidR="007D3E53">
        <w:rPr>
          <w:rFonts w:eastAsiaTheme="minorEastAsia"/>
          <w:lang w:val="en-US" w:eastAsia="ja-JP"/>
        </w:rPr>
        <w:t xml:space="preserve">. How to use this information is up to UE-B operation. UE-B may use the vacant resource for unicast and </w:t>
      </w:r>
      <w:r w:rsidR="001A1C7C">
        <w:rPr>
          <w:rFonts w:eastAsiaTheme="minorEastAsia"/>
          <w:lang w:val="en-US" w:eastAsia="ja-JP"/>
        </w:rPr>
        <w:t>groupcast also.</w:t>
      </w:r>
      <w:r w:rsidR="000E28A9">
        <w:rPr>
          <w:rFonts w:eastAsiaTheme="minorEastAsia"/>
          <w:lang w:val="en-US" w:eastAsia="ja-JP"/>
        </w:rPr>
        <w:t xml:space="preserve"> </w:t>
      </w:r>
      <w:r>
        <w:rPr>
          <w:rFonts w:eastAsiaTheme="minorEastAsia"/>
          <w:lang w:val="en-US" w:eastAsia="ja-JP"/>
        </w:rPr>
        <w:t xml:space="preserve">In this scenario, who becomes UE-A and how to trigger/request </w:t>
      </w:r>
      <w:r w:rsidR="00AB2E20">
        <w:rPr>
          <w:rFonts w:eastAsiaTheme="minorEastAsia"/>
          <w:lang w:val="en-US" w:eastAsia="ja-JP"/>
        </w:rPr>
        <w:t>"</w:t>
      </w:r>
      <w:r>
        <w:rPr>
          <w:rFonts w:eastAsiaTheme="minorEastAsia"/>
          <w:lang w:val="en-US" w:eastAsia="ja-JP"/>
        </w:rPr>
        <w:t>a set of resource</w:t>
      </w:r>
      <w:r w:rsidR="00AB2E20">
        <w:rPr>
          <w:rFonts w:eastAsiaTheme="minorEastAsia"/>
          <w:lang w:val="en-US" w:eastAsia="ja-JP"/>
        </w:rPr>
        <w:t>"</w:t>
      </w:r>
      <w:r>
        <w:rPr>
          <w:rFonts w:eastAsiaTheme="minorEastAsia"/>
          <w:lang w:val="en-US" w:eastAsia="ja-JP"/>
        </w:rPr>
        <w:t xml:space="preserve"> should be considered. </w:t>
      </w:r>
      <w:r w:rsidR="00EE1651">
        <w:rPr>
          <w:rFonts w:eastAsiaTheme="minorEastAsia"/>
          <w:lang w:val="en-US" w:eastAsia="ja-JP"/>
        </w:rPr>
        <w:t xml:space="preserve">In </w:t>
      </w:r>
      <w:r w:rsidR="00801C22">
        <w:rPr>
          <w:rFonts w:eastAsiaTheme="minorEastAsia"/>
          <w:lang w:val="en-US" w:eastAsia="ja-JP"/>
        </w:rPr>
        <w:t>broad</w:t>
      </w:r>
      <w:r w:rsidR="00EE1651">
        <w:rPr>
          <w:rFonts w:eastAsiaTheme="minorEastAsia"/>
          <w:lang w:val="en-US" w:eastAsia="ja-JP"/>
        </w:rPr>
        <w:t>cast case, i</w:t>
      </w:r>
      <w:r>
        <w:rPr>
          <w:rFonts w:eastAsiaTheme="minorEastAsia"/>
          <w:lang w:val="en-US" w:eastAsia="ja-JP"/>
        </w:rPr>
        <w:t xml:space="preserve">t </w:t>
      </w:r>
      <w:r w:rsidR="00EE1651">
        <w:rPr>
          <w:rFonts w:eastAsiaTheme="minorEastAsia"/>
          <w:lang w:val="en-US" w:eastAsia="ja-JP"/>
        </w:rPr>
        <w:t xml:space="preserve">would </w:t>
      </w:r>
      <w:r>
        <w:rPr>
          <w:rFonts w:eastAsiaTheme="minorEastAsia"/>
          <w:lang w:val="en-US" w:eastAsia="ja-JP"/>
        </w:rPr>
        <w:t>be (pre</w:t>
      </w:r>
      <w:r w:rsidR="00AB2E20">
        <w:rPr>
          <w:rFonts w:eastAsiaTheme="minorEastAsia"/>
          <w:lang w:val="en-US" w:eastAsia="ja-JP"/>
        </w:rPr>
        <w:t>-</w:t>
      </w:r>
      <w:r>
        <w:rPr>
          <w:rFonts w:eastAsiaTheme="minorEastAsia"/>
          <w:lang w:val="en-US" w:eastAsia="ja-JP"/>
        </w:rPr>
        <w:t xml:space="preserve">)configured </w:t>
      </w:r>
      <w:r w:rsidR="00EF6BC3">
        <w:rPr>
          <w:rFonts w:eastAsiaTheme="minorEastAsia"/>
          <w:lang w:val="en-US" w:eastAsia="ja-JP"/>
        </w:rPr>
        <w:t>but the merit</w:t>
      </w:r>
      <w:r w:rsidR="00C05783">
        <w:rPr>
          <w:rFonts w:eastAsiaTheme="minorEastAsia"/>
          <w:lang w:val="en-US" w:eastAsia="ja-JP"/>
        </w:rPr>
        <w:t>/incentive</w:t>
      </w:r>
      <w:r w:rsidR="00EF6BC3">
        <w:rPr>
          <w:rFonts w:eastAsiaTheme="minorEastAsia"/>
          <w:lang w:val="en-US" w:eastAsia="ja-JP"/>
        </w:rPr>
        <w:t xml:space="preserve"> </w:t>
      </w:r>
      <w:r w:rsidR="00C05783">
        <w:rPr>
          <w:rFonts w:eastAsiaTheme="minorEastAsia"/>
          <w:lang w:val="en-US" w:eastAsia="ja-JP"/>
        </w:rPr>
        <w:t>for</w:t>
      </w:r>
      <w:r w:rsidR="00EF6BC3">
        <w:rPr>
          <w:rFonts w:eastAsiaTheme="minorEastAsia"/>
          <w:lang w:val="en-US" w:eastAsia="ja-JP"/>
        </w:rPr>
        <w:t xml:space="preserve"> UE-A</w:t>
      </w:r>
      <w:r w:rsidR="00C05783">
        <w:rPr>
          <w:rFonts w:eastAsiaTheme="minorEastAsia"/>
          <w:lang w:val="en-US" w:eastAsia="ja-JP"/>
        </w:rPr>
        <w:t xml:space="preserve"> is unclear.</w:t>
      </w:r>
      <w:r w:rsidR="00EF6BC3">
        <w:rPr>
          <w:rFonts w:eastAsiaTheme="minorEastAsia"/>
          <w:lang w:val="en-US" w:eastAsia="ja-JP"/>
        </w:rPr>
        <w:t xml:space="preserve"> </w:t>
      </w:r>
      <w:r w:rsidR="001C4E89">
        <w:rPr>
          <w:rFonts w:eastAsiaTheme="minorEastAsia"/>
          <w:lang w:val="en-US" w:eastAsia="ja-JP"/>
        </w:rPr>
        <w:t xml:space="preserve">For </w:t>
      </w:r>
      <w:r w:rsidR="001C4E89" w:rsidRPr="00310A0F">
        <w:rPr>
          <w:rFonts w:eastAsiaTheme="minorEastAsia"/>
          <w:lang w:val="en-US" w:eastAsia="ja-JP"/>
        </w:rPr>
        <w:t>power saving UE type D</w:t>
      </w:r>
      <w:r w:rsidR="001C4E89">
        <w:rPr>
          <w:rFonts w:eastAsiaTheme="minorEastAsia"/>
          <w:lang w:val="en-US" w:eastAsia="ja-JP"/>
        </w:rPr>
        <w:t xml:space="preserve">, </w:t>
      </w:r>
      <w:r w:rsidR="00AB2E20">
        <w:rPr>
          <w:rFonts w:eastAsiaTheme="minorEastAsia"/>
          <w:lang w:val="en-US" w:eastAsia="ja-JP"/>
        </w:rPr>
        <w:t>"</w:t>
      </w:r>
      <w:r w:rsidR="001C4E89">
        <w:rPr>
          <w:rFonts w:eastAsiaTheme="minorEastAsia"/>
          <w:lang w:val="en-US" w:eastAsia="ja-JP"/>
        </w:rPr>
        <w:t>a set of resource</w:t>
      </w:r>
      <w:r w:rsidR="00AB2E20">
        <w:rPr>
          <w:rFonts w:eastAsiaTheme="minorEastAsia"/>
          <w:lang w:val="en-US" w:eastAsia="ja-JP"/>
        </w:rPr>
        <w:t>"</w:t>
      </w:r>
      <w:r w:rsidR="001C4E89">
        <w:rPr>
          <w:rFonts w:eastAsiaTheme="minorEastAsia"/>
          <w:lang w:val="en-US" w:eastAsia="ja-JP"/>
        </w:rPr>
        <w:t xml:space="preserve"> in </w:t>
      </w:r>
      <w:r w:rsidR="008E492D">
        <w:rPr>
          <w:rFonts w:eastAsiaTheme="minorEastAsia"/>
          <w:lang w:val="en-US" w:eastAsia="ja-JP"/>
        </w:rPr>
        <w:t>broad</w:t>
      </w:r>
      <w:r w:rsidR="001C4E89">
        <w:rPr>
          <w:rFonts w:eastAsiaTheme="minorEastAsia"/>
          <w:lang w:val="en-US" w:eastAsia="ja-JP"/>
        </w:rPr>
        <w:t xml:space="preserve">cast is useful to save the sensing time to know </w:t>
      </w:r>
      <w:r w:rsidR="00936EBF">
        <w:rPr>
          <w:rFonts w:eastAsiaTheme="minorEastAsia"/>
          <w:lang w:val="en-US" w:eastAsia="ja-JP"/>
        </w:rPr>
        <w:t>vacant resources</w:t>
      </w:r>
      <w:r w:rsidR="001C4E89">
        <w:rPr>
          <w:rFonts w:eastAsiaTheme="minorEastAsia"/>
          <w:lang w:val="en-US" w:eastAsia="ja-JP"/>
        </w:rPr>
        <w:t xml:space="preserve">. </w:t>
      </w:r>
    </w:p>
    <w:p w14:paraId="22BDCF71" w14:textId="6ADD3F3C" w:rsidR="00224D8E" w:rsidRPr="001C4E89" w:rsidRDefault="00224D8E" w:rsidP="00224D8E">
      <w:pPr>
        <w:rPr>
          <w:rFonts w:eastAsiaTheme="minorEastAsia"/>
          <w:lang w:val="en-US" w:eastAsia="ja-JP"/>
        </w:rPr>
      </w:pPr>
    </w:p>
    <w:p w14:paraId="0A6FD543" w14:textId="38B6F566" w:rsidR="00224D8E" w:rsidRPr="00224D8E" w:rsidRDefault="002B052D" w:rsidP="00D7377F">
      <w:pPr>
        <w:jc w:val="center"/>
        <w:rPr>
          <w:rFonts w:eastAsiaTheme="minorEastAsia"/>
          <w:b/>
          <w:bCs/>
          <w:u w:val="single"/>
          <w:lang w:val="en-US" w:eastAsia="ja-JP"/>
        </w:rPr>
      </w:pPr>
      <w:r w:rsidRPr="002B052D">
        <w:rPr>
          <w:noProof/>
        </w:rPr>
        <w:lastRenderedPageBreak/>
        <w:drawing>
          <wp:inline distT="0" distB="0" distL="0" distR="0" wp14:anchorId="33CBCF2C" wp14:editId="6B9F694A">
            <wp:extent cx="3321050" cy="2720313"/>
            <wp:effectExtent l="0" t="0" r="0"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30034" cy="2727672"/>
                    </a:xfrm>
                    <a:prstGeom prst="rect">
                      <a:avLst/>
                    </a:prstGeom>
                    <a:noFill/>
                    <a:ln>
                      <a:noFill/>
                    </a:ln>
                  </pic:spPr>
                </pic:pic>
              </a:graphicData>
            </a:graphic>
          </wp:inline>
        </w:drawing>
      </w:r>
    </w:p>
    <w:p w14:paraId="18FE371E" w14:textId="07A18D81" w:rsidR="002B052D" w:rsidRDefault="002B052D" w:rsidP="002B052D">
      <w:pPr>
        <w:pStyle w:val="ac"/>
        <w:jc w:val="center"/>
        <w:rPr>
          <w:rFonts w:eastAsiaTheme="minorEastAsia"/>
          <w:b w:val="0"/>
          <w:bCs/>
          <w:u w:val="single"/>
          <w:lang w:val="en-US" w:eastAsia="ja-JP"/>
        </w:rPr>
      </w:pPr>
      <w:bookmarkStart w:id="4" w:name="_Ref61623275"/>
      <w:r>
        <w:t xml:space="preserve">Figure </w:t>
      </w:r>
      <w:r>
        <w:fldChar w:fldCharType="begin"/>
      </w:r>
      <w:r>
        <w:instrText xml:space="preserve"> SEQ Figure \* ARABIC </w:instrText>
      </w:r>
      <w:r>
        <w:fldChar w:fldCharType="separate"/>
      </w:r>
      <w:r>
        <w:rPr>
          <w:noProof/>
        </w:rPr>
        <w:t>5</w:t>
      </w:r>
      <w:r>
        <w:fldChar w:fldCharType="end"/>
      </w:r>
      <w:bookmarkEnd w:id="4"/>
      <w:r>
        <w:t xml:space="preserve"> Broadcast</w:t>
      </w:r>
      <w:r w:rsidRPr="002B052D">
        <w:t xml:space="preserve"> is used to send "a set of resource"</w:t>
      </w:r>
    </w:p>
    <w:p w14:paraId="01A5916B" w14:textId="77777777" w:rsidR="00224D8E" w:rsidRPr="002B052D" w:rsidRDefault="00224D8E" w:rsidP="00141C6A">
      <w:pPr>
        <w:rPr>
          <w:rFonts w:eastAsiaTheme="minorEastAsia"/>
          <w:b/>
          <w:bCs/>
          <w:u w:val="single"/>
          <w:lang w:val="en-US" w:eastAsia="ja-JP"/>
        </w:rPr>
      </w:pPr>
    </w:p>
    <w:p w14:paraId="02D64E76" w14:textId="0679B047" w:rsidR="00ED23EE" w:rsidRPr="007167A4" w:rsidRDefault="00FC02F0" w:rsidP="00ED23EE">
      <w:pPr>
        <w:rPr>
          <w:rFonts w:eastAsiaTheme="minorEastAsia"/>
          <w:b/>
          <w:bCs/>
          <w:u w:val="single"/>
          <w:lang w:val="en-US" w:eastAsia="ja-JP"/>
        </w:rPr>
      </w:pPr>
      <w:r>
        <w:rPr>
          <w:rFonts w:eastAsiaTheme="minorEastAsia"/>
          <w:b/>
          <w:bCs/>
          <w:u w:val="single"/>
          <w:lang w:val="en-US" w:eastAsia="ja-JP"/>
        </w:rPr>
        <w:t>Collided r</w:t>
      </w:r>
      <w:r w:rsidR="00ED23EE">
        <w:rPr>
          <w:rFonts w:eastAsiaTheme="minorEastAsia"/>
          <w:b/>
          <w:bCs/>
          <w:u w:val="single"/>
          <w:lang w:val="en-US" w:eastAsia="ja-JP"/>
        </w:rPr>
        <w:t>esources in the past</w:t>
      </w:r>
    </w:p>
    <w:p w14:paraId="474F0FC7" w14:textId="7B19E684" w:rsidR="00ED23EE" w:rsidRPr="00801C22" w:rsidRDefault="00AB2E20" w:rsidP="00D7377F">
      <w:pPr>
        <w:autoSpaceDE w:val="0"/>
        <w:autoSpaceDN w:val="0"/>
        <w:spacing w:after="0"/>
        <w:rPr>
          <w:lang w:eastAsia="ko-KR"/>
        </w:rPr>
      </w:pPr>
      <w:r>
        <w:rPr>
          <w:rFonts w:eastAsiaTheme="minorEastAsia"/>
          <w:lang w:val="en-US" w:eastAsia="ja-JP"/>
        </w:rPr>
        <w:t>"</w:t>
      </w:r>
      <w:r w:rsidR="000654EC" w:rsidRPr="00556F79">
        <w:rPr>
          <w:lang w:eastAsia="ko-KR"/>
        </w:rPr>
        <w:t>UE-A sends to UE-B the set of resource where the resource conflict is detected</w:t>
      </w:r>
      <w:r>
        <w:rPr>
          <w:lang w:eastAsia="ko-KR"/>
        </w:rPr>
        <w:t>"</w:t>
      </w:r>
      <w:r w:rsidR="006776D6">
        <w:rPr>
          <w:lang w:eastAsia="ko-KR"/>
        </w:rPr>
        <w:t xml:space="preserve"> is listed in </w:t>
      </w:r>
      <w:r w:rsidR="00087675">
        <w:rPr>
          <w:lang w:eastAsia="ko-KR"/>
        </w:rPr>
        <w:t xml:space="preserve">the </w:t>
      </w:r>
      <w:r w:rsidR="006776D6">
        <w:rPr>
          <w:lang w:eastAsia="ko-KR"/>
        </w:rPr>
        <w:t xml:space="preserve">conclusion. </w:t>
      </w:r>
      <w:r w:rsidR="00CB5716" w:rsidRPr="00CB5716">
        <w:rPr>
          <w:lang w:eastAsia="ko-KR"/>
        </w:rPr>
        <w:t>Half duplex</w:t>
      </w:r>
      <w:r w:rsidR="008C273E">
        <w:rPr>
          <w:lang w:eastAsia="ko-KR"/>
        </w:rPr>
        <w:t xml:space="preserve"> and </w:t>
      </w:r>
      <w:r w:rsidR="00CB5716" w:rsidRPr="00CB5716">
        <w:rPr>
          <w:lang w:eastAsia="ko-KR"/>
        </w:rPr>
        <w:t>post collision are indicated by PSFCH NACK was proposed</w:t>
      </w:r>
      <w:r w:rsidR="00CB5716">
        <w:rPr>
          <w:lang w:eastAsia="ko-KR"/>
        </w:rPr>
        <w:t xml:space="preserve"> [</w:t>
      </w:r>
      <w:r w:rsidR="00504AE8">
        <w:rPr>
          <w:lang w:eastAsia="ko-KR"/>
        </w:rPr>
        <w:t>3</w:t>
      </w:r>
      <w:r w:rsidR="00CB5716">
        <w:rPr>
          <w:lang w:eastAsia="ko-KR"/>
        </w:rPr>
        <w:t>].</w:t>
      </w:r>
      <w:r w:rsidR="00453512" w:rsidRPr="00453512">
        <w:rPr>
          <w:rFonts w:eastAsiaTheme="minorEastAsia"/>
          <w:lang w:val="en-US" w:eastAsia="ja-JP"/>
        </w:rPr>
        <w:t xml:space="preserve"> </w:t>
      </w:r>
      <w:r w:rsidR="009D3FF3">
        <w:rPr>
          <w:rFonts w:eastAsiaTheme="minorEastAsia"/>
          <w:lang w:val="en-US" w:eastAsia="ja-JP"/>
        </w:rPr>
        <w:t>H</w:t>
      </w:r>
      <w:r w:rsidR="00FC02F0">
        <w:rPr>
          <w:rFonts w:eastAsiaTheme="minorEastAsia"/>
          <w:lang w:val="en-US" w:eastAsia="ja-JP"/>
        </w:rPr>
        <w:t xml:space="preserve">ow to identify "the collision" is difficult and the future resource usage can be not in the collision because </w:t>
      </w:r>
      <w:r w:rsidR="00FB3C48">
        <w:rPr>
          <w:rFonts w:eastAsiaTheme="minorEastAsia"/>
          <w:lang w:val="en-US" w:eastAsia="ja-JP"/>
        </w:rPr>
        <w:t xml:space="preserve">retransmission </w:t>
      </w:r>
      <w:r w:rsidR="00FC02F0">
        <w:rPr>
          <w:rFonts w:eastAsiaTheme="minorEastAsia"/>
          <w:lang w:val="en-US" w:eastAsia="ja-JP"/>
        </w:rPr>
        <w:t xml:space="preserve">can </w:t>
      </w:r>
      <w:r w:rsidR="00FB3C48">
        <w:rPr>
          <w:rFonts w:eastAsiaTheme="minorEastAsia"/>
          <w:lang w:val="en-US" w:eastAsia="ja-JP"/>
        </w:rPr>
        <w:t xml:space="preserve">be different resources. </w:t>
      </w:r>
      <w:r w:rsidR="004F60A8">
        <w:rPr>
          <w:rFonts w:eastAsiaTheme="minorEastAsia"/>
          <w:lang w:val="en-US" w:eastAsia="ja-JP"/>
        </w:rPr>
        <w:t>When PSFCH is used to indicate half duplex and pos</w:t>
      </w:r>
      <w:r w:rsidR="002476DC">
        <w:rPr>
          <w:rFonts w:eastAsiaTheme="minorEastAsia"/>
          <w:lang w:val="en-US" w:eastAsia="ja-JP"/>
        </w:rPr>
        <w:t>t</w:t>
      </w:r>
      <w:r w:rsidR="004F60A8">
        <w:rPr>
          <w:rFonts w:eastAsiaTheme="minorEastAsia"/>
          <w:lang w:val="en-US" w:eastAsia="ja-JP"/>
        </w:rPr>
        <w:t xml:space="preserve"> collision, </w:t>
      </w:r>
      <w:r w:rsidR="002B4D37">
        <w:rPr>
          <w:rFonts w:eastAsiaTheme="minorEastAsia"/>
          <w:lang w:val="en-US" w:eastAsia="ja-JP"/>
        </w:rPr>
        <w:t xml:space="preserve">in order to </w:t>
      </w:r>
      <w:r w:rsidR="00752C32">
        <w:rPr>
          <w:rFonts w:eastAsiaTheme="minorEastAsia"/>
          <w:lang w:val="en-US" w:eastAsia="ja-JP"/>
        </w:rPr>
        <w:t xml:space="preserve">have gain, </w:t>
      </w:r>
      <w:r w:rsidR="002476DC">
        <w:rPr>
          <w:rFonts w:eastAsiaTheme="minorEastAsia"/>
          <w:lang w:val="en-US" w:eastAsia="ja-JP"/>
        </w:rPr>
        <w:t>multiple</w:t>
      </w:r>
      <w:r w:rsidR="002B4D37">
        <w:rPr>
          <w:rFonts w:eastAsiaTheme="minorEastAsia"/>
          <w:lang w:val="en-US" w:eastAsia="ja-JP"/>
        </w:rPr>
        <w:t xml:space="preserve"> PSFCH should be transmitted simulta</w:t>
      </w:r>
      <w:r>
        <w:rPr>
          <w:rFonts w:eastAsiaTheme="minorEastAsia"/>
          <w:lang w:val="en-US" w:eastAsia="ja-JP"/>
        </w:rPr>
        <w:t>neously</w:t>
      </w:r>
      <w:r w:rsidR="009165A4">
        <w:rPr>
          <w:rFonts w:eastAsiaTheme="minorEastAsia"/>
          <w:lang w:val="en-US" w:eastAsia="ja-JP"/>
        </w:rPr>
        <w:t>.</w:t>
      </w:r>
      <w:r w:rsidR="002476DC">
        <w:rPr>
          <w:rFonts w:eastAsiaTheme="minorEastAsia"/>
          <w:lang w:val="en-US" w:eastAsia="ja-JP"/>
        </w:rPr>
        <w:t xml:space="preserve"> </w:t>
      </w:r>
      <w:r w:rsidR="00BF327A">
        <w:rPr>
          <w:rFonts w:eastAsiaTheme="minorEastAsia"/>
          <w:lang w:val="en-US" w:eastAsia="ja-JP"/>
        </w:rPr>
        <w:t xml:space="preserve">The power of UE-A is enough or not should be </w:t>
      </w:r>
      <w:r w:rsidR="006605A9">
        <w:rPr>
          <w:rFonts w:eastAsiaTheme="minorEastAsia"/>
          <w:lang w:val="en-US" w:eastAsia="ja-JP"/>
        </w:rPr>
        <w:t>considered</w:t>
      </w:r>
      <w:r w:rsidR="00BF327A">
        <w:rPr>
          <w:rFonts w:eastAsiaTheme="minorEastAsia"/>
          <w:lang w:val="en-US" w:eastAsia="ja-JP"/>
        </w:rPr>
        <w:t>.</w:t>
      </w:r>
    </w:p>
    <w:p w14:paraId="0BDCEA5B" w14:textId="77777777" w:rsidR="00EB1ADD" w:rsidRDefault="00EB1ADD" w:rsidP="00EF587F">
      <w:pPr>
        <w:rPr>
          <w:rFonts w:eastAsiaTheme="minorEastAsia"/>
          <w:b/>
          <w:bCs/>
          <w:u w:val="single"/>
          <w:lang w:val="en-US" w:eastAsia="ja-JP"/>
        </w:rPr>
      </w:pPr>
    </w:p>
    <w:p w14:paraId="2AE5F246" w14:textId="19623599" w:rsidR="00EF587F" w:rsidRPr="007167A4" w:rsidRDefault="003B1ADF" w:rsidP="00EF587F">
      <w:pPr>
        <w:rPr>
          <w:rFonts w:eastAsiaTheme="minorEastAsia"/>
          <w:b/>
          <w:bCs/>
          <w:u w:val="single"/>
          <w:lang w:val="en-US" w:eastAsia="ja-JP"/>
        </w:rPr>
      </w:pPr>
      <w:r>
        <w:rPr>
          <w:rFonts w:eastAsiaTheme="minorEastAsia"/>
          <w:b/>
          <w:bCs/>
          <w:u w:val="single"/>
          <w:lang w:val="en-US" w:eastAsia="ja-JP"/>
        </w:rPr>
        <w:t xml:space="preserve">The source ID identification issue </w:t>
      </w:r>
    </w:p>
    <w:p w14:paraId="5666A2C6" w14:textId="675149EB" w:rsidR="00EF587F" w:rsidRDefault="00A739E9" w:rsidP="007213B2">
      <w:pPr>
        <w:rPr>
          <w:rFonts w:eastAsiaTheme="minorEastAsia"/>
          <w:b/>
          <w:bCs/>
          <w:u w:val="single"/>
          <w:lang w:val="en-US" w:eastAsia="ja-JP"/>
        </w:rPr>
      </w:pPr>
      <w:r>
        <w:rPr>
          <w:rFonts w:eastAsiaTheme="minorEastAsia"/>
          <w:lang w:val="en-US" w:eastAsia="ja-JP"/>
        </w:rPr>
        <w:t>T</w:t>
      </w:r>
      <w:r w:rsidR="00344E7A">
        <w:rPr>
          <w:rFonts w:eastAsiaTheme="minorEastAsia"/>
          <w:lang w:val="en-US" w:eastAsia="ja-JP"/>
        </w:rPr>
        <w:t xml:space="preserve">he source ID of </w:t>
      </w:r>
      <w:r w:rsidR="004D6AA1">
        <w:rPr>
          <w:rFonts w:eastAsiaTheme="minorEastAsia"/>
          <w:lang w:val="en-US" w:eastAsia="ja-JP"/>
        </w:rPr>
        <w:t xml:space="preserve">one link like </w:t>
      </w:r>
      <w:r w:rsidR="00344E7A">
        <w:rPr>
          <w:rFonts w:eastAsiaTheme="minorEastAsia"/>
          <w:lang w:val="en-US" w:eastAsia="ja-JP"/>
        </w:rPr>
        <w:t xml:space="preserve">groupcast and source ID of </w:t>
      </w:r>
      <w:r w:rsidR="004D6AA1">
        <w:rPr>
          <w:rFonts w:eastAsiaTheme="minorEastAsia"/>
          <w:lang w:val="en-US" w:eastAsia="ja-JP"/>
        </w:rPr>
        <w:t xml:space="preserve">the other link like </w:t>
      </w:r>
      <w:r w:rsidR="00344E7A">
        <w:rPr>
          <w:rFonts w:eastAsiaTheme="minorEastAsia"/>
          <w:lang w:val="en-US" w:eastAsia="ja-JP"/>
        </w:rPr>
        <w:t xml:space="preserve">unicast </w:t>
      </w:r>
      <w:r w:rsidR="002D425F">
        <w:rPr>
          <w:rFonts w:eastAsiaTheme="minorEastAsia"/>
          <w:lang w:val="en-US" w:eastAsia="ja-JP"/>
        </w:rPr>
        <w:t xml:space="preserve">of the same UE can </w:t>
      </w:r>
      <w:r w:rsidR="00344E7A">
        <w:rPr>
          <w:rFonts w:eastAsiaTheme="minorEastAsia"/>
          <w:lang w:val="en-US" w:eastAsia="ja-JP"/>
        </w:rPr>
        <w:t>be different</w:t>
      </w:r>
      <w:r w:rsidR="00500A7A">
        <w:rPr>
          <w:rFonts w:eastAsiaTheme="minorEastAsia"/>
          <w:lang w:val="en-US" w:eastAsia="ja-JP"/>
        </w:rPr>
        <w:t xml:space="preserve"> since</w:t>
      </w:r>
      <w:r w:rsidR="00E9651F">
        <w:rPr>
          <w:rFonts w:eastAsiaTheme="minorEastAsia"/>
          <w:lang w:val="en-US" w:eastAsia="ja-JP"/>
        </w:rPr>
        <w:t xml:space="preserve"> source ID might be different </w:t>
      </w:r>
      <w:r w:rsidR="004E5BD9">
        <w:rPr>
          <w:rFonts w:eastAsiaTheme="minorEastAsia"/>
          <w:lang w:val="en-US" w:eastAsia="ja-JP"/>
        </w:rPr>
        <w:t>for each of link</w:t>
      </w:r>
      <w:r w:rsidR="00344E7A">
        <w:rPr>
          <w:rFonts w:eastAsiaTheme="minorEastAsia"/>
          <w:lang w:val="en-US" w:eastAsia="ja-JP"/>
        </w:rPr>
        <w:t xml:space="preserve">. In this case, </w:t>
      </w:r>
      <w:r w:rsidR="002D425F">
        <w:rPr>
          <w:rFonts w:eastAsiaTheme="minorEastAsia"/>
          <w:lang w:val="en-US" w:eastAsia="ja-JP"/>
        </w:rPr>
        <w:t xml:space="preserve">the receiver UE cannot identify the same UE when </w:t>
      </w:r>
      <w:r w:rsidR="004D6AA1">
        <w:rPr>
          <w:rFonts w:eastAsiaTheme="minorEastAsia"/>
          <w:lang w:val="en-US" w:eastAsia="ja-JP"/>
        </w:rPr>
        <w:t xml:space="preserve">different links </w:t>
      </w:r>
      <w:r w:rsidR="002D425F">
        <w:rPr>
          <w:rFonts w:eastAsiaTheme="minorEastAsia"/>
          <w:lang w:val="en-US" w:eastAsia="ja-JP"/>
        </w:rPr>
        <w:t>are sent from the same UE.</w:t>
      </w:r>
      <w:r w:rsidR="00BD56DC">
        <w:rPr>
          <w:rFonts w:eastAsiaTheme="minorEastAsia"/>
          <w:lang w:val="en-US" w:eastAsia="ja-JP"/>
        </w:rPr>
        <w:t xml:space="preserve"> If </w:t>
      </w:r>
      <w:r w:rsidR="00377189">
        <w:rPr>
          <w:rFonts w:eastAsiaTheme="minorEastAsia"/>
          <w:lang w:val="en-US" w:eastAsia="ja-JP"/>
        </w:rPr>
        <w:t>UE-B reserves the resources for groupcast with different source ID</w:t>
      </w:r>
      <w:r w:rsidR="00A222B1">
        <w:rPr>
          <w:rFonts w:eastAsiaTheme="minorEastAsia"/>
          <w:lang w:val="en-US" w:eastAsia="ja-JP"/>
        </w:rPr>
        <w:t xml:space="preserve"> and</w:t>
      </w:r>
      <w:r w:rsidR="00377189">
        <w:rPr>
          <w:rFonts w:eastAsiaTheme="minorEastAsia"/>
          <w:lang w:val="en-US" w:eastAsia="ja-JP"/>
        </w:rPr>
        <w:t xml:space="preserve"> </w:t>
      </w:r>
      <w:r w:rsidR="00BD56DC">
        <w:rPr>
          <w:rFonts w:eastAsiaTheme="minorEastAsia"/>
          <w:lang w:val="en-US" w:eastAsia="ja-JP"/>
        </w:rPr>
        <w:t>UE-B is informed from UE-A as</w:t>
      </w:r>
      <w:r w:rsidR="00A222B1">
        <w:rPr>
          <w:rFonts w:eastAsiaTheme="minorEastAsia"/>
          <w:lang w:val="en-US" w:eastAsia="ja-JP"/>
        </w:rPr>
        <w:t xml:space="preserve"> the resource is</w:t>
      </w:r>
      <w:r w:rsidR="00BD56DC">
        <w:rPr>
          <w:rFonts w:eastAsiaTheme="minorEastAsia"/>
          <w:lang w:val="en-US" w:eastAsia="ja-JP"/>
        </w:rPr>
        <w:t xml:space="preserve"> “</w:t>
      </w:r>
      <w:r w:rsidR="00A5334C">
        <w:rPr>
          <w:rFonts w:eastAsiaTheme="minorEastAsia"/>
          <w:lang w:val="en-US" w:eastAsia="ja-JP"/>
        </w:rPr>
        <w:t>Not preferred</w:t>
      </w:r>
      <w:r w:rsidR="00416616">
        <w:rPr>
          <w:rFonts w:eastAsiaTheme="minorEastAsia"/>
          <w:lang w:val="en-US" w:eastAsia="ja-JP"/>
        </w:rPr>
        <w:t xml:space="preserve"> for unicast source ID</w:t>
      </w:r>
      <w:r w:rsidR="00BD56DC">
        <w:rPr>
          <w:rFonts w:eastAsiaTheme="minorEastAsia"/>
          <w:lang w:val="en-US" w:eastAsia="ja-JP"/>
        </w:rPr>
        <w:t>”</w:t>
      </w:r>
      <w:r w:rsidR="00A5334C">
        <w:rPr>
          <w:rFonts w:eastAsiaTheme="minorEastAsia"/>
          <w:lang w:val="en-US" w:eastAsia="ja-JP"/>
        </w:rPr>
        <w:t xml:space="preserve">, UE-B cannot know whether own reservation </w:t>
      </w:r>
      <w:r w:rsidR="00DB5907">
        <w:rPr>
          <w:rFonts w:eastAsiaTheme="minorEastAsia"/>
          <w:lang w:val="en-US" w:eastAsia="ja-JP"/>
        </w:rPr>
        <w:t xml:space="preserve">for groupcast </w:t>
      </w:r>
      <w:r w:rsidR="00A5334C">
        <w:rPr>
          <w:rFonts w:eastAsiaTheme="minorEastAsia"/>
          <w:lang w:val="en-US" w:eastAsia="ja-JP"/>
        </w:rPr>
        <w:t xml:space="preserve">is </w:t>
      </w:r>
      <w:r w:rsidR="00085346">
        <w:rPr>
          <w:rFonts w:eastAsiaTheme="minorEastAsia"/>
          <w:lang w:val="en-US" w:eastAsia="ja-JP"/>
        </w:rPr>
        <w:t>collided or not.</w:t>
      </w:r>
      <w:r w:rsidR="00F310C2">
        <w:rPr>
          <w:rFonts w:eastAsiaTheme="minorEastAsia"/>
          <w:lang w:val="en-US" w:eastAsia="ja-JP"/>
        </w:rPr>
        <w:t xml:space="preserve"> </w:t>
      </w:r>
      <w:r w:rsidR="00250413">
        <w:rPr>
          <w:rFonts w:eastAsiaTheme="minorEastAsia"/>
          <w:lang w:val="en-US" w:eastAsia="ja-JP"/>
        </w:rPr>
        <w:t xml:space="preserve">Therefore, if </w:t>
      </w:r>
      <w:r w:rsidR="00FB56E3">
        <w:rPr>
          <w:rFonts w:eastAsiaTheme="minorEastAsia"/>
          <w:lang w:val="en-US" w:eastAsia="ja-JP"/>
        </w:rPr>
        <w:t>dif</w:t>
      </w:r>
      <w:r w:rsidR="004D6AA1">
        <w:rPr>
          <w:rFonts w:eastAsiaTheme="minorEastAsia"/>
          <w:lang w:val="en-US" w:eastAsia="ja-JP"/>
        </w:rPr>
        <w:t>ferent links</w:t>
      </w:r>
      <w:r w:rsidR="00FB56E3">
        <w:rPr>
          <w:rFonts w:eastAsiaTheme="minorEastAsia"/>
          <w:lang w:val="en-US" w:eastAsia="ja-JP"/>
        </w:rPr>
        <w:t xml:space="preserve"> are used</w:t>
      </w:r>
      <w:r w:rsidR="00250413">
        <w:rPr>
          <w:rFonts w:eastAsiaTheme="minorEastAsia"/>
          <w:lang w:val="en-US" w:eastAsia="ja-JP"/>
        </w:rPr>
        <w:t xml:space="preserve">, </w:t>
      </w:r>
      <w:r w:rsidR="004D6AA1">
        <w:rPr>
          <w:rFonts w:eastAsiaTheme="minorEastAsia"/>
          <w:lang w:val="en-US" w:eastAsia="ja-JP"/>
        </w:rPr>
        <w:t>how to identify the same UE need to be handled</w:t>
      </w:r>
      <w:r w:rsidR="00956FB5">
        <w:rPr>
          <w:rFonts w:eastAsiaTheme="minorEastAsia"/>
          <w:lang w:val="en-US" w:eastAsia="ja-JP"/>
        </w:rPr>
        <w:t xml:space="preserve">. </w:t>
      </w:r>
    </w:p>
    <w:p w14:paraId="7171BA46" w14:textId="33464F56" w:rsidR="00EB1ADD" w:rsidRPr="00CB54C1" w:rsidRDefault="000167F0" w:rsidP="007213B2">
      <w:pPr>
        <w:rPr>
          <w:rFonts w:eastAsiaTheme="minorEastAsia"/>
          <w:b/>
          <w:bCs/>
          <w:u w:val="single"/>
          <w:lang w:val="en-US" w:eastAsia="ja-JP"/>
        </w:rPr>
      </w:pPr>
      <w:r>
        <w:rPr>
          <w:rFonts w:eastAsiaTheme="minorEastAsia"/>
          <w:b/>
          <w:bCs/>
          <w:lang w:val="en-US" w:eastAsia="ja-JP"/>
        </w:rPr>
        <w:t>Observation</w:t>
      </w:r>
      <w:r w:rsidR="00EB1ADD" w:rsidRPr="007A2C85">
        <w:rPr>
          <w:rFonts w:eastAsiaTheme="minorEastAsia"/>
          <w:b/>
          <w:bCs/>
          <w:lang w:val="en-US" w:eastAsia="ja-JP"/>
        </w:rPr>
        <w:t>:</w:t>
      </w:r>
      <w:r w:rsidRPr="000167F0">
        <w:rPr>
          <w:rFonts w:eastAsiaTheme="minorEastAsia"/>
          <w:lang w:val="en-US" w:eastAsia="ja-JP"/>
        </w:rPr>
        <w:t xml:space="preserve"> </w:t>
      </w:r>
      <w:r w:rsidR="00467400">
        <w:rPr>
          <w:rFonts w:eastAsiaTheme="minorEastAsia"/>
          <w:lang w:val="en-US" w:eastAsia="ja-JP"/>
        </w:rPr>
        <w:t xml:space="preserve">Some solution may be required </w:t>
      </w:r>
      <w:r w:rsidR="008731D4">
        <w:rPr>
          <w:rFonts w:eastAsiaTheme="minorEastAsia"/>
          <w:lang w:val="en-US" w:eastAsia="ja-JP"/>
        </w:rPr>
        <w:t>to identify the same UE when multiple links are used from the same UE</w:t>
      </w:r>
      <w:r w:rsidR="00587E07">
        <w:rPr>
          <w:rFonts w:eastAsiaTheme="minorEastAsia"/>
          <w:lang w:val="en-US" w:eastAsia="ja-JP"/>
        </w:rPr>
        <w:t>.</w:t>
      </w:r>
    </w:p>
    <w:p w14:paraId="39FE97E2" w14:textId="77777777" w:rsidR="00EB1ADD" w:rsidRPr="00CB54C1" w:rsidRDefault="00EB1ADD" w:rsidP="007213B2">
      <w:pPr>
        <w:rPr>
          <w:rFonts w:eastAsiaTheme="minorEastAsia"/>
          <w:b/>
          <w:bCs/>
          <w:u w:val="single"/>
          <w:lang w:val="en-US" w:eastAsia="ja-JP"/>
        </w:rPr>
      </w:pPr>
    </w:p>
    <w:p w14:paraId="2D8FE9E7" w14:textId="2A0C112E" w:rsidR="007213B2" w:rsidRPr="007167A4" w:rsidRDefault="00D556E3" w:rsidP="007213B2">
      <w:pPr>
        <w:rPr>
          <w:rFonts w:eastAsiaTheme="minorEastAsia"/>
          <w:b/>
          <w:bCs/>
          <w:u w:val="single"/>
          <w:lang w:val="en-US" w:eastAsia="ja-JP"/>
        </w:rPr>
      </w:pPr>
      <w:r w:rsidRPr="00D556E3">
        <w:rPr>
          <w:rFonts w:eastAsiaTheme="minorEastAsia"/>
          <w:b/>
          <w:bCs/>
          <w:u w:val="single"/>
          <w:lang w:val="en-US" w:eastAsia="ja-JP"/>
        </w:rPr>
        <w:t>Signaling of “a set of resources”</w:t>
      </w:r>
    </w:p>
    <w:p w14:paraId="7E87457F" w14:textId="6614C0FC" w:rsidR="00F5285B" w:rsidRDefault="00F6534E" w:rsidP="00141C6A">
      <w:pPr>
        <w:rPr>
          <w:rFonts w:eastAsiaTheme="minorEastAsia"/>
          <w:lang w:val="en-US" w:eastAsia="ja-JP"/>
        </w:rPr>
      </w:pPr>
      <w:r>
        <w:rPr>
          <w:rFonts w:eastAsiaTheme="minorEastAsia" w:hint="eastAsia"/>
          <w:lang w:val="en-US" w:eastAsia="ja-JP"/>
        </w:rPr>
        <w:t>I</w:t>
      </w:r>
      <w:r>
        <w:rPr>
          <w:rFonts w:eastAsiaTheme="minorEastAsia"/>
          <w:lang w:val="en-US" w:eastAsia="ja-JP"/>
        </w:rPr>
        <w:t xml:space="preserve">n last RAN1 meeting, following </w:t>
      </w:r>
      <w:r w:rsidR="004E2FE8">
        <w:rPr>
          <w:rFonts w:eastAsiaTheme="minorEastAsia"/>
          <w:lang w:val="en-US" w:eastAsia="ja-JP"/>
        </w:rPr>
        <w:t xml:space="preserve">candidates for signaling </w:t>
      </w:r>
      <w:r w:rsidR="00A51818">
        <w:rPr>
          <w:rFonts w:eastAsiaTheme="minorEastAsia"/>
          <w:lang w:val="en-US" w:eastAsia="ja-JP"/>
        </w:rPr>
        <w:t>were</w:t>
      </w:r>
      <w:r w:rsidR="004E2FE8">
        <w:rPr>
          <w:rFonts w:eastAsiaTheme="minorEastAsia"/>
          <w:lang w:val="en-US" w:eastAsia="ja-JP"/>
        </w:rPr>
        <w:t xml:space="preserve"> </w:t>
      </w:r>
      <w:r w:rsidR="00A51818">
        <w:rPr>
          <w:rFonts w:eastAsiaTheme="minorEastAsia"/>
          <w:lang w:val="en-US" w:eastAsia="ja-JP"/>
        </w:rPr>
        <w:t>discussed</w:t>
      </w:r>
      <w:r w:rsidR="000B37AF">
        <w:rPr>
          <w:rFonts w:eastAsiaTheme="minorEastAsia" w:hint="eastAsia"/>
          <w:lang w:val="en-US" w:eastAsia="ja-JP"/>
        </w:rPr>
        <w:t xml:space="preserve"> </w:t>
      </w:r>
      <w:r w:rsidR="00272E3F">
        <w:rPr>
          <w:rFonts w:eastAsiaTheme="minorEastAsia"/>
          <w:lang w:val="en-US" w:eastAsia="ja-JP"/>
        </w:rPr>
        <w:t>[2]</w:t>
      </w:r>
      <w:r w:rsidR="00D65FC6">
        <w:rPr>
          <w:rFonts w:eastAsiaTheme="minorEastAsia"/>
          <w:lang w:val="en-US" w:eastAsia="ja-JP"/>
        </w:rPr>
        <w:t>.</w:t>
      </w:r>
      <w:r w:rsidR="004E2FE8">
        <w:rPr>
          <w:rFonts w:eastAsiaTheme="minorEastAsia"/>
          <w:lang w:val="en-US" w:eastAsia="ja-JP"/>
        </w:rPr>
        <w:t xml:space="preserve"> </w:t>
      </w:r>
    </w:p>
    <w:tbl>
      <w:tblPr>
        <w:tblStyle w:val="afb"/>
        <w:tblW w:w="0" w:type="auto"/>
        <w:tblInd w:w="360" w:type="dxa"/>
        <w:tblLook w:val="04A0" w:firstRow="1" w:lastRow="0" w:firstColumn="1" w:lastColumn="0" w:noHBand="0" w:noVBand="1"/>
      </w:tblPr>
      <w:tblGrid>
        <w:gridCol w:w="9270"/>
      </w:tblGrid>
      <w:tr w:rsidR="0039624F" w14:paraId="7B4B9FA5" w14:textId="77777777" w:rsidTr="0039624F">
        <w:tc>
          <w:tcPr>
            <w:tcW w:w="9630" w:type="dxa"/>
          </w:tcPr>
          <w:p w14:paraId="1F3871FB" w14:textId="77777777" w:rsidR="0039624F" w:rsidRPr="002B052D" w:rsidRDefault="0039624F" w:rsidP="0039624F">
            <w:pPr>
              <w:pStyle w:val="aff3"/>
              <w:numPr>
                <w:ilvl w:val="0"/>
                <w:numId w:val="83"/>
              </w:numPr>
              <w:spacing w:after="0"/>
              <w:ind w:leftChars="0" w:left="851" w:hanging="425"/>
              <w:jc w:val="both"/>
              <w:rPr>
                <w:sz w:val="22"/>
              </w:rPr>
            </w:pPr>
            <w:r w:rsidRPr="002B052D">
              <w:rPr>
                <w:sz w:val="22"/>
              </w:rPr>
              <w:t>Option 1: MAC CE</w:t>
            </w:r>
          </w:p>
          <w:p w14:paraId="53797988" w14:textId="77777777" w:rsidR="0039624F" w:rsidRPr="002B052D" w:rsidRDefault="0039624F" w:rsidP="0039624F">
            <w:pPr>
              <w:pStyle w:val="aff3"/>
              <w:numPr>
                <w:ilvl w:val="0"/>
                <w:numId w:val="83"/>
              </w:numPr>
              <w:spacing w:after="0"/>
              <w:ind w:leftChars="0" w:left="851" w:hanging="425"/>
              <w:jc w:val="both"/>
              <w:rPr>
                <w:sz w:val="22"/>
              </w:rPr>
            </w:pPr>
            <w:r w:rsidRPr="002B052D">
              <w:rPr>
                <w:sz w:val="22"/>
              </w:rPr>
              <w:t xml:space="preserve">Option 2: PC5-RRC </w:t>
            </w:r>
            <w:proofErr w:type="spellStart"/>
            <w:r w:rsidRPr="002B052D">
              <w:rPr>
                <w:sz w:val="22"/>
              </w:rPr>
              <w:t>signaling</w:t>
            </w:r>
            <w:proofErr w:type="spellEnd"/>
            <w:r w:rsidRPr="002B052D">
              <w:rPr>
                <w:sz w:val="22"/>
              </w:rPr>
              <w:t xml:space="preserve"> </w:t>
            </w:r>
          </w:p>
          <w:p w14:paraId="76383DF4" w14:textId="77777777" w:rsidR="0039624F" w:rsidRPr="002B052D" w:rsidRDefault="0039624F" w:rsidP="0039624F">
            <w:pPr>
              <w:pStyle w:val="aff3"/>
              <w:numPr>
                <w:ilvl w:val="0"/>
                <w:numId w:val="83"/>
              </w:numPr>
              <w:spacing w:after="0"/>
              <w:ind w:leftChars="0" w:left="851" w:hanging="425"/>
              <w:jc w:val="both"/>
              <w:rPr>
                <w:sz w:val="22"/>
              </w:rPr>
            </w:pPr>
            <w:r w:rsidRPr="002B052D">
              <w:rPr>
                <w:sz w:val="22"/>
              </w:rPr>
              <w:t>Option 3: New 2nd SCI format</w:t>
            </w:r>
          </w:p>
          <w:p w14:paraId="66ADBAE4" w14:textId="77777777" w:rsidR="0039624F" w:rsidRPr="002B052D" w:rsidRDefault="0039624F" w:rsidP="0039624F">
            <w:pPr>
              <w:pStyle w:val="aff3"/>
              <w:numPr>
                <w:ilvl w:val="0"/>
                <w:numId w:val="83"/>
              </w:numPr>
              <w:spacing w:after="0"/>
              <w:ind w:leftChars="0" w:left="851" w:hanging="425"/>
              <w:jc w:val="both"/>
              <w:rPr>
                <w:sz w:val="22"/>
              </w:rPr>
            </w:pPr>
            <w:r w:rsidRPr="002B052D">
              <w:rPr>
                <w:sz w:val="22"/>
              </w:rPr>
              <w:t>Option 4: PSCCH</w:t>
            </w:r>
          </w:p>
          <w:p w14:paraId="31E7A368" w14:textId="77777777" w:rsidR="0039624F" w:rsidRPr="002B052D" w:rsidRDefault="0039624F" w:rsidP="0039624F">
            <w:pPr>
              <w:pStyle w:val="aff3"/>
              <w:numPr>
                <w:ilvl w:val="0"/>
                <w:numId w:val="83"/>
              </w:numPr>
              <w:spacing w:after="0"/>
              <w:ind w:leftChars="0" w:left="851" w:hanging="425"/>
              <w:jc w:val="both"/>
              <w:rPr>
                <w:sz w:val="22"/>
              </w:rPr>
            </w:pPr>
            <w:r w:rsidRPr="002B052D">
              <w:rPr>
                <w:sz w:val="22"/>
              </w:rPr>
              <w:t>Option 5: PSFCH</w:t>
            </w:r>
          </w:p>
          <w:p w14:paraId="46385CC4" w14:textId="6AEFF6DF" w:rsidR="0039624F" w:rsidRPr="002B052D" w:rsidRDefault="0039624F" w:rsidP="002B052D">
            <w:pPr>
              <w:pStyle w:val="aff3"/>
              <w:numPr>
                <w:ilvl w:val="0"/>
                <w:numId w:val="83"/>
              </w:numPr>
              <w:spacing w:after="0"/>
              <w:ind w:leftChars="0" w:left="851" w:hanging="425"/>
              <w:jc w:val="both"/>
              <w:rPr>
                <w:sz w:val="22"/>
              </w:rPr>
            </w:pPr>
            <w:r w:rsidRPr="002B052D">
              <w:rPr>
                <w:sz w:val="22"/>
              </w:rPr>
              <w:t xml:space="preserve">Option 6: Others (please </w:t>
            </w:r>
            <w:r w:rsidRPr="0039624F">
              <w:rPr>
                <w:sz w:val="22"/>
              </w:rPr>
              <w:t>specify</w:t>
            </w:r>
            <w:r w:rsidRPr="002B052D">
              <w:rPr>
                <w:sz w:val="22"/>
              </w:rPr>
              <w:t xml:space="preserve"> it)</w:t>
            </w:r>
          </w:p>
        </w:tc>
      </w:tr>
    </w:tbl>
    <w:p w14:paraId="2B26905E" w14:textId="77777777" w:rsidR="0039624F" w:rsidRDefault="0039624F" w:rsidP="002B052D">
      <w:pPr>
        <w:pStyle w:val="aff3"/>
        <w:ind w:leftChars="0" w:left="360"/>
        <w:rPr>
          <w:rFonts w:eastAsiaTheme="minorEastAsia"/>
          <w:lang w:val="en-US" w:eastAsia="ja-JP"/>
        </w:rPr>
      </w:pPr>
    </w:p>
    <w:p w14:paraId="37BF5392" w14:textId="1D862D05" w:rsidR="000463F3" w:rsidRDefault="00184EC6" w:rsidP="004E2FE8">
      <w:pPr>
        <w:rPr>
          <w:rFonts w:eastAsiaTheme="minorEastAsia"/>
          <w:lang w:val="en-US" w:eastAsia="ja-JP"/>
        </w:rPr>
      </w:pPr>
      <w:r>
        <w:rPr>
          <w:rFonts w:eastAsiaTheme="minorEastAsia"/>
          <w:lang w:val="en-US" w:eastAsia="ja-JP"/>
        </w:rPr>
        <w:t xml:space="preserve">The new physical channel has large impact on the specification. </w:t>
      </w:r>
      <w:r w:rsidR="000463F3">
        <w:rPr>
          <w:rFonts w:eastAsiaTheme="minorEastAsia"/>
          <w:lang w:val="en-US" w:eastAsia="ja-JP"/>
        </w:rPr>
        <w:t xml:space="preserve">It should be avoided. </w:t>
      </w:r>
      <w:r w:rsidR="00174E7F" w:rsidRPr="00174E7F">
        <w:rPr>
          <w:rFonts w:eastAsiaTheme="minorEastAsia"/>
          <w:lang w:val="en-US" w:eastAsia="ja-JP"/>
        </w:rPr>
        <w:t>PC5-RRC is limited to unicast</w:t>
      </w:r>
      <w:r w:rsidR="000463F3">
        <w:rPr>
          <w:rFonts w:eastAsiaTheme="minorEastAsia"/>
          <w:lang w:val="en-US" w:eastAsia="ja-JP"/>
        </w:rPr>
        <w:t xml:space="preserve">. Therefore, if groupcast or broadcast is supported, </w:t>
      </w:r>
      <w:r w:rsidR="002923B2">
        <w:rPr>
          <w:rFonts w:eastAsiaTheme="minorEastAsia"/>
          <w:lang w:val="en-US" w:eastAsia="ja-JP"/>
        </w:rPr>
        <w:t>PC5-RRC is not the candidate</w:t>
      </w:r>
      <w:r w:rsidR="000463F3">
        <w:rPr>
          <w:rFonts w:eastAsiaTheme="minorEastAsia"/>
          <w:lang w:val="en-US" w:eastAsia="ja-JP"/>
        </w:rPr>
        <w:t>.</w:t>
      </w:r>
      <w:r w:rsidR="00174E7F">
        <w:rPr>
          <w:rFonts w:eastAsiaTheme="minorEastAsia"/>
          <w:lang w:val="en-US" w:eastAsia="ja-JP"/>
        </w:rPr>
        <w:t xml:space="preserve"> </w:t>
      </w:r>
      <w:r w:rsidR="004D5EBB">
        <w:rPr>
          <w:rFonts w:eastAsiaTheme="minorEastAsia"/>
          <w:lang w:val="en-US" w:eastAsia="ja-JP"/>
        </w:rPr>
        <w:t>T</w:t>
      </w:r>
      <w:r w:rsidR="004D5EBB" w:rsidRPr="004D5EBB">
        <w:rPr>
          <w:rFonts w:eastAsiaTheme="minorEastAsia"/>
          <w:lang w:val="en-US" w:eastAsia="ja-JP"/>
        </w:rPr>
        <w:t xml:space="preserve">he signaling </w:t>
      </w:r>
      <w:r w:rsidR="00CB211F">
        <w:rPr>
          <w:rFonts w:eastAsiaTheme="minorEastAsia"/>
          <w:lang w:val="en-US" w:eastAsia="ja-JP"/>
        </w:rPr>
        <w:t xml:space="preserve">layer </w:t>
      </w:r>
      <w:r w:rsidR="004D5EBB">
        <w:rPr>
          <w:rFonts w:eastAsiaTheme="minorEastAsia"/>
          <w:lang w:val="en-US" w:eastAsia="ja-JP"/>
        </w:rPr>
        <w:t>should</w:t>
      </w:r>
      <w:r w:rsidR="004D5EBB" w:rsidRPr="004D5EBB">
        <w:rPr>
          <w:rFonts w:eastAsiaTheme="minorEastAsia"/>
          <w:lang w:val="en-US" w:eastAsia="ja-JP"/>
        </w:rPr>
        <w:t xml:space="preserve"> be </w:t>
      </w:r>
      <w:r w:rsidR="008159E9">
        <w:rPr>
          <w:rFonts w:eastAsiaTheme="minorEastAsia"/>
          <w:lang w:val="en-US" w:eastAsia="ja-JP"/>
        </w:rPr>
        <w:t>decided after the conclusion on how/what type of the information is exchanged</w:t>
      </w:r>
      <w:r w:rsidR="004D5EBB" w:rsidRPr="004D5EBB">
        <w:rPr>
          <w:rFonts w:eastAsiaTheme="minorEastAsia"/>
          <w:lang w:val="en-US" w:eastAsia="ja-JP"/>
        </w:rPr>
        <w:t>.</w:t>
      </w:r>
    </w:p>
    <w:p w14:paraId="5B7F97AB" w14:textId="6E24782C" w:rsidR="00587E07" w:rsidRDefault="00587E07" w:rsidP="004E2FE8">
      <w:pPr>
        <w:rPr>
          <w:rFonts w:eastAsiaTheme="minor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sidR="00266A75">
        <w:rPr>
          <w:rFonts w:eastAsiaTheme="minorEastAsia"/>
          <w:b/>
          <w:bCs/>
          <w:lang w:val="en-US" w:eastAsia="ja-JP"/>
        </w:rPr>
        <w:t>3</w:t>
      </w:r>
      <w:r w:rsidRPr="007A2C85">
        <w:rPr>
          <w:rFonts w:eastAsiaTheme="minorEastAsia"/>
          <w:b/>
          <w:bCs/>
          <w:lang w:val="en-US" w:eastAsia="ja-JP"/>
        </w:rPr>
        <w:t>:</w:t>
      </w:r>
      <w:r w:rsidRPr="00587E07">
        <w:rPr>
          <w:rFonts w:eastAsiaTheme="minorEastAsia"/>
          <w:lang w:val="en-US" w:eastAsia="ja-JP"/>
        </w:rPr>
        <w:t xml:space="preserve"> </w:t>
      </w:r>
      <w:r>
        <w:rPr>
          <w:rFonts w:eastAsiaTheme="minorEastAsia"/>
          <w:lang w:val="en-US" w:eastAsia="ja-JP"/>
        </w:rPr>
        <w:t>T</w:t>
      </w:r>
      <w:r w:rsidRPr="004D5EBB">
        <w:rPr>
          <w:rFonts w:eastAsiaTheme="minorEastAsia"/>
          <w:lang w:val="en-US" w:eastAsia="ja-JP"/>
        </w:rPr>
        <w:t xml:space="preserve">he signaling </w:t>
      </w:r>
      <w:r w:rsidR="00CB211F">
        <w:rPr>
          <w:rFonts w:eastAsiaTheme="minorEastAsia"/>
          <w:lang w:val="en-US" w:eastAsia="ja-JP"/>
        </w:rPr>
        <w:t xml:space="preserve">layer </w:t>
      </w:r>
      <w:r>
        <w:rPr>
          <w:rFonts w:eastAsiaTheme="minorEastAsia"/>
          <w:lang w:val="en-US" w:eastAsia="ja-JP"/>
        </w:rPr>
        <w:t>should</w:t>
      </w:r>
      <w:r w:rsidRPr="004D5EBB">
        <w:rPr>
          <w:rFonts w:eastAsiaTheme="minorEastAsia"/>
          <w:lang w:val="en-US" w:eastAsia="ja-JP"/>
        </w:rPr>
        <w:t xml:space="preserve"> be </w:t>
      </w:r>
      <w:r w:rsidR="00CB211F">
        <w:rPr>
          <w:rFonts w:eastAsiaTheme="minorEastAsia"/>
          <w:lang w:val="en-US" w:eastAsia="ja-JP"/>
        </w:rPr>
        <w:t>decided after the conclusion on how/what type of the information is exchanged</w:t>
      </w:r>
      <w:r w:rsidRPr="004D5EBB">
        <w:rPr>
          <w:rFonts w:eastAsiaTheme="minorEastAsia"/>
          <w:lang w:val="en-US" w:eastAsia="ja-JP"/>
        </w:rPr>
        <w:t>.</w:t>
      </w:r>
    </w:p>
    <w:p w14:paraId="2A4CAB33" w14:textId="77777777" w:rsidR="00587E07" w:rsidRPr="00266A75" w:rsidRDefault="00587E07" w:rsidP="004E2FE8">
      <w:pPr>
        <w:rPr>
          <w:rFonts w:eastAsiaTheme="minorEastAsia"/>
          <w:lang w:val="en-US" w:eastAsia="ja-JP"/>
        </w:rPr>
      </w:pPr>
    </w:p>
    <w:p w14:paraId="736FD111" w14:textId="369812F9" w:rsidR="003A160E" w:rsidRPr="007167A4" w:rsidRDefault="000F5440" w:rsidP="003A160E">
      <w:pPr>
        <w:rPr>
          <w:rFonts w:eastAsiaTheme="minorEastAsia"/>
          <w:b/>
          <w:bCs/>
          <w:u w:val="single"/>
          <w:lang w:val="en-US" w:eastAsia="ja-JP"/>
        </w:rPr>
      </w:pPr>
      <w:r w:rsidRPr="000F5440">
        <w:rPr>
          <w:rFonts w:eastAsiaTheme="minorEastAsia"/>
          <w:b/>
          <w:bCs/>
          <w:u w:val="single"/>
          <w:lang w:val="en-US" w:eastAsia="ja-JP"/>
        </w:rPr>
        <w:t>Relation between “a set of resources” and resource pool</w:t>
      </w:r>
    </w:p>
    <w:p w14:paraId="2DC626CE" w14:textId="68651D38" w:rsidR="00D6752D" w:rsidRDefault="00F22541" w:rsidP="00141C6A">
      <w:pPr>
        <w:rPr>
          <w:rFonts w:eastAsiaTheme="minorEastAsia"/>
          <w:lang w:val="en-US" w:eastAsia="ja-JP"/>
        </w:rPr>
      </w:pPr>
      <w:r>
        <w:rPr>
          <w:rFonts w:eastAsiaTheme="minorEastAsia"/>
          <w:lang w:val="en-US" w:eastAsia="ja-JP"/>
        </w:rPr>
        <w:t>We think</w:t>
      </w:r>
      <w:r w:rsidR="00523C6F">
        <w:rPr>
          <w:rFonts w:eastAsiaTheme="minorEastAsia"/>
          <w:lang w:val="en-US" w:eastAsia="ja-JP"/>
        </w:rPr>
        <w:t xml:space="preserve"> resource pools </w:t>
      </w:r>
      <w:r>
        <w:rPr>
          <w:rFonts w:eastAsiaTheme="minorEastAsia"/>
          <w:lang w:val="en-US" w:eastAsia="ja-JP"/>
        </w:rPr>
        <w:t>could be separated between pedestrian and vehicles in Release 17. Multiple carriers of sidelink may be supported.</w:t>
      </w:r>
      <w:r w:rsidR="00523C6F">
        <w:rPr>
          <w:rFonts w:eastAsiaTheme="minorEastAsia"/>
          <w:lang w:val="en-US" w:eastAsia="ja-JP"/>
        </w:rPr>
        <w:t xml:space="preserve"> </w:t>
      </w:r>
      <w:r w:rsidR="00523C6F" w:rsidRPr="00523C6F">
        <w:rPr>
          <w:rFonts w:eastAsiaTheme="minorEastAsia"/>
          <w:lang w:val="en-US" w:eastAsia="ja-JP"/>
        </w:rPr>
        <w:t>Then, if UE-B configured multiple resource pools, UE-A indicates “a set of resources</w:t>
      </w:r>
      <w:r w:rsidR="00672E92">
        <w:rPr>
          <w:rFonts w:eastAsiaTheme="minorEastAsia"/>
          <w:lang w:val="en-US" w:eastAsia="ja-JP"/>
        </w:rPr>
        <w:t>”</w:t>
      </w:r>
      <w:r w:rsidR="00523C6F" w:rsidRPr="00523C6F">
        <w:rPr>
          <w:rFonts w:eastAsiaTheme="minorEastAsia"/>
          <w:lang w:val="en-US" w:eastAsia="ja-JP"/>
        </w:rPr>
        <w:t xml:space="preserve"> with </w:t>
      </w:r>
      <w:proofErr w:type="spellStart"/>
      <w:r w:rsidR="00523C6F" w:rsidRPr="00523C6F">
        <w:rPr>
          <w:rFonts w:eastAsiaTheme="minorEastAsia"/>
          <w:lang w:val="en-US" w:eastAsia="ja-JP"/>
        </w:rPr>
        <w:t>sl-ResourcePoolID</w:t>
      </w:r>
      <w:proofErr w:type="spellEnd"/>
      <w:r w:rsidR="00A81259">
        <w:rPr>
          <w:rFonts w:eastAsiaTheme="minorEastAsia"/>
          <w:lang w:val="en-US" w:eastAsia="ja-JP"/>
        </w:rPr>
        <w:t xml:space="preserve"> </w:t>
      </w:r>
      <w:r>
        <w:rPr>
          <w:rFonts w:eastAsiaTheme="minorEastAsia"/>
          <w:lang w:val="en-US" w:eastAsia="ja-JP"/>
        </w:rPr>
        <w:t>would be</w:t>
      </w:r>
      <w:r w:rsidR="00A81259">
        <w:rPr>
          <w:rFonts w:eastAsiaTheme="minorEastAsia"/>
          <w:lang w:val="en-US" w:eastAsia="ja-JP"/>
        </w:rPr>
        <w:t xml:space="preserve"> useful. </w:t>
      </w:r>
    </w:p>
    <w:p w14:paraId="79491BE4" w14:textId="6CA5CADF" w:rsidR="000919E3" w:rsidRPr="007167A4" w:rsidRDefault="000919E3" w:rsidP="000919E3">
      <w:pPr>
        <w:rPr>
          <w:rFonts w:eastAsiaTheme="minorEastAsia"/>
          <w:b/>
          <w:bCs/>
          <w:u w:val="single"/>
          <w:lang w:val="en-US" w:eastAsia="ja-JP"/>
        </w:rPr>
      </w:pPr>
    </w:p>
    <w:p w14:paraId="39E60888" w14:textId="08231298" w:rsidR="00F5285B" w:rsidRPr="00CB54C1" w:rsidRDefault="00587E07" w:rsidP="00141C6A">
      <w:pPr>
        <w:rPr>
          <w:rFonts w:eastAsiaTheme="minor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sidR="00266A75">
        <w:rPr>
          <w:rFonts w:eastAsiaTheme="minorEastAsia"/>
          <w:b/>
          <w:bCs/>
          <w:lang w:val="en-US" w:eastAsia="ja-JP"/>
        </w:rPr>
        <w:t>4</w:t>
      </w:r>
      <w:r w:rsidRPr="007A2C85">
        <w:rPr>
          <w:rFonts w:eastAsiaTheme="minorEastAsia"/>
          <w:b/>
          <w:bCs/>
          <w:lang w:val="en-US" w:eastAsia="ja-JP"/>
        </w:rPr>
        <w:t>:</w:t>
      </w:r>
      <w:r w:rsidR="00672E92" w:rsidRPr="00672E92">
        <w:rPr>
          <w:rFonts w:eastAsiaTheme="minorEastAsia"/>
          <w:lang w:val="en-US" w:eastAsia="ja-JP"/>
        </w:rPr>
        <w:t xml:space="preserve"> </w:t>
      </w:r>
      <w:r w:rsidR="00672E92">
        <w:rPr>
          <w:rFonts w:eastAsiaTheme="minorEastAsia"/>
          <w:lang w:val="en-US" w:eastAsia="ja-JP"/>
        </w:rPr>
        <w:t>If</w:t>
      </w:r>
      <w:r w:rsidR="00672E92" w:rsidRPr="00523C6F">
        <w:rPr>
          <w:rFonts w:eastAsiaTheme="minorEastAsia"/>
          <w:lang w:val="en-US" w:eastAsia="ja-JP"/>
        </w:rPr>
        <w:t xml:space="preserve"> UE-B configured multiple resource pools, UE-A indicates “a set of resources</w:t>
      </w:r>
      <w:r w:rsidR="00672E92">
        <w:rPr>
          <w:rFonts w:eastAsiaTheme="minorEastAsia"/>
          <w:lang w:val="en-US" w:eastAsia="ja-JP"/>
        </w:rPr>
        <w:t>”</w:t>
      </w:r>
      <w:r w:rsidR="00672E92" w:rsidRPr="00523C6F">
        <w:rPr>
          <w:rFonts w:eastAsiaTheme="minorEastAsia"/>
          <w:lang w:val="en-US" w:eastAsia="ja-JP"/>
        </w:rPr>
        <w:t xml:space="preserve"> with </w:t>
      </w:r>
      <w:proofErr w:type="spellStart"/>
      <w:r w:rsidR="00672E92" w:rsidRPr="00523C6F">
        <w:rPr>
          <w:rFonts w:eastAsiaTheme="minorEastAsia"/>
          <w:lang w:val="en-US" w:eastAsia="ja-JP"/>
        </w:rPr>
        <w:t>sl-ResourcePoolID</w:t>
      </w:r>
      <w:proofErr w:type="spellEnd"/>
      <w:r w:rsidR="00672E92">
        <w:rPr>
          <w:rFonts w:eastAsiaTheme="minorEastAsia"/>
          <w:lang w:val="en-US" w:eastAsia="ja-JP"/>
        </w:rPr>
        <w:t>.</w:t>
      </w:r>
    </w:p>
    <w:p w14:paraId="1F7167DD" w14:textId="77777777" w:rsidR="004528E4" w:rsidRPr="00266A75" w:rsidRDefault="004528E4" w:rsidP="00005A8C">
      <w:pPr>
        <w:rPr>
          <w:rFonts w:eastAsiaTheme="minorEastAsia"/>
          <w:lang w:val="en-US" w:eastAsia="ja-JP"/>
        </w:rPr>
      </w:pPr>
    </w:p>
    <w:p w14:paraId="75791AE2" w14:textId="0E3D5ABD" w:rsidR="00005A8C" w:rsidRPr="000634F6" w:rsidRDefault="00590ECF" w:rsidP="00005A8C">
      <w:pPr>
        <w:rPr>
          <w:rFonts w:eastAsiaTheme="minorEastAsia"/>
          <w:b/>
          <w:bCs/>
          <w:u w:val="single"/>
          <w:lang w:val="en-US" w:eastAsia="ja-JP"/>
        </w:rPr>
      </w:pPr>
      <w:r>
        <w:rPr>
          <w:rFonts w:eastAsiaTheme="minorEastAsia"/>
          <w:b/>
          <w:bCs/>
          <w:u w:val="single"/>
          <w:lang w:val="en-US" w:eastAsia="ja-JP"/>
        </w:rPr>
        <w:t xml:space="preserve">Resource pool sharing between UE with/without </w:t>
      </w:r>
      <w:r w:rsidR="00AE370E" w:rsidRPr="000634F6">
        <w:rPr>
          <w:rFonts w:eastAsiaTheme="minorEastAsia"/>
          <w:b/>
          <w:bCs/>
          <w:u w:val="single"/>
          <w:lang w:val="en-US" w:eastAsia="ja-JP"/>
        </w:rPr>
        <w:t>inter UE coordination</w:t>
      </w:r>
      <w:r w:rsidR="00E07AE8">
        <w:rPr>
          <w:rFonts w:eastAsiaTheme="minorEastAsia"/>
          <w:b/>
          <w:bCs/>
          <w:u w:val="single"/>
          <w:lang w:val="en-US" w:eastAsia="ja-JP"/>
        </w:rPr>
        <w:t xml:space="preserve"> operation</w:t>
      </w:r>
    </w:p>
    <w:p w14:paraId="01BB3C92" w14:textId="333A894F" w:rsidR="0038643A" w:rsidRDefault="0010391B" w:rsidP="00971A75">
      <w:pPr>
        <w:rPr>
          <w:rFonts w:eastAsiaTheme="minorEastAsia" w:cs="Arial"/>
          <w:lang w:eastAsia="ja-JP"/>
        </w:rPr>
      </w:pPr>
      <w:r>
        <w:rPr>
          <w:rFonts w:eastAsiaTheme="minorEastAsia" w:cs="Arial"/>
          <w:lang w:eastAsia="ja-JP"/>
        </w:rPr>
        <w:t>To share larger resource pool among different use cases has the merit to avoid resource fragmentation. It is one of the reason</w:t>
      </w:r>
      <w:r w:rsidR="00882A6D">
        <w:rPr>
          <w:rFonts w:eastAsiaTheme="minorEastAsia" w:cs="Arial"/>
          <w:lang w:eastAsia="ja-JP"/>
        </w:rPr>
        <w:t>s</w:t>
      </w:r>
      <w:r>
        <w:rPr>
          <w:rFonts w:eastAsiaTheme="minorEastAsia" w:cs="Arial"/>
          <w:lang w:eastAsia="ja-JP"/>
        </w:rPr>
        <w:t xml:space="preserve"> to share the resource pool among unicast, groupcast and broadcast. </w:t>
      </w:r>
      <w:r w:rsidR="00A040F4">
        <w:rPr>
          <w:rFonts w:eastAsiaTheme="minorEastAsia" w:cs="Arial"/>
          <w:lang w:eastAsia="ja-JP"/>
        </w:rPr>
        <w:t>Similarly, e</w:t>
      </w:r>
      <w:r>
        <w:rPr>
          <w:rFonts w:eastAsiaTheme="minorEastAsia" w:cs="Arial"/>
          <w:lang w:eastAsia="ja-JP"/>
        </w:rPr>
        <w:t>ven when UE with inter UE coordination capability is introduced, the same resource pool can be shared with Release 16 UEs is useful to avoid resource fragmentation</w:t>
      </w:r>
      <w:r w:rsidR="00301A74">
        <w:rPr>
          <w:rFonts w:eastAsiaTheme="minorEastAsia" w:cs="Arial"/>
          <w:lang w:eastAsia="ja-JP"/>
        </w:rPr>
        <w:t xml:space="preserve"> </w:t>
      </w:r>
      <w:proofErr w:type="gramStart"/>
      <w:r w:rsidR="00301A74">
        <w:rPr>
          <w:rFonts w:eastAsiaTheme="minorEastAsia" w:cs="Arial"/>
          <w:lang w:eastAsia="ja-JP"/>
        </w:rPr>
        <w:t>and also</w:t>
      </w:r>
      <w:proofErr w:type="gramEnd"/>
      <w:r w:rsidR="00301A74">
        <w:rPr>
          <w:rFonts w:eastAsiaTheme="minorEastAsia" w:cs="Arial"/>
          <w:lang w:eastAsia="ja-JP"/>
        </w:rPr>
        <w:t xml:space="preserve"> backward compatibility</w:t>
      </w:r>
      <w:r>
        <w:rPr>
          <w:rFonts w:eastAsiaTheme="minorEastAsia" w:cs="Arial"/>
          <w:lang w:eastAsia="ja-JP"/>
        </w:rPr>
        <w:t xml:space="preserve">. </w:t>
      </w:r>
      <w:r w:rsidR="002F6975">
        <w:rPr>
          <w:rFonts w:eastAsiaTheme="minorEastAsia" w:cs="Arial"/>
          <w:lang w:eastAsia="ja-JP"/>
        </w:rPr>
        <w:t>Therefore, we propose following.</w:t>
      </w:r>
    </w:p>
    <w:p w14:paraId="41E8B68A" w14:textId="71336FBF" w:rsidR="002F6975" w:rsidRPr="00071A76" w:rsidRDefault="002F6975" w:rsidP="00971A75">
      <w:pPr>
        <w:rPr>
          <w:rFonts w:eastAsiaTheme="minorEastAsia"/>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Pr>
          <w:rFonts w:eastAsiaTheme="minorEastAsia"/>
          <w:b/>
          <w:bCs/>
          <w:lang w:val="en-US" w:eastAsia="ja-JP"/>
        </w:rPr>
        <w:t xml:space="preserve"> </w:t>
      </w:r>
      <w:r w:rsidR="00266A75">
        <w:rPr>
          <w:rFonts w:eastAsiaTheme="minorEastAsia"/>
          <w:b/>
          <w:bCs/>
          <w:lang w:val="en-US" w:eastAsia="ja-JP"/>
        </w:rPr>
        <w:t>5</w:t>
      </w:r>
      <w:r w:rsidRPr="00554962">
        <w:rPr>
          <w:rFonts w:eastAsiaTheme="minorEastAsia"/>
          <w:b/>
          <w:bCs/>
          <w:lang w:val="en-US" w:eastAsia="ja-JP"/>
        </w:rPr>
        <w:t>:</w:t>
      </w:r>
      <w:r>
        <w:rPr>
          <w:rFonts w:eastAsiaTheme="minorEastAsia"/>
          <w:b/>
          <w:bCs/>
          <w:lang w:val="en-US" w:eastAsia="ja-JP"/>
        </w:rPr>
        <w:t xml:space="preserve"> </w:t>
      </w:r>
      <w:r w:rsidR="00D82DDD" w:rsidRPr="00282A4C">
        <w:rPr>
          <w:rFonts w:eastAsiaTheme="minorEastAsia"/>
          <w:lang w:val="en-US" w:eastAsia="ja-JP"/>
        </w:rPr>
        <w:t xml:space="preserve">UE with inter-UE coordination operation </w:t>
      </w:r>
      <w:r w:rsidR="00E54308">
        <w:rPr>
          <w:rFonts w:eastAsiaTheme="minorEastAsia"/>
          <w:lang w:val="en-US" w:eastAsia="ja-JP"/>
        </w:rPr>
        <w:t xml:space="preserve">in </w:t>
      </w:r>
      <w:r w:rsidR="004343A1">
        <w:rPr>
          <w:rFonts w:eastAsiaTheme="minorEastAsia"/>
          <w:lang w:val="en-US" w:eastAsia="ja-JP"/>
        </w:rPr>
        <w:t>R</w:t>
      </w:r>
      <w:r w:rsidR="00E54308">
        <w:rPr>
          <w:rFonts w:eastAsiaTheme="minorEastAsia"/>
          <w:lang w:val="en-US" w:eastAsia="ja-JP"/>
        </w:rPr>
        <w:t>el</w:t>
      </w:r>
      <w:r w:rsidR="00E76ED9">
        <w:rPr>
          <w:rFonts w:eastAsiaTheme="minorEastAsia"/>
          <w:lang w:val="en-US" w:eastAsia="ja-JP"/>
        </w:rPr>
        <w:t>ease</w:t>
      </w:r>
      <w:r w:rsidR="00E54308">
        <w:rPr>
          <w:rFonts w:eastAsiaTheme="minorEastAsia"/>
          <w:lang w:val="en-US" w:eastAsia="ja-JP"/>
        </w:rPr>
        <w:t xml:space="preserve">.17 </w:t>
      </w:r>
      <w:r w:rsidR="00D82DDD" w:rsidRPr="00282A4C">
        <w:rPr>
          <w:rFonts w:eastAsiaTheme="minorEastAsia"/>
          <w:lang w:val="en-US" w:eastAsia="ja-JP"/>
        </w:rPr>
        <w:t>can share the resource pool with Release 16 UEs.</w:t>
      </w:r>
      <w:r w:rsidR="00917EF0" w:rsidRPr="00282A4C">
        <w:rPr>
          <w:rFonts w:eastAsiaTheme="minorEastAsia"/>
          <w:lang w:val="en-US" w:eastAsia="ja-JP"/>
        </w:rPr>
        <w:t xml:space="preserve"> Release 16 UEs resource selection performance should not be degraded</w:t>
      </w:r>
      <w:r w:rsidR="003D5A07" w:rsidRPr="00282A4C">
        <w:rPr>
          <w:rFonts w:eastAsiaTheme="minorEastAsia"/>
          <w:lang w:val="en-US" w:eastAsia="ja-JP"/>
        </w:rPr>
        <w:t xml:space="preserve"> by UE with inter-UE coordination operation.</w:t>
      </w: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4353FDB" w14:textId="4ECEBC81" w:rsidR="002B052D" w:rsidRDefault="00882A6D" w:rsidP="00882A6D">
      <w:pPr>
        <w:rPr>
          <w:rFonts w:eastAsia="SimSun" w:cs="Arial"/>
          <w:lang w:eastAsia="zh-CN"/>
        </w:rPr>
      </w:pPr>
      <w:r>
        <w:rPr>
          <w:lang w:eastAsia="ja-JP"/>
        </w:rPr>
        <w:t>This document provided our view on enhancement of</w:t>
      </w:r>
      <w:r w:rsidRPr="00423F40">
        <w:rPr>
          <w:lang w:eastAsia="ja-JP"/>
        </w:rPr>
        <w:t xml:space="preserve"> mode 2 </w:t>
      </w:r>
      <w:r>
        <w:rPr>
          <w:lang w:eastAsia="ja-JP"/>
        </w:rPr>
        <w:t xml:space="preserve">for </w:t>
      </w:r>
      <w:r w:rsidRPr="00423F40">
        <w:rPr>
          <w:lang w:eastAsia="ja-JP"/>
        </w:rPr>
        <w:t>reliability and latency enhancements</w:t>
      </w:r>
      <w:r>
        <w:rPr>
          <w:lang w:eastAsia="ja-JP"/>
        </w:rPr>
        <w:t xml:space="preserve">. </w:t>
      </w:r>
      <w:r>
        <w:rPr>
          <w:rFonts w:eastAsia="SimSun" w:cs="Arial"/>
          <w:lang w:eastAsia="zh-CN"/>
        </w:rPr>
        <w:t>Based on the discussions, we have following proposals</w:t>
      </w:r>
      <w:r w:rsidR="00D211D1">
        <w:rPr>
          <w:rFonts w:eastAsia="SimSun" w:cs="Arial"/>
          <w:lang w:eastAsia="zh-CN"/>
        </w:rPr>
        <w:t xml:space="preserve"> and observation</w:t>
      </w:r>
      <w:r>
        <w:rPr>
          <w:rFonts w:eastAsia="SimSun" w:cs="Arial"/>
          <w:lang w:eastAsia="zh-CN"/>
        </w:rPr>
        <w:t>,</w:t>
      </w:r>
    </w:p>
    <w:p w14:paraId="422636E0" w14:textId="77777777" w:rsidR="002B052D" w:rsidRPr="00417308" w:rsidRDefault="002B052D" w:rsidP="002B052D">
      <w:pPr>
        <w:rPr>
          <w:rFonts w:eastAsiaTheme="minorEastAsia"/>
          <w:b/>
          <w:bCs/>
          <w:u w:val="single"/>
          <w:lang w:val="en-US" w:eastAsia="ja-JP"/>
        </w:rPr>
      </w:pPr>
      <w:r w:rsidRPr="00422B05">
        <w:rPr>
          <w:rFonts w:eastAsiaTheme="minorEastAsia" w:hint="eastAsia"/>
          <w:b/>
          <w:bCs/>
          <w:lang w:val="en-US" w:eastAsia="ja-JP"/>
        </w:rPr>
        <w:t>P</w:t>
      </w:r>
      <w:r w:rsidRPr="00422B05">
        <w:rPr>
          <w:rFonts w:eastAsiaTheme="minorEastAsia"/>
          <w:b/>
          <w:bCs/>
          <w:lang w:val="en-US" w:eastAsia="ja-JP"/>
        </w:rPr>
        <w:t>roposal 1:</w:t>
      </w:r>
      <w:r w:rsidRPr="00C80667">
        <w:t xml:space="preserve"> </w:t>
      </w:r>
      <w:r w:rsidRPr="00422B05">
        <w:rPr>
          <w:rFonts w:eastAsiaTheme="minorEastAsia"/>
          <w:lang w:val="en-US" w:eastAsia="ja-JP"/>
        </w:rPr>
        <w:t>In order to improve the reliability in mode 2, to focus on hidden node and half duplex issue. It can reduce conflicted resource.</w:t>
      </w:r>
    </w:p>
    <w:p w14:paraId="4CCC8A82" w14:textId="43DCDE9B" w:rsidR="002B052D" w:rsidRPr="00422B05" w:rsidRDefault="002B052D" w:rsidP="002B052D">
      <w:pPr>
        <w:rPr>
          <w:rFonts w:eastAsiaTheme="minorEastAsia"/>
          <w:u w:val="single"/>
          <w:lang w:val="en-US" w:eastAsia="ja-JP"/>
        </w:rPr>
      </w:pPr>
      <w:r w:rsidRPr="00422B05">
        <w:rPr>
          <w:rFonts w:eastAsiaTheme="minorEastAsia" w:hint="eastAsia"/>
          <w:b/>
          <w:bCs/>
          <w:lang w:val="en-US" w:eastAsia="ja-JP"/>
        </w:rPr>
        <w:t>P</w:t>
      </w:r>
      <w:r w:rsidRPr="00422B05">
        <w:rPr>
          <w:rFonts w:eastAsiaTheme="minorEastAsia"/>
          <w:b/>
          <w:bCs/>
          <w:lang w:val="en-US" w:eastAsia="ja-JP"/>
        </w:rPr>
        <w:t>roposal 2:</w:t>
      </w:r>
      <w:r w:rsidR="000F6AE6">
        <w:rPr>
          <w:rFonts w:eastAsiaTheme="minorEastAsia"/>
          <w:b/>
          <w:bCs/>
          <w:lang w:val="en-US" w:eastAsia="ja-JP"/>
        </w:rPr>
        <w:t xml:space="preserve"> </w:t>
      </w:r>
      <w:r w:rsidRPr="00422B05">
        <w:t>The cast type to send "a set of resource" and the cast type to use resource "a set of resource" can be different.</w:t>
      </w:r>
    </w:p>
    <w:p w14:paraId="3C1DC7FE" w14:textId="77777777" w:rsidR="00EA6990" w:rsidRDefault="00EA6990" w:rsidP="00EA6990">
      <w:pPr>
        <w:rPr>
          <w:rFonts w:eastAsiaTheme="minor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Pr>
          <w:rFonts w:eastAsiaTheme="minorEastAsia"/>
          <w:b/>
          <w:bCs/>
          <w:lang w:val="en-US" w:eastAsia="ja-JP"/>
        </w:rPr>
        <w:t>3</w:t>
      </w:r>
      <w:r w:rsidRPr="007A2C85">
        <w:rPr>
          <w:rFonts w:eastAsiaTheme="minorEastAsia"/>
          <w:b/>
          <w:bCs/>
          <w:lang w:val="en-US" w:eastAsia="ja-JP"/>
        </w:rPr>
        <w:t>:</w:t>
      </w:r>
      <w:r w:rsidRPr="00587E07">
        <w:rPr>
          <w:rFonts w:eastAsiaTheme="minorEastAsia"/>
          <w:lang w:val="en-US" w:eastAsia="ja-JP"/>
        </w:rPr>
        <w:t xml:space="preserve"> </w:t>
      </w:r>
      <w:r>
        <w:rPr>
          <w:rFonts w:eastAsiaTheme="minorEastAsia"/>
          <w:lang w:val="en-US" w:eastAsia="ja-JP"/>
        </w:rPr>
        <w:t>T</w:t>
      </w:r>
      <w:r w:rsidRPr="004D5EBB">
        <w:rPr>
          <w:rFonts w:eastAsiaTheme="minorEastAsia"/>
          <w:lang w:val="en-US" w:eastAsia="ja-JP"/>
        </w:rPr>
        <w:t xml:space="preserve">he signaling </w:t>
      </w:r>
      <w:r>
        <w:rPr>
          <w:rFonts w:eastAsiaTheme="minorEastAsia"/>
          <w:lang w:val="en-US" w:eastAsia="ja-JP"/>
        </w:rPr>
        <w:t>layer should</w:t>
      </w:r>
      <w:r w:rsidRPr="004D5EBB">
        <w:rPr>
          <w:rFonts w:eastAsiaTheme="minorEastAsia"/>
          <w:lang w:val="en-US" w:eastAsia="ja-JP"/>
        </w:rPr>
        <w:t xml:space="preserve"> be </w:t>
      </w:r>
      <w:r>
        <w:rPr>
          <w:rFonts w:eastAsiaTheme="minorEastAsia"/>
          <w:lang w:val="en-US" w:eastAsia="ja-JP"/>
        </w:rPr>
        <w:t>decided after the conclusion on how/what type of the information is exchanged</w:t>
      </w:r>
      <w:r w:rsidRPr="004D5EBB">
        <w:rPr>
          <w:rFonts w:eastAsiaTheme="minorEastAsia"/>
          <w:lang w:val="en-US" w:eastAsia="ja-JP"/>
        </w:rPr>
        <w:t>.</w:t>
      </w:r>
    </w:p>
    <w:p w14:paraId="600AF3BA" w14:textId="175263E3" w:rsidR="00EA6990" w:rsidRPr="00D7377F" w:rsidRDefault="00EA6990" w:rsidP="00882A6D">
      <w:pPr>
        <w:rPr>
          <w:rFonts w:eastAsiaTheme="minorEastAsia"/>
          <w:lang w:val="en-US" w:eastAsia="ja-JP"/>
        </w:rPr>
      </w:pPr>
      <w:r w:rsidRPr="007A2C85">
        <w:rPr>
          <w:rFonts w:eastAsiaTheme="minorEastAsia" w:hint="eastAsia"/>
          <w:b/>
          <w:bCs/>
          <w:lang w:val="en-US" w:eastAsia="ja-JP"/>
        </w:rPr>
        <w:t>P</w:t>
      </w:r>
      <w:r w:rsidRPr="007A2C85">
        <w:rPr>
          <w:rFonts w:eastAsiaTheme="minorEastAsia"/>
          <w:b/>
          <w:bCs/>
          <w:lang w:val="en-US" w:eastAsia="ja-JP"/>
        </w:rPr>
        <w:t xml:space="preserve">roposal </w:t>
      </w:r>
      <w:r>
        <w:rPr>
          <w:rFonts w:eastAsiaTheme="minorEastAsia"/>
          <w:b/>
          <w:bCs/>
          <w:lang w:val="en-US" w:eastAsia="ja-JP"/>
        </w:rPr>
        <w:t>4</w:t>
      </w:r>
      <w:r w:rsidRPr="007A2C85">
        <w:rPr>
          <w:rFonts w:eastAsiaTheme="minorEastAsia"/>
          <w:b/>
          <w:bCs/>
          <w:lang w:val="en-US" w:eastAsia="ja-JP"/>
        </w:rPr>
        <w:t>:</w:t>
      </w:r>
      <w:r w:rsidRPr="00672E92">
        <w:rPr>
          <w:rFonts w:eastAsiaTheme="minorEastAsia"/>
          <w:lang w:val="en-US" w:eastAsia="ja-JP"/>
        </w:rPr>
        <w:t xml:space="preserve"> </w:t>
      </w:r>
      <w:r>
        <w:rPr>
          <w:rFonts w:eastAsiaTheme="minorEastAsia"/>
          <w:lang w:val="en-US" w:eastAsia="ja-JP"/>
        </w:rPr>
        <w:t>If</w:t>
      </w:r>
      <w:r w:rsidRPr="00523C6F">
        <w:rPr>
          <w:rFonts w:eastAsiaTheme="minorEastAsia"/>
          <w:lang w:val="en-US" w:eastAsia="ja-JP"/>
        </w:rPr>
        <w:t xml:space="preserve"> UE-B configured multiple resource pools, UE-A indicates “a set of resources</w:t>
      </w:r>
      <w:r>
        <w:rPr>
          <w:rFonts w:eastAsiaTheme="minorEastAsia"/>
          <w:lang w:val="en-US" w:eastAsia="ja-JP"/>
        </w:rPr>
        <w:t>”</w:t>
      </w:r>
      <w:r w:rsidRPr="00523C6F">
        <w:rPr>
          <w:rFonts w:eastAsiaTheme="minorEastAsia"/>
          <w:lang w:val="en-US" w:eastAsia="ja-JP"/>
        </w:rPr>
        <w:t xml:space="preserve"> with </w:t>
      </w:r>
      <w:proofErr w:type="spellStart"/>
      <w:r w:rsidRPr="00523C6F">
        <w:rPr>
          <w:rFonts w:eastAsiaTheme="minorEastAsia"/>
          <w:lang w:val="en-US" w:eastAsia="ja-JP"/>
        </w:rPr>
        <w:t>sl-ResourcePoolID</w:t>
      </w:r>
      <w:proofErr w:type="spellEnd"/>
      <w:r>
        <w:rPr>
          <w:rFonts w:eastAsiaTheme="minorEastAsia"/>
          <w:lang w:val="en-US" w:eastAsia="ja-JP"/>
        </w:rPr>
        <w:t>.</w:t>
      </w:r>
    </w:p>
    <w:p w14:paraId="52460C52" w14:textId="0B54C5EA" w:rsidR="00EA6990" w:rsidRPr="000F6AE6" w:rsidRDefault="00EA6990" w:rsidP="00882A6D">
      <w:pPr>
        <w:rPr>
          <w:rFonts w:eastAsiaTheme="minorEastAsia" w:hint="eastAsia"/>
          <w:b/>
          <w:bCs/>
          <w:u w:val="single"/>
          <w:lang w:val="en-US" w:eastAsia="ja-JP"/>
        </w:rPr>
      </w:pPr>
      <w:r>
        <w:rPr>
          <w:rFonts w:eastAsiaTheme="minorEastAsia"/>
          <w:b/>
          <w:bCs/>
          <w:lang w:val="en-US" w:eastAsia="ja-JP"/>
        </w:rPr>
        <w:t>Observation</w:t>
      </w:r>
      <w:r w:rsidRPr="007A2C85">
        <w:rPr>
          <w:rFonts w:eastAsiaTheme="minorEastAsia"/>
          <w:b/>
          <w:bCs/>
          <w:lang w:val="en-US" w:eastAsia="ja-JP"/>
        </w:rPr>
        <w:t>:</w:t>
      </w:r>
      <w:r w:rsidRPr="000167F0">
        <w:rPr>
          <w:rFonts w:eastAsiaTheme="minorEastAsia"/>
          <w:lang w:val="en-US" w:eastAsia="ja-JP"/>
        </w:rPr>
        <w:t xml:space="preserve"> </w:t>
      </w:r>
      <w:r>
        <w:rPr>
          <w:rFonts w:eastAsiaTheme="minorEastAsia"/>
          <w:lang w:val="en-US" w:eastAsia="ja-JP"/>
        </w:rPr>
        <w:t>Some solution may be required to identify the same UE when multiple links are used from the same UE.</w:t>
      </w:r>
      <w:bookmarkStart w:id="5" w:name="_GoBack"/>
      <w:bookmarkEnd w:id="5"/>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52798D99" w14:textId="439D9CE9" w:rsidR="006E6E1C" w:rsidRDefault="007D66A8" w:rsidP="006E6E1C">
      <w:pPr>
        <w:pStyle w:val="TdocHeader2"/>
        <w:tabs>
          <w:tab w:val="clear" w:pos="1701"/>
        </w:tabs>
        <w:spacing w:after="60"/>
        <w:jc w:val="left"/>
        <w:rPr>
          <w:rFonts w:ascii="Times New Roman" w:hAnsi="Times New Roman"/>
          <w:b w:val="0"/>
          <w:sz w:val="20"/>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677A6E" w:rsidRPr="006E6E1C">
        <w:rPr>
          <w:rFonts w:ascii="Times New Roman" w:hAnsi="Times New Roman"/>
          <w:b w:val="0"/>
          <w:sz w:val="20"/>
        </w:rPr>
        <w:t xml:space="preserve"> </w:t>
      </w:r>
      <w:r w:rsidR="00E51EFC" w:rsidRPr="00E51EFC">
        <w:rPr>
          <w:rFonts w:ascii="Times New Roman" w:hAnsi="Times New Roman"/>
          <w:b w:val="0"/>
          <w:sz w:val="20"/>
        </w:rPr>
        <w:t>RP-202846</w:t>
      </w:r>
      <w:r w:rsidR="006E6E1C">
        <w:rPr>
          <w:rFonts w:ascii="Times New Roman" w:hAnsi="Times New Roman"/>
          <w:b w:val="0"/>
          <w:sz w:val="20"/>
        </w:rPr>
        <w:t>, “</w:t>
      </w:r>
      <w:r w:rsidR="007138FF" w:rsidRPr="007138FF">
        <w:rPr>
          <w:rFonts w:ascii="Times New Roman" w:hAnsi="Times New Roman"/>
          <w:b w:val="0"/>
          <w:sz w:val="20"/>
        </w:rPr>
        <w:t>WID revision: NR sidelink enhancement</w:t>
      </w:r>
      <w:r w:rsidR="006E6E1C">
        <w:rPr>
          <w:rFonts w:ascii="Times New Roman" w:hAnsi="Times New Roman"/>
          <w:b w:val="0"/>
          <w:sz w:val="20"/>
        </w:rPr>
        <w:t>”</w:t>
      </w:r>
    </w:p>
    <w:p w14:paraId="1E501F66" w14:textId="2BAD3D48" w:rsidR="00DE059E" w:rsidRDefault="00DE059E"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 xml:space="preserve">2] </w:t>
      </w:r>
      <w:r w:rsidR="007B7C60" w:rsidRPr="007B7C60">
        <w:rPr>
          <w:rFonts w:ascii="Times New Roman" w:eastAsiaTheme="minorEastAsia" w:hAnsi="Times New Roman"/>
          <w:b w:val="0"/>
          <w:sz w:val="20"/>
          <w:lang w:eastAsia="ja-JP"/>
        </w:rPr>
        <w:t>R1-2009788</w:t>
      </w:r>
      <w:r w:rsidR="007D2469">
        <w:rPr>
          <w:rFonts w:ascii="Times New Roman" w:eastAsiaTheme="minorEastAsia" w:hAnsi="Times New Roman"/>
          <w:b w:val="0"/>
          <w:sz w:val="20"/>
          <w:lang w:eastAsia="ja-JP"/>
        </w:rPr>
        <w:t xml:space="preserve">, </w:t>
      </w:r>
      <w:r w:rsidR="003442CC">
        <w:rPr>
          <w:rFonts w:ascii="Times New Roman" w:eastAsiaTheme="minorEastAsia" w:hAnsi="Times New Roman"/>
          <w:b w:val="0"/>
          <w:sz w:val="20"/>
          <w:lang w:eastAsia="ja-JP"/>
        </w:rPr>
        <w:t>“</w:t>
      </w:r>
      <w:r w:rsidR="003442CC" w:rsidRPr="003442CC">
        <w:rPr>
          <w:rFonts w:ascii="Times New Roman" w:eastAsiaTheme="minorEastAsia" w:hAnsi="Times New Roman"/>
          <w:b w:val="0"/>
          <w:sz w:val="20"/>
          <w:lang w:eastAsia="ja-JP"/>
        </w:rPr>
        <w:t>Feature lead summary for AI 8.11.2.2 Feasibility and benefits for mode 2 enhancements</w:t>
      </w:r>
      <w:r w:rsidR="003442CC">
        <w:rPr>
          <w:rFonts w:ascii="Times New Roman" w:eastAsiaTheme="minorEastAsia" w:hAnsi="Times New Roman"/>
          <w:b w:val="0"/>
          <w:sz w:val="20"/>
          <w:lang w:eastAsia="ja-JP"/>
        </w:rPr>
        <w:t xml:space="preserve">”, </w:t>
      </w:r>
      <w:r w:rsidR="00D5648B" w:rsidRPr="00D5648B">
        <w:rPr>
          <w:rFonts w:ascii="Times New Roman" w:eastAsiaTheme="minorEastAsia" w:hAnsi="Times New Roman"/>
          <w:b w:val="0"/>
          <w:sz w:val="20"/>
          <w:lang w:eastAsia="ja-JP"/>
        </w:rPr>
        <w:t>Moderator (LG Electronics)</w:t>
      </w:r>
    </w:p>
    <w:p w14:paraId="549CDC5D" w14:textId="13BA9DC6" w:rsidR="0060535A" w:rsidRPr="00CB54C1" w:rsidRDefault="00515856" w:rsidP="006E6E1C">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3]</w:t>
      </w:r>
      <w:r w:rsidR="00087675" w:rsidRPr="00087675">
        <w:rPr>
          <w:rFonts w:asciiTheme="minorHAnsi" w:eastAsia="ＭＳ 明朝" w:hAnsi="Arial Unicode MS" w:hint="eastAsia"/>
          <w:b w:val="0"/>
          <w:color w:val="000000" w:themeColor="text1"/>
          <w:kern w:val="24"/>
          <w:sz w:val="32"/>
          <w:szCs w:val="32"/>
        </w:rPr>
        <w:t xml:space="preserve"> </w:t>
      </w:r>
      <w:r w:rsidR="00087675" w:rsidRPr="00087675">
        <w:rPr>
          <w:rFonts w:ascii="Times New Roman" w:eastAsiaTheme="minorEastAsia" w:hAnsi="Times New Roman" w:hint="eastAsia"/>
          <w:b w:val="0"/>
          <w:sz w:val="20"/>
          <w:lang w:eastAsia="ja-JP"/>
        </w:rPr>
        <w:t>R1-2009273</w:t>
      </w:r>
      <w:r w:rsidR="0016783F">
        <w:rPr>
          <w:rFonts w:ascii="Times New Roman" w:eastAsiaTheme="minorEastAsia" w:hAnsi="Times New Roman"/>
          <w:b w:val="0"/>
          <w:sz w:val="20"/>
          <w:lang w:eastAsia="ja-JP"/>
        </w:rPr>
        <w:t>, “</w:t>
      </w:r>
      <w:r w:rsidR="00F74A23" w:rsidRPr="00F74A23">
        <w:rPr>
          <w:rFonts w:ascii="Times New Roman" w:eastAsiaTheme="minorEastAsia" w:hAnsi="Times New Roman"/>
          <w:b w:val="0"/>
          <w:sz w:val="20"/>
          <w:lang w:eastAsia="ja-JP"/>
        </w:rPr>
        <w:t>Reliability and Latency Enhancements for Mode 2</w:t>
      </w:r>
      <w:r w:rsidR="00F74A23">
        <w:rPr>
          <w:rFonts w:ascii="Times New Roman" w:eastAsiaTheme="minorEastAsia" w:hAnsi="Times New Roman"/>
          <w:b w:val="0"/>
          <w:sz w:val="20"/>
          <w:lang w:eastAsia="ja-JP"/>
        </w:rPr>
        <w:t xml:space="preserve">”, </w:t>
      </w:r>
      <w:r w:rsidR="00F74A23" w:rsidRPr="00F74A23">
        <w:rPr>
          <w:rFonts w:ascii="Times New Roman" w:eastAsiaTheme="minorEastAsia" w:hAnsi="Times New Roman"/>
          <w:b w:val="0"/>
          <w:sz w:val="20"/>
          <w:lang w:eastAsia="ja-JP"/>
        </w:rPr>
        <w:t>Qualcomm Incorporated</w:t>
      </w:r>
    </w:p>
    <w:p w14:paraId="21DD1596" w14:textId="03FFACE5" w:rsidR="000175AD" w:rsidRPr="00FD3FE5" w:rsidRDefault="000175AD">
      <w:pPr>
        <w:pStyle w:val="TdocHeader2"/>
        <w:tabs>
          <w:tab w:val="clear" w:pos="1701"/>
        </w:tabs>
        <w:spacing w:after="60"/>
        <w:jc w:val="left"/>
        <w:rPr>
          <w:rFonts w:ascii="Times New Roman" w:eastAsiaTheme="minorEastAsia" w:hAnsi="Times New Roman"/>
          <w:b w:val="0"/>
          <w:sz w:val="20"/>
          <w:lang w:eastAsia="ja-JP"/>
        </w:rPr>
      </w:pPr>
    </w:p>
    <w:sectPr w:rsidR="000175AD" w:rsidRPr="00FD3FE5">
      <w:footerReference w:type="even" r:id="rId17"/>
      <w:footerReference w:type="default" r:id="rId18"/>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200D5" w14:textId="77777777" w:rsidR="000A17CF" w:rsidRDefault="000A17CF">
      <w:r>
        <w:separator/>
      </w:r>
    </w:p>
  </w:endnote>
  <w:endnote w:type="continuationSeparator" w:id="0">
    <w:p w14:paraId="31C89B82" w14:textId="77777777" w:rsidR="000A17CF" w:rsidRDefault="000A17CF">
      <w:r>
        <w:continuationSeparator/>
      </w:r>
    </w:p>
  </w:endnote>
  <w:endnote w:type="continuationNotice" w:id="1">
    <w:p w14:paraId="1512B7BE" w14:textId="77777777" w:rsidR="000A17CF" w:rsidRDefault="000A17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51953" w14:textId="77777777" w:rsidR="000A17CF" w:rsidRDefault="000A17CF">
      <w:r>
        <w:separator/>
      </w:r>
    </w:p>
  </w:footnote>
  <w:footnote w:type="continuationSeparator" w:id="0">
    <w:p w14:paraId="183E8013" w14:textId="77777777" w:rsidR="000A17CF" w:rsidRDefault="000A17CF">
      <w:r>
        <w:continuationSeparator/>
      </w:r>
    </w:p>
  </w:footnote>
  <w:footnote w:type="continuationNotice" w:id="1">
    <w:p w14:paraId="6F9C8E8F" w14:textId="77777777" w:rsidR="000A17CF" w:rsidRDefault="000A17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 w15:restartNumberingAfterBreak="0">
    <w:nsid w:val="0B6845B5"/>
    <w:multiLevelType w:val="hybridMultilevel"/>
    <w:tmpl w:val="D30E5DEA"/>
    <w:lvl w:ilvl="0" w:tplc="9E2EF738">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6" w15:restartNumberingAfterBreak="0">
    <w:nsid w:val="0C9317A1"/>
    <w:multiLevelType w:val="hybridMultilevel"/>
    <w:tmpl w:val="E040A220"/>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3D540FB8">
      <w:numFmt w:val="bullet"/>
      <w:lvlText w:val="-"/>
      <w:lvlJc w:val="left"/>
      <w:pPr>
        <w:ind w:left="1960" w:hanging="360"/>
      </w:pPr>
      <w:rPr>
        <w:rFonts w:ascii="Arial" w:eastAsia="ＭＳ 明朝" w:hAnsi="Arial" w:cs="Arial" w:hint="default"/>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9"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45079EE"/>
    <w:multiLevelType w:val="hybridMultilevel"/>
    <w:tmpl w:val="A36AB9FA"/>
    <w:lvl w:ilvl="0" w:tplc="A66C30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4AA6658"/>
    <w:multiLevelType w:val="hybridMultilevel"/>
    <w:tmpl w:val="0DCEF25A"/>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187209DB"/>
    <w:multiLevelType w:val="hybridMultilevel"/>
    <w:tmpl w:val="ABF8CF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5067B8"/>
    <w:multiLevelType w:val="hybridMultilevel"/>
    <w:tmpl w:val="6BC0119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2599235F"/>
    <w:multiLevelType w:val="hybridMultilevel"/>
    <w:tmpl w:val="7A50D260"/>
    <w:lvl w:ilvl="0" w:tplc="5C1857B4">
      <w:start w:val="1"/>
      <w:numFmt w:val="bullet"/>
      <w:lvlText w:val="•"/>
      <w:lvlJc w:val="left"/>
      <w:pPr>
        <w:tabs>
          <w:tab w:val="num" w:pos="720"/>
        </w:tabs>
        <w:ind w:left="720" w:hanging="360"/>
      </w:pPr>
      <w:rPr>
        <w:rFonts w:ascii="Arial" w:hAnsi="Arial" w:cs="Times New Roman" w:hint="default"/>
      </w:rPr>
    </w:lvl>
    <w:lvl w:ilvl="1" w:tplc="15E2C1A4">
      <w:start w:val="1"/>
      <w:numFmt w:val="bullet"/>
      <w:lvlText w:val="•"/>
      <w:lvlJc w:val="left"/>
      <w:pPr>
        <w:tabs>
          <w:tab w:val="num" w:pos="1440"/>
        </w:tabs>
        <w:ind w:left="1440" w:hanging="360"/>
      </w:pPr>
      <w:rPr>
        <w:rFonts w:ascii="Arial" w:hAnsi="Arial" w:cs="Times New Roman" w:hint="default"/>
      </w:rPr>
    </w:lvl>
    <w:lvl w:ilvl="2" w:tplc="4E7E93B0">
      <w:start w:val="1"/>
      <w:numFmt w:val="bullet"/>
      <w:lvlText w:val="•"/>
      <w:lvlJc w:val="left"/>
      <w:pPr>
        <w:tabs>
          <w:tab w:val="num" w:pos="2160"/>
        </w:tabs>
        <w:ind w:left="2160" w:hanging="360"/>
      </w:pPr>
      <w:rPr>
        <w:rFonts w:ascii="Arial" w:hAnsi="Arial" w:cs="Times New Roman" w:hint="default"/>
      </w:rPr>
    </w:lvl>
    <w:lvl w:ilvl="3" w:tplc="657A8B2E">
      <w:start w:val="1"/>
      <w:numFmt w:val="bullet"/>
      <w:lvlText w:val="•"/>
      <w:lvlJc w:val="left"/>
      <w:pPr>
        <w:tabs>
          <w:tab w:val="num" w:pos="2880"/>
        </w:tabs>
        <w:ind w:left="2880" w:hanging="360"/>
      </w:pPr>
      <w:rPr>
        <w:rFonts w:ascii="Arial" w:hAnsi="Arial" w:cs="Times New Roman" w:hint="default"/>
      </w:rPr>
    </w:lvl>
    <w:lvl w:ilvl="4" w:tplc="D8966C8A">
      <w:start w:val="1"/>
      <w:numFmt w:val="bullet"/>
      <w:lvlText w:val="•"/>
      <w:lvlJc w:val="left"/>
      <w:pPr>
        <w:tabs>
          <w:tab w:val="num" w:pos="3600"/>
        </w:tabs>
        <w:ind w:left="3600" w:hanging="360"/>
      </w:pPr>
      <w:rPr>
        <w:rFonts w:ascii="Arial" w:hAnsi="Arial" w:cs="Times New Roman" w:hint="default"/>
      </w:rPr>
    </w:lvl>
    <w:lvl w:ilvl="5" w:tplc="60724D12">
      <w:start w:val="1"/>
      <w:numFmt w:val="bullet"/>
      <w:lvlText w:val="•"/>
      <w:lvlJc w:val="left"/>
      <w:pPr>
        <w:tabs>
          <w:tab w:val="num" w:pos="4320"/>
        </w:tabs>
        <w:ind w:left="4320" w:hanging="360"/>
      </w:pPr>
      <w:rPr>
        <w:rFonts w:ascii="Arial" w:hAnsi="Arial" w:cs="Times New Roman" w:hint="default"/>
      </w:rPr>
    </w:lvl>
    <w:lvl w:ilvl="6" w:tplc="13B20062">
      <w:start w:val="1"/>
      <w:numFmt w:val="bullet"/>
      <w:lvlText w:val="•"/>
      <w:lvlJc w:val="left"/>
      <w:pPr>
        <w:tabs>
          <w:tab w:val="num" w:pos="5040"/>
        </w:tabs>
        <w:ind w:left="5040" w:hanging="360"/>
      </w:pPr>
      <w:rPr>
        <w:rFonts w:ascii="Arial" w:hAnsi="Arial" w:cs="Times New Roman" w:hint="default"/>
      </w:rPr>
    </w:lvl>
    <w:lvl w:ilvl="7" w:tplc="06DC86E2">
      <w:start w:val="1"/>
      <w:numFmt w:val="bullet"/>
      <w:lvlText w:val="•"/>
      <w:lvlJc w:val="left"/>
      <w:pPr>
        <w:tabs>
          <w:tab w:val="num" w:pos="5760"/>
        </w:tabs>
        <w:ind w:left="5760" w:hanging="360"/>
      </w:pPr>
      <w:rPr>
        <w:rFonts w:ascii="Arial" w:hAnsi="Arial" w:cs="Times New Roman" w:hint="default"/>
      </w:rPr>
    </w:lvl>
    <w:lvl w:ilvl="8" w:tplc="FD9E37AE">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C531C27"/>
    <w:multiLevelType w:val="hybridMultilevel"/>
    <w:tmpl w:val="6866B304"/>
    <w:lvl w:ilvl="0" w:tplc="DAB4DC68">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2F580A23"/>
    <w:multiLevelType w:val="hybridMultilevel"/>
    <w:tmpl w:val="0B90EEB4"/>
    <w:lvl w:ilvl="0" w:tplc="A4444DAA">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2FB90205"/>
    <w:multiLevelType w:val="hybridMultilevel"/>
    <w:tmpl w:val="2D3A65CA"/>
    <w:lvl w:ilvl="0" w:tplc="5C2EAA46">
      <w:start w:val="1"/>
      <w:numFmt w:val="bullet"/>
      <w:lvlText w:val="-"/>
      <w:lvlJc w:val="left"/>
      <w:pPr>
        <w:tabs>
          <w:tab w:val="num" w:pos="720"/>
        </w:tabs>
        <w:ind w:left="720" w:hanging="360"/>
      </w:pPr>
      <w:rPr>
        <w:rFonts w:ascii="ＭＳ Ｐゴシック" w:hAnsi="ＭＳ Ｐゴシック" w:hint="default"/>
      </w:rPr>
    </w:lvl>
    <w:lvl w:ilvl="1" w:tplc="DE24A81E">
      <w:start w:val="270"/>
      <w:numFmt w:val="bullet"/>
      <w:lvlText w:val="-"/>
      <w:lvlJc w:val="left"/>
      <w:pPr>
        <w:tabs>
          <w:tab w:val="num" w:pos="1440"/>
        </w:tabs>
        <w:ind w:left="1440" w:hanging="360"/>
      </w:pPr>
      <w:rPr>
        <w:rFonts w:ascii="ＭＳ Ｐゴシック" w:hAnsi="ＭＳ Ｐゴシック" w:hint="default"/>
      </w:rPr>
    </w:lvl>
    <w:lvl w:ilvl="2" w:tplc="F438C724" w:tentative="1">
      <w:start w:val="1"/>
      <w:numFmt w:val="bullet"/>
      <w:lvlText w:val="-"/>
      <w:lvlJc w:val="left"/>
      <w:pPr>
        <w:tabs>
          <w:tab w:val="num" w:pos="2160"/>
        </w:tabs>
        <w:ind w:left="2160" w:hanging="360"/>
      </w:pPr>
      <w:rPr>
        <w:rFonts w:ascii="ＭＳ Ｐゴシック" w:hAnsi="ＭＳ Ｐゴシック" w:hint="default"/>
      </w:rPr>
    </w:lvl>
    <w:lvl w:ilvl="3" w:tplc="4276FF5E" w:tentative="1">
      <w:start w:val="1"/>
      <w:numFmt w:val="bullet"/>
      <w:lvlText w:val="-"/>
      <w:lvlJc w:val="left"/>
      <w:pPr>
        <w:tabs>
          <w:tab w:val="num" w:pos="2880"/>
        </w:tabs>
        <w:ind w:left="2880" w:hanging="360"/>
      </w:pPr>
      <w:rPr>
        <w:rFonts w:ascii="ＭＳ Ｐゴシック" w:hAnsi="ＭＳ Ｐゴシック" w:hint="default"/>
      </w:rPr>
    </w:lvl>
    <w:lvl w:ilvl="4" w:tplc="831AE8F4" w:tentative="1">
      <w:start w:val="1"/>
      <w:numFmt w:val="bullet"/>
      <w:lvlText w:val="-"/>
      <w:lvlJc w:val="left"/>
      <w:pPr>
        <w:tabs>
          <w:tab w:val="num" w:pos="3600"/>
        </w:tabs>
        <w:ind w:left="3600" w:hanging="360"/>
      </w:pPr>
      <w:rPr>
        <w:rFonts w:ascii="ＭＳ Ｐゴシック" w:hAnsi="ＭＳ Ｐゴシック" w:hint="default"/>
      </w:rPr>
    </w:lvl>
    <w:lvl w:ilvl="5" w:tplc="691A66CE" w:tentative="1">
      <w:start w:val="1"/>
      <w:numFmt w:val="bullet"/>
      <w:lvlText w:val="-"/>
      <w:lvlJc w:val="left"/>
      <w:pPr>
        <w:tabs>
          <w:tab w:val="num" w:pos="4320"/>
        </w:tabs>
        <w:ind w:left="4320" w:hanging="360"/>
      </w:pPr>
      <w:rPr>
        <w:rFonts w:ascii="ＭＳ Ｐゴシック" w:hAnsi="ＭＳ Ｐゴシック" w:hint="default"/>
      </w:rPr>
    </w:lvl>
    <w:lvl w:ilvl="6" w:tplc="8402AED6" w:tentative="1">
      <w:start w:val="1"/>
      <w:numFmt w:val="bullet"/>
      <w:lvlText w:val="-"/>
      <w:lvlJc w:val="left"/>
      <w:pPr>
        <w:tabs>
          <w:tab w:val="num" w:pos="5040"/>
        </w:tabs>
        <w:ind w:left="5040" w:hanging="360"/>
      </w:pPr>
      <w:rPr>
        <w:rFonts w:ascii="ＭＳ Ｐゴシック" w:hAnsi="ＭＳ Ｐゴシック" w:hint="default"/>
      </w:rPr>
    </w:lvl>
    <w:lvl w:ilvl="7" w:tplc="C97C4348" w:tentative="1">
      <w:start w:val="1"/>
      <w:numFmt w:val="bullet"/>
      <w:lvlText w:val="-"/>
      <w:lvlJc w:val="left"/>
      <w:pPr>
        <w:tabs>
          <w:tab w:val="num" w:pos="5760"/>
        </w:tabs>
        <w:ind w:left="5760" w:hanging="360"/>
      </w:pPr>
      <w:rPr>
        <w:rFonts w:ascii="ＭＳ Ｐゴシック" w:hAnsi="ＭＳ Ｐゴシック" w:hint="default"/>
      </w:rPr>
    </w:lvl>
    <w:lvl w:ilvl="8" w:tplc="957C49BE"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8"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382B1876"/>
    <w:multiLevelType w:val="hybridMultilevel"/>
    <w:tmpl w:val="FFF28902"/>
    <w:lvl w:ilvl="0" w:tplc="DAB4DC6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1"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3"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0D86ECB"/>
    <w:multiLevelType w:val="hybridMultilevel"/>
    <w:tmpl w:val="B94ACD04"/>
    <w:lvl w:ilvl="0" w:tplc="D752F3C0">
      <w:start w:val="5"/>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2C6180"/>
    <w:multiLevelType w:val="hybridMultilevel"/>
    <w:tmpl w:val="779E6184"/>
    <w:lvl w:ilvl="0" w:tplc="888AC1C0">
      <w:start w:val="1"/>
      <w:numFmt w:val="bullet"/>
      <w:lvlText w:val="•"/>
      <w:lvlJc w:val="left"/>
      <w:pPr>
        <w:tabs>
          <w:tab w:val="num" w:pos="720"/>
        </w:tabs>
        <w:ind w:left="720" w:hanging="360"/>
      </w:pPr>
      <w:rPr>
        <w:rFonts w:ascii="Arial" w:hAnsi="Arial" w:cs="Times New Roman" w:hint="default"/>
      </w:rPr>
    </w:lvl>
    <w:lvl w:ilvl="1" w:tplc="85FECFD8">
      <w:start w:val="1"/>
      <w:numFmt w:val="bullet"/>
      <w:lvlText w:val="•"/>
      <w:lvlJc w:val="left"/>
      <w:pPr>
        <w:tabs>
          <w:tab w:val="num" w:pos="1440"/>
        </w:tabs>
        <w:ind w:left="1440" w:hanging="360"/>
      </w:pPr>
      <w:rPr>
        <w:rFonts w:ascii="Arial" w:hAnsi="Arial" w:cs="Times New Roman" w:hint="default"/>
      </w:rPr>
    </w:lvl>
    <w:lvl w:ilvl="2" w:tplc="05F02204">
      <w:start w:val="1"/>
      <w:numFmt w:val="bullet"/>
      <w:lvlText w:val="•"/>
      <w:lvlJc w:val="left"/>
      <w:pPr>
        <w:tabs>
          <w:tab w:val="num" w:pos="2160"/>
        </w:tabs>
        <w:ind w:left="2160" w:hanging="360"/>
      </w:pPr>
      <w:rPr>
        <w:rFonts w:ascii="Arial" w:hAnsi="Arial" w:cs="Times New Roman" w:hint="default"/>
      </w:rPr>
    </w:lvl>
    <w:lvl w:ilvl="3" w:tplc="54C80C0A">
      <w:start w:val="1"/>
      <w:numFmt w:val="bullet"/>
      <w:lvlText w:val="•"/>
      <w:lvlJc w:val="left"/>
      <w:pPr>
        <w:tabs>
          <w:tab w:val="num" w:pos="2880"/>
        </w:tabs>
        <w:ind w:left="2880" w:hanging="360"/>
      </w:pPr>
      <w:rPr>
        <w:rFonts w:ascii="Arial" w:hAnsi="Arial" w:cs="Times New Roman" w:hint="default"/>
      </w:rPr>
    </w:lvl>
    <w:lvl w:ilvl="4" w:tplc="55CABEDC">
      <w:start w:val="1"/>
      <w:numFmt w:val="bullet"/>
      <w:lvlText w:val="•"/>
      <w:lvlJc w:val="left"/>
      <w:pPr>
        <w:tabs>
          <w:tab w:val="num" w:pos="3600"/>
        </w:tabs>
        <w:ind w:left="3600" w:hanging="360"/>
      </w:pPr>
      <w:rPr>
        <w:rFonts w:ascii="Arial" w:hAnsi="Arial" w:cs="Times New Roman" w:hint="default"/>
      </w:rPr>
    </w:lvl>
    <w:lvl w:ilvl="5" w:tplc="94449194">
      <w:start w:val="1"/>
      <w:numFmt w:val="bullet"/>
      <w:lvlText w:val="•"/>
      <w:lvlJc w:val="left"/>
      <w:pPr>
        <w:tabs>
          <w:tab w:val="num" w:pos="4320"/>
        </w:tabs>
        <w:ind w:left="4320" w:hanging="360"/>
      </w:pPr>
      <w:rPr>
        <w:rFonts w:ascii="Arial" w:hAnsi="Arial" w:cs="Times New Roman" w:hint="default"/>
      </w:rPr>
    </w:lvl>
    <w:lvl w:ilvl="6" w:tplc="850EE5AA">
      <w:start w:val="1"/>
      <w:numFmt w:val="bullet"/>
      <w:lvlText w:val="•"/>
      <w:lvlJc w:val="left"/>
      <w:pPr>
        <w:tabs>
          <w:tab w:val="num" w:pos="5040"/>
        </w:tabs>
        <w:ind w:left="5040" w:hanging="360"/>
      </w:pPr>
      <w:rPr>
        <w:rFonts w:ascii="Arial" w:hAnsi="Arial" w:cs="Times New Roman" w:hint="default"/>
      </w:rPr>
    </w:lvl>
    <w:lvl w:ilvl="7" w:tplc="57943B8A">
      <w:start w:val="1"/>
      <w:numFmt w:val="bullet"/>
      <w:lvlText w:val="•"/>
      <w:lvlJc w:val="left"/>
      <w:pPr>
        <w:tabs>
          <w:tab w:val="num" w:pos="5760"/>
        </w:tabs>
        <w:ind w:left="5760" w:hanging="360"/>
      </w:pPr>
      <w:rPr>
        <w:rFonts w:ascii="Arial" w:hAnsi="Arial" w:cs="Times New Roman" w:hint="default"/>
      </w:rPr>
    </w:lvl>
    <w:lvl w:ilvl="8" w:tplc="683653F4">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9"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66F5A9F"/>
    <w:multiLevelType w:val="hybridMultilevel"/>
    <w:tmpl w:val="B7EA27C2"/>
    <w:lvl w:ilvl="0" w:tplc="9566F716">
      <w:start w:val="8"/>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48551843"/>
    <w:multiLevelType w:val="hybridMultilevel"/>
    <w:tmpl w:val="EE1C46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8"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9"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0" w15:restartNumberingAfterBreak="0">
    <w:nsid w:val="4D450700"/>
    <w:multiLevelType w:val="hybridMultilevel"/>
    <w:tmpl w:val="B1B4C69C"/>
    <w:lvl w:ilvl="0" w:tplc="F14EFB9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1" w15:restartNumberingAfterBreak="0">
    <w:nsid w:val="4DBA2EC6"/>
    <w:multiLevelType w:val="hybridMultilevel"/>
    <w:tmpl w:val="5F84DD96"/>
    <w:lvl w:ilvl="0" w:tplc="4B8A4636">
      <w:start w:val="1"/>
      <w:numFmt w:val="bullet"/>
      <w:lvlText w:val="-"/>
      <w:lvlJc w:val="left"/>
      <w:pPr>
        <w:tabs>
          <w:tab w:val="num" w:pos="720"/>
        </w:tabs>
        <w:ind w:left="720" w:hanging="360"/>
      </w:pPr>
      <w:rPr>
        <w:rFonts w:ascii="ＭＳ Ｐゴシック" w:hAnsi="ＭＳ Ｐゴシック" w:hint="default"/>
      </w:rPr>
    </w:lvl>
    <w:lvl w:ilvl="1" w:tplc="D7709CD4">
      <w:start w:val="270"/>
      <w:numFmt w:val="bullet"/>
      <w:lvlText w:val="-"/>
      <w:lvlJc w:val="left"/>
      <w:pPr>
        <w:tabs>
          <w:tab w:val="num" w:pos="1440"/>
        </w:tabs>
        <w:ind w:left="1440" w:hanging="360"/>
      </w:pPr>
      <w:rPr>
        <w:rFonts w:ascii="ＭＳ Ｐゴシック" w:hAnsi="ＭＳ Ｐゴシック" w:hint="default"/>
      </w:rPr>
    </w:lvl>
    <w:lvl w:ilvl="2" w:tplc="17046248" w:tentative="1">
      <w:start w:val="1"/>
      <w:numFmt w:val="bullet"/>
      <w:lvlText w:val="-"/>
      <w:lvlJc w:val="left"/>
      <w:pPr>
        <w:tabs>
          <w:tab w:val="num" w:pos="2160"/>
        </w:tabs>
        <w:ind w:left="2160" w:hanging="360"/>
      </w:pPr>
      <w:rPr>
        <w:rFonts w:ascii="ＭＳ Ｐゴシック" w:hAnsi="ＭＳ Ｐゴシック" w:hint="default"/>
      </w:rPr>
    </w:lvl>
    <w:lvl w:ilvl="3" w:tplc="F4A401BE" w:tentative="1">
      <w:start w:val="1"/>
      <w:numFmt w:val="bullet"/>
      <w:lvlText w:val="-"/>
      <w:lvlJc w:val="left"/>
      <w:pPr>
        <w:tabs>
          <w:tab w:val="num" w:pos="2880"/>
        </w:tabs>
        <w:ind w:left="2880" w:hanging="360"/>
      </w:pPr>
      <w:rPr>
        <w:rFonts w:ascii="ＭＳ Ｐゴシック" w:hAnsi="ＭＳ Ｐゴシック" w:hint="default"/>
      </w:rPr>
    </w:lvl>
    <w:lvl w:ilvl="4" w:tplc="1EB69C4C" w:tentative="1">
      <w:start w:val="1"/>
      <w:numFmt w:val="bullet"/>
      <w:lvlText w:val="-"/>
      <w:lvlJc w:val="left"/>
      <w:pPr>
        <w:tabs>
          <w:tab w:val="num" w:pos="3600"/>
        </w:tabs>
        <w:ind w:left="3600" w:hanging="360"/>
      </w:pPr>
      <w:rPr>
        <w:rFonts w:ascii="ＭＳ Ｐゴシック" w:hAnsi="ＭＳ Ｐゴシック" w:hint="default"/>
      </w:rPr>
    </w:lvl>
    <w:lvl w:ilvl="5" w:tplc="789C5BEC" w:tentative="1">
      <w:start w:val="1"/>
      <w:numFmt w:val="bullet"/>
      <w:lvlText w:val="-"/>
      <w:lvlJc w:val="left"/>
      <w:pPr>
        <w:tabs>
          <w:tab w:val="num" w:pos="4320"/>
        </w:tabs>
        <w:ind w:left="4320" w:hanging="360"/>
      </w:pPr>
      <w:rPr>
        <w:rFonts w:ascii="ＭＳ Ｐゴシック" w:hAnsi="ＭＳ Ｐゴシック" w:hint="default"/>
      </w:rPr>
    </w:lvl>
    <w:lvl w:ilvl="6" w:tplc="06983BF4" w:tentative="1">
      <w:start w:val="1"/>
      <w:numFmt w:val="bullet"/>
      <w:lvlText w:val="-"/>
      <w:lvlJc w:val="left"/>
      <w:pPr>
        <w:tabs>
          <w:tab w:val="num" w:pos="5040"/>
        </w:tabs>
        <w:ind w:left="5040" w:hanging="360"/>
      </w:pPr>
      <w:rPr>
        <w:rFonts w:ascii="ＭＳ Ｐゴシック" w:hAnsi="ＭＳ Ｐゴシック" w:hint="default"/>
      </w:rPr>
    </w:lvl>
    <w:lvl w:ilvl="7" w:tplc="5C70C8A2" w:tentative="1">
      <w:start w:val="1"/>
      <w:numFmt w:val="bullet"/>
      <w:lvlText w:val="-"/>
      <w:lvlJc w:val="left"/>
      <w:pPr>
        <w:tabs>
          <w:tab w:val="num" w:pos="5760"/>
        </w:tabs>
        <w:ind w:left="5760" w:hanging="360"/>
      </w:pPr>
      <w:rPr>
        <w:rFonts w:ascii="ＭＳ Ｐゴシック" w:hAnsi="ＭＳ Ｐゴシック" w:hint="default"/>
      </w:rPr>
    </w:lvl>
    <w:lvl w:ilvl="8" w:tplc="70A84CF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5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54"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5" w15:restartNumberingAfterBreak="0">
    <w:nsid w:val="5DC06C21"/>
    <w:multiLevelType w:val="hybridMultilevel"/>
    <w:tmpl w:val="435ED568"/>
    <w:lvl w:ilvl="0" w:tplc="654A43E0">
      <w:start w:val="1"/>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9"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 w15:restartNumberingAfterBreak="0">
    <w:nsid w:val="6AC973A3"/>
    <w:multiLevelType w:val="hybridMultilevel"/>
    <w:tmpl w:val="FBC8C40E"/>
    <w:lvl w:ilvl="0" w:tplc="D054C9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D4B3829"/>
    <w:multiLevelType w:val="hybridMultilevel"/>
    <w:tmpl w:val="25A82B1A"/>
    <w:lvl w:ilvl="0" w:tplc="C79C21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3"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13B4072"/>
    <w:multiLevelType w:val="hybridMultilevel"/>
    <w:tmpl w:val="8CF63038"/>
    <w:lvl w:ilvl="0" w:tplc="F7D0A09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1" w15:restartNumberingAfterBreak="0">
    <w:nsid w:val="7982536B"/>
    <w:multiLevelType w:val="hybridMultilevel"/>
    <w:tmpl w:val="F13E642C"/>
    <w:lvl w:ilvl="0" w:tplc="04FED8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E2111E7"/>
    <w:multiLevelType w:val="hybridMultilevel"/>
    <w:tmpl w:val="08DC30C4"/>
    <w:lvl w:ilvl="0" w:tplc="734453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9" w15:restartNumberingAfterBreak="0">
    <w:nsid w:val="7F3C6F31"/>
    <w:multiLevelType w:val="hybridMultilevel"/>
    <w:tmpl w:val="F04664D6"/>
    <w:lvl w:ilvl="0" w:tplc="C3AC57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69"/>
  </w:num>
  <w:num w:numId="2">
    <w:abstractNumId w:val="74"/>
  </w:num>
  <w:num w:numId="3">
    <w:abstractNumId w:val="35"/>
  </w:num>
  <w:num w:numId="4">
    <w:abstractNumId w:val="62"/>
  </w:num>
  <w:num w:numId="5">
    <w:abstractNumId w:val="46"/>
  </w:num>
  <w:num w:numId="6">
    <w:abstractNumId w:val="47"/>
  </w:num>
  <w:num w:numId="7">
    <w:abstractNumId w:val="43"/>
  </w:num>
  <w:num w:numId="8">
    <w:abstractNumId w:val="70"/>
  </w:num>
  <w:num w:numId="9">
    <w:abstractNumId w:val="31"/>
  </w:num>
  <w:num w:numId="10">
    <w:abstractNumId w:val="56"/>
  </w:num>
  <w:num w:numId="11">
    <w:abstractNumId w:val="68"/>
  </w:num>
  <w:num w:numId="12">
    <w:abstractNumId w:val="65"/>
  </w:num>
  <w:num w:numId="13">
    <w:abstractNumId w:val="69"/>
  </w:num>
  <w:num w:numId="14">
    <w:abstractNumId w:val="48"/>
  </w:num>
  <w:num w:numId="15">
    <w:abstractNumId w:val="32"/>
  </w:num>
  <w:num w:numId="16">
    <w:abstractNumId w:val="9"/>
  </w:num>
  <w:num w:numId="17">
    <w:abstractNumId w:val="18"/>
  </w:num>
  <w:num w:numId="18">
    <w:abstractNumId w:val="66"/>
  </w:num>
  <w:num w:numId="19">
    <w:abstractNumId w:val="22"/>
  </w:num>
  <w:num w:numId="20">
    <w:abstractNumId w:val="75"/>
  </w:num>
  <w:num w:numId="21">
    <w:abstractNumId w:val="19"/>
  </w:num>
  <w:num w:numId="22">
    <w:abstractNumId w:val="63"/>
  </w:num>
  <w:num w:numId="23">
    <w:abstractNumId w:val="8"/>
  </w:num>
  <w:num w:numId="24">
    <w:abstractNumId w:val="58"/>
  </w:num>
  <w:num w:numId="25">
    <w:abstractNumId w:val="52"/>
  </w:num>
  <w:num w:numId="26">
    <w:abstractNumId w:val="2"/>
  </w:num>
  <w:num w:numId="27">
    <w:abstractNumId w:val="23"/>
  </w:num>
  <w:num w:numId="28">
    <w:abstractNumId w:val="42"/>
  </w:num>
  <w:num w:numId="29">
    <w:abstractNumId w:val="36"/>
  </w:num>
  <w:num w:numId="30">
    <w:abstractNumId w:val="60"/>
  </w:num>
  <w:num w:numId="3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6"/>
  </w:num>
  <w:num w:numId="33">
    <w:abstractNumId w:val="57"/>
  </w:num>
  <w:num w:numId="34">
    <w:abstractNumId w:val="55"/>
  </w:num>
  <w:num w:numId="35">
    <w:abstractNumId w:val="73"/>
  </w:num>
  <w:num w:numId="36">
    <w:abstractNumId w:val="16"/>
  </w:num>
  <w:num w:numId="37">
    <w:abstractNumId w:val="50"/>
  </w:num>
  <w:num w:numId="38">
    <w:abstractNumId w:val="72"/>
  </w:num>
  <w:num w:numId="39">
    <w:abstractNumId w:val="61"/>
  </w:num>
  <w:num w:numId="40">
    <w:abstractNumId w:val="26"/>
  </w:num>
  <w:num w:numId="41">
    <w:abstractNumId w:val="77"/>
  </w:num>
  <w:num w:numId="42">
    <w:abstractNumId w:val="29"/>
  </w:num>
  <w:num w:numId="43">
    <w:abstractNumId w:val="25"/>
  </w:num>
  <w:num w:numId="44">
    <w:abstractNumId w:val="44"/>
  </w:num>
  <w:num w:numId="45">
    <w:abstractNumId w:val="30"/>
  </w:num>
  <w:num w:numId="46">
    <w:abstractNumId w:val="13"/>
  </w:num>
  <w:num w:numId="47">
    <w:abstractNumId w:val="0"/>
  </w:num>
  <w:num w:numId="48">
    <w:abstractNumId w:val="24"/>
  </w:num>
  <w:num w:numId="49">
    <w:abstractNumId w:val="40"/>
  </w:num>
  <w:num w:numId="50">
    <w:abstractNumId w:val="10"/>
  </w:num>
  <w:num w:numId="51">
    <w:abstractNumId w:val="41"/>
  </w:num>
  <w:num w:numId="52">
    <w:abstractNumId w:val="7"/>
  </w:num>
  <w:num w:numId="53">
    <w:abstractNumId w:val="28"/>
  </w:num>
  <w:num w:numId="54">
    <w:abstractNumId w:val="38"/>
  </w:num>
  <w:num w:numId="55">
    <w:abstractNumId w:val="54"/>
  </w:num>
  <w:num w:numId="56">
    <w:abstractNumId w:val="3"/>
  </w:num>
  <w:num w:numId="57">
    <w:abstractNumId w:val="51"/>
  </w:num>
  <w:num w:numId="58">
    <w:abstractNumId w:val="27"/>
  </w:num>
  <w:num w:numId="59">
    <w:abstractNumId w:val="14"/>
  </w:num>
  <w:num w:numId="60">
    <w:abstractNumId w:val="59"/>
  </w:num>
  <w:num w:numId="61">
    <w:abstractNumId w:val="1"/>
  </w:num>
  <w:num w:numId="62">
    <w:abstractNumId w:val="33"/>
  </w:num>
  <w:num w:numId="63">
    <w:abstractNumId w:val="17"/>
  </w:num>
  <w:num w:numId="64">
    <w:abstractNumId w:val="20"/>
  </w:num>
  <w:num w:numId="65">
    <w:abstractNumId w:val="20"/>
  </w:num>
  <w:num w:numId="66">
    <w:abstractNumId w:val="49"/>
  </w:num>
  <w:num w:numId="67">
    <w:abstractNumId w:val="53"/>
  </w:num>
  <w:num w:numId="68">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
  </w:num>
  <w:num w:numId="70">
    <w:abstractNumId w:val="15"/>
  </w:num>
  <w:num w:numId="71">
    <w:abstractNumId w:val="34"/>
  </w:num>
  <w:num w:numId="72">
    <w:abstractNumId w:val="45"/>
  </w:num>
  <w:num w:numId="73">
    <w:abstractNumId w:val="67"/>
  </w:num>
  <w:num w:numId="74">
    <w:abstractNumId w:val="21"/>
  </w:num>
  <w:num w:numId="75">
    <w:abstractNumId w:val="37"/>
  </w:num>
  <w:num w:numId="76">
    <w:abstractNumId w:val="4"/>
  </w:num>
  <w:num w:numId="77">
    <w:abstractNumId w:val="78"/>
  </w:num>
  <w:num w:numId="78">
    <w:abstractNumId w:val="79"/>
  </w:num>
  <w:num w:numId="79">
    <w:abstractNumId w:val="71"/>
  </w:num>
  <w:num w:numId="80">
    <w:abstractNumId w:val="64"/>
  </w:num>
  <w:num w:numId="81">
    <w:abstractNumId w:val="11"/>
  </w:num>
  <w:num w:numId="82">
    <w:abstractNumId w:val="39"/>
  </w:num>
  <w:num w:numId="83">
    <w:abstractNumId w:val="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6E7"/>
    <w:rsid w:val="00001E8F"/>
    <w:rsid w:val="000023A0"/>
    <w:rsid w:val="00002485"/>
    <w:rsid w:val="000027C3"/>
    <w:rsid w:val="00002E07"/>
    <w:rsid w:val="00002F0F"/>
    <w:rsid w:val="0000305B"/>
    <w:rsid w:val="000032D0"/>
    <w:rsid w:val="0000399C"/>
    <w:rsid w:val="000039F6"/>
    <w:rsid w:val="00003BCD"/>
    <w:rsid w:val="00003C3D"/>
    <w:rsid w:val="000045E9"/>
    <w:rsid w:val="00005177"/>
    <w:rsid w:val="000056CE"/>
    <w:rsid w:val="00005A8C"/>
    <w:rsid w:val="00005BA8"/>
    <w:rsid w:val="00005EA8"/>
    <w:rsid w:val="000071A7"/>
    <w:rsid w:val="00007483"/>
    <w:rsid w:val="00007689"/>
    <w:rsid w:val="00007A87"/>
    <w:rsid w:val="00007EE2"/>
    <w:rsid w:val="00010508"/>
    <w:rsid w:val="00010563"/>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159"/>
    <w:rsid w:val="0001480E"/>
    <w:rsid w:val="00014DCB"/>
    <w:rsid w:val="000150E7"/>
    <w:rsid w:val="00015BBE"/>
    <w:rsid w:val="00016671"/>
    <w:rsid w:val="000167F0"/>
    <w:rsid w:val="000168AC"/>
    <w:rsid w:val="0001728A"/>
    <w:rsid w:val="000173EB"/>
    <w:rsid w:val="000175AD"/>
    <w:rsid w:val="00017972"/>
    <w:rsid w:val="00020117"/>
    <w:rsid w:val="000201FC"/>
    <w:rsid w:val="00020386"/>
    <w:rsid w:val="000206CA"/>
    <w:rsid w:val="00020753"/>
    <w:rsid w:val="00020A07"/>
    <w:rsid w:val="00020D88"/>
    <w:rsid w:val="000215FD"/>
    <w:rsid w:val="00021CF5"/>
    <w:rsid w:val="00022325"/>
    <w:rsid w:val="000223E8"/>
    <w:rsid w:val="00022AE1"/>
    <w:rsid w:val="00022F36"/>
    <w:rsid w:val="000230F1"/>
    <w:rsid w:val="000233D5"/>
    <w:rsid w:val="0002364D"/>
    <w:rsid w:val="000239EB"/>
    <w:rsid w:val="000239FA"/>
    <w:rsid w:val="00023AE3"/>
    <w:rsid w:val="00023CCE"/>
    <w:rsid w:val="00024144"/>
    <w:rsid w:val="00024373"/>
    <w:rsid w:val="00024F2A"/>
    <w:rsid w:val="00025853"/>
    <w:rsid w:val="00026415"/>
    <w:rsid w:val="000268FD"/>
    <w:rsid w:val="00026B2D"/>
    <w:rsid w:val="00027C35"/>
    <w:rsid w:val="00027DF6"/>
    <w:rsid w:val="00027EAC"/>
    <w:rsid w:val="0003061E"/>
    <w:rsid w:val="000308A1"/>
    <w:rsid w:val="000310E6"/>
    <w:rsid w:val="00031400"/>
    <w:rsid w:val="000317FF"/>
    <w:rsid w:val="00031E0C"/>
    <w:rsid w:val="00032060"/>
    <w:rsid w:val="000322A8"/>
    <w:rsid w:val="00032486"/>
    <w:rsid w:val="0003260D"/>
    <w:rsid w:val="00032C2A"/>
    <w:rsid w:val="000331C6"/>
    <w:rsid w:val="000332CA"/>
    <w:rsid w:val="000334FE"/>
    <w:rsid w:val="00033C8D"/>
    <w:rsid w:val="00033DDF"/>
    <w:rsid w:val="00034302"/>
    <w:rsid w:val="00034C07"/>
    <w:rsid w:val="00035574"/>
    <w:rsid w:val="00035A44"/>
    <w:rsid w:val="00036A11"/>
    <w:rsid w:val="00036F38"/>
    <w:rsid w:val="000371D1"/>
    <w:rsid w:val="00037478"/>
    <w:rsid w:val="00037B0C"/>
    <w:rsid w:val="00037CBE"/>
    <w:rsid w:val="00040D18"/>
    <w:rsid w:val="0004128F"/>
    <w:rsid w:val="0004133C"/>
    <w:rsid w:val="00041836"/>
    <w:rsid w:val="00041AD9"/>
    <w:rsid w:val="00041E8D"/>
    <w:rsid w:val="000421CF"/>
    <w:rsid w:val="0004229B"/>
    <w:rsid w:val="00042904"/>
    <w:rsid w:val="00042E74"/>
    <w:rsid w:val="00044389"/>
    <w:rsid w:val="0004510F"/>
    <w:rsid w:val="00045F7B"/>
    <w:rsid w:val="00046137"/>
    <w:rsid w:val="000463F3"/>
    <w:rsid w:val="000470A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20EE"/>
    <w:rsid w:val="00053414"/>
    <w:rsid w:val="00053C42"/>
    <w:rsid w:val="000540D4"/>
    <w:rsid w:val="00054885"/>
    <w:rsid w:val="00054C50"/>
    <w:rsid w:val="00054D7E"/>
    <w:rsid w:val="00054F69"/>
    <w:rsid w:val="00054FC3"/>
    <w:rsid w:val="0005544C"/>
    <w:rsid w:val="00057AA6"/>
    <w:rsid w:val="00057B4D"/>
    <w:rsid w:val="0006043B"/>
    <w:rsid w:val="00060784"/>
    <w:rsid w:val="00060F2C"/>
    <w:rsid w:val="00061B2D"/>
    <w:rsid w:val="0006204F"/>
    <w:rsid w:val="0006224C"/>
    <w:rsid w:val="00062449"/>
    <w:rsid w:val="000628C9"/>
    <w:rsid w:val="00062963"/>
    <w:rsid w:val="00062CA7"/>
    <w:rsid w:val="000634F6"/>
    <w:rsid w:val="00063512"/>
    <w:rsid w:val="00063574"/>
    <w:rsid w:val="00063B6D"/>
    <w:rsid w:val="000643D8"/>
    <w:rsid w:val="00064752"/>
    <w:rsid w:val="00064F18"/>
    <w:rsid w:val="00065323"/>
    <w:rsid w:val="000654EC"/>
    <w:rsid w:val="00065AAC"/>
    <w:rsid w:val="00065C71"/>
    <w:rsid w:val="00066306"/>
    <w:rsid w:val="000665D1"/>
    <w:rsid w:val="00066E66"/>
    <w:rsid w:val="00066FAE"/>
    <w:rsid w:val="00067AA1"/>
    <w:rsid w:val="00067C89"/>
    <w:rsid w:val="00067D32"/>
    <w:rsid w:val="0007056A"/>
    <w:rsid w:val="000708B2"/>
    <w:rsid w:val="00070971"/>
    <w:rsid w:val="000710A9"/>
    <w:rsid w:val="00071219"/>
    <w:rsid w:val="00071A76"/>
    <w:rsid w:val="00071B1F"/>
    <w:rsid w:val="00071B78"/>
    <w:rsid w:val="00071C0F"/>
    <w:rsid w:val="000722AC"/>
    <w:rsid w:val="00072A68"/>
    <w:rsid w:val="00072F59"/>
    <w:rsid w:val="000739F6"/>
    <w:rsid w:val="00074024"/>
    <w:rsid w:val="000753AE"/>
    <w:rsid w:val="00075BB7"/>
    <w:rsid w:val="00075CA7"/>
    <w:rsid w:val="00075DD0"/>
    <w:rsid w:val="000763C8"/>
    <w:rsid w:val="0007690F"/>
    <w:rsid w:val="000769F8"/>
    <w:rsid w:val="00077F75"/>
    <w:rsid w:val="000803A0"/>
    <w:rsid w:val="00080BF7"/>
    <w:rsid w:val="000811D3"/>
    <w:rsid w:val="00081405"/>
    <w:rsid w:val="000836FF"/>
    <w:rsid w:val="0008388C"/>
    <w:rsid w:val="00083B28"/>
    <w:rsid w:val="00083C62"/>
    <w:rsid w:val="0008403D"/>
    <w:rsid w:val="000850E6"/>
    <w:rsid w:val="00085346"/>
    <w:rsid w:val="0008580D"/>
    <w:rsid w:val="000859D2"/>
    <w:rsid w:val="00085A5C"/>
    <w:rsid w:val="000865D7"/>
    <w:rsid w:val="00086B39"/>
    <w:rsid w:val="00087675"/>
    <w:rsid w:val="00087E13"/>
    <w:rsid w:val="00087E49"/>
    <w:rsid w:val="00087F01"/>
    <w:rsid w:val="00087FB3"/>
    <w:rsid w:val="0009021F"/>
    <w:rsid w:val="0009048D"/>
    <w:rsid w:val="000908EC"/>
    <w:rsid w:val="00090C94"/>
    <w:rsid w:val="00090E2D"/>
    <w:rsid w:val="0009157D"/>
    <w:rsid w:val="000919E3"/>
    <w:rsid w:val="000929CB"/>
    <w:rsid w:val="00093263"/>
    <w:rsid w:val="00093617"/>
    <w:rsid w:val="000937B6"/>
    <w:rsid w:val="00093D2B"/>
    <w:rsid w:val="000944E7"/>
    <w:rsid w:val="00094778"/>
    <w:rsid w:val="00095395"/>
    <w:rsid w:val="00096002"/>
    <w:rsid w:val="0009639E"/>
    <w:rsid w:val="00096543"/>
    <w:rsid w:val="00097555"/>
    <w:rsid w:val="00097784"/>
    <w:rsid w:val="00097918"/>
    <w:rsid w:val="00097D66"/>
    <w:rsid w:val="00097ED4"/>
    <w:rsid w:val="000A0620"/>
    <w:rsid w:val="000A1408"/>
    <w:rsid w:val="000A17CF"/>
    <w:rsid w:val="000A1D1A"/>
    <w:rsid w:val="000A203A"/>
    <w:rsid w:val="000A2457"/>
    <w:rsid w:val="000A2F81"/>
    <w:rsid w:val="000A3016"/>
    <w:rsid w:val="000A3132"/>
    <w:rsid w:val="000A3198"/>
    <w:rsid w:val="000A3512"/>
    <w:rsid w:val="000A3A30"/>
    <w:rsid w:val="000A3C0F"/>
    <w:rsid w:val="000A42F7"/>
    <w:rsid w:val="000A5BD3"/>
    <w:rsid w:val="000A5E8E"/>
    <w:rsid w:val="000A65C8"/>
    <w:rsid w:val="000A69E8"/>
    <w:rsid w:val="000A6BB2"/>
    <w:rsid w:val="000A6E8F"/>
    <w:rsid w:val="000A7175"/>
    <w:rsid w:val="000A7299"/>
    <w:rsid w:val="000A7DC1"/>
    <w:rsid w:val="000B038F"/>
    <w:rsid w:val="000B0BE4"/>
    <w:rsid w:val="000B0E6D"/>
    <w:rsid w:val="000B0EBC"/>
    <w:rsid w:val="000B1005"/>
    <w:rsid w:val="000B16CF"/>
    <w:rsid w:val="000B199B"/>
    <w:rsid w:val="000B1BD7"/>
    <w:rsid w:val="000B1DD5"/>
    <w:rsid w:val="000B1E0E"/>
    <w:rsid w:val="000B2408"/>
    <w:rsid w:val="000B2427"/>
    <w:rsid w:val="000B2873"/>
    <w:rsid w:val="000B29C9"/>
    <w:rsid w:val="000B3043"/>
    <w:rsid w:val="000B3279"/>
    <w:rsid w:val="000B37AF"/>
    <w:rsid w:val="000B3972"/>
    <w:rsid w:val="000B486A"/>
    <w:rsid w:val="000B4A3D"/>
    <w:rsid w:val="000B4DC9"/>
    <w:rsid w:val="000B5151"/>
    <w:rsid w:val="000B5228"/>
    <w:rsid w:val="000B5AA3"/>
    <w:rsid w:val="000B5BD4"/>
    <w:rsid w:val="000B5E63"/>
    <w:rsid w:val="000B5FB3"/>
    <w:rsid w:val="000B63B1"/>
    <w:rsid w:val="000B64AD"/>
    <w:rsid w:val="000B6F65"/>
    <w:rsid w:val="000B7468"/>
    <w:rsid w:val="000B7B01"/>
    <w:rsid w:val="000B7B8A"/>
    <w:rsid w:val="000B7D4A"/>
    <w:rsid w:val="000C02E0"/>
    <w:rsid w:val="000C065D"/>
    <w:rsid w:val="000C0AD5"/>
    <w:rsid w:val="000C0D4E"/>
    <w:rsid w:val="000C0E68"/>
    <w:rsid w:val="000C0F2B"/>
    <w:rsid w:val="000C122A"/>
    <w:rsid w:val="000C1670"/>
    <w:rsid w:val="000C247E"/>
    <w:rsid w:val="000C2976"/>
    <w:rsid w:val="000C2B1F"/>
    <w:rsid w:val="000C2BA5"/>
    <w:rsid w:val="000C2EB3"/>
    <w:rsid w:val="000C3873"/>
    <w:rsid w:val="000C3BF8"/>
    <w:rsid w:val="000C3EA7"/>
    <w:rsid w:val="000C439D"/>
    <w:rsid w:val="000C4771"/>
    <w:rsid w:val="000C4C69"/>
    <w:rsid w:val="000C5251"/>
    <w:rsid w:val="000C5337"/>
    <w:rsid w:val="000C5BF8"/>
    <w:rsid w:val="000C5D4C"/>
    <w:rsid w:val="000C656D"/>
    <w:rsid w:val="000C67C1"/>
    <w:rsid w:val="000C7B42"/>
    <w:rsid w:val="000C7FF3"/>
    <w:rsid w:val="000D00EB"/>
    <w:rsid w:val="000D04ED"/>
    <w:rsid w:val="000D06C1"/>
    <w:rsid w:val="000D0AAE"/>
    <w:rsid w:val="000D0D9D"/>
    <w:rsid w:val="000D0EA6"/>
    <w:rsid w:val="000D0F78"/>
    <w:rsid w:val="000D157C"/>
    <w:rsid w:val="000D1A83"/>
    <w:rsid w:val="000D1BA2"/>
    <w:rsid w:val="000D205E"/>
    <w:rsid w:val="000D28F8"/>
    <w:rsid w:val="000D2B1C"/>
    <w:rsid w:val="000D2E56"/>
    <w:rsid w:val="000D3BAD"/>
    <w:rsid w:val="000D3D6D"/>
    <w:rsid w:val="000D4AD7"/>
    <w:rsid w:val="000D5107"/>
    <w:rsid w:val="000D59A5"/>
    <w:rsid w:val="000D620C"/>
    <w:rsid w:val="000D65DC"/>
    <w:rsid w:val="000D7A9E"/>
    <w:rsid w:val="000D7B5E"/>
    <w:rsid w:val="000E00E0"/>
    <w:rsid w:val="000E0280"/>
    <w:rsid w:val="000E0661"/>
    <w:rsid w:val="000E06B2"/>
    <w:rsid w:val="000E0F9C"/>
    <w:rsid w:val="000E1305"/>
    <w:rsid w:val="000E26DD"/>
    <w:rsid w:val="000E28A9"/>
    <w:rsid w:val="000E2A29"/>
    <w:rsid w:val="000E3220"/>
    <w:rsid w:val="000E33DF"/>
    <w:rsid w:val="000E3ACE"/>
    <w:rsid w:val="000E4214"/>
    <w:rsid w:val="000E46D6"/>
    <w:rsid w:val="000E4C04"/>
    <w:rsid w:val="000E4CA7"/>
    <w:rsid w:val="000E51E3"/>
    <w:rsid w:val="000E58AD"/>
    <w:rsid w:val="000E5A9A"/>
    <w:rsid w:val="000E5D88"/>
    <w:rsid w:val="000E6138"/>
    <w:rsid w:val="000E6527"/>
    <w:rsid w:val="000E6809"/>
    <w:rsid w:val="000E6C1F"/>
    <w:rsid w:val="000E70AB"/>
    <w:rsid w:val="000F0375"/>
    <w:rsid w:val="000F056A"/>
    <w:rsid w:val="000F05AA"/>
    <w:rsid w:val="000F0DA5"/>
    <w:rsid w:val="000F12BC"/>
    <w:rsid w:val="000F217D"/>
    <w:rsid w:val="000F255F"/>
    <w:rsid w:val="000F2810"/>
    <w:rsid w:val="000F29F2"/>
    <w:rsid w:val="000F36BC"/>
    <w:rsid w:val="000F37D9"/>
    <w:rsid w:val="000F3A22"/>
    <w:rsid w:val="000F3D68"/>
    <w:rsid w:val="000F3E9E"/>
    <w:rsid w:val="000F4173"/>
    <w:rsid w:val="000F41D4"/>
    <w:rsid w:val="000F4671"/>
    <w:rsid w:val="000F5440"/>
    <w:rsid w:val="000F556B"/>
    <w:rsid w:val="000F58F4"/>
    <w:rsid w:val="000F592A"/>
    <w:rsid w:val="000F5FB5"/>
    <w:rsid w:val="000F6AE6"/>
    <w:rsid w:val="000F72C1"/>
    <w:rsid w:val="000F740A"/>
    <w:rsid w:val="000F766C"/>
    <w:rsid w:val="000F7672"/>
    <w:rsid w:val="000F7713"/>
    <w:rsid w:val="0010053A"/>
    <w:rsid w:val="00100CDE"/>
    <w:rsid w:val="001013BF"/>
    <w:rsid w:val="00101982"/>
    <w:rsid w:val="00101A9B"/>
    <w:rsid w:val="00101EC1"/>
    <w:rsid w:val="0010201D"/>
    <w:rsid w:val="001029AF"/>
    <w:rsid w:val="00102A3F"/>
    <w:rsid w:val="00102B08"/>
    <w:rsid w:val="00102C55"/>
    <w:rsid w:val="00102CEA"/>
    <w:rsid w:val="00102D91"/>
    <w:rsid w:val="00103674"/>
    <w:rsid w:val="0010391B"/>
    <w:rsid w:val="00103B2C"/>
    <w:rsid w:val="00103B73"/>
    <w:rsid w:val="00103BED"/>
    <w:rsid w:val="0010421D"/>
    <w:rsid w:val="00104EDC"/>
    <w:rsid w:val="0010554C"/>
    <w:rsid w:val="00105B06"/>
    <w:rsid w:val="0010672F"/>
    <w:rsid w:val="00106F60"/>
    <w:rsid w:val="001071B7"/>
    <w:rsid w:val="00107D5D"/>
    <w:rsid w:val="00107F2F"/>
    <w:rsid w:val="0011037F"/>
    <w:rsid w:val="00110451"/>
    <w:rsid w:val="00110753"/>
    <w:rsid w:val="00111ECE"/>
    <w:rsid w:val="00112E0C"/>
    <w:rsid w:val="00113D82"/>
    <w:rsid w:val="00114798"/>
    <w:rsid w:val="001149BA"/>
    <w:rsid w:val="00114B5E"/>
    <w:rsid w:val="00115332"/>
    <w:rsid w:val="0011542C"/>
    <w:rsid w:val="00115963"/>
    <w:rsid w:val="0011602B"/>
    <w:rsid w:val="001163D3"/>
    <w:rsid w:val="001168DF"/>
    <w:rsid w:val="00116C10"/>
    <w:rsid w:val="00116DEE"/>
    <w:rsid w:val="00117194"/>
    <w:rsid w:val="00117641"/>
    <w:rsid w:val="0011776A"/>
    <w:rsid w:val="001178EC"/>
    <w:rsid w:val="00117DC2"/>
    <w:rsid w:val="00117F83"/>
    <w:rsid w:val="00120153"/>
    <w:rsid w:val="00120603"/>
    <w:rsid w:val="0012163F"/>
    <w:rsid w:val="001224FE"/>
    <w:rsid w:val="001227F0"/>
    <w:rsid w:val="00122870"/>
    <w:rsid w:val="001229AB"/>
    <w:rsid w:val="00122BAE"/>
    <w:rsid w:val="00122C42"/>
    <w:rsid w:val="00123466"/>
    <w:rsid w:val="00123472"/>
    <w:rsid w:val="001238F8"/>
    <w:rsid w:val="00123ADD"/>
    <w:rsid w:val="00123AE5"/>
    <w:rsid w:val="00123F47"/>
    <w:rsid w:val="00123F4A"/>
    <w:rsid w:val="0012418D"/>
    <w:rsid w:val="00124354"/>
    <w:rsid w:val="00124817"/>
    <w:rsid w:val="001250B2"/>
    <w:rsid w:val="00125223"/>
    <w:rsid w:val="001256C8"/>
    <w:rsid w:val="0012570C"/>
    <w:rsid w:val="001257D0"/>
    <w:rsid w:val="00125964"/>
    <w:rsid w:val="001269B2"/>
    <w:rsid w:val="001277E5"/>
    <w:rsid w:val="0012782A"/>
    <w:rsid w:val="001279B3"/>
    <w:rsid w:val="00127A8D"/>
    <w:rsid w:val="00127AFE"/>
    <w:rsid w:val="00127FBC"/>
    <w:rsid w:val="001303E8"/>
    <w:rsid w:val="0013055D"/>
    <w:rsid w:val="00131C62"/>
    <w:rsid w:val="001320FB"/>
    <w:rsid w:val="001322EF"/>
    <w:rsid w:val="00133987"/>
    <w:rsid w:val="00133AC1"/>
    <w:rsid w:val="00133CDF"/>
    <w:rsid w:val="0013414D"/>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0C76"/>
    <w:rsid w:val="0014121C"/>
    <w:rsid w:val="001412B9"/>
    <w:rsid w:val="00141C6A"/>
    <w:rsid w:val="00141E96"/>
    <w:rsid w:val="00142070"/>
    <w:rsid w:val="00142284"/>
    <w:rsid w:val="00142434"/>
    <w:rsid w:val="00142A3E"/>
    <w:rsid w:val="00142F9A"/>
    <w:rsid w:val="00143766"/>
    <w:rsid w:val="00144396"/>
    <w:rsid w:val="001455E4"/>
    <w:rsid w:val="00145997"/>
    <w:rsid w:val="00145B95"/>
    <w:rsid w:val="00146A8F"/>
    <w:rsid w:val="00146D24"/>
    <w:rsid w:val="00147509"/>
    <w:rsid w:val="001479B6"/>
    <w:rsid w:val="00150055"/>
    <w:rsid w:val="001502AA"/>
    <w:rsid w:val="00150870"/>
    <w:rsid w:val="001508B2"/>
    <w:rsid w:val="00150944"/>
    <w:rsid w:val="0015113B"/>
    <w:rsid w:val="00151294"/>
    <w:rsid w:val="0015154C"/>
    <w:rsid w:val="00151A64"/>
    <w:rsid w:val="00151AA1"/>
    <w:rsid w:val="00151D7C"/>
    <w:rsid w:val="00152351"/>
    <w:rsid w:val="00152393"/>
    <w:rsid w:val="00152675"/>
    <w:rsid w:val="00152BE6"/>
    <w:rsid w:val="00152EDA"/>
    <w:rsid w:val="00153372"/>
    <w:rsid w:val="001535EC"/>
    <w:rsid w:val="00153D5F"/>
    <w:rsid w:val="00153FDB"/>
    <w:rsid w:val="0015416B"/>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6EA2"/>
    <w:rsid w:val="001673CE"/>
    <w:rsid w:val="0016783F"/>
    <w:rsid w:val="00167CB4"/>
    <w:rsid w:val="00167FFD"/>
    <w:rsid w:val="00170FA7"/>
    <w:rsid w:val="0017102F"/>
    <w:rsid w:val="00171507"/>
    <w:rsid w:val="001720FD"/>
    <w:rsid w:val="001724E3"/>
    <w:rsid w:val="00172820"/>
    <w:rsid w:val="00172E7C"/>
    <w:rsid w:val="001730F7"/>
    <w:rsid w:val="001730FB"/>
    <w:rsid w:val="001732BB"/>
    <w:rsid w:val="00173C53"/>
    <w:rsid w:val="00173D5F"/>
    <w:rsid w:val="00173F1B"/>
    <w:rsid w:val="001743A5"/>
    <w:rsid w:val="00174789"/>
    <w:rsid w:val="00174B3C"/>
    <w:rsid w:val="00174C3B"/>
    <w:rsid w:val="00174E7F"/>
    <w:rsid w:val="0017525D"/>
    <w:rsid w:val="001756B7"/>
    <w:rsid w:val="0017645C"/>
    <w:rsid w:val="00176690"/>
    <w:rsid w:val="00176C74"/>
    <w:rsid w:val="00177040"/>
    <w:rsid w:val="0017796A"/>
    <w:rsid w:val="00177D5C"/>
    <w:rsid w:val="00177E50"/>
    <w:rsid w:val="00177F56"/>
    <w:rsid w:val="00180010"/>
    <w:rsid w:val="0018034C"/>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74D"/>
    <w:rsid w:val="00185992"/>
    <w:rsid w:val="00186179"/>
    <w:rsid w:val="001863D2"/>
    <w:rsid w:val="001863E3"/>
    <w:rsid w:val="001866E9"/>
    <w:rsid w:val="00187151"/>
    <w:rsid w:val="00187497"/>
    <w:rsid w:val="00187695"/>
    <w:rsid w:val="001906C3"/>
    <w:rsid w:val="00190C74"/>
    <w:rsid w:val="00191773"/>
    <w:rsid w:val="00191C14"/>
    <w:rsid w:val="00191EC4"/>
    <w:rsid w:val="001924E7"/>
    <w:rsid w:val="001926EC"/>
    <w:rsid w:val="001928B8"/>
    <w:rsid w:val="00192CEF"/>
    <w:rsid w:val="00193AA8"/>
    <w:rsid w:val="001945BD"/>
    <w:rsid w:val="00195181"/>
    <w:rsid w:val="0019531C"/>
    <w:rsid w:val="00195842"/>
    <w:rsid w:val="00196155"/>
    <w:rsid w:val="00196FB3"/>
    <w:rsid w:val="0019773E"/>
    <w:rsid w:val="00197E18"/>
    <w:rsid w:val="001A0C7D"/>
    <w:rsid w:val="001A1581"/>
    <w:rsid w:val="001A1C7C"/>
    <w:rsid w:val="001A1DDE"/>
    <w:rsid w:val="001A21CC"/>
    <w:rsid w:val="001A2E75"/>
    <w:rsid w:val="001A3319"/>
    <w:rsid w:val="001A386B"/>
    <w:rsid w:val="001A3889"/>
    <w:rsid w:val="001A3AE0"/>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A7FBB"/>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3FB5"/>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6B7"/>
    <w:rsid w:val="001C1999"/>
    <w:rsid w:val="001C1F82"/>
    <w:rsid w:val="001C27D3"/>
    <w:rsid w:val="001C2F8F"/>
    <w:rsid w:val="001C3363"/>
    <w:rsid w:val="001C3850"/>
    <w:rsid w:val="001C4E89"/>
    <w:rsid w:val="001C4FC0"/>
    <w:rsid w:val="001C50FF"/>
    <w:rsid w:val="001C5866"/>
    <w:rsid w:val="001C5A08"/>
    <w:rsid w:val="001C5CA7"/>
    <w:rsid w:val="001C6438"/>
    <w:rsid w:val="001C747D"/>
    <w:rsid w:val="001C792F"/>
    <w:rsid w:val="001D0C92"/>
    <w:rsid w:val="001D0EC7"/>
    <w:rsid w:val="001D10F9"/>
    <w:rsid w:val="001D1A67"/>
    <w:rsid w:val="001D1CBC"/>
    <w:rsid w:val="001D1FE4"/>
    <w:rsid w:val="001D205B"/>
    <w:rsid w:val="001D23E3"/>
    <w:rsid w:val="001D2E8A"/>
    <w:rsid w:val="001D324D"/>
    <w:rsid w:val="001D3366"/>
    <w:rsid w:val="001D3722"/>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4419"/>
    <w:rsid w:val="001E52FC"/>
    <w:rsid w:val="001E559B"/>
    <w:rsid w:val="001E56B4"/>
    <w:rsid w:val="001E587D"/>
    <w:rsid w:val="001E59D2"/>
    <w:rsid w:val="001E63BB"/>
    <w:rsid w:val="001E68E7"/>
    <w:rsid w:val="001E6A97"/>
    <w:rsid w:val="001E6C25"/>
    <w:rsid w:val="001E792F"/>
    <w:rsid w:val="001E7B7F"/>
    <w:rsid w:val="001E7BCF"/>
    <w:rsid w:val="001E7F8E"/>
    <w:rsid w:val="001F0528"/>
    <w:rsid w:val="001F0939"/>
    <w:rsid w:val="001F119B"/>
    <w:rsid w:val="001F2069"/>
    <w:rsid w:val="001F21B7"/>
    <w:rsid w:val="001F21E0"/>
    <w:rsid w:val="001F22BC"/>
    <w:rsid w:val="001F2420"/>
    <w:rsid w:val="001F24E3"/>
    <w:rsid w:val="001F2683"/>
    <w:rsid w:val="001F2727"/>
    <w:rsid w:val="001F31D8"/>
    <w:rsid w:val="001F31ED"/>
    <w:rsid w:val="001F378C"/>
    <w:rsid w:val="001F42E7"/>
    <w:rsid w:val="001F466F"/>
    <w:rsid w:val="001F46FD"/>
    <w:rsid w:val="001F4E08"/>
    <w:rsid w:val="001F4E37"/>
    <w:rsid w:val="001F6058"/>
    <w:rsid w:val="001F667A"/>
    <w:rsid w:val="001F6C8B"/>
    <w:rsid w:val="001F7571"/>
    <w:rsid w:val="001F7C32"/>
    <w:rsid w:val="00200645"/>
    <w:rsid w:val="00200C73"/>
    <w:rsid w:val="002010AF"/>
    <w:rsid w:val="002010CF"/>
    <w:rsid w:val="0020133D"/>
    <w:rsid w:val="002014A2"/>
    <w:rsid w:val="00201671"/>
    <w:rsid w:val="00202A72"/>
    <w:rsid w:val="00203114"/>
    <w:rsid w:val="00203537"/>
    <w:rsid w:val="00203988"/>
    <w:rsid w:val="00204256"/>
    <w:rsid w:val="002046E4"/>
    <w:rsid w:val="00204B32"/>
    <w:rsid w:val="002055CB"/>
    <w:rsid w:val="0020685A"/>
    <w:rsid w:val="00206948"/>
    <w:rsid w:val="00206AB0"/>
    <w:rsid w:val="00206AEB"/>
    <w:rsid w:val="00206B58"/>
    <w:rsid w:val="00206CCF"/>
    <w:rsid w:val="00206CE0"/>
    <w:rsid w:val="00207000"/>
    <w:rsid w:val="0020727C"/>
    <w:rsid w:val="00207B8F"/>
    <w:rsid w:val="00207C92"/>
    <w:rsid w:val="002100F0"/>
    <w:rsid w:val="00210FF7"/>
    <w:rsid w:val="0021243A"/>
    <w:rsid w:val="00212D25"/>
    <w:rsid w:val="00213436"/>
    <w:rsid w:val="00213CA5"/>
    <w:rsid w:val="00213D6D"/>
    <w:rsid w:val="002143F1"/>
    <w:rsid w:val="002146DA"/>
    <w:rsid w:val="00214A85"/>
    <w:rsid w:val="00214EAF"/>
    <w:rsid w:val="00215A3B"/>
    <w:rsid w:val="00215F24"/>
    <w:rsid w:val="002160D0"/>
    <w:rsid w:val="00216B3A"/>
    <w:rsid w:val="00216FE8"/>
    <w:rsid w:val="00217133"/>
    <w:rsid w:val="0021799B"/>
    <w:rsid w:val="00217C09"/>
    <w:rsid w:val="00217D60"/>
    <w:rsid w:val="00217F68"/>
    <w:rsid w:val="002200AE"/>
    <w:rsid w:val="0022014A"/>
    <w:rsid w:val="00220AAF"/>
    <w:rsid w:val="00220AD7"/>
    <w:rsid w:val="00221270"/>
    <w:rsid w:val="002215AA"/>
    <w:rsid w:val="00221B5F"/>
    <w:rsid w:val="00221CE3"/>
    <w:rsid w:val="00222369"/>
    <w:rsid w:val="00222445"/>
    <w:rsid w:val="002226F9"/>
    <w:rsid w:val="00222814"/>
    <w:rsid w:val="00222DE4"/>
    <w:rsid w:val="00223B9D"/>
    <w:rsid w:val="0022487E"/>
    <w:rsid w:val="00224D8E"/>
    <w:rsid w:val="002252B4"/>
    <w:rsid w:val="00226717"/>
    <w:rsid w:val="00226787"/>
    <w:rsid w:val="002279EC"/>
    <w:rsid w:val="00230070"/>
    <w:rsid w:val="0023094B"/>
    <w:rsid w:val="00230E8B"/>
    <w:rsid w:val="00230F0D"/>
    <w:rsid w:val="00231AF0"/>
    <w:rsid w:val="002320BA"/>
    <w:rsid w:val="00232899"/>
    <w:rsid w:val="00232ACF"/>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37F84"/>
    <w:rsid w:val="00240AD3"/>
    <w:rsid w:val="00241E1F"/>
    <w:rsid w:val="002425CF"/>
    <w:rsid w:val="00242940"/>
    <w:rsid w:val="00242A7A"/>
    <w:rsid w:val="00243057"/>
    <w:rsid w:val="002436DF"/>
    <w:rsid w:val="00243AD9"/>
    <w:rsid w:val="00245648"/>
    <w:rsid w:val="00245839"/>
    <w:rsid w:val="00245DB9"/>
    <w:rsid w:val="00245E25"/>
    <w:rsid w:val="00246464"/>
    <w:rsid w:val="00246958"/>
    <w:rsid w:val="002476DC"/>
    <w:rsid w:val="0024790A"/>
    <w:rsid w:val="00247B93"/>
    <w:rsid w:val="00247C1B"/>
    <w:rsid w:val="00247C3A"/>
    <w:rsid w:val="0025021B"/>
    <w:rsid w:val="00250328"/>
    <w:rsid w:val="00250413"/>
    <w:rsid w:val="00251467"/>
    <w:rsid w:val="0025159D"/>
    <w:rsid w:val="002515B9"/>
    <w:rsid w:val="002517C5"/>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E51"/>
    <w:rsid w:val="00257F3A"/>
    <w:rsid w:val="00260961"/>
    <w:rsid w:val="00260AC9"/>
    <w:rsid w:val="00260B3D"/>
    <w:rsid w:val="00260CDF"/>
    <w:rsid w:val="00261439"/>
    <w:rsid w:val="00261A2A"/>
    <w:rsid w:val="00261B39"/>
    <w:rsid w:val="00262240"/>
    <w:rsid w:val="00262402"/>
    <w:rsid w:val="002625BC"/>
    <w:rsid w:val="00262A5F"/>
    <w:rsid w:val="0026344D"/>
    <w:rsid w:val="002639F0"/>
    <w:rsid w:val="00263DBF"/>
    <w:rsid w:val="00264209"/>
    <w:rsid w:val="002647BC"/>
    <w:rsid w:val="00264827"/>
    <w:rsid w:val="00265927"/>
    <w:rsid w:val="00266628"/>
    <w:rsid w:val="00266A75"/>
    <w:rsid w:val="00267625"/>
    <w:rsid w:val="002676D3"/>
    <w:rsid w:val="00267727"/>
    <w:rsid w:val="00267ADF"/>
    <w:rsid w:val="00271379"/>
    <w:rsid w:val="00271426"/>
    <w:rsid w:val="00271702"/>
    <w:rsid w:val="002717DD"/>
    <w:rsid w:val="00271A30"/>
    <w:rsid w:val="0027225E"/>
    <w:rsid w:val="00272978"/>
    <w:rsid w:val="00272E3F"/>
    <w:rsid w:val="00273361"/>
    <w:rsid w:val="00273630"/>
    <w:rsid w:val="00273CEC"/>
    <w:rsid w:val="00273D7F"/>
    <w:rsid w:val="00273EF4"/>
    <w:rsid w:val="002746BF"/>
    <w:rsid w:val="00274C57"/>
    <w:rsid w:val="00275A33"/>
    <w:rsid w:val="00275F0D"/>
    <w:rsid w:val="0027619A"/>
    <w:rsid w:val="00276254"/>
    <w:rsid w:val="00276BB6"/>
    <w:rsid w:val="00276D55"/>
    <w:rsid w:val="00276E11"/>
    <w:rsid w:val="00276E89"/>
    <w:rsid w:val="002772CB"/>
    <w:rsid w:val="00280126"/>
    <w:rsid w:val="002805F6"/>
    <w:rsid w:val="002809CD"/>
    <w:rsid w:val="0028164A"/>
    <w:rsid w:val="00281ECD"/>
    <w:rsid w:val="0028201B"/>
    <w:rsid w:val="002823D9"/>
    <w:rsid w:val="00282A4C"/>
    <w:rsid w:val="002831BE"/>
    <w:rsid w:val="00283225"/>
    <w:rsid w:val="0028393C"/>
    <w:rsid w:val="00283BF6"/>
    <w:rsid w:val="00283DA8"/>
    <w:rsid w:val="00284032"/>
    <w:rsid w:val="002842A4"/>
    <w:rsid w:val="00284944"/>
    <w:rsid w:val="00284E44"/>
    <w:rsid w:val="0028530E"/>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1F16"/>
    <w:rsid w:val="002921D9"/>
    <w:rsid w:val="002923B2"/>
    <w:rsid w:val="002923EF"/>
    <w:rsid w:val="002926A5"/>
    <w:rsid w:val="00292B5B"/>
    <w:rsid w:val="00293872"/>
    <w:rsid w:val="00293B7F"/>
    <w:rsid w:val="00293C63"/>
    <w:rsid w:val="00294248"/>
    <w:rsid w:val="002946FF"/>
    <w:rsid w:val="00294774"/>
    <w:rsid w:val="00294861"/>
    <w:rsid w:val="00294A28"/>
    <w:rsid w:val="00294D69"/>
    <w:rsid w:val="002951BB"/>
    <w:rsid w:val="00295A65"/>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3AAE"/>
    <w:rsid w:val="002A464B"/>
    <w:rsid w:val="002A4839"/>
    <w:rsid w:val="002A4EEB"/>
    <w:rsid w:val="002A512D"/>
    <w:rsid w:val="002A5188"/>
    <w:rsid w:val="002A5D13"/>
    <w:rsid w:val="002A5E54"/>
    <w:rsid w:val="002A6D47"/>
    <w:rsid w:val="002A6E3D"/>
    <w:rsid w:val="002B052D"/>
    <w:rsid w:val="002B0675"/>
    <w:rsid w:val="002B0927"/>
    <w:rsid w:val="002B1348"/>
    <w:rsid w:val="002B1788"/>
    <w:rsid w:val="002B19FC"/>
    <w:rsid w:val="002B1ACB"/>
    <w:rsid w:val="002B1D19"/>
    <w:rsid w:val="002B27D9"/>
    <w:rsid w:val="002B321E"/>
    <w:rsid w:val="002B336A"/>
    <w:rsid w:val="002B4D37"/>
    <w:rsid w:val="002B509D"/>
    <w:rsid w:val="002B55A6"/>
    <w:rsid w:val="002B5755"/>
    <w:rsid w:val="002B57B7"/>
    <w:rsid w:val="002B5A19"/>
    <w:rsid w:val="002B5D46"/>
    <w:rsid w:val="002B5E92"/>
    <w:rsid w:val="002B5F5B"/>
    <w:rsid w:val="002B5FC1"/>
    <w:rsid w:val="002B65BF"/>
    <w:rsid w:val="002B68E2"/>
    <w:rsid w:val="002B6F5B"/>
    <w:rsid w:val="002B76D6"/>
    <w:rsid w:val="002B7986"/>
    <w:rsid w:val="002B7BEC"/>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3B18"/>
    <w:rsid w:val="002C4100"/>
    <w:rsid w:val="002C4466"/>
    <w:rsid w:val="002C57C5"/>
    <w:rsid w:val="002C595E"/>
    <w:rsid w:val="002C5B49"/>
    <w:rsid w:val="002C5C8C"/>
    <w:rsid w:val="002C6370"/>
    <w:rsid w:val="002C65D1"/>
    <w:rsid w:val="002C6AD0"/>
    <w:rsid w:val="002D02AB"/>
    <w:rsid w:val="002D15B8"/>
    <w:rsid w:val="002D16D2"/>
    <w:rsid w:val="002D1B59"/>
    <w:rsid w:val="002D1EAF"/>
    <w:rsid w:val="002D20EF"/>
    <w:rsid w:val="002D21BC"/>
    <w:rsid w:val="002D262D"/>
    <w:rsid w:val="002D2FDB"/>
    <w:rsid w:val="002D33B3"/>
    <w:rsid w:val="002D3853"/>
    <w:rsid w:val="002D3A08"/>
    <w:rsid w:val="002D414D"/>
    <w:rsid w:val="002D425F"/>
    <w:rsid w:val="002D47CD"/>
    <w:rsid w:val="002D4A66"/>
    <w:rsid w:val="002D4DCA"/>
    <w:rsid w:val="002D5183"/>
    <w:rsid w:val="002D5301"/>
    <w:rsid w:val="002D5A4F"/>
    <w:rsid w:val="002D626B"/>
    <w:rsid w:val="002D661E"/>
    <w:rsid w:val="002D6E1D"/>
    <w:rsid w:val="002D7C2E"/>
    <w:rsid w:val="002D7CA0"/>
    <w:rsid w:val="002E0092"/>
    <w:rsid w:val="002E01E3"/>
    <w:rsid w:val="002E09A3"/>
    <w:rsid w:val="002E181D"/>
    <w:rsid w:val="002E1B77"/>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EA0"/>
    <w:rsid w:val="002E68ED"/>
    <w:rsid w:val="002E79F5"/>
    <w:rsid w:val="002E7F1C"/>
    <w:rsid w:val="002F001A"/>
    <w:rsid w:val="002F062F"/>
    <w:rsid w:val="002F10E9"/>
    <w:rsid w:val="002F1550"/>
    <w:rsid w:val="002F1811"/>
    <w:rsid w:val="002F253F"/>
    <w:rsid w:val="002F27A4"/>
    <w:rsid w:val="002F2A75"/>
    <w:rsid w:val="002F38C0"/>
    <w:rsid w:val="002F3F31"/>
    <w:rsid w:val="002F4691"/>
    <w:rsid w:val="002F5D01"/>
    <w:rsid w:val="002F6892"/>
    <w:rsid w:val="002F6975"/>
    <w:rsid w:val="002F6BC6"/>
    <w:rsid w:val="002F70A9"/>
    <w:rsid w:val="003001F4"/>
    <w:rsid w:val="003003B0"/>
    <w:rsid w:val="003004B5"/>
    <w:rsid w:val="00300729"/>
    <w:rsid w:val="0030093F"/>
    <w:rsid w:val="003009BB"/>
    <w:rsid w:val="00300C31"/>
    <w:rsid w:val="00301A74"/>
    <w:rsid w:val="00301BCA"/>
    <w:rsid w:val="00301CC9"/>
    <w:rsid w:val="0030249E"/>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A0F"/>
    <w:rsid w:val="00310B73"/>
    <w:rsid w:val="003113FD"/>
    <w:rsid w:val="00311DB9"/>
    <w:rsid w:val="00312700"/>
    <w:rsid w:val="00312AAE"/>
    <w:rsid w:val="00312FB8"/>
    <w:rsid w:val="003132E9"/>
    <w:rsid w:val="00313361"/>
    <w:rsid w:val="00314022"/>
    <w:rsid w:val="00314218"/>
    <w:rsid w:val="0031425F"/>
    <w:rsid w:val="00315380"/>
    <w:rsid w:val="003155BF"/>
    <w:rsid w:val="00315D37"/>
    <w:rsid w:val="00315E64"/>
    <w:rsid w:val="00316084"/>
    <w:rsid w:val="00316643"/>
    <w:rsid w:val="0031679D"/>
    <w:rsid w:val="0031686B"/>
    <w:rsid w:val="00316C6B"/>
    <w:rsid w:val="00316D51"/>
    <w:rsid w:val="0031720A"/>
    <w:rsid w:val="00317A50"/>
    <w:rsid w:val="00320BAE"/>
    <w:rsid w:val="0032103A"/>
    <w:rsid w:val="0032172E"/>
    <w:rsid w:val="00321E8A"/>
    <w:rsid w:val="003229DD"/>
    <w:rsid w:val="00322FE7"/>
    <w:rsid w:val="00323028"/>
    <w:rsid w:val="00323048"/>
    <w:rsid w:val="00323396"/>
    <w:rsid w:val="00323720"/>
    <w:rsid w:val="00324016"/>
    <w:rsid w:val="0032413E"/>
    <w:rsid w:val="00324D3B"/>
    <w:rsid w:val="00324D71"/>
    <w:rsid w:val="00325BD6"/>
    <w:rsid w:val="003265CB"/>
    <w:rsid w:val="0032688B"/>
    <w:rsid w:val="00326A0A"/>
    <w:rsid w:val="00326CF2"/>
    <w:rsid w:val="003275D4"/>
    <w:rsid w:val="00327D75"/>
    <w:rsid w:val="00327FA7"/>
    <w:rsid w:val="003304BB"/>
    <w:rsid w:val="003308BF"/>
    <w:rsid w:val="00330B9F"/>
    <w:rsid w:val="00330D81"/>
    <w:rsid w:val="003311AD"/>
    <w:rsid w:val="003318F6"/>
    <w:rsid w:val="00331AEB"/>
    <w:rsid w:val="0033208B"/>
    <w:rsid w:val="0033297A"/>
    <w:rsid w:val="00332B5F"/>
    <w:rsid w:val="00332E37"/>
    <w:rsid w:val="00332F13"/>
    <w:rsid w:val="0033328D"/>
    <w:rsid w:val="003337D0"/>
    <w:rsid w:val="003351C5"/>
    <w:rsid w:val="00335411"/>
    <w:rsid w:val="003360CF"/>
    <w:rsid w:val="00336266"/>
    <w:rsid w:val="00336B9A"/>
    <w:rsid w:val="00336C59"/>
    <w:rsid w:val="00337A32"/>
    <w:rsid w:val="00340428"/>
    <w:rsid w:val="003406E0"/>
    <w:rsid w:val="00340B19"/>
    <w:rsid w:val="00340E0B"/>
    <w:rsid w:val="003412E9"/>
    <w:rsid w:val="0034144A"/>
    <w:rsid w:val="003414EA"/>
    <w:rsid w:val="0034163E"/>
    <w:rsid w:val="0034194C"/>
    <w:rsid w:val="0034219F"/>
    <w:rsid w:val="00342587"/>
    <w:rsid w:val="00342632"/>
    <w:rsid w:val="0034284A"/>
    <w:rsid w:val="00342D35"/>
    <w:rsid w:val="00342F35"/>
    <w:rsid w:val="00343367"/>
    <w:rsid w:val="00343825"/>
    <w:rsid w:val="00343AC5"/>
    <w:rsid w:val="00343B8B"/>
    <w:rsid w:val="00344063"/>
    <w:rsid w:val="003442CC"/>
    <w:rsid w:val="00344DDC"/>
    <w:rsid w:val="00344E7A"/>
    <w:rsid w:val="00344F76"/>
    <w:rsid w:val="00344F82"/>
    <w:rsid w:val="00345530"/>
    <w:rsid w:val="003465E2"/>
    <w:rsid w:val="00346921"/>
    <w:rsid w:val="00346A61"/>
    <w:rsid w:val="00346B73"/>
    <w:rsid w:val="00346E81"/>
    <w:rsid w:val="003472E6"/>
    <w:rsid w:val="00347B0D"/>
    <w:rsid w:val="00347F6B"/>
    <w:rsid w:val="00347FC8"/>
    <w:rsid w:val="00350CBC"/>
    <w:rsid w:val="00350CD1"/>
    <w:rsid w:val="00350EA4"/>
    <w:rsid w:val="00351FCB"/>
    <w:rsid w:val="00352260"/>
    <w:rsid w:val="00353FE9"/>
    <w:rsid w:val="00354CD8"/>
    <w:rsid w:val="0035546D"/>
    <w:rsid w:val="0035629F"/>
    <w:rsid w:val="00356B93"/>
    <w:rsid w:val="00356CF0"/>
    <w:rsid w:val="00357F85"/>
    <w:rsid w:val="003601F7"/>
    <w:rsid w:val="00360F28"/>
    <w:rsid w:val="003612FC"/>
    <w:rsid w:val="0036143D"/>
    <w:rsid w:val="00361689"/>
    <w:rsid w:val="003619F3"/>
    <w:rsid w:val="0036204C"/>
    <w:rsid w:val="00362781"/>
    <w:rsid w:val="00362ED2"/>
    <w:rsid w:val="00363A83"/>
    <w:rsid w:val="00365954"/>
    <w:rsid w:val="00365A15"/>
    <w:rsid w:val="00366069"/>
    <w:rsid w:val="00366AFE"/>
    <w:rsid w:val="00366C8E"/>
    <w:rsid w:val="00367C06"/>
    <w:rsid w:val="00367C1C"/>
    <w:rsid w:val="00367C5D"/>
    <w:rsid w:val="00370161"/>
    <w:rsid w:val="0037063E"/>
    <w:rsid w:val="0037064E"/>
    <w:rsid w:val="00370E67"/>
    <w:rsid w:val="00371AC7"/>
    <w:rsid w:val="00372277"/>
    <w:rsid w:val="0037242B"/>
    <w:rsid w:val="003724A8"/>
    <w:rsid w:val="00372E30"/>
    <w:rsid w:val="003735B3"/>
    <w:rsid w:val="00373B03"/>
    <w:rsid w:val="00373FA0"/>
    <w:rsid w:val="00374322"/>
    <w:rsid w:val="003743B3"/>
    <w:rsid w:val="00374655"/>
    <w:rsid w:val="0037528F"/>
    <w:rsid w:val="003752BD"/>
    <w:rsid w:val="00375351"/>
    <w:rsid w:val="00375480"/>
    <w:rsid w:val="003756F7"/>
    <w:rsid w:val="00375929"/>
    <w:rsid w:val="00376092"/>
    <w:rsid w:val="00376319"/>
    <w:rsid w:val="0037637F"/>
    <w:rsid w:val="00377189"/>
    <w:rsid w:val="00380989"/>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43A"/>
    <w:rsid w:val="00386680"/>
    <w:rsid w:val="00386BDE"/>
    <w:rsid w:val="00386C02"/>
    <w:rsid w:val="00386C43"/>
    <w:rsid w:val="00387022"/>
    <w:rsid w:val="00387057"/>
    <w:rsid w:val="00387AC8"/>
    <w:rsid w:val="00390058"/>
    <w:rsid w:val="00390118"/>
    <w:rsid w:val="00390AD8"/>
    <w:rsid w:val="00390C9A"/>
    <w:rsid w:val="003910BC"/>
    <w:rsid w:val="0039134B"/>
    <w:rsid w:val="0039178F"/>
    <w:rsid w:val="00391F20"/>
    <w:rsid w:val="00392193"/>
    <w:rsid w:val="00392284"/>
    <w:rsid w:val="00392A34"/>
    <w:rsid w:val="00392BFF"/>
    <w:rsid w:val="00392CAB"/>
    <w:rsid w:val="00393011"/>
    <w:rsid w:val="00393681"/>
    <w:rsid w:val="0039395C"/>
    <w:rsid w:val="00393E22"/>
    <w:rsid w:val="00394005"/>
    <w:rsid w:val="003945F8"/>
    <w:rsid w:val="00395564"/>
    <w:rsid w:val="00396027"/>
    <w:rsid w:val="0039624F"/>
    <w:rsid w:val="00397776"/>
    <w:rsid w:val="003A043F"/>
    <w:rsid w:val="003A09D3"/>
    <w:rsid w:val="003A1523"/>
    <w:rsid w:val="003A160E"/>
    <w:rsid w:val="003A19AB"/>
    <w:rsid w:val="003A257F"/>
    <w:rsid w:val="003A2A79"/>
    <w:rsid w:val="003A2ECC"/>
    <w:rsid w:val="003A3034"/>
    <w:rsid w:val="003A312B"/>
    <w:rsid w:val="003A3CC0"/>
    <w:rsid w:val="003A488C"/>
    <w:rsid w:val="003A4E9C"/>
    <w:rsid w:val="003A4F5E"/>
    <w:rsid w:val="003A4F93"/>
    <w:rsid w:val="003A4FAF"/>
    <w:rsid w:val="003A51D7"/>
    <w:rsid w:val="003A5FA0"/>
    <w:rsid w:val="003A65B8"/>
    <w:rsid w:val="003A6A95"/>
    <w:rsid w:val="003A6E12"/>
    <w:rsid w:val="003A76D1"/>
    <w:rsid w:val="003B0B2C"/>
    <w:rsid w:val="003B0C73"/>
    <w:rsid w:val="003B0E12"/>
    <w:rsid w:val="003B15B7"/>
    <w:rsid w:val="003B16CD"/>
    <w:rsid w:val="003B1707"/>
    <w:rsid w:val="003B1A71"/>
    <w:rsid w:val="003B1ADF"/>
    <w:rsid w:val="003B1C48"/>
    <w:rsid w:val="003B1F86"/>
    <w:rsid w:val="003B25EB"/>
    <w:rsid w:val="003B2D20"/>
    <w:rsid w:val="003B359C"/>
    <w:rsid w:val="003B3942"/>
    <w:rsid w:val="003B3B29"/>
    <w:rsid w:val="003B3FE5"/>
    <w:rsid w:val="003B47D3"/>
    <w:rsid w:val="003B481A"/>
    <w:rsid w:val="003B5810"/>
    <w:rsid w:val="003B5BAA"/>
    <w:rsid w:val="003B5C47"/>
    <w:rsid w:val="003B5EE3"/>
    <w:rsid w:val="003B62E1"/>
    <w:rsid w:val="003B63E2"/>
    <w:rsid w:val="003B6D30"/>
    <w:rsid w:val="003B6E44"/>
    <w:rsid w:val="003B6FC4"/>
    <w:rsid w:val="003B7A7C"/>
    <w:rsid w:val="003C00B0"/>
    <w:rsid w:val="003C062C"/>
    <w:rsid w:val="003C0E49"/>
    <w:rsid w:val="003C0E94"/>
    <w:rsid w:val="003C14C8"/>
    <w:rsid w:val="003C1D24"/>
    <w:rsid w:val="003C1F5D"/>
    <w:rsid w:val="003C21E0"/>
    <w:rsid w:val="003C23FA"/>
    <w:rsid w:val="003C3109"/>
    <w:rsid w:val="003C310E"/>
    <w:rsid w:val="003C31A0"/>
    <w:rsid w:val="003C3243"/>
    <w:rsid w:val="003C3476"/>
    <w:rsid w:val="003C3601"/>
    <w:rsid w:val="003C3637"/>
    <w:rsid w:val="003C396F"/>
    <w:rsid w:val="003C40EF"/>
    <w:rsid w:val="003C465D"/>
    <w:rsid w:val="003C482B"/>
    <w:rsid w:val="003C4B4E"/>
    <w:rsid w:val="003C5025"/>
    <w:rsid w:val="003C52DB"/>
    <w:rsid w:val="003C54FD"/>
    <w:rsid w:val="003C56D7"/>
    <w:rsid w:val="003C6275"/>
    <w:rsid w:val="003C676E"/>
    <w:rsid w:val="003C752A"/>
    <w:rsid w:val="003D09A3"/>
    <w:rsid w:val="003D0D85"/>
    <w:rsid w:val="003D1512"/>
    <w:rsid w:val="003D1842"/>
    <w:rsid w:val="003D3211"/>
    <w:rsid w:val="003D3A66"/>
    <w:rsid w:val="003D3C01"/>
    <w:rsid w:val="003D4299"/>
    <w:rsid w:val="003D58A6"/>
    <w:rsid w:val="003D5A07"/>
    <w:rsid w:val="003D5B2B"/>
    <w:rsid w:val="003D5CF7"/>
    <w:rsid w:val="003D5DEC"/>
    <w:rsid w:val="003D60BB"/>
    <w:rsid w:val="003D659B"/>
    <w:rsid w:val="003D671C"/>
    <w:rsid w:val="003D7D10"/>
    <w:rsid w:val="003E0111"/>
    <w:rsid w:val="003E0231"/>
    <w:rsid w:val="003E0647"/>
    <w:rsid w:val="003E08B3"/>
    <w:rsid w:val="003E0B9B"/>
    <w:rsid w:val="003E111D"/>
    <w:rsid w:val="003E153F"/>
    <w:rsid w:val="003E17AE"/>
    <w:rsid w:val="003E210D"/>
    <w:rsid w:val="003E27FA"/>
    <w:rsid w:val="003E2A08"/>
    <w:rsid w:val="003E34D8"/>
    <w:rsid w:val="003E380A"/>
    <w:rsid w:val="003E4229"/>
    <w:rsid w:val="003E4559"/>
    <w:rsid w:val="003E4E6E"/>
    <w:rsid w:val="003E4F07"/>
    <w:rsid w:val="003E501F"/>
    <w:rsid w:val="003E5099"/>
    <w:rsid w:val="003E528A"/>
    <w:rsid w:val="003E56B9"/>
    <w:rsid w:val="003E570B"/>
    <w:rsid w:val="003E5D22"/>
    <w:rsid w:val="003E6852"/>
    <w:rsid w:val="003E6E6D"/>
    <w:rsid w:val="003E7840"/>
    <w:rsid w:val="003E7B17"/>
    <w:rsid w:val="003F01E1"/>
    <w:rsid w:val="003F050F"/>
    <w:rsid w:val="003F11B0"/>
    <w:rsid w:val="003F11ED"/>
    <w:rsid w:val="003F1C39"/>
    <w:rsid w:val="003F23C5"/>
    <w:rsid w:val="003F28C6"/>
    <w:rsid w:val="003F330C"/>
    <w:rsid w:val="003F37AD"/>
    <w:rsid w:val="003F3D28"/>
    <w:rsid w:val="003F410A"/>
    <w:rsid w:val="003F4603"/>
    <w:rsid w:val="003F489A"/>
    <w:rsid w:val="003F4CE9"/>
    <w:rsid w:val="003F50B7"/>
    <w:rsid w:val="003F54FE"/>
    <w:rsid w:val="003F6F52"/>
    <w:rsid w:val="003F7C34"/>
    <w:rsid w:val="004005E8"/>
    <w:rsid w:val="0040068B"/>
    <w:rsid w:val="004009BA"/>
    <w:rsid w:val="00400B59"/>
    <w:rsid w:val="00400C3F"/>
    <w:rsid w:val="00400CCA"/>
    <w:rsid w:val="00400ED6"/>
    <w:rsid w:val="004011D9"/>
    <w:rsid w:val="004019C5"/>
    <w:rsid w:val="00402252"/>
    <w:rsid w:val="0040280E"/>
    <w:rsid w:val="00402A21"/>
    <w:rsid w:val="00402FC7"/>
    <w:rsid w:val="00403446"/>
    <w:rsid w:val="004034D6"/>
    <w:rsid w:val="00403722"/>
    <w:rsid w:val="004037BE"/>
    <w:rsid w:val="0040382E"/>
    <w:rsid w:val="00403B1C"/>
    <w:rsid w:val="00403DBB"/>
    <w:rsid w:val="00403E83"/>
    <w:rsid w:val="00404221"/>
    <w:rsid w:val="00404B12"/>
    <w:rsid w:val="00404D4E"/>
    <w:rsid w:val="0040549E"/>
    <w:rsid w:val="004055F5"/>
    <w:rsid w:val="00405D7A"/>
    <w:rsid w:val="00406068"/>
    <w:rsid w:val="0040618D"/>
    <w:rsid w:val="00406516"/>
    <w:rsid w:val="0040685A"/>
    <w:rsid w:val="00407A21"/>
    <w:rsid w:val="00407F2A"/>
    <w:rsid w:val="004102DF"/>
    <w:rsid w:val="0041044B"/>
    <w:rsid w:val="00410EED"/>
    <w:rsid w:val="004112F2"/>
    <w:rsid w:val="00411624"/>
    <w:rsid w:val="00411953"/>
    <w:rsid w:val="00411A51"/>
    <w:rsid w:val="00411B09"/>
    <w:rsid w:val="00411BA3"/>
    <w:rsid w:val="0041271A"/>
    <w:rsid w:val="004128B8"/>
    <w:rsid w:val="0041377F"/>
    <w:rsid w:val="00413E1F"/>
    <w:rsid w:val="0041418B"/>
    <w:rsid w:val="0041464E"/>
    <w:rsid w:val="004147A1"/>
    <w:rsid w:val="00414820"/>
    <w:rsid w:val="00414D7F"/>
    <w:rsid w:val="00415097"/>
    <w:rsid w:val="00415452"/>
    <w:rsid w:val="00415DC2"/>
    <w:rsid w:val="00416616"/>
    <w:rsid w:val="00417308"/>
    <w:rsid w:val="0041747B"/>
    <w:rsid w:val="004200D6"/>
    <w:rsid w:val="00420A79"/>
    <w:rsid w:val="00420C29"/>
    <w:rsid w:val="00420D35"/>
    <w:rsid w:val="00420EE5"/>
    <w:rsid w:val="004213EB"/>
    <w:rsid w:val="004221F2"/>
    <w:rsid w:val="004221F4"/>
    <w:rsid w:val="00422760"/>
    <w:rsid w:val="0042299B"/>
    <w:rsid w:val="00422A10"/>
    <w:rsid w:val="004232EF"/>
    <w:rsid w:val="00423CAA"/>
    <w:rsid w:val="00423F40"/>
    <w:rsid w:val="004245E8"/>
    <w:rsid w:val="004258B3"/>
    <w:rsid w:val="00425EA8"/>
    <w:rsid w:val="00426C71"/>
    <w:rsid w:val="00427358"/>
    <w:rsid w:val="004300FE"/>
    <w:rsid w:val="004304E9"/>
    <w:rsid w:val="004305B9"/>
    <w:rsid w:val="0043064B"/>
    <w:rsid w:val="00430B72"/>
    <w:rsid w:val="00430ECB"/>
    <w:rsid w:val="0043100B"/>
    <w:rsid w:val="004314F7"/>
    <w:rsid w:val="00431EF9"/>
    <w:rsid w:val="0043261E"/>
    <w:rsid w:val="004328EC"/>
    <w:rsid w:val="0043298D"/>
    <w:rsid w:val="00432BE5"/>
    <w:rsid w:val="00433244"/>
    <w:rsid w:val="00433943"/>
    <w:rsid w:val="004340C4"/>
    <w:rsid w:val="004343A1"/>
    <w:rsid w:val="0043446A"/>
    <w:rsid w:val="004349EF"/>
    <w:rsid w:val="00434C24"/>
    <w:rsid w:val="00434FD2"/>
    <w:rsid w:val="004358E1"/>
    <w:rsid w:val="004366A9"/>
    <w:rsid w:val="00436CF6"/>
    <w:rsid w:val="00436EBC"/>
    <w:rsid w:val="00437186"/>
    <w:rsid w:val="00437549"/>
    <w:rsid w:val="00437610"/>
    <w:rsid w:val="00437889"/>
    <w:rsid w:val="00437E94"/>
    <w:rsid w:val="00437FBF"/>
    <w:rsid w:val="00440318"/>
    <w:rsid w:val="004404B0"/>
    <w:rsid w:val="004404D8"/>
    <w:rsid w:val="00440C30"/>
    <w:rsid w:val="00441413"/>
    <w:rsid w:val="0044178B"/>
    <w:rsid w:val="00441CE7"/>
    <w:rsid w:val="004428DA"/>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6C1"/>
    <w:rsid w:val="0044673D"/>
    <w:rsid w:val="00446BC5"/>
    <w:rsid w:val="00446D1B"/>
    <w:rsid w:val="00446DF7"/>
    <w:rsid w:val="00446E46"/>
    <w:rsid w:val="0044749B"/>
    <w:rsid w:val="0044761E"/>
    <w:rsid w:val="00447A4E"/>
    <w:rsid w:val="00447D01"/>
    <w:rsid w:val="00450041"/>
    <w:rsid w:val="004504E9"/>
    <w:rsid w:val="00450EC2"/>
    <w:rsid w:val="00451536"/>
    <w:rsid w:val="004515BB"/>
    <w:rsid w:val="00451CAB"/>
    <w:rsid w:val="0045206B"/>
    <w:rsid w:val="00452238"/>
    <w:rsid w:val="00452285"/>
    <w:rsid w:val="004528E4"/>
    <w:rsid w:val="00452DFC"/>
    <w:rsid w:val="00453487"/>
    <w:rsid w:val="00453512"/>
    <w:rsid w:val="0045355C"/>
    <w:rsid w:val="0045387B"/>
    <w:rsid w:val="0045394B"/>
    <w:rsid w:val="00453C11"/>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57C3E"/>
    <w:rsid w:val="0046058F"/>
    <w:rsid w:val="004605D1"/>
    <w:rsid w:val="004605FA"/>
    <w:rsid w:val="0046068A"/>
    <w:rsid w:val="00460C3F"/>
    <w:rsid w:val="00461569"/>
    <w:rsid w:val="0046173B"/>
    <w:rsid w:val="004618FE"/>
    <w:rsid w:val="0046210B"/>
    <w:rsid w:val="004629BB"/>
    <w:rsid w:val="00463D73"/>
    <w:rsid w:val="004640AF"/>
    <w:rsid w:val="004646A0"/>
    <w:rsid w:val="00464B50"/>
    <w:rsid w:val="00465C03"/>
    <w:rsid w:val="0046604F"/>
    <w:rsid w:val="004664DB"/>
    <w:rsid w:val="00466A81"/>
    <w:rsid w:val="004671E1"/>
    <w:rsid w:val="00467400"/>
    <w:rsid w:val="00467CA4"/>
    <w:rsid w:val="004708FE"/>
    <w:rsid w:val="00470BFF"/>
    <w:rsid w:val="00470FBA"/>
    <w:rsid w:val="00471089"/>
    <w:rsid w:val="00471CC5"/>
    <w:rsid w:val="00473960"/>
    <w:rsid w:val="0047412A"/>
    <w:rsid w:val="00474496"/>
    <w:rsid w:val="004746EB"/>
    <w:rsid w:val="00474BCC"/>
    <w:rsid w:val="00474CF3"/>
    <w:rsid w:val="004751BE"/>
    <w:rsid w:val="004755DD"/>
    <w:rsid w:val="004764CC"/>
    <w:rsid w:val="004768D1"/>
    <w:rsid w:val="0047719C"/>
    <w:rsid w:val="004771A6"/>
    <w:rsid w:val="00477C0B"/>
    <w:rsid w:val="004806F2"/>
    <w:rsid w:val="00480888"/>
    <w:rsid w:val="0048098F"/>
    <w:rsid w:val="00480DB0"/>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87F93"/>
    <w:rsid w:val="00490E24"/>
    <w:rsid w:val="00491344"/>
    <w:rsid w:val="00491C0C"/>
    <w:rsid w:val="00491F76"/>
    <w:rsid w:val="00492071"/>
    <w:rsid w:val="0049256A"/>
    <w:rsid w:val="00492595"/>
    <w:rsid w:val="00492C30"/>
    <w:rsid w:val="004932F4"/>
    <w:rsid w:val="00493615"/>
    <w:rsid w:val="004938E5"/>
    <w:rsid w:val="00493991"/>
    <w:rsid w:val="00494B5B"/>
    <w:rsid w:val="00494D2F"/>
    <w:rsid w:val="00494F3E"/>
    <w:rsid w:val="00494F75"/>
    <w:rsid w:val="004954E6"/>
    <w:rsid w:val="00495B3C"/>
    <w:rsid w:val="00496384"/>
    <w:rsid w:val="004965D7"/>
    <w:rsid w:val="0049661C"/>
    <w:rsid w:val="00496903"/>
    <w:rsid w:val="004969D2"/>
    <w:rsid w:val="00496AC2"/>
    <w:rsid w:val="00496EE0"/>
    <w:rsid w:val="00496F0D"/>
    <w:rsid w:val="0049741E"/>
    <w:rsid w:val="00497849"/>
    <w:rsid w:val="00497B25"/>
    <w:rsid w:val="004A04D4"/>
    <w:rsid w:val="004A0750"/>
    <w:rsid w:val="004A1190"/>
    <w:rsid w:val="004A1697"/>
    <w:rsid w:val="004A16F1"/>
    <w:rsid w:val="004A19B6"/>
    <w:rsid w:val="004A1A12"/>
    <w:rsid w:val="004A1BA0"/>
    <w:rsid w:val="004A1E53"/>
    <w:rsid w:val="004A20E7"/>
    <w:rsid w:val="004A31FA"/>
    <w:rsid w:val="004A3511"/>
    <w:rsid w:val="004A40A8"/>
    <w:rsid w:val="004A42D6"/>
    <w:rsid w:val="004A464D"/>
    <w:rsid w:val="004A4B9C"/>
    <w:rsid w:val="004A548F"/>
    <w:rsid w:val="004A625D"/>
    <w:rsid w:val="004A6ACE"/>
    <w:rsid w:val="004A6DF9"/>
    <w:rsid w:val="004A75AC"/>
    <w:rsid w:val="004A770D"/>
    <w:rsid w:val="004A79C5"/>
    <w:rsid w:val="004A7FC5"/>
    <w:rsid w:val="004B0877"/>
    <w:rsid w:val="004B0A8C"/>
    <w:rsid w:val="004B0CA2"/>
    <w:rsid w:val="004B1228"/>
    <w:rsid w:val="004B12C9"/>
    <w:rsid w:val="004B154F"/>
    <w:rsid w:val="004B1650"/>
    <w:rsid w:val="004B1978"/>
    <w:rsid w:val="004B21D2"/>
    <w:rsid w:val="004B2915"/>
    <w:rsid w:val="004B29A9"/>
    <w:rsid w:val="004B2F20"/>
    <w:rsid w:val="004B3343"/>
    <w:rsid w:val="004B3B4B"/>
    <w:rsid w:val="004B3BDE"/>
    <w:rsid w:val="004B45AF"/>
    <w:rsid w:val="004B47A0"/>
    <w:rsid w:val="004B4B53"/>
    <w:rsid w:val="004B4EA3"/>
    <w:rsid w:val="004B576B"/>
    <w:rsid w:val="004B57F5"/>
    <w:rsid w:val="004B6974"/>
    <w:rsid w:val="004B6F2F"/>
    <w:rsid w:val="004B707E"/>
    <w:rsid w:val="004B71DB"/>
    <w:rsid w:val="004B76CA"/>
    <w:rsid w:val="004B7B55"/>
    <w:rsid w:val="004B7FE3"/>
    <w:rsid w:val="004C0A14"/>
    <w:rsid w:val="004C0D98"/>
    <w:rsid w:val="004C14A4"/>
    <w:rsid w:val="004C1EF2"/>
    <w:rsid w:val="004C200F"/>
    <w:rsid w:val="004C202E"/>
    <w:rsid w:val="004C2112"/>
    <w:rsid w:val="004C29EE"/>
    <w:rsid w:val="004C2D52"/>
    <w:rsid w:val="004C347B"/>
    <w:rsid w:val="004C3A0B"/>
    <w:rsid w:val="004C3BC4"/>
    <w:rsid w:val="004C519B"/>
    <w:rsid w:val="004C54CE"/>
    <w:rsid w:val="004C54FD"/>
    <w:rsid w:val="004C58C1"/>
    <w:rsid w:val="004C5DD0"/>
    <w:rsid w:val="004C6167"/>
    <w:rsid w:val="004C634B"/>
    <w:rsid w:val="004C64D7"/>
    <w:rsid w:val="004C6618"/>
    <w:rsid w:val="004C6D90"/>
    <w:rsid w:val="004C6F0B"/>
    <w:rsid w:val="004C7063"/>
    <w:rsid w:val="004C73C3"/>
    <w:rsid w:val="004D041B"/>
    <w:rsid w:val="004D05F5"/>
    <w:rsid w:val="004D0847"/>
    <w:rsid w:val="004D08BA"/>
    <w:rsid w:val="004D099D"/>
    <w:rsid w:val="004D148C"/>
    <w:rsid w:val="004D14BC"/>
    <w:rsid w:val="004D1AAA"/>
    <w:rsid w:val="004D1F6C"/>
    <w:rsid w:val="004D2467"/>
    <w:rsid w:val="004D28B5"/>
    <w:rsid w:val="004D2CDD"/>
    <w:rsid w:val="004D2CE2"/>
    <w:rsid w:val="004D339C"/>
    <w:rsid w:val="004D3B5D"/>
    <w:rsid w:val="004D44AC"/>
    <w:rsid w:val="004D49DE"/>
    <w:rsid w:val="004D5105"/>
    <w:rsid w:val="004D5C9A"/>
    <w:rsid w:val="004D5EBB"/>
    <w:rsid w:val="004D6178"/>
    <w:rsid w:val="004D622A"/>
    <w:rsid w:val="004D6357"/>
    <w:rsid w:val="004D6AA1"/>
    <w:rsid w:val="004D71A7"/>
    <w:rsid w:val="004D735B"/>
    <w:rsid w:val="004D74F3"/>
    <w:rsid w:val="004D7619"/>
    <w:rsid w:val="004D794F"/>
    <w:rsid w:val="004D7951"/>
    <w:rsid w:val="004E006C"/>
    <w:rsid w:val="004E07C4"/>
    <w:rsid w:val="004E0B4E"/>
    <w:rsid w:val="004E0B6B"/>
    <w:rsid w:val="004E0D52"/>
    <w:rsid w:val="004E1C12"/>
    <w:rsid w:val="004E223B"/>
    <w:rsid w:val="004E246D"/>
    <w:rsid w:val="004E268D"/>
    <w:rsid w:val="004E2FE8"/>
    <w:rsid w:val="004E3344"/>
    <w:rsid w:val="004E3934"/>
    <w:rsid w:val="004E3FEF"/>
    <w:rsid w:val="004E465F"/>
    <w:rsid w:val="004E5042"/>
    <w:rsid w:val="004E51A5"/>
    <w:rsid w:val="004E5466"/>
    <w:rsid w:val="004E5BD9"/>
    <w:rsid w:val="004E65B4"/>
    <w:rsid w:val="004E6644"/>
    <w:rsid w:val="004E7427"/>
    <w:rsid w:val="004E7F59"/>
    <w:rsid w:val="004F0211"/>
    <w:rsid w:val="004F0749"/>
    <w:rsid w:val="004F078E"/>
    <w:rsid w:val="004F1D70"/>
    <w:rsid w:val="004F1D71"/>
    <w:rsid w:val="004F230C"/>
    <w:rsid w:val="004F285D"/>
    <w:rsid w:val="004F28E8"/>
    <w:rsid w:val="004F331D"/>
    <w:rsid w:val="004F3A95"/>
    <w:rsid w:val="004F3C98"/>
    <w:rsid w:val="004F3CCA"/>
    <w:rsid w:val="004F3EA9"/>
    <w:rsid w:val="004F3EF7"/>
    <w:rsid w:val="004F428C"/>
    <w:rsid w:val="004F437A"/>
    <w:rsid w:val="004F4DBB"/>
    <w:rsid w:val="004F50C1"/>
    <w:rsid w:val="004F605B"/>
    <w:rsid w:val="004F60A8"/>
    <w:rsid w:val="004F6165"/>
    <w:rsid w:val="004F68EF"/>
    <w:rsid w:val="004F6C47"/>
    <w:rsid w:val="004F782D"/>
    <w:rsid w:val="004F79FE"/>
    <w:rsid w:val="004F7A7C"/>
    <w:rsid w:val="004F7EE5"/>
    <w:rsid w:val="0050011B"/>
    <w:rsid w:val="0050041B"/>
    <w:rsid w:val="00500623"/>
    <w:rsid w:val="00500807"/>
    <w:rsid w:val="00500A7A"/>
    <w:rsid w:val="00500B97"/>
    <w:rsid w:val="00500C61"/>
    <w:rsid w:val="00500E4E"/>
    <w:rsid w:val="005011B7"/>
    <w:rsid w:val="00501633"/>
    <w:rsid w:val="00501639"/>
    <w:rsid w:val="00501911"/>
    <w:rsid w:val="00501950"/>
    <w:rsid w:val="00501E6D"/>
    <w:rsid w:val="00501F6E"/>
    <w:rsid w:val="005031A3"/>
    <w:rsid w:val="005032C8"/>
    <w:rsid w:val="0050383C"/>
    <w:rsid w:val="00503D7C"/>
    <w:rsid w:val="005041D7"/>
    <w:rsid w:val="0050422E"/>
    <w:rsid w:val="00504AE8"/>
    <w:rsid w:val="00504EC6"/>
    <w:rsid w:val="00504F8A"/>
    <w:rsid w:val="00504FA9"/>
    <w:rsid w:val="005056A6"/>
    <w:rsid w:val="005060DB"/>
    <w:rsid w:val="00506B3B"/>
    <w:rsid w:val="00506B82"/>
    <w:rsid w:val="00506DF8"/>
    <w:rsid w:val="00507219"/>
    <w:rsid w:val="0050761F"/>
    <w:rsid w:val="00507DD3"/>
    <w:rsid w:val="005103DF"/>
    <w:rsid w:val="00510402"/>
    <w:rsid w:val="005107BD"/>
    <w:rsid w:val="00510C5D"/>
    <w:rsid w:val="00511034"/>
    <w:rsid w:val="005114C5"/>
    <w:rsid w:val="00511578"/>
    <w:rsid w:val="00511786"/>
    <w:rsid w:val="00511FCB"/>
    <w:rsid w:val="00512596"/>
    <w:rsid w:val="00512655"/>
    <w:rsid w:val="00512867"/>
    <w:rsid w:val="00512B4A"/>
    <w:rsid w:val="00513B4C"/>
    <w:rsid w:val="00513CB1"/>
    <w:rsid w:val="00513F2B"/>
    <w:rsid w:val="005141E7"/>
    <w:rsid w:val="00514877"/>
    <w:rsid w:val="0051497E"/>
    <w:rsid w:val="00515024"/>
    <w:rsid w:val="00515157"/>
    <w:rsid w:val="00515856"/>
    <w:rsid w:val="00515A93"/>
    <w:rsid w:val="005160F2"/>
    <w:rsid w:val="00516860"/>
    <w:rsid w:val="005168E2"/>
    <w:rsid w:val="00516CE9"/>
    <w:rsid w:val="00516DBF"/>
    <w:rsid w:val="0051732E"/>
    <w:rsid w:val="005179EA"/>
    <w:rsid w:val="00520313"/>
    <w:rsid w:val="0052031C"/>
    <w:rsid w:val="00520C6F"/>
    <w:rsid w:val="00521011"/>
    <w:rsid w:val="00521567"/>
    <w:rsid w:val="00521E4F"/>
    <w:rsid w:val="00521E7B"/>
    <w:rsid w:val="00522663"/>
    <w:rsid w:val="00522AFD"/>
    <w:rsid w:val="005234F7"/>
    <w:rsid w:val="005239EE"/>
    <w:rsid w:val="00523C6F"/>
    <w:rsid w:val="0052403A"/>
    <w:rsid w:val="00525047"/>
    <w:rsid w:val="00526505"/>
    <w:rsid w:val="00526681"/>
    <w:rsid w:val="0052688D"/>
    <w:rsid w:val="005269E0"/>
    <w:rsid w:val="00526BC2"/>
    <w:rsid w:val="00526C19"/>
    <w:rsid w:val="00526D40"/>
    <w:rsid w:val="00527577"/>
    <w:rsid w:val="005279CA"/>
    <w:rsid w:val="00527DAD"/>
    <w:rsid w:val="00527E16"/>
    <w:rsid w:val="00527E6D"/>
    <w:rsid w:val="0053045D"/>
    <w:rsid w:val="00530620"/>
    <w:rsid w:val="00530E37"/>
    <w:rsid w:val="00531370"/>
    <w:rsid w:val="00531839"/>
    <w:rsid w:val="00531CDF"/>
    <w:rsid w:val="005321B2"/>
    <w:rsid w:val="00532336"/>
    <w:rsid w:val="00532684"/>
    <w:rsid w:val="00532703"/>
    <w:rsid w:val="005327A0"/>
    <w:rsid w:val="00532C9F"/>
    <w:rsid w:val="00532DB8"/>
    <w:rsid w:val="00533028"/>
    <w:rsid w:val="00533999"/>
    <w:rsid w:val="00533C57"/>
    <w:rsid w:val="00533D97"/>
    <w:rsid w:val="00533FF6"/>
    <w:rsid w:val="0053472A"/>
    <w:rsid w:val="00534CBA"/>
    <w:rsid w:val="005359D9"/>
    <w:rsid w:val="0053604D"/>
    <w:rsid w:val="00536061"/>
    <w:rsid w:val="005360A2"/>
    <w:rsid w:val="00536311"/>
    <w:rsid w:val="0053720F"/>
    <w:rsid w:val="00537839"/>
    <w:rsid w:val="005400BB"/>
    <w:rsid w:val="0054133F"/>
    <w:rsid w:val="00541624"/>
    <w:rsid w:val="00541B22"/>
    <w:rsid w:val="00541EE9"/>
    <w:rsid w:val="00542024"/>
    <w:rsid w:val="00542A21"/>
    <w:rsid w:val="005437E4"/>
    <w:rsid w:val="00543A7A"/>
    <w:rsid w:val="00543BB0"/>
    <w:rsid w:val="00543CEF"/>
    <w:rsid w:val="00543D31"/>
    <w:rsid w:val="00543E99"/>
    <w:rsid w:val="00543F0D"/>
    <w:rsid w:val="00544307"/>
    <w:rsid w:val="00544556"/>
    <w:rsid w:val="00545239"/>
    <w:rsid w:val="00546FA9"/>
    <w:rsid w:val="00547059"/>
    <w:rsid w:val="00547731"/>
    <w:rsid w:val="005479EF"/>
    <w:rsid w:val="00547B01"/>
    <w:rsid w:val="005500EB"/>
    <w:rsid w:val="0055084C"/>
    <w:rsid w:val="005510E9"/>
    <w:rsid w:val="005512D6"/>
    <w:rsid w:val="0055153D"/>
    <w:rsid w:val="00551A26"/>
    <w:rsid w:val="00552164"/>
    <w:rsid w:val="005524A8"/>
    <w:rsid w:val="005529F5"/>
    <w:rsid w:val="00552C92"/>
    <w:rsid w:val="0055305D"/>
    <w:rsid w:val="00553666"/>
    <w:rsid w:val="00553739"/>
    <w:rsid w:val="00553DB7"/>
    <w:rsid w:val="00553DFD"/>
    <w:rsid w:val="005543AE"/>
    <w:rsid w:val="005546C0"/>
    <w:rsid w:val="0055480A"/>
    <w:rsid w:val="00554962"/>
    <w:rsid w:val="00554A18"/>
    <w:rsid w:val="00554E5A"/>
    <w:rsid w:val="00555198"/>
    <w:rsid w:val="005554E8"/>
    <w:rsid w:val="00555EBC"/>
    <w:rsid w:val="005566CB"/>
    <w:rsid w:val="00556B87"/>
    <w:rsid w:val="00556F60"/>
    <w:rsid w:val="0055711C"/>
    <w:rsid w:val="00557129"/>
    <w:rsid w:val="00557750"/>
    <w:rsid w:val="005605DB"/>
    <w:rsid w:val="0056094F"/>
    <w:rsid w:val="00561704"/>
    <w:rsid w:val="00562864"/>
    <w:rsid w:val="00563661"/>
    <w:rsid w:val="0056452D"/>
    <w:rsid w:val="0056453F"/>
    <w:rsid w:val="00564CE0"/>
    <w:rsid w:val="00565388"/>
    <w:rsid w:val="00565D97"/>
    <w:rsid w:val="0056611B"/>
    <w:rsid w:val="00566148"/>
    <w:rsid w:val="00566408"/>
    <w:rsid w:val="00566941"/>
    <w:rsid w:val="0056698A"/>
    <w:rsid w:val="00566F39"/>
    <w:rsid w:val="00567575"/>
    <w:rsid w:val="00567D33"/>
    <w:rsid w:val="00570443"/>
    <w:rsid w:val="00570C2B"/>
    <w:rsid w:val="005714AE"/>
    <w:rsid w:val="005716D6"/>
    <w:rsid w:val="00571FC3"/>
    <w:rsid w:val="005730FC"/>
    <w:rsid w:val="00573284"/>
    <w:rsid w:val="005746F0"/>
    <w:rsid w:val="005753FA"/>
    <w:rsid w:val="00576BF9"/>
    <w:rsid w:val="005773DA"/>
    <w:rsid w:val="005777BB"/>
    <w:rsid w:val="00577C2F"/>
    <w:rsid w:val="00580240"/>
    <w:rsid w:val="00580ED5"/>
    <w:rsid w:val="0058102B"/>
    <w:rsid w:val="0058139A"/>
    <w:rsid w:val="00581DA2"/>
    <w:rsid w:val="00581F30"/>
    <w:rsid w:val="00582007"/>
    <w:rsid w:val="0058216B"/>
    <w:rsid w:val="00582180"/>
    <w:rsid w:val="0058228D"/>
    <w:rsid w:val="00582ABB"/>
    <w:rsid w:val="00582DBD"/>
    <w:rsid w:val="00582ED6"/>
    <w:rsid w:val="005832F9"/>
    <w:rsid w:val="00583851"/>
    <w:rsid w:val="00583B93"/>
    <w:rsid w:val="0058449B"/>
    <w:rsid w:val="00584886"/>
    <w:rsid w:val="00584D0D"/>
    <w:rsid w:val="00584EA6"/>
    <w:rsid w:val="0058525D"/>
    <w:rsid w:val="00585280"/>
    <w:rsid w:val="00585435"/>
    <w:rsid w:val="00586365"/>
    <w:rsid w:val="0058730F"/>
    <w:rsid w:val="00587E07"/>
    <w:rsid w:val="00587F7F"/>
    <w:rsid w:val="00590185"/>
    <w:rsid w:val="0059023D"/>
    <w:rsid w:val="00590758"/>
    <w:rsid w:val="00590ECF"/>
    <w:rsid w:val="00591F01"/>
    <w:rsid w:val="0059241B"/>
    <w:rsid w:val="0059248B"/>
    <w:rsid w:val="00592C6F"/>
    <w:rsid w:val="00593189"/>
    <w:rsid w:val="00593A48"/>
    <w:rsid w:val="00593BCA"/>
    <w:rsid w:val="00593FD9"/>
    <w:rsid w:val="00594D10"/>
    <w:rsid w:val="00594EDF"/>
    <w:rsid w:val="0059550E"/>
    <w:rsid w:val="00595713"/>
    <w:rsid w:val="00595846"/>
    <w:rsid w:val="00595C58"/>
    <w:rsid w:val="00595EB6"/>
    <w:rsid w:val="00595F39"/>
    <w:rsid w:val="00596108"/>
    <w:rsid w:val="005961E2"/>
    <w:rsid w:val="0059629C"/>
    <w:rsid w:val="00596481"/>
    <w:rsid w:val="0059733B"/>
    <w:rsid w:val="00597689"/>
    <w:rsid w:val="00597BF8"/>
    <w:rsid w:val="00597C73"/>
    <w:rsid w:val="005A004D"/>
    <w:rsid w:val="005A06C7"/>
    <w:rsid w:val="005A07CA"/>
    <w:rsid w:val="005A1830"/>
    <w:rsid w:val="005A1A05"/>
    <w:rsid w:val="005A1AF8"/>
    <w:rsid w:val="005A1CEF"/>
    <w:rsid w:val="005A244C"/>
    <w:rsid w:val="005A30CD"/>
    <w:rsid w:val="005A32E6"/>
    <w:rsid w:val="005A4B10"/>
    <w:rsid w:val="005A5298"/>
    <w:rsid w:val="005A5447"/>
    <w:rsid w:val="005A5538"/>
    <w:rsid w:val="005A650D"/>
    <w:rsid w:val="005A65CF"/>
    <w:rsid w:val="005A66D2"/>
    <w:rsid w:val="005A7AB9"/>
    <w:rsid w:val="005B00F3"/>
    <w:rsid w:val="005B0309"/>
    <w:rsid w:val="005B0661"/>
    <w:rsid w:val="005B0784"/>
    <w:rsid w:val="005B0842"/>
    <w:rsid w:val="005B1024"/>
    <w:rsid w:val="005B134E"/>
    <w:rsid w:val="005B15A7"/>
    <w:rsid w:val="005B1B70"/>
    <w:rsid w:val="005B1BE5"/>
    <w:rsid w:val="005B2B21"/>
    <w:rsid w:val="005B2C8A"/>
    <w:rsid w:val="005B3F6A"/>
    <w:rsid w:val="005B419F"/>
    <w:rsid w:val="005B4260"/>
    <w:rsid w:val="005B43F8"/>
    <w:rsid w:val="005B6377"/>
    <w:rsid w:val="005B6691"/>
    <w:rsid w:val="005B6FF8"/>
    <w:rsid w:val="005B7553"/>
    <w:rsid w:val="005C0E13"/>
    <w:rsid w:val="005C23EF"/>
    <w:rsid w:val="005C2665"/>
    <w:rsid w:val="005C26D6"/>
    <w:rsid w:val="005C2CF5"/>
    <w:rsid w:val="005C2DA7"/>
    <w:rsid w:val="005C2F29"/>
    <w:rsid w:val="005C306B"/>
    <w:rsid w:val="005C3384"/>
    <w:rsid w:val="005C350E"/>
    <w:rsid w:val="005C354B"/>
    <w:rsid w:val="005C396B"/>
    <w:rsid w:val="005C3B9B"/>
    <w:rsid w:val="005C3F12"/>
    <w:rsid w:val="005C4414"/>
    <w:rsid w:val="005C462D"/>
    <w:rsid w:val="005C4BFA"/>
    <w:rsid w:val="005C51B5"/>
    <w:rsid w:val="005C5AA4"/>
    <w:rsid w:val="005C5DFF"/>
    <w:rsid w:val="005C5EA8"/>
    <w:rsid w:val="005C613B"/>
    <w:rsid w:val="005C6176"/>
    <w:rsid w:val="005C6ABE"/>
    <w:rsid w:val="005C6C28"/>
    <w:rsid w:val="005C6C6D"/>
    <w:rsid w:val="005C73D2"/>
    <w:rsid w:val="005C7983"/>
    <w:rsid w:val="005C7D72"/>
    <w:rsid w:val="005D00BB"/>
    <w:rsid w:val="005D09BD"/>
    <w:rsid w:val="005D0F3D"/>
    <w:rsid w:val="005D1DAF"/>
    <w:rsid w:val="005D1E5B"/>
    <w:rsid w:val="005D1F98"/>
    <w:rsid w:val="005D260C"/>
    <w:rsid w:val="005D301A"/>
    <w:rsid w:val="005D351D"/>
    <w:rsid w:val="005D35C0"/>
    <w:rsid w:val="005D432A"/>
    <w:rsid w:val="005D4B03"/>
    <w:rsid w:val="005D4BE0"/>
    <w:rsid w:val="005D4BEB"/>
    <w:rsid w:val="005D5C19"/>
    <w:rsid w:val="005D5D5C"/>
    <w:rsid w:val="005D61AD"/>
    <w:rsid w:val="005D64AF"/>
    <w:rsid w:val="005D6514"/>
    <w:rsid w:val="005D6659"/>
    <w:rsid w:val="005D692D"/>
    <w:rsid w:val="005D73B3"/>
    <w:rsid w:val="005D73DC"/>
    <w:rsid w:val="005D7B10"/>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2E3E"/>
    <w:rsid w:val="005E3200"/>
    <w:rsid w:val="005E3499"/>
    <w:rsid w:val="005E3731"/>
    <w:rsid w:val="005E4102"/>
    <w:rsid w:val="005E4396"/>
    <w:rsid w:val="005E5222"/>
    <w:rsid w:val="005E53D7"/>
    <w:rsid w:val="005E5837"/>
    <w:rsid w:val="005E5D5F"/>
    <w:rsid w:val="005E5ECF"/>
    <w:rsid w:val="005E5FBE"/>
    <w:rsid w:val="005E6447"/>
    <w:rsid w:val="005E64DB"/>
    <w:rsid w:val="005E66E6"/>
    <w:rsid w:val="005E68F1"/>
    <w:rsid w:val="005F2459"/>
    <w:rsid w:val="005F25A7"/>
    <w:rsid w:val="005F29B0"/>
    <w:rsid w:val="005F2C9B"/>
    <w:rsid w:val="005F34E1"/>
    <w:rsid w:val="005F3B5E"/>
    <w:rsid w:val="005F3C62"/>
    <w:rsid w:val="005F41AF"/>
    <w:rsid w:val="005F45C1"/>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1CE2"/>
    <w:rsid w:val="00602511"/>
    <w:rsid w:val="00602601"/>
    <w:rsid w:val="006028E4"/>
    <w:rsid w:val="006031C0"/>
    <w:rsid w:val="006031D7"/>
    <w:rsid w:val="006035FE"/>
    <w:rsid w:val="00603FCE"/>
    <w:rsid w:val="0060438C"/>
    <w:rsid w:val="006048FB"/>
    <w:rsid w:val="00604B23"/>
    <w:rsid w:val="00604DE1"/>
    <w:rsid w:val="006050E0"/>
    <w:rsid w:val="0060535A"/>
    <w:rsid w:val="006059BC"/>
    <w:rsid w:val="00605AF6"/>
    <w:rsid w:val="00605B34"/>
    <w:rsid w:val="00605C74"/>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47A0"/>
    <w:rsid w:val="00615748"/>
    <w:rsid w:val="00615832"/>
    <w:rsid w:val="00615AE6"/>
    <w:rsid w:val="00616572"/>
    <w:rsid w:val="0061696D"/>
    <w:rsid w:val="00616D43"/>
    <w:rsid w:val="006170DE"/>
    <w:rsid w:val="00617538"/>
    <w:rsid w:val="00617598"/>
    <w:rsid w:val="00617722"/>
    <w:rsid w:val="0061780E"/>
    <w:rsid w:val="0061794E"/>
    <w:rsid w:val="006179EA"/>
    <w:rsid w:val="00620137"/>
    <w:rsid w:val="00620582"/>
    <w:rsid w:val="00620746"/>
    <w:rsid w:val="006208E1"/>
    <w:rsid w:val="00620A49"/>
    <w:rsid w:val="00620BCF"/>
    <w:rsid w:val="00621650"/>
    <w:rsid w:val="00621BA1"/>
    <w:rsid w:val="006221B2"/>
    <w:rsid w:val="00622225"/>
    <w:rsid w:val="006224DE"/>
    <w:rsid w:val="006226E4"/>
    <w:rsid w:val="00622B9C"/>
    <w:rsid w:val="00622C10"/>
    <w:rsid w:val="00624342"/>
    <w:rsid w:val="00624883"/>
    <w:rsid w:val="00624A2C"/>
    <w:rsid w:val="0062513F"/>
    <w:rsid w:val="006253FE"/>
    <w:rsid w:val="00625A2D"/>
    <w:rsid w:val="0062623E"/>
    <w:rsid w:val="00626313"/>
    <w:rsid w:val="006277EF"/>
    <w:rsid w:val="006300B6"/>
    <w:rsid w:val="0063101D"/>
    <w:rsid w:val="0063124C"/>
    <w:rsid w:val="00631509"/>
    <w:rsid w:val="00631A95"/>
    <w:rsid w:val="00631CD5"/>
    <w:rsid w:val="00631D2C"/>
    <w:rsid w:val="00632992"/>
    <w:rsid w:val="00632F59"/>
    <w:rsid w:val="0063393B"/>
    <w:rsid w:val="00633BC0"/>
    <w:rsid w:val="006348C9"/>
    <w:rsid w:val="006351D1"/>
    <w:rsid w:val="00635C58"/>
    <w:rsid w:val="00636284"/>
    <w:rsid w:val="00637797"/>
    <w:rsid w:val="00640CD6"/>
    <w:rsid w:val="006413BC"/>
    <w:rsid w:val="00641BF7"/>
    <w:rsid w:val="006420FA"/>
    <w:rsid w:val="0064228B"/>
    <w:rsid w:val="00642384"/>
    <w:rsid w:val="0064257B"/>
    <w:rsid w:val="006425DC"/>
    <w:rsid w:val="0064276F"/>
    <w:rsid w:val="00642C64"/>
    <w:rsid w:val="00643DC8"/>
    <w:rsid w:val="006441F7"/>
    <w:rsid w:val="006442B9"/>
    <w:rsid w:val="00644804"/>
    <w:rsid w:val="006449FF"/>
    <w:rsid w:val="006450F7"/>
    <w:rsid w:val="00645468"/>
    <w:rsid w:val="006454C8"/>
    <w:rsid w:val="006461C9"/>
    <w:rsid w:val="00646349"/>
    <w:rsid w:val="00646668"/>
    <w:rsid w:val="00646D23"/>
    <w:rsid w:val="00646DAC"/>
    <w:rsid w:val="00647230"/>
    <w:rsid w:val="00647C17"/>
    <w:rsid w:val="00647D2A"/>
    <w:rsid w:val="00650785"/>
    <w:rsid w:val="00650B27"/>
    <w:rsid w:val="00650EDD"/>
    <w:rsid w:val="00651474"/>
    <w:rsid w:val="00651C95"/>
    <w:rsid w:val="00651ED3"/>
    <w:rsid w:val="00652941"/>
    <w:rsid w:val="00653233"/>
    <w:rsid w:val="006537AE"/>
    <w:rsid w:val="00653837"/>
    <w:rsid w:val="00653C89"/>
    <w:rsid w:val="0065427B"/>
    <w:rsid w:val="0065438F"/>
    <w:rsid w:val="00654EBA"/>
    <w:rsid w:val="00654F9B"/>
    <w:rsid w:val="0065519E"/>
    <w:rsid w:val="00655B32"/>
    <w:rsid w:val="00655EB1"/>
    <w:rsid w:val="00656200"/>
    <w:rsid w:val="006567D7"/>
    <w:rsid w:val="006568C1"/>
    <w:rsid w:val="0065724E"/>
    <w:rsid w:val="00657521"/>
    <w:rsid w:val="00657577"/>
    <w:rsid w:val="00657746"/>
    <w:rsid w:val="00657BA1"/>
    <w:rsid w:val="00657BB7"/>
    <w:rsid w:val="00657BF1"/>
    <w:rsid w:val="006605A9"/>
    <w:rsid w:val="0066084F"/>
    <w:rsid w:val="00660D5C"/>
    <w:rsid w:val="00660FC1"/>
    <w:rsid w:val="00662513"/>
    <w:rsid w:val="006627FD"/>
    <w:rsid w:val="00662DCF"/>
    <w:rsid w:val="00663576"/>
    <w:rsid w:val="00663707"/>
    <w:rsid w:val="0066381A"/>
    <w:rsid w:val="00663B4A"/>
    <w:rsid w:val="00663E5F"/>
    <w:rsid w:val="006640E4"/>
    <w:rsid w:val="00664B29"/>
    <w:rsid w:val="0066577C"/>
    <w:rsid w:val="006658B5"/>
    <w:rsid w:val="00665E7E"/>
    <w:rsid w:val="00666818"/>
    <w:rsid w:val="00666EDC"/>
    <w:rsid w:val="0066700B"/>
    <w:rsid w:val="006671E5"/>
    <w:rsid w:val="006674BD"/>
    <w:rsid w:val="00667871"/>
    <w:rsid w:val="006678C8"/>
    <w:rsid w:val="00667C41"/>
    <w:rsid w:val="00667D62"/>
    <w:rsid w:val="00667D77"/>
    <w:rsid w:val="00667DEE"/>
    <w:rsid w:val="006700B6"/>
    <w:rsid w:val="006702C4"/>
    <w:rsid w:val="0067044E"/>
    <w:rsid w:val="0067052A"/>
    <w:rsid w:val="00670EC6"/>
    <w:rsid w:val="00670ED6"/>
    <w:rsid w:val="0067189D"/>
    <w:rsid w:val="00672343"/>
    <w:rsid w:val="006725B7"/>
    <w:rsid w:val="006726D9"/>
    <w:rsid w:val="00672765"/>
    <w:rsid w:val="00672942"/>
    <w:rsid w:val="00672B2F"/>
    <w:rsid w:val="00672B39"/>
    <w:rsid w:val="00672E92"/>
    <w:rsid w:val="00674425"/>
    <w:rsid w:val="00674B6A"/>
    <w:rsid w:val="00674E42"/>
    <w:rsid w:val="006753AF"/>
    <w:rsid w:val="00675718"/>
    <w:rsid w:val="006759A0"/>
    <w:rsid w:val="00676EDF"/>
    <w:rsid w:val="00676F84"/>
    <w:rsid w:val="006771FE"/>
    <w:rsid w:val="0067768E"/>
    <w:rsid w:val="006776D6"/>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443"/>
    <w:rsid w:val="00684832"/>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551"/>
    <w:rsid w:val="00693D0C"/>
    <w:rsid w:val="00693DD0"/>
    <w:rsid w:val="0069416B"/>
    <w:rsid w:val="0069428B"/>
    <w:rsid w:val="0069453C"/>
    <w:rsid w:val="0069461D"/>
    <w:rsid w:val="00694639"/>
    <w:rsid w:val="006947EE"/>
    <w:rsid w:val="006949F0"/>
    <w:rsid w:val="00694A2B"/>
    <w:rsid w:val="006950B1"/>
    <w:rsid w:val="006951CF"/>
    <w:rsid w:val="0069548C"/>
    <w:rsid w:val="0069587E"/>
    <w:rsid w:val="0069595C"/>
    <w:rsid w:val="00695C91"/>
    <w:rsid w:val="00695E67"/>
    <w:rsid w:val="00697177"/>
    <w:rsid w:val="00697199"/>
    <w:rsid w:val="006971B9"/>
    <w:rsid w:val="0069734E"/>
    <w:rsid w:val="006976AD"/>
    <w:rsid w:val="00697BFF"/>
    <w:rsid w:val="00697EA8"/>
    <w:rsid w:val="006A0B90"/>
    <w:rsid w:val="006A0C02"/>
    <w:rsid w:val="006A18E1"/>
    <w:rsid w:val="006A1BD0"/>
    <w:rsid w:val="006A246E"/>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854"/>
    <w:rsid w:val="006B3077"/>
    <w:rsid w:val="006B30E4"/>
    <w:rsid w:val="006B3451"/>
    <w:rsid w:val="006B35CB"/>
    <w:rsid w:val="006B3816"/>
    <w:rsid w:val="006B39BB"/>
    <w:rsid w:val="006B3C78"/>
    <w:rsid w:val="006B4468"/>
    <w:rsid w:val="006B477A"/>
    <w:rsid w:val="006B4F71"/>
    <w:rsid w:val="006B5429"/>
    <w:rsid w:val="006B5ADC"/>
    <w:rsid w:val="006B6330"/>
    <w:rsid w:val="006B6A80"/>
    <w:rsid w:val="006B768A"/>
    <w:rsid w:val="006B7DE9"/>
    <w:rsid w:val="006C13E0"/>
    <w:rsid w:val="006C1561"/>
    <w:rsid w:val="006C17FB"/>
    <w:rsid w:val="006C1AA4"/>
    <w:rsid w:val="006C1B82"/>
    <w:rsid w:val="006C1DFE"/>
    <w:rsid w:val="006C1EC5"/>
    <w:rsid w:val="006C22E6"/>
    <w:rsid w:val="006C2912"/>
    <w:rsid w:val="006C292F"/>
    <w:rsid w:val="006C3CB8"/>
    <w:rsid w:val="006C45AD"/>
    <w:rsid w:val="006C49F3"/>
    <w:rsid w:val="006C4AFB"/>
    <w:rsid w:val="006C4CF9"/>
    <w:rsid w:val="006C4D46"/>
    <w:rsid w:val="006C51AE"/>
    <w:rsid w:val="006C537B"/>
    <w:rsid w:val="006C5954"/>
    <w:rsid w:val="006C5B11"/>
    <w:rsid w:val="006C5F7B"/>
    <w:rsid w:val="006C6025"/>
    <w:rsid w:val="006C6946"/>
    <w:rsid w:val="006C6AD8"/>
    <w:rsid w:val="006C6BA0"/>
    <w:rsid w:val="006C7546"/>
    <w:rsid w:val="006C762E"/>
    <w:rsid w:val="006C76CE"/>
    <w:rsid w:val="006C7F5B"/>
    <w:rsid w:val="006C7FC8"/>
    <w:rsid w:val="006D05BF"/>
    <w:rsid w:val="006D087C"/>
    <w:rsid w:val="006D0C2F"/>
    <w:rsid w:val="006D142D"/>
    <w:rsid w:val="006D17A9"/>
    <w:rsid w:val="006D18B5"/>
    <w:rsid w:val="006D23D6"/>
    <w:rsid w:val="006D254D"/>
    <w:rsid w:val="006D273D"/>
    <w:rsid w:val="006D2864"/>
    <w:rsid w:val="006D3179"/>
    <w:rsid w:val="006D370F"/>
    <w:rsid w:val="006D44E4"/>
    <w:rsid w:val="006D45F7"/>
    <w:rsid w:val="006D48C7"/>
    <w:rsid w:val="006D4E27"/>
    <w:rsid w:val="006D5255"/>
    <w:rsid w:val="006D5659"/>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4929"/>
    <w:rsid w:val="006E5219"/>
    <w:rsid w:val="006E5311"/>
    <w:rsid w:val="006E5D3C"/>
    <w:rsid w:val="006E64D5"/>
    <w:rsid w:val="006E66CE"/>
    <w:rsid w:val="006E6B87"/>
    <w:rsid w:val="006E6C55"/>
    <w:rsid w:val="006E6CD7"/>
    <w:rsid w:val="006E6E1C"/>
    <w:rsid w:val="006E6FD2"/>
    <w:rsid w:val="006E7617"/>
    <w:rsid w:val="006E779C"/>
    <w:rsid w:val="006E7B5B"/>
    <w:rsid w:val="006E7DDA"/>
    <w:rsid w:val="006F0305"/>
    <w:rsid w:val="006F065F"/>
    <w:rsid w:val="006F0829"/>
    <w:rsid w:val="006F0E69"/>
    <w:rsid w:val="006F0F1C"/>
    <w:rsid w:val="006F1669"/>
    <w:rsid w:val="006F1C16"/>
    <w:rsid w:val="006F1C91"/>
    <w:rsid w:val="006F20E9"/>
    <w:rsid w:val="006F2F05"/>
    <w:rsid w:val="006F3B59"/>
    <w:rsid w:val="006F4963"/>
    <w:rsid w:val="006F4DAD"/>
    <w:rsid w:val="006F51AA"/>
    <w:rsid w:val="006F5637"/>
    <w:rsid w:val="006F60E8"/>
    <w:rsid w:val="006F65B6"/>
    <w:rsid w:val="006F6D9A"/>
    <w:rsid w:val="006F743B"/>
    <w:rsid w:val="006F764F"/>
    <w:rsid w:val="006F7AD3"/>
    <w:rsid w:val="006F7B02"/>
    <w:rsid w:val="00700222"/>
    <w:rsid w:val="007003F9"/>
    <w:rsid w:val="007004EC"/>
    <w:rsid w:val="00700F81"/>
    <w:rsid w:val="00701043"/>
    <w:rsid w:val="0070106A"/>
    <w:rsid w:val="0070158E"/>
    <w:rsid w:val="00701632"/>
    <w:rsid w:val="007024D0"/>
    <w:rsid w:val="00702CCD"/>
    <w:rsid w:val="00702EFC"/>
    <w:rsid w:val="007032D6"/>
    <w:rsid w:val="00705297"/>
    <w:rsid w:val="0070535C"/>
    <w:rsid w:val="00706A9A"/>
    <w:rsid w:val="00707438"/>
    <w:rsid w:val="0070777D"/>
    <w:rsid w:val="00707CBD"/>
    <w:rsid w:val="00707CFC"/>
    <w:rsid w:val="00707DD9"/>
    <w:rsid w:val="00710205"/>
    <w:rsid w:val="00710468"/>
    <w:rsid w:val="00710958"/>
    <w:rsid w:val="00710DF7"/>
    <w:rsid w:val="00711622"/>
    <w:rsid w:val="007117F4"/>
    <w:rsid w:val="00711856"/>
    <w:rsid w:val="0071188E"/>
    <w:rsid w:val="0071213A"/>
    <w:rsid w:val="0071221F"/>
    <w:rsid w:val="0071246C"/>
    <w:rsid w:val="0071336E"/>
    <w:rsid w:val="007138FF"/>
    <w:rsid w:val="00713D13"/>
    <w:rsid w:val="007144E3"/>
    <w:rsid w:val="0071482D"/>
    <w:rsid w:val="00714875"/>
    <w:rsid w:val="00714F4D"/>
    <w:rsid w:val="00714FAC"/>
    <w:rsid w:val="00715200"/>
    <w:rsid w:val="00715D4D"/>
    <w:rsid w:val="007160FF"/>
    <w:rsid w:val="007162CE"/>
    <w:rsid w:val="00717955"/>
    <w:rsid w:val="007200F6"/>
    <w:rsid w:val="0072048D"/>
    <w:rsid w:val="00720C14"/>
    <w:rsid w:val="00720E42"/>
    <w:rsid w:val="007213B2"/>
    <w:rsid w:val="00721713"/>
    <w:rsid w:val="00721C13"/>
    <w:rsid w:val="00721CC3"/>
    <w:rsid w:val="007224F2"/>
    <w:rsid w:val="00722A16"/>
    <w:rsid w:val="00722BD3"/>
    <w:rsid w:val="0072328F"/>
    <w:rsid w:val="00723456"/>
    <w:rsid w:val="00723A0F"/>
    <w:rsid w:val="00724063"/>
    <w:rsid w:val="00724092"/>
    <w:rsid w:val="007249FC"/>
    <w:rsid w:val="00724EBB"/>
    <w:rsid w:val="007254B8"/>
    <w:rsid w:val="007255A8"/>
    <w:rsid w:val="00725F29"/>
    <w:rsid w:val="007261AC"/>
    <w:rsid w:val="007262C1"/>
    <w:rsid w:val="007264CA"/>
    <w:rsid w:val="00727369"/>
    <w:rsid w:val="007274B4"/>
    <w:rsid w:val="00727EBC"/>
    <w:rsid w:val="00727EFE"/>
    <w:rsid w:val="00730563"/>
    <w:rsid w:val="0073065D"/>
    <w:rsid w:val="00732408"/>
    <w:rsid w:val="00732B88"/>
    <w:rsid w:val="007334AC"/>
    <w:rsid w:val="00733C9C"/>
    <w:rsid w:val="00733D01"/>
    <w:rsid w:val="00734063"/>
    <w:rsid w:val="00735802"/>
    <w:rsid w:val="007358F4"/>
    <w:rsid w:val="00735AE2"/>
    <w:rsid w:val="007366C7"/>
    <w:rsid w:val="00737007"/>
    <w:rsid w:val="00737495"/>
    <w:rsid w:val="007377B7"/>
    <w:rsid w:val="00737A71"/>
    <w:rsid w:val="007404F7"/>
    <w:rsid w:val="0074098A"/>
    <w:rsid w:val="00741408"/>
    <w:rsid w:val="0074155D"/>
    <w:rsid w:val="0074224E"/>
    <w:rsid w:val="00742AC9"/>
    <w:rsid w:val="0074332A"/>
    <w:rsid w:val="007435C2"/>
    <w:rsid w:val="0074399D"/>
    <w:rsid w:val="00743C86"/>
    <w:rsid w:val="007442F4"/>
    <w:rsid w:val="00744DF3"/>
    <w:rsid w:val="0074509A"/>
    <w:rsid w:val="007451E0"/>
    <w:rsid w:val="0074520C"/>
    <w:rsid w:val="0074545C"/>
    <w:rsid w:val="007454BA"/>
    <w:rsid w:val="007454E8"/>
    <w:rsid w:val="00745ACC"/>
    <w:rsid w:val="007460BE"/>
    <w:rsid w:val="00746A20"/>
    <w:rsid w:val="00746D91"/>
    <w:rsid w:val="007472FF"/>
    <w:rsid w:val="007479BC"/>
    <w:rsid w:val="00747EC5"/>
    <w:rsid w:val="00747F73"/>
    <w:rsid w:val="00750A88"/>
    <w:rsid w:val="007510A7"/>
    <w:rsid w:val="007513F6"/>
    <w:rsid w:val="00751702"/>
    <w:rsid w:val="00751A4A"/>
    <w:rsid w:val="00751E9C"/>
    <w:rsid w:val="00751F0F"/>
    <w:rsid w:val="007522C3"/>
    <w:rsid w:val="007526C5"/>
    <w:rsid w:val="00752A4D"/>
    <w:rsid w:val="00752C32"/>
    <w:rsid w:val="0075337B"/>
    <w:rsid w:val="00753384"/>
    <w:rsid w:val="007534C0"/>
    <w:rsid w:val="00753F80"/>
    <w:rsid w:val="00754BC4"/>
    <w:rsid w:val="00754BDF"/>
    <w:rsid w:val="00755A4E"/>
    <w:rsid w:val="0075641A"/>
    <w:rsid w:val="00756541"/>
    <w:rsid w:val="007577DF"/>
    <w:rsid w:val="00757D84"/>
    <w:rsid w:val="00760071"/>
    <w:rsid w:val="0076028E"/>
    <w:rsid w:val="00760DA2"/>
    <w:rsid w:val="0076114E"/>
    <w:rsid w:val="0076124A"/>
    <w:rsid w:val="007618C1"/>
    <w:rsid w:val="00761CAD"/>
    <w:rsid w:val="00761DCE"/>
    <w:rsid w:val="00762295"/>
    <w:rsid w:val="0076253C"/>
    <w:rsid w:val="00762B46"/>
    <w:rsid w:val="00763004"/>
    <w:rsid w:val="007632AB"/>
    <w:rsid w:val="0076382F"/>
    <w:rsid w:val="00763839"/>
    <w:rsid w:val="007641A2"/>
    <w:rsid w:val="007647C5"/>
    <w:rsid w:val="007649E8"/>
    <w:rsid w:val="00764B3B"/>
    <w:rsid w:val="00764C36"/>
    <w:rsid w:val="007658BB"/>
    <w:rsid w:val="00765916"/>
    <w:rsid w:val="00765D32"/>
    <w:rsid w:val="007664AC"/>
    <w:rsid w:val="00767306"/>
    <w:rsid w:val="007679B4"/>
    <w:rsid w:val="00767C7A"/>
    <w:rsid w:val="00767CAB"/>
    <w:rsid w:val="00767F2D"/>
    <w:rsid w:val="007704A9"/>
    <w:rsid w:val="00771307"/>
    <w:rsid w:val="0077141C"/>
    <w:rsid w:val="00771C9A"/>
    <w:rsid w:val="00771F32"/>
    <w:rsid w:val="0077250D"/>
    <w:rsid w:val="00773170"/>
    <w:rsid w:val="007741C0"/>
    <w:rsid w:val="00774714"/>
    <w:rsid w:val="00775639"/>
    <w:rsid w:val="0077579C"/>
    <w:rsid w:val="007761CF"/>
    <w:rsid w:val="00776785"/>
    <w:rsid w:val="007767C2"/>
    <w:rsid w:val="00777E96"/>
    <w:rsid w:val="00780256"/>
    <w:rsid w:val="007802BA"/>
    <w:rsid w:val="007804A5"/>
    <w:rsid w:val="007806E2"/>
    <w:rsid w:val="007809E2"/>
    <w:rsid w:val="00780A60"/>
    <w:rsid w:val="00780D5C"/>
    <w:rsid w:val="00780DF4"/>
    <w:rsid w:val="007811DF"/>
    <w:rsid w:val="00781952"/>
    <w:rsid w:val="00781CEE"/>
    <w:rsid w:val="00781FDD"/>
    <w:rsid w:val="00782115"/>
    <w:rsid w:val="00782123"/>
    <w:rsid w:val="007822EC"/>
    <w:rsid w:val="00782B1A"/>
    <w:rsid w:val="00782EFA"/>
    <w:rsid w:val="00783AAF"/>
    <w:rsid w:val="00783DAC"/>
    <w:rsid w:val="00783F76"/>
    <w:rsid w:val="00784194"/>
    <w:rsid w:val="00785B41"/>
    <w:rsid w:val="00785DCA"/>
    <w:rsid w:val="00785ED3"/>
    <w:rsid w:val="00786455"/>
    <w:rsid w:val="0078730F"/>
    <w:rsid w:val="007874E9"/>
    <w:rsid w:val="007877C6"/>
    <w:rsid w:val="00787BA2"/>
    <w:rsid w:val="00787C11"/>
    <w:rsid w:val="00790255"/>
    <w:rsid w:val="007902CC"/>
    <w:rsid w:val="00790A65"/>
    <w:rsid w:val="00790B6C"/>
    <w:rsid w:val="007912AB"/>
    <w:rsid w:val="007915E5"/>
    <w:rsid w:val="00791A49"/>
    <w:rsid w:val="00792220"/>
    <w:rsid w:val="007924B5"/>
    <w:rsid w:val="0079255A"/>
    <w:rsid w:val="007925EB"/>
    <w:rsid w:val="007929AD"/>
    <w:rsid w:val="007929EC"/>
    <w:rsid w:val="007930F0"/>
    <w:rsid w:val="00793667"/>
    <w:rsid w:val="00793914"/>
    <w:rsid w:val="00794AAF"/>
    <w:rsid w:val="007954A8"/>
    <w:rsid w:val="007963AD"/>
    <w:rsid w:val="0079729A"/>
    <w:rsid w:val="007974BB"/>
    <w:rsid w:val="007A02D1"/>
    <w:rsid w:val="007A0613"/>
    <w:rsid w:val="007A128D"/>
    <w:rsid w:val="007A195B"/>
    <w:rsid w:val="007A2332"/>
    <w:rsid w:val="007A2463"/>
    <w:rsid w:val="007A2891"/>
    <w:rsid w:val="007A29A7"/>
    <w:rsid w:val="007A29BA"/>
    <w:rsid w:val="007A2B70"/>
    <w:rsid w:val="007A2EE3"/>
    <w:rsid w:val="007A3A2C"/>
    <w:rsid w:val="007A4005"/>
    <w:rsid w:val="007A4605"/>
    <w:rsid w:val="007A515F"/>
    <w:rsid w:val="007A5636"/>
    <w:rsid w:val="007A57C4"/>
    <w:rsid w:val="007A5893"/>
    <w:rsid w:val="007A5B9E"/>
    <w:rsid w:val="007A5BBC"/>
    <w:rsid w:val="007A6230"/>
    <w:rsid w:val="007A688A"/>
    <w:rsid w:val="007B048F"/>
    <w:rsid w:val="007B0621"/>
    <w:rsid w:val="007B064F"/>
    <w:rsid w:val="007B0E32"/>
    <w:rsid w:val="007B12C4"/>
    <w:rsid w:val="007B1757"/>
    <w:rsid w:val="007B2795"/>
    <w:rsid w:val="007B3AED"/>
    <w:rsid w:val="007B3D6C"/>
    <w:rsid w:val="007B5280"/>
    <w:rsid w:val="007B5AAE"/>
    <w:rsid w:val="007B604E"/>
    <w:rsid w:val="007B6595"/>
    <w:rsid w:val="007B6A83"/>
    <w:rsid w:val="007B70A0"/>
    <w:rsid w:val="007B73E9"/>
    <w:rsid w:val="007B74D9"/>
    <w:rsid w:val="007B7C60"/>
    <w:rsid w:val="007B7F0C"/>
    <w:rsid w:val="007B7F47"/>
    <w:rsid w:val="007C00E2"/>
    <w:rsid w:val="007C02F4"/>
    <w:rsid w:val="007C04D4"/>
    <w:rsid w:val="007C0E1C"/>
    <w:rsid w:val="007C10D0"/>
    <w:rsid w:val="007C15DD"/>
    <w:rsid w:val="007C1DA3"/>
    <w:rsid w:val="007C1DD6"/>
    <w:rsid w:val="007C1E2F"/>
    <w:rsid w:val="007C2052"/>
    <w:rsid w:val="007C2200"/>
    <w:rsid w:val="007C2348"/>
    <w:rsid w:val="007C288A"/>
    <w:rsid w:val="007C2A09"/>
    <w:rsid w:val="007C2C8C"/>
    <w:rsid w:val="007C33D7"/>
    <w:rsid w:val="007C3639"/>
    <w:rsid w:val="007C3D63"/>
    <w:rsid w:val="007C3F1D"/>
    <w:rsid w:val="007C4814"/>
    <w:rsid w:val="007C4A70"/>
    <w:rsid w:val="007C5215"/>
    <w:rsid w:val="007C5298"/>
    <w:rsid w:val="007C5299"/>
    <w:rsid w:val="007C5E4A"/>
    <w:rsid w:val="007C61E1"/>
    <w:rsid w:val="007C6228"/>
    <w:rsid w:val="007C6B7C"/>
    <w:rsid w:val="007C70BF"/>
    <w:rsid w:val="007C7563"/>
    <w:rsid w:val="007C7F30"/>
    <w:rsid w:val="007D13A5"/>
    <w:rsid w:val="007D16B7"/>
    <w:rsid w:val="007D1A18"/>
    <w:rsid w:val="007D1D92"/>
    <w:rsid w:val="007D2045"/>
    <w:rsid w:val="007D2157"/>
    <w:rsid w:val="007D22E0"/>
    <w:rsid w:val="007D23FE"/>
    <w:rsid w:val="007D2469"/>
    <w:rsid w:val="007D26FC"/>
    <w:rsid w:val="007D3147"/>
    <w:rsid w:val="007D3E53"/>
    <w:rsid w:val="007D40D2"/>
    <w:rsid w:val="007D46C8"/>
    <w:rsid w:val="007D4721"/>
    <w:rsid w:val="007D47FC"/>
    <w:rsid w:val="007D4C72"/>
    <w:rsid w:val="007D4D56"/>
    <w:rsid w:val="007D5087"/>
    <w:rsid w:val="007D58F9"/>
    <w:rsid w:val="007D5927"/>
    <w:rsid w:val="007D5CAD"/>
    <w:rsid w:val="007D61B9"/>
    <w:rsid w:val="007D6255"/>
    <w:rsid w:val="007D643E"/>
    <w:rsid w:val="007D66A8"/>
    <w:rsid w:val="007D67B4"/>
    <w:rsid w:val="007D68FB"/>
    <w:rsid w:val="007D6E91"/>
    <w:rsid w:val="007D6EC6"/>
    <w:rsid w:val="007D7664"/>
    <w:rsid w:val="007D7723"/>
    <w:rsid w:val="007E0164"/>
    <w:rsid w:val="007E03E8"/>
    <w:rsid w:val="007E0BBC"/>
    <w:rsid w:val="007E0C85"/>
    <w:rsid w:val="007E2AA6"/>
    <w:rsid w:val="007E2B46"/>
    <w:rsid w:val="007E2F90"/>
    <w:rsid w:val="007E3B5C"/>
    <w:rsid w:val="007E3DE0"/>
    <w:rsid w:val="007E4448"/>
    <w:rsid w:val="007E462A"/>
    <w:rsid w:val="007E467D"/>
    <w:rsid w:val="007E4943"/>
    <w:rsid w:val="007E4B0F"/>
    <w:rsid w:val="007E4E59"/>
    <w:rsid w:val="007E536E"/>
    <w:rsid w:val="007E59CE"/>
    <w:rsid w:val="007E5C50"/>
    <w:rsid w:val="007E6117"/>
    <w:rsid w:val="007E6459"/>
    <w:rsid w:val="007E6B37"/>
    <w:rsid w:val="007E6F52"/>
    <w:rsid w:val="007E7219"/>
    <w:rsid w:val="007E727D"/>
    <w:rsid w:val="007E7355"/>
    <w:rsid w:val="007E788E"/>
    <w:rsid w:val="007E7E37"/>
    <w:rsid w:val="007E7EB5"/>
    <w:rsid w:val="007E7F75"/>
    <w:rsid w:val="007F0A09"/>
    <w:rsid w:val="007F0C2E"/>
    <w:rsid w:val="007F1161"/>
    <w:rsid w:val="007F17D9"/>
    <w:rsid w:val="007F1CCB"/>
    <w:rsid w:val="007F1FFF"/>
    <w:rsid w:val="007F20FF"/>
    <w:rsid w:val="007F2161"/>
    <w:rsid w:val="007F23CA"/>
    <w:rsid w:val="007F25BD"/>
    <w:rsid w:val="007F25EC"/>
    <w:rsid w:val="007F2726"/>
    <w:rsid w:val="007F31B6"/>
    <w:rsid w:val="007F3294"/>
    <w:rsid w:val="007F338C"/>
    <w:rsid w:val="007F35B6"/>
    <w:rsid w:val="007F37A4"/>
    <w:rsid w:val="007F39E5"/>
    <w:rsid w:val="007F3B88"/>
    <w:rsid w:val="007F3CB6"/>
    <w:rsid w:val="007F3DED"/>
    <w:rsid w:val="007F3F72"/>
    <w:rsid w:val="007F45BF"/>
    <w:rsid w:val="007F473E"/>
    <w:rsid w:val="007F495A"/>
    <w:rsid w:val="007F49BA"/>
    <w:rsid w:val="007F53AC"/>
    <w:rsid w:val="007F5C52"/>
    <w:rsid w:val="007F65F4"/>
    <w:rsid w:val="007F697F"/>
    <w:rsid w:val="007F6A09"/>
    <w:rsid w:val="007F75D1"/>
    <w:rsid w:val="007F7A0D"/>
    <w:rsid w:val="007F7B35"/>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952"/>
    <w:rsid w:val="00803BED"/>
    <w:rsid w:val="00804283"/>
    <w:rsid w:val="008044A1"/>
    <w:rsid w:val="0080469D"/>
    <w:rsid w:val="0080486A"/>
    <w:rsid w:val="008048A4"/>
    <w:rsid w:val="00805037"/>
    <w:rsid w:val="0080535C"/>
    <w:rsid w:val="00806200"/>
    <w:rsid w:val="008069D9"/>
    <w:rsid w:val="008078CA"/>
    <w:rsid w:val="00807B17"/>
    <w:rsid w:val="00807DE2"/>
    <w:rsid w:val="00810955"/>
    <w:rsid w:val="00810DFC"/>
    <w:rsid w:val="008111C7"/>
    <w:rsid w:val="008113D3"/>
    <w:rsid w:val="00811730"/>
    <w:rsid w:val="00811945"/>
    <w:rsid w:val="00811CDE"/>
    <w:rsid w:val="00812601"/>
    <w:rsid w:val="00813028"/>
    <w:rsid w:val="0081369B"/>
    <w:rsid w:val="00813C47"/>
    <w:rsid w:val="00813DD1"/>
    <w:rsid w:val="0081448B"/>
    <w:rsid w:val="00814881"/>
    <w:rsid w:val="0081489D"/>
    <w:rsid w:val="00814C8F"/>
    <w:rsid w:val="00814D5B"/>
    <w:rsid w:val="008155F3"/>
    <w:rsid w:val="008157A4"/>
    <w:rsid w:val="008159C7"/>
    <w:rsid w:val="008159E9"/>
    <w:rsid w:val="00816174"/>
    <w:rsid w:val="0081664B"/>
    <w:rsid w:val="008166DF"/>
    <w:rsid w:val="008168F0"/>
    <w:rsid w:val="00816EFA"/>
    <w:rsid w:val="00817248"/>
    <w:rsid w:val="00817631"/>
    <w:rsid w:val="00820966"/>
    <w:rsid w:val="00820A1D"/>
    <w:rsid w:val="00820B86"/>
    <w:rsid w:val="0082121C"/>
    <w:rsid w:val="0082228A"/>
    <w:rsid w:val="008223C6"/>
    <w:rsid w:val="00822691"/>
    <w:rsid w:val="00822870"/>
    <w:rsid w:val="00822AB9"/>
    <w:rsid w:val="00822B7B"/>
    <w:rsid w:val="00822C35"/>
    <w:rsid w:val="0082376A"/>
    <w:rsid w:val="00823957"/>
    <w:rsid w:val="00824114"/>
    <w:rsid w:val="00824922"/>
    <w:rsid w:val="00824A77"/>
    <w:rsid w:val="00824BC3"/>
    <w:rsid w:val="00825265"/>
    <w:rsid w:val="00827093"/>
    <w:rsid w:val="0082793C"/>
    <w:rsid w:val="008303E6"/>
    <w:rsid w:val="0083077E"/>
    <w:rsid w:val="008308AE"/>
    <w:rsid w:val="00831CB8"/>
    <w:rsid w:val="00831F0D"/>
    <w:rsid w:val="00832213"/>
    <w:rsid w:val="008322F7"/>
    <w:rsid w:val="008328B8"/>
    <w:rsid w:val="00832B13"/>
    <w:rsid w:val="00833201"/>
    <w:rsid w:val="0083388A"/>
    <w:rsid w:val="00834574"/>
    <w:rsid w:val="008347C5"/>
    <w:rsid w:val="00835361"/>
    <w:rsid w:val="00835F31"/>
    <w:rsid w:val="00835FB0"/>
    <w:rsid w:val="008362B1"/>
    <w:rsid w:val="0083634B"/>
    <w:rsid w:val="008368D2"/>
    <w:rsid w:val="00836C3E"/>
    <w:rsid w:val="008376BA"/>
    <w:rsid w:val="00837F53"/>
    <w:rsid w:val="00840091"/>
    <w:rsid w:val="00840380"/>
    <w:rsid w:val="00841275"/>
    <w:rsid w:val="008413BE"/>
    <w:rsid w:val="00841F07"/>
    <w:rsid w:val="008427C8"/>
    <w:rsid w:val="0084298D"/>
    <w:rsid w:val="00842EF7"/>
    <w:rsid w:val="008432ED"/>
    <w:rsid w:val="0084379B"/>
    <w:rsid w:val="008440E4"/>
    <w:rsid w:val="00844C65"/>
    <w:rsid w:val="008460B0"/>
    <w:rsid w:val="008466B3"/>
    <w:rsid w:val="008472C1"/>
    <w:rsid w:val="0084762B"/>
    <w:rsid w:val="0085014F"/>
    <w:rsid w:val="00850AD2"/>
    <w:rsid w:val="00851083"/>
    <w:rsid w:val="00851C07"/>
    <w:rsid w:val="008525FE"/>
    <w:rsid w:val="008526D1"/>
    <w:rsid w:val="008535A3"/>
    <w:rsid w:val="0085374E"/>
    <w:rsid w:val="00854A31"/>
    <w:rsid w:val="00854CA6"/>
    <w:rsid w:val="0085515D"/>
    <w:rsid w:val="00855196"/>
    <w:rsid w:val="00855284"/>
    <w:rsid w:val="008567BC"/>
    <w:rsid w:val="0085701E"/>
    <w:rsid w:val="008579AC"/>
    <w:rsid w:val="00861BC9"/>
    <w:rsid w:val="00861D65"/>
    <w:rsid w:val="00862147"/>
    <w:rsid w:val="0086227A"/>
    <w:rsid w:val="008628D7"/>
    <w:rsid w:val="00862F08"/>
    <w:rsid w:val="00863199"/>
    <w:rsid w:val="008632E4"/>
    <w:rsid w:val="00863B7A"/>
    <w:rsid w:val="008648AC"/>
    <w:rsid w:val="00864D62"/>
    <w:rsid w:val="00865421"/>
    <w:rsid w:val="008654A5"/>
    <w:rsid w:val="008655D0"/>
    <w:rsid w:val="00865A29"/>
    <w:rsid w:val="00865B62"/>
    <w:rsid w:val="00866C92"/>
    <w:rsid w:val="00867303"/>
    <w:rsid w:val="008679F9"/>
    <w:rsid w:val="00867FCA"/>
    <w:rsid w:val="008706DB"/>
    <w:rsid w:val="008707F3"/>
    <w:rsid w:val="00870F7F"/>
    <w:rsid w:val="008710B4"/>
    <w:rsid w:val="0087118B"/>
    <w:rsid w:val="00871550"/>
    <w:rsid w:val="0087165B"/>
    <w:rsid w:val="00871877"/>
    <w:rsid w:val="00871D37"/>
    <w:rsid w:val="0087296D"/>
    <w:rsid w:val="00872FAA"/>
    <w:rsid w:val="008731D4"/>
    <w:rsid w:val="00873290"/>
    <w:rsid w:val="008735BF"/>
    <w:rsid w:val="00873757"/>
    <w:rsid w:val="00873B45"/>
    <w:rsid w:val="00873F6A"/>
    <w:rsid w:val="0087462A"/>
    <w:rsid w:val="0087471E"/>
    <w:rsid w:val="00874C6B"/>
    <w:rsid w:val="00875B22"/>
    <w:rsid w:val="00875E53"/>
    <w:rsid w:val="0087600A"/>
    <w:rsid w:val="008764D8"/>
    <w:rsid w:val="00876565"/>
    <w:rsid w:val="0087664C"/>
    <w:rsid w:val="00876926"/>
    <w:rsid w:val="00877605"/>
    <w:rsid w:val="0087784D"/>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2A6D"/>
    <w:rsid w:val="00882EEC"/>
    <w:rsid w:val="008833E7"/>
    <w:rsid w:val="0088421A"/>
    <w:rsid w:val="00884A24"/>
    <w:rsid w:val="00884BE3"/>
    <w:rsid w:val="00885042"/>
    <w:rsid w:val="00885B1B"/>
    <w:rsid w:val="00885EB8"/>
    <w:rsid w:val="0088620F"/>
    <w:rsid w:val="00886485"/>
    <w:rsid w:val="00887380"/>
    <w:rsid w:val="008873F4"/>
    <w:rsid w:val="008875F9"/>
    <w:rsid w:val="00887C04"/>
    <w:rsid w:val="0089029E"/>
    <w:rsid w:val="0089044C"/>
    <w:rsid w:val="00891785"/>
    <w:rsid w:val="00891EC6"/>
    <w:rsid w:val="0089212F"/>
    <w:rsid w:val="00892EE7"/>
    <w:rsid w:val="00892F00"/>
    <w:rsid w:val="00894D70"/>
    <w:rsid w:val="0089510F"/>
    <w:rsid w:val="00895412"/>
    <w:rsid w:val="008959F2"/>
    <w:rsid w:val="00895DC4"/>
    <w:rsid w:val="00895E07"/>
    <w:rsid w:val="0089640C"/>
    <w:rsid w:val="008964EB"/>
    <w:rsid w:val="00896805"/>
    <w:rsid w:val="00896C24"/>
    <w:rsid w:val="00897012"/>
    <w:rsid w:val="0089798A"/>
    <w:rsid w:val="008A0F79"/>
    <w:rsid w:val="008A10CB"/>
    <w:rsid w:val="008A158E"/>
    <w:rsid w:val="008A1ABD"/>
    <w:rsid w:val="008A20F2"/>
    <w:rsid w:val="008A23B6"/>
    <w:rsid w:val="008A24C3"/>
    <w:rsid w:val="008A292A"/>
    <w:rsid w:val="008A2AB7"/>
    <w:rsid w:val="008A350A"/>
    <w:rsid w:val="008A4423"/>
    <w:rsid w:val="008A5B12"/>
    <w:rsid w:val="008A5DCE"/>
    <w:rsid w:val="008A5DFD"/>
    <w:rsid w:val="008A612D"/>
    <w:rsid w:val="008A64A7"/>
    <w:rsid w:val="008A701E"/>
    <w:rsid w:val="008A771F"/>
    <w:rsid w:val="008A7735"/>
    <w:rsid w:val="008A7A46"/>
    <w:rsid w:val="008A7D18"/>
    <w:rsid w:val="008A7F03"/>
    <w:rsid w:val="008B009A"/>
    <w:rsid w:val="008B0B54"/>
    <w:rsid w:val="008B1241"/>
    <w:rsid w:val="008B16BE"/>
    <w:rsid w:val="008B1F21"/>
    <w:rsid w:val="008B224C"/>
    <w:rsid w:val="008B24A1"/>
    <w:rsid w:val="008B2633"/>
    <w:rsid w:val="008B2CC5"/>
    <w:rsid w:val="008B3092"/>
    <w:rsid w:val="008B33F4"/>
    <w:rsid w:val="008B3FB9"/>
    <w:rsid w:val="008B4253"/>
    <w:rsid w:val="008B4567"/>
    <w:rsid w:val="008B4736"/>
    <w:rsid w:val="008B4B23"/>
    <w:rsid w:val="008B5997"/>
    <w:rsid w:val="008B5999"/>
    <w:rsid w:val="008B5F4E"/>
    <w:rsid w:val="008B64C4"/>
    <w:rsid w:val="008B6A4B"/>
    <w:rsid w:val="008B6B1D"/>
    <w:rsid w:val="008B6B9D"/>
    <w:rsid w:val="008B7ECA"/>
    <w:rsid w:val="008C073E"/>
    <w:rsid w:val="008C0A54"/>
    <w:rsid w:val="008C1744"/>
    <w:rsid w:val="008C1838"/>
    <w:rsid w:val="008C1CCF"/>
    <w:rsid w:val="008C2310"/>
    <w:rsid w:val="008C2666"/>
    <w:rsid w:val="008C273E"/>
    <w:rsid w:val="008C2D34"/>
    <w:rsid w:val="008C2DD1"/>
    <w:rsid w:val="008C2FCC"/>
    <w:rsid w:val="008C310B"/>
    <w:rsid w:val="008C36D3"/>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BDF"/>
    <w:rsid w:val="008D5F68"/>
    <w:rsid w:val="008D733F"/>
    <w:rsid w:val="008D78B5"/>
    <w:rsid w:val="008D79BE"/>
    <w:rsid w:val="008E00E2"/>
    <w:rsid w:val="008E0239"/>
    <w:rsid w:val="008E0D9F"/>
    <w:rsid w:val="008E0DC7"/>
    <w:rsid w:val="008E101F"/>
    <w:rsid w:val="008E109C"/>
    <w:rsid w:val="008E10F9"/>
    <w:rsid w:val="008E1341"/>
    <w:rsid w:val="008E15DA"/>
    <w:rsid w:val="008E1E20"/>
    <w:rsid w:val="008E2195"/>
    <w:rsid w:val="008E2281"/>
    <w:rsid w:val="008E33B4"/>
    <w:rsid w:val="008E39CA"/>
    <w:rsid w:val="008E3A31"/>
    <w:rsid w:val="008E492D"/>
    <w:rsid w:val="008E49DE"/>
    <w:rsid w:val="008E50AC"/>
    <w:rsid w:val="008E5438"/>
    <w:rsid w:val="008E63AD"/>
    <w:rsid w:val="008E691A"/>
    <w:rsid w:val="008E711A"/>
    <w:rsid w:val="008F0807"/>
    <w:rsid w:val="008F0A58"/>
    <w:rsid w:val="008F0CB8"/>
    <w:rsid w:val="008F1211"/>
    <w:rsid w:val="008F1812"/>
    <w:rsid w:val="008F1ED1"/>
    <w:rsid w:val="008F1F50"/>
    <w:rsid w:val="008F2858"/>
    <w:rsid w:val="008F2AF0"/>
    <w:rsid w:val="008F2BAD"/>
    <w:rsid w:val="008F3183"/>
    <w:rsid w:val="008F38A3"/>
    <w:rsid w:val="008F3BED"/>
    <w:rsid w:val="008F4116"/>
    <w:rsid w:val="008F5A56"/>
    <w:rsid w:val="008F5C41"/>
    <w:rsid w:val="008F63F5"/>
    <w:rsid w:val="008F6537"/>
    <w:rsid w:val="008F69F9"/>
    <w:rsid w:val="008F6C63"/>
    <w:rsid w:val="008F6E52"/>
    <w:rsid w:val="008F70F1"/>
    <w:rsid w:val="008F74F3"/>
    <w:rsid w:val="008F75B3"/>
    <w:rsid w:val="008F7838"/>
    <w:rsid w:val="008F7AEB"/>
    <w:rsid w:val="008F7B7C"/>
    <w:rsid w:val="00900D3E"/>
    <w:rsid w:val="009012CC"/>
    <w:rsid w:val="009024E8"/>
    <w:rsid w:val="009025AC"/>
    <w:rsid w:val="00902F42"/>
    <w:rsid w:val="00902FB2"/>
    <w:rsid w:val="0090309B"/>
    <w:rsid w:val="00903C01"/>
    <w:rsid w:val="00904369"/>
    <w:rsid w:val="0090447F"/>
    <w:rsid w:val="00904AA2"/>
    <w:rsid w:val="00905383"/>
    <w:rsid w:val="00905D64"/>
    <w:rsid w:val="009061A5"/>
    <w:rsid w:val="0090623F"/>
    <w:rsid w:val="009062AF"/>
    <w:rsid w:val="00907A4D"/>
    <w:rsid w:val="00910A04"/>
    <w:rsid w:val="00910C8C"/>
    <w:rsid w:val="00910EBE"/>
    <w:rsid w:val="00912898"/>
    <w:rsid w:val="00913135"/>
    <w:rsid w:val="0091354C"/>
    <w:rsid w:val="00913C12"/>
    <w:rsid w:val="009150EA"/>
    <w:rsid w:val="009157DF"/>
    <w:rsid w:val="00915B39"/>
    <w:rsid w:val="00915B73"/>
    <w:rsid w:val="00915C03"/>
    <w:rsid w:val="00915C57"/>
    <w:rsid w:val="00915CC9"/>
    <w:rsid w:val="009160C4"/>
    <w:rsid w:val="00916139"/>
    <w:rsid w:val="009165A4"/>
    <w:rsid w:val="00916736"/>
    <w:rsid w:val="009167CB"/>
    <w:rsid w:val="009172A6"/>
    <w:rsid w:val="009172FF"/>
    <w:rsid w:val="0091773F"/>
    <w:rsid w:val="009177C2"/>
    <w:rsid w:val="00917EF0"/>
    <w:rsid w:val="009201B1"/>
    <w:rsid w:val="00920491"/>
    <w:rsid w:val="009206A0"/>
    <w:rsid w:val="00920759"/>
    <w:rsid w:val="009210D3"/>
    <w:rsid w:val="00921173"/>
    <w:rsid w:val="00921492"/>
    <w:rsid w:val="0092245B"/>
    <w:rsid w:val="00922498"/>
    <w:rsid w:val="00922502"/>
    <w:rsid w:val="009225F6"/>
    <w:rsid w:val="00923855"/>
    <w:rsid w:val="00924F54"/>
    <w:rsid w:val="00924F8A"/>
    <w:rsid w:val="00925220"/>
    <w:rsid w:val="0092582A"/>
    <w:rsid w:val="00925D1B"/>
    <w:rsid w:val="0092672E"/>
    <w:rsid w:val="00926CFC"/>
    <w:rsid w:val="00926EB4"/>
    <w:rsid w:val="00926F48"/>
    <w:rsid w:val="0092719E"/>
    <w:rsid w:val="00927618"/>
    <w:rsid w:val="00927706"/>
    <w:rsid w:val="00927817"/>
    <w:rsid w:val="00927F15"/>
    <w:rsid w:val="00930049"/>
    <w:rsid w:val="00930949"/>
    <w:rsid w:val="00930A48"/>
    <w:rsid w:val="00931159"/>
    <w:rsid w:val="00931797"/>
    <w:rsid w:val="00931B49"/>
    <w:rsid w:val="00931FF7"/>
    <w:rsid w:val="0093224E"/>
    <w:rsid w:val="009323C5"/>
    <w:rsid w:val="00933794"/>
    <w:rsid w:val="0093481B"/>
    <w:rsid w:val="009349A1"/>
    <w:rsid w:val="00934D47"/>
    <w:rsid w:val="009356D1"/>
    <w:rsid w:val="009358BC"/>
    <w:rsid w:val="009359D7"/>
    <w:rsid w:val="00935D48"/>
    <w:rsid w:val="00936331"/>
    <w:rsid w:val="009364DD"/>
    <w:rsid w:val="0093682F"/>
    <w:rsid w:val="00936C0A"/>
    <w:rsid w:val="00936E36"/>
    <w:rsid w:val="00936EBF"/>
    <w:rsid w:val="00936ED4"/>
    <w:rsid w:val="00937574"/>
    <w:rsid w:val="00937703"/>
    <w:rsid w:val="00937DBA"/>
    <w:rsid w:val="00937DFE"/>
    <w:rsid w:val="00940116"/>
    <w:rsid w:val="009401D2"/>
    <w:rsid w:val="00940664"/>
    <w:rsid w:val="0094080C"/>
    <w:rsid w:val="00940B00"/>
    <w:rsid w:val="0094117F"/>
    <w:rsid w:val="009423CE"/>
    <w:rsid w:val="009423D4"/>
    <w:rsid w:val="00942466"/>
    <w:rsid w:val="009424A6"/>
    <w:rsid w:val="00942533"/>
    <w:rsid w:val="009426B0"/>
    <w:rsid w:val="00942FF6"/>
    <w:rsid w:val="009432FF"/>
    <w:rsid w:val="0094336E"/>
    <w:rsid w:val="009433E9"/>
    <w:rsid w:val="00943700"/>
    <w:rsid w:val="00943715"/>
    <w:rsid w:val="00944376"/>
    <w:rsid w:val="00944B39"/>
    <w:rsid w:val="00945911"/>
    <w:rsid w:val="0094659C"/>
    <w:rsid w:val="00946F41"/>
    <w:rsid w:val="00947564"/>
    <w:rsid w:val="00947B90"/>
    <w:rsid w:val="00951309"/>
    <w:rsid w:val="009517D0"/>
    <w:rsid w:val="009517FE"/>
    <w:rsid w:val="00952253"/>
    <w:rsid w:val="009529CD"/>
    <w:rsid w:val="00952C69"/>
    <w:rsid w:val="00953BAC"/>
    <w:rsid w:val="00953F31"/>
    <w:rsid w:val="009542D7"/>
    <w:rsid w:val="00954759"/>
    <w:rsid w:val="009561CD"/>
    <w:rsid w:val="00956205"/>
    <w:rsid w:val="00956C7A"/>
    <w:rsid w:val="00956FB5"/>
    <w:rsid w:val="00957099"/>
    <w:rsid w:val="00957227"/>
    <w:rsid w:val="00957921"/>
    <w:rsid w:val="00957A42"/>
    <w:rsid w:val="00957C37"/>
    <w:rsid w:val="00957EC8"/>
    <w:rsid w:val="00957F60"/>
    <w:rsid w:val="00960583"/>
    <w:rsid w:val="00960B47"/>
    <w:rsid w:val="00961363"/>
    <w:rsid w:val="009618CD"/>
    <w:rsid w:val="00961AC5"/>
    <w:rsid w:val="0096268F"/>
    <w:rsid w:val="0096295F"/>
    <w:rsid w:val="00962997"/>
    <w:rsid w:val="00963126"/>
    <w:rsid w:val="009634EE"/>
    <w:rsid w:val="00963D21"/>
    <w:rsid w:val="0096450D"/>
    <w:rsid w:val="009648E6"/>
    <w:rsid w:val="009648F0"/>
    <w:rsid w:val="00964A19"/>
    <w:rsid w:val="00965531"/>
    <w:rsid w:val="009655DA"/>
    <w:rsid w:val="00965DD6"/>
    <w:rsid w:val="00966194"/>
    <w:rsid w:val="00966240"/>
    <w:rsid w:val="00966BFF"/>
    <w:rsid w:val="0096721B"/>
    <w:rsid w:val="00967D21"/>
    <w:rsid w:val="00967F8F"/>
    <w:rsid w:val="0097083D"/>
    <w:rsid w:val="00970A57"/>
    <w:rsid w:val="00970FFA"/>
    <w:rsid w:val="00971132"/>
    <w:rsid w:val="009711EB"/>
    <w:rsid w:val="00971A75"/>
    <w:rsid w:val="00971BEC"/>
    <w:rsid w:val="00972CCB"/>
    <w:rsid w:val="00972CE6"/>
    <w:rsid w:val="00973A6E"/>
    <w:rsid w:val="0097514C"/>
    <w:rsid w:val="009761D8"/>
    <w:rsid w:val="00976533"/>
    <w:rsid w:val="00976842"/>
    <w:rsid w:val="00976AC1"/>
    <w:rsid w:val="00976F61"/>
    <w:rsid w:val="00977520"/>
    <w:rsid w:val="0097775D"/>
    <w:rsid w:val="009802E1"/>
    <w:rsid w:val="00980486"/>
    <w:rsid w:val="00980729"/>
    <w:rsid w:val="00980CD3"/>
    <w:rsid w:val="0098121A"/>
    <w:rsid w:val="00981415"/>
    <w:rsid w:val="00981FB8"/>
    <w:rsid w:val="00982F61"/>
    <w:rsid w:val="0098320B"/>
    <w:rsid w:val="009833BF"/>
    <w:rsid w:val="00983509"/>
    <w:rsid w:val="00983634"/>
    <w:rsid w:val="00984275"/>
    <w:rsid w:val="0098451C"/>
    <w:rsid w:val="009848BE"/>
    <w:rsid w:val="00984D66"/>
    <w:rsid w:val="00986285"/>
    <w:rsid w:val="009866D7"/>
    <w:rsid w:val="009866EC"/>
    <w:rsid w:val="00986A4A"/>
    <w:rsid w:val="00986D87"/>
    <w:rsid w:val="00986FDD"/>
    <w:rsid w:val="00987418"/>
    <w:rsid w:val="00987460"/>
    <w:rsid w:val="009875CE"/>
    <w:rsid w:val="009879A8"/>
    <w:rsid w:val="00987F43"/>
    <w:rsid w:val="00990322"/>
    <w:rsid w:val="00990547"/>
    <w:rsid w:val="009906D7"/>
    <w:rsid w:val="009909B3"/>
    <w:rsid w:val="009910B0"/>
    <w:rsid w:val="00991A3C"/>
    <w:rsid w:val="009927F4"/>
    <w:rsid w:val="00992F2B"/>
    <w:rsid w:val="009934CE"/>
    <w:rsid w:val="00993C3E"/>
    <w:rsid w:val="00993D1B"/>
    <w:rsid w:val="00993DB6"/>
    <w:rsid w:val="00993FFB"/>
    <w:rsid w:val="0099423C"/>
    <w:rsid w:val="009943CD"/>
    <w:rsid w:val="00994667"/>
    <w:rsid w:val="00994C61"/>
    <w:rsid w:val="00994E85"/>
    <w:rsid w:val="00994EC4"/>
    <w:rsid w:val="009954FD"/>
    <w:rsid w:val="0099551D"/>
    <w:rsid w:val="009955AF"/>
    <w:rsid w:val="00995894"/>
    <w:rsid w:val="00995964"/>
    <w:rsid w:val="00995A2C"/>
    <w:rsid w:val="00995A37"/>
    <w:rsid w:val="00995E0B"/>
    <w:rsid w:val="00995F59"/>
    <w:rsid w:val="00996CC0"/>
    <w:rsid w:val="009973B1"/>
    <w:rsid w:val="009978D9"/>
    <w:rsid w:val="00997D96"/>
    <w:rsid w:val="00997DCC"/>
    <w:rsid w:val="00997DEF"/>
    <w:rsid w:val="009A022C"/>
    <w:rsid w:val="009A0248"/>
    <w:rsid w:val="009A038F"/>
    <w:rsid w:val="009A0B3C"/>
    <w:rsid w:val="009A0C30"/>
    <w:rsid w:val="009A1966"/>
    <w:rsid w:val="009A1B17"/>
    <w:rsid w:val="009A31EB"/>
    <w:rsid w:val="009A3A4C"/>
    <w:rsid w:val="009A4662"/>
    <w:rsid w:val="009A4882"/>
    <w:rsid w:val="009A4B67"/>
    <w:rsid w:val="009A548B"/>
    <w:rsid w:val="009A5571"/>
    <w:rsid w:val="009A5799"/>
    <w:rsid w:val="009A5B83"/>
    <w:rsid w:val="009A5DBB"/>
    <w:rsid w:val="009A5E27"/>
    <w:rsid w:val="009A618D"/>
    <w:rsid w:val="009A6431"/>
    <w:rsid w:val="009A6CCD"/>
    <w:rsid w:val="009A7096"/>
    <w:rsid w:val="009A75A4"/>
    <w:rsid w:val="009A7C6E"/>
    <w:rsid w:val="009B05BE"/>
    <w:rsid w:val="009B0FC6"/>
    <w:rsid w:val="009B1A1B"/>
    <w:rsid w:val="009B1D7B"/>
    <w:rsid w:val="009B1DB2"/>
    <w:rsid w:val="009B1DDD"/>
    <w:rsid w:val="009B215B"/>
    <w:rsid w:val="009B2A4B"/>
    <w:rsid w:val="009B3AEB"/>
    <w:rsid w:val="009B450E"/>
    <w:rsid w:val="009B4533"/>
    <w:rsid w:val="009B49D2"/>
    <w:rsid w:val="009B59E6"/>
    <w:rsid w:val="009B5C39"/>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7A5"/>
    <w:rsid w:val="009C1942"/>
    <w:rsid w:val="009C1BB8"/>
    <w:rsid w:val="009C23E7"/>
    <w:rsid w:val="009C27CB"/>
    <w:rsid w:val="009C291B"/>
    <w:rsid w:val="009C2E04"/>
    <w:rsid w:val="009C385E"/>
    <w:rsid w:val="009C3A30"/>
    <w:rsid w:val="009C3C96"/>
    <w:rsid w:val="009C4C83"/>
    <w:rsid w:val="009C4D57"/>
    <w:rsid w:val="009C4FD6"/>
    <w:rsid w:val="009C55BA"/>
    <w:rsid w:val="009C5BAC"/>
    <w:rsid w:val="009C5C2D"/>
    <w:rsid w:val="009C61A5"/>
    <w:rsid w:val="009C656D"/>
    <w:rsid w:val="009C67BE"/>
    <w:rsid w:val="009C72BF"/>
    <w:rsid w:val="009C72FA"/>
    <w:rsid w:val="009C7325"/>
    <w:rsid w:val="009C7506"/>
    <w:rsid w:val="009C75E0"/>
    <w:rsid w:val="009C78CA"/>
    <w:rsid w:val="009C7A31"/>
    <w:rsid w:val="009C7C42"/>
    <w:rsid w:val="009C7D94"/>
    <w:rsid w:val="009D0690"/>
    <w:rsid w:val="009D0DFC"/>
    <w:rsid w:val="009D1013"/>
    <w:rsid w:val="009D173D"/>
    <w:rsid w:val="009D2F0A"/>
    <w:rsid w:val="009D334F"/>
    <w:rsid w:val="009D3FF3"/>
    <w:rsid w:val="009D4B2D"/>
    <w:rsid w:val="009D4E1C"/>
    <w:rsid w:val="009D570B"/>
    <w:rsid w:val="009D57AB"/>
    <w:rsid w:val="009D5A10"/>
    <w:rsid w:val="009D6370"/>
    <w:rsid w:val="009D64D4"/>
    <w:rsid w:val="009D7225"/>
    <w:rsid w:val="009D72F5"/>
    <w:rsid w:val="009D7391"/>
    <w:rsid w:val="009D78D0"/>
    <w:rsid w:val="009D79A6"/>
    <w:rsid w:val="009D7AB4"/>
    <w:rsid w:val="009D7DC4"/>
    <w:rsid w:val="009E0513"/>
    <w:rsid w:val="009E0722"/>
    <w:rsid w:val="009E1C45"/>
    <w:rsid w:val="009E1F73"/>
    <w:rsid w:val="009E2650"/>
    <w:rsid w:val="009E2A77"/>
    <w:rsid w:val="009E2AEE"/>
    <w:rsid w:val="009E2E30"/>
    <w:rsid w:val="009E2EC1"/>
    <w:rsid w:val="009E3493"/>
    <w:rsid w:val="009E39FF"/>
    <w:rsid w:val="009E3A68"/>
    <w:rsid w:val="009E3ED0"/>
    <w:rsid w:val="009E4341"/>
    <w:rsid w:val="009E447F"/>
    <w:rsid w:val="009E5113"/>
    <w:rsid w:val="009E55D1"/>
    <w:rsid w:val="009E5DE6"/>
    <w:rsid w:val="009E6C20"/>
    <w:rsid w:val="009E6EBC"/>
    <w:rsid w:val="009E744A"/>
    <w:rsid w:val="009E760E"/>
    <w:rsid w:val="009E7745"/>
    <w:rsid w:val="009E7CB4"/>
    <w:rsid w:val="009F0499"/>
    <w:rsid w:val="009F0711"/>
    <w:rsid w:val="009F11A7"/>
    <w:rsid w:val="009F31A9"/>
    <w:rsid w:val="009F32DD"/>
    <w:rsid w:val="009F3513"/>
    <w:rsid w:val="009F3CEB"/>
    <w:rsid w:val="009F3FB9"/>
    <w:rsid w:val="009F3FF3"/>
    <w:rsid w:val="009F40CE"/>
    <w:rsid w:val="009F40E8"/>
    <w:rsid w:val="009F4774"/>
    <w:rsid w:val="009F5056"/>
    <w:rsid w:val="009F5F1F"/>
    <w:rsid w:val="009F627B"/>
    <w:rsid w:val="009F7F02"/>
    <w:rsid w:val="00A000CC"/>
    <w:rsid w:val="00A00BC0"/>
    <w:rsid w:val="00A00FE2"/>
    <w:rsid w:val="00A017BC"/>
    <w:rsid w:val="00A01AE0"/>
    <w:rsid w:val="00A01E7A"/>
    <w:rsid w:val="00A02338"/>
    <w:rsid w:val="00A024EC"/>
    <w:rsid w:val="00A0272E"/>
    <w:rsid w:val="00A0312A"/>
    <w:rsid w:val="00A03462"/>
    <w:rsid w:val="00A03861"/>
    <w:rsid w:val="00A03F07"/>
    <w:rsid w:val="00A03FED"/>
    <w:rsid w:val="00A040F4"/>
    <w:rsid w:val="00A04252"/>
    <w:rsid w:val="00A042D1"/>
    <w:rsid w:val="00A0509C"/>
    <w:rsid w:val="00A0510B"/>
    <w:rsid w:val="00A0520E"/>
    <w:rsid w:val="00A0536A"/>
    <w:rsid w:val="00A0582F"/>
    <w:rsid w:val="00A05E90"/>
    <w:rsid w:val="00A05EAB"/>
    <w:rsid w:val="00A06083"/>
    <w:rsid w:val="00A060F7"/>
    <w:rsid w:val="00A06791"/>
    <w:rsid w:val="00A07326"/>
    <w:rsid w:val="00A07B62"/>
    <w:rsid w:val="00A101F0"/>
    <w:rsid w:val="00A102CB"/>
    <w:rsid w:val="00A103B7"/>
    <w:rsid w:val="00A10457"/>
    <w:rsid w:val="00A10570"/>
    <w:rsid w:val="00A10D84"/>
    <w:rsid w:val="00A115BD"/>
    <w:rsid w:val="00A12023"/>
    <w:rsid w:val="00A1241B"/>
    <w:rsid w:val="00A12865"/>
    <w:rsid w:val="00A12E89"/>
    <w:rsid w:val="00A139B6"/>
    <w:rsid w:val="00A13DAA"/>
    <w:rsid w:val="00A14AC8"/>
    <w:rsid w:val="00A1510F"/>
    <w:rsid w:val="00A15DE0"/>
    <w:rsid w:val="00A15EE0"/>
    <w:rsid w:val="00A16061"/>
    <w:rsid w:val="00A16227"/>
    <w:rsid w:val="00A17050"/>
    <w:rsid w:val="00A1709C"/>
    <w:rsid w:val="00A1733B"/>
    <w:rsid w:val="00A1777C"/>
    <w:rsid w:val="00A17FD6"/>
    <w:rsid w:val="00A2016E"/>
    <w:rsid w:val="00A20441"/>
    <w:rsid w:val="00A206DA"/>
    <w:rsid w:val="00A21212"/>
    <w:rsid w:val="00A21404"/>
    <w:rsid w:val="00A2148E"/>
    <w:rsid w:val="00A217A5"/>
    <w:rsid w:val="00A21EC2"/>
    <w:rsid w:val="00A222B1"/>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14D"/>
    <w:rsid w:val="00A32246"/>
    <w:rsid w:val="00A323DC"/>
    <w:rsid w:val="00A32F80"/>
    <w:rsid w:val="00A333EF"/>
    <w:rsid w:val="00A33C1C"/>
    <w:rsid w:val="00A3401C"/>
    <w:rsid w:val="00A34230"/>
    <w:rsid w:val="00A34595"/>
    <w:rsid w:val="00A3487B"/>
    <w:rsid w:val="00A352B9"/>
    <w:rsid w:val="00A35A5C"/>
    <w:rsid w:val="00A35DF6"/>
    <w:rsid w:val="00A362A6"/>
    <w:rsid w:val="00A36F48"/>
    <w:rsid w:val="00A37659"/>
    <w:rsid w:val="00A376F4"/>
    <w:rsid w:val="00A37A9C"/>
    <w:rsid w:val="00A40129"/>
    <w:rsid w:val="00A4055B"/>
    <w:rsid w:val="00A407D5"/>
    <w:rsid w:val="00A40BBF"/>
    <w:rsid w:val="00A4186A"/>
    <w:rsid w:val="00A41CC7"/>
    <w:rsid w:val="00A4248C"/>
    <w:rsid w:val="00A4277C"/>
    <w:rsid w:val="00A42C66"/>
    <w:rsid w:val="00A4315F"/>
    <w:rsid w:val="00A434E0"/>
    <w:rsid w:val="00A4352A"/>
    <w:rsid w:val="00A43B2F"/>
    <w:rsid w:val="00A43C8F"/>
    <w:rsid w:val="00A43E9F"/>
    <w:rsid w:val="00A44202"/>
    <w:rsid w:val="00A44446"/>
    <w:rsid w:val="00A44563"/>
    <w:rsid w:val="00A44971"/>
    <w:rsid w:val="00A44B66"/>
    <w:rsid w:val="00A453A2"/>
    <w:rsid w:val="00A4572A"/>
    <w:rsid w:val="00A459E6"/>
    <w:rsid w:val="00A45A63"/>
    <w:rsid w:val="00A4660B"/>
    <w:rsid w:val="00A470AA"/>
    <w:rsid w:val="00A471BB"/>
    <w:rsid w:val="00A47595"/>
    <w:rsid w:val="00A47DE0"/>
    <w:rsid w:val="00A501DE"/>
    <w:rsid w:val="00A50350"/>
    <w:rsid w:val="00A505BF"/>
    <w:rsid w:val="00A505DD"/>
    <w:rsid w:val="00A51818"/>
    <w:rsid w:val="00A51F19"/>
    <w:rsid w:val="00A5218D"/>
    <w:rsid w:val="00A52F0B"/>
    <w:rsid w:val="00A531F2"/>
    <w:rsid w:val="00A5334C"/>
    <w:rsid w:val="00A5339E"/>
    <w:rsid w:val="00A53D3C"/>
    <w:rsid w:val="00A5403D"/>
    <w:rsid w:val="00A544AF"/>
    <w:rsid w:val="00A5451F"/>
    <w:rsid w:val="00A5462B"/>
    <w:rsid w:val="00A54D1B"/>
    <w:rsid w:val="00A54E3E"/>
    <w:rsid w:val="00A55121"/>
    <w:rsid w:val="00A559CE"/>
    <w:rsid w:val="00A55C8A"/>
    <w:rsid w:val="00A55D68"/>
    <w:rsid w:val="00A569A1"/>
    <w:rsid w:val="00A56CB5"/>
    <w:rsid w:val="00A575DF"/>
    <w:rsid w:val="00A57CEF"/>
    <w:rsid w:val="00A57F2B"/>
    <w:rsid w:val="00A57FC7"/>
    <w:rsid w:val="00A6012E"/>
    <w:rsid w:val="00A6093B"/>
    <w:rsid w:val="00A61415"/>
    <w:rsid w:val="00A614F0"/>
    <w:rsid w:val="00A6157F"/>
    <w:rsid w:val="00A6166C"/>
    <w:rsid w:val="00A61939"/>
    <w:rsid w:val="00A61F7D"/>
    <w:rsid w:val="00A62CF6"/>
    <w:rsid w:val="00A6322E"/>
    <w:rsid w:val="00A63980"/>
    <w:rsid w:val="00A63C7C"/>
    <w:rsid w:val="00A6430C"/>
    <w:rsid w:val="00A64537"/>
    <w:rsid w:val="00A649F4"/>
    <w:rsid w:val="00A64A43"/>
    <w:rsid w:val="00A64B50"/>
    <w:rsid w:val="00A64FC4"/>
    <w:rsid w:val="00A66146"/>
    <w:rsid w:val="00A662F3"/>
    <w:rsid w:val="00A66C39"/>
    <w:rsid w:val="00A66CC7"/>
    <w:rsid w:val="00A703BC"/>
    <w:rsid w:val="00A7047E"/>
    <w:rsid w:val="00A7061F"/>
    <w:rsid w:val="00A708B7"/>
    <w:rsid w:val="00A70DF9"/>
    <w:rsid w:val="00A71177"/>
    <w:rsid w:val="00A712D3"/>
    <w:rsid w:val="00A7154A"/>
    <w:rsid w:val="00A72369"/>
    <w:rsid w:val="00A72641"/>
    <w:rsid w:val="00A72643"/>
    <w:rsid w:val="00A72F19"/>
    <w:rsid w:val="00A73185"/>
    <w:rsid w:val="00A73486"/>
    <w:rsid w:val="00A739E9"/>
    <w:rsid w:val="00A73D68"/>
    <w:rsid w:val="00A73F78"/>
    <w:rsid w:val="00A74491"/>
    <w:rsid w:val="00A749E5"/>
    <w:rsid w:val="00A74FBA"/>
    <w:rsid w:val="00A75456"/>
    <w:rsid w:val="00A76E73"/>
    <w:rsid w:val="00A8086E"/>
    <w:rsid w:val="00A80B98"/>
    <w:rsid w:val="00A810F1"/>
    <w:rsid w:val="00A81259"/>
    <w:rsid w:val="00A81773"/>
    <w:rsid w:val="00A81C3B"/>
    <w:rsid w:val="00A82395"/>
    <w:rsid w:val="00A823A4"/>
    <w:rsid w:val="00A82816"/>
    <w:rsid w:val="00A82DDA"/>
    <w:rsid w:val="00A8341D"/>
    <w:rsid w:val="00A83695"/>
    <w:rsid w:val="00A84272"/>
    <w:rsid w:val="00A84473"/>
    <w:rsid w:val="00A85337"/>
    <w:rsid w:val="00A854EC"/>
    <w:rsid w:val="00A8572F"/>
    <w:rsid w:val="00A85A81"/>
    <w:rsid w:val="00A86D86"/>
    <w:rsid w:val="00A86FBB"/>
    <w:rsid w:val="00A87787"/>
    <w:rsid w:val="00A87834"/>
    <w:rsid w:val="00A879E0"/>
    <w:rsid w:val="00A87BA2"/>
    <w:rsid w:val="00A908ED"/>
    <w:rsid w:val="00A90D4D"/>
    <w:rsid w:val="00A91019"/>
    <w:rsid w:val="00A91A01"/>
    <w:rsid w:val="00A91C4E"/>
    <w:rsid w:val="00A91E74"/>
    <w:rsid w:val="00A92085"/>
    <w:rsid w:val="00A9257D"/>
    <w:rsid w:val="00A92675"/>
    <w:rsid w:val="00A928CC"/>
    <w:rsid w:val="00A93034"/>
    <w:rsid w:val="00A93165"/>
    <w:rsid w:val="00A93241"/>
    <w:rsid w:val="00A9373B"/>
    <w:rsid w:val="00A93BE6"/>
    <w:rsid w:val="00A94C50"/>
    <w:rsid w:val="00A94FAA"/>
    <w:rsid w:val="00A9500C"/>
    <w:rsid w:val="00A9502A"/>
    <w:rsid w:val="00A952B3"/>
    <w:rsid w:val="00A95FCA"/>
    <w:rsid w:val="00A96436"/>
    <w:rsid w:val="00A96683"/>
    <w:rsid w:val="00A96977"/>
    <w:rsid w:val="00A969B4"/>
    <w:rsid w:val="00A96AD1"/>
    <w:rsid w:val="00A96C10"/>
    <w:rsid w:val="00A96E5B"/>
    <w:rsid w:val="00A9743F"/>
    <w:rsid w:val="00AA0714"/>
    <w:rsid w:val="00AA0845"/>
    <w:rsid w:val="00AA09FB"/>
    <w:rsid w:val="00AA0AB3"/>
    <w:rsid w:val="00AA0BD3"/>
    <w:rsid w:val="00AA0E5E"/>
    <w:rsid w:val="00AA1129"/>
    <w:rsid w:val="00AA1886"/>
    <w:rsid w:val="00AA1F16"/>
    <w:rsid w:val="00AA2055"/>
    <w:rsid w:val="00AA2BAA"/>
    <w:rsid w:val="00AA2D13"/>
    <w:rsid w:val="00AA2D99"/>
    <w:rsid w:val="00AA331B"/>
    <w:rsid w:val="00AA3545"/>
    <w:rsid w:val="00AA40B3"/>
    <w:rsid w:val="00AA4158"/>
    <w:rsid w:val="00AA4A0C"/>
    <w:rsid w:val="00AA599A"/>
    <w:rsid w:val="00AA5C17"/>
    <w:rsid w:val="00AA5FCB"/>
    <w:rsid w:val="00AA6323"/>
    <w:rsid w:val="00AA6650"/>
    <w:rsid w:val="00AA7331"/>
    <w:rsid w:val="00AA788D"/>
    <w:rsid w:val="00AB03A7"/>
    <w:rsid w:val="00AB11E1"/>
    <w:rsid w:val="00AB1AD0"/>
    <w:rsid w:val="00AB1B63"/>
    <w:rsid w:val="00AB1B70"/>
    <w:rsid w:val="00AB1D3F"/>
    <w:rsid w:val="00AB1E44"/>
    <w:rsid w:val="00AB2431"/>
    <w:rsid w:val="00AB2E20"/>
    <w:rsid w:val="00AB30AB"/>
    <w:rsid w:val="00AB3474"/>
    <w:rsid w:val="00AB3C5B"/>
    <w:rsid w:val="00AB3E02"/>
    <w:rsid w:val="00AB3F30"/>
    <w:rsid w:val="00AB4022"/>
    <w:rsid w:val="00AB41DF"/>
    <w:rsid w:val="00AB4349"/>
    <w:rsid w:val="00AB4388"/>
    <w:rsid w:val="00AB45D6"/>
    <w:rsid w:val="00AB47BD"/>
    <w:rsid w:val="00AB487C"/>
    <w:rsid w:val="00AB4D02"/>
    <w:rsid w:val="00AB4F45"/>
    <w:rsid w:val="00AB539E"/>
    <w:rsid w:val="00AB66E3"/>
    <w:rsid w:val="00AB71CA"/>
    <w:rsid w:val="00AB73D7"/>
    <w:rsid w:val="00AB73F0"/>
    <w:rsid w:val="00AB7E1B"/>
    <w:rsid w:val="00AC03A4"/>
    <w:rsid w:val="00AC0470"/>
    <w:rsid w:val="00AC0910"/>
    <w:rsid w:val="00AC0B25"/>
    <w:rsid w:val="00AC0D45"/>
    <w:rsid w:val="00AC0F07"/>
    <w:rsid w:val="00AC0F33"/>
    <w:rsid w:val="00AC1172"/>
    <w:rsid w:val="00AC1638"/>
    <w:rsid w:val="00AC16A0"/>
    <w:rsid w:val="00AC2094"/>
    <w:rsid w:val="00AC221D"/>
    <w:rsid w:val="00AC2231"/>
    <w:rsid w:val="00AC29DF"/>
    <w:rsid w:val="00AC2F0B"/>
    <w:rsid w:val="00AC3097"/>
    <w:rsid w:val="00AC3E82"/>
    <w:rsid w:val="00AC3F21"/>
    <w:rsid w:val="00AC4BE5"/>
    <w:rsid w:val="00AC4CEA"/>
    <w:rsid w:val="00AC4DE2"/>
    <w:rsid w:val="00AC4E8F"/>
    <w:rsid w:val="00AC5281"/>
    <w:rsid w:val="00AC57D9"/>
    <w:rsid w:val="00AC5D63"/>
    <w:rsid w:val="00AC6353"/>
    <w:rsid w:val="00AC6359"/>
    <w:rsid w:val="00AC653D"/>
    <w:rsid w:val="00AC6E03"/>
    <w:rsid w:val="00AC7299"/>
    <w:rsid w:val="00AC7E3D"/>
    <w:rsid w:val="00AC7E97"/>
    <w:rsid w:val="00AC7FFE"/>
    <w:rsid w:val="00AD0022"/>
    <w:rsid w:val="00AD034F"/>
    <w:rsid w:val="00AD05CF"/>
    <w:rsid w:val="00AD08D1"/>
    <w:rsid w:val="00AD0ACE"/>
    <w:rsid w:val="00AD0BDF"/>
    <w:rsid w:val="00AD0D4F"/>
    <w:rsid w:val="00AD239C"/>
    <w:rsid w:val="00AD28B7"/>
    <w:rsid w:val="00AD2B5C"/>
    <w:rsid w:val="00AD32D9"/>
    <w:rsid w:val="00AD3674"/>
    <w:rsid w:val="00AD3D92"/>
    <w:rsid w:val="00AD3E32"/>
    <w:rsid w:val="00AD3F88"/>
    <w:rsid w:val="00AD40B6"/>
    <w:rsid w:val="00AD43DD"/>
    <w:rsid w:val="00AD446D"/>
    <w:rsid w:val="00AD4E53"/>
    <w:rsid w:val="00AD54EC"/>
    <w:rsid w:val="00AD6083"/>
    <w:rsid w:val="00AD60BD"/>
    <w:rsid w:val="00AD7F3E"/>
    <w:rsid w:val="00AE0393"/>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70E"/>
    <w:rsid w:val="00AE38E5"/>
    <w:rsid w:val="00AE394C"/>
    <w:rsid w:val="00AE40E0"/>
    <w:rsid w:val="00AE4505"/>
    <w:rsid w:val="00AE4A33"/>
    <w:rsid w:val="00AE4F76"/>
    <w:rsid w:val="00AE5BF9"/>
    <w:rsid w:val="00AF0202"/>
    <w:rsid w:val="00AF04FF"/>
    <w:rsid w:val="00AF13AA"/>
    <w:rsid w:val="00AF1555"/>
    <w:rsid w:val="00AF2B94"/>
    <w:rsid w:val="00AF3091"/>
    <w:rsid w:val="00AF31EE"/>
    <w:rsid w:val="00AF320B"/>
    <w:rsid w:val="00AF321A"/>
    <w:rsid w:val="00AF33B2"/>
    <w:rsid w:val="00AF379C"/>
    <w:rsid w:val="00AF39A6"/>
    <w:rsid w:val="00AF4160"/>
    <w:rsid w:val="00AF450D"/>
    <w:rsid w:val="00AF45AE"/>
    <w:rsid w:val="00AF45CF"/>
    <w:rsid w:val="00AF461D"/>
    <w:rsid w:val="00AF4DD5"/>
    <w:rsid w:val="00AF5C15"/>
    <w:rsid w:val="00AF6B77"/>
    <w:rsid w:val="00AF7D41"/>
    <w:rsid w:val="00B00776"/>
    <w:rsid w:val="00B01025"/>
    <w:rsid w:val="00B01AF2"/>
    <w:rsid w:val="00B01DDA"/>
    <w:rsid w:val="00B02772"/>
    <w:rsid w:val="00B02F57"/>
    <w:rsid w:val="00B03112"/>
    <w:rsid w:val="00B03424"/>
    <w:rsid w:val="00B036F7"/>
    <w:rsid w:val="00B03A2C"/>
    <w:rsid w:val="00B03E5C"/>
    <w:rsid w:val="00B04265"/>
    <w:rsid w:val="00B043A3"/>
    <w:rsid w:val="00B04520"/>
    <w:rsid w:val="00B049DD"/>
    <w:rsid w:val="00B04EE7"/>
    <w:rsid w:val="00B04F14"/>
    <w:rsid w:val="00B053F0"/>
    <w:rsid w:val="00B05867"/>
    <w:rsid w:val="00B05BDC"/>
    <w:rsid w:val="00B05CE4"/>
    <w:rsid w:val="00B05DDB"/>
    <w:rsid w:val="00B05E44"/>
    <w:rsid w:val="00B06155"/>
    <w:rsid w:val="00B068FE"/>
    <w:rsid w:val="00B06A0B"/>
    <w:rsid w:val="00B06AC9"/>
    <w:rsid w:val="00B06FAD"/>
    <w:rsid w:val="00B071DC"/>
    <w:rsid w:val="00B072DA"/>
    <w:rsid w:val="00B074E5"/>
    <w:rsid w:val="00B1151F"/>
    <w:rsid w:val="00B11D09"/>
    <w:rsid w:val="00B11E9A"/>
    <w:rsid w:val="00B124EA"/>
    <w:rsid w:val="00B1268E"/>
    <w:rsid w:val="00B12970"/>
    <w:rsid w:val="00B1379C"/>
    <w:rsid w:val="00B13907"/>
    <w:rsid w:val="00B14B8E"/>
    <w:rsid w:val="00B14FB1"/>
    <w:rsid w:val="00B15024"/>
    <w:rsid w:val="00B155F7"/>
    <w:rsid w:val="00B15919"/>
    <w:rsid w:val="00B15F2D"/>
    <w:rsid w:val="00B16988"/>
    <w:rsid w:val="00B17243"/>
    <w:rsid w:val="00B1755C"/>
    <w:rsid w:val="00B17815"/>
    <w:rsid w:val="00B17916"/>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51F"/>
    <w:rsid w:val="00B27967"/>
    <w:rsid w:val="00B27EF0"/>
    <w:rsid w:val="00B300B1"/>
    <w:rsid w:val="00B3069F"/>
    <w:rsid w:val="00B31127"/>
    <w:rsid w:val="00B31EB3"/>
    <w:rsid w:val="00B322E1"/>
    <w:rsid w:val="00B3234B"/>
    <w:rsid w:val="00B3241C"/>
    <w:rsid w:val="00B3259B"/>
    <w:rsid w:val="00B32954"/>
    <w:rsid w:val="00B32BE4"/>
    <w:rsid w:val="00B32FC3"/>
    <w:rsid w:val="00B3369F"/>
    <w:rsid w:val="00B340D1"/>
    <w:rsid w:val="00B346A2"/>
    <w:rsid w:val="00B346CB"/>
    <w:rsid w:val="00B3545D"/>
    <w:rsid w:val="00B354E5"/>
    <w:rsid w:val="00B358B0"/>
    <w:rsid w:val="00B35BC6"/>
    <w:rsid w:val="00B36272"/>
    <w:rsid w:val="00B36677"/>
    <w:rsid w:val="00B367AE"/>
    <w:rsid w:val="00B376C0"/>
    <w:rsid w:val="00B4081D"/>
    <w:rsid w:val="00B4097E"/>
    <w:rsid w:val="00B40A6C"/>
    <w:rsid w:val="00B40D91"/>
    <w:rsid w:val="00B4164D"/>
    <w:rsid w:val="00B41CED"/>
    <w:rsid w:val="00B41DAA"/>
    <w:rsid w:val="00B41FAE"/>
    <w:rsid w:val="00B42122"/>
    <w:rsid w:val="00B42957"/>
    <w:rsid w:val="00B42FF0"/>
    <w:rsid w:val="00B434C9"/>
    <w:rsid w:val="00B439D4"/>
    <w:rsid w:val="00B453FB"/>
    <w:rsid w:val="00B4589A"/>
    <w:rsid w:val="00B460A7"/>
    <w:rsid w:val="00B462B3"/>
    <w:rsid w:val="00B47369"/>
    <w:rsid w:val="00B474A0"/>
    <w:rsid w:val="00B47B30"/>
    <w:rsid w:val="00B50311"/>
    <w:rsid w:val="00B517A5"/>
    <w:rsid w:val="00B5280E"/>
    <w:rsid w:val="00B53011"/>
    <w:rsid w:val="00B53F6A"/>
    <w:rsid w:val="00B541A5"/>
    <w:rsid w:val="00B542A2"/>
    <w:rsid w:val="00B54305"/>
    <w:rsid w:val="00B54834"/>
    <w:rsid w:val="00B54849"/>
    <w:rsid w:val="00B551E7"/>
    <w:rsid w:val="00B552E4"/>
    <w:rsid w:val="00B556BF"/>
    <w:rsid w:val="00B55D21"/>
    <w:rsid w:val="00B55E03"/>
    <w:rsid w:val="00B5677F"/>
    <w:rsid w:val="00B56803"/>
    <w:rsid w:val="00B5693D"/>
    <w:rsid w:val="00B56DC8"/>
    <w:rsid w:val="00B56EEE"/>
    <w:rsid w:val="00B57321"/>
    <w:rsid w:val="00B574E0"/>
    <w:rsid w:val="00B57997"/>
    <w:rsid w:val="00B60EDB"/>
    <w:rsid w:val="00B6149C"/>
    <w:rsid w:val="00B61C8C"/>
    <w:rsid w:val="00B61E80"/>
    <w:rsid w:val="00B62AE3"/>
    <w:rsid w:val="00B62BE0"/>
    <w:rsid w:val="00B634A2"/>
    <w:rsid w:val="00B634F7"/>
    <w:rsid w:val="00B63B89"/>
    <w:rsid w:val="00B641BF"/>
    <w:rsid w:val="00B644AA"/>
    <w:rsid w:val="00B64D27"/>
    <w:rsid w:val="00B6518E"/>
    <w:rsid w:val="00B651D4"/>
    <w:rsid w:val="00B6570E"/>
    <w:rsid w:val="00B65B0A"/>
    <w:rsid w:val="00B65FEF"/>
    <w:rsid w:val="00B664B1"/>
    <w:rsid w:val="00B66854"/>
    <w:rsid w:val="00B66960"/>
    <w:rsid w:val="00B66BCB"/>
    <w:rsid w:val="00B66E99"/>
    <w:rsid w:val="00B67009"/>
    <w:rsid w:val="00B67677"/>
    <w:rsid w:val="00B67930"/>
    <w:rsid w:val="00B703D2"/>
    <w:rsid w:val="00B706C1"/>
    <w:rsid w:val="00B7091B"/>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49DB"/>
    <w:rsid w:val="00B750BF"/>
    <w:rsid w:val="00B75136"/>
    <w:rsid w:val="00B75C54"/>
    <w:rsid w:val="00B76520"/>
    <w:rsid w:val="00B765DC"/>
    <w:rsid w:val="00B766BA"/>
    <w:rsid w:val="00B76D2A"/>
    <w:rsid w:val="00B77214"/>
    <w:rsid w:val="00B77775"/>
    <w:rsid w:val="00B77939"/>
    <w:rsid w:val="00B800F0"/>
    <w:rsid w:val="00B8017B"/>
    <w:rsid w:val="00B80953"/>
    <w:rsid w:val="00B80994"/>
    <w:rsid w:val="00B80C75"/>
    <w:rsid w:val="00B827FC"/>
    <w:rsid w:val="00B82FF1"/>
    <w:rsid w:val="00B8383B"/>
    <w:rsid w:val="00B839F2"/>
    <w:rsid w:val="00B84111"/>
    <w:rsid w:val="00B84582"/>
    <w:rsid w:val="00B8485A"/>
    <w:rsid w:val="00B85077"/>
    <w:rsid w:val="00B8525D"/>
    <w:rsid w:val="00B858D4"/>
    <w:rsid w:val="00B86974"/>
    <w:rsid w:val="00B86C88"/>
    <w:rsid w:val="00B90573"/>
    <w:rsid w:val="00B909F5"/>
    <w:rsid w:val="00B90BF0"/>
    <w:rsid w:val="00B91930"/>
    <w:rsid w:val="00B91B89"/>
    <w:rsid w:val="00B91C1B"/>
    <w:rsid w:val="00B91D54"/>
    <w:rsid w:val="00B92176"/>
    <w:rsid w:val="00B9390B"/>
    <w:rsid w:val="00B93B43"/>
    <w:rsid w:val="00B940F0"/>
    <w:rsid w:val="00B957AF"/>
    <w:rsid w:val="00B95E7C"/>
    <w:rsid w:val="00B95EC7"/>
    <w:rsid w:val="00B96099"/>
    <w:rsid w:val="00B964BC"/>
    <w:rsid w:val="00B97131"/>
    <w:rsid w:val="00B97EE3"/>
    <w:rsid w:val="00B97F4E"/>
    <w:rsid w:val="00B97FEB"/>
    <w:rsid w:val="00BA0085"/>
    <w:rsid w:val="00BA044A"/>
    <w:rsid w:val="00BA091C"/>
    <w:rsid w:val="00BA1020"/>
    <w:rsid w:val="00BA13A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AB2"/>
    <w:rsid w:val="00BB0BB0"/>
    <w:rsid w:val="00BB115A"/>
    <w:rsid w:val="00BB15DF"/>
    <w:rsid w:val="00BB15F2"/>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C0E"/>
    <w:rsid w:val="00BB7F14"/>
    <w:rsid w:val="00BC0A41"/>
    <w:rsid w:val="00BC133D"/>
    <w:rsid w:val="00BC1357"/>
    <w:rsid w:val="00BC16EC"/>
    <w:rsid w:val="00BC2014"/>
    <w:rsid w:val="00BC3CBD"/>
    <w:rsid w:val="00BC4070"/>
    <w:rsid w:val="00BC4496"/>
    <w:rsid w:val="00BC47AE"/>
    <w:rsid w:val="00BC484F"/>
    <w:rsid w:val="00BC4968"/>
    <w:rsid w:val="00BC4B22"/>
    <w:rsid w:val="00BC4C62"/>
    <w:rsid w:val="00BC4D32"/>
    <w:rsid w:val="00BC5521"/>
    <w:rsid w:val="00BC558A"/>
    <w:rsid w:val="00BC56D5"/>
    <w:rsid w:val="00BC5799"/>
    <w:rsid w:val="00BC580B"/>
    <w:rsid w:val="00BC5BD4"/>
    <w:rsid w:val="00BC6038"/>
    <w:rsid w:val="00BC63AB"/>
    <w:rsid w:val="00BC6671"/>
    <w:rsid w:val="00BC6956"/>
    <w:rsid w:val="00BC7182"/>
    <w:rsid w:val="00BC7AF3"/>
    <w:rsid w:val="00BC7EA7"/>
    <w:rsid w:val="00BC7F04"/>
    <w:rsid w:val="00BC7FA9"/>
    <w:rsid w:val="00BD0053"/>
    <w:rsid w:val="00BD104E"/>
    <w:rsid w:val="00BD148C"/>
    <w:rsid w:val="00BD23A5"/>
    <w:rsid w:val="00BD3E78"/>
    <w:rsid w:val="00BD56DC"/>
    <w:rsid w:val="00BD59EC"/>
    <w:rsid w:val="00BD5D19"/>
    <w:rsid w:val="00BD6010"/>
    <w:rsid w:val="00BD6122"/>
    <w:rsid w:val="00BD640B"/>
    <w:rsid w:val="00BD6473"/>
    <w:rsid w:val="00BD6523"/>
    <w:rsid w:val="00BD6A15"/>
    <w:rsid w:val="00BD77BC"/>
    <w:rsid w:val="00BD7B4E"/>
    <w:rsid w:val="00BD7E45"/>
    <w:rsid w:val="00BE0239"/>
    <w:rsid w:val="00BE0CD6"/>
    <w:rsid w:val="00BE12C1"/>
    <w:rsid w:val="00BE12E5"/>
    <w:rsid w:val="00BE18DD"/>
    <w:rsid w:val="00BE1C67"/>
    <w:rsid w:val="00BE201E"/>
    <w:rsid w:val="00BE2B0C"/>
    <w:rsid w:val="00BE30AC"/>
    <w:rsid w:val="00BE3255"/>
    <w:rsid w:val="00BE37DE"/>
    <w:rsid w:val="00BE3BF4"/>
    <w:rsid w:val="00BE50EC"/>
    <w:rsid w:val="00BE51FF"/>
    <w:rsid w:val="00BE52CD"/>
    <w:rsid w:val="00BE56C5"/>
    <w:rsid w:val="00BE6392"/>
    <w:rsid w:val="00BE6F70"/>
    <w:rsid w:val="00BE7441"/>
    <w:rsid w:val="00BE75B6"/>
    <w:rsid w:val="00BE76E3"/>
    <w:rsid w:val="00BE7BD6"/>
    <w:rsid w:val="00BE7E85"/>
    <w:rsid w:val="00BF00EC"/>
    <w:rsid w:val="00BF0C6D"/>
    <w:rsid w:val="00BF12ED"/>
    <w:rsid w:val="00BF17D7"/>
    <w:rsid w:val="00BF1878"/>
    <w:rsid w:val="00BF18D8"/>
    <w:rsid w:val="00BF261A"/>
    <w:rsid w:val="00BF2723"/>
    <w:rsid w:val="00BF2A5F"/>
    <w:rsid w:val="00BF2BFD"/>
    <w:rsid w:val="00BF2F47"/>
    <w:rsid w:val="00BF3228"/>
    <w:rsid w:val="00BF327A"/>
    <w:rsid w:val="00BF3381"/>
    <w:rsid w:val="00BF33D8"/>
    <w:rsid w:val="00BF3467"/>
    <w:rsid w:val="00BF3707"/>
    <w:rsid w:val="00BF4351"/>
    <w:rsid w:val="00BF512D"/>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139"/>
    <w:rsid w:val="00C02405"/>
    <w:rsid w:val="00C029CF"/>
    <w:rsid w:val="00C02ED0"/>
    <w:rsid w:val="00C03011"/>
    <w:rsid w:val="00C0334E"/>
    <w:rsid w:val="00C0347D"/>
    <w:rsid w:val="00C03CAB"/>
    <w:rsid w:val="00C0404A"/>
    <w:rsid w:val="00C0419D"/>
    <w:rsid w:val="00C04A4E"/>
    <w:rsid w:val="00C04F58"/>
    <w:rsid w:val="00C05783"/>
    <w:rsid w:val="00C05839"/>
    <w:rsid w:val="00C059D2"/>
    <w:rsid w:val="00C05B4F"/>
    <w:rsid w:val="00C05FF9"/>
    <w:rsid w:val="00C0636D"/>
    <w:rsid w:val="00C06B0F"/>
    <w:rsid w:val="00C06F6A"/>
    <w:rsid w:val="00C078C8"/>
    <w:rsid w:val="00C07E93"/>
    <w:rsid w:val="00C1007B"/>
    <w:rsid w:val="00C101D2"/>
    <w:rsid w:val="00C104FC"/>
    <w:rsid w:val="00C1093A"/>
    <w:rsid w:val="00C11713"/>
    <w:rsid w:val="00C129DD"/>
    <w:rsid w:val="00C12B37"/>
    <w:rsid w:val="00C1327F"/>
    <w:rsid w:val="00C13474"/>
    <w:rsid w:val="00C13E6B"/>
    <w:rsid w:val="00C143A3"/>
    <w:rsid w:val="00C14DD6"/>
    <w:rsid w:val="00C15705"/>
    <w:rsid w:val="00C15E1A"/>
    <w:rsid w:val="00C15EDB"/>
    <w:rsid w:val="00C16192"/>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1C18"/>
    <w:rsid w:val="00C22784"/>
    <w:rsid w:val="00C22E73"/>
    <w:rsid w:val="00C22F76"/>
    <w:rsid w:val="00C23587"/>
    <w:rsid w:val="00C23789"/>
    <w:rsid w:val="00C23D9A"/>
    <w:rsid w:val="00C240AF"/>
    <w:rsid w:val="00C240F7"/>
    <w:rsid w:val="00C2462D"/>
    <w:rsid w:val="00C24E27"/>
    <w:rsid w:val="00C2536E"/>
    <w:rsid w:val="00C25960"/>
    <w:rsid w:val="00C26844"/>
    <w:rsid w:val="00C27D82"/>
    <w:rsid w:val="00C27FF9"/>
    <w:rsid w:val="00C30C08"/>
    <w:rsid w:val="00C314AC"/>
    <w:rsid w:val="00C3158D"/>
    <w:rsid w:val="00C31EB3"/>
    <w:rsid w:val="00C31F3E"/>
    <w:rsid w:val="00C327BC"/>
    <w:rsid w:val="00C328AA"/>
    <w:rsid w:val="00C32E4B"/>
    <w:rsid w:val="00C33A96"/>
    <w:rsid w:val="00C33F9A"/>
    <w:rsid w:val="00C347CC"/>
    <w:rsid w:val="00C35127"/>
    <w:rsid w:val="00C35A08"/>
    <w:rsid w:val="00C35E01"/>
    <w:rsid w:val="00C35E62"/>
    <w:rsid w:val="00C3624E"/>
    <w:rsid w:val="00C36423"/>
    <w:rsid w:val="00C3671B"/>
    <w:rsid w:val="00C3692F"/>
    <w:rsid w:val="00C369DE"/>
    <w:rsid w:val="00C36FE9"/>
    <w:rsid w:val="00C372EC"/>
    <w:rsid w:val="00C372FA"/>
    <w:rsid w:val="00C37417"/>
    <w:rsid w:val="00C37543"/>
    <w:rsid w:val="00C375F2"/>
    <w:rsid w:val="00C37B15"/>
    <w:rsid w:val="00C37BD6"/>
    <w:rsid w:val="00C40BF4"/>
    <w:rsid w:val="00C40DC6"/>
    <w:rsid w:val="00C41072"/>
    <w:rsid w:val="00C41BA8"/>
    <w:rsid w:val="00C41BD3"/>
    <w:rsid w:val="00C4204A"/>
    <w:rsid w:val="00C4267C"/>
    <w:rsid w:val="00C42F66"/>
    <w:rsid w:val="00C43982"/>
    <w:rsid w:val="00C4416F"/>
    <w:rsid w:val="00C44947"/>
    <w:rsid w:val="00C458F5"/>
    <w:rsid w:val="00C4612A"/>
    <w:rsid w:val="00C474DE"/>
    <w:rsid w:val="00C477BC"/>
    <w:rsid w:val="00C47865"/>
    <w:rsid w:val="00C47A3B"/>
    <w:rsid w:val="00C47DAE"/>
    <w:rsid w:val="00C50630"/>
    <w:rsid w:val="00C51008"/>
    <w:rsid w:val="00C515DE"/>
    <w:rsid w:val="00C5194F"/>
    <w:rsid w:val="00C51AA4"/>
    <w:rsid w:val="00C51C43"/>
    <w:rsid w:val="00C51E86"/>
    <w:rsid w:val="00C522EF"/>
    <w:rsid w:val="00C524C7"/>
    <w:rsid w:val="00C5250C"/>
    <w:rsid w:val="00C5282D"/>
    <w:rsid w:val="00C52899"/>
    <w:rsid w:val="00C52D72"/>
    <w:rsid w:val="00C52E82"/>
    <w:rsid w:val="00C535D4"/>
    <w:rsid w:val="00C53627"/>
    <w:rsid w:val="00C53DD2"/>
    <w:rsid w:val="00C54550"/>
    <w:rsid w:val="00C54938"/>
    <w:rsid w:val="00C54967"/>
    <w:rsid w:val="00C54ACC"/>
    <w:rsid w:val="00C54C8D"/>
    <w:rsid w:val="00C54E5F"/>
    <w:rsid w:val="00C55F2A"/>
    <w:rsid w:val="00C55FB9"/>
    <w:rsid w:val="00C561EE"/>
    <w:rsid w:val="00C56275"/>
    <w:rsid w:val="00C5699C"/>
    <w:rsid w:val="00C56A8C"/>
    <w:rsid w:val="00C56C82"/>
    <w:rsid w:val="00C57492"/>
    <w:rsid w:val="00C57939"/>
    <w:rsid w:val="00C57B87"/>
    <w:rsid w:val="00C57ED4"/>
    <w:rsid w:val="00C6067F"/>
    <w:rsid w:val="00C606C4"/>
    <w:rsid w:val="00C60974"/>
    <w:rsid w:val="00C61087"/>
    <w:rsid w:val="00C612C9"/>
    <w:rsid w:val="00C61C94"/>
    <w:rsid w:val="00C62842"/>
    <w:rsid w:val="00C62962"/>
    <w:rsid w:val="00C6312F"/>
    <w:rsid w:val="00C632DB"/>
    <w:rsid w:val="00C63EA9"/>
    <w:rsid w:val="00C6409C"/>
    <w:rsid w:val="00C6423A"/>
    <w:rsid w:val="00C6431C"/>
    <w:rsid w:val="00C64363"/>
    <w:rsid w:val="00C6444E"/>
    <w:rsid w:val="00C647E2"/>
    <w:rsid w:val="00C64869"/>
    <w:rsid w:val="00C64AC4"/>
    <w:rsid w:val="00C64C19"/>
    <w:rsid w:val="00C64CB6"/>
    <w:rsid w:val="00C650A7"/>
    <w:rsid w:val="00C65CDC"/>
    <w:rsid w:val="00C65E47"/>
    <w:rsid w:val="00C66FD0"/>
    <w:rsid w:val="00C6756E"/>
    <w:rsid w:val="00C67673"/>
    <w:rsid w:val="00C67683"/>
    <w:rsid w:val="00C70245"/>
    <w:rsid w:val="00C70327"/>
    <w:rsid w:val="00C707FE"/>
    <w:rsid w:val="00C70A67"/>
    <w:rsid w:val="00C70A8E"/>
    <w:rsid w:val="00C7113E"/>
    <w:rsid w:val="00C711A8"/>
    <w:rsid w:val="00C713D8"/>
    <w:rsid w:val="00C71435"/>
    <w:rsid w:val="00C71457"/>
    <w:rsid w:val="00C714D9"/>
    <w:rsid w:val="00C71A19"/>
    <w:rsid w:val="00C7223E"/>
    <w:rsid w:val="00C728F4"/>
    <w:rsid w:val="00C72968"/>
    <w:rsid w:val="00C72985"/>
    <w:rsid w:val="00C72C9B"/>
    <w:rsid w:val="00C730AF"/>
    <w:rsid w:val="00C73206"/>
    <w:rsid w:val="00C73FC5"/>
    <w:rsid w:val="00C74335"/>
    <w:rsid w:val="00C74734"/>
    <w:rsid w:val="00C748EF"/>
    <w:rsid w:val="00C74B26"/>
    <w:rsid w:val="00C74F53"/>
    <w:rsid w:val="00C761F2"/>
    <w:rsid w:val="00C76632"/>
    <w:rsid w:val="00C7666F"/>
    <w:rsid w:val="00C76E14"/>
    <w:rsid w:val="00C77527"/>
    <w:rsid w:val="00C779B6"/>
    <w:rsid w:val="00C77FEC"/>
    <w:rsid w:val="00C800A4"/>
    <w:rsid w:val="00C800B4"/>
    <w:rsid w:val="00C80162"/>
    <w:rsid w:val="00C801C8"/>
    <w:rsid w:val="00C8025C"/>
    <w:rsid w:val="00C80667"/>
    <w:rsid w:val="00C8081D"/>
    <w:rsid w:val="00C8154F"/>
    <w:rsid w:val="00C81825"/>
    <w:rsid w:val="00C81E7D"/>
    <w:rsid w:val="00C81EB6"/>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D5"/>
    <w:rsid w:val="00C907E8"/>
    <w:rsid w:val="00C90C6C"/>
    <w:rsid w:val="00C91049"/>
    <w:rsid w:val="00C91408"/>
    <w:rsid w:val="00C91A9A"/>
    <w:rsid w:val="00C91CCA"/>
    <w:rsid w:val="00C91DF6"/>
    <w:rsid w:val="00C9205E"/>
    <w:rsid w:val="00C92595"/>
    <w:rsid w:val="00C92728"/>
    <w:rsid w:val="00C92A9C"/>
    <w:rsid w:val="00C92EFF"/>
    <w:rsid w:val="00C9338F"/>
    <w:rsid w:val="00C93DB7"/>
    <w:rsid w:val="00C941E0"/>
    <w:rsid w:val="00C95087"/>
    <w:rsid w:val="00C9589D"/>
    <w:rsid w:val="00C958D6"/>
    <w:rsid w:val="00C95CC9"/>
    <w:rsid w:val="00C965CD"/>
    <w:rsid w:val="00C96A2E"/>
    <w:rsid w:val="00C96B6A"/>
    <w:rsid w:val="00C96D9F"/>
    <w:rsid w:val="00C96FB9"/>
    <w:rsid w:val="00C97701"/>
    <w:rsid w:val="00C978A0"/>
    <w:rsid w:val="00CA030F"/>
    <w:rsid w:val="00CA099B"/>
    <w:rsid w:val="00CA1847"/>
    <w:rsid w:val="00CA1D3C"/>
    <w:rsid w:val="00CA1DEE"/>
    <w:rsid w:val="00CA2648"/>
    <w:rsid w:val="00CA2F42"/>
    <w:rsid w:val="00CA3105"/>
    <w:rsid w:val="00CA32F2"/>
    <w:rsid w:val="00CA3809"/>
    <w:rsid w:val="00CA38FD"/>
    <w:rsid w:val="00CA3B11"/>
    <w:rsid w:val="00CA3B17"/>
    <w:rsid w:val="00CA3EA2"/>
    <w:rsid w:val="00CA3EB2"/>
    <w:rsid w:val="00CA45DF"/>
    <w:rsid w:val="00CA4910"/>
    <w:rsid w:val="00CA4F9A"/>
    <w:rsid w:val="00CA50E7"/>
    <w:rsid w:val="00CA52B7"/>
    <w:rsid w:val="00CA549E"/>
    <w:rsid w:val="00CA55F4"/>
    <w:rsid w:val="00CA562E"/>
    <w:rsid w:val="00CA574B"/>
    <w:rsid w:val="00CA641D"/>
    <w:rsid w:val="00CA6787"/>
    <w:rsid w:val="00CA68F4"/>
    <w:rsid w:val="00CA727F"/>
    <w:rsid w:val="00CA74E2"/>
    <w:rsid w:val="00CA75CE"/>
    <w:rsid w:val="00CA7763"/>
    <w:rsid w:val="00CA7A58"/>
    <w:rsid w:val="00CA7EDF"/>
    <w:rsid w:val="00CB0525"/>
    <w:rsid w:val="00CB0C82"/>
    <w:rsid w:val="00CB11BF"/>
    <w:rsid w:val="00CB15DB"/>
    <w:rsid w:val="00CB1DA0"/>
    <w:rsid w:val="00CB211F"/>
    <w:rsid w:val="00CB21BC"/>
    <w:rsid w:val="00CB23A6"/>
    <w:rsid w:val="00CB2EC3"/>
    <w:rsid w:val="00CB3341"/>
    <w:rsid w:val="00CB3FEB"/>
    <w:rsid w:val="00CB4135"/>
    <w:rsid w:val="00CB4299"/>
    <w:rsid w:val="00CB4C77"/>
    <w:rsid w:val="00CB4ECC"/>
    <w:rsid w:val="00CB54C1"/>
    <w:rsid w:val="00CB5631"/>
    <w:rsid w:val="00CB5716"/>
    <w:rsid w:val="00CB5B0F"/>
    <w:rsid w:val="00CB6045"/>
    <w:rsid w:val="00CB611F"/>
    <w:rsid w:val="00CB625B"/>
    <w:rsid w:val="00CB66AE"/>
    <w:rsid w:val="00CB724D"/>
    <w:rsid w:val="00CB7309"/>
    <w:rsid w:val="00CC033C"/>
    <w:rsid w:val="00CC0E93"/>
    <w:rsid w:val="00CC13A0"/>
    <w:rsid w:val="00CC1660"/>
    <w:rsid w:val="00CC1A35"/>
    <w:rsid w:val="00CC1CA8"/>
    <w:rsid w:val="00CC317A"/>
    <w:rsid w:val="00CC326A"/>
    <w:rsid w:val="00CC386D"/>
    <w:rsid w:val="00CC4446"/>
    <w:rsid w:val="00CC44A0"/>
    <w:rsid w:val="00CC497E"/>
    <w:rsid w:val="00CC4EF5"/>
    <w:rsid w:val="00CC5097"/>
    <w:rsid w:val="00CC5C32"/>
    <w:rsid w:val="00CC5F8E"/>
    <w:rsid w:val="00CC6131"/>
    <w:rsid w:val="00CC6286"/>
    <w:rsid w:val="00CC6468"/>
    <w:rsid w:val="00CC64A1"/>
    <w:rsid w:val="00CC6663"/>
    <w:rsid w:val="00CC7098"/>
    <w:rsid w:val="00CC7C12"/>
    <w:rsid w:val="00CC7C95"/>
    <w:rsid w:val="00CC7CAE"/>
    <w:rsid w:val="00CC7E12"/>
    <w:rsid w:val="00CC7F90"/>
    <w:rsid w:val="00CD0973"/>
    <w:rsid w:val="00CD0C36"/>
    <w:rsid w:val="00CD141D"/>
    <w:rsid w:val="00CD1771"/>
    <w:rsid w:val="00CD2476"/>
    <w:rsid w:val="00CD29EB"/>
    <w:rsid w:val="00CD2DAD"/>
    <w:rsid w:val="00CD2E0E"/>
    <w:rsid w:val="00CD30C3"/>
    <w:rsid w:val="00CD36C5"/>
    <w:rsid w:val="00CD3C6D"/>
    <w:rsid w:val="00CD3D7B"/>
    <w:rsid w:val="00CD4F79"/>
    <w:rsid w:val="00CD50ED"/>
    <w:rsid w:val="00CD535C"/>
    <w:rsid w:val="00CD6191"/>
    <w:rsid w:val="00CD75CD"/>
    <w:rsid w:val="00CD76BC"/>
    <w:rsid w:val="00CD7FFC"/>
    <w:rsid w:val="00CE0477"/>
    <w:rsid w:val="00CE0544"/>
    <w:rsid w:val="00CE0D8E"/>
    <w:rsid w:val="00CE147B"/>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100"/>
    <w:rsid w:val="00CE72D7"/>
    <w:rsid w:val="00CE7329"/>
    <w:rsid w:val="00CE734F"/>
    <w:rsid w:val="00CE7778"/>
    <w:rsid w:val="00CE7BDC"/>
    <w:rsid w:val="00CE7F3D"/>
    <w:rsid w:val="00CF0266"/>
    <w:rsid w:val="00CF0A58"/>
    <w:rsid w:val="00CF1536"/>
    <w:rsid w:val="00CF1841"/>
    <w:rsid w:val="00CF2495"/>
    <w:rsid w:val="00CF28C7"/>
    <w:rsid w:val="00CF2D93"/>
    <w:rsid w:val="00CF33D8"/>
    <w:rsid w:val="00CF39D6"/>
    <w:rsid w:val="00CF3AFF"/>
    <w:rsid w:val="00CF40DF"/>
    <w:rsid w:val="00CF4706"/>
    <w:rsid w:val="00CF4795"/>
    <w:rsid w:val="00CF4EF7"/>
    <w:rsid w:val="00CF5387"/>
    <w:rsid w:val="00CF55E7"/>
    <w:rsid w:val="00CF578A"/>
    <w:rsid w:val="00CF59EF"/>
    <w:rsid w:val="00CF5A51"/>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ECE"/>
    <w:rsid w:val="00D05194"/>
    <w:rsid w:val="00D05279"/>
    <w:rsid w:val="00D053B1"/>
    <w:rsid w:val="00D0542A"/>
    <w:rsid w:val="00D05B10"/>
    <w:rsid w:val="00D05B3C"/>
    <w:rsid w:val="00D05BC2"/>
    <w:rsid w:val="00D05CA6"/>
    <w:rsid w:val="00D06423"/>
    <w:rsid w:val="00D06BA6"/>
    <w:rsid w:val="00D07164"/>
    <w:rsid w:val="00D07222"/>
    <w:rsid w:val="00D074CC"/>
    <w:rsid w:val="00D0794B"/>
    <w:rsid w:val="00D07B58"/>
    <w:rsid w:val="00D07BF5"/>
    <w:rsid w:val="00D07F6F"/>
    <w:rsid w:val="00D10A3B"/>
    <w:rsid w:val="00D10C13"/>
    <w:rsid w:val="00D10FDF"/>
    <w:rsid w:val="00D135C5"/>
    <w:rsid w:val="00D1398B"/>
    <w:rsid w:val="00D13A39"/>
    <w:rsid w:val="00D13BF4"/>
    <w:rsid w:val="00D13CEA"/>
    <w:rsid w:val="00D15E43"/>
    <w:rsid w:val="00D16142"/>
    <w:rsid w:val="00D16741"/>
    <w:rsid w:val="00D16842"/>
    <w:rsid w:val="00D16CAA"/>
    <w:rsid w:val="00D16D4C"/>
    <w:rsid w:val="00D16E2D"/>
    <w:rsid w:val="00D16E4F"/>
    <w:rsid w:val="00D208A0"/>
    <w:rsid w:val="00D20CCE"/>
    <w:rsid w:val="00D210A2"/>
    <w:rsid w:val="00D210CC"/>
    <w:rsid w:val="00D211D1"/>
    <w:rsid w:val="00D21482"/>
    <w:rsid w:val="00D23009"/>
    <w:rsid w:val="00D23582"/>
    <w:rsid w:val="00D235F9"/>
    <w:rsid w:val="00D23FA9"/>
    <w:rsid w:val="00D240F9"/>
    <w:rsid w:val="00D2507F"/>
    <w:rsid w:val="00D2514B"/>
    <w:rsid w:val="00D25598"/>
    <w:rsid w:val="00D25B58"/>
    <w:rsid w:val="00D2644D"/>
    <w:rsid w:val="00D27138"/>
    <w:rsid w:val="00D271BF"/>
    <w:rsid w:val="00D273D2"/>
    <w:rsid w:val="00D27504"/>
    <w:rsid w:val="00D276A2"/>
    <w:rsid w:val="00D276AC"/>
    <w:rsid w:val="00D27B0A"/>
    <w:rsid w:val="00D27F6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54A5"/>
    <w:rsid w:val="00D35708"/>
    <w:rsid w:val="00D3734F"/>
    <w:rsid w:val="00D374DE"/>
    <w:rsid w:val="00D3750C"/>
    <w:rsid w:val="00D37658"/>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9C2"/>
    <w:rsid w:val="00D44CB9"/>
    <w:rsid w:val="00D44D42"/>
    <w:rsid w:val="00D44F8E"/>
    <w:rsid w:val="00D4557A"/>
    <w:rsid w:val="00D45D91"/>
    <w:rsid w:val="00D461F2"/>
    <w:rsid w:val="00D4625E"/>
    <w:rsid w:val="00D47BDC"/>
    <w:rsid w:val="00D47C64"/>
    <w:rsid w:val="00D50996"/>
    <w:rsid w:val="00D509B8"/>
    <w:rsid w:val="00D5131C"/>
    <w:rsid w:val="00D5179D"/>
    <w:rsid w:val="00D51945"/>
    <w:rsid w:val="00D51B7E"/>
    <w:rsid w:val="00D51E90"/>
    <w:rsid w:val="00D51FAB"/>
    <w:rsid w:val="00D5230D"/>
    <w:rsid w:val="00D5244C"/>
    <w:rsid w:val="00D5250E"/>
    <w:rsid w:val="00D53DBA"/>
    <w:rsid w:val="00D54C14"/>
    <w:rsid w:val="00D55514"/>
    <w:rsid w:val="00D556E3"/>
    <w:rsid w:val="00D5585A"/>
    <w:rsid w:val="00D558E2"/>
    <w:rsid w:val="00D5648B"/>
    <w:rsid w:val="00D56D27"/>
    <w:rsid w:val="00D5785C"/>
    <w:rsid w:val="00D60C55"/>
    <w:rsid w:val="00D61852"/>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5FC6"/>
    <w:rsid w:val="00D66269"/>
    <w:rsid w:val="00D66639"/>
    <w:rsid w:val="00D66977"/>
    <w:rsid w:val="00D67274"/>
    <w:rsid w:val="00D673C2"/>
    <w:rsid w:val="00D6752D"/>
    <w:rsid w:val="00D6773A"/>
    <w:rsid w:val="00D67BB1"/>
    <w:rsid w:val="00D700F0"/>
    <w:rsid w:val="00D709FB"/>
    <w:rsid w:val="00D70A7D"/>
    <w:rsid w:val="00D70A84"/>
    <w:rsid w:val="00D70D88"/>
    <w:rsid w:val="00D711A7"/>
    <w:rsid w:val="00D71464"/>
    <w:rsid w:val="00D714CA"/>
    <w:rsid w:val="00D71733"/>
    <w:rsid w:val="00D71D87"/>
    <w:rsid w:val="00D72454"/>
    <w:rsid w:val="00D72590"/>
    <w:rsid w:val="00D72A83"/>
    <w:rsid w:val="00D7300D"/>
    <w:rsid w:val="00D735E5"/>
    <w:rsid w:val="00D7377F"/>
    <w:rsid w:val="00D73F82"/>
    <w:rsid w:val="00D7412C"/>
    <w:rsid w:val="00D74438"/>
    <w:rsid w:val="00D7477C"/>
    <w:rsid w:val="00D748A0"/>
    <w:rsid w:val="00D756C0"/>
    <w:rsid w:val="00D75C5E"/>
    <w:rsid w:val="00D76A68"/>
    <w:rsid w:val="00D76C13"/>
    <w:rsid w:val="00D771D3"/>
    <w:rsid w:val="00D77315"/>
    <w:rsid w:val="00D7783D"/>
    <w:rsid w:val="00D779AF"/>
    <w:rsid w:val="00D77F58"/>
    <w:rsid w:val="00D8017E"/>
    <w:rsid w:val="00D803DF"/>
    <w:rsid w:val="00D809F3"/>
    <w:rsid w:val="00D80A8D"/>
    <w:rsid w:val="00D8112A"/>
    <w:rsid w:val="00D81F4D"/>
    <w:rsid w:val="00D82243"/>
    <w:rsid w:val="00D82DDD"/>
    <w:rsid w:val="00D83AC4"/>
    <w:rsid w:val="00D83E5E"/>
    <w:rsid w:val="00D844C6"/>
    <w:rsid w:val="00D846AB"/>
    <w:rsid w:val="00D850C4"/>
    <w:rsid w:val="00D853E6"/>
    <w:rsid w:val="00D85E60"/>
    <w:rsid w:val="00D863F0"/>
    <w:rsid w:val="00D864F8"/>
    <w:rsid w:val="00D86CA4"/>
    <w:rsid w:val="00D86F1A"/>
    <w:rsid w:val="00D87E29"/>
    <w:rsid w:val="00D909CF"/>
    <w:rsid w:val="00D90CDA"/>
    <w:rsid w:val="00D917A6"/>
    <w:rsid w:val="00D918D5"/>
    <w:rsid w:val="00D91BA3"/>
    <w:rsid w:val="00D92380"/>
    <w:rsid w:val="00D929EC"/>
    <w:rsid w:val="00D92E41"/>
    <w:rsid w:val="00D93052"/>
    <w:rsid w:val="00D936CE"/>
    <w:rsid w:val="00D938F4"/>
    <w:rsid w:val="00D94336"/>
    <w:rsid w:val="00D94644"/>
    <w:rsid w:val="00D94B31"/>
    <w:rsid w:val="00D94F32"/>
    <w:rsid w:val="00D94FA8"/>
    <w:rsid w:val="00D94FB3"/>
    <w:rsid w:val="00D9539F"/>
    <w:rsid w:val="00D95A1E"/>
    <w:rsid w:val="00D96085"/>
    <w:rsid w:val="00D962D7"/>
    <w:rsid w:val="00D968F0"/>
    <w:rsid w:val="00D96925"/>
    <w:rsid w:val="00D96BDA"/>
    <w:rsid w:val="00D97052"/>
    <w:rsid w:val="00D97144"/>
    <w:rsid w:val="00D97273"/>
    <w:rsid w:val="00D97514"/>
    <w:rsid w:val="00D9757B"/>
    <w:rsid w:val="00D976B6"/>
    <w:rsid w:val="00DA024F"/>
    <w:rsid w:val="00DA0440"/>
    <w:rsid w:val="00DA0451"/>
    <w:rsid w:val="00DA0907"/>
    <w:rsid w:val="00DA0F29"/>
    <w:rsid w:val="00DA1DEE"/>
    <w:rsid w:val="00DA1F0E"/>
    <w:rsid w:val="00DA2BD9"/>
    <w:rsid w:val="00DA2DAF"/>
    <w:rsid w:val="00DA2FA2"/>
    <w:rsid w:val="00DA302C"/>
    <w:rsid w:val="00DA33D0"/>
    <w:rsid w:val="00DA3E1F"/>
    <w:rsid w:val="00DA3F57"/>
    <w:rsid w:val="00DA431F"/>
    <w:rsid w:val="00DA4901"/>
    <w:rsid w:val="00DA4B2C"/>
    <w:rsid w:val="00DA56F3"/>
    <w:rsid w:val="00DA645E"/>
    <w:rsid w:val="00DA6736"/>
    <w:rsid w:val="00DA6796"/>
    <w:rsid w:val="00DA69AD"/>
    <w:rsid w:val="00DA6AB6"/>
    <w:rsid w:val="00DA6F2C"/>
    <w:rsid w:val="00DA7193"/>
    <w:rsid w:val="00DA720D"/>
    <w:rsid w:val="00DA7BF3"/>
    <w:rsid w:val="00DA7E41"/>
    <w:rsid w:val="00DB0045"/>
    <w:rsid w:val="00DB02BA"/>
    <w:rsid w:val="00DB0E82"/>
    <w:rsid w:val="00DB20DB"/>
    <w:rsid w:val="00DB25EC"/>
    <w:rsid w:val="00DB2741"/>
    <w:rsid w:val="00DB2EF1"/>
    <w:rsid w:val="00DB3349"/>
    <w:rsid w:val="00DB37C1"/>
    <w:rsid w:val="00DB3B0A"/>
    <w:rsid w:val="00DB3C25"/>
    <w:rsid w:val="00DB5187"/>
    <w:rsid w:val="00DB51E8"/>
    <w:rsid w:val="00DB5418"/>
    <w:rsid w:val="00DB5907"/>
    <w:rsid w:val="00DB59B4"/>
    <w:rsid w:val="00DB5CD8"/>
    <w:rsid w:val="00DB5E96"/>
    <w:rsid w:val="00DB5FA8"/>
    <w:rsid w:val="00DB65F2"/>
    <w:rsid w:val="00DB6D0F"/>
    <w:rsid w:val="00DB6F7F"/>
    <w:rsid w:val="00DB7194"/>
    <w:rsid w:val="00DB7583"/>
    <w:rsid w:val="00DB7608"/>
    <w:rsid w:val="00DB7A44"/>
    <w:rsid w:val="00DB7D16"/>
    <w:rsid w:val="00DB7DC3"/>
    <w:rsid w:val="00DC0B49"/>
    <w:rsid w:val="00DC0FC5"/>
    <w:rsid w:val="00DC12BF"/>
    <w:rsid w:val="00DC18CF"/>
    <w:rsid w:val="00DC1CF3"/>
    <w:rsid w:val="00DC2586"/>
    <w:rsid w:val="00DC2C99"/>
    <w:rsid w:val="00DC2EEE"/>
    <w:rsid w:val="00DC3A28"/>
    <w:rsid w:val="00DC3AA6"/>
    <w:rsid w:val="00DC4021"/>
    <w:rsid w:val="00DC4E1E"/>
    <w:rsid w:val="00DC5E3E"/>
    <w:rsid w:val="00DC601A"/>
    <w:rsid w:val="00DC6230"/>
    <w:rsid w:val="00DC69C4"/>
    <w:rsid w:val="00DC773F"/>
    <w:rsid w:val="00DC77E3"/>
    <w:rsid w:val="00DD04BE"/>
    <w:rsid w:val="00DD1B7C"/>
    <w:rsid w:val="00DD25F4"/>
    <w:rsid w:val="00DD29E5"/>
    <w:rsid w:val="00DD2B70"/>
    <w:rsid w:val="00DD384E"/>
    <w:rsid w:val="00DD386F"/>
    <w:rsid w:val="00DD38D2"/>
    <w:rsid w:val="00DD4903"/>
    <w:rsid w:val="00DD4A9D"/>
    <w:rsid w:val="00DD4C0E"/>
    <w:rsid w:val="00DD51AC"/>
    <w:rsid w:val="00DD5F76"/>
    <w:rsid w:val="00DD6710"/>
    <w:rsid w:val="00DD6CFA"/>
    <w:rsid w:val="00DD74A3"/>
    <w:rsid w:val="00DD7D8B"/>
    <w:rsid w:val="00DD7DA0"/>
    <w:rsid w:val="00DE04C7"/>
    <w:rsid w:val="00DE059E"/>
    <w:rsid w:val="00DE0A94"/>
    <w:rsid w:val="00DE1289"/>
    <w:rsid w:val="00DE145B"/>
    <w:rsid w:val="00DE1844"/>
    <w:rsid w:val="00DE2046"/>
    <w:rsid w:val="00DE21B7"/>
    <w:rsid w:val="00DE21C0"/>
    <w:rsid w:val="00DE2753"/>
    <w:rsid w:val="00DE2F8A"/>
    <w:rsid w:val="00DE35C1"/>
    <w:rsid w:val="00DE3A56"/>
    <w:rsid w:val="00DE3B5C"/>
    <w:rsid w:val="00DE4008"/>
    <w:rsid w:val="00DE4367"/>
    <w:rsid w:val="00DE4F6A"/>
    <w:rsid w:val="00DE596D"/>
    <w:rsid w:val="00DE5ABC"/>
    <w:rsid w:val="00DE6CA7"/>
    <w:rsid w:val="00DE6CCB"/>
    <w:rsid w:val="00DE6EE1"/>
    <w:rsid w:val="00DE70F9"/>
    <w:rsid w:val="00DE7724"/>
    <w:rsid w:val="00DF0116"/>
    <w:rsid w:val="00DF0DCD"/>
    <w:rsid w:val="00DF0E63"/>
    <w:rsid w:val="00DF1316"/>
    <w:rsid w:val="00DF137A"/>
    <w:rsid w:val="00DF14CA"/>
    <w:rsid w:val="00DF2A05"/>
    <w:rsid w:val="00DF2DA6"/>
    <w:rsid w:val="00DF330F"/>
    <w:rsid w:val="00DF4CF1"/>
    <w:rsid w:val="00DF4EF3"/>
    <w:rsid w:val="00DF50BD"/>
    <w:rsid w:val="00DF559C"/>
    <w:rsid w:val="00DF5AC1"/>
    <w:rsid w:val="00DF5AD2"/>
    <w:rsid w:val="00DF5B49"/>
    <w:rsid w:val="00DF5E2D"/>
    <w:rsid w:val="00DF60CF"/>
    <w:rsid w:val="00DF6CDC"/>
    <w:rsid w:val="00DF7368"/>
    <w:rsid w:val="00DF76DD"/>
    <w:rsid w:val="00DF7D23"/>
    <w:rsid w:val="00E00076"/>
    <w:rsid w:val="00E0028B"/>
    <w:rsid w:val="00E002B3"/>
    <w:rsid w:val="00E00E81"/>
    <w:rsid w:val="00E012E8"/>
    <w:rsid w:val="00E015A8"/>
    <w:rsid w:val="00E01764"/>
    <w:rsid w:val="00E03454"/>
    <w:rsid w:val="00E0391E"/>
    <w:rsid w:val="00E03F31"/>
    <w:rsid w:val="00E04279"/>
    <w:rsid w:val="00E04478"/>
    <w:rsid w:val="00E048FA"/>
    <w:rsid w:val="00E04F95"/>
    <w:rsid w:val="00E05350"/>
    <w:rsid w:val="00E055BD"/>
    <w:rsid w:val="00E05EC9"/>
    <w:rsid w:val="00E05EF3"/>
    <w:rsid w:val="00E06AAA"/>
    <w:rsid w:val="00E06BEC"/>
    <w:rsid w:val="00E072E4"/>
    <w:rsid w:val="00E07AE8"/>
    <w:rsid w:val="00E10412"/>
    <w:rsid w:val="00E10537"/>
    <w:rsid w:val="00E10551"/>
    <w:rsid w:val="00E105C2"/>
    <w:rsid w:val="00E10CB5"/>
    <w:rsid w:val="00E11B4C"/>
    <w:rsid w:val="00E11EDE"/>
    <w:rsid w:val="00E12870"/>
    <w:rsid w:val="00E12F6E"/>
    <w:rsid w:val="00E132AC"/>
    <w:rsid w:val="00E1367C"/>
    <w:rsid w:val="00E13989"/>
    <w:rsid w:val="00E13B8B"/>
    <w:rsid w:val="00E13D16"/>
    <w:rsid w:val="00E13FAD"/>
    <w:rsid w:val="00E149EC"/>
    <w:rsid w:val="00E14D97"/>
    <w:rsid w:val="00E14E11"/>
    <w:rsid w:val="00E14E82"/>
    <w:rsid w:val="00E15611"/>
    <w:rsid w:val="00E16289"/>
    <w:rsid w:val="00E163AA"/>
    <w:rsid w:val="00E174BB"/>
    <w:rsid w:val="00E17F5D"/>
    <w:rsid w:val="00E20D8E"/>
    <w:rsid w:val="00E21073"/>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84"/>
    <w:rsid w:val="00E25115"/>
    <w:rsid w:val="00E2647D"/>
    <w:rsid w:val="00E26A26"/>
    <w:rsid w:val="00E3001D"/>
    <w:rsid w:val="00E3002C"/>
    <w:rsid w:val="00E3033C"/>
    <w:rsid w:val="00E3067C"/>
    <w:rsid w:val="00E3087A"/>
    <w:rsid w:val="00E31003"/>
    <w:rsid w:val="00E312C2"/>
    <w:rsid w:val="00E31EA2"/>
    <w:rsid w:val="00E32A94"/>
    <w:rsid w:val="00E3312E"/>
    <w:rsid w:val="00E332A9"/>
    <w:rsid w:val="00E33AA3"/>
    <w:rsid w:val="00E33B4C"/>
    <w:rsid w:val="00E33DB4"/>
    <w:rsid w:val="00E33E1E"/>
    <w:rsid w:val="00E34624"/>
    <w:rsid w:val="00E3475E"/>
    <w:rsid w:val="00E34AD5"/>
    <w:rsid w:val="00E3527E"/>
    <w:rsid w:val="00E36085"/>
    <w:rsid w:val="00E36561"/>
    <w:rsid w:val="00E36F9E"/>
    <w:rsid w:val="00E3756A"/>
    <w:rsid w:val="00E3777B"/>
    <w:rsid w:val="00E37C74"/>
    <w:rsid w:val="00E409FD"/>
    <w:rsid w:val="00E40AA3"/>
    <w:rsid w:val="00E40F7A"/>
    <w:rsid w:val="00E42289"/>
    <w:rsid w:val="00E42E00"/>
    <w:rsid w:val="00E432E9"/>
    <w:rsid w:val="00E43CF2"/>
    <w:rsid w:val="00E44201"/>
    <w:rsid w:val="00E4474B"/>
    <w:rsid w:val="00E449F1"/>
    <w:rsid w:val="00E44C64"/>
    <w:rsid w:val="00E44EA4"/>
    <w:rsid w:val="00E44F61"/>
    <w:rsid w:val="00E45319"/>
    <w:rsid w:val="00E46028"/>
    <w:rsid w:val="00E47E4E"/>
    <w:rsid w:val="00E50065"/>
    <w:rsid w:val="00E50607"/>
    <w:rsid w:val="00E5063D"/>
    <w:rsid w:val="00E50A47"/>
    <w:rsid w:val="00E51A36"/>
    <w:rsid w:val="00E51B50"/>
    <w:rsid w:val="00E51BBE"/>
    <w:rsid w:val="00E51D31"/>
    <w:rsid w:val="00E51DE5"/>
    <w:rsid w:val="00E51EFC"/>
    <w:rsid w:val="00E51FC6"/>
    <w:rsid w:val="00E52071"/>
    <w:rsid w:val="00E5263B"/>
    <w:rsid w:val="00E526B4"/>
    <w:rsid w:val="00E52AED"/>
    <w:rsid w:val="00E530F4"/>
    <w:rsid w:val="00E53496"/>
    <w:rsid w:val="00E534A5"/>
    <w:rsid w:val="00E535AE"/>
    <w:rsid w:val="00E53E69"/>
    <w:rsid w:val="00E54229"/>
    <w:rsid w:val="00E54308"/>
    <w:rsid w:val="00E543A7"/>
    <w:rsid w:val="00E543C1"/>
    <w:rsid w:val="00E54873"/>
    <w:rsid w:val="00E54A91"/>
    <w:rsid w:val="00E54C0C"/>
    <w:rsid w:val="00E5521E"/>
    <w:rsid w:val="00E55756"/>
    <w:rsid w:val="00E5649C"/>
    <w:rsid w:val="00E56CAC"/>
    <w:rsid w:val="00E56EA1"/>
    <w:rsid w:val="00E56EE5"/>
    <w:rsid w:val="00E5765C"/>
    <w:rsid w:val="00E60CB4"/>
    <w:rsid w:val="00E60F59"/>
    <w:rsid w:val="00E61678"/>
    <w:rsid w:val="00E61E0C"/>
    <w:rsid w:val="00E61E6E"/>
    <w:rsid w:val="00E6232B"/>
    <w:rsid w:val="00E62E6F"/>
    <w:rsid w:val="00E62EBD"/>
    <w:rsid w:val="00E6307E"/>
    <w:rsid w:val="00E63283"/>
    <w:rsid w:val="00E636D2"/>
    <w:rsid w:val="00E6389E"/>
    <w:rsid w:val="00E63D8A"/>
    <w:rsid w:val="00E63EA0"/>
    <w:rsid w:val="00E64472"/>
    <w:rsid w:val="00E645E5"/>
    <w:rsid w:val="00E64849"/>
    <w:rsid w:val="00E64C70"/>
    <w:rsid w:val="00E650D7"/>
    <w:rsid w:val="00E65258"/>
    <w:rsid w:val="00E6542E"/>
    <w:rsid w:val="00E65B3B"/>
    <w:rsid w:val="00E65E7E"/>
    <w:rsid w:val="00E65EF4"/>
    <w:rsid w:val="00E6627C"/>
    <w:rsid w:val="00E66956"/>
    <w:rsid w:val="00E66C5D"/>
    <w:rsid w:val="00E66D7F"/>
    <w:rsid w:val="00E67265"/>
    <w:rsid w:val="00E677E0"/>
    <w:rsid w:val="00E67EAD"/>
    <w:rsid w:val="00E70DFA"/>
    <w:rsid w:val="00E71349"/>
    <w:rsid w:val="00E718F9"/>
    <w:rsid w:val="00E719E3"/>
    <w:rsid w:val="00E71F32"/>
    <w:rsid w:val="00E72B3F"/>
    <w:rsid w:val="00E72C2B"/>
    <w:rsid w:val="00E72E6F"/>
    <w:rsid w:val="00E73418"/>
    <w:rsid w:val="00E734C0"/>
    <w:rsid w:val="00E73667"/>
    <w:rsid w:val="00E73755"/>
    <w:rsid w:val="00E738F8"/>
    <w:rsid w:val="00E739A5"/>
    <w:rsid w:val="00E7434D"/>
    <w:rsid w:val="00E746AF"/>
    <w:rsid w:val="00E74D93"/>
    <w:rsid w:val="00E74F88"/>
    <w:rsid w:val="00E7545B"/>
    <w:rsid w:val="00E75641"/>
    <w:rsid w:val="00E76CC3"/>
    <w:rsid w:val="00E76ED9"/>
    <w:rsid w:val="00E77301"/>
    <w:rsid w:val="00E7787E"/>
    <w:rsid w:val="00E77BE3"/>
    <w:rsid w:val="00E80B1A"/>
    <w:rsid w:val="00E8101D"/>
    <w:rsid w:val="00E81945"/>
    <w:rsid w:val="00E81B86"/>
    <w:rsid w:val="00E81D68"/>
    <w:rsid w:val="00E81DFC"/>
    <w:rsid w:val="00E8224C"/>
    <w:rsid w:val="00E823BF"/>
    <w:rsid w:val="00E82750"/>
    <w:rsid w:val="00E82791"/>
    <w:rsid w:val="00E82911"/>
    <w:rsid w:val="00E82DF7"/>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49D"/>
    <w:rsid w:val="00E91620"/>
    <w:rsid w:val="00E917FF"/>
    <w:rsid w:val="00E91B2D"/>
    <w:rsid w:val="00E92489"/>
    <w:rsid w:val="00E92642"/>
    <w:rsid w:val="00E926C6"/>
    <w:rsid w:val="00E929E2"/>
    <w:rsid w:val="00E92A93"/>
    <w:rsid w:val="00E92AE2"/>
    <w:rsid w:val="00E92C7B"/>
    <w:rsid w:val="00E92EA2"/>
    <w:rsid w:val="00E92F47"/>
    <w:rsid w:val="00E9371C"/>
    <w:rsid w:val="00E93A0C"/>
    <w:rsid w:val="00E944DB"/>
    <w:rsid w:val="00E95985"/>
    <w:rsid w:val="00E959FA"/>
    <w:rsid w:val="00E95CE7"/>
    <w:rsid w:val="00E95DE1"/>
    <w:rsid w:val="00E961D8"/>
    <w:rsid w:val="00E9651F"/>
    <w:rsid w:val="00E96B04"/>
    <w:rsid w:val="00E974CB"/>
    <w:rsid w:val="00E97759"/>
    <w:rsid w:val="00EA05DE"/>
    <w:rsid w:val="00EA0CAB"/>
    <w:rsid w:val="00EA0E56"/>
    <w:rsid w:val="00EA1131"/>
    <w:rsid w:val="00EA12B6"/>
    <w:rsid w:val="00EA1991"/>
    <w:rsid w:val="00EA1A14"/>
    <w:rsid w:val="00EA2815"/>
    <w:rsid w:val="00EA2D7D"/>
    <w:rsid w:val="00EA2DE5"/>
    <w:rsid w:val="00EA2E4C"/>
    <w:rsid w:val="00EA319B"/>
    <w:rsid w:val="00EA36E8"/>
    <w:rsid w:val="00EA3A6B"/>
    <w:rsid w:val="00EA3DE1"/>
    <w:rsid w:val="00EA3EAA"/>
    <w:rsid w:val="00EA3FBA"/>
    <w:rsid w:val="00EA519A"/>
    <w:rsid w:val="00EA5256"/>
    <w:rsid w:val="00EA5629"/>
    <w:rsid w:val="00EA5773"/>
    <w:rsid w:val="00EA57BA"/>
    <w:rsid w:val="00EA5B64"/>
    <w:rsid w:val="00EA5D8D"/>
    <w:rsid w:val="00EA5FEC"/>
    <w:rsid w:val="00EA6990"/>
    <w:rsid w:val="00EA6C93"/>
    <w:rsid w:val="00EB0727"/>
    <w:rsid w:val="00EB0748"/>
    <w:rsid w:val="00EB0D4F"/>
    <w:rsid w:val="00EB12D2"/>
    <w:rsid w:val="00EB1ADD"/>
    <w:rsid w:val="00EB1CB1"/>
    <w:rsid w:val="00EB269A"/>
    <w:rsid w:val="00EB28EC"/>
    <w:rsid w:val="00EB3364"/>
    <w:rsid w:val="00EB3442"/>
    <w:rsid w:val="00EB38A1"/>
    <w:rsid w:val="00EB3F2A"/>
    <w:rsid w:val="00EB42FC"/>
    <w:rsid w:val="00EB468C"/>
    <w:rsid w:val="00EB5145"/>
    <w:rsid w:val="00EB5FEB"/>
    <w:rsid w:val="00EB6000"/>
    <w:rsid w:val="00EB6058"/>
    <w:rsid w:val="00EB62CF"/>
    <w:rsid w:val="00EB65F8"/>
    <w:rsid w:val="00EB6EFB"/>
    <w:rsid w:val="00EB72D8"/>
    <w:rsid w:val="00EC029B"/>
    <w:rsid w:val="00EC12D1"/>
    <w:rsid w:val="00EC1548"/>
    <w:rsid w:val="00EC1A23"/>
    <w:rsid w:val="00EC1BFD"/>
    <w:rsid w:val="00EC27EE"/>
    <w:rsid w:val="00EC33C9"/>
    <w:rsid w:val="00EC34A5"/>
    <w:rsid w:val="00EC3D2A"/>
    <w:rsid w:val="00EC3D82"/>
    <w:rsid w:val="00EC4815"/>
    <w:rsid w:val="00EC4E6D"/>
    <w:rsid w:val="00EC51A3"/>
    <w:rsid w:val="00EC5E27"/>
    <w:rsid w:val="00EC620C"/>
    <w:rsid w:val="00EC6267"/>
    <w:rsid w:val="00EC63A6"/>
    <w:rsid w:val="00EC713C"/>
    <w:rsid w:val="00EC7326"/>
    <w:rsid w:val="00EC7348"/>
    <w:rsid w:val="00EC73AE"/>
    <w:rsid w:val="00EC7F70"/>
    <w:rsid w:val="00ED0094"/>
    <w:rsid w:val="00ED0594"/>
    <w:rsid w:val="00ED0970"/>
    <w:rsid w:val="00ED0B28"/>
    <w:rsid w:val="00ED0E37"/>
    <w:rsid w:val="00ED1B23"/>
    <w:rsid w:val="00ED1DBD"/>
    <w:rsid w:val="00ED1E47"/>
    <w:rsid w:val="00ED21C6"/>
    <w:rsid w:val="00ED23EE"/>
    <w:rsid w:val="00ED3667"/>
    <w:rsid w:val="00ED3E52"/>
    <w:rsid w:val="00ED3EEA"/>
    <w:rsid w:val="00ED3FF2"/>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651"/>
    <w:rsid w:val="00EE168D"/>
    <w:rsid w:val="00EE1794"/>
    <w:rsid w:val="00EE2B2E"/>
    <w:rsid w:val="00EE2C40"/>
    <w:rsid w:val="00EE3109"/>
    <w:rsid w:val="00EE3391"/>
    <w:rsid w:val="00EE370A"/>
    <w:rsid w:val="00EE3CA9"/>
    <w:rsid w:val="00EE3DF4"/>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25FF"/>
    <w:rsid w:val="00EF354D"/>
    <w:rsid w:val="00EF4076"/>
    <w:rsid w:val="00EF4664"/>
    <w:rsid w:val="00EF4714"/>
    <w:rsid w:val="00EF47E9"/>
    <w:rsid w:val="00EF587F"/>
    <w:rsid w:val="00EF5D8E"/>
    <w:rsid w:val="00EF5F2B"/>
    <w:rsid w:val="00EF602C"/>
    <w:rsid w:val="00EF6A8F"/>
    <w:rsid w:val="00EF6BC3"/>
    <w:rsid w:val="00EF6D8B"/>
    <w:rsid w:val="00EF7852"/>
    <w:rsid w:val="00EF7B67"/>
    <w:rsid w:val="00EF7DF7"/>
    <w:rsid w:val="00F0032F"/>
    <w:rsid w:val="00F00493"/>
    <w:rsid w:val="00F00586"/>
    <w:rsid w:val="00F00B4A"/>
    <w:rsid w:val="00F00CE2"/>
    <w:rsid w:val="00F00F9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F6"/>
    <w:rsid w:val="00F03CC3"/>
    <w:rsid w:val="00F03E06"/>
    <w:rsid w:val="00F04291"/>
    <w:rsid w:val="00F04AC3"/>
    <w:rsid w:val="00F04B63"/>
    <w:rsid w:val="00F04F5F"/>
    <w:rsid w:val="00F05100"/>
    <w:rsid w:val="00F0511B"/>
    <w:rsid w:val="00F05667"/>
    <w:rsid w:val="00F05690"/>
    <w:rsid w:val="00F05712"/>
    <w:rsid w:val="00F060DC"/>
    <w:rsid w:val="00F06429"/>
    <w:rsid w:val="00F06B2D"/>
    <w:rsid w:val="00F06F57"/>
    <w:rsid w:val="00F07420"/>
    <w:rsid w:val="00F079C3"/>
    <w:rsid w:val="00F10BC9"/>
    <w:rsid w:val="00F10CC9"/>
    <w:rsid w:val="00F10DDF"/>
    <w:rsid w:val="00F10F69"/>
    <w:rsid w:val="00F110EB"/>
    <w:rsid w:val="00F11324"/>
    <w:rsid w:val="00F1165A"/>
    <w:rsid w:val="00F11C8F"/>
    <w:rsid w:val="00F124C1"/>
    <w:rsid w:val="00F126AE"/>
    <w:rsid w:val="00F126E8"/>
    <w:rsid w:val="00F12A02"/>
    <w:rsid w:val="00F13130"/>
    <w:rsid w:val="00F13A3F"/>
    <w:rsid w:val="00F13CF4"/>
    <w:rsid w:val="00F13FB1"/>
    <w:rsid w:val="00F14C76"/>
    <w:rsid w:val="00F15A1B"/>
    <w:rsid w:val="00F16296"/>
    <w:rsid w:val="00F16F6A"/>
    <w:rsid w:val="00F17290"/>
    <w:rsid w:val="00F17711"/>
    <w:rsid w:val="00F17DAE"/>
    <w:rsid w:val="00F20475"/>
    <w:rsid w:val="00F206BF"/>
    <w:rsid w:val="00F20859"/>
    <w:rsid w:val="00F20C2F"/>
    <w:rsid w:val="00F21471"/>
    <w:rsid w:val="00F21937"/>
    <w:rsid w:val="00F2254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0C2"/>
    <w:rsid w:val="00F316B6"/>
    <w:rsid w:val="00F31CA4"/>
    <w:rsid w:val="00F320FE"/>
    <w:rsid w:val="00F326D7"/>
    <w:rsid w:val="00F3271A"/>
    <w:rsid w:val="00F3287B"/>
    <w:rsid w:val="00F3299C"/>
    <w:rsid w:val="00F32ABD"/>
    <w:rsid w:val="00F332DC"/>
    <w:rsid w:val="00F3331B"/>
    <w:rsid w:val="00F333E2"/>
    <w:rsid w:val="00F346A5"/>
    <w:rsid w:val="00F346C9"/>
    <w:rsid w:val="00F351F3"/>
    <w:rsid w:val="00F35403"/>
    <w:rsid w:val="00F355E0"/>
    <w:rsid w:val="00F35D64"/>
    <w:rsid w:val="00F35EAA"/>
    <w:rsid w:val="00F36AA7"/>
    <w:rsid w:val="00F37718"/>
    <w:rsid w:val="00F37B08"/>
    <w:rsid w:val="00F4015C"/>
    <w:rsid w:val="00F40DF7"/>
    <w:rsid w:val="00F41030"/>
    <w:rsid w:val="00F411E4"/>
    <w:rsid w:val="00F415D9"/>
    <w:rsid w:val="00F417F5"/>
    <w:rsid w:val="00F41EA6"/>
    <w:rsid w:val="00F432A4"/>
    <w:rsid w:val="00F4388C"/>
    <w:rsid w:val="00F44265"/>
    <w:rsid w:val="00F44B24"/>
    <w:rsid w:val="00F44CC5"/>
    <w:rsid w:val="00F44EFB"/>
    <w:rsid w:val="00F450AC"/>
    <w:rsid w:val="00F45342"/>
    <w:rsid w:val="00F45EE0"/>
    <w:rsid w:val="00F46A24"/>
    <w:rsid w:val="00F4736D"/>
    <w:rsid w:val="00F47781"/>
    <w:rsid w:val="00F47E4F"/>
    <w:rsid w:val="00F50251"/>
    <w:rsid w:val="00F502E7"/>
    <w:rsid w:val="00F50434"/>
    <w:rsid w:val="00F504F6"/>
    <w:rsid w:val="00F5056A"/>
    <w:rsid w:val="00F50573"/>
    <w:rsid w:val="00F50ACD"/>
    <w:rsid w:val="00F50D36"/>
    <w:rsid w:val="00F50DF2"/>
    <w:rsid w:val="00F51567"/>
    <w:rsid w:val="00F51641"/>
    <w:rsid w:val="00F51683"/>
    <w:rsid w:val="00F51BE2"/>
    <w:rsid w:val="00F5285B"/>
    <w:rsid w:val="00F52DE8"/>
    <w:rsid w:val="00F52FB8"/>
    <w:rsid w:val="00F531D2"/>
    <w:rsid w:val="00F53ADA"/>
    <w:rsid w:val="00F53B1B"/>
    <w:rsid w:val="00F53DF2"/>
    <w:rsid w:val="00F54424"/>
    <w:rsid w:val="00F547E6"/>
    <w:rsid w:val="00F54A35"/>
    <w:rsid w:val="00F54ACD"/>
    <w:rsid w:val="00F54C22"/>
    <w:rsid w:val="00F55A45"/>
    <w:rsid w:val="00F564B0"/>
    <w:rsid w:val="00F567FE"/>
    <w:rsid w:val="00F568CD"/>
    <w:rsid w:val="00F56E64"/>
    <w:rsid w:val="00F56EBE"/>
    <w:rsid w:val="00F571F4"/>
    <w:rsid w:val="00F57580"/>
    <w:rsid w:val="00F5768C"/>
    <w:rsid w:val="00F57792"/>
    <w:rsid w:val="00F57AFC"/>
    <w:rsid w:val="00F57B23"/>
    <w:rsid w:val="00F57FFB"/>
    <w:rsid w:val="00F6036A"/>
    <w:rsid w:val="00F6037C"/>
    <w:rsid w:val="00F60A89"/>
    <w:rsid w:val="00F60D63"/>
    <w:rsid w:val="00F61F03"/>
    <w:rsid w:val="00F61F59"/>
    <w:rsid w:val="00F620A0"/>
    <w:rsid w:val="00F621F7"/>
    <w:rsid w:val="00F626CF"/>
    <w:rsid w:val="00F62A55"/>
    <w:rsid w:val="00F631DC"/>
    <w:rsid w:val="00F63256"/>
    <w:rsid w:val="00F632D0"/>
    <w:rsid w:val="00F64734"/>
    <w:rsid w:val="00F64BAC"/>
    <w:rsid w:val="00F64EDA"/>
    <w:rsid w:val="00F6503F"/>
    <w:rsid w:val="00F6534E"/>
    <w:rsid w:val="00F65775"/>
    <w:rsid w:val="00F661C8"/>
    <w:rsid w:val="00F6654F"/>
    <w:rsid w:val="00F6744E"/>
    <w:rsid w:val="00F67DCE"/>
    <w:rsid w:val="00F70811"/>
    <w:rsid w:val="00F70A27"/>
    <w:rsid w:val="00F71101"/>
    <w:rsid w:val="00F711C9"/>
    <w:rsid w:val="00F71514"/>
    <w:rsid w:val="00F71922"/>
    <w:rsid w:val="00F721D4"/>
    <w:rsid w:val="00F7276E"/>
    <w:rsid w:val="00F7286D"/>
    <w:rsid w:val="00F72B82"/>
    <w:rsid w:val="00F73533"/>
    <w:rsid w:val="00F73AF4"/>
    <w:rsid w:val="00F748CE"/>
    <w:rsid w:val="00F74A23"/>
    <w:rsid w:val="00F74C59"/>
    <w:rsid w:val="00F74D7E"/>
    <w:rsid w:val="00F75623"/>
    <w:rsid w:val="00F75C00"/>
    <w:rsid w:val="00F75FA1"/>
    <w:rsid w:val="00F77073"/>
    <w:rsid w:val="00F7767B"/>
    <w:rsid w:val="00F777AA"/>
    <w:rsid w:val="00F7791F"/>
    <w:rsid w:val="00F7796B"/>
    <w:rsid w:val="00F77BDF"/>
    <w:rsid w:val="00F803FF"/>
    <w:rsid w:val="00F807A8"/>
    <w:rsid w:val="00F81300"/>
    <w:rsid w:val="00F81916"/>
    <w:rsid w:val="00F82144"/>
    <w:rsid w:val="00F82C7F"/>
    <w:rsid w:val="00F834FA"/>
    <w:rsid w:val="00F837A6"/>
    <w:rsid w:val="00F83AD5"/>
    <w:rsid w:val="00F83D7F"/>
    <w:rsid w:val="00F845F7"/>
    <w:rsid w:val="00F86208"/>
    <w:rsid w:val="00F865A4"/>
    <w:rsid w:val="00F8664A"/>
    <w:rsid w:val="00F869E2"/>
    <w:rsid w:val="00F86A59"/>
    <w:rsid w:val="00F86D54"/>
    <w:rsid w:val="00F86E1D"/>
    <w:rsid w:val="00F900CD"/>
    <w:rsid w:val="00F90226"/>
    <w:rsid w:val="00F9034B"/>
    <w:rsid w:val="00F906FF"/>
    <w:rsid w:val="00F907D7"/>
    <w:rsid w:val="00F9106C"/>
    <w:rsid w:val="00F91086"/>
    <w:rsid w:val="00F916DB"/>
    <w:rsid w:val="00F91A50"/>
    <w:rsid w:val="00F91D20"/>
    <w:rsid w:val="00F91F66"/>
    <w:rsid w:val="00F91FE9"/>
    <w:rsid w:val="00F92044"/>
    <w:rsid w:val="00F921E9"/>
    <w:rsid w:val="00F92545"/>
    <w:rsid w:val="00F932BE"/>
    <w:rsid w:val="00F93759"/>
    <w:rsid w:val="00F941D1"/>
    <w:rsid w:val="00F94689"/>
    <w:rsid w:val="00F95293"/>
    <w:rsid w:val="00F959BC"/>
    <w:rsid w:val="00F95C32"/>
    <w:rsid w:val="00F96091"/>
    <w:rsid w:val="00F97442"/>
    <w:rsid w:val="00F97530"/>
    <w:rsid w:val="00F97C7F"/>
    <w:rsid w:val="00F97D83"/>
    <w:rsid w:val="00FA018D"/>
    <w:rsid w:val="00FA0C05"/>
    <w:rsid w:val="00FA0DBF"/>
    <w:rsid w:val="00FA1251"/>
    <w:rsid w:val="00FA1539"/>
    <w:rsid w:val="00FA206C"/>
    <w:rsid w:val="00FA21C9"/>
    <w:rsid w:val="00FA24FD"/>
    <w:rsid w:val="00FA2559"/>
    <w:rsid w:val="00FA2620"/>
    <w:rsid w:val="00FA2B38"/>
    <w:rsid w:val="00FA327B"/>
    <w:rsid w:val="00FA328F"/>
    <w:rsid w:val="00FA3B28"/>
    <w:rsid w:val="00FA4000"/>
    <w:rsid w:val="00FA40AB"/>
    <w:rsid w:val="00FA44E6"/>
    <w:rsid w:val="00FA51A3"/>
    <w:rsid w:val="00FA5CEF"/>
    <w:rsid w:val="00FA64B2"/>
    <w:rsid w:val="00FA698A"/>
    <w:rsid w:val="00FA6F10"/>
    <w:rsid w:val="00FA75FE"/>
    <w:rsid w:val="00FA7AC8"/>
    <w:rsid w:val="00FA7C1D"/>
    <w:rsid w:val="00FA7E2F"/>
    <w:rsid w:val="00FA7F1D"/>
    <w:rsid w:val="00FB03AA"/>
    <w:rsid w:val="00FB0620"/>
    <w:rsid w:val="00FB073B"/>
    <w:rsid w:val="00FB07B1"/>
    <w:rsid w:val="00FB0DC2"/>
    <w:rsid w:val="00FB19AC"/>
    <w:rsid w:val="00FB1A23"/>
    <w:rsid w:val="00FB1E50"/>
    <w:rsid w:val="00FB1FF8"/>
    <w:rsid w:val="00FB20AC"/>
    <w:rsid w:val="00FB21A5"/>
    <w:rsid w:val="00FB23F7"/>
    <w:rsid w:val="00FB260F"/>
    <w:rsid w:val="00FB2E4F"/>
    <w:rsid w:val="00FB3C48"/>
    <w:rsid w:val="00FB4D69"/>
    <w:rsid w:val="00FB5119"/>
    <w:rsid w:val="00FB52DF"/>
    <w:rsid w:val="00FB56E3"/>
    <w:rsid w:val="00FB69F5"/>
    <w:rsid w:val="00FB743A"/>
    <w:rsid w:val="00FB7758"/>
    <w:rsid w:val="00FB7D0C"/>
    <w:rsid w:val="00FC0038"/>
    <w:rsid w:val="00FC02F0"/>
    <w:rsid w:val="00FC1081"/>
    <w:rsid w:val="00FC170E"/>
    <w:rsid w:val="00FC25A6"/>
    <w:rsid w:val="00FC2627"/>
    <w:rsid w:val="00FC273D"/>
    <w:rsid w:val="00FC29CF"/>
    <w:rsid w:val="00FC2F14"/>
    <w:rsid w:val="00FC3BD6"/>
    <w:rsid w:val="00FC46AE"/>
    <w:rsid w:val="00FC4781"/>
    <w:rsid w:val="00FC4BBD"/>
    <w:rsid w:val="00FC623B"/>
    <w:rsid w:val="00FC6829"/>
    <w:rsid w:val="00FC6A40"/>
    <w:rsid w:val="00FC6A84"/>
    <w:rsid w:val="00FC711E"/>
    <w:rsid w:val="00FC730D"/>
    <w:rsid w:val="00FC73E4"/>
    <w:rsid w:val="00FC7703"/>
    <w:rsid w:val="00FC79DE"/>
    <w:rsid w:val="00FC7A0D"/>
    <w:rsid w:val="00FD081C"/>
    <w:rsid w:val="00FD0C58"/>
    <w:rsid w:val="00FD10F3"/>
    <w:rsid w:val="00FD180C"/>
    <w:rsid w:val="00FD1D5A"/>
    <w:rsid w:val="00FD1E49"/>
    <w:rsid w:val="00FD23A5"/>
    <w:rsid w:val="00FD2416"/>
    <w:rsid w:val="00FD2935"/>
    <w:rsid w:val="00FD2BD2"/>
    <w:rsid w:val="00FD3751"/>
    <w:rsid w:val="00FD3899"/>
    <w:rsid w:val="00FD39CB"/>
    <w:rsid w:val="00FD3FE5"/>
    <w:rsid w:val="00FD4396"/>
    <w:rsid w:val="00FD45C3"/>
    <w:rsid w:val="00FD592E"/>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5A8"/>
    <w:rsid w:val="00FE38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E71DA"/>
    <w:rsid w:val="00FF00DA"/>
    <w:rsid w:val="00FF0552"/>
    <w:rsid w:val="00FF0B9C"/>
    <w:rsid w:val="00FF21D4"/>
    <w:rsid w:val="00FF265F"/>
    <w:rsid w:val="00FF2A42"/>
    <w:rsid w:val="00FF4F0B"/>
    <w:rsid w:val="00FF5615"/>
    <w:rsid w:val="00FF5B6C"/>
    <w:rsid w:val="00FF5DE1"/>
    <w:rsid w:val="00FF5EFA"/>
    <w:rsid w:val="00FF66C6"/>
    <w:rsid w:val="00FF6D6E"/>
    <w:rsid w:val="00FF6DAA"/>
    <w:rsid w:val="00FF6E5E"/>
    <w:rsid w:val="00FF6FC3"/>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438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2.xml><?xml version="1.0" encoding="utf-8"?>
<ds:datastoreItem xmlns:ds="http://schemas.openxmlformats.org/officeDocument/2006/customXml" ds:itemID="{BEFEBC44-EE48-436D-A2DC-FC2C0A465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2016</Words>
  <Characters>11496</Characters>
  <Application>Microsoft Office Word</Application>
  <DocSecurity>0</DocSecurity>
  <Lines>95</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7</cp:revision>
  <cp:lastPrinted>2018-02-13T08:57:00Z</cp:lastPrinted>
  <dcterms:created xsi:type="dcterms:W3CDTF">2021-01-18T00:39:00Z</dcterms:created>
  <dcterms:modified xsi:type="dcterms:W3CDTF">2021-01-18T00:54:00Z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