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E1159" w14:textId="76721291"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270F4D">
        <w:rPr>
          <w:rFonts w:ascii="Times New Roman" w:eastAsia="SimSun" w:hAnsi="Times New Roman"/>
          <w:b/>
          <w:sz w:val="24"/>
          <w:lang w:val="en-US" w:eastAsia="zh-CN"/>
        </w:rPr>
        <w:t>4</w:t>
      </w:r>
      <w:r w:rsidR="004673C2">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BA0BB1" w:rsidRPr="00EB4027">
        <w:rPr>
          <w:rFonts w:ascii="Times New Roman" w:eastAsia="SimSun" w:hAnsi="Times New Roman"/>
          <w:b/>
          <w:sz w:val="24"/>
          <w:lang w:val="en-US" w:eastAsia="zh-CN"/>
        </w:rPr>
        <w:t>2</w:t>
      </w:r>
      <w:r w:rsidR="000711C4">
        <w:rPr>
          <w:rFonts w:ascii="Times New Roman" w:eastAsia="SimSun" w:hAnsi="Times New Roman"/>
          <w:b/>
          <w:sz w:val="24"/>
          <w:lang w:val="en-US" w:eastAsia="zh-CN"/>
        </w:rPr>
        <w:t>100982</w:t>
      </w:r>
    </w:p>
    <w:p w14:paraId="6C980C14" w14:textId="403CAAE0"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 xml:space="preserve">e-Meeting, </w:t>
      </w:r>
      <w:r w:rsidR="00270F4D">
        <w:rPr>
          <w:rFonts w:ascii="Times New Roman" w:eastAsia="SimSun" w:hAnsi="Times New Roman" w:cs="Times New Roman"/>
          <w:b/>
          <w:sz w:val="24"/>
          <w:szCs w:val="20"/>
          <w:lang w:eastAsia="zh-CN"/>
        </w:rPr>
        <w:t xml:space="preserve">Jan </w:t>
      </w:r>
      <w:r w:rsidR="00195124">
        <w:rPr>
          <w:rFonts w:ascii="Times New Roman" w:eastAsia="SimSun" w:hAnsi="Times New Roman" w:cs="Times New Roman"/>
          <w:b/>
          <w:sz w:val="24"/>
          <w:szCs w:val="20"/>
          <w:lang w:eastAsia="zh-CN"/>
        </w:rPr>
        <w:t>2</w:t>
      </w:r>
      <w:r w:rsidR="00270F4D">
        <w:rPr>
          <w:rFonts w:ascii="Times New Roman" w:eastAsia="SimSun" w:hAnsi="Times New Roman" w:cs="Times New Roman"/>
          <w:b/>
          <w:sz w:val="24"/>
          <w:szCs w:val="20"/>
          <w:lang w:eastAsia="zh-CN"/>
        </w:rPr>
        <w:t>5</w:t>
      </w:r>
      <w:r w:rsidR="00195124" w:rsidRPr="00631DAF">
        <w:rPr>
          <w:rFonts w:ascii="Times New Roman" w:eastAsia="SimSun" w:hAnsi="Times New Roman" w:cs="Times New Roman"/>
          <w:b/>
          <w:sz w:val="24"/>
          <w:szCs w:val="20"/>
          <w:vertAlign w:val="superscript"/>
          <w:lang w:eastAsia="zh-CN"/>
        </w:rPr>
        <w:t>th</w:t>
      </w:r>
      <w:r w:rsidR="00195124">
        <w:rPr>
          <w:rFonts w:ascii="Times New Roman" w:eastAsia="SimSun" w:hAnsi="Times New Roman" w:cs="Times New Roman"/>
          <w:b/>
          <w:sz w:val="24"/>
          <w:szCs w:val="20"/>
          <w:lang w:eastAsia="zh-CN"/>
        </w:rPr>
        <w:t xml:space="preserve"> </w:t>
      </w:r>
      <w:r w:rsidRPr="00EB4027">
        <w:rPr>
          <w:rFonts w:ascii="Times New Roman" w:eastAsia="SimSun" w:hAnsi="Times New Roman" w:cs="Times New Roman"/>
          <w:b/>
          <w:sz w:val="24"/>
          <w:szCs w:val="20"/>
          <w:lang w:eastAsia="zh-CN"/>
        </w:rPr>
        <w:t xml:space="preserve">– </w:t>
      </w:r>
      <w:r w:rsidR="005D2A85">
        <w:rPr>
          <w:rFonts w:ascii="Times New Roman" w:eastAsia="SimSun" w:hAnsi="Times New Roman" w:cs="Times New Roman"/>
          <w:b/>
          <w:sz w:val="24"/>
          <w:szCs w:val="20"/>
          <w:lang w:eastAsia="zh-CN"/>
        </w:rPr>
        <w:t>Feb 5</w:t>
      </w:r>
      <w:r w:rsidR="00DA53E7" w:rsidRPr="00631DAF">
        <w:rPr>
          <w:rFonts w:ascii="Times New Roman" w:eastAsia="SimSun" w:hAnsi="Times New Roman" w:cs="Times New Roman"/>
          <w:b/>
          <w:sz w:val="24"/>
          <w:szCs w:val="20"/>
          <w:vertAlign w:val="superscript"/>
          <w:lang w:eastAsia="zh-CN"/>
        </w:rPr>
        <w:t>th</w:t>
      </w:r>
      <w:r w:rsidRPr="00EB4027">
        <w:rPr>
          <w:rFonts w:ascii="Times New Roman" w:eastAsia="SimSun" w:hAnsi="Times New Roman" w:cs="Times New Roman"/>
          <w:b/>
          <w:sz w:val="24"/>
          <w:szCs w:val="20"/>
          <w:lang w:eastAsia="zh-CN"/>
        </w:rPr>
        <w:t>, 202</w:t>
      </w:r>
      <w:r w:rsidR="005D2A85">
        <w:rPr>
          <w:rFonts w:ascii="Times New Roman" w:eastAsia="SimSun" w:hAnsi="Times New Roman" w:cs="Times New Roman"/>
          <w:b/>
          <w:sz w:val="24"/>
          <w:szCs w:val="20"/>
          <w:lang w:eastAsia="zh-CN"/>
        </w:rPr>
        <w:t>1</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6228E91A"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w:t>
      </w:r>
      <w:r w:rsidR="00A3638F">
        <w:rPr>
          <w:rFonts w:ascii="Times New Roman" w:hAnsi="Times New Roman"/>
          <w:b/>
          <w:bCs/>
          <w:sz w:val="24"/>
          <w:lang w:val="en-US"/>
        </w:rPr>
        <w:t>1</w:t>
      </w:r>
      <w:r w:rsidR="00697126">
        <w:rPr>
          <w:rFonts w:ascii="Times New Roman" w:hAnsi="Times New Roman"/>
          <w:b/>
          <w:bCs/>
          <w:sz w:val="24"/>
          <w:lang w:val="en-US"/>
        </w:rPr>
        <w:t>.</w:t>
      </w:r>
      <w:r w:rsidR="00A012E4">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0CCA323E"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4D3904">
        <w:rPr>
          <w:rFonts w:ascii="Times New Roman" w:hAnsi="Times New Roman" w:cs="Times New Roman"/>
          <w:b/>
          <w:bCs/>
        </w:rPr>
        <w:t>On</w:t>
      </w:r>
      <w:r w:rsidR="00944DF0" w:rsidRPr="00944DF0">
        <w:rPr>
          <w:rFonts w:ascii="Times New Roman" w:hAnsi="Times New Roman" w:cs="Times New Roman"/>
          <w:b/>
          <w:bCs/>
        </w:rPr>
        <w:t xml:space="preserve"> inter-UE coordinatio</w:t>
      </w:r>
      <w:r w:rsidR="004D3904">
        <w:rPr>
          <w:rFonts w:ascii="Times New Roman" w:hAnsi="Times New Roman" w:cs="Times New Roman"/>
          <w:b/>
          <w:bCs/>
        </w:rPr>
        <w:t xml:space="preserve">n for </w:t>
      </w:r>
      <w:r w:rsidR="00325A41" w:rsidRPr="00325A41">
        <w:rPr>
          <w:rFonts w:ascii="Times New Roman" w:hAnsi="Times New Roman" w:cs="Times New Roman"/>
          <w:b/>
          <w:bCs/>
        </w:rPr>
        <w:t xml:space="preserve">Mode 2 enhancement </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1E49DBE8" w14:textId="113E9780" w:rsidR="00977C69" w:rsidRPr="00EA1DF9" w:rsidRDefault="00F566EE" w:rsidP="00977C69">
      <w:pPr>
        <w:spacing w:after="120"/>
        <w:jc w:val="both"/>
        <w:rPr>
          <w:rFonts w:ascii="Arial" w:eastAsia="Malgun Gothic" w:hAnsi="Arial" w:cs="Arial"/>
        </w:rPr>
      </w:pPr>
      <w:r>
        <w:rPr>
          <w:rFonts w:ascii="Times New Roman" w:hAnsi="Times New Roman" w:cs="Times New Roman"/>
        </w:rPr>
        <w:t xml:space="preserve">The feasibility and benefit of inter-UE coordination </w:t>
      </w:r>
      <w:r w:rsidR="00D57F22">
        <w:rPr>
          <w:rFonts w:ascii="Times New Roman" w:hAnsi="Times New Roman" w:cs="Times New Roman"/>
        </w:rPr>
        <w:t xml:space="preserve">has been discussed </w:t>
      </w:r>
      <w:r w:rsidR="007F6FF6">
        <w:rPr>
          <w:rFonts w:ascii="Times New Roman" w:hAnsi="Times New Roman" w:cs="Times New Roman"/>
        </w:rPr>
        <w:t>and evaluated</w:t>
      </w:r>
      <w:r w:rsidR="00D57F22">
        <w:rPr>
          <w:rFonts w:ascii="Times New Roman" w:hAnsi="Times New Roman" w:cs="Times New Roman"/>
        </w:rPr>
        <w:t xml:space="preserve"> in recent RAN1 meetings as a main candidate </w:t>
      </w:r>
      <w:r w:rsidR="005B54E0">
        <w:rPr>
          <w:rFonts w:ascii="Times New Roman" w:hAnsi="Times New Roman" w:cs="Times New Roman"/>
        </w:rPr>
        <w:t xml:space="preserve">to enhance </w:t>
      </w:r>
      <w:r w:rsidR="007F6FF6">
        <w:rPr>
          <w:rFonts w:ascii="Times New Roman" w:hAnsi="Times New Roman" w:cs="Times New Roman"/>
        </w:rPr>
        <w:t xml:space="preserve">the reliability </w:t>
      </w:r>
      <w:r w:rsidR="005B54E0">
        <w:rPr>
          <w:rFonts w:ascii="Times New Roman" w:hAnsi="Times New Roman" w:cs="Times New Roman"/>
        </w:rPr>
        <w:t xml:space="preserve">and reduce latency in Mode 2 operations.  </w:t>
      </w:r>
      <w:r w:rsidR="00D44006">
        <w:rPr>
          <w:rFonts w:ascii="Times New Roman" w:hAnsi="Times New Roman" w:cs="Times New Roman"/>
        </w:rPr>
        <w:t>As a result, a number of</w:t>
      </w:r>
      <w:r w:rsidR="00B76AD8">
        <w:rPr>
          <w:rFonts w:ascii="Times New Roman" w:hAnsi="Times New Roman" w:cs="Times New Roman"/>
        </w:rPr>
        <w:t xml:space="preserve"> feasible and beneficial</w:t>
      </w:r>
      <w:r w:rsidR="00D44006">
        <w:rPr>
          <w:rFonts w:ascii="Times New Roman" w:hAnsi="Times New Roman" w:cs="Times New Roman"/>
        </w:rPr>
        <w:t xml:space="preserve"> </w:t>
      </w:r>
      <w:r w:rsidR="001E2B5C">
        <w:rPr>
          <w:rFonts w:ascii="Times New Roman" w:hAnsi="Times New Roman" w:cs="Times New Roman"/>
        </w:rPr>
        <w:t xml:space="preserve">inter-UE coordination schemes are </w:t>
      </w:r>
      <w:r w:rsidR="00114A33">
        <w:rPr>
          <w:rFonts w:ascii="Times New Roman" w:hAnsi="Times New Roman" w:cs="Times New Roman"/>
        </w:rPr>
        <w:t>identified</w:t>
      </w:r>
      <w:r w:rsidR="00226197">
        <w:rPr>
          <w:rFonts w:ascii="Times New Roman" w:hAnsi="Times New Roman" w:cs="Times New Roman"/>
        </w:rPr>
        <w:t xml:space="preserve"> based on the </w:t>
      </w:r>
      <w:r w:rsidR="002C402B">
        <w:rPr>
          <w:rFonts w:ascii="Times New Roman" w:hAnsi="Times New Roman" w:cs="Times New Roman"/>
        </w:rPr>
        <w:t>corresp</w:t>
      </w:r>
      <w:r w:rsidR="00410164">
        <w:rPr>
          <w:rFonts w:ascii="Times New Roman" w:hAnsi="Times New Roman" w:cs="Times New Roman"/>
        </w:rPr>
        <w:t>onding</w:t>
      </w:r>
      <w:r w:rsidR="00B76AD8">
        <w:rPr>
          <w:rFonts w:ascii="Times New Roman" w:hAnsi="Times New Roman" w:cs="Times New Roman"/>
        </w:rPr>
        <w:t xml:space="preserve"> </w:t>
      </w:r>
      <w:r w:rsidR="00B71EE5">
        <w:rPr>
          <w:rFonts w:ascii="Times New Roman" w:hAnsi="Times New Roman" w:cs="Times New Roman"/>
        </w:rPr>
        <w:t>type of “a</w:t>
      </w:r>
      <w:r w:rsidR="00B76AD8">
        <w:rPr>
          <w:rFonts w:ascii="Times New Roman" w:hAnsi="Times New Roman" w:cs="Times New Roman"/>
        </w:rPr>
        <w:t xml:space="preserve"> set of resource”</w:t>
      </w:r>
      <w:r w:rsidR="00114A33">
        <w:rPr>
          <w:rFonts w:ascii="Times New Roman" w:hAnsi="Times New Roman" w:cs="Times New Roman"/>
        </w:rPr>
        <w:t xml:space="preserve"> and summarized in a LS</w:t>
      </w:r>
      <w:r w:rsidR="00E548B2">
        <w:rPr>
          <w:rFonts w:ascii="Times New Roman" w:hAnsi="Times New Roman" w:cs="Times New Roman"/>
        </w:rPr>
        <w:t xml:space="preserve"> ([1])</w:t>
      </w:r>
      <w:r w:rsidR="00114A33">
        <w:rPr>
          <w:rFonts w:ascii="Times New Roman" w:hAnsi="Times New Roman" w:cs="Times New Roman"/>
        </w:rPr>
        <w:t xml:space="preserve"> to RAN </w:t>
      </w:r>
      <w:r w:rsidR="00E548B2">
        <w:rPr>
          <w:rFonts w:ascii="Times New Roman" w:hAnsi="Times New Roman" w:cs="Times New Roman"/>
        </w:rPr>
        <w:t>plenary #90</w:t>
      </w:r>
      <w:r w:rsidR="00C208C7">
        <w:rPr>
          <w:rFonts w:ascii="Times New Roman" w:hAnsi="Times New Roman" w:cs="Times New Roman"/>
        </w:rPr>
        <w:t xml:space="preserve">.  </w:t>
      </w:r>
      <w:r w:rsidR="00A6013C">
        <w:rPr>
          <w:rFonts w:ascii="Times New Roman" w:hAnsi="Times New Roman" w:cs="Times New Roman"/>
        </w:rPr>
        <w:t>Furthermore</w:t>
      </w:r>
      <w:r w:rsidR="00C208C7">
        <w:rPr>
          <w:rFonts w:ascii="Times New Roman" w:hAnsi="Times New Roman" w:cs="Times New Roman"/>
        </w:rPr>
        <w:t>, high-level</w:t>
      </w:r>
      <w:r w:rsidR="008D2E3D">
        <w:rPr>
          <w:rFonts w:ascii="Times New Roman" w:hAnsi="Times New Roman" w:cs="Times New Roman"/>
        </w:rPr>
        <w:t xml:space="preserve"> </w:t>
      </w:r>
      <w:r w:rsidR="002D074A">
        <w:rPr>
          <w:rFonts w:ascii="Times New Roman" w:hAnsi="Times New Roman" w:cs="Times New Roman"/>
        </w:rPr>
        <w:t xml:space="preserve">design aspects of </w:t>
      </w:r>
      <w:r w:rsidR="00934820">
        <w:rPr>
          <w:rFonts w:ascii="Times New Roman" w:hAnsi="Times New Roman" w:cs="Times New Roman"/>
        </w:rPr>
        <w:t>such</w:t>
      </w:r>
      <w:r w:rsidR="002D074A">
        <w:rPr>
          <w:rFonts w:ascii="Times New Roman" w:hAnsi="Times New Roman" w:cs="Times New Roman"/>
        </w:rPr>
        <w:t xml:space="preserve"> schemes are </w:t>
      </w:r>
      <w:r w:rsidR="00A6013C">
        <w:rPr>
          <w:rFonts w:ascii="Times New Roman" w:hAnsi="Times New Roman" w:cs="Times New Roman"/>
        </w:rPr>
        <w:t>presented</w:t>
      </w:r>
      <w:r w:rsidR="002D074A">
        <w:rPr>
          <w:rFonts w:ascii="Times New Roman" w:hAnsi="Times New Roman" w:cs="Times New Roman"/>
        </w:rPr>
        <w:t xml:space="preserve"> for continued </w:t>
      </w:r>
      <w:r w:rsidR="00153AD5">
        <w:rPr>
          <w:rFonts w:ascii="Times New Roman" w:hAnsi="Times New Roman" w:cs="Times New Roman"/>
        </w:rPr>
        <w:t>discussion in</w:t>
      </w:r>
      <w:r w:rsidR="00934820">
        <w:rPr>
          <w:rFonts w:ascii="Times New Roman" w:hAnsi="Times New Roman" w:cs="Times New Roman"/>
        </w:rPr>
        <w:t xml:space="preserve"> upcoming</w:t>
      </w:r>
      <w:r w:rsidR="00153AD5">
        <w:rPr>
          <w:rFonts w:ascii="Times New Roman" w:hAnsi="Times New Roman" w:cs="Times New Roman"/>
        </w:rPr>
        <w:t xml:space="preserve"> RAN1 meetings</w:t>
      </w:r>
      <w:r w:rsidR="00A6453E">
        <w:rPr>
          <w:rFonts w:ascii="Times New Roman" w:hAnsi="Times New Roman" w:cs="Times New Roman"/>
        </w:rPr>
        <w:t>.</w:t>
      </w:r>
      <w:r w:rsidR="00977C69">
        <w:rPr>
          <w:rFonts w:ascii="Times New Roman" w:hAnsi="Times New Roman" w:cs="Times New Roman"/>
        </w:rPr>
        <w:t xml:space="preserve">  The conclusions</w:t>
      </w:r>
      <w:r w:rsidR="00734404">
        <w:rPr>
          <w:rFonts w:ascii="Times New Roman" w:hAnsi="Times New Roman" w:cs="Times New Roman"/>
        </w:rPr>
        <w:t xml:space="preserve"> </w:t>
      </w:r>
      <w:r w:rsidR="00A6013C">
        <w:rPr>
          <w:rFonts w:ascii="Times New Roman" w:hAnsi="Times New Roman" w:cs="Times New Roman"/>
        </w:rPr>
        <w:t xml:space="preserve">included in the </w:t>
      </w:r>
      <w:r w:rsidR="00934820">
        <w:rPr>
          <w:rFonts w:ascii="Times New Roman" w:hAnsi="Times New Roman" w:cs="Times New Roman"/>
        </w:rPr>
        <w:t xml:space="preserve">said </w:t>
      </w:r>
      <w:r w:rsidR="00A6013C">
        <w:rPr>
          <w:rFonts w:ascii="Times New Roman" w:hAnsi="Times New Roman" w:cs="Times New Roman"/>
        </w:rPr>
        <w:t>LS</w:t>
      </w:r>
      <w:r w:rsidR="00734404">
        <w:rPr>
          <w:rFonts w:ascii="Times New Roman" w:hAnsi="Times New Roman" w:cs="Times New Roman"/>
        </w:rPr>
        <w:t xml:space="preserve"> are listed below</w:t>
      </w:r>
      <w:r w:rsidR="00A6013C">
        <w:rPr>
          <w:rFonts w:ascii="Times New Roman" w:hAnsi="Times New Roman" w:cs="Times New Roman"/>
        </w:rPr>
        <w:t xml:space="preserve">.  </w:t>
      </w:r>
      <w:r w:rsidR="00977C69">
        <w:rPr>
          <w:rFonts w:ascii="Times New Roman" w:hAnsi="Times New Roman" w:cs="Times New Roman"/>
        </w:rPr>
        <w:t xml:space="preserve"> </w:t>
      </w:r>
      <w:r w:rsidR="00A6453E">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977C69" w14:paraId="1A7FF24C" w14:textId="77777777" w:rsidTr="00B57458">
        <w:tc>
          <w:tcPr>
            <w:tcW w:w="9629" w:type="dxa"/>
          </w:tcPr>
          <w:p w14:paraId="12862050" w14:textId="77777777" w:rsidR="00977C69" w:rsidRPr="009A2BD8" w:rsidRDefault="00977C69" w:rsidP="00B57458">
            <w:pPr>
              <w:autoSpaceDE w:val="0"/>
              <w:autoSpaceDN w:val="0"/>
              <w:jc w:val="both"/>
              <w:rPr>
                <w:i/>
                <w:iCs/>
              </w:rPr>
            </w:pPr>
            <w:r w:rsidRPr="009A2BD8">
              <w:rPr>
                <w:b/>
                <w:i/>
                <w:iCs/>
                <w:u w:val="single"/>
              </w:rPr>
              <w:t>Conclusion</w:t>
            </w:r>
            <w:r w:rsidRPr="009A2BD8">
              <w:rPr>
                <w:i/>
                <w:iCs/>
              </w:rPr>
              <w:t>:</w:t>
            </w:r>
          </w:p>
          <w:p w14:paraId="3E92460C" w14:textId="77777777" w:rsidR="00977C69" w:rsidRPr="009A2BD8" w:rsidRDefault="00977C69" w:rsidP="00977C69">
            <w:pPr>
              <w:numPr>
                <w:ilvl w:val="1"/>
                <w:numId w:val="30"/>
              </w:numPr>
              <w:autoSpaceDE w:val="0"/>
              <w:autoSpaceDN w:val="0"/>
              <w:spacing w:after="0" w:line="240" w:lineRule="auto"/>
              <w:jc w:val="both"/>
              <w:rPr>
                <w:i/>
                <w:iCs/>
              </w:rPr>
            </w:pPr>
            <w:r w:rsidRPr="009A2BD8">
              <w:rPr>
                <w:i/>
                <w:iCs/>
              </w:rPr>
              <w:t xml:space="preserve">The schemes of inter-UE coordination in Mode 2 are categorized as being based on the following types of </w:t>
            </w:r>
            <w:r w:rsidRPr="009A2BD8">
              <w:rPr>
                <w:rFonts w:eastAsia="Malgun Gothic"/>
                <w:i/>
                <w:iCs/>
              </w:rPr>
              <w:t>“</w:t>
            </w:r>
            <w:r w:rsidRPr="009A2BD8">
              <w:rPr>
                <w:i/>
                <w:iCs/>
              </w:rPr>
              <w:t>A set of resources</w:t>
            </w:r>
            <w:r w:rsidRPr="009A2BD8">
              <w:rPr>
                <w:rFonts w:eastAsia="Malgun Gothic"/>
                <w:i/>
                <w:iCs/>
              </w:rPr>
              <w:t>”</w:t>
            </w:r>
            <w:r w:rsidRPr="009A2BD8">
              <w:rPr>
                <w:i/>
                <w:iCs/>
              </w:rPr>
              <w:t xml:space="preserve"> sent by UE-A to UE-B:</w:t>
            </w:r>
          </w:p>
          <w:p w14:paraId="0C9621EA" w14:textId="77777777" w:rsidR="00977C69" w:rsidRPr="009A2BD8" w:rsidRDefault="00977C69" w:rsidP="00977C69">
            <w:pPr>
              <w:numPr>
                <w:ilvl w:val="2"/>
                <w:numId w:val="30"/>
              </w:numPr>
              <w:autoSpaceDE w:val="0"/>
              <w:autoSpaceDN w:val="0"/>
              <w:spacing w:after="0" w:line="240" w:lineRule="auto"/>
              <w:jc w:val="both"/>
              <w:rPr>
                <w:i/>
                <w:iCs/>
              </w:rPr>
            </w:pPr>
            <w:r w:rsidRPr="009A2BD8">
              <w:rPr>
                <w:i/>
                <w:iCs/>
              </w:rPr>
              <w:t>UE-A sends to UE-B the set of resources preferred for UE-B</w:t>
            </w:r>
            <w:r w:rsidRPr="009A2BD8">
              <w:rPr>
                <w:rFonts w:eastAsia="Malgun Gothic"/>
                <w:i/>
                <w:iCs/>
              </w:rPr>
              <w:t>’</w:t>
            </w:r>
            <w:r w:rsidRPr="009A2BD8">
              <w:rPr>
                <w:i/>
                <w:iCs/>
              </w:rPr>
              <w:t>s transmission</w:t>
            </w:r>
          </w:p>
          <w:p w14:paraId="769FC288" w14:textId="77777777" w:rsidR="00977C69" w:rsidRPr="009A2BD8" w:rsidRDefault="00977C69" w:rsidP="00977C69">
            <w:pPr>
              <w:numPr>
                <w:ilvl w:val="3"/>
                <w:numId w:val="30"/>
              </w:numPr>
              <w:autoSpaceDE w:val="0"/>
              <w:autoSpaceDN w:val="0"/>
              <w:spacing w:after="0" w:line="240" w:lineRule="auto"/>
              <w:jc w:val="both"/>
              <w:rPr>
                <w:i/>
                <w:iCs/>
              </w:rPr>
            </w:pPr>
            <w:r w:rsidRPr="009A2BD8">
              <w:rPr>
                <w:i/>
                <w:iCs/>
              </w:rPr>
              <w:t>e.g., based on its sensing result</w:t>
            </w:r>
          </w:p>
          <w:p w14:paraId="69F6C1E8" w14:textId="77777777" w:rsidR="00977C69" w:rsidRPr="009A2BD8" w:rsidRDefault="00977C69" w:rsidP="00977C69">
            <w:pPr>
              <w:numPr>
                <w:ilvl w:val="2"/>
                <w:numId w:val="30"/>
              </w:numPr>
              <w:autoSpaceDE w:val="0"/>
              <w:autoSpaceDN w:val="0"/>
              <w:spacing w:after="0" w:line="240" w:lineRule="auto"/>
              <w:jc w:val="both"/>
              <w:rPr>
                <w:i/>
              </w:rPr>
            </w:pPr>
            <w:r w:rsidRPr="009A2BD8">
              <w:rPr>
                <w:i/>
                <w:iCs/>
              </w:rPr>
              <w:t>UE-A sends to UE-B the set of resources not preferred for UE-B</w:t>
            </w:r>
            <w:r w:rsidRPr="009A2BD8">
              <w:rPr>
                <w:rFonts w:eastAsia="Malgun Gothic"/>
                <w:i/>
                <w:iCs/>
              </w:rPr>
              <w:t>’</w:t>
            </w:r>
            <w:r w:rsidRPr="009A2BD8">
              <w:rPr>
                <w:i/>
                <w:iCs/>
              </w:rPr>
              <w:t>s transmission</w:t>
            </w:r>
          </w:p>
          <w:p w14:paraId="3A79CDB4" w14:textId="77777777" w:rsidR="00977C69" w:rsidRPr="009A2BD8" w:rsidRDefault="00977C69" w:rsidP="00977C69">
            <w:pPr>
              <w:numPr>
                <w:ilvl w:val="3"/>
                <w:numId w:val="30"/>
              </w:numPr>
              <w:autoSpaceDE w:val="0"/>
              <w:autoSpaceDN w:val="0"/>
              <w:spacing w:after="0" w:line="240" w:lineRule="auto"/>
              <w:jc w:val="both"/>
              <w:rPr>
                <w:i/>
                <w:iCs/>
              </w:rPr>
            </w:pPr>
            <w:r w:rsidRPr="009A2BD8">
              <w:rPr>
                <w:i/>
                <w:iCs/>
              </w:rPr>
              <w:t>e.g., based on its sensing result and/or expected/potential resource conflict</w:t>
            </w:r>
          </w:p>
          <w:p w14:paraId="6DD545DC" w14:textId="77777777" w:rsidR="00977C69" w:rsidRPr="009A2BD8" w:rsidRDefault="00977C69" w:rsidP="00977C69">
            <w:pPr>
              <w:numPr>
                <w:ilvl w:val="2"/>
                <w:numId w:val="30"/>
              </w:numPr>
              <w:autoSpaceDE w:val="0"/>
              <w:autoSpaceDN w:val="0"/>
              <w:spacing w:after="0" w:line="240" w:lineRule="auto"/>
              <w:jc w:val="both"/>
              <w:rPr>
                <w:i/>
                <w:iCs/>
              </w:rPr>
            </w:pPr>
            <w:r w:rsidRPr="009A2BD8">
              <w:rPr>
                <w:i/>
                <w:iCs/>
              </w:rPr>
              <w:t>UE-A sends to UE-B the set of resource where the resource conflict is detected</w:t>
            </w:r>
          </w:p>
          <w:p w14:paraId="29E5F01A" w14:textId="77777777" w:rsidR="00977C69" w:rsidRPr="009A2BD8" w:rsidRDefault="00977C69" w:rsidP="00977C69">
            <w:pPr>
              <w:numPr>
                <w:ilvl w:val="2"/>
                <w:numId w:val="30"/>
              </w:numPr>
              <w:autoSpaceDE w:val="0"/>
              <w:autoSpaceDN w:val="0"/>
              <w:spacing w:after="0" w:line="240" w:lineRule="auto"/>
              <w:jc w:val="both"/>
              <w:rPr>
                <w:i/>
                <w:iCs/>
              </w:rPr>
            </w:pPr>
            <w:r w:rsidRPr="009A2BD8">
              <w:rPr>
                <w:i/>
                <w:iCs/>
              </w:rPr>
              <w:t>FFS: details of resource conflict, e.g., including type of resource conflict</w:t>
            </w:r>
          </w:p>
          <w:p w14:paraId="7538CD90" w14:textId="77777777" w:rsidR="00977C69" w:rsidRPr="009A2BD8" w:rsidRDefault="00977C69" w:rsidP="00977C69">
            <w:pPr>
              <w:numPr>
                <w:ilvl w:val="2"/>
                <w:numId w:val="30"/>
              </w:numPr>
              <w:autoSpaceDE w:val="0"/>
              <w:autoSpaceDN w:val="0"/>
              <w:spacing w:after="0" w:line="240" w:lineRule="auto"/>
              <w:jc w:val="both"/>
              <w:rPr>
                <w:i/>
              </w:rPr>
            </w:pPr>
            <w:r w:rsidRPr="009A2BD8">
              <w:rPr>
                <w:i/>
                <w:iCs/>
              </w:rPr>
              <w:t>FFS: details of sensing operation at UE-A side</w:t>
            </w:r>
          </w:p>
          <w:p w14:paraId="1F330F64" w14:textId="77777777" w:rsidR="00977C69" w:rsidRPr="009A2BD8" w:rsidRDefault="00977C69" w:rsidP="00977C69">
            <w:pPr>
              <w:numPr>
                <w:ilvl w:val="2"/>
                <w:numId w:val="30"/>
              </w:numPr>
              <w:autoSpaceDE w:val="0"/>
              <w:autoSpaceDN w:val="0"/>
              <w:spacing w:after="0" w:line="240" w:lineRule="auto"/>
              <w:jc w:val="both"/>
              <w:rPr>
                <w:i/>
                <w:iCs/>
              </w:rPr>
            </w:pPr>
            <w:r w:rsidRPr="009A2BD8">
              <w:rPr>
                <w:i/>
                <w:iCs/>
              </w:rPr>
              <w:t>FFS: which type(s) of resource set information is(are) beneficial/feasible to which cast type(s)</w:t>
            </w:r>
          </w:p>
          <w:p w14:paraId="04E22F65" w14:textId="77777777" w:rsidR="00977C69" w:rsidRPr="009A2BD8" w:rsidRDefault="00977C69" w:rsidP="00977C69">
            <w:pPr>
              <w:numPr>
                <w:ilvl w:val="2"/>
                <w:numId w:val="30"/>
              </w:numPr>
              <w:autoSpaceDE w:val="0"/>
              <w:autoSpaceDN w:val="0"/>
              <w:spacing w:after="0" w:line="240" w:lineRule="auto"/>
              <w:jc w:val="both"/>
              <w:rPr>
                <w:i/>
                <w:iCs/>
              </w:rPr>
            </w:pPr>
            <w:r w:rsidRPr="009A2BD8">
              <w:rPr>
                <w:i/>
                <w:iCs/>
              </w:rPr>
              <w:t>Note: these different types may be used in combination with each other</w:t>
            </w:r>
          </w:p>
          <w:p w14:paraId="7440F4C7" w14:textId="77777777" w:rsidR="00977C69" w:rsidRPr="009A2BD8" w:rsidRDefault="00977C69" w:rsidP="00977C69">
            <w:pPr>
              <w:numPr>
                <w:ilvl w:val="1"/>
                <w:numId w:val="30"/>
              </w:numPr>
              <w:autoSpaceDE w:val="0"/>
              <w:autoSpaceDN w:val="0"/>
              <w:spacing w:after="0" w:line="240" w:lineRule="auto"/>
              <w:jc w:val="both"/>
              <w:rPr>
                <w:i/>
                <w:iCs/>
              </w:rPr>
            </w:pPr>
            <w:r w:rsidRPr="009A2BD8">
              <w:rPr>
                <w:i/>
                <w:iCs/>
              </w:rPr>
              <w:t>From RAN1 perspective, further study on the feasibility/benefit of inter-UE coordination is required</w:t>
            </w:r>
          </w:p>
          <w:p w14:paraId="7AFB743F" w14:textId="77777777" w:rsidR="00977C69" w:rsidRPr="009A2BD8" w:rsidRDefault="00977C69" w:rsidP="00977C69">
            <w:pPr>
              <w:numPr>
                <w:ilvl w:val="1"/>
                <w:numId w:val="30"/>
              </w:numPr>
              <w:autoSpaceDE w:val="0"/>
              <w:autoSpaceDN w:val="0"/>
              <w:spacing w:after="0" w:line="240" w:lineRule="auto"/>
              <w:jc w:val="both"/>
              <w:rPr>
                <w:i/>
                <w:iCs/>
              </w:rPr>
            </w:pPr>
            <w:r w:rsidRPr="009A2BD8">
              <w:rPr>
                <w:i/>
                <w:iCs/>
              </w:rPr>
              <w:t>Send an LS to RAN plenary</w:t>
            </w:r>
          </w:p>
          <w:p w14:paraId="1BA77BC4" w14:textId="77777777" w:rsidR="00977C69" w:rsidRPr="0085158F" w:rsidRDefault="00977C69" w:rsidP="00B57458">
            <w:pPr>
              <w:jc w:val="both"/>
              <w:rPr>
                <w:i/>
                <w:color w:val="1F497D"/>
              </w:rPr>
            </w:pPr>
          </w:p>
          <w:p w14:paraId="0343D0D2" w14:textId="77777777" w:rsidR="00977C69" w:rsidRPr="009A2BD8" w:rsidRDefault="00977C69" w:rsidP="00B57458">
            <w:pPr>
              <w:jc w:val="both"/>
              <w:rPr>
                <w:i/>
                <w:iCs/>
              </w:rPr>
            </w:pPr>
            <w:r w:rsidRPr="009A2BD8">
              <w:rPr>
                <w:b/>
                <w:i/>
                <w:iCs/>
                <w:u w:val="single"/>
              </w:rPr>
              <w:t>Conclusion</w:t>
            </w:r>
            <w:r w:rsidRPr="009A2BD8">
              <w:rPr>
                <w:i/>
                <w:iCs/>
              </w:rPr>
              <w:t>:</w:t>
            </w:r>
          </w:p>
          <w:p w14:paraId="5BAEA7C2" w14:textId="77777777" w:rsidR="00977C69" w:rsidRPr="009A2BD8" w:rsidRDefault="00977C69" w:rsidP="00977C69">
            <w:pPr>
              <w:numPr>
                <w:ilvl w:val="1"/>
                <w:numId w:val="30"/>
              </w:numPr>
              <w:spacing w:after="0" w:line="240" w:lineRule="auto"/>
              <w:jc w:val="both"/>
              <w:rPr>
                <w:i/>
                <w:iCs/>
              </w:rPr>
            </w:pPr>
            <w:r w:rsidRPr="009A2BD8">
              <w:rPr>
                <w:i/>
                <w:iCs/>
              </w:rPr>
              <w:t>For the schemes of inter-UE coordination identified as feasible/beneficial, at least the following aspects are further discussed.</w:t>
            </w:r>
          </w:p>
          <w:p w14:paraId="5666A268" w14:textId="77777777" w:rsidR="00977C69" w:rsidRPr="009A2BD8" w:rsidRDefault="00977C69" w:rsidP="00977C69">
            <w:pPr>
              <w:numPr>
                <w:ilvl w:val="2"/>
                <w:numId w:val="30"/>
              </w:numPr>
              <w:spacing w:after="0" w:line="240" w:lineRule="auto"/>
              <w:jc w:val="both"/>
              <w:rPr>
                <w:i/>
                <w:iCs/>
              </w:rPr>
            </w:pPr>
            <w:r w:rsidRPr="009A2BD8">
              <w:rPr>
                <w:i/>
                <w:iCs/>
              </w:rPr>
              <w:t>How/when UE-A determines the contents of ”A set of resources”, including consideration of UL scheduling</w:t>
            </w:r>
          </w:p>
          <w:p w14:paraId="3A7153F6" w14:textId="77777777" w:rsidR="00977C69" w:rsidRPr="009A2BD8" w:rsidRDefault="00977C69" w:rsidP="00977C69">
            <w:pPr>
              <w:numPr>
                <w:ilvl w:val="2"/>
                <w:numId w:val="30"/>
              </w:numPr>
              <w:spacing w:after="0" w:line="240" w:lineRule="auto"/>
              <w:jc w:val="both"/>
              <w:rPr>
                <w:i/>
                <w:iCs/>
              </w:rPr>
            </w:pPr>
            <w:r w:rsidRPr="009A2BD8">
              <w:rPr>
                <w:i/>
                <w:iCs/>
              </w:rPr>
              <w:t>When UE-A sends ”A set of resources” to UE-B, including which UE(s) sends it</w:t>
            </w:r>
          </w:p>
          <w:p w14:paraId="28AED897" w14:textId="77777777" w:rsidR="00977C69" w:rsidRPr="009A2BD8" w:rsidRDefault="00977C69" w:rsidP="00977C69">
            <w:pPr>
              <w:numPr>
                <w:ilvl w:val="2"/>
                <w:numId w:val="30"/>
              </w:numPr>
              <w:spacing w:after="0" w:line="240" w:lineRule="auto"/>
              <w:jc w:val="both"/>
              <w:rPr>
                <w:i/>
                <w:iCs/>
              </w:rPr>
            </w:pPr>
            <w:r w:rsidRPr="009A2BD8">
              <w:rPr>
                <w:i/>
                <w:iCs/>
              </w:rPr>
              <w:t>How UE-A and UE-B are determined</w:t>
            </w:r>
          </w:p>
          <w:p w14:paraId="56B7D2A0" w14:textId="77777777" w:rsidR="00977C69" w:rsidRPr="009A2BD8" w:rsidRDefault="00977C69" w:rsidP="00977C69">
            <w:pPr>
              <w:numPr>
                <w:ilvl w:val="2"/>
                <w:numId w:val="30"/>
              </w:numPr>
              <w:spacing w:after="0" w:line="240" w:lineRule="auto"/>
              <w:jc w:val="both"/>
              <w:rPr>
                <w:i/>
                <w:iCs/>
              </w:rPr>
            </w:pPr>
            <w:r w:rsidRPr="009A2BD8">
              <w:rPr>
                <w:i/>
                <w:iCs/>
              </w:rPr>
              <w:t xml:space="preserve">How UE-A sends ”A set of resources” to UE-B, including container used for carrying it, </w:t>
            </w:r>
            <w:r w:rsidRPr="009A2BD8">
              <w:rPr>
                <w:rFonts w:eastAsia="DengXian"/>
                <w:i/>
                <w:iCs/>
                <w:lang w:eastAsia="zh-CN"/>
              </w:rPr>
              <w:t>i</w:t>
            </w:r>
            <w:r w:rsidRPr="009A2BD8">
              <w:rPr>
                <w:i/>
                <w:iCs/>
              </w:rPr>
              <w:t>mplicitly or explicitly or both</w:t>
            </w:r>
          </w:p>
          <w:p w14:paraId="65181FAF" w14:textId="77777777" w:rsidR="00977C69" w:rsidRPr="009A2BD8" w:rsidRDefault="00977C69" w:rsidP="00977C69">
            <w:pPr>
              <w:numPr>
                <w:ilvl w:val="2"/>
                <w:numId w:val="30"/>
              </w:numPr>
              <w:spacing w:after="0" w:line="240" w:lineRule="auto"/>
              <w:jc w:val="both"/>
              <w:rPr>
                <w:i/>
                <w:iCs/>
              </w:rPr>
            </w:pPr>
            <w:r w:rsidRPr="009A2BD8">
              <w:rPr>
                <w:i/>
                <w:iCs/>
              </w:rPr>
              <w:t>How/when/whether UE-B receives “A set of resources” and takes it into account in the resource selection for its own transmission</w:t>
            </w:r>
          </w:p>
          <w:p w14:paraId="69847B6D" w14:textId="77777777" w:rsidR="00977C69" w:rsidRPr="00016B9B" w:rsidRDefault="00977C69" w:rsidP="00977C69">
            <w:pPr>
              <w:numPr>
                <w:ilvl w:val="2"/>
                <w:numId w:val="30"/>
              </w:numPr>
              <w:spacing w:after="0" w:line="240" w:lineRule="auto"/>
              <w:jc w:val="both"/>
              <w:rPr>
                <w:rFonts w:ascii="Calibri" w:hAnsi="Calibri" w:cs="Calibri"/>
                <w:i/>
                <w:iCs/>
              </w:rPr>
            </w:pPr>
            <w:r w:rsidRPr="009A2BD8">
              <w:rPr>
                <w:i/>
                <w:iCs/>
              </w:rPr>
              <w:t>How/whether to define the relationship between support/signaling of inter-UE coordination and cast type</w:t>
            </w:r>
          </w:p>
        </w:tc>
      </w:tr>
    </w:tbl>
    <w:p w14:paraId="397EFE17" w14:textId="77777777" w:rsidR="00977C69" w:rsidRDefault="00977C69" w:rsidP="00977C69">
      <w:pPr>
        <w:pStyle w:val="Header"/>
        <w:jc w:val="both"/>
      </w:pPr>
    </w:p>
    <w:p w14:paraId="216FF2C1" w14:textId="4481272E" w:rsidR="00041938" w:rsidRPr="00071F4E" w:rsidRDefault="00041938" w:rsidP="00041938">
      <w:pPr>
        <w:spacing w:afterLines="160" w:after="384"/>
        <w:jc w:val="both"/>
        <w:rPr>
          <w:rFonts w:ascii="Times New Roman" w:hAnsi="Times New Roman" w:cs="Times New Roman"/>
        </w:rPr>
      </w:pPr>
      <w:r w:rsidRPr="00071F4E">
        <w:rPr>
          <w:rFonts w:ascii="Times New Roman" w:hAnsi="Times New Roman" w:cs="Times New Roman"/>
        </w:rPr>
        <w:t xml:space="preserve">In this contribution, we </w:t>
      </w:r>
      <w:r w:rsidR="0019593A">
        <w:rPr>
          <w:rFonts w:ascii="Times New Roman" w:hAnsi="Times New Roman" w:cs="Times New Roman"/>
        </w:rPr>
        <w:t xml:space="preserve">discuss </w:t>
      </w:r>
      <w:r w:rsidR="00A6013C">
        <w:rPr>
          <w:rFonts w:ascii="Times New Roman" w:hAnsi="Times New Roman" w:cs="Times New Roman"/>
        </w:rPr>
        <w:t xml:space="preserve">in details the </w:t>
      </w:r>
      <w:r w:rsidR="00E539CD">
        <w:rPr>
          <w:rFonts w:ascii="Times New Roman" w:hAnsi="Times New Roman" w:cs="Times New Roman"/>
        </w:rPr>
        <w:t>concluded inter-UE coordination schemes and related design aspects</w:t>
      </w:r>
      <w:r w:rsidRPr="00071F4E">
        <w:rPr>
          <w:rFonts w:ascii="Times New Roman" w:hAnsi="Times New Roman" w:cs="Times New Roman"/>
        </w:rPr>
        <w:t>.</w:t>
      </w:r>
    </w:p>
    <w:p w14:paraId="462B8C24" w14:textId="11CCB80E"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lastRenderedPageBreak/>
        <w:t>Discussion</w:t>
      </w:r>
    </w:p>
    <w:p w14:paraId="3ED245FF" w14:textId="5658F0ED" w:rsidR="001B0051" w:rsidRDefault="00137E2C" w:rsidP="00E528C6">
      <w:pPr>
        <w:pStyle w:val="Heading2"/>
      </w:pPr>
      <w:r>
        <w:t>Cast types supported by inter-UE coordination</w:t>
      </w:r>
    </w:p>
    <w:p w14:paraId="5AE7FBAD" w14:textId="46DBA9F3" w:rsidR="00045C24" w:rsidRDefault="00E4032F" w:rsidP="00C1529E">
      <w:pPr>
        <w:spacing w:line="276" w:lineRule="auto"/>
        <w:jc w:val="both"/>
        <w:rPr>
          <w:rFonts w:ascii="Times New Roman" w:hAnsi="Times New Roman" w:cs="Times New Roman"/>
          <w:szCs w:val="20"/>
        </w:rPr>
      </w:pPr>
      <w:r>
        <w:rPr>
          <w:rFonts w:ascii="Times New Roman" w:hAnsi="Times New Roman" w:cs="Times New Roman"/>
          <w:szCs w:val="20"/>
        </w:rPr>
        <w:t xml:space="preserve">Mode 2 resource selection for data transmission is based on sensing performed by the transmitting UE.  </w:t>
      </w:r>
      <w:r w:rsidR="00C54F1D">
        <w:rPr>
          <w:rFonts w:ascii="Times New Roman" w:hAnsi="Times New Roman" w:cs="Times New Roman"/>
          <w:szCs w:val="20"/>
        </w:rPr>
        <w:t xml:space="preserve">The </w:t>
      </w:r>
      <w:r w:rsidR="005011C6">
        <w:rPr>
          <w:rFonts w:ascii="Times New Roman" w:hAnsi="Times New Roman" w:cs="Times New Roman"/>
          <w:szCs w:val="20"/>
        </w:rPr>
        <w:t>main</w:t>
      </w:r>
      <w:r w:rsidR="00C54F1D">
        <w:rPr>
          <w:rFonts w:ascii="Times New Roman" w:hAnsi="Times New Roman" w:cs="Times New Roman"/>
          <w:szCs w:val="20"/>
        </w:rPr>
        <w:t xml:space="preserve"> purpose of </w:t>
      </w:r>
      <w:r w:rsidR="00F852F3">
        <w:rPr>
          <w:rFonts w:ascii="Times New Roman" w:hAnsi="Times New Roman" w:cs="Times New Roman"/>
          <w:szCs w:val="20"/>
        </w:rPr>
        <w:t>the inter-UE coordination</w:t>
      </w:r>
      <w:r w:rsidR="00004187">
        <w:rPr>
          <w:rFonts w:ascii="Times New Roman" w:hAnsi="Times New Roman" w:cs="Times New Roman"/>
          <w:szCs w:val="20"/>
        </w:rPr>
        <w:t xml:space="preserve"> </w:t>
      </w:r>
      <w:r w:rsidR="00C54F1D">
        <w:rPr>
          <w:rFonts w:ascii="Times New Roman" w:hAnsi="Times New Roman" w:cs="Times New Roman"/>
          <w:szCs w:val="20"/>
        </w:rPr>
        <w:t xml:space="preserve">is to enhance the reliability and/or reduce the latency of the </w:t>
      </w:r>
      <w:r w:rsidR="005011C6">
        <w:rPr>
          <w:rFonts w:ascii="Times New Roman" w:hAnsi="Times New Roman" w:cs="Times New Roman"/>
          <w:szCs w:val="20"/>
        </w:rPr>
        <w:t xml:space="preserve">Mode 2 </w:t>
      </w:r>
      <w:r w:rsidR="00C54F1D">
        <w:rPr>
          <w:rFonts w:ascii="Times New Roman" w:hAnsi="Times New Roman" w:cs="Times New Roman"/>
          <w:szCs w:val="20"/>
        </w:rPr>
        <w:t xml:space="preserve">SL </w:t>
      </w:r>
      <w:r w:rsidR="00A813B9">
        <w:rPr>
          <w:rFonts w:ascii="Times New Roman" w:hAnsi="Times New Roman" w:cs="Times New Roman"/>
          <w:szCs w:val="20"/>
        </w:rPr>
        <w:t xml:space="preserve">transmission, </w:t>
      </w:r>
      <w:r w:rsidR="005011C6">
        <w:rPr>
          <w:rFonts w:ascii="Times New Roman" w:hAnsi="Times New Roman" w:cs="Times New Roman"/>
          <w:szCs w:val="20"/>
        </w:rPr>
        <w:t>e.g. by mitigating consecutive packet loss due to persistent collision</w:t>
      </w:r>
      <w:r w:rsidR="008E19F8">
        <w:rPr>
          <w:rFonts w:ascii="Times New Roman" w:hAnsi="Times New Roman" w:cs="Times New Roman"/>
          <w:szCs w:val="20"/>
        </w:rPr>
        <w:t>s</w:t>
      </w:r>
      <w:r w:rsidR="00C54F1D">
        <w:rPr>
          <w:rFonts w:ascii="Times New Roman" w:hAnsi="Times New Roman" w:cs="Times New Roman"/>
          <w:szCs w:val="20"/>
        </w:rPr>
        <w:t>.</w:t>
      </w:r>
      <w:r w:rsidR="00D10A9F">
        <w:rPr>
          <w:rFonts w:ascii="Times New Roman" w:hAnsi="Times New Roman" w:cs="Times New Roman"/>
          <w:szCs w:val="20"/>
        </w:rPr>
        <w:t xml:space="preserve">  </w:t>
      </w:r>
      <w:r w:rsidR="008E19F8">
        <w:rPr>
          <w:rFonts w:ascii="Times New Roman" w:hAnsi="Times New Roman" w:cs="Times New Roman"/>
          <w:szCs w:val="20"/>
        </w:rPr>
        <w:t>I</w:t>
      </w:r>
      <w:r w:rsidR="00D10A9F">
        <w:rPr>
          <w:rFonts w:ascii="Times New Roman" w:hAnsi="Times New Roman" w:cs="Times New Roman"/>
          <w:szCs w:val="20"/>
        </w:rPr>
        <w:t xml:space="preserve">t </w:t>
      </w:r>
      <w:r w:rsidR="008E19F8">
        <w:rPr>
          <w:rFonts w:ascii="Times New Roman" w:hAnsi="Times New Roman" w:cs="Times New Roman"/>
          <w:szCs w:val="20"/>
        </w:rPr>
        <w:t>is therefore</w:t>
      </w:r>
      <w:r w:rsidR="00D10A9F">
        <w:rPr>
          <w:rFonts w:ascii="Times New Roman" w:hAnsi="Times New Roman" w:cs="Times New Roman"/>
          <w:szCs w:val="20"/>
        </w:rPr>
        <w:t xml:space="preserve"> expected </w:t>
      </w:r>
      <w:r w:rsidR="004C6581">
        <w:rPr>
          <w:rFonts w:ascii="Times New Roman" w:hAnsi="Times New Roman" w:cs="Times New Roman"/>
          <w:szCs w:val="20"/>
        </w:rPr>
        <w:t>in</w:t>
      </w:r>
      <w:r w:rsidR="00DE1ABE">
        <w:rPr>
          <w:rFonts w:ascii="Times New Roman" w:hAnsi="Times New Roman" w:cs="Times New Roman"/>
          <w:szCs w:val="20"/>
        </w:rPr>
        <w:t xml:space="preserve"> certain</w:t>
      </w:r>
      <w:r w:rsidR="004C6581">
        <w:rPr>
          <w:rFonts w:ascii="Times New Roman" w:hAnsi="Times New Roman" w:cs="Times New Roman"/>
          <w:szCs w:val="20"/>
        </w:rPr>
        <w:t xml:space="preserve"> SL operation scenarios that</w:t>
      </w:r>
      <w:r w:rsidR="00D10A9F">
        <w:rPr>
          <w:rFonts w:ascii="Times New Roman" w:hAnsi="Times New Roman" w:cs="Times New Roman"/>
          <w:szCs w:val="20"/>
        </w:rPr>
        <w:t xml:space="preserve"> </w:t>
      </w:r>
      <w:r w:rsidR="00C54F1D">
        <w:rPr>
          <w:rFonts w:ascii="Times New Roman" w:hAnsi="Times New Roman" w:cs="Times New Roman"/>
          <w:szCs w:val="20"/>
        </w:rPr>
        <w:t>the resource</w:t>
      </w:r>
      <w:r w:rsidR="00E9297B">
        <w:rPr>
          <w:rFonts w:ascii="Times New Roman" w:hAnsi="Times New Roman" w:cs="Times New Roman"/>
          <w:szCs w:val="20"/>
        </w:rPr>
        <w:t>s</w:t>
      </w:r>
      <w:r w:rsidR="00C54F1D">
        <w:rPr>
          <w:rFonts w:ascii="Times New Roman" w:hAnsi="Times New Roman" w:cs="Times New Roman"/>
          <w:szCs w:val="20"/>
        </w:rPr>
        <w:t xml:space="preserve"> </w:t>
      </w:r>
      <w:r w:rsidR="0072328E">
        <w:rPr>
          <w:rFonts w:ascii="Times New Roman" w:hAnsi="Times New Roman" w:cs="Times New Roman"/>
          <w:szCs w:val="20"/>
        </w:rPr>
        <w:t>sent</w:t>
      </w:r>
      <w:r w:rsidR="002E464A">
        <w:rPr>
          <w:rFonts w:ascii="Times New Roman" w:hAnsi="Times New Roman" w:cs="Times New Roman"/>
          <w:szCs w:val="20"/>
        </w:rPr>
        <w:t xml:space="preserve"> by UE A to UE B</w:t>
      </w:r>
      <w:r w:rsidR="0061124C">
        <w:rPr>
          <w:rFonts w:ascii="Times New Roman" w:hAnsi="Times New Roman" w:cs="Times New Roman"/>
          <w:szCs w:val="20"/>
        </w:rPr>
        <w:t xml:space="preserve"> result in </w:t>
      </w:r>
      <w:r w:rsidR="00ED53C0">
        <w:rPr>
          <w:rFonts w:ascii="Times New Roman" w:hAnsi="Times New Roman" w:cs="Times New Roman"/>
          <w:szCs w:val="20"/>
        </w:rPr>
        <w:t xml:space="preserve">better transmission performance </w:t>
      </w:r>
      <w:r w:rsidR="00E9297B">
        <w:rPr>
          <w:rFonts w:ascii="Times New Roman" w:hAnsi="Times New Roman" w:cs="Times New Roman"/>
          <w:szCs w:val="20"/>
        </w:rPr>
        <w:t xml:space="preserve">than the </w:t>
      </w:r>
      <w:r w:rsidR="00A813B9">
        <w:rPr>
          <w:rFonts w:ascii="Times New Roman" w:hAnsi="Times New Roman" w:cs="Times New Roman"/>
          <w:szCs w:val="20"/>
        </w:rPr>
        <w:t xml:space="preserve">resources </w:t>
      </w:r>
      <w:r w:rsidR="00FD4274">
        <w:rPr>
          <w:rFonts w:ascii="Times New Roman" w:hAnsi="Times New Roman" w:cs="Times New Roman"/>
          <w:szCs w:val="20"/>
        </w:rPr>
        <w:t>selected by UE B</w:t>
      </w:r>
      <w:r w:rsidR="00A813B9">
        <w:rPr>
          <w:rFonts w:ascii="Times New Roman" w:hAnsi="Times New Roman" w:cs="Times New Roman"/>
          <w:szCs w:val="20"/>
        </w:rPr>
        <w:t xml:space="preserve"> based on its own sensin</w:t>
      </w:r>
      <w:r w:rsidR="00FD4274">
        <w:rPr>
          <w:rFonts w:ascii="Times New Roman" w:hAnsi="Times New Roman" w:cs="Times New Roman"/>
          <w:szCs w:val="20"/>
        </w:rPr>
        <w:t>g</w:t>
      </w:r>
      <w:r w:rsidR="00B101BF">
        <w:rPr>
          <w:rFonts w:ascii="Times New Roman" w:hAnsi="Times New Roman" w:cs="Times New Roman"/>
          <w:szCs w:val="20"/>
        </w:rPr>
        <w:t>.</w:t>
      </w:r>
      <w:r w:rsidR="00545830">
        <w:rPr>
          <w:rFonts w:ascii="Times New Roman" w:hAnsi="Times New Roman" w:cs="Times New Roman"/>
          <w:szCs w:val="20"/>
        </w:rPr>
        <w:t xml:space="preserve">  Examples of such SL operation scenarios include:</w:t>
      </w:r>
    </w:p>
    <w:p w14:paraId="6A1A9407" w14:textId="2744F4AB" w:rsidR="00CC08BB" w:rsidRDefault="00D17443" w:rsidP="00EE6234">
      <w:pPr>
        <w:pStyle w:val="ListParagraph"/>
        <w:numPr>
          <w:ilvl w:val="0"/>
          <w:numId w:val="28"/>
        </w:numPr>
        <w:spacing w:line="276" w:lineRule="auto"/>
        <w:jc w:val="both"/>
        <w:rPr>
          <w:rFonts w:ascii="Times New Roman" w:hAnsi="Times New Roman" w:cs="Times New Roman"/>
          <w:szCs w:val="20"/>
        </w:rPr>
      </w:pPr>
      <w:r>
        <w:rPr>
          <w:rFonts w:ascii="Times New Roman" w:hAnsi="Times New Roman" w:cs="Times New Roman"/>
          <w:szCs w:val="20"/>
        </w:rPr>
        <w:t xml:space="preserve">A unicast link between UE A and UE B and </w:t>
      </w:r>
      <w:r w:rsidR="0072328E">
        <w:rPr>
          <w:rFonts w:ascii="Times New Roman" w:hAnsi="Times New Roman" w:cs="Times New Roman"/>
          <w:szCs w:val="20"/>
        </w:rPr>
        <w:t xml:space="preserve">UE A </w:t>
      </w:r>
      <w:r>
        <w:rPr>
          <w:rFonts w:ascii="Times New Roman" w:hAnsi="Times New Roman" w:cs="Times New Roman"/>
          <w:szCs w:val="20"/>
        </w:rPr>
        <w:t xml:space="preserve">provides </w:t>
      </w:r>
      <w:r w:rsidR="00F027DC">
        <w:rPr>
          <w:rFonts w:ascii="Times New Roman" w:hAnsi="Times New Roman" w:cs="Times New Roman"/>
          <w:szCs w:val="20"/>
        </w:rPr>
        <w:t>a</w:t>
      </w:r>
      <w:r>
        <w:rPr>
          <w:rFonts w:ascii="Times New Roman" w:hAnsi="Times New Roman" w:cs="Times New Roman"/>
          <w:szCs w:val="20"/>
        </w:rPr>
        <w:t xml:space="preserve"> resource set specific to the unicast link</w:t>
      </w:r>
      <w:r w:rsidR="00B66DDE">
        <w:rPr>
          <w:rFonts w:ascii="Times New Roman" w:hAnsi="Times New Roman" w:cs="Times New Roman"/>
          <w:szCs w:val="20"/>
        </w:rPr>
        <w:t xml:space="preserve"> for UE B’s transmissions</w:t>
      </w:r>
      <w:r w:rsidR="0072328E">
        <w:rPr>
          <w:rFonts w:ascii="Times New Roman" w:hAnsi="Times New Roman" w:cs="Times New Roman"/>
          <w:szCs w:val="20"/>
        </w:rPr>
        <w:t xml:space="preserve">.  </w:t>
      </w:r>
      <w:r w:rsidR="004C3B86">
        <w:rPr>
          <w:rFonts w:ascii="Times New Roman" w:hAnsi="Times New Roman" w:cs="Times New Roman"/>
          <w:szCs w:val="20"/>
        </w:rPr>
        <w:t xml:space="preserve">In this scenario, </w:t>
      </w:r>
      <w:r w:rsidR="0072328E">
        <w:rPr>
          <w:rFonts w:ascii="Times New Roman" w:hAnsi="Times New Roman" w:cs="Times New Roman"/>
          <w:szCs w:val="20"/>
        </w:rPr>
        <w:t>UE B</w:t>
      </w:r>
      <w:r w:rsidR="001A0314">
        <w:rPr>
          <w:rFonts w:ascii="Times New Roman" w:hAnsi="Times New Roman" w:cs="Times New Roman"/>
          <w:szCs w:val="20"/>
        </w:rPr>
        <w:t>’s</w:t>
      </w:r>
      <w:r w:rsidR="0072328E">
        <w:rPr>
          <w:rFonts w:ascii="Times New Roman" w:hAnsi="Times New Roman" w:cs="Times New Roman"/>
          <w:szCs w:val="20"/>
        </w:rPr>
        <w:t xml:space="preserve"> transmission</w:t>
      </w:r>
      <w:r w:rsidR="001A0314">
        <w:rPr>
          <w:rFonts w:ascii="Times New Roman" w:hAnsi="Times New Roman" w:cs="Times New Roman"/>
          <w:szCs w:val="20"/>
        </w:rPr>
        <w:t>s</w:t>
      </w:r>
      <w:r w:rsidR="0072328E">
        <w:rPr>
          <w:rFonts w:ascii="Times New Roman" w:hAnsi="Times New Roman" w:cs="Times New Roman"/>
          <w:szCs w:val="20"/>
        </w:rPr>
        <w:t xml:space="preserve"> </w:t>
      </w:r>
      <w:r w:rsidR="001A0314">
        <w:rPr>
          <w:rFonts w:ascii="Times New Roman" w:hAnsi="Times New Roman" w:cs="Times New Roman"/>
          <w:szCs w:val="20"/>
        </w:rPr>
        <w:t>are</w:t>
      </w:r>
      <w:r w:rsidR="0072328E">
        <w:rPr>
          <w:rFonts w:ascii="Times New Roman" w:hAnsi="Times New Roman" w:cs="Times New Roman"/>
          <w:szCs w:val="20"/>
        </w:rPr>
        <w:t xml:space="preserve"> effectively based on receiver sensing, whic</w:t>
      </w:r>
      <w:r w:rsidR="00CC08BB">
        <w:rPr>
          <w:rFonts w:ascii="Times New Roman" w:hAnsi="Times New Roman" w:cs="Times New Roman"/>
          <w:szCs w:val="20"/>
        </w:rPr>
        <w:t>h</w:t>
      </w:r>
      <w:r w:rsidR="00875C4A">
        <w:rPr>
          <w:rFonts w:ascii="Times New Roman" w:hAnsi="Times New Roman" w:cs="Times New Roman"/>
          <w:szCs w:val="20"/>
        </w:rPr>
        <w:t xml:space="preserve"> can address</w:t>
      </w:r>
      <w:r w:rsidR="0072328E">
        <w:rPr>
          <w:rFonts w:ascii="Times New Roman" w:hAnsi="Times New Roman" w:cs="Times New Roman"/>
          <w:szCs w:val="20"/>
        </w:rPr>
        <w:t xml:space="preserve"> “hidden node” issues</w:t>
      </w:r>
      <w:r w:rsidR="00CC08BB">
        <w:rPr>
          <w:rFonts w:ascii="Times New Roman" w:hAnsi="Times New Roman" w:cs="Times New Roman"/>
          <w:szCs w:val="20"/>
        </w:rPr>
        <w:t xml:space="preserve">.  </w:t>
      </w:r>
    </w:p>
    <w:p w14:paraId="7F10DB5A" w14:textId="6D78D588" w:rsidR="0072328E" w:rsidRDefault="00CC08BB" w:rsidP="00EE6234">
      <w:pPr>
        <w:pStyle w:val="ListParagraph"/>
        <w:numPr>
          <w:ilvl w:val="0"/>
          <w:numId w:val="28"/>
        </w:numPr>
        <w:spacing w:line="276" w:lineRule="auto"/>
        <w:jc w:val="both"/>
        <w:rPr>
          <w:rFonts w:ascii="Times New Roman" w:hAnsi="Times New Roman" w:cs="Times New Roman"/>
          <w:szCs w:val="20"/>
        </w:rPr>
      </w:pPr>
      <w:r>
        <w:rPr>
          <w:rFonts w:ascii="Times New Roman" w:hAnsi="Times New Roman" w:cs="Times New Roman"/>
          <w:szCs w:val="20"/>
        </w:rPr>
        <w:t xml:space="preserve">A groupcast link between UE A and UE B and UE A provides </w:t>
      </w:r>
      <w:r w:rsidR="00B81AB8">
        <w:rPr>
          <w:rFonts w:ascii="Times New Roman" w:hAnsi="Times New Roman" w:cs="Times New Roman"/>
          <w:szCs w:val="20"/>
        </w:rPr>
        <w:t xml:space="preserve">a </w:t>
      </w:r>
      <w:r>
        <w:rPr>
          <w:rFonts w:ascii="Times New Roman" w:hAnsi="Times New Roman" w:cs="Times New Roman"/>
          <w:szCs w:val="20"/>
        </w:rPr>
        <w:t>resource set</w:t>
      </w:r>
      <w:r w:rsidR="00EE6234">
        <w:rPr>
          <w:rFonts w:ascii="Times New Roman" w:hAnsi="Times New Roman" w:cs="Times New Roman"/>
          <w:szCs w:val="20"/>
        </w:rPr>
        <w:t xml:space="preserve"> including resources </w:t>
      </w:r>
      <w:r w:rsidR="00B91735">
        <w:rPr>
          <w:rFonts w:ascii="Times New Roman" w:hAnsi="Times New Roman" w:cs="Times New Roman"/>
          <w:szCs w:val="20"/>
        </w:rPr>
        <w:t>designated exclusively</w:t>
      </w:r>
      <w:r w:rsidR="00EE6234">
        <w:rPr>
          <w:rFonts w:ascii="Times New Roman" w:hAnsi="Times New Roman" w:cs="Times New Roman"/>
          <w:szCs w:val="20"/>
        </w:rPr>
        <w:t xml:space="preserve"> to the group transmission.  The resources in this group-specific resource set </w:t>
      </w:r>
      <w:r w:rsidR="00F77D7F">
        <w:rPr>
          <w:rFonts w:ascii="Times New Roman" w:hAnsi="Times New Roman" w:cs="Times New Roman"/>
          <w:szCs w:val="20"/>
        </w:rPr>
        <w:t>are less subject to</w:t>
      </w:r>
      <w:r w:rsidR="00EE6234">
        <w:rPr>
          <w:rFonts w:ascii="Times New Roman" w:hAnsi="Times New Roman" w:cs="Times New Roman"/>
          <w:szCs w:val="20"/>
        </w:rPr>
        <w:t xml:space="preserve"> collision</w:t>
      </w:r>
      <w:r w:rsidR="00F77D7F">
        <w:rPr>
          <w:rFonts w:ascii="Times New Roman" w:hAnsi="Times New Roman" w:cs="Times New Roman"/>
          <w:szCs w:val="20"/>
        </w:rPr>
        <w:t>s</w:t>
      </w:r>
      <w:r w:rsidR="00EE6234">
        <w:rPr>
          <w:rFonts w:ascii="Times New Roman" w:hAnsi="Times New Roman" w:cs="Times New Roman"/>
          <w:szCs w:val="20"/>
        </w:rPr>
        <w:t xml:space="preserve"> with other SL transmissions.</w:t>
      </w:r>
    </w:p>
    <w:p w14:paraId="355EBDA1" w14:textId="5F53D2BD" w:rsidR="00271919" w:rsidRPr="00C80031" w:rsidRDefault="00BB776F" w:rsidP="00271919">
      <w:pPr>
        <w:pStyle w:val="ListParagraph"/>
        <w:numPr>
          <w:ilvl w:val="0"/>
          <w:numId w:val="28"/>
        </w:numPr>
        <w:spacing w:line="276" w:lineRule="auto"/>
        <w:jc w:val="both"/>
        <w:rPr>
          <w:rFonts w:ascii="Times New Roman" w:hAnsi="Times New Roman" w:cs="Times New Roman"/>
          <w:szCs w:val="20"/>
        </w:rPr>
      </w:pPr>
      <w:r>
        <w:rPr>
          <w:rFonts w:ascii="Times New Roman" w:hAnsi="Times New Roman" w:cs="Times New Roman"/>
          <w:szCs w:val="20"/>
        </w:rPr>
        <w:t xml:space="preserve">A broadcast link between UE A and UE B and UE A </w:t>
      </w:r>
      <w:r w:rsidR="00271919">
        <w:rPr>
          <w:rFonts w:ascii="Times New Roman" w:hAnsi="Times New Roman" w:cs="Times New Roman"/>
          <w:szCs w:val="20"/>
        </w:rPr>
        <w:t xml:space="preserve">provides a resource set suitable for UE B’s broadcast transmission.  In this scenario, the inter-UE </w:t>
      </w:r>
      <w:r w:rsidR="006F0B8B">
        <w:rPr>
          <w:rFonts w:ascii="Times New Roman" w:hAnsi="Times New Roman" w:cs="Times New Roman"/>
          <w:szCs w:val="20"/>
        </w:rPr>
        <w:t>coordination</w:t>
      </w:r>
      <w:r w:rsidR="00271919">
        <w:rPr>
          <w:rFonts w:ascii="Times New Roman" w:hAnsi="Times New Roman" w:cs="Times New Roman"/>
          <w:szCs w:val="20"/>
        </w:rPr>
        <w:t xml:space="preserve"> leads to power saving benefit, e.g. when UE B is a VRU device with battery constraint, since UE B can perform resource selection for transmission using the resource provided by UE A without performing own sensing.  </w:t>
      </w:r>
    </w:p>
    <w:p w14:paraId="74F83DC6" w14:textId="1F8869B6" w:rsidR="000B1D2F" w:rsidRDefault="000B1D2F" w:rsidP="00D97A20">
      <w:pPr>
        <w:spacing w:line="276" w:lineRule="auto"/>
        <w:jc w:val="both"/>
        <w:rPr>
          <w:rFonts w:ascii="Times New Roman" w:hAnsi="Times New Roman" w:cs="Times New Roman"/>
          <w:szCs w:val="20"/>
        </w:rPr>
      </w:pPr>
      <w:r>
        <w:rPr>
          <w:rFonts w:ascii="Times New Roman" w:hAnsi="Times New Roman" w:cs="Times New Roman"/>
          <w:szCs w:val="20"/>
        </w:rPr>
        <w:t>The feasi</w:t>
      </w:r>
      <w:r w:rsidR="006F0B8B">
        <w:rPr>
          <w:rFonts w:ascii="Times New Roman" w:hAnsi="Times New Roman" w:cs="Times New Roman"/>
          <w:szCs w:val="20"/>
        </w:rPr>
        <w:t>bil</w:t>
      </w:r>
      <w:r>
        <w:rPr>
          <w:rFonts w:ascii="Times New Roman" w:hAnsi="Times New Roman" w:cs="Times New Roman"/>
          <w:szCs w:val="20"/>
        </w:rPr>
        <w:t xml:space="preserve">ity and benefit of an inter-UE coordination for a broadcast transmission </w:t>
      </w:r>
      <w:r w:rsidR="0049305E">
        <w:rPr>
          <w:rFonts w:ascii="Times New Roman" w:hAnsi="Times New Roman" w:cs="Times New Roman"/>
          <w:szCs w:val="20"/>
        </w:rPr>
        <w:t>can be</w:t>
      </w:r>
      <w:r>
        <w:rPr>
          <w:rFonts w:ascii="Times New Roman" w:hAnsi="Times New Roman" w:cs="Times New Roman"/>
          <w:szCs w:val="20"/>
        </w:rPr>
        <w:t xml:space="preserve"> </w:t>
      </w:r>
      <w:r w:rsidR="0049305E">
        <w:rPr>
          <w:rFonts w:ascii="Times New Roman" w:hAnsi="Times New Roman" w:cs="Times New Roman"/>
          <w:szCs w:val="20"/>
        </w:rPr>
        <w:t>discussed,</w:t>
      </w:r>
      <w:r>
        <w:rPr>
          <w:rFonts w:ascii="Times New Roman" w:hAnsi="Times New Roman" w:cs="Times New Roman"/>
          <w:szCs w:val="20"/>
        </w:rPr>
        <w:t xml:space="preserve"> </w:t>
      </w:r>
      <w:r w:rsidR="00F411B7">
        <w:rPr>
          <w:rFonts w:ascii="Times New Roman" w:hAnsi="Times New Roman" w:cs="Times New Roman"/>
          <w:szCs w:val="20"/>
        </w:rPr>
        <w:t xml:space="preserve">e.g. considering </w:t>
      </w:r>
      <w:r w:rsidR="0049305E">
        <w:rPr>
          <w:rFonts w:ascii="Times New Roman" w:hAnsi="Times New Roman" w:cs="Times New Roman"/>
          <w:szCs w:val="20"/>
        </w:rPr>
        <w:t xml:space="preserve">trade-off between </w:t>
      </w:r>
      <w:r w:rsidR="00F411B7">
        <w:rPr>
          <w:rFonts w:ascii="Times New Roman" w:hAnsi="Times New Roman" w:cs="Times New Roman"/>
          <w:szCs w:val="20"/>
        </w:rPr>
        <w:t xml:space="preserve">the </w:t>
      </w:r>
      <w:r>
        <w:rPr>
          <w:rFonts w:ascii="Times New Roman" w:hAnsi="Times New Roman" w:cs="Times New Roman"/>
          <w:szCs w:val="20"/>
        </w:rPr>
        <w:t xml:space="preserve">resulting </w:t>
      </w:r>
      <w:r w:rsidR="006F0B8B">
        <w:rPr>
          <w:rFonts w:ascii="Times New Roman" w:hAnsi="Times New Roman" w:cs="Times New Roman"/>
          <w:szCs w:val="20"/>
        </w:rPr>
        <w:t>signaling</w:t>
      </w:r>
      <w:r>
        <w:rPr>
          <w:rFonts w:ascii="Times New Roman" w:hAnsi="Times New Roman" w:cs="Times New Roman"/>
          <w:szCs w:val="20"/>
        </w:rPr>
        <w:t xml:space="preserve"> overhead and </w:t>
      </w:r>
      <w:r w:rsidR="00F411B7">
        <w:rPr>
          <w:rFonts w:ascii="Times New Roman" w:hAnsi="Times New Roman" w:cs="Times New Roman"/>
          <w:szCs w:val="20"/>
        </w:rPr>
        <w:t>handling of potential multiple UEs providing assistance information (i.e. multiple UE A for a UE B).</w:t>
      </w:r>
      <w:r w:rsidR="0062357C">
        <w:rPr>
          <w:rFonts w:ascii="Times New Roman" w:hAnsi="Times New Roman" w:cs="Times New Roman"/>
          <w:szCs w:val="20"/>
        </w:rPr>
        <w:t xml:space="preserve">  For example, the assistance information intended for a broadcast transmission can be based on indication and thus has a small payload.  </w:t>
      </w:r>
    </w:p>
    <w:p w14:paraId="78058FC9" w14:textId="1E8821B4" w:rsidR="0049305E" w:rsidRDefault="0049305E" w:rsidP="000B1D2F">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1</w:t>
      </w:r>
      <w:r>
        <w:rPr>
          <w:rFonts w:ascii="Times New Roman" w:eastAsiaTheme="minorEastAsia" w:hAnsi="Times New Roman"/>
          <w:bCs w:val="0"/>
          <w:i/>
          <w:sz w:val="22"/>
          <w:szCs w:val="22"/>
          <w:u w:val="single"/>
          <w:lang w:val="en-US"/>
        </w:rPr>
        <w:t>:</w:t>
      </w:r>
      <w:r>
        <w:rPr>
          <w:rFonts w:ascii="Times New Roman" w:eastAsiaTheme="minorEastAsia" w:hAnsi="Times New Roman"/>
          <w:b w:val="0"/>
          <w:i/>
          <w:sz w:val="22"/>
          <w:szCs w:val="22"/>
          <w:lang w:val="en-US"/>
        </w:rPr>
        <w:t xml:space="preserve"> Support unicast, groupcast and broadcast PSSCH transmissions using resources based on a set of resources indicated by one or multiple peer UE(s). </w:t>
      </w:r>
    </w:p>
    <w:p w14:paraId="73EE605C" w14:textId="77777777" w:rsidR="0089192D" w:rsidDel="007A2104" w:rsidRDefault="0089192D" w:rsidP="0089192D">
      <w:pPr>
        <w:pStyle w:val="3GPPText"/>
        <w:rPr>
          <w:lang w:val="en-GB"/>
        </w:rPr>
      </w:pPr>
      <w:r w:rsidDel="007A2104">
        <w:rPr>
          <w:lang w:val="en-GB"/>
        </w:rPr>
        <w:t xml:space="preserve">The inter-UE coordination of a unicast link can require a series of exchanges between the UEs and are more suitable for periodic traffic and aperiodic traffic with relaxed latency requirement.  Considering the reliability enhancement is mostly targeted at consecutive packet loss due to semi-persistent reservations, it is reasonable to start with discussions on inter-UE coordination for periodic traffic. </w:t>
      </w:r>
    </w:p>
    <w:p w14:paraId="1AF3B072" w14:textId="33FAB6AA" w:rsidR="0089192D" w:rsidDel="007A2104" w:rsidRDefault="0089192D" w:rsidP="0089192D">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sidDel="007A2104">
        <w:rPr>
          <w:rFonts w:ascii="Times New Roman" w:eastAsiaTheme="minorEastAsia" w:hAnsi="Times New Roman"/>
          <w:bCs w:val="0"/>
          <w:i/>
          <w:sz w:val="22"/>
          <w:szCs w:val="22"/>
          <w:u w:val="single"/>
          <w:lang w:val="en-US"/>
        </w:rPr>
        <w:t xml:space="preserve">Proposal </w:t>
      </w:r>
      <w:r w:rsidR="002A7940">
        <w:rPr>
          <w:rFonts w:ascii="Times New Roman" w:eastAsiaTheme="minorEastAsia" w:hAnsi="Times New Roman"/>
          <w:bCs w:val="0"/>
          <w:i/>
          <w:sz w:val="22"/>
          <w:szCs w:val="22"/>
          <w:u w:val="single"/>
          <w:lang w:val="en-US"/>
        </w:rPr>
        <w:t>2</w:t>
      </w:r>
      <w:r w:rsidRPr="000F44E3" w:rsidDel="007A2104">
        <w:rPr>
          <w:rFonts w:ascii="Times New Roman" w:eastAsiaTheme="minorEastAsia" w:hAnsi="Times New Roman"/>
          <w:bCs w:val="0"/>
          <w:i/>
          <w:sz w:val="22"/>
          <w:szCs w:val="22"/>
          <w:u w:val="single"/>
          <w:lang w:val="en-US"/>
        </w:rPr>
        <w:t>:</w:t>
      </w:r>
      <w:r w:rsidRPr="000F44E3" w:rsidDel="007A2104">
        <w:rPr>
          <w:rFonts w:ascii="Times New Roman" w:hAnsi="Times New Roman"/>
          <w:i/>
          <w:sz w:val="22"/>
          <w:szCs w:val="22"/>
          <w:lang w:val="en-US"/>
        </w:rPr>
        <w:t xml:space="preserve"> </w:t>
      </w:r>
      <w:r w:rsidDel="007A2104">
        <w:rPr>
          <w:rFonts w:ascii="Times New Roman" w:eastAsiaTheme="minorEastAsia" w:hAnsi="Times New Roman"/>
          <w:b w:val="0"/>
          <w:i/>
          <w:sz w:val="22"/>
          <w:szCs w:val="22"/>
          <w:lang w:val="en-US"/>
        </w:rPr>
        <w:t xml:space="preserve">Support inter-UE coordination for at least periodic traffic.     </w:t>
      </w:r>
    </w:p>
    <w:p w14:paraId="4A84B4EA" w14:textId="5622AB48" w:rsidR="00137E2C" w:rsidRDefault="00080849" w:rsidP="00E528C6">
      <w:pPr>
        <w:pStyle w:val="Heading2"/>
      </w:pPr>
      <w:r>
        <w:t>I</w:t>
      </w:r>
      <w:r w:rsidR="00A87516">
        <w:t>nter-UE coordination</w:t>
      </w:r>
      <w:r>
        <w:t xml:space="preserve"> schemes based on the resource type</w:t>
      </w:r>
    </w:p>
    <w:p w14:paraId="4DEF86C2" w14:textId="6E042A78" w:rsidR="009E7525" w:rsidRDefault="00382F47" w:rsidP="009E7525">
      <w:pPr>
        <w:pStyle w:val="3GPPText"/>
      </w:pPr>
      <w:r>
        <w:t xml:space="preserve">As concluded in [1], </w:t>
      </w:r>
      <w:r w:rsidR="008B11F0">
        <w:t xml:space="preserve">a </w:t>
      </w:r>
      <w:r w:rsidR="000F68D9">
        <w:t xml:space="preserve">resource set provided by UE </w:t>
      </w:r>
      <w:r w:rsidR="00AF0A1F">
        <w:t>A</w:t>
      </w:r>
      <w:r w:rsidR="008B11F0">
        <w:t xml:space="preserve"> </w:t>
      </w:r>
      <w:r w:rsidR="006B52D3">
        <w:t xml:space="preserve">can </w:t>
      </w:r>
      <w:r w:rsidR="004B256C">
        <w:t>include resources</w:t>
      </w:r>
      <w:r w:rsidR="00CC4F86">
        <w:t xml:space="preserve"> as </w:t>
      </w:r>
      <w:r w:rsidR="00E50283">
        <w:t>following.</w:t>
      </w:r>
    </w:p>
    <w:p w14:paraId="67F09CE1" w14:textId="727E47C9" w:rsidR="00971B07" w:rsidRDefault="00CC4F86" w:rsidP="00971B07">
      <w:pPr>
        <w:pStyle w:val="3GPPText"/>
        <w:numPr>
          <w:ilvl w:val="0"/>
          <w:numId w:val="31"/>
        </w:numPr>
      </w:pPr>
      <w:bookmarkStart w:id="2" w:name="_Hlk61266714"/>
      <w:r>
        <w:t>Resources preferred for UE B’s transmissions</w:t>
      </w:r>
    </w:p>
    <w:bookmarkEnd w:id="2"/>
    <w:p w14:paraId="0E8F48BD" w14:textId="7194F17D" w:rsidR="00CC4F86" w:rsidRDefault="00CC4F86" w:rsidP="00971B07">
      <w:pPr>
        <w:pStyle w:val="3GPPText"/>
        <w:numPr>
          <w:ilvl w:val="0"/>
          <w:numId w:val="31"/>
        </w:numPr>
      </w:pPr>
      <w:r>
        <w:t>Resources not preferred for UE B’s transmissions</w:t>
      </w:r>
    </w:p>
    <w:p w14:paraId="7A0131D5" w14:textId="329E8BC7" w:rsidR="00CC4F86" w:rsidRDefault="00CC4F86" w:rsidP="00971B07">
      <w:pPr>
        <w:pStyle w:val="3GPPText"/>
        <w:numPr>
          <w:ilvl w:val="0"/>
          <w:numId w:val="31"/>
        </w:numPr>
      </w:pPr>
      <w:r>
        <w:t xml:space="preserve">Resources </w:t>
      </w:r>
      <w:r w:rsidR="00557AC2">
        <w:t xml:space="preserve">where resource conflict </w:t>
      </w:r>
      <w:r w:rsidR="00E27836">
        <w:t>is</w:t>
      </w:r>
      <w:r w:rsidR="00557AC2">
        <w:t xml:space="preserve"> detected</w:t>
      </w:r>
    </w:p>
    <w:p w14:paraId="34759F5E" w14:textId="069E54D9" w:rsidR="000B1EC5" w:rsidRDefault="00A51432" w:rsidP="000024C8">
      <w:pPr>
        <w:pStyle w:val="3GPPText"/>
      </w:pPr>
      <w:r>
        <w:t>F</w:t>
      </w:r>
      <w:r w:rsidR="000B1EC5">
        <w:t xml:space="preserve">urther </w:t>
      </w:r>
      <w:r w:rsidR="00776672">
        <w:t>details of</w:t>
      </w:r>
      <w:r w:rsidR="00F44610">
        <w:t xml:space="preserve"> inter-UE coordination mechanisms</w:t>
      </w:r>
      <w:r w:rsidR="00BE55AF">
        <w:t xml:space="preserve"> </w:t>
      </w:r>
      <w:r w:rsidR="00F44610">
        <w:t>including</w:t>
      </w:r>
      <w:r w:rsidR="00080849">
        <w:t xml:space="preserve"> e.g.</w:t>
      </w:r>
      <w:r w:rsidR="00776672">
        <w:t xml:space="preserve"> </w:t>
      </w:r>
      <w:r w:rsidR="000B1EC5">
        <w:t xml:space="preserve">the </w:t>
      </w:r>
      <w:r w:rsidR="00CC48B4">
        <w:t xml:space="preserve">determination </w:t>
      </w:r>
      <w:r>
        <w:t>by</w:t>
      </w:r>
      <w:r w:rsidR="00CC48B4">
        <w:t xml:space="preserve"> UE A of </w:t>
      </w:r>
      <w:r>
        <w:t xml:space="preserve">the </w:t>
      </w:r>
      <w:r w:rsidR="00BE55AF">
        <w:t>above-listed</w:t>
      </w:r>
      <w:r w:rsidR="00CC48B4">
        <w:t xml:space="preserve"> resources</w:t>
      </w:r>
      <w:r w:rsidR="00080849">
        <w:t xml:space="preserve">, </w:t>
      </w:r>
      <w:r w:rsidR="00133BD9">
        <w:t>the corresponding</w:t>
      </w:r>
      <w:r w:rsidR="00080849">
        <w:t xml:space="preserve"> transmission of such</w:t>
      </w:r>
      <w:r w:rsidR="00133BD9">
        <w:t xml:space="preserve"> </w:t>
      </w:r>
      <w:r w:rsidR="00FD4DC1">
        <w:t>resource set</w:t>
      </w:r>
      <w:r w:rsidR="00080849">
        <w:t xml:space="preserve"> </w:t>
      </w:r>
      <w:r w:rsidR="00FD4DC1">
        <w:t xml:space="preserve">and </w:t>
      </w:r>
      <w:r w:rsidR="00133BD9">
        <w:t>UE B actions</w:t>
      </w:r>
      <w:r w:rsidR="00FD4DC1">
        <w:t xml:space="preserve"> are discussed </w:t>
      </w:r>
      <w:r w:rsidR="001F3CE5">
        <w:t>for each resource type</w:t>
      </w:r>
      <w:r w:rsidR="00FD4DC1">
        <w:t>.</w:t>
      </w:r>
    </w:p>
    <w:p w14:paraId="6FE84371" w14:textId="69EB4E45" w:rsidR="006A79C9" w:rsidRDefault="006A79C9" w:rsidP="00E528C6">
      <w:pPr>
        <w:pStyle w:val="Heading3"/>
      </w:pPr>
      <w:r>
        <w:lastRenderedPageBreak/>
        <w:t>Sensing-based resources</w:t>
      </w:r>
    </w:p>
    <w:p w14:paraId="6C15F513" w14:textId="0329B172" w:rsidR="003A0C9D" w:rsidRDefault="003A0C9D" w:rsidP="006A79C9">
      <w:pPr>
        <w:pStyle w:val="3GPPText"/>
      </w:pPr>
      <w:r>
        <w:t>Sensing-based resources</w:t>
      </w:r>
      <w:r w:rsidR="00594566">
        <w:t>, i.e. resource</w:t>
      </w:r>
      <w:r w:rsidR="002E0D95">
        <w:t>s</w:t>
      </w:r>
      <w:r w:rsidR="00594566">
        <w:t xml:space="preserve"> determined </w:t>
      </w:r>
      <w:r w:rsidR="00DB6E3C">
        <w:t>as a result of</w:t>
      </w:r>
      <w:r w:rsidR="009909BE">
        <w:t xml:space="preserve"> sensing performed by</w:t>
      </w:r>
      <w:r w:rsidR="002E0D95">
        <w:t xml:space="preserve"> UE A using</w:t>
      </w:r>
      <w:r w:rsidR="009909BE">
        <w:t xml:space="preserve"> sensing</w:t>
      </w:r>
      <w:r w:rsidR="003567E5">
        <w:t>/transmission</w:t>
      </w:r>
      <w:r w:rsidR="009909BE">
        <w:t xml:space="preserve"> parameters indicated by UE B and/or determined by UE A</w:t>
      </w:r>
      <w:r w:rsidR="00294EFD">
        <w:t xml:space="preserve">, can </w:t>
      </w:r>
      <w:r w:rsidR="008826ED">
        <w:t>be as following</w:t>
      </w:r>
      <w:r w:rsidR="00DA5DEF">
        <w:t>:</w:t>
      </w:r>
      <w:r w:rsidR="008826ED">
        <w:t xml:space="preserve"> </w:t>
      </w:r>
    </w:p>
    <w:p w14:paraId="29B8BF90" w14:textId="306E6DC3" w:rsidR="00AF0A1F" w:rsidRPr="006A79C9" w:rsidRDefault="000441DD" w:rsidP="00E528C6">
      <w:pPr>
        <w:pStyle w:val="3GPPText"/>
        <w:numPr>
          <w:ilvl w:val="0"/>
          <w:numId w:val="31"/>
        </w:numPr>
      </w:pPr>
      <w:r w:rsidRPr="00E528C6">
        <w:t>Candidate resources</w:t>
      </w:r>
      <w:r w:rsidR="006B368A" w:rsidRPr="00E528C6">
        <w:t xml:space="preserve"> included in </w:t>
      </w:r>
      <w:r w:rsidR="00EA3245" w:rsidRPr="00E528C6">
        <w:t xml:space="preserve">a </w:t>
      </w:r>
      <w:r w:rsidR="008A4651" w:rsidRPr="00E528C6">
        <w:t>final</w:t>
      </w:r>
      <w:r w:rsidR="00AF5C1C" w:rsidRPr="00E528C6">
        <w:t xml:space="preserve"> </w:t>
      </w:r>
      <w:r w:rsidR="00DF0B38" w:rsidRPr="00E528C6">
        <w:t>s</w:t>
      </w:r>
      <w:r w:rsidR="00CC4EFA" w:rsidRPr="00E528C6">
        <w:t>ensing result</w:t>
      </w:r>
      <w:r w:rsidR="008A4651" w:rsidRPr="00E528C6">
        <w:t xml:space="preserve">, e.g. </w:t>
      </w:r>
      <w:r w:rsidR="00CC4EFA" w:rsidRPr="00E528C6">
        <w:t>Set A</w:t>
      </w:r>
      <w:r w:rsidR="0078361C" w:rsidRPr="00E528C6">
        <w:t xml:space="preserve">.  </w:t>
      </w:r>
      <w:r w:rsidR="00850777" w:rsidRPr="00E528C6">
        <w:t xml:space="preserve">UE A performs the sensing based on </w:t>
      </w:r>
      <w:r w:rsidR="004E6F16" w:rsidRPr="00E528C6">
        <w:t xml:space="preserve">sensing </w:t>
      </w:r>
      <w:r w:rsidR="00CC4EFA" w:rsidRPr="00E528C6">
        <w:t>parameters provided by UE B</w:t>
      </w:r>
      <w:r w:rsidR="00850777" w:rsidRPr="00E528C6">
        <w:t xml:space="preserve"> or determined by UE A.</w:t>
      </w:r>
      <w:r w:rsidR="00F65B1A" w:rsidRPr="00E528C6">
        <w:t xml:space="preserve">  </w:t>
      </w:r>
      <w:r w:rsidR="00892A3C">
        <w:t xml:space="preserve">When receiving such resources, </w:t>
      </w:r>
      <w:r w:rsidR="00F65B1A" w:rsidRPr="00E528C6">
        <w:t xml:space="preserve">UE B </w:t>
      </w:r>
      <w:r w:rsidR="00CA463A">
        <w:t>can</w:t>
      </w:r>
      <w:r w:rsidR="00760392">
        <w:t xml:space="preserve"> perform</w:t>
      </w:r>
      <w:r w:rsidR="00F65B1A" w:rsidRPr="00E528C6">
        <w:t xml:space="preserve"> resource selection </w:t>
      </w:r>
      <w:r w:rsidR="000027FF">
        <w:t>exclusively</w:t>
      </w:r>
      <w:r w:rsidR="00F65B1A" w:rsidRPr="00E528C6">
        <w:t xml:space="preserve"> </w:t>
      </w:r>
      <w:r w:rsidR="00CA463A">
        <w:t>within</w:t>
      </w:r>
      <w:r w:rsidR="00F65B1A" w:rsidRPr="00E528C6">
        <w:t xml:space="preserve"> the provided resource set</w:t>
      </w:r>
      <w:r w:rsidR="00CA463A">
        <w:t xml:space="preserve"> </w:t>
      </w:r>
      <w:r w:rsidR="00760392">
        <w:t>without performing sensing</w:t>
      </w:r>
      <w:r w:rsidR="00D03431">
        <w:t xml:space="preserve">.  </w:t>
      </w:r>
      <w:r w:rsidR="002870FC">
        <w:t>Also</w:t>
      </w:r>
      <w:r w:rsidR="00D03431">
        <w:t xml:space="preserve">, UE B can perform own sensing and </w:t>
      </w:r>
      <w:r w:rsidR="00171C6F">
        <w:t>combine the sensing result with the received resources into a</w:t>
      </w:r>
      <w:r w:rsidR="00B72BCA">
        <w:t xml:space="preserve"> final resource set for resource selection. </w:t>
      </w:r>
      <w:r w:rsidR="00AD5440">
        <w:t xml:space="preserve"> </w:t>
      </w:r>
      <w:r w:rsidR="007C319C" w:rsidRPr="00E528C6">
        <w:t xml:space="preserve">The </w:t>
      </w:r>
      <w:r w:rsidR="00D26B54" w:rsidRPr="00E528C6">
        <w:t xml:space="preserve">signaling overhead can be large depending on the size of Set A and </w:t>
      </w:r>
      <w:r w:rsidR="00BB2014" w:rsidRPr="00E528C6">
        <w:t xml:space="preserve">therefore </w:t>
      </w:r>
      <w:r w:rsidR="009C35CD" w:rsidRPr="00E528C6">
        <w:t xml:space="preserve">it is </w:t>
      </w:r>
      <w:r w:rsidR="007B6977" w:rsidRPr="00E528C6">
        <w:t>more</w:t>
      </w:r>
      <w:r w:rsidR="00D02DAB" w:rsidRPr="00E528C6">
        <w:t xml:space="preserve"> conceivable</w:t>
      </w:r>
      <w:r w:rsidR="007B6977" w:rsidRPr="00E528C6">
        <w:t xml:space="preserve"> to apply such a resource set to</w:t>
      </w:r>
      <w:r w:rsidR="009C35CD" w:rsidRPr="00E528C6">
        <w:t xml:space="preserve"> </w:t>
      </w:r>
      <w:r w:rsidR="00E146BF" w:rsidRPr="00E528C6">
        <w:t xml:space="preserve">a </w:t>
      </w:r>
      <w:r w:rsidR="009C35CD" w:rsidRPr="00E528C6">
        <w:t xml:space="preserve">unicast transmission </w:t>
      </w:r>
      <w:r w:rsidR="00E146BF" w:rsidRPr="00E528C6">
        <w:t xml:space="preserve">between UE A and UE B. </w:t>
      </w:r>
      <w:r w:rsidR="007B6977" w:rsidRPr="00E528C6">
        <w:t xml:space="preserve"> </w:t>
      </w:r>
      <w:r w:rsidR="00714102">
        <w:t>It should be noted</w:t>
      </w:r>
      <w:r w:rsidR="00DA5DEF">
        <w:t xml:space="preserve"> that</w:t>
      </w:r>
      <w:r w:rsidR="003A2032">
        <w:t xml:space="preserve"> </w:t>
      </w:r>
      <w:r w:rsidR="00206069">
        <w:t>sensing result reporting is supported in LTE V2X</w:t>
      </w:r>
      <w:r w:rsidR="00714102">
        <w:t xml:space="preserve"> in which a </w:t>
      </w:r>
      <w:r w:rsidR="00391933" w:rsidRPr="00E528C6">
        <w:t>UE report</w:t>
      </w:r>
      <w:r w:rsidR="00E146BF" w:rsidRPr="00E528C6">
        <w:t>s</w:t>
      </w:r>
      <w:r w:rsidR="00203E29" w:rsidRPr="00E528C6">
        <w:t xml:space="preserve"> </w:t>
      </w:r>
      <w:r w:rsidR="002F0C09">
        <w:t xml:space="preserve">the final </w:t>
      </w:r>
      <w:r w:rsidR="00E43F26" w:rsidRPr="00E528C6">
        <w:t>sensing result to the gNB</w:t>
      </w:r>
      <w:r w:rsidR="00391933" w:rsidRPr="00E528C6">
        <w:t xml:space="preserve"> for the purpose of pool sharing</w:t>
      </w:r>
      <w:r w:rsidR="00E35E03">
        <w:t xml:space="preserve"> and the related </w:t>
      </w:r>
      <w:r w:rsidR="0075458D" w:rsidRPr="00E528C6">
        <w:t xml:space="preserve">higher layer processing </w:t>
      </w:r>
      <w:r w:rsidR="00E35E03">
        <w:t xml:space="preserve">of such sensing data </w:t>
      </w:r>
      <w:r w:rsidR="0075458D" w:rsidRPr="00E528C6">
        <w:t xml:space="preserve">can be a starting point. </w:t>
      </w:r>
      <w:r w:rsidR="00CD7570" w:rsidRPr="00E528C6">
        <w:t xml:space="preserve">  </w:t>
      </w:r>
    </w:p>
    <w:p w14:paraId="450D6A23" w14:textId="640EAF0D" w:rsidR="00852365" w:rsidRPr="00E528C6" w:rsidRDefault="005E05EE" w:rsidP="00E528C6">
      <w:pPr>
        <w:pStyle w:val="3GPPText"/>
        <w:numPr>
          <w:ilvl w:val="0"/>
          <w:numId w:val="31"/>
        </w:numPr>
      </w:pPr>
      <w:r w:rsidRPr="006A79C9">
        <w:t>Selected resources</w:t>
      </w:r>
      <w:r w:rsidR="002C78A3" w:rsidRPr="006A79C9">
        <w:t xml:space="preserve"> </w:t>
      </w:r>
      <w:r w:rsidR="002C78A3" w:rsidRPr="00CA6B5A">
        <w:t xml:space="preserve">as a result of </w:t>
      </w:r>
      <w:r w:rsidR="002C78A3" w:rsidRPr="0078476C">
        <w:t>both sensing and r</w:t>
      </w:r>
      <w:r w:rsidR="00F7243F" w:rsidRPr="006A79C9">
        <w:t xml:space="preserve">esource selection </w:t>
      </w:r>
      <w:r w:rsidR="002C78A3" w:rsidRPr="006A79C9">
        <w:t xml:space="preserve">procedures performed by UE A using </w:t>
      </w:r>
      <w:r w:rsidR="00F7243F" w:rsidRPr="006A79C9">
        <w:t>transmission parameters provided by UE B</w:t>
      </w:r>
      <w:r w:rsidR="002A7F9A">
        <w:t xml:space="preserve"> or determined by UE A</w:t>
      </w:r>
      <w:r w:rsidR="003567E5" w:rsidRPr="006A79C9">
        <w:t xml:space="preserve">.  </w:t>
      </w:r>
      <w:r w:rsidR="002A7F9A">
        <w:t xml:space="preserve">In this case, </w:t>
      </w:r>
      <w:r w:rsidR="003567E5" w:rsidRPr="006A79C9">
        <w:t xml:space="preserve">UE B </w:t>
      </w:r>
      <w:r w:rsidR="00425E9E">
        <w:t>can use</w:t>
      </w:r>
      <w:r w:rsidR="003567E5" w:rsidRPr="006A79C9">
        <w:t xml:space="preserve"> the resources for its transmissions without performing</w:t>
      </w:r>
      <w:r w:rsidR="00425E9E">
        <w:t xml:space="preserve"> sensing and </w:t>
      </w:r>
      <w:r w:rsidR="003567E5" w:rsidRPr="006A79C9">
        <w:t>resource selection</w:t>
      </w:r>
      <w:r w:rsidR="0044434B">
        <w:t xml:space="preserve"> and achieve significant power saving</w:t>
      </w:r>
      <w:r w:rsidR="003567E5" w:rsidRPr="006A79C9">
        <w:t>.</w:t>
      </w:r>
      <w:r w:rsidR="00EE5CF9">
        <w:t xml:space="preserve">  This power saving benefit can be useful for certain types of UE B, e.g. VRU with battery constraints. </w:t>
      </w:r>
      <w:r w:rsidR="0075458D" w:rsidRPr="00E528C6">
        <w:t>Due to the limit</w:t>
      </w:r>
      <w:r w:rsidR="00EE5CF9">
        <w:t>ed</w:t>
      </w:r>
      <w:r w:rsidR="0075458D" w:rsidRPr="00E528C6">
        <w:t xml:space="preserve"> size of such resource set, </w:t>
      </w:r>
      <w:r w:rsidR="00EE5CF9">
        <w:t>L1</w:t>
      </w:r>
      <w:r w:rsidR="008028B2" w:rsidRPr="00E528C6">
        <w:t xml:space="preserve"> signaling can be considered to convey the preferred resources.</w:t>
      </w:r>
      <w:r w:rsidR="00EE5CF9">
        <w:t xml:space="preserve"> </w:t>
      </w:r>
    </w:p>
    <w:p w14:paraId="7F63B6CB" w14:textId="0BA94E95" w:rsidR="00F7243F" w:rsidRPr="00E528C6" w:rsidRDefault="00395027" w:rsidP="00E528C6">
      <w:pPr>
        <w:pStyle w:val="3GPPText"/>
        <w:numPr>
          <w:ilvl w:val="0"/>
          <w:numId w:val="31"/>
        </w:numPr>
      </w:pPr>
      <w:r w:rsidRPr="00E528C6">
        <w:t>Excluded resources</w:t>
      </w:r>
      <w:r w:rsidR="00D02DAB" w:rsidRPr="00E528C6">
        <w:t xml:space="preserve"> </w:t>
      </w:r>
      <w:r w:rsidR="0040554C" w:rsidRPr="00E528C6">
        <w:t>in the</w:t>
      </w:r>
      <w:r w:rsidR="00D02DAB" w:rsidRPr="00E528C6">
        <w:t xml:space="preserve"> </w:t>
      </w:r>
      <w:r w:rsidR="00E70C6D" w:rsidRPr="00E528C6">
        <w:t xml:space="preserve">sensing </w:t>
      </w:r>
      <w:r w:rsidR="0040554C" w:rsidRPr="00E528C6">
        <w:t xml:space="preserve">procedure </w:t>
      </w:r>
      <w:r w:rsidR="00B2172B" w:rsidRPr="00E528C6">
        <w:t>p</w:t>
      </w:r>
      <w:r w:rsidR="00690B5A" w:rsidRPr="00E528C6">
        <w:t>er</w:t>
      </w:r>
      <w:r w:rsidR="00B2172B" w:rsidRPr="00E528C6">
        <w:t>formed by UE A.</w:t>
      </w:r>
      <w:r w:rsidR="0040554C" w:rsidRPr="00E528C6">
        <w:t xml:space="preserve">  </w:t>
      </w:r>
      <w:r w:rsidR="001A6CEB">
        <w:t>For example, t</w:t>
      </w:r>
      <w:r w:rsidR="0040554C" w:rsidRPr="00E528C6">
        <w:t xml:space="preserve">he resources are excluded </w:t>
      </w:r>
      <w:r w:rsidR="00074C64" w:rsidRPr="00E528C6">
        <w:t>when the measured RSRPs are higher than a RSRP threshold</w:t>
      </w:r>
      <w:r w:rsidR="007A0BA7" w:rsidRPr="00E528C6">
        <w:t>.</w:t>
      </w:r>
      <w:r w:rsidR="001A6CEB">
        <w:t xml:space="preserve">  </w:t>
      </w:r>
      <w:r w:rsidR="009178D0">
        <w:t>The</w:t>
      </w:r>
      <w:r w:rsidR="00A77816">
        <w:t xml:space="preserve"> RSRP threshold</w:t>
      </w:r>
      <w:r w:rsidR="009178D0">
        <w:t xml:space="preserve"> is set</w:t>
      </w:r>
      <w:r w:rsidR="00A77816">
        <w:t xml:space="preserve"> in accordance with the priority</w:t>
      </w:r>
      <w:r w:rsidR="0037657C">
        <w:t xml:space="preserve"> of UE B’s transmission</w:t>
      </w:r>
      <w:r w:rsidR="009178D0">
        <w:t xml:space="preserve"> that can be either</w:t>
      </w:r>
      <w:r w:rsidR="00A77816">
        <w:t xml:space="preserve"> </w:t>
      </w:r>
      <w:r w:rsidR="0037657C">
        <w:t>provided by UE B or determined by UE</w:t>
      </w:r>
      <w:r w:rsidR="009178D0">
        <w:t xml:space="preserve">.  </w:t>
      </w:r>
      <w:r w:rsidR="00E57A3E" w:rsidRPr="00E528C6">
        <w:t xml:space="preserve">UE B </w:t>
      </w:r>
      <w:r w:rsidR="00223C28" w:rsidRPr="00E528C6">
        <w:t xml:space="preserve">can exclude these resources in </w:t>
      </w:r>
      <w:r w:rsidR="00BC46B5" w:rsidRPr="00E528C6">
        <w:t>its own</w:t>
      </w:r>
      <w:r w:rsidR="00223C28" w:rsidRPr="00E528C6">
        <w:t xml:space="preserve"> sensing procedure</w:t>
      </w:r>
      <w:r w:rsidR="00BC46B5" w:rsidRPr="00E528C6">
        <w:t>.</w:t>
      </w:r>
      <w:r w:rsidR="00727F5B">
        <w:t xml:space="preserve">  The excluded resource set can also be large and thus </w:t>
      </w:r>
      <w:r w:rsidR="00410506">
        <w:t xml:space="preserve">it is more suitable to carry the information in PSSCH transmission. </w:t>
      </w:r>
      <w:r w:rsidR="00BC46B5" w:rsidRPr="00E528C6">
        <w:t xml:space="preserve">  </w:t>
      </w:r>
      <w:r w:rsidR="00113E2D" w:rsidRPr="00E528C6">
        <w:t xml:space="preserve">  </w:t>
      </w:r>
      <w:r w:rsidR="007A0BA7" w:rsidRPr="00E528C6">
        <w:t xml:space="preserve">  </w:t>
      </w:r>
      <w:r w:rsidR="00B2172B" w:rsidRPr="00E528C6">
        <w:t xml:space="preserve"> </w:t>
      </w:r>
      <w:r w:rsidR="00E70C6D" w:rsidRPr="00E528C6">
        <w:t xml:space="preserve"> </w:t>
      </w:r>
      <w:r w:rsidR="003567E5" w:rsidRPr="006A79C9">
        <w:t xml:space="preserve"> </w:t>
      </w:r>
    </w:p>
    <w:p w14:paraId="43C0C1D8" w14:textId="19E3C4B8" w:rsidR="00D02DAB" w:rsidRDefault="00D02DAB" w:rsidP="001034A6">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05601D">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A UE provides a set of sidelink resources</w:t>
      </w:r>
      <w:r w:rsidR="00E35E03">
        <w:rPr>
          <w:rFonts w:ascii="Times New Roman" w:eastAsiaTheme="minorEastAsia" w:hAnsi="Times New Roman"/>
          <w:b w:val="0"/>
          <w:i/>
          <w:sz w:val="22"/>
          <w:szCs w:val="22"/>
          <w:lang w:val="en-US"/>
        </w:rPr>
        <w:t>, e.g. Set A,</w:t>
      </w:r>
      <w:r>
        <w:rPr>
          <w:rFonts w:ascii="Times New Roman" w:eastAsiaTheme="minorEastAsia" w:hAnsi="Times New Roman"/>
          <w:b w:val="0"/>
          <w:i/>
          <w:sz w:val="22"/>
          <w:szCs w:val="22"/>
          <w:lang w:val="en-US"/>
        </w:rPr>
        <w:t xml:space="preserve"> to the peer UE based on sensing in a PSSCH transmission for a unicast transmission. </w:t>
      </w:r>
    </w:p>
    <w:p w14:paraId="054EBF65" w14:textId="51FE8B54" w:rsidR="00196356" w:rsidRDefault="005927D4" w:rsidP="005927D4">
      <w:pPr>
        <w:pStyle w:val="3GPPText"/>
        <w:rPr>
          <w:lang w:val="en-GB"/>
        </w:rPr>
      </w:pPr>
      <w:r>
        <w:rPr>
          <w:lang w:val="en-GB"/>
        </w:rPr>
        <w:t xml:space="preserve">It is important that the sensing-based resources are obtained in accordance with the QoS requirements of UE B’s SL transmission, e.g. </w:t>
      </w:r>
      <w:r w:rsidR="004D3E71">
        <w:rPr>
          <w:lang w:val="en-GB"/>
        </w:rPr>
        <w:t xml:space="preserve">L1 </w:t>
      </w:r>
      <w:r>
        <w:rPr>
          <w:lang w:val="en-GB"/>
        </w:rPr>
        <w:t xml:space="preserve">priority </w:t>
      </w:r>
      <w:r w:rsidR="004D3E71">
        <w:rPr>
          <w:lang w:val="en-GB"/>
        </w:rPr>
        <w:t xml:space="preserve">(to determine the RSRP threshold) </w:t>
      </w:r>
      <w:r>
        <w:rPr>
          <w:lang w:val="en-GB"/>
        </w:rPr>
        <w:t>and delay packet budget</w:t>
      </w:r>
      <w:r w:rsidR="0046312E">
        <w:rPr>
          <w:lang w:val="en-GB"/>
        </w:rPr>
        <w:t xml:space="preserve"> (to determine the transmission window)</w:t>
      </w:r>
      <w:r>
        <w:rPr>
          <w:lang w:val="en-GB"/>
        </w:rPr>
        <w:t xml:space="preserve">.  When a UE performs its own sensing, these parameters are included in the sensing and resource selection configuration.  Thus, it is desired that the sensing configuration of UE A are based on UE B transmission parameters in the inter-UE coordination.  </w:t>
      </w:r>
    </w:p>
    <w:p w14:paraId="46C62F95" w14:textId="543E432C" w:rsidR="005927D4" w:rsidRDefault="005927D4" w:rsidP="005927D4">
      <w:pPr>
        <w:pStyle w:val="3GPPText"/>
        <w:rPr>
          <w:lang w:val="en-GB"/>
        </w:rPr>
      </w:pPr>
      <w:r>
        <w:rPr>
          <w:lang w:val="en-GB"/>
        </w:rPr>
        <w:t xml:space="preserve">One option is that UE B provides </w:t>
      </w:r>
      <w:r w:rsidR="002A4199">
        <w:rPr>
          <w:lang w:val="en-GB"/>
        </w:rPr>
        <w:t xml:space="preserve">explicitly </w:t>
      </w:r>
      <w:r>
        <w:rPr>
          <w:lang w:val="en-GB"/>
        </w:rPr>
        <w:t xml:space="preserve">the transmission parameters to UE A prior to the UE A sensing for the resources to be sent to UE B.  </w:t>
      </w:r>
      <w:r w:rsidR="00BC46B5">
        <w:rPr>
          <w:lang w:val="en-GB"/>
        </w:rPr>
        <w:t>For example, such information can be included in an explicit inter-UE coordination request</w:t>
      </w:r>
      <w:r w:rsidR="003D2C00">
        <w:rPr>
          <w:lang w:val="en-GB"/>
        </w:rPr>
        <w:t xml:space="preserve"> transmission</w:t>
      </w:r>
      <w:r w:rsidR="00AA0AA5">
        <w:rPr>
          <w:lang w:val="en-GB"/>
        </w:rPr>
        <w:t xml:space="preserve"> or </w:t>
      </w:r>
      <w:r w:rsidR="00E50283">
        <w:rPr>
          <w:lang w:val="en-GB"/>
        </w:rPr>
        <w:t>a</w:t>
      </w:r>
      <w:r w:rsidR="000D4BC0">
        <w:rPr>
          <w:lang w:val="en-GB"/>
        </w:rPr>
        <w:t xml:space="preserve"> unicast link establishment signaling</w:t>
      </w:r>
      <w:r w:rsidR="00BC46B5">
        <w:rPr>
          <w:lang w:val="en-GB"/>
        </w:rPr>
        <w:t>.</w:t>
      </w:r>
      <w:r w:rsidR="00BE1CAE">
        <w:rPr>
          <w:lang w:val="en-GB"/>
        </w:rPr>
        <w:t xml:space="preserve">  </w:t>
      </w:r>
    </w:p>
    <w:p w14:paraId="054791FB" w14:textId="782C2267" w:rsidR="00165975" w:rsidRPr="00E528C6" w:rsidRDefault="00165975" w:rsidP="005927D4">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bookmarkStart w:id="3" w:name="_Hlk61339608"/>
      <w:r>
        <w:rPr>
          <w:rFonts w:ascii="Times New Roman" w:eastAsiaTheme="minorEastAsia" w:hAnsi="Times New Roman"/>
          <w:bCs w:val="0"/>
          <w:i/>
          <w:sz w:val="22"/>
          <w:szCs w:val="22"/>
          <w:u w:val="single"/>
          <w:lang w:val="en-US"/>
        </w:rPr>
        <w:t xml:space="preserve">Proposal </w:t>
      </w:r>
      <w:r w:rsidR="0005601D">
        <w:rPr>
          <w:rFonts w:ascii="Times New Roman" w:eastAsiaTheme="minorEastAsia" w:hAnsi="Times New Roman"/>
          <w:bCs w:val="0"/>
          <w:i/>
          <w:sz w:val="22"/>
          <w:szCs w:val="22"/>
          <w:u w:val="single"/>
          <w:lang w:val="en-US"/>
        </w:rPr>
        <w:t>4</w:t>
      </w:r>
      <w:r>
        <w:rPr>
          <w:rFonts w:ascii="Times New Roman" w:eastAsiaTheme="minorEastAsia" w:hAnsi="Times New Roman"/>
          <w:bCs w:val="0"/>
          <w:i/>
          <w:sz w:val="22"/>
          <w:szCs w:val="22"/>
          <w:u w:val="single"/>
          <w:lang w:val="en-US"/>
        </w:rPr>
        <w:t>:</w:t>
      </w:r>
      <w:r w:rsidRPr="00E528C6">
        <w:rPr>
          <w:rFonts w:ascii="Times New Roman" w:eastAsiaTheme="minorEastAsia" w:hAnsi="Times New Roman"/>
          <w:b w:val="0"/>
          <w:i/>
          <w:sz w:val="22"/>
          <w:szCs w:val="22"/>
          <w:u w:val="single"/>
          <w:lang w:val="en-US"/>
        </w:rPr>
        <w:t xml:space="preserve"> </w:t>
      </w:r>
      <w:r w:rsidR="00D44DF1">
        <w:rPr>
          <w:rFonts w:ascii="Times New Roman" w:eastAsiaTheme="minorEastAsia" w:hAnsi="Times New Roman"/>
          <w:b w:val="0"/>
          <w:i/>
          <w:sz w:val="22"/>
          <w:szCs w:val="22"/>
          <w:lang w:val="en-US"/>
        </w:rPr>
        <w:t>A</w:t>
      </w:r>
      <w:r w:rsidR="00D54E18" w:rsidRPr="00E528C6">
        <w:rPr>
          <w:rFonts w:ascii="Times New Roman" w:eastAsiaTheme="minorEastAsia" w:hAnsi="Times New Roman"/>
          <w:b w:val="0"/>
          <w:i/>
          <w:sz w:val="22"/>
          <w:szCs w:val="22"/>
          <w:lang w:val="en-US"/>
        </w:rPr>
        <w:t xml:space="preserve"> UE </w:t>
      </w:r>
      <w:r w:rsidR="00022888" w:rsidRPr="00E528C6">
        <w:rPr>
          <w:rFonts w:ascii="Times New Roman" w:eastAsiaTheme="minorEastAsia" w:hAnsi="Times New Roman"/>
          <w:b w:val="0"/>
          <w:i/>
          <w:sz w:val="22"/>
          <w:szCs w:val="22"/>
          <w:lang w:val="en-US"/>
        </w:rPr>
        <w:t>receives</w:t>
      </w:r>
      <w:r w:rsidR="00E8734D">
        <w:rPr>
          <w:rFonts w:ascii="Times New Roman" w:eastAsiaTheme="minorEastAsia" w:hAnsi="Times New Roman"/>
          <w:b w:val="0"/>
          <w:i/>
          <w:sz w:val="22"/>
          <w:szCs w:val="22"/>
          <w:lang w:val="en-US"/>
        </w:rPr>
        <w:t>,</w:t>
      </w:r>
      <w:r w:rsidR="00022888" w:rsidRPr="00E528C6">
        <w:rPr>
          <w:rFonts w:ascii="Times New Roman" w:eastAsiaTheme="minorEastAsia" w:hAnsi="Times New Roman"/>
          <w:b w:val="0"/>
          <w:i/>
          <w:sz w:val="22"/>
          <w:szCs w:val="22"/>
          <w:lang w:val="en-US"/>
        </w:rPr>
        <w:t xml:space="preserve"> </w:t>
      </w:r>
      <w:r w:rsidR="00E8734D">
        <w:rPr>
          <w:rFonts w:ascii="Times New Roman" w:eastAsiaTheme="minorEastAsia" w:hAnsi="Times New Roman"/>
          <w:b w:val="0"/>
          <w:i/>
          <w:sz w:val="22"/>
          <w:szCs w:val="22"/>
          <w:lang w:val="en-US"/>
        </w:rPr>
        <w:t xml:space="preserve">e.g. in a resource set request, </w:t>
      </w:r>
      <w:r w:rsidR="00022888" w:rsidRPr="00E528C6">
        <w:rPr>
          <w:rFonts w:ascii="Times New Roman" w:eastAsiaTheme="minorEastAsia" w:hAnsi="Times New Roman"/>
          <w:b w:val="0"/>
          <w:i/>
          <w:sz w:val="22"/>
          <w:szCs w:val="22"/>
          <w:lang w:val="en-US"/>
        </w:rPr>
        <w:t>sensing</w:t>
      </w:r>
      <w:r w:rsidR="0085405E" w:rsidRPr="00E528C6">
        <w:rPr>
          <w:rFonts w:ascii="Times New Roman" w:eastAsiaTheme="minorEastAsia" w:hAnsi="Times New Roman"/>
          <w:b w:val="0"/>
          <w:i/>
          <w:sz w:val="22"/>
          <w:szCs w:val="22"/>
          <w:lang w:val="en-US"/>
        </w:rPr>
        <w:t xml:space="preserve"> parameters </w:t>
      </w:r>
      <w:r w:rsidR="00491003" w:rsidRPr="00E528C6">
        <w:rPr>
          <w:rFonts w:ascii="Times New Roman" w:eastAsiaTheme="minorEastAsia" w:hAnsi="Times New Roman"/>
          <w:b w:val="0"/>
          <w:i/>
          <w:sz w:val="22"/>
          <w:szCs w:val="22"/>
          <w:lang w:val="en-US"/>
        </w:rPr>
        <w:t xml:space="preserve">applicable to a transmission by a peer </w:t>
      </w:r>
      <w:r w:rsidR="000027FF" w:rsidRPr="00E528C6">
        <w:rPr>
          <w:rFonts w:ascii="Times New Roman" w:eastAsiaTheme="minorEastAsia" w:hAnsi="Times New Roman"/>
          <w:b w:val="0"/>
          <w:i/>
          <w:sz w:val="22"/>
          <w:szCs w:val="22"/>
          <w:lang w:val="en-US"/>
        </w:rPr>
        <w:t>UE.</w:t>
      </w:r>
      <w:r w:rsidR="00CB67A7" w:rsidRPr="00E528C6">
        <w:rPr>
          <w:rFonts w:ascii="Times New Roman" w:eastAsiaTheme="minorEastAsia" w:hAnsi="Times New Roman"/>
          <w:b w:val="0"/>
          <w:i/>
          <w:sz w:val="22"/>
          <w:szCs w:val="22"/>
          <w:lang w:val="en-US"/>
        </w:rPr>
        <w:t xml:space="preserve"> </w:t>
      </w:r>
      <w:r w:rsidR="00D54E18" w:rsidRPr="00E528C6">
        <w:rPr>
          <w:rFonts w:ascii="Times New Roman" w:eastAsiaTheme="minorEastAsia" w:hAnsi="Times New Roman"/>
          <w:b w:val="0"/>
          <w:i/>
          <w:sz w:val="22"/>
          <w:szCs w:val="22"/>
          <w:lang w:val="en-US"/>
        </w:rPr>
        <w:t xml:space="preserve"> </w:t>
      </w:r>
    </w:p>
    <w:bookmarkEnd w:id="3"/>
    <w:p w14:paraId="37F50C64" w14:textId="0732ADD3" w:rsidR="00010EF5" w:rsidRDefault="00010EF5" w:rsidP="00010EF5">
      <w:pPr>
        <w:pStyle w:val="3GPPText"/>
        <w:rPr>
          <w:lang w:val="en-GB"/>
        </w:rPr>
      </w:pPr>
      <w:r>
        <w:rPr>
          <w:lang w:val="en-GB"/>
        </w:rPr>
        <w:t>Another option is that the sensing parameters are derived by UE A based on a received UE B transmission, e.g. from the L1 priority and reservation interval information included in the associated SCI.</w:t>
      </w:r>
      <w:r w:rsidR="00641F5F">
        <w:rPr>
          <w:lang w:val="en-GB"/>
        </w:rPr>
        <w:t xml:space="preserve">  </w:t>
      </w:r>
      <w:r w:rsidR="006165EE">
        <w:rPr>
          <w:lang w:val="en-GB"/>
        </w:rPr>
        <w:t xml:space="preserve">For example, when UE A receives a semi-persistently reserved transmission from UE B and triggers </w:t>
      </w:r>
      <w:r w:rsidR="00D351CE">
        <w:rPr>
          <w:lang w:val="en-GB"/>
        </w:rPr>
        <w:t xml:space="preserve">resource set transmission, UE A can determine the </w:t>
      </w:r>
      <w:r w:rsidR="00283523">
        <w:rPr>
          <w:lang w:val="en-GB"/>
        </w:rPr>
        <w:t>priority and T1/T2 parameters for sensing based on the L1 priority and reservation interval</w:t>
      </w:r>
      <w:r w:rsidR="00C65AFC">
        <w:rPr>
          <w:lang w:val="en-GB"/>
        </w:rPr>
        <w:t xml:space="preserve"> </w:t>
      </w:r>
      <w:r w:rsidR="000B08D0">
        <w:rPr>
          <w:lang w:val="en-GB"/>
        </w:rPr>
        <w:t xml:space="preserve">decoded from the </w:t>
      </w:r>
      <w:r w:rsidR="00B848FB">
        <w:rPr>
          <w:lang w:val="en-GB"/>
        </w:rPr>
        <w:t xml:space="preserve">previous UE B transmissions.  </w:t>
      </w:r>
    </w:p>
    <w:p w14:paraId="331C542D" w14:textId="7310F594" w:rsidR="00B848FB" w:rsidRDefault="00B848FB" w:rsidP="00B848FB">
      <w:pPr>
        <w:pStyle w:val="Observation"/>
        <w:numPr>
          <w:ilvl w:val="0"/>
          <w:numId w:val="0"/>
        </w:numPr>
        <w:tabs>
          <w:tab w:val="clear" w:pos="1701"/>
          <w:tab w:val="left" w:pos="540"/>
        </w:tabs>
        <w:ind w:left="360" w:hanging="360"/>
        <w:rPr>
          <w:rFonts w:ascii="Times New Roman" w:eastAsiaTheme="minorEastAsia" w:hAnsi="Times New Roman"/>
          <w:b w:val="0"/>
          <w:i/>
          <w:sz w:val="22"/>
          <w:szCs w:val="22"/>
          <w:u w:val="single"/>
          <w:lang w:val="en-US"/>
        </w:rPr>
      </w:pPr>
      <w:r>
        <w:rPr>
          <w:rFonts w:ascii="Times New Roman" w:eastAsiaTheme="minorEastAsia" w:hAnsi="Times New Roman"/>
          <w:bCs w:val="0"/>
          <w:i/>
          <w:sz w:val="22"/>
          <w:szCs w:val="22"/>
          <w:u w:val="single"/>
          <w:lang w:val="en-US"/>
        </w:rPr>
        <w:t xml:space="preserve">Proposal </w:t>
      </w:r>
      <w:r w:rsidR="0005601D">
        <w:rPr>
          <w:rFonts w:ascii="Times New Roman" w:eastAsiaTheme="minorEastAsia" w:hAnsi="Times New Roman"/>
          <w:bCs w:val="0"/>
          <w:i/>
          <w:sz w:val="22"/>
          <w:szCs w:val="22"/>
          <w:u w:val="single"/>
          <w:lang w:val="en-US"/>
        </w:rPr>
        <w:t>5</w:t>
      </w:r>
      <w:r>
        <w:rPr>
          <w:rFonts w:ascii="Times New Roman" w:eastAsiaTheme="minorEastAsia" w:hAnsi="Times New Roman"/>
          <w:bCs w:val="0"/>
          <w:i/>
          <w:sz w:val="22"/>
          <w:szCs w:val="22"/>
          <w:u w:val="single"/>
          <w:lang w:val="en-US"/>
        </w:rPr>
        <w:t>:</w:t>
      </w:r>
      <w:r w:rsidRPr="006D2459">
        <w:rPr>
          <w:rFonts w:ascii="Times New Roman" w:eastAsiaTheme="minorEastAsia" w:hAnsi="Times New Roman"/>
          <w:b w:val="0"/>
          <w:i/>
          <w:sz w:val="22"/>
          <w:szCs w:val="22"/>
          <w:u w:val="single"/>
          <w:lang w:val="en-US"/>
        </w:rPr>
        <w:t xml:space="preserve"> </w:t>
      </w:r>
      <w:r w:rsidR="00E8734D" w:rsidRPr="00E528C6">
        <w:rPr>
          <w:rFonts w:ascii="Times New Roman" w:eastAsiaTheme="minorEastAsia" w:hAnsi="Times New Roman"/>
          <w:b w:val="0"/>
          <w:i/>
          <w:sz w:val="22"/>
          <w:szCs w:val="22"/>
          <w:lang w:val="en-US"/>
        </w:rPr>
        <w:t>A</w:t>
      </w:r>
      <w:r w:rsidRPr="00E528C6">
        <w:rPr>
          <w:rFonts w:ascii="Times New Roman" w:eastAsiaTheme="minorEastAsia" w:hAnsi="Times New Roman"/>
          <w:b w:val="0"/>
          <w:i/>
          <w:sz w:val="22"/>
          <w:szCs w:val="22"/>
          <w:lang w:val="en-US"/>
        </w:rPr>
        <w:t xml:space="preserve"> UE determine</w:t>
      </w:r>
      <w:r w:rsidR="00576ADE" w:rsidRPr="00E528C6">
        <w:rPr>
          <w:rFonts w:ascii="Times New Roman" w:eastAsiaTheme="minorEastAsia" w:hAnsi="Times New Roman"/>
          <w:b w:val="0"/>
          <w:i/>
          <w:sz w:val="22"/>
          <w:szCs w:val="22"/>
          <w:lang w:val="en-US"/>
        </w:rPr>
        <w:t>s</w:t>
      </w:r>
      <w:r w:rsidRPr="00E528C6">
        <w:rPr>
          <w:rFonts w:ascii="Times New Roman" w:eastAsiaTheme="minorEastAsia" w:hAnsi="Times New Roman"/>
          <w:b w:val="0"/>
          <w:i/>
          <w:sz w:val="22"/>
          <w:szCs w:val="22"/>
          <w:lang w:val="en-US"/>
        </w:rPr>
        <w:t xml:space="preserve"> sensing parameters applicable to a </w:t>
      </w:r>
      <w:r w:rsidR="00576ADE" w:rsidRPr="00E528C6">
        <w:rPr>
          <w:rFonts w:ascii="Times New Roman" w:eastAsiaTheme="minorEastAsia" w:hAnsi="Times New Roman"/>
          <w:b w:val="0"/>
          <w:i/>
          <w:sz w:val="22"/>
          <w:szCs w:val="22"/>
          <w:lang w:val="en-US"/>
        </w:rPr>
        <w:t>reserved semi-</w:t>
      </w:r>
      <w:r w:rsidR="000027FF" w:rsidRPr="00E528C6">
        <w:rPr>
          <w:rFonts w:ascii="Times New Roman" w:eastAsiaTheme="minorEastAsia" w:hAnsi="Times New Roman"/>
          <w:b w:val="0"/>
          <w:i/>
          <w:sz w:val="22"/>
          <w:szCs w:val="22"/>
          <w:lang w:val="en-US"/>
        </w:rPr>
        <w:t>persistent</w:t>
      </w:r>
      <w:r w:rsidR="00576ADE" w:rsidRPr="00E528C6">
        <w:rPr>
          <w:rFonts w:ascii="Times New Roman" w:eastAsiaTheme="minorEastAsia" w:hAnsi="Times New Roman"/>
          <w:b w:val="0"/>
          <w:i/>
          <w:sz w:val="22"/>
          <w:szCs w:val="22"/>
          <w:lang w:val="en-US"/>
        </w:rPr>
        <w:t xml:space="preserve"> </w:t>
      </w:r>
      <w:r w:rsidRPr="00E528C6">
        <w:rPr>
          <w:rFonts w:ascii="Times New Roman" w:eastAsiaTheme="minorEastAsia" w:hAnsi="Times New Roman"/>
          <w:b w:val="0"/>
          <w:i/>
          <w:sz w:val="22"/>
          <w:szCs w:val="22"/>
          <w:lang w:val="en-US"/>
        </w:rPr>
        <w:t xml:space="preserve">transmission by a peer UE </w:t>
      </w:r>
      <w:r w:rsidR="00576ADE" w:rsidRPr="00E528C6">
        <w:rPr>
          <w:rFonts w:ascii="Times New Roman" w:eastAsiaTheme="minorEastAsia" w:hAnsi="Times New Roman"/>
          <w:b w:val="0"/>
          <w:i/>
          <w:sz w:val="22"/>
          <w:szCs w:val="22"/>
          <w:lang w:val="en-US"/>
        </w:rPr>
        <w:t xml:space="preserve">based on the received SCI </w:t>
      </w:r>
      <w:r w:rsidR="0079030C" w:rsidRPr="00E528C6">
        <w:rPr>
          <w:rFonts w:ascii="Times New Roman" w:eastAsiaTheme="minorEastAsia" w:hAnsi="Times New Roman"/>
          <w:b w:val="0"/>
          <w:i/>
          <w:sz w:val="22"/>
          <w:szCs w:val="22"/>
          <w:lang w:val="en-US"/>
        </w:rPr>
        <w:t>of the semi-persistent transmiss</w:t>
      </w:r>
      <w:r w:rsidR="00727F5B" w:rsidRPr="00E528C6">
        <w:rPr>
          <w:rFonts w:ascii="Times New Roman" w:eastAsiaTheme="minorEastAsia" w:hAnsi="Times New Roman"/>
          <w:b w:val="0"/>
          <w:i/>
          <w:sz w:val="22"/>
          <w:szCs w:val="22"/>
          <w:lang w:val="en-US"/>
        </w:rPr>
        <w:t>ion</w:t>
      </w:r>
      <w:r w:rsidR="00C21BCF">
        <w:rPr>
          <w:rFonts w:ascii="Times New Roman" w:eastAsiaTheme="minorEastAsia" w:hAnsi="Times New Roman"/>
          <w:b w:val="0"/>
          <w:i/>
          <w:sz w:val="22"/>
          <w:szCs w:val="22"/>
          <w:lang w:val="en-US"/>
        </w:rPr>
        <w:t>.</w:t>
      </w:r>
    </w:p>
    <w:p w14:paraId="539567EE" w14:textId="4CD42F3B" w:rsidR="00830330" w:rsidRDefault="00CA6B5A" w:rsidP="00830330">
      <w:pPr>
        <w:pStyle w:val="3GPPText"/>
      </w:pPr>
      <w:r>
        <w:t xml:space="preserve">When </w:t>
      </w:r>
      <w:r w:rsidR="001A099B">
        <w:t xml:space="preserve">UE A </w:t>
      </w:r>
      <w:r>
        <w:t>transmit</w:t>
      </w:r>
      <w:r w:rsidR="001A099B">
        <w:t xml:space="preserve">s </w:t>
      </w:r>
      <w:r>
        <w:t>such</w:t>
      </w:r>
      <w:r w:rsidR="00727F5B">
        <w:t xml:space="preserve"> sensing-based</w:t>
      </w:r>
      <w:r>
        <w:t xml:space="preserve"> resources to UE B, i</w:t>
      </w:r>
      <w:r w:rsidR="00830330">
        <w:t>t is important to improve the reliability of the SL transmission carrying the resource set</w:t>
      </w:r>
      <w:r w:rsidR="000C6638">
        <w:t xml:space="preserve">.  </w:t>
      </w:r>
      <w:r w:rsidR="00830330">
        <w:t xml:space="preserve">For example, a high priority can be assigned or dedicated resources can be applied, e.g. a resource pool or a set frequency resources configured exclusively for SL transmissions carrying the selected resource set information.    </w:t>
      </w:r>
    </w:p>
    <w:p w14:paraId="25C0E928" w14:textId="331A93A8" w:rsidR="00830330" w:rsidRDefault="00830330" w:rsidP="00830330">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lastRenderedPageBreak/>
        <w:t xml:space="preserve">Proposal </w:t>
      </w:r>
      <w:r w:rsidR="000711C4">
        <w:rPr>
          <w:rFonts w:ascii="Times New Roman" w:eastAsiaTheme="minorEastAsia" w:hAnsi="Times New Roman"/>
          <w:bCs w:val="0"/>
          <w:i/>
          <w:sz w:val="22"/>
          <w:szCs w:val="22"/>
          <w:u w:val="single"/>
          <w:lang w:val="en-US"/>
        </w:rPr>
        <w:t>6</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Mode 2 mechanisms to improve reliability of the unicast transmissions carrying the selected resource set information to the peer UE. </w:t>
      </w:r>
    </w:p>
    <w:p w14:paraId="48714749" w14:textId="119B6B09" w:rsidR="004F0BB6" w:rsidRDefault="00410506" w:rsidP="004F0BB6">
      <w:pPr>
        <w:pStyle w:val="3GPPText"/>
        <w:rPr>
          <w:lang w:val="en-GB"/>
        </w:rPr>
      </w:pPr>
      <w:r>
        <w:rPr>
          <w:lang w:val="en-GB"/>
        </w:rPr>
        <w:t>As discussed above, t</w:t>
      </w:r>
      <w:r w:rsidR="004F0BB6" w:rsidRPr="008C7AB4">
        <w:rPr>
          <w:lang w:val="en-GB"/>
        </w:rPr>
        <w:t>he provided set of resources can be used for resource selection for a SL transmission by UE B</w:t>
      </w:r>
      <w:r>
        <w:rPr>
          <w:lang w:val="en-GB"/>
        </w:rPr>
        <w:t xml:space="preserve"> either with or without </w:t>
      </w:r>
      <w:r w:rsidR="00542735">
        <w:rPr>
          <w:lang w:val="en-GB"/>
        </w:rPr>
        <w:t xml:space="preserve">performing </w:t>
      </w:r>
      <w:r>
        <w:rPr>
          <w:lang w:val="en-GB"/>
        </w:rPr>
        <w:t xml:space="preserve">its own </w:t>
      </w:r>
      <w:r w:rsidR="000027FF">
        <w:rPr>
          <w:lang w:val="en-GB"/>
        </w:rPr>
        <w:t>sensing</w:t>
      </w:r>
      <w:r w:rsidR="004F0BB6" w:rsidRPr="008C7AB4">
        <w:rPr>
          <w:lang w:val="en-GB"/>
        </w:rPr>
        <w:t>.</w:t>
      </w:r>
      <w:r w:rsidR="004F0BB6">
        <w:rPr>
          <w:lang w:val="en-GB"/>
        </w:rPr>
        <w:t xml:space="preserve"> </w:t>
      </w:r>
      <w:r w:rsidR="00542735">
        <w:rPr>
          <w:lang w:val="en-GB"/>
        </w:rPr>
        <w:t xml:space="preserve"> With sensing, UE B can improve </w:t>
      </w:r>
      <w:r w:rsidR="000027FF">
        <w:rPr>
          <w:lang w:val="en-GB"/>
        </w:rPr>
        <w:t>reliability by</w:t>
      </w:r>
      <w:r w:rsidR="00542735">
        <w:rPr>
          <w:lang w:val="en-GB"/>
        </w:rPr>
        <w:t xml:space="preserve"> </w:t>
      </w:r>
      <w:r w:rsidR="005639D7">
        <w:rPr>
          <w:lang w:val="en-GB"/>
        </w:rPr>
        <w:t>combin</w:t>
      </w:r>
      <w:r w:rsidR="00542735">
        <w:rPr>
          <w:lang w:val="en-GB"/>
        </w:rPr>
        <w:t>ing</w:t>
      </w:r>
      <w:r w:rsidR="004F0BB6">
        <w:rPr>
          <w:lang w:val="en-GB"/>
        </w:rPr>
        <w:t xml:space="preserve"> both its own sensing result </w:t>
      </w:r>
      <w:r w:rsidR="007A5FAE">
        <w:rPr>
          <w:lang w:val="en-GB"/>
        </w:rPr>
        <w:t xml:space="preserve">resource set </w:t>
      </w:r>
      <w:r w:rsidR="004F0BB6">
        <w:rPr>
          <w:lang w:val="en-GB"/>
        </w:rPr>
        <w:t xml:space="preserve">and the received </w:t>
      </w:r>
      <w:r w:rsidR="00542735">
        <w:rPr>
          <w:lang w:val="en-GB"/>
        </w:rPr>
        <w:t>resource set</w:t>
      </w:r>
      <w:r w:rsidR="004F0BB6">
        <w:rPr>
          <w:lang w:val="en-GB"/>
        </w:rPr>
        <w:t xml:space="preserve"> for the resource selection</w:t>
      </w:r>
      <w:r w:rsidR="005639D7">
        <w:rPr>
          <w:lang w:val="en-GB"/>
        </w:rPr>
        <w:t xml:space="preserve">.  For example, the final resource set include </w:t>
      </w:r>
      <w:r w:rsidR="00CD082F">
        <w:rPr>
          <w:lang w:val="en-GB"/>
        </w:rPr>
        <w:t>only resources in both re</w:t>
      </w:r>
      <w:r w:rsidR="007A5FAE">
        <w:rPr>
          <w:lang w:val="en-GB"/>
        </w:rPr>
        <w:t xml:space="preserve">source sets </w:t>
      </w:r>
      <w:r w:rsidR="0028136D">
        <w:rPr>
          <w:lang w:val="en-GB"/>
        </w:rPr>
        <w:t xml:space="preserve">when the received resource set include preferred resources.  </w:t>
      </w:r>
    </w:p>
    <w:p w14:paraId="46DB83F7" w14:textId="69938142" w:rsidR="004F0BB6" w:rsidRDefault="004F0BB6" w:rsidP="004F0BB6">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0711C4">
        <w:rPr>
          <w:rFonts w:ascii="Times New Roman" w:eastAsiaTheme="minorEastAsia" w:hAnsi="Times New Roman"/>
          <w:bCs w:val="0"/>
          <w:i/>
          <w:sz w:val="22"/>
          <w:szCs w:val="22"/>
          <w:u w:val="single"/>
          <w:lang w:val="en-US"/>
        </w:rPr>
        <w:t>7</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UE combining of resources determined in its own sensing and received from another UE. </w:t>
      </w:r>
    </w:p>
    <w:p w14:paraId="3CC887B9" w14:textId="544A96D7" w:rsidR="004F0BB6" w:rsidRPr="00E528C6" w:rsidRDefault="00542735" w:rsidP="00E528C6">
      <w:pPr>
        <w:pStyle w:val="3GPPText"/>
        <w:rPr>
          <w:b/>
          <w:bCs/>
          <w:lang w:val="en-GB"/>
        </w:rPr>
      </w:pPr>
      <w:r>
        <w:rPr>
          <w:lang w:val="en-GB"/>
        </w:rPr>
        <w:t xml:space="preserve">Without performing sensing, </w:t>
      </w:r>
      <w:r w:rsidR="002870FC">
        <w:rPr>
          <w:lang w:val="en-GB"/>
        </w:rPr>
        <w:t xml:space="preserve">the sensing-based resource provided to </w:t>
      </w:r>
      <w:r w:rsidR="00826C77" w:rsidRPr="00E528C6">
        <w:rPr>
          <w:lang w:val="en-GB"/>
        </w:rPr>
        <w:t>UE B can achieve significant power saving</w:t>
      </w:r>
      <w:r w:rsidR="002870FC">
        <w:rPr>
          <w:lang w:val="en-GB"/>
        </w:rPr>
        <w:t xml:space="preserve"> and can be </w:t>
      </w:r>
      <w:r w:rsidR="00BA17F9">
        <w:rPr>
          <w:lang w:val="en-GB"/>
        </w:rPr>
        <w:t>beneficial for VRU and/or UEs in certain DRX states.  Thus,</w:t>
      </w:r>
      <w:r w:rsidR="00E8734D">
        <w:rPr>
          <w:lang w:val="en-GB"/>
        </w:rPr>
        <w:t xml:space="preserve"> it is desired to allow a UE to select resources within a received resource set only.   </w:t>
      </w:r>
      <w:r w:rsidR="00BA17F9">
        <w:rPr>
          <w:lang w:val="en-GB"/>
        </w:rPr>
        <w:t xml:space="preserve"> </w:t>
      </w:r>
      <w:r w:rsidR="00826C77" w:rsidRPr="00E528C6">
        <w:rPr>
          <w:lang w:val="en-GB"/>
        </w:rPr>
        <w:t xml:space="preserve"> </w:t>
      </w:r>
      <w:r w:rsidR="00E17F4C" w:rsidRPr="00E528C6">
        <w:rPr>
          <w:lang w:val="en-GB"/>
        </w:rPr>
        <w:t xml:space="preserve"> </w:t>
      </w:r>
      <w:r w:rsidR="005548F4" w:rsidRPr="00E528C6">
        <w:rPr>
          <w:lang w:val="en-GB"/>
        </w:rPr>
        <w:t xml:space="preserve"> </w:t>
      </w:r>
    </w:p>
    <w:p w14:paraId="58A76B3D" w14:textId="5AD2A561" w:rsidR="007A2104" w:rsidRPr="00E528C6" w:rsidRDefault="007A2104" w:rsidP="004F0BB6">
      <w:pPr>
        <w:pStyle w:val="Observation"/>
        <w:numPr>
          <w:ilvl w:val="0"/>
          <w:numId w:val="0"/>
        </w:numPr>
        <w:tabs>
          <w:tab w:val="clear" w:pos="1701"/>
          <w:tab w:val="left" w:pos="540"/>
        </w:tabs>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0711C4" w:rsidRPr="00E528C6">
        <w:rPr>
          <w:rFonts w:ascii="Times New Roman" w:eastAsia="SimSun" w:hAnsi="Times New Roman"/>
          <w:i/>
          <w:iCs/>
          <w:sz w:val="22"/>
          <w:u w:val="single"/>
          <w:lang w:val="en-US"/>
        </w:rPr>
        <w:t>8</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sidR="00E8734D">
        <w:rPr>
          <w:rFonts w:ascii="Times New Roman" w:eastAsia="SimSun" w:hAnsi="Times New Roman"/>
          <w:b w:val="0"/>
          <w:bCs w:val="0"/>
          <w:i/>
          <w:iCs/>
          <w:sz w:val="22"/>
          <w:lang w:val="en-US"/>
        </w:rPr>
        <w:t>A</w:t>
      </w:r>
      <w:r w:rsidR="0010563B">
        <w:rPr>
          <w:rFonts w:ascii="Times New Roman" w:eastAsia="SimSun" w:hAnsi="Times New Roman"/>
          <w:b w:val="0"/>
          <w:bCs w:val="0"/>
          <w:i/>
          <w:iCs/>
          <w:sz w:val="22"/>
          <w:lang w:val="en-US"/>
        </w:rPr>
        <w:t xml:space="preserve"> UE </w:t>
      </w:r>
      <w:r w:rsidR="00E8734D">
        <w:rPr>
          <w:rFonts w:ascii="Times New Roman" w:eastAsia="SimSun" w:hAnsi="Times New Roman"/>
          <w:b w:val="0"/>
          <w:bCs w:val="0"/>
          <w:i/>
          <w:iCs/>
          <w:sz w:val="22"/>
          <w:lang w:val="en-US"/>
        </w:rPr>
        <w:t xml:space="preserve">can be configured to </w:t>
      </w:r>
      <w:r w:rsidR="0010563B">
        <w:rPr>
          <w:rFonts w:ascii="Times New Roman" w:eastAsia="SimSun" w:hAnsi="Times New Roman"/>
          <w:b w:val="0"/>
          <w:bCs w:val="0"/>
          <w:i/>
          <w:iCs/>
          <w:sz w:val="22"/>
          <w:lang w:val="en-US"/>
        </w:rPr>
        <w:t xml:space="preserve">perform resource selection </w:t>
      </w:r>
      <w:r w:rsidR="00FE48AE">
        <w:rPr>
          <w:rFonts w:ascii="Times New Roman" w:eastAsia="SimSun" w:hAnsi="Times New Roman"/>
          <w:b w:val="0"/>
          <w:bCs w:val="0"/>
          <w:i/>
          <w:iCs/>
          <w:sz w:val="22"/>
          <w:lang w:val="en-US"/>
        </w:rPr>
        <w:t xml:space="preserve">solely within resources received from a peer UE. </w:t>
      </w:r>
      <w:r w:rsidR="0010563B">
        <w:rPr>
          <w:rFonts w:ascii="Times New Roman" w:eastAsia="SimSun" w:hAnsi="Times New Roman"/>
          <w:b w:val="0"/>
          <w:bCs w:val="0"/>
          <w:i/>
          <w:iCs/>
          <w:sz w:val="22"/>
          <w:lang w:val="en-US"/>
        </w:rPr>
        <w:t xml:space="preserve"> </w:t>
      </w:r>
    </w:p>
    <w:p w14:paraId="057E4C36" w14:textId="1BD74E40" w:rsidR="00FF5246" w:rsidRPr="00FF5246" w:rsidRDefault="00FF5246" w:rsidP="00E528C6">
      <w:pPr>
        <w:pStyle w:val="Heading3"/>
      </w:pPr>
      <w:r>
        <w:t>Conflict-based resources</w:t>
      </w:r>
    </w:p>
    <w:p w14:paraId="36D4BAF1" w14:textId="5E1F635C" w:rsidR="00C03D8F" w:rsidRDefault="000D6F18" w:rsidP="007E769B">
      <w:pPr>
        <w:pStyle w:val="3GPPText"/>
      </w:pPr>
      <w:r>
        <w:t xml:space="preserve">In addition to </w:t>
      </w:r>
      <w:r w:rsidR="0071134F">
        <w:t xml:space="preserve">resources based on sensing, </w:t>
      </w:r>
      <w:r w:rsidR="00F37E9D">
        <w:t xml:space="preserve">UE A </w:t>
      </w:r>
      <w:r w:rsidR="0071134F">
        <w:t xml:space="preserve">can indicate </w:t>
      </w:r>
      <w:r w:rsidR="00C03D8F">
        <w:t>UE B</w:t>
      </w:r>
      <w:r w:rsidR="00DB6479">
        <w:t xml:space="preserve"> whether resource</w:t>
      </w:r>
      <w:r w:rsidR="00CA706F">
        <w:t>s</w:t>
      </w:r>
      <w:r w:rsidR="00DB6479">
        <w:t xml:space="preserve"> </w:t>
      </w:r>
      <w:r w:rsidR="00CA706F">
        <w:t>are</w:t>
      </w:r>
      <w:r w:rsidR="00DB6479">
        <w:t xml:space="preserve"> preferred or not</w:t>
      </w:r>
      <w:r w:rsidR="0078476C">
        <w:t xml:space="preserve"> </w:t>
      </w:r>
      <w:r w:rsidR="00DB6479">
        <w:t>preferred based on</w:t>
      </w:r>
      <w:r w:rsidR="00642B76">
        <w:t xml:space="preserve"> determination of </w:t>
      </w:r>
      <w:r w:rsidR="000027FF">
        <w:t>a</w:t>
      </w:r>
      <w:r w:rsidR="00DB6479">
        <w:t xml:space="preserve"> conflict </w:t>
      </w:r>
      <w:r w:rsidR="00920498">
        <w:t>over the resources</w:t>
      </w:r>
      <w:r w:rsidR="00642B76">
        <w:t>.</w:t>
      </w:r>
      <w:r w:rsidR="009D5DB2">
        <w:t xml:space="preserve">  </w:t>
      </w:r>
      <w:r w:rsidR="0078476C">
        <w:t xml:space="preserve">The </w:t>
      </w:r>
      <w:r w:rsidR="00920498">
        <w:t xml:space="preserve">types of </w:t>
      </w:r>
      <w:r w:rsidR="0078476C">
        <w:t xml:space="preserve">conflict </w:t>
      </w:r>
      <w:r w:rsidR="00C03D8F">
        <w:t>can include:</w:t>
      </w:r>
    </w:p>
    <w:p w14:paraId="0A8D7FB5" w14:textId="5C88B645" w:rsidR="007E769B" w:rsidRDefault="00FF5246" w:rsidP="00C03D8F">
      <w:pPr>
        <w:pStyle w:val="3GPPText"/>
        <w:numPr>
          <w:ilvl w:val="0"/>
          <w:numId w:val="33"/>
        </w:numPr>
      </w:pPr>
      <w:r>
        <w:t>R</w:t>
      </w:r>
      <w:r w:rsidR="00C03D8F">
        <w:t xml:space="preserve">esource reservation </w:t>
      </w:r>
      <w:r w:rsidR="00163ED0">
        <w:t xml:space="preserve">conflict </w:t>
      </w:r>
      <w:r w:rsidR="00FE0A1D">
        <w:t>between UE B and another</w:t>
      </w:r>
      <w:r w:rsidR="008A3DCA">
        <w:t xml:space="preserve"> UE</w:t>
      </w:r>
      <w:r w:rsidR="00FE0A1D">
        <w:t xml:space="preserve">.  </w:t>
      </w:r>
      <w:r w:rsidR="00016B9B">
        <w:t xml:space="preserve">When </w:t>
      </w:r>
      <w:r w:rsidR="00FE0A1D">
        <w:t xml:space="preserve">UE A </w:t>
      </w:r>
      <w:r w:rsidR="000027FF">
        <w:t>detects</w:t>
      </w:r>
      <w:r w:rsidR="008A3DCA">
        <w:t xml:space="preserve"> a reservation by another UE for the resource</w:t>
      </w:r>
      <w:r w:rsidR="000A18F7">
        <w:t>s</w:t>
      </w:r>
      <w:r w:rsidR="008A3DCA">
        <w:t xml:space="preserve"> </w:t>
      </w:r>
      <w:r w:rsidR="009E3FB3">
        <w:t xml:space="preserve">reserved </w:t>
      </w:r>
      <w:r w:rsidR="00983753">
        <w:t>by UE B</w:t>
      </w:r>
      <w:r w:rsidR="0078476C">
        <w:t xml:space="preserve">, </w:t>
      </w:r>
      <w:r w:rsidR="002F063B">
        <w:t xml:space="preserve">which indicates </w:t>
      </w:r>
      <w:r w:rsidR="000A18F7">
        <w:t xml:space="preserve">a potential persistent </w:t>
      </w:r>
      <w:r w:rsidR="00646C22">
        <w:t>collision</w:t>
      </w:r>
      <w:r w:rsidR="000A18F7">
        <w:t xml:space="preserve"> between another UE and UE B</w:t>
      </w:r>
      <w:r w:rsidR="002F72B5">
        <w:t>.</w:t>
      </w:r>
      <w:r w:rsidR="00163ED0">
        <w:t xml:space="preserve">  </w:t>
      </w:r>
      <w:r w:rsidR="00FD7309">
        <w:t xml:space="preserve">Due to mobility, it is important to </w:t>
      </w:r>
      <w:r w:rsidR="000027FF">
        <w:t>determine</w:t>
      </w:r>
      <w:r w:rsidR="00FD7309">
        <w:t xml:space="preserve"> </w:t>
      </w:r>
      <w:r w:rsidR="00C45BB5">
        <w:t xml:space="preserve">whether a detected conflict is </w:t>
      </w:r>
      <w:r w:rsidR="00FD7309">
        <w:t xml:space="preserve">transient or </w:t>
      </w:r>
      <w:r w:rsidR="009C0FC4">
        <w:t>persistent</w:t>
      </w:r>
      <w:r w:rsidR="00092907">
        <w:t xml:space="preserve">, e.g. UE A can observe a number of </w:t>
      </w:r>
      <w:r w:rsidR="00690790">
        <w:t xml:space="preserve">reservation intervals and evaluate </w:t>
      </w:r>
      <w:r w:rsidR="00717A05">
        <w:t xml:space="preserve">if the number of observed conflicts exceed a pre-configured threshold </w:t>
      </w:r>
      <w:r w:rsidR="00AC1162">
        <w:t xml:space="preserve">before sending the conflict information to UE B.  </w:t>
      </w:r>
      <w:r w:rsidR="005E43CD">
        <w:t xml:space="preserve"> </w:t>
      </w:r>
      <w:r w:rsidR="00FD7309">
        <w:t xml:space="preserve"> </w:t>
      </w:r>
      <w:r w:rsidR="009C0FC4">
        <w:t xml:space="preserve"> </w:t>
      </w:r>
      <w:r w:rsidR="00C45BB5">
        <w:t xml:space="preserve"> </w:t>
      </w:r>
      <w:r w:rsidR="00163ED0">
        <w:t xml:space="preserve"> </w:t>
      </w:r>
      <w:r w:rsidR="002F72B5">
        <w:t xml:space="preserve">  </w:t>
      </w:r>
    </w:p>
    <w:p w14:paraId="36B5F3FA" w14:textId="1811E4CE" w:rsidR="00B24F01" w:rsidRDefault="00163ED0">
      <w:pPr>
        <w:pStyle w:val="3GPPText"/>
        <w:numPr>
          <w:ilvl w:val="0"/>
          <w:numId w:val="33"/>
        </w:numPr>
      </w:pPr>
      <w:r>
        <w:t>Resource use c</w:t>
      </w:r>
      <w:r w:rsidR="008A3DCA">
        <w:t xml:space="preserve">onflict </w:t>
      </w:r>
      <w:r w:rsidR="004B7610">
        <w:t>between TX and RX</w:t>
      </w:r>
      <w:r w:rsidR="00FE2917">
        <w:t xml:space="preserve"> </w:t>
      </w:r>
      <w:r w:rsidR="004B7610">
        <w:t>by UE A.</w:t>
      </w:r>
      <w:r w:rsidR="00BD0DA3">
        <w:t xml:space="preserve">  Due to the half-duplex constraint, UE A </w:t>
      </w:r>
      <w:r w:rsidR="00FF717C">
        <w:t xml:space="preserve">is not able to receive </w:t>
      </w:r>
      <w:r w:rsidR="00F305D7">
        <w:t xml:space="preserve">within a slot </w:t>
      </w:r>
      <w:r w:rsidR="003855B9">
        <w:t xml:space="preserve">reserved for its own SL transmission.  The </w:t>
      </w:r>
      <w:r w:rsidR="00B81901">
        <w:t>conflict resources</w:t>
      </w:r>
      <w:r w:rsidR="003855B9">
        <w:t xml:space="preserve"> can include </w:t>
      </w:r>
      <w:r w:rsidR="00B81901">
        <w:t xml:space="preserve">the </w:t>
      </w:r>
      <w:r w:rsidR="002A48AA">
        <w:t xml:space="preserve">time resources reserved for upcoming </w:t>
      </w:r>
      <w:r w:rsidR="00ED2AF5">
        <w:t>PSSCH and PSFCH transmissions</w:t>
      </w:r>
      <w:r w:rsidR="002A48AA">
        <w:t xml:space="preserve"> by UE A</w:t>
      </w:r>
      <w:r w:rsidR="001F4533">
        <w:t>.</w:t>
      </w:r>
      <w:r w:rsidR="00723002">
        <w:t xml:space="preserve">  UE A providing the TX/RX conflict information can enable UE B to avoid </w:t>
      </w:r>
      <w:r w:rsidR="00372049">
        <w:t>select</w:t>
      </w:r>
      <w:r w:rsidR="00C91D3E">
        <w:t>ion</w:t>
      </w:r>
      <w:r w:rsidR="003315AD">
        <w:t xml:space="preserve"> of</w:t>
      </w:r>
      <w:r w:rsidR="00372049">
        <w:t xml:space="preserve"> a transmission resource </w:t>
      </w:r>
      <w:r w:rsidR="00C91D3E">
        <w:t xml:space="preserve">in which UE A is not able to receive.  </w:t>
      </w:r>
    </w:p>
    <w:p w14:paraId="5C04ECE8" w14:textId="061D79A5" w:rsidR="00D5365C" w:rsidRDefault="00B24F01">
      <w:pPr>
        <w:pStyle w:val="3GPPText"/>
        <w:numPr>
          <w:ilvl w:val="0"/>
          <w:numId w:val="33"/>
        </w:numPr>
      </w:pPr>
      <w:r>
        <w:t>Resource use conflict between TX and TX</w:t>
      </w:r>
      <w:r w:rsidR="007252D2">
        <w:t xml:space="preserve"> by UE A.  </w:t>
      </w:r>
      <w:r w:rsidR="00EF413B">
        <w:t xml:space="preserve">When UE A </w:t>
      </w:r>
      <w:r w:rsidR="00817FC4">
        <w:t>performs multiple transmission</w:t>
      </w:r>
      <w:r w:rsidR="00B33850">
        <w:t>s</w:t>
      </w:r>
      <w:r w:rsidR="00817FC4">
        <w:t>, e.g. PSFCHs</w:t>
      </w:r>
      <w:r w:rsidR="00A36848">
        <w:t>,</w:t>
      </w:r>
      <w:r w:rsidR="00817FC4">
        <w:t xml:space="preserve"> within the same slot,</w:t>
      </w:r>
      <w:r w:rsidR="00304A60">
        <w:t xml:space="preserve"> UE A will </w:t>
      </w:r>
      <w:r w:rsidR="00A36848">
        <w:t xml:space="preserve">determine </w:t>
      </w:r>
      <w:r w:rsidR="00B2792E">
        <w:t xml:space="preserve">the number </w:t>
      </w:r>
      <w:r w:rsidR="00CC450E">
        <w:t xml:space="preserve">of the PSFCHs to transmit and related </w:t>
      </w:r>
      <w:r w:rsidR="00A36848">
        <w:t>power sharing</w:t>
      </w:r>
      <w:r w:rsidR="00694B29">
        <w:t xml:space="preserve"> as specified</w:t>
      </w:r>
      <w:r w:rsidR="00CC450E">
        <w:t>.</w:t>
      </w:r>
      <w:r w:rsidR="00784646">
        <w:t xml:space="preserve">  A PSFCH can be potentially </w:t>
      </w:r>
      <w:r w:rsidR="000E0563">
        <w:t>dropped too</w:t>
      </w:r>
      <w:r w:rsidR="00465B84">
        <w:t xml:space="preserve">. </w:t>
      </w:r>
      <w:r w:rsidR="008208C3">
        <w:t xml:space="preserve"> UE A</w:t>
      </w:r>
      <w:r w:rsidR="00465B84">
        <w:t xml:space="preserve"> can optimize the performance of a PSFCH to UE B by providing </w:t>
      </w:r>
      <w:r w:rsidR="00847685">
        <w:t xml:space="preserve">potential TX/TX conflict information </w:t>
      </w:r>
      <w:r w:rsidR="008C53B5">
        <w:t>so UE B can adjust the time resource of a PSSCH to ensure the associated PSFCH from UE</w:t>
      </w:r>
      <w:r w:rsidR="00F34CB6">
        <w:t xml:space="preserve"> A is </w:t>
      </w:r>
      <w:r w:rsidR="00483577">
        <w:t>transmitted in a resource with</w:t>
      </w:r>
      <w:r w:rsidR="009A2A29">
        <w:t xml:space="preserve">out </w:t>
      </w:r>
      <w:r w:rsidR="00483577">
        <w:t>such conflict</w:t>
      </w:r>
      <w:r w:rsidR="00F34CB6">
        <w:t xml:space="preserve">. </w:t>
      </w:r>
      <w:r w:rsidR="008C53B5">
        <w:t xml:space="preserve"> </w:t>
      </w:r>
    </w:p>
    <w:p w14:paraId="52E95DC5" w14:textId="476A7E2C" w:rsidR="00003D37" w:rsidRPr="00C80031" w:rsidDel="007A2104" w:rsidRDefault="006A473B" w:rsidP="00003D37">
      <w:pPr>
        <w:pStyle w:val="3GPPText"/>
      </w:pPr>
      <w:r>
        <w:t xml:space="preserve">In addition to a resource set including the resources specific to </w:t>
      </w:r>
      <w:r w:rsidR="00CB51E5">
        <w:t xml:space="preserve">a </w:t>
      </w:r>
      <w:r>
        <w:t xml:space="preserve">conflict, </w:t>
      </w:r>
      <w:r w:rsidR="00CB51E5">
        <w:t xml:space="preserve">the information </w:t>
      </w:r>
      <w:r w:rsidR="008330F2">
        <w:t xml:space="preserve">can </w:t>
      </w:r>
      <w:r w:rsidR="00361969">
        <w:t>be sent to UE B in a format of an indication, provided</w:t>
      </w:r>
      <w:r w:rsidR="004439FC">
        <w:t xml:space="preserve"> that both UE A and UE B know </w:t>
      </w:r>
      <w:r w:rsidR="00003D37">
        <w:t xml:space="preserve">to which resources the indication applies.  </w:t>
      </w:r>
      <w:r w:rsidR="00003D37" w:rsidDel="007A2104">
        <w:rPr>
          <w:lang w:val="en-GB"/>
        </w:rPr>
        <w:t>Indication-based assistance information can improve the reliability of SL transmissions with less required signalling on SL.  For example, instead of providing a set of resources, UE A can indicate a detected collision of a resource already semi-persistently reserved by UE B. Upon receiving the indication, UE B can perform pre-emption and re-select a resource to resolve the collisions. Also, UE A can provide UE B with an indication of its reserved future transmissions to avoid missing transmissions from UE B due to half-duplex constraints, i.e. UE B will avoid transmissions to UE A when UE A performs its own transmissions.</w:t>
      </w:r>
    </w:p>
    <w:p w14:paraId="5DBF2CAD" w14:textId="5B773653" w:rsidR="00003D37" w:rsidDel="007A2104" w:rsidRDefault="00003D37" w:rsidP="00003D37">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sidDel="007A2104">
        <w:rPr>
          <w:rFonts w:ascii="Times New Roman" w:eastAsiaTheme="minorEastAsia" w:hAnsi="Times New Roman"/>
          <w:bCs w:val="0"/>
          <w:i/>
          <w:sz w:val="22"/>
          <w:szCs w:val="22"/>
          <w:u w:val="single"/>
          <w:lang w:val="en-US"/>
        </w:rPr>
        <w:t xml:space="preserve">Proposal </w:t>
      </w:r>
      <w:r w:rsidR="00AA2B24">
        <w:rPr>
          <w:rFonts w:ascii="Times New Roman" w:eastAsiaTheme="minorEastAsia" w:hAnsi="Times New Roman"/>
          <w:bCs w:val="0"/>
          <w:i/>
          <w:sz w:val="22"/>
          <w:szCs w:val="22"/>
          <w:u w:val="single"/>
          <w:lang w:val="en-US"/>
        </w:rPr>
        <w:t>9</w:t>
      </w:r>
      <w:r w:rsidRPr="000F44E3" w:rsidDel="007A2104">
        <w:rPr>
          <w:rFonts w:ascii="Times New Roman" w:eastAsiaTheme="minorEastAsia" w:hAnsi="Times New Roman"/>
          <w:bCs w:val="0"/>
          <w:i/>
          <w:sz w:val="22"/>
          <w:szCs w:val="22"/>
          <w:u w:val="single"/>
          <w:lang w:val="en-US"/>
        </w:rPr>
        <w:t>:</w:t>
      </w:r>
      <w:r w:rsidRPr="000F44E3" w:rsidDel="007A2104">
        <w:rPr>
          <w:rFonts w:ascii="Times New Roman" w:hAnsi="Times New Roman"/>
          <w:i/>
          <w:sz w:val="22"/>
          <w:szCs w:val="22"/>
          <w:lang w:val="en-US"/>
        </w:rPr>
        <w:t xml:space="preserve"> </w:t>
      </w:r>
      <w:r w:rsidDel="007A2104">
        <w:rPr>
          <w:rFonts w:ascii="Times New Roman" w:eastAsiaTheme="minorEastAsia" w:hAnsi="Times New Roman"/>
          <w:b w:val="0"/>
          <w:i/>
          <w:sz w:val="22"/>
          <w:szCs w:val="22"/>
          <w:lang w:val="en-US"/>
        </w:rPr>
        <w:t>A UE performs resource selection using indication-based information regarding e.g. collision detection or half-duplex limitation from a peer UE.</w:t>
      </w:r>
    </w:p>
    <w:p w14:paraId="52646384" w14:textId="7A3F2EBA" w:rsidR="00F411B7" w:rsidDel="007A2104" w:rsidRDefault="00F411B7" w:rsidP="00C21EC0">
      <w:pPr>
        <w:pStyle w:val="3GPPText"/>
      </w:pPr>
      <w:r w:rsidDel="007A2104">
        <w:t>With the resource information</w:t>
      </w:r>
      <w:r w:rsidR="004B4205">
        <w:t xml:space="preserve"> including</w:t>
      </w:r>
      <w:r w:rsidR="0089192D">
        <w:t xml:space="preserve"> sensing-based </w:t>
      </w:r>
      <w:r w:rsidR="004B4205">
        <w:t xml:space="preserve">and/or conflict-based </w:t>
      </w:r>
      <w:r w:rsidR="0089192D">
        <w:t>resources</w:t>
      </w:r>
      <w:r w:rsidDel="007A2104">
        <w:t xml:space="preserve"> and the application to periodic traffic, the inter-UE coordination can result in </w:t>
      </w:r>
      <w:r w:rsidR="00843BF8" w:rsidDel="007A2104">
        <w:t>increased</w:t>
      </w:r>
      <w:r w:rsidDel="007A2104">
        <w:t xml:space="preserve"> signaling overhead and congestion.  It is </w:t>
      </w:r>
      <w:r w:rsidR="005C4D48" w:rsidDel="007A2104">
        <w:t>therefore</w:t>
      </w:r>
      <w:r w:rsidDel="007A2104">
        <w:t xml:space="preserve"> important to consider additional </w:t>
      </w:r>
      <w:r w:rsidR="006F0B8B" w:rsidDel="007A2104">
        <w:t>mechanisms</w:t>
      </w:r>
      <w:r w:rsidDel="007A2104">
        <w:t xml:space="preserve"> to </w:t>
      </w:r>
      <w:r w:rsidR="00C21EC0" w:rsidDel="007A2104">
        <w:t xml:space="preserve">reduce </w:t>
      </w:r>
      <w:r w:rsidR="00A95B7A" w:rsidDel="007A2104">
        <w:t xml:space="preserve">the required </w:t>
      </w:r>
      <w:r w:rsidR="006F0B8B" w:rsidDel="007A2104">
        <w:t>transmissions</w:t>
      </w:r>
      <w:r w:rsidR="00C21EC0" w:rsidDel="007A2104">
        <w:t xml:space="preserve">.  For example, </w:t>
      </w:r>
      <w:r w:rsidR="00C21EC0" w:rsidDel="007A2104">
        <w:lastRenderedPageBreak/>
        <w:t xml:space="preserve">the </w:t>
      </w:r>
      <w:r w:rsidR="00A95B7A" w:rsidDel="007A2104">
        <w:t xml:space="preserve">assistance transmission </w:t>
      </w:r>
      <w:r w:rsidR="00C21EC0" w:rsidDel="007A2104">
        <w:t>can only be performed when such coordination is requested or triggered by certain conditions.</w:t>
      </w:r>
      <w:r w:rsidR="00A95B7A" w:rsidDel="007A2104">
        <w:t xml:space="preserve">  The resources of an assistance request and its corresponding assistance transmission can be associated with each other within a dedicated resource allocation.  The </w:t>
      </w:r>
      <w:r w:rsidR="006F0B8B" w:rsidDel="007A2104">
        <w:t>triggering</w:t>
      </w:r>
      <w:r w:rsidR="00A95B7A" w:rsidDel="007A2104">
        <w:t xml:space="preserve"> conditions </w:t>
      </w:r>
      <w:r w:rsidR="006F0B8B" w:rsidDel="007A2104">
        <w:t>can</w:t>
      </w:r>
      <w:r w:rsidR="00A95B7A" w:rsidDel="007A2104">
        <w:t xml:space="preserve"> be (pre)configured and based on e.g. </w:t>
      </w:r>
      <w:r w:rsidR="006E2F40" w:rsidDel="007A2104">
        <w:t>detection of collisions, PSSCH decoding status</w:t>
      </w:r>
      <w:r w:rsidR="00A95B7A" w:rsidDel="007A2104">
        <w:t xml:space="preserve">, </w:t>
      </w:r>
      <w:r w:rsidR="006E2F40" w:rsidDel="007A2104">
        <w:t>QoS of the data</w:t>
      </w:r>
      <w:r w:rsidR="0048509A" w:rsidDel="007A2104">
        <w:t>, CBR, etc.</w:t>
      </w:r>
    </w:p>
    <w:p w14:paraId="7799AEB2" w14:textId="01E6B15B" w:rsidR="00043CCA" w:rsidDel="007A2104" w:rsidRDefault="00043CCA" w:rsidP="00043CCA">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sidDel="007A2104">
        <w:rPr>
          <w:rFonts w:ascii="Times New Roman" w:eastAsiaTheme="minorEastAsia" w:hAnsi="Times New Roman"/>
          <w:bCs w:val="0"/>
          <w:i/>
          <w:sz w:val="22"/>
          <w:szCs w:val="22"/>
          <w:u w:val="single"/>
          <w:lang w:val="en-US"/>
        </w:rPr>
        <w:t xml:space="preserve">Proposal </w:t>
      </w:r>
      <w:r w:rsidR="00AA2B24">
        <w:rPr>
          <w:rFonts w:ascii="Times New Roman" w:eastAsiaTheme="minorEastAsia" w:hAnsi="Times New Roman"/>
          <w:bCs w:val="0"/>
          <w:i/>
          <w:sz w:val="22"/>
          <w:szCs w:val="22"/>
          <w:u w:val="single"/>
          <w:lang w:val="en-US"/>
        </w:rPr>
        <w:t>10</w:t>
      </w:r>
      <w:r w:rsidRPr="000F44E3" w:rsidDel="007A2104">
        <w:rPr>
          <w:rFonts w:ascii="Times New Roman" w:eastAsiaTheme="minorEastAsia" w:hAnsi="Times New Roman"/>
          <w:bCs w:val="0"/>
          <w:i/>
          <w:sz w:val="22"/>
          <w:szCs w:val="22"/>
          <w:u w:val="single"/>
          <w:lang w:val="en-US"/>
        </w:rPr>
        <w:t>:</w:t>
      </w:r>
      <w:r w:rsidRPr="000F44E3" w:rsidDel="007A2104">
        <w:rPr>
          <w:rFonts w:ascii="Times New Roman" w:hAnsi="Times New Roman"/>
          <w:i/>
          <w:sz w:val="22"/>
          <w:szCs w:val="22"/>
          <w:lang w:val="en-US"/>
        </w:rPr>
        <w:t xml:space="preserve"> </w:t>
      </w:r>
      <w:r w:rsidDel="007A2104">
        <w:rPr>
          <w:rFonts w:ascii="Times New Roman" w:eastAsiaTheme="minorEastAsia" w:hAnsi="Times New Roman"/>
          <w:b w:val="0"/>
          <w:i/>
          <w:sz w:val="22"/>
          <w:szCs w:val="22"/>
          <w:lang w:val="en-US"/>
        </w:rPr>
        <w:t xml:space="preserve">An assistance transmission can be triggered on an assistance request transmission or (pre)configured conditions.     </w:t>
      </w:r>
    </w:p>
    <w:p w14:paraId="57BC9F19" w14:textId="631EE389" w:rsidR="00920498" w:rsidRDefault="00FF5246" w:rsidP="00E528C6">
      <w:pPr>
        <w:pStyle w:val="Heading3"/>
      </w:pPr>
      <w:r>
        <w:t>Designation-based resources</w:t>
      </w:r>
    </w:p>
    <w:p w14:paraId="42380CC9" w14:textId="197A7C12" w:rsidR="000853AF" w:rsidRDefault="002138FC" w:rsidP="000853AF">
      <w:pPr>
        <w:pStyle w:val="3GPPText"/>
        <w:rPr>
          <w:lang w:val="en-GB"/>
        </w:rPr>
      </w:pPr>
      <w:r>
        <w:rPr>
          <w:lang w:val="en-GB"/>
        </w:rPr>
        <w:t xml:space="preserve">A set of designated resources for exclusive use of a group transmission </w:t>
      </w:r>
      <w:r w:rsidR="001B5D94">
        <w:rPr>
          <w:lang w:val="en-GB"/>
        </w:rPr>
        <w:t>can become</w:t>
      </w:r>
      <w:r>
        <w:rPr>
          <w:lang w:val="en-GB"/>
        </w:rPr>
        <w:t xml:space="preserve"> beneficial</w:t>
      </w:r>
      <w:r w:rsidR="005C56F7">
        <w:rPr>
          <w:lang w:val="en-GB"/>
        </w:rPr>
        <w:t>,</w:t>
      </w:r>
      <w:r>
        <w:rPr>
          <w:lang w:val="en-GB"/>
        </w:rPr>
        <w:t xml:space="preserve"> e.g. when the resourc</w:t>
      </w:r>
      <w:r w:rsidR="00FE547B">
        <w:rPr>
          <w:lang w:val="en-GB"/>
        </w:rPr>
        <w:t xml:space="preserve">es are assigned by the network and used by </w:t>
      </w:r>
      <w:r w:rsidR="002C1324">
        <w:rPr>
          <w:lang w:val="en-GB"/>
        </w:rPr>
        <w:t>group</w:t>
      </w:r>
      <w:r w:rsidR="00A63DA6">
        <w:rPr>
          <w:lang w:val="en-GB"/>
        </w:rPr>
        <w:t xml:space="preserve"> members</w:t>
      </w:r>
      <w:r w:rsidR="002C1324">
        <w:rPr>
          <w:lang w:val="en-GB"/>
        </w:rPr>
        <w:t xml:space="preserve"> operating SL transmissions in Mode 2</w:t>
      </w:r>
      <w:r w:rsidR="00232994">
        <w:rPr>
          <w:lang w:val="en-GB"/>
        </w:rPr>
        <w:t>.</w:t>
      </w:r>
      <w:r w:rsidR="006E3C64">
        <w:rPr>
          <w:lang w:val="en-GB"/>
        </w:rPr>
        <w:t xml:space="preserve">  Therefore, this type of resource set should be considered </w:t>
      </w:r>
      <w:r w:rsidR="00C20508">
        <w:rPr>
          <w:lang w:val="en-GB"/>
        </w:rPr>
        <w:t xml:space="preserve">for inter-UE coordination.  </w:t>
      </w:r>
      <w:r w:rsidR="002C1324">
        <w:rPr>
          <w:lang w:val="en-GB"/>
        </w:rPr>
        <w:t xml:space="preserve">These member UEs </w:t>
      </w:r>
      <w:r w:rsidR="002F4770">
        <w:rPr>
          <w:lang w:val="en-GB"/>
        </w:rPr>
        <w:t>can</w:t>
      </w:r>
      <w:r w:rsidR="002C1324">
        <w:rPr>
          <w:lang w:val="en-GB"/>
        </w:rPr>
        <w:t xml:space="preserve"> be out-of-coverag</w:t>
      </w:r>
      <w:r w:rsidR="002F4770">
        <w:rPr>
          <w:lang w:val="en-GB"/>
        </w:rPr>
        <w:t>e</w:t>
      </w:r>
      <w:r w:rsidR="002049C3">
        <w:rPr>
          <w:lang w:val="en-GB"/>
        </w:rPr>
        <w:t xml:space="preserve"> or a</w:t>
      </w:r>
      <w:r w:rsidR="00A31FAE">
        <w:rPr>
          <w:lang w:val="en-GB"/>
        </w:rPr>
        <w:t>lternatively,</w:t>
      </w:r>
      <w:r w:rsidR="002F4770">
        <w:rPr>
          <w:lang w:val="en-GB"/>
        </w:rPr>
        <w:t xml:space="preserve"> they can be </w:t>
      </w:r>
      <w:r w:rsidR="00F228DB">
        <w:rPr>
          <w:lang w:val="en-GB"/>
        </w:rPr>
        <w:t xml:space="preserve">in-coverage and configured for Mode 2 for signalling efficiency, e.g. in a platoon </w:t>
      </w:r>
      <w:r w:rsidR="003C6C0B">
        <w:rPr>
          <w:lang w:val="en-GB"/>
        </w:rPr>
        <w:t>application.</w:t>
      </w:r>
      <w:r w:rsidR="00FB2297">
        <w:rPr>
          <w:lang w:val="en-GB"/>
        </w:rPr>
        <w:t xml:space="preserve">  In this scenario, UE A </w:t>
      </w:r>
      <w:r w:rsidR="00677D07">
        <w:rPr>
          <w:lang w:val="en-GB"/>
        </w:rPr>
        <w:t xml:space="preserve">can be </w:t>
      </w:r>
      <w:r w:rsidR="007E32DC">
        <w:rPr>
          <w:lang w:val="en-GB"/>
        </w:rPr>
        <w:t>a</w:t>
      </w:r>
      <w:r w:rsidR="00677D07">
        <w:rPr>
          <w:lang w:val="en-GB"/>
        </w:rPr>
        <w:t xml:space="preserve"> UE in coverage and assigned by higher layer to </w:t>
      </w:r>
      <w:r w:rsidR="00FB2297">
        <w:rPr>
          <w:lang w:val="en-GB"/>
        </w:rPr>
        <w:t xml:space="preserve">receive a set of resources from </w:t>
      </w:r>
      <w:r w:rsidR="00A764B7">
        <w:rPr>
          <w:lang w:val="en-GB"/>
        </w:rPr>
        <w:t>network</w:t>
      </w:r>
      <w:r w:rsidR="00FB2297">
        <w:rPr>
          <w:lang w:val="en-GB"/>
        </w:rPr>
        <w:t xml:space="preserve"> for the group transmission </w:t>
      </w:r>
      <w:r w:rsidR="009F69C3">
        <w:rPr>
          <w:lang w:val="en-GB"/>
        </w:rPr>
        <w:t xml:space="preserve">and </w:t>
      </w:r>
      <w:r w:rsidR="00016788">
        <w:rPr>
          <w:lang w:val="en-GB"/>
        </w:rPr>
        <w:t>send them</w:t>
      </w:r>
      <w:r w:rsidR="009F69C3">
        <w:rPr>
          <w:lang w:val="en-GB"/>
        </w:rPr>
        <w:t xml:space="preserve"> further a member UE</w:t>
      </w:r>
      <w:r w:rsidR="00016788">
        <w:rPr>
          <w:lang w:val="en-GB"/>
        </w:rPr>
        <w:t>, i.e. UE B</w:t>
      </w:r>
      <w:r w:rsidR="009F69C3">
        <w:rPr>
          <w:lang w:val="en-GB"/>
        </w:rPr>
        <w:t>.</w:t>
      </w:r>
      <w:r w:rsidR="00136C7E">
        <w:rPr>
          <w:lang w:val="en-GB"/>
        </w:rPr>
        <w:t xml:space="preserve">  </w:t>
      </w:r>
    </w:p>
    <w:p w14:paraId="3B04ECE0" w14:textId="37703109" w:rsidR="00AA5B74" w:rsidRDefault="00FB2297" w:rsidP="000853AF">
      <w:pPr>
        <w:pStyle w:val="3GPPText"/>
        <w:rPr>
          <w:rFonts w:eastAsiaTheme="minorEastAsia"/>
          <w:i/>
          <w:szCs w:val="22"/>
        </w:rPr>
      </w:pPr>
      <w:r w:rsidRPr="00446B54">
        <w:rPr>
          <w:rFonts w:eastAsiaTheme="minorEastAsia"/>
          <w:b/>
          <w:bCs/>
          <w:i/>
          <w:szCs w:val="22"/>
          <w:u w:val="single"/>
        </w:rPr>
        <w:t xml:space="preserve">Proposal </w:t>
      </w:r>
      <w:r w:rsidR="00AA2B24">
        <w:rPr>
          <w:rFonts w:eastAsiaTheme="minorEastAsia"/>
          <w:b/>
          <w:bCs/>
          <w:i/>
          <w:szCs w:val="22"/>
          <w:u w:val="single"/>
        </w:rPr>
        <w:t>11</w:t>
      </w:r>
      <w:r w:rsidRPr="00446B54">
        <w:rPr>
          <w:rFonts w:eastAsiaTheme="minorEastAsia"/>
          <w:b/>
          <w:bCs/>
          <w:i/>
          <w:szCs w:val="22"/>
          <w:u w:val="single"/>
        </w:rPr>
        <w:t>:</w:t>
      </w:r>
      <w:r w:rsidRPr="00446B54">
        <w:rPr>
          <w:i/>
          <w:szCs w:val="22"/>
        </w:rPr>
        <w:t xml:space="preserve"> </w:t>
      </w:r>
      <w:r w:rsidR="00800D57">
        <w:rPr>
          <w:rFonts w:eastAsiaTheme="minorEastAsia"/>
          <w:i/>
          <w:szCs w:val="22"/>
        </w:rPr>
        <w:t>A</w:t>
      </w:r>
      <w:r w:rsidR="000B1E5F" w:rsidRPr="00446B54">
        <w:rPr>
          <w:rFonts w:eastAsiaTheme="minorEastAsia"/>
          <w:i/>
          <w:szCs w:val="22"/>
        </w:rPr>
        <w:t xml:space="preserve"> member UE in a group </w:t>
      </w:r>
      <w:r w:rsidR="006C2EDF">
        <w:rPr>
          <w:rFonts w:eastAsiaTheme="minorEastAsia"/>
          <w:i/>
          <w:szCs w:val="22"/>
        </w:rPr>
        <w:t xml:space="preserve">receive a set of resources </w:t>
      </w:r>
      <w:r w:rsidR="000B1E5F" w:rsidRPr="00446B54">
        <w:rPr>
          <w:rFonts w:eastAsiaTheme="minorEastAsia"/>
          <w:i/>
          <w:szCs w:val="22"/>
        </w:rPr>
        <w:t>from the network</w:t>
      </w:r>
      <w:r w:rsidR="006C2EDF">
        <w:rPr>
          <w:rFonts w:eastAsiaTheme="minorEastAsia"/>
          <w:i/>
          <w:szCs w:val="22"/>
        </w:rPr>
        <w:t xml:space="preserve"> </w:t>
      </w:r>
      <w:r w:rsidR="00F17858">
        <w:rPr>
          <w:rFonts w:eastAsiaTheme="minorEastAsia"/>
          <w:i/>
          <w:szCs w:val="22"/>
        </w:rPr>
        <w:t xml:space="preserve">for use of </w:t>
      </w:r>
      <w:r w:rsidR="006C2EDF">
        <w:rPr>
          <w:rFonts w:eastAsiaTheme="minorEastAsia"/>
          <w:i/>
          <w:szCs w:val="22"/>
        </w:rPr>
        <w:t>the group</w:t>
      </w:r>
      <w:r w:rsidR="000B1E5F" w:rsidRPr="00446B54">
        <w:rPr>
          <w:rFonts w:eastAsiaTheme="minorEastAsia"/>
          <w:i/>
          <w:szCs w:val="22"/>
        </w:rPr>
        <w:t xml:space="preserve">.  </w:t>
      </w:r>
    </w:p>
    <w:p w14:paraId="47002F4E" w14:textId="5C5A9289" w:rsidR="00AA5B74" w:rsidRDefault="00F17858" w:rsidP="00AA5B74">
      <w:pPr>
        <w:pStyle w:val="3GPPText"/>
        <w:rPr>
          <w:lang w:val="en-GB"/>
        </w:rPr>
      </w:pPr>
      <w:r>
        <w:rPr>
          <w:lang w:val="en-GB"/>
        </w:rPr>
        <w:t xml:space="preserve">As </w:t>
      </w:r>
      <w:r w:rsidR="00AA5B74">
        <w:rPr>
          <w:lang w:val="en-GB"/>
        </w:rPr>
        <w:t>UE A receives the set of resources for group use</w:t>
      </w:r>
      <w:r>
        <w:rPr>
          <w:lang w:val="en-GB"/>
        </w:rPr>
        <w:t xml:space="preserve"> from the network</w:t>
      </w:r>
      <w:r w:rsidR="00AA5B74">
        <w:rPr>
          <w:lang w:val="en-GB"/>
        </w:rPr>
        <w:t xml:space="preserve">, </w:t>
      </w:r>
      <w:r>
        <w:rPr>
          <w:lang w:val="en-GB"/>
        </w:rPr>
        <w:t>it is further helpful to receive a resource grant for the transmission</w:t>
      </w:r>
      <w:r w:rsidR="000D365D">
        <w:rPr>
          <w:lang w:val="en-GB"/>
        </w:rPr>
        <w:t xml:space="preserve"> </w:t>
      </w:r>
      <w:r>
        <w:rPr>
          <w:lang w:val="en-GB"/>
        </w:rPr>
        <w:t>of the received resource set</w:t>
      </w:r>
      <w:r w:rsidR="007B65FD">
        <w:rPr>
          <w:lang w:val="en-GB"/>
        </w:rPr>
        <w:t xml:space="preserve"> to UE B</w:t>
      </w:r>
      <w:r w:rsidR="00AA5B74">
        <w:rPr>
          <w:lang w:val="en-GB"/>
        </w:rPr>
        <w:t>.</w:t>
      </w:r>
      <w:r w:rsidR="000D365D">
        <w:rPr>
          <w:lang w:val="en-GB"/>
        </w:rPr>
        <w:t xml:space="preserve">  </w:t>
      </w:r>
      <w:r w:rsidR="00AA5B74">
        <w:rPr>
          <w:lang w:val="en-GB"/>
        </w:rPr>
        <w:t xml:space="preserve">This </w:t>
      </w:r>
      <w:r w:rsidR="00EE5CBE">
        <w:rPr>
          <w:lang w:val="en-GB"/>
        </w:rPr>
        <w:t>can</w:t>
      </w:r>
      <w:r w:rsidR="00AA5B74">
        <w:rPr>
          <w:lang w:val="en-GB"/>
        </w:rPr>
        <w:t xml:space="preserve"> ensure the reliability of the resource set transmission.  </w:t>
      </w:r>
    </w:p>
    <w:p w14:paraId="335DBB20" w14:textId="73179E76" w:rsidR="00446B54" w:rsidRDefault="00446B54" w:rsidP="00446B54">
      <w:pPr>
        <w:pStyle w:val="3GPPText"/>
        <w:rPr>
          <w:rFonts w:eastAsiaTheme="minorEastAsia"/>
          <w:i/>
          <w:szCs w:val="22"/>
        </w:rPr>
      </w:pPr>
      <w:r w:rsidRPr="00446B54">
        <w:rPr>
          <w:rFonts w:eastAsiaTheme="minorEastAsia"/>
          <w:b/>
          <w:bCs/>
          <w:i/>
          <w:szCs w:val="22"/>
          <w:u w:val="single"/>
        </w:rPr>
        <w:t xml:space="preserve">Proposal </w:t>
      </w:r>
      <w:r w:rsidR="00AA2B24">
        <w:rPr>
          <w:rFonts w:eastAsiaTheme="minorEastAsia"/>
          <w:b/>
          <w:bCs/>
          <w:i/>
          <w:szCs w:val="22"/>
          <w:u w:val="single"/>
        </w:rPr>
        <w:t>12</w:t>
      </w:r>
      <w:r w:rsidRPr="00446B54">
        <w:rPr>
          <w:rFonts w:eastAsiaTheme="minorEastAsia"/>
          <w:b/>
          <w:bCs/>
          <w:i/>
          <w:szCs w:val="22"/>
          <w:u w:val="single"/>
        </w:rPr>
        <w:t>:</w:t>
      </w:r>
      <w:r w:rsidRPr="00446B54">
        <w:rPr>
          <w:i/>
          <w:szCs w:val="22"/>
        </w:rPr>
        <w:t xml:space="preserve"> </w:t>
      </w:r>
      <w:r w:rsidR="00315A3B">
        <w:rPr>
          <w:rFonts w:eastAsiaTheme="minorEastAsia"/>
          <w:i/>
          <w:szCs w:val="22"/>
        </w:rPr>
        <w:t xml:space="preserve">A member UE in a group transmits the resource set using resources granted by the network. </w:t>
      </w:r>
    </w:p>
    <w:p w14:paraId="0E94E4FD" w14:textId="137C67A5" w:rsidR="00EF0E80" w:rsidRDefault="00EF0E80" w:rsidP="00EF0E80">
      <w:pPr>
        <w:pStyle w:val="3GPPText"/>
        <w:rPr>
          <w:lang w:val="en-GB"/>
        </w:rPr>
      </w:pPr>
      <w:r>
        <w:rPr>
          <w:lang w:val="en-GB"/>
        </w:rPr>
        <w:t xml:space="preserve">The set of resources can be a resource pool or resources designated to the group.  Since the resources are granted by the network, they will lead to less collision compared to resources based on UE B’s own sensing.  UE B can further perform sensing within the resource set provided by UE A for resource selection.  </w:t>
      </w:r>
    </w:p>
    <w:p w14:paraId="3B572D98" w14:textId="30D65714" w:rsidR="00A14BF3" w:rsidRDefault="00A14BF3" w:rsidP="00A14BF3">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AA2B24">
        <w:rPr>
          <w:rFonts w:ascii="Times New Roman" w:eastAsiaTheme="minorEastAsia" w:hAnsi="Times New Roman"/>
          <w:bCs w:val="0"/>
          <w:i/>
          <w:sz w:val="22"/>
          <w:szCs w:val="22"/>
          <w:u w:val="single"/>
          <w:lang w:val="en-US"/>
        </w:rPr>
        <w:t>13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bCs w:val="0"/>
          <w:i/>
          <w:sz w:val="22"/>
          <w:szCs w:val="22"/>
          <w:lang w:val="en-US"/>
        </w:rPr>
        <w:t xml:space="preserve">A member UE </w:t>
      </w:r>
      <w:r w:rsidR="00A633EA">
        <w:rPr>
          <w:rFonts w:ascii="Times New Roman" w:eastAsiaTheme="minorEastAsia" w:hAnsi="Times New Roman"/>
          <w:b w:val="0"/>
          <w:bCs w:val="0"/>
          <w:i/>
          <w:sz w:val="22"/>
          <w:szCs w:val="22"/>
          <w:lang w:val="en-US"/>
        </w:rPr>
        <w:t xml:space="preserve">in a group </w:t>
      </w:r>
      <w:r>
        <w:rPr>
          <w:rFonts w:ascii="Times New Roman" w:eastAsiaTheme="minorEastAsia" w:hAnsi="Times New Roman"/>
          <w:b w:val="0"/>
          <w:bCs w:val="0"/>
          <w:i/>
          <w:sz w:val="22"/>
          <w:szCs w:val="22"/>
          <w:lang w:val="en-US"/>
        </w:rPr>
        <w:t>performs sensing and</w:t>
      </w:r>
      <w:r w:rsidR="00753A88">
        <w:rPr>
          <w:rFonts w:ascii="Times New Roman" w:eastAsiaTheme="minorEastAsia" w:hAnsi="Times New Roman"/>
          <w:b w:val="0"/>
          <w:bCs w:val="0"/>
          <w:i/>
          <w:sz w:val="22"/>
          <w:szCs w:val="22"/>
          <w:lang w:val="en-US"/>
        </w:rPr>
        <w:t>/or</w:t>
      </w:r>
      <w:r>
        <w:rPr>
          <w:rFonts w:ascii="Times New Roman" w:eastAsiaTheme="minorEastAsia" w:hAnsi="Times New Roman"/>
          <w:b w:val="0"/>
          <w:bCs w:val="0"/>
          <w:i/>
          <w:sz w:val="22"/>
          <w:szCs w:val="22"/>
          <w:lang w:val="en-US"/>
        </w:rPr>
        <w:t xml:space="preserve"> resource selection on the resources provided by another member UE.   </w:t>
      </w:r>
      <w:r>
        <w:rPr>
          <w:rFonts w:ascii="Times New Roman" w:eastAsiaTheme="minorEastAsia" w:hAnsi="Times New Roman"/>
          <w:b w:val="0"/>
          <w:i/>
          <w:sz w:val="22"/>
          <w:szCs w:val="22"/>
          <w:lang w:val="en-US"/>
        </w:rPr>
        <w:t xml:space="preserve"> </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50D13766"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 xml:space="preserve">discussed </w:t>
      </w:r>
      <w:r w:rsidR="009F2ACA">
        <w:rPr>
          <w:rFonts w:ascii="Times New Roman" w:hAnsi="Times New Roman" w:cs="Times New Roman"/>
        </w:rPr>
        <w:t xml:space="preserve">further details of the </w:t>
      </w:r>
      <w:r w:rsidR="00E50283">
        <w:rPr>
          <w:rFonts w:ascii="Times New Roman" w:hAnsi="Times New Roman" w:cs="Times New Roman"/>
        </w:rPr>
        <w:t>previously identified</w:t>
      </w:r>
      <w:r w:rsidR="009F2ACA">
        <w:rPr>
          <w:rFonts w:ascii="Times New Roman" w:hAnsi="Times New Roman" w:cs="Times New Roman"/>
        </w:rPr>
        <w:t xml:space="preserve"> inter-UE coordination schemes and related design aspects</w:t>
      </w:r>
      <w:r w:rsidR="003106B0">
        <w:rPr>
          <w:rFonts w:ascii="Times New Roman" w:hAnsi="Times New Roman" w:cs="Times New Roman"/>
        </w:rPr>
        <w:t>.  W</w:t>
      </w:r>
      <w:r w:rsidR="00721760" w:rsidRPr="00071F4E">
        <w:rPr>
          <w:rFonts w:ascii="Times New Roman" w:hAnsi="Times New Roman" w:cs="Times New Roman"/>
        </w:rPr>
        <w:t>e propose the following:</w:t>
      </w:r>
    </w:p>
    <w:p w14:paraId="5FE76B39" w14:textId="44D72FEE" w:rsidR="00E74D70" w:rsidRDefault="00E74D70" w:rsidP="00E74D70">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1</w:t>
      </w:r>
      <w:r>
        <w:rPr>
          <w:rFonts w:ascii="Times New Roman" w:eastAsiaTheme="minorEastAsia" w:hAnsi="Times New Roman"/>
          <w:bCs w:val="0"/>
          <w:i/>
          <w:sz w:val="22"/>
          <w:szCs w:val="22"/>
          <w:u w:val="single"/>
          <w:lang w:val="en-US"/>
        </w:rPr>
        <w:t>:</w:t>
      </w:r>
      <w:r>
        <w:rPr>
          <w:rFonts w:ascii="Times New Roman" w:eastAsiaTheme="minorEastAsia" w:hAnsi="Times New Roman"/>
          <w:b w:val="0"/>
          <w:i/>
          <w:sz w:val="22"/>
          <w:szCs w:val="22"/>
          <w:lang w:val="en-US"/>
        </w:rPr>
        <w:t xml:space="preserve"> Support unicast, groupcast and broadcast PSSCH transmissions using resources based on a set of resources indicated by one or multiple peer UE(s). </w:t>
      </w:r>
    </w:p>
    <w:p w14:paraId="2CCEA170" w14:textId="69C28922" w:rsidR="00B300D5" w:rsidRDefault="00B300D5" w:rsidP="00B300D5">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891A62">
        <w:rPr>
          <w:rFonts w:ascii="Times New Roman" w:eastAsiaTheme="minorEastAsia" w:hAnsi="Times New Roman"/>
          <w:bCs w:val="0"/>
          <w:i/>
          <w:sz w:val="22"/>
          <w:szCs w:val="22"/>
          <w:u w:val="single"/>
          <w:lang w:val="en-US"/>
        </w:rPr>
        <w:t>2</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inter-UE coordination for at least periodic traffic.     </w:t>
      </w:r>
    </w:p>
    <w:p w14:paraId="341A857E" w14:textId="006F3F07"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891A62">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A UE provides a set of sidelink resources</w:t>
      </w:r>
      <w:r w:rsidR="006419A7">
        <w:rPr>
          <w:rFonts w:ascii="Times New Roman" w:eastAsiaTheme="minorEastAsia" w:hAnsi="Times New Roman"/>
          <w:b w:val="0"/>
          <w:i/>
          <w:sz w:val="22"/>
          <w:szCs w:val="22"/>
          <w:lang w:val="en-US"/>
        </w:rPr>
        <w:t>, e.g. Set A,</w:t>
      </w:r>
      <w:r>
        <w:rPr>
          <w:rFonts w:ascii="Times New Roman" w:eastAsiaTheme="minorEastAsia" w:hAnsi="Times New Roman"/>
          <w:b w:val="0"/>
          <w:i/>
          <w:sz w:val="22"/>
          <w:szCs w:val="22"/>
          <w:lang w:val="en-US"/>
        </w:rPr>
        <w:t xml:space="preserve"> to the peer UE based on sensing in a PSSCH transmission for a unicast transmission. </w:t>
      </w:r>
    </w:p>
    <w:p w14:paraId="4B4CAE5A" w14:textId="75255471" w:rsidR="00C10776" w:rsidRPr="00E528C6" w:rsidRDefault="00C10776" w:rsidP="00C10776">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891A62">
        <w:rPr>
          <w:rFonts w:ascii="Times New Roman" w:eastAsiaTheme="minorEastAsia" w:hAnsi="Times New Roman"/>
          <w:bCs w:val="0"/>
          <w:i/>
          <w:sz w:val="22"/>
          <w:szCs w:val="22"/>
          <w:u w:val="single"/>
          <w:lang w:val="en-US"/>
        </w:rPr>
        <w:t xml:space="preserve">Proposal </w:t>
      </w:r>
      <w:r w:rsidR="00891A62">
        <w:rPr>
          <w:rFonts w:ascii="Times New Roman" w:eastAsiaTheme="minorEastAsia" w:hAnsi="Times New Roman"/>
          <w:bCs w:val="0"/>
          <w:i/>
          <w:sz w:val="22"/>
          <w:szCs w:val="22"/>
          <w:u w:val="single"/>
          <w:lang w:val="en-US"/>
        </w:rPr>
        <w:t>4</w:t>
      </w:r>
      <w:r w:rsidRPr="00891A62">
        <w:rPr>
          <w:rFonts w:ascii="Times New Roman" w:eastAsiaTheme="minorEastAsia" w:hAnsi="Times New Roman"/>
          <w:bCs w:val="0"/>
          <w:i/>
          <w:sz w:val="22"/>
          <w:szCs w:val="22"/>
          <w:u w:val="single"/>
          <w:lang w:val="en-US"/>
        </w:rPr>
        <w:t>:</w:t>
      </w:r>
      <w:r w:rsidRPr="00E528C6">
        <w:rPr>
          <w:rFonts w:ascii="Times New Roman" w:eastAsiaTheme="minorEastAsia" w:hAnsi="Times New Roman"/>
          <w:b w:val="0"/>
          <w:i/>
          <w:sz w:val="22"/>
          <w:szCs w:val="22"/>
          <w:lang w:val="en-US"/>
        </w:rPr>
        <w:t xml:space="preserve"> Support a UE receives sensing parameters applicable to a transmission by a peer </w:t>
      </w:r>
      <w:r w:rsidR="000027FF" w:rsidRPr="00E528C6">
        <w:rPr>
          <w:rFonts w:ascii="Times New Roman" w:eastAsiaTheme="minorEastAsia" w:hAnsi="Times New Roman"/>
          <w:b w:val="0"/>
          <w:i/>
          <w:sz w:val="22"/>
          <w:szCs w:val="22"/>
          <w:lang w:val="en-US"/>
        </w:rPr>
        <w:t>UE.</w:t>
      </w:r>
      <w:r w:rsidRPr="00E528C6">
        <w:rPr>
          <w:rFonts w:ascii="Times New Roman" w:eastAsiaTheme="minorEastAsia" w:hAnsi="Times New Roman"/>
          <w:b w:val="0"/>
          <w:i/>
          <w:sz w:val="22"/>
          <w:szCs w:val="22"/>
          <w:lang w:val="en-US"/>
        </w:rPr>
        <w:t xml:space="preserve">  </w:t>
      </w:r>
    </w:p>
    <w:p w14:paraId="691BACAC" w14:textId="19ACAE6B" w:rsidR="00C10776" w:rsidRPr="00E528C6" w:rsidRDefault="00C10776" w:rsidP="00C10776">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891A62">
        <w:rPr>
          <w:rFonts w:ascii="Times New Roman" w:eastAsiaTheme="minorEastAsia" w:hAnsi="Times New Roman"/>
          <w:bCs w:val="0"/>
          <w:i/>
          <w:sz w:val="22"/>
          <w:szCs w:val="22"/>
          <w:u w:val="single"/>
          <w:lang w:val="en-US"/>
        </w:rPr>
        <w:t xml:space="preserve">Proposal </w:t>
      </w:r>
      <w:r w:rsidR="00891A62">
        <w:rPr>
          <w:rFonts w:ascii="Times New Roman" w:eastAsiaTheme="minorEastAsia" w:hAnsi="Times New Roman"/>
          <w:bCs w:val="0"/>
          <w:i/>
          <w:sz w:val="22"/>
          <w:szCs w:val="22"/>
          <w:u w:val="single"/>
          <w:lang w:val="en-US"/>
        </w:rPr>
        <w:t>5</w:t>
      </w:r>
      <w:r w:rsidRPr="00891A62">
        <w:rPr>
          <w:rFonts w:ascii="Times New Roman" w:eastAsiaTheme="minorEastAsia" w:hAnsi="Times New Roman"/>
          <w:bCs w:val="0"/>
          <w:i/>
          <w:sz w:val="22"/>
          <w:szCs w:val="22"/>
          <w:u w:val="single"/>
          <w:lang w:val="en-US"/>
        </w:rPr>
        <w:t>:</w:t>
      </w:r>
      <w:r w:rsidRPr="00E528C6">
        <w:rPr>
          <w:rFonts w:ascii="Times New Roman" w:eastAsiaTheme="minorEastAsia" w:hAnsi="Times New Roman"/>
          <w:b w:val="0"/>
          <w:i/>
          <w:sz w:val="22"/>
          <w:szCs w:val="22"/>
          <w:lang w:val="en-US"/>
        </w:rPr>
        <w:t xml:space="preserve"> Support a UE determines sensing parameters applicable to a reserved semi-</w:t>
      </w:r>
      <w:r w:rsidR="000027FF" w:rsidRPr="00E528C6">
        <w:rPr>
          <w:rFonts w:ascii="Times New Roman" w:eastAsiaTheme="minorEastAsia" w:hAnsi="Times New Roman"/>
          <w:b w:val="0"/>
          <w:i/>
          <w:sz w:val="22"/>
          <w:szCs w:val="22"/>
          <w:lang w:val="en-US"/>
        </w:rPr>
        <w:t>persistent</w:t>
      </w:r>
      <w:r w:rsidRPr="00E528C6">
        <w:rPr>
          <w:rFonts w:ascii="Times New Roman" w:eastAsiaTheme="minorEastAsia" w:hAnsi="Times New Roman"/>
          <w:b w:val="0"/>
          <w:i/>
          <w:sz w:val="22"/>
          <w:szCs w:val="22"/>
          <w:lang w:val="en-US"/>
        </w:rPr>
        <w:t xml:space="preserve"> transmission by a peer UE based on the received SCI of the semi-persistent transmission.  </w:t>
      </w:r>
    </w:p>
    <w:p w14:paraId="6287DF2E" w14:textId="305A680C"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891A62">
        <w:rPr>
          <w:rFonts w:ascii="Times New Roman" w:eastAsiaTheme="minorEastAsia" w:hAnsi="Times New Roman"/>
          <w:bCs w:val="0"/>
          <w:i/>
          <w:sz w:val="22"/>
          <w:szCs w:val="22"/>
          <w:u w:val="single"/>
          <w:lang w:val="en-US"/>
        </w:rPr>
        <w:t>6</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Mode 2 mechanisms to improve reliability of the unicast transmissions carrying the selected resource set information to the peer UE.     </w:t>
      </w:r>
    </w:p>
    <w:p w14:paraId="70CCA21C" w14:textId="682D9EF3"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891A62">
        <w:rPr>
          <w:rFonts w:ascii="Times New Roman" w:eastAsiaTheme="minorEastAsia" w:hAnsi="Times New Roman"/>
          <w:bCs w:val="0"/>
          <w:i/>
          <w:sz w:val="22"/>
          <w:szCs w:val="22"/>
          <w:u w:val="single"/>
          <w:lang w:val="en-US"/>
        </w:rPr>
        <w:t>7</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UE combining of resources determined in its own sensing and received from another UE.     </w:t>
      </w:r>
    </w:p>
    <w:p w14:paraId="54DF8C90" w14:textId="3937BFC5" w:rsidR="00BC1201" w:rsidRPr="00E528C6" w:rsidRDefault="00BC1201" w:rsidP="00E278FC">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Pr>
          <w:rFonts w:ascii="Times New Roman" w:eastAsiaTheme="minorEastAsia" w:hAnsi="Times New Roman"/>
          <w:bCs w:val="0"/>
          <w:i/>
          <w:sz w:val="22"/>
          <w:szCs w:val="22"/>
          <w:u w:val="single"/>
          <w:lang w:val="en-US"/>
        </w:rPr>
        <w:t xml:space="preserve">Proposal </w:t>
      </w:r>
      <w:r w:rsidR="00891A62">
        <w:rPr>
          <w:rFonts w:ascii="Times New Roman" w:eastAsiaTheme="minorEastAsia" w:hAnsi="Times New Roman"/>
          <w:bCs w:val="0"/>
          <w:i/>
          <w:sz w:val="22"/>
          <w:szCs w:val="22"/>
          <w:u w:val="single"/>
          <w:lang w:val="en-US"/>
        </w:rPr>
        <w:t>8</w:t>
      </w:r>
      <w:r>
        <w:rPr>
          <w:rFonts w:ascii="Times New Roman" w:eastAsiaTheme="minorEastAsia" w:hAnsi="Times New Roman"/>
          <w:bCs w:val="0"/>
          <w:i/>
          <w:sz w:val="22"/>
          <w:szCs w:val="22"/>
          <w:u w:val="single"/>
          <w:lang w:val="en-US"/>
        </w:rPr>
        <w:t xml:space="preserve">: </w:t>
      </w:r>
      <w:r w:rsidRPr="00E528C6">
        <w:rPr>
          <w:rFonts w:ascii="Times New Roman" w:eastAsiaTheme="minorEastAsia" w:hAnsi="Times New Roman"/>
          <w:b w:val="0"/>
          <w:i/>
          <w:sz w:val="22"/>
          <w:szCs w:val="22"/>
          <w:lang w:val="en-US"/>
        </w:rPr>
        <w:t xml:space="preserve">Support a UE performs resource selection solely within resources received from a peer UE. </w:t>
      </w:r>
    </w:p>
    <w:p w14:paraId="2A0386C2" w14:textId="5B00CED4" w:rsidR="00E278FC" w:rsidRDefault="00E278FC" w:rsidP="00E278FC">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891A62">
        <w:rPr>
          <w:rFonts w:ascii="Times New Roman" w:eastAsiaTheme="minorEastAsia" w:hAnsi="Times New Roman"/>
          <w:bCs w:val="0"/>
          <w:i/>
          <w:sz w:val="22"/>
          <w:szCs w:val="22"/>
          <w:u w:val="single"/>
          <w:lang w:val="en-US"/>
        </w:rPr>
        <w:t>9</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A UE performs resource selection using </w:t>
      </w:r>
      <w:r w:rsidR="006F0B8B">
        <w:rPr>
          <w:rFonts w:ascii="Times New Roman" w:eastAsiaTheme="minorEastAsia" w:hAnsi="Times New Roman"/>
          <w:b w:val="0"/>
          <w:i/>
          <w:sz w:val="22"/>
          <w:szCs w:val="22"/>
          <w:lang w:val="en-US"/>
        </w:rPr>
        <w:t>indication</w:t>
      </w:r>
      <w:r>
        <w:rPr>
          <w:rFonts w:ascii="Times New Roman" w:eastAsiaTheme="minorEastAsia" w:hAnsi="Times New Roman"/>
          <w:b w:val="0"/>
          <w:i/>
          <w:sz w:val="22"/>
          <w:szCs w:val="22"/>
          <w:lang w:val="en-US"/>
        </w:rPr>
        <w:t xml:space="preserve">-based information regarding e.g. collision detection or half-duplex limitation from a peer UE.     </w:t>
      </w:r>
    </w:p>
    <w:p w14:paraId="7C08250C" w14:textId="5A8B64D4" w:rsidR="00D31EAE" w:rsidRDefault="00D31EAE" w:rsidP="00D31EAE">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lastRenderedPageBreak/>
        <w:t xml:space="preserve">Proposal </w:t>
      </w:r>
      <w:r w:rsidR="00891A62">
        <w:rPr>
          <w:rFonts w:ascii="Times New Roman" w:eastAsiaTheme="minorEastAsia" w:hAnsi="Times New Roman"/>
          <w:bCs w:val="0"/>
          <w:i/>
          <w:sz w:val="22"/>
          <w:szCs w:val="22"/>
          <w:u w:val="single"/>
          <w:lang w:val="en-US"/>
        </w:rPr>
        <w:t>10</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An assistance transmission can be triggered on an assistance request transmission or (pre)configured conditions.     </w:t>
      </w:r>
    </w:p>
    <w:p w14:paraId="2A8F7F42" w14:textId="387DF1D0" w:rsidR="00E07368" w:rsidRDefault="00E07368" w:rsidP="00E07368">
      <w:pPr>
        <w:pStyle w:val="3GPPText"/>
        <w:rPr>
          <w:rFonts w:eastAsiaTheme="minorEastAsia"/>
          <w:i/>
          <w:szCs w:val="22"/>
        </w:rPr>
      </w:pPr>
      <w:r w:rsidRPr="00446B54">
        <w:rPr>
          <w:rFonts w:eastAsiaTheme="minorEastAsia"/>
          <w:b/>
          <w:bCs/>
          <w:i/>
          <w:szCs w:val="22"/>
          <w:u w:val="single"/>
        </w:rPr>
        <w:t xml:space="preserve">Proposal </w:t>
      </w:r>
      <w:r w:rsidR="00891A62">
        <w:rPr>
          <w:rFonts w:eastAsiaTheme="minorEastAsia"/>
          <w:b/>
          <w:bCs/>
          <w:i/>
          <w:szCs w:val="22"/>
          <w:u w:val="single"/>
        </w:rPr>
        <w:t>11</w:t>
      </w:r>
      <w:r w:rsidRPr="00446B54">
        <w:rPr>
          <w:rFonts w:eastAsiaTheme="minorEastAsia"/>
          <w:b/>
          <w:bCs/>
          <w:i/>
          <w:szCs w:val="22"/>
          <w:u w:val="single"/>
        </w:rPr>
        <w:t>:</w:t>
      </w:r>
      <w:r w:rsidRPr="00446B54">
        <w:rPr>
          <w:i/>
          <w:szCs w:val="22"/>
        </w:rPr>
        <w:t xml:space="preserve"> </w:t>
      </w:r>
      <w:r>
        <w:rPr>
          <w:rFonts w:eastAsiaTheme="minorEastAsia"/>
          <w:i/>
          <w:szCs w:val="22"/>
        </w:rPr>
        <w:t>A</w:t>
      </w:r>
      <w:r w:rsidRPr="00446B54">
        <w:rPr>
          <w:rFonts w:eastAsiaTheme="minorEastAsia"/>
          <w:i/>
          <w:szCs w:val="22"/>
        </w:rPr>
        <w:t xml:space="preserve"> member UE in a group </w:t>
      </w:r>
      <w:r>
        <w:rPr>
          <w:rFonts w:eastAsiaTheme="minorEastAsia"/>
          <w:i/>
          <w:szCs w:val="22"/>
        </w:rPr>
        <w:t xml:space="preserve">receive a set of resources </w:t>
      </w:r>
      <w:r w:rsidRPr="00446B54">
        <w:rPr>
          <w:rFonts w:eastAsiaTheme="minorEastAsia"/>
          <w:i/>
          <w:szCs w:val="22"/>
        </w:rPr>
        <w:t>from the network</w:t>
      </w:r>
      <w:r>
        <w:rPr>
          <w:rFonts w:eastAsiaTheme="minorEastAsia"/>
          <w:i/>
          <w:szCs w:val="22"/>
        </w:rPr>
        <w:t xml:space="preserve"> for use of the group</w:t>
      </w:r>
      <w:r w:rsidRPr="00446B54">
        <w:rPr>
          <w:rFonts w:eastAsiaTheme="minorEastAsia"/>
          <w:i/>
          <w:szCs w:val="22"/>
        </w:rPr>
        <w:t xml:space="preserve">.  </w:t>
      </w:r>
    </w:p>
    <w:p w14:paraId="6C584136" w14:textId="28E37CDE" w:rsidR="00E07368" w:rsidRDefault="00E07368" w:rsidP="00E07368">
      <w:pPr>
        <w:pStyle w:val="3GPPText"/>
        <w:rPr>
          <w:rFonts w:eastAsiaTheme="minorEastAsia"/>
          <w:i/>
          <w:szCs w:val="22"/>
        </w:rPr>
      </w:pPr>
      <w:r w:rsidRPr="00446B54">
        <w:rPr>
          <w:rFonts w:eastAsiaTheme="minorEastAsia"/>
          <w:b/>
          <w:bCs/>
          <w:i/>
          <w:szCs w:val="22"/>
          <w:u w:val="single"/>
        </w:rPr>
        <w:t xml:space="preserve">Proposal </w:t>
      </w:r>
      <w:r w:rsidR="00891A62">
        <w:rPr>
          <w:rFonts w:eastAsiaTheme="minorEastAsia"/>
          <w:b/>
          <w:bCs/>
          <w:i/>
          <w:szCs w:val="22"/>
          <w:u w:val="single"/>
        </w:rPr>
        <w:t>12</w:t>
      </w:r>
      <w:r w:rsidRPr="00446B54">
        <w:rPr>
          <w:rFonts w:eastAsiaTheme="minorEastAsia"/>
          <w:b/>
          <w:bCs/>
          <w:i/>
          <w:szCs w:val="22"/>
          <w:u w:val="single"/>
        </w:rPr>
        <w:t>:</w:t>
      </w:r>
      <w:r w:rsidRPr="00446B54">
        <w:rPr>
          <w:i/>
          <w:szCs w:val="22"/>
        </w:rPr>
        <w:t xml:space="preserve"> </w:t>
      </w:r>
      <w:r>
        <w:rPr>
          <w:rFonts w:eastAsiaTheme="minorEastAsia"/>
          <w:i/>
          <w:szCs w:val="22"/>
        </w:rPr>
        <w:t xml:space="preserve">A member UE in a group transmits the resource set using resources granted by the network. </w:t>
      </w:r>
    </w:p>
    <w:p w14:paraId="49292940" w14:textId="5FBA05EA"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891A62">
        <w:rPr>
          <w:rFonts w:ascii="Times New Roman" w:eastAsiaTheme="minorEastAsia" w:hAnsi="Times New Roman"/>
          <w:bCs w:val="0"/>
          <w:i/>
          <w:sz w:val="22"/>
          <w:szCs w:val="22"/>
          <w:u w:val="single"/>
          <w:lang w:val="en-US"/>
        </w:rPr>
        <w:t>13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bCs w:val="0"/>
          <w:i/>
          <w:sz w:val="22"/>
          <w:szCs w:val="22"/>
          <w:lang w:val="en-US"/>
        </w:rPr>
        <w:t xml:space="preserve">A member UE in a group performs sensing and/or resource selection on the resources provided by another member UE.   </w:t>
      </w:r>
      <w:r>
        <w:rPr>
          <w:rFonts w:ascii="Times New Roman" w:eastAsiaTheme="minorEastAsia" w:hAnsi="Times New Roman"/>
          <w:b w:val="0"/>
          <w:i/>
          <w:sz w:val="22"/>
          <w:szCs w:val="22"/>
          <w:lang w:val="en-US"/>
        </w:rPr>
        <w:t xml:space="preserve"> </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66E95A6C" w14:textId="77777777" w:rsidR="008F3FCE" w:rsidRPr="00A224A1" w:rsidRDefault="008F3FCE" w:rsidP="008F3FCE">
      <w:pPr>
        <w:pStyle w:val="ListParagraph"/>
        <w:numPr>
          <w:ilvl w:val="0"/>
          <w:numId w:val="10"/>
        </w:numPr>
        <w:spacing w:before="120"/>
        <w:contextualSpacing/>
        <w:jc w:val="both"/>
        <w:rPr>
          <w:rFonts w:ascii="Times New Roman" w:hAnsi="Times New Roman" w:cs="Times New Roman"/>
        </w:rPr>
      </w:pPr>
      <w:bookmarkStart w:id="4" w:name="_Ref16600053"/>
      <w:bookmarkStart w:id="5" w:name="_Ref20991475"/>
      <w:bookmarkStart w:id="6" w:name="_Ref524941128"/>
      <w:r w:rsidRPr="00A224A1">
        <w:rPr>
          <w:rFonts w:ascii="Times New Roman" w:hAnsi="Times New Roman" w:cs="Times New Roman"/>
        </w:rPr>
        <w:t>RP-202153, “LS on Mode 2 e</w:t>
      </w:r>
      <w:r w:rsidRPr="00B57458">
        <w:rPr>
          <w:rFonts w:ascii="Times New Roman" w:hAnsi="Times New Roman" w:cs="Times New Roman"/>
        </w:rPr>
        <w:t>nhancements in NR sidelink</w:t>
      </w:r>
      <w:r>
        <w:rPr>
          <w:rFonts w:ascii="Times New Roman" w:hAnsi="Times New Roman" w:cs="Times New Roman"/>
        </w:rPr>
        <w:t>”, RAN1</w:t>
      </w:r>
    </w:p>
    <w:p w14:paraId="573B7165" w14:textId="5CA4954B" w:rsidR="00D1149D" w:rsidRDefault="00D1149D" w:rsidP="00D1149D">
      <w:pPr>
        <w:pStyle w:val="ListParagraph"/>
        <w:numPr>
          <w:ilvl w:val="0"/>
          <w:numId w:val="10"/>
        </w:numPr>
        <w:spacing w:before="120"/>
        <w:contextualSpacing/>
        <w:jc w:val="both"/>
        <w:rPr>
          <w:rFonts w:ascii="Times New Roman" w:hAnsi="Times New Roman" w:cs="Times New Roman"/>
        </w:rPr>
      </w:pPr>
      <w:r w:rsidRPr="00071F4E">
        <w:rPr>
          <w:rFonts w:ascii="Times New Roman" w:hAnsi="Times New Roman" w:cs="Times New Roman"/>
        </w:rPr>
        <w:t>RP-</w:t>
      </w:r>
      <w:r w:rsidR="000C1EC2">
        <w:rPr>
          <w:rFonts w:ascii="Times New Roman" w:hAnsi="Times New Roman" w:cs="Times New Roman"/>
        </w:rPr>
        <w:t>20</w:t>
      </w:r>
      <w:r w:rsidR="00240BE3">
        <w:rPr>
          <w:rFonts w:ascii="Times New Roman" w:hAnsi="Times New Roman" w:cs="Times New Roman"/>
        </w:rPr>
        <w:t>2846</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4"/>
    </w:p>
    <w:bookmarkEnd w:id="5"/>
    <w:bookmarkEnd w:id="6"/>
    <w:p w14:paraId="1395125E" w14:textId="1E57BB6F" w:rsidR="00B668A9" w:rsidRPr="00E528C6" w:rsidRDefault="00B668A9" w:rsidP="00E528C6">
      <w:pPr>
        <w:spacing w:before="120"/>
        <w:contextualSpacing/>
        <w:jc w:val="both"/>
        <w:rPr>
          <w:rFonts w:ascii="Times New Roman" w:hAnsi="Times New Roman" w:cs="Times New Roman"/>
        </w:rPr>
      </w:pPr>
    </w:p>
    <w:sectPr w:rsidR="00B668A9" w:rsidRPr="00E528C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B9AAC" w14:textId="77777777" w:rsidR="005212CB" w:rsidRDefault="005212CB">
      <w:r>
        <w:separator/>
      </w:r>
    </w:p>
  </w:endnote>
  <w:endnote w:type="continuationSeparator" w:id="0">
    <w:p w14:paraId="22787E86" w14:textId="77777777" w:rsidR="005212CB" w:rsidRDefault="005212CB">
      <w:r>
        <w:continuationSeparator/>
      </w:r>
    </w:p>
  </w:endnote>
  <w:endnote w:type="continuationNotice" w:id="1">
    <w:p w14:paraId="5BDC1FBC" w14:textId="77777777" w:rsidR="005212CB" w:rsidRDefault="00521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89F61" w14:textId="77777777" w:rsidR="005212CB" w:rsidRDefault="005212CB">
      <w:r>
        <w:separator/>
      </w:r>
    </w:p>
  </w:footnote>
  <w:footnote w:type="continuationSeparator" w:id="0">
    <w:p w14:paraId="336CEB8E" w14:textId="77777777" w:rsidR="005212CB" w:rsidRDefault="005212CB">
      <w:r>
        <w:continuationSeparator/>
      </w:r>
    </w:p>
  </w:footnote>
  <w:footnote w:type="continuationNotice" w:id="1">
    <w:p w14:paraId="26B4840A" w14:textId="77777777" w:rsidR="005212CB" w:rsidRDefault="005212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8"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9"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15"/>
  </w:num>
  <w:num w:numId="4">
    <w:abstractNumId w:val="16"/>
  </w:num>
  <w:num w:numId="5">
    <w:abstractNumId w:val="10"/>
  </w:num>
  <w:num w:numId="6">
    <w:abstractNumId w:val="19"/>
  </w:num>
  <w:num w:numId="7">
    <w:abstractNumId w:val="27"/>
  </w:num>
  <w:num w:numId="8">
    <w:abstractNumId w:val="11"/>
  </w:num>
  <w:num w:numId="9">
    <w:abstractNumId w:val="30"/>
  </w:num>
  <w:num w:numId="10">
    <w:abstractNumId w:val="13"/>
  </w:num>
  <w:num w:numId="11">
    <w:abstractNumId w:val="18"/>
  </w:num>
  <w:num w:numId="12">
    <w:abstractNumId w:val="24"/>
  </w:num>
  <w:num w:numId="13">
    <w:abstractNumId w:val="7"/>
  </w:num>
  <w:num w:numId="14">
    <w:abstractNumId w:val="28"/>
  </w:num>
  <w:num w:numId="15">
    <w:abstractNumId w:val="26"/>
  </w:num>
  <w:num w:numId="16">
    <w:abstractNumId w:val="25"/>
  </w:num>
  <w:num w:numId="17">
    <w:abstractNumId w:val="14"/>
  </w:num>
  <w:num w:numId="18">
    <w:abstractNumId w:val="2"/>
  </w:num>
  <w:num w:numId="19">
    <w:abstractNumId w:val="12"/>
  </w:num>
  <w:num w:numId="20">
    <w:abstractNumId w:val="29"/>
  </w:num>
  <w:num w:numId="21">
    <w:abstractNumId w:val="20"/>
  </w:num>
  <w:num w:numId="22">
    <w:abstractNumId w:val="5"/>
  </w:num>
  <w:num w:numId="23">
    <w:abstractNumId w:val="22"/>
  </w:num>
  <w:num w:numId="24">
    <w:abstractNumId w:val="17"/>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6"/>
  </w:num>
  <w:num w:numId="28">
    <w:abstractNumId w:val="21"/>
  </w:num>
  <w:num w:numId="29">
    <w:abstractNumId w:val="9"/>
  </w:num>
  <w:num w:numId="30">
    <w:abstractNumId w:val="3"/>
  </w:num>
  <w:num w:numId="31">
    <w:abstractNumId w:val="4"/>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0FFC"/>
    <w:rsid w:val="0000168C"/>
    <w:rsid w:val="00001EEF"/>
    <w:rsid w:val="000024C8"/>
    <w:rsid w:val="000027FF"/>
    <w:rsid w:val="00002A83"/>
    <w:rsid w:val="00002BC4"/>
    <w:rsid w:val="00002F99"/>
    <w:rsid w:val="0000325C"/>
    <w:rsid w:val="00003D37"/>
    <w:rsid w:val="00003E50"/>
    <w:rsid w:val="00003EC3"/>
    <w:rsid w:val="00003FB2"/>
    <w:rsid w:val="00004187"/>
    <w:rsid w:val="00004B03"/>
    <w:rsid w:val="00004C2D"/>
    <w:rsid w:val="00004C9A"/>
    <w:rsid w:val="00005012"/>
    <w:rsid w:val="00006446"/>
    <w:rsid w:val="00006896"/>
    <w:rsid w:val="00007CDC"/>
    <w:rsid w:val="000101EC"/>
    <w:rsid w:val="000104C6"/>
    <w:rsid w:val="00010EF5"/>
    <w:rsid w:val="000110C9"/>
    <w:rsid w:val="00011B28"/>
    <w:rsid w:val="00011EE8"/>
    <w:rsid w:val="000127B9"/>
    <w:rsid w:val="0001288B"/>
    <w:rsid w:val="00012B9F"/>
    <w:rsid w:val="00012C16"/>
    <w:rsid w:val="00014744"/>
    <w:rsid w:val="00014B23"/>
    <w:rsid w:val="000153E9"/>
    <w:rsid w:val="00015D15"/>
    <w:rsid w:val="0001611C"/>
    <w:rsid w:val="000165C0"/>
    <w:rsid w:val="00016788"/>
    <w:rsid w:val="0001694D"/>
    <w:rsid w:val="00016B9B"/>
    <w:rsid w:val="00017074"/>
    <w:rsid w:val="0002066A"/>
    <w:rsid w:val="000208E4"/>
    <w:rsid w:val="00020D4A"/>
    <w:rsid w:val="00021143"/>
    <w:rsid w:val="00022522"/>
    <w:rsid w:val="00022888"/>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0E1"/>
    <w:rsid w:val="00031297"/>
    <w:rsid w:val="00031598"/>
    <w:rsid w:val="00031EC3"/>
    <w:rsid w:val="000323D3"/>
    <w:rsid w:val="000325B8"/>
    <w:rsid w:val="00033351"/>
    <w:rsid w:val="0003410A"/>
    <w:rsid w:val="00034625"/>
    <w:rsid w:val="00034C15"/>
    <w:rsid w:val="00035EA8"/>
    <w:rsid w:val="00035F74"/>
    <w:rsid w:val="00036B84"/>
    <w:rsid w:val="00036BA1"/>
    <w:rsid w:val="00037098"/>
    <w:rsid w:val="00037187"/>
    <w:rsid w:val="00037E0F"/>
    <w:rsid w:val="000405A0"/>
    <w:rsid w:val="00040B78"/>
    <w:rsid w:val="0004149C"/>
    <w:rsid w:val="00041879"/>
    <w:rsid w:val="00041938"/>
    <w:rsid w:val="000422E2"/>
    <w:rsid w:val="00042970"/>
    <w:rsid w:val="00042BE0"/>
    <w:rsid w:val="00042F22"/>
    <w:rsid w:val="000437FA"/>
    <w:rsid w:val="00043CCA"/>
    <w:rsid w:val="00043DDF"/>
    <w:rsid w:val="000441DD"/>
    <w:rsid w:val="00044278"/>
    <w:rsid w:val="000444EF"/>
    <w:rsid w:val="00044A9C"/>
    <w:rsid w:val="000455AE"/>
    <w:rsid w:val="00045651"/>
    <w:rsid w:val="00045735"/>
    <w:rsid w:val="00045AD3"/>
    <w:rsid w:val="00045C24"/>
    <w:rsid w:val="000465B3"/>
    <w:rsid w:val="0004780E"/>
    <w:rsid w:val="00050195"/>
    <w:rsid w:val="00050717"/>
    <w:rsid w:val="000508D6"/>
    <w:rsid w:val="00050D83"/>
    <w:rsid w:val="00050E2C"/>
    <w:rsid w:val="000511FA"/>
    <w:rsid w:val="0005264F"/>
    <w:rsid w:val="00052A07"/>
    <w:rsid w:val="000534E3"/>
    <w:rsid w:val="00053756"/>
    <w:rsid w:val="00053B5C"/>
    <w:rsid w:val="00053C47"/>
    <w:rsid w:val="00053E7E"/>
    <w:rsid w:val="00054303"/>
    <w:rsid w:val="00054815"/>
    <w:rsid w:val="00054EE4"/>
    <w:rsid w:val="000552CB"/>
    <w:rsid w:val="00055378"/>
    <w:rsid w:val="00055E34"/>
    <w:rsid w:val="00055FDB"/>
    <w:rsid w:val="0005601D"/>
    <w:rsid w:val="0005606A"/>
    <w:rsid w:val="00056718"/>
    <w:rsid w:val="00056A67"/>
    <w:rsid w:val="00056C6F"/>
    <w:rsid w:val="00056F02"/>
    <w:rsid w:val="00056FD0"/>
    <w:rsid w:val="00057117"/>
    <w:rsid w:val="000571B8"/>
    <w:rsid w:val="0005757D"/>
    <w:rsid w:val="000575ED"/>
    <w:rsid w:val="00057EFC"/>
    <w:rsid w:val="000604D2"/>
    <w:rsid w:val="00061221"/>
    <w:rsid w:val="000616E7"/>
    <w:rsid w:val="00061829"/>
    <w:rsid w:val="00061941"/>
    <w:rsid w:val="00061B36"/>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6726"/>
    <w:rsid w:val="000674D8"/>
    <w:rsid w:val="00070074"/>
    <w:rsid w:val="00070D25"/>
    <w:rsid w:val="00070E98"/>
    <w:rsid w:val="000711C4"/>
    <w:rsid w:val="00071225"/>
    <w:rsid w:val="000715A7"/>
    <w:rsid w:val="00071812"/>
    <w:rsid w:val="00071DCA"/>
    <w:rsid w:val="00071F4E"/>
    <w:rsid w:val="000725A0"/>
    <w:rsid w:val="0007415D"/>
    <w:rsid w:val="00074621"/>
    <w:rsid w:val="00074C64"/>
    <w:rsid w:val="00074F35"/>
    <w:rsid w:val="00075131"/>
    <w:rsid w:val="00075141"/>
    <w:rsid w:val="00075998"/>
    <w:rsid w:val="00075BF1"/>
    <w:rsid w:val="0007787A"/>
    <w:rsid w:val="00077A1C"/>
    <w:rsid w:val="00077CF3"/>
    <w:rsid w:val="00077E5F"/>
    <w:rsid w:val="0008004D"/>
    <w:rsid w:val="00080281"/>
    <w:rsid w:val="0008036A"/>
    <w:rsid w:val="000806B5"/>
    <w:rsid w:val="00080849"/>
    <w:rsid w:val="00080F0F"/>
    <w:rsid w:val="00081AE6"/>
    <w:rsid w:val="00082135"/>
    <w:rsid w:val="00083BE4"/>
    <w:rsid w:val="00084559"/>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1504"/>
    <w:rsid w:val="00091557"/>
    <w:rsid w:val="00091842"/>
    <w:rsid w:val="00091F2C"/>
    <w:rsid w:val="000923AF"/>
    <w:rsid w:val="000924C1"/>
    <w:rsid w:val="000924F0"/>
    <w:rsid w:val="00092907"/>
    <w:rsid w:val="00092A35"/>
    <w:rsid w:val="00092B27"/>
    <w:rsid w:val="00092F82"/>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169"/>
    <w:rsid w:val="000A1836"/>
    <w:rsid w:val="000A18F7"/>
    <w:rsid w:val="000A1B7B"/>
    <w:rsid w:val="000A22F2"/>
    <w:rsid w:val="000A2538"/>
    <w:rsid w:val="000A3063"/>
    <w:rsid w:val="000A3249"/>
    <w:rsid w:val="000A447B"/>
    <w:rsid w:val="000A4BD1"/>
    <w:rsid w:val="000A56F2"/>
    <w:rsid w:val="000A5764"/>
    <w:rsid w:val="000A7DC3"/>
    <w:rsid w:val="000B00AA"/>
    <w:rsid w:val="000B0223"/>
    <w:rsid w:val="000B02A2"/>
    <w:rsid w:val="000B0640"/>
    <w:rsid w:val="000B08D0"/>
    <w:rsid w:val="000B0A01"/>
    <w:rsid w:val="000B1D2F"/>
    <w:rsid w:val="000B1E5F"/>
    <w:rsid w:val="000B1EC5"/>
    <w:rsid w:val="000B1EDE"/>
    <w:rsid w:val="000B2299"/>
    <w:rsid w:val="000B254C"/>
    <w:rsid w:val="000B26D5"/>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3794"/>
    <w:rsid w:val="000C464C"/>
    <w:rsid w:val="000C501B"/>
    <w:rsid w:val="000C50FA"/>
    <w:rsid w:val="000C64E6"/>
    <w:rsid w:val="000C6638"/>
    <w:rsid w:val="000C6B62"/>
    <w:rsid w:val="000C6F9D"/>
    <w:rsid w:val="000C7009"/>
    <w:rsid w:val="000C782B"/>
    <w:rsid w:val="000D0A64"/>
    <w:rsid w:val="000D0D07"/>
    <w:rsid w:val="000D162D"/>
    <w:rsid w:val="000D1B3F"/>
    <w:rsid w:val="000D21FE"/>
    <w:rsid w:val="000D2D35"/>
    <w:rsid w:val="000D2F63"/>
    <w:rsid w:val="000D2FB2"/>
    <w:rsid w:val="000D365D"/>
    <w:rsid w:val="000D4439"/>
    <w:rsid w:val="000D4797"/>
    <w:rsid w:val="000D4BC0"/>
    <w:rsid w:val="000D4D63"/>
    <w:rsid w:val="000D4EE6"/>
    <w:rsid w:val="000D51D9"/>
    <w:rsid w:val="000D57A7"/>
    <w:rsid w:val="000D5C17"/>
    <w:rsid w:val="000D5D21"/>
    <w:rsid w:val="000D6642"/>
    <w:rsid w:val="000D6F18"/>
    <w:rsid w:val="000E0170"/>
    <w:rsid w:val="000E0527"/>
    <w:rsid w:val="000E0563"/>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E7C59"/>
    <w:rsid w:val="000F06D6"/>
    <w:rsid w:val="000F0709"/>
    <w:rsid w:val="000F0EB1"/>
    <w:rsid w:val="000F1049"/>
    <w:rsid w:val="000F1106"/>
    <w:rsid w:val="000F184F"/>
    <w:rsid w:val="000F1854"/>
    <w:rsid w:val="000F1AE1"/>
    <w:rsid w:val="000F323D"/>
    <w:rsid w:val="000F375B"/>
    <w:rsid w:val="000F3BE9"/>
    <w:rsid w:val="000F3F6C"/>
    <w:rsid w:val="000F44E3"/>
    <w:rsid w:val="000F47BE"/>
    <w:rsid w:val="000F4935"/>
    <w:rsid w:val="000F4ED8"/>
    <w:rsid w:val="000F4F9E"/>
    <w:rsid w:val="000F528A"/>
    <w:rsid w:val="000F5397"/>
    <w:rsid w:val="000F557E"/>
    <w:rsid w:val="000F5AB7"/>
    <w:rsid w:val="000F5D31"/>
    <w:rsid w:val="000F68BA"/>
    <w:rsid w:val="000F68D9"/>
    <w:rsid w:val="000F6DF3"/>
    <w:rsid w:val="000F6F49"/>
    <w:rsid w:val="000F73B4"/>
    <w:rsid w:val="000F7925"/>
    <w:rsid w:val="0010021A"/>
    <w:rsid w:val="001005FF"/>
    <w:rsid w:val="00100770"/>
    <w:rsid w:val="0010105B"/>
    <w:rsid w:val="00101244"/>
    <w:rsid w:val="001012B7"/>
    <w:rsid w:val="00101BCC"/>
    <w:rsid w:val="0010203E"/>
    <w:rsid w:val="00102BB7"/>
    <w:rsid w:val="00103174"/>
    <w:rsid w:val="001034A6"/>
    <w:rsid w:val="00103851"/>
    <w:rsid w:val="001038DC"/>
    <w:rsid w:val="00103ADA"/>
    <w:rsid w:val="001045CB"/>
    <w:rsid w:val="001048B7"/>
    <w:rsid w:val="00104A7C"/>
    <w:rsid w:val="00105347"/>
    <w:rsid w:val="0010563B"/>
    <w:rsid w:val="00105E18"/>
    <w:rsid w:val="00106117"/>
    <w:rsid w:val="001062FB"/>
    <w:rsid w:val="001063E6"/>
    <w:rsid w:val="0010657F"/>
    <w:rsid w:val="00106B59"/>
    <w:rsid w:val="00106D29"/>
    <w:rsid w:val="001070B9"/>
    <w:rsid w:val="00107FCA"/>
    <w:rsid w:val="00110032"/>
    <w:rsid w:val="0011092E"/>
    <w:rsid w:val="00110EBC"/>
    <w:rsid w:val="00111D66"/>
    <w:rsid w:val="00112036"/>
    <w:rsid w:val="0011224B"/>
    <w:rsid w:val="00112B01"/>
    <w:rsid w:val="00112DEF"/>
    <w:rsid w:val="00113CF4"/>
    <w:rsid w:val="00113E2D"/>
    <w:rsid w:val="00114331"/>
    <w:rsid w:val="001146CB"/>
    <w:rsid w:val="001148C3"/>
    <w:rsid w:val="00114A33"/>
    <w:rsid w:val="00115027"/>
    <w:rsid w:val="001153EA"/>
    <w:rsid w:val="00115643"/>
    <w:rsid w:val="00115D9E"/>
    <w:rsid w:val="001163DC"/>
    <w:rsid w:val="00116765"/>
    <w:rsid w:val="00116896"/>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BB4"/>
    <w:rsid w:val="00123549"/>
    <w:rsid w:val="00123CA8"/>
    <w:rsid w:val="00123D2C"/>
    <w:rsid w:val="001248FC"/>
    <w:rsid w:val="00125448"/>
    <w:rsid w:val="00125B92"/>
    <w:rsid w:val="00125D8C"/>
    <w:rsid w:val="00125FDB"/>
    <w:rsid w:val="0012619C"/>
    <w:rsid w:val="0012628E"/>
    <w:rsid w:val="00126305"/>
    <w:rsid w:val="00126967"/>
    <w:rsid w:val="00126B4A"/>
    <w:rsid w:val="00127757"/>
    <w:rsid w:val="00127931"/>
    <w:rsid w:val="00127D88"/>
    <w:rsid w:val="001316C9"/>
    <w:rsid w:val="0013192D"/>
    <w:rsid w:val="00131BF9"/>
    <w:rsid w:val="00131FE9"/>
    <w:rsid w:val="00132149"/>
    <w:rsid w:val="00132FD0"/>
    <w:rsid w:val="001330B8"/>
    <w:rsid w:val="0013399F"/>
    <w:rsid w:val="00133BD9"/>
    <w:rsid w:val="001342C9"/>
    <w:rsid w:val="001344C0"/>
    <w:rsid w:val="001344EA"/>
    <w:rsid w:val="001346FA"/>
    <w:rsid w:val="00134A27"/>
    <w:rsid w:val="00135169"/>
    <w:rsid w:val="00135218"/>
    <w:rsid w:val="00135252"/>
    <w:rsid w:val="0013526B"/>
    <w:rsid w:val="00135394"/>
    <w:rsid w:val="0013580A"/>
    <w:rsid w:val="001358D4"/>
    <w:rsid w:val="00135999"/>
    <w:rsid w:val="001360E1"/>
    <w:rsid w:val="001366E3"/>
    <w:rsid w:val="00136790"/>
    <w:rsid w:val="00136C7E"/>
    <w:rsid w:val="001375CD"/>
    <w:rsid w:val="001376DA"/>
    <w:rsid w:val="001376E6"/>
    <w:rsid w:val="00137AB5"/>
    <w:rsid w:val="00137E2C"/>
    <w:rsid w:val="00137F0B"/>
    <w:rsid w:val="001409CF"/>
    <w:rsid w:val="00141601"/>
    <w:rsid w:val="00141990"/>
    <w:rsid w:val="00141A18"/>
    <w:rsid w:val="00141BE7"/>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6E0"/>
    <w:rsid w:val="00153AD5"/>
    <w:rsid w:val="00153B76"/>
    <w:rsid w:val="00153C45"/>
    <w:rsid w:val="00154220"/>
    <w:rsid w:val="0015446D"/>
    <w:rsid w:val="001549FC"/>
    <w:rsid w:val="001551B5"/>
    <w:rsid w:val="0015546B"/>
    <w:rsid w:val="00155A65"/>
    <w:rsid w:val="00155CDF"/>
    <w:rsid w:val="00156DC4"/>
    <w:rsid w:val="00157883"/>
    <w:rsid w:val="00157A90"/>
    <w:rsid w:val="00157B7B"/>
    <w:rsid w:val="00157F10"/>
    <w:rsid w:val="00160461"/>
    <w:rsid w:val="00160EEB"/>
    <w:rsid w:val="001615E7"/>
    <w:rsid w:val="001616B6"/>
    <w:rsid w:val="00162135"/>
    <w:rsid w:val="001629FC"/>
    <w:rsid w:val="00162BD1"/>
    <w:rsid w:val="00162E25"/>
    <w:rsid w:val="00163554"/>
    <w:rsid w:val="00163ED0"/>
    <w:rsid w:val="00163FBD"/>
    <w:rsid w:val="00165975"/>
    <w:rsid w:val="001659C1"/>
    <w:rsid w:val="00166220"/>
    <w:rsid w:val="0016660C"/>
    <w:rsid w:val="001669BD"/>
    <w:rsid w:val="0016726A"/>
    <w:rsid w:val="001678CA"/>
    <w:rsid w:val="00167A2F"/>
    <w:rsid w:val="00167A6C"/>
    <w:rsid w:val="00167CEB"/>
    <w:rsid w:val="001711A9"/>
    <w:rsid w:val="00171478"/>
    <w:rsid w:val="00171C6F"/>
    <w:rsid w:val="00171E9B"/>
    <w:rsid w:val="00171FAE"/>
    <w:rsid w:val="0017264A"/>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938"/>
    <w:rsid w:val="00180304"/>
    <w:rsid w:val="00180B6F"/>
    <w:rsid w:val="00180DFD"/>
    <w:rsid w:val="001810E1"/>
    <w:rsid w:val="0018143F"/>
    <w:rsid w:val="00181796"/>
    <w:rsid w:val="00181C5A"/>
    <w:rsid w:val="00181D12"/>
    <w:rsid w:val="00181D50"/>
    <w:rsid w:val="00182252"/>
    <w:rsid w:val="001826DE"/>
    <w:rsid w:val="001833D1"/>
    <w:rsid w:val="001833FB"/>
    <w:rsid w:val="00183599"/>
    <w:rsid w:val="00184226"/>
    <w:rsid w:val="00184245"/>
    <w:rsid w:val="001846F2"/>
    <w:rsid w:val="00185251"/>
    <w:rsid w:val="001855AA"/>
    <w:rsid w:val="001856D0"/>
    <w:rsid w:val="00186721"/>
    <w:rsid w:val="00186795"/>
    <w:rsid w:val="00186B8D"/>
    <w:rsid w:val="00186F7A"/>
    <w:rsid w:val="00187149"/>
    <w:rsid w:val="00187FF9"/>
    <w:rsid w:val="00190AC1"/>
    <w:rsid w:val="00190BFA"/>
    <w:rsid w:val="00190FD9"/>
    <w:rsid w:val="00191514"/>
    <w:rsid w:val="00191850"/>
    <w:rsid w:val="001921DE"/>
    <w:rsid w:val="00192432"/>
    <w:rsid w:val="001924F7"/>
    <w:rsid w:val="001927C8"/>
    <w:rsid w:val="00192B67"/>
    <w:rsid w:val="00192C79"/>
    <w:rsid w:val="00192D14"/>
    <w:rsid w:val="00193075"/>
    <w:rsid w:val="0019341A"/>
    <w:rsid w:val="00193ABA"/>
    <w:rsid w:val="00193B86"/>
    <w:rsid w:val="00194249"/>
    <w:rsid w:val="0019443B"/>
    <w:rsid w:val="001944CD"/>
    <w:rsid w:val="0019468F"/>
    <w:rsid w:val="00194B56"/>
    <w:rsid w:val="00194E68"/>
    <w:rsid w:val="00194F6B"/>
    <w:rsid w:val="00195124"/>
    <w:rsid w:val="0019593A"/>
    <w:rsid w:val="00196356"/>
    <w:rsid w:val="001965C4"/>
    <w:rsid w:val="001968FC"/>
    <w:rsid w:val="001975F2"/>
    <w:rsid w:val="00197DF9"/>
    <w:rsid w:val="001A0314"/>
    <w:rsid w:val="001A099B"/>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1D1"/>
    <w:rsid w:val="001A6ABE"/>
    <w:rsid w:val="001A6CEB"/>
    <w:rsid w:val="001A73FD"/>
    <w:rsid w:val="001A771A"/>
    <w:rsid w:val="001B0051"/>
    <w:rsid w:val="001B0578"/>
    <w:rsid w:val="001B0A03"/>
    <w:rsid w:val="001B0D97"/>
    <w:rsid w:val="001B11A7"/>
    <w:rsid w:val="001B14BE"/>
    <w:rsid w:val="001B1523"/>
    <w:rsid w:val="001B1D92"/>
    <w:rsid w:val="001B2093"/>
    <w:rsid w:val="001B21A6"/>
    <w:rsid w:val="001B3010"/>
    <w:rsid w:val="001B34D1"/>
    <w:rsid w:val="001B36D6"/>
    <w:rsid w:val="001B3C08"/>
    <w:rsid w:val="001B473F"/>
    <w:rsid w:val="001B56D1"/>
    <w:rsid w:val="001B57A3"/>
    <w:rsid w:val="001B5A5D"/>
    <w:rsid w:val="001B5C14"/>
    <w:rsid w:val="001B5D94"/>
    <w:rsid w:val="001B5EC7"/>
    <w:rsid w:val="001B653E"/>
    <w:rsid w:val="001B66D0"/>
    <w:rsid w:val="001B69DB"/>
    <w:rsid w:val="001B7034"/>
    <w:rsid w:val="001B74F6"/>
    <w:rsid w:val="001B7A96"/>
    <w:rsid w:val="001C02A9"/>
    <w:rsid w:val="001C04B4"/>
    <w:rsid w:val="001C07F8"/>
    <w:rsid w:val="001C0AAE"/>
    <w:rsid w:val="001C0B35"/>
    <w:rsid w:val="001C10CE"/>
    <w:rsid w:val="001C1A1A"/>
    <w:rsid w:val="001C1CE5"/>
    <w:rsid w:val="001C1E61"/>
    <w:rsid w:val="001C1E98"/>
    <w:rsid w:val="001C2740"/>
    <w:rsid w:val="001C27E1"/>
    <w:rsid w:val="001C2B53"/>
    <w:rsid w:val="001C3D2A"/>
    <w:rsid w:val="001C3D34"/>
    <w:rsid w:val="001C4ADB"/>
    <w:rsid w:val="001C4C0B"/>
    <w:rsid w:val="001C508D"/>
    <w:rsid w:val="001C54A0"/>
    <w:rsid w:val="001C558C"/>
    <w:rsid w:val="001C5ACF"/>
    <w:rsid w:val="001C5B0C"/>
    <w:rsid w:val="001C6312"/>
    <w:rsid w:val="001C65BF"/>
    <w:rsid w:val="001C664F"/>
    <w:rsid w:val="001C6B4F"/>
    <w:rsid w:val="001C7611"/>
    <w:rsid w:val="001D0064"/>
    <w:rsid w:val="001D0744"/>
    <w:rsid w:val="001D11ED"/>
    <w:rsid w:val="001D1296"/>
    <w:rsid w:val="001D1452"/>
    <w:rsid w:val="001D1B44"/>
    <w:rsid w:val="001D2B1F"/>
    <w:rsid w:val="001D2C6B"/>
    <w:rsid w:val="001D2DB5"/>
    <w:rsid w:val="001D33B5"/>
    <w:rsid w:val="001D36A9"/>
    <w:rsid w:val="001D377E"/>
    <w:rsid w:val="001D37A0"/>
    <w:rsid w:val="001D37DE"/>
    <w:rsid w:val="001D3974"/>
    <w:rsid w:val="001D3BAF"/>
    <w:rsid w:val="001D412C"/>
    <w:rsid w:val="001D4CB3"/>
    <w:rsid w:val="001D4EE6"/>
    <w:rsid w:val="001D51BA"/>
    <w:rsid w:val="001D520E"/>
    <w:rsid w:val="001D52F5"/>
    <w:rsid w:val="001D53B5"/>
    <w:rsid w:val="001D5C84"/>
    <w:rsid w:val="001D5FFA"/>
    <w:rsid w:val="001D6342"/>
    <w:rsid w:val="001D677A"/>
    <w:rsid w:val="001D67BB"/>
    <w:rsid w:val="001D6B50"/>
    <w:rsid w:val="001D6D53"/>
    <w:rsid w:val="001D783F"/>
    <w:rsid w:val="001D79A1"/>
    <w:rsid w:val="001D7A02"/>
    <w:rsid w:val="001D7C9C"/>
    <w:rsid w:val="001E018C"/>
    <w:rsid w:val="001E0427"/>
    <w:rsid w:val="001E076C"/>
    <w:rsid w:val="001E0B68"/>
    <w:rsid w:val="001E0DC2"/>
    <w:rsid w:val="001E0E46"/>
    <w:rsid w:val="001E217E"/>
    <w:rsid w:val="001E2356"/>
    <w:rsid w:val="001E23E4"/>
    <w:rsid w:val="001E2AD7"/>
    <w:rsid w:val="001E2B5C"/>
    <w:rsid w:val="001E341C"/>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3CE5"/>
    <w:rsid w:val="001F4037"/>
    <w:rsid w:val="001F4260"/>
    <w:rsid w:val="001F4533"/>
    <w:rsid w:val="001F4676"/>
    <w:rsid w:val="001F474C"/>
    <w:rsid w:val="001F4FFE"/>
    <w:rsid w:val="001F54C5"/>
    <w:rsid w:val="001F58C2"/>
    <w:rsid w:val="001F5B50"/>
    <w:rsid w:val="001F5C7D"/>
    <w:rsid w:val="001F61DB"/>
    <w:rsid w:val="001F662C"/>
    <w:rsid w:val="001F7074"/>
    <w:rsid w:val="001F7A85"/>
    <w:rsid w:val="001F7D99"/>
    <w:rsid w:val="00200490"/>
    <w:rsid w:val="002009A4"/>
    <w:rsid w:val="00201F3A"/>
    <w:rsid w:val="00202037"/>
    <w:rsid w:val="0020327F"/>
    <w:rsid w:val="00203A34"/>
    <w:rsid w:val="00203E29"/>
    <w:rsid w:val="00203F96"/>
    <w:rsid w:val="002041BF"/>
    <w:rsid w:val="0020481B"/>
    <w:rsid w:val="00204831"/>
    <w:rsid w:val="00204883"/>
    <w:rsid w:val="002049C3"/>
    <w:rsid w:val="00204E32"/>
    <w:rsid w:val="002050C4"/>
    <w:rsid w:val="00205CEA"/>
    <w:rsid w:val="00206069"/>
    <w:rsid w:val="0020640E"/>
    <w:rsid w:val="002069B2"/>
    <w:rsid w:val="002073BE"/>
    <w:rsid w:val="00207B53"/>
    <w:rsid w:val="00207F57"/>
    <w:rsid w:val="00207FA3"/>
    <w:rsid w:val="00210241"/>
    <w:rsid w:val="00210748"/>
    <w:rsid w:val="002111FD"/>
    <w:rsid w:val="00212596"/>
    <w:rsid w:val="00212842"/>
    <w:rsid w:val="00212903"/>
    <w:rsid w:val="00212A6D"/>
    <w:rsid w:val="00212D1B"/>
    <w:rsid w:val="00212D2F"/>
    <w:rsid w:val="00212DC7"/>
    <w:rsid w:val="0021336E"/>
    <w:rsid w:val="002138FC"/>
    <w:rsid w:val="00213C09"/>
    <w:rsid w:val="00214307"/>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C28"/>
    <w:rsid w:val="00223FCB"/>
    <w:rsid w:val="0022419F"/>
    <w:rsid w:val="00224506"/>
    <w:rsid w:val="0022451F"/>
    <w:rsid w:val="0022452C"/>
    <w:rsid w:val="002245DE"/>
    <w:rsid w:val="00224849"/>
    <w:rsid w:val="00224CC9"/>
    <w:rsid w:val="00224CEE"/>
    <w:rsid w:val="00224D07"/>
    <w:rsid w:val="0022523C"/>
    <w:rsid w:val="002252C3"/>
    <w:rsid w:val="00225343"/>
    <w:rsid w:val="002254D5"/>
    <w:rsid w:val="0022591B"/>
    <w:rsid w:val="00225C54"/>
    <w:rsid w:val="00225C71"/>
    <w:rsid w:val="00226197"/>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9E8"/>
    <w:rsid w:val="0023533C"/>
    <w:rsid w:val="00235632"/>
    <w:rsid w:val="002356DD"/>
    <w:rsid w:val="00235872"/>
    <w:rsid w:val="00235CAB"/>
    <w:rsid w:val="00235DAD"/>
    <w:rsid w:val="00236493"/>
    <w:rsid w:val="00236ED3"/>
    <w:rsid w:val="00237918"/>
    <w:rsid w:val="0024083C"/>
    <w:rsid w:val="00240BE3"/>
    <w:rsid w:val="002413CC"/>
    <w:rsid w:val="00241559"/>
    <w:rsid w:val="00242362"/>
    <w:rsid w:val="0024267E"/>
    <w:rsid w:val="002426E0"/>
    <w:rsid w:val="00242895"/>
    <w:rsid w:val="00242930"/>
    <w:rsid w:val="00242D99"/>
    <w:rsid w:val="00242EC4"/>
    <w:rsid w:val="00243179"/>
    <w:rsid w:val="002434D0"/>
    <w:rsid w:val="0024350A"/>
    <w:rsid w:val="002435B3"/>
    <w:rsid w:val="00244040"/>
    <w:rsid w:val="00245092"/>
    <w:rsid w:val="0024566A"/>
    <w:rsid w:val="00245766"/>
    <w:rsid w:val="002458EB"/>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933"/>
    <w:rsid w:val="00253017"/>
    <w:rsid w:val="002536A0"/>
    <w:rsid w:val="00253A30"/>
    <w:rsid w:val="0025555E"/>
    <w:rsid w:val="00255D36"/>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0F4D"/>
    <w:rsid w:val="0027144F"/>
    <w:rsid w:val="00271919"/>
    <w:rsid w:val="00271A63"/>
    <w:rsid w:val="00271F3A"/>
    <w:rsid w:val="00272D82"/>
    <w:rsid w:val="00273278"/>
    <w:rsid w:val="002737F4"/>
    <w:rsid w:val="00273D70"/>
    <w:rsid w:val="00273E0E"/>
    <w:rsid w:val="00273E84"/>
    <w:rsid w:val="00274BB8"/>
    <w:rsid w:val="00274C41"/>
    <w:rsid w:val="00274DFF"/>
    <w:rsid w:val="00275236"/>
    <w:rsid w:val="00275BBE"/>
    <w:rsid w:val="00276081"/>
    <w:rsid w:val="0027640F"/>
    <w:rsid w:val="00276B67"/>
    <w:rsid w:val="00277097"/>
    <w:rsid w:val="00277490"/>
    <w:rsid w:val="00280211"/>
    <w:rsid w:val="002805F5"/>
    <w:rsid w:val="00280751"/>
    <w:rsid w:val="002808E6"/>
    <w:rsid w:val="00280E8F"/>
    <w:rsid w:val="0028136D"/>
    <w:rsid w:val="00281579"/>
    <w:rsid w:val="00281605"/>
    <w:rsid w:val="002819A4"/>
    <w:rsid w:val="00281C9B"/>
    <w:rsid w:val="002821B7"/>
    <w:rsid w:val="0028265E"/>
    <w:rsid w:val="0028280A"/>
    <w:rsid w:val="0028305E"/>
    <w:rsid w:val="00283523"/>
    <w:rsid w:val="0028355C"/>
    <w:rsid w:val="0028360D"/>
    <w:rsid w:val="002838A1"/>
    <w:rsid w:val="00283A0A"/>
    <w:rsid w:val="00283DE5"/>
    <w:rsid w:val="0028409E"/>
    <w:rsid w:val="0028411B"/>
    <w:rsid w:val="0028487A"/>
    <w:rsid w:val="002849D3"/>
    <w:rsid w:val="00284AA5"/>
    <w:rsid w:val="002850AC"/>
    <w:rsid w:val="002852A9"/>
    <w:rsid w:val="0028606E"/>
    <w:rsid w:val="00286560"/>
    <w:rsid w:val="00286ACD"/>
    <w:rsid w:val="00286BFC"/>
    <w:rsid w:val="002870FC"/>
    <w:rsid w:val="00287136"/>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4EFD"/>
    <w:rsid w:val="002955E3"/>
    <w:rsid w:val="0029594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199"/>
    <w:rsid w:val="002A48AA"/>
    <w:rsid w:val="002A4C62"/>
    <w:rsid w:val="002A4CC1"/>
    <w:rsid w:val="002A5F35"/>
    <w:rsid w:val="002A6158"/>
    <w:rsid w:val="002A6758"/>
    <w:rsid w:val="002A6CFF"/>
    <w:rsid w:val="002A6FF8"/>
    <w:rsid w:val="002A7683"/>
    <w:rsid w:val="002A7940"/>
    <w:rsid w:val="002A7F9A"/>
    <w:rsid w:val="002B013F"/>
    <w:rsid w:val="002B1834"/>
    <w:rsid w:val="002B24D6"/>
    <w:rsid w:val="002B2C00"/>
    <w:rsid w:val="002B3A7C"/>
    <w:rsid w:val="002B3B0D"/>
    <w:rsid w:val="002B3FE9"/>
    <w:rsid w:val="002B47DE"/>
    <w:rsid w:val="002B49BE"/>
    <w:rsid w:val="002B63FC"/>
    <w:rsid w:val="002B6D00"/>
    <w:rsid w:val="002B6FA2"/>
    <w:rsid w:val="002B74C5"/>
    <w:rsid w:val="002B77BF"/>
    <w:rsid w:val="002C0976"/>
    <w:rsid w:val="002C0AF0"/>
    <w:rsid w:val="002C0ED2"/>
    <w:rsid w:val="002C1174"/>
    <w:rsid w:val="002C1324"/>
    <w:rsid w:val="002C151A"/>
    <w:rsid w:val="002C1961"/>
    <w:rsid w:val="002C2995"/>
    <w:rsid w:val="002C2ED2"/>
    <w:rsid w:val="002C31B3"/>
    <w:rsid w:val="002C38A5"/>
    <w:rsid w:val="002C3DE4"/>
    <w:rsid w:val="002C3FD2"/>
    <w:rsid w:val="002C400F"/>
    <w:rsid w:val="002C402B"/>
    <w:rsid w:val="002C404E"/>
    <w:rsid w:val="002C41E6"/>
    <w:rsid w:val="002C4435"/>
    <w:rsid w:val="002C4558"/>
    <w:rsid w:val="002C5DD1"/>
    <w:rsid w:val="002C6360"/>
    <w:rsid w:val="002C6364"/>
    <w:rsid w:val="002C6443"/>
    <w:rsid w:val="002C6E1A"/>
    <w:rsid w:val="002C6FCD"/>
    <w:rsid w:val="002C7166"/>
    <w:rsid w:val="002C71A1"/>
    <w:rsid w:val="002C76BF"/>
    <w:rsid w:val="002C78A3"/>
    <w:rsid w:val="002D02C7"/>
    <w:rsid w:val="002D0371"/>
    <w:rsid w:val="002D071A"/>
    <w:rsid w:val="002D074A"/>
    <w:rsid w:val="002D102E"/>
    <w:rsid w:val="002D1BE8"/>
    <w:rsid w:val="002D2BF7"/>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E41"/>
    <w:rsid w:val="002D7637"/>
    <w:rsid w:val="002D7A15"/>
    <w:rsid w:val="002E0B37"/>
    <w:rsid w:val="002E0B70"/>
    <w:rsid w:val="002E0BEF"/>
    <w:rsid w:val="002E0D95"/>
    <w:rsid w:val="002E14F3"/>
    <w:rsid w:val="002E17F2"/>
    <w:rsid w:val="002E1B99"/>
    <w:rsid w:val="002E1BB9"/>
    <w:rsid w:val="002E1D24"/>
    <w:rsid w:val="002E2179"/>
    <w:rsid w:val="002E23CE"/>
    <w:rsid w:val="002E2A11"/>
    <w:rsid w:val="002E2B4D"/>
    <w:rsid w:val="002E2BEA"/>
    <w:rsid w:val="002E2E9E"/>
    <w:rsid w:val="002E368E"/>
    <w:rsid w:val="002E3791"/>
    <w:rsid w:val="002E387E"/>
    <w:rsid w:val="002E464A"/>
    <w:rsid w:val="002E4943"/>
    <w:rsid w:val="002E52EB"/>
    <w:rsid w:val="002E53B6"/>
    <w:rsid w:val="002E659A"/>
    <w:rsid w:val="002E689B"/>
    <w:rsid w:val="002E7003"/>
    <w:rsid w:val="002E7385"/>
    <w:rsid w:val="002E7CAE"/>
    <w:rsid w:val="002E7F8F"/>
    <w:rsid w:val="002F063B"/>
    <w:rsid w:val="002F07A4"/>
    <w:rsid w:val="002F0C09"/>
    <w:rsid w:val="002F2771"/>
    <w:rsid w:val="002F2F73"/>
    <w:rsid w:val="002F3044"/>
    <w:rsid w:val="002F37A9"/>
    <w:rsid w:val="002F4337"/>
    <w:rsid w:val="002F4770"/>
    <w:rsid w:val="002F4794"/>
    <w:rsid w:val="002F4AE1"/>
    <w:rsid w:val="002F5609"/>
    <w:rsid w:val="002F585B"/>
    <w:rsid w:val="002F5A8E"/>
    <w:rsid w:val="002F5A95"/>
    <w:rsid w:val="002F5AFC"/>
    <w:rsid w:val="002F6C88"/>
    <w:rsid w:val="002F6CB0"/>
    <w:rsid w:val="002F6E9C"/>
    <w:rsid w:val="002F6EF2"/>
    <w:rsid w:val="002F72B5"/>
    <w:rsid w:val="002F771F"/>
    <w:rsid w:val="002F784D"/>
    <w:rsid w:val="003001B2"/>
    <w:rsid w:val="003003EF"/>
    <w:rsid w:val="003003F3"/>
    <w:rsid w:val="0030075F"/>
    <w:rsid w:val="00300A39"/>
    <w:rsid w:val="003018E3"/>
    <w:rsid w:val="00301BDB"/>
    <w:rsid w:val="00301CE6"/>
    <w:rsid w:val="00301D05"/>
    <w:rsid w:val="00302569"/>
    <w:rsid w:val="0030256B"/>
    <w:rsid w:val="00302D11"/>
    <w:rsid w:val="003038EC"/>
    <w:rsid w:val="00304A60"/>
    <w:rsid w:val="00304D4B"/>
    <w:rsid w:val="0030501F"/>
    <w:rsid w:val="00305444"/>
    <w:rsid w:val="00305493"/>
    <w:rsid w:val="00305EC4"/>
    <w:rsid w:val="003060F8"/>
    <w:rsid w:val="0030704D"/>
    <w:rsid w:val="003072D1"/>
    <w:rsid w:val="00307A42"/>
    <w:rsid w:val="00307A45"/>
    <w:rsid w:val="00307A7D"/>
    <w:rsid w:val="00307BA1"/>
    <w:rsid w:val="00310529"/>
    <w:rsid w:val="003106B0"/>
    <w:rsid w:val="00310C49"/>
    <w:rsid w:val="00311702"/>
    <w:rsid w:val="00311E82"/>
    <w:rsid w:val="003124BA"/>
    <w:rsid w:val="00312C0A"/>
    <w:rsid w:val="00312E2B"/>
    <w:rsid w:val="00313FD6"/>
    <w:rsid w:val="003143BD"/>
    <w:rsid w:val="00314CF4"/>
    <w:rsid w:val="00314FA5"/>
    <w:rsid w:val="00315304"/>
    <w:rsid w:val="003153C1"/>
    <w:rsid w:val="00315A3B"/>
    <w:rsid w:val="0031752B"/>
    <w:rsid w:val="00320177"/>
    <w:rsid w:val="003203ED"/>
    <w:rsid w:val="003206F4"/>
    <w:rsid w:val="0032130F"/>
    <w:rsid w:val="00321FD6"/>
    <w:rsid w:val="00322453"/>
    <w:rsid w:val="00322662"/>
    <w:rsid w:val="00322820"/>
    <w:rsid w:val="00322C9F"/>
    <w:rsid w:val="00322D61"/>
    <w:rsid w:val="003231BC"/>
    <w:rsid w:val="003233E6"/>
    <w:rsid w:val="00324135"/>
    <w:rsid w:val="003242DD"/>
    <w:rsid w:val="00324AA1"/>
    <w:rsid w:val="00324D23"/>
    <w:rsid w:val="00325768"/>
    <w:rsid w:val="00325884"/>
    <w:rsid w:val="003259D3"/>
    <w:rsid w:val="00325A41"/>
    <w:rsid w:val="00325F35"/>
    <w:rsid w:val="003260A9"/>
    <w:rsid w:val="003273A2"/>
    <w:rsid w:val="00330D80"/>
    <w:rsid w:val="003315AD"/>
    <w:rsid w:val="00331751"/>
    <w:rsid w:val="00331E4A"/>
    <w:rsid w:val="003329D7"/>
    <w:rsid w:val="003329DD"/>
    <w:rsid w:val="00332E0F"/>
    <w:rsid w:val="003330BE"/>
    <w:rsid w:val="003334EA"/>
    <w:rsid w:val="0033352E"/>
    <w:rsid w:val="00333CF6"/>
    <w:rsid w:val="00333D09"/>
    <w:rsid w:val="00333FD7"/>
    <w:rsid w:val="00334165"/>
    <w:rsid w:val="00334578"/>
    <w:rsid w:val="00334579"/>
    <w:rsid w:val="00334D0C"/>
    <w:rsid w:val="0033520D"/>
    <w:rsid w:val="00335858"/>
    <w:rsid w:val="00336BDA"/>
    <w:rsid w:val="00336EF8"/>
    <w:rsid w:val="00337135"/>
    <w:rsid w:val="00340409"/>
    <w:rsid w:val="00340BDD"/>
    <w:rsid w:val="00340CA5"/>
    <w:rsid w:val="00340CA8"/>
    <w:rsid w:val="00340F01"/>
    <w:rsid w:val="0034106C"/>
    <w:rsid w:val="0034166C"/>
    <w:rsid w:val="003419A8"/>
    <w:rsid w:val="00342BD7"/>
    <w:rsid w:val="00343A5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0D80"/>
    <w:rsid w:val="003516FD"/>
    <w:rsid w:val="00351C00"/>
    <w:rsid w:val="00351C21"/>
    <w:rsid w:val="00351EB3"/>
    <w:rsid w:val="00352094"/>
    <w:rsid w:val="003525B4"/>
    <w:rsid w:val="0035267B"/>
    <w:rsid w:val="00352AAB"/>
    <w:rsid w:val="00352BCD"/>
    <w:rsid w:val="00352BE5"/>
    <w:rsid w:val="00354F66"/>
    <w:rsid w:val="00355093"/>
    <w:rsid w:val="0035511B"/>
    <w:rsid w:val="00355B0A"/>
    <w:rsid w:val="00356081"/>
    <w:rsid w:val="003567E5"/>
    <w:rsid w:val="00357380"/>
    <w:rsid w:val="00360259"/>
    <w:rsid w:val="003602D9"/>
    <w:rsid w:val="003602EC"/>
    <w:rsid w:val="00360674"/>
    <w:rsid w:val="00361055"/>
    <w:rsid w:val="00361261"/>
    <w:rsid w:val="003616AD"/>
    <w:rsid w:val="00361854"/>
    <w:rsid w:val="00361969"/>
    <w:rsid w:val="003626B8"/>
    <w:rsid w:val="00362F2B"/>
    <w:rsid w:val="00362F5A"/>
    <w:rsid w:val="00363773"/>
    <w:rsid w:val="003649A8"/>
    <w:rsid w:val="00364BF8"/>
    <w:rsid w:val="00364E62"/>
    <w:rsid w:val="00364F51"/>
    <w:rsid w:val="00365071"/>
    <w:rsid w:val="0036558A"/>
    <w:rsid w:val="00365A4B"/>
    <w:rsid w:val="00365BF7"/>
    <w:rsid w:val="00365ED8"/>
    <w:rsid w:val="00365FD0"/>
    <w:rsid w:val="00366A27"/>
    <w:rsid w:val="00366A3C"/>
    <w:rsid w:val="00366E87"/>
    <w:rsid w:val="0036722D"/>
    <w:rsid w:val="00367289"/>
    <w:rsid w:val="003673AE"/>
    <w:rsid w:val="00367B02"/>
    <w:rsid w:val="00370C16"/>
    <w:rsid w:val="00370E47"/>
    <w:rsid w:val="00371062"/>
    <w:rsid w:val="003711A4"/>
    <w:rsid w:val="00371F1B"/>
    <w:rsid w:val="00372049"/>
    <w:rsid w:val="00372AAF"/>
    <w:rsid w:val="00373969"/>
    <w:rsid w:val="003742AC"/>
    <w:rsid w:val="003744CE"/>
    <w:rsid w:val="0037452B"/>
    <w:rsid w:val="00374B48"/>
    <w:rsid w:val="00374F8B"/>
    <w:rsid w:val="00375719"/>
    <w:rsid w:val="00375FFF"/>
    <w:rsid w:val="0037657C"/>
    <w:rsid w:val="003766B0"/>
    <w:rsid w:val="0037673C"/>
    <w:rsid w:val="003768AA"/>
    <w:rsid w:val="00376B0A"/>
    <w:rsid w:val="0037719F"/>
    <w:rsid w:val="0037746A"/>
    <w:rsid w:val="00377CE1"/>
    <w:rsid w:val="00377DD1"/>
    <w:rsid w:val="0038038D"/>
    <w:rsid w:val="00380D7D"/>
    <w:rsid w:val="0038102E"/>
    <w:rsid w:val="003821E2"/>
    <w:rsid w:val="00382F47"/>
    <w:rsid w:val="00383467"/>
    <w:rsid w:val="00384177"/>
    <w:rsid w:val="00384284"/>
    <w:rsid w:val="003855B9"/>
    <w:rsid w:val="00385770"/>
    <w:rsid w:val="00385932"/>
    <w:rsid w:val="003859C1"/>
    <w:rsid w:val="00385BF0"/>
    <w:rsid w:val="00385E88"/>
    <w:rsid w:val="003861C1"/>
    <w:rsid w:val="00386578"/>
    <w:rsid w:val="00386747"/>
    <w:rsid w:val="00387CE3"/>
    <w:rsid w:val="00387DC6"/>
    <w:rsid w:val="00387F8A"/>
    <w:rsid w:val="003907E1"/>
    <w:rsid w:val="00390868"/>
    <w:rsid w:val="00390F0F"/>
    <w:rsid w:val="003913DB"/>
    <w:rsid w:val="00391638"/>
    <w:rsid w:val="003918D0"/>
    <w:rsid w:val="00391933"/>
    <w:rsid w:val="00392537"/>
    <w:rsid w:val="003927B8"/>
    <w:rsid w:val="00392D70"/>
    <w:rsid w:val="00392EAA"/>
    <w:rsid w:val="00393702"/>
    <w:rsid w:val="003939FF"/>
    <w:rsid w:val="00393FE3"/>
    <w:rsid w:val="003946B1"/>
    <w:rsid w:val="00394D8D"/>
    <w:rsid w:val="00395027"/>
    <w:rsid w:val="0039520F"/>
    <w:rsid w:val="00395948"/>
    <w:rsid w:val="00395F42"/>
    <w:rsid w:val="00396731"/>
    <w:rsid w:val="003967CC"/>
    <w:rsid w:val="00396C06"/>
    <w:rsid w:val="00397568"/>
    <w:rsid w:val="00397827"/>
    <w:rsid w:val="003978A8"/>
    <w:rsid w:val="003A039B"/>
    <w:rsid w:val="003A07EB"/>
    <w:rsid w:val="003A0C00"/>
    <w:rsid w:val="003A0C9D"/>
    <w:rsid w:val="003A0DAE"/>
    <w:rsid w:val="003A16F1"/>
    <w:rsid w:val="003A19D0"/>
    <w:rsid w:val="003A2032"/>
    <w:rsid w:val="003A21A8"/>
    <w:rsid w:val="003A2207"/>
    <w:rsid w:val="003A2223"/>
    <w:rsid w:val="003A2A0F"/>
    <w:rsid w:val="003A2DD7"/>
    <w:rsid w:val="003A2EE9"/>
    <w:rsid w:val="003A3994"/>
    <w:rsid w:val="003A45A1"/>
    <w:rsid w:val="003A4C90"/>
    <w:rsid w:val="003A4EBD"/>
    <w:rsid w:val="003A5124"/>
    <w:rsid w:val="003A5669"/>
    <w:rsid w:val="003A5B0A"/>
    <w:rsid w:val="003A5C85"/>
    <w:rsid w:val="003A5EA3"/>
    <w:rsid w:val="003A6BAC"/>
    <w:rsid w:val="003A6BE0"/>
    <w:rsid w:val="003A722F"/>
    <w:rsid w:val="003A7953"/>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B25"/>
    <w:rsid w:val="003B4CCB"/>
    <w:rsid w:val="003B4EB4"/>
    <w:rsid w:val="003B50C8"/>
    <w:rsid w:val="003B53CC"/>
    <w:rsid w:val="003B6417"/>
    <w:rsid w:val="003B646A"/>
    <w:rsid w:val="003B67F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33E"/>
    <w:rsid w:val="003C7806"/>
    <w:rsid w:val="003D101D"/>
    <w:rsid w:val="003D109F"/>
    <w:rsid w:val="003D15F6"/>
    <w:rsid w:val="003D2002"/>
    <w:rsid w:val="003D2478"/>
    <w:rsid w:val="003D2C00"/>
    <w:rsid w:val="003D2D9B"/>
    <w:rsid w:val="003D41C3"/>
    <w:rsid w:val="003D4835"/>
    <w:rsid w:val="003D5831"/>
    <w:rsid w:val="003D597C"/>
    <w:rsid w:val="003D5B1F"/>
    <w:rsid w:val="003D5DD5"/>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B02"/>
    <w:rsid w:val="003E1D16"/>
    <w:rsid w:val="003E1D23"/>
    <w:rsid w:val="003E24A5"/>
    <w:rsid w:val="003E2DEA"/>
    <w:rsid w:val="003E3A77"/>
    <w:rsid w:val="003E3C7C"/>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7090"/>
    <w:rsid w:val="003E7144"/>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BDE"/>
    <w:rsid w:val="003F5CA0"/>
    <w:rsid w:val="003F5DCE"/>
    <w:rsid w:val="003F6392"/>
    <w:rsid w:val="003F6BBE"/>
    <w:rsid w:val="003F77C3"/>
    <w:rsid w:val="004000E8"/>
    <w:rsid w:val="004008B0"/>
    <w:rsid w:val="00402353"/>
    <w:rsid w:val="0040255D"/>
    <w:rsid w:val="004028A6"/>
    <w:rsid w:val="00402E2B"/>
    <w:rsid w:val="00403181"/>
    <w:rsid w:val="00403C08"/>
    <w:rsid w:val="004040C0"/>
    <w:rsid w:val="004047E9"/>
    <w:rsid w:val="00404BBE"/>
    <w:rsid w:val="0040512B"/>
    <w:rsid w:val="0040554C"/>
    <w:rsid w:val="00405CA5"/>
    <w:rsid w:val="00405DEB"/>
    <w:rsid w:val="00406147"/>
    <w:rsid w:val="00406620"/>
    <w:rsid w:val="0040664A"/>
    <w:rsid w:val="00406A49"/>
    <w:rsid w:val="00406BA2"/>
    <w:rsid w:val="00406C60"/>
    <w:rsid w:val="00406D09"/>
    <w:rsid w:val="00407BDA"/>
    <w:rsid w:val="00407C29"/>
    <w:rsid w:val="00407CD3"/>
    <w:rsid w:val="00410134"/>
    <w:rsid w:val="00410164"/>
    <w:rsid w:val="00410506"/>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9E3"/>
    <w:rsid w:val="00416DDF"/>
    <w:rsid w:val="00416EC3"/>
    <w:rsid w:val="004200E9"/>
    <w:rsid w:val="00420230"/>
    <w:rsid w:val="004205BD"/>
    <w:rsid w:val="00420A99"/>
    <w:rsid w:val="00421105"/>
    <w:rsid w:val="004211A7"/>
    <w:rsid w:val="00421616"/>
    <w:rsid w:val="0042167F"/>
    <w:rsid w:val="004218B1"/>
    <w:rsid w:val="00421F66"/>
    <w:rsid w:val="00422CDF"/>
    <w:rsid w:val="00422D12"/>
    <w:rsid w:val="004234DB"/>
    <w:rsid w:val="004234E7"/>
    <w:rsid w:val="00423A90"/>
    <w:rsid w:val="004242F4"/>
    <w:rsid w:val="00424A05"/>
    <w:rsid w:val="004251E3"/>
    <w:rsid w:val="00425A2C"/>
    <w:rsid w:val="00425A2E"/>
    <w:rsid w:val="00425B68"/>
    <w:rsid w:val="00425E9E"/>
    <w:rsid w:val="0042614B"/>
    <w:rsid w:val="00426328"/>
    <w:rsid w:val="00426910"/>
    <w:rsid w:val="00426A23"/>
    <w:rsid w:val="00426ADD"/>
    <w:rsid w:val="00427248"/>
    <w:rsid w:val="00427772"/>
    <w:rsid w:val="00431006"/>
    <w:rsid w:val="004319AA"/>
    <w:rsid w:val="00431A9F"/>
    <w:rsid w:val="00431AD6"/>
    <w:rsid w:val="00431F4A"/>
    <w:rsid w:val="004328D6"/>
    <w:rsid w:val="0043299F"/>
    <w:rsid w:val="00432F94"/>
    <w:rsid w:val="00433752"/>
    <w:rsid w:val="0043398F"/>
    <w:rsid w:val="00433B5E"/>
    <w:rsid w:val="00433CB2"/>
    <w:rsid w:val="004345C8"/>
    <w:rsid w:val="0043473D"/>
    <w:rsid w:val="00434E58"/>
    <w:rsid w:val="00434ED0"/>
    <w:rsid w:val="00437447"/>
    <w:rsid w:val="00437835"/>
    <w:rsid w:val="004378D3"/>
    <w:rsid w:val="004404CD"/>
    <w:rsid w:val="004407C2"/>
    <w:rsid w:val="00440C67"/>
    <w:rsid w:val="004410B9"/>
    <w:rsid w:val="00441829"/>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6488"/>
    <w:rsid w:val="00446A99"/>
    <w:rsid w:val="00446B54"/>
    <w:rsid w:val="0044705A"/>
    <w:rsid w:val="004475BC"/>
    <w:rsid w:val="00447BC3"/>
    <w:rsid w:val="00447E44"/>
    <w:rsid w:val="00450214"/>
    <w:rsid w:val="00450677"/>
    <w:rsid w:val="00450E98"/>
    <w:rsid w:val="004517AA"/>
    <w:rsid w:val="00452864"/>
    <w:rsid w:val="00452CAC"/>
    <w:rsid w:val="0045334A"/>
    <w:rsid w:val="00453980"/>
    <w:rsid w:val="004545AE"/>
    <w:rsid w:val="0045467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892"/>
    <w:rsid w:val="00462C36"/>
    <w:rsid w:val="0046312E"/>
    <w:rsid w:val="0046367C"/>
    <w:rsid w:val="00464085"/>
    <w:rsid w:val="00464087"/>
    <w:rsid w:val="0046493F"/>
    <w:rsid w:val="00464BFE"/>
    <w:rsid w:val="00465B84"/>
    <w:rsid w:val="004661B2"/>
    <w:rsid w:val="004669E2"/>
    <w:rsid w:val="00466D07"/>
    <w:rsid w:val="00466F5E"/>
    <w:rsid w:val="00466FFC"/>
    <w:rsid w:val="004673C2"/>
    <w:rsid w:val="00467A12"/>
    <w:rsid w:val="00467EA7"/>
    <w:rsid w:val="00470334"/>
    <w:rsid w:val="004705D1"/>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49"/>
    <w:rsid w:val="004815FD"/>
    <w:rsid w:val="00481633"/>
    <w:rsid w:val="00481705"/>
    <w:rsid w:val="00481DE7"/>
    <w:rsid w:val="00481E77"/>
    <w:rsid w:val="00481FB4"/>
    <w:rsid w:val="0048266F"/>
    <w:rsid w:val="00482695"/>
    <w:rsid w:val="00482780"/>
    <w:rsid w:val="00483577"/>
    <w:rsid w:val="0048363F"/>
    <w:rsid w:val="004839E7"/>
    <w:rsid w:val="00483EFF"/>
    <w:rsid w:val="004842C3"/>
    <w:rsid w:val="00484787"/>
    <w:rsid w:val="0048509A"/>
    <w:rsid w:val="004855BE"/>
    <w:rsid w:val="0048579F"/>
    <w:rsid w:val="00485B50"/>
    <w:rsid w:val="0048634B"/>
    <w:rsid w:val="00486739"/>
    <w:rsid w:val="004872B3"/>
    <w:rsid w:val="00487362"/>
    <w:rsid w:val="00490025"/>
    <w:rsid w:val="00490B24"/>
    <w:rsid w:val="00490BA0"/>
    <w:rsid w:val="00490C6F"/>
    <w:rsid w:val="00490F50"/>
    <w:rsid w:val="00491003"/>
    <w:rsid w:val="00491484"/>
    <w:rsid w:val="004915D8"/>
    <w:rsid w:val="00491816"/>
    <w:rsid w:val="00491A42"/>
    <w:rsid w:val="00491B36"/>
    <w:rsid w:val="004923DC"/>
    <w:rsid w:val="00492638"/>
    <w:rsid w:val="004928CF"/>
    <w:rsid w:val="00492AB5"/>
    <w:rsid w:val="00492BC5"/>
    <w:rsid w:val="00492E72"/>
    <w:rsid w:val="00492E7B"/>
    <w:rsid w:val="0049305E"/>
    <w:rsid w:val="00493240"/>
    <w:rsid w:val="004939C9"/>
    <w:rsid w:val="004939D9"/>
    <w:rsid w:val="00494119"/>
    <w:rsid w:val="00495043"/>
    <w:rsid w:val="00495751"/>
    <w:rsid w:val="00496498"/>
    <w:rsid w:val="004964F1"/>
    <w:rsid w:val="00496E03"/>
    <w:rsid w:val="00496E37"/>
    <w:rsid w:val="00496FBF"/>
    <w:rsid w:val="0049704C"/>
    <w:rsid w:val="00497314"/>
    <w:rsid w:val="004974EB"/>
    <w:rsid w:val="00497B04"/>
    <w:rsid w:val="00497C80"/>
    <w:rsid w:val="004A0373"/>
    <w:rsid w:val="004A0381"/>
    <w:rsid w:val="004A059A"/>
    <w:rsid w:val="004A1384"/>
    <w:rsid w:val="004A1406"/>
    <w:rsid w:val="004A1610"/>
    <w:rsid w:val="004A16BC"/>
    <w:rsid w:val="004A27DF"/>
    <w:rsid w:val="004A2B94"/>
    <w:rsid w:val="004A2D47"/>
    <w:rsid w:val="004A3696"/>
    <w:rsid w:val="004A38EA"/>
    <w:rsid w:val="004A3983"/>
    <w:rsid w:val="004A39A7"/>
    <w:rsid w:val="004A3A69"/>
    <w:rsid w:val="004A4A51"/>
    <w:rsid w:val="004A4D56"/>
    <w:rsid w:val="004A50F6"/>
    <w:rsid w:val="004A5256"/>
    <w:rsid w:val="004A54AE"/>
    <w:rsid w:val="004A574C"/>
    <w:rsid w:val="004A5C51"/>
    <w:rsid w:val="004A614C"/>
    <w:rsid w:val="004A71AA"/>
    <w:rsid w:val="004A7AE6"/>
    <w:rsid w:val="004A7D0F"/>
    <w:rsid w:val="004B0802"/>
    <w:rsid w:val="004B0840"/>
    <w:rsid w:val="004B0924"/>
    <w:rsid w:val="004B09DB"/>
    <w:rsid w:val="004B0BE0"/>
    <w:rsid w:val="004B0EA0"/>
    <w:rsid w:val="004B1049"/>
    <w:rsid w:val="004B1CFE"/>
    <w:rsid w:val="004B1DB8"/>
    <w:rsid w:val="004B2532"/>
    <w:rsid w:val="004B256C"/>
    <w:rsid w:val="004B2A1A"/>
    <w:rsid w:val="004B2DBA"/>
    <w:rsid w:val="004B2F6C"/>
    <w:rsid w:val="004B3B1F"/>
    <w:rsid w:val="004B4205"/>
    <w:rsid w:val="004B4459"/>
    <w:rsid w:val="004B44CE"/>
    <w:rsid w:val="004B4593"/>
    <w:rsid w:val="004B5D51"/>
    <w:rsid w:val="004B6553"/>
    <w:rsid w:val="004B680F"/>
    <w:rsid w:val="004B74DE"/>
    <w:rsid w:val="004B74E1"/>
    <w:rsid w:val="004B7610"/>
    <w:rsid w:val="004B7C0C"/>
    <w:rsid w:val="004B7DC3"/>
    <w:rsid w:val="004C0C9D"/>
    <w:rsid w:val="004C1260"/>
    <w:rsid w:val="004C1E01"/>
    <w:rsid w:val="004C23B1"/>
    <w:rsid w:val="004C23BA"/>
    <w:rsid w:val="004C2AD3"/>
    <w:rsid w:val="004C2B95"/>
    <w:rsid w:val="004C3216"/>
    <w:rsid w:val="004C34D2"/>
    <w:rsid w:val="004C3898"/>
    <w:rsid w:val="004C3B35"/>
    <w:rsid w:val="004C3B86"/>
    <w:rsid w:val="004C3C55"/>
    <w:rsid w:val="004C3D53"/>
    <w:rsid w:val="004C3E30"/>
    <w:rsid w:val="004C3EB5"/>
    <w:rsid w:val="004C4662"/>
    <w:rsid w:val="004C5437"/>
    <w:rsid w:val="004C5EE9"/>
    <w:rsid w:val="004C5EF7"/>
    <w:rsid w:val="004C6206"/>
    <w:rsid w:val="004C6581"/>
    <w:rsid w:val="004C6A7A"/>
    <w:rsid w:val="004C6D2F"/>
    <w:rsid w:val="004C6D4F"/>
    <w:rsid w:val="004C6E36"/>
    <w:rsid w:val="004C6ED8"/>
    <w:rsid w:val="004C72BF"/>
    <w:rsid w:val="004C77F7"/>
    <w:rsid w:val="004D06BB"/>
    <w:rsid w:val="004D1135"/>
    <w:rsid w:val="004D1183"/>
    <w:rsid w:val="004D18DB"/>
    <w:rsid w:val="004D2254"/>
    <w:rsid w:val="004D22B0"/>
    <w:rsid w:val="004D2343"/>
    <w:rsid w:val="004D36B1"/>
    <w:rsid w:val="004D3904"/>
    <w:rsid w:val="004D3C15"/>
    <w:rsid w:val="004D3E71"/>
    <w:rsid w:val="004D4D58"/>
    <w:rsid w:val="004D594B"/>
    <w:rsid w:val="004D5C0F"/>
    <w:rsid w:val="004D619E"/>
    <w:rsid w:val="004D6C54"/>
    <w:rsid w:val="004D6E88"/>
    <w:rsid w:val="004D738B"/>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115"/>
    <w:rsid w:val="004E45AE"/>
    <w:rsid w:val="004E462E"/>
    <w:rsid w:val="004E4711"/>
    <w:rsid w:val="004E5296"/>
    <w:rsid w:val="004E53C7"/>
    <w:rsid w:val="004E56DC"/>
    <w:rsid w:val="004E5F91"/>
    <w:rsid w:val="004E6215"/>
    <w:rsid w:val="004E6C03"/>
    <w:rsid w:val="004E6F16"/>
    <w:rsid w:val="004E7420"/>
    <w:rsid w:val="004E76F4"/>
    <w:rsid w:val="004E7873"/>
    <w:rsid w:val="004E7C33"/>
    <w:rsid w:val="004E7EB2"/>
    <w:rsid w:val="004F02E1"/>
    <w:rsid w:val="004F0445"/>
    <w:rsid w:val="004F0A81"/>
    <w:rsid w:val="004F0B6C"/>
    <w:rsid w:val="004F0BB6"/>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DBA"/>
    <w:rsid w:val="00500B52"/>
    <w:rsid w:val="005011C6"/>
    <w:rsid w:val="005011FB"/>
    <w:rsid w:val="0050268E"/>
    <w:rsid w:val="005028C1"/>
    <w:rsid w:val="00502A05"/>
    <w:rsid w:val="00502F48"/>
    <w:rsid w:val="0050318E"/>
    <w:rsid w:val="00503A0C"/>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B0F"/>
    <w:rsid w:val="00511C63"/>
    <w:rsid w:val="00511E64"/>
    <w:rsid w:val="00512181"/>
    <w:rsid w:val="0051249C"/>
    <w:rsid w:val="00512811"/>
    <w:rsid w:val="0051450C"/>
    <w:rsid w:val="00514531"/>
    <w:rsid w:val="005146A4"/>
    <w:rsid w:val="005153A7"/>
    <w:rsid w:val="005158BD"/>
    <w:rsid w:val="00515908"/>
    <w:rsid w:val="0051590B"/>
    <w:rsid w:val="0051769E"/>
    <w:rsid w:val="005178AB"/>
    <w:rsid w:val="00517B72"/>
    <w:rsid w:val="00517FD4"/>
    <w:rsid w:val="005201D2"/>
    <w:rsid w:val="00520FE5"/>
    <w:rsid w:val="005212CB"/>
    <w:rsid w:val="005219CF"/>
    <w:rsid w:val="0052212F"/>
    <w:rsid w:val="00522170"/>
    <w:rsid w:val="00522857"/>
    <w:rsid w:val="005230C6"/>
    <w:rsid w:val="005234AA"/>
    <w:rsid w:val="00524B08"/>
    <w:rsid w:val="005251B0"/>
    <w:rsid w:val="00525884"/>
    <w:rsid w:val="00525A40"/>
    <w:rsid w:val="005266DD"/>
    <w:rsid w:val="00526E55"/>
    <w:rsid w:val="00527114"/>
    <w:rsid w:val="00527D68"/>
    <w:rsid w:val="00530333"/>
    <w:rsid w:val="00530D7E"/>
    <w:rsid w:val="00532A25"/>
    <w:rsid w:val="00533C5F"/>
    <w:rsid w:val="0053435A"/>
    <w:rsid w:val="00534AE0"/>
    <w:rsid w:val="00534B59"/>
    <w:rsid w:val="00534D24"/>
    <w:rsid w:val="0053530C"/>
    <w:rsid w:val="00535499"/>
    <w:rsid w:val="00535666"/>
    <w:rsid w:val="00535A5C"/>
    <w:rsid w:val="00536759"/>
    <w:rsid w:val="00536B97"/>
    <w:rsid w:val="00536DF7"/>
    <w:rsid w:val="00537C62"/>
    <w:rsid w:val="00537DB8"/>
    <w:rsid w:val="005408C3"/>
    <w:rsid w:val="00540EA3"/>
    <w:rsid w:val="00541033"/>
    <w:rsid w:val="0054206F"/>
    <w:rsid w:val="00542735"/>
    <w:rsid w:val="00542D12"/>
    <w:rsid w:val="005432BF"/>
    <w:rsid w:val="00543B3A"/>
    <w:rsid w:val="00543E03"/>
    <w:rsid w:val="00543E1E"/>
    <w:rsid w:val="00544751"/>
    <w:rsid w:val="00544AC8"/>
    <w:rsid w:val="00545011"/>
    <w:rsid w:val="00545796"/>
    <w:rsid w:val="00545830"/>
    <w:rsid w:val="0054634A"/>
    <w:rsid w:val="005464F6"/>
    <w:rsid w:val="005465A6"/>
    <w:rsid w:val="00546970"/>
    <w:rsid w:val="00546D33"/>
    <w:rsid w:val="00546F3E"/>
    <w:rsid w:val="00547601"/>
    <w:rsid w:val="00547A6F"/>
    <w:rsid w:val="00547AD6"/>
    <w:rsid w:val="00547DF3"/>
    <w:rsid w:val="00547E93"/>
    <w:rsid w:val="00547FF5"/>
    <w:rsid w:val="00550604"/>
    <w:rsid w:val="00551810"/>
    <w:rsid w:val="00551816"/>
    <w:rsid w:val="00551A80"/>
    <w:rsid w:val="00551AAB"/>
    <w:rsid w:val="00553C09"/>
    <w:rsid w:val="00554164"/>
    <w:rsid w:val="0055446D"/>
    <w:rsid w:val="00554606"/>
    <w:rsid w:val="005548F4"/>
    <w:rsid w:val="00554C4A"/>
    <w:rsid w:val="00554D82"/>
    <w:rsid w:val="00554D8B"/>
    <w:rsid w:val="00554E19"/>
    <w:rsid w:val="00554E86"/>
    <w:rsid w:val="00555048"/>
    <w:rsid w:val="0055629E"/>
    <w:rsid w:val="0055688F"/>
    <w:rsid w:val="00557029"/>
    <w:rsid w:val="005574AF"/>
    <w:rsid w:val="00557689"/>
    <w:rsid w:val="005577C0"/>
    <w:rsid w:val="00557AC2"/>
    <w:rsid w:val="00560B24"/>
    <w:rsid w:val="00560C31"/>
    <w:rsid w:val="0056121F"/>
    <w:rsid w:val="00561A01"/>
    <w:rsid w:val="00561D67"/>
    <w:rsid w:val="005636D8"/>
    <w:rsid w:val="005639D7"/>
    <w:rsid w:val="00563ABE"/>
    <w:rsid w:val="00563BB8"/>
    <w:rsid w:val="00563D67"/>
    <w:rsid w:val="005644B2"/>
    <w:rsid w:val="005647E4"/>
    <w:rsid w:val="00564FBF"/>
    <w:rsid w:val="00565DED"/>
    <w:rsid w:val="00566557"/>
    <w:rsid w:val="005666FA"/>
    <w:rsid w:val="00566961"/>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3F91"/>
    <w:rsid w:val="005741EE"/>
    <w:rsid w:val="005743DE"/>
    <w:rsid w:val="0057450F"/>
    <w:rsid w:val="00574855"/>
    <w:rsid w:val="00574F18"/>
    <w:rsid w:val="005752DA"/>
    <w:rsid w:val="00575877"/>
    <w:rsid w:val="00575FE4"/>
    <w:rsid w:val="005764C7"/>
    <w:rsid w:val="00576670"/>
    <w:rsid w:val="00576734"/>
    <w:rsid w:val="00576784"/>
    <w:rsid w:val="00576ADE"/>
    <w:rsid w:val="00576BC5"/>
    <w:rsid w:val="0057762F"/>
    <w:rsid w:val="005807DC"/>
    <w:rsid w:val="00581326"/>
    <w:rsid w:val="0058172D"/>
    <w:rsid w:val="005817C9"/>
    <w:rsid w:val="00582561"/>
    <w:rsid w:val="00582809"/>
    <w:rsid w:val="00583F52"/>
    <w:rsid w:val="00583F8C"/>
    <w:rsid w:val="00584816"/>
    <w:rsid w:val="00585C6A"/>
    <w:rsid w:val="00586023"/>
    <w:rsid w:val="005862DA"/>
    <w:rsid w:val="0058638E"/>
    <w:rsid w:val="00586451"/>
    <w:rsid w:val="00587486"/>
    <w:rsid w:val="0058798C"/>
    <w:rsid w:val="00590087"/>
    <w:rsid w:val="005900FA"/>
    <w:rsid w:val="00590A17"/>
    <w:rsid w:val="00590F22"/>
    <w:rsid w:val="00590FB2"/>
    <w:rsid w:val="00591795"/>
    <w:rsid w:val="005917CC"/>
    <w:rsid w:val="00592265"/>
    <w:rsid w:val="0059237B"/>
    <w:rsid w:val="005927D4"/>
    <w:rsid w:val="00592B09"/>
    <w:rsid w:val="00593053"/>
    <w:rsid w:val="00593521"/>
    <w:rsid w:val="005935A4"/>
    <w:rsid w:val="00593AE2"/>
    <w:rsid w:val="00594566"/>
    <w:rsid w:val="00594678"/>
    <w:rsid w:val="0059469A"/>
    <w:rsid w:val="005948C2"/>
    <w:rsid w:val="0059588C"/>
    <w:rsid w:val="00595D45"/>
    <w:rsid w:val="00595D84"/>
    <w:rsid w:val="00595DCA"/>
    <w:rsid w:val="00595F77"/>
    <w:rsid w:val="005960A5"/>
    <w:rsid w:val="00596106"/>
    <w:rsid w:val="00596121"/>
    <w:rsid w:val="00596282"/>
    <w:rsid w:val="00596737"/>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69E"/>
    <w:rsid w:val="005A6933"/>
    <w:rsid w:val="005A6991"/>
    <w:rsid w:val="005A752F"/>
    <w:rsid w:val="005B0105"/>
    <w:rsid w:val="005B0595"/>
    <w:rsid w:val="005B0B9E"/>
    <w:rsid w:val="005B0BA9"/>
    <w:rsid w:val="005B0E9B"/>
    <w:rsid w:val="005B0EED"/>
    <w:rsid w:val="005B224A"/>
    <w:rsid w:val="005B35BD"/>
    <w:rsid w:val="005B35D7"/>
    <w:rsid w:val="005B392A"/>
    <w:rsid w:val="005B3A3D"/>
    <w:rsid w:val="005B3AA3"/>
    <w:rsid w:val="005B3B9F"/>
    <w:rsid w:val="005B4074"/>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C00C6"/>
    <w:rsid w:val="005C071C"/>
    <w:rsid w:val="005C0738"/>
    <w:rsid w:val="005C10B3"/>
    <w:rsid w:val="005C2555"/>
    <w:rsid w:val="005C2834"/>
    <w:rsid w:val="005C32D7"/>
    <w:rsid w:val="005C37F3"/>
    <w:rsid w:val="005C42CB"/>
    <w:rsid w:val="005C433B"/>
    <w:rsid w:val="005C43D1"/>
    <w:rsid w:val="005C4D48"/>
    <w:rsid w:val="005C56F7"/>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A85"/>
    <w:rsid w:val="005D2D53"/>
    <w:rsid w:val="005D3005"/>
    <w:rsid w:val="005D32AE"/>
    <w:rsid w:val="005D3D89"/>
    <w:rsid w:val="005D4903"/>
    <w:rsid w:val="005D4AB0"/>
    <w:rsid w:val="005D53C3"/>
    <w:rsid w:val="005D623C"/>
    <w:rsid w:val="005D69BE"/>
    <w:rsid w:val="005D6C7E"/>
    <w:rsid w:val="005D7271"/>
    <w:rsid w:val="005D7401"/>
    <w:rsid w:val="005D7A1B"/>
    <w:rsid w:val="005D7B61"/>
    <w:rsid w:val="005D7C82"/>
    <w:rsid w:val="005D7ED3"/>
    <w:rsid w:val="005E05EE"/>
    <w:rsid w:val="005E0C50"/>
    <w:rsid w:val="005E0C55"/>
    <w:rsid w:val="005E18FE"/>
    <w:rsid w:val="005E192E"/>
    <w:rsid w:val="005E2711"/>
    <w:rsid w:val="005E2A67"/>
    <w:rsid w:val="005E2CD1"/>
    <w:rsid w:val="005E2D28"/>
    <w:rsid w:val="005E2DCB"/>
    <w:rsid w:val="005E2FBD"/>
    <w:rsid w:val="005E33DA"/>
    <w:rsid w:val="005E385F"/>
    <w:rsid w:val="005E43CD"/>
    <w:rsid w:val="005E4663"/>
    <w:rsid w:val="005E4FCF"/>
    <w:rsid w:val="005E53B7"/>
    <w:rsid w:val="005E5895"/>
    <w:rsid w:val="005E5B81"/>
    <w:rsid w:val="005E5FCB"/>
    <w:rsid w:val="005E6492"/>
    <w:rsid w:val="005E6C10"/>
    <w:rsid w:val="005F074E"/>
    <w:rsid w:val="005F1418"/>
    <w:rsid w:val="005F2CB1"/>
    <w:rsid w:val="005F2D31"/>
    <w:rsid w:val="005F3E78"/>
    <w:rsid w:val="005F40B0"/>
    <w:rsid w:val="005F40F1"/>
    <w:rsid w:val="005F4108"/>
    <w:rsid w:val="005F4243"/>
    <w:rsid w:val="005F4AC0"/>
    <w:rsid w:val="005F509F"/>
    <w:rsid w:val="005F589E"/>
    <w:rsid w:val="005F5A9A"/>
    <w:rsid w:val="005F5C6B"/>
    <w:rsid w:val="005F5F41"/>
    <w:rsid w:val="005F618C"/>
    <w:rsid w:val="005F68AB"/>
    <w:rsid w:val="005F6E5F"/>
    <w:rsid w:val="005F70BD"/>
    <w:rsid w:val="005F7757"/>
    <w:rsid w:val="005F783A"/>
    <w:rsid w:val="005F7F27"/>
    <w:rsid w:val="0060064D"/>
    <w:rsid w:val="006019BC"/>
    <w:rsid w:val="00601F2D"/>
    <w:rsid w:val="0060200F"/>
    <w:rsid w:val="0060251F"/>
    <w:rsid w:val="0060283C"/>
    <w:rsid w:val="00602EF6"/>
    <w:rsid w:val="00603A84"/>
    <w:rsid w:val="00603FEC"/>
    <w:rsid w:val="00604F14"/>
    <w:rsid w:val="00605289"/>
    <w:rsid w:val="00605346"/>
    <w:rsid w:val="00605795"/>
    <w:rsid w:val="006059C5"/>
    <w:rsid w:val="00606961"/>
    <w:rsid w:val="00606ECD"/>
    <w:rsid w:val="006074C1"/>
    <w:rsid w:val="0060764F"/>
    <w:rsid w:val="006078CF"/>
    <w:rsid w:val="00607C80"/>
    <w:rsid w:val="00607ECA"/>
    <w:rsid w:val="00610E1F"/>
    <w:rsid w:val="006110CB"/>
    <w:rsid w:val="00611209"/>
    <w:rsid w:val="0061124C"/>
    <w:rsid w:val="006112E4"/>
    <w:rsid w:val="00611AAE"/>
    <w:rsid w:val="00611AB9"/>
    <w:rsid w:val="00611FDB"/>
    <w:rsid w:val="006124B5"/>
    <w:rsid w:val="00613257"/>
    <w:rsid w:val="00613390"/>
    <w:rsid w:val="00613562"/>
    <w:rsid w:val="00613A45"/>
    <w:rsid w:val="00614994"/>
    <w:rsid w:val="00614B73"/>
    <w:rsid w:val="00614F40"/>
    <w:rsid w:val="006151D2"/>
    <w:rsid w:val="00615318"/>
    <w:rsid w:val="006155B3"/>
    <w:rsid w:val="006165EE"/>
    <w:rsid w:val="00616D03"/>
    <w:rsid w:val="006172B2"/>
    <w:rsid w:val="0061766D"/>
    <w:rsid w:val="00617B08"/>
    <w:rsid w:val="0062001A"/>
    <w:rsid w:val="00620294"/>
    <w:rsid w:val="00620B97"/>
    <w:rsid w:val="00621662"/>
    <w:rsid w:val="00621751"/>
    <w:rsid w:val="0062281D"/>
    <w:rsid w:val="00623058"/>
    <w:rsid w:val="006232E1"/>
    <w:rsid w:val="006234A6"/>
    <w:rsid w:val="0062357C"/>
    <w:rsid w:val="0062454D"/>
    <w:rsid w:val="006252E1"/>
    <w:rsid w:val="006254B7"/>
    <w:rsid w:val="00626130"/>
    <w:rsid w:val="006261B8"/>
    <w:rsid w:val="006261D7"/>
    <w:rsid w:val="00626339"/>
    <w:rsid w:val="00626579"/>
    <w:rsid w:val="006274A6"/>
    <w:rsid w:val="0062798D"/>
    <w:rsid w:val="00627DB8"/>
    <w:rsid w:val="00630001"/>
    <w:rsid w:val="00630D0D"/>
    <w:rsid w:val="006310A9"/>
    <w:rsid w:val="006311B3"/>
    <w:rsid w:val="00631957"/>
    <w:rsid w:val="00631AA5"/>
    <w:rsid w:val="00631D01"/>
    <w:rsid w:val="00631DAF"/>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333C"/>
    <w:rsid w:val="00643475"/>
    <w:rsid w:val="0064396A"/>
    <w:rsid w:val="006439CE"/>
    <w:rsid w:val="00643AD5"/>
    <w:rsid w:val="00643CC6"/>
    <w:rsid w:val="00644123"/>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FB6"/>
    <w:rsid w:val="00652807"/>
    <w:rsid w:val="00652CED"/>
    <w:rsid w:val="00653266"/>
    <w:rsid w:val="006533E6"/>
    <w:rsid w:val="00653464"/>
    <w:rsid w:val="006538FC"/>
    <w:rsid w:val="00653E2C"/>
    <w:rsid w:val="00653FB4"/>
    <w:rsid w:val="006545C2"/>
    <w:rsid w:val="006549A8"/>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3E5"/>
    <w:rsid w:val="00661961"/>
    <w:rsid w:val="00661D79"/>
    <w:rsid w:val="00662421"/>
    <w:rsid w:val="006628F2"/>
    <w:rsid w:val="00662919"/>
    <w:rsid w:val="006634B9"/>
    <w:rsid w:val="006634E6"/>
    <w:rsid w:val="006635AD"/>
    <w:rsid w:val="006636EB"/>
    <w:rsid w:val="0066393C"/>
    <w:rsid w:val="006639FE"/>
    <w:rsid w:val="00663AEB"/>
    <w:rsid w:val="00663C72"/>
    <w:rsid w:val="006643AB"/>
    <w:rsid w:val="00664481"/>
    <w:rsid w:val="00664E1D"/>
    <w:rsid w:val="006655EE"/>
    <w:rsid w:val="0066635A"/>
    <w:rsid w:val="0066701D"/>
    <w:rsid w:val="00667EE7"/>
    <w:rsid w:val="00670922"/>
    <w:rsid w:val="00670BE1"/>
    <w:rsid w:val="00670E64"/>
    <w:rsid w:val="0067129B"/>
    <w:rsid w:val="0067131B"/>
    <w:rsid w:val="006715F6"/>
    <w:rsid w:val="00671DC9"/>
    <w:rsid w:val="00671E18"/>
    <w:rsid w:val="00671E79"/>
    <w:rsid w:val="00671FB9"/>
    <w:rsid w:val="0067218F"/>
    <w:rsid w:val="006727F1"/>
    <w:rsid w:val="00673784"/>
    <w:rsid w:val="006737BB"/>
    <w:rsid w:val="006738D8"/>
    <w:rsid w:val="00673B0F"/>
    <w:rsid w:val="006741F2"/>
    <w:rsid w:val="0067421C"/>
    <w:rsid w:val="00674CC3"/>
    <w:rsid w:val="00674F8F"/>
    <w:rsid w:val="0067517A"/>
    <w:rsid w:val="0067586E"/>
    <w:rsid w:val="00675C72"/>
    <w:rsid w:val="006768BC"/>
    <w:rsid w:val="00676D1A"/>
    <w:rsid w:val="006771F9"/>
    <w:rsid w:val="006776D7"/>
    <w:rsid w:val="00677D07"/>
    <w:rsid w:val="006801F4"/>
    <w:rsid w:val="00680AA0"/>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6C95"/>
    <w:rsid w:val="006874C8"/>
    <w:rsid w:val="006878E0"/>
    <w:rsid w:val="00690055"/>
    <w:rsid w:val="006906DB"/>
    <w:rsid w:val="00690790"/>
    <w:rsid w:val="00690B5A"/>
    <w:rsid w:val="00691A2E"/>
    <w:rsid w:val="00691B50"/>
    <w:rsid w:val="0069217E"/>
    <w:rsid w:val="006921F6"/>
    <w:rsid w:val="006929B2"/>
    <w:rsid w:val="00692C29"/>
    <w:rsid w:val="00692E40"/>
    <w:rsid w:val="006931AC"/>
    <w:rsid w:val="00693238"/>
    <w:rsid w:val="006940BC"/>
    <w:rsid w:val="00694727"/>
    <w:rsid w:val="006947DE"/>
    <w:rsid w:val="00694815"/>
    <w:rsid w:val="00694B29"/>
    <w:rsid w:val="00694C87"/>
    <w:rsid w:val="006958CE"/>
    <w:rsid w:val="0069594C"/>
    <w:rsid w:val="00695A16"/>
    <w:rsid w:val="00695A30"/>
    <w:rsid w:val="00695C71"/>
    <w:rsid w:val="00695FC2"/>
    <w:rsid w:val="006962FB"/>
    <w:rsid w:val="00696949"/>
    <w:rsid w:val="006969A8"/>
    <w:rsid w:val="00697052"/>
    <w:rsid w:val="00697126"/>
    <w:rsid w:val="00697530"/>
    <w:rsid w:val="006976B0"/>
    <w:rsid w:val="00697949"/>
    <w:rsid w:val="00697D39"/>
    <w:rsid w:val="00697F2A"/>
    <w:rsid w:val="006A06B2"/>
    <w:rsid w:val="006A0E56"/>
    <w:rsid w:val="006A0ECE"/>
    <w:rsid w:val="006A1958"/>
    <w:rsid w:val="006A2735"/>
    <w:rsid w:val="006A2A84"/>
    <w:rsid w:val="006A2F5F"/>
    <w:rsid w:val="006A325E"/>
    <w:rsid w:val="006A4340"/>
    <w:rsid w:val="006A46FB"/>
    <w:rsid w:val="006A473B"/>
    <w:rsid w:val="006A51D5"/>
    <w:rsid w:val="006A52D5"/>
    <w:rsid w:val="006A5382"/>
    <w:rsid w:val="006A586C"/>
    <w:rsid w:val="006A5E28"/>
    <w:rsid w:val="006A613C"/>
    <w:rsid w:val="006A6292"/>
    <w:rsid w:val="006A6555"/>
    <w:rsid w:val="006A6620"/>
    <w:rsid w:val="006A6789"/>
    <w:rsid w:val="006A697B"/>
    <w:rsid w:val="006A78F3"/>
    <w:rsid w:val="006A79C9"/>
    <w:rsid w:val="006A7AFF"/>
    <w:rsid w:val="006B040B"/>
    <w:rsid w:val="006B077A"/>
    <w:rsid w:val="006B0EC6"/>
    <w:rsid w:val="006B1816"/>
    <w:rsid w:val="006B2099"/>
    <w:rsid w:val="006B2283"/>
    <w:rsid w:val="006B2A51"/>
    <w:rsid w:val="006B2EEB"/>
    <w:rsid w:val="006B368A"/>
    <w:rsid w:val="006B38E3"/>
    <w:rsid w:val="006B3930"/>
    <w:rsid w:val="006B3DBE"/>
    <w:rsid w:val="006B4329"/>
    <w:rsid w:val="006B49CD"/>
    <w:rsid w:val="006B4B55"/>
    <w:rsid w:val="006B50CF"/>
    <w:rsid w:val="006B52D3"/>
    <w:rsid w:val="006B56C6"/>
    <w:rsid w:val="006B5AA5"/>
    <w:rsid w:val="006B6094"/>
    <w:rsid w:val="006B6997"/>
    <w:rsid w:val="006B70C9"/>
    <w:rsid w:val="006B7277"/>
    <w:rsid w:val="006B7F40"/>
    <w:rsid w:val="006C03B8"/>
    <w:rsid w:val="006C29D7"/>
    <w:rsid w:val="006C2D02"/>
    <w:rsid w:val="006C2EDF"/>
    <w:rsid w:val="006C32F5"/>
    <w:rsid w:val="006C385B"/>
    <w:rsid w:val="006C3BFD"/>
    <w:rsid w:val="006C405C"/>
    <w:rsid w:val="006C4BBA"/>
    <w:rsid w:val="006C4E5C"/>
    <w:rsid w:val="006C545C"/>
    <w:rsid w:val="006C58DF"/>
    <w:rsid w:val="006C59FF"/>
    <w:rsid w:val="006C5B25"/>
    <w:rsid w:val="006C5D10"/>
    <w:rsid w:val="006C5D5C"/>
    <w:rsid w:val="006C5EC9"/>
    <w:rsid w:val="006C6059"/>
    <w:rsid w:val="006C65D0"/>
    <w:rsid w:val="006C7522"/>
    <w:rsid w:val="006C7F11"/>
    <w:rsid w:val="006D0AF4"/>
    <w:rsid w:val="006D0E13"/>
    <w:rsid w:val="006D0EF3"/>
    <w:rsid w:val="006D139D"/>
    <w:rsid w:val="006D145A"/>
    <w:rsid w:val="006D1544"/>
    <w:rsid w:val="006D2C22"/>
    <w:rsid w:val="006D305F"/>
    <w:rsid w:val="006D351A"/>
    <w:rsid w:val="006D3ED8"/>
    <w:rsid w:val="006D4153"/>
    <w:rsid w:val="006D44A2"/>
    <w:rsid w:val="006D4C5B"/>
    <w:rsid w:val="006D53EE"/>
    <w:rsid w:val="006D5CE4"/>
    <w:rsid w:val="006D5FB2"/>
    <w:rsid w:val="006D6046"/>
    <w:rsid w:val="006D6645"/>
    <w:rsid w:val="006D6833"/>
    <w:rsid w:val="006D6F08"/>
    <w:rsid w:val="006D74B9"/>
    <w:rsid w:val="006D74BE"/>
    <w:rsid w:val="006D7766"/>
    <w:rsid w:val="006D79AB"/>
    <w:rsid w:val="006D7BA8"/>
    <w:rsid w:val="006D7DA7"/>
    <w:rsid w:val="006E0100"/>
    <w:rsid w:val="006E062C"/>
    <w:rsid w:val="006E0B46"/>
    <w:rsid w:val="006E0FAF"/>
    <w:rsid w:val="006E131C"/>
    <w:rsid w:val="006E1D01"/>
    <w:rsid w:val="006E258F"/>
    <w:rsid w:val="006E28B7"/>
    <w:rsid w:val="006E2B61"/>
    <w:rsid w:val="006E2F40"/>
    <w:rsid w:val="006E3310"/>
    <w:rsid w:val="006E3367"/>
    <w:rsid w:val="006E350F"/>
    <w:rsid w:val="006E3C64"/>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163"/>
    <w:rsid w:val="006E7D3B"/>
    <w:rsid w:val="006F028F"/>
    <w:rsid w:val="006F0B8B"/>
    <w:rsid w:val="006F0CF9"/>
    <w:rsid w:val="006F0D29"/>
    <w:rsid w:val="006F0E91"/>
    <w:rsid w:val="006F146D"/>
    <w:rsid w:val="006F1B70"/>
    <w:rsid w:val="006F1DE2"/>
    <w:rsid w:val="006F2504"/>
    <w:rsid w:val="006F341D"/>
    <w:rsid w:val="006F3682"/>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34F"/>
    <w:rsid w:val="007118CA"/>
    <w:rsid w:val="00711D31"/>
    <w:rsid w:val="00712287"/>
    <w:rsid w:val="00712772"/>
    <w:rsid w:val="00713B1B"/>
    <w:rsid w:val="00713C05"/>
    <w:rsid w:val="00713CF5"/>
    <w:rsid w:val="007140A8"/>
    <w:rsid w:val="00714102"/>
    <w:rsid w:val="00714750"/>
    <w:rsid w:val="007148D3"/>
    <w:rsid w:val="0071551B"/>
    <w:rsid w:val="00715638"/>
    <w:rsid w:val="007159AC"/>
    <w:rsid w:val="00715A32"/>
    <w:rsid w:val="00715B9A"/>
    <w:rsid w:val="0071600C"/>
    <w:rsid w:val="007161DA"/>
    <w:rsid w:val="007163B5"/>
    <w:rsid w:val="00717413"/>
    <w:rsid w:val="00717A05"/>
    <w:rsid w:val="00717AE6"/>
    <w:rsid w:val="00720CB6"/>
    <w:rsid w:val="007212D3"/>
    <w:rsid w:val="00721760"/>
    <w:rsid w:val="00721E95"/>
    <w:rsid w:val="007227FA"/>
    <w:rsid w:val="00723001"/>
    <w:rsid w:val="00723002"/>
    <w:rsid w:val="0072325E"/>
    <w:rsid w:val="0072328E"/>
    <w:rsid w:val="007239A5"/>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D2C"/>
    <w:rsid w:val="00727F5B"/>
    <w:rsid w:val="0073054C"/>
    <w:rsid w:val="00730C7D"/>
    <w:rsid w:val="00731066"/>
    <w:rsid w:val="00731361"/>
    <w:rsid w:val="0073190B"/>
    <w:rsid w:val="00731993"/>
    <w:rsid w:val="00731A6F"/>
    <w:rsid w:val="00731B7E"/>
    <w:rsid w:val="00731F6D"/>
    <w:rsid w:val="00732064"/>
    <w:rsid w:val="007323A3"/>
    <w:rsid w:val="0073334A"/>
    <w:rsid w:val="00733521"/>
    <w:rsid w:val="00733553"/>
    <w:rsid w:val="007338FA"/>
    <w:rsid w:val="007342C6"/>
    <w:rsid w:val="00734404"/>
    <w:rsid w:val="00734461"/>
    <w:rsid w:val="007348B1"/>
    <w:rsid w:val="00734E42"/>
    <w:rsid w:val="00734FCD"/>
    <w:rsid w:val="00735120"/>
    <w:rsid w:val="007356A1"/>
    <w:rsid w:val="007356AD"/>
    <w:rsid w:val="0073580E"/>
    <w:rsid w:val="007358C2"/>
    <w:rsid w:val="00736143"/>
    <w:rsid w:val="007362A6"/>
    <w:rsid w:val="007362DB"/>
    <w:rsid w:val="0073682E"/>
    <w:rsid w:val="00736AA2"/>
    <w:rsid w:val="00736D7D"/>
    <w:rsid w:val="007370A5"/>
    <w:rsid w:val="007371D3"/>
    <w:rsid w:val="007374F9"/>
    <w:rsid w:val="00737564"/>
    <w:rsid w:val="0074063A"/>
    <w:rsid w:val="0074078D"/>
    <w:rsid w:val="00740B61"/>
    <w:rsid w:val="00740E58"/>
    <w:rsid w:val="007412BA"/>
    <w:rsid w:val="00741368"/>
    <w:rsid w:val="007419C8"/>
    <w:rsid w:val="00741F98"/>
    <w:rsid w:val="007427AE"/>
    <w:rsid w:val="00743009"/>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124"/>
    <w:rsid w:val="0075348B"/>
    <w:rsid w:val="007539D8"/>
    <w:rsid w:val="00753A88"/>
    <w:rsid w:val="007540AD"/>
    <w:rsid w:val="007543CB"/>
    <w:rsid w:val="0075458D"/>
    <w:rsid w:val="00755EC7"/>
    <w:rsid w:val="00756F2A"/>
    <w:rsid w:val="007571E1"/>
    <w:rsid w:val="007575D7"/>
    <w:rsid w:val="00757F5E"/>
    <w:rsid w:val="007602E4"/>
    <w:rsid w:val="00760392"/>
    <w:rsid w:val="007604B2"/>
    <w:rsid w:val="00760C05"/>
    <w:rsid w:val="00761099"/>
    <w:rsid w:val="007615D1"/>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67D80"/>
    <w:rsid w:val="00770099"/>
    <w:rsid w:val="00770226"/>
    <w:rsid w:val="00770BB5"/>
    <w:rsid w:val="00771520"/>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672"/>
    <w:rsid w:val="00776971"/>
    <w:rsid w:val="00776B09"/>
    <w:rsid w:val="007801CE"/>
    <w:rsid w:val="007808CF"/>
    <w:rsid w:val="00780BAF"/>
    <w:rsid w:val="007812F3"/>
    <w:rsid w:val="0078177E"/>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17D"/>
    <w:rsid w:val="007845D1"/>
    <w:rsid w:val="00784646"/>
    <w:rsid w:val="0078476C"/>
    <w:rsid w:val="00784B8C"/>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9030C"/>
    <w:rsid w:val="007906EA"/>
    <w:rsid w:val="00791A2B"/>
    <w:rsid w:val="007925EA"/>
    <w:rsid w:val="00792958"/>
    <w:rsid w:val="00792975"/>
    <w:rsid w:val="007929C8"/>
    <w:rsid w:val="00792B80"/>
    <w:rsid w:val="00792F94"/>
    <w:rsid w:val="007931C1"/>
    <w:rsid w:val="00793339"/>
    <w:rsid w:val="0079357F"/>
    <w:rsid w:val="00793838"/>
    <w:rsid w:val="00793CD8"/>
    <w:rsid w:val="00794596"/>
    <w:rsid w:val="00794BA7"/>
    <w:rsid w:val="00794C40"/>
    <w:rsid w:val="007950AF"/>
    <w:rsid w:val="007957B1"/>
    <w:rsid w:val="00795C92"/>
    <w:rsid w:val="00795E64"/>
    <w:rsid w:val="0079631A"/>
    <w:rsid w:val="007977D0"/>
    <w:rsid w:val="00797AFF"/>
    <w:rsid w:val="00797D03"/>
    <w:rsid w:val="007A0313"/>
    <w:rsid w:val="007A0BA7"/>
    <w:rsid w:val="007A0E6E"/>
    <w:rsid w:val="007A1CB3"/>
    <w:rsid w:val="007A2104"/>
    <w:rsid w:val="007A23F2"/>
    <w:rsid w:val="007A2553"/>
    <w:rsid w:val="007A27AD"/>
    <w:rsid w:val="007A2BC3"/>
    <w:rsid w:val="007A306F"/>
    <w:rsid w:val="007A43A6"/>
    <w:rsid w:val="007A441F"/>
    <w:rsid w:val="007A4B72"/>
    <w:rsid w:val="007A57A2"/>
    <w:rsid w:val="007A58A6"/>
    <w:rsid w:val="007A5A69"/>
    <w:rsid w:val="007A5EED"/>
    <w:rsid w:val="007A5FAE"/>
    <w:rsid w:val="007A61D2"/>
    <w:rsid w:val="007A6261"/>
    <w:rsid w:val="007A646B"/>
    <w:rsid w:val="007A6495"/>
    <w:rsid w:val="007A64AE"/>
    <w:rsid w:val="007A6836"/>
    <w:rsid w:val="007A6F2F"/>
    <w:rsid w:val="007A7053"/>
    <w:rsid w:val="007A73CF"/>
    <w:rsid w:val="007B080A"/>
    <w:rsid w:val="007B17DD"/>
    <w:rsid w:val="007B29DB"/>
    <w:rsid w:val="007B3579"/>
    <w:rsid w:val="007B35ED"/>
    <w:rsid w:val="007B3D2D"/>
    <w:rsid w:val="007B3D89"/>
    <w:rsid w:val="007B437F"/>
    <w:rsid w:val="007B485F"/>
    <w:rsid w:val="007B50AE"/>
    <w:rsid w:val="007B51DF"/>
    <w:rsid w:val="007B5C47"/>
    <w:rsid w:val="007B5E21"/>
    <w:rsid w:val="007B638E"/>
    <w:rsid w:val="007B65FD"/>
    <w:rsid w:val="007B6977"/>
    <w:rsid w:val="007B6B74"/>
    <w:rsid w:val="007B75D5"/>
    <w:rsid w:val="007B777C"/>
    <w:rsid w:val="007B7875"/>
    <w:rsid w:val="007C0476"/>
    <w:rsid w:val="007C05DD"/>
    <w:rsid w:val="007C0F8A"/>
    <w:rsid w:val="007C13CB"/>
    <w:rsid w:val="007C19C1"/>
    <w:rsid w:val="007C1E67"/>
    <w:rsid w:val="007C21DD"/>
    <w:rsid w:val="007C22DA"/>
    <w:rsid w:val="007C255A"/>
    <w:rsid w:val="007C28B9"/>
    <w:rsid w:val="007C2B96"/>
    <w:rsid w:val="007C2E46"/>
    <w:rsid w:val="007C304C"/>
    <w:rsid w:val="007C319C"/>
    <w:rsid w:val="007C35B7"/>
    <w:rsid w:val="007C3D18"/>
    <w:rsid w:val="007C459E"/>
    <w:rsid w:val="007C4B39"/>
    <w:rsid w:val="007C60BF"/>
    <w:rsid w:val="007C61AB"/>
    <w:rsid w:val="007C6449"/>
    <w:rsid w:val="007C6A07"/>
    <w:rsid w:val="007C6D9B"/>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D51"/>
    <w:rsid w:val="007D5E40"/>
    <w:rsid w:val="007D60D1"/>
    <w:rsid w:val="007D6354"/>
    <w:rsid w:val="007D65F7"/>
    <w:rsid w:val="007D6841"/>
    <w:rsid w:val="007D6C7C"/>
    <w:rsid w:val="007D73BC"/>
    <w:rsid w:val="007D7526"/>
    <w:rsid w:val="007E0747"/>
    <w:rsid w:val="007E252D"/>
    <w:rsid w:val="007E2FA0"/>
    <w:rsid w:val="007E32DC"/>
    <w:rsid w:val="007E3537"/>
    <w:rsid w:val="007E3EF5"/>
    <w:rsid w:val="007E4610"/>
    <w:rsid w:val="007E4715"/>
    <w:rsid w:val="007E4D98"/>
    <w:rsid w:val="007E4D9C"/>
    <w:rsid w:val="007E4E18"/>
    <w:rsid w:val="007E505B"/>
    <w:rsid w:val="007E533C"/>
    <w:rsid w:val="007E53BD"/>
    <w:rsid w:val="007E5AC5"/>
    <w:rsid w:val="007E7091"/>
    <w:rsid w:val="007E7475"/>
    <w:rsid w:val="007E769B"/>
    <w:rsid w:val="007F090E"/>
    <w:rsid w:val="007F12B6"/>
    <w:rsid w:val="007F142E"/>
    <w:rsid w:val="007F1726"/>
    <w:rsid w:val="007F1FEA"/>
    <w:rsid w:val="007F2200"/>
    <w:rsid w:val="007F2363"/>
    <w:rsid w:val="007F3A2A"/>
    <w:rsid w:val="007F3F4A"/>
    <w:rsid w:val="007F46EB"/>
    <w:rsid w:val="007F4904"/>
    <w:rsid w:val="007F491D"/>
    <w:rsid w:val="007F5678"/>
    <w:rsid w:val="007F5988"/>
    <w:rsid w:val="007F6FF6"/>
    <w:rsid w:val="007F7F41"/>
    <w:rsid w:val="0080009E"/>
    <w:rsid w:val="0080079E"/>
    <w:rsid w:val="008008A2"/>
    <w:rsid w:val="00800A4C"/>
    <w:rsid w:val="00800D57"/>
    <w:rsid w:val="00801562"/>
    <w:rsid w:val="0080187F"/>
    <w:rsid w:val="00801CC4"/>
    <w:rsid w:val="0080253D"/>
    <w:rsid w:val="0080283D"/>
    <w:rsid w:val="008028B2"/>
    <w:rsid w:val="00802DEB"/>
    <w:rsid w:val="0080325D"/>
    <w:rsid w:val="00803546"/>
    <w:rsid w:val="008036C5"/>
    <w:rsid w:val="00803FAE"/>
    <w:rsid w:val="00805143"/>
    <w:rsid w:val="008052C1"/>
    <w:rsid w:val="00805927"/>
    <w:rsid w:val="0080605F"/>
    <w:rsid w:val="00807786"/>
    <w:rsid w:val="008101B0"/>
    <w:rsid w:val="008103DD"/>
    <w:rsid w:val="008115C7"/>
    <w:rsid w:val="0081173F"/>
    <w:rsid w:val="00811C98"/>
    <w:rsid w:val="00811D34"/>
    <w:rsid w:val="00811FCB"/>
    <w:rsid w:val="008125BB"/>
    <w:rsid w:val="008129EC"/>
    <w:rsid w:val="00812B68"/>
    <w:rsid w:val="00812CE9"/>
    <w:rsid w:val="0081333C"/>
    <w:rsid w:val="00813D91"/>
    <w:rsid w:val="0081415B"/>
    <w:rsid w:val="008143BB"/>
    <w:rsid w:val="00814AD5"/>
    <w:rsid w:val="00814F7B"/>
    <w:rsid w:val="00815681"/>
    <w:rsid w:val="008156D5"/>
    <w:rsid w:val="008158D6"/>
    <w:rsid w:val="00815979"/>
    <w:rsid w:val="0081598F"/>
    <w:rsid w:val="00817196"/>
    <w:rsid w:val="0081757C"/>
    <w:rsid w:val="00817FC4"/>
    <w:rsid w:val="00820715"/>
    <w:rsid w:val="008208C3"/>
    <w:rsid w:val="00820F08"/>
    <w:rsid w:val="008213E6"/>
    <w:rsid w:val="008216C3"/>
    <w:rsid w:val="00821960"/>
    <w:rsid w:val="00821C42"/>
    <w:rsid w:val="008229BA"/>
    <w:rsid w:val="008235DB"/>
    <w:rsid w:val="008238A7"/>
    <w:rsid w:val="008239B5"/>
    <w:rsid w:val="008240DA"/>
    <w:rsid w:val="0082461E"/>
    <w:rsid w:val="00824987"/>
    <w:rsid w:val="00824AB4"/>
    <w:rsid w:val="00824F71"/>
    <w:rsid w:val="00825AB5"/>
    <w:rsid w:val="00825C42"/>
    <w:rsid w:val="00825D25"/>
    <w:rsid w:val="00825D9F"/>
    <w:rsid w:val="00825EEF"/>
    <w:rsid w:val="00825F51"/>
    <w:rsid w:val="00826C77"/>
    <w:rsid w:val="00826FF8"/>
    <w:rsid w:val="00827CAB"/>
    <w:rsid w:val="00827D6F"/>
    <w:rsid w:val="00827D8F"/>
    <w:rsid w:val="00830330"/>
    <w:rsid w:val="00830677"/>
    <w:rsid w:val="00830E87"/>
    <w:rsid w:val="0083207E"/>
    <w:rsid w:val="008326C1"/>
    <w:rsid w:val="008328DA"/>
    <w:rsid w:val="008330F2"/>
    <w:rsid w:val="0083391C"/>
    <w:rsid w:val="00833938"/>
    <w:rsid w:val="0083400A"/>
    <w:rsid w:val="00834C82"/>
    <w:rsid w:val="0083565C"/>
    <w:rsid w:val="00835837"/>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BF8"/>
    <w:rsid w:val="00843FEE"/>
    <w:rsid w:val="008440BE"/>
    <w:rsid w:val="008443C2"/>
    <w:rsid w:val="008444E8"/>
    <w:rsid w:val="008444E9"/>
    <w:rsid w:val="008448EA"/>
    <w:rsid w:val="0084493A"/>
    <w:rsid w:val="00844E80"/>
    <w:rsid w:val="00845BE3"/>
    <w:rsid w:val="00845E1A"/>
    <w:rsid w:val="0084655B"/>
    <w:rsid w:val="00846698"/>
    <w:rsid w:val="00846CB9"/>
    <w:rsid w:val="00846DF4"/>
    <w:rsid w:val="00846EE2"/>
    <w:rsid w:val="00846FE7"/>
    <w:rsid w:val="0084761A"/>
    <w:rsid w:val="00847685"/>
    <w:rsid w:val="00847D29"/>
    <w:rsid w:val="00847D83"/>
    <w:rsid w:val="008500C9"/>
    <w:rsid w:val="00850579"/>
    <w:rsid w:val="00850777"/>
    <w:rsid w:val="00851238"/>
    <w:rsid w:val="00851274"/>
    <w:rsid w:val="00851C3F"/>
    <w:rsid w:val="00852365"/>
    <w:rsid w:val="008523BA"/>
    <w:rsid w:val="008529CC"/>
    <w:rsid w:val="00852F25"/>
    <w:rsid w:val="0085402A"/>
    <w:rsid w:val="0085405E"/>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9E1"/>
    <w:rsid w:val="00866E1D"/>
    <w:rsid w:val="0086732B"/>
    <w:rsid w:val="008673A6"/>
    <w:rsid w:val="008677E8"/>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556"/>
    <w:rsid w:val="00877943"/>
    <w:rsid w:val="00877F18"/>
    <w:rsid w:val="00880FCF"/>
    <w:rsid w:val="00881595"/>
    <w:rsid w:val="00881CDD"/>
    <w:rsid w:val="00882349"/>
    <w:rsid w:val="008824D7"/>
    <w:rsid w:val="008826ED"/>
    <w:rsid w:val="00882977"/>
    <w:rsid w:val="00882987"/>
    <w:rsid w:val="00882F66"/>
    <w:rsid w:val="00883005"/>
    <w:rsid w:val="008833F8"/>
    <w:rsid w:val="008846AC"/>
    <w:rsid w:val="0088481F"/>
    <w:rsid w:val="008848F9"/>
    <w:rsid w:val="008859E9"/>
    <w:rsid w:val="00886938"/>
    <w:rsid w:val="00886C7B"/>
    <w:rsid w:val="00886D00"/>
    <w:rsid w:val="00886D44"/>
    <w:rsid w:val="00886F61"/>
    <w:rsid w:val="00887039"/>
    <w:rsid w:val="00887B43"/>
    <w:rsid w:val="00890526"/>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D13"/>
    <w:rsid w:val="008947E4"/>
    <w:rsid w:val="00894A88"/>
    <w:rsid w:val="00895310"/>
    <w:rsid w:val="00895386"/>
    <w:rsid w:val="00896985"/>
    <w:rsid w:val="0089757A"/>
    <w:rsid w:val="008977CD"/>
    <w:rsid w:val="008979D8"/>
    <w:rsid w:val="008A0210"/>
    <w:rsid w:val="008A08E0"/>
    <w:rsid w:val="008A0B24"/>
    <w:rsid w:val="008A0B9C"/>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5C4"/>
    <w:rsid w:val="008A76D3"/>
    <w:rsid w:val="008A773E"/>
    <w:rsid w:val="008A77D8"/>
    <w:rsid w:val="008B0483"/>
    <w:rsid w:val="008B0822"/>
    <w:rsid w:val="008B0E8B"/>
    <w:rsid w:val="008B104A"/>
    <w:rsid w:val="008B11F0"/>
    <w:rsid w:val="008B120C"/>
    <w:rsid w:val="008B2264"/>
    <w:rsid w:val="008B2932"/>
    <w:rsid w:val="008B45A3"/>
    <w:rsid w:val="008B49B3"/>
    <w:rsid w:val="008B4D4B"/>
    <w:rsid w:val="008B5156"/>
    <w:rsid w:val="008B51A0"/>
    <w:rsid w:val="008B52DB"/>
    <w:rsid w:val="008B592A"/>
    <w:rsid w:val="008B5D1A"/>
    <w:rsid w:val="008B6276"/>
    <w:rsid w:val="008B63F4"/>
    <w:rsid w:val="008B66CB"/>
    <w:rsid w:val="008B7465"/>
    <w:rsid w:val="008B7758"/>
    <w:rsid w:val="008B7B5C"/>
    <w:rsid w:val="008C035B"/>
    <w:rsid w:val="008C081A"/>
    <w:rsid w:val="008C08D7"/>
    <w:rsid w:val="008C0AA8"/>
    <w:rsid w:val="008C0C99"/>
    <w:rsid w:val="008C10C9"/>
    <w:rsid w:val="008C17A5"/>
    <w:rsid w:val="008C1C27"/>
    <w:rsid w:val="008C1F0E"/>
    <w:rsid w:val="008C1FC4"/>
    <w:rsid w:val="008C2017"/>
    <w:rsid w:val="008C21A7"/>
    <w:rsid w:val="008C31C0"/>
    <w:rsid w:val="008C33EE"/>
    <w:rsid w:val="008C386F"/>
    <w:rsid w:val="008C3A3B"/>
    <w:rsid w:val="008C3D46"/>
    <w:rsid w:val="008C4511"/>
    <w:rsid w:val="008C48F8"/>
    <w:rsid w:val="008C4958"/>
    <w:rsid w:val="008C4BAA"/>
    <w:rsid w:val="008C4D22"/>
    <w:rsid w:val="008C53B5"/>
    <w:rsid w:val="008C636D"/>
    <w:rsid w:val="008C6AE8"/>
    <w:rsid w:val="008C712B"/>
    <w:rsid w:val="008C7573"/>
    <w:rsid w:val="008C7AB4"/>
    <w:rsid w:val="008C7D4E"/>
    <w:rsid w:val="008C7F2C"/>
    <w:rsid w:val="008C7F46"/>
    <w:rsid w:val="008D114A"/>
    <w:rsid w:val="008D13F8"/>
    <w:rsid w:val="008D1645"/>
    <w:rsid w:val="008D1742"/>
    <w:rsid w:val="008D19AA"/>
    <w:rsid w:val="008D1FC0"/>
    <w:rsid w:val="008D224C"/>
    <w:rsid w:val="008D2E1D"/>
    <w:rsid w:val="008D2E3D"/>
    <w:rsid w:val="008D2EBF"/>
    <w:rsid w:val="008D3299"/>
    <w:rsid w:val="008D34F1"/>
    <w:rsid w:val="008D39D8"/>
    <w:rsid w:val="008D3C7E"/>
    <w:rsid w:val="008D45AE"/>
    <w:rsid w:val="008D465E"/>
    <w:rsid w:val="008D4FAD"/>
    <w:rsid w:val="008D517C"/>
    <w:rsid w:val="008D51FD"/>
    <w:rsid w:val="008D5EC3"/>
    <w:rsid w:val="008D680E"/>
    <w:rsid w:val="008D6D1A"/>
    <w:rsid w:val="008E07D7"/>
    <w:rsid w:val="008E07F9"/>
    <w:rsid w:val="008E0927"/>
    <w:rsid w:val="008E0DC8"/>
    <w:rsid w:val="008E0E1F"/>
    <w:rsid w:val="008E10C0"/>
    <w:rsid w:val="008E17B0"/>
    <w:rsid w:val="008E1909"/>
    <w:rsid w:val="008E19F8"/>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3FCE"/>
    <w:rsid w:val="008F4050"/>
    <w:rsid w:val="008F477F"/>
    <w:rsid w:val="008F4A86"/>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591"/>
    <w:rsid w:val="00902BDA"/>
    <w:rsid w:val="00902E62"/>
    <w:rsid w:val="0090336B"/>
    <w:rsid w:val="00903880"/>
    <w:rsid w:val="00903AB3"/>
    <w:rsid w:val="00903F57"/>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215"/>
    <w:rsid w:val="009178D0"/>
    <w:rsid w:val="00917956"/>
    <w:rsid w:val="00917C9A"/>
    <w:rsid w:val="00917CE9"/>
    <w:rsid w:val="00917D32"/>
    <w:rsid w:val="00917E2D"/>
    <w:rsid w:val="0092027E"/>
    <w:rsid w:val="00920498"/>
    <w:rsid w:val="00920508"/>
    <w:rsid w:val="00920683"/>
    <w:rsid w:val="00920BF2"/>
    <w:rsid w:val="0092137F"/>
    <w:rsid w:val="00921A4D"/>
    <w:rsid w:val="00922010"/>
    <w:rsid w:val="00922060"/>
    <w:rsid w:val="0092265D"/>
    <w:rsid w:val="009226E2"/>
    <w:rsid w:val="009226F0"/>
    <w:rsid w:val="0092270D"/>
    <w:rsid w:val="0092272E"/>
    <w:rsid w:val="00922BFE"/>
    <w:rsid w:val="009237EC"/>
    <w:rsid w:val="00923BD4"/>
    <w:rsid w:val="009249E2"/>
    <w:rsid w:val="00924D5E"/>
    <w:rsid w:val="0092533B"/>
    <w:rsid w:val="0092560F"/>
    <w:rsid w:val="00925846"/>
    <w:rsid w:val="00925878"/>
    <w:rsid w:val="00925CA5"/>
    <w:rsid w:val="00925CBD"/>
    <w:rsid w:val="00927AAE"/>
    <w:rsid w:val="00927FE2"/>
    <w:rsid w:val="00931952"/>
    <w:rsid w:val="00931BD9"/>
    <w:rsid w:val="00932130"/>
    <w:rsid w:val="00932952"/>
    <w:rsid w:val="00933367"/>
    <w:rsid w:val="00933E80"/>
    <w:rsid w:val="00934396"/>
    <w:rsid w:val="00934820"/>
    <w:rsid w:val="009349BB"/>
    <w:rsid w:val="00934FB9"/>
    <w:rsid w:val="009356B6"/>
    <w:rsid w:val="00935A7F"/>
    <w:rsid w:val="00936B29"/>
    <w:rsid w:val="00940C00"/>
    <w:rsid w:val="00941636"/>
    <w:rsid w:val="00942743"/>
    <w:rsid w:val="0094286B"/>
    <w:rsid w:val="00942C19"/>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ABB"/>
    <w:rsid w:val="00951FE9"/>
    <w:rsid w:val="0095278F"/>
    <w:rsid w:val="0095302D"/>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7E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B07"/>
    <w:rsid w:val="00971CA8"/>
    <w:rsid w:val="00971F08"/>
    <w:rsid w:val="00972109"/>
    <w:rsid w:val="0097235F"/>
    <w:rsid w:val="009727F4"/>
    <w:rsid w:val="00972E1B"/>
    <w:rsid w:val="00973BBD"/>
    <w:rsid w:val="00973F8F"/>
    <w:rsid w:val="00974A18"/>
    <w:rsid w:val="00974AE3"/>
    <w:rsid w:val="00974C50"/>
    <w:rsid w:val="00974D5A"/>
    <w:rsid w:val="0097540C"/>
    <w:rsid w:val="00975D06"/>
    <w:rsid w:val="0097642E"/>
    <w:rsid w:val="00976949"/>
    <w:rsid w:val="00976B34"/>
    <w:rsid w:val="00976D35"/>
    <w:rsid w:val="00977A89"/>
    <w:rsid w:val="00977C69"/>
    <w:rsid w:val="00977F6E"/>
    <w:rsid w:val="00980477"/>
    <w:rsid w:val="0098062F"/>
    <w:rsid w:val="00980631"/>
    <w:rsid w:val="0098136D"/>
    <w:rsid w:val="009817BF"/>
    <w:rsid w:val="00981FD7"/>
    <w:rsid w:val="009820F4"/>
    <w:rsid w:val="009834AF"/>
    <w:rsid w:val="00983521"/>
    <w:rsid w:val="009835A1"/>
    <w:rsid w:val="00983753"/>
    <w:rsid w:val="00983B15"/>
    <w:rsid w:val="009840D2"/>
    <w:rsid w:val="009842FC"/>
    <w:rsid w:val="00984738"/>
    <w:rsid w:val="00984F38"/>
    <w:rsid w:val="00985123"/>
    <w:rsid w:val="00985253"/>
    <w:rsid w:val="009853B3"/>
    <w:rsid w:val="00985796"/>
    <w:rsid w:val="00985A1F"/>
    <w:rsid w:val="00985EF7"/>
    <w:rsid w:val="00986635"/>
    <w:rsid w:val="009866A1"/>
    <w:rsid w:val="00986B3C"/>
    <w:rsid w:val="009870B6"/>
    <w:rsid w:val="00987139"/>
    <w:rsid w:val="00987C4C"/>
    <w:rsid w:val="00987F9C"/>
    <w:rsid w:val="009900E5"/>
    <w:rsid w:val="00990194"/>
    <w:rsid w:val="00990630"/>
    <w:rsid w:val="0099093F"/>
    <w:rsid w:val="009909BE"/>
    <w:rsid w:val="00990B5A"/>
    <w:rsid w:val="00991761"/>
    <w:rsid w:val="0099235B"/>
    <w:rsid w:val="00992C14"/>
    <w:rsid w:val="00992CDF"/>
    <w:rsid w:val="00993321"/>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301"/>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A29"/>
    <w:rsid w:val="009A2F3C"/>
    <w:rsid w:val="009A31DC"/>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C87"/>
    <w:rsid w:val="009B0D91"/>
    <w:rsid w:val="009B1DEF"/>
    <w:rsid w:val="009B25F7"/>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0FC4"/>
    <w:rsid w:val="009C205A"/>
    <w:rsid w:val="009C273D"/>
    <w:rsid w:val="009C2BC5"/>
    <w:rsid w:val="009C2DAB"/>
    <w:rsid w:val="009C30B2"/>
    <w:rsid w:val="009C35CD"/>
    <w:rsid w:val="009C403E"/>
    <w:rsid w:val="009C4923"/>
    <w:rsid w:val="009C5410"/>
    <w:rsid w:val="009C5948"/>
    <w:rsid w:val="009C5A31"/>
    <w:rsid w:val="009C5AC4"/>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88"/>
    <w:rsid w:val="009D5BB6"/>
    <w:rsid w:val="009D5DB2"/>
    <w:rsid w:val="009D62ED"/>
    <w:rsid w:val="009D67C7"/>
    <w:rsid w:val="009D6C0B"/>
    <w:rsid w:val="009D703C"/>
    <w:rsid w:val="009D718F"/>
    <w:rsid w:val="009D7207"/>
    <w:rsid w:val="009D7788"/>
    <w:rsid w:val="009D7E42"/>
    <w:rsid w:val="009D7ED9"/>
    <w:rsid w:val="009E0213"/>
    <w:rsid w:val="009E068F"/>
    <w:rsid w:val="009E07DE"/>
    <w:rsid w:val="009E23F6"/>
    <w:rsid w:val="009E35DB"/>
    <w:rsid w:val="009E3889"/>
    <w:rsid w:val="009E3F28"/>
    <w:rsid w:val="009E3FB3"/>
    <w:rsid w:val="009E4004"/>
    <w:rsid w:val="009E47A3"/>
    <w:rsid w:val="009E5D88"/>
    <w:rsid w:val="009E602D"/>
    <w:rsid w:val="009E65ED"/>
    <w:rsid w:val="009E6A70"/>
    <w:rsid w:val="009E6AD5"/>
    <w:rsid w:val="009E7525"/>
    <w:rsid w:val="009E7CEA"/>
    <w:rsid w:val="009F0370"/>
    <w:rsid w:val="009F08F3"/>
    <w:rsid w:val="009F09EF"/>
    <w:rsid w:val="009F0A74"/>
    <w:rsid w:val="009F1A8F"/>
    <w:rsid w:val="009F2089"/>
    <w:rsid w:val="009F21E1"/>
    <w:rsid w:val="009F2275"/>
    <w:rsid w:val="009F2ACA"/>
    <w:rsid w:val="009F2AE7"/>
    <w:rsid w:val="009F2AF7"/>
    <w:rsid w:val="009F2B2C"/>
    <w:rsid w:val="009F2E03"/>
    <w:rsid w:val="009F344F"/>
    <w:rsid w:val="009F37B6"/>
    <w:rsid w:val="009F3B1B"/>
    <w:rsid w:val="009F3C3D"/>
    <w:rsid w:val="009F4F28"/>
    <w:rsid w:val="009F576E"/>
    <w:rsid w:val="009F6750"/>
    <w:rsid w:val="009F69C3"/>
    <w:rsid w:val="009F753B"/>
    <w:rsid w:val="009F775D"/>
    <w:rsid w:val="009F7BDB"/>
    <w:rsid w:val="009F7C5C"/>
    <w:rsid w:val="009F7DAD"/>
    <w:rsid w:val="00A00254"/>
    <w:rsid w:val="00A0026D"/>
    <w:rsid w:val="00A0039D"/>
    <w:rsid w:val="00A0060F"/>
    <w:rsid w:val="00A012E4"/>
    <w:rsid w:val="00A01A0E"/>
    <w:rsid w:val="00A01B33"/>
    <w:rsid w:val="00A01B50"/>
    <w:rsid w:val="00A021CA"/>
    <w:rsid w:val="00A02D6D"/>
    <w:rsid w:val="00A02F40"/>
    <w:rsid w:val="00A03B36"/>
    <w:rsid w:val="00A04232"/>
    <w:rsid w:val="00A04367"/>
    <w:rsid w:val="00A047D2"/>
    <w:rsid w:val="00A048A8"/>
    <w:rsid w:val="00A04968"/>
    <w:rsid w:val="00A04DCB"/>
    <w:rsid w:val="00A05B47"/>
    <w:rsid w:val="00A06005"/>
    <w:rsid w:val="00A0695B"/>
    <w:rsid w:val="00A06DB0"/>
    <w:rsid w:val="00A06E31"/>
    <w:rsid w:val="00A079D6"/>
    <w:rsid w:val="00A10DA6"/>
    <w:rsid w:val="00A10FBB"/>
    <w:rsid w:val="00A110BC"/>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D58"/>
    <w:rsid w:val="00A16D7C"/>
    <w:rsid w:val="00A16EE6"/>
    <w:rsid w:val="00A172F3"/>
    <w:rsid w:val="00A17F63"/>
    <w:rsid w:val="00A200EF"/>
    <w:rsid w:val="00A202DB"/>
    <w:rsid w:val="00A20B44"/>
    <w:rsid w:val="00A20E4F"/>
    <w:rsid w:val="00A2149F"/>
    <w:rsid w:val="00A214F4"/>
    <w:rsid w:val="00A2162A"/>
    <w:rsid w:val="00A2193B"/>
    <w:rsid w:val="00A21B62"/>
    <w:rsid w:val="00A21C9D"/>
    <w:rsid w:val="00A224A1"/>
    <w:rsid w:val="00A229BF"/>
    <w:rsid w:val="00A229D0"/>
    <w:rsid w:val="00A22EE1"/>
    <w:rsid w:val="00A2351A"/>
    <w:rsid w:val="00A23DFC"/>
    <w:rsid w:val="00A23F25"/>
    <w:rsid w:val="00A24349"/>
    <w:rsid w:val="00A24734"/>
    <w:rsid w:val="00A24D4C"/>
    <w:rsid w:val="00A24EAC"/>
    <w:rsid w:val="00A2511C"/>
    <w:rsid w:val="00A253A7"/>
    <w:rsid w:val="00A2547D"/>
    <w:rsid w:val="00A264A9"/>
    <w:rsid w:val="00A2663B"/>
    <w:rsid w:val="00A26849"/>
    <w:rsid w:val="00A269B0"/>
    <w:rsid w:val="00A27785"/>
    <w:rsid w:val="00A30187"/>
    <w:rsid w:val="00A30C0E"/>
    <w:rsid w:val="00A319C8"/>
    <w:rsid w:val="00A31FAE"/>
    <w:rsid w:val="00A320BF"/>
    <w:rsid w:val="00A32B22"/>
    <w:rsid w:val="00A32D65"/>
    <w:rsid w:val="00A33041"/>
    <w:rsid w:val="00A33EF5"/>
    <w:rsid w:val="00A34314"/>
    <w:rsid w:val="00A3448A"/>
    <w:rsid w:val="00A34850"/>
    <w:rsid w:val="00A35160"/>
    <w:rsid w:val="00A3540F"/>
    <w:rsid w:val="00A35469"/>
    <w:rsid w:val="00A35D03"/>
    <w:rsid w:val="00A3604A"/>
    <w:rsid w:val="00A36297"/>
    <w:rsid w:val="00A3638F"/>
    <w:rsid w:val="00A36848"/>
    <w:rsid w:val="00A36EAD"/>
    <w:rsid w:val="00A3755F"/>
    <w:rsid w:val="00A37E7B"/>
    <w:rsid w:val="00A408D4"/>
    <w:rsid w:val="00A40DB4"/>
    <w:rsid w:val="00A40E1E"/>
    <w:rsid w:val="00A411A1"/>
    <w:rsid w:val="00A419C2"/>
    <w:rsid w:val="00A41E2B"/>
    <w:rsid w:val="00A420B0"/>
    <w:rsid w:val="00A42202"/>
    <w:rsid w:val="00A42250"/>
    <w:rsid w:val="00A4252A"/>
    <w:rsid w:val="00A4254E"/>
    <w:rsid w:val="00A4264A"/>
    <w:rsid w:val="00A43013"/>
    <w:rsid w:val="00A4318D"/>
    <w:rsid w:val="00A43A1F"/>
    <w:rsid w:val="00A43B23"/>
    <w:rsid w:val="00A43E2C"/>
    <w:rsid w:val="00A43ECE"/>
    <w:rsid w:val="00A453DB"/>
    <w:rsid w:val="00A456B4"/>
    <w:rsid w:val="00A45AD5"/>
    <w:rsid w:val="00A45B74"/>
    <w:rsid w:val="00A45BB0"/>
    <w:rsid w:val="00A4665B"/>
    <w:rsid w:val="00A4678B"/>
    <w:rsid w:val="00A469EB"/>
    <w:rsid w:val="00A469ED"/>
    <w:rsid w:val="00A46A95"/>
    <w:rsid w:val="00A4714C"/>
    <w:rsid w:val="00A47A09"/>
    <w:rsid w:val="00A47FEB"/>
    <w:rsid w:val="00A50156"/>
    <w:rsid w:val="00A50F41"/>
    <w:rsid w:val="00A5140E"/>
    <w:rsid w:val="00A51432"/>
    <w:rsid w:val="00A514BC"/>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DB2"/>
    <w:rsid w:val="00A55EE6"/>
    <w:rsid w:val="00A56674"/>
    <w:rsid w:val="00A56A47"/>
    <w:rsid w:val="00A6013C"/>
    <w:rsid w:val="00A601E5"/>
    <w:rsid w:val="00A60DBF"/>
    <w:rsid w:val="00A6126F"/>
    <w:rsid w:val="00A61499"/>
    <w:rsid w:val="00A6152F"/>
    <w:rsid w:val="00A62703"/>
    <w:rsid w:val="00A62C1F"/>
    <w:rsid w:val="00A62FD4"/>
    <w:rsid w:val="00A633EA"/>
    <w:rsid w:val="00A63483"/>
    <w:rsid w:val="00A634FB"/>
    <w:rsid w:val="00A63DA6"/>
    <w:rsid w:val="00A6453E"/>
    <w:rsid w:val="00A647D1"/>
    <w:rsid w:val="00A64DD4"/>
    <w:rsid w:val="00A65943"/>
    <w:rsid w:val="00A660AC"/>
    <w:rsid w:val="00A66720"/>
    <w:rsid w:val="00A66EAA"/>
    <w:rsid w:val="00A670EF"/>
    <w:rsid w:val="00A67D49"/>
    <w:rsid w:val="00A67E6C"/>
    <w:rsid w:val="00A705D7"/>
    <w:rsid w:val="00A7075C"/>
    <w:rsid w:val="00A71B12"/>
    <w:rsid w:val="00A71B99"/>
    <w:rsid w:val="00A71E0A"/>
    <w:rsid w:val="00A7246D"/>
    <w:rsid w:val="00A72E81"/>
    <w:rsid w:val="00A7383E"/>
    <w:rsid w:val="00A73989"/>
    <w:rsid w:val="00A739D0"/>
    <w:rsid w:val="00A73D7E"/>
    <w:rsid w:val="00A746CE"/>
    <w:rsid w:val="00A74AB9"/>
    <w:rsid w:val="00A74F7D"/>
    <w:rsid w:val="00A750C8"/>
    <w:rsid w:val="00A754EE"/>
    <w:rsid w:val="00A75E1C"/>
    <w:rsid w:val="00A761D4"/>
    <w:rsid w:val="00A764B7"/>
    <w:rsid w:val="00A76BD0"/>
    <w:rsid w:val="00A773F0"/>
    <w:rsid w:val="00A776B4"/>
    <w:rsid w:val="00A77816"/>
    <w:rsid w:val="00A77EC4"/>
    <w:rsid w:val="00A803EB"/>
    <w:rsid w:val="00A80633"/>
    <w:rsid w:val="00A807B8"/>
    <w:rsid w:val="00A81391"/>
    <w:rsid w:val="00A813B9"/>
    <w:rsid w:val="00A81F3B"/>
    <w:rsid w:val="00A82369"/>
    <w:rsid w:val="00A824A5"/>
    <w:rsid w:val="00A8394A"/>
    <w:rsid w:val="00A83B47"/>
    <w:rsid w:val="00A8445F"/>
    <w:rsid w:val="00A8518D"/>
    <w:rsid w:val="00A852ED"/>
    <w:rsid w:val="00A8531C"/>
    <w:rsid w:val="00A85A38"/>
    <w:rsid w:val="00A85D63"/>
    <w:rsid w:val="00A86AA7"/>
    <w:rsid w:val="00A8722C"/>
    <w:rsid w:val="00A8722D"/>
    <w:rsid w:val="00A87516"/>
    <w:rsid w:val="00A877A9"/>
    <w:rsid w:val="00A8798E"/>
    <w:rsid w:val="00A87C16"/>
    <w:rsid w:val="00A90485"/>
    <w:rsid w:val="00A90863"/>
    <w:rsid w:val="00A91F23"/>
    <w:rsid w:val="00A920BE"/>
    <w:rsid w:val="00A920C7"/>
    <w:rsid w:val="00A92879"/>
    <w:rsid w:val="00A92970"/>
    <w:rsid w:val="00A92CCC"/>
    <w:rsid w:val="00A9398A"/>
    <w:rsid w:val="00A93D59"/>
    <w:rsid w:val="00A9486B"/>
    <w:rsid w:val="00A94EC5"/>
    <w:rsid w:val="00A9544C"/>
    <w:rsid w:val="00A956A5"/>
    <w:rsid w:val="00A9594B"/>
    <w:rsid w:val="00A95A18"/>
    <w:rsid w:val="00A95B7A"/>
    <w:rsid w:val="00A96092"/>
    <w:rsid w:val="00A96357"/>
    <w:rsid w:val="00A97883"/>
    <w:rsid w:val="00A979EE"/>
    <w:rsid w:val="00A97EE2"/>
    <w:rsid w:val="00AA010A"/>
    <w:rsid w:val="00AA016F"/>
    <w:rsid w:val="00AA05E2"/>
    <w:rsid w:val="00AA0AA5"/>
    <w:rsid w:val="00AA1D8A"/>
    <w:rsid w:val="00AA1ED6"/>
    <w:rsid w:val="00AA23DA"/>
    <w:rsid w:val="00AA26F5"/>
    <w:rsid w:val="00AA2B24"/>
    <w:rsid w:val="00AA2D9C"/>
    <w:rsid w:val="00AA3748"/>
    <w:rsid w:val="00AA446F"/>
    <w:rsid w:val="00AA51D6"/>
    <w:rsid w:val="00AA548E"/>
    <w:rsid w:val="00AA5B74"/>
    <w:rsid w:val="00AA5D17"/>
    <w:rsid w:val="00AA5E25"/>
    <w:rsid w:val="00AA74D7"/>
    <w:rsid w:val="00AA76CD"/>
    <w:rsid w:val="00AB0338"/>
    <w:rsid w:val="00AB04D2"/>
    <w:rsid w:val="00AB0BC8"/>
    <w:rsid w:val="00AB11CA"/>
    <w:rsid w:val="00AB1387"/>
    <w:rsid w:val="00AB14D9"/>
    <w:rsid w:val="00AB19C7"/>
    <w:rsid w:val="00AB1B76"/>
    <w:rsid w:val="00AB1C41"/>
    <w:rsid w:val="00AB2373"/>
    <w:rsid w:val="00AB24E0"/>
    <w:rsid w:val="00AB3137"/>
    <w:rsid w:val="00AB3B29"/>
    <w:rsid w:val="00AB4AB8"/>
    <w:rsid w:val="00AB4BAA"/>
    <w:rsid w:val="00AB5469"/>
    <w:rsid w:val="00AB655E"/>
    <w:rsid w:val="00AB693B"/>
    <w:rsid w:val="00AB6CBA"/>
    <w:rsid w:val="00AB6EAE"/>
    <w:rsid w:val="00AB7DA2"/>
    <w:rsid w:val="00AC007F"/>
    <w:rsid w:val="00AC0957"/>
    <w:rsid w:val="00AC0BC3"/>
    <w:rsid w:val="00AC0E47"/>
    <w:rsid w:val="00AC1162"/>
    <w:rsid w:val="00AC158C"/>
    <w:rsid w:val="00AC1913"/>
    <w:rsid w:val="00AC1AB7"/>
    <w:rsid w:val="00AC1D37"/>
    <w:rsid w:val="00AC1D55"/>
    <w:rsid w:val="00AC2ECD"/>
    <w:rsid w:val="00AC3119"/>
    <w:rsid w:val="00AC32AC"/>
    <w:rsid w:val="00AC38AE"/>
    <w:rsid w:val="00AC3FEF"/>
    <w:rsid w:val="00AC49FB"/>
    <w:rsid w:val="00AC4DA1"/>
    <w:rsid w:val="00AC4F4E"/>
    <w:rsid w:val="00AC5199"/>
    <w:rsid w:val="00AC5569"/>
    <w:rsid w:val="00AC5A10"/>
    <w:rsid w:val="00AC5B90"/>
    <w:rsid w:val="00AC630A"/>
    <w:rsid w:val="00AC6962"/>
    <w:rsid w:val="00AC76DF"/>
    <w:rsid w:val="00AC786A"/>
    <w:rsid w:val="00AC78AC"/>
    <w:rsid w:val="00AD0117"/>
    <w:rsid w:val="00AD0460"/>
    <w:rsid w:val="00AD048C"/>
    <w:rsid w:val="00AD0AA3"/>
    <w:rsid w:val="00AD0B4E"/>
    <w:rsid w:val="00AD0E00"/>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00F"/>
    <w:rsid w:val="00AD4389"/>
    <w:rsid w:val="00AD4A5A"/>
    <w:rsid w:val="00AD5247"/>
    <w:rsid w:val="00AD5440"/>
    <w:rsid w:val="00AD5AEA"/>
    <w:rsid w:val="00AD5BB8"/>
    <w:rsid w:val="00AD5E4B"/>
    <w:rsid w:val="00AD5F33"/>
    <w:rsid w:val="00AD6059"/>
    <w:rsid w:val="00AD6857"/>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4E7"/>
    <w:rsid w:val="00AE360D"/>
    <w:rsid w:val="00AE3830"/>
    <w:rsid w:val="00AE39D2"/>
    <w:rsid w:val="00AE3D3C"/>
    <w:rsid w:val="00AE3FA0"/>
    <w:rsid w:val="00AE40E0"/>
    <w:rsid w:val="00AE4DBA"/>
    <w:rsid w:val="00AE4F07"/>
    <w:rsid w:val="00AE5783"/>
    <w:rsid w:val="00AE60E4"/>
    <w:rsid w:val="00AE60F5"/>
    <w:rsid w:val="00AE71F0"/>
    <w:rsid w:val="00AE7707"/>
    <w:rsid w:val="00AE7D38"/>
    <w:rsid w:val="00AF0A1F"/>
    <w:rsid w:val="00AF1C5D"/>
    <w:rsid w:val="00AF1E22"/>
    <w:rsid w:val="00AF20DC"/>
    <w:rsid w:val="00AF271A"/>
    <w:rsid w:val="00AF3219"/>
    <w:rsid w:val="00AF3D81"/>
    <w:rsid w:val="00AF3E59"/>
    <w:rsid w:val="00AF42D7"/>
    <w:rsid w:val="00AF474B"/>
    <w:rsid w:val="00AF4AFF"/>
    <w:rsid w:val="00AF5C1C"/>
    <w:rsid w:val="00AF5E17"/>
    <w:rsid w:val="00AF643F"/>
    <w:rsid w:val="00AF6DA0"/>
    <w:rsid w:val="00AF6DF6"/>
    <w:rsid w:val="00AF795D"/>
    <w:rsid w:val="00B006FE"/>
    <w:rsid w:val="00B007CB"/>
    <w:rsid w:val="00B00A65"/>
    <w:rsid w:val="00B00CB6"/>
    <w:rsid w:val="00B02AA9"/>
    <w:rsid w:val="00B02D93"/>
    <w:rsid w:val="00B02FA3"/>
    <w:rsid w:val="00B03281"/>
    <w:rsid w:val="00B041FE"/>
    <w:rsid w:val="00B04C50"/>
    <w:rsid w:val="00B04F0D"/>
    <w:rsid w:val="00B05084"/>
    <w:rsid w:val="00B056EE"/>
    <w:rsid w:val="00B05771"/>
    <w:rsid w:val="00B101BF"/>
    <w:rsid w:val="00B10EEB"/>
    <w:rsid w:val="00B10F14"/>
    <w:rsid w:val="00B11356"/>
    <w:rsid w:val="00B11379"/>
    <w:rsid w:val="00B1177A"/>
    <w:rsid w:val="00B11D83"/>
    <w:rsid w:val="00B12447"/>
    <w:rsid w:val="00B12ECB"/>
    <w:rsid w:val="00B132FF"/>
    <w:rsid w:val="00B143FA"/>
    <w:rsid w:val="00B146E4"/>
    <w:rsid w:val="00B14C88"/>
    <w:rsid w:val="00B15781"/>
    <w:rsid w:val="00B157F9"/>
    <w:rsid w:val="00B159ED"/>
    <w:rsid w:val="00B1611F"/>
    <w:rsid w:val="00B1667D"/>
    <w:rsid w:val="00B168FB"/>
    <w:rsid w:val="00B169C0"/>
    <w:rsid w:val="00B17846"/>
    <w:rsid w:val="00B17D61"/>
    <w:rsid w:val="00B200EB"/>
    <w:rsid w:val="00B20256"/>
    <w:rsid w:val="00B2031E"/>
    <w:rsid w:val="00B205C3"/>
    <w:rsid w:val="00B206FF"/>
    <w:rsid w:val="00B20D09"/>
    <w:rsid w:val="00B20DD9"/>
    <w:rsid w:val="00B2172B"/>
    <w:rsid w:val="00B21D5E"/>
    <w:rsid w:val="00B223A0"/>
    <w:rsid w:val="00B22612"/>
    <w:rsid w:val="00B22634"/>
    <w:rsid w:val="00B2275C"/>
    <w:rsid w:val="00B231A3"/>
    <w:rsid w:val="00B231EC"/>
    <w:rsid w:val="00B23473"/>
    <w:rsid w:val="00B23755"/>
    <w:rsid w:val="00B23D38"/>
    <w:rsid w:val="00B2409E"/>
    <w:rsid w:val="00B24598"/>
    <w:rsid w:val="00B24D34"/>
    <w:rsid w:val="00B24F01"/>
    <w:rsid w:val="00B25261"/>
    <w:rsid w:val="00B25A7A"/>
    <w:rsid w:val="00B25C41"/>
    <w:rsid w:val="00B263DB"/>
    <w:rsid w:val="00B26C1E"/>
    <w:rsid w:val="00B2763F"/>
    <w:rsid w:val="00B2792E"/>
    <w:rsid w:val="00B27AAC"/>
    <w:rsid w:val="00B27EF6"/>
    <w:rsid w:val="00B30016"/>
    <w:rsid w:val="00B300D5"/>
    <w:rsid w:val="00B30309"/>
    <w:rsid w:val="00B30462"/>
    <w:rsid w:val="00B30887"/>
    <w:rsid w:val="00B30929"/>
    <w:rsid w:val="00B30D68"/>
    <w:rsid w:val="00B318DF"/>
    <w:rsid w:val="00B31A5E"/>
    <w:rsid w:val="00B32210"/>
    <w:rsid w:val="00B3262E"/>
    <w:rsid w:val="00B32785"/>
    <w:rsid w:val="00B32BC1"/>
    <w:rsid w:val="00B337BC"/>
    <w:rsid w:val="00B33850"/>
    <w:rsid w:val="00B338A4"/>
    <w:rsid w:val="00B3435D"/>
    <w:rsid w:val="00B34A46"/>
    <w:rsid w:val="00B355F6"/>
    <w:rsid w:val="00B35997"/>
    <w:rsid w:val="00B35999"/>
    <w:rsid w:val="00B3635D"/>
    <w:rsid w:val="00B36E95"/>
    <w:rsid w:val="00B36F25"/>
    <w:rsid w:val="00B36F3A"/>
    <w:rsid w:val="00B372AA"/>
    <w:rsid w:val="00B37519"/>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CF4"/>
    <w:rsid w:val="00B47D21"/>
    <w:rsid w:val="00B50916"/>
    <w:rsid w:val="00B51008"/>
    <w:rsid w:val="00B51031"/>
    <w:rsid w:val="00B51308"/>
    <w:rsid w:val="00B515EF"/>
    <w:rsid w:val="00B51A44"/>
    <w:rsid w:val="00B51D73"/>
    <w:rsid w:val="00B51DE9"/>
    <w:rsid w:val="00B51E60"/>
    <w:rsid w:val="00B52318"/>
    <w:rsid w:val="00B523EE"/>
    <w:rsid w:val="00B5286A"/>
    <w:rsid w:val="00B53485"/>
    <w:rsid w:val="00B537CE"/>
    <w:rsid w:val="00B53A11"/>
    <w:rsid w:val="00B54858"/>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4D36"/>
    <w:rsid w:val="00B65053"/>
    <w:rsid w:val="00B66456"/>
    <w:rsid w:val="00B664BF"/>
    <w:rsid w:val="00B664C7"/>
    <w:rsid w:val="00B668A9"/>
    <w:rsid w:val="00B66DDE"/>
    <w:rsid w:val="00B66F4E"/>
    <w:rsid w:val="00B67FFD"/>
    <w:rsid w:val="00B7019D"/>
    <w:rsid w:val="00B70828"/>
    <w:rsid w:val="00B71EE5"/>
    <w:rsid w:val="00B7285B"/>
    <w:rsid w:val="00B72868"/>
    <w:rsid w:val="00B72B95"/>
    <w:rsid w:val="00B72BCA"/>
    <w:rsid w:val="00B7331C"/>
    <w:rsid w:val="00B73583"/>
    <w:rsid w:val="00B739F6"/>
    <w:rsid w:val="00B743EE"/>
    <w:rsid w:val="00B74554"/>
    <w:rsid w:val="00B75B5D"/>
    <w:rsid w:val="00B75C63"/>
    <w:rsid w:val="00B75E3C"/>
    <w:rsid w:val="00B76AD8"/>
    <w:rsid w:val="00B76D2A"/>
    <w:rsid w:val="00B76EBF"/>
    <w:rsid w:val="00B777F2"/>
    <w:rsid w:val="00B77FA2"/>
    <w:rsid w:val="00B77FFB"/>
    <w:rsid w:val="00B8154A"/>
    <w:rsid w:val="00B81901"/>
    <w:rsid w:val="00B81A7B"/>
    <w:rsid w:val="00B81AB8"/>
    <w:rsid w:val="00B81D10"/>
    <w:rsid w:val="00B81FF6"/>
    <w:rsid w:val="00B8209E"/>
    <w:rsid w:val="00B8397C"/>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70C6"/>
    <w:rsid w:val="00B9021E"/>
    <w:rsid w:val="00B90317"/>
    <w:rsid w:val="00B909B5"/>
    <w:rsid w:val="00B90BFF"/>
    <w:rsid w:val="00B90F73"/>
    <w:rsid w:val="00B911CA"/>
    <w:rsid w:val="00B91449"/>
    <w:rsid w:val="00B915F9"/>
    <w:rsid w:val="00B91735"/>
    <w:rsid w:val="00B917F9"/>
    <w:rsid w:val="00B9191B"/>
    <w:rsid w:val="00B924AA"/>
    <w:rsid w:val="00B92CED"/>
    <w:rsid w:val="00B92FF8"/>
    <w:rsid w:val="00B93454"/>
    <w:rsid w:val="00B9364C"/>
    <w:rsid w:val="00B93992"/>
    <w:rsid w:val="00B93A56"/>
    <w:rsid w:val="00B93B59"/>
    <w:rsid w:val="00B93E70"/>
    <w:rsid w:val="00B9406A"/>
    <w:rsid w:val="00B94676"/>
    <w:rsid w:val="00B94CF9"/>
    <w:rsid w:val="00B9572D"/>
    <w:rsid w:val="00B95811"/>
    <w:rsid w:val="00B95B28"/>
    <w:rsid w:val="00B95DF2"/>
    <w:rsid w:val="00B95EE9"/>
    <w:rsid w:val="00B964F9"/>
    <w:rsid w:val="00B97BB4"/>
    <w:rsid w:val="00B97C21"/>
    <w:rsid w:val="00B97D91"/>
    <w:rsid w:val="00B97EC2"/>
    <w:rsid w:val="00BA08A3"/>
    <w:rsid w:val="00BA0BB1"/>
    <w:rsid w:val="00BA1458"/>
    <w:rsid w:val="00BA17F9"/>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014"/>
    <w:rsid w:val="00BB21B4"/>
    <w:rsid w:val="00BB2863"/>
    <w:rsid w:val="00BB2A25"/>
    <w:rsid w:val="00BB2B8E"/>
    <w:rsid w:val="00BB2BED"/>
    <w:rsid w:val="00BB30F3"/>
    <w:rsid w:val="00BB318F"/>
    <w:rsid w:val="00BB35D2"/>
    <w:rsid w:val="00BB51F7"/>
    <w:rsid w:val="00BB56A9"/>
    <w:rsid w:val="00BB6BE1"/>
    <w:rsid w:val="00BB6E21"/>
    <w:rsid w:val="00BB703C"/>
    <w:rsid w:val="00BB776F"/>
    <w:rsid w:val="00BC024D"/>
    <w:rsid w:val="00BC0979"/>
    <w:rsid w:val="00BC0BC7"/>
    <w:rsid w:val="00BC0CE6"/>
    <w:rsid w:val="00BC0F31"/>
    <w:rsid w:val="00BC0FC0"/>
    <w:rsid w:val="00BC0FDC"/>
    <w:rsid w:val="00BC1201"/>
    <w:rsid w:val="00BC1353"/>
    <w:rsid w:val="00BC1A21"/>
    <w:rsid w:val="00BC1B66"/>
    <w:rsid w:val="00BC25EB"/>
    <w:rsid w:val="00BC2BF0"/>
    <w:rsid w:val="00BC3164"/>
    <w:rsid w:val="00BC46B5"/>
    <w:rsid w:val="00BC4D2E"/>
    <w:rsid w:val="00BC4E54"/>
    <w:rsid w:val="00BC5EDB"/>
    <w:rsid w:val="00BC7028"/>
    <w:rsid w:val="00BC74D1"/>
    <w:rsid w:val="00BC7741"/>
    <w:rsid w:val="00BD0073"/>
    <w:rsid w:val="00BD0CD6"/>
    <w:rsid w:val="00BD0DA3"/>
    <w:rsid w:val="00BD1623"/>
    <w:rsid w:val="00BD29F7"/>
    <w:rsid w:val="00BD48AC"/>
    <w:rsid w:val="00BD4AE4"/>
    <w:rsid w:val="00BD55BA"/>
    <w:rsid w:val="00BD5762"/>
    <w:rsid w:val="00BD5F1A"/>
    <w:rsid w:val="00BD735A"/>
    <w:rsid w:val="00BD7BFC"/>
    <w:rsid w:val="00BD7DE3"/>
    <w:rsid w:val="00BE079A"/>
    <w:rsid w:val="00BE09C4"/>
    <w:rsid w:val="00BE0A88"/>
    <w:rsid w:val="00BE10F4"/>
    <w:rsid w:val="00BE1234"/>
    <w:rsid w:val="00BE1583"/>
    <w:rsid w:val="00BE1C72"/>
    <w:rsid w:val="00BE1CAE"/>
    <w:rsid w:val="00BE1CD1"/>
    <w:rsid w:val="00BE260D"/>
    <w:rsid w:val="00BE29A9"/>
    <w:rsid w:val="00BE2FA6"/>
    <w:rsid w:val="00BE333F"/>
    <w:rsid w:val="00BE35D4"/>
    <w:rsid w:val="00BE4179"/>
    <w:rsid w:val="00BE4265"/>
    <w:rsid w:val="00BE4823"/>
    <w:rsid w:val="00BE514C"/>
    <w:rsid w:val="00BE550C"/>
    <w:rsid w:val="00BE55AF"/>
    <w:rsid w:val="00BE5CFC"/>
    <w:rsid w:val="00BE7406"/>
    <w:rsid w:val="00BE7603"/>
    <w:rsid w:val="00BE77BF"/>
    <w:rsid w:val="00BE78D7"/>
    <w:rsid w:val="00BF1493"/>
    <w:rsid w:val="00BF15C8"/>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C00090"/>
    <w:rsid w:val="00C0021A"/>
    <w:rsid w:val="00C00CCF"/>
    <w:rsid w:val="00C014D9"/>
    <w:rsid w:val="00C015F1"/>
    <w:rsid w:val="00C01F33"/>
    <w:rsid w:val="00C0200E"/>
    <w:rsid w:val="00C0209C"/>
    <w:rsid w:val="00C02309"/>
    <w:rsid w:val="00C02CC6"/>
    <w:rsid w:val="00C03180"/>
    <w:rsid w:val="00C0342D"/>
    <w:rsid w:val="00C035C2"/>
    <w:rsid w:val="00C036B9"/>
    <w:rsid w:val="00C03D8F"/>
    <w:rsid w:val="00C03E9F"/>
    <w:rsid w:val="00C040F7"/>
    <w:rsid w:val="00C04198"/>
    <w:rsid w:val="00C044AB"/>
    <w:rsid w:val="00C04C9F"/>
    <w:rsid w:val="00C05458"/>
    <w:rsid w:val="00C05706"/>
    <w:rsid w:val="00C06071"/>
    <w:rsid w:val="00C063D5"/>
    <w:rsid w:val="00C07377"/>
    <w:rsid w:val="00C0744C"/>
    <w:rsid w:val="00C10478"/>
    <w:rsid w:val="00C10776"/>
    <w:rsid w:val="00C109BC"/>
    <w:rsid w:val="00C11103"/>
    <w:rsid w:val="00C11633"/>
    <w:rsid w:val="00C11E79"/>
    <w:rsid w:val="00C12107"/>
    <w:rsid w:val="00C13905"/>
    <w:rsid w:val="00C13962"/>
    <w:rsid w:val="00C13EEA"/>
    <w:rsid w:val="00C14011"/>
    <w:rsid w:val="00C14D4B"/>
    <w:rsid w:val="00C1529E"/>
    <w:rsid w:val="00C154BB"/>
    <w:rsid w:val="00C15D1A"/>
    <w:rsid w:val="00C1608A"/>
    <w:rsid w:val="00C16757"/>
    <w:rsid w:val="00C17316"/>
    <w:rsid w:val="00C20508"/>
    <w:rsid w:val="00C208C7"/>
    <w:rsid w:val="00C21AAA"/>
    <w:rsid w:val="00C21BCF"/>
    <w:rsid w:val="00C21EC0"/>
    <w:rsid w:val="00C226CD"/>
    <w:rsid w:val="00C22A66"/>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BA5"/>
    <w:rsid w:val="00C31D66"/>
    <w:rsid w:val="00C32FA7"/>
    <w:rsid w:val="00C331F5"/>
    <w:rsid w:val="00C33E27"/>
    <w:rsid w:val="00C33FE6"/>
    <w:rsid w:val="00C3443D"/>
    <w:rsid w:val="00C34465"/>
    <w:rsid w:val="00C348D9"/>
    <w:rsid w:val="00C34D28"/>
    <w:rsid w:val="00C34D4F"/>
    <w:rsid w:val="00C34E2A"/>
    <w:rsid w:val="00C34EA1"/>
    <w:rsid w:val="00C35901"/>
    <w:rsid w:val="00C35AAF"/>
    <w:rsid w:val="00C35D19"/>
    <w:rsid w:val="00C35D71"/>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BB5"/>
    <w:rsid w:val="00C45F08"/>
    <w:rsid w:val="00C46B7B"/>
    <w:rsid w:val="00C47101"/>
    <w:rsid w:val="00C476E4"/>
    <w:rsid w:val="00C47BE4"/>
    <w:rsid w:val="00C47CC3"/>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4F1D"/>
    <w:rsid w:val="00C55464"/>
    <w:rsid w:val="00C5546F"/>
    <w:rsid w:val="00C55D80"/>
    <w:rsid w:val="00C55E1C"/>
    <w:rsid w:val="00C56E66"/>
    <w:rsid w:val="00C57073"/>
    <w:rsid w:val="00C5727F"/>
    <w:rsid w:val="00C57E2F"/>
    <w:rsid w:val="00C60783"/>
    <w:rsid w:val="00C611F0"/>
    <w:rsid w:val="00C61623"/>
    <w:rsid w:val="00C61F29"/>
    <w:rsid w:val="00C62052"/>
    <w:rsid w:val="00C6223E"/>
    <w:rsid w:val="00C62910"/>
    <w:rsid w:val="00C62B74"/>
    <w:rsid w:val="00C634E4"/>
    <w:rsid w:val="00C63540"/>
    <w:rsid w:val="00C6360A"/>
    <w:rsid w:val="00C63F84"/>
    <w:rsid w:val="00C645DB"/>
    <w:rsid w:val="00C64672"/>
    <w:rsid w:val="00C654C6"/>
    <w:rsid w:val="00C65501"/>
    <w:rsid w:val="00C65560"/>
    <w:rsid w:val="00C65695"/>
    <w:rsid w:val="00C65746"/>
    <w:rsid w:val="00C65765"/>
    <w:rsid w:val="00C65AFC"/>
    <w:rsid w:val="00C65EBC"/>
    <w:rsid w:val="00C65F0C"/>
    <w:rsid w:val="00C6611E"/>
    <w:rsid w:val="00C6622C"/>
    <w:rsid w:val="00C66472"/>
    <w:rsid w:val="00C6676E"/>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9CE"/>
    <w:rsid w:val="00C76A6A"/>
    <w:rsid w:val="00C76CDA"/>
    <w:rsid w:val="00C76D0F"/>
    <w:rsid w:val="00C76D90"/>
    <w:rsid w:val="00C76E3C"/>
    <w:rsid w:val="00C7752C"/>
    <w:rsid w:val="00C77624"/>
    <w:rsid w:val="00C77915"/>
    <w:rsid w:val="00C77D93"/>
    <w:rsid w:val="00C80031"/>
    <w:rsid w:val="00C807D7"/>
    <w:rsid w:val="00C8085D"/>
    <w:rsid w:val="00C81568"/>
    <w:rsid w:val="00C8169F"/>
    <w:rsid w:val="00C81FD0"/>
    <w:rsid w:val="00C82387"/>
    <w:rsid w:val="00C82773"/>
    <w:rsid w:val="00C828FA"/>
    <w:rsid w:val="00C82DFE"/>
    <w:rsid w:val="00C830E3"/>
    <w:rsid w:val="00C83A87"/>
    <w:rsid w:val="00C83F23"/>
    <w:rsid w:val="00C841A6"/>
    <w:rsid w:val="00C84C4B"/>
    <w:rsid w:val="00C857B3"/>
    <w:rsid w:val="00C85DC0"/>
    <w:rsid w:val="00C860EE"/>
    <w:rsid w:val="00C86CFF"/>
    <w:rsid w:val="00C87AD6"/>
    <w:rsid w:val="00C87B8F"/>
    <w:rsid w:val="00C9027A"/>
    <w:rsid w:val="00C9068E"/>
    <w:rsid w:val="00C90B1C"/>
    <w:rsid w:val="00C91176"/>
    <w:rsid w:val="00C91D3E"/>
    <w:rsid w:val="00C928A9"/>
    <w:rsid w:val="00C929F7"/>
    <w:rsid w:val="00C92BF6"/>
    <w:rsid w:val="00C93490"/>
    <w:rsid w:val="00C93BC6"/>
    <w:rsid w:val="00C93C4B"/>
    <w:rsid w:val="00C94083"/>
    <w:rsid w:val="00C944AB"/>
    <w:rsid w:val="00C9469F"/>
    <w:rsid w:val="00C94EF1"/>
    <w:rsid w:val="00C956A1"/>
    <w:rsid w:val="00C95726"/>
    <w:rsid w:val="00C958BB"/>
    <w:rsid w:val="00C95B40"/>
    <w:rsid w:val="00C966F9"/>
    <w:rsid w:val="00C96B2C"/>
    <w:rsid w:val="00C97567"/>
    <w:rsid w:val="00C97A5F"/>
    <w:rsid w:val="00C97C00"/>
    <w:rsid w:val="00C97CFF"/>
    <w:rsid w:val="00C97EA2"/>
    <w:rsid w:val="00CA0036"/>
    <w:rsid w:val="00CA0A65"/>
    <w:rsid w:val="00CA17EF"/>
    <w:rsid w:val="00CA1803"/>
    <w:rsid w:val="00CA1ED8"/>
    <w:rsid w:val="00CA2CE3"/>
    <w:rsid w:val="00CA38D6"/>
    <w:rsid w:val="00CA39A2"/>
    <w:rsid w:val="00CA3A68"/>
    <w:rsid w:val="00CA3DFD"/>
    <w:rsid w:val="00CA3E2C"/>
    <w:rsid w:val="00CA3E47"/>
    <w:rsid w:val="00CA463A"/>
    <w:rsid w:val="00CA4E1A"/>
    <w:rsid w:val="00CA5287"/>
    <w:rsid w:val="00CA59E2"/>
    <w:rsid w:val="00CA5D20"/>
    <w:rsid w:val="00CA6781"/>
    <w:rsid w:val="00CA6B5A"/>
    <w:rsid w:val="00CA706F"/>
    <w:rsid w:val="00CB06FB"/>
    <w:rsid w:val="00CB0F89"/>
    <w:rsid w:val="00CB162B"/>
    <w:rsid w:val="00CB1F63"/>
    <w:rsid w:val="00CB2067"/>
    <w:rsid w:val="00CB216E"/>
    <w:rsid w:val="00CB37DE"/>
    <w:rsid w:val="00CB4899"/>
    <w:rsid w:val="00CB4D5A"/>
    <w:rsid w:val="00CB4EF3"/>
    <w:rsid w:val="00CB51E5"/>
    <w:rsid w:val="00CB67A7"/>
    <w:rsid w:val="00CB6855"/>
    <w:rsid w:val="00CB6997"/>
    <w:rsid w:val="00CB79B1"/>
    <w:rsid w:val="00CC040E"/>
    <w:rsid w:val="00CC05E6"/>
    <w:rsid w:val="00CC08BB"/>
    <w:rsid w:val="00CC111F"/>
    <w:rsid w:val="00CC1E1C"/>
    <w:rsid w:val="00CC2A50"/>
    <w:rsid w:val="00CC2BE6"/>
    <w:rsid w:val="00CC2FD6"/>
    <w:rsid w:val="00CC3806"/>
    <w:rsid w:val="00CC3C5E"/>
    <w:rsid w:val="00CC3E12"/>
    <w:rsid w:val="00CC3EA0"/>
    <w:rsid w:val="00CC450E"/>
    <w:rsid w:val="00CC45FE"/>
    <w:rsid w:val="00CC469C"/>
    <w:rsid w:val="00CC48B4"/>
    <w:rsid w:val="00CC4E43"/>
    <w:rsid w:val="00CC4EFA"/>
    <w:rsid w:val="00CC4F86"/>
    <w:rsid w:val="00CC51F4"/>
    <w:rsid w:val="00CC5ADE"/>
    <w:rsid w:val="00CC5C3E"/>
    <w:rsid w:val="00CC5D4D"/>
    <w:rsid w:val="00CC5F98"/>
    <w:rsid w:val="00CC66FA"/>
    <w:rsid w:val="00CC67A1"/>
    <w:rsid w:val="00CC697B"/>
    <w:rsid w:val="00CC71A0"/>
    <w:rsid w:val="00CC77A2"/>
    <w:rsid w:val="00CC7B45"/>
    <w:rsid w:val="00CD082F"/>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7C"/>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F01"/>
    <w:rsid w:val="00D02803"/>
    <w:rsid w:val="00D02D33"/>
    <w:rsid w:val="00D02DAB"/>
    <w:rsid w:val="00D03431"/>
    <w:rsid w:val="00D0349B"/>
    <w:rsid w:val="00D03500"/>
    <w:rsid w:val="00D03AE5"/>
    <w:rsid w:val="00D041E3"/>
    <w:rsid w:val="00D04D10"/>
    <w:rsid w:val="00D04EAA"/>
    <w:rsid w:val="00D05A48"/>
    <w:rsid w:val="00D060A1"/>
    <w:rsid w:val="00D0634C"/>
    <w:rsid w:val="00D06440"/>
    <w:rsid w:val="00D06D04"/>
    <w:rsid w:val="00D07567"/>
    <w:rsid w:val="00D079EC"/>
    <w:rsid w:val="00D07C8C"/>
    <w:rsid w:val="00D07F81"/>
    <w:rsid w:val="00D10249"/>
    <w:rsid w:val="00D10659"/>
    <w:rsid w:val="00D10A9F"/>
    <w:rsid w:val="00D1149D"/>
    <w:rsid w:val="00D115C3"/>
    <w:rsid w:val="00D11897"/>
    <w:rsid w:val="00D11A22"/>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F93"/>
    <w:rsid w:val="00D26B54"/>
    <w:rsid w:val="00D26C60"/>
    <w:rsid w:val="00D26F4D"/>
    <w:rsid w:val="00D27938"/>
    <w:rsid w:val="00D279F5"/>
    <w:rsid w:val="00D27BE2"/>
    <w:rsid w:val="00D27DA6"/>
    <w:rsid w:val="00D3122B"/>
    <w:rsid w:val="00D31732"/>
    <w:rsid w:val="00D31EAE"/>
    <w:rsid w:val="00D32001"/>
    <w:rsid w:val="00D32390"/>
    <w:rsid w:val="00D324BC"/>
    <w:rsid w:val="00D32F1F"/>
    <w:rsid w:val="00D341A0"/>
    <w:rsid w:val="00D3467D"/>
    <w:rsid w:val="00D351CE"/>
    <w:rsid w:val="00D352F6"/>
    <w:rsid w:val="00D36E71"/>
    <w:rsid w:val="00D37053"/>
    <w:rsid w:val="00D3771F"/>
    <w:rsid w:val="00D37D87"/>
    <w:rsid w:val="00D40629"/>
    <w:rsid w:val="00D40B33"/>
    <w:rsid w:val="00D4102D"/>
    <w:rsid w:val="00D417B1"/>
    <w:rsid w:val="00D41A3F"/>
    <w:rsid w:val="00D42335"/>
    <w:rsid w:val="00D42924"/>
    <w:rsid w:val="00D4318F"/>
    <w:rsid w:val="00D4329B"/>
    <w:rsid w:val="00D4343E"/>
    <w:rsid w:val="00D434F3"/>
    <w:rsid w:val="00D438BF"/>
    <w:rsid w:val="00D44006"/>
    <w:rsid w:val="00D440F8"/>
    <w:rsid w:val="00D44DF1"/>
    <w:rsid w:val="00D4526B"/>
    <w:rsid w:val="00D45C73"/>
    <w:rsid w:val="00D466C9"/>
    <w:rsid w:val="00D47486"/>
    <w:rsid w:val="00D475A9"/>
    <w:rsid w:val="00D47B16"/>
    <w:rsid w:val="00D47DFC"/>
    <w:rsid w:val="00D5019F"/>
    <w:rsid w:val="00D50355"/>
    <w:rsid w:val="00D50B5C"/>
    <w:rsid w:val="00D50E90"/>
    <w:rsid w:val="00D5198F"/>
    <w:rsid w:val="00D51EA6"/>
    <w:rsid w:val="00D51EF8"/>
    <w:rsid w:val="00D52010"/>
    <w:rsid w:val="00D52236"/>
    <w:rsid w:val="00D5274F"/>
    <w:rsid w:val="00D53014"/>
    <w:rsid w:val="00D53225"/>
    <w:rsid w:val="00D532C3"/>
    <w:rsid w:val="00D53494"/>
    <w:rsid w:val="00D53636"/>
    <w:rsid w:val="00D5365C"/>
    <w:rsid w:val="00D53AA2"/>
    <w:rsid w:val="00D53EA6"/>
    <w:rsid w:val="00D5425F"/>
    <w:rsid w:val="00D54352"/>
    <w:rsid w:val="00D546FF"/>
    <w:rsid w:val="00D54E18"/>
    <w:rsid w:val="00D54E3E"/>
    <w:rsid w:val="00D55085"/>
    <w:rsid w:val="00D551ED"/>
    <w:rsid w:val="00D55AD5"/>
    <w:rsid w:val="00D55DC1"/>
    <w:rsid w:val="00D56353"/>
    <w:rsid w:val="00D56A98"/>
    <w:rsid w:val="00D57204"/>
    <w:rsid w:val="00D5757C"/>
    <w:rsid w:val="00D576A5"/>
    <w:rsid w:val="00D576CA"/>
    <w:rsid w:val="00D57F22"/>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8C9"/>
    <w:rsid w:val="00D65966"/>
    <w:rsid w:val="00D65C07"/>
    <w:rsid w:val="00D6611B"/>
    <w:rsid w:val="00D66499"/>
    <w:rsid w:val="00D6722F"/>
    <w:rsid w:val="00D67AB9"/>
    <w:rsid w:val="00D67E16"/>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7B1"/>
    <w:rsid w:val="00D77B1D"/>
    <w:rsid w:val="00D77D05"/>
    <w:rsid w:val="00D800BC"/>
    <w:rsid w:val="00D8021F"/>
    <w:rsid w:val="00D80383"/>
    <w:rsid w:val="00D80BDA"/>
    <w:rsid w:val="00D81017"/>
    <w:rsid w:val="00D810AA"/>
    <w:rsid w:val="00D8178B"/>
    <w:rsid w:val="00D823A2"/>
    <w:rsid w:val="00D823C6"/>
    <w:rsid w:val="00D83480"/>
    <w:rsid w:val="00D83497"/>
    <w:rsid w:val="00D839A2"/>
    <w:rsid w:val="00D84E2F"/>
    <w:rsid w:val="00D85159"/>
    <w:rsid w:val="00D8542D"/>
    <w:rsid w:val="00D85917"/>
    <w:rsid w:val="00D85A80"/>
    <w:rsid w:val="00D85D70"/>
    <w:rsid w:val="00D8637F"/>
    <w:rsid w:val="00D871CE"/>
    <w:rsid w:val="00D87270"/>
    <w:rsid w:val="00D90375"/>
    <w:rsid w:val="00D90396"/>
    <w:rsid w:val="00D91078"/>
    <w:rsid w:val="00D911CB"/>
    <w:rsid w:val="00D9127D"/>
    <w:rsid w:val="00D91733"/>
    <w:rsid w:val="00D9183F"/>
    <w:rsid w:val="00D9196D"/>
    <w:rsid w:val="00D92036"/>
    <w:rsid w:val="00D92982"/>
    <w:rsid w:val="00D9383B"/>
    <w:rsid w:val="00D9396B"/>
    <w:rsid w:val="00D9537D"/>
    <w:rsid w:val="00D95A1E"/>
    <w:rsid w:val="00D9613D"/>
    <w:rsid w:val="00D961CD"/>
    <w:rsid w:val="00D9704D"/>
    <w:rsid w:val="00D977E9"/>
    <w:rsid w:val="00D97A20"/>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705"/>
    <w:rsid w:val="00DB27F9"/>
    <w:rsid w:val="00DB2926"/>
    <w:rsid w:val="00DB2DF7"/>
    <w:rsid w:val="00DB377D"/>
    <w:rsid w:val="00DB4579"/>
    <w:rsid w:val="00DB4660"/>
    <w:rsid w:val="00DB4CDE"/>
    <w:rsid w:val="00DB50C5"/>
    <w:rsid w:val="00DB5238"/>
    <w:rsid w:val="00DB58B9"/>
    <w:rsid w:val="00DB59AD"/>
    <w:rsid w:val="00DB6054"/>
    <w:rsid w:val="00DB6479"/>
    <w:rsid w:val="00DB6E10"/>
    <w:rsid w:val="00DB6E3C"/>
    <w:rsid w:val="00DB6FD5"/>
    <w:rsid w:val="00DC0BB6"/>
    <w:rsid w:val="00DC0FB0"/>
    <w:rsid w:val="00DC112E"/>
    <w:rsid w:val="00DC1234"/>
    <w:rsid w:val="00DC2D36"/>
    <w:rsid w:val="00DC3475"/>
    <w:rsid w:val="00DC34D3"/>
    <w:rsid w:val="00DC3D86"/>
    <w:rsid w:val="00DC45B2"/>
    <w:rsid w:val="00DC4F13"/>
    <w:rsid w:val="00DC53EF"/>
    <w:rsid w:val="00DC5E99"/>
    <w:rsid w:val="00DC5FB3"/>
    <w:rsid w:val="00DC6080"/>
    <w:rsid w:val="00DC6129"/>
    <w:rsid w:val="00DC631A"/>
    <w:rsid w:val="00DC6DC7"/>
    <w:rsid w:val="00DC7746"/>
    <w:rsid w:val="00DD017F"/>
    <w:rsid w:val="00DD126B"/>
    <w:rsid w:val="00DD1AE7"/>
    <w:rsid w:val="00DD2CE7"/>
    <w:rsid w:val="00DD3166"/>
    <w:rsid w:val="00DD3552"/>
    <w:rsid w:val="00DD3666"/>
    <w:rsid w:val="00DD39AD"/>
    <w:rsid w:val="00DD3A6E"/>
    <w:rsid w:val="00DD3AEF"/>
    <w:rsid w:val="00DD6064"/>
    <w:rsid w:val="00DD67CB"/>
    <w:rsid w:val="00DD698D"/>
    <w:rsid w:val="00DD72E3"/>
    <w:rsid w:val="00DD751D"/>
    <w:rsid w:val="00DD7666"/>
    <w:rsid w:val="00DD781B"/>
    <w:rsid w:val="00DD7E75"/>
    <w:rsid w:val="00DE01DE"/>
    <w:rsid w:val="00DE0A4B"/>
    <w:rsid w:val="00DE110B"/>
    <w:rsid w:val="00DE11C9"/>
    <w:rsid w:val="00DE11E5"/>
    <w:rsid w:val="00DE1ABE"/>
    <w:rsid w:val="00DE1E23"/>
    <w:rsid w:val="00DE1E69"/>
    <w:rsid w:val="00DE1F4C"/>
    <w:rsid w:val="00DE23DC"/>
    <w:rsid w:val="00DE25DA"/>
    <w:rsid w:val="00DE33C6"/>
    <w:rsid w:val="00DE3510"/>
    <w:rsid w:val="00DE36F8"/>
    <w:rsid w:val="00DE48BD"/>
    <w:rsid w:val="00DE5176"/>
    <w:rsid w:val="00DE5608"/>
    <w:rsid w:val="00DE58D0"/>
    <w:rsid w:val="00DE602F"/>
    <w:rsid w:val="00DE654F"/>
    <w:rsid w:val="00DE6BFB"/>
    <w:rsid w:val="00DE72FE"/>
    <w:rsid w:val="00DE7300"/>
    <w:rsid w:val="00DF0054"/>
    <w:rsid w:val="00DF0280"/>
    <w:rsid w:val="00DF0B38"/>
    <w:rsid w:val="00DF1016"/>
    <w:rsid w:val="00DF10A0"/>
    <w:rsid w:val="00DF15E0"/>
    <w:rsid w:val="00DF18F3"/>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0BC0"/>
    <w:rsid w:val="00E01131"/>
    <w:rsid w:val="00E013F8"/>
    <w:rsid w:val="00E01521"/>
    <w:rsid w:val="00E015F1"/>
    <w:rsid w:val="00E0203C"/>
    <w:rsid w:val="00E022FC"/>
    <w:rsid w:val="00E02F50"/>
    <w:rsid w:val="00E03898"/>
    <w:rsid w:val="00E04BB2"/>
    <w:rsid w:val="00E05500"/>
    <w:rsid w:val="00E060FC"/>
    <w:rsid w:val="00E07368"/>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BF"/>
    <w:rsid w:val="00E146E1"/>
    <w:rsid w:val="00E14C1C"/>
    <w:rsid w:val="00E151C0"/>
    <w:rsid w:val="00E15432"/>
    <w:rsid w:val="00E158A7"/>
    <w:rsid w:val="00E158E4"/>
    <w:rsid w:val="00E15C1E"/>
    <w:rsid w:val="00E167E4"/>
    <w:rsid w:val="00E16C70"/>
    <w:rsid w:val="00E17143"/>
    <w:rsid w:val="00E17A3B"/>
    <w:rsid w:val="00E17A4A"/>
    <w:rsid w:val="00E17CA0"/>
    <w:rsid w:val="00E17F4C"/>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70E"/>
    <w:rsid w:val="00E3470A"/>
    <w:rsid w:val="00E3484E"/>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45E"/>
    <w:rsid w:val="00E4266E"/>
    <w:rsid w:val="00E427F9"/>
    <w:rsid w:val="00E42E89"/>
    <w:rsid w:val="00E43595"/>
    <w:rsid w:val="00E43F26"/>
    <w:rsid w:val="00E446F1"/>
    <w:rsid w:val="00E44802"/>
    <w:rsid w:val="00E4545A"/>
    <w:rsid w:val="00E457F2"/>
    <w:rsid w:val="00E46886"/>
    <w:rsid w:val="00E4694C"/>
    <w:rsid w:val="00E47A08"/>
    <w:rsid w:val="00E47AEF"/>
    <w:rsid w:val="00E50125"/>
    <w:rsid w:val="00E5019A"/>
    <w:rsid w:val="00E50283"/>
    <w:rsid w:val="00E512D9"/>
    <w:rsid w:val="00E517C3"/>
    <w:rsid w:val="00E51D77"/>
    <w:rsid w:val="00E5219A"/>
    <w:rsid w:val="00E528C6"/>
    <w:rsid w:val="00E52EB2"/>
    <w:rsid w:val="00E539CD"/>
    <w:rsid w:val="00E53B75"/>
    <w:rsid w:val="00E5410D"/>
    <w:rsid w:val="00E543D1"/>
    <w:rsid w:val="00E548B2"/>
    <w:rsid w:val="00E54E3B"/>
    <w:rsid w:val="00E55AA3"/>
    <w:rsid w:val="00E55BAF"/>
    <w:rsid w:val="00E55C28"/>
    <w:rsid w:val="00E5616D"/>
    <w:rsid w:val="00E5697B"/>
    <w:rsid w:val="00E570AD"/>
    <w:rsid w:val="00E57565"/>
    <w:rsid w:val="00E579A7"/>
    <w:rsid w:val="00E57A3E"/>
    <w:rsid w:val="00E6033B"/>
    <w:rsid w:val="00E61302"/>
    <w:rsid w:val="00E61B94"/>
    <w:rsid w:val="00E622FB"/>
    <w:rsid w:val="00E62374"/>
    <w:rsid w:val="00E629CA"/>
    <w:rsid w:val="00E63838"/>
    <w:rsid w:val="00E64434"/>
    <w:rsid w:val="00E6485E"/>
    <w:rsid w:val="00E64D8B"/>
    <w:rsid w:val="00E6515D"/>
    <w:rsid w:val="00E65341"/>
    <w:rsid w:val="00E65502"/>
    <w:rsid w:val="00E65D80"/>
    <w:rsid w:val="00E66A77"/>
    <w:rsid w:val="00E66A97"/>
    <w:rsid w:val="00E67C51"/>
    <w:rsid w:val="00E67E5D"/>
    <w:rsid w:val="00E70311"/>
    <w:rsid w:val="00E703CA"/>
    <w:rsid w:val="00E70C6D"/>
    <w:rsid w:val="00E71515"/>
    <w:rsid w:val="00E71A10"/>
    <w:rsid w:val="00E71B86"/>
    <w:rsid w:val="00E72DE2"/>
    <w:rsid w:val="00E72EFC"/>
    <w:rsid w:val="00E744C9"/>
    <w:rsid w:val="00E749C9"/>
    <w:rsid w:val="00E74D70"/>
    <w:rsid w:val="00E758EC"/>
    <w:rsid w:val="00E75B4D"/>
    <w:rsid w:val="00E76421"/>
    <w:rsid w:val="00E77040"/>
    <w:rsid w:val="00E7776E"/>
    <w:rsid w:val="00E77CE1"/>
    <w:rsid w:val="00E80928"/>
    <w:rsid w:val="00E80F82"/>
    <w:rsid w:val="00E8234C"/>
    <w:rsid w:val="00E823A5"/>
    <w:rsid w:val="00E824BF"/>
    <w:rsid w:val="00E82FA4"/>
    <w:rsid w:val="00E83542"/>
    <w:rsid w:val="00E8360C"/>
    <w:rsid w:val="00E83B48"/>
    <w:rsid w:val="00E84706"/>
    <w:rsid w:val="00E849D4"/>
    <w:rsid w:val="00E84B86"/>
    <w:rsid w:val="00E84F47"/>
    <w:rsid w:val="00E8504A"/>
    <w:rsid w:val="00E851D4"/>
    <w:rsid w:val="00E85443"/>
    <w:rsid w:val="00E85928"/>
    <w:rsid w:val="00E86F82"/>
    <w:rsid w:val="00E870F5"/>
    <w:rsid w:val="00E8723F"/>
    <w:rsid w:val="00E8734D"/>
    <w:rsid w:val="00E87822"/>
    <w:rsid w:val="00E87A9B"/>
    <w:rsid w:val="00E87D7F"/>
    <w:rsid w:val="00E90395"/>
    <w:rsid w:val="00E9039F"/>
    <w:rsid w:val="00E905EF"/>
    <w:rsid w:val="00E90719"/>
    <w:rsid w:val="00E90922"/>
    <w:rsid w:val="00E90D76"/>
    <w:rsid w:val="00E90E49"/>
    <w:rsid w:val="00E917F9"/>
    <w:rsid w:val="00E918EB"/>
    <w:rsid w:val="00E91F03"/>
    <w:rsid w:val="00E92050"/>
    <w:rsid w:val="00E92273"/>
    <w:rsid w:val="00E92869"/>
    <w:rsid w:val="00E9291C"/>
    <w:rsid w:val="00E9297B"/>
    <w:rsid w:val="00E92D1C"/>
    <w:rsid w:val="00E9366C"/>
    <w:rsid w:val="00E938CE"/>
    <w:rsid w:val="00E93D7F"/>
    <w:rsid w:val="00E93FFE"/>
    <w:rsid w:val="00E94428"/>
    <w:rsid w:val="00E94F8A"/>
    <w:rsid w:val="00E9533A"/>
    <w:rsid w:val="00E95E3C"/>
    <w:rsid w:val="00E96578"/>
    <w:rsid w:val="00E96A1D"/>
    <w:rsid w:val="00E9708E"/>
    <w:rsid w:val="00E973CE"/>
    <w:rsid w:val="00E97FB8"/>
    <w:rsid w:val="00EA0829"/>
    <w:rsid w:val="00EA0BDF"/>
    <w:rsid w:val="00EA1059"/>
    <w:rsid w:val="00EA1252"/>
    <w:rsid w:val="00EA162D"/>
    <w:rsid w:val="00EA17D2"/>
    <w:rsid w:val="00EA1C83"/>
    <w:rsid w:val="00EA1F15"/>
    <w:rsid w:val="00EA2847"/>
    <w:rsid w:val="00EA2949"/>
    <w:rsid w:val="00EA29CF"/>
    <w:rsid w:val="00EA29F2"/>
    <w:rsid w:val="00EA2B3C"/>
    <w:rsid w:val="00EA3245"/>
    <w:rsid w:val="00EA329F"/>
    <w:rsid w:val="00EA3939"/>
    <w:rsid w:val="00EA438B"/>
    <w:rsid w:val="00EA5283"/>
    <w:rsid w:val="00EA5461"/>
    <w:rsid w:val="00EA580E"/>
    <w:rsid w:val="00EA5DC6"/>
    <w:rsid w:val="00EA64B0"/>
    <w:rsid w:val="00EA66D8"/>
    <w:rsid w:val="00EA6B68"/>
    <w:rsid w:val="00EA745A"/>
    <w:rsid w:val="00EA7481"/>
    <w:rsid w:val="00EA7A41"/>
    <w:rsid w:val="00EB01CB"/>
    <w:rsid w:val="00EB0523"/>
    <w:rsid w:val="00EB077B"/>
    <w:rsid w:val="00EB0A2F"/>
    <w:rsid w:val="00EB0D24"/>
    <w:rsid w:val="00EB21CF"/>
    <w:rsid w:val="00EB21E6"/>
    <w:rsid w:val="00EB235D"/>
    <w:rsid w:val="00EB24A9"/>
    <w:rsid w:val="00EB320B"/>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68A"/>
    <w:rsid w:val="00EC1BD0"/>
    <w:rsid w:val="00EC1D1E"/>
    <w:rsid w:val="00EC1DF7"/>
    <w:rsid w:val="00EC2605"/>
    <w:rsid w:val="00EC27C6"/>
    <w:rsid w:val="00EC39C8"/>
    <w:rsid w:val="00EC3BD0"/>
    <w:rsid w:val="00EC3D1F"/>
    <w:rsid w:val="00EC3F7B"/>
    <w:rsid w:val="00EC4207"/>
    <w:rsid w:val="00EC42F0"/>
    <w:rsid w:val="00EC4436"/>
    <w:rsid w:val="00EC4696"/>
    <w:rsid w:val="00EC4F17"/>
    <w:rsid w:val="00EC5653"/>
    <w:rsid w:val="00EC598B"/>
    <w:rsid w:val="00EC5A8C"/>
    <w:rsid w:val="00EC5D24"/>
    <w:rsid w:val="00EC60AE"/>
    <w:rsid w:val="00EC61BC"/>
    <w:rsid w:val="00EC634C"/>
    <w:rsid w:val="00EC657C"/>
    <w:rsid w:val="00EC692E"/>
    <w:rsid w:val="00EC6C18"/>
    <w:rsid w:val="00EC71CE"/>
    <w:rsid w:val="00EC7858"/>
    <w:rsid w:val="00EC7A6D"/>
    <w:rsid w:val="00ED00B3"/>
    <w:rsid w:val="00ED00DD"/>
    <w:rsid w:val="00ED0C72"/>
    <w:rsid w:val="00ED0DF6"/>
    <w:rsid w:val="00ED1006"/>
    <w:rsid w:val="00ED27F9"/>
    <w:rsid w:val="00ED2A60"/>
    <w:rsid w:val="00ED2AF5"/>
    <w:rsid w:val="00ED3808"/>
    <w:rsid w:val="00ED454D"/>
    <w:rsid w:val="00ED4A9B"/>
    <w:rsid w:val="00ED4AFA"/>
    <w:rsid w:val="00ED53C0"/>
    <w:rsid w:val="00ED6062"/>
    <w:rsid w:val="00ED635F"/>
    <w:rsid w:val="00ED6BD6"/>
    <w:rsid w:val="00ED6E55"/>
    <w:rsid w:val="00ED78C9"/>
    <w:rsid w:val="00EE0624"/>
    <w:rsid w:val="00EE0D13"/>
    <w:rsid w:val="00EE146A"/>
    <w:rsid w:val="00EE1F98"/>
    <w:rsid w:val="00EE280C"/>
    <w:rsid w:val="00EE28F5"/>
    <w:rsid w:val="00EE35AB"/>
    <w:rsid w:val="00EE41A4"/>
    <w:rsid w:val="00EE5CBE"/>
    <w:rsid w:val="00EE5CF9"/>
    <w:rsid w:val="00EE5D87"/>
    <w:rsid w:val="00EE6234"/>
    <w:rsid w:val="00EE6B5A"/>
    <w:rsid w:val="00EE6BFD"/>
    <w:rsid w:val="00EE7CE1"/>
    <w:rsid w:val="00EF00FF"/>
    <w:rsid w:val="00EF0E80"/>
    <w:rsid w:val="00EF18FE"/>
    <w:rsid w:val="00EF2160"/>
    <w:rsid w:val="00EF2981"/>
    <w:rsid w:val="00EF2EB2"/>
    <w:rsid w:val="00EF2F75"/>
    <w:rsid w:val="00EF3591"/>
    <w:rsid w:val="00EF3A66"/>
    <w:rsid w:val="00EF3AD5"/>
    <w:rsid w:val="00EF3D20"/>
    <w:rsid w:val="00EF413B"/>
    <w:rsid w:val="00EF53CD"/>
    <w:rsid w:val="00EF5592"/>
    <w:rsid w:val="00EF5787"/>
    <w:rsid w:val="00EF5B11"/>
    <w:rsid w:val="00EF5E6B"/>
    <w:rsid w:val="00EF60D0"/>
    <w:rsid w:val="00EF7C03"/>
    <w:rsid w:val="00F00459"/>
    <w:rsid w:val="00F008BC"/>
    <w:rsid w:val="00F00A11"/>
    <w:rsid w:val="00F010E0"/>
    <w:rsid w:val="00F01A5F"/>
    <w:rsid w:val="00F01AA2"/>
    <w:rsid w:val="00F027DC"/>
    <w:rsid w:val="00F0404A"/>
    <w:rsid w:val="00F041D8"/>
    <w:rsid w:val="00F04562"/>
    <w:rsid w:val="00F047BD"/>
    <w:rsid w:val="00F04A03"/>
    <w:rsid w:val="00F04AF7"/>
    <w:rsid w:val="00F04D4B"/>
    <w:rsid w:val="00F0528D"/>
    <w:rsid w:val="00F05A55"/>
    <w:rsid w:val="00F0617C"/>
    <w:rsid w:val="00F061DF"/>
    <w:rsid w:val="00F0680C"/>
    <w:rsid w:val="00F06C67"/>
    <w:rsid w:val="00F06CB0"/>
    <w:rsid w:val="00F06DFD"/>
    <w:rsid w:val="00F071D1"/>
    <w:rsid w:val="00F07533"/>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51AF"/>
    <w:rsid w:val="00F1546B"/>
    <w:rsid w:val="00F15491"/>
    <w:rsid w:val="00F15FA5"/>
    <w:rsid w:val="00F163C6"/>
    <w:rsid w:val="00F1664B"/>
    <w:rsid w:val="00F168FA"/>
    <w:rsid w:val="00F16A6F"/>
    <w:rsid w:val="00F16F27"/>
    <w:rsid w:val="00F16F51"/>
    <w:rsid w:val="00F1733E"/>
    <w:rsid w:val="00F17858"/>
    <w:rsid w:val="00F17C46"/>
    <w:rsid w:val="00F20614"/>
    <w:rsid w:val="00F2064C"/>
    <w:rsid w:val="00F209B7"/>
    <w:rsid w:val="00F21135"/>
    <w:rsid w:val="00F21C5E"/>
    <w:rsid w:val="00F228DB"/>
    <w:rsid w:val="00F231AC"/>
    <w:rsid w:val="00F2342D"/>
    <w:rsid w:val="00F23AA3"/>
    <w:rsid w:val="00F23D23"/>
    <w:rsid w:val="00F243D8"/>
    <w:rsid w:val="00F243E4"/>
    <w:rsid w:val="00F26E23"/>
    <w:rsid w:val="00F276AD"/>
    <w:rsid w:val="00F27994"/>
    <w:rsid w:val="00F27FAF"/>
    <w:rsid w:val="00F305D7"/>
    <w:rsid w:val="00F30648"/>
    <w:rsid w:val="00F30828"/>
    <w:rsid w:val="00F313D6"/>
    <w:rsid w:val="00F31AED"/>
    <w:rsid w:val="00F31BF4"/>
    <w:rsid w:val="00F31EE4"/>
    <w:rsid w:val="00F32194"/>
    <w:rsid w:val="00F33417"/>
    <w:rsid w:val="00F33674"/>
    <w:rsid w:val="00F3387A"/>
    <w:rsid w:val="00F34480"/>
    <w:rsid w:val="00F34B14"/>
    <w:rsid w:val="00F34CB6"/>
    <w:rsid w:val="00F34CFB"/>
    <w:rsid w:val="00F34D4D"/>
    <w:rsid w:val="00F34EDE"/>
    <w:rsid w:val="00F351B8"/>
    <w:rsid w:val="00F35D41"/>
    <w:rsid w:val="00F35DDC"/>
    <w:rsid w:val="00F35F56"/>
    <w:rsid w:val="00F367DE"/>
    <w:rsid w:val="00F36E1A"/>
    <w:rsid w:val="00F3729A"/>
    <w:rsid w:val="00F376AF"/>
    <w:rsid w:val="00F3773E"/>
    <w:rsid w:val="00F37E9D"/>
    <w:rsid w:val="00F40473"/>
    <w:rsid w:val="00F41114"/>
    <w:rsid w:val="00F411B7"/>
    <w:rsid w:val="00F411BE"/>
    <w:rsid w:val="00F413CC"/>
    <w:rsid w:val="00F434C6"/>
    <w:rsid w:val="00F43D4A"/>
    <w:rsid w:val="00F43D84"/>
    <w:rsid w:val="00F43F65"/>
    <w:rsid w:val="00F442FC"/>
    <w:rsid w:val="00F44610"/>
    <w:rsid w:val="00F457DA"/>
    <w:rsid w:val="00F464C4"/>
    <w:rsid w:val="00F468C8"/>
    <w:rsid w:val="00F4766C"/>
    <w:rsid w:val="00F477F2"/>
    <w:rsid w:val="00F47B1C"/>
    <w:rsid w:val="00F47CD0"/>
    <w:rsid w:val="00F504B4"/>
    <w:rsid w:val="00F507D1"/>
    <w:rsid w:val="00F50984"/>
    <w:rsid w:val="00F5103C"/>
    <w:rsid w:val="00F514A1"/>
    <w:rsid w:val="00F516A5"/>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66EE"/>
    <w:rsid w:val="00F570BF"/>
    <w:rsid w:val="00F57485"/>
    <w:rsid w:val="00F57752"/>
    <w:rsid w:val="00F607C5"/>
    <w:rsid w:val="00F60DEA"/>
    <w:rsid w:val="00F610CC"/>
    <w:rsid w:val="00F61363"/>
    <w:rsid w:val="00F6231A"/>
    <w:rsid w:val="00F6302A"/>
    <w:rsid w:val="00F63838"/>
    <w:rsid w:val="00F643D1"/>
    <w:rsid w:val="00F64C2B"/>
    <w:rsid w:val="00F64DC0"/>
    <w:rsid w:val="00F651BE"/>
    <w:rsid w:val="00F65B1A"/>
    <w:rsid w:val="00F65F27"/>
    <w:rsid w:val="00F660C3"/>
    <w:rsid w:val="00F67E37"/>
    <w:rsid w:val="00F67F53"/>
    <w:rsid w:val="00F67F93"/>
    <w:rsid w:val="00F70104"/>
    <w:rsid w:val="00F703BE"/>
    <w:rsid w:val="00F70CDD"/>
    <w:rsid w:val="00F71A54"/>
    <w:rsid w:val="00F71F69"/>
    <w:rsid w:val="00F7243F"/>
    <w:rsid w:val="00F72B72"/>
    <w:rsid w:val="00F73595"/>
    <w:rsid w:val="00F73E98"/>
    <w:rsid w:val="00F745E4"/>
    <w:rsid w:val="00F748EF"/>
    <w:rsid w:val="00F74BB9"/>
    <w:rsid w:val="00F75582"/>
    <w:rsid w:val="00F755A8"/>
    <w:rsid w:val="00F75791"/>
    <w:rsid w:val="00F75A12"/>
    <w:rsid w:val="00F763B6"/>
    <w:rsid w:val="00F76EFA"/>
    <w:rsid w:val="00F771F2"/>
    <w:rsid w:val="00F77D7F"/>
    <w:rsid w:val="00F800BF"/>
    <w:rsid w:val="00F804BE"/>
    <w:rsid w:val="00F80F50"/>
    <w:rsid w:val="00F817CE"/>
    <w:rsid w:val="00F81DA0"/>
    <w:rsid w:val="00F822D6"/>
    <w:rsid w:val="00F82D94"/>
    <w:rsid w:val="00F82FBC"/>
    <w:rsid w:val="00F8345A"/>
    <w:rsid w:val="00F838AE"/>
    <w:rsid w:val="00F8456C"/>
    <w:rsid w:val="00F852F3"/>
    <w:rsid w:val="00F859D8"/>
    <w:rsid w:val="00F85F8F"/>
    <w:rsid w:val="00F86516"/>
    <w:rsid w:val="00F868F5"/>
    <w:rsid w:val="00F86EC9"/>
    <w:rsid w:val="00F872AD"/>
    <w:rsid w:val="00F872CD"/>
    <w:rsid w:val="00F874F0"/>
    <w:rsid w:val="00F87A58"/>
    <w:rsid w:val="00F90344"/>
    <w:rsid w:val="00F9056A"/>
    <w:rsid w:val="00F90C04"/>
    <w:rsid w:val="00F90F8D"/>
    <w:rsid w:val="00F918FA"/>
    <w:rsid w:val="00F91ADD"/>
    <w:rsid w:val="00F91C3C"/>
    <w:rsid w:val="00F91DF0"/>
    <w:rsid w:val="00F92782"/>
    <w:rsid w:val="00F9288B"/>
    <w:rsid w:val="00F9378A"/>
    <w:rsid w:val="00F93AA9"/>
    <w:rsid w:val="00F94161"/>
    <w:rsid w:val="00F963B0"/>
    <w:rsid w:val="00F9653F"/>
    <w:rsid w:val="00F96985"/>
    <w:rsid w:val="00F96B4F"/>
    <w:rsid w:val="00F96B5B"/>
    <w:rsid w:val="00F96EA5"/>
    <w:rsid w:val="00F96F97"/>
    <w:rsid w:val="00F97838"/>
    <w:rsid w:val="00FA007C"/>
    <w:rsid w:val="00FA070D"/>
    <w:rsid w:val="00FA074D"/>
    <w:rsid w:val="00FA0BA2"/>
    <w:rsid w:val="00FA1A18"/>
    <w:rsid w:val="00FA1C97"/>
    <w:rsid w:val="00FA20F7"/>
    <w:rsid w:val="00FA2205"/>
    <w:rsid w:val="00FA2283"/>
    <w:rsid w:val="00FA22F2"/>
    <w:rsid w:val="00FA22F8"/>
    <w:rsid w:val="00FA2A95"/>
    <w:rsid w:val="00FA2BB3"/>
    <w:rsid w:val="00FA389F"/>
    <w:rsid w:val="00FA4908"/>
    <w:rsid w:val="00FA4BE1"/>
    <w:rsid w:val="00FA55BB"/>
    <w:rsid w:val="00FA618D"/>
    <w:rsid w:val="00FA6C4A"/>
    <w:rsid w:val="00FA6E5B"/>
    <w:rsid w:val="00FA7109"/>
    <w:rsid w:val="00FA7755"/>
    <w:rsid w:val="00FA7CBC"/>
    <w:rsid w:val="00FA7F00"/>
    <w:rsid w:val="00FB011C"/>
    <w:rsid w:val="00FB0AB2"/>
    <w:rsid w:val="00FB0E2A"/>
    <w:rsid w:val="00FB12E4"/>
    <w:rsid w:val="00FB1640"/>
    <w:rsid w:val="00FB1B76"/>
    <w:rsid w:val="00FB2011"/>
    <w:rsid w:val="00FB2297"/>
    <w:rsid w:val="00FB23C7"/>
    <w:rsid w:val="00FB2403"/>
    <w:rsid w:val="00FB26DB"/>
    <w:rsid w:val="00FB3344"/>
    <w:rsid w:val="00FB3775"/>
    <w:rsid w:val="00FB3CA6"/>
    <w:rsid w:val="00FB413D"/>
    <w:rsid w:val="00FB4C80"/>
    <w:rsid w:val="00FB524E"/>
    <w:rsid w:val="00FB5511"/>
    <w:rsid w:val="00FB5944"/>
    <w:rsid w:val="00FB5AE1"/>
    <w:rsid w:val="00FB6087"/>
    <w:rsid w:val="00FB6199"/>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32"/>
    <w:rsid w:val="00FC5BE7"/>
    <w:rsid w:val="00FC5DE8"/>
    <w:rsid w:val="00FC5E13"/>
    <w:rsid w:val="00FC6469"/>
    <w:rsid w:val="00FC6D90"/>
    <w:rsid w:val="00FC7349"/>
    <w:rsid w:val="00FC7429"/>
    <w:rsid w:val="00FC79F9"/>
    <w:rsid w:val="00FD04C2"/>
    <w:rsid w:val="00FD0577"/>
    <w:rsid w:val="00FD07F6"/>
    <w:rsid w:val="00FD096B"/>
    <w:rsid w:val="00FD0F09"/>
    <w:rsid w:val="00FD185A"/>
    <w:rsid w:val="00FD1872"/>
    <w:rsid w:val="00FD1EC8"/>
    <w:rsid w:val="00FD204D"/>
    <w:rsid w:val="00FD2678"/>
    <w:rsid w:val="00FD2E88"/>
    <w:rsid w:val="00FD3055"/>
    <w:rsid w:val="00FD38A7"/>
    <w:rsid w:val="00FD3B87"/>
    <w:rsid w:val="00FD4274"/>
    <w:rsid w:val="00FD436F"/>
    <w:rsid w:val="00FD4578"/>
    <w:rsid w:val="00FD4686"/>
    <w:rsid w:val="00FD47ED"/>
    <w:rsid w:val="00FD4DC1"/>
    <w:rsid w:val="00FD54A0"/>
    <w:rsid w:val="00FD67EC"/>
    <w:rsid w:val="00FD69B1"/>
    <w:rsid w:val="00FD710F"/>
    <w:rsid w:val="00FD7309"/>
    <w:rsid w:val="00FD74DB"/>
    <w:rsid w:val="00FD75E6"/>
    <w:rsid w:val="00FD7660"/>
    <w:rsid w:val="00FD7894"/>
    <w:rsid w:val="00FD7BE1"/>
    <w:rsid w:val="00FE0490"/>
    <w:rsid w:val="00FE0655"/>
    <w:rsid w:val="00FE0A1D"/>
    <w:rsid w:val="00FE17CB"/>
    <w:rsid w:val="00FE1F53"/>
    <w:rsid w:val="00FE220A"/>
    <w:rsid w:val="00FE2365"/>
    <w:rsid w:val="00FE2917"/>
    <w:rsid w:val="00FE32C1"/>
    <w:rsid w:val="00FE37D0"/>
    <w:rsid w:val="00FE3FFB"/>
    <w:rsid w:val="00FE4324"/>
    <w:rsid w:val="00FE4669"/>
    <w:rsid w:val="00FE48AE"/>
    <w:rsid w:val="00FE48EB"/>
    <w:rsid w:val="00FE4990"/>
    <w:rsid w:val="00FE4C7B"/>
    <w:rsid w:val="00FE4CA9"/>
    <w:rsid w:val="00FE4D7E"/>
    <w:rsid w:val="00FE547B"/>
    <w:rsid w:val="00FE55A8"/>
    <w:rsid w:val="00FE5659"/>
    <w:rsid w:val="00FE57B9"/>
    <w:rsid w:val="00FE619F"/>
    <w:rsid w:val="00FE67E0"/>
    <w:rsid w:val="00FE6B82"/>
    <w:rsid w:val="00FE7336"/>
    <w:rsid w:val="00FE787C"/>
    <w:rsid w:val="00FF07B8"/>
    <w:rsid w:val="00FF0AFB"/>
    <w:rsid w:val="00FF10FD"/>
    <w:rsid w:val="00FF17CC"/>
    <w:rsid w:val="00FF1B76"/>
    <w:rsid w:val="00FF1F6E"/>
    <w:rsid w:val="00FF211B"/>
    <w:rsid w:val="00FF2AD4"/>
    <w:rsid w:val="00FF302A"/>
    <w:rsid w:val="00FF3BB8"/>
    <w:rsid w:val="00FF405E"/>
    <w:rsid w:val="00FF45A5"/>
    <w:rsid w:val="00FF48A3"/>
    <w:rsid w:val="00FF4955"/>
    <w:rsid w:val="00FF4CD9"/>
    <w:rsid w:val="00FF4F60"/>
    <w:rsid w:val="00FF4F61"/>
    <w:rsid w:val="00FF5246"/>
    <w:rsid w:val="00FF5673"/>
    <w:rsid w:val="00FF587A"/>
    <w:rsid w:val="00FF5B6E"/>
    <w:rsid w:val="00FF5C91"/>
    <w:rsid w:val="00FF717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6A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tabs>
        <w:tab w:val="clear" w:pos="450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356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56A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2.xml><?xml version="1.0" encoding="utf-8"?>
<ds:datastoreItem xmlns:ds="http://schemas.openxmlformats.org/officeDocument/2006/customXml" ds:itemID="{3AD379CC-0D87-47D9-A589-E2348D46B7FF}">
  <ds:schemaRefs>
    <ds:schemaRef ds:uri="http://purl.org/dc/elements/1.1/"/>
    <ds:schemaRef ds:uri="http://schemas.microsoft.com/office/2006/metadata/properties"/>
    <ds:schemaRef ds:uri="http://schemas.microsoft.com/office/2006/documentManagement/types"/>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e32f50e1-6846-4d7d-ad60-ccd6877e6c5e"/>
    <ds:schemaRef ds:uri="http://www.w3.org/XML/1998/namespace"/>
  </ds:schemaRefs>
</ds:datastoreItem>
</file>

<file path=customXml/itemProps3.xml><?xml version="1.0" encoding="utf-8"?>
<ds:datastoreItem xmlns:ds="http://schemas.openxmlformats.org/officeDocument/2006/customXml" ds:itemID="{189C3A8E-1644-4074-AEBE-9C69A076C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2903</Words>
  <Characters>15288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2021-01-18T13:15:00Z</dcterms:created>
  <dcterms:modified xsi:type="dcterms:W3CDTF">2021-01-18T13:18:00Z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