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F7658" w14:textId="44377314" w:rsidR="005D191B" w:rsidRPr="00D71EBE" w:rsidRDefault="005D191B" w:rsidP="00F17830">
      <w:pPr>
        <w:tabs>
          <w:tab w:val="right" w:pos="9639"/>
        </w:tabs>
        <w:ind w:right="2"/>
        <w:rPr>
          <w:rFonts w:ascii="Arial" w:eastAsia="游明朝" w:hAnsi="Arial" w:cs="Arial"/>
          <w:b/>
          <w:bCs/>
          <w:sz w:val="28"/>
          <w:lang w:eastAsia="ja-JP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73150F">
        <w:rPr>
          <w:rFonts w:ascii="Arial" w:hAnsi="Arial" w:cs="Arial"/>
          <w:b/>
          <w:bCs/>
          <w:sz w:val="28"/>
        </w:rPr>
        <w:t>#</w:t>
      </w:r>
      <w:r w:rsidR="007F3609">
        <w:rPr>
          <w:rFonts w:ascii="Arial" w:hAnsi="Arial" w:cs="Arial"/>
          <w:b/>
          <w:bCs/>
          <w:sz w:val="28"/>
        </w:rPr>
        <w:t>104</w:t>
      </w:r>
      <w:r w:rsidR="006813AB">
        <w:rPr>
          <w:rFonts w:ascii="Arial" w:hAnsi="Arial" w:cs="Arial"/>
          <w:b/>
          <w:bCs/>
          <w:sz w:val="28"/>
        </w:rPr>
        <w:t>-e</w:t>
      </w:r>
      <w:r w:rsidR="00F17830">
        <w:rPr>
          <w:rFonts w:ascii="Arial" w:hAnsi="Arial" w:cs="Arial"/>
          <w:b/>
          <w:bCs/>
          <w:sz w:val="28"/>
        </w:rPr>
        <w:tab/>
      </w:r>
      <w:r w:rsidR="008E7A1F" w:rsidRPr="009C0109">
        <w:rPr>
          <w:rFonts w:ascii="Arial" w:hAnsi="Arial" w:cs="Arial"/>
          <w:b/>
          <w:bCs/>
          <w:sz w:val="28"/>
        </w:rPr>
        <w:t>R1-</w:t>
      </w:r>
      <w:r w:rsidR="003912A3" w:rsidRPr="00F0559D">
        <w:rPr>
          <w:rFonts w:ascii="Arial" w:hAnsi="Arial" w:cs="Arial"/>
          <w:b/>
          <w:bCs/>
          <w:sz w:val="28"/>
        </w:rPr>
        <w:t>2</w:t>
      </w:r>
      <w:r w:rsidR="003912A3">
        <w:rPr>
          <w:rFonts w:ascii="Arial" w:hAnsi="Arial" w:cs="Arial"/>
          <w:b/>
          <w:bCs/>
          <w:sz w:val="28"/>
        </w:rPr>
        <w:t>1</w:t>
      </w:r>
      <w:r w:rsidR="002E50ED">
        <w:rPr>
          <w:rFonts w:ascii="Arial" w:hAnsi="Arial" w:cs="Arial"/>
          <w:b/>
          <w:bCs/>
          <w:sz w:val="28"/>
        </w:rPr>
        <w:t>00871</w:t>
      </w:r>
    </w:p>
    <w:p w14:paraId="021BFC58" w14:textId="36E9EA1E" w:rsidR="005D191B" w:rsidRPr="009513AC" w:rsidRDefault="00357143" w:rsidP="005D191B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>
        <w:rPr>
          <w:rFonts w:ascii="Arial" w:eastAsia="ＭＳ 明朝" w:hAnsi="Arial" w:cs="Arial"/>
          <w:b/>
          <w:bCs/>
          <w:sz w:val="28"/>
          <w:lang w:eastAsia="ja-JP"/>
        </w:rPr>
        <w:t>e-Meeting</w:t>
      </w:r>
      <w:r w:rsidR="00A716BD">
        <w:rPr>
          <w:rFonts w:ascii="Arial" w:eastAsia="ＭＳ 明朝" w:hAnsi="Arial" w:cs="Arial"/>
          <w:b/>
          <w:bCs/>
          <w:sz w:val="28"/>
          <w:lang w:eastAsia="ja-JP"/>
        </w:rPr>
        <w:t xml:space="preserve">, </w:t>
      </w:r>
      <w:r w:rsidR="007F3609">
        <w:rPr>
          <w:rFonts w:ascii="Arial" w:eastAsia="ＭＳ 明朝" w:hAnsi="Arial" w:cs="Arial"/>
          <w:b/>
          <w:bCs/>
          <w:sz w:val="28"/>
          <w:lang w:eastAsia="ja-JP"/>
        </w:rPr>
        <w:t>January 25</w:t>
      </w:r>
      <w:r w:rsidR="007F3609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 w:rsidR="007F3609">
        <w:rPr>
          <w:rFonts w:ascii="Arial" w:eastAsia="ＭＳ 明朝" w:hAnsi="Arial" w:cs="Arial"/>
          <w:b/>
          <w:bCs/>
          <w:sz w:val="28"/>
          <w:lang w:eastAsia="ja-JP"/>
        </w:rPr>
        <w:t xml:space="preserve"> – February 5</w:t>
      </w:r>
      <w:r w:rsidR="007F3609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 w:rsidR="007F3609">
        <w:rPr>
          <w:rFonts w:ascii="Arial" w:eastAsia="ＭＳ 明朝" w:hAnsi="Arial" w:cs="Arial"/>
          <w:b/>
          <w:bCs/>
          <w:sz w:val="28"/>
          <w:lang w:eastAsia="ja-JP"/>
        </w:rPr>
        <w:t>, 2021</w:t>
      </w:r>
    </w:p>
    <w:p w14:paraId="06AC5E71" w14:textId="77777777" w:rsidR="005D191B" w:rsidRPr="00A44DC8" w:rsidRDefault="005D191B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</w:p>
    <w:p w14:paraId="1DAFB773" w14:textId="46C75292" w:rsidR="00B228C0" w:rsidRDefault="00B228C0" w:rsidP="00F17830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</w:rPr>
      </w:pPr>
      <w:bookmarkStart w:id="0" w:name="_Hlk47346857"/>
      <w:r w:rsidRPr="00B228C0">
        <w:rPr>
          <w:rFonts w:ascii="Arial" w:hAnsi="Arial"/>
          <w:b/>
          <w:sz w:val="22"/>
          <w:szCs w:val="22"/>
        </w:rPr>
        <w:t>Agenda Item:</w:t>
      </w:r>
      <w:r w:rsidRPr="00B228C0">
        <w:rPr>
          <w:rFonts w:ascii="Arial" w:hAnsi="Arial"/>
          <w:b/>
          <w:sz w:val="22"/>
          <w:szCs w:val="22"/>
        </w:rPr>
        <w:tab/>
        <w:t>8.11.</w:t>
      </w:r>
      <w:r w:rsidR="007F3609">
        <w:rPr>
          <w:rFonts w:ascii="Arial" w:hAnsi="Arial"/>
          <w:b/>
          <w:sz w:val="22"/>
          <w:szCs w:val="22"/>
        </w:rPr>
        <w:t>1</w:t>
      </w:r>
      <w:r w:rsidRPr="00B228C0">
        <w:rPr>
          <w:rFonts w:ascii="Arial" w:hAnsi="Arial"/>
          <w:b/>
          <w:sz w:val="22"/>
          <w:szCs w:val="22"/>
        </w:rPr>
        <w:t>.</w:t>
      </w:r>
      <w:r>
        <w:rPr>
          <w:rFonts w:ascii="Arial" w:hAnsi="Arial"/>
          <w:b/>
          <w:sz w:val="22"/>
          <w:szCs w:val="22"/>
        </w:rPr>
        <w:t>2</w:t>
      </w:r>
    </w:p>
    <w:bookmarkEnd w:id="0"/>
    <w:p w14:paraId="791D6931" w14:textId="77777777" w:rsidR="005D191B" w:rsidRPr="00F17830" w:rsidRDefault="005D191B" w:rsidP="00F17830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</w:rPr>
      </w:pPr>
      <w:r w:rsidRPr="00F17830">
        <w:rPr>
          <w:rFonts w:ascii="Arial" w:hAnsi="Arial"/>
          <w:b/>
          <w:sz w:val="22"/>
          <w:szCs w:val="22"/>
        </w:rPr>
        <w:t xml:space="preserve">Source: </w:t>
      </w:r>
      <w:r w:rsidRPr="00F17830">
        <w:rPr>
          <w:rFonts w:ascii="Arial" w:hAnsi="Arial"/>
          <w:b/>
          <w:sz w:val="22"/>
          <w:szCs w:val="22"/>
        </w:rPr>
        <w:tab/>
      </w:r>
      <w:r w:rsidR="00F757FE" w:rsidRPr="00F17830">
        <w:rPr>
          <w:rFonts w:ascii="Arial" w:hAnsi="Arial"/>
          <w:b/>
          <w:sz w:val="22"/>
          <w:szCs w:val="22"/>
        </w:rPr>
        <w:t>Sony</w:t>
      </w:r>
    </w:p>
    <w:p w14:paraId="7859771E" w14:textId="45F07C82" w:rsidR="005D191B" w:rsidRPr="00F17830" w:rsidRDefault="005D191B" w:rsidP="00F17830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</w:rPr>
      </w:pPr>
      <w:r w:rsidRPr="00F17830">
        <w:rPr>
          <w:rFonts w:ascii="Arial" w:hAnsi="Arial"/>
          <w:b/>
          <w:sz w:val="22"/>
          <w:szCs w:val="22"/>
        </w:rPr>
        <w:t>Title:</w:t>
      </w:r>
      <w:bookmarkStart w:id="1" w:name="Title"/>
      <w:bookmarkEnd w:id="1"/>
      <w:r w:rsidRPr="00F17830">
        <w:rPr>
          <w:rFonts w:ascii="Arial" w:hAnsi="Arial"/>
          <w:b/>
          <w:sz w:val="22"/>
          <w:szCs w:val="22"/>
        </w:rPr>
        <w:tab/>
      </w:r>
      <w:r w:rsidR="004E1906" w:rsidRPr="004E1906">
        <w:rPr>
          <w:rFonts w:ascii="Arial" w:hAnsi="Arial"/>
          <w:b/>
          <w:sz w:val="22"/>
          <w:szCs w:val="22"/>
        </w:rPr>
        <w:t>Discussion on reliability and latency enhancements for mode 2</w:t>
      </w:r>
    </w:p>
    <w:p w14:paraId="1B3BBB4D" w14:textId="77777777" w:rsidR="005D191B" w:rsidRPr="00F17830" w:rsidRDefault="005D191B" w:rsidP="00F17830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</w:rPr>
      </w:pPr>
      <w:r w:rsidRPr="00F17830">
        <w:rPr>
          <w:rFonts w:ascii="Arial" w:hAnsi="Arial"/>
          <w:b/>
          <w:sz w:val="22"/>
          <w:szCs w:val="22"/>
        </w:rPr>
        <w:t>Document for:</w:t>
      </w:r>
      <w:r w:rsidRPr="00F17830">
        <w:rPr>
          <w:rFonts w:ascii="Arial" w:hAnsi="Arial"/>
          <w:b/>
          <w:sz w:val="22"/>
          <w:szCs w:val="22"/>
        </w:rPr>
        <w:tab/>
      </w:r>
      <w:bookmarkStart w:id="2" w:name="DocumentFor"/>
      <w:bookmarkEnd w:id="2"/>
      <w:r w:rsidR="00F757FE" w:rsidRPr="00F17830">
        <w:rPr>
          <w:rFonts w:ascii="Arial" w:hAnsi="Arial"/>
          <w:b/>
          <w:sz w:val="22"/>
          <w:szCs w:val="22"/>
        </w:rPr>
        <w:t>Discussion</w:t>
      </w:r>
    </w:p>
    <w:p w14:paraId="5D8D471F" w14:textId="77777777" w:rsidR="005D191B" w:rsidRPr="0052548E" w:rsidRDefault="005D191B" w:rsidP="005D191B">
      <w:pPr>
        <w:pBdr>
          <w:bottom w:val="single" w:sz="4" w:space="1" w:color="auto"/>
        </w:pBdr>
      </w:pPr>
    </w:p>
    <w:p w14:paraId="0FEE5B6A" w14:textId="77777777" w:rsidR="00357143" w:rsidRDefault="00F757FE" w:rsidP="006813AB">
      <w:pPr>
        <w:pStyle w:val="1"/>
      </w:pPr>
      <w:r>
        <w:t>Introduction</w:t>
      </w:r>
      <w:bookmarkStart w:id="3" w:name="_GoBack"/>
      <w:bookmarkEnd w:id="3"/>
    </w:p>
    <w:p w14:paraId="46359B3E" w14:textId="77777777" w:rsidR="00F757FE" w:rsidRDefault="00F757FE" w:rsidP="00F757FE">
      <w:pPr>
        <w:rPr>
          <w:lang w:eastAsia="x-none"/>
        </w:rPr>
      </w:pPr>
    </w:p>
    <w:p w14:paraId="664AAA12" w14:textId="7DB8507C" w:rsidR="00F757FE" w:rsidRDefault="00F757FE" w:rsidP="00F757FE">
      <w:pPr>
        <w:rPr>
          <w:lang w:eastAsia="x-none"/>
        </w:rPr>
      </w:pPr>
      <w:r w:rsidRPr="00F757FE">
        <w:rPr>
          <w:lang w:eastAsia="x-none"/>
        </w:rPr>
        <w:t>At RAN#</w:t>
      </w:r>
      <w:r w:rsidR="007F3609">
        <w:rPr>
          <w:lang w:eastAsia="x-none"/>
        </w:rPr>
        <w:t>90</w:t>
      </w:r>
      <w:r w:rsidRPr="00F757FE">
        <w:rPr>
          <w:lang w:eastAsia="x-none"/>
        </w:rPr>
        <w:t xml:space="preserve">, a WI on </w:t>
      </w:r>
      <w:r w:rsidR="00FF2421">
        <w:rPr>
          <w:lang w:eastAsia="x-none"/>
        </w:rPr>
        <w:t xml:space="preserve">Rel-17 </w:t>
      </w:r>
      <w:r w:rsidRPr="00F757FE">
        <w:rPr>
          <w:lang w:eastAsia="x-none"/>
        </w:rPr>
        <w:t xml:space="preserve">NR </w:t>
      </w:r>
      <w:r w:rsidR="00EB4762">
        <w:rPr>
          <w:lang w:eastAsia="x-none"/>
        </w:rPr>
        <w:t>sidelink enhancement</w:t>
      </w:r>
      <w:r w:rsidRPr="00F757FE">
        <w:rPr>
          <w:lang w:eastAsia="x-none"/>
        </w:rPr>
        <w:t xml:space="preserve"> </w:t>
      </w:r>
      <w:r w:rsidR="00E33E98">
        <w:rPr>
          <w:lang w:eastAsia="x-none"/>
        </w:rPr>
        <w:t>was</w:t>
      </w:r>
      <w:r w:rsidRPr="00F757FE">
        <w:rPr>
          <w:lang w:eastAsia="x-none"/>
        </w:rPr>
        <w:t xml:space="preserve"> </w:t>
      </w:r>
      <w:r w:rsidR="007F3609">
        <w:rPr>
          <w:lang w:eastAsia="x-none"/>
        </w:rPr>
        <w:t>updated</w:t>
      </w:r>
      <w:r w:rsidR="00EB4762">
        <w:rPr>
          <w:lang w:eastAsia="x-none"/>
        </w:rPr>
        <w:t>, and</w:t>
      </w:r>
      <w:r w:rsidRPr="00F757FE">
        <w:rPr>
          <w:lang w:eastAsia="x-none"/>
        </w:rPr>
        <w:t xml:space="preserve"> </w:t>
      </w:r>
      <w:r w:rsidR="00EB4762">
        <w:rPr>
          <w:lang w:eastAsia="x-none"/>
        </w:rPr>
        <w:t>t</w:t>
      </w:r>
      <w:r w:rsidRPr="00F757FE">
        <w:rPr>
          <w:lang w:eastAsia="x-none"/>
        </w:rPr>
        <w:t xml:space="preserve">he WI has the following objective related to </w:t>
      </w:r>
      <w:r w:rsidR="00A26F44">
        <w:rPr>
          <w:lang w:eastAsia="x-none"/>
        </w:rPr>
        <w:t>e</w:t>
      </w:r>
      <w:r w:rsidR="00A26F44" w:rsidRPr="00A26F44">
        <w:rPr>
          <w:lang w:eastAsia="x-none"/>
        </w:rPr>
        <w:t>nhanced reliability and reduced latency</w:t>
      </w:r>
      <w:r w:rsidRPr="00F757FE">
        <w:rPr>
          <w:lang w:eastAsia="x-none"/>
        </w:rPr>
        <w:t xml:space="preserve"> in sidelink</w:t>
      </w:r>
      <w:r w:rsidR="00EB4762">
        <w:rPr>
          <w:lang w:eastAsia="x-none"/>
        </w:rPr>
        <w:t xml:space="preserve"> [</w:t>
      </w:r>
      <w:r w:rsidR="007F3609">
        <w:rPr>
          <w:lang w:eastAsia="x-none"/>
        </w:rPr>
        <w:t>1</w:t>
      </w:r>
      <w:r w:rsidR="00EB4762">
        <w:rPr>
          <w:lang w:eastAsia="x-none"/>
        </w:rPr>
        <w:t>]</w:t>
      </w:r>
      <w:r w:rsidRPr="00F757FE">
        <w:rPr>
          <w:lang w:eastAsia="x-none"/>
        </w:rPr>
        <w:t>:</w:t>
      </w:r>
    </w:p>
    <w:p w14:paraId="596B7531" w14:textId="77777777" w:rsidR="00F757FE" w:rsidRDefault="00F757FE" w:rsidP="00F757FE">
      <w:pPr>
        <w:rPr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F757FE" w14:paraId="68257087" w14:textId="77777777" w:rsidTr="00276311">
        <w:tc>
          <w:tcPr>
            <w:tcW w:w="9857" w:type="dxa"/>
            <w:shd w:val="clear" w:color="auto" w:fill="auto"/>
          </w:tcPr>
          <w:p w14:paraId="51814A6F" w14:textId="77777777" w:rsidR="007F3609" w:rsidRDefault="007F3609" w:rsidP="007F3609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hAnsi="Times New Roman"/>
                <w:szCs w:val="20"/>
                <w:lang w:eastAsia="ko-KR"/>
              </w:rPr>
            </w:pPr>
            <w:r>
              <w:rPr>
                <w:lang w:eastAsia="ko-KR"/>
              </w:rPr>
      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      </w:r>
          </w:p>
          <w:p w14:paraId="68116115" w14:textId="77777777" w:rsidR="007F3609" w:rsidRDefault="007F3609" w:rsidP="007F360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lang w:eastAsia="ko-KR"/>
              </w:rPr>
            </w:pPr>
            <w:r>
              <w:rPr>
                <w:lang w:eastAsia="ko-KR"/>
              </w:rPr>
              <w:t>Inter-UE coordination with the following.</w:t>
            </w:r>
          </w:p>
          <w:p w14:paraId="7DC65DE2" w14:textId="77777777" w:rsidR="007F3609" w:rsidRDefault="007F3609" w:rsidP="007F3609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lang w:eastAsia="ko-KR"/>
              </w:rPr>
            </w:pPr>
            <w:r>
              <w:rPr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3E0C9F96" w14:textId="77777777" w:rsidR="007F3609" w:rsidRDefault="007F3609" w:rsidP="007F360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lang w:eastAsia="ko-KR"/>
              </w:rPr>
            </w:pPr>
            <w:r>
              <w:rPr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275E4FBB" w14:textId="3F264B4F" w:rsidR="00F757FE" w:rsidRPr="00A26F44" w:rsidRDefault="007F3609" w:rsidP="007F360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lang w:eastAsia="ko-KR"/>
              </w:rPr>
            </w:pPr>
            <w:r>
              <w:rPr>
                <w:lang w:eastAsia="ko-KR"/>
              </w:rPr>
              <w:t>Note: RAN2 work will start after RAN#89.</w:t>
            </w:r>
          </w:p>
        </w:tc>
      </w:tr>
    </w:tbl>
    <w:p w14:paraId="7F5AE2B3" w14:textId="35E56350" w:rsidR="00F757FE" w:rsidRDefault="00F757FE" w:rsidP="00F757FE">
      <w:pPr>
        <w:rPr>
          <w:lang w:eastAsia="x-none"/>
        </w:rPr>
      </w:pPr>
    </w:p>
    <w:p w14:paraId="3C1FD6F8" w14:textId="174C53AB" w:rsidR="004E1906" w:rsidRDefault="004E1906" w:rsidP="00F757FE">
      <w:pPr>
        <w:rPr>
          <w:lang w:eastAsia="x-none"/>
        </w:rPr>
      </w:pPr>
      <w:r w:rsidRPr="00AD4ED9">
        <w:rPr>
          <w:rFonts w:ascii="游明朝" w:eastAsia="游明朝" w:hAnsi="游明朝" w:hint="eastAsia"/>
          <w:lang w:eastAsia="ja-JP"/>
        </w:rPr>
        <w:t>At</w:t>
      </w:r>
      <w:r>
        <w:rPr>
          <w:lang w:eastAsia="x-none"/>
        </w:rPr>
        <w:t xml:space="preserve"> RAN1#</w:t>
      </w:r>
      <w:r w:rsidR="007F3609">
        <w:rPr>
          <w:lang w:eastAsia="x-none"/>
        </w:rPr>
        <w:t>103</w:t>
      </w:r>
      <w:r>
        <w:rPr>
          <w:lang w:eastAsia="x-none"/>
        </w:rPr>
        <w:t xml:space="preserve">-e, we had </w:t>
      </w:r>
      <w:r w:rsidR="007F3609">
        <w:rPr>
          <w:lang w:eastAsia="x-none"/>
        </w:rPr>
        <w:t xml:space="preserve">discussed and made the following conclusions </w:t>
      </w:r>
      <w:r>
        <w:rPr>
          <w:lang w:eastAsia="x-none"/>
        </w:rPr>
        <w:t>[</w:t>
      </w:r>
      <w:r w:rsidR="007F3609">
        <w:rPr>
          <w:lang w:eastAsia="x-none"/>
        </w:rPr>
        <w:t>2</w:t>
      </w:r>
      <w:r>
        <w:rPr>
          <w:lang w:eastAsia="x-none"/>
        </w:rPr>
        <w:t>].</w:t>
      </w:r>
    </w:p>
    <w:p w14:paraId="644FE1DE" w14:textId="6798DE7C" w:rsidR="007F3609" w:rsidRDefault="007F3609" w:rsidP="00F757FE">
      <w:pPr>
        <w:rPr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7F3609" w14:paraId="1D5E483B" w14:textId="77777777" w:rsidTr="00692D8E">
        <w:tc>
          <w:tcPr>
            <w:tcW w:w="9839" w:type="dxa"/>
            <w:shd w:val="clear" w:color="auto" w:fill="auto"/>
          </w:tcPr>
          <w:p w14:paraId="060F4D6F" w14:textId="77777777" w:rsidR="007F3609" w:rsidRPr="00692D8E" w:rsidRDefault="007F3609" w:rsidP="007F3609">
            <w:pPr>
              <w:rPr>
                <w:b/>
                <w:bCs/>
                <w:szCs w:val="20"/>
                <w:u w:val="single"/>
              </w:rPr>
            </w:pPr>
            <w:r w:rsidRPr="00692D8E">
              <w:rPr>
                <w:b/>
                <w:bCs/>
                <w:szCs w:val="20"/>
                <w:u w:val="single"/>
              </w:rPr>
              <w:t>Conclusion:</w:t>
            </w:r>
          </w:p>
          <w:p w14:paraId="141A4AD5" w14:textId="77777777" w:rsidR="007F3609" w:rsidRPr="00692D8E" w:rsidRDefault="007F3609" w:rsidP="00692D8E">
            <w:pPr>
              <w:numPr>
                <w:ilvl w:val="1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 xml:space="preserve">The schemes of inter-UE coordination in Mode 2 are categorized as being based on the following types of </w:t>
            </w:r>
            <w:r w:rsidRPr="00692D8E">
              <w:rPr>
                <w:rFonts w:eastAsia="Malgun Gothic"/>
                <w:szCs w:val="20"/>
                <w:lang w:eastAsia="ko-KR"/>
              </w:rPr>
              <w:t>“</w:t>
            </w:r>
            <w:r w:rsidRPr="00692D8E">
              <w:rPr>
                <w:szCs w:val="20"/>
                <w:lang w:eastAsia="ko-KR"/>
              </w:rPr>
              <w:t>A set of resources</w:t>
            </w:r>
            <w:r w:rsidRPr="00692D8E">
              <w:rPr>
                <w:rFonts w:eastAsia="Malgun Gothic"/>
                <w:szCs w:val="20"/>
                <w:lang w:eastAsia="ko-KR"/>
              </w:rPr>
              <w:t>”</w:t>
            </w:r>
            <w:r w:rsidRPr="00692D8E">
              <w:rPr>
                <w:szCs w:val="20"/>
                <w:lang w:eastAsia="ko-KR"/>
              </w:rPr>
              <w:t xml:space="preserve"> sent by UE-A to UE-B:</w:t>
            </w:r>
          </w:p>
          <w:p w14:paraId="4FB58700" w14:textId="77777777" w:rsidR="007F3609" w:rsidRPr="00692D8E" w:rsidRDefault="007F3609" w:rsidP="00692D8E">
            <w:pPr>
              <w:numPr>
                <w:ilvl w:val="2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UE-A sends to UE-B the set of resources preferred for UE-B</w:t>
            </w:r>
            <w:r w:rsidRPr="00692D8E">
              <w:rPr>
                <w:rFonts w:eastAsia="Malgun Gothic"/>
                <w:szCs w:val="20"/>
                <w:lang w:eastAsia="ko-KR"/>
              </w:rPr>
              <w:t>’</w:t>
            </w:r>
            <w:r w:rsidRPr="00692D8E">
              <w:rPr>
                <w:szCs w:val="20"/>
                <w:lang w:eastAsia="ko-KR"/>
              </w:rPr>
              <w:t>s transmission</w:t>
            </w:r>
          </w:p>
          <w:p w14:paraId="0208D8A1" w14:textId="77777777" w:rsidR="007F3609" w:rsidRPr="00692D8E" w:rsidRDefault="007F3609" w:rsidP="00692D8E">
            <w:pPr>
              <w:numPr>
                <w:ilvl w:val="3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e.g., based on its sensing result</w:t>
            </w:r>
          </w:p>
          <w:p w14:paraId="286B52DC" w14:textId="77777777" w:rsidR="007F3609" w:rsidRPr="00692D8E" w:rsidRDefault="007F3609" w:rsidP="00692D8E">
            <w:pPr>
              <w:numPr>
                <w:ilvl w:val="2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UE-A sends to UE-B the set of resources not preferred for UE-B</w:t>
            </w:r>
            <w:r w:rsidRPr="00692D8E">
              <w:rPr>
                <w:rFonts w:eastAsia="Malgun Gothic"/>
                <w:szCs w:val="20"/>
                <w:lang w:eastAsia="ko-KR"/>
              </w:rPr>
              <w:t>’</w:t>
            </w:r>
            <w:r w:rsidRPr="00692D8E">
              <w:rPr>
                <w:szCs w:val="20"/>
                <w:lang w:eastAsia="ko-KR"/>
              </w:rPr>
              <w:t>s transmission</w:t>
            </w:r>
          </w:p>
          <w:p w14:paraId="38568882" w14:textId="77777777" w:rsidR="007F3609" w:rsidRPr="00692D8E" w:rsidRDefault="007F3609" w:rsidP="00692D8E">
            <w:pPr>
              <w:numPr>
                <w:ilvl w:val="3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e.g., based on its sensing result and/or expected/potential resource conflict</w:t>
            </w:r>
          </w:p>
          <w:p w14:paraId="6ABFB1C0" w14:textId="77777777" w:rsidR="007F3609" w:rsidRPr="00692D8E" w:rsidRDefault="007F3609" w:rsidP="00692D8E">
            <w:pPr>
              <w:numPr>
                <w:ilvl w:val="2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UE-A sends to UE-B the set of resource where the resource conflict is detected</w:t>
            </w:r>
          </w:p>
          <w:p w14:paraId="5712FA60" w14:textId="77777777" w:rsidR="007F3609" w:rsidRPr="00692D8E" w:rsidRDefault="007F3609" w:rsidP="00692D8E">
            <w:pPr>
              <w:numPr>
                <w:ilvl w:val="2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FFS: details of resource conflict, e.g., including type of resource conflict</w:t>
            </w:r>
          </w:p>
          <w:p w14:paraId="0E1C16BC" w14:textId="77777777" w:rsidR="007F3609" w:rsidRPr="00692D8E" w:rsidRDefault="007F3609" w:rsidP="00692D8E">
            <w:pPr>
              <w:numPr>
                <w:ilvl w:val="2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FFS: details of sensing operation at UE-A side</w:t>
            </w:r>
          </w:p>
          <w:p w14:paraId="66A0E650" w14:textId="77777777" w:rsidR="007F3609" w:rsidRPr="00692D8E" w:rsidRDefault="007F3609" w:rsidP="00692D8E">
            <w:pPr>
              <w:numPr>
                <w:ilvl w:val="2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FFS: which type(s) of resource set information is(are) beneficial/feasible to which cast type(s)</w:t>
            </w:r>
          </w:p>
          <w:p w14:paraId="45B077DC" w14:textId="77777777" w:rsidR="007F3609" w:rsidRPr="00692D8E" w:rsidRDefault="007F3609" w:rsidP="00692D8E">
            <w:pPr>
              <w:numPr>
                <w:ilvl w:val="2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Note: these different types may be used in combination with each other</w:t>
            </w:r>
          </w:p>
          <w:p w14:paraId="1DF302DF" w14:textId="77777777" w:rsidR="007F3609" w:rsidRPr="00692D8E" w:rsidRDefault="007F3609" w:rsidP="00692D8E">
            <w:pPr>
              <w:numPr>
                <w:ilvl w:val="1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From RAN1 perspective, further study on the feasibility/benefit of inter-UE coordination is required</w:t>
            </w:r>
          </w:p>
          <w:p w14:paraId="0EC1F796" w14:textId="77777777" w:rsidR="007F3609" w:rsidRPr="00692D8E" w:rsidRDefault="007F3609" w:rsidP="00692D8E">
            <w:pPr>
              <w:numPr>
                <w:ilvl w:val="1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 xml:space="preserve">Send </w:t>
            </w:r>
            <w:proofErr w:type="gramStart"/>
            <w:r w:rsidRPr="00692D8E">
              <w:rPr>
                <w:szCs w:val="20"/>
                <w:lang w:eastAsia="ko-KR"/>
              </w:rPr>
              <w:t>an</w:t>
            </w:r>
            <w:proofErr w:type="gramEnd"/>
            <w:r w:rsidRPr="00692D8E">
              <w:rPr>
                <w:szCs w:val="20"/>
                <w:lang w:eastAsia="ko-KR"/>
              </w:rPr>
              <w:t xml:space="preserve"> LS to RAN plenary</w:t>
            </w:r>
          </w:p>
          <w:p w14:paraId="4243EF69" w14:textId="77777777" w:rsidR="007F3609" w:rsidRPr="00692D8E" w:rsidRDefault="007F3609" w:rsidP="007F3609">
            <w:pPr>
              <w:rPr>
                <w:color w:val="1F497D"/>
                <w:szCs w:val="20"/>
                <w:lang w:eastAsia="ko-KR"/>
              </w:rPr>
            </w:pPr>
          </w:p>
          <w:p w14:paraId="434478A5" w14:textId="77777777" w:rsidR="007F3609" w:rsidRPr="00692D8E" w:rsidRDefault="007F3609" w:rsidP="007F3609">
            <w:pPr>
              <w:rPr>
                <w:b/>
                <w:bCs/>
                <w:szCs w:val="20"/>
                <w:u w:val="single"/>
              </w:rPr>
            </w:pPr>
            <w:r w:rsidRPr="00692D8E">
              <w:rPr>
                <w:b/>
                <w:bCs/>
                <w:szCs w:val="20"/>
                <w:u w:val="single"/>
              </w:rPr>
              <w:t>Conclusion:</w:t>
            </w:r>
          </w:p>
          <w:p w14:paraId="34D52231" w14:textId="77777777" w:rsidR="007F3609" w:rsidRPr="00692D8E" w:rsidRDefault="007F3609" w:rsidP="00692D8E">
            <w:pPr>
              <w:numPr>
                <w:ilvl w:val="1"/>
                <w:numId w:val="54"/>
              </w:numPr>
              <w:wordWrap w:val="0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For the schemes of inter-UE coordination identified as feasible/beneficial, at least the following aspects are further discussed.</w:t>
            </w:r>
          </w:p>
          <w:p w14:paraId="6F8D79E1" w14:textId="77777777" w:rsidR="007F3609" w:rsidRPr="00692D8E" w:rsidRDefault="007F3609" w:rsidP="00692D8E">
            <w:pPr>
              <w:numPr>
                <w:ilvl w:val="2"/>
                <w:numId w:val="54"/>
              </w:numPr>
              <w:wordWrap w:val="0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 xml:space="preserve">How/when UE-A determines the contents </w:t>
            </w:r>
            <w:proofErr w:type="gramStart"/>
            <w:r w:rsidRPr="00692D8E">
              <w:rPr>
                <w:szCs w:val="20"/>
                <w:lang w:eastAsia="ko-KR"/>
              </w:rPr>
              <w:t>of ”A</w:t>
            </w:r>
            <w:proofErr w:type="gramEnd"/>
            <w:r w:rsidRPr="00692D8E">
              <w:rPr>
                <w:szCs w:val="20"/>
                <w:lang w:eastAsia="ko-KR"/>
              </w:rPr>
              <w:t xml:space="preserve"> set of resources”, including consideration of UL scheduling</w:t>
            </w:r>
          </w:p>
          <w:p w14:paraId="2189A2E7" w14:textId="77777777" w:rsidR="007F3609" w:rsidRPr="00692D8E" w:rsidRDefault="007F3609" w:rsidP="00692D8E">
            <w:pPr>
              <w:numPr>
                <w:ilvl w:val="2"/>
                <w:numId w:val="54"/>
              </w:numPr>
              <w:wordWrap w:val="0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 xml:space="preserve">When UE-A </w:t>
            </w:r>
            <w:proofErr w:type="gramStart"/>
            <w:r w:rsidRPr="00692D8E">
              <w:rPr>
                <w:szCs w:val="20"/>
                <w:lang w:eastAsia="ko-KR"/>
              </w:rPr>
              <w:t>sends ”A</w:t>
            </w:r>
            <w:proofErr w:type="gramEnd"/>
            <w:r w:rsidRPr="00692D8E">
              <w:rPr>
                <w:szCs w:val="20"/>
                <w:lang w:eastAsia="ko-KR"/>
              </w:rPr>
              <w:t xml:space="preserve"> set of resources” to UE-B, including which UE(s) sends it</w:t>
            </w:r>
          </w:p>
          <w:p w14:paraId="383B3CA1" w14:textId="77777777" w:rsidR="007F3609" w:rsidRPr="00692D8E" w:rsidRDefault="007F3609" w:rsidP="00692D8E">
            <w:pPr>
              <w:numPr>
                <w:ilvl w:val="2"/>
                <w:numId w:val="54"/>
              </w:numPr>
              <w:wordWrap w:val="0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How UE-A and UE-B are determined</w:t>
            </w:r>
          </w:p>
          <w:p w14:paraId="5391B59E" w14:textId="77777777" w:rsidR="007F3609" w:rsidRPr="00692D8E" w:rsidRDefault="007F3609" w:rsidP="00692D8E">
            <w:pPr>
              <w:numPr>
                <w:ilvl w:val="2"/>
                <w:numId w:val="54"/>
              </w:numPr>
              <w:wordWrap w:val="0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 xml:space="preserve">How UE-A </w:t>
            </w:r>
            <w:proofErr w:type="gramStart"/>
            <w:r w:rsidRPr="00692D8E">
              <w:rPr>
                <w:szCs w:val="20"/>
                <w:lang w:eastAsia="ko-KR"/>
              </w:rPr>
              <w:t>sends ”A</w:t>
            </w:r>
            <w:proofErr w:type="gramEnd"/>
            <w:r w:rsidRPr="00692D8E">
              <w:rPr>
                <w:szCs w:val="20"/>
                <w:lang w:eastAsia="ko-KR"/>
              </w:rPr>
              <w:t xml:space="preserve"> set of resources” to UE-B, including container used for carrying it, </w:t>
            </w:r>
            <w:r w:rsidRPr="00692D8E">
              <w:rPr>
                <w:rFonts w:eastAsia="DengXian"/>
                <w:szCs w:val="20"/>
                <w:lang w:eastAsia="zh-CN"/>
              </w:rPr>
              <w:t>i</w:t>
            </w:r>
            <w:r w:rsidRPr="00692D8E">
              <w:rPr>
                <w:szCs w:val="20"/>
                <w:lang w:eastAsia="ko-KR"/>
              </w:rPr>
              <w:t>mplicitly or explicitly or both</w:t>
            </w:r>
          </w:p>
          <w:p w14:paraId="17F15308" w14:textId="77777777" w:rsidR="007F3609" w:rsidRPr="00692D8E" w:rsidRDefault="007F3609" w:rsidP="00692D8E">
            <w:pPr>
              <w:numPr>
                <w:ilvl w:val="2"/>
                <w:numId w:val="54"/>
              </w:numPr>
              <w:wordWrap w:val="0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How/when/whether UE-B receives “A set of resources” and takes it into account in the resource selection for its own transmission</w:t>
            </w:r>
          </w:p>
          <w:p w14:paraId="200B0B36" w14:textId="77777777" w:rsidR="007F3609" w:rsidRPr="00692D8E" w:rsidRDefault="007F3609" w:rsidP="00692D8E">
            <w:pPr>
              <w:numPr>
                <w:ilvl w:val="2"/>
                <w:numId w:val="54"/>
              </w:numPr>
              <w:wordWrap w:val="0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How/whether to define the relationship between support/</w:t>
            </w:r>
            <w:proofErr w:type="spellStart"/>
            <w:r w:rsidRPr="00692D8E">
              <w:rPr>
                <w:szCs w:val="20"/>
                <w:lang w:eastAsia="ko-KR"/>
              </w:rPr>
              <w:t>signaling</w:t>
            </w:r>
            <w:proofErr w:type="spellEnd"/>
            <w:r w:rsidRPr="00692D8E">
              <w:rPr>
                <w:szCs w:val="20"/>
                <w:lang w:eastAsia="ko-KR"/>
              </w:rPr>
              <w:t xml:space="preserve"> of inter-UE coordination and cast type</w:t>
            </w:r>
          </w:p>
          <w:p w14:paraId="0D15EE29" w14:textId="77777777" w:rsidR="007F3609" w:rsidRPr="008C1AF8" w:rsidRDefault="007F3609" w:rsidP="00F757FE">
            <w:pPr>
              <w:rPr>
                <w:lang w:eastAsia="x-none"/>
              </w:rPr>
            </w:pPr>
          </w:p>
        </w:tc>
      </w:tr>
    </w:tbl>
    <w:p w14:paraId="6E9C16E8" w14:textId="77777777" w:rsidR="007F3609" w:rsidRDefault="007F3609" w:rsidP="00F757FE">
      <w:pPr>
        <w:rPr>
          <w:lang w:eastAsia="x-none"/>
        </w:rPr>
      </w:pPr>
    </w:p>
    <w:p w14:paraId="4771CF04" w14:textId="77777777" w:rsidR="004E1906" w:rsidRDefault="004E1906" w:rsidP="00F757FE">
      <w:pPr>
        <w:rPr>
          <w:lang w:eastAsia="x-none"/>
        </w:rPr>
      </w:pPr>
    </w:p>
    <w:p w14:paraId="5CB7F04D" w14:textId="77777777" w:rsidR="00F757FE" w:rsidRDefault="00F757FE" w:rsidP="00F757FE">
      <w:pPr>
        <w:rPr>
          <w:lang w:eastAsia="x-none"/>
        </w:rPr>
      </w:pPr>
      <w:r>
        <w:rPr>
          <w:lang w:eastAsia="x-none"/>
        </w:rPr>
        <w:t xml:space="preserve">In this contribution, we discuss our view on </w:t>
      </w:r>
      <w:r w:rsidR="00A26F44">
        <w:rPr>
          <w:lang w:eastAsia="ko-KR"/>
        </w:rPr>
        <w:t>mode 2 enhancements for enhanced reliability and reduced latency</w:t>
      </w:r>
      <w:r>
        <w:rPr>
          <w:lang w:eastAsia="x-none"/>
        </w:rPr>
        <w:t>.</w:t>
      </w:r>
    </w:p>
    <w:p w14:paraId="178A9CCE" w14:textId="77777777" w:rsidR="00F757FE" w:rsidRDefault="00F757FE" w:rsidP="00F757FE">
      <w:pPr>
        <w:rPr>
          <w:lang w:eastAsia="x-none"/>
        </w:rPr>
      </w:pPr>
    </w:p>
    <w:p w14:paraId="6516B039" w14:textId="77777777" w:rsidR="00AB1669" w:rsidRDefault="00F757FE" w:rsidP="00AB1669">
      <w:pPr>
        <w:pStyle w:val="1"/>
      </w:pPr>
      <w:r>
        <w:t>Discussion</w:t>
      </w:r>
    </w:p>
    <w:p w14:paraId="1BFFE347" w14:textId="77777777" w:rsidR="00A07227" w:rsidRDefault="00A07227" w:rsidP="00F757FE">
      <w:pPr>
        <w:rPr>
          <w:lang w:eastAsia="x-none"/>
        </w:rPr>
      </w:pPr>
    </w:p>
    <w:p w14:paraId="42BECB46" w14:textId="22CCA690" w:rsidR="00F07E50" w:rsidRPr="00AB1669" w:rsidRDefault="00AB1669" w:rsidP="00F757FE">
      <w:pPr>
        <w:pStyle w:val="2"/>
      </w:pPr>
      <w:r w:rsidRPr="00AB1669">
        <w:t>Definition of “A set of resources”</w:t>
      </w:r>
    </w:p>
    <w:p w14:paraId="2C8903EA" w14:textId="55252159" w:rsidR="006B12D3" w:rsidRDefault="006B12D3" w:rsidP="00F757FE">
      <w:pPr>
        <w:rPr>
          <w:lang w:eastAsia="x-none"/>
        </w:rPr>
      </w:pPr>
    </w:p>
    <w:p w14:paraId="0C7D423B" w14:textId="73538BF1" w:rsidR="00AB1669" w:rsidRPr="00AD4ED9" w:rsidRDefault="00AB1669" w:rsidP="00F757FE">
      <w:pPr>
        <w:rPr>
          <w:rFonts w:eastAsia="游明朝"/>
          <w:lang w:eastAsia="ja-JP"/>
        </w:rPr>
      </w:pPr>
      <w:r w:rsidRPr="00AD4ED9">
        <w:rPr>
          <w:rFonts w:eastAsia="游明朝" w:hint="eastAsia"/>
          <w:lang w:eastAsia="ja-JP"/>
        </w:rPr>
        <w:t>A</w:t>
      </w:r>
      <w:r w:rsidRPr="00AD4ED9">
        <w:rPr>
          <w:rFonts w:eastAsia="游明朝"/>
          <w:lang w:eastAsia="ja-JP"/>
        </w:rPr>
        <w:t xml:space="preserve">t </w:t>
      </w:r>
      <w:r w:rsidR="00D512C4" w:rsidRPr="00AD4ED9">
        <w:rPr>
          <w:rFonts w:eastAsia="游明朝"/>
          <w:lang w:eastAsia="ja-JP"/>
        </w:rPr>
        <w:t>RAN1#10</w:t>
      </w:r>
      <w:r w:rsidR="000A10C7">
        <w:rPr>
          <w:rFonts w:eastAsia="游明朝"/>
          <w:lang w:eastAsia="ja-JP"/>
        </w:rPr>
        <w:t>3</w:t>
      </w:r>
      <w:r w:rsidR="00D512C4" w:rsidRPr="00AD4ED9">
        <w:rPr>
          <w:rFonts w:eastAsia="游明朝"/>
          <w:lang w:eastAsia="ja-JP"/>
        </w:rPr>
        <w:t xml:space="preserve">-e, we had </w:t>
      </w:r>
      <w:r w:rsidR="000A10C7">
        <w:rPr>
          <w:rFonts w:eastAsia="游明朝"/>
          <w:lang w:eastAsia="ja-JP"/>
        </w:rPr>
        <w:t>concluded</w:t>
      </w:r>
      <w:r w:rsidR="00D512C4" w:rsidRPr="00AD4ED9">
        <w:rPr>
          <w:rFonts w:eastAsia="游明朝"/>
          <w:lang w:eastAsia="ja-JP"/>
        </w:rPr>
        <w:t xml:space="preserve"> </w:t>
      </w:r>
      <w:r w:rsidR="000A10C7">
        <w:rPr>
          <w:rFonts w:eastAsia="游明朝"/>
          <w:lang w:eastAsia="ja-JP"/>
        </w:rPr>
        <w:t>three types of</w:t>
      </w:r>
      <w:r w:rsidR="00D512C4" w:rsidRPr="00AD4ED9">
        <w:rPr>
          <w:rFonts w:eastAsia="游明朝"/>
          <w:lang w:eastAsia="ja-JP"/>
        </w:rPr>
        <w:t xml:space="preserve"> a definition of “A set of resources” </w:t>
      </w:r>
      <w:r w:rsidR="00B96040" w:rsidRPr="00AD4ED9">
        <w:rPr>
          <w:rFonts w:eastAsia="游明朝"/>
          <w:lang w:eastAsia="ja-JP"/>
        </w:rPr>
        <w:t>as follows;</w:t>
      </w:r>
    </w:p>
    <w:p w14:paraId="18CDCF42" w14:textId="77777777" w:rsidR="00B96040" w:rsidRPr="00AD4ED9" w:rsidRDefault="00B96040" w:rsidP="00F757FE">
      <w:pPr>
        <w:rPr>
          <w:rFonts w:eastAsia="游明朝"/>
          <w:lang w:eastAsia="ja-JP"/>
        </w:rPr>
      </w:pPr>
    </w:p>
    <w:p w14:paraId="3C0CC97A" w14:textId="77777777" w:rsidR="000A10C7" w:rsidRPr="00C87499" w:rsidRDefault="000A10C7" w:rsidP="00C87499">
      <w:pPr>
        <w:numPr>
          <w:ilvl w:val="0"/>
          <w:numId w:val="55"/>
        </w:numPr>
      </w:pPr>
      <w:r w:rsidRPr="00C87499">
        <w:t>UE-A sends to UE-B the set of resources preferred for UE-B’s transmission</w:t>
      </w:r>
    </w:p>
    <w:p w14:paraId="519A22BD" w14:textId="77777777" w:rsidR="000A10C7" w:rsidRPr="00C87499" w:rsidRDefault="000A10C7" w:rsidP="00C87499">
      <w:pPr>
        <w:numPr>
          <w:ilvl w:val="1"/>
          <w:numId w:val="55"/>
        </w:numPr>
      </w:pPr>
      <w:r w:rsidRPr="00C87499">
        <w:t>e.g., based on its sensing result</w:t>
      </w:r>
    </w:p>
    <w:p w14:paraId="21338933" w14:textId="77777777" w:rsidR="000A10C7" w:rsidRPr="00C87499" w:rsidRDefault="000A10C7" w:rsidP="00C87499">
      <w:pPr>
        <w:numPr>
          <w:ilvl w:val="0"/>
          <w:numId w:val="55"/>
        </w:numPr>
      </w:pPr>
      <w:r w:rsidRPr="00C87499">
        <w:t>UE-A sends to UE-B the set of resources not preferred for UE-B’s transmission</w:t>
      </w:r>
    </w:p>
    <w:p w14:paraId="51232984" w14:textId="77777777" w:rsidR="000A10C7" w:rsidRPr="00C87499" w:rsidRDefault="000A10C7" w:rsidP="00C87499">
      <w:pPr>
        <w:numPr>
          <w:ilvl w:val="1"/>
          <w:numId w:val="55"/>
        </w:numPr>
      </w:pPr>
      <w:r w:rsidRPr="00C87499">
        <w:t>e.g., based on its sensing result and/or expected/potential resource conflict</w:t>
      </w:r>
    </w:p>
    <w:p w14:paraId="4CFC8B70" w14:textId="77777777" w:rsidR="000A10C7" w:rsidRPr="00C87499" w:rsidRDefault="000A10C7" w:rsidP="00C87499">
      <w:pPr>
        <w:numPr>
          <w:ilvl w:val="0"/>
          <w:numId w:val="55"/>
        </w:numPr>
      </w:pPr>
      <w:r w:rsidRPr="00C87499">
        <w:t>UE-A sends to UE-B the set of resource where the resource conflict is detected</w:t>
      </w:r>
    </w:p>
    <w:p w14:paraId="2994BBB3" w14:textId="22AF204A" w:rsidR="00AB1669" w:rsidRDefault="00AB1669" w:rsidP="00F757FE">
      <w:pPr>
        <w:rPr>
          <w:lang w:eastAsia="x-none"/>
        </w:rPr>
      </w:pPr>
    </w:p>
    <w:p w14:paraId="33768662" w14:textId="01BB6134" w:rsidR="00951D71" w:rsidRDefault="001C7B1A" w:rsidP="00951D71">
      <w:pPr>
        <w:jc w:val="center"/>
        <w:rPr>
          <w:lang w:eastAsia="x-none"/>
        </w:rPr>
      </w:pPr>
      <w:r>
        <w:rPr>
          <w:lang w:eastAsia="x-none"/>
        </w:rPr>
        <w:pict w14:anchorId="0E4F4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pt;height:195pt;mso-position-horizontal-relative:char;mso-position-vertical-relative:line">
            <v:imagedata r:id="rId12" o:title=""/>
          </v:shape>
        </w:pict>
      </w:r>
    </w:p>
    <w:p w14:paraId="34B0EDCA" w14:textId="10FA32FC" w:rsidR="00951D71" w:rsidRPr="007963EC" w:rsidRDefault="00951D71" w:rsidP="00951D71">
      <w:pPr>
        <w:jc w:val="center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igure 1:</w:t>
      </w:r>
      <w:r w:rsidR="00B35E7B" w:rsidRPr="00B35E7B">
        <w:rPr>
          <w:rFonts w:eastAsia="游明朝"/>
          <w:lang w:eastAsia="ja-JP"/>
        </w:rPr>
        <w:t xml:space="preserve"> </w:t>
      </w:r>
      <w:r w:rsidR="00B35E7B" w:rsidRPr="00AD4ED9">
        <w:rPr>
          <w:rFonts w:eastAsia="游明朝"/>
          <w:lang w:eastAsia="ja-JP"/>
        </w:rPr>
        <w:t>an example of UE-B’s transmission based on information on resource set determined by UE-A</w:t>
      </w:r>
    </w:p>
    <w:p w14:paraId="6BD6AE37" w14:textId="0C8CAEC8" w:rsidR="00951D71" w:rsidRDefault="00951D71" w:rsidP="00F757FE">
      <w:pPr>
        <w:rPr>
          <w:lang w:eastAsia="x-none"/>
        </w:rPr>
      </w:pPr>
    </w:p>
    <w:p w14:paraId="0C19EC8E" w14:textId="34898A02" w:rsidR="00951D71" w:rsidRPr="00AD4ED9" w:rsidRDefault="00951D71" w:rsidP="00F757FE">
      <w:pPr>
        <w:rPr>
          <w:rFonts w:eastAsia="游明朝"/>
          <w:lang w:eastAsia="ja-JP"/>
        </w:rPr>
      </w:pPr>
      <w:r w:rsidRPr="00AD4ED9">
        <w:rPr>
          <w:rFonts w:eastAsia="游明朝" w:hint="eastAsia"/>
          <w:lang w:eastAsia="ja-JP"/>
        </w:rPr>
        <w:t>F</w:t>
      </w:r>
      <w:r w:rsidRPr="00AD4ED9">
        <w:rPr>
          <w:rFonts w:eastAsia="游明朝"/>
          <w:lang w:eastAsia="ja-JP"/>
        </w:rPr>
        <w:t xml:space="preserve">igure 1 shows an example of UE-B’s transmission based on information on </w:t>
      </w:r>
      <w:r w:rsidR="00616BC9">
        <w:rPr>
          <w:rFonts w:eastAsia="游明朝"/>
          <w:lang w:eastAsia="ja-JP"/>
        </w:rPr>
        <w:t xml:space="preserve">a </w:t>
      </w:r>
      <w:r w:rsidRPr="00AD4ED9">
        <w:rPr>
          <w:rFonts w:eastAsia="游明朝"/>
          <w:lang w:eastAsia="ja-JP"/>
        </w:rPr>
        <w:t xml:space="preserve">resource set determined by UE-A. UE-B could transmit data to UE-A and </w:t>
      </w:r>
      <w:r w:rsidR="00C419D6">
        <w:rPr>
          <w:rFonts w:eastAsia="游明朝"/>
          <w:lang w:eastAsia="ja-JP"/>
        </w:rPr>
        <w:t xml:space="preserve">the </w:t>
      </w:r>
      <w:r w:rsidRPr="00AD4ED9">
        <w:rPr>
          <w:rFonts w:eastAsia="游明朝"/>
          <w:lang w:eastAsia="ja-JP"/>
        </w:rPr>
        <w:t>other UE</w:t>
      </w:r>
      <w:r w:rsidR="00B35E7B">
        <w:rPr>
          <w:rFonts w:eastAsia="游明朝"/>
          <w:lang w:eastAsia="ja-JP"/>
        </w:rPr>
        <w:t xml:space="preserve"> based on the information from the UE-A</w:t>
      </w:r>
      <w:r w:rsidRPr="00AD4ED9">
        <w:rPr>
          <w:rFonts w:eastAsia="游明朝"/>
          <w:lang w:eastAsia="ja-JP"/>
        </w:rPr>
        <w:t>.</w:t>
      </w:r>
      <w:r w:rsidR="00B35E7B">
        <w:rPr>
          <w:rFonts w:eastAsia="游明朝"/>
          <w:lang w:eastAsia="ja-JP"/>
        </w:rPr>
        <w:t xml:space="preserve"> Therefore, both resource set information for UE-A’s reception and </w:t>
      </w:r>
      <w:r w:rsidR="00BF53C1">
        <w:rPr>
          <w:rFonts w:eastAsia="游明朝"/>
          <w:lang w:eastAsia="ja-JP"/>
        </w:rPr>
        <w:t xml:space="preserve">the </w:t>
      </w:r>
      <w:r w:rsidR="00B35E7B">
        <w:rPr>
          <w:rFonts w:eastAsia="游明朝"/>
          <w:lang w:eastAsia="ja-JP"/>
        </w:rPr>
        <w:t xml:space="preserve">other UE should be supported. In our understanding, the </w:t>
      </w:r>
      <w:r w:rsidR="00B35E7B" w:rsidRPr="00B96040">
        <w:rPr>
          <w:rFonts w:eastAsia="游明朝"/>
          <w:lang w:eastAsia="ja-JP"/>
        </w:rPr>
        <w:t>intended receiver(s) of UE-B’s transmission</w:t>
      </w:r>
      <w:r w:rsidR="00D23E82">
        <w:rPr>
          <w:rFonts w:eastAsia="游明朝"/>
          <w:lang w:eastAsia="ja-JP"/>
        </w:rPr>
        <w:t xml:space="preserve"> could include </w:t>
      </w:r>
      <w:r w:rsidR="007D7C69">
        <w:rPr>
          <w:rFonts w:eastAsia="游明朝"/>
          <w:lang w:eastAsia="ja-JP"/>
        </w:rPr>
        <w:t xml:space="preserve">both </w:t>
      </w:r>
      <w:r w:rsidR="00D23E82">
        <w:rPr>
          <w:rFonts w:eastAsia="游明朝"/>
          <w:lang w:eastAsia="ja-JP"/>
        </w:rPr>
        <w:t>UE-A</w:t>
      </w:r>
      <w:r w:rsidR="007D7C69">
        <w:rPr>
          <w:rFonts w:eastAsia="游明朝"/>
          <w:lang w:eastAsia="ja-JP"/>
        </w:rPr>
        <w:t xml:space="preserve"> and the other UE</w:t>
      </w:r>
      <w:r w:rsidR="00D23E82">
        <w:rPr>
          <w:rFonts w:eastAsia="游明朝"/>
          <w:lang w:eastAsia="ja-JP"/>
        </w:rPr>
        <w:t xml:space="preserve"> since we don’t have to restrict the </w:t>
      </w:r>
      <w:r w:rsidR="00D23E82" w:rsidRPr="00B96040">
        <w:rPr>
          <w:rFonts w:eastAsia="游明朝"/>
          <w:lang w:eastAsia="ja-JP"/>
        </w:rPr>
        <w:t>intended receiver(s) of UE-B’s transmission</w:t>
      </w:r>
      <w:r w:rsidR="00B35E7B">
        <w:rPr>
          <w:rFonts w:eastAsia="游明朝"/>
          <w:lang w:eastAsia="ja-JP"/>
        </w:rPr>
        <w:t>.</w:t>
      </w:r>
      <w:r w:rsidR="00D23E82">
        <w:rPr>
          <w:rFonts w:eastAsia="游明朝"/>
          <w:lang w:eastAsia="ja-JP"/>
        </w:rPr>
        <w:t xml:space="preserve"> Therefore,</w:t>
      </w:r>
      <w:r w:rsidR="00866EF0">
        <w:rPr>
          <w:rFonts w:eastAsia="游明朝"/>
          <w:lang w:eastAsia="ja-JP"/>
        </w:rPr>
        <w:t xml:space="preserve"> UE-A can transmit information on </w:t>
      </w:r>
      <w:r w:rsidR="00B53860">
        <w:rPr>
          <w:rFonts w:eastAsia="游明朝"/>
          <w:lang w:eastAsia="ja-JP"/>
        </w:rPr>
        <w:t xml:space="preserve">the </w:t>
      </w:r>
      <w:r w:rsidR="00866EF0">
        <w:rPr>
          <w:rFonts w:eastAsia="游明朝"/>
          <w:lang w:eastAsia="ja-JP"/>
        </w:rPr>
        <w:t xml:space="preserve">resource set for </w:t>
      </w:r>
      <w:r w:rsidR="007A2D7A">
        <w:rPr>
          <w:rFonts w:eastAsia="游明朝"/>
          <w:lang w:eastAsia="ja-JP"/>
        </w:rPr>
        <w:t xml:space="preserve">the </w:t>
      </w:r>
      <w:r w:rsidR="00866EF0" w:rsidRPr="00B96040">
        <w:rPr>
          <w:rFonts w:eastAsia="游明朝"/>
          <w:lang w:eastAsia="ja-JP"/>
        </w:rPr>
        <w:t>intended receiver(s) of UE-B’s transmission</w:t>
      </w:r>
      <w:r w:rsidR="007A2D7A">
        <w:rPr>
          <w:rFonts w:eastAsia="游明朝"/>
          <w:lang w:eastAsia="ja-JP"/>
        </w:rPr>
        <w:t xml:space="preserve">, </w:t>
      </w:r>
      <w:r w:rsidR="009C180E">
        <w:rPr>
          <w:rFonts w:eastAsia="游明朝"/>
          <w:lang w:eastAsia="ja-JP"/>
        </w:rPr>
        <w:t xml:space="preserve">where the intended receiver can be either </w:t>
      </w:r>
      <w:r w:rsidR="00866EF0">
        <w:rPr>
          <w:rFonts w:eastAsia="游明朝"/>
          <w:lang w:eastAsia="ja-JP"/>
        </w:rPr>
        <w:t>UE-A</w:t>
      </w:r>
      <w:r w:rsidR="007D7C69">
        <w:rPr>
          <w:rFonts w:eastAsia="游明朝"/>
          <w:lang w:eastAsia="ja-JP"/>
        </w:rPr>
        <w:t xml:space="preserve"> or </w:t>
      </w:r>
      <w:r w:rsidR="009C180E">
        <w:rPr>
          <w:rFonts w:eastAsia="游明朝"/>
          <w:lang w:eastAsia="ja-JP"/>
        </w:rPr>
        <w:t>an</w:t>
      </w:r>
      <w:r w:rsidR="007D7C69">
        <w:rPr>
          <w:rFonts w:eastAsia="游明朝"/>
          <w:lang w:eastAsia="ja-JP"/>
        </w:rPr>
        <w:t>other UE</w:t>
      </w:r>
      <w:r w:rsidR="00866EF0">
        <w:rPr>
          <w:rFonts w:eastAsia="游明朝"/>
          <w:lang w:eastAsia="ja-JP"/>
        </w:rPr>
        <w:t>.</w:t>
      </w:r>
    </w:p>
    <w:p w14:paraId="3725CEAF" w14:textId="535C586E" w:rsidR="00951D71" w:rsidRDefault="00951D71" w:rsidP="00F757FE">
      <w:pPr>
        <w:rPr>
          <w:lang w:eastAsia="x-none"/>
        </w:rPr>
      </w:pPr>
    </w:p>
    <w:p w14:paraId="18B9432A" w14:textId="2341964A" w:rsidR="00866EF0" w:rsidRDefault="00866EF0" w:rsidP="00F757FE">
      <w:pPr>
        <w:rPr>
          <w:b/>
        </w:rPr>
      </w:pPr>
      <w:r w:rsidRPr="006A4DFC">
        <w:rPr>
          <w:b/>
        </w:rPr>
        <w:t xml:space="preserve">Proposal </w:t>
      </w:r>
      <w:r w:rsidR="007D7C69">
        <w:rPr>
          <w:b/>
        </w:rPr>
        <w:t>1</w:t>
      </w:r>
      <w:r w:rsidRPr="006A4DFC">
        <w:rPr>
          <w:b/>
        </w:rPr>
        <w:t>:</w:t>
      </w:r>
      <w:r w:rsidRPr="00866EF0">
        <w:t xml:space="preserve"> </w:t>
      </w:r>
      <w:r w:rsidRPr="00866EF0">
        <w:rPr>
          <w:b/>
        </w:rPr>
        <w:t xml:space="preserve">UE-A can transmit information on </w:t>
      </w:r>
      <w:r w:rsidR="00F748FC">
        <w:rPr>
          <w:b/>
        </w:rPr>
        <w:t xml:space="preserve">a </w:t>
      </w:r>
      <w:r w:rsidRPr="00866EF0">
        <w:rPr>
          <w:b/>
        </w:rPr>
        <w:t>resource set for intended receiver(s) of UE-B’s transmission</w:t>
      </w:r>
      <w:r w:rsidR="008817FC">
        <w:rPr>
          <w:b/>
        </w:rPr>
        <w:t>, where the intended receiver can be either</w:t>
      </w:r>
      <w:r w:rsidR="007D7C69" w:rsidRPr="007D7C69">
        <w:rPr>
          <w:b/>
        </w:rPr>
        <w:t xml:space="preserve"> UE-A or </w:t>
      </w:r>
      <w:r w:rsidR="008817FC">
        <w:rPr>
          <w:b/>
        </w:rPr>
        <w:t>an</w:t>
      </w:r>
      <w:r w:rsidR="007D7C69" w:rsidRPr="007D7C69">
        <w:rPr>
          <w:b/>
        </w:rPr>
        <w:t>other UE</w:t>
      </w:r>
      <w:r w:rsidRPr="00866EF0">
        <w:rPr>
          <w:b/>
        </w:rPr>
        <w:t>.</w:t>
      </w:r>
    </w:p>
    <w:p w14:paraId="1BAE2AE5" w14:textId="53F394F8" w:rsidR="00866EF0" w:rsidRDefault="00866EF0" w:rsidP="00F757FE">
      <w:pPr>
        <w:rPr>
          <w:bCs/>
        </w:rPr>
      </w:pPr>
    </w:p>
    <w:p w14:paraId="22AB16AE" w14:textId="4075458B" w:rsidR="000424B3" w:rsidRDefault="006B12D3" w:rsidP="006A4DFC">
      <w:r w:rsidRPr="006A4DFC">
        <w:rPr>
          <w:rFonts w:hint="eastAsia"/>
        </w:rPr>
        <w:t xml:space="preserve">Regarding </w:t>
      </w:r>
      <w:r w:rsidR="00456A7B">
        <w:t>the</w:t>
      </w:r>
      <w:r w:rsidR="00456A7B" w:rsidRPr="006A4DFC">
        <w:rPr>
          <w:rFonts w:hint="eastAsia"/>
        </w:rPr>
        <w:t xml:space="preserve"> </w:t>
      </w:r>
      <w:r w:rsidRPr="006A4DFC">
        <w:rPr>
          <w:rFonts w:hint="eastAsia"/>
        </w:rPr>
        <w:t xml:space="preserve">set of </w:t>
      </w:r>
      <w:r w:rsidRPr="006A4DFC">
        <w:t>sidelink</w:t>
      </w:r>
      <w:r w:rsidRPr="006A4DFC">
        <w:rPr>
          <w:rFonts w:hint="eastAsia"/>
        </w:rPr>
        <w:t xml:space="preserve"> resources </w:t>
      </w:r>
      <w:r w:rsidR="000424B3">
        <w:t xml:space="preserve">which is </w:t>
      </w:r>
      <w:r w:rsidR="00BF53A9">
        <w:t xml:space="preserve">transmitted </w:t>
      </w:r>
      <w:r w:rsidR="000424B3">
        <w:t>by</w:t>
      </w:r>
      <w:r w:rsidRPr="006A4DFC">
        <w:rPr>
          <w:rFonts w:hint="eastAsia"/>
        </w:rPr>
        <w:t xml:space="preserve"> </w:t>
      </w:r>
      <w:r w:rsidR="001C223B">
        <w:t>UE-A</w:t>
      </w:r>
      <w:r w:rsidRPr="006A4DFC">
        <w:rPr>
          <w:rFonts w:hint="eastAsia"/>
        </w:rPr>
        <w:t xml:space="preserve"> </w:t>
      </w:r>
      <w:r w:rsidR="000424B3">
        <w:t xml:space="preserve">for </w:t>
      </w:r>
      <w:r w:rsidR="001C223B">
        <w:t>UE-B</w:t>
      </w:r>
      <w:r w:rsidR="00BF53A9">
        <w:t>’s transmission</w:t>
      </w:r>
      <w:r w:rsidRPr="006A4DFC">
        <w:rPr>
          <w:rFonts w:hint="eastAsia"/>
        </w:rPr>
        <w:t xml:space="preserve">, we think </w:t>
      </w:r>
      <w:r w:rsidR="000424B3">
        <w:t xml:space="preserve">there are two </w:t>
      </w:r>
      <w:r w:rsidR="00F205EA">
        <w:t>schemes</w:t>
      </w:r>
      <w:r w:rsidR="00047B9D">
        <w:t xml:space="preserve"> on how to determine the resource set</w:t>
      </w:r>
      <w:r w:rsidR="000424B3">
        <w:t xml:space="preserve"> as follows;</w:t>
      </w:r>
    </w:p>
    <w:p w14:paraId="1891C909" w14:textId="1F6DC318" w:rsidR="000424B3" w:rsidRDefault="000424B3" w:rsidP="000424B3">
      <w:pPr>
        <w:numPr>
          <w:ilvl w:val="0"/>
          <w:numId w:val="49"/>
        </w:numPr>
      </w:pPr>
      <w:r>
        <w:t xml:space="preserve">The set of </w:t>
      </w:r>
      <w:r w:rsidRPr="006A4DFC">
        <w:t>sidelink</w:t>
      </w:r>
      <w:r w:rsidRPr="006A4DFC">
        <w:rPr>
          <w:rFonts w:hint="eastAsia"/>
        </w:rPr>
        <w:t xml:space="preserve"> resources</w:t>
      </w:r>
      <w:r>
        <w:t xml:space="preserve"> for </w:t>
      </w:r>
      <w:r w:rsidR="001C223B">
        <w:t>UE-</w:t>
      </w:r>
      <w:r w:rsidR="00BF53A9">
        <w:t>B’s transmission</w:t>
      </w:r>
      <w:r>
        <w:t xml:space="preserve"> is allocated by </w:t>
      </w:r>
      <w:r w:rsidR="00456A7B">
        <w:t xml:space="preserve">the </w:t>
      </w:r>
      <w:r>
        <w:t>gNB.</w:t>
      </w:r>
    </w:p>
    <w:p w14:paraId="2BDA1E1C" w14:textId="115E24F5" w:rsidR="008917BB" w:rsidRDefault="000424B3" w:rsidP="000424B3">
      <w:pPr>
        <w:numPr>
          <w:ilvl w:val="1"/>
          <w:numId w:val="49"/>
        </w:numPr>
      </w:pPr>
      <w:r>
        <w:t xml:space="preserve">In this </w:t>
      </w:r>
      <w:r w:rsidR="00F205EA">
        <w:t>scheme</w:t>
      </w:r>
      <w:r>
        <w:t xml:space="preserve">, the gNB can allocate a dedicated resource which is </w:t>
      </w:r>
      <w:r w:rsidR="00456A7B">
        <w:t>interference-</w:t>
      </w:r>
      <w:r>
        <w:t xml:space="preserve">free from other </w:t>
      </w:r>
      <w:r w:rsidR="00BF53A9">
        <w:t>sidelink transmission</w:t>
      </w:r>
      <w:r>
        <w:t xml:space="preserve">. </w:t>
      </w:r>
      <w:r w:rsidR="00456A7B">
        <w:t>Therefore,</w:t>
      </w:r>
      <w:r w:rsidR="008917BB">
        <w:t xml:space="preserve"> a sensing </w:t>
      </w:r>
      <w:r w:rsidR="00456A7B">
        <w:t xml:space="preserve">procedure </w:t>
      </w:r>
      <w:r w:rsidR="008917BB">
        <w:t>before sidelink transmission may not be necessary. This would be beneficial in terms of low latency and power saving as well as high reliability.</w:t>
      </w:r>
    </w:p>
    <w:p w14:paraId="69C1E8B8" w14:textId="63BC787C" w:rsidR="000424B3" w:rsidRDefault="000424B3" w:rsidP="000424B3">
      <w:pPr>
        <w:numPr>
          <w:ilvl w:val="1"/>
          <w:numId w:val="49"/>
        </w:numPr>
      </w:pPr>
      <w:r>
        <w:t xml:space="preserve">This allocation may be available </w:t>
      </w:r>
      <w:r w:rsidR="008917BB">
        <w:t xml:space="preserve">only </w:t>
      </w:r>
      <w:r>
        <w:t xml:space="preserve">when </w:t>
      </w:r>
      <w:r w:rsidR="008917BB">
        <w:t xml:space="preserve">at least </w:t>
      </w:r>
      <w:r w:rsidR="003B2BD4">
        <w:t xml:space="preserve">the </w:t>
      </w:r>
      <w:r w:rsidR="001C223B">
        <w:t>UE-</w:t>
      </w:r>
      <w:r w:rsidR="00BF53A9">
        <w:t>A</w:t>
      </w:r>
      <w:r w:rsidR="008917BB">
        <w:t xml:space="preserve"> is in-coverage.</w:t>
      </w:r>
    </w:p>
    <w:p w14:paraId="47D86AB6" w14:textId="2F0878A6" w:rsidR="001C223B" w:rsidRDefault="001C223B" w:rsidP="000424B3">
      <w:pPr>
        <w:numPr>
          <w:ilvl w:val="1"/>
          <w:numId w:val="49"/>
        </w:numPr>
      </w:pPr>
      <w:r w:rsidRPr="00E23B07">
        <w:rPr>
          <w:rFonts w:eastAsia="游明朝" w:hint="eastAsia"/>
          <w:lang w:eastAsia="ja-JP"/>
        </w:rPr>
        <w:t>I</w:t>
      </w:r>
      <w:r w:rsidRPr="00E23B07">
        <w:rPr>
          <w:rFonts w:eastAsia="游明朝"/>
          <w:lang w:eastAsia="ja-JP"/>
        </w:rPr>
        <w:t xml:space="preserve">n this scheme, </w:t>
      </w:r>
      <w:r w:rsidR="00BF53A9" w:rsidRPr="00E23B07">
        <w:rPr>
          <w:rFonts w:eastAsia="游明朝"/>
          <w:lang w:eastAsia="ja-JP"/>
        </w:rPr>
        <w:t>both information on preferred and non-preferred resource set</w:t>
      </w:r>
      <w:r w:rsidR="00BF53A9">
        <w:rPr>
          <w:rFonts w:eastAsia="游明朝"/>
          <w:lang w:eastAsia="ja-JP"/>
        </w:rPr>
        <w:t>s</w:t>
      </w:r>
      <w:r w:rsidR="00BF53A9" w:rsidRPr="00E23B07">
        <w:rPr>
          <w:rFonts w:eastAsia="游明朝"/>
          <w:lang w:eastAsia="ja-JP"/>
        </w:rPr>
        <w:t xml:space="preserve"> would be beneficial.</w:t>
      </w:r>
    </w:p>
    <w:p w14:paraId="4F09BECC" w14:textId="76FE1BF1" w:rsidR="008917BB" w:rsidRDefault="008917BB" w:rsidP="008917BB">
      <w:pPr>
        <w:numPr>
          <w:ilvl w:val="0"/>
          <w:numId w:val="49"/>
        </w:numPr>
      </w:pPr>
      <w:r>
        <w:t>The set of sidelink resources for the UE</w:t>
      </w:r>
      <w:r w:rsidR="00FC43DC">
        <w:t>_</w:t>
      </w:r>
      <w:r w:rsidR="00BF53A9">
        <w:t>B’s transmission</w:t>
      </w:r>
      <w:r>
        <w:t xml:space="preserve"> is determined by UE</w:t>
      </w:r>
      <w:r w:rsidR="00FC43DC">
        <w:t>_A</w:t>
      </w:r>
      <w:r>
        <w:t xml:space="preserve"> based on sensing within a resource pool.</w:t>
      </w:r>
    </w:p>
    <w:p w14:paraId="43E97DCA" w14:textId="37133E88" w:rsidR="008917BB" w:rsidRDefault="008917BB" w:rsidP="008917BB">
      <w:pPr>
        <w:numPr>
          <w:ilvl w:val="1"/>
          <w:numId w:val="49"/>
        </w:numPr>
      </w:pPr>
      <w:r>
        <w:lastRenderedPageBreak/>
        <w:t xml:space="preserve">In this </w:t>
      </w:r>
      <w:r w:rsidR="00F205EA">
        <w:t>scheme</w:t>
      </w:r>
      <w:r>
        <w:t xml:space="preserve">, </w:t>
      </w:r>
      <w:r w:rsidR="008A07FA">
        <w:t xml:space="preserve">either </w:t>
      </w:r>
      <w:r>
        <w:t>UE</w:t>
      </w:r>
      <w:r w:rsidR="008A07FA">
        <w:t>_A</w:t>
      </w:r>
      <w:r w:rsidR="00BF53A9">
        <w:t>,</w:t>
      </w:r>
      <w:r w:rsidR="0085236F">
        <w:t xml:space="preserve"> </w:t>
      </w:r>
      <w:r w:rsidR="008A07FA">
        <w:t>UE_B</w:t>
      </w:r>
      <w:r>
        <w:t xml:space="preserve"> </w:t>
      </w:r>
      <w:r w:rsidR="00BF53A9">
        <w:t xml:space="preserve">and/or another UE </w:t>
      </w:r>
      <w:r>
        <w:t>perform the sensing to determine the set of sidelink resources</w:t>
      </w:r>
      <w:r w:rsidR="001C223B">
        <w:t xml:space="preserve"> </w:t>
      </w:r>
      <w:r w:rsidR="008A07FA">
        <w:t>for</w:t>
      </w:r>
      <w:r w:rsidR="001C223B">
        <w:t xml:space="preserve"> UE</w:t>
      </w:r>
      <w:r w:rsidR="00D962C3">
        <w:t>_B</w:t>
      </w:r>
      <w:r w:rsidR="001C223B">
        <w:t xml:space="preserve">. The sensing result could be shared within </w:t>
      </w:r>
      <w:r w:rsidR="004F013F">
        <w:t xml:space="preserve">a </w:t>
      </w:r>
      <w:r w:rsidR="001C223B">
        <w:t>group</w:t>
      </w:r>
      <w:r w:rsidR="004F013F">
        <w:t xml:space="preserve"> of UEs</w:t>
      </w:r>
      <w:r w:rsidR="001C223B">
        <w:t>, and</w:t>
      </w:r>
      <w:r>
        <w:t xml:space="preserve"> the </w:t>
      </w:r>
      <w:r w:rsidR="00CB6EFF">
        <w:t xml:space="preserve">sensing procedure requirements </w:t>
      </w:r>
      <w:r w:rsidR="004F013F">
        <w:t xml:space="preserve">for UEs in such a group </w:t>
      </w:r>
      <w:r>
        <w:t>could be relaxed.</w:t>
      </w:r>
    </w:p>
    <w:p w14:paraId="6F8B7483" w14:textId="161AB593" w:rsidR="00F205EA" w:rsidRDefault="007F4608" w:rsidP="008917BB">
      <w:pPr>
        <w:numPr>
          <w:ilvl w:val="1"/>
          <w:numId w:val="49"/>
        </w:numPr>
      </w:pPr>
      <w:r>
        <w:t xml:space="preserve">The set of sidelink resources </w:t>
      </w:r>
      <w:r w:rsidR="00F205EA">
        <w:t xml:space="preserve">would be available </w:t>
      </w:r>
      <w:r w:rsidR="0005600E">
        <w:t>based on</w:t>
      </w:r>
      <w:r w:rsidR="00F205EA">
        <w:t xml:space="preserve"> a pre-configured resource pool</w:t>
      </w:r>
      <w:r w:rsidR="0005600E">
        <w:t>,</w:t>
      </w:r>
      <w:r w:rsidR="00F205EA">
        <w:t xml:space="preserve"> even when the </w:t>
      </w:r>
      <w:r w:rsidR="00970567">
        <w:t>UE_A</w:t>
      </w:r>
      <w:r w:rsidR="002005CA">
        <w:t xml:space="preserve"> and UE_B</w:t>
      </w:r>
      <w:r w:rsidR="00F205EA">
        <w:t xml:space="preserve"> </w:t>
      </w:r>
      <w:r w:rsidR="002005CA">
        <w:t>are</w:t>
      </w:r>
      <w:r w:rsidR="00F205EA">
        <w:t xml:space="preserve"> out-of-coverage.</w:t>
      </w:r>
    </w:p>
    <w:p w14:paraId="46A96C70" w14:textId="578C2ACA" w:rsidR="00047B9D" w:rsidRPr="007B2DCC" w:rsidRDefault="00047B9D" w:rsidP="008917BB">
      <w:pPr>
        <w:numPr>
          <w:ilvl w:val="1"/>
          <w:numId w:val="49"/>
        </w:numPr>
      </w:pPr>
      <w:r w:rsidRPr="00E23B07">
        <w:rPr>
          <w:rFonts w:eastAsia="游明朝" w:hint="eastAsia"/>
          <w:lang w:eastAsia="ja-JP"/>
        </w:rPr>
        <w:t>I</w:t>
      </w:r>
      <w:r w:rsidRPr="00E23B07">
        <w:rPr>
          <w:rFonts w:eastAsia="游明朝"/>
          <w:lang w:eastAsia="ja-JP"/>
        </w:rPr>
        <w:t>n this scheme, both information on preferred and non-preferred resource set</w:t>
      </w:r>
      <w:r w:rsidR="00FD5A1A">
        <w:rPr>
          <w:rFonts w:eastAsia="游明朝"/>
          <w:lang w:eastAsia="ja-JP"/>
        </w:rPr>
        <w:t>s</w:t>
      </w:r>
      <w:r w:rsidRPr="00E23B07">
        <w:rPr>
          <w:rFonts w:eastAsia="游明朝"/>
          <w:lang w:eastAsia="ja-JP"/>
        </w:rPr>
        <w:t xml:space="preserve"> would be beneficial.</w:t>
      </w:r>
    </w:p>
    <w:p w14:paraId="37526A24" w14:textId="3922B16C" w:rsidR="00BF53A9" w:rsidRDefault="00BF53A9" w:rsidP="008917BB">
      <w:pPr>
        <w:numPr>
          <w:ilvl w:val="1"/>
          <w:numId w:val="49"/>
        </w:numPr>
      </w:pPr>
      <w:r>
        <w:rPr>
          <w:rFonts w:eastAsia="游明朝" w:hint="eastAsia"/>
          <w:lang w:eastAsia="ja-JP"/>
        </w:rPr>
        <w:t>I</w:t>
      </w:r>
      <w:r>
        <w:rPr>
          <w:rFonts w:eastAsia="游明朝"/>
          <w:lang w:eastAsia="ja-JP"/>
        </w:rPr>
        <w:t>n this scheme, a physical signalling for the information transferring would be necessary considering a latency.</w:t>
      </w:r>
    </w:p>
    <w:p w14:paraId="0D765A42" w14:textId="77777777" w:rsidR="00FD5A1A" w:rsidRDefault="00FD5A1A" w:rsidP="006A4DFC"/>
    <w:p w14:paraId="5401C664" w14:textId="5EB96D12" w:rsidR="006B12D3" w:rsidRDefault="00F205EA" w:rsidP="006A4DFC">
      <w:r>
        <w:t xml:space="preserve">Considering </w:t>
      </w:r>
      <w:r w:rsidR="0005600E">
        <w:t xml:space="preserve">the </w:t>
      </w:r>
      <w:r>
        <w:t>pros/cons of the above schemes, it would be beneficial to support both schemes.</w:t>
      </w:r>
      <w:r w:rsidR="00047B9D">
        <w:t xml:space="preserve"> And also, on preferred vs non-preferred resource set</w:t>
      </w:r>
      <w:r w:rsidR="00FD5A1A">
        <w:t>s</w:t>
      </w:r>
      <w:r w:rsidR="00047B9D">
        <w:t xml:space="preserve">, since we think both </w:t>
      </w:r>
      <w:r w:rsidR="001F5972">
        <w:t xml:space="preserve">types of </w:t>
      </w:r>
      <w:r w:rsidR="00047B9D">
        <w:t xml:space="preserve">information would be beneficial, RAN1 should </w:t>
      </w:r>
      <w:r w:rsidR="00334923">
        <w:t>support</w:t>
      </w:r>
      <w:r w:rsidR="00047B9D">
        <w:t xml:space="preserve"> both </w:t>
      </w:r>
      <w:r w:rsidR="001F5972">
        <w:t xml:space="preserve">types of </w:t>
      </w:r>
      <w:r w:rsidR="00047B9D">
        <w:t>information.</w:t>
      </w:r>
    </w:p>
    <w:p w14:paraId="0A9A2C6D" w14:textId="57A6FFC1" w:rsidR="00C57F4D" w:rsidRDefault="00C57F4D" w:rsidP="006A4DFC"/>
    <w:p w14:paraId="3CAE64C2" w14:textId="0FE126C4" w:rsidR="00C57F4D" w:rsidRPr="00C87499" w:rsidRDefault="00C57F4D" w:rsidP="006A4DFC">
      <w:pPr>
        <w:rPr>
          <w:rFonts w:eastAsia="游明朝"/>
          <w:lang w:eastAsia="ja-JP"/>
        </w:rPr>
      </w:pPr>
      <w:r w:rsidRPr="00692D8E">
        <w:rPr>
          <w:rFonts w:eastAsia="游明朝" w:hint="eastAsia"/>
          <w:lang w:eastAsia="ja-JP"/>
        </w:rPr>
        <w:t>O</w:t>
      </w:r>
      <w:r w:rsidRPr="00692D8E">
        <w:rPr>
          <w:rFonts w:eastAsia="游明朝"/>
          <w:lang w:eastAsia="ja-JP"/>
        </w:rPr>
        <w:t>n indicating the resource conflict, we think such kind of information could be included as information on non-preferred resource.</w:t>
      </w:r>
    </w:p>
    <w:p w14:paraId="6324CD75" w14:textId="77777777" w:rsidR="006B12D3" w:rsidRPr="00334923" w:rsidRDefault="006B12D3" w:rsidP="006A4DFC"/>
    <w:p w14:paraId="15EAE742" w14:textId="604135D1" w:rsidR="00F07E50" w:rsidRDefault="006B12D3" w:rsidP="006A4DFC">
      <w:pPr>
        <w:rPr>
          <w:b/>
        </w:rPr>
      </w:pPr>
      <w:r w:rsidRPr="006A4DFC">
        <w:rPr>
          <w:b/>
        </w:rPr>
        <w:t xml:space="preserve">Proposal </w:t>
      </w:r>
      <w:r w:rsidR="00020311">
        <w:rPr>
          <w:b/>
        </w:rPr>
        <w:t>2</w:t>
      </w:r>
      <w:r w:rsidRPr="006A4DFC">
        <w:rPr>
          <w:b/>
        </w:rPr>
        <w:t xml:space="preserve">: </w:t>
      </w:r>
      <w:r w:rsidR="00FA410E">
        <w:rPr>
          <w:b/>
        </w:rPr>
        <w:t>A</w:t>
      </w:r>
      <w:r w:rsidR="00923693">
        <w:rPr>
          <w:b/>
        </w:rPr>
        <w:t xml:space="preserve"> set of sidelink resources which are </w:t>
      </w:r>
      <w:r w:rsidR="00020311">
        <w:rPr>
          <w:b/>
        </w:rPr>
        <w:t>transmitted from UE-A to UE-B</w:t>
      </w:r>
      <w:r w:rsidR="00923693">
        <w:rPr>
          <w:b/>
        </w:rPr>
        <w:t xml:space="preserve"> is either </w:t>
      </w:r>
      <w:r w:rsidR="00020311">
        <w:rPr>
          <w:b/>
        </w:rPr>
        <w:t xml:space="preserve">indicated </w:t>
      </w:r>
      <w:r w:rsidR="00923693">
        <w:rPr>
          <w:b/>
        </w:rPr>
        <w:t xml:space="preserve">by </w:t>
      </w:r>
      <w:r w:rsidR="005D7161">
        <w:rPr>
          <w:b/>
        </w:rPr>
        <w:t xml:space="preserve">the </w:t>
      </w:r>
      <w:r w:rsidR="00923693">
        <w:rPr>
          <w:b/>
        </w:rPr>
        <w:t xml:space="preserve">gNB or determined based on </w:t>
      </w:r>
      <w:r w:rsidR="00685DA4">
        <w:rPr>
          <w:b/>
        </w:rPr>
        <w:t xml:space="preserve">a </w:t>
      </w:r>
      <w:r w:rsidR="00923693">
        <w:rPr>
          <w:b/>
        </w:rPr>
        <w:t xml:space="preserve">sensing procedure within a </w:t>
      </w:r>
      <w:r w:rsidR="00F205EA">
        <w:rPr>
          <w:b/>
        </w:rPr>
        <w:t>(pre-)</w:t>
      </w:r>
      <w:r w:rsidR="00923693">
        <w:rPr>
          <w:b/>
        </w:rPr>
        <w:t>configured resource pool.</w:t>
      </w:r>
    </w:p>
    <w:p w14:paraId="6FB69C13" w14:textId="21D94CBB" w:rsidR="00F07E50" w:rsidRPr="008C1AF8" w:rsidRDefault="00F07E50" w:rsidP="006A4DFC">
      <w:pPr>
        <w:rPr>
          <w:b/>
        </w:rPr>
      </w:pPr>
    </w:p>
    <w:p w14:paraId="286168D1" w14:textId="40BA76E1" w:rsidR="00047B9D" w:rsidRDefault="00047B9D" w:rsidP="006A4DFC">
      <w:pPr>
        <w:rPr>
          <w:b/>
        </w:rPr>
      </w:pPr>
      <w:r w:rsidRPr="006A4DFC">
        <w:rPr>
          <w:b/>
        </w:rPr>
        <w:t xml:space="preserve">Proposal </w:t>
      </w:r>
      <w:r w:rsidR="00020311">
        <w:rPr>
          <w:b/>
        </w:rPr>
        <w:t>3</w:t>
      </w:r>
      <w:r w:rsidRPr="006A4DFC">
        <w:rPr>
          <w:b/>
        </w:rPr>
        <w:t>:</w:t>
      </w:r>
      <w:r>
        <w:rPr>
          <w:b/>
        </w:rPr>
        <w:t xml:space="preserve"> Both </w:t>
      </w:r>
      <w:r w:rsidR="00334923">
        <w:rPr>
          <w:b/>
        </w:rPr>
        <w:t>information on preferred and non-preferred resource set</w:t>
      </w:r>
      <w:r w:rsidR="005D7161">
        <w:rPr>
          <w:b/>
        </w:rPr>
        <w:t>s</w:t>
      </w:r>
      <w:r w:rsidR="00334923">
        <w:rPr>
          <w:b/>
        </w:rPr>
        <w:t xml:space="preserve"> should be supported.</w:t>
      </w:r>
    </w:p>
    <w:p w14:paraId="3004D3FB" w14:textId="0A4AC9BF" w:rsidR="00047B9D" w:rsidRDefault="00047B9D" w:rsidP="006A4DFC">
      <w:pPr>
        <w:rPr>
          <w:b/>
        </w:rPr>
      </w:pPr>
    </w:p>
    <w:p w14:paraId="722A53F7" w14:textId="71F64B7D" w:rsidR="00020311" w:rsidRDefault="00020311" w:rsidP="006A4DFC">
      <w:pPr>
        <w:rPr>
          <w:b/>
        </w:rPr>
      </w:pPr>
    </w:p>
    <w:p w14:paraId="6BA3DF07" w14:textId="75247379" w:rsidR="00020311" w:rsidRPr="00AB1669" w:rsidRDefault="00020311" w:rsidP="00020311">
      <w:pPr>
        <w:pStyle w:val="2"/>
      </w:pPr>
      <w:r>
        <w:t xml:space="preserve">Container </w:t>
      </w:r>
      <w:r w:rsidRPr="00556F79">
        <w:rPr>
          <w:szCs w:val="20"/>
          <w:lang w:eastAsia="ko-KR"/>
        </w:rPr>
        <w:t>used for</w:t>
      </w:r>
      <w:r>
        <w:t xml:space="preserve"> a</w:t>
      </w:r>
      <w:r w:rsidRPr="00AB1669">
        <w:t xml:space="preserve"> set of resources</w:t>
      </w:r>
    </w:p>
    <w:p w14:paraId="10BADC58" w14:textId="2778668A" w:rsidR="00020311" w:rsidRPr="00692D8E" w:rsidRDefault="00C57F4D" w:rsidP="006A4DFC">
      <w:pPr>
        <w:rPr>
          <w:rFonts w:eastAsia="游明朝"/>
          <w:bCs/>
          <w:lang w:eastAsia="ja-JP"/>
        </w:rPr>
      </w:pPr>
      <w:r w:rsidRPr="00C87499">
        <w:rPr>
          <w:rFonts w:eastAsia="游明朝"/>
          <w:bCs/>
          <w:lang w:eastAsia="ja-JP"/>
        </w:rPr>
        <w:t xml:space="preserve">At </w:t>
      </w:r>
      <w:r w:rsidRPr="00692D8E">
        <w:rPr>
          <w:rFonts w:eastAsia="游明朝"/>
          <w:bCs/>
          <w:lang w:eastAsia="ja-JP"/>
        </w:rPr>
        <w:t xml:space="preserve">RAN1#103-e, RAN1 discussed how UE-A transmits “a set of resources” to UE-B, i.e. what </w:t>
      </w:r>
      <w:r w:rsidR="00385EB6">
        <w:rPr>
          <w:rFonts w:eastAsia="游明朝"/>
          <w:bCs/>
          <w:lang w:eastAsia="ja-JP"/>
        </w:rPr>
        <w:t>type of</w:t>
      </w:r>
      <w:r w:rsidRPr="00692D8E">
        <w:rPr>
          <w:rFonts w:eastAsia="游明朝"/>
          <w:bCs/>
          <w:lang w:eastAsia="ja-JP"/>
        </w:rPr>
        <w:t xml:space="preserve"> container </w:t>
      </w:r>
      <w:r w:rsidR="006248F4">
        <w:rPr>
          <w:rFonts w:eastAsia="游明朝"/>
          <w:bCs/>
          <w:lang w:eastAsia="ja-JP"/>
        </w:rPr>
        <w:t xml:space="preserve">is </w:t>
      </w:r>
      <w:r w:rsidRPr="00692D8E">
        <w:rPr>
          <w:rFonts w:eastAsia="游明朝"/>
          <w:bCs/>
          <w:lang w:eastAsia="ja-JP"/>
        </w:rPr>
        <w:t>used for the set of resources, and we had five options as follows</w:t>
      </w:r>
      <w:r w:rsidR="006248F4">
        <w:rPr>
          <w:rFonts w:eastAsia="游明朝"/>
          <w:bCs/>
          <w:lang w:eastAsia="ja-JP"/>
        </w:rPr>
        <w:t>:</w:t>
      </w:r>
    </w:p>
    <w:p w14:paraId="6A416734" w14:textId="77777777" w:rsidR="00C57F4D" w:rsidRPr="00692D8E" w:rsidRDefault="00C57F4D" w:rsidP="006A4DFC">
      <w:pPr>
        <w:rPr>
          <w:rFonts w:eastAsia="游明朝"/>
          <w:bCs/>
          <w:lang w:eastAsia="ja-JP"/>
        </w:rPr>
      </w:pPr>
    </w:p>
    <w:p w14:paraId="5BC32AD9" w14:textId="33F98058" w:rsidR="00C57F4D" w:rsidRPr="00C57F4D" w:rsidRDefault="00C57F4D" w:rsidP="00C87499">
      <w:pPr>
        <w:numPr>
          <w:ilvl w:val="0"/>
          <w:numId w:val="56"/>
        </w:numPr>
        <w:rPr>
          <w:rFonts w:eastAsia="游明朝"/>
          <w:bCs/>
          <w:lang w:eastAsia="ja-JP"/>
        </w:rPr>
      </w:pPr>
      <w:r w:rsidRPr="00C57F4D">
        <w:rPr>
          <w:rFonts w:eastAsia="游明朝"/>
          <w:bCs/>
          <w:lang w:eastAsia="ja-JP"/>
        </w:rPr>
        <w:t>Option 1: MAC CE</w:t>
      </w:r>
    </w:p>
    <w:p w14:paraId="694FBC9E" w14:textId="4FE463D5" w:rsidR="00C57F4D" w:rsidRPr="00C57F4D" w:rsidRDefault="00C57F4D" w:rsidP="00C87499">
      <w:pPr>
        <w:numPr>
          <w:ilvl w:val="0"/>
          <w:numId w:val="56"/>
        </w:numPr>
        <w:rPr>
          <w:rFonts w:eastAsia="游明朝"/>
          <w:bCs/>
          <w:lang w:eastAsia="ja-JP"/>
        </w:rPr>
      </w:pPr>
      <w:r w:rsidRPr="00C57F4D">
        <w:rPr>
          <w:rFonts w:eastAsia="游明朝"/>
          <w:bCs/>
          <w:lang w:eastAsia="ja-JP"/>
        </w:rPr>
        <w:t xml:space="preserve">Option 2: PC5-RRC signaling </w:t>
      </w:r>
    </w:p>
    <w:p w14:paraId="3303E7EB" w14:textId="550AD5FD" w:rsidR="00C57F4D" w:rsidRPr="00C57F4D" w:rsidRDefault="00C57F4D" w:rsidP="00C87499">
      <w:pPr>
        <w:numPr>
          <w:ilvl w:val="0"/>
          <w:numId w:val="56"/>
        </w:numPr>
        <w:rPr>
          <w:rFonts w:eastAsia="游明朝"/>
          <w:bCs/>
          <w:lang w:eastAsia="ja-JP"/>
        </w:rPr>
      </w:pPr>
      <w:r w:rsidRPr="00C57F4D">
        <w:rPr>
          <w:rFonts w:eastAsia="游明朝"/>
          <w:bCs/>
          <w:lang w:eastAsia="ja-JP"/>
        </w:rPr>
        <w:t>Option 3: New 2nd SCI format</w:t>
      </w:r>
    </w:p>
    <w:p w14:paraId="37E4F924" w14:textId="354BCB8D" w:rsidR="00C57F4D" w:rsidRPr="00C57F4D" w:rsidRDefault="00C57F4D" w:rsidP="00C87499">
      <w:pPr>
        <w:numPr>
          <w:ilvl w:val="0"/>
          <w:numId w:val="56"/>
        </w:numPr>
        <w:rPr>
          <w:rFonts w:eastAsia="游明朝"/>
          <w:bCs/>
          <w:lang w:eastAsia="ja-JP"/>
        </w:rPr>
      </w:pPr>
      <w:r w:rsidRPr="00C57F4D">
        <w:rPr>
          <w:rFonts w:eastAsia="游明朝"/>
          <w:bCs/>
          <w:lang w:eastAsia="ja-JP"/>
        </w:rPr>
        <w:t>Option 4: PSCCH</w:t>
      </w:r>
    </w:p>
    <w:p w14:paraId="131F4D4A" w14:textId="4497A326" w:rsidR="00C57F4D" w:rsidRPr="00C87499" w:rsidRDefault="00C57F4D" w:rsidP="00C87499">
      <w:pPr>
        <w:numPr>
          <w:ilvl w:val="0"/>
          <w:numId w:val="56"/>
        </w:numPr>
        <w:rPr>
          <w:rFonts w:eastAsia="游明朝"/>
          <w:bCs/>
          <w:lang w:eastAsia="ja-JP"/>
        </w:rPr>
      </w:pPr>
      <w:r w:rsidRPr="00C57F4D">
        <w:rPr>
          <w:rFonts w:eastAsia="游明朝"/>
          <w:bCs/>
          <w:lang w:eastAsia="ja-JP"/>
        </w:rPr>
        <w:t>Option 5: PSFCH</w:t>
      </w:r>
    </w:p>
    <w:p w14:paraId="37F94C71" w14:textId="4B98DCEF" w:rsidR="00020311" w:rsidRPr="00C87499" w:rsidRDefault="00020311" w:rsidP="006A4DFC">
      <w:pPr>
        <w:rPr>
          <w:bCs/>
        </w:rPr>
      </w:pPr>
    </w:p>
    <w:p w14:paraId="42608B59" w14:textId="51027BF9" w:rsidR="00C57F4D" w:rsidRDefault="00C57F4D" w:rsidP="007B2DCC">
      <w:pPr>
        <w:spacing w:after="240"/>
        <w:rPr>
          <w:rFonts w:eastAsia="游明朝"/>
          <w:bCs/>
          <w:lang w:eastAsia="ja-JP"/>
        </w:rPr>
      </w:pPr>
      <w:r w:rsidRPr="00C87499">
        <w:rPr>
          <w:rFonts w:eastAsia="游明朝"/>
          <w:bCs/>
          <w:lang w:eastAsia="ja-JP"/>
        </w:rPr>
        <w:t>Re</w:t>
      </w:r>
      <w:r w:rsidRPr="00692D8E">
        <w:rPr>
          <w:rFonts w:eastAsia="游明朝"/>
          <w:bCs/>
          <w:lang w:eastAsia="ja-JP"/>
        </w:rPr>
        <w:t>garding higher layer signalling (options 1 and 2) vs physical layer signalling (</w:t>
      </w:r>
      <w:r w:rsidR="002C475F" w:rsidRPr="00692D8E">
        <w:rPr>
          <w:rFonts w:eastAsia="游明朝"/>
          <w:bCs/>
          <w:lang w:eastAsia="ja-JP"/>
        </w:rPr>
        <w:t>options 3, 4 and 5</w:t>
      </w:r>
      <w:r w:rsidRPr="00692D8E">
        <w:rPr>
          <w:rFonts w:eastAsia="游明朝"/>
          <w:bCs/>
          <w:lang w:eastAsia="ja-JP"/>
        </w:rPr>
        <w:t>)</w:t>
      </w:r>
      <w:r w:rsidR="002C475F" w:rsidRPr="00692D8E">
        <w:rPr>
          <w:rFonts w:eastAsia="游明朝"/>
          <w:bCs/>
          <w:lang w:eastAsia="ja-JP"/>
        </w:rPr>
        <w:t xml:space="preserve">, if the higher layer signalling is supported for the container, </w:t>
      </w:r>
      <w:r w:rsidR="002C475F" w:rsidRPr="002C475F">
        <w:rPr>
          <w:rFonts w:eastAsia="游明朝"/>
          <w:bCs/>
          <w:lang w:eastAsia="ja-JP"/>
        </w:rPr>
        <w:t xml:space="preserve">more </w:t>
      </w:r>
      <w:r w:rsidR="002C475F">
        <w:rPr>
          <w:rFonts w:eastAsia="游明朝"/>
          <w:bCs/>
          <w:lang w:eastAsia="ja-JP"/>
        </w:rPr>
        <w:t>latency</w:t>
      </w:r>
      <w:r w:rsidR="002C475F" w:rsidRPr="002C475F">
        <w:rPr>
          <w:rFonts w:eastAsia="游明朝"/>
          <w:bCs/>
          <w:lang w:eastAsia="ja-JP"/>
        </w:rPr>
        <w:t xml:space="preserve"> </w:t>
      </w:r>
      <w:r w:rsidR="002C475F">
        <w:rPr>
          <w:rFonts w:eastAsia="游明朝"/>
          <w:bCs/>
          <w:lang w:eastAsia="ja-JP"/>
        </w:rPr>
        <w:t>would be</w:t>
      </w:r>
      <w:r w:rsidR="002C475F" w:rsidRPr="002C475F">
        <w:rPr>
          <w:rFonts w:eastAsia="游明朝"/>
          <w:bCs/>
          <w:lang w:eastAsia="ja-JP"/>
        </w:rPr>
        <w:t xml:space="preserve"> expected to share </w:t>
      </w:r>
      <w:r w:rsidR="002C475F">
        <w:rPr>
          <w:rFonts w:eastAsia="游明朝"/>
          <w:bCs/>
          <w:lang w:eastAsia="ja-JP"/>
        </w:rPr>
        <w:t xml:space="preserve">the inter-UE </w:t>
      </w:r>
      <w:r w:rsidR="002C475F" w:rsidRPr="002C475F">
        <w:rPr>
          <w:rFonts w:eastAsia="游明朝"/>
          <w:bCs/>
          <w:lang w:eastAsia="ja-JP"/>
        </w:rPr>
        <w:t>coordinati</w:t>
      </w:r>
      <w:r w:rsidR="002C475F">
        <w:rPr>
          <w:rFonts w:eastAsia="游明朝"/>
          <w:bCs/>
          <w:lang w:eastAsia="ja-JP"/>
        </w:rPr>
        <w:t>on</w:t>
      </w:r>
      <w:r w:rsidR="002C475F" w:rsidRPr="002C475F">
        <w:rPr>
          <w:rFonts w:eastAsia="游明朝"/>
          <w:bCs/>
          <w:lang w:eastAsia="ja-JP"/>
        </w:rPr>
        <w:t xml:space="preserve"> information.</w:t>
      </w:r>
      <w:r w:rsidR="002C475F">
        <w:rPr>
          <w:rFonts w:eastAsia="游明朝"/>
          <w:bCs/>
          <w:lang w:eastAsia="ja-JP"/>
        </w:rPr>
        <w:t xml:space="preserve"> Therefore</w:t>
      </w:r>
      <w:r w:rsidR="00E8507E">
        <w:rPr>
          <w:rFonts w:eastAsia="游明朝"/>
          <w:bCs/>
          <w:lang w:eastAsia="ja-JP"/>
        </w:rPr>
        <w:t>,</w:t>
      </w:r>
      <w:r w:rsidR="002C475F">
        <w:rPr>
          <w:rFonts w:eastAsia="游明朝"/>
          <w:bCs/>
          <w:lang w:eastAsia="ja-JP"/>
        </w:rPr>
        <w:t xml:space="preserve"> we prefer physical layer signalling considering the latency.</w:t>
      </w:r>
    </w:p>
    <w:p w14:paraId="44CC8167" w14:textId="63381CD7" w:rsidR="002C475F" w:rsidRDefault="002C475F" w:rsidP="007B2DCC">
      <w:pPr>
        <w:spacing w:after="240"/>
        <w:rPr>
          <w:rFonts w:eastAsia="游明朝"/>
          <w:bCs/>
          <w:lang w:eastAsia="ja-JP"/>
        </w:rPr>
      </w:pPr>
      <w:r>
        <w:rPr>
          <w:rFonts w:eastAsia="游明朝" w:hint="eastAsia"/>
          <w:bCs/>
          <w:lang w:eastAsia="ja-JP"/>
        </w:rPr>
        <w:t>F</w:t>
      </w:r>
      <w:r>
        <w:rPr>
          <w:rFonts w:eastAsia="游明朝"/>
          <w:bCs/>
          <w:lang w:eastAsia="ja-JP"/>
        </w:rPr>
        <w:t>or comparison among the physical layer signalling</w:t>
      </w:r>
      <w:r w:rsidR="00F37B49">
        <w:rPr>
          <w:rFonts w:eastAsia="游明朝"/>
          <w:bCs/>
          <w:lang w:eastAsia="ja-JP"/>
        </w:rPr>
        <w:t xml:space="preserve"> options</w:t>
      </w:r>
      <w:r>
        <w:rPr>
          <w:rFonts w:eastAsia="游明朝"/>
          <w:bCs/>
          <w:lang w:eastAsia="ja-JP"/>
        </w:rPr>
        <w:t>, since PSCCH would be used for a resource sensing purpose</w:t>
      </w:r>
      <w:r w:rsidR="00934DCF">
        <w:rPr>
          <w:rFonts w:eastAsia="游明朝"/>
          <w:bCs/>
          <w:lang w:eastAsia="ja-JP"/>
        </w:rPr>
        <w:t>s</w:t>
      </w:r>
      <w:r>
        <w:rPr>
          <w:rFonts w:eastAsia="游明朝"/>
          <w:bCs/>
          <w:lang w:eastAsia="ja-JP"/>
        </w:rPr>
        <w:t xml:space="preserve"> by the other UEs, </w:t>
      </w:r>
      <w:r w:rsidR="002005CA">
        <w:rPr>
          <w:rFonts w:eastAsia="游明朝"/>
          <w:bCs/>
          <w:lang w:eastAsia="ja-JP"/>
        </w:rPr>
        <w:t xml:space="preserve">the current PSCCH should not be modified. </w:t>
      </w:r>
      <w:proofErr w:type="gramStart"/>
      <w:r w:rsidR="002005CA">
        <w:rPr>
          <w:rFonts w:eastAsia="游明朝"/>
          <w:bCs/>
          <w:lang w:eastAsia="ja-JP"/>
        </w:rPr>
        <w:t>Therefore</w:t>
      </w:r>
      <w:proofErr w:type="gramEnd"/>
      <w:r w:rsidR="002005CA">
        <w:rPr>
          <w:rFonts w:eastAsia="游明朝"/>
          <w:bCs/>
          <w:lang w:eastAsia="ja-JP"/>
        </w:rPr>
        <w:t xml:space="preserve"> </w:t>
      </w:r>
      <w:r>
        <w:rPr>
          <w:rFonts w:eastAsia="游明朝"/>
          <w:bCs/>
          <w:lang w:eastAsia="ja-JP"/>
        </w:rPr>
        <w:t xml:space="preserve">we prefer to </w:t>
      </w:r>
      <w:r w:rsidR="00934DCF">
        <w:rPr>
          <w:rFonts w:eastAsia="游明朝"/>
          <w:bCs/>
          <w:lang w:eastAsia="ja-JP"/>
        </w:rPr>
        <w:t xml:space="preserve">use </w:t>
      </w:r>
      <w:r w:rsidR="004316EA">
        <w:rPr>
          <w:rFonts w:eastAsia="游明朝"/>
          <w:bCs/>
          <w:lang w:eastAsia="ja-JP"/>
        </w:rPr>
        <w:t xml:space="preserve">a </w:t>
      </w:r>
      <w:r>
        <w:rPr>
          <w:rFonts w:eastAsia="游明朝"/>
          <w:bCs/>
          <w:lang w:eastAsia="ja-JP"/>
        </w:rPr>
        <w:t>new 2nd SCI format and PSFCH depending on the contents of the inter-UE coordination</w:t>
      </w:r>
      <w:r w:rsidR="004316EA">
        <w:rPr>
          <w:rFonts w:eastAsia="游明朝"/>
          <w:bCs/>
          <w:lang w:eastAsia="ja-JP"/>
        </w:rPr>
        <w:t xml:space="preserve"> information</w:t>
      </w:r>
      <w:r w:rsidR="008C1AF8">
        <w:rPr>
          <w:rFonts w:eastAsia="游明朝"/>
          <w:bCs/>
          <w:lang w:eastAsia="ja-JP"/>
        </w:rPr>
        <w:t>.</w:t>
      </w:r>
    </w:p>
    <w:p w14:paraId="65707EC8" w14:textId="27BCA1F0" w:rsidR="008C1AF8" w:rsidRDefault="008C1AF8" w:rsidP="006A4DFC">
      <w:pPr>
        <w:rPr>
          <w:rFonts w:eastAsia="游明朝"/>
          <w:bCs/>
          <w:lang w:eastAsia="ja-JP"/>
        </w:rPr>
      </w:pPr>
    </w:p>
    <w:p w14:paraId="0A9D4184" w14:textId="79AD3933" w:rsidR="008C1AF8" w:rsidRPr="00C87499" w:rsidRDefault="008C1AF8" w:rsidP="006A4DFC">
      <w:pPr>
        <w:rPr>
          <w:rFonts w:eastAsia="游明朝"/>
          <w:bCs/>
          <w:lang w:eastAsia="ja-JP"/>
        </w:rPr>
      </w:pPr>
      <w:r w:rsidRPr="006A4DFC">
        <w:rPr>
          <w:b/>
        </w:rPr>
        <w:t xml:space="preserve">Proposal </w:t>
      </w:r>
      <w:r>
        <w:rPr>
          <w:b/>
        </w:rPr>
        <w:t>4</w:t>
      </w:r>
      <w:r w:rsidRPr="006A4DFC">
        <w:rPr>
          <w:b/>
        </w:rPr>
        <w:t>:</w:t>
      </w:r>
      <w:r>
        <w:rPr>
          <w:b/>
        </w:rPr>
        <w:t xml:space="preserve"> </w:t>
      </w:r>
      <w:r w:rsidRPr="008C1AF8">
        <w:rPr>
          <w:b/>
        </w:rPr>
        <w:t>new 2nd SCI format and PSFCH</w:t>
      </w:r>
      <w:r>
        <w:rPr>
          <w:b/>
        </w:rPr>
        <w:t xml:space="preserve"> are supported for the container used for a set of resources.</w:t>
      </w:r>
    </w:p>
    <w:p w14:paraId="15EBB67D" w14:textId="0EC4A7A3" w:rsidR="00C57F4D" w:rsidRPr="00C87499" w:rsidRDefault="00C57F4D" w:rsidP="006A4DFC">
      <w:pPr>
        <w:rPr>
          <w:bCs/>
        </w:rPr>
      </w:pPr>
    </w:p>
    <w:p w14:paraId="295FE3F8" w14:textId="77777777" w:rsidR="00C57F4D" w:rsidRPr="00C87499" w:rsidRDefault="00C57F4D" w:rsidP="006A4DFC">
      <w:pPr>
        <w:rPr>
          <w:bCs/>
        </w:rPr>
      </w:pPr>
    </w:p>
    <w:p w14:paraId="365160E8" w14:textId="2BD6F1FD" w:rsidR="001C223B" w:rsidRPr="00CB3C41" w:rsidRDefault="00AD0EB1" w:rsidP="00CB3C41">
      <w:pPr>
        <w:pStyle w:val="2"/>
      </w:pPr>
      <w:r w:rsidRPr="00CB3C41">
        <w:t>H</w:t>
      </w:r>
      <w:r w:rsidR="001C223B" w:rsidRPr="00CB3C41">
        <w:t>idden node problem</w:t>
      </w:r>
      <w:r w:rsidR="00631944" w:rsidRPr="00CB3C41">
        <w:t xml:space="preserve"> and exposed node problem</w:t>
      </w:r>
    </w:p>
    <w:p w14:paraId="350E148F" w14:textId="77777777" w:rsidR="00FF05A0" w:rsidRPr="00FF05A0" w:rsidRDefault="00FF05A0" w:rsidP="00FF05A0"/>
    <w:p w14:paraId="640749DD" w14:textId="32F8BB5A" w:rsidR="00430A98" w:rsidRDefault="0019726A">
      <w:pPr>
        <w:spacing w:afterLines="50" w:after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>In R</w:t>
      </w:r>
      <w:r>
        <w:rPr>
          <w:rFonts w:eastAsia="DengXian" w:hint="eastAsia"/>
          <w:lang w:eastAsia="zh-CN"/>
        </w:rPr>
        <w:t>e</w:t>
      </w:r>
      <w:r>
        <w:rPr>
          <w:rFonts w:eastAsia="DengXian"/>
          <w:lang w:eastAsia="zh-CN"/>
        </w:rPr>
        <w:t xml:space="preserve">l-16 mode 2 resource allocation, TX UE determines sidelink transmission resource for a transmission pair by </w:t>
      </w:r>
      <w:r w:rsidR="005D7161">
        <w:rPr>
          <w:rFonts w:eastAsia="DengXian"/>
          <w:lang w:eastAsia="zh-CN"/>
        </w:rPr>
        <w:t xml:space="preserve">a </w:t>
      </w:r>
      <w:r>
        <w:rPr>
          <w:rFonts w:eastAsia="DengXian"/>
          <w:lang w:eastAsia="zh-CN"/>
        </w:rPr>
        <w:t>sensing and reservation mechanism.</w:t>
      </w:r>
      <w:r w:rsidR="00430A98">
        <w:rPr>
          <w:rFonts w:eastAsia="DengXian"/>
          <w:lang w:eastAsia="zh-CN"/>
        </w:rPr>
        <w:t xml:space="preserve"> </w:t>
      </w:r>
      <w:r w:rsidR="00C27C01">
        <w:rPr>
          <w:rFonts w:eastAsia="DengXian"/>
          <w:lang w:eastAsia="zh-CN"/>
        </w:rPr>
        <w:t>T</w:t>
      </w:r>
      <w:r w:rsidR="005D7161">
        <w:rPr>
          <w:rFonts w:eastAsia="DengXian"/>
          <w:lang w:eastAsia="zh-CN"/>
        </w:rPr>
        <w:t xml:space="preserve">he </w:t>
      </w:r>
      <w:r w:rsidR="00430A98">
        <w:rPr>
          <w:rFonts w:eastAsia="DengXian"/>
          <w:lang w:eastAsia="zh-CN"/>
        </w:rPr>
        <w:t xml:space="preserve">TX UE </w:t>
      </w:r>
      <w:r w:rsidR="00430A98">
        <w:rPr>
          <w:rFonts w:eastAsia="DengXian" w:hint="eastAsia"/>
          <w:lang w:eastAsia="zh-CN"/>
        </w:rPr>
        <w:t>ex</w:t>
      </w:r>
      <w:r w:rsidR="00430A98">
        <w:rPr>
          <w:rFonts w:eastAsia="DengXian"/>
          <w:lang w:eastAsia="zh-CN"/>
        </w:rPr>
        <w:t>clude</w:t>
      </w:r>
      <w:r w:rsidR="003E42AC">
        <w:rPr>
          <w:rFonts w:eastAsia="DengXian"/>
          <w:lang w:eastAsia="zh-CN"/>
        </w:rPr>
        <w:t>s</w:t>
      </w:r>
      <w:r w:rsidR="00430A98">
        <w:rPr>
          <w:rFonts w:eastAsia="DengXian"/>
          <w:lang w:eastAsia="zh-CN"/>
        </w:rPr>
        <w:t xml:space="preserve"> resource</w:t>
      </w:r>
      <w:r w:rsidR="00165C41">
        <w:rPr>
          <w:rFonts w:eastAsia="DengXian"/>
          <w:lang w:eastAsia="zh-CN"/>
        </w:rPr>
        <w:t>s</w:t>
      </w:r>
      <w:r w:rsidR="00430A98">
        <w:rPr>
          <w:rFonts w:eastAsia="DengXian"/>
          <w:lang w:eastAsia="zh-CN"/>
        </w:rPr>
        <w:t xml:space="preserve"> </w:t>
      </w:r>
      <w:r w:rsidR="00165C41">
        <w:rPr>
          <w:rFonts w:eastAsia="DengXian"/>
          <w:lang w:eastAsia="zh-CN"/>
        </w:rPr>
        <w:t xml:space="preserve">which </w:t>
      </w:r>
      <w:r w:rsidR="00994E60">
        <w:rPr>
          <w:rFonts w:eastAsia="DengXian"/>
          <w:lang w:eastAsia="zh-CN"/>
        </w:rPr>
        <w:t xml:space="preserve">are </w:t>
      </w:r>
      <w:r w:rsidR="00430A98">
        <w:rPr>
          <w:rFonts w:eastAsia="DengXian"/>
          <w:lang w:eastAsia="zh-CN"/>
        </w:rPr>
        <w:t xml:space="preserve">indicated by SCI received from other UE(s) </w:t>
      </w:r>
      <w:r w:rsidR="00165C41">
        <w:rPr>
          <w:rFonts w:eastAsia="DengXian"/>
          <w:lang w:eastAsia="zh-CN"/>
        </w:rPr>
        <w:t xml:space="preserve">or exceed the threshold about the </w:t>
      </w:r>
      <w:r w:rsidR="00430A98">
        <w:rPr>
          <w:rFonts w:eastAsia="DengXian"/>
          <w:lang w:eastAsia="zh-CN"/>
        </w:rPr>
        <w:t>measurement of SL-RSRP.</w:t>
      </w:r>
      <w:r w:rsidR="00165C41">
        <w:rPr>
          <w:rFonts w:eastAsia="DengXian"/>
          <w:lang w:eastAsia="zh-CN"/>
        </w:rPr>
        <w:t xml:space="preserve"> This mechanism can avoid interference of other transmission pairs but </w:t>
      </w:r>
      <w:r w:rsidR="00C27C01">
        <w:rPr>
          <w:rFonts w:eastAsia="DengXian"/>
          <w:lang w:eastAsia="zh-CN"/>
        </w:rPr>
        <w:t xml:space="preserve">there </w:t>
      </w:r>
      <w:r w:rsidR="00525BD3">
        <w:rPr>
          <w:rFonts w:eastAsia="DengXian"/>
          <w:lang w:eastAsia="zh-CN"/>
        </w:rPr>
        <w:t>remain</w:t>
      </w:r>
      <w:r w:rsidR="00C27C01">
        <w:rPr>
          <w:rFonts w:eastAsia="DengXian"/>
          <w:lang w:eastAsia="zh-CN"/>
        </w:rPr>
        <w:t>s an</w:t>
      </w:r>
      <w:r w:rsidR="00165C41">
        <w:rPr>
          <w:rFonts w:eastAsia="DengXian"/>
          <w:lang w:eastAsia="zh-CN"/>
        </w:rPr>
        <w:t xml:space="preserve"> interference risk caused by </w:t>
      </w:r>
      <w:r w:rsidR="00C27C01">
        <w:rPr>
          <w:rFonts w:eastAsia="DengXian"/>
          <w:lang w:eastAsia="zh-CN"/>
        </w:rPr>
        <w:t xml:space="preserve">the </w:t>
      </w:r>
      <w:r w:rsidR="00165C41">
        <w:rPr>
          <w:rFonts w:eastAsia="DengXian"/>
          <w:lang w:eastAsia="zh-CN"/>
        </w:rPr>
        <w:t xml:space="preserve">hidden node problem and exposed node problem </w:t>
      </w:r>
      <w:r w:rsidR="00C27C01">
        <w:rPr>
          <w:rFonts w:eastAsia="DengXian"/>
          <w:lang w:eastAsia="zh-CN"/>
        </w:rPr>
        <w:t>discussed</w:t>
      </w:r>
      <w:r w:rsidR="00165C41">
        <w:rPr>
          <w:rFonts w:eastAsia="DengXian"/>
          <w:lang w:eastAsia="zh-CN"/>
        </w:rPr>
        <w:t xml:space="preserve"> below.</w:t>
      </w:r>
      <w:r w:rsidR="00430A98">
        <w:rPr>
          <w:rFonts w:eastAsia="DengXian"/>
          <w:lang w:eastAsia="zh-CN"/>
        </w:rPr>
        <w:t xml:space="preserve"> </w:t>
      </w:r>
    </w:p>
    <w:p w14:paraId="0B3831AF" w14:textId="77777777" w:rsidR="007911B1" w:rsidRDefault="007911B1">
      <w:pPr>
        <w:spacing w:afterLines="50" w:after="120"/>
        <w:rPr>
          <w:rFonts w:eastAsia="DengXian"/>
          <w:lang w:eastAsia="zh-CN"/>
        </w:rPr>
      </w:pPr>
    </w:p>
    <w:p w14:paraId="03FFF2C6" w14:textId="3661ACE1" w:rsidR="00EA787B" w:rsidRPr="00CB3C41" w:rsidRDefault="00165C41">
      <w:pPr>
        <w:spacing w:afterLines="50" w:after="120"/>
        <w:rPr>
          <w:rFonts w:eastAsia="DengXian"/>
          <w:b/>
          <w:u w:val="single"/>
          <w:lang w:eastAsia="zh-CN"/>
        </w:rPr>
      </w:pPr>
      <w:bookmarkStart w:id="4" w:name="OLE_LINK2"/>
      <w:bookmarkStart w:id="5" w:name="OLE_LINK3"/>
      <w:r w:rsidRPr="00CB3C41">
        <w:rPr>
          <w:rFonts w:eastAsia="DengXian"/>
          <w:b/>
          <w:u w:val="single"/>
          <w:lang w:eastAsia="zh-CN"/>
        </w:rPr>
        <w:t>Hidden node problem</w:t>
      </w:r>
    </w:p>
    <w:bookmarkEnd w:id="4"/>
    <w:bookmarkEnd w:id="5"/>
    <w:p w14:paraId="2DC2BAEA" w14:textId="675AD001" w:rsidR="00A05DE7" w:rsidRDefault="00165C41">
      <w:pPr>
        <w:spacing w:afterLines="50" w:after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>Figure</w:t>
      </w:r>
      <w:r w:rsidR="00BA0C0C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2</w:t>
      </w:r>
      <w:r w:rsidR="00D05C3D">
        <w:rPr>
          <w:rFonts w:eastAsia="DengXian"/>
          <w:lang w:eastAsia="zh-CN"/>
        </w:rPr>
        <w:t xml:space="preserve"> illustrate</w:t>
      </w:r>
      <w:r w:rsidR="00A6027B">
        <w:rPr>
          <w:rFonts w:eastAsia="DengXian" w:hint="eastAsia"/>
          <w:lang w:eastAsia="zh-CN"/>
        </w:rPr>
        <w:t>s</w:t>
      </w:r>
      <w:r w:rsidR="00D05C3D">
        <w:rPr>
          <w:rFonts w:eastAsia="DengXian"/>
          <w:lang w:eastAsia="zh-CN"/>
        </w:rPr>
        <w:t xml:space="preserve"> </w:t>
      </w:r>
      <w:r w:rsidR="00CA4CD7" w:rsidRPr="00524452">
        <w:rPr>
          <w:rFonts w:eastAsia="游明朝" w:hint="eastAsia"/>
          <w:lang w:eastAsia="ja-JP"/>
        </w:rPr>
        <w:t>a</w:t>
      </w:r>
      <w:r w:rsidR="00CA4CD7" w:rsidRPr="00524452">
        <w:rPr>
          <w:rFonts w:eastAsia="游明朝"/>
          <w:lang w:eastAsia="ja-JP"/>
        </w:rPr>
        <w:t xml:space="preserve">n example of </w:t>
      </w:r>
      <w:r w:rsidR="00D05C3D">
        <w:rPr>
          <w:rFonts w:eastAsia="DengXian"/>
          <w:lang w:eastAsia="zh-CN"/>
        </w:rPr>
        <w:t>the hidden node problem</w:t>
      </w:r>
      <w:r w:rsidR="00A6027B">
        <w:rPr>
          <w:rFonts w:eastAsia="DengXian"/>
          <w:lang w:eastAsia="zh-CN"/>
        </w:rPr>
        <w:t>.</w:t>
      </w:r>
      <w:r w:rsidR="00A05DE7">
        <w:rPr>
          <w:rFonts w:eastAsia="DengXian"/>
          <w:lang w:eastAsia="zh-CN"/>
        </w:rPr>
        <w:t xml:space="preserve"> TX UE</w:t>
      </w:r>
      <w:r w:rsidR="002A58D3">
        <w:rPr>
          <w:rFonts w:eastAsia="DengXian"/>
          <w:lang w:eastAsia="zh-CN"/>
        </w:rPr>
        <w:t>-</w:t>
      </w:r>
      <w:r w:rsidR="00A05DE7">
        <w:rPr>
          <w:rFonts w:eastAsia="DengXian"/>
          <w:lang w:eastAsia="zh-CN"/>
        </w:rPr>
        <w:t xml:space="preserve">B </w:t>
      </w:r>
      <w:r w:rsidR="00A05DE7">
        <w:rPr>
          <w:rFonts w:eastAsia="DengXian" w:hint="eastAsia"/>
          <w:lang w:eastAsia="zh-CN"/>
        </w:rPr>
        <w:t>a</w:t>
      </w:r>
      <w:r w:rsidR="00A05DE7">
        <w:rPr>
          <w:rFonts w:eastAsia="DengXian"/>
          <w:lang w:eastAsia="zh-CN"/>
        </w:rPr>
        <w:t>nd RX UE</w:t>
      </w:r>
      <w:r w:rsidR="002A58D3">
        <w:rPr>
          <w:rFonts w:eastAsia="DengXian"/>
          <w:lang w:eastAsia="zh-CN"/>
        </w:rPr>
        <w:t>-</w:t>
      </w:r>
      <w:r w:rsidR="00A05DE7">
        <w:rPr>
          <w:rFonts w:eastAsia="DengXian"/>
          <w:lang w:eastAsia="zh-CN"/>
        </w:rPr>
        <w:t xml:space="preserve">A </w:t>
      </w:r>
      <w:r w:rsidR="005D0098">
        <w:rPr>
          <w:rFonts w:eastAsia="DengXian"/>
          <w:lang w:eastAsia="zh-CN"/>
        </w:rPr>
        <w:t xml:space="preserve">are </w:t>
      </w:r>
      <w:r w:rsidR="00A6027B">
        <w:rPr>
          <w:rFonts w:eastAsia="DengXian"/>
          <w:lang w:eastAsia="zh-CN"/>
        </w:rPr>
        <w:t>a</w:t>
      </w:r>
      <w:r w:rsidR="00A05DE7">
        <w:rPr>
          <w:rFonts w:eastAsia="DengXian"/>
          <w:lang w:eastAsia="zh-CN"/>
        </w:rPr>
        <w:t xml:space="preserve"> transmission pair, TX UE</w:t>
      </w:r>
      <w:r w:rsidR="002A58D3">
        <w:rPr>
          <w:rFonts w:eastAsia="DengXian"/>
          <w:lang w:eastAsia="zh-CN"/>
        </w:rPr>
        <w:t>-</w:t>
      </w:r>
      <w:r w:rsidR="00A05DE7">
        <w:rPr>
          <w:rFonts w:eastAsia="DengXian"/>
          <w:lang w:eastAsia="zh-CN"/>
        </w:rPr>
        <w:t xml:space="preserve">C is another UE close to RX </w:t>
      </w:r>
      <w:r w:rsidR="003E42AC">
        <w:rPr>
          <w:rFonts w:eastAsia="DengXian"/>
          <w:lang w:eastAsia="zh-CN"/>
        </w:rPr>
        <w:t>UE</w:t>
      </w:r>
      <w:r w:rsidR="002A58D3">
        <w:rPr>
          <w:rFonts w:eastAsia="DengXian"/>
          <w:lang w:eastAsia="zh-CN"/>
        </w:rPr>
        <w:t>-</w:t>
      </w:r>
      <w:r w:rsidR="00A05DE7">
        <w:rPr>
          <w:rFonts w:eastAsia="DengXian"/>
          <w:lang w:eastAsia="zh-CN"/>
        </w:rPr>
        <w:t>A and far away from TX UE</w:t>
      </w:r>
      <w:r w:rsidR="002A58D3">
        <w:rPr>
          <w:rFonts w:eastAsia="DengXian"/>
          <w:lang w:eastAsia="zh-CN"/>
        </w:rPr>
        <w:t>-</w:t>
      </w:r>
      <w:r w:rsidR="00A05DE7">
        <w:rPr>
          <w:rFonts w:eastAsia="DengXian"/>
          <w:lang w:eastAsia="zh-CN"/>
        </w:rPr>
        <w:t>B. I</w:t>
      </w:r>
      <w:r w:rsidR="00A05DE7">
        <w:rPr>
          <w:rFonts w:eastAsia="DengXian" w:hint="eastAsia"/>
          <w:lang w:eastAsia="zh-CN"/>
        </w:rPr>
        <w:t xml:space="preserve">f </w:t>
      </w:r>
      <w:r w:rsidR="00A05DE7">
        <w:rPr>
          <w:rFonts w:eastAsia="DengXian"/>
          <w:lang w:eastAsia="zh-CN"/>
        </w:rPr>
        <w:t xml:space="preserve">the distance between </w:t>
      </w:r>
      <w:r w:rsidR="00D05C3D">
        <w:rPr>
          <w:rFonts w:eastAsia="DengXian"/>
          <w:lang w:eastAsia="zh-CN"/>
        </w:rPr>
        <w:t>TX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 xml:space="preserve">C </w:t>
      </w:r>
      <w:r w:rsidR="00D05C3D">
        <w:rPr>
          <w:rFonts w:eastAsia="DengXian" w:hint="eastAsia"/>
          <w:lang w:eastAsia="zh-CN"/>
        </w:rPr>
        <w:t>and</w:t>
      </w:r>
      <w:r w:rsidR="00D05C3D">
        <w:rPr>
          <w:rFonts w:eastAsia="DengXian"/>
          <w:lang w:eastAsia="zh-CN"/>
        </w:rPr>
        <w:t xml:space="preserve"> RX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 xml:space="preserve">A </w:t>
      </w:r>
      <w:r w:rsidR="002A58D3">
        <w:rPr>
          <w:rFonts w:eastAsia="DengXian"/>
          <w:lang w:eastAsia="zh-CN"/>
        </w:rPr>
        <w:t xml:space="preserve">does </w:t>
      </w:r>
      <w:r w:rsidR="00D05C3D">
        <w:rPr>
          <w:rFonts w:eastAsia="DengXian"/>
          <w:lang w:eastAsia="zh-CN"/>
        </w:rPr>
        <w:t>not exceed the transmission range of TX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>C</w:t>
      </w:r>
      <w:r w:rsidR="00D05C3D">
        <w:rPr>
          <w:rFonts w:eastAsia="DengXian" w:hint="eastAsia"/>
          <w:lang w:eastAsia="zh-CN"/>
        </w:rPr>
        <w:t>,</w:t>
      </w:r>
      <w:r w:rsidR="00D05C3D">
        <w:rPr>
          <w:rFonts w:eastAsia="DengXian"/>
          <w:lang w:eastAsia="zh-CN"/>
        </w:rPr>
        <w:t xml:space="preserve"> and the distance between TX UE</w:t>
      </w:r>
      <w:r w:rsidR="005D0098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>B and TX UE</w:t>
      </w:r>
      <w:r w:rsidR="005D0098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>C exceed</w:t>
      </w:r>
      <w:r w:rsidR="002A58D3">
        <w:rPr>
          <w:rFonts w:eastAsia="DengXian"/>
          <w:lang w:eastAsia="zh-CN"/>
        </w:rPr>
        <w:t>s</w:t>
      </w:r>
      <w:r w:rsidR="00D05C3D">
        <w:rPr>
          <w:rFonts w:eastAsia="DengXian"/>
          <w:lang w:eastAsia="zh-CN"/>
        </w:rPr>
        <w:t xml:space="preserve"> the transmission range of TX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>C</w:t>
      </w:r>
      <w:r w:rsidR="004D5D25">
        <w:rPr>
          <w:rFonts w:eastAsia="DengXian"/>
          <w:lang w:eastAsia="zh-CN"/>
        </w:rPr>
        <w:t>,</w:t>
      </w:r>
      <w:r w:rsidR="00D05C3D">
        <w:rPr>
          <w:rFonts w:eastAsia="DengXian"/>
          <w:lang w:eastAsia="zh-CN"/>
        </w:rPr>
        <w:t xml:space="preserve"> TX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 xml:space="preserve">B can’t receive SCI </w:t>
      </w:r>
      <w:r w:rsidR="00D05C3D">
        <w:rPr>
          <w:rFonts w:eastAsia="DengXian" w:hint="eastAsia"/>
          <w:lang w:eastAsia="zh-CN"/>
        </w:rPr>
        <w:t>f</w:t>
      </w:r>
      <w:r w:rsidR="00D05C3D">
        <w:rPr>
          <w:rFonts w:eastAsia="DengXian"/>
          <w:lang w:eastAsia="zh-CN"/>
        </w:rPr>
        <w:t>rom the TX UE</w:t>
      </w:r>
      <w:r w:rsidR="005D0098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>C and can’t derive the information about resource</w:t>
      </w:r>
      <w:r w:rsidR="005D0098">
        <w:rPr>
          <w:rFonts w:eastAsia="DengXian"/>
          <w:lang w:eastAsia="zh-CN"/>
        </w:rPr>
        <w:t>s</w:t>
      </w:r>
      <w:r w:rsidR="003E42AC">
        <w:rPr>
          <w:rFonts w:eastAsia="DengXian"/>
          <w:lang w:eastAsia="zh-CN"/>
        </w:rPr>
        <w:t xml:space="preserve"> </w:t>
      </w:r>
      <w:r w:rsidR="003E42AC">
        <w:rPr>
          <w:rFonts w:eastAsia="DengXian" w:hint="eastAsia"/>
          <w:lang w:eastAsia="zh-CN"/>
        </w:rPr>
        <w:t>reser</w:t>
      </w:r>
      <w:r w:rsidR="003E42AC">
        <w:rPr>
          <w:rFonts w:eastAsia="DengXian"/>
          <w:lang w:eastAsia="zh-CN"/>
        </w:rPr>
        <w:t>ved</w:t>
      </w:r>
      <w:r w:rsidR="00D05C3D">
        <w:rPr>
          <w:rFonts w:eastAsia="DengXian"/>
          <w:lang w:eastAsia="zh-CN"/>
        </w:rPr>
        <w:t xml:space="preserve"> by TX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>C. H</w:t>
      </w:r>
      <w:r w:rsidR="00D05C3D">
        <w:rPr>
          <w:rFonts w:eastAsia="DengXian" w:hint="eastAsia"/>
          <w:lang w:eastAsia="zh-CN"/>
        </w:rPr>
        <w:t>ence,</w:t>
      </w:r>
      <w:r w:rsidR="00D05C3D">
        <w:rPr>
          <w:rFonts w:eastAsia="DengXian"/>
          <w:lang w:eastAsia="zh-CN"/>
        </w:rPr>
        <w:t xml:space="preserve"> TX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 xml:space="preserve">B </w:t>
      </w:r>
      <w:r w:rsidR="00D05C3D">
        <w:rPr>
          <w:rFonts w:eastAsia="DengXian" w:hint="eastAsia"/>
          <w:lang w:eastAsia="zh-CN"/>
        </w:rPr>
        <w:t>will</w:t>
      </w:r>
      <w:r w:rsidR="00D05C3D">
        <w:rPr>
          <w:rFonts w:eastAsia="DengXian"/>
          <w:lang w:eastAsia="zh-CN"/>
        </w:rPr>
        <w:t xml:space="preserve"> not exclude the resource</w:t>
      </w:r>
      <w:r w:rsidR="005D0098">
        <w:rPr>
          <w:rFonts w:eastAsia="DengXian"/>
          <w:lang w:eastAsia="zh-CN"/>
        </w:rPr>
        <w:t>s</w:t>
      </w:r>
      <w:r w:rsidR="00D05C3D">
        <w:rPr>
          <w:rFonts w:eastAsia="DengXian"/>
          <w:lang w:eastAsia="zh-CN"/>
        </w:rPr>
        <w:t xml:space="preserve"> reserved by TX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 xml:space="preserve">C according to </w:t>
      </w:r>
      <w:r w:rsidR="00D05C3D">
        <w:rPr>
          <w:rFonts w:eastAsia="DengXian"/>
          <w:lang w:eastAsia="zh-CN"/>
        </w:rPr>
        <w:lastRenderedPageBreak/>
        <w:t>the Rel-16 mode 2 resource allocation mechanism. If TX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>B and TX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>C select the same transmission resource, RX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 xml:space="preserve">A will </w:t>
      </w:r>
      <w:r w:rsidR="00E75C73">
        <w:rPr>
          <w:rFonts w:eastAsia="DengXian"/>
          <w:lang w:eastAsia="zh-CN"/>
        </w:rPr>
        <w:t>be interfered</w:t>
      </w:r>
      <w:r w:rsidR="00D05C3D">
        <w:rPr>
          <w:rFonts w:eastAsia="DengXian"/>
          <w:lang w:eastAsia="zh-CN"/>
        </w:rPr>
        <w:t xml:space="preserve"> </w:t>
      </w:r>
      <w:r w:rsidR="005D0098">
        <w:rPr>
          <w:rFonts w:eastAsia="DengXian"/>
          <w:lang w:eastAsia="zh-CN"/>
        </w:rPr>
        <w:t xml:space="preserve">with </w:t>
      </w:r>
      <w:r w:rsidR="00D05C3D">
        <w:rPr>
          <w:rFonts w:eastAsia="DengXian"/>
          <w:lang w:eastAsia="zh-CN"/>
        </w:rPr>
        <w:t>by TX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>C</w:t>
      </w:r>
      <w:r w:rsidR="00E75C73">
        <w:rPr>
          <w:rFonts w:eastAsia="DengXian"/>
          <w:lang w:eastAsia="zh-CN"/>
        </w:rPr>
        <w:t xml:space="preserve"> and </w:t>
      </w:r>
      <w:r w:rsidR="002A58D3">
        <w:rPr>
          <w:rFonts w:eastAsia="DengXian"/>
          <w:lang w:eastAsia="zh-CN"/>
        </w:rPr>
        <w:t xml:space="preserve">then </w:t>
      </w:r>
      <w:r w:rsidR="00D05C3D">
        <w:rPr>
          <w:rFonts w:eastAsia="DengXian"/>
          <w:lang w:eastAsia="zh-CN"/>
        </w:rPr>
        <w:t>reception fail</w:t>
      </w:r>
      <w:r w:rsidR="005D0098">
        <w:rPr>
          <w:rFonts w:eastAsia="DengXian"/>
          <w:lang w:eastAsia="zh-CN"/>
        </w:rPr>
        <w:t>ure</w:t>
      </w:r>
      <w:r w:rsidR="002A58D3">
        <w:rPr>
          <w:rFonts w:eastAsia="DengXian"/>
          <w:lang w:eastAsia="zh-CN"/>
        </w:rPr>
        <w:t xml:space="preserve"> will occur</w:t>
      </w:r>
      <w:r w:rsidR="00D05C3D">
        <w:rPr>
          <w:rFonts w:eastAsia="DengXian"/>
          <w:lang w:eastAsia="zh-CN"/>
        </w:rPr>
        <w:t xml:space="preserve">. </w:t>
      </w:r>
    </w:p>
    <w:p w14:paraId="3BA05EE4" w14:textId="63022863" w:rsidR="00165C41" w:rsidRDefault="001C7B1A" w:rsidP="00A05DE7">
      <w:pPr>
        <w:spacing w:afterLines="50" w:after="120"/>
        <w:jc w:val="center"/>
        <w:rPr>
          <w:rFonts w:eastAsia="DengXian"/>
          <w:lang w:eastAsia="zh-CN"/>
        </w:rPr>
      </w:pPr>
      <w:r>
        <w:rPr>
          <w:rFonts w:eastAsia="DengXian"/>
          <w:lang w:eastAsia="zh-CN"/>
        </w:rPr>
        <w:pict w14:anchorId="3F571E26">
          <v:shape id="_x0000_i1026" type="#_x0000_t75" style="width:284.5pt;height:110.5pt;mso-position-horizontal-relative:char;mso-position-vertical-relative:line">
            <v:imagedata r:id="rId13" o:title=""/>
          </v:shape>
        </w:pict>
      </w:r>
    </w:p>
    <w:p w14:paraId="72CC9A97" w14:textId="64D44643" w:rsidR="00A05DE7" w:rsidRDefault="00A05DE7" w:rsidP="00CB3C41">
      <w:pPr>
        <w:spacing w:afterLines="50" w:after="120"/>
        <w:jc w:val="center"/>
        <w:rPr>
          <w:rFonts w:eastAsia="DengXian"/>
          <w:lang w:eastAsia="zh-CN"/>
        </w:rPr>
      </w:pPr>
      <w:r>
        <w:rPr>
          <w:rFonts w:eastAsia="DengXian"/>
          <w:lang w:eastAsia="zh-CN"/>
        </w:rPr>
        <w:t>Figure</w:t>
      </w:r>
      <w:r w:rsidR="00BA0C0C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2</w:t>
      </w:r>
      <w:r w:rsidR="00BA0C0C">
        <w:rPr>
          <w:rFonts w:eastAsia="DengXian"/>
          <w:lang w:eastAsia="zh-CN"/>
        </w:rPr>
        <w:t>:</w:t>
      </w:r>
      <w:r>
        <w:rPr>
          <w:rFonts w:eastAsia="DengXian"/>
          <w:lang w:eastAsia="zh-CN"/>
        </w:rPr>
        <w:t xml:space="preserve"> </w:t>
      </w:r>
      <w:r w:rsidR="00BA0C0C">
        <w:rPr>
          <w:rFonts w:eastAsia="DengXian"/>
          <w:lang w:eastAsia="zh-CN"/>
        </w:rPr>
        <w:t>an example of h</w:t>
      </w:r>
      <w:r>
        <w:rPr>
          <w:rFonts w:eastAsia="DengXian" w:hint="eastAsia"/>
          <w:lang w:eastAsia="zh-CN"/>
        </w:rPr>
        <w:t>idden</w:t>
      </w:r>
      <w:r>
        <w:rPr>
          <w:rFonts w:eastAsia="DengXian"/>
          <w:lang w:eastAsia="zh-CN"/>
        </w:rPr>
        <w:t xml:space="preserve"> node problem</w:t>
      </w:r>
    </w:p>
    <w:p w14:paraId="1A71B6C4" w14:textId="4C6F7B6A" w:rsidR="00165C41" w:rsidRPr="002A58D3" w:rsidRDefault="00BA0C0C">
      <w:pPr>
        <w:spacing w:afterLines="50" w:after="120"/>
        <w:rPr>
          <w:b/>
          <w:lang w:eastAsia="x-none"/>
        </w:rPr>
      </w:pPr>
      <w:r w:rsidRPr="002A58D3">
        <w:rPr>
          <w:b/>
          <w:lang w:eastAsia="x-none"/>
        </w:rPr>
        <w:t xml:space="preserve">Proposal </w:t>
      </w:r>
      <w:r w:rsidR="008C1AF8">
        <w:rPr>
          <w:b/>
          <w:lang w:eastAsia="x-none"/>
        </w:rPr>
        <w:t>5</w:t>
      </w:r>
      <w:r w:rsidR="00D05C3D" w:rsidRPr="002A58D3">
        <w:rPr>
          <w:b/>
          <w:lang w:eastAsia="x-none"/>
        </w:rPr>
        <w:t xml:space="preserve">: </w:t>
      </w:r>
      <w:r w:rsidR="00475D9F" w:rsidRPr="002A58D3">
        <w:rPr>
          <w:b/>
          <w:lang w:eastAsia="x-none"/>
        </w:rPr>
        <w:t xml:space="preserve">Rel-17 mode 2 </w:t>
      </w:r>
      <w:r w:rsidR="00923BF0" w:rsidRPr="002A58D3">
        <w:rPr>
          <w:b/>
          <w:lang w:eastAsia="x-none"/>
        </w:rPr>
        <w:t>enhancement</w:t>
      </w:r>
      <w:r w:rsidR="00475D9F" w:rsidRPr="002A58D3">
        <w:rPr>
          <w:b/>
          <w:lang w:eastAsia="x-none"/>
        </w:rPr>
        <w:t xml:space="preserve"> should address the hidden node problem caused by Rel-16 resource allocation mechanism.</w:t>
      </w:r>
    </w:p>
    <w:p w14:paraId="0D7F3C50" w14:textId="77777777" w:rsidR="00BA0C0C" w:rsidRDefault="00BA0C0C">
      <w:pPr>
        <w:spacing w:afterLines="50" w:after="120"/>
        <w:rPr>
          <w:b/>
          <w:lang w:eastAsia="x-none"/>
        </w:rPr>
      </w:pPr>
    </w:p>
    <w:p w14:paraId="68C997DF" w14:textId="03F0F343" w:rsidR="00475D9F" w:rsidRPr="00CB3C41" w:rsidRDefault="00475D9F">
      <w:pPr>
        <w:spacing w:afterLines="50" w:after="120"/>
        <w:rPr>
          <w:rFonts w:eastAsia="DengXian"/>
          <w:b/>
          <w:u w:val="single"/>
          <w:lang w:eastAsia="zh-CN"/>
        </w:rPr>
      </w:pPr>
      <w:r w:rsidRPr="00CB3C41">
        <w:rPr>
          <w:rFonts w:eastAsia="DengXian"/>
          <w:b/>
          <w:u w:val="single"/>
          <w:lang w:eastAsia="zh-CN"/>
        </w:rPr>
        <w:t>E</w:t>
      </w:r>
      <w:r w:rsidRPr="00CB3C41">
        <w:rPr>
          <w:rFonts w:eastAsia="DengXian" w:hint="eastAsia"/>
          <w:b/>
          <w:u w:val="single"/>
          <w:lang w:eastAsia="zh-CN"/>
        </w:rPr>
        <w:t>xposed</w:t>
      </w:r>
      <w:r w:rsidRPr="00CB3C41">
        <w:rPr>
          <w:rFonts w:eastAsia="DengXian"/>
          <w:b/>
          <w:u w:val="single"/>
          <w:lang w:eastAsia="zh-CN"/>
        </w:rPr>
        <w:t xml:space="preserve"> node problem</w:t>
      </w:r>
    </w:p>
    <w:p w14:paraId="4DB10B7C" w14:textId="039177CF" w:rsidR="00475D9F" w:rsidRDefault="00475D9F">
      <w:pPr>
        <w:spacing w:afterLines="50" w:after="120"/>
        <w:rPr>
          <w:rFonts w:eastAsia="DengXian"/>
          <w:lang w:eastAsia="zh-CN"/>
        </w:rPr>
      </w:pPr>
      <w:r w:rsidRPr="00CB3C41">
        <w:rPr>
          <w:rFonts w:eastAsia="DengXian"/>
          <w:lang w:eastAsia="zh-CN"/>
        </w:rPr>
        <w:t>Figure</w:t>
      </w:r>
      <w:r w:rsidR="00BA0C0C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3 illustrate</w:t>
      </w:r>
      <w:r w:rsidR="003E42AC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</w:t>
      </w:r>
      <w:r w:rsidR="00CA4CD7">
        <w:rPr>
          <w:rFonts w:eastAsia="DengXian"/>
          <w:lang w:eastAsia="zh-CN"/>
        </w:rPr>
        <w:t xml:space="preserve">an example of </w:t>
      </w:r>
      <w:r>
        <w:rPr>
          <w:rFonts w:eastAsia="DengXian"/>
          <w:lang w:eastAsia="zh-CN"/>
        </w:rPr>
        <w:t>the exposed node problem</w:t>
      </w:r>
      <w:r w:rsidR="00923BF0">
        <w:rPr>
          <w:rFonts w:eastAsia="DengXian"/>
          <w:lang w:eastAsia="zh-CN"/>
        </w:rPr>
        <w:t xml:space="preserve">. </w:t>
      </w:r>
      <w:r w:rsidR="00923BF0">
        <w:rPr>
          <w:rFonts w:eastAsia="DengXian" w:hint="eastAsia"/>
          <w:lang w:eastAsia="zh-CN"/>
        </w:rPr>
        <w:t>T</w:t>
      </w:r>
      <w:r w:rsidR="00923BF0">
        <w:rPr>
          <w:rFonts w:eastAsia="DengXian"/>
          <w:lang w:eastAsia="zh-CN"/>
        </w:rPr>
        <w:t>X UE</w:t>
      </w:r>
      <w:r w:rsidR="00CA4CD7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>B and RX UE</w:t>
      </w:r>
      <w:r w:rsidR="00CA4CD7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 xml:space="preserve">A </w:t>
      </w:r>
      <w:r w:rsidR="005D0098">
        <w:rPr>
          <w:rFonts w:eastAsia="DengXian"/>
          <w:lang w:eastAsia="zh-CN"/>
        </w:rPr>
        <w:t xml:space="preserve">are </w:t>
      </w:r>
      <w:r w:rsidR="00923BF0">
        <w:rPr>
          <w:rFonts w:eastAsia="DengXian"/>
          <w:lang w:eastAsia="zh-CN"/>
        </w:rPr>
        <w:t>a transmission pair and TX UE</w:t>
      </w:r>
      <w:r w:rsidR="00CA4CD7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>C and RX UE</w:t>
      </w:r>
      <w:r w:rsidR="00CA4CD7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 xml:space="preserve">D </w:t>
      </w:r>
      <w:r w:rsidR="005D0098">
        <w:rPr>
          <w:rFonts w:eastAsia="DengXian"/>
          <w:lang w:eastAsia="zh-CN"/>
        </w:rPr>
        <w:t xml:space="preserve">are </w:t>
      </w:r>
      <w:r w:rsidR="00923BF0">
        <w:rPr>
          <w:rFonts w:eastAsia="DengXian"/>
          <w:lang w:eastAsia="zh-CN"/>
        </w:rPr>
        <w:t>another transmission pair. The distance between TX UE</w:t>
      </w:r>
      <w:r w:rsidR="00CA4CD7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 xml:space="preserve">B </w:t>
      </w:r>
      <w:r w:rsidR="00923BF0">
        <w:rPr>
          <w:rFonts w:eastAsia="DengXian" w:hint="eastAsia"/>
          <w:lang w:eastAsia="zh-CN"/>
        </w:rPr>
        <w:t>a</w:t>
      </w:r>
      <w:r w:rsidR="00923BF0">
        <w:rPr>
          <w:rFonts w:eastAsia="DengXian"/>
          <w:lang w:eastAsia="zh-CN"/>
        </w:rPr>
        <w:t>nd TX UE</w:t>
      </w:r>
      <w:r w:rsidR="00CA4CD7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 xml:space="preserve">C </w:t>
      </w:r>
      <w:r w:rsidR="00CA4CD7">
        <w:rPr>
          <w:rFonts w:eastAsia="DengXian"/>
          <w:lang w:eastAsia="zh-CN"/>
        </w:rPr>
        <w:t xml:space="preserve">does </w:t>
      </w:r>
      <w:r w:rsidR="00923BF0">
        <w:rPr>
          <w:rFonts w:eastAsia="DengXian"/>
          <w:lang w:eastAsia="zh-CN"/>
        </w:rPr>
        <w:t>not exceed the transmission range of TX UE</w:t>
      </w:r>
      <w:r w:rsidR="00CA4CD7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>C, the distance between RX UE</w:t>
      </w:r>
      <w:r w:rsidR="00870666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>A</w:t>
      </w:r>
      <w:r w:rsidR="00E75C73">
        <w:rPr>
          <w:rFonts w:eastAsia="DengXian"/>
          <w:lang w:eastAsia="zh-CN"/>
        </w:rPr>
        <w:t xml:space="preserve"> and TX UE</w:t>
      </w:r>
      <w:r w:rsidR="00870666">
        <w:rPr>
          <w:rFonts w:eastAsia="DengXian"/>
          <w:lang w:eastAsia="zh-CN"/>
        </w:rPr>
        <w:t>-</w:t>
      </w:r>
      <w:r w:rsidR="00E75C73">
        <w:rPr>
          <w:rFonts w:eastAsia="DengXian"/>
          <w:lang w:eastAsia="zh-CN"/>
        </w:rPr>
        <w:t>C</w:t>
      </w:r>
      <w:r w:rsidR="00923BF0">
        <w:rPr>
          <w:rFonts w:eastAsia="DengXian"/>
          <w:lang w:eastAsia="zh-CN"/>
        </w:rPr>
        <w:t xml:space="preserve"> exceed</w:t>
      </w:r>
      <w:r w:rsidR="00870666">
        <w:rPr>
          <w:rFonts w:eastAsia="DengXian"/>
          <w:lang w:eastAsia="zh-CN"/>
        </w:rPr>
        <w:t>s</w:t>
      </w:r>
      <w:r w:rsidR="00923BF0">
        <w:rPr>
          <w:rFonts w:eastAsia="DengXian"/>
          <w:lang w:eastAsia="zh-CN"/>
        </w:rPr>
        <w:t xml:space="preserve"> the transmission range of TX UE</w:t>
      </w:r>
      <w:r w:rsidR="00870666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>C</w:t>
      </w:r>
      <w:r w:rsidR="00923BF0">
        <w:rPr>
          <w:rFonts w:eastAsia="DengXian" w:hint="eastAsia"/>
          <w:lang w:eastAsia="zh-CN"/>
        </w:rPr>
        <w:t>.</w:t>
      </w:r>
      <w:r w:rsidR="00923BF0">
        <w:rPr>
          <w:rFonts w:eastAsia="DengXian"/>
          <w:lang w:eastAsia="zh-CN"/>
        </w:rPr>
        <w:t xml:space="preserve"> Using </w:t>
      </w:r>
      <w:r w:rsidR="00EE4A67">
        <w:rPr>
          <w:rFonts w:eastAsia="DengXian"/>
          <w:lang w:eastAsia="zh-CN"/>
        </w:rPr>
        <w:t xml:space="preserve">the </w:t>
      </w:r>
      <w:r w:rsidR="00923BF0">
        <w:rPr>
          <w:rFonts w:eastAsia="DengXian"/>
          <w:lang w:eastAsia="zh-CN"/>
        </w:rPr>
        <w:t>Rel-16 resource allocation mechanism, TX UE</w:t>
      </w:r>
      <w:r w:rsidR="00870666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 xml:space="preserve">B </w:t>
      </w:r>
      <w:r w:rsidR="00923BF0">
        <w:rPr>
          <w:rFonts w:eastAsia="DengXian" w:hint="eastAsia"/>
          <w:lang w:eastAsia="zh-CN"/>
        </w:rPr>
        <w:t>wi</w:t>
      </w:r>
      <w:r w:rsidR="00923BF0">
        <w:rPr>
          <w:rFonts w:eastAsia="DengXian"/>
          <w:lang w:eastAsia="zh-CN"/>
        </w:rPr>
        <w:t>ll receive and decode the SCI from TX UE</w:t>
      </w:r>
      <w:r w:rsidR="00870666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 xml:space="preserve">C and exclude </w:t>
      </w:r>
      <w:r w:rsidR="00923BF0">
        <w:rPr>
          <w:rFonts w:eastAsia="DengXian" w:hint="eastAsia"/>
          <w:lang w:eastAsia="zh-CN"/>
        </w:rPr>
        <w:t>re</w:t>
      </w:r>
      <w:r w:rsidR="00923BF0">
        <w:rPr>
          <w:rFonts w:eastAsia="DengXian"/>
          <w:lang w:eastAsia="zh-CN"/>
        </w:rPr>
        <w:t>source</w:t>
      </w:r>
      <w:r w:rsidR="00EE4A67">
        <w:rPr>
          <w:rFonts w:eastAsia="DengXian"/>
          <w:lang w:eastAsia="zh-CN"/>
        </w:rPr>
        <w:t>s</w:t>
      </w:r>
      <w:r w:rsidR="00923BF0">
        <w:rPr>
          <w:rFonts w:eastAsia="DengXian"/>
          <w:lang w:eastAsia="zh-CN"/>
        </w:rPr>
        <w:t xml:space="preserve"> reserved by TX UE</w:t>
      </w:r>
      <w:r w:rsidR="00870666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>C. However, since RX UE</w:t>
      </w:r>
      <w:r w:rsidR="00870666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>A is far away from TX UE</w:t>
      </w:r>
      <w:r w:rsidR="00870666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>C</w:t>
      </w:r>
      <w:r w:rsidR="00923BF0">
        <w:rPr>
          <w:rFonts w:eastAsia="DengXian" w:hint="eastAsia"/>
          <w:lang w:eastAsia="zh-CN"/>
        </w:rPr>
        <w:t>,</w:t>
      </w:r>
      <w:r w:rsidR="00923BF0">
        <w:rPr>
          <w:rFonts w:eastAsia="DengXian"/>
          <w:lang w:eastAsia="zh-CN"/>
        </w:rPr>
        <w:t xml:space="preserve"> TX UE</w:t>
      </w:r>
      <w:r w:rsidR="00870666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>B can use resource</w:t>
      </w:r>
      <w:r w:rsidR="00EE4A67">
        <w:rPr>
          <w:rFonts w:eastAsia="DengXian"/>
          <w:lang w:eastAsia="zh-CN"/>
        </w:rPr>
        <w:t>s</w:t>
      </w:r>
      <w:r w:rsidR="00923BF0">
        <w:rPr>
          <w:rFonts w:eastAsia="DengXian"/>
          <w:lang w:eastAsia="zh-CN"/>
        </w:rPr>
        <w:t xml:space="preserve"> reserved by TX UE</w:t>
      </w:r>
      <w:r w:rsidR="00870666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>C</w:t>
      </w:r>
      <w:r w:rsidR="003E42AC">
        <w:rPr>
          <w:rFonts w:eastAsia="DengXian"/>
          <w:lang w:eastAsia="zh-CN"/>
        </w:rPr>
        <w:t xml:space="preserve"> as tra</w:t>
      </w:r>
      <w:r w:rsidR="003E42AC">
        <w:rPr>
          <w:rFonts w:eastAsia="DengXian" w:hint="eastAsia"/>
          <w:lang w:eastAsia="zh-CN"/>
        </w:rPr>
        <w:t>n</w:t>
      </w:r>
      <w:r w:rsidR="003E42AC">
        <w:rPr>
          <w:rFonts w:eastAsia="DengXian"/>
          <w:lang w:eastAsia="zh-CN"/>
        </w:rPr>
        <w:t>smission resource to RX UE</w:t>
      </w:r>
      <w:r w:rsidR="00870666">
        <w:rPr>
          <w:rFonts w:eastAsia="DengXian"/>
          <w:lang w:eastAsia="zh-CN"/>
        </w:rPr>
        <w:t>-</w:t>
      </w:r>
      <w:r w:rsidR="003E42AC">
        <w:rPr>
          <w:rFonts w:eastAsia="DengXian"/>
          <w:lang w:eastAsia="zh-CN"/>
        </w:rPr>
        <w:t>A</w:t>
      </w:r>
      <w:r w:rsidR="00923BF0">
        <w:rPr>
          <w:rFonts w:eastAsia="DengXian"/>
          <w:lang w:eastAsia="zh-CN"/>
        </w:rPr>
        <w:t xml:space="preserve"> </w:t>
      </w:r>
      <w:r w:rsidR="00923BF0">
        <w:rPr>
          <w:rFonts w:eastAsia="DengXian" w:hint="eastAsia"/>
          <w:lang w:eastAsia="zh-CN"/>
        </w:rPr>
        <w:t>with</w:t>
      </w:r>
      <w:r w:rsidR="00923BF0">
        <w:rPr>
          <w:rFonts w:eastAsia="DengXian"/>
          <w:lang w:eastAsia="zh-CN"/>
        </w:rPr>
        <w:t xml:space="preserve"> no interference. So, an excessive exclusion of resource happens in this case.  </w:t>
      </w:r>
    </w:p>
    <w:p w14:paraId="1F70EDE7" w14:textId="5ADC1B4E" w:rsidR="00475D9F" w:rsidRDefault="001C7B1A" w:rsidP="00475D9F">
      <w:pPr>
        <w:spacing w:afterLines="50" w:after="120"/>
        <w:jc w:val="center"/>
        <w:rPr>
          <w:rFonts w:eastAsia="DengXian"/>
          <w:lang w:eastAsia="zh-CN"/>
        </w:rPr>
      </w:pPr>
      <w:r>
        <w:rPr>
          <w:rFonts w:eastAsia="DengXian"/>
          <w:lang w:eastAsia="zh-CN"/>
        </w:rPr>
        <w:pict w14:anchorId="335AA631">
          <v:shape id="_x0000_i1027" type="#_x0000_t75" style="width:248.5pt;height:127.5pt;mso-position-horizontal-relative:char;mso-position-vertical-relative:line">
            <v:imagedata r:id="rId14" o:title=""/>
          </v:shape>
        </w:pict>
      </w:r>
    </w:p>
    <w:p w14:paraId="491057FA" w14:textId="3D3DB9C2" w:rsidR="00475D9F" w:rsidRDefault="00475D9F" w:rsidP="00475D9F">
      <w:pPr>
        <w:spacing w:afterLines="50" w:after="120"/>
        <w:jc w:val="center"/>
        <w:rPr>
          <w:rFonts w:eastAsia="DengXian"/>
          <w:lang w:eastAsia="zh-CN"/>
        </w:rPr>
      </w:pPr>
      <w:r>
        <w:rPr>
          <w:rFonts w:eastAsia="DengXian"/>
          <w:lang w:eastAsia="zh-CN"/>
        </w:rPr>
        <w:t>Figure</w:t>
      </w:r>
      <w:r w:rsidR="00BA0C0C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3</w:t>
      </w:r>
      <w:r w:rsidR="00BA0C0C">
        <w:rPr>
          <w:rFonts w:eastAsia="DengXian"/>
          <w:lang w:eastAsia="zh-CN"/>
        </w:rPr>
        <w:t>:</w:t>
      </w:r>
      <w:r>
        <w:rPr>
          <w:rFonts w:eastAsia="DengXian"/>
          <w:lang w:eastAsia="zh-CN"/>
        </w:rPr>
        <w:t xml:space="preserve"> </w:t>
      </w:r>
      <w:r w:rsidR="00BA0C0C">
        <w:rPr>
          <w:rFonts w:eastAsia="DengXian"/>
          <w:lang w:eastAsia="zh-CN"/>
        </w:rPr>
        <w:t>an example of e</w:t>
      </w:r>
      <w:r>
        <w:rPr>
          <w:rFonts w:eastAsia="DengXian"/>
          <w:lang w:eastAsia="zh-CN"/>
        </w:rPr>
        <w:t>xposed node problem</w:t>
      </w:r>
    </w:p>
    <w:p w14:paraId="0C720D12" w14:textId="6BDE7E00" w:rsidR="00923BF0" w:rsidRDefault="00BA0C0C">
      <w:pPr>
        <w:spacing w:afterLines="50" w:after="120"/>
        <w:rPr>
          <w:b/>
          <w:lang w:eastAsia="x-none"/>
        </w:rPr>
      </w:pPr>
      <w:r>
        <w:rPr>
          <w:b/>
          <w:lang w:eastAsia="x-none"/>
        </w:rPr>
        <w:t xml:space="preserve">Proposal </w:t>
      </w:r>
      <w:r w:rsidR="008C1AF8">
        <w:rPr>
          <w:b/>
          <w:lang w:eastAsia="x-none"/>
        </w:rPr>
        <w:t>6</w:t>
      </w:r>
      <w:r w:rsidR="00923BF0" w:rsidRPr="00C60653">
        <w:rPr>
          <w:b/>
          <w:lang w:eastAsia="x-none"/>
        </w:rPr>
        <w:t>:</w:t>
      </w:r>
      <w:r w:rsidR="00923BF0">
        <w:rPr>
          <w:b/>
          <w:lang w:eastAsia="x-none"/>
        </w:rPr>
        <w:t xml:space="preserve"> Rel-17 mode 2 enhancement should address the exposed node problem caused by Rel-16 resource allocation mechanism.</w:t>
      </w:r>
    </w:p>
    <w:p w14:paraId="011AED22" w14:textId="77777777" w:rsidR="00BA0C0C" w:rsidRPr="00CB3C41" w:rsidRDefault="00BA0C0C" w:rsidP="00CB3C41">
      <w:pPr>
        <w:spacing w:afterLines="50" w:after="120"/>
        <w:rPr>
          <w:b/>
          <w:lang w:eastAsia="x-none"/>
        </w:rPr>
      </w:pPr>
    </w:p>
    <w:p w14:paraId="66457067" w14:textId="656400F1" w:rsidR="009918EE" w:rsidRDefault="00E709C5" w:rsidP="00CB3C41">
      <w:pPr>
        <w:spacing w:afterLines="50" w:after="120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A</w:t>
      </w:r>
      <w:r>
        <w:rPr>
          <w:rFonts w:eastAsia="DengXian"/>
          <w:lang w:eastAsia="zh-CN"/>
        </w:rPr>
        <w:t>s illustrate</w:t>
      </w:r>
      <w:r w:rsidR="00F32C20">
        <w:rPr>
          <w:rFonts w:eastAsia="DengXian"/>
          <w:lang w:eastAsia="zh-CN"/>
        </w:rPr>
        <w:t>d</w:t>
      </w:r>
      <w:r>
        <w:rPr>
          <w:rFonts w:eastAsia="DengXian"/>
          <w:lang w:eastAsia="zh-CN"/>
        </w:rPr>
        <w:t xml:space="preserve"> in Figure </w:t>
      </w:r>
      <w:r w:rsidR="00923BF0">
        <w:rPr>
          <w:rFonts w:eastAsia="DengXian"/>
          <w:lang w:eastAsia="zh-CN"/>
        </w:rPr>
        <w:t>4</w:t>
      </w:r>
      <w:r w:rsidR="0063679C">
        <w:rPr>
          <w:rFonts w:eastAsia="DengXian"/>
          <w:lang w:eastAsia="zh-CN"/>
        </w:rPr>
        <w:t xml:space="preserve"> as an example</w:t>
      </w:r>
      <w:r w:rsidR="00F12940">
        <w:rPr>
          <w:rFonts w:eastAsia="DengXian"/>
          <w:lang w:eastAsia="zh-CN"/>
        </w:rPr>
        <w:t>,</w:t>
      </w:r>
      <w:r>
        <w:rPr>
          <w:rFonts w:eastAsia="DengXian"/>
          <w:lang w:eastAsia="zh-CN"/>
        </w:rPr>
        <w:t xml:space="preserve"> TX UE2 </w:t>
      </w:r>
      <w:r>
        <w:rPr>
          <w:rFonts w:eastAsia="DengXian" w:hint="eastAsia"/>
          <w:lang w:eastAsia="zh-CN"/>
        </w:rPr>
        <w:t>a</w:t>
      </w:r>
      <w:r>
        <w:rPr>
          <w:rFonts w:eastAsia="DengXian"/>
          <w:lang w:eastAsia="zh-CN"/>
        </w:rPr>
        <w:t xml:space="preserve">nd RX UE </w:t>
      </w:r>
      <w:r w:rsidR="00F3666B">
        <w:rPr>
          <w:rFonts w:eastAsia="DengXian"/>
          <w:lang w:eastAsia="zh-CN"/>
        </w:rPr>
        <w:t xml:space="preserve">are </w:t>
      </w:r>
      <w:r>
        <w:rPr>
          <w:rFonts w:eastAsia="DengXian" w:hint="eastAsia"/>
          <w:lang w:eastAsia="zh-CN"/>
        </w:rPr>
        <w:t>a</w:t>
      </w:r>
      <w:r>
        <w:rPr>
          <w:rFonts w:eastAsia="DengXian"/>
          <w:lang w:eastAsia="zh-CN"/>
        </w:rPr>
        <w:t xml:space="preserve"> transmission </w:t>
      </w:r>
      <w:r w:rsidR="000E16F1">
        <w:rPr>
          <w:rFonts w:eastAsia="DengXian"/>
          <w:lang w:eastAsia="zh-CN"/>
        </w:rPr>
        <w:t>pair and</w:t>
      </w:r>
      <w:r>
        <w:rPr>
          <w:rFonts w:eastAsia="DengXian"/>
          <w:lang w:eastAsia="zh-CN"/>
        </w:rPr>
        <w:t xml:space="preserve"> there </w:t>
      </w:r>
      <w:r w:rsidR="00E75C73">
        <w:rPr>
          <w:rFonts w:eastAsia="DengXian" w:hint="eastAsia"/>
          <w:lang w:eastAsia="zh-CN"/>
        </w:rPr>
        <w:t>are</w:t>
      </w:r>
      <w:r>
        <w:rPr>
          <w:rFonts w:eastAsia="DengXian"/>
          <w:lang w:eastAsia="zh-CN"/>
        </w:rPr>
        <w:t xml:space="preserve"> </w:t>
      </w:r>
      <w:r w:rsidR="00211697">
        <w:rPr>
          <w:rFonts w:eastAsia="DengXian"/>
          <w:lang w:eastAsia="zh-CN"/>
        </w:rPr>
        <w:t xml:space="preserve">also </w:t>
      </w:r>
      <w:r>
        <w:rPr>
          <w:rFonts w:eastAsia="DengXian"/>
          <w:lang w:eastAsia="zh-CN"/>
        </w:rPr>
        <w:t>TX UE</w:t>
      </w:r>
      <w:r>
        <w:rPr>
          <w:rFonts w:eastAsia="DengXian" w:hint="eastAsia"/>
          <w:lang w:eastAsia="zh-CN"/>
        </w:rPr>
        <w:t>1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a</w:t>
      </w:r>
      <w:r>
        <w:rPr>
          <w:rFonts w:eastAsia="DengXian"/>
          <w:lang w:eastAsia="zh-CN"/>
        </w:rPr>
        <w:t>nd TX UE3</w:t>
      </w:r>
      <w:r w:rsidR="0063679C">
        <w:rPr>
          <w:rFonts w:eastAsia="DengXian"/>
          <w:lang w:eastAsia="zh-CN"/>
        </w:rPr>
        <w:t xml:space="preserve">. </w:t>
      </w:r>
      <w:r>
        <w:rPr>
          <w:rFonts w:eastAsia="DengXian"/>
          <w:lang w:eastAsia="zh-CN"/>
        </w:rPr>
        <w:t>TX UE1</w:t>
      </w:r>
      <w:r w:rsidR="0019726A">
        <w:rPr>
          <w:rFonts w:eastAsia="DengXian"/>
          <w:lang w:eastAsia="zh-CN"/>
        </w:rPr>
        <w:t xml:space="preserve"> is close to TX UE2 </w:t>
      </w:r>
      <w:r w:rsidR="0019726A">
        <w:rPr>
          <w:rFonts w:eastAsia="DengXian" w:hint="eastAsia"/>
          <w:lang w:eastAsia="zh-CN"/>
        </w:rPr>
        <w:t>a</w:t>
      </w:r>
      <w:r w:rsidR="0019726A">
        <w:rPr>
          <w:rFonts w:eastAsia="DengXian"/>
          <w:lang w:eastAsia="zh-CN"/>
        </w:rPr>
        <w:t>nd far away from RX UE</w:t>
      </w:r>
      <w:r w:rsidR="00351542">
        <w:rPr>
          <w:rFonts w:eastAsia="DengXian"/>
          <w:lang w:eastAsia="zh-CN"/>
        </w:rPr>
        <w:t xml:space="preserve">; </w:t>
      </w:r>
      <w:r w:rsidR="0019726A">
        <w:rPr>
          <w:rFonts w:eastAsia="DengXian"/>
          <w:lang w:eastAsia="zh-CN"/>
        </w:rPr>
        <w:t xml:space="preserve">TX UE3 is close to RX UE and far away from TX UE2. </w:t>
      </w:r>
      <w:r w:rsidR="00351542">
        <w:rPr>
          <w:rFonts w:eastAsia="DengXian"/>
          <w:lang w:eastAsia="zh-CN"/>
        </w:rPr>
        <w:t>So,</w:t>
      </w:r>
      <w:r w:rsidR="0019726A">
        <w:rPr>
          <w:rFonts w:eastAsia="DengXian"/>
          <w:lang w:eastAsia="zh-CN"/>
        </w:rPr>
        <w:t xml:space="preserve"> TX UE2 </w:t>
      </w:r>
      <w:r w:rsidR="0063679C">
        <w:rPr>
          <w:rFonts w:eastAsia="DengXian"/>
          <w:lang w:eastAsia="zh-CN"/>
        </w:rPr>
        <w:t>would simultaneously suffer from the</w:t>
      </w:r>
      <w:r w:rsidR="0019726A">
        <w:rPr>
          <w:rFonts w:eastAsia="DengXian"/>
          <w:lang w:eastAsia="zh-CN"/>
        </w:rPr>
        <w:t xml:space="preserve"> hidden node problem caused by </w:t>
      </w:r>
      <w:r w:rsidR="009918EE">
        <w:rPr>
          <w:rFonts w:eastAsia="DengXian"/>
          <w:lang w:eastAsia="zh-CN"/>
        </w:rPr>
        <w:t xml:space="preserve">TX UE3 </w:t>
      </w:r>
      <w:r w:rsidR="009918EE">
        <w:rPr>
          <w:rFonts w:eastAsia="DengXian" w:hint="eastAsia"/>
          <w:lang w:eastAsia="zh-CN"/>
        </w:rPr>
        <w:t>a</w:t>
      </w:r>
      <w:r w:rsidR="009918EE">
        <w:rPr>
          <w:rFonts w:eastAsia="DengXian"/>
          <w:lang w:eastAsia="zh-CN"/>
        </w:rPr>
        <w:t>nd</w:t>
      </w:r>
      <w:r w:rsidR="0063679C">
        <w:rPr>
          <w:rFonts w:eastAsia="DengXian"/>
          <w:lang w:eastAsia="zh-CN"/>
        </w:rPr>
        <w:t xml:space="preserve"> the</w:t>
      </w:r>
      <w:r w:rsidR="009918EE">
        <w:rPr>
          <w:rFonts w:eastAsia="DengXian"/>
          <w:lang w:eastAsia="zh-CN"/>
        </w:rPr>
        <w:t xml:space="preserve"> exposed </w:t>
      </w:r>
      <w:r w:rsidR="000E16F1">
        <w:rPr>
          <w:rFonts w:eastAsia="DengXian"/>
          <w:lang w:eastAsia="zh-CN"/>
        </w:rPr>
        <w:t xml:space="preserve">node </w:t>
      </w:r>
      <w:r w:rsidR="009918EE">
        <w:rPr>
          <w:rFonts w:eastAsia="DengXian"/>
          <w:lang w:eastAsia="zh-CN"/>
        </w:rPr>
        <w:t xml:space="preserve">problem caused by TX UE1. </w:t>
      </w:r>
      <w:r w:rsidR="00065141">
        <w:rPr>
          <w:rFonts w:eastAsia="DengXian"/>
          <w:lang w:eastAsia="zh-CN"/>
        </w:rPr>
        <w:t>To reduce specification effort,</w:t>
      </w:r>
      <w:r w:rsidR="009918EE">
        <w:rPr>
          <w:rFonts w:eastAsia="DengXian"/>
          <w:lang w:eastAsia="zh-CN"/>
        </w:rPr>
        <w:t xml:space="preserve"> a common solution to solve </w:t>
      </w:r>
      <w:r w:rsidR="00065141">
        <w:rPr>
          <w:rFonts w:eastAsia="DengXian"/>
          <w:lang w:eastAsia="zh-CN"/>
        </w:rPr>
        <w:t xml:space="preserve">both the </w:t>
      </w:r>
      <w:r w:rsidR="00923BF0">
        <w:rPr>
          <w:rFonts w:eastAsia="DengXian"/>
          <w:lang w:eastAsia="zh-CN"/>
        </w:rPr>
        <w:t>hidden node</w:t>
      </w:r>
      <w:r w:rsidR="009918EE">
        <w:rPr>
          <w:rFonts w:eastAsia="DengXian"/>
          <w:lang w:eastAsia="zh-CN"/>
        </w:rPr>
        <w:t xml:space="preserve"> problem</w:t>
      </w:r>
      <w:r w:rsidR="00923BF0">
        <w:rPr>
          <w:rFonts w:eastAsia="DengXian"/>
          <w:lang w:eastAsia="zh-CN"/>
        </w:rPr>
        <w:t xml:space="preserve"> and </w:t>
      </w:r>
      <w:r w:rsidR="00065141">
        <w:rPr>
          <w:rFonts w:eastAsia="DengXian"/>
          <w:lang w:eastAsia="zh-CN"/>
        </w:rPr>
        <w:t xml:space="preserve">the </w:t>
      </w:r>
      <w:r w:rsidR="00923BF0">
        <w:rPr>
          <w:rFonts w:eastAsia="DengXian"/>
          <w:lang w:eastAsia="zh-CN"/>
        </w:rPr>
        <w:t>exposed node problem</w:t>
      </w:r>
      <w:r w:rsidR="009918EE">
        <w:rPr>
          <w:rFonts w:eastAsia="DengXian"/>
          <w:lang w:eastAsia="zh-CN"/>
        </w:rPr>
        <w:t xml:space="preserve"> </w:t>
      </w:r>
      <w:r w:rsidR="005F1263">
        <w:rPr>
          <w:rFonts w:eastAsia="DengXian"/>
          <w:lang w:eastAsia="zh-CN"/>
        </w:rPr>
        <w:t xml:space="preserve">would </w:t>
      </w:r>
      <w:r w:rsidR="009918EE">
        <w:rPr>
          <w:rFonts w:eastAsia="DengXian"/>
          <w:lang w:eastAsia="zh-CN"/>
        </w:rPr>
        <w:t xml:space="preserve">be </w:t>
      </w:r>
      <w:r w:rsidR="00065141">
        <w:rPr>
          <w:rFonts w:eastAsia="DengXian"/>
          <w:lang w:eastAsia="zh-CN"/>
        </w:rPr>
        <w:t>beneficial</w:t>
      </w:r>
      <w:r w:rsidR="009918EE">
        <w:rPr>
          <w:rFonts w:eastAsia="DengXian"/>
          <w:lang w:eastAsia="zh-CN"/>
        </w:rPr>
        <w:t xml:space="preserve"> </w:t>
      </w:r>
      <w:r w:rsidR="00065141">
        <w:rPr>
          <w:rFonts w:eastAsia="DengXian"/>
          <w:lang w:eastAsia="zh-CN"/>
        </w:rPr>
        <w:t>for</w:t>
      </w:r>
      <w:r w:rsidR="009918EE">
        <w:rPr>
          <w:rFonts w:eastAsia="DengXian"/>
          <w:lang w:eastAsia="zh-CN"/>
        </w:rPr>
        <w:t xml:space="preserve"> R</w:t>
      </w:r>
      <w:r w:rsidR="009918EE">
        <w:rPr>
          <w:rFonts w:eastAsia="DengXian" w:hint="eastAsia"/>
          <w:lang w:eastAsia="zh-CN"/>
        </w:rPr>
        <w:t>el-17</w:t>
      </w:r>
      <w:r w:rsidR="00E75C73">
        <w:rPr>
          <w:rFonts w:eastAsia="DengXian"/>
          <w:lang w:eastAsia="zh-CN"/>
        </w:rPr>
        <w:t xml:space="preserve"> mode2 enhancement</w:t>
      </w:r>
      <w:r w:rsidR="009918EE">
        <w:rPr>
          <w:rFonts w:eastAsia="DengXian" w:hint="eastAsia"/>
          <w:lang w:eastAsia="zh-CN"/>
        </w:rPr>
        <w:t>.</w:t>
      </w:r>
    </w:p>
    <w:p w14:paraId="03C14362" w14:textId="302A87F7" w:rsidR="003A24CB" w:rsidRPr="00CB3C41" w:rsidRDefault="009918EE">
      <w:pPr>
        <w:spacing w:afterLines="50" w:after="120"/>
        <w:rPr>
          <w:rFonts w:eastAsia="DengXian"/>
          <w:lang w:eastAsia="zh-CN"/>
        </w:rPr>
      </w:pPr>
      <w:r w:rsidRPr="00CB3C41">
        <w:rPr>
          <w:rFonts w:eastAsia="DengXian"/>
          <w:lang w:eastAsia="zh-CN"/>
        </w:rPr>
        <w:t xml:space="preserve">The </w:t>
      </w:r>
      <w:r w:rsidR="00923BF0" w:rsidRPr="00CB3C41">
        <w:rPr>
          <w:rFonts w:eastAsia="DengXian"/>
          <w:lang w:eastAsia="zh-CN"/>
        </w:rPr>
        <w:t>key point</w:t>
      </w:r>
      <w:r w:rsidRPr="00CB3C41">
        <w:rPr>
          <w:rFonts w:eastAsia="DengXian"/>
          <w:lang w:eastAsia="zh-CN"/>
        </w:rPr>
        <w:t xml:space="preserve"> </w:t>
      </w:r>
      <w:r w:rsidR="009A5E5D">
        <w:rPr>
          <w:rFonts w:eastAsia="DengXian"/>
          <w:lang w:eastAsia="zh-CN"/>
        </w:rPr>
        <w:t xml:space="preserve">for </w:t>
      </w:r>
      <w:r w:rsidR="00440651" w:rsidRPr="00CB3C41">
        <w:rPr>
          <w:rFonts w:eastAsia="DengXian" w:hint="eastAsia"/>
          <w:lang w:eastAsia="zh-CN"/>
        </w:rPr>
        <w:t>solving</w:t>
      </w:r>
      <w:r w:rsidRPr="00CB3C41">
        <w:rPr>
          <w:rFonts w:eastAsia="DengXian"/>
          <w:lang w:eastAsia="zh-CN"/>
        </w:rPr>
        <w:t xml:space="preserve"> </w:t>
      </w:r>
      <w:r w:rsidR="00065141" w:rsidRPr="00CB3C41">
        <w:rPr>
          <w:rFonts w:eastAsia="DengXian"/>
          <w:lang w:eastAsia="zh-CN"/>
        </w:rPr>
        <w:t xml:space="preserve">the </w:t>
      </w:r>
      <w:r w:rsidRPr="00CB3C41">
        <w:rPr>
          <w:rFonts w:eastAsia="DengXian"/>
          <w:lang w:eastAsia="zh-CN"/>
        </w:rPr>
        <w:t xml:space="preserve">hidden node problem and </w:t>
      </w:r>
      <w:r w:rsidR="00065141" w:rsidRPr="00CB3C41">
        <w:rPr>
          <w:rFonts w:eastAsia="DengXian"/>
          <w:lang w:eastAsia="zh-CN"/>
        </w:rPr>
        <w:t xml:space="preserve">the </w:t>
      </w:r>
      <w:r w:rsidRPr="00CB3C41">
        <w:rPr>
          <w:rFonts w:eastAsia="DengXian"/>
          <w:lang w:eastAsia="zh-CN"/>
        </w:rPr>
        <w:t xml:space="preserve">exposed node </w:t>
      </w:r>
      <w:r w:rsidRPr="007B2DCC">
        <w:rPr>
          <w:rFonts w:ascii="Times New Roman" w:eastAsia="DengXian" w:hAnsi="Times New Roman"/>
          <w:lang w:eastAsia="zh-CN"/>
        </w:rPr>
        <w:t>problem</w:t>
      </w:r>
      <w:r w:rsidR="00F07F64" w:rsidRPr="007B2DCC">
        <w:rPr>
          <w:rFonts w:ascii="Times New Roman" w:eastAsia="游明朝" w:hAnsi="Times New Roman"/>
          <w:lang w:eastAsia="ja-JP"/>
        </w:rPr>
        <w:t xml:space="preserve"> in TX UE2</w:t>
      </w:r>
      <w:r w:rsidRPr="007B2DCC">
        <w:rPr>
          <w:rFonts w:ascii="Times New Roman" w:eastAsia="DengXian" w:hAnsi="Times New Roman"/>
          <w:lang w:eastAsia="zh-CN"/>
        </w:rPr>
        <w:t xml:space="preserve"> is </w:t>
      </w:r>
      <w:r w:rsidR="00A52D63" w:rsidRPr="007B2DCC">
        <w:rPr>
          <w:rFonts w:ascii="Times New Roman" w:eastAsia="DengXian" w:hAnsi="Times New Roman"/>
          <w:lang w:eastAsia="zh-CN"/>
        </w:rPr>
        <w:t>for TX UE2</w:t>
      </w:r>
      <w:r w:rsidR="00A52D63">
        <w:rPr>
          <w:rFonts w:eastAsia="DengXian"/>
          <w:lang w:eastAsia="zh-CN"/>
        </w:rPr>
        <w:t xml:space="preserve"> </w:t>
      </w:r>
      <w:r w:rsidR="00F07F64" w:rsidRPr="00CB3C41">
        <w:rPr>
          <w:rFonts w:eastAsia="DengXian"/>
          <w:lang w:eastAsia="zh-CN"/>
        </w:rPr>
        <w:t>to recognise</w:t>
      </w:r>
      <w:r w:rsidR="00440651" w:rsidRPr="00CB3C41">
        <w:rPr>
          <w:rFonts w:eastAsia="DengXian"/>
          <w:lang w:eastAsia="zh-CN"/>
        </w:rPr>
        <w:t xml:space="preserve"> </w:t>
      </w:r>
      <w:r w:rsidR="00F07F64" w:rsidRPr="00CB3C41">
        <w:rPr>
          <w:rFonts w:eastAsia="DengXian"/>
          <w:lang w:eastAsia="zh-CN"/>
        </w:rPr>
        <w:t>TX UE1 and TX UE3</w:t>
      </w:r>
      <w:r w:rsidR="00A52D63">
        <w:rPr>
          <w:rFonts w:eastAsia="DengXian"/>
          <w:lang w:eastAsia="zh-CN"/>
        </w:rPr>
        <w:t>’</w:t>
      </w:r>
      <w:r w:rsidR="00440651" w:rsidRPr="00CB3C41">
        <w:rPr>
          <w:rFonts w:eastAsia="DengXian" w:hint="eastAsia"/>
          <w:lang w:eastAsia="zh-CN"/>
        </w:rPr>
        <w:t>s</w:t>
      </w:r>
      <w:r w:rsidR="00440651" w:rsidRPr="00CB3C41">
        <w:rPr>
          <w:rFonts w:eastAsia="DengXian"/>
          <w:lang w:eastAsia="zh-CN"/>
        </w:rPr>
        <w:t xml:space="preserve"> location</w:t>
      </w:r>
      <w:r w:rsidR="00F07F64" w:rsidRPr="00CB3C41">
        <w:rPr>
          <w:rFonts w:eastAsia="DengXian"/>
          <w:lang w:eastAsia="zh-CN"/>
        </w:rPr>
        <w:t>s</w:t>
      </w:r>
      <w:r w:rsidR="00440651" w:rsidRPr="00CB3C41">
        <w:rPr>
          <w:rFonts w:eastAsia="DengXian"/>
          <w:lang w:eastAsia="zh-CN"/>
        </w:rPr>
        <w:t>.</w:t>
      </w:r>
      <w:r w:rsidR="00F07F64" w:rsidRPr="00CB3C41">
        <w:rPr>
          <w:rFonts w:eastAsia="DengXian"/>
          <w:lang w:eastAsia="zh-CN"/>
        </w:rPr>
        <w:t xml:space="preserve"> RX UE</w:t>
      </w:r>
      <w:r w:rsidR="003A24CB" w:rsidRPr="00CB3C41">
        <w:rPr>
          <w:rFonts w:eastAsia="DengXian"/>
          <w:lang w:eastAsia="zh-CN"/>
        </w:rPr>
        <w:t xml:space="preserve"> </w:t>
      </w:r>
      <w:r w:rsidR="00002939" w:rsidRPr="00CB3C41">
        <w:rPr>
          <w:rFonts w:eastAsia="DengXian"/>
          <w:lang w:eastAsia="zh-CN"/>
        </w:rPr>
        <w:t>may</w:t>
      </w:r>
      <w:r w:rsidR="00F07F64" w:rsidRPr="00CB3C41">
        <w:rPr>
          <w:rFonts w:eastAsia="DengXian"/>
          <w:lang w:eastAsia="zh-CN"/>
        </w:rPr>
        <w:t xml:space="preserve"> recognise TX UE 2’s location </w:t>
      </w:r>
      <w:r w:rsidR="00002939" w:rsidRPr="00CB3C41">
        <w:rPr>
          <w:rFonts w:eastAsia="DengXian"/>
          <w:lang w:eastAsia="zh-CN"/>
        </w:rPr>
        <w:t xml:space="preserve">by </w:t>
      </w:r>
      <w:r w:rsidR="003A24CB" w:rsidRPr="00CB3C41">
        <w:rPr>
          <w:rFonts w:eastAsia="DengXian"/>
          <w:lang w:eastAsia="zh-CN"/>
        </w:rPr>
        <w:t xml:space="preserve">zoneID </w:t>
      </w:r>
      <w:r w:rsidR="00002939" w:rsidRPr="00CB3C41">
        <w:rPr>
          <w:rFonts w:eastAsia="DengXian"/>
          <w:lang w:eastAsia="zh-CN"/>
        </w:rPr>
        <w:t xml:space="preserve">if PSSCH is scheduled by using </w:t>
      </w:r>
      <w:r w:rsidR="003A24CB" w:rsidRPr="00CB3C41">
        <w:rPr>
          <w:rFonts w:eastAsia="DengXian"/>
          <w:lang w:eastAsia="zh-CN"/>
        </w:rPr>
        <w:t xml:space="preserve">SCI </w:t>
      </w:r>
      <w:r w:rsidR="003A24CB" w:rsidRPr="00CB3C41">
        <w:rPr>
          <w:rFonts w:eastAsia="DengXian" w:hint="eastAsia"/>
          <w:lang w:eastAsia="zh-CN"/>
        </w:rPr>
        <w:t>format</w:t>
      </w:r>
      <w:r w:rsidR="003A24CB" w:rsidRPr="00CB3C41">
        <w:rPr>
          <w:rFonts w:eastAsia="DengXian"/>
          <w:lang w:eastAsia="zh-CN"/>
        </w:rPr>
        <w:t xml:space="preserve"> </w:t>
      </w:r>
      <w:r w:rsidR="003A24CB" w:rsidRPr="00CB3C41">
        <w:rPr>
          <w:rFonts w:eastAsia="DengXian" w:hint="eastAsia"/>
          <w:lang w:eastAsia="zh-CN"/>
        </w:rPr>
        <w:t>2-</w:t>
      </w:r>
      <w:r w:rsidR="003A24CB" w:rsidRPr="00CB3C41">
        <w:rPr>
          <w:rFonts w:eastAsia="DengXian"/>
          <w:lang w:eastAsia="zh-CN"/>
        </w:rPr>
        <w:t xml:space="preserve">B. </w:t>
      </w:r>
      <w:r w:rsidR="00002939" w:rsidRPr="00CB3C41">
        <w:rPr>
          <w:rFonts w:eastAsia="DengXian"/>
          <w:lang w:eastAsia="zh-CN"/>
        </w:rPr>
        <w:t>But such 2nd-stage SCI will not be decoded by other UE</w:t>
      </w:r>
      <w:r w:rsidR="00A52D63">
        <w:rPr>
          <w:rFonts w:eastAsia="DengXian"/>
          <w:lang w:eastAsia="zh-CN"/>
        </w:rPr>
        <w:t>s</w:t>
      </w:r>
      <w:r w:rsidR="00002939" w:rsidRPr="00CB3C41">
        <w:rPr>
          <w:rFonts w:eastAsia="DengXian"/>
          <w:lang w:eastAsia="zh-CN"/>
        </w:rPr>
        <w:t>. Therefore</w:t>
      </w:r>
      <w:r w:rsidR="00E433A2">
        <w:rPr>
          <w:rFonts w:eastAsia="DengXian"/>
          <w:lang w:eastAsia="zh-CN"/>
        </w:rPr>
        <w:t>,</w:t>
      </w:r>
      <w:r w:rsidR="00002939" w:rsidRPr="00CB3C41">
        <w:rPr>
          <w:rFonts w:eastAsia="DengXian"/>
          <w:lang w:eastAsia="zh-CN"/>
        </w:rPr>
        <w:t xml:space="preserve"> we think </w:t>
      </w:r>
      <w:r w:rsidR="00A105A7">
        <w:rPr>
          <w:rFonts w:eastAsia="DengXian"/>
          <w:lang w:eastAsia="zh-CN"/>
        </w:rPr>
        <w:t>sharing</w:t>
      </w:r>
      <w:r w:rsidR="0042499D">
        <w:rPr>
          <w:rFonts w:eastAsia="DengXian"/>
          <w:lang w:eastAsia="zh-CN"/>
        </w:rPr>
        <w:t xml:space="preserve"> of </w:t>
      </w:r>
      <w:r w:rsidR="00567E18" w:rsidRPr="00CB3C41">
        <w:rPr>
          <w:rFonts w:eastAsia="DengXian"/>
          <w:lang w:eastAsia="zh-CN"/>
        </w:rPr>
        <w:t xml:space="preserve">location information </w:t>
      </w:r>
      <w:r w:rsidR="005B48B1">
        <w:rPr>
          <w:rFonts w:eastAsia="DengXian"/>
          <w:lang w:eastAsia="zh-CN"/>
        </w:rPr>
        <w:t>of</w:t>
      </w:r>
      <w:r w:rsidR="005B48B1" w:rsidRPr="00CB3C41">
        <w:rPr>
          <w:rFonts w:eastAsia="DengXian"/>
          <w:lang w:eastAsia="zh-CN"/>
        </w:rPr>
        <w:t xml:space="preserve"> </w:t>
      </w:r>
      <w:r w:rsidR="00567E18" w:rsidRPr="00CB3C41">
        <w:rPr>
          <w:rFonts w:eastAsia="DengXian"/>
          <w:lang w:eastAsia="zh-CN"/>
        </w:rPr>
        <w:t>other UEs should be considered to solve the hidden node problem and the exposed node problem.</w:t>
      </w:r>
    </w:p>
    <w:p w14:paraId="78CC52CC" w14:textId="1C7FABEA" w:rsidR="00E709C5" w:rsidRPr="00CF0CA6" w:rsidRDefault="001C7B1A" w:rsidP="00E709C5">
      <w:pPr>
        <w:spacing w:beforeLines="50" w:before="120" w:afterLines="50" w:after="120"/>
        <w:jc w:val="center"/>
        <w:rPr>
          <w:rFonts w:ascii="游明朝" w:eastAsia="游明朝" w:hAnsi="游明朝" w:cs="游明朝"/>
          <w:noProof/>
          <w:szCs w:val="22"/>
          <w:lang w:eastAsia="zh-CN"/>
        </w:rPr>
      </w:pPr>
      <w:r>
        <w:rPr>
          <w:rFonts w:ascii="游明朝" w:eastAsia="游明朝" w:hAnsi="游明朝" w:cs="游明朝"/>
          <w:noProof/>
          <w:szCs w:val="22"/>
          <w:lang w:eastAsia="zh-CN"/>
        </w:rPr>
        <w:lastRenderedPageBreak/>
        <w:pict w14:anchorId="10BCA1D9">
          <v:shape id="_x0000_i1028" type="#_x0000_t75" style="width:276pt;height:115.5pt;mso-position-horizontal-relative:char;mso-position-vertical-relative:line">
            <v:imagedata r:id="rId15" o:title=""/>
          </v:shape>
        </w:pict>
      </w:r>
    </w:p>
    <w:p w14:paraId="5191580A" w14:textId="2BE468A7" w:rsidR="00E709C5" w:rsidRPr="00587616" w:rsidRDefault="00E709C5" w:rsidP="00E709C5">
      <w:pPr>
        <w:spacing w:beforeLines="50" w:before="120" w:afterLines="50" w:after="120"/>
        <w:jc w:val="center"/>
        <w:rPr>
          <w:rFonts w:eastAsia="DengXian"/>
          <w:bCs/>
          <w:iCs/>
          <w:lang w:eastAsia="zh-CN"/>
        </w:rPr>
      </w:pPr>
      <w:r w:rsidRPr="00587616">
        <w:rPr>
          <w:rFonts w:eastAsia="DengXian" w:hint="eastAsia"/>
          <w:bCs/>
          <w:iCs/>
          <w:lang w:eastAsia="zh-CN"/>
        </w:rPr>
        <w:t>F</w:t>
      </w:r>
      <w:r w:rsidRPr="00587616">
        <w:rPr>
          <w:rFonts w:eastAsia="DengXian"/>
          <w:bCs/>
          <w:iCs/>
          <w:lang w:eastAsia="zh-CN"/>
        </w:rPr>
        <w:t>ig</w:t>
      </w:r>
      <w:r>
        <w:rPr>
          <w:rFonts w:eastAsia="DengXian"/>
          <w:bCs/>
          <w:iCs/>
          <w:lang w:eastAsia="zh-CN"/>
        </w:rPr>
        <w:t>ure</w:t>
      </w:r>
      <w:r w:rsidR="00F32C20">
        <w:rPr>
          <w:rFonts w:eastAsia="DengXian"/>
          <w:bCs/>
          <w:iCs/>
          <w:lang w:eastAsia="zh-CN"/>
        </w:rPr>
        <w:t xml:space="preserve"> </w:t>
      </w:r>
      <w:r w:rsidR="00475D9F">
        <w:rPr>
          <w:rFonts w:eastAsia="DengXian"/>
          <w:bCs/>
          <w:iCs/>
          <w:lang w:eastAsia="zh-CN"/>
        </w:rPr>
        <w:t>4</w:t>
      </w:r>
      <w:r w:rsidR="00F32C20">
        <w:rPr>
          <w:rFonts w:eastAsia="DengXian"/>
          <w:bCs/>
          <w:iCs/>
          <w:lang w:eastAsia="zh-CN"/>
        </w:rPr>
        <w:t>:</w:t>
      </w:r>
      <w:r w:rsidRPr="00587616">
        <w:rPr>
          <w:rFonts w:eastAsia="DengXian"/>
          <w:bCs/>
          <w:iCs/>
          <w:lang w:eastAsia="zh-CN"/>
        </w:rPr>
        <w:t xml:space="preserve"> Hidden node and exposed node problem </w:t>
      </w:r>
      <w:r w:rsidR="00630C9A">
        <w:rPr>
          <w:rFonts w:eastAsia="DengXian"/>
          <w:bCs/>
          <w:iCs/>
          <w:lang w:eastAsia="zh-CN"/>
        </w:rPr>
        <w:t>occuring</w:t>
      </w:r>
      <w:r w:rsidR="00630C9A" w:rsidRPr="00587616">
        <w:rPr>
          <w:rFonts w:eastAsia="DengXian"/>
          <w:bCs/>
          <w:iCs/>
          <w:lang w:eastAsia="zh-CN"/>
        </w:rPr>
        <w:t xml:space="preserve"> </w:t>
      </w:r>
      <w:r w:rsidR="00EA787B" w:rsidRPr="00587616">
        <w:rPr>
          <w:rFonts w:eastAsia="DengXian"/>
          <w:bCs/>
          <w:iCs/>
          <w:lang w:eastAsia="zh-CN"/>
        </w:rPr>
        <w:t>simultaneously</w:t>
      </w:r>
    </w:p>
    <w:p w14:paraId="1CC13049" w14:textId="623915F0" w:rsidR="00E709C5" w:rsidRDefault="00E709C5" w:rsidP="00F757FE">
      <w:pPr>
        <w:rPr>
          <w:rFonts w:eastAsia="DengXian"/>
          <w:b/>
          <w:lang w:eastAsia="zh-CN"/>
        </w:rPr>
      </w:pPr>
    </w:p>
    <w:p w14:paraId="430B7E3D" w14:textId="2AF6D323" w:rsidR="000A10C7" w:rsidRDefault="000A10C7" w:rsidP="00F757FE">
      <w:pPr>
        <w:rPr>
          <w:rFonts w:eastAsia="DengXian"/>
          <w:b/>
          <w:lang w:eastAsia="zh-CN"/>
        </w:rPr>
      </w:pPr>
    </w:p>
    <w:p w14:paraId="7FD7FEC9" w14:textId="1353C2D3" w:rsidR="000A10C7" w:rsidRPr="00AB1669" w:rsidRDefault="008C1AF8" w:rsidP="000A10C7">
      <w:pPr>
        <w:pStyle w:val="2"/>
      </w:pPr>
      <w:r>
        <w:t>other</w:t>
      </w:r>
    </w:p>
    <w:p w14:paraId="1C565890" w14:textId="77777777" w:rsidR="000A10C7" w:rsidRDefault="000A10C7" w:rsidP="000A10C7">
      <w:pPr>
        <w:rPr>
          <w:rFonts w:ascii="Times New Roman" w:eastAsia="Malgun Gothic" w:hAnsi="Times New Roman"/>
          <w:szCs w:val="20"/>
          <w:lang w:eastAsia="ko-KR"/>
        </w:rPr>
      </w:pPr>
    </w:p>
    <w:p w14:paraId="4A3D48B4" w14:textId="77777777" w:rsidR="000A10C7" w:rsidRDefault="000A10C7" w:rsidP="000A10C7">
      <w:pPr>
        <w:rPr>
          <w:lang w:eastAsia="x-none"/>
        </w:rPr>
      </w:pPr>
      <w:r>
        <w:rPr>
          <w:lang w:eastAsia="x-none"/>
        </w:rPr>
        <w:t xml:space="preserve">In Rel-16, sidelink functionalities have been specified without a hierarchy between UEs. But Rel-17 sidelink enhancements are expected to be applicable in </w:t>
      </w:r>
      <w:r>
        <w:rPr>
          <w:lang w:eastAsia="ko-KR"/>
        </w:rPr>
        <w:t>wider operation scenarios</w:t>
      </w:r>
      <w:r>
        <w:rPr>
          <w:lang w:eastAsia="x-none"/>
        </w:rPr>
        <w:t>, not only V2X but also for public safety and commercial use-cases. Considering some URLLC-type commercial use-cases, a hierarchy between UEs would be beneficial in terms of reliability and latency.</w:t>
      </w:r>
    </w:p>
    <w:p w14:paraId="2C1B0AE4" w14:textId="77777777" w:rsidR="000A10C7" w:rsidRDefault="000A10C7" w:rsidP="000A10C7">
      <w:pPr>
        <w:rPr>
          <w:lang w:eastAsia="x-none"/>
        </w:rPr>
      </w:pPr>
    </w:p>
    <w:p w14:paraId="247D9D14" w14:textId="734C83D5" w:rsidR="000A10C7" w:rsidRDefault="000A10C7" w:rsidP="000A10C7">
      <w:pPr>
        <w:rPr>
          <w:lang w:eastAsia="x-none"/>
        </w:rPr>
      </w:pPr>
      <w:r>
        <w:rPr>
          <w:lang w:eastAsia="x-none"/>
        </w:rPr>
        <w:t xml:space="preserve">For example, if a </w:t>
      </w:r>
      <w:r w:rsidR="00EA1365">
        <w:rPr>
          <w:lang w:eastAsia="x-none"/>
        </w:rPr>
        <w:t>master</w:t>
      </w:r>
      <w:r w:rsidR="00A062BF">
        <w:rPr>
          <w:lang w:eastAsia="x-none"/>
        </w:rPr>
        <w:t xml:space="preserve"> </w:t>
      </w:r>
      <w:r>
        <w:rPr>
          <w:lang w:eastAsia="x-none"/>
        </w:rPr>
        <w:t>UE within a certain group manages all sidelink resources for all other remote UEs within the group, no</w:t>
      </w:r>
      <w:r w:rsidR="00EA1365">
        <w:rPr>
          <w:lang w:eastAsia="x-none"/>
        </w:rPr>
        <w:t xml:space="preserve"> or few</w:t>
      </w:r>
      <w:r>
        <w:rPr>
          <w:lang w:eastAsia="x-none"/>
        </w:rPr>
        <w:t xml:space="preserve"> collisions will occur, at least within the group. In addition, if a dedicated resource for the group is allocated by the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to the </w:t>
      </w:r>
      <w:r w:rsidR="00EA1365">
        <w:rPr>
          <w:lang w:eastAsia="x-none"/>
        </w:rPr>
        <w:t>master</w:t>
      </w:r>
      <w:r w:rsidR="00840D29">
        <w:rPr>
          <w:lang w:eastAsia="x-none"/>
        </w:rPr>
        <w:t xml:space="preserve"> </w:t>
      </w:r>
      <w:r>
        <w:rPr>
          <w:lang w:eastAsia="x-none"/>
        </w:rPr>
        <w:t>UE, a high reliability can be realised because there are no</w:t>
      </w:r>
      <w:r w:rsidR="00EA1365">
        <w:rPr>
          <w:lang w:eastAsia="x-none"/>
        </w:rPr>
        <w:t xml:space="preserve"> or few</w:t>
      </w:r>
      <w:r>
        <w:rPr>
          <w:lang w:eastAsia="x-none"/>
        </w:rPr>
        <w:t xml:space="preserve"> collisions between any sidelink transmissions. At the same time, a low latency may be realised if a remote UE is not required to perform sensing for sidelink transmission. This would be beneficial especially in the case of a limited battery UE. </w:t>
      </w:r>
    </w:p>
    <w:p w14:paraId="01FFD05A" w14:textId="77777777" w:rsidR="000A10C7" w:rsidRDefault="000A10C7" w:rsidP="000A10C7">
      <w:pPr>
        <w:rPr>
          <w:lang w:eastAsia="x-none"/>
        </w:rPr>
      </w:pPr>
    </w:p>
    <w:p w14:paraId="6270E759" w14:textId="3B8F2A8A" w:rsidR="000A10C7" w:rsidRPr="006A4DFC" w:rsidRDefault="000A10C7" w:rsidP="000A10C7">
      <w:r>
        <w:t>In inter-UE coordination</w:t>
      </w:r>
      <w:r w:rsidRPr="006A4DFC">
        <w:t xml:space="preserve">, </w:t>
      </w:r>
      <w:r>
        <w:t xml:space="preserve">the </w:t>
      </w:r>
      <w:r w:rsidR="00EA1365">
        <w:t>master</w:t>
      </w:r>
      <w:r w:rsidR="00C53D70">
        <w:t xml:space="preserve"> </w:t>
      </w:r>
      <w:r>
        <w:t>UE</w:t>
      </w:r>
      <w:r w:rsidRPr="006A4DFC">
        <w:rPr>
          <w:rFonts w:hint="eastAsia"/>
        </w:rPr>
        <w:t xml:space="preserve"> coordinate</w:t>
      </w:r>
      <w:r>
        <w:t>s</w:t>
      </w:r>
      <w:r w:rsidRPr="006A4DFC">
        <w:rPr>
          <w:rFonts w:hint="eastAsia"/>
        </w:rPr>
        <w:t xml:space="preserve"> sidelink communication resources among UEs</w:t>
      </w:r>
      <w:r>
        <w:t xml:space="preserve"> within a certain group</w:t>
      </w:r>
      <w:r w:rsidRPr="006A4DFC">
        <w:rPr>
          <w:rFonts w:hint="eastAsia"/>
        </w:rPr>
        <w:t xml:space="preserve">. Regarding the </w:t>
      </w:r>
      <w:bookmarkStart w:id="6" w:name="_Hlk61871643"/>
      <w:r w:rsidR="00EA1365">
        <w:t>master</w:t>
      </w:r>
      <w:r w:rsidR="00C53D70" w:rsidRPr="006A4DFC">
        <w:rPr>
          <w:rFonts w:hint="eastAsia"/>
        </w:rPr>
        <w:t xml:space="preserve"> </w:t>
      </w:r>
      <w:bookmarkEnd w:id="6"/>
      <w:r w:rsidRPr="006A4DFC">
        <w:rPr>
          <w:rFonts w:hint="eastAsia"/>
        </w:rPr>
        <w:t xml:space="preserve">UE determination, we think any </w:t>
      </w:r>
      <w:r w:rsidR="00EA1365">
        <w:t>master</w:t>
      </w:r>
      <w:r w:rsidR="00EA1365" w:rsidRPr="006A4DFC">
        <w:rPr>
          <w:rFonts w:hint="eastAsia"/>
        </w:rPr>
        <w:t xml:space="preserve"> </w:t>
      </w:r>
      <w:r w:rsidRPr="006A4DFC">
        <w:rPr>
          <w:rFonts w:hint="eastAsia"/>
        </w:rPr>
        <w:t xml:space="preserve">UE </w:t>
      </w:r>
      <w:r w:rsidRPr="006A4DFC">
        <w:t>behavio</w:t>
      </w:r>
      <w:r>
        <w:t>u</w:t>
      </w:r>
      <w:r w:rsidRPr="006A4DFC">
        <w:t>r</w:t>
      </w:r>
      <w:r w:rsidRPr="006A4DFC">
        <w:rPr>
          <w:rFonts w:hint="eastAsia"/>
        </w:rPr>
        <w:t xml:space="preserve"> should be </w:t>
      </w:r>
      <w:r w:rsidRPr="006A4DFC">
        <w:t>properly</w:t>
      </w:r>
      <w:r w:rsidRPr="006A4DFC">
        <w:rPr>
          <w:rFonts w:hint="eastAsia"/>
        </w:rPr>
        <w:t xml:space="preserve"> controlled by </w:t>
      </w:r>
      <w:r w:rsidRPr="006A4DFC">
        <w:t xml:space="preserve">the </w:t>
      </w:r>
      <w:r w:rsidRPr="006A4DFC">
        <w:rPr>
          <w:rFonts w:hint="eastAsia"/>
        </w:rPr>
        <w:t>network side. Therefore</w:t>
      </w:r>
      <w:r w:rsidRPr="006A4DFC">
        <w:t>,</w:t>
      </w:r>
      <w:r w:rsidRPr="006A4DFC">
        <w:rPr>
          <w:rFonts w:hint="eastAsia"/>
        </w:rPr>
        <w:t xml:space="preserve"> for </w:t>
      </w:r>
      <w:r>
        <w:t xml:space="preserve">the </w:t>
      </w:r>
      <w:r w:rsidR="00EA1365">
        <w:t>master</w:t>
      </w:r>
      <w:r w:rsidR="00EA1365" w:rsidRPr="006A4DFC">
        <w:rPr>
          <w:rFonts w:hint="eastAsia"/>
        </w:rPr>
        <w:t xml:space="preserve"> </w:t>
      </w:r>
      <w:r w:rsidRPr="006A4DFC">
        <w:rPr>
          <w:rFonts w:hint="eastAsia"/>
        </w:rPr>
        <w:t>UE determination</w:t>
      </w:r>
      <w:r>
        <w:t>,</w:t>
      </w:r>
      <w:r w:rsidRPr="006A4DFC">
        <w:rPr>
          <w:rFonts w:hint="eastAsia"/>
        </w:rPr>
        <w:t xml:space="preserve"> </w:t>
      </w:r>
      <w:r>
        <w:t xml:space="preserve">the </w:t>
      </w:r>
      <w:r w:rsidR="00EA1365">
        <w:t>master</w:t>
      </w:r>
      <w:r w:rsidR="00EA1365" w:rsidRPr="006A4DFC">
        <w:rPr>
          <w:rFonts w:hint="eastAsia"/>
        </w:rPr>
        <w:t xml:space="preserve"> </w:t>
      </w:r>
      <w:r w:rsidRPr="006A4DFC">
        <w:t>UE</w:t>
      </w:r>
      <w:r>
        <w:t xml:space="preserve"> within a certain group should be</w:t>
      </w:r>
      <w:r w:rsidRPr="006A4DFC">
        <w:t xml:space="preserve"> configured by </w:t>
      </w:r>
      <w:r>
        <w:t xml:space="preserve">the </w:t>
      </w:r>
      <w:r w:rsidRPr="006A4DFC">
        <w:t>gNB</w:t>
      </w:r>
      <w:r>
        <w:t>.</w:t>
      </w:r>
    </w:p>
    <w:p w14:paraId="20682A75" w14:textId="77777777" w:rsidR="000A10C7" w:rsidRPr="006A4DFC" w:rsidRDefault="000A10C7" w:rsidP="000A10C7"/>
    <w:p w14:paraId="57319E46" w14:textId="3CC3FC3F" w:rsidR="000A10C7" w:rsidRPr="006A4DFC" w:rsidRDefault="000A10C7" w:rsidP="000A10C7">
      <w:pPr>
        <w:rPr>
          <w:b/>
        </w:rPr>
      </w:pPr>
      <w:r w:rsidRPr="006A4DFC">
        <w:rPr>
          <w:b/>
        </w:rPr>
        <w:t xml:space="preserve">Proposal </w:t>
      </w:r>
      <w:r w:rsidR="008C1AF8">
        <w:rPr>
          <w:b/>
        </w:rPr>
        <w:t>7</w:t>
      </w:r>
      <w:r w:rsidRPr="006A4DFC">
        <w:rPr>
          <w:b/>
        </w:rPr>
        <w:t xml:space="preserve">: </w:t>
      </w:r>
      <w:r>
        <w:rPr>
          <w:b/>
        </w:rPr>
        <w:t xml:space="preserve">a </w:t>
      </w:r>
      <w:r w:rsidR="00EA1365" w:rsidRPr="00EA1365">
        <w:rPr>
          <w:b/>
        </w:rPr>
        <w:t xml:space="preserve">master </w:t>
      </w:r>
      <w:r w:rsidRPr="006A4DFC">
        <w:rPr>
          <w:b/>
        </w:rPr>
        <w:t>UE</w:t>
      </w:r>
      <w:r>
        <w:rPr>
          <w:b/>
        </w:rPr>
        <w:t xml:space="preserve"> for the inter-UE coordination within a certain group</w:t>
      </w:r>
      <w:r w:rsidRPr="006A4DFC">
        <w:rPr>
          <w:b/>
        </w:rPr>
        <w:t xml:space="preserve"> </w:t>
      </w:r>
      <w:r w:rsidR="008C1AF8">
        <w:rPr>
          <w:b/>
        </w:rPr>
        <w:t>is</w:t>
      </w:r>
      <w:r w:rsidRPr="006A4DFC">
        <w:rPr>
          <w:b/>
        </w:rPr>
        <w:t xml:space="preserve"> configured by </w:t>
      </w:r>
      <w:r>
        <w:rPr>
          <w:b/>
        </w:rPr>
        <w:t xml:space="preserve">the </w:t>
      </w:r>
      <w:r w:rsidRPr="006A4DFC">
        <w:rPr>
          <w:b/>
        </w:rPr>
        <w:t>gNB</w:t>
      </w:r>
      <w:r>
        <w:rPr>
          <w:b/>
        </w:rPr>
        <w:t>.</w:t>
      </w:r>
    </w:p>
    <w:p w14:paraId="5A0EAB8C" w14:textId="5BECD0E5" w:rsidR="000A10C7" w:rsidRDefault="000A10C7" w:rsidP="00F757FE">
      <w:pPr>
        <w:rPr>
          <w:rFonts w:eastAsia="DengXian"/>
          <w:b/>
          <w:lang w:eastAsia="zh-CN"/>
        </w:rPr>
      </w:pPr>
    </w:p>
    <w:p w14:paraId="2716BDA8" w14:textId="77777777" w:rsidR="000A10C7" w:rsidRPr="008C1AF8" w:rsidRDefault="000A10C7" w:rsidP="00F757FE">
      <w:pPr>
        <w:rPr>
          <w:rFonts w:eastAsia="DengXian"/>
          <w:b/>
          <w:lang w:eastAsia="zh-CN"/>
        </w:rPr>
      </w:pPr>
    </w:p>
    <w:p w14:paraId="51EC091E" w14:textId="77777777" w:rsidR="001D5A41" w:rsidRDefault="00B041CE" w:rsidP="001D5A41">
      <w:pPr>
        <w:pStyle w:val="1"/>
      </w:pPr>
      <w:r>
        <w:t>Conclusion</w:t>
      </w:r>
    </w:p>
    <w:p w14:paraId="4D9557DB" w14:textId="77777777" w:rsidR="001C7B1A" w:rsidRDefault="001C7B1A" w:rsidP="00E75C73">
      <w:pPr>
        <w:rPr>
          <w:rFonts w:eastAsia="游明朝"/>
          <w:lang w:eastAsia="ja-JP"/>
        </w:rPr>
      </w:pPr>
    </w:p>
    <w:p w14:paraId="3A7632DF" w14:textId="77777777" w:rsidR="001C7B1A" w:rsidRDefault="001C7B1A" w:rsidP="001C7B1A">
      <w:pPr>
        <w:rPr>
          <w:b/>
        </w:rPr>
      </w:pPr>
      <w:r w:rsidRPr="006A4DFC">
        <w:rPr>
          <w:b/>
        </w:rPr>
        <w:t xml:space="preserve">Proposal </w:t>
      </w:r>
      <w:r>
        <w:rPr>
          <w:b/>
        </w:rPr>
        <w:t>1</w:t>
      </w:r>
      <w:r w:rsidRPr="006A4DFC">
        <w:rPr>
          <w:b/>
        </w:rPr>
        <w:t>:</w:t>
      </w:r>
      <w:r w:rsidRPr="00866EF0">
        <w:t xml:space="preserve"> </w:t>
      </w:r>
      <w:r w:rsidRPr="00866EF0">
        <w:rPr>
          <w:b/>
        </w:rPr>
        <w:t xml:space="preserve">UE-A can transmit information on </w:t>
      </w:r>
      <w:r>
        <w:rPr>
          <w:b/>
        </w:rPr>
        <w:t xml:space="preserve">a </w:t>
      </w:r>
      <w:r w:rsidRPr="00866EF0">
        <w:rPr>
          <w:b/>
        </w:rPr>
        <w:t>resource set for intended receiver(s) of UE-B’s transmission</w:t>
      </w:r>
      <w:r>
        <w:rPr>
          <w:b/>
        </w:rPr>
        <w:t>, where the intended receiver can be either</w:t>
      </w:r>
      <w:r w:rsidRPr="007D7C69">
        <w:rPr>
          <w:b/>
        </w:rPr>
        <w:t xml:space="preserve"> UE-A or </w:t>
      </w:r>
      <w:r>
        <w:rPr>
          <w:b/>
        </w:rPr>
        <w:t>an</w:t>
      </w:r>
      <w:r w:rsidRPr="007D7C69">
        <w:rPr>
          <w:b/>
        </w:rPr>
        <w:t>other UE</w:t>
      </w:r>
      <w:r w:rsidRPr="00866EF0">
        <w:rPr>
          <w:b/>
        </w:rPr>
        <w:t>.</w:t>
      </w:r>
    </w:p>
    <w:p w14:paraId="09B6876E" w14:textId="77777777" w:rsidR="001C7B1A" w:rsidRPr="007B2DCC" w:rsidRDefault="001C7B1A" w:rsidP="00936DF7">
      <w:pPr>
        <w:rPr>
          <w:rFonts w:eastAsia="游明朝"/>
          <w:lang w:eastAsia="ja-JP"/>
        </w:rPr>
      </w:pPr>
    </w:p>
    <w:p w14:paraId="7DDFAD52" w14:textId="77777777" w:rsidR="001C7B1A" w:rsidRDefault="001C7B1A" w:rsidP="001C7B1A">
      <w:pPr>
        <w:rPr>
          <w:b/>
        </w:rPr>
      </w:pPr>
      <w:r w:rsidRPr="006A4DFC">
        <w:rPr>
          <w:b/>
        </w:rPr>
        <w:t xml:space="preserve">Proposal </w:t>
      </w:r>
      <w:r>
        <w:rPr>
          <w:b/>
        </w:rPr>
        <w:t>2</w:t>
      </w:r>
      <w:r w:rsidRPr="006A4DFC">
        <w:rPr>
          <w:b/>
        </w:rPr>
        <w:t xml:space="preserve">: </w:t>
      </w:r>
      <w:r>
        <w:rPr>
          <w:b/>
        </w:rPr>
        <w:t xml:space="preserve">A set of sidelink resources which are transmitted from UE-A to UE-B is either indicated by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or determined based on a sensing procedure within a (pre-)configured resource pool.</w:t>
      </w:r>
    </w:p>
    <w:p w14:paraId="09092325" w14:textId="77777777" w:rsidR="001C7B1A" w:rsidRPr="008C1AF8" w:rsidRDefault="001C7B1A" w:rsidP="001C7B1A">
      <w:pPr>
        <w:rPr>
          <w:b/>
        </w:rPr>
      </w:pPr>
    </w:p>
    <w:p w14:paraId="3E95FBC3" w14:textId="77777777" w:rsidR="001C7B1A" w:rsidRDefault="001C7B1A" w:rsidP="001C7B1A">
      <w:pPr>
        <w:rPr>
          <w:b/>
        </w:rPr>
      </w:pPr>
      <w:r w:rsidRPr="006A4DFC">
        <w:rPr>
          <w:b/>
        </w:rPr>
        <w:t xml:space="preserve">Proposal </w:t>
      </w:r>
      <w:r>
        <w:rPr>
          <w:b/>
        </w:rPr>
        <w:t>3</w:t>
      </w:r>
      <w:r w:rsidRPr="006A4DFC">
        <w:rPr>
          <w:b/>
        </w:rPr>
        <w:t>:</w:t>
      </w:r>
      <w:r>
        <w:rPr>
          <w:b/>
        </w:rPr>
        <w:t xml:space="preserve"> Both information on preferred and non-preferred resource sets should be supported.</w:t>
      </w:r>
    </w:p>
    <w:p w14:paraId="51E21039" w14:textId="56C37A9E" w:rsidR="00015FC1" w:rsidRPr="007B2DCC" w:rsidRDefault="00015FC1" w:rsidP="00E75C73">
      <w:pPr>
        <w:rPr>
          <w:rFonts w:eastAsia="DengXian"/>
          <w:b/>
          <w:lang w:eastAsia="zh-CN"/>
        </w:rPr>
      </w:pPr>
    </w:p>
    <w:p w14:paraId="5AEA64DB" w14:textId="77777777" w:rsidR="001C7B1A" w:rsidRPr="00C87499" w:rsidRDefault="001C7B1A" w:rsidP="001C7B1A">
      <w:pPr>
        <w:rPr>
          <w:rFonts w:eastAsia="游明朝"/>
          <w:bCs/>
          <w:lang w:eastAsia="ja-JP"/>
        </w:rPr>
      </w:pPr>
      <w:r w:rsidRPr="006A4DFC">
        <w:rPr>
          <w:b/>
        </w:rPr>
        <w:t xml:space="preserve">Proposal </w:t>
      </w:r>
      <w:r>
        <w:rPr>
          <w:b/>
        </w:rPr>
        <w:t>4</w:t>
      </w:r>
      <w:r w:rsidRPr="006A4DFC">
        <w:rPr>
          <w:b/>
        </w:rPr>
        <w:t>:</w:t>
      </w:r>
      <w:r>
        <w:rPr>
          <w:b/>
        </w:rPr>
        <w:t xml:space="preserve"> </w:t>
      </w:r>
      <w:r w:rsidRPr="008C1AF8">
        <w:rPr>
          <w:b/>
        </w:rPr>
        <w:t>new 2nd SCI format and PSFCH</w:t>
      </w:r>
      <w:r>
        <w:rPr>
          <w:b/>
        </w:rPr>
        <w:t xml:space="preserve"> are supported for the container used for a set of resources.</w:t>
      </w:r>
    </w:p>
    <w:p w14:paraId="2443E4DA" w14:textId="4E953F56" w:rsidR="001C7B1A" w:rsidRDefault="001C7B1A" w:rsidP="00E75C73">
      <w:pPr>
        <w:rPr>
          <w:rFonts w:eastAsia="DengXian"/>
          <w:b/>
          <w:lang w:eastAsia="zh-CN"/>
        </w:rPr>
      </w:pPr>
    </w:p>
    <w:p w14:paraId="4EAB9657" w14:textId="2925358E" w:rsidR="001C7B1A" w:rsidRPr="007B2DCC" w:rsidRDefault="001C7B1A" w:rsidP="00E75C73">
      <w:pPr>
        <w:rPr>
          <w:rFonts w:eastAsia="DengXian" w:hint="eastAsia"/>
          <w:b/>
          <w:lang w:eastAsia="zh-CN"/>
        </w:rPr>
      </w:pPr>
      <w:r w:rsidRPr="001C7B1A">
        <w:rPr>
          <w:rFonts w:eastAsia="DengXian"/>
          <w:b/>
          <w:lang w:eastAsia="zh-CN"/>
        </w:rPr>
        <w:t>Proposal 5: Rel-17 mode 2 enhancement should address the hidden node problem caused by Rel-16 resource allocation mechanism.</w:t>
      </w:r>
    </w:p>
    <w:p w14:paraId="70A143D2" w14:textId="6C9B5963" w:rsidR="001C7B1A" w:rsidRDefault="001C7B1A" w:rsidP="00E75C73">
      <w:pPr>
        <w:rPr>
          <w:rFonts w:eastAsia="DengXian"/>
          <w:b/>
          <w:lang w:eastAsia="zh-CN"/>
        </w:rPr>
      </w:pPr>
    </w:p>
    <w:p w14:paraId="1EC10DCC" w14:textId="6F866A74" w:rsidR="001C7B1A" w:rsidRPr="007B2DCC" w:rsidRDefault="001C7B1A" w:rsidP="00E75C73">
      <w:pPr>
        <w:rPr>
          <w:rFonts w:eastAsia="DengXian" w:hint="eastAsia"/>
          <w:b/>
          <w:lang w:eastAsia="zh-CN"/>
        </w:rPr>
      </w:pPr>
      <w:r w:rsidRPr="001C7B1A">
        <w:rPr>
          <w:rFonts w:eastAsia="DengXian"/>
          <w:b/>
          <w:lang w:eastAsia="zh-CN"/>
        </w:rPr>
        <w:t>Proposal 6: Rel-17 mode 2 enhancement should address the exposed node problem caused by Rel-16 resource allocation mechanism.</w:t>
      </w:r>
    </w:p>
    <w:p w14:paraId="55BE63EE" w14:textId="1802CEF1" w:rsidR="001C7B1A" w:rsidRDefault="001C7B1A" w:rsidP="00E75C73">
      <w:pPr>
        <w:rPr>
          <w:rFonts w:eastAsia="DengXian"/>
          <w:b/>
          <w:lang w:eastAsia="zh-CN"/>
        </w:rPr>
      </w:pPr>
    </w:p>
    <w:p w14:paraId="580E353E" w14:textId="77777777" w:rsidR="001C7B1A" w:rsidRPr="006A4DFC" w:rsidRDefault="001C7B1A" w:rsidP="001C7B1A">
      <w:pPr>
        <w:rPr>
          <w:b/>
        </w:rPr>
      </w:pPr>
      <w:r w:rsidRPr="006A4DFC">
        <w:rPr>
          <w:b/>
        </w:rPr>
        <w:t xml:space="preserve">Proposal </w:t>
      </w:r>
      <w:r>
        <w:rPr>
          <w:b/>
        </w:rPr>
        <w:t>7</w:t>
      </w:r>
      <w:r w:rsidRPr="006A4DFC">
        <w:rPr>
          <w:b/>
        </w:rPr>
        <w:t xml:space="preserve">: </w:t>
      </w:r>
      <w:r>
        <w:rPr>
          <w:b/>
        </w:rPr>
        <w:t xml:space="preserve">a </w:t>
      </w:r>
      <w:r w:rsidRPr="00EA1365">
        <w:rPr>
          <w:b/>
        </w:rPr>
        <w:t xml:space="preserve">master </w:t>
      </w:r>
      <w:r w:rsidRPr="006A4DFC">
        <w:rPr>
          <w:b/>
        </w:rPr>
        <w:t>UE</w:t>
      </w:r>
      <w:r>
        <w:rPr>
          <w:b/>
        </w:rPr>
        <w:t xml:space="preserve"> for the inter-UE coordination within a certain group</w:t>
      </w:r>
      <w:r w:rsidRPr="006A4DFC">
        <w:rPr>
          <w:b/>
        </w:rPr>
        <w:t xml:space="preserve"> </w:t>
      </w:r>
      <w:r>
        <w:rPr>
          <w:b/>
        </w:rPr>
        <w:t>is</w:t>
      </w:r>
      <w:r w:rsidRPr="006A4DFC">
        <w:rPr>
          <w:b/>
        </w:rPr>
        <w:t xml:space="preserve"> configured by </w:t>
      </w:r>
      <w:r>
        <w:rPr>
          <w:b/>
        </w:rPr>
        <w:t xml:space="preserve">the </w:t>
      </w:r>
      <w:proofErr w:type="spellStart"/>
      <w:r w:rsidRPr="006A4DFC">
        <w:rPr>
          <w:b/>
        </w:rPr>
        <w:t>gNB</w:t>
      </w:r>
      <w:proofErr w:type="spellEnd"/>
      <w:r>
        <w:rPr>
          <w:b/>
        </w:rPr>
        <w:t>.</w:t>
      </w:r>
    </w:p>
    <w:p w14:paraId="3EC9A00F" w14:textId="77777777" w:rsidR="001C7B1A" w:rsidRPr="007B2DCC" w:rsidRDefault="001C7B1A" w:rsidP="00E75C73">
      <w:pPr>
        <w:rPr>
          <w:rFonts w:eastAsia="DengXian" w:hint="eastAsia"/>
          <w:b/>
          <w:lang w:eastAsia="zh-CN"/>
        </w:rPr>
      </w:pPr>
    </w:p>
    <w:p w14:paraId="09A29AC6" w14:textId="77777777" w:rsidR="001C7B1A" w:rsidRPr="0012424B" w:rsidRDefault="001C7B1A" w:rsidP="00E75C73">
      <w:pPr>
        <w:rPr>
          <w:rFonts w:eastAsia="DengXian" w:hint="eastAsia"/>
          <w:b/>
          <w:lang w:eastAsia="zh-CN"/>
        </w:rPr>
      </w:pPr>
    </w:p>
    <w:p w14:paraId="44AB4553" w14:textId="77777777" w:rsidR="001D5A41" w:rsidRDefault="001D5A41" w:rsidP="001D5A41">
      <w:pPr>
        <w:pStyle w:val="1"/>
      </w:pPr>
      <w:r>
        <w:t>Reference</w:t>
      </w:r>
    </w:p>
    <w:p w14:paraId="0CEA77A7" w14:textId="73A8C3FE" w:rsidR="007963EC" w:rsidRDefault="007963EC" w:rsidP="007963EC">
      <w:pPr>
        <w:numPr>
          <w:ilvl w:val="0"/>
          <w:numId w:val="38"/>
        </w:numPr>
        <w:ind w:left="357" w:hanging="357"/>
        <w:rPr>
          <w:lang w:eastAsia="x-none"/>
        </w:rPr>
      </w:pPr>
      <w:r>
        <w:rPr>
          <w:lang w:eastAsia="x-none"/>
        </w:rPr>
        <w:lastRenderedPageBreak/>
        <w:t>RP-</w:t>
      </w:r>
      <w:r w:rsidR="007F3609">
        <w:rPr>
          <w:lang w:eastAsia="x-none"/>
        </w:rPr>
        <w:t>202846</w:t>
      </w:r>
      <w:r>
        <w:rPr>
          <w:lang w:eastAsia="x-none"/>
        </w:rPr>
        <w:t>, “</w:t>
      </w:r>
      <w:r w:rsidRPr="003F7186">
        <w:rPr>
          <w:lang w:eastAsia="x-none"/>
        </w:rPr>
        <w:t>WID revision: NR sidelink enhancement</w:t>
      </w:r>
      <w:r>
        <w:rPr>
          <w:lang w:eastAsia="x-none"/>
        </w:rPr>
        <w:t>,” LG</w:t>
      </w:r>
      <w:r w:rsidR="00AB1669">
        <w:rPr>
          <w:lang w:eastAsia="x-none"/>
        </w:rPr>
        <w:t>E</w:t>
      </w:r>
      <w:r>
        <w:rPr>
          <w:lang w:eastAsia="x-none"/>
        </w:rPr>
        <w:t xml:space="preserve">, </w:t>
      </w:r>
      <w:r w:rsidRPr="003F7186">
        <w:rPr>
          <w:lang w:eastAsia="x-none"/>
        </w:rPr>
        <w:t>RAN#</w:t>
      </w:r>
      <w:r w:rsidR="007F3609">
        <w:rPr>
          <w:lang w:eastAsia="x-none"/>
        </w:rPr>
        <w:t>90</w:t>
      </w:r>
      <w:r w:rsidRPr="003F7186">
        <w:rPr>
          <w:lang w:eastAsia="x-none"/>
        </w:rPr>
        <w:t>-e</w:t>
      </w:r>
      <w:r w:rsidR="00AB1669">
        <w:rPr>
          <w:lang w:eastAsia="x-none"/>
        </w:rPr>
        <w:t>.</w:t>
      </w:r>
    </w:p>
    <w:p w14:paraId="154CE459" w14:textId="4103EA6A" w:rsidR="007F3609" w:rsidRDefault="007F3609" w:rsidP="007963EC">
      <w:pPr>
        <w:numPr>
          <w:ilvl w:val="0"/>
          <w:numId w:val="38"/>
        </w:numPr>
        <w:ind w:left="357" w:hanging="357"/>
        <w:rPr>
          <w:lang w:eastAsia="x-none"/>
        </w:rPr>
      </w:pPr>
      <w:r w:rsidRPr="00692D8E">
        <w:rPr>
          <w:rFonts w:eastAsia="游明朝" w:hint="eastAsia"/>
          <w:lang w:eastAsia="ja-JP"/>
        </w:rPr>
        <w:t>R</w:t>
      </w:r>
      <w:r w:rsidRPr="00692D8E">
        <w:rPr>
          <w:rFonts w:eastAsia="游明朝"/>
          <w:lang w:eastAsia="ja-JP"/>
        </w:rPr>
        <w:t>AN1 chairman’s notes, RAN1 #103-e.</w:t>
      </w:r>
    </w:p>
    <w:p w14:paraId="69E47C75" w14:textId="1D22F66D" w:rsidR="00AB1669" w:rsidRDefault="00AB1669" w:rsidP="007963EC">
      <w:pPr>
        <w:numPr>
          <w:ilvl w:val="0"/>
          <w:numId w:val="38"/>
        </w:numPr>
        <w:ind w:left="357" w:hanging="357"/>
        <w:rPr>
          <w:lang w:eastAsia="x-none"/>
        </w:rPr>
      </w:pPr>
      <w:r w:rsidRPr="00AB1669">
        <w:rPr>
          <w:lang w:eastAsia="x-none"/>
        </w:rPr>
        <w:t>R1-</w:t>
      </w:r>
      <w:r w:rsidR="008C1AF8" w:rsidRPr="00AB1669">
        <w:rPr>
          <w:lang w:eastAsia="x-none"/>
        </w:rPr>
        <w:t>200</w:t>
      </w:r>
      <w:r w:rsidR="008C1AF8">
        <w:rPr>
          <w:lang w:eastAsia="x-none"/>
        </w:rPr>
        <w:t>9788</w:t>
      </w:r>
      <w:r>
        <w:rPr>
          <w:lang w:eastAsia="x-none"/>
        </w:rPr>
        <w:t>, “</w:t>
      </w:r>
      <w:r w:rsidR="008C1AF8" w:rsidRPr="008C1AF8">
        <w:rPr>
          <w:lang w:eastAsia="x-none"/>
        </w:rPr>
        <w:t>Feature lead summary for AI 8.11.2.2 Feasibility and benefits for mode 2 enhancements</w:t>
      </w:r>
      <w:r w:rsidR="008C1AF8" w:rsidRPr="008C1AF8" w:rsidDel="008C1AF8">
        <w:rPr>
          <w:lang w:eastAsia="x-none"/>
        </w:rPr>
        <w:t xml:space="preserve"> </w:t>
      </w:r>
      <w:r>
        <w:rPr>
          <w:lang w:eastAsia="x-none"/>
        </w:rPr>
        <w:t>,” LGE, RAN1#</w:t>
      </w:r>
      <w:r w:rsidR="008C1AF8">
        <w:rPr>
          <w:lang w:eastAsia="x-none"/>
        </w:rPr>
        <w:t>103</w:t>
      </w:r>
      <w:r>
        <w:rPr>
          <w:lang w:eastAsia="x-none"/>
        </w:rPr>
        <w:t>-e.</w:t>
      </w:r>
    </w:p>
    <w:p w14:paraId="6558EE44" w14:textId="77777777" w:rsidR="001D5A41" w:rsidRDefault="001D5A41" w:rsidP="00936DF7">
      <w:pPr>
        <w:rPr>
          <w:lang w:eastAsia="x-none"/>
        </w:rPr>
      </w:pPr>
    </w:p>
    <w:sectPr w:rsidR="001D5A41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fci wne:fciName="Help" wne:swArg="0000"/>
    </wne:keymap>
    <wne:keymap wne:kcmPrimary="0232">
      <wne:fci wne:fciName="Help" wne:swArg="0000"/>
    </wne:keymap>
    <wne:keymap wne:kcmPrimary="0233">
      <wne:fci wne:fciName="Help" wne:swArg="0000"/>
    </wne:keymap>
    <wne:keymap wne:kcmPrimary="0234">
      <wne:fci wne:fciName="Help" wne:swArg="0000"/>
    </wne:keymap>
    <wne:keymap wne:kcmPrimary="0235">
      <wne:fci wne:fciName="Help" wne:swArg="0000"/>
    </wne:keymap>
    <wne:keymap wne:kcmPrimary="0236">
      <wne:fci wne:fciName="Help" wne:swArg="0000"/>
    </wne:keymap>
    <wne:keymap wne:kcmPrimary="0244">
      <wne:fci wne:fciName="Help" wne:swArg="0000"/>
    </wne:keymap>
    <wne:keymap wne:kcmPrimary="0245">
      <wne:fci wne:fciName="Help" wne:swArg="0000"/>
    </wne:keymap>
    <wne:keymap wne:kcmPrimary="0247">
      <wne:fci wne:fciName="Help" wne:swArg="0000"/>
    </wne:keymap>
    <wne:keymap wne:kcmPrimary="0248">
      <wne:fci wne:fciName="Help" wne:swArg="0000"/>
    </wne:keymap>
    <wne:keymap wne:kcmPrimary="024D">
      <wne:fci wne:fciName="Help" wne:swArg="0000"/>
    </wne:keymap>
    <wne:keymap wne:kcmPrimary="0251">
      <wne:fci wne:fciName="Help" wne:swArg="0000"/>
    </wne:keymap>
    <wne:keymap wne:kcmPrimary="0252">
      <wne:fci wne:fciName="Help" wne:swArg="0000"/>
    </wne:keymap>
    <wne:keymap wne:kcmPrimary="0257">
      <wne:fci wne:fciName="Help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04D1F" w14:textId="77777777" w:rsidR="0025435D" w:rsidRDefault="0025435D">
      <w:r>
        <w:separator/>
      </w:r>
    </w:p>
  </w:endnote>
  <w:endnote w:type="continuationSeparator" w:id="0">
    <w:p w14:paraId="3E5AA114" w14:textId="77777777" w:rsidR="0025435D" w:rsidRDefault="0025435D">
      <w:r>
        <w:continuationSeparator/>
      </w:r>
    </w:p>
  </w:endnote>
  <w:endnote w:type="continuationNotice" w:id="1">
    <w:p w14:paraId="459E2C09" w14:textId="77777777" w:rsidR="0025435D" w:rsidRDefault="002543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8E2C5" w14:textId="77777777" w:rsidR="0025435D" w:rsidRDefault="0025435D">
      <w:r>
        <w:separator/>
      </w:r>
    </w:p>
  </w:footnote>
  <w:footnote w:type="continuationSeparator" w:id="0">
    <w:p w14:paraId="3B41DFF6" w14:textId="77777777" w:rsidR="0025435D" w:rsidRDefault="0025435D">
      <w:r>
        <w:continuationSeparator/>
      </w:r>
    </w:p>
  </w:footnote>
  <w:footnote w:type="continuationNotice" w:id="1">
    <w:p w14:paraId="670550C9" w14:textId="77777777" w:rsidR="0025435D" w:rsidRDefault="002543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1F4FF2"/>
    <w:multiLevelType w:val="hybridMultilevel"/>
    <w:tmpl w:val="7496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87D02"/>
    <w:multiLevelType w:val="hybridMultilevel"/>
    <w:tmpl w:val="207A699C"/>
    <w:lvl w:ilvl="0" w:tplc="0A92D4D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9AEAA1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5F09A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E2A92C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03255E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056D98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980009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61E932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96A070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332BA7"/>
    <w:multiLevelType w:val="hybridMultilevel"/>
    <w:tmpl w:val="FA24F750"/>
    <w:lvl w:ilvl="0" w:tplc="43822814">
      <w:start w:val="5"/>
      <w:numFmt w:val="bullet"/>
      <w:lvlText w:val=""/>
      <w:lvlJc w:val="left"/>
      <w:pPr>
        <w:ind w:left="1080" w:hanging="7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A3767A"/>
    <w:multiLevelType w:val="hybridMultilevel"/>
    <w:tmpl w:val="C082E1D4"/>
    <w:lvl w:ilvl="0" w:tplc="6A6AED5E">
      <w:start w:val="5"/>
      <w:numFmt w:val="bullet"/>
      <w:lvlText w:val=""/>
      <w:lvlJc w:val="left"/>
      <w:pPr>
        <w:ind w:left="1080" w:hanging="7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217352"/>
    <w:multiLevelType w:val="hybridMultilevel"/>
    <w:tmpl w:val="D9A4FE28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48A1F56"/>
    <w:multiLevelType w:val="hybridMultilevel"/>
    <w:tmpl w:val="C734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7D1E75"/>
    <w:multiLevelType w:val="hybridMultilevel"/>
    <w:tmpl w:val="42E6D4AE"/>
    <w:lvl w:ilvl="0" w:tplc="B1EE88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5EA0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084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D65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A8C4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F2B4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1C08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60AE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BAFE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1C5C3C6C"/>
    <w:multiLevelType w:val="hybridMultilevel"/>
    <w:tmpl w:val="D9EAA514"/>
    <w:lvl w:ilvl="0" w:tplc="D1868D0E">
      <w:start w:val="5"/>
      <w:numFmt w:val="bullet"/>
      <w:lvlText w:val=""/>
      <w:lvlJc w:val="left"/>
      <w:pPr>
        <w:ind w:left="1080" w:hanging="7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72706A"/>
    <w:multiLevelType w:val="hybridMultilevel"/>
    <w:tmpl w:val="D560429E"/>
    <w:lvl w:ilvl="0" w:tplc="04220A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6A62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AE76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B2FB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6844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E245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9A5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A6D9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58AB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15A3902"/>
    <w:multiLevelType w:val="hybridMultilevel"/>
    <w:tmpl w:val="94502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D47750"/>
    <w:multiLevelType w:val="hybridMultilevel"/>
    <w:tmpl w:val="95D8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5D6528"/>
    <w:multiLevelType w:val="hybridMultilevel"/>
    <w:tmpl w:val="67DE17E6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1" w:tplc="3BBE752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A251219"/>
    <w:multiLevelType w:val="hybridMultilevel"/>
    <w:tmpl w:val="F63CE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B7631A"/>
    <w:multiLevelType w:val="hybridMultilevel"/>
    <w:tmpl w:val="C0E218C0"/>
    <w:lvl w:ilvl="0" w:tplc="5BDA21E6">
      <w:start w:val="5"/>
      <w:numFmt w:val="bullet"/>
      <w:lvlText w:val=""/>
      <w:lvlJc w:val="left"/>
      <w:pPr>
        <w:ind w:left="1080" w:hanging="7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820CB"/>
    <w:multiLevelType w:val="hybridMultilevel"/>
    <w:tmpl w:val="A6DCF51A"/>
    <w:lvl w:ilvl="0" w:tplc="92CE904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0F2498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CC8BBFA">
      <w:start w:val="6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201C2FC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576118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BDF4E40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8874721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48E725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A548D7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2" w15:restartNumberingAfterBreak="0">
    <w:nsid w:val="37D8086A"/>
    <w:multiLevelType w:val="hybridMultilevel"/>
    <w:tmpl w:val="A018240E"/>
    <w:lvl w:ilvl="0" w:tplc="6AA6FC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8E5783A"/>
    <w:multiLevelType w:val="hybridMultilevel"/>
    <w:tmpl w:val="1A9E6F82"/>
    <w:lvl w:ilvl="0" w:tplc="6E74E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7A6A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0411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EC3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FA0B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E0D8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D41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E62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A054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B712C87"/>
    <w:multiLevelType w:val="hybridMultilevel"/>
    <w:tmpl w:val="F7005C3C"/>
    <w:lvl w:ilvl="0" w:tplc="2A74E8A6">
      <w:start w:val="1"/>
      <w:numFmt w:val="bullet"/>
      <w:lvlText w:val="•"/>
      <w:lvlJc w:val="left"/>
      <w:pPr>
        <w:ind w:left="808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2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25" w15:restartNumberingAfterBreak="0">
    <w:nsid w:val="3C1373C8"/>
    <w:multiLevelType w:val="hybridMultilevel"/>
    <w:tmpl w:val="1754503A"/>
    <w:lvl w:ilvl="0" w:tplc="21643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26A0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10D8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369E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DEA4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AA22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D89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EC87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CA0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3D760E66"/>
    <w:multiLevelType w:val="hybridMultilevel"/>
    <w:tmpl w:val="2616925C"/>
    <w:lvl w:ilvl="0" w:tplc="42868C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FE8EB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1E159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028D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541AEF7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76D42F3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0C56C55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3BA9CE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4B4939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7" w15:restartNumberingAfterBreak="0">
    <w:nsid w:val="41053108"/>
    <w:multiLevelType w:val="hybridMultilevel"/>
    <w:tmpl w:val="768A2764"/>
    <w:lvl w:ilvl="0" w:tplc="7C6CB2CA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8E5A8190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B32F92A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6016B8BA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4F12DD96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816EE9A2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74067DE0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6BB4376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3D8ED8FE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28" w15:restartNumberingAfterBreak="0">
    <w:nsid w:val="42D76CED"/>
    <w:multiLevelType w:val="hybridMultilevel"/>
    <w:tmpl w:val="0DFCFF00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554A0C"/>
    <w:multiLevelType w:val="hybridMultilevel"/>
    <w:tmpl w:val="4E0CB190"/>
    <w:lvl w:ilvl="0" w:tplc="522001EE">
      <w:start w:val="5"/>
      <w:numFmt w:val="bullet"/>
      <w:lvlText w:val=""/>
      <w:lvlJc w:val="left"/>
      <w:pPr>
        <w:ind w:left="1080" w:hanging="7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44D54F3D"/>
    <w:multiLevelType w:val="hybridMultilevel"/>
    <w:tmpl w:val="53BA74D2"/>
    <w:lvl w:ilvl="0" w:tplc="099613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202C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549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6CB7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686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5092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E696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A2D2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4257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450A46B3"/>
    <w:multiLevelType w:val="hybridMultilevel"/>
    <w:tmpl w:val="EF6CAC46"/>
    <w:lvl w:ilvl="0" w:tplc="6A628CD2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C50FF3"/>
    <w:multiLevelType w:val="multilevel"/>
    <w:tmpl w:val="8260009A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57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0407CB"/>
    <w:multiLevelType w:val="hybridMultilevel"/>
    <w:tmpl w:val="6768709A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29490F"/>
    <w:multiLevelType w:val="hybridMultilevel"/>
    <w:tmpl w:val="EB7EDF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8592679"/>
    <w:multiLevelType w:val="hybridMultilevel"/>
    <w:tmpl w:val="381E5080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BF4872"/>
    <w:multiLevelType w:val="hybridMultilevel"/>
    <w:tmpl w:val="E744D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D5199E"/>
    <w:multiLevelType w:val="hybridMultilevel"/>
    <w:tmpl w:val="FA04F876"/>
    <w:lvl w:ilvl="0" w:tplc="77125EA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27C57F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0F0EFB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C4ABF7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07DCCB5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2825DF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C98905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27C752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990FA0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0" w15:restartNumberingAfterBreak="0">
    <w:nsid w:val="5E622211"/>
    <w:multiLevelType w:val="hybridMultilevel"/>
    <w:tmpl w:val="3610559E"/>
    <w:lvl w:ilvl="0" w:tplc="77EC3E24">
      <w:start w:val="1"/>
      <w:numFmt w:val="decimal"/>
      <w:lvlText w:val="[%1]"/>
      <w:lvlJc w:val="left"/>
      <w:pPr>
        <w:ind w:left="720" w:hanging="360"/>
      </w:pPr>
      <w:rPr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704756"/>
    <w:multiLevelType w:val="hybridMultilevel"/>
    <w:tmpl w:val="F9E44768"/>
    <w:lvl w:ilvl="0" w:tplc="C4D6C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8E0D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28B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9CB0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2423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8839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A066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742E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ECEC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3895C3A"/>
    <w:multiLevelType w:val="hybridMultilevel"/>
    <w:tmpl w:val="CD500076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5C0A21"/>
    <w:multiLevelType w:val="hybridMultilevel"/>
    <w:tmpl w:val="017C6C2C"/>
    <w:lvl w:ilvl="0" w:tplc="90DE146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666FAE"/>
    <w:multiLevelType w:val="hybridMultilevel"/>
    <w:tmpl w:val="66C61598"/>
    <w:lvl w:ilvl="0" w:tplc="2A74E8A6">
      <w:start w:val="1"/>
      <w:numFmt w:val="bullet"/>
      <w:lvlText w:val="•"/>
      <w:lvlJc w:val="left"/>
      <w:pPr>
        <w:ind w:left="806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20"/>
      </w:pPr>
      <w:rPr>
        <w:rFonts w:ascii="Wingdings" w:hAnsi="Wingdings" w:hint="default"/>
      </w:rPr>
    </w:lvl>
  </w:abstractNum>
  <w:abstractNum w:abstractNumId="45" w15:restartNumberingAfterBreak="0">
    <w:nsid w:val="693D0825"/>
    <w:multiLevelType w:val="hybridMultilevel"/>
    <w:tmpl w:val="374CE852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E959FB"/>
    <w:multiLevelType w:val="hybridMultilevel"/>
    <w:tmpl w:val="74A20D38"/>
    <w:lvl w:ilvl="0" w:tplc="5A62B39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EE413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0FCCB6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BCEAD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8F4BC6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9B6876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ABACA5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D5803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D027F2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33498C"/>
    <w:multiLevelType w:val="hybridMultilevel"/>
    <w:tmpl w:val="2DEE62C6"/>
    <w:lvl w:ilvl="0" w:tplc="1A848296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4E1B4A"/>
    <w:multiLevelType w:val="hybridMultilevel"/>
    <w:tmpl w:val="D954FACC"/>
    <w:lvl w:ilvl="0" w:tplc="3BBE752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74C20248"/>
    <w:multiLevelType w:val="hybridMultilevel"/>
    <w:tmpl w:val="6D78258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54" w15:restartNumberingAfterBreak="0">
    <w:nsid w:val="7E5970F9"/>
    <w:multiLevelType w:val="hybridMultilevel"/>
    <w:tmpl w:val="7B6EA24C"/>
    <w:lvl w:ilvl="0" w:tplc="EECEED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B4B4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3246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EAF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4E1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7A97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7263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A0AE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2A2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34"/>
  </w:num>
  <w:num w:numId="3">
    <w:abstractNumId w:val="53"/>
  </w:num>
  <w:num w:numId="4">
    <w:abstractNumId w:val="52"/>
  </w:num>
  <w:num w:numId="5">
    <w:abstractNumId w:val="10"/>
  </w:num>
  <w:num w:numId="6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47"/>
  </w:num>
  <w:num w:numId="8">
    <w:abstractNumId w:val="30"/>
  </w:num>
  <w:num w:numId="9">
    <w:abstractNumId w:val="17"/>
  </w:num>
  <w:num w:numId="10">
    <w:abstractNumId w:val="16"/>
  </w:num>
  <w:num w:numId="11">
    <w:abstractNumId w:val="2"/>
  </w:num>
  <w:num w:numId="12">
    <w:abstractNumId w:val="7"/>
  </w:num>
  <w:num w:numId="13">
    <w:abstractNumId w:val="20"/>
  </w:num>
  <w:num w:numId="14">
    <w:abstractNumId w:val="29"/>
  </w:num>
  <w:num w:numId="15">
    <w:abstractNumId w:val="6"/>
  </w:num>
  <w:num w:numId="16">
    <w:abstractNumId w:val="14"/>
  </w:num>
  <w:num w:numId="17">
    <w:abstractNumId w:val="19"/>
  </w:num>
  <w:num w:numId="18">
    <w:abstractNumId w:val="11"/>
  </w:num>
  <w:num w:numId="19">
    <w:abstractNumId w:val="26"/>
  </w:num>
  <w:num w:numId="20">
    <w:abstractNumId w:val="46"/>
  </w:num>
  <w:num w:numId="21">
    <w:abstractNumId w:val="54"/>
  </w:num>
  <w:num w:numId="22">
    <w:abstractNumId w:val="51"/>
  </w:num>
  <w:num w:numId="23">
    <w:abstractNumId w:val="4"/>
  </w:num>
  <w:num w:numId="24">
    <w:abstractNumId w:val="39"/>
  </w:num>
  <w:num w:numId="25">
    <w:abstractNumId w:val="27"/>
  </w:num>
  <w:num w:numId="26">
    <w:abstractNumId w:val="21"/>
  </w:num>
  <w:num w:numId="27">
    <w:abstractNumId w:val="12"/>
  </w:num>
  <w:num w:numId="28">
    <w:abstractNumId w:val="38"/>
  </w:num>
  <w:num w:numId="29">
    <w:abstractNumId w:val="25"/>
  </w:num>
  <w:num w:numId="30">
    <w:abstractNumId w:val="41"/>
  </w:num>
  <w:num w:numId="31">
    <w:abstractNumId w:val="31"/>
  </w:num>
  <w:num w:numId="32">
    <w:abstractNumId w:val="23"/>
  </w:num>
  <w:num w:numId="33">
    <w:abstractNumId w:val="13"/>
  </w:num>
  <w:num w:numId="34">
    <w:abstractNumId w:val="15"/>
  </w:num>
  <w:num w:numId="35">
    <w:abstractNumId w:val="49"/>
  </w:num>
  <w:num w:numId="36">
    <w:abstractNumId w:val="33"/>
  </w:num>
  <w:num w:numId="37">
    <w:abstractNumId w:val="36"/>
  </w:num>
  <w:num w:numId="38">
    <w:abstractNumId w:val="40"/>
  </w:num>
  <w:num w:numId="39">
    <w:abstractNumId w:val="36"/>
  </w:num>
  <w:num w:numId="40">
    <w:abstractNumId w:val="49"/>
  </w:num>
  <w:num w:numId="41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4"/>
  </w:num>
  <w:num w:numId="43">
    <w:abstractNumId w:val="24"/>
  </w:num>
  <w:num w:numId="44">
    <w:abstractNumId w:val="42"/>
  </w:num>
  <w:num w:numId="45">
    <w:abstractNumId w:val="50"/>
  </w:num>
  <w:num w:numId="46">
    <w:abstractNumId w:val="28"/>
  </w:num>
  <w:num w:numId="47">
    <w:abstractNumId w:val="45"/>
  </w:num>
  <w:num w:numId="48">
    <w:abstractNumId w:val="35"/>
  </w:num>
  <w:num w:numId="49">
    <w:abstractNumId w:val="37"/>
  </w:num>
  <w:num w:numId="50">
    <w:abstractNumId w:val="32"/>
  </w:num>
  <w:num w:numId="51">
    <w:abstractNumId w:val="48"/>
  </w:num>
  <w:num w:numId="52">
    <w:abstractNumId w:val="22"/>
  </w:num>
  <w:num w:numId="53">
    <w:abstractNumId w:val="49"/>
  </w:num>
  <w:num w:numId="54">
    <w:abstractNumId w:val="9"/>
  </w:num>
  <w:num w:numId="55">
    <w:abstractNumId w:val="18"/>
  </w:num>
  <w:num w:numId="56">
    <w:abstractNumId w:val="8"/>
  </w:num>
  <w:num w:numId="57">
    <w:abstractNumId w:val="4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939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9AC"/>
    <w:rsid w:val="00003B58"/>
    <w:rsid w:val="00003F92"/>
    <w:rsid w:val="00004056"/>
    <w:rsid w:val="00004154"/>
    <w:rsid w:val="0000498E"/>
    <w:rsid w:val="00004DA7"/>
    <w:rsid w:val="00005350"/>
    <w:rsid w:val="00005620"/>
    <w:rsid w:val="000056CC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5FC1"/>
    <w:rsid w:val="00016124"/>
    <w:rsid w:val="00016153"/>
    <w:rsid w:val="00016284"/>
    <w:rsid w:val="0001645E"/>
    <w:rsid w:val="00016474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311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3D2"/>
    <w:rsid w:val="00022668"/>
    <w:rsid w:val="00022819"/>
    <w:rsid w:val="000228E9"/>
    <w:rsid w:val="000228EB"/>
    <w:rsid w:val="00022B32"/>
    <w:rsid w:val="00022BB1"/>
    <w:rsid w:val="00022FF4"/>
    <w:rsid w:val="0002338E"/>
    <w:rsid w:val="00023448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CFD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534A"/>
    <w:rsid w:val="0003547D"/>
    <w:rsid w:val="0003553E"/>
    <w:rsid w:val="00035916"/>
    <w:rsid w:val="00035AF1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DE"/>
    <w:rsid w:val="000418EC"/>
    <w:rsid w:val="0004194E"/>
    <w:rsid w:val="00041C09"/>
    <w:rsid w:val="00041E7D"/>
    <w:rsid w:val="00041E99"/>
    <w:rsid w:val="000420C0"/>
    <w:rsid w:val="0004244A"/>
    <w:rsid w:val="000424B3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0EA"/>
    <w:rsid w:val="000458C4"/>
    <w:rsid w:val="000459C0"/>
    <w:rsid w:val="000461F3"/>
    <w:rsid w:val="00046657"/>
    <w:rsid w:val="00046741"/>
    <w:rsid w:val="0004681E"/>
    <w:rsid w:val="00046A46"/>
    <w:rsid w:val="00046A72"/>
    <w:rsid w:val="00046F19"/>
    <w:rsid w:val="00047220"/>
    <w:rsid w:val="0004796D"/>
    <w:rsid w:val="00047B9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00E"/>
    <w:rsid w:val="000562A6"/>
    <w:rsid w:val="000564FA"/>
    <w:rsid w:val="00056B6B"/>
    <w:rsid w:val="00056B77"/>
    <w:rsid w:val="00056DF3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14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2A2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EE6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392"/>
    <w:rsid w:val="0008585F"/>
    <w:rsid w:val="00085AC8"/>
    <w:rsid w:val="00085B87"/>
    <w:rsid w:val="000862A2"/>
    <w:rsid w:val="00086326"/>
    <w:rsid w:val="000863CC"/>
    <w:rsid w:val="000863ED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A57"/>
    <w:rsid w:val="00091B3A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57C"/>
    <w:rsid w:val="000A0B8C"/>
    <w:rsid w:val="000A109D"/>
    <w:rsid w:val="000A10C7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23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071"/>
    <w:rsid w:val="000B033E"/>
    <w:rsid w:val="000B0436"/>
    <w:rsid w:val="000B0E9E"/>
    <w:rsid w:val="000B1449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0DE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E9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3C6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6F1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018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51A"/>
    <w:rsid w:val="000E7D5C"/>
    <w:rsid w:val="000E7E1F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B6B"/>
    <w:rsid w:val="000F5D62"/>
    <w:rsid w:val="000F5E02"/>
    <w:rsid w:val="000F6396"/>
    <w:rsid w:val="000F6820"/>
    <w:rsid w:val="000F6BCC"/>
    <w:rsid w:val="000F7143"/>
    <w:rsid w:val="000F7656"/>
    <w:rsid w:val="000F7E73"/>
    <w:rsid w:val="001001B9"/>
    <w:rsid w:val="00100269"/>
    <w:rsid w:val="001004B6"/>
    <w:rsid w:val="00100819"/>
    <w:rsid w:val="00101304"/>
    <w:rsid w:val="001013E9"/>
    <w:rsid w:val="00101793"/>
    <w:rsid w:val="001019F8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11F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16"/>
    <w:rsid w:val="00122145"/>
    <w:rsid w:val="00122177"/>
    <w:rsid w:val="00122593"/>
    <w:rsid w:val="00122655"/>
    <w:rsid w:val="00122845"/>
    <w:rsid w:val="00122C7D"/>
    <w:rsid w:val="00122C98"/>
    <w:rsid w:val="001232F6"/>
    <w:rsid w:val="001239ED"/>
    <w:rsid w:val="00123A8B"/>
    <w:rsid w:val="00123F83"/>
    <w:rsid w:val="0012424B"/>
    <w:rsid w:val="00124350"/>
    <w:rsid w:val="00124409"/>
    <w:rsid w:val="001245A9"/>
    <w:rsid w:val="001245BA"/>
    <w:rsid w:val="00124D4A"/>
    <w:rsid w:val="001251F6"/>
    <w:rsid w:val="00125788"/>
    <w:rsid w:val="001257A5"/>
    <w:rsid w:val="00125930"/>
    <w:rsid w:val="00125B16"/>
    <w:rsid w:val="00125C80"/>
    <w:rsid w:val="00125F3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C9D"/>
    <w:rsid w:val="0014510E"/>
    <w:rsid w:val="001451C3"/>
    <w:rsid w:val="00145408"/>
    <w:rsid w:val="001458CD"/>
    <w:rsid w:val="00145C56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C41"/>
    <w:rsid w:val="00165D3E"/>
    <w:rsid w:val="00165F5E"/>
    <w:rsid w:val="0016600D"/>
    <w:rsid w:val="00166061"/>
    <w:rsid w:val="0016617C"/>
    <w:rsid w:val="00166360"/>
    <w:rsid w:val="00166403"/>
    <w:rsid w:val="00166B73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6365"/>
    <w:rsid w:val="001864F6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26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1CFB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44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5FC"/>
    <w:rsid w:val="001B39B8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5DDF"/>
    <w:rsid w:val="001B5DED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2B4"/>
    <w:rsid w:val="001C13BB"/>
    <w:rsid w:val="001C15B7"/>
    <w:rsid w:val="001C1D5D"/>
    <w:rsid w:val="001C1EBA"/>
    <w:rsid w:val="001C2197"/>
    <w:rsid w:val="001C223B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9FE"/>
    <w:rsid w:val="001C6B74"/>
    <w:rsid w:val="001C6E31"/>
    <w:rsid w:val="001C7122"/>
    <w:rsid w:val="001C76C4"/>
    <w:rsid w:val="001C7821"/>
    <w:rsid w:val="001C78BB"/>
    <w:rsid w:val="001C79F9"/>
    <w:rsid w:val="001C7AAE"/>
    <w:rsid w:val="001C7B1A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3E19"/>
    <w:rsid w:val="001D4021"/>
    <w:rsid w:val="001D4124"/>
    <w:rsid w:val="001D4739"/>
    <w:rsid w:val="001D47EE"/>
    <w:rsid w:val="001D4A5A"/>
    <w:rsid w:val="001D5891"/>
    <w:rsid w:val="001D5A4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4F6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BC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D27"/>
    <w:rsid w:val="001F506D"/>
    <w:rsid w:val="001F53DA"/>
    <w:rsid w:val="001F5440"/>
    <w:rsid w:val="001F54AA"/>
    <w:rsid w:val="001F54D5"/>
    <w:rsid w:val="001F5684"/>
    <w:rsid w:val="001F5972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5CA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697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530D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5D3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5D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291"/>
    <w:rsid w:val="00276311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7F6"/>
    <w:rsid w:val="0028182A"/>
    <w:rsid w:val="00281D18"/>
    <w:rsid w:val="00282044"/>
    <w:rsid w:val="00282323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5F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A89"/>
    <w:rsid w:val="00297AB9"/>
    <w:rsid w:val="00297EBA"/>
    <w:rsid w:val="002A006D"/>
    <w:rsid w:val="002A071B"/>
    <w:rsid w:val="002A078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8D3"/>
    <w:rsid w:val="002A5F92"/>
    <w:rsid w:val="002A614D"/>
    <w:rsid w:val="002A6421"/>
    <w:rsid w:val="002A677E"/>
    <w:rsid w:val="002A67F2"/>
    <w:rsid w:val="002A6902"/>
    <w:rsid w:val="002A6B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4FF8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6F0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65"/>
    <w:rsid w:val="002C3EFC"/>
    <w:rsid w:val="002C3FEE"/>
    <w:rsid w:val="002C4059"/>
    <w:rsid w:val="002C44A9"/>
    <w:rsid w:val="002C45C6"/>
    <w:rsid w:val="002C475F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5D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2F2A"/>
    <w:rsid w:val="002D31D9"/>
    <w:rsid w:val="002D3309"/>
    <w:rsid w:val="002D33EA"/>
    <w:rsid w:val="002D361B"/>
    <w:rsid w:val="002D38B6"/>
    <w:rsid w:val="002D39BE"/>
    <w:rsid w:val="002D39C2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0ED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C6B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DFA"/>
    <w:rsid w:val="003009DD"/>
    <w:rsid w:val="00300D35"/>
    <w:rsid w:val="00300F24"/>
    <w:rsid w:val="0030118B"/>
    <w:rsid w:val="00301A69"/>
    <w:rsid w:val="00301B2F"/>
    <w:rsid w:val="00301CB1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CC0"/>
    <w:rsid w:val="00314E47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4B8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93B"/>
    <w:rsid w:val="00321A93"/>
    <w:rsid w:val="00321D72"/>
    <w:rsid w:val="00321DF7"/>
    <w:rsid w:val="00321F69"/>
    <w:rsid w:val="0032203B"/>
    <w:rsid w:val="003221B3"/>
    <w:rsid w:val="0032228A"/>
    <w:rsid w:val="00322822"/>
    <w:rsid w:val="00322852"/>
    <w:rsid w:val="00322984"/>
    <w:rsid w:val="0032312C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23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25A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0E69"/>
    <w:rsid w:val="00351283"/>
    <w:rsid w:val="00351542"/>
    <w:rsid w:val="0035189B"/>
    <w:rsid w:val="00351C26"/>
    <w:rsid w:val="00351D03"/>
    <w:rsid w:val="00351D98"/>
    <w:rsid w:val="00351FDE"/>
    <w:rsid w:val="00352A0F"/>
    <w:rsid w:val="00352B2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57C"/>
    <w:rsid w:val="00374DB9"/>
    <w:rsid w:val="00375B4C"/>
    <w:rsid w:val="00375DC6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5EB6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2A3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219A"/>
    <w:rsid w:val="003A24CB"/>
    <w:rsid w:val="003A27BC"/>
    <w:rsid w:val="003A29ED"/>
    <w:rsid w:val="003A2A34"/>
    <w:rsid w:val="003A2B98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BD4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45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59BB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2AC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0BB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1F5"/>
    <w:rsid w:val="003F553E"/>
    <w:rsid w:val="003F5BFD"/>
    <w:rsid w:val="003F5EF1"/>
    <w:rsid w:val="003F5F94"/>
    <w:rsid w:val="003F5FFC"/>
    <w:rsid w:val="003F653B"/>
    <w:rsid w:val="003F65AD"/>
    <w:rsid w:val="003F6A18"/>
    <w:rsid w:val="003F6BD3"/>
    <w:rsid w:val="003F6C4E"/>
    <w:rsid w:val="003F6C8E"/>
    <w:rsid w:val="003F73AE"/>
    <w:rsid w:val="003F76BC"/>
    <w:rsid w:val="003F7761"/>
    <w:rsid w:val="003F7B43"/>
    <w:rsid w:val="0040075F"/>
    <w:rsid w:val="00400784"/>
    <w:rsid w:val="004008A3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1C75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B45"/>
    <w:rsid w:val="00414CF6"/>
    <w:rsid w:val="00414DBF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99D"/>
    <w:rsid w:val="00424BAB"/>
    <w:rsid w:val="00424C05"/>
    <w:rsid w:val="00424DF2"/>
    <w:rsid w:val="004253CF"/>
    <w:rsid w:val="00425E85"/>
    <w:rsid w:val="0042600B"/>
    <w:rsid w:val="00426225"/>
    <w:rsid w:val="0042654E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A98"/>
    <w:rsid w:val="00430B95"/>
    <w:rsid w:val="004316EA"/>
    <w:rsid w:val="004318E7"/>
    <w:rsid w:val="00431C08"/>
    <w:rsid w:val="00431C9A"/>
    <w:rsid w:val="0043213F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651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182"/>
    <w:rsid w:val="004415C0"/>
    <w:rsid w:val="00441887"/>
    <w:rsid w:val="00441AA3"/>
    <w:rsid w:val="00441B0E"/>
    <w:rsid w:val="00442437"/>
    <w:rsid w:val="00442CCA"/>
    <w:rsid w:val="00443099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2FD2"/>
    <w:rsid w:val="0045309B"/>
    <w:rsid w:val="004532F0"/>
    <w:rsid w:val="00453AAA"/>
    <w:rsid w:val="00454510"/>
    <w:rsid w:val="00454595"/>
    <w:rsid w:val="00454883"/>
    <w:rsid w:val="00454A73"/>
    <w:rsid w:val="00454F5F"/>
    <w:rsid w:val="00455057"/>
    <w:rsid w:val="00455468"/>
    <w:rsid w:val="004555F8"/>
    <w:rsid w:val="00455785"/>
    <w:rsid w:val="00455C20"/>
    <w:rsid w:val="00455C85"/>
    <w:rsid w:val="0045649D"/>
    <w:rsid w:val="00456A7B"/>
    <w:rsid w:val="00456AE2"/>
    <w:rsid w:val="004577EB"/>
    <w:rsid w:val="00457B91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F3D"/>
    <w:rsid w:val="00467275"/>
    <w:rsid w:val="0046736D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24D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5D9F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291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1F4D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425D"/>
    <w:rsid w:val="004944E4"/>
    <w:rsid w:val="0049452A"/>
    <w:rsid w:val="00494A76"/>
    <w:rsid w:val="00494F97"/>
    <w:rsid w:val="004951FB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BE1"/>
    <w:rsid w:val="004A0D0A"/>
    <w:rsid w:val="004A0D68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9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FCB"/>
    <w:rsid w:val="004C7366"/>
    <w:rsid w:val="004C7B76"/>
    <w:rsid w:val="004C7C91"/>
    <w:rsid w:val="004C7EB6"/>
    <w:rsid w:val="004C7F8E"/>
    <w:rsid w:val="004D0002"/>
    <w:rsid w:val="004D060B"/>
    <w:rsid w:val="004D0C5D"/>
    <w:rsid w:val="004D0C7C"/>
    <w:rsid w:val="004D107B"/>
    <w:rsid w:val="004D11E1"/>
    <w:rsid w:val="004D140A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3B2"/>
    <w:rsid w:val="004D54F9"/>
    <w:rsid w:val="004D5646"/>
    <w:rsid w:val="004D56C7"/>
    <w:rsid w:val="004D5D25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54B"/>
    <w:rsid w:val="004E0596"/>
    <w:rsid w:val="004E05A5"/>
    <w:rsid w:val="004E0839"/>
    <w:rsid w:val="004E0A76"/>
    <w:rsid w:val="004E0B76"/>
    <w:rsid w:val="004E0DA5"/>
    <w:rsid w:val="004E1245"/>
    <w:rsid w:val="004E13C1"/>
    <w:rsid w:val="004E1906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13F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5B84"/>
    <w:rsid w:val="004F5C26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1A4"/>
    <w:rsid w:val="00510A16"/>
    <w:rsid w:val="00510BF7"/>
    <w:rsid w:val="00510D07"/>
    <w:rsid w:val="00510DB1"/>
    <w:rsid w:val="005110AD"/>
    <w:rsid w:val="0051131B"/>
    <w:rsid w:val="00511A0C"/>
    <w:rsid w:val="00511AC6"/>
    <w:rsid w:val="00511E40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59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45B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452"/>
    <w:rsid w:val="00524773"/>
    <w:rsid w:val="00524ABD"/>
    <w:rsid w:val="00524AFD"/>
    <w:rsid w:val="00524E34"/>
    <w:rsid w:val="005251F0"/>
    <w:rsid w:val="00525403"/>
    <w:rsid w:val="005254B3"/>
    <w:rsid w:val="00525BD3"/>
    <w:rsid w:val="00526120"/>
    <w:rsid w:val="0052626A"/>
    <w:rsid w:val="00526605"/>
    <w:rsid w:val="00526B98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2BD"/>
    <w:rsid w:val="00532425"/>
    <w:rsid w:val="00532509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3A4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75E"/>
    <w:rsid w:val="00541876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2D8"/>
    <w:rsid w:val="005473A0"/>
    <w:rsid w:val="00547FB5"/>
    <w:rsid w:val="00550428"/>
    <w:rsid w:val="00551032"/>
    <w:rsid w:val="00551B19"/>
    <w:rsid w:val="00551CA2"/>
    <w:rsid w:val="00551F1D"/>
    <w:rsid w:val="00551FF2"/>
    <w:rsid w:val="0055200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993"/>
    <w:rsid w:val="00560A19"/>
    <w:rsid w:val="00560BCB"/>
    <w:rsid w:val="00560C96"/>
    <w:rsid w:val="00560DFD"/>
    <w:rsid w:val="00560EB6"/>
    <w:rsid w:val="00561417"/>
    <w:rsid w:val="00561AB9"/>
    <w:rsid w:val="00561DC4"/>
    <w:rsid w:val="00562193"/>
    <w:rsid w:val="00562380"/>
    <w:rsid w:val="0056259F"/>
    <w:rsid w:val="00562867"/>
    <w:rsid w:val="00562887"/>
    <w:rsid w:val="00562AB2"/>
    <w:rsid w:val="00562B0A"/>
    <w:rsid w:val="00562D68"/>
    <w:rsid w:val="00563223"/>
    <w:rsid w:val="0056330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E18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541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0F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3153"/>
    <w:rsid w:val="005A336A"/>
    <w:rsid w:val="005A3405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4F9"/>
    <w:rsid w:val="005A688F"/>
    <w:rsid w:val="005A6914"/>
    <w:rsid w:val="005A6CE3"/>
    <w:rsid w:val="005A71BE"/>
    <w:rsid w:val="005A747B"/>
    <w:rsid w:val="005A75D3"/>
    <w:rsid w:val="005A7B47"/>
    <w:rsid w:val="005B01BF"/>
    <w:rsid w:val="005B05DB"/>
    <w:rsid w:val="005B061B"/>
    <w:rsid w:val="005B0AFC"/>
    <w:rsid w:val="005B0B8E"/>
    <w:rsid w:val="005B0E71"/>
    <w:rsid w:val="005B1033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8B1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78E"/>
    <w:rsid w:val="005B6831"/>
    <w:rsid w:val="005B6C4D"/>
    <w:rsid w:val="005B6EE2"/>
    <w:rsid w:val="005B756E"/>
    <w:rsid w:val="005B79BA"/>
    <w:rsid w:val="005B7A93"/>
    <w:rsid w:val="005B7D6E"/>
    <w:rsid w:val="005C0082"/>
    <w:rsid w:val="005C01AF"/>
    <w:rsid w:val="005C020C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098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FE"/>
    <w:rsid w:val="005D679D"/>
    <w:rsid w:val="005D67F5"/>
    <w:rsid w:val="005D6D82"/>
    <w:rsid w:val="005D710D"/>
    <w:rsid w:val="005D7161"/>
    <w:rsid w:val="005D721F"/>
    <w:rsid w:val="005D74D4"/>
    <w:rsid w:val="005D74FC"/>
    <w:rsid w:val="005D7566"/>
    <w:rsid w:val="005D781A"/>
    <w:rsid w:val="005D7862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A9"/>
    <w:rsid w:val="005E2AF4"/>
    <w:rsid w:val="005E2BEB"/>
    <w:rsid w:val="005E2FC9"/>
    <w:rsid w:val="005E32DF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1E4"/>
    <w:rsid w:val="005F07E5"/>
    <w:rsid w:val="005F087C"/>
    <w:rsid w:val="005F0B76"/>
    <w:rsid w:val="005F1263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F30"/>
    <w:rsid w:val="0060308A"/>
    <w:rsid w:val="0060313A"/>
    <w:rsid w:val="00603688"/>
    <w:rsid w:val="00603A3A"/>
    <w:rsid w:val="00603E75"/>
    <w:rsid w:val="0060457F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173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A05"/>
    <w:rsid w:val="00616477"/>
    <w:rsid w:val="006165E6"/>
    <w:rsid w:val="006166B6"/>
    <w:rsid w:val="006166F5"/>
    <w:rsid w:val="0061684A"/>
    <w:rsid w:val="00616BC9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8F4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8E"/>
    <w:rsid w:val="0063009C"/>
    <w:rsid w:val="006301D9"/>
    <w:rsid w:val="00630759"/>
    <w:rsid w:val="006309D0"/>
    <w:rsid w:val="00630AB3"/>
    <w:rsid w:val="00630C9A"/>
    <w:rsid w:val="00630F6E"/>
    <w:rsid w:val="006316C2"/>
    <w:rsid w:val="00631944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79C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4139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DA4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2CC4"/>
    <w:rsid w:val="00692D8E"/>
    <w:rsid w:val="00692E64"/>
    <w:rsid w:val="00692EA6"/>
    <w:rsid w:val="00693571"/>
    <w:rsid w:val="006936C8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A65"/>
    <w:rsid w:val="006A4BB6"/>
    <w:rsid w:val="006A4DE9"/>
    <w:rsid w:val="006A4DFC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1B4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2D3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B35"/>
    <w:rsid w:val="006B2C43"/>
    <w:rsid w:val="006B3027"/>
    <w:rsid w:val="006B37E1"/>
    <w:rsid w:val="006B386B"/>
    <w:rsid w:val="006B3E2C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460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16E1"/>
    <w:rsid w:val="006D2013"/>
    <w:rsid w:val="006D213A"/>
    <w:rsid w:val="006D26F3"/>
    <w:rsid w:val="006D27A5"/>
    <w:rsid w:val="006D2954"/>
    <w:rsid w:val="006D2D1B"/>
    <w:rsid w:val="006D2DC5"/>
    <w:rsid w:val="006D2E55"/>
    <w:rsid w:val="006D3331"/>
    <w:rsid w:val="006D3352"/>
    <w:rsid w:val="006D38F8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E00EE"/>
    <w:rsid w:val="006E041E"/>
    <w:rsid w:val="006E0532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A23"/>
    <w:rsid w:val="006F4C8F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1E3"/>
    <w:rsid w:val="00711675"/>
    <w:rsid w:val="007118DF"/>
    <w:rsid w:val="00711C8D"/>
    <w:rsid w:val="00712128"/>
    <w:rsid w:val="00712314"/>
    <w:rsid w:val="00712724"/>
    <w:rsid w:val="007127F4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A0D"/>
    <w:rsid w:val="007175F9"/>
    <w:rsid w:val="00717789"/>
    <w:rsid w:val="00717D37"/>
    <w:rsid w:val="00717EFE"/>
    <w:rsid w:val="007200E0"/>
    <w:rsid w:val="007201D1"/>
    <w:rsid w:val="007208C9"/>
    <w:rsid w:val="00720E62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DB0"/>
    <w:rsid w:val="00733E21"/>
    <w:rsid w:val="00733EA4"/>
    <w:rsid w:val="00733F7A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3030"/>
    <w:rsid w:val="007435EA"/>
    <w:rsid w:val="00743672"/>
    <w:rsid w:val="007436EA"/>
    <w:rsid w:val="00743B10"/>
    <w:rsid w:val="00743C9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F9F"/>
    <w:rsid w:val="00745C6F"/>
    <w:rsid w:val="00745CF1"/>
    <w:rsid w:val="00745E56"/>
    <w:rsid w:val="007460E9"/>
    <w:rsid w:val="00746123"/>
    <w:rsid w:val="00746183"/>
    <w:rsid w:val="00746282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5A3"/>
    <w:rsid w:val="00756960"/>
    <w:rsid w:val="00756BAC"/>
    <w:rsid w:val="00756F02"/>
    <w:rsid w:val="00757126"/>
    <w:rsid w:val="0075713C"/>
    <w:rsid w:val="0075730B"/>
    <w:rsid w:val="00757684"/>
    <w:rsid w:val="00757CBF"/>
    <w:rsid w:val="00757FF9"/>
    <w:rsid w:val="0076018A"/>
    <w:rsid w:val="007607A2"/>
    <w:rsid w:val="00761925"/>
    <w:rsid w:val="00761C1D"/>
    <w:rsid w:val="00761FFE"/>
    <w:rsid w:val="0076291D"/>
    <w:rsid w:val="00763217"/>
    <w:rsid w:val="00763302"/>
    <w:rsid w:val="0076335D"/>
    <w:rsid w:val="00763E76"/>
    <w:rsid w:val="00763F9B"/>
    <w:rsid w:val="00763FA9"/>
    <w:rsid w:val="0076445F"/>
    <w:rsid w:val="007648B0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815"/>
    <w:rsid w:val="00781C46"/>
    <w:rsid w:val="007822B7"/>
    <w:rsid w:val="00782707"/>
    <w:rsid w:val="00782845"/>
    <w:rsid w:val="00782976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237"/>
    <w:rsid w:val="0079035E"/>
    <w:rsid w:val="0079072A"/>
    <w:rsid w:val="00790AA3"/>
    <w:rsid w:val="00790DBA"/>
    <w:rsid w:val="00790FEE"/>
    <w:rsid w:val="007911B1"/>
    <w:rsid w:val="00791357"/>
    <w:rsid w:val="0079152E"/>
    <w:rsid w:val="007916B1"/>
    <w:rsid w:val="00791BF6"/>
    <w:rsid w:val="00791FDE"/>
    <w:rsid w:val="0079206F"/>
    <w:rsid w:val="00792070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3EC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7A"/>
    <w:rsid w:val="007A2D82"/>
    <w:rsid w:val="007A2F8D"/>
    <w:rsid w:val="007A300D"/>
    <w:rsid w:val="007A335E"/>
    <w:rsid w:val="007A363E"/>
    <w:rsid w:val="007A383A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097F"/>
    <w:rsid w:val="007B1038"/>
    <w:rsid w:val="007B10EC"/>
    <w:rsid w:val="007B129F"/>
    <w:rsid w:val="007B12E9"/>
    <w:rsid w:val="007B135F"/>
    <w:rsid w:val="007B16B7"/>
    <w:rsid w:val="007B16C8"/>
    <w:rsid w:val="007B1CA3"/>
    <w:rsid w:val="007B228E"/>
    <w:rsid w:val="007B2DCC"/>
    <w:rsid w:val="007B2F2E"/>
    <w:rsid w:val="007B3266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B1"/>
    <w:rsid w:val="007C59C6"/>
    <w:rsid w:val="007C5F23"/>
    <w:rsid w:val="007C62E2"/>
    <w:rsid w:val="007C6702"/>
    <w:rsid w:val="007C674D"/>
    <w:rsid w:val="007C69C9"/>
    <w:rsid w:val="007C6A6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A50"/>
    <w:rsid w:val="007D5BB5"/>
    <w:rsid w:val="007D5E63"/>
    <w:rsid w:val="007D610B"/>
    <w:rsid w:val="007D62A6"/>
    <w:rsid w:val="007D6804"/>
    <w:rsid w:val="007D75B4"/>
    <w:rsid w:val="007D7937"/>
    <w:rsid w:val="007D7C69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9B3"/>
    <w:rsid w:val="007E6AFD"/>
    <w:rsid w:val="007E6B73"/>
    <w:rsid w:val="007E6CC0"/>
    <w:rsid w:val="007E6D25"/>
    <w:rsid w:val="007E70B4"/>
    <w:rsid w:val="007E7176"/>
    <w:rsid w:val="007E76D5"/>
    <w:rsid w:val="007E7939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33B4"/>
    <w:rsid w:val="007F340B"/>
    <w:rsid w:val="007F3609"/>
    <w:rsid w:val="007F39D0"/>
    <w:rsid w:val="007F3B8D"/>
    <w:rsid w:val="007F40D3"/>
    <w:rsid w:val="007F43CE"/>
    <w:rsid w:val="007F4608"/>
    <w:rsid w:val="007F46C2"/>
    <w:rsid w:val="007F4862"/>
    <w:rsid w:val="007F4C99"/>
    <w:rsid w:val="007F5145"/>
    <w:rsid w:val="007F52CF"/>
    <w:rsid w:val="007F600A"/>
    <w:rsid w:val="007F65B5"/>
    <w:rsid w:val="007F68A6"/>
    <w:rsid w:val="007F69C0"/>
    <w:rsid w:val="007F6DCA"/>
    <w:rsid w:val="007F7307"/>
    <w:rsid w:val="007F7595"/>
    <w:rsid w:val="007F7829"/>
    <w:rsid w:val="007F78BD"/>
    <w:rsid w:val="007F78C2"/>
    <w:rsid w:val="007F79C7"/>
    <w:rsid w:val="007F7A96"/>
    <w:rsid w:val="007F7FED"/>
    <w:rsid w:val="00800C42"/>
    <w:rsid w:val="00800FE8"/>
    <w:rsid w:val="008014DB"/>
    <w:rsid w:val="008016BA"/>
    <w:rsid w:val="00801EAF"/>
    <w:rsid w:val="00801F86"/>
    <w:rsid w:val="008021FA"/>
    <w:rsid w:val="00802308"/>
    <w:rsid w:val="00802460"/>
    <w:rsid w:val="0080284E"/>
    <w:rsid w:val="00802B2D"/>
    <w:rsid w:val="008033B9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00E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E7"/>
    <w:rsid w:val="00815DFB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528"/>
    <w:rsid w:val="00827A40"/>
    <w:rsid w:val="00827BCC"/>
    <w:rsid w:val="00827F35"/>
    <w:rsid w:val="00827FD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676"/>
    <w:rsid w:val="00832B6D"/>
    <w:rsid w:val="0083306F"/>
    <w:rsid w:val="008336AC"/>
    <w:rsid w:val="008336B5"/>
    <w:rsid w:val="00833AE5"/>
    <w:rsid w:val="00833CA3"/>
    <w:rsid w:val="008343B6"/>
    <w:rsid w:val="0083449D"/>
    <w:rsid w:val="008345ED"/>
    <w:rsid w:val="00834ADE"/>
    <w:rsid w:val="00834FF2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0D29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542"/>
    <w:rsid w:val="00843737"/>
    <w:rsid w:val="008438AA"/>
    <w:rsid w:val="008438D6"/>
    <w:rsid w:val="00843B10"/>
    <w:rsid w:val="00844151"/>
    <w:rsid w:val="0084420C"/>
    <w:rsid w:val="00844287"/>
    <w:rsid w:val="008444CA"/>
    <w:rsid w:val="0084453F"/>
    <w:rsid w:val="00844FBC"/>
    <w:rsid w:val="0084533D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36F"/>
    <w:rsid w:val="00852743"/>
    <w:rsid w:val="008527E6"/>
    <w:rsid w:val="0085297C"/>
    <w:rsid w:val="00852A9A"/>
    <w:rsid w:val="00852C1A"/>
    <w:rsid w:val="00852DCD"/>
    <w:rsid w:val="00852E9C"/>
    <w:rsid w:val="00852F1D"/>
    <w:rsid w:val="00853248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DB6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5A1"/>
    <w:rsid w:val="00863708"/>
    <w:rsid w:val="0086375B"/>
    <w:rsid w:val="00863C51"/>
    <w:rsid w:val="00863C84"/>
    <w:rsid w:val="00863CD2"/>
    <w:rsid w:val="0086437C"/>
    <w:rsid w:val="008650FE"/>
    <w:rsid w:val="0086544A"/>
    <w:rsid w:val="00865636"/>
    <w:rsid w:val="0086574F"/>
    <w:rsid w:val="00865C40"/>
    <w:rsid w:val="00865C89"/>
    <w:rsid w:val="00865D59"/>
    <w:rsid w:val="0086638B"/>
    <w:rsid w:val="008668F4"/>
    <w:rsid w:val="00866A05"/>
    <w:rsid w:val="00866D25"/>
    <w:rsid w:val="00866DD4"/>
    <w:rsid w:val="00866EF0"/>
    <w:rsid w:val="00866F25"/>
    <w:rsid w:val="008670AD"/>
    <w:rsid w:val="008673E6"/>
    <w:rsid w:val="0086750F"/>
    <w:rsid w:val="0086777F"/>
    <w:rsid w:val="00867DF7"/>
    <w:rsid w:val="00870666"/>
    <w:rsid w:val="00870B7E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839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7FC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7BB"/>
    <w:rsid w:val="00891833"/>
    <w:rsid w:val="00891C34"/>
    <w:rsid w:val="00891E63"/>
    <w:rsid w:val="0089218F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DFD"/>
    <w:rsid w:val="00893FE8"/>
    <w:rsid w:val="00894380"/>
    <w:rsid w:val="00894435"/>
    <w:rsid w:val="00894568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7FA"/>
    <w:rsid w:val="008A0B8C"/>
    <w:rsid w:val="008A0E61"/>
    <w:rsid w:val="008A111B"/>
    <w:rsid w:val="008A11B6"/>
    <w:rsid w:val="008A1456"/>
    <w:rsid w:val="008A1719"/>
    <w:rsid w:val="008A1A5F"/>
    <w:rsid w:val="008A1E38"/>
    <w:rsid w:val="008A20AF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AF8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5B7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E60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59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554"/>
    <w:rsid w:val="008E6EC8"/>
    <w:rsid w:val="008E70FF"/>
    <w:rsid w:val="008E7113"/>
    <w:rsid w:val="008E7A1F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242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327"/>
    <w:rsid w:val="00902657"/>
    <w:rsid w:val="00902746"/>
    <w:rsid w:val="00902803"/>
    <w:rsid w:val="00902B2D"/>
    <w:rsid w:val="00902BFD"/>
    <w:rsid w:val="00902EB4"/>
    <w:rsid w:val="009035D1"/>
    <w:rsid w:val="00903801"/>
    <w:rsid w:val="00903832"/>
    <w:rsid w:val="00903BD4"/>
    <w:rsid w:val="00903F5A"/>
    <w:rsid w:val="0090408A"/>
    <w:rsid w:val="009044AA"/>
    <w:rsid w:val="009044D4"/>
    <w:rsid w:val="00904918"/>
    <w:rsid w:val="0090498B"/>
    <w:rsid w:val="00904CD6"/>
    <w:rsid w:val="00904E0C"/>
    <w:rsid w:val="00904F74"/>
    <w:rsid w:val="00905158"/>
    <w:rsid w:val="0090539D"/>
    <w:rsid w:val="00905503"/>
    <w:rsid w:val="00905768"/>
    <w:rsid w:val="009057BA"/>
    <w:rsid w:val="00905CF9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5A2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693"/>
    <w:rsid w:val="0092377F"/>
    <w:rsid w:val="00923827"/>
    <w:rsid w:val="00923BF0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BBE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DCF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90D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D71"/>
    <w:rsid w:val="00951F15"/>
    <w:rsid w:val="009525E0"/>
    <w:rsid w:val="0095265C"/>
    <w:rsid w:val="00952F9A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17F"/>
    <w:rsid w:val="009662D5"/>
    <w:rsid w:val="00966346"/>
    <w:rsid w:val="00966944"/>
    <w:rsid w:val="00966E50"/>
    <w:rsid w:val="00966E61"/>
    <w:rsid w:val="00966F25"/>
    <w:rsid w:val="00967981"/>
    <w:rsid w:val="009679EF"/>
    <w:rsid w:val="00967ACA"/>
    <w:rsid w:val="00967BB9"/>
    <w:rsid w:val="00967DA1"/>
    <w:rsid w:val="009700A3"/>
    <w:rsid w:val="00970166"/>
    <w:rsid w:val="00970567"/>
    <w:rsid w:val="0097058D"/>
    <w:rsid w:val="00970612"/>
    <w:rsid w:val="009706AA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1AA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3842"/>
    <w:rsid w:val="0098391B"/>
    <w:rsid w:val="00983DBA"/>
    <w:rsid w:val="00984AE5"/>
    <w:rsid w:val="00984B9D"/>
    <w:rsid w:val="00984EAA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18E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4E60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54"/>
    <w:rsid w:val="009A55D1"/>
    <w:rsid w:val="009A5604"/>
    <w:rsid w:val="009A57C3"/>
    <w:rsid w:val="009A5A96"/>
    <w:rsid w:val="009A5D36"/>
    <w:rsid w:val="009A5E5D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4E0B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109"/>
    <w:rsid w:val="009C0428"/>
    <w:rsid w:val="009C0530"/>
    <w:rsid w:val="009C094A"/>
    <w:rsid w:val="009C0ECA"/>
    <w:rsid w:val="009C1326"/>
    <w:rsid w:val="009C180E"/>
    <w:rsid w:val="009C1988"/>
    <w:rsid w:val="009C1A05"/>
    <w:rsid w:val="009C1AD2"/>
    <w:rsid w:val="009C1AFE"/>
    <w:rsid w:val="009C1D07"/>
    <w:rsid w:val="009C1F0F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50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9D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6DA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3A3"/>
    <w:rsid w:val="00A059A2"/>
    <w:rsid w:val="00A05D49"/>
    <w:rsid w:val="00A05DE7"/>
    <w:rsid w:val="00A061BD"/>
    <w:rsid w:val="00A062BF"/>
    <w:rsid w:val="00A06890"/>
    <w:rsid w:val="00A06938"/>
    <w:rsid w:val="00A06C7F"/>
    <w:rsid w:val="00A06CD5"/>
    <w:rsid w:val="00A06DCC"/>
    <w:rsid w:val="00A07177"/>
    <w:rsid w:val="00A071ED"/>
    <w:rsid w:val="00A07227"/>
    <w:rsid w:val="00A07236"/>
    <w:rsid w:val="00A07431"/>
    <w:rsid w:val="00A077D4"/>
    <w:rsid w:val="00A07B14"/>
    <w:rsid w:val="00A1022F"/>
    <w:rsid w:val="00A102A7"/>
    <w:rsid w:val="00A105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6F44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277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C2"/>
    <w:rsid w:val="00A44623"/>
    <w:rsid w:val="00A449D1"/>
    <w:rsid w:val="00A44D5E"/>
    <w:rsid w:val="00A44DC8"/>
    <w:rsid w:val="00A45437"/>
    <w:rsid w:val="00A4579C"/>
    <w:rsid w:val="00A45991"/>
    <w:rsid w:val="00A45D56"/>
    <w:rsid w:val="00A45F24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D63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3E4"/>
    <w:rsid w:val="00A579F2"/>
    <w:rsid w:val="00A57C6D"/>
    <w:rsid w:val="00A57DD2"/>
    <w:rsid w:val="00A57F81"/>
    <w:rsid w:val="00A600CF"/>
    <w:rsid w:val="00A6027B"/>
    <w:rsid w:val="00A60749"/>
    <w:rsid w:val="00A60A86"/>
    <w:rsid w:val="00A60E02"/>
    <w:rsid w:val="00A61246"/>
    <w:rsid w:val="00A61622"/>
    <w:rsid w:val="00A617D3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2AD"/>
    <w:rsid w:val="00A7355F"/>
    <w:rsid w:val="00A7385C"/>
    <w:rsid w:val="00A739A3"/>
    <w:rsid w:val="00A73BF9"/>
    <w:rsid w:val="00A73ED5"/>
    <w:rsid w:val="00A741D1"/>
    <w:rsid w:val="00A7425A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1DD6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B6"/>
    <w:rsid w:val="00A97803"/>
    <w:rsid w:val="00A9790E"/>
    <w:rsid w:val="00A97D0B"/>
    <w:rsid w:val="00A97F91"/>
    <w:rsid w:val="00AA0BF3"/>
    <w:rsid w:val="00AA0F0B"/>
    <w:rsid w:val="00AA134C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669"/>
    <w:rsid w:val="00AB1850"/>
    <w:rsid w:val="00AB1899"/>
    <w:rsid w:val="00AB2077"/>
    <w:rsid w:val="00AB20E7"/>
    <w:rsid w:val="00AB2683"/>
    <w:rsid w:val="00AB27F5"/>
    <w:rsid w:val="00AB289F"/>
    <w:rsid w:val="00AB340E"/>
    <w:rsid w:val="00AB3B78"/>
    <w:rsid w:val="00AB3C19"/>
    <w:rsid w:val="00AB3D52"/>
    <w:rsid w:val="00AB3D95"/>
    <w:rsid w:val="00AB3DE8"/>
    <w:rsid w:val="00AB44B7"/>
    <w:rsid w:val="00AB45CC"/>
    <w:rsid w:val="00AB492A"/>
    <w:rsid w:val="00AB5039"/>
    <w:rsid w:val="00AB5695"/>
    <w:rsid w:val="00AB588B"/>
    <w:rsid w:val="00AB5B12"/>
    <w:rsid w:val="00AB5CA9"/>
    <w:rsid w:val="00AB624C"/>
    <w:rsid w:val="00AB66C8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0EB1"/>
    <w:rsid w:val="00AD1032"/>
    <w:rsid w:val="00AD166D"/>
    <w:rsid w:val="00AD2090"/>
    <w:rsid w:val="00AD20C2"/>
    <w:rsid w:val="00AD224F"/>
    <w:rsid w:val="00AD241E"/>
    <w:rsid w:val="00AD2889"/>
    <w:rsid w:val="00AD2A48"/>
    <w:rsid w:val="00AD2CB9"/>
    <w:rsid w:val="00AD2D4B"/>
    <w:rsid w:val="00AD2F6C"/>
    <w:rsid w:val="00AD35CD"/>
    <w:rsid w:val="00AD3792"/>
    <w:rsid w:val="00AD385D"/>
    <w:rsid w:val="00AD3C9A"/>
    <w:rsid w:val="00AD3CB9"/>
    <w:rsid w:val="00AD3E33"/>
    <w:rsid w:val="00AD3FD5"/>
    <w:rsid w:val="00AD427F"/>
    <w:rsid w:val="00AD457C"/>
    <w:rsid w:val="00AD4913"/>
    <w:rsid w:val="00AD493F"/>
    <w:rsid w:val="00AD4A7D"/>
    <w:rsid w:val="00AD4B43"/>
    <w:rsid w:val="00AD4C6E"/>
    <w:rsid w:val="00AD4E13"/>
    <w:rsid w:val="00AD4ED9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6E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1CE"/>
    <w:rsid w:val="00B04200"/>
    <w:rsid w:val="00B04540"/>
    <w:rsid w:val="00B04E00"/>
    <w:rsid w:val="00B051D3"/>
    <w:rsid w:val="00B055EF"/>
    <w:rsid w:val="00B05DBE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3FBF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8C0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6FF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02"/>
    <w:rsid w:val="00B34D94"/>
    <w:rsid w:val="00B35119"/>
    <w:rsid w:val="00B35155"/>
    <w:rsid w:val="00B3577E"/>
    <w:rsid w:val="00B35E7B"/>
    <w:rsid w:val="00B366D4"/>
    <w:rsid w:val="00B36BC0"/>
    <w:rsid w:val="00B36BF5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4ED5"/>
    <w:rsid w:val="00B450E5"/>
    <w:rsid w:val="00B45225"/>
    <w:rsid w:val="00B4546D"/>
    <w:rsid w:val="00B45612"/>
    <w:rsid w:val="00B45A98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3860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6DBF"/>
    <w:rsid w:val="00B572C0"/>
    <w:rsid w:val="00B57318"/>
    <w:rsid w:val="00B57C3D"/>
    <w:rsid w:val="00B604DD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13"/>
    <w:rsid w:val="00B62E20"/>
    <w:rsid w:val="00B62E3F"/>
    <w:rsid w:val="00B62E51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1E5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521"/>
    <w:rsid w:val="00B80C66"/>
    <w:rsid w:val="00B80CA2"/>
    <w:rsid w:val="00B81202"/>
    <w:rsid w:val="00B8146A"/>
    <w:rsid w:val="00B81702"/>
    <w:rsid w:val="00B81E75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6FAF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490"/>
    <w:rsid w:val="00B9160D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040"/>
    <w:rsid w:val="00B963AB"/>
    <w:rsid w:val="00B96445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0C0C"/>
    <w:rsid w:val="00BA12A2"/>
    <w:rsid w:val="00BA142F"/>
    <w:rsid w:val="00BA147C"/>
    <w:rsid w:val="00BA18F3"/>
    <w:rsid w:val="00BA24BF"/>
    <w:rsid w:val="00BA289A"/>
    <w:rsid w:val="00BA2B78"/>
    <w:rsid w:val="00BA2F10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8B3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C7C0F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881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5F72"/>
    <w:rsid w:val="00BD65CD"/>
    <w:rsid w:val="00BD6849"/>
    <w:rsid w:val="00BD6B72"/>
    <w:rsid w:val="00BD70DB"/>
    <w:rsid w:val="00BD740D"/>
    <w:rsid w:val="00BD7418"/>
    <w:rsid w:val="00BD77A8"/>
    <w:rsid w:val="00BD7980"/>
    <w:rsid w:val="00BE03BE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AC2"/>
    <w:rsid w:val="00BF2B41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3A9"/>
    <w:rsid w:val="00BF53C1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E16"/>
    <w:rsid w:val="00C01E71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AAB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3889"/>
    <w:rsid w:val="00C13D6D"/>
    <w:rsid w:val="00C145C4"/>
    <w:rsid w:val="00C146BF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441"/>
    <w:rsid w:val="00C25C81"/>
    <w:rsid w:val="00C25D88"/>
    <w:rsid w:val="00C25F9B"/>
    <w:rsid w:val="00C26051"/>
    <w:rsid w:val="00C26404"/>
    <w:rsid w:val="00C26570"/>
    <w:rsid w:val="00C266E1"/>
    <w:rsid w:val="00C267F6"/>
    <w:rsid w:val="00C26CF1"/>
    <w:rsid w:val="00C270D4"/>
    <w:rsid w:val="00C273C1"/>
    <w:rsid w:val="00C27C01"/>
    <w:rsid w:val="00C27D1A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5E2"/>
    <w:rsid w:val="00C40683"/>
    <w:rsid w:val="00C40945"/>
    <w:rsid w:val="00C40D88"/>
    <w:rsid w:val="00C41755"/>
    <w:rsid w:val="00C419D6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3D70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57F4D"/>
    <w:rsid w:val="00C6047D"/>
    <w:rsid w:val="00C60493"/>
    <w:rsid w:val="00C605D0"/>
    <w:rsid w:val="00C60653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0AF"/>
    <w:rsid w:val="00C64D11"/>
    <w:rsid w:val="00C64D1D"/>
    <w:rsid w:val="00C64FAF"/>
    <w:rsid w:val="00C65394"/>
    <w:rsid w:val="00C65743"/>
    <w:rsid w:val="00C65748"/>
    <w:rsid w:val="00C65A0D"/>
    <w:rsid w:val="00C65AA0"/>
    <w:rsid w:val="00C65E5A"/>
    <w:rsid w:val="00C65FD2"/>
    <w:rsid w:val="00C666C7"/>
    <w:rsid w:val="00C66A89"/>
    <w:rsid w:val="00C66DFD"/>
    <w:rsid w:val="00C67390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A0A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1ED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499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CD7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33A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C41"/>
    <w:rsid w:val="00CB3FB0"/>
    <w:rsid w:val="00CB46D3"/>
    <w:rsid w:val="00CB49C9"/>
    <w:rsid w:val="00CB5A78"/>
    <w:rsid w:val="00CB5B58"/>
    <w:rsid w:val="00CB5F05"/>
    <w:rsid w:val="00CB6013"/>
    <w:rsid w:val="00CB6233"/>
    <w:rsid w:val="00CB6EFF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BE5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59F0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5E1"/>
    <w:rsid w:val="00CD5AB3"/>
    <w:rsid w:val="00CD624E"/>
    <w:rsid w:val="00CD6529"/>
    <w:rsid w:val="00CD65DA"/>
    <w:rsid w:val="00CD6D05"/>
    <w:rsid w:val="00CD7277"/>
    <w:rsid w:val="00CD73A0"/>
    <w:rsid w:val="00CD7421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49"/>
    <w:rsid w:val="00CF0CA6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84C"/>
    <w:rsid w:val="00CF5D21"/>
    <w:rsid w:val="00CF6A01"/>
    <w:rsid w:val="00CF6B44"/>
    <w:rsid w:val="00CF6C1C"/>
    <w:rsid w:val="00CF6FD5"/>
    <w:rsid w:val="00CF724B"/>
    <w:rsid w:val="00CF734A"/>
    <w:rsid w:val="00CF73E3"/>
    <w:rsid w:val="00CF7C19"/>
    <w:rsid w:val="00D0004C"/>
    <w:rsid w:val="00D0018B"/>
    <w:rsid w:val="00D002F5"/>
    <w:rsid w:val="00D007D4"/>
    <w:rsid w:val="00D00DD7"/>
    <w:rsid w:val="00D00ECA"/>
    <w:rsid w:val="00D011E5"/>
    <w:rsid w:val="00D012CB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5C3D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DB5"/>
    <w:rsid w:val="00D23E82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5E8"/>
    <w:rsid w:val="00D35830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184"/>
    <w:rsid w:val="00D42457"/>
    <w:rsid w:val="00D42988"/>
    <w:rsid w:val="00D429DB"/>
    <w:rsid w:val="00D42A26"/>
    <w:rsid w:val="00D42D9D"/>
    <w:rsid w:val="00D42DF8"/>
    <w:rsid w:val="00D438E4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47E87"/>
    <w:rsid w:val="00D50FAB"/>
    <w:rsid w:val="00D5124C"/>
    <w:rsid w:val="00D512C4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01D"/>
    <w:rsid w:val="00D5533D"/>
    <w:rsid w:val="00D557A5"/>
    <w:rsid w:val="00D55B84"/>
    <w:rsid w:val="00D55BAB"/>
    <w:rsid w:val="00D55C30"/>
    <w:rsid w:val="00D55D32"/>
    <w:rsid w:val="00D56177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491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6F21"/>
    <w:rsid w:val="00D67537"/>
    <w:rsid w:val="00D677C8"/>
    <w:rsid w:val="00D679C2"/>
    <w:rsid w:val="00D67A08"/>
    <w:rsid w:val="00D67B66"/>
    <w:rsid w:val="00D67C96"/>
    <w:rsid w:val="00D70011"/>
    <w:rsid w:val="00D7026B"/>
    <w:rsid w:val="00D70C01"/>
    <w:rsid w:val="00D71078"/>
    <w:rsid w:val="00D710C2"/>
    <w:rsid w:val="00D7197C"/>
    <w:rsid w:val="00D71A26"/>
    <w:rsid w:val="00D71DE1"/>
    <w:rsid w:val="00D71EBE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B65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4E44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2C3"/>
    <w:rsid w:val="00D964F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A4D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B6E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5305"/>
    <w:rsid w:val="00DD5692"/>
    <w:rsid w:val="00DD56B6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74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3B1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014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91A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67A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738"/>
    <w:rsid w:val="00E05818"/>
    <w:rsid w:val="00E05BFA"/>
    <w:rsid w:val="00E05CEE"/>
    <w:rsid w:val="00E06120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07"/>
    <w:rsid w:val="00E23B1A"/>
    <w:rsid w:val="00E23B88"/>
    <w:rsid w:val="00E23BBC"/>
    <w:rsid w:val="00E2447C"/>
    <w:rsid w:val="00E24D66"/>
    <w:rsid w:val="00E2539C"/>
    <w:rsid w:val="00E2544D"/>
    <w:rsid w:val="00E25768"/>
    <w:rsid w:val="00E25B37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1C5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E98"/>
    <w:rsid w:val="00E33F9E"/>
    <w:rsid w:val="00E341C0"/>
    <w:rsid w:val="00E34631"/>
    <w:rsid w:val="00E34750"/>
    <w:rsid w:val="00E35C56"/>
    <w:rsid w:val="00E3612B"/>
    <w:rsid w:val="00E36278"/>
    <w:rsid w:val="00E363CD"/>
    <w:rsid w:val="00E366C4"/>
    <w:rsid w:val="00E36C23"/>
    <w:rsid w:val="00E36D93"/>
    <w:rsid w:val="00E373C7"/>
    <w:rsid w:val="00E376D5"/>
    <w:rsid w:val="00E4058C"/>
    <w:rsid w:val="00E40896"/>
    <w:rsid w:val="00E40DF8"/>
    <w:rsid w:val="00E41288"/>
    <w:rsid w:val="00E42324"/>
    <w:rsid w:val="00E42338"/>
    <w:rsid w:val="00E42430"/>
    <w:rsid w:val="00E4298A"/>
    <w:rsid w:val="00E42E10"/>
    <w:rsid w:val="00E42E93"/>
    <w:rsid w:val="00E43296"/>
    <w:rsid w:val="00E433A2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CE2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1D9"/>
    <w:rsid w:val="00E53DBA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D3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9C5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5C73"/>
    <w:rsid w:val="00E76019"/>
    <w:rsid w:val="00E761E6"/>
    <w:rsid w:val="00E766E4"/>
    <w:rsid w:val="00E767F2"/>
    <w:rsid w:val="00E7696E"/>
    <w:rsid w:val="00E76DE0"/>
    <w:rsid w:val="00E771DA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07E"/>
    <w:rsid w:val="00E853FE"/>
    <w:rsid w:val="00E85739"/>
    <w:rsid w:val="00E85A96"/>
    <w:rsid w:val="00E85BE8"/>
    <w:rsid w:val="00E85D54"/>
    <w:rsid w:val="00E86164"/>
    <w:rsid w:val="00E86276"/>
    <w:rsid w:val="00E86691"/>
    <w:rsid w:val="00E86B45"/>
    <w:rsid w:val="00E87106"/>
    <w:rsid w:val="00E87572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6BF"/>
    <w:rsid w:val="00E94957"/>
    <w:rsid w:val="00E949FB"/>
    <w:rsid w:val="00E94CE9"/>
    <w:rsid w:val="00E951E1"/>
    <w:rsid w:val="00E95CA5"/>
    <w:rsid w:val="00E9624B"/>
    <w:rsid w:val="00E9653D"/>
    <w:rsid w:val="00E966BF"/>
    <w:rsid w:val="00E96DA2"/>
    <w:rsid w:val="00E972DD"/>
    <w:rsid w:val="00E9735F"/>
    <w:rsid w:val="00E974E0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365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3E6C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3E8"/>
    <w:rsid w:val="00EA7635"/>
    <w:rsid w:val="00EA787B"/>
    <w:rsid w:val="00EA7CA5"/>
    <w:rsid w:val="00EA7E44"/>
    <w:rsid w:val="00EA7F3B"/>
    <w:rsid w:val="00EB034D"/>
    <w:rsid w:val="00EB0A71"/>
    <w:rsid w:val="00EB0D55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538"/>
    <w:rsid w:val="00EB4762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3C9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BDD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4A67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F001E0"/>
    <w:rsid w:val="00F00250"/>
    <w:rsid w:val="00F002FC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597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59D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50"/>
    <w:rsid w:val="00F07EA6"/>
    <w:rsid w:val="00F07EB5"/>
    <w:rsid w:val="00F07F64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940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830"/>
    <w:rsid w:val="00F17BE6"/>
    <w:rsid w:val="00F17C76"/>
    <w:rsid w:val="00F17D42"/>
    <w:rsid w:val="00F17F70"/>
    <w:rsid w:val="00F200F7"/>
    <w:rsid w:val="00F202E4"/>
    <w:rsid w:val="00F205EA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27F62"/>
    <w:rsid w:val="00F30263"/>
    <w:rsid w:val="00F309B6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C20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66B"/>
    <w:rsid w:val="00F3671B"/>
    <w:rsid w:val="00F36B2A"/>
    <w:rsid w:val="00F3798D"/>
    <w:rsid w:val="00F37B49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2F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C14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8D2"/>
    <w:rsid w:val="00F70A70"/>
    <w:rsid w:val="00F70B6E"/>
    <w:rsid w:val="00F7109D"/>
    <w:rsid w:val="00F7188E"/>
    <w:rsid w:val="00F71F4D"/>
    <w:rsid w:val="00F71FAB"/>
    <w:rsid w:val="00F720C3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6C"/>
    <w:rsid w:val="00F745BD"/>
    <w:rsid w:val="00F748FC"/>
    <w:rsid w:val="00F74AD8"/>
    <w:rsid w:val="00F74D14"/>
    <w:rsid w:val="00F75283"/>
    <w:rsid w:val="00F75467"/>
    <w:rsid w:val="00F75594"/>
    <w:rsid w:val="00F757FE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CDF"/>
    <w:rsid w:val="00F76F2A"/>
    <w:rsid w:val="00F77C8B"/>
    <w:rsid w:val="00F77C93"/>
    <w:rsid w:val="00F77CC1"/>
    <w:rsid w:val="00F80463"/>
    <w:rsid w:val="00F808D7"/>
    <w:rsid w:val="00F80F2A"/>
    <w:rsid w:val="00F818CD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DB4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CC8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10E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52E"/>
    <w:rsid w:val="00FC1ABA"/>
    <w:rsid w:val="00FC1BA7"/>
    <w:rsid w:val="00FC1E25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3DC"/>
    <w:rsid w:val="00FC4CDA"/>
    <w:rsid w:val="00FC4F3A"/>
    <w:rsid w:val="00FC51D8"/>
    <w:rsid w:val="00FC548C"/>
    <w:rsid w:val="00FC54D7"/>
    <w:rsid w:val="00FC54F9"/>
    <w:rsid w:val="00FC5850"/>
    <w:rsid w:val="00FC58B2"/>
    <w:rsid w:val="00FC59ED"/>
    <w:rsid w:val="00FC5CBE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587"/>
    <w:rsid w:val="00FD5A1A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1CB4"/>
    <w:rsid w:val="00FE2507"/>
    <w:rsid w:val="00FE26BF"/>
    <w:rsid w:val="00FE2A94"/>
    <w:rsid w:val="00FE2BA8"/>
    <w:rsid w:val="00FE2BDB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0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21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A8B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  <w:rsid w:val="05AAC231"/>
    <w:rsid w:val="0EB6C93C"/>
    <w:rsid w:val="270A2451"/>
    <w:rsid w:val="4327F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CB1BDA"/>
  <w15:chartTrackingRefBased/>
  <w15:docId w15:val="{E5BAFA32-B0BD-457C-9092-1D3A7376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C7B1A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a0"/>
    <w:next w:val="a0"/>
    <w:link w:val="30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3"/>
    <w:next w:val="a0"/>
    <w:link w:val="40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0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Title (文字),no break (文字),H3 (文字),Underrubrik2 (文字),h3 (文字),Memo Heading 3 (文字),hello (文字),Titre 3 Car (文字),no break Car (文字),H3 Car (文字),Underrubrik2 Car (文字),h3 Car (文字),Memo Heading 3 Car (文字),hello Car (文字),Heading 3 Char Car (文字)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ＭＳ 明朝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ＭＳ 明朝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,cap Char Char Char Char Char Char Char"/>
    <w:basedOn w:val="a0"/>
    <w:next w:val="a0"/>
    <w:link w:val="af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6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7">
    <w:name w:val="annotation reference"/>
    <w:semiHidden/>
    <w:rsid w:val="000E4594"/>
    <w:rPr>
      <w:sz w:val="16"/>
      <w:szCs w:val="16"/>
    </w:rPr>
  </w:style>
  <w:style w:type="paragraph" w:styleId="af8">
    <w:name w:val="annotation text"/>
    <w:basedOn w:val="a0"/>
    <w:link w:val="af9"/>
    <w:semiHidden/>
    <w:rsid w:val="000E4594"/>
    <w:rPr>
      <w:szCs w:val="20"/>
    </w:rPr>
  </w:style>
  <w:style w:type="paragraph" w:styleId="afa">
    <w:name w:val="annotation subject"/>
    <w:basedOn w:val="af8"/>
    <w:next w:val="af8"/>
    <w:link w:val="afb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9">
    <w:name w:val="コメント文字列 (文字)"/>
    <w:link w:val="af8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c">
    <w:name w:val="footer"/>
    <w:basedOn w:val="a0"/>
    <w:link w:val="afd"/>
    <w:rsid w:val="006F1736"/>
    <w:pPr>
      <w:tabs>
        <w:tab w:val="center" w:pos="4153"/>
        <w:tab w:val="right" w:pos="8306"/>
      </w:tabs>
    </w:pPr>
  </w:style>
  <w:style w:type="character" w:styleId="afe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f">
    <w:name w:val="List Paragraph"/>
    <w:aliases w:val="- Bullets,목록 단락,Lista1,?? ??,?????,????"/>
    <w:basedOn w:val="a0"/>
    <w:link w:val="aff0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d">
    <w:name w:val="フッター (文字)"/>
    <w:link w:val="afc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,cap Char Char Char Char Char Char Char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1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b">
    <w:name w:val="コメント内容 (文字)"/>
    <w:link w:val="afa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2">
    <w:name w:val="Plain Text"/>
    <w:basedOn w:val="a0"/>
    <w:link w:val="aff3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3">
    <w:name w:val="書式なし (文字)"/>
    <w:link w:val="aff2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2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ＭＳ 明朝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aff4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aff0">
    <w:name w:val="リスト段落 (文字)"/>
    <w:aliases w:val="- Bullets (文字),목록 단락 (文字),Lista1 (文字),?? ?? (文字),????? (文字),???? (文字)"/>
    <w:link w:val="aff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5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character" w:customStyle="1" w:styleId="capCharCharCharCharCharCharCharChar">
    <w:name w:val="cap Char Char Char Char Char Char Char Char"/>
    <w:semiHidden/>
    <w:locked/>
    <w:rsid w:val="0096617F"/>
    <w:rPr>
      <w:rFonts w:ascii="Calibri Light" w:eastAsia="SimHei" w:hAnsi="Calibri Light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9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9E7B8-58C8-4FF3-94D5-B59047A05B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0FC791-4626-4B6C-B081-C401CC377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1E405E-A0FF-485C-9406-8A2387B969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D41BC0-6DC7-4072-897B-6BFA51F74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6</Pages>
  <Words>2020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RAN1 Chairman's Notes RAN1#75</vt:lpstr>
    </vt:vector>
  </TitlesOfParts>
  <Company>Sony</Company>
  <LinksUpToDate>false</LinksUpToDate>
  <CharactersWithSpaces>13507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Shimezawa, Kazuyuki (Sony)</dc:creator>
  <cp:keywords/>
  <cp:lastModifiedBy>Shimezawa, Kazuyuki (Sony)</cp:lastModifiedBy>
  <cp:revision>3</cp:revision>
  <cp:lastPrinted>2013-05-13T19:37:00Z</cp:lastPrinted>
  <dcterms:created xsi:type="dcterms:W3CDTF">2021-01-18T06:34:00Z</dcterms:created>
  <dcterms:modified xsi:type="dcterms:W3CDTF">2021-01-18T06:34:00Z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</Properties>
</file>