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A3532" w14:textId="77777777" w:rsidR="007B1209" w:rsidRDefault="007B1209" w:rsidP="008E2B3F">
      <w:pPr>
        <w:pStyle w:val="Header"/>
        <w:tabs>
          <w:tab w:val="clear" w:pos="4536"/>
          <w:tab w:val="left" w:pos="1800"/>
        </w:tabs>
        <w:ind w:left="1800" w:hanging="1800"/>
        <w:rPr>
          <w:rFonts w:cs="Arial"/>
          <w:sz w:val="22"/>
          <w:szCs w:val="22"/>
        </w:rPr>
      </w:pPr>
      <w:bookmarkStart w:id="0" w:name="_Hlk54168625"/>
    </w:p>
    <w:p w14:paraId="67F56778" w14:textId="2897BA9F" w:rsidR="008E2B3F" w:rsidRPr="007B1209" w:rsidRDefault="008E2B3F" w:rsidP="008E2B3F">
      <w:pPr>
        <w:pStyle w:val="Header"/>
        <w:tabs>
          <w:tab w:val="clear" w:pos="4536"/>
          <w:tab w:val="left" w:pos="1800"/>
        </w:tabs>
        <w:ind w:left="1800" w:hanging="1800"/>
        <w:rPr>
          <w:rFonts w:eastAsia="SimSun" w:cs="Arial"/>
          <w:sz w:val="24"/>
          <w:lang w:eastAsia="zh-CN"/>
        </w:rPr>
      </w:pPr>
      <w:r w:rsidRPr="007B1209">
        <w:rPr>
          <w:rFonts w:cs="Arial"/>
          <w:sz w:val="24"/>
        </w:rPr>
        <w:t>3GPP TSG RAN WG1 #10</w:t>
      </w:r>
      <w:r w:rsidR="00C351F8">
        <w:rPr>
          <w:rFonts w:cs="Arial"/>
          <w:sz w:val="24"/>
        </w:rPr>
        <w:t>4</w:t>
      </w:r>
      <w:r w:rsidRPr="007B1209">
        <w:rPr>
          <w:rFonts w:cs="Arial"/>
          <w:sz w:val="24"/>
        </w:rPr>
        <w:t>-e</w:t>
      </w:r>
      <w:r w:rsidRPr="007B1209">
        <w:rPr>
          <w:rFonts w:cs="Arial"/>
          <w:sz w:val="24"/>
        </w:rPr>
        <w:tab/>
        <w:t xml:space="preserve">                                              </w:t>
      </w:r>
      <w:r w:rsidR="007B1209" w:rsidRPr="007B1209">
        <w:rPr>
          <w:rFonts w:cs="Arial"/>
          <w:sz w:val="24"/>
        </w:rPr>
        <w:t>R1-</w:t>
      </w:r>
      <w:r w:rsidR="007F184C">
        <w:rPr>
          <w:rFonts w:cs="Arial"/>
          <w:sz w:val="24"/>
        </w:rPr>
        <w:t>2100682</w:t>
      </w:r>
    </w:p>
    <w:p w14:paraId="4C8F4348" w14:textId="15D2759D" w:rsidR="008E2B3F" w:rsidRPr="007B1209" w:rsidRDefault="008E2B3F" w:rsidP="008E2B3F">
      <w:pPr>
        <w:pStyle w:val="Header"/>
        <w:tabs>
          <w:tab w:val="clear" w:pos="4536"/>
          <w:tab w:val="left" w:pos="1800"/>
        </w:tabs>
        <w:ind w:left="1800" w:hanging="1800"/>
        <w:rPr>
          <w:rFonts w:cs="Arial"/>
          <w:sz w:val="24"/>
        </w:rPr>
      </w:pPr>
      <w:r w:rsidRPr="007B1209">
        <w:rPr>
          <w:rFonts w:cs="Arial"/>
          <w:bCs/>
          <w:sz w:val="24"/>
        </w:rPr>
        <w:t xml:space="preserve">e-Meeting, </w:t>
      </w:r>
      <w:r w:rsidR="00C351F8">
        <w:rPr>
          <w:rFonts w:cs="Arial"/>
          <w:bCs/>
          <w:sz w:val="24"/>
        </w:rPr>
        <w:t>January</w:t>
      </w:r>
      <w:r w:rsidR="005E4982" w:rsidRPr="007B1209">
        <w:rPr>
          <w:rFonts w:cs="Arial"/>
          <w:bCs/>
          <w:sz w:val="24"/>
        </w:rPr>
        <w:t xml:space="preserve"> 2</w:t>
      </w:r>
      <w:r w:rsidR="00C351F8">
        <w:rPr>
          <w:rFonts w:cs="Arial"/>
          <w:bCs/>
          <w:sz w:val="24"/>
        </w:rPr>
        <w:t>5</w:t>
      </w:r>
      <w:r w:rsidR="005E4982" w:rsidRPr="007B1209">
        <w:rPr>
          <w:rFonts w:cs="Arial"/>
          <w:bCs/>
          <w:sz w:val="24"/>
        </w:rPr>
        <w:t xml:space="preserve">th – </w:t>
      </w:r>
      <w:r w:rsidR="00C351F8">
        <w:rPr>
          <w:rFonts w:cs="Arial"/>
          <w:bCs/>
          <w:sz w:val="24"/>
        </w:rPr>
        <w:t>February</w:t>
      </w:r>
      <w:r w:rsidR="005E4982" w:rsidRPr="007B1209">
        <w:rPr>
          <w:rFonts w:cs="Arial"/>
          <w:bCs/>
          <w:sz w:val="24"/>
        </w:rPr>
        <w:t xml:space="preserve"> </w:t>
      </w:r>
      <w:r w:rsidR="00C351F8">
        <w:rPr>
          <w:rFonts w:cs="Arial"/>
          <w:bCs/>
          <w:sz w:val="24"/>
        </w:rPr>
        <w:t>5</w:t>
      </w:r>
      <w:r w:rsidR="005E4982" w:rsidRPr="007B1209">
        <w:rPr>
          <w:rFonts w:cs="Arial"/>
          <w:bCs/>
          <w:sz w:val="24"/>
        </w:rPr>
        <w:t>th</w:t>
      </w:r>
      <w:r w:rsidRPr="007B1209">
        <w:rPr>
          <w:rFonts w:cs="Arial"/>
          <w:bCs/>
          <w:sz w:val="24"/>
        </w:rPr>
        <w:t>, 2020</w:t>
      </w:r>
    </w:p>
    <w:p w14:paraId="2F14EF15" w14:textId="76D71C10" w:rsidR="008E2B3F" w:rsidRPr="007B1209" w:rsidRDefault="008E2B3F" w:rsidP="008E2B3F">
      <w:pPr>
        <w:pStyle w:val="Header"/>
        <w:rPr>
          <w:rFonts w:eastAsia="SimSun" w:cs="Arial"/>
          <w:bCs/>
          <w:sz w:val="24"/>
          <w:lang w:eastAsia="zh-CN"/>
        </w:rPr>
      </w:pPr>
    </w:p>
    <w:p w14:paraId="399449A2" w14:textId="29C4D078" w:rsidR="005E4982" w:rsidRPr="007B1209" w:rsidRDefault="005E4982" w:rsidP="005E4982">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sidR="007B1209">
        <w:rPr>
          <w:rFonts w:cs="Arial"/>
          <w:bCs/>
          <w:sz w:val="24"/>
        </w:rPr>
        <w:t>4.</w:t>
      </w:r>
      <w:r w:rsidR="00D43434">
        <w:rPr>
          <w:rFonts w:cs="Arial"/>
          <w:bCs/>
          <w:sz w:val="24"/>
        </w:rPr>
        <w:t>3</w:t>
      </w:r>
    </w:p>
    <w:p w14:paraId="08D9AB2A" w14:textId="77777777" w:rsidR="005E4982" w:rsidRPr="007B1209" w:rsidRDefault="005E4982" w:rsidP="005E4982">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21881F89" w14:textId="52E01B0B" w:rsidR="005E4982" w:rsidRPr="007B1209" w:rsidRDefault="005E4982" w:rsidP="005E4982">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3B15BE" w:rsidRPr="003B15BE">
        <w:rPr>
          <w:rFonts w:cs="Arial"/>
          <w:bCs/>
          <w:color w:val="000000" w:themeColor="text1"/>
          <w:sz w:val="24"/>
        </w:rPr>
        <w:t>Initial results for XR</w:t>
      </w:r>
    </w:p>
    <w:p w14:paraId="762C3536" w14:textId="61A44091" w:rsidR="005E4982" w:rsidRPr="007B1209" w:rsidRDefault="005E4982" w:rsidP="005E4982">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3CEA08F5" w14:textId="77777777" w:rsidR="008E2B3F" w:rsidRPr="00AF57B3" w:rsidRDefault="008E2B3F" w:rsidP="008E2B3F">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20"/>
          <w:lang w:eastAsia="zh-CN"/>
        </w:rPr>
      </w:pPr>
      <w:bookmarkStart w:id="1" w:name="OLE_LINK13"/>
      <w:bookmarkStart w:id="2" w:name="OLE_LINK14"/>
      <w:r w:rsidRPr="00AF57B3">
        <w:rPr>
          <w:rFonts w:ascii="Arial" w:eastAsia="SimSun" w:hAnsi="Arial"/>
          <w:sz w:val="36"/>
          <w:szCs w:val="20"/>
          <w:lang w:eastAsia="en-GB"/>
        </w:rPr>
        <w:t>Introduction</w:t>
      </w:r>
    </w:p>
    <w:p w14:paraId="59E23F06" w14:textId="51A3F15F" w:rsidR="008E2B3F" w:rsidRPr="00AF57B3" w:rsidRDefault="003F39AC" w:rsidP="008E2B3F">
      <w:pPr>
        <w:spacing w:before="120" w:after="120" w:line="276" w:lineRule="auto"/>
        <w:jc w:val="both"/>
        <w:rPr>
          <w:rFonts w:eastAsia="SimSun"/>
          <w:color w:val="FF0000"/>
          <w:szCs w:val="22"/>
          <w:lang w:eastAsia="zh-CN"/>
        </w:rPr>
      </w:pPr>
      <w:r>
        <w:rPr>
          <w:rFonts w:eastAsia="SimSun"/>
          <w:szCs w:val="22"/>
          <w:lang w:eastAsia="zh-CN"/>
        </w:rPr>
        <w:t xml:space="preserve">In this contribution we provide </w:t>
      </w:r>
      <w:r w:rsidR="00EE3ADF">
        <w:rPr>
          <w:rFonts w:eastAsia="SimSun"/>
          <w:szCs w:val="22"/>
          <w:lang w:eastAsia="zh-CN"/>
        </w:rPr>
        <w:t>initial</w:t>
      </w:r>
      <w:r w:rsidR="00744FAC">
        <w:rPr>
          <w:rFonts w:eastAsia="SimSun"/>
          <w:szCs w:val="22"/>
          <w:lang w:eastAsia="zh-CN"/>
        </w:rPr>
        <w:t xml:space="preserve"> performance results based on the agreements from RAN#103-e meeting</w:t>
      </w:r>
      <w:r w:rsidR="003B15BE">
        <w:rPr>
          <w:rFonts w:eastAsia="SimSun"/>
          <w:szCs w:val="22"/>
          <w:lang w:eastAsia="zh-CN"/>
        </w:rPr>
        <w:t xml:space="preserve"> </w:t>
      </w:r>
      <w:r w:rsidR="00744FAC">
        <w:rPr>
          <w:rFonts w:eastAsia="SimSun"/>
          <w:szCs w:val="22"/>
          <w:lang w:eastAsia="zh-CN"/>
        </w:rPr>
        <w:t>[1]</w:t>
      </w:r>
      <w:r w:rsidR="004227FE">
        <w:t xml:space="preserve"> for KPIs related to capacity. Detailed s</w:t>
      </w:r>
      <w:r w:rsidR="005E28B3">
        <w:t>imulation assumptions are provided in the Appendix.</w:t>
      </w:r>
      <w:r w:rsidR="008E2B3F" w:rsidRPr="00AF57B3">
        <w:t xml:space="preserve"> </w:t>
      </w:r>
    </w:p>
    <w:p w14:paraId="5798A26B" w14:textId="72C62A21" w:rsidR="008E2B3F" w:rsidRPr="00AF57B3" w:rsidRDefault="008E2B3F" w:rsidP="008E2B3F">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AF57B3">
        <w:rPr>
          <w:rFonts w:ascii="Arial" w:eastAsia="SimSun" w:hAnsi="Arial"/>
          <w:sz w:val="36"/>
          <w:szCs w:val="20"/>
          <w:lang w:eastAsia="zh-CN"/>
        </w:rPr>
        <w:t>Traffic model</w:t>
      </w:r>
    </w:p>
    <w:p w14:paraId="1C853A18" w14:textId="77777777" w:rsidR="00885CEE" w:rsidRDefault="00885CEE" w:rsidP="008E2B3F">
      <w:pPr>
        <w:rPr>
          <w:rFonts w:eastAsia="SimSun"/>
          <w:lang w:eastAsia="zh-CN"/>
        </w:rPr>
      </w:pPr>
    </w:p>
    <w:p w14:paraId="660FC3A8" w14:textId="77777777" w:rsidR="00885CEE" w:rsidRDefault="00885CEE" w:rsidP="008E2B3F">
      <w:pPr>
        <w:rPr>
          <w:rFonts w:eastAsia="SimSun"/>
          <w:lang w:eastAsia="zh-CN"/>
        </w:rPr>
      </w:pPr>
    </w:p>
    <w:p w14:paraId="47C1053A" w14:textId="77777777" w:rsidR="00885CEE" w:rsidRDefault="00885CEE" w:rsidP="00885CEE">
      <w:pPr>
        <w:keepNext/>
        <w:jc w:val="center"/>
      </w:pPr>
      <w:r>
        <w:rPr>
          <w:noProof/>
        </w:rPr>
        <w:drawing>
          <wp:inline distT="0" distB="0" distL="0" distR="0" wp14:anchorId="571B2999" wp14:editId="4817AF91">
            <wp:extent cx="2932430" cy="925286"/>
            <wp:effectExtent l="0" t="0" r="127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47768"/>
                    <a:stretch/>
                  </pic:blipFill>
                  <pic:spPr bwMode="auto">
                    <a:xfrm>
                      <a:off x="0" y="0"/>
                      <a:ext cx="2970436" cy="937278"/>
                    </a:xfrm>
                    <a:prstGeom prst="rect">
                      <a:avLst/>
                    </a:prstGeom>
                    <a:noFill/>
                    <a:ln>
                      <a:noFill/>
                    </a:ln>
                    <a:extLst>
                      <a:ext uri="{53640926-AAD7-44D8-BBD7-CCE9431645EC}">
                        <a14:shadowObscured xmlns:a14="http://schemas.microsoft.com/office/drawing/2010/main"/>
                      </a:ext>
                    </a:extLst>
                  </pic:spPr>
                </pic:pic>
              </a:graphicData>
            </a:graphic>
          </wp:inline>
        </w:drawing>
      </w:r>
    </w:p>
    <w:p w14:paraId="60FFB140" w14:textId="045153E2" w:rsidR="00885CEE" w:rsidRDefault="00885CEE" w:rsidP="00885CEE">
      <w:pPr>
        <w:pStyle w:val="Caption"/>
        <w:jc w:val="center"/>
        <w:rPr>
          <w:rFonts w:eastAsia="SimSun"/>
          <w:lang w:eastAsia="zh-CN"/>
        </w:rPr>
      </w:pPr>
      <w:r>
        <w:t xml:space="preserve">Figure </w:t>
      </w:r>
      <w:fldSimple w:instr=" SEQ Figure \* ARABIC ">
        <w:r w:rsidR="000660F6">
          <w:rPr>
            <w:noProof/>
          </w:rPr>
          <w:t>1</w:t>
        </w:r>
      </w:fldSimple>
      <w:r>
        <w:t>: Fixed file-size and periodic traffic</w:t>
      </w:r>
    </w:p>
    <w:p w14:paraId="448348FE" w14:textId="77777777" w:rsidR="00885CEE" w:rsidRDefault="00885CEE" w:rsidP="008E2B3F">
      <w:pPr>
        <w:rPr>
          <w:rFonts w:eastAsia="SimSun"/>
          <w:lang w:eastAsia="zh-CN"/>
        </w:rPr>
      </w:pPr>
    </w:p>
    <w:p w14:paraId="730B03D4" w14:textId="1AEDB64D" w:rsidR="001805DE" w:rsidRPr="00CC542C" w:rsidRDefault="008D298C" w:rsidP="00CC542C">
      <w:pPr>
        <w:pStyle w:val="BodyText"/>
        <w:rPr>
          <w:lang w:eastAsia="zh-CN"/>
        </w:rPr>
      </w:pPr>
      <w:r>
        <w:rPr>
          <w:lang w:eastAsia="zh-CN"/>
        </w:rPr>
        <w:t>We consider a basic traffic model here with a fixed file</w:t>
      </w:r>
      <w:r w:rsidR="00FD521D">
        <w:rPr>
          <w:lang w:eastAsia="zh-CN"/>
        </w:rPr>
        <w:t xml:space="preserve">-size of 1.5 </w:t>
      </w:r>
      <w:proofErr w:type="spellStart"/>
      <w:r w:rsidR="00FD521D">
        <w:rPr>
          <w:lang w:eastAsia="zh-CN"/>
        </w:rPr>
        <w:t>k</w:t>
      </w:r>
      <w:r w:rsidR="003901FC">
        <w:rPr>
          <w:lang w:eastAsia="zh-CN"/>
        </w:rPr>
        <w:t>b</w:t>
      </w:r>
      <w:r w:rsidR="00FD521D">
        <w:rPr>
          <w:lang w:eastAsia="zh-CN"/>
        </w:rPr>
        <w:t>ytes</w:t>
      </w:r>
      <w:proofErr w:type="spellEnd"/>
      <w:r w:rsidR="00FD521D">
        <w:rPr>
          <w:lang w:eastAsia="zh-CN"/>
        </w:rPr>
        <w:t xml:space="preserve"> and 5 </w:t>
      </w:r>
      <w:proofErr w:type="spellStart"/>
      <w:r w:rsidR="00FD521D">
        <w:rPr>
          <w:lang w:eastAsia="zh-CN"/>
        </w:rPr>
        <w:t>k</w:t>
      </w:r>
      <w:r w:rsidR="003901FC">
        <w:rPr>
          <w:lang w:eastAsia="zh-CN"/>
        </w:rPr>
        <w:t>b</w:t>
      </w:r>
      <w:r w:rsidR="00FD521D">
        <w:rPr>
          <w:lang w:eastAsia="zh-CN"/>
        </w:rPr>
        <w:t>ytes</w:t>
      </w:r>
      <w:proofErr w:type="spellEnd"/>
      <w:r w:rsidR="00FD521D">
        <w:rPr>
          <w:lang w:eastAsia="zh-CN"/>
        </w:rPr>
        <w:t xml:space="preserve"> </w:t>
      </w:r>
      <w:r w:rsidR="000660F6">
        <w:rPr>
          <w:lang w:eastAsia="zh-CN"/>
        </w:rPr>
        <w:t xml:space="preserve">corresponding to a small and a large frame-size </w:t>
      </w:r>
      <w:r w:rsidR="00FD521D">
        <w:rPr>
          <w:lang w:eastAsia="zh-CN"/>
        </w:rPr>
        <w:t xml:space="preserve">(for 20 MHz </w:t>
      </w:r>
      <w:proofErr w:type="gramStart"/>
      <w:r w:rsidR="00FD521D">
        <w:rPr>
          <w:lang w:eastAsia="zh-CN"/>
        </w:rPr>
        <w:t xml:space="preserve">bandwidth) </w:t>
      </w:r>
      <w:r w:rsidR="00AE3200">
        <w:rPr>
          <w:lang w:eastAsia="zh-CN"/>
        </w:rPr>
        <w:t xml:space="preserve"> </w:t>
      </w:r>
      <w:r w:rsidR="00FD521D">
        <w:rPr>
          <w:lang w:eastAsia="zh-CN"/>
        </w:rPr>
        <w:t>and</w:t>
      </w:r>
      <w:proofErr w:type="gramEnd"/>
      <w:r w:rsidR="00FD521D">
        <w:rPr>
          <w:lang w:eastAsia="zh-CN"/>
        </w:rPr>
        <w:t xml:space="preserve"> a fixed periodicity of 20 </w:t>
      </w:r>
      <w:proofErr w:type="spellStart"/>
      <w:r w:rsidR="00FD521D">
        <w:rPr>
          <w:lang w:eastAsia="zh-CN"/>
        </w:rPr>
        <w:t>ms</w:t>
      </w:r>
      <w:proofErr w:type="spellEnd"/>
      <w:r w:rsidR="00FD521D">
        <w:rPr>
          <w:lang w:eastAsia="zh-CN"/>
        </w:rPr>
        <w:t xml:space="preserve"> (50 fps). </w:t>
      </w:r>
      <w:r w:rsidR="00206457">
        <w:rPr>
          <w:lang w:eastAsia="zh-CN"/>
        </w:rPr>
        <w:t>An example</w:t>
      </w:r>
      <w:r w:rsidR="00AE3200">
        <w:rPr>
          <w:lang w:eastAsia="zh-CN"/>
        </w:rPr>
        <w:t xml:space="preserve"> frame size for a 1080p video </w:t>
      </w:r>
      <w:r w:rsidR="00206457">
        <w:rPr>
          <w:lang w:eastAsia="zh-CN"/>
        </w:rPr>
        <w:t>is</w:t>
      </w:r>
      <w:r w:rsidR="00AE3200">
        <w:rPr>
          <w:lang w:eastAsia="zh-CN"/>
        </w:rPr>
        <w:t xml:space="preserve"> 7.5</w:t>
      </w:r>
      <w:r w:rsidR="00206457">
        <w:rPr>
          <w:lang w:eastAsia="zh-CN"/>
        </w:rPr>
        <w:t xml:space="preserve"> </w:t>
      </w:r>
      <w:proofErr w:type="spellStart"/>
      <w:r w:rsidR="003901FC">
        <w:rPr>
          <w:lang w:eastAsia="zh-CN"/>
        </w:rPr>
        <w:t>k</w:t>
      </w:r>
      <w:r w:rsidR="00AE3200">
        <w:rPr>
          <w:lang w:eastAsia="zh-CN"/>
        </w:rPr>
        <w:t>bytes</w:t>
      </w:r>
      <w:proofErr w:type="spellEnd"/>
      <w:r w:rsidR="00AE3200">
        <w:rPr>
          <w:lang w:eastAsia="zh-CN"/>
        </w:rPr>
        <w:t xml:space="preserve"> </w:t>
      </w:r>
      <w:r w:rsidR="00206457">
        <w:rPr>
          <w:lang w:eastAsia="zh-CN"/>
        </w:rPr>
        <w:t>and considering we have simulated with</w:t>
      </w:r>
      <w:r w:rsidR="00F56EAC">
        <w:rPr>
          <w:lang w:eastAsia="zh-CN"/>
        </w:rPr>
        <w:t xml:space="preserve"> 20 MHz bandwidth </w:t>
      </w:r>
      <w:r w:rsidR="00CC542C">
        <w:rPr>
          <w:lang w:eastAsia="zh-CN"/>
        </w:rPr>
        <w:t xml:space="preserve">(instead of 100 MHz) </w:t>
      </w:r>
      <w:r w:rsidR="00F56EAC">
        <w:rPr>
          <w:lang w:eastAsia="zh-CN"/>
        </w:rPr>
        <w:t xml:space="preserve">we scaled </w:t>
      </w:r>
      <w:r w:rsidR="003901FC">
        <w:rPr>
          <w:lang w:eastAsia="zh-CN"/>
        </w:rPr>
        <w:t xml:space="preserve">7.5/5=1.5 </w:t>
      </w:r>
      <w:proofErr w:type="spellStart"/>
      <w:r w:rsidR="003901FC">
        <w:rPr>
          <w:lang w:eastAsia="zh-CN"/>
        </w:rPr>
        <w:t>kbytes</w:t>
      </w:r>
      <w:proofErr w:type="spellEnd"/>
      <w:r w:rsidR="00AE3200">
        <w:rPr>
          <w:lang w:eastAsia="zh-CN"/>
        </w:rPr>
        <w:t>.</w:t>
      </w:r>
    </w:p>
    <w:p w14:paraId="38B619E1" w14:textId="77F788DB" w:rsidR="000C63AE" w:rsidRPr="004F5C54" w:rsidRDefault="008E2B3F" w:rsidP="004F5C54">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AF57B3">
        <w:rPr>
          <w:rFonts w:eastAsiaTheme="minorEastAsia"/>
          <w:b/>
          <w:bCs/>
          <w:lang w:eastAsia="zh-CN"/>
        </w:rPr>
        <w:t> </w:t>
      </w:r>
      <w:r w:rsidR="006256A0">
        <w:rPr>
          <w:rFonts w:ascii="Arial" w:eastAsia="SimSun" w:hAnsi="Arial"/>
          <w:sz w:val="36"/>
          <w:szCs w:val="20"/>
          <w:lang w:eastAsia="zh-CN"/>
        </w:rPr>
        <w:t>Initial</w:t>
      </w:r>
      <w:r w:rsidRPr="00AF57B3">
        <w:rPr>
          <w:rFonts w:ascii="Arial" w:eastAsia="SimSun" w:hAnsi="Arial"/>
          <w:sz w:val="36"/>
          <w:szCs w:val="20"/>
          <w:lang w:eastAsia="zh-CN"/>
        </w:rPr>
        <w:t xml:space="preserve"> </w:t>
      </w:r>
      <w:r w:rsidR="00956FAA">
        <w:rPr>
          <w:rFonts w:ascii="Arial" w:eastAsia="SimSun" w:hAnsi="Arial"/>
          <w:sz w:val="36"/>
          <w:szCs w:val="20"/>
          <w:lang w:eastAsia="zh-CN"/>
        </w:rPr>
        <w:t>observations</w:t>
      </w:r>
      <w:r w:rsidR="00933B33">
        <w:t xml:space="preserve"> </w:t>
      </w:r>
    </w:p>
    <w:p w14:paraId="3F375935" w14:textId="77777777" w:rsidR="006D5999" w:rsidRDefault="006D5999" w:rsidP="006D5999">
      <w:pPr>
        <w:pStyle w:val="Heading2"/>
        <w:rPr>
          <w:b w:val="0"/>
          <w:bCs w:val="0"/>
          <w:color w:val="000000" w:themeColor="text1"/>
          <w:szCs w:val="20"/>
        </w:rPr>
      </w:pPr>
      <w:r>
        <w:rPr>
          <w:color w:val="000000" w:themeColor="text1"/>
          <w:szCs w:val="20"/>
        </w:rPr>
        <w:t>3</w:t>
      </w:r>
      <w:r w:rsidRPr="008909AA">
        <w:rPr>
          <w:color w:val="000000" w:themeColor="text1"/>
          <w:szCs w:val="20"/>
        </w:rPr>
        <w:t>.</w:t>
      </w:r>
      <w:r>
        <w:rPr>
          <w:color w:val="000000" w:themeColor="text1"/>
          <w:szCs w:val="20"/>
        </w:rPr>
        <w:t>1</w:t>
      </w:r>
      <w:r w:rsidRPr="008909AA">
        <w:rPr>
          <w:color w:val="000000" w:themeColor="text1"/>
          <w:szCs w:val="20"/>
        </w:rPr>
        <w:t xml:space="preserve"> </w:t>
      </w:r>
      <w:r>
        <w:rPr>
          <w:color w:val="000000" w:themeColor="text1"/>
          <w:szCs w:val="20"/>
        </w:rPr>
        <w:t xml:space="preserve">Cell Throughput </w:t>
      </w:r>
    </w:p>
    <w:p w14:paraId="49661D65" w14:textId="77777777" w:rsidR="006D5999" w:rsidRPr="005B4C5F" w:rsidRDefault="006D5999" w:rsidP="006D5999">
      <w:pPr>
        <w:rPr>
          <w:lang w:eastAsia="zh-CN"/>
        </w:rPr>
      </w:pPr>
    </w:p>
    <w:p w14:paraId="6D828F0B" w14:textId="77777777" w:rsidR="006D5999" w:rsidRDefault="006D5999" w:rsidP="006D5999">
      <w:pPr>
        <w:rPr>
          <w:lang w:eastAsia="zh-CN"/>
        </w:rPr>
      </w:pPr>
      <w:r>
        <w:rPr>
          <w:lang w:eastAsia="zh-CN"/>
        </w:rPr>
        <w:t xml:space="preserve">In Figure 5, we observe that at lower resource utilizations (low load) there is not a significant difference due to file-size and file-size times arrival-rate determines the average cell throughput achieved by a cell. At higher resource utilizations (high load) larger file-sizes are more challenging than smaller file-sizes – it leads to a lower cell throughput for a given resource utilization (or a larger resource utilization for a given cell throughput).   </w:t>
      </w:r>
    </w:p>
    <w:p w14:paraId="2B4B54D9" w14:textId="77777777" w:rsidR="006D5999" w:rsidRDefault="006D5999" w:rsidP="006D5999">
      <w:pPr>
        <w:jc w:val="both"/>
        <w:rPr>
          <w:lang w:eastAsia="zh-CN"/>
        </w:rPr>
      </w:pPr>
    </w:p>
    <w:p w14:paraId="0402C0E2" w14:textId="77777777" w:rsidR="006D5999" w:rsidRDefault="006D5999" w:rsidP="006D5999">
      <w:pPr>
        <w:keepNext/>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6D5999" w14:paraId="3FA4BDA9" w14:textId="77777777" w:rsidTr="001C493A">
        <w:tc>
          <w:tcPr>
            <w:tcW w:w="8472" w:type="dxa"/>
          </w:tcPr>
          <w:p w14:paraId="78AE4C7B" w14:textId="77777777" w:rsidR="006D5999" w:rsidRDefault="006D5999" w:rsidP="001C493A">
            <w:pPr>
              <w:keepNext/>
              <w:jc w:val="center"/>
            </w:pPr>
            <w:r>
              <w:rPr>
                <w:noProof/>
              </w:rPr>
              <w:drawing>
                <wp:inline distT="0" distB="0" distL="0" distR="0" wp14:anchorId="6346D6DF" wp14:editId="2FAE2120">
                  <wp:extent cx="2725018" cy="2185416"/>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5018" cy="2185416"/>
                          </a:xfrm>
                          <a:prstGeom prst="rect">
                            <a:avLst/>
                          </a:prstGeom>
                          <a:noFill/>
                          <a:ln>
                            <a:noFill/>
                          </a:ln>
                        </pic:spPr>
                      </pic:pic>
                    </a:graphicData>
                  </a:graphic>
                </wp:inline>
              </w:drawing>
            </w:r>
          </w:p>
          <w:p w14:paraId="51B8F53B" w14:textId="77777777" w:rsidR="006D5999" w:rsidRDefault="006D5999" w:rsidP="001C493A">
            <w:pPr>
              <w:keepNext/>
              <w:jc w:val="center"/>
            </w:pPr>
            <w:r w:rsidRPr="00B41D98">
              <w:t xml:space="preserve">Figure </w:t>
            </w:r>
            <w:r>
              <w:t>5</w:t>
            </w:r>
            <w:r w:rsidRPr="00B41D98">
              <w:t xml:space="preserve">: </w:t>
            </w:r>
            <w:r>
              <w:t>cell throughput</w:t>
            </w:r>
            <w:r w:rsidRPr="00B41D98">
              <w:t xml:space="preserve"> as a function of load</w:t>
            </w:r>
          </w:p>
        </w:tc>
      </w:tr>
    </w:tbl>
    <w:p w14:paraId="2E0CE572" w14:textId="77777777" w:rsidR="006D5999" w:rsidRDefault="006D5999" w:rsidP="006D5999">
      <w:pPr>
        <w:keepNext/>
        <w:jc w:val="both"/>
      </w:pPr>
    </w:p>
    <w:p w14:paraId="5A84C381" w14:textId="1FC94711" w:rsidR="00D96C8D" w:rsidRDefault="00D96C8D" w:rsidP="00D96C8D">
      <w:pPr>
        <w:pStyle w:val="Heading2"/>
        <w:rPr>
          <w:b w:val="0"/>
          <w:bCs w:val="0"/>
          <w:color w:val="000000" w:themeColor="text1"/>
          <w:szCs w:val="20"/>
        </w:rPr>
      </w:pPr>
      <w:r>
        <w:rPr>
          <w:color w:val="000000" w:themeColor="text1"/>
          <w:szCs w:val="20"/>
        </w:rPr>
        <w:t>3</w:t>
      </w:r>
      <w:r w:rsidRPr="008909AA">
        <w:rPr>
          <w:color w:val="000000" w:themeColor="text1"/>
          <w:szCs w:val="20"/>
        </w:rPr>
        <w:t>.</w:t>
      </w:r>
      <w:r w:rsidR="003E78C2">
        <w:rPr>
          <w:color w:val="000000" w:themeColor="text1"/>
          <w:szCs w:val="20"/>
        </w:rPr>
        <w:t>2</w:t>
      </w:r>
      <w:r w:rsidRPr="008909AA">
        <w:rPr>
          <w:color w:val="000000" w:themeColor="text1"/>
          <w:szCs w:val="20"/>
        </w:rPr>
        <w:t xml:space="preserve"> </w:t>
      </w:r>
      <w:r>
        <w:rPr>
          <w:color w:val="000000" w:themeColor="text1"/>
          <w:szCs w:val="20"/>
        </w:rPr>
        <w:t>Packet delay statistics</w:t>
      </w:r>
    </w:p>
    <w:p w14:paraId="324CFF2F" w14:textId="77777777" w:rsidR="00D96C8D" w:rsidRPr="003D6DB4" w:rsidRDefault="00D96C8D" w:rsidP="00D96C8D">
      <w:pPr>
        <w:rPr>
          <w:lang w:eastAsia="zh-CN"/>
        </w:rPr>
      </w:pPr>
    </w:p>
    <w:p w14:paraId="4EE68750" w14:textId="77777777" w:rsidR="00D96C8D" w:rsidRDefault="00D96C8D" w:rsidP="00D96C8D">
      <w:pPr>
        <w:jc w:val="both"/>
        <w:rPr>
          <w:lang w:eastAsia="zh-CN"/>
        </w:rPr>
      </w:pPr>
      <w:r>
        <w:rPr>
          <w:lang w:eastAsia="zh-CN"/>
        </w:rPr>
        <w:t xml:space="preserve">For a given UE, every packet has its own packet delay and the average packet delay across all packets for a UE is determined. In Figure 4 we show that mean packet delay (averaged across all UEs) increases with increase in traffic load while significantly depending on the file-size. </w:t>
      </w:r>
    </w:p>
    <w:p w14:paraId="7CE1EEB6" w14:textId="77777777" w:rsidR="00D96C8D" w:rsidRDefault="00D96C8D" w:rsidP="00D96C8D">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6"/>
        <w:gridCol w:w="4236"/>
      </w:tblGrid>
      <w:tr w:rsidR="00D96C8D" w14:paraId="716F3582" w14:textId="77777777" w:rsidTr="0004796B">
        <w:tc>
          <w:tcPr>
            <w:tcW w:w="4236" w:type="dxa"/>
          </w:tcPr>
          <w:p w14:paraId="028FB67B" w14:textId="77777777" w:rsidR="00D96C8D" w:rsidRDefault="00D96C8D" w:rsidP="00471EB8">
            <w:pPr>
              <w:keepNext/>
              <w:jc w:val="center"/>
            </w:pPr>
            <w:r>
              <w:rPr>
                <w:noProof/>
              </w:rPr>
              <w:drawing>
                <wp:inline distT="0" distB="0" distL="0" distR="0" wp14:anchorId="7C9DC54A" wp14:editId="4BA6A4B7">
                  <wp:extent cx="1956816" cy="173736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56816" cy="1737360"/>
                          </a:xfrm>
                          <a:prstGeom prst="rect">
                            <a:avLst/>
                          </a:prstGeom>
                          <a:noFill/>
                        </pic:spPr>
                      </pic:pic>
                    </a:graphicData>
                  </a:graphic>
                </wp:inline>
              </w:drawing>
            </w:r>
          </w:p>
          <w:p w14:paraId="5E58319F" w14:textId="77777777" w:rsidR="00D96C8D" w:rsidRPr="00B41D98" w:rsidRDefault="00D96C8D" w:rsidP="00471EB8">
            <w:pPr>
              <w:pStyle w:val="Caption"/>
              <w:jc w:val="center"/>
              <w:rPr>
                <w:i w:val="0"/>
                <w:iCs w:val="0"/>
              </w:rPr>
            </w:pPr>
            <w:bookmarkStart w:id="3" w:name="_Ref54373250"/>
            <w:r w:rsidRPr="00B41D98">
              <w:rPr>
                <w:i w:val="0"/>
                <w:iCs w:val="0"/>
                <w:color w:val="auto"/>
              </w:rPr>
              <w:t xml:space="preserve">Figure </w:t>
            </w:r>
            <w:bookmarkEnd w:id="3"/>
            <w:r>
              <w:rPr>
                <w:i w:val="0"/>
                <w:iCs w:val="0"/>
                <w:color w:val="auto"/>
              </w:rPr>
              <w:t>3</w:t>
            </w:r>
            <w:r w:rsidRPr="00B41D98">
              <w:rPr>
                <w:i w:val="0"/>
                <w:iCs w:val="0"/>
                <w:color w:val="auto"/>
              </w:rPr>
              <w:t>: packet delay and dependence on geometry</w:t>
            </w:r>
          </w:p>
        </w:tc>
        <w:tc>
          <w:tcPr>
            <w:tcW w:w="4236" w:type="dxa"/>
          </w:tcPr>
          <w:p w14:paraId="78748FA8" w14:textId="77777777" w:rsidR="00D96C8D" w:rsidRDefault="00D96C8D" w:rsidP="00471EB8">
            <w:pPr>
              <w:keepNext/>
              <w:jc w:val="center"/>
            </w:pPr>
            <w:r>
              <w:rPr>
                <w:noProof/>
              </w:rPr>
              <w:drawing>
                <wp:inline distT="0" distB="0" distL="0" distR="0" wp14:anchorId="5309CBA2" wp14:editId="39D5E6CF">
                  <wp:extent cx="2392445" cy="1918699"/>
                  <wp:effectExtent l="0" t="0" r="825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00525" cy="1925179"/>
                          </a:xfrm>
                          <a:prstGeom prst="rect">
                            <a:avLst/>
                          </a:prstGeom>
                          <a:noFill/>
                          <a:ln>
                            <a:noFill/>
                          </a:ln>
                        </pic:spPr>
                      </pic:pic>
                    </a:graphicData>
                  </a:graphic>
                </wp:inline>
              </w:drawing>
            </w:r>
          </w:p>
          <w:p w14:paraId="2AB80A48" w14:textId="77777777" w:rsidR="00D96C8D" w:rsidRPr="00B41D98" w:rsidRDefault="00D96C8D" w:rsidP="00471EB8">
            <w:pPr>
              <w:pStyle w:val="Caption"/>
              <w:rPr>
                <w:i w:val="0"/>
                <w:iCs w:val="0"/>
              </w:rPr>
            </w:pPr>
            <w:bookmarkStart w:id="4" w:name="_Ref54373342"/>
            <w:r w:rsidRPr="00B41D98">
              <w:rPr>
                <w:i w:val="0"/>
                <w:iCs w:val="0"/>
                <w:color w:val="auto"/>
              </w:rPr>
              <w:t xml:space="preserve">Figure </w:t>
            </w:r>
            <w:bookmarkEnd w:id="4"/>
            <w:r>
              <w:rPr>
                <w:i w:val="0"/>
                <w:iCs w:val="0"/>
                <w:color w:val="auto"/>
              </w:rPr>
              <w:t>4</w:t>
            </w:r>
            <w:r w:rsidRPr="00B41D98">
              <w:rPr>
                <w:i w:val="0"/>
                <w:iCs w:val="0"/>
                <w:color w:val="auto"/>
              </w:rPr>
              <w:t xml:space="preserve">: average packet delay as a function of </w:t>
            </w:r>
            <w:r>
              <w:rPr>
                <w:i w:val="0"/>
                <w:iCs w:val="0"/>
                <w:color w:val="auto"/>
              </w:rPr>
              <w:t>RU</w:t>
            </w:r>
          </w:p>
        </w:tc>
      </w:tr>
    </w:tbl>
    <w:p w14:paraId="5264B5C2" w14:textId="77777777" w:rsidR="00D96C8D" w:rsidRDefault="00D96C8D" w:rsidP="00D96C8D">
      <w:pPr>
        <w:rPr>
          <w:lang w:eastAsia="zh-CN"/>
        </w:rPr>
      </w:pPr>
    </w:p>
    <w:p w14:paraId="2A0C21AA" w14:textId="14B5371E" w:rsidR="006D5999" w:rsidRPr="00D22410" w:rsidRDefault="006D5999" w:rsidP="00D22410">
      <w:pPr>
        <w:pStyle w:val="Heading2"/>
        <w:rPr>
          <w:b w:val="0"/>
          <w:bCs w:val="0"/>
          <w:color w:val="000000" w:themeColor="text1"/>
          <w:szCs w:val="20"/>
        </w:rPr>
      </w:pPr>
      <w:r>
        <w:rPr>
          <w:color w:val="000000" w:themeColor="text1"/>
          <w:szCs w:val="20"/>
        </w:rPr>
        <w:t>3</w:t>
      </w:r>
      <w:r w:rsidRPr="008909AA">
        <w:rPr>
          <w:color w:val="000000" w:themeColor="text1"/>
          <w:szCs w:val="20"/>
        </w:rPr>
        <w:t>.</w:t>
      </w:r>
      <w:r w:rsidR="003E78C2">
        <w:rPr>
          <w:color w:val="000000" w:themeColor="text1"/>
          <w:szCs w:val="20"/>
        </w:rPr>
        <w:t>3</w:t>
      </w:r>
      <w:r w:rsidRPr="008909AA">
        <w:rPr>
          <w:color w:val="000000" w:themeColor="text1"/>
          <w:szCs w:val="20"/>
        </w:rPr>
        <w:t xml:space="preserve"> PER</w:t>
      </w:r>
      <w:r>
        <w:rPr>
          <w:color w:val="000000" w:themeColor="text1"/>
          <w:szCs w:val="20"/>
        </w:rPr>
        <w:t xml:space="preserve"> </w:t>
      </w:r>
      <w:r w:rsidR="00D96C8D">
        <w:rPr>
          <w:color w:val="000000" w:themeColor="text1"/>
          <w:szCs w:val="20"/>
        </w:rPr>
        <w:t xml:space="preserve">statistics and </w:t>
      </w:r>
      <w:r w:rsidRPr="008909AA">
        <w:rPr>
          <w:color w:val="000000" w:themeColor="text1"/>
          <w:szCs w:val="20"/>
        </w:rPr>
        <w:t>Reliability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50"/>
      </w:tblGrid>
      <w:tr w:rsidR="006D5999" w14:paraId="59D4B3EB" w14:textId="77777777" w:rsidTr="001C493A">
        <w:tc>
          <w:tcPr>
            <w:tcW w:w="8250" w:type="dxa"/>
          </w:tcPr>
          <w:p w14:paraId="2E74486E" w14:textId="77777777" w:rsidR="006D5999" w:rsidRDefault="006D5999" w:rsidP="001C493A">
            <w:pPr>
              <w:keepNext/>
              <w:jc w:val="center"/>
            </w:pPr>
            <w:r>
              <w:rPr>
                <w:noProof/>
              </w:rPr>
              <w:drawing>
                <wp:inline distT="0" distB="0" distL="0" distR="0" wp14:anchorId="4639829F" wp14:editId="2754D7DE">
                  <wp:extent cx="2725581" cy="218541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25581" cy="2185416"/>
                          </a:xfrm>
                          <a:prstGeom prst="rect">
                            <a:avLst/>
                          </a:prstGeom>
                          <a:noFill/>
                          <a:ln>
                            <a:noFill/>
                          </a:ln>
                        </pic:spPr>
                      </pic:pic>
                    </a:graphicData>
                  </a:graphic>
                </wp:inline>
              </w:drawing>
            </w:r>
          </w:p>
          <w:p w14:paraId="3E0B7D5A" w14:textId="77777777" w:rsidR="006D5999" w:rsidRPr="00B41D98" w:rsidRDefault="006D5999" w:rsidP="001C493A">
            <w:pPr>
              <w:pStyle w:val="Caption"/>
              <w:jc w:val="center"/>
              <w:rPr>
                <w:rFonts w:eastAsia="SimSun"/>
                <w:i w:val="0"/>
                <w:iCs w:val="0"/>
              </w:rPr>
            </w:pPr>
            <w:bookmarkStart w:id="5" w:name="_Ref54374140"/>
            <w:r w:rsidRPr="00B41D98">
              <w:rPr>
                <w:i w:val="0"/>
                <w:iCs w:val="0"/>
                <w:color w:val="auto"/>
              </w:rPr>
              <w:t xml:space="preserve">Figure </w:t>
            </w:r>
            <w:bookmarkEnd w:id="5"/>
            <w:r>
              <w:rPr>
                <w:i w:val="0"/>
                <w:iCs w:val="0"/>
                <w:color w:val="auto"/>
              </w:rPr>
              <w:t>6</w:t>
            </w:r>
            <w:r w:rsidRPr="00B41D98">
              <w:rPr>
                <w:i w:val="0"/>
                <w:iCs w:val="0"/>
                <w:color w:val="auto"/>
              </w:rPr>
              <w:t xml:space="preserve">: </w:t>
            </w:r>
            <w:r>
              <w:rPr>
                <w:i w:val="0"/>
                <w:iCs w:val="0"/>
                <w:color w:val="auto"/>
              </w:rPr>
              <w:t xml:space="preserve">Successful UE fraction as a function of load </w:t>
            </w:r>
          </w:p>
        </w:tc>
      </w:tr>
    </w:tbl>
    <w:p w14:paraId="22817791" w14:textId="3D83216D" w:rsidR="006D5999" w:rsidRDefault="00841AC7" w:rsidP="00E15C56">
      <w:pPr>
        <w:jc w:val="both"/>
        <w:rPr>
          <w:rFonts w:eastAsia="SimSun"/>
          <w:lang w:eastAsia="zh-CN"/>
        </w:rPr>
      </w:pPr>
      <w:r>
        <w:rPr>
          <w:rFonts w:eastAsia="SimSun"/>
          <w:lang w:eastAsia="zh-CN"/>
        </w:rPr>
        <w:t xml:space="preserve">We consider two PDB values – 5 and 10 </w:t>
      </w:r>
      <w:proofErr w:type="spellStart"/>
      <w:r>
        <w:rPr>
          <w:rFonts w:eastAsia="SimSun"/>
          <w:lang w:eastAsia="zh-CN"/>
        </w:rPr>
        <w:t>ms</w:t>
      </w:r>
      <w:proofErr w:type="spellEnd"/>
      <w:r w:rsidR="009D36CA">
        <w:rPr>
          <w:rFonts w:eastAsia="SimSun"/>
          <w:lang w:eastAsia="zh-CN"/>
        </w:rPr>
        <w:t xml:space="preserve"> and the target PER is set at 1% (</w:t>
      </w:r>
      <w:r w:rsidR="00D22410">
        <w:rPr>
          <w:rFonts w:eastAsia="SimSun"/>
          <w:lang w:eastAsia="zh-CN"/>
        </w:rPr>
        <w:t xml:space="preserve">equivalent to </w:t>
      </w:r>
      <w:r w:rsidR="009D36CA">
        <w:rPr>
          <w:rFonts w:eastAsia="SimSun"/>
          <w:lang w:eastAsia="zh-CN"/>
        </w:rPr>
        <w:t>reliability = 99%).</w:t>
      </w:r>
      <w:r w:rsidR="00D22410">
        <w:rPr>
          <w:rFonts w:eastAsia="SimSun"/>
          <w:lang w:eastAsia="zh-CN"/>
        </w:rPr>
        <w:t xml:space="preserve"> The results above show that </w:t>
      </w:r>
      <w:r w:rsidR="00295523">
        <w:rPr>
          <w:rFonts w:eastAsia="SimSun"/>
          <w:lang w:eastAsia="zh-CN"/>
        </w:rPr>
        <w:t xml:space="preserve">for small file size, up to 60% RU can be </w:t>
      </w:r>
      <w:r w:rsidR="006B504B">
        <w:rPr>
          <w:rFonts w:eastAsia="SimSun"/>
          <w:lang w:eastAsia="zh-CN"/>
        </w:rPr>
        <w:t xml:space="preserve">sustained </w:t>
      </w:r>
      <w:r w:rsidR="00E15C56">
        <w:rPr>
          <w:rFonts w:eastAsia="SimSun"/>
          <w:lang w:eastAsia="zh-CN"/>
        </w:rPr>
        <w:t xml:space="preserve">(moderate load) </w:t>
      </w:r>
      <w:r w:rsidR="006B504B">
        <w:rPr>
          <w:rFonts w:eastAsia="SimSun"/>
          <w:lang w:eastAsia="zh-CN"/>
        </w:rPr>
        <w:t>while still able to achieve 90% user satisfaction ratio. For large file size</w:t>
      </w:r>
      <w:r w:rsidR="00C4407A">
        <w:rPr>
          <w:rFonts w:eastAsia="SimSun"/>
          <w:lang w:eastAsia="zh-CN"/>
        </w:rPr>
        <w:t xml:space="preserve"> and a strict PDB of 5ms, only 30% RU</w:t>
      </w:r>
      <w:r w:rsidR="00E15C56">
        <w:rPr>
          <w:rFonts w:eastAsia="SimSun"/>
          <w:lang w:eastAsia="zh-CN"/>
        </w:rPr>
        <w:t xml:space="preserve"> (low load)</w:t>
      </w:r>
      <w:r w:rsidR="00C4407A">
        <w:rPr>
          <w:rFonts w:eastAsia="SimSun"/>
          <w:lang w:eastAsia="zh-CN"/>
        </w:rPr>
        <w:t xml:space="preserve"> can be sustained.</w:t>
      </w:r>
    </w:p>
    <w:p w14:paraId="5BD4AEFF" w14:textId="3AF226A7" w:rsidR="006D5999" w:rsidRDefault="006D5999" w:rsidP="006D5999">
      <w:pPr>
        <w:pStyle w:val="Heading2"/>
        <w:rPr>
          <w:rFonts w:eastAsia="SimSun"/>
          <w:b w:val="0"/>
          <w:bCs w:val="0"/>
          <w:color w:val="000000" w:themeColor="text1"/>
          <w:szCs w:val="20"/>
        </w:rPr>
      </w:pPr>
      <w:r>
        <w:rPr>
          <w:rFonts w:eastAsia="SimSun"/>
          <w:color w:val="000000" w:themeColor="text1"/>
          <w:szCs w:val="20"/>
        </w:rPr>
        <w:lastRenderedPageBreak/>
        <w:t>3.</w:t>
      </w:r>
      <w:r w:rsidR="003E78C2">
        <w:rPr>
          <w:rFonts w:eastAsia="SimSun"/>
          <w:color w:val="000000" w:themeColor="text1"/>
          <w:szCs w:val="20"/>
        </w:rPr>
        <w:t>4</w:t>
      </w:r>
      <w:r w:rsidRPr="008909AA">
        <w:rPr>
          <w:rFonts w:eastAsia="SimSun"/>
          <w:color w:val="000000" w:themeColor="text1"/>
          <w:szCs w:val="20"/>
        </w:rPr>
        <w:t xml:space="preserve"> Data rate</w:t>
      </w:r>
      <w:r w:rsidR="00881A7E">
        <w:rPr>
          <w:rFonts w:eastAsia="SimSun"/>
          <w:color w:val="000000" w:themeColor="text1"/>
          <w:szCs w:val="20"/>
        </w:rPr>
        <w:t xml:space="preserve"> (File-size</w:t>
      </w:r>
      <w:r>
        <w:rPr>
          <w:rFonts w:eastAsia="SimSun"/>
          <w:color w:val="000000" w:themeColor="text1"/>
          <w:szCs w:val="20"/>
        </w:rPr>
        <w:t>)</w:t>
      </w:r>
      <w:r w:rsidRPr="008909AA">
        <w:rPr>
          <w:rFonts w:eastAsia="SimSun"/>
          <w:color w:val="000000" w:themeColor="text1"/>
          <w:szCs w:val="20"/>
        </w:rPr>
        <w:t xml:space="preserve"> </w:t>
      </w:r>
    </w:p>
    <w:p w14:paraId="094A44C2" w14:textId="77777777" w:rsidR="006D5999" w:rsidRPr="00B41D98" w:rsidRDefault="006D5999" w:rsidP="006D5999">
      <w:pPr>
        <w:rPr>
          <w:rFonts w:eastAsia="SimSun"/>
        </w:rPr>
      </w:pPr>
    </w:p>
    <w:p w14:paraId="05E0712E" w14:textId="6607A416" w:rsidR="006D5999" w:rsidRDefault="003E78C2" w:rsidP="006D5999">
      <w:pPr>
        <w:jc w:val="both"/>
        <w:rPr>
          <w:rFonts w:eastAsia="SimSun"/>
          <w:lang w:eastAsia="zh-CN"/>
        </w:rPr>
      </w:pPr>
      <w:r>
        <w:rPr>
          <w:rFonts w:eastAsia="SimSun"/>
          <w:lang w:eastAsia="zh-CN"/>
        </w:rPr>
        <w:t>Average d</w:t>
      </w:r>
      <w:r w:rsidR="006D5999">
        <w:rPr>
          <w:rFonts w:eastAsia="SimSun"/>
          <w:lang w:eastAsia="zh-CN"/>
        </w:rPr>
        <w:t xml:space="preserve">ata-rate is modelled by file-size. </w:t>
      </w:r>
      <w:r w:rsidR="00275A7C">
        <w:rPr>
          <w:rFonts w:eastAsia="SimSun"/>
          <w:lang w:eastAsia="zh-CN"/>
        </w:rPr>
        <w:t>As shown below, file-size</w:t>
      </w:r>
      <w:r w:rsidR="001B2FF9">
        <w:rPr>
          <w:rFonts w:eastAsia="SimSun"/>
          <w:lang w:eastAsia="zh-CN"/>
        </w:rPr>
        <w:t xml:space="preserve"> has a significant impact on the user satisfaction ratio.</w:t>
      </w:r>
    </w:p>
    <w:p w14:paraId="0E62B753" w14:textId="6BE7F84A" w:rsidR="006D5999" w:rsidRDefault="008D0D5C" w:rsidP="006D5999">
      <w:pPr>
        <w:keepNext/>
        <w:jc w:val="center"/>
      </w:pPr>
      <w:r>
        <w:rPr>
          <w:noProof/>
        </w:rPr>
        <w:drawing>
          <wp:inline distT="0" distB="0" distL="0" distR="0" wp14:anchorId="4E17AFC3" wp14:editId="6442A605">
            <wp:extent cx="2725420" cy="21824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25420" cy="2182495"/>
                    </a:xfrm>
                    <a:prstGeom prst="rect">
                      <a:avLst/>
                    </a:prstGeom>
                    <a:noFill/>
                  </pic:spPr>
                </pic:pic>
              </a:graphicData>
            </a:graphic>
          </wp:inline>
        </w:drawing>
      </w:r>
    </w:p>
    <w:p w14:paraId="7C1FA04E" w14:textId="2A8185D1" w:rsidR="006D5999" w:rsidRPr="00CF3836" w:rsidRDefault="006D5999" w:rsidP="006D5999">
      <w:pPr>
        <w:pStyle w:val="Caption"/>
        <w:jc w:val="center"/>
        <w:rPr>
          <w:rFonts w:eastAsia="SimSun"/>
          <w:i w:val="0"/>
          <w:iCs w:val="0"/>
          <w:color w:val="auto"/>
          <w:lang w:eastAsia="zh-CN"/>
        </w:rPr>
      </w:pPr>
      <w:bookmarkStart w:id="6" w:name="_Ref54374367"/>
      <w:r w:rsidRPr="00CF3836">
        <w:rPr>
          <w:i w:val="0"/>
          <w:iCs w:val="0"/>
          <w:color w:val="auto"/>
        </w:rPr>
        <w:t xml:space="preserve">Figure </w:t>
      </w:r>
      <w:bookmarkEnd w:id="6"/>
      <w:r>
        <w:rPr>
          <w:i w:val="0"/>
          <w:iCs w:val="0"/>
          <w:color w:val="auto"/>
        </w:rPr>
        <w:t>7</w:t>
      </w:r>
      <w:r w:rsidRPr="00CF3836">
        <w:rPr>
          <w:i w:val="0"/>
          <w:iCs w:val="0"/>
          <w:color w:val="auto"/>
        </w:rPr>
        <w:t>: Successful UE fraction vs PDB</w:t>
      </w:r>
      <w:r w:rsidR="00B427C3">
        <w:rPr>
          <w:i w:val="0"/>
          <w:iCs w:val="0"/>
          <w:color w:val="auto"/>
        </w:rPr>
        <w:t xml:space="preserve"> as a function of file-size</w:t>
      </w:r>
      <w:bookmarkStart w:id="7" w:name="_GoBack"/>
      <w:bookmarkEnd w:id="7"/>
    </w:p>
    <w:p w14:paraId="6455D743" w14:textId="41D9441E" w:rsidR="006D5999" w:rsidRDefault="006D5999" w:rsidP="006D5999">
      <w:pPr>
        <w:pStyle w:val="Heading2"/>
        <w:rPr>
          <w:rFonts w:eastAsia="SimSun"/>
          <w:b w:val="0"/>
          <w:bCs w:val="0"/>
          <w:color w:val="000000" w:themeColor="text1"/>
          <w:szCs w:val="20"/>
        </w:rPr>
      </w:pPr>
      <w:r>
        <w:rPr>
          <w:rFonts w:eastAsia="SimSun"/>
          <w:color w:val="000000" w:themeColor="text1"/>
          <w:szCs w:val="20"/>
        </w:rPr>
        <w:t>3</w:t>
      </w:r>
      <w:r w:rsidRPr="008909AA">
        <w:rPr>
          <w:rFonts w:eastAsia="SimSun"/>
          <w:color w:val="000000" w:themeColor="text1"/>
          <w:szCs w:val="20"/>
        </w:rPr>
        <w:t>.</w:t>
      </w:r>
      <w:r>
        <w:rPr>
          <w:rFonts w:eastAsia="SimSun"/>
          <w:color w:val="000000" w:themeColor="text1"/>
          <w:szCs w:val="20"/>
        </w:rPr>
        <w:t>5</w:t>
      </w:r>
      <w:r w:rsidRPr="008909AA">
        <w:rPr>
          <w:rFonts w:eastAsia="SimSun"/>
          <w:color w:val="000000" w:themeColor="text1"/>
          <w:szCs w:val="20"/>
        </w:rPr>
        <w:t xml:space="preserve"> </w:t>
      </w:r>
      <w:r>
        <w:rPr>
          <w:rFonts w:eastAsia="SimSun"/>
          <w:color w:val="000000" w:themeColor="text1"/>
          <w:szCs w:val="20"/>
        </w:rPr>
        <w:t xml:space="preserve">Packet Error Rate </w:t>
      </w:r>
    </w:p>
    <w:p w14:paraId="4C300C37" w14:textId="77777777" w:rsidR="006D5999" w:rsidRDefault="006D5999" w:rsidP="006D5999">
      <w:pPr>
        <w:rPr>
          <w:rFonts w:eastAsia="SimSun"/>
          <w:lang w:eastAsia="zh-CN"/>
        </w:rPr>
      </w:pPr>
    </w:p>
    <w:p w14:paraId="6A5182E1" w14:textId="77777777" w:rsidR="006D5999" w:rsidRDefault="006D5999" w:rsidP="006D5999">
      <w:pPr>
        <w:rPr>
          <w:rFonts w:eastAsia="SimSun"/>
          <w:lang w:eastAsia="zh-CN"/>
        </w:rPr>
      </w:pPr>
    </w:p>
    <w:p w14:paraId="5416D6F7" w14:textId="77777777" w:rsidR="006D5999" w:rsidRDefault="006D5999" w:rsidP="006D5999">
      <w:pPr>
        <w:keepNext/>
        <w:jc w:val="center"/>
      </w:pPr>
      <w:r>
        <w:rPr>
          <w:rFonts w:eastAsia="SimSun"/>
          <w:noProof/>
          <w:lang w:eastAsia="zh-CN"/>
        </w:rPr>
        <w:drawing>
          <wp:inline distT="0" distB="0" distL="0" distR="0" wp14:anchorId="571A471A" wp14:editId="26268DCF">
            <wp:extent cx="2725016" cy="2185416"/>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25016" cy="2185416"/>
                    </a:xfrm>
                    <a:prstGeom prst="rect">
                      <a:avLst/>
                    </a:prstGeom>
                    <a:noFill/>
                    <a:ln>
                      <a:noFill/>
                    </a:ln>
                  </pic:spPr>
                </pic:pic>
              </a:graphicData>
            </a:graphic>
          </wp:inline>
        </w:drawing>
      </w:r>
    </w:p>
    <w:p w14:paraId="0B41AAC9" w14:textId="39E4EA0D" w:rsidR="006D5999" w:rsidRPr="003D6DB4" w:rsidRDefault="006D5999" w:rsidP="006D5999">
      <w:pPr>
        <w:pStyle w:val="Caption"/>
        <w:jc w:val="center"/>
        <w:rPr>
          <w:rFonts w:eastAsia="SimSun"/>
          <w:i w:val="0"/>
          <w:iCs w:val="0"/>
          <w:color w:val="auto"/>
          <w:lang w:eastAsia="zh-CN"/>
        </w:rPr>
      </w:pPr>
      <w:bookmarkStart w:id="8" w:name="_Ref54374497"/>
      <w:r w:rsidRPr="003D6DB4">
        <w:rPr>
          <w:i w:val="0"/>
          <w:iCs w:val="0"/>
          <w:color w:val="auto"/>
        </w:rPr>
        <w:t xml:space="preserve">Figure </w:t>
      </w:r>
      <w:bookmarkEnd w:id="8"/>
      <w:r>
        <w:rPr>
          <w:i w:val="0"/>
          <w:iCs w:val="0"/>
          <w:color w:val="auto"/>
        </w:rPr>
        <w:t>8</w:t>
      </w:r>
      <w:r w:rsidRPr="003D6DB4">
        <w:rPr>
          <w:i w:val="0"/>
          <w:iCs w:val="0"/>
          <w:color w:val="auto"/>
        </w:rPr>
        <w:t xml:space="preserve">: avg. PER </w:t>
      </w:r>
      <w:r>
        <w:rPr>
          <w:i w:val="0"/>
          <w:iCs w:val="0"/>
          <w:color w:val="auto"/>
        </w:rPr>
        <w:t xml:space="preserve">as a function of </w:t>
      </w:r>
      <w:r w:rsidR="00B427C3">
        <w:rPr>
          <w:i w:val="0"/>
          <w:iCs w:val="0"/>
          <w:color w:val="auto"/>
        </w:rPr>
        <w:t>RU</w:t>
      </w:r>
      <w:r>
        <w:rPr>
          <w:i w:val="0"/>
          <w:iCs w:val="0"/>
          <w:color w:val="auto"/>
        </w:rPr>
        <w:t xml:space="preserve"> </w:t>
      </w:r>
    </w:p>
    <w:p w14:paraId="71418774" w14:textId="77777777" w:rsidR="006D5999" w:rsidRDefault="006D5999" w:rsidP="006D5999">
      <w:pPr>
        <w:jc w:val="both"/>
        <w:rPr>
          <w:rFonts w:eastAsia="SimSun"/>
          <w:lang w:eastAsia="zh-CN"/>
        </w:rPr>
      </w:pPr>
    </w:p>
    <w:p w14:paraId="79F6744F" w14:textId="77777777" w:rsidR="006D5999" w:rsidRDefault="006D5999" w:rsidP="006D5999">
      <w:pPr>
        <w:jc w:val="both"/>
        <w:rPr>
          <w:rFonts w:eastAsia="SimSun"/>
          <w:lang w:eastAsia="zh-CN"/>
        </w:rPr>
      </w:pPr>
      <w:r>
        <w:rPr>
          <w:rFonts w:eastAsia="SimSun"/>
          <w:lang w:eastAsia="zh-CN"/>
        </w:rPr>
        <w:t xml:space="preserve">Figure 8 shows the dependence of average PER with load for small and large frame sizes. The average PER increases with load, however in case of small frame size, the change is very negligible. As shown in Figure 8, for larger frame sizes, the mean PER significantly increases with increase in load. </w:t>
      </w:r>
    </w:p>
    <w:p w14:paraId="7ED8EE9C" w14:textId="77777777" w:rsidR="006D5999" w:rsidRDefault="006D5999" w:rsidP="006D5999">
      <w:pPr>
        <w:jc w:val="both"/>
        <w:rPr>
          <w:rFonts w:eastAsia="SimSun"/>
          <w:lang w:eastAsia="zh-CN"/>
        </w:rPr>
      </w:pPr>
    </w:p>
    <w:p w14:paraId="1CC65F1D" w14:textId="3BADDB23" w:rsidR="00CF3836" w:rsidRPr="00CF3836" w:rsidRDefault="00CF3836" w:rsidP="00CF3836">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AF57B3">
        <w:rPr>
          <w:rFonts w:eastAsiaTheme="minorEastAsia"/>
          <w:b/>
          <w:bCs/>
          <w:lang w:eastAsia="zh-CN"/>
        </w:rPr>
        <w:t> </w:t>
      </w:r>
      <w:r>
        <w:rPr>
          <w:rFonts w:ascii="Arial" w:eastAsia="SimSun" w:hAnsi="Arial"/>
          <w:sz w:val="36"/>
          <w:szCs w:val="20"/>
          <w:lang w:eastAsia="zh-CN"/>
        </w:rPr>
        <w:t>Conclusions</w:t>
      </w:r>
    </w:p>
    <w:p w14:paraId="6BC08B29" w14:textId="13D122C4" w:rsidR="00C16E11" w:rsidRDefault="00C16E11" w:rsidP="00CF3836">
      <w:pPr>
        <w:rPr>
          <w:rFonts w:eastAsia="SimSun"/>
        </w:rPr>
      </w:pPr>
      <w:r>
        <w:rPr>
          <w:rFonts w:eastAsia="SimSun"/>
        </w:rPr>
        <w:t xml:space="preserve">In this contribution we presented initial </w:t>
      </w:r>
      <w:r w:rsidR="004227FE">
        <w:rPr>
          <w:rFonts w:eastAsia="SimSun"/>
        </w:rPr>
        <w:t xml:space="preserve">simulation </w:t>
      </w:r>
      <w:r w:rsidR="000D60A6">
        <w:rPr>
          <w:rFonts w:eastAsia="SimSun"/>
        </w:rPr>
        <w:t>results for XR using a simplified traffic model for capacity related KPIs.</w:t>
      </w:r>
    </w:p>
    <w:p w14:paraId="183F54C6" w14:textId="09A5EDBD" w:rsidR="000D60A6" w:rsidRDefault="000D60A6" w:rsidP="00CF3836">
      <w:pPr>
        <w:rPr>
          <w:rFonts w:eastAsia="SimSun"/>
        </w:rPr>
      </w:pPr>
    </w:p>
    <w:p w14:paraId="7667CB02" w14:textId="6D771217" w:rsidR="00AB10C0" w:rsidRDefault="000D60A6" w:rsidP="005B0823">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AF57B3">
        <w:rPr>
          <w:rFonts w:eastAsiaTheme="minorEastAsia"/>
          <w:b/>
          <w:bCs/>
          <w:lang w:eastAsia="zh-CN"/>
        </w:rPr>
        <w:t> </w:t>
      </w:r>
      <w:r>
        <w:rPr>
          <w:rFonts w:ascii="Arial" w:eastAsia="SimSun" w:hAnsi="Arial"/>
          <w:sz w:val="36"/>
          <w:szCs w:val="20"/>
          <w:lang w:eastAsia="zh-CN"/>
        </w:rPr>
        <w:t>Appendix – simulation assumptions</w:t>
      </w:r>
      <w:bookmarkEnd w:id="0"/>
      <w:bookmarkEnd w:id="1"/>
      <w:bookmarkEnd w:id="2"/>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93"/>
        <w:gridCol w:w="6002"/>
      </w:tblGrid>
      <w:tr w:rsidR="00680C17" w:rsidRPr="00D17419" w14:paraId="4D7C40CA" w14:textId="77777777" w:rsidTr="00955891">
        <w:trPr>
          <w:trHeight w:val="300"/>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1E8BCD"/>
            <w:hideMark/>
          </w:tcPr>
          <w:p w14:paraId="529C1BDF" w14:textId="77777777" w:rsidR="008F209E" w:rsidRDefault="008F209E" w:rsidP="005E28B3">
            <w:pPr>
              <w:jc w:val="center"/>
              <w:textAlignment w:val="baseline"/>
              <w:rPr>
                <w:rFonts w:ascii="Times" w:hAnsi="Times" w:cs="Times"/>
                <w:b/>
                <w:bCs/>
                <w:color w:val="FFFFFF"/>
                <w:sz w:val="16"/>
                <w:szCs w:val="16"/>
              </w:rPr>
            </w:pPr>
          </w:p>
          <w:p w14:paraId="2CD42EC0" w14:textId="232B63B0" w:rsidR="00680C17" w:rsidRPr="00D17419" w:rsidRDefault="00680C17" w:rsidP="005E28B3">
            <w:pPr>
              <w:jc w:val="center"/>
              <w:textAlignment w:val="baseline"/>
              <w:rPr>
                <w:rFonts w:ascii="Times" w:hAnsi="Times" w:cs="Times"/>
                <w:sz w:val="16"/>
                <w:szCs w:val="16"/>
              </w:rPr>
            </w:pPr>
            <w:r w:rsidRPr="00D17419">
              <w:rPr>
                <w:rFonts w:ascii="Times" w:hAnsi="Times" w:cs="Times"/>
                <w:b/>
                <w:bCs/>
                <w:color w:val="FFFFFF"/>
                <w:sz w:val="16"/>
                <w:szCs w:val="16"/>
              </w:rPr>
              <w:t>Parameter</w:t>
            </w:r>
          </w:p>
        </w:tc>
        <w:tc>
          <w:tcPr>
            <w:tcW w:w="0" w:type="auto"/>
            <w:tcBorders>
              <w:top w:val="single" w:sz="6" w:space="0" w:color="000000"/>
              <w:left w:val="outset" w:sz="6" w:space="0" w:color="auto"/>
              <w:bottom w:val="single" w:sz="6" w:space="0" w:color="000000"/>
              <w:right w:val="single" w:sz="6" w:space="0" w:color="000000"/>
            </w:tcBorders>
            <w:shd w:val="clear" w:color="auto" w:fill="1E8BCD"/>
            <w:hideMark/>
          </w:tcPr>
          <w:p w14:paraId="63123B5D" w14:textId="5110E2B0" w:rsidR="00680C17" w:rsidRPr="00D17419" w:rsidRDefault="00680C17" w:rsidP="005E28B3">
            <w:pPr>
              <w:jc w:val="center"/>
              <w:textAlignment w:val="baseline"/>
              <w:rPr>
                <w:rFonts w:ascii="Times" w:hAnsi="Times" w:cs="Times"/>
                <w:sz w:val="16"/>
                <w:szCs w:val="16"/>
              </w:rPr>
            </w:pPr>
            <w:r w:rsidRPr="00D17419">
              <w:rPr>
                <w:rFonts w:ascii="Times" w:hAnsi="Times" w:cs="Times"/>
                <w:b/>
                <w:bCs/>
                <w:color w:val="FFFFFF"/>
                <w:sz w:val="16"/>
                <w:szCs w:val="16"/>
              </w:rPr>
              <w:t>value</w:t>
            </w:r>
          </w:p>
        </w:tc>
      </w:tr>
      <w:tr w:rsidR="00BA0ED0" w:rsidRPr="00D17419" w14:paraId="14029C8C" w14:textId="77777777" w:rsidTr="00955891">
        <w:trPr>
          <w:trHeight w:val="300"/>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CE75B4" w14:textId="77777777" w:rsidR="00BA0ED0" w:rsidRPr="00D17419" w:rsidRDefault="00BA0ED0" w:rsidP="005E28B3">
            <w:pPr>
              <w:jc w:val="center"/>
              <w:rPr>
                <w:rFonts w:ascii="Times" w:hAnsi="Times" w:cs="Times"/>
                <w:sz w:val="16"/>
                <w:szCs w:val="16"/>
              </w:rPr>
            </w:pPr>
          </w:p>
        </w:tc>
        <w:tc>
          <w:tcPr>
            <w:tcW w:w="0" w:type="auto"/>
            <w:tcBorders>
              <w:top w:val="outset" w:sz="6" w:space="0" w:color="auto"/>
              <w:left w:val="outset" w:sz="6" w:space="0" w:color="auto"/>
              <w:bottom w:val="single" w:sz="6" w:space="0" w:color="000000"/>
              <w:right w:val="single" w:sz="6" w:space="0" w:color="000000"/>
            </w:tcBorders>
            <w:shd w:val="clear" w:color="auto" w:fill="1E8BCD"/>
            <w:hideMark/>
          </w:tcPr>
          <w:p w14:paraId="79357CD3" w14:textId="7ACACC69" w:rsidR="00BA0ED0" w:rsidRPr="00D17419" w:rsidRDefault="00BA0ED0" w:rsidP="005E28B3">
            <w:pPr>
              <w:jc w:val="center"/>
              <w:textAlignment w:val="baseline"/>
              <w:rPr>
                <w:rFonts w:ascii="Times" w:hAnsi="Times" w:cs="Times"/>
                <w:sz w:val="16"/>
                <w:szCs w:val="16"/>
              </w:rPr>
            </w:pPr>
            <w:r w:rsidRPr="00D17419">
              <w:rPr>
                <w:rFonts w:ascii="Times" w:hAnsi="Times" w:cs="Times"/>
                <w:b/>
                <w:bCs/>
                <w:color w:val="FFFFFF"/>
                <w:sz w:val="16"/>
                <w:szCs w:val="16"/>
              </w:rPr>
              <w:t>Dense urban FR1/FR2</w:t>
            </w:r>
          </w:p>
        </w:tc>
      </w:tr>
      <w:tr w:rsidR="00BA0ED0" w:rsidRPr="00D17419" w14:paraId="681F3916"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33C5DEF" w14:textId="77777777" w:rsidR="00BA0ED0" w:rsidRPr="00D17419" w:rsidRDefault="00BA0ED0" w:rsidP="005E28B3">
            <w:pPr>
              <w:jc w:val="center"/>
              <w:textAlignment w:val="baseline"/>
              <w:rPr>
                <w:rFonts w:ascii="Times" w:hAnsi="Times" w:cs="Times"/>
                <w:sz w:val="16"/>
                <w:szCs w:val="16"/>
              </w:rPr>
            </w:pPr>
            <w:r w:rsidRPr="00D17419">
              <w:rPr>
                <w:rFonts w:ascii="Times" w:hAnsi="Times" w:cs="Times"/>
                <w:sz w:val="16"/>
                <w:szCs w:val="16"/>
              </w:rPr>
              <w:t>Layout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046D325" w14:textId="77777777" w:rsidR="00BA0ED0" w:rsidRPr="00D17419" w:rsidRDefault="00BA0ED0" w:rsidP="005E28B3">
            <w:pPr>
              <w:jc w:val="center"/>
              <w:textAlignment w:val="baseline"/>
              <w:rPr>
                <w:rFonts w:ascii="Times" w:hAnsi="Times" w:cs="Times"/>
                <w:sz w:val="16"/>
                <w:szCs w:val="16"/>
              </w:rPr>
            </w:pPr>
            <w:r w:rsidRPr="00D17419">
              <w:rPr>
                <w:rFonts w:ascii="Times" w:hAnsi="Times" w:cs="Times"/>
                <w:sz w:val="16"/>
                <w:szCs w:val="16"/>
              </w:rPr>
              <w:t>21cells with wraparound </w:t>
            </w:r>
            <w:r w:rsidRPr="00D17419">
              <w:rPr>
                <w:rFonts w:ascii="Times" w:hAnsi="Times" w:cs="Times"/>
                <w:sz w:val="16"/>
                <w:szCs w:val="16"/>
              </w:rPr>
              <w:br/>
              <w:t>ISD: 200m </w:t>
            </w:r>
          </w:p>
        </w:tc>
      </w:tr>
      <w:tr w:rsidR="00BA0ED0" w:rsidRPr="00D17419" w14:paraId="55905515"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0DDEA92" w14:textId="77777777" w:rsidR="00BA0ED0" w:rsidRPr="00D17419" w:rsidRDefault="00BA0ED0" w:rsidP="005E28B3">
            <w:pPr>
              <w:jc w:val="center"/>
              <w:textAlignment w:val="baseline"/>
              <w:rPr>
                <w:rFonts w:ascii="Times" w:hAnsi="Times" w:cs="Times"/>
                <w:sz w:val="16"/>
                <w:szCs w:val="16"/>
              </w:rPr>
            </w:pPr>
            <w:r w:rsidRPr="00D17419">
              <w:rPr>
                <w:rFonts w:ascii="Times" w:hAnsi="Times" w:cs="Times"/>
                <w:sz w:val="16"/>
                <w:szCs w:val="16"/>
              </w:rPr>
              <w:t>UE distribution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0BA1B458" w14:textId="327654FC" w:rsidR="00BA0ED0" w:rsidRPr="00D17419" w:rsidRDefault="00BA0ED0" w:rsidP="005E28B3">
            <w:pPr>
              <w:jc w:val="center"/>
              <w:textAlignment w:val="baseline"/>
              <w:rPr>
                <w:rFonts w:ascii="Times" w:hAnsi="Times" w:cs="Times"/>
                <w:sz w:val="16"/>
                <w:szCs w:val="16"/>
              </w:rPr>
            </w:pPr>
            <w:r w:rsidRPr="00D17419">
              <w:rPr>
                <w:rFonts w:ascii="Times" w:hAnsi="Times" w:cs="Times"/>
                <w:sz w:val="16"/>
                <w:szCs w:val="16"/>
              </w:rPr>
              <w:t>  FR</w:t>
            </w:r>
            <w:proofErr w:type="gramStart"/>
            <w:r w:rsidRPr="00D17419">
              <w:rPr>
                <w:rFonts w:ascii="Times" w:hAnsi="Times" w:cs="Times"/>
                <w:sz w:val="16"/>
                <w:szCs w:val="16"/>
              </w:rPr>
              <w:t>1 :</w:t>
            </w:r>
            <w:proofErr w:type="gramEnd"/>
            <w:r w:rsidRPr="00D17419">
              <w:rPr>
                <w:rFonts w:ascii="Times" w:hAnsi="Times" w:cs="Times"/>
                <w:sz w:val="16"/>
                <w:szCs w:val="16"/>
              </w:rPr>
              <w:t xml:space="preserve"> 80% indoor, 20% outdoor </w:t>
            </w:r>
          </w:p>
        </w:tc>
      </w:tr>
      <w:tr w:rsidR="00680C17" w:rsidRPr="00D17419" w14:paraId="15769E14"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D1CDA8D"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Carrier frequency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D06B5BB" w14:textId="2DD4E3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FR1: 4 GHz </w:t>
            </w:r>
          </w:p>
        </w:tc>
      </w:tr>
      <w:tr w:rsidR="00680C17" w:rsidRPr="00D17419" w14:paraId="7DFF0810"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29B2243"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lastRenderedPageBreak/>
              <w:t>Subcarrier spacing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38FC82C" w14:textId="3B9ED010"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FR1: 30 kHz </w:t>
            </w:r>
          </w:p>
        </w:tc>
      </w:tr>
      <w:tr w:rsidR="00D17419" w:rsidRPr="00D17419" w14:paraId="583B5066"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3BE543FA" w14:textId="77777777" w:rsidR="00D17419" w:rsidRPr="00D17419" w:rsidRDefault="00D17419" w:rsidP="005E28B3">
            <w:pPr>
              <w:jc w:val="center"/>
              <w:textAlignment w:val="baseline"/>
              <w:rPr>
                <w:rFonts w:ascii="Times" w:hAnsi="Times" w:cs="Times"/>
                <w:sz w:val="16"/>
                <w:szCs w:val="16"/>
              </w:rPr>
            </w:pPr>
            <w:r w:rsidRPr="00D17419">
              <w:rPr>
                <w:rFonts w:ascii="Times" w:hAnsi="Times" w:cs="Times"/>
                <w:sz w:val="16"/>
                <w:szCs w:val="16"/>
              </w:rPr>
              <w:t>BS height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79B3489" w14:textId="4D18F452" w:rsidR="00D17419" w:rsidRPr="00D17419" w:rsidRDefault="00D17419" w:rsidP="005E28B3">
            <w:pPr>
              <w:jc w:val="center"/>
              <w:textAlignment w:val="baseline"/>
              <w:rPr>
                <w:rFonts w:ascii="Times" w:hAnsi="Times" w:cs="Times"/>
                <w:sz w:val="16"/>
                <w:szCs w:val="16"/>
              </w:rPr>
            </w:pPr>
            <w:r w:rsidRPr="00D17419">
              <w:rPr>
                <w:rFonts w:ascii="Times" w:hAnsi="Times" w:cs="Times"/>
                <w:sz w:val="16"/>
                <w:szCs w:val="16"/>
              </w:rPr>
              <w:t>25m</w:t>
            </w:r>
          </w:p>
        </w:tc>
      </w:tr>
      <w:tr w:rsidR="00680C17" w:rsidRPr="00D17419" w14:paraId="683894EB"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768830B8" w14:textId="77777777" w:rsidR="00680C17" w:rsidRPr="00A36A6C" w:rsidRDefault="00680C17" w:rsidP="005E28B3">
            <w:pPr>
              <w:jc w:val="center"/>
              <w:textAlignment w:val="baseline"/>
              <w:rPr>
                <w:rFonts w:ascii="Times" w:hAnsi="Times" w:cs="Times"/>
                <w:sz w:val="16"/>
                <w:szCs w:val="16"/>
              </w:rPr>
            </w:pPr>
            <w:r w:rsidRPr="00A36A6C">
              <w:rPr>
                <w:rFonts w:ascii="Times" w:hAnsi="Times" w:cs="Times"/>
                <w:sz w:val="16"/>
                <w:szCs w:val="16"/>
              </w:rPr>
              <w:t>UE height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1C1F09D" w14:textId="3C57FD69" w:rsidR="00680C17" w:rsidRPr="00A36A6C" w:rsidRDefault="002B79A8" w:rsidP="005E28B3">
            <w:pPr>
              <w:jc w:val="center"/>
              <w:textAlignment w:val="baseline"/>
              <w:rPr>
                <w:rFonts w:ascii="Times" w:hAnsi="Times" w:cs="Times"/>
                <w:sz w:val="16"/>
                <w:szCs w:val="16"/>
              </w:rPr>
            </w:pPr>
            <w:r>
              <w:rPr>
                <w:rFonts w:ascii="Times" w:hAnsi="Times" w:cs="Times"/>
                <w:sz w:val="16"/>
                <w:szCs w:val="16"/>
              </w:rPr>
              <w:t>1.5m outdoors, distributed in different floors indoors</w:t>
            </w:r>
          </w:p>
        </w:tc>
      </w:tr>
      <w:tr w:rsidR="00680C17" w:rsidRPr="00D17419" w14:paraId="6ABA237F"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DB5EC10"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BS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2B2FFAED" w14:textId="5AAC39D4"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FR1: 5 dB</w:t>
            </w:r>
          </w:p>
        </w:tc>
      </w:tr>
      <w:tr w:rsidR="00680C17" w:rsidRPr="00D17419" w14:paraId="55537160"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1F0B155"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UE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0097A9A3" w14:textId="4B359714"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FR1: 9 dB  </w:t>
            </w:r>
          </w:p>
        </w:tc>
      </w:tr>
      <w:tr w:rsidR="00680C17" w:rsidRPr="00D17419" w14:paraId="21C9172E"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BBA6989"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UE receiver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96F66D6"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MMSE-IRC </w:t>
            </w:r>
          </w:p>
        </w:tc>
      </w:tr>
      <w:tr w:rsidR="00680C17" w:rsidRPr="00D17419" w14:paraId="411F5319"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3A8B07B8"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Channel estimation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AA5439A" w14:textId="1395F541"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Realistic </w:t>
            </w:r>
            <w:r w:rsidRPr="00D17419">
              <w:rPr>
                <w:rFonts w:ascii="Times" w:hAnsi="Times" w:cs="Times"/>
                <w:color w:val="C00000"/>
                <w:sz w:val="16"/>
                <w:szCs w:val="16"/>
              </w:rPr>
              <w:t> </w:t>
            </w:r>
          </w:p>
        </w:tc>
      </w:tr>
      <w:tr w:rsidR="00680C17" w:rsidRPr="00D17419" w14:paraId="5B926EB0"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9C3C2FE"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UE speed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161C6D1B"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3 km/h </w:t>
            </w:r>
          </w:p>
        </w:tc>
      </w:tr>
      <w:tr w:rsidR="00680C17" w:rsidRPr="00D17419" w14:paraId="7F4EA9A6"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BAD3387"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MCS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E9E707F"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Up to 256QAM </w:t>
            </w:r>
          </w:p>
        </w:tc>
      </w:tr>
      <w:tr w:rsidR="002B79A8" w:rsidRPr="00D17419" w14:paraId="638BBE2E"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7CF4CA1" w14:textId="77777777" w:rsidR="002B79A8" w:rsidRPr="00D17419" w:rsidRDefault="002B79A8" w:rsidP="005E28B3">
            <w:pPr>
              <w:jc w:val="center"/>
              <w:textAlignment w:val="baseline"/>
              <w:rPr>
                <w:rFonts w:ascii="Times" w:hAnsi="Times" w:cs="Times"/>
                <w:sz w:val="16"/>
                <w:szCs w:val="16"/>
              </w:rPr>
            </w:pPr>
            <w:r w:rsidRPr="00D17419">
              <w:rPr>
                <w:rFonts w:ascii="Times" w:hAnsi="Times" w:cs="Times"/>
                <w:sz w:val="16"/>
                <w:szCs w:val="16"/>
              </w:rPr>
              <w:t>BS antenna pattern </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5008254C" w14:textId="77777777" w:rsidR="002B79A8" w:rsidRPr="00D17419" w:rsidRDefault="002B79A8" w:rsidP="005E28B3">
            <w:pPr>
              <w:jc w:val="center"/>
              <w:textAlignment w:val="baseline"/>
              <w:rPr>
                <w:rFonts w:ascii="Times" w:hAnsi="Times" w:cs="Times"/>
                <w:sz w:val="16"/>
                <w:szCs w:val="16"/>
              </w:rPr>
            </w:pPr>
            <w:r w:rsidRPr="00D17419">
              <w:rPr>
                <w:rFonts w:ascii="Times" w:hAnsi="Times" w:cs="Times"/>
                <w:sz w:val="16"/>
                <w:szCs w:val="16"/>
              </w:rPr>
              <w:t>3-sector antenna radiation pattern, 8 </w:t>
            </w:r>
            <w:proofErr w:type="spellStart"/>
            <w:r w:rsidRPr="00D17419">
              <w:rPr>
                <w:rFonts w:ascii="Times" w:hAnsi="Times" w:cs="Times"/>
                <w:sz w:val="16"/>
                <w:szCs w:val="16"/>
              </w:rPr>
              <w:t>dBi</w:t>
            </w:r>
            <w:proofErr w:type="spellEnd"/>
            <w:r w:rsidRPr="00D17419">
              <w:rPr>
                <w:rFonts w:ascii="Times" w:hAnsi="Times" w:cs="Times"/>
                <w:sz w:val="16"/>
                <w:szCs w:val="16"/>
              </w:rPr>
              <w:t> </w:t>
            </w:r>
          </w:p>
        </w:tc>
      </w:tr>
      <w:tr w:rsidR="002B79A8" w:rsidRPr="00D17419" w14:paraId="2049A3EB"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30BE84B" w14:textId="77777777" w:rsidR="002B79A8" w:rsidRPr="00D17419" w:rsidRDefault="002B79A8" w:rsidP="005E28B3">
            <w:pPr>
              <w:jc w:val="center"/>
              <w:textAlignment w:val="baseline"/>
              <w:rPr>
                <w:rFonts w:ascii="Times" w:hAnsi="Times" w:cs="Times"/>
                <w:sz w:val="16"/>
                <w:szCs w:val="16"/>
              </w:rPr>
            </w:pPr>
            <w:r w:rsidRPr="00D17419">
              <w:rPr>
                <w:rFonts w:ascii="Times" w:hAnsi="Times" w:cs="Times"/>
                <w:sz w:val="16"/>
                <w:szCs w:val="16"/>
              </w:rPr>
              <w:t>BS Antenna parameters </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4DE333DE" w14:textId="2F9F6082" w:rsidR="002B79A8" w:rsidRPr="00D17419" w:rsidRDefault="002B79A8" w:rsidP="005E28B3">
            <w:pPr>
              <w:jc w:val="center"/>
              <w:textAlignment w:val="baseline"/>
              <w:rPr>
                <w:rFonts w:ascii="Times" w:hAnsi="Times" w:cs="Times"/>
                <w:sz w:val="16"/>
                <w:szCs w:val="16"/>
              </w:rPr>
            </w:pPr>
            <w:r w:rsidRPr="00D17419">
              <w:rPr>
                <w:rFonts w:ascii="Times" w:hAnsi="Times" w:cs="Times"/>
                <w:sz w:val="16"/>
                <w:szCs w:val="16"/>
              </w:rPr>
              <w:t> Option 1: 64 </w:t>
            </w:r>
            <w:proofErr w:type="spellStart"/>
            <w:r w:rsidRPr="00D17419">
              <w:rPr>
                <w:rFonts w:ascii="Times" w:hAnsi="Times" w:cs="Times"/>
                <w:sz w:val="16"/>
                <w:szCs w:val="16"/>
              </w:rPr>
              <w:t>TxRU</w:t>
            </w:r>
            <w:proofErr w:type="spellEnd"/>
            <w:r w:rsidRPr="00D17419">
              <w:rPr>
                <w:rFonts w:ascii="Times" w:hAnsi="Times" w:cs="Times"/>
                <w:sz w:val="16"/>
                <w:szCs w:val="16"/>
              </w:rPr>
              <w:t>, (M, N, P, Mg, Ng; </w:t>
            </w:r>
            <w:proofErr w:type="spellStart"/>
            <w:r w:rsidRPr="00D17419">
              <w:rPr>
                <w:rFonts w:ascii="Times" w:hAnsi="Times" w:cs="Times"/>
                <w:sz w:val="16"/>
                <w:szCs w:val="16"/>
              </w:rPr>
              <w:t>Mp</w:t>
            </w:r>
            <w:proofErr w:type="spellEnd"/>
            <w:r w:rsidRPr="00D17419">
              <w:rPr>
                <w:rFonts w:ascii="Times" w:hAnsi="Times" w:cs="Times"/>
                <w:sz w:val="16"/>
                <w:szCs w:val="16"/>
              </w:rPr>
              <w:t>, Np) = (8,8,2,1,1;4,8)</w:t>
            </w:r>
            <w:r>
              <w:rPr>
                <w:rFonts w:ascii="Times" w:hAnsi="Times" w:cs="Times"/>
                <w:sz w:val="16"/>
                <w:szCs w:val="16"/>
              </w:rPr>
              <w:t xml:space="preserve">, </w:t>
            </w:r>
            <w:r w:rsidRPr="00D17419">
              <w:rPr>
                <w:rFonts w:ascii="Times" w:hAnsi="Times" w:cs="Times"/>
                <w:sz w:val="16"/>
                <w:szCs w:val="16"/>
              </w:rPr>
              <w:t>(</w:t>
            </w:r>
            <w:proofErr w:type="spellStart"/>
            <w:r w:rsidRPr="00D17419">
              <w:rPr>
                <w:rFonts w:ascii="Times" w:hAnsi="Times" w:cs="Times"/>
                <w:sz w:val="16"/>
                <w:szCs w:val="16"/>
              </w:rPr>
              <w:t>dH</w:t>
            </w:r>
            <w:proofErr w:type="spellEnd"/>
            <w:r w:rsidRPr="00D17419">
              <w:rPr>
                <w:rFonts w:ascii="Times" w:hAnsi="Times" w:cs="Times"/>
                <w:sz w:val="16"/>
                <w:szCs w:val="16"/>
              </w:rPr>
              <w:t>, </w:t>
            </w:r>
            <w:proofErr w:type="spellStart"/>
            <w:r w:rsidRPr="00D17419">
              <w:rPr>
                <w:rFonts w:ascii="Times" w:hAnsi="Times" w:cs="Times"/>
                <w:sz w:val="16"/>
                <w:szCs w:val="16"/>
              </w:rPr>
              <w:t>dV</w:t>
            </w:r>
            <w:proofErr w:type="spellEnd"/>
            <w:r w:rsidRPr="00D17419">
              <w:rPr>
                <w:rFonts w:ascii="Times" w:hAnsi="Times" w:cs="Times"/>
                <w:sz w:val="16"/>
                <w:szCs w:val="16"/>
              </w:rPr>
              <w:t>) = (0.5λ, 0.5λ)   </w:t>
            </w:r>
          </w:p>
        </w:tc>
      </w:tr>
      <w:tr w:rsidR="002B79A8" w:rsidRPr="00D17419" w14:paraId="150047F9"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42220CC" w14:textId="77777777" w:rsidR="002B79A8" w:rsidRPr="00D17419" w:rsidRDefault="002B79A8" w:rsidP="005E28B3">
            <w:pPr>
              <w:jc w:val="center"/>
              <w:textAlignment w:val="baseline"/>
              <w:rPr>
                <w:rFonts w:ascii="Times" w:hAnsi="Times" w:cs="Times"/>
                <w:sz w:val="16"/>
                <w:szCs w:val="16"/>
              </w:rPr>
            </w:pPr>
            <w:r w:rsidRPr="00D17419">
              <w:rPr>
                <w:rFonts w:ascii="Times" w:hAnsi="Times" w:cs="Times"/>
                <w:sz w:val="16"/>
                <w:szCs w:val="16"/>
              </w:rPr>
              <w:t>BS Tx Power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1EA758A4" w14:textId="4B5574F0" w:rsidR="002B79A8" w:rsidRPr="00D17419" w:rsidRDefault="002B79A8" w:rsidP="005E28B3">
            <w:pPr>
              <w:jc w:val="center"/>
              <w:textAlignment w:val="baseline"/>
              <w:rPr>
                <w:rFonts w:ascii="Times" w:hAnsi="Times" w:cs="Times"/>
                <w:sz w:val="16"/>
                <w:szCs w:val="16"/>
              </w:rPr>
            </w:pPr>
            <w:r w:rsidRPr="00D17419">
              <w:rPr>
                <w:rFonts w:ascii="Times" w:hAnsi="Times" w:cs="Times"/>
                <w:sz w:val="16"/>
                <w:szCs w:val="16"/>
              </w:rPr>
              <w:t>FR1: 44dBm per 20 MHz </w:t>
            </w:r>
          </w:p>
        </w:tc>
      </w:tr>
      <w:tr w:rsidR="00680C17" w:rsidRPr="00D17419" w14:paraId="2C6A880A"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6D5DE5E"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UE antenna pattern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1974AF01" w14:textId="46A984C6"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FR1: Omni-directional, 0 </w:t>
            </w:r>
            <w:proofErr w:type="spellStart"/>
            <w:r w:rsidRPr="00D17419">
              <w:rPr>
                <w:rFonts w:ascii="Times" w:hAnsi="Times" w:cs="Times"/>
                <w:sz w:val="16"/>
                <w:szCs w:val="16"/>
              </w:rPr>
              <w:t>dBi</w:t>
            </w:r>
            <w:proofErr w:type="spellEnd"/>
            <w:r w:rsidRPr="00D17419">
              <w:rPr>
                <w:rFonts w:ascii="Times" w:hAnsi="Times" w:cs="Times"/>
                <w:sz w:val="16"/>
                <w:szCs w:val="16"/>
              </w:rPr>
              <w:t>, </w:t>
            </w:r>
          </w:p>
        </w:tc>
      </w:tr>
      <w:tr w:rsidR="00680C17" w:rsidRPr="00D17419" w14:paraId="1FFBA722"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DF1B6D6"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UE Antenna parameters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0C5D14F" w14:textId="74A72D3E"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FR</w:t>
            </w:r>
            <w:proofErr w:type="gramStart"/>
            <w:r w:rsidRPr="00D17419">
              <w:rPr>
                <w:rFonts w:ascii="Times" w:hAnsi="Times" w:cs="Times"/>
                <w:sz w:val="16"/>
                <w:szCs w:val="16"/>
              </w:rPr>
              <w:t>1 :</w:t>
            </w:r>
            <w:proofErr w:type="gramEnd"/>
            <w:r w:rsidRPr="00D17419">
              <w:rPr>
                <w:rFonts w:ascii="Times" w:hAnsi="Times" w:cs="Times"/>
                <w:sz w:val="16"/>
                <w:szCs w:val="16"/>
              </w:rPr>
              <w:t xml:space="preserve"> Baseline: 2T/4R, (M, N, P, Mg, Ng; </w:t>
            </w:r>
            <w:proofErr w:type="spellStart"/>
            <w:r w:rsidRPr="00D17419">
              <w:rPr>
                <w:rFonts w:ascii="Times" w:hAnsi="Times" w:cs="Times"/>
                <w:sz w:val="16"/>
                <w:szCs w:val="16"/>
              </w:rPr>
              <w:t>Mp</w:t>
            </w:r>
            <w:proofErr w:type="spellEnd"/>
            <w:r w:rsidRPr="00D17419">
              <w:rPr>
                <w:rFonts w:ascii="Times" w:hAnsi="Times" w:cs="Times"/>
                <w:sz w:val="16"/>
                <w:szCs w:val="16"/>
              </w:rPr>
              <w:t>, Np) = (1,2,2,1,1;1,2), (</w:t>
            </w:r>
            <w:proofErr w:type="spellStart"/>
            <w:r w:rsidRPr="00D17419">
              <w:rPr>
                <w:rFonts w:ascii="Times" w:hAnsi="Times" w:cs="Times"/>
                <w:sz w:val="16"/>
                <w:szCs w:val="16"/>
              </w:rPr>
              <w:t>dH</w:t>
            </w:r>
            <w:proofErr w:type="spellEnd"/>
            <w:r w:rsidRPr="00D17419">
              <w:rPr>
                <w:rFonts w:ascii="Times" w:hAnsi="Times" w:cs="Times"/>
                <w:sz w:val="16"/>
                <w:szCs w:val="16"/>
              </w:rPr>
              <w:t>, </w:t>
            </w:r>
            <w:proofErr w:type="spellStart"/>
            <w:r w:rsidRPr="00D17419">
              <w:rPr>
                <w:rFonts w:ascii="Times" w:hAnsi="Times" w:cs="Times"/>
                <w:sz w:val="16"/>
                <w:szCs w:val="16"/>
              </w:rPr>
              <w:t>dV</w:t>
            </w:r>
            <w:proofErr w:type="spellEnd"/>
            <w:r w:rsidRPr="00D17419">
              <w:rPr>
                <w:rFonts w:ascii="Times" w:hAnsi="Times" w:cs="Times"/>
                <w:sz w:val="16"/>
                <w:szCs w:val="16"/>
              </w:rPr>
              <w:t>) = (0.5, N/A)λ </w:t>
            </w:r>
          </w:p>
        </w:tc>
      </w:tr>
      <w:tr w:rsidR="002B79A8" w:rsidRPr="00D17419" w14:paraId="67B1766F"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1EB99CB" w14:textId="77777777" w:rsidR="002B79A8" w:rsidRPr="00D17419" w:rsidRDefault="002B79A8" w:rsidP="005E28B3">
            <w:pPr>
              <w:jc w:val="center"/>
              <w:textAlignment w:val="baseline"/>
              <w:rPr>
                <w:rFonts w:ascii="Times" w:hAnsi="Times" w:cs="Times"/>
                <w:sz w:val="16"/>
                <w:szCs w:val="16"/>
              </w:rPr>
            </w:pPr>
            <w:proofErr w:type="spellStart"/>
            <w:r w:rsidRPr="00D17419">
              <w:rPr>
                <w:rFonts w:ascii="Times" w:hAnsi="Times" w:cs="Times"/>
                <w:sz w:val="16"/>
                <w:szCs w:val="16"/>
              </w:rPr>
              <w:t>Downtilt</w:t>
            </w:r>
            <w:proofErr w:type="spellEnd"/>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08134E5A" w14:textId="0C9D825D" w:rsidR="002B79A8" w:rsidRPr="00D17419" w:rsidRDefault="002B79A8" w:rsidP="005E28B3">
            <w:pPr>
              <w:jc w:val="center"/>
              <w:textAlignment w:val="baseline"/>
              <w:rPr>
                <w:rFonts w:ascii="Times" w:hAnsi="Times" w:cs="Times"/>
                <w:sz w:val="16"/>
                <w:szCs w:val="16"/>
              </w:rPr>
            </w:pPr>
            <w:r w:rsidRPr="00D17419">
              <w:rPr>
                <w:rFonts w:ascii="Times" w:hAnsi="Times" w:cs="Times"/>
                <w:sz w:val="16"/>
                <w:szCs w:val="16"/>
              </w:rPr>
              <w:t>1</w:t>
            </w:r>
            <w:r>
              <w:rPr>
                <w:rFonts w:ascii="Times" w:hAnsi="Times" w:cs="Times"/>
                <w:sz w:val="16"/>
                <w:szCs w:val="16"/>
              </w:rPr>
              <w:t>0</w:t>
            </w:r>
            <w:r w:rsidRPr="00D17419">
              <w:rPr>
                <w:rFonts w:ascii="Times" w:hAnsi="Times" w:cs="Times"/>
                <w:sz w:val="16"/>
                <w:szCs w:val="16"/>
              </w:rPr>
              <w:t>2 degree </w:t>
            </w:r>
          </w:p>
        </w:tc>
      </w:tr>
      <w:tr w:rsidR="00680C17" w:rsidRPr="00D17419" w14:paraId="04AE13B2"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70621FA"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System BW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E4914C1" w14:textId="5152E3C2" w:rsidR="00680C17" w:rsidRPr="00D17419" w:rsidRDefault="000514E7" w:rsidP="005E28B3">
            <w:pPr>
              <w:jc w:val="center"/>
              <w:textAlignment w:val="baseline"/>
              <w:rPr>
                <w:rFonts w:ascii="Times" w:hAnsi="Times" w:cs="Times"/>
                <w:sz w:val="16"/>
                <w:szCs w:val="16"/>
              </w:rPr>
            </w:pPr>
            <w:r>
              <w:rPr>
                <w:rFonts w:ascii="Times" w:hAnsi="Times" w:cs="Times"/>
                <w:sz w:val="16"/>
                <w:szCs w:val="16"/>
              </w:rPr>
              <w:t>20 MHz</w:t>
            </w:r>
            <w:r w:rsidR="00680C17" w:rsidRPr="00D17419">
              <w:rPr>
                <w:rFonts w:ascii="Times" w:hAnsi="Times" w:cs="Times"/>
                <w:sz w:val="16"/>
                <w:szCs w:val="16"/>
              </w:rPr>
              <w:t> </w:t>
            </w:r>
          </w:p>
        </w:tc>
      </w:tr>
      <w:tr w:rsidR="00680C17" w:rsidRPr="00D17419" w14:paraId="1856BA74"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71E54912"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Transmission Scheme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D9C1822" w14:textId="34C22BC1" w:rsidR="00680C17" w:rsidRPr="00D17419" w:rsidRDefault="007015C8" w:rsidP="005E28B3">
            <w:pPr>
              <w:jc w:val="center"/>
              <w:textAlignment w:val="baseline"/>
              <w:rPr>
                <w:rFonts w:ascii="Times" w:hAnsi="Times" w:cs="Times"/>
                <w:sz w:val="16"/>
                <w:szCs w:val="16"/>
              </w:rPr>
            </w:pPr>
            <w:r>
              <w:rPr>
                <w:rFonts w:ascii="Times" w:hAnsi="Times" w:cs="Times"/>
                <w:sz w:val="16"/>
                <w:szCs w:val="16"/>
              </w:rPr>
              <w:t>rank adaptation</w:t>
            </w:r>
          </w:p>
        </w:tc>
      </w:tr>
      <w:tr w:rsidR="00680C17" w:rsidRPr="00D17419" w14:paraId="728586C5"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23BAF68"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Scheduler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6C51C9F" w14:textId="38FFB16F" w:rsidR="007015C8"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SU/MU-</w:t>
            </w:r>
            <w:r w:rsidR="007015C8">
              <w:rPr>
                <w:rFonts w:ascii="Times" w:hAnsi="Times" w:cs="Times"/>
                <w:sz w:val="16"/>
                <w:szCs w:val="16"/>
              </w:rPr>
              <w:t>MIMO</w:t>
            </w:r>
            <w:r w:rsidRPr="00D17419">
              <w:rPr>
                <w:rFonts w:ascii="Times" w:hAnsi="Times" w:cs="Times"/>
                <w:sz w:val="16"/>
                <w:szCs w:val="16"/>
              </w:rPr>
              <w:t> PF Scheduler</w:t>
            </w:r>
          </w:p>
          <w:p w14:paraId="62E7D28E" w14:textId="7A602656" w:rsidR="00680C17" w:rsidRPr="00D17419" w:rsidRDefault="00680C17" w:rsidP="005E28B3">
            <w:pPr>
              <w:jc w:val="center"/>
              <w:textAlignment w:val="baseline"/>
              <w:rPr>
                <w:rFonts w:ascii="Times" w:hAnsi="Times" w:cs="Times"/>
                <w:sz w:val="16"/>
                <w:szCs w:val="16"/>
              </w:rPr>
            </w:pPr>
          </w:p>
        </w:tc>
      </w:tr>
      <w:tr w:rsidR="00680C17" w:rsidRPr="00D17419" w14:paraId="6448702F"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7903712"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CSI acquisition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0FAE5A2" w14:textId="456CFF46" w:rsidR="00680C17" w:rsidRPr="00D17419" w:rsidRDefault="00955891" w:rsidP="005E28B3">
            <w:pPr>
              <w:jc w:val="center"/>
              <w:textAlignment w:val="baseline"/>
              <w:rPr>
                <w:rFonts w:ascii="Times" w:hAnsi="Times" w:cs="Times"/>
                <w:sz w:val="16"/>
                <w:szCs w:val="16"/>
              </w:rPr>
            </w:pPr>
            <w:r>
              <w:rPr>
                <w:rFonts w:ascii="Times" w:hAnsi="Times" w:cs="Times"/>
                <w:sz w:val="16"/>
                <w:szCs w:val="16"/>
              </w:rPr>
              <w:t>Type I CB</w:t>
            </w:r>
            <w:r w:rsidR="00680C17" w:rsidRPr="00D17419">
              <w:rPr>
                <w:rFonts w:ascii="Times" w:hAnsi="Times" w:cs="Times"/>
                <w:sz w:val="16"/>
                <w:szCs w:val="16"/>
              </w:rPr>
              <w:t>  </w:t>
            </w:r>
          </w:p>
        </w:tc>
      </w:tr>
      <w:tr w:rsidR="00680C17" w:rsidRPr="00D17419" w14:paraId="6F719F86" w14:textId="77777777" w:rsidTr="00955891">
        <w:trPr>
          <w:trHeight w:val="300"/>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4A04B07D" w14:textId="77777777"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PHY Processing delay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4F2C3ECA" w14:textId="0388B5FF" w:rsidR="00680C17" w:rsidRPr="00D17419" w:rsidRDefault="00680C17" w:rsidP="005E28B3">
            <w:pPr>
              <w:jc w:val="center"/>
              <w:textAlignment w:val="baseline"/>
              <w:rPr>
                <w:rFonts w:ascii="Times" w:hAnsi="Times" w:cs="Times"/>
                <w:sz w:val="16"/>
                <w:szCs w:val="16"/>
              </w:rPr>
            </w:pPr>
            <w:r w:rsidRPr="00D17419">
              <w:rPr>
                <w:rFonts w:ascii="Times" w:hAnsi="Times" w:cs="Times"/>
                <w:sz w:val="16"/>
                <w:szCs w:val="16"/>
              </w:rPr>
              <w:t>Baseline: UE PDSCH processing capability #1 </w:t>
            </w:r>
          </w:p>
        </w:tc>
      </w:tr>
    </w:tbl>
    <w:p w14:paraId="3D3AD816" w14:textId="52F58028" w:rsidR="00B41D98" w:rsidRPr="00AF57B3" w:rsidRDefault="00B41D98"/>
    <w:sectPr w:rsidR="00B41D98" w:rsidRPr="00AF57B3" w:rsidSect="00AF57B3">
      <w:headerReference w:type="even" r:id="rId18"/>
      <w:headerReference w:type="default" r:id="rId19"/>
      <w:footerReference w:type="even" r:id="rId20"/>
      <w:footerReference w:type="default" r:id="rId21"/>
      <w:headerReference w:type="first" r:id="rId22"/>
      <w:footerReference w:type="first" r:id="rId23"/>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E024E" w14:textId="77777777" w:rsidR="000917F7" w:rsidRDefault="000917F7" w:rsidP="008E2B3F">
      <w:r>
        <w:separator/>
      </w:r>
    </w:p>
  </w:endnote>
  <w:endnote w:type="continuationSeparator" w:id="0">
    <w:p w14:paraId="13EB3BBF" w14:textId="77777777" w:rsidR="000917F7" w:rsidRDefault="000917F7" w:rsidP="008E2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58F61" w14:textId="77777777" w:rsidR="00B41D98" w:rsidRDefault="00B41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11FAD" w14:textId="77777777" w:rsidR="00B41D98" w:rsidRDefault="00B41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0D4A5" w14:textId="77777777" w:rsidR="00B41D98" w:rsidRDefault="00B41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AFB32" w14:textId="77777777" w:rsidR="000917F7" w:rsidRDefault="000917F7" w:rsidP="008E2B3F">
      <w:r>
        <w:separator/>
      </w:r>
    </w:p>
  </w:footnote>
  <w:footnote w:type="continuationSeparator" w:id="0">
    <w:p w14:paraId="30FFED24" w14:textId="77777777" w:rsidR="000917F7" w:rsidRDefault="000917F7" w:rsidP="008E2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E009A" w14:textId="77777777" w:rsidR="00B41D98" w:rsidRDefault="00B41D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8D6C9" w14:textId="77777777" w:rsidR="00B41D98" w:rsidRDefault="00B41D98" w:rsidP="00B41D9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D9E18" w14:textId="77777777" w:rsidR="00B41D98" w:rsidRDefault="00B41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26"/>
  </w:num>
  <w:num w:numId="3">
    <w:abstractNumId w:val="32"/>
  </w:num>
  <w:num w:numId="4">
    <w:abstractNumId w:val="27"/>
  </w:num>
  <w:num w:numId="5">
    <w:abstractNumId w:val="41"/>
  </w:num>
  <w:num w:numId="6">
    <w:abstractNumId w:val="19"/>
  </w:num>
  <w:num w:numId="7">
    <w:abstractNumId w:val="6"/>
  </w:num>
  <w:num w:numId="8">
    <w:abstractNumId w:val="12"/>
  </w:num>
  <w:num w:numId="9">
    <w:abstractNumId w:val="1"/>
  </w:num>
  <w:num w:numId="10">
    <w:abstractNumId w:val="8"/>
  </w:num>
  <w:num w:numId="11">
    <w:abstractNumId w:val="36"/>
  </w:num>
  <w:num w:numId="12">
    <w:abstractNumId w:val="25"/>
  </w:num>
  <w:num w:numId="13">
    <w:abstractNumId w:val="3"/>
  </w:num>
  <w:num w:numId="14">
    <w:abstractNumId w:val="5"/>
  </w:num>
  <w:num w:numId="15">
    <w:abstractNumId w:val="38"/>
  </w:num>
  <w:num w:numId="16">
    <w:abstractNumId w:val="23"/>
  </w:num>
  <w:num w:numId="17">
    <w:abstractNumId w:val="28"/>
  </w:num>
  <w:num w:numId="18">
    <w:abstractNumId w:val="14"/>
  </w:num>
  <w:num w:numId="19">
    <w:abstractNumId w:val="13"/>
  </w:num>
  <w:num w:numId="20">
    <w:abstractNumId w:val="11"/>
  </w:num>
  <w:num w:numId="21">
    <w:abstractNumId w:val="20"/>
  </w:num>
  <w:num w:numId="22">
    <w:abstractNumId w:val="29"/>
  </w:num>
  <w:num w:numId="23">
    <w:abstractNumId w:val="40"/>
  </w:num>
  <w:num w:numId="24">
    <w:abstractNumId w:val="21"/>
  </w:num>
  <w:num w:numId="25">
    <w:abstractNumId w:val="15"/>
  </w:num>
  <w:num w:numId="26">
    <w:abstractNumId w:val="18"/>
  </w:num>
  <w:num w:numId="27">
    <w:abstractNumId w:val="33"/>
  </w:num>
  <w:num w:numId="28">
    <w:abstractNumId w:val="24"/>
  </w:num>
  <w:num w:numId="29">
    <w:abstractNumId w:val="7"/>
  </w:num>
  <w:num w:numId="30">
    <w:abstractNumId w:val="22"/>
  </w:num>
  <w:num w:numId="31">
    <w:abstractNumId w:val="31"/>
  </w:num>
  <w:num w:numId="32">
    <w:abstractNumId w:val="9"/>
  </w:num>
  <w:num w:numId="33">
    <w:abstractNumId w:val="16"/>
  </w:num>
  <w:num w:numId="34">
    <w:abstractNumId w:val="44"/>
  </w:num>
  <w:num w:numId="35">
    <w:abstractNumId w:val="39"/>
  </w:num>
  <w:num w:numId="36">
    <w:abstractNumId w:val="42"/>
  </w:num>
  <w:num w:numId="37">
    <w:abstractNumId w:val="17"/>
  </w:num>
  <w:num w:numId="38">
    <w:abstractNumId w:val="34"/>
  </w:num>
  <w:num w:numId="39">
    <w:abstractNumId w:val="4"/>
  </w:num>
  <w:num w:numId="40">
    <w:abstractNumId w:val="46"/>
  </w:num>
  <w:num w:numId="41">
    <w:abstractNumId w:val="35"/>
  </w:num>
  <w:num w:numId="42">
    <w:abstractNumId w:val="0"/>
  </w:num>
  <w:num w:numId="43">
    <w:abstractNumId w:val="2"/>
  </w:num>
  <w:num w:numId="44">
    <w:abstractNumId w:val="45"/>
  </w:num>
  <w:num w:numId="45">
    <w:abstractNumId w:val="10"/>
  </w:num>
  <w:num w:numId="46">
    <w:abstractNumId w:val="37"/>
  </w:num>
  <w:num w:numId="47">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B3F"/>
    <w:rsid w:val="0000650A"/>
    <w:rsid w:val="00022F95"/>
    <w:rsid w:val="00030A1A"/>
    <w:rsid w:val="000460C0"/>
    <w:rsid w:val="0004796B"/>
    <w:rsid w:val="000514E7"/>
    <w:rsid w:val="000660F6"/>
    <w:rsid w:val="00067529"/>
    <w:rsid w:val="0007380F"/>
    <w:rsid w:val="0007597C"/>
    <w:rsid w:val="00084CAD"/>
    <w:rsid w:val="000917F7"/>
    <w:rsid w:val="000919C2"/>
    <w:rsid w:val="00092FB7"/>
    <w:rsid w:val="00095B9E"/>
    <w:rsid w:val="00095C9E"/>
    <w:rsid w:val="000A5F55"/>
    <w:rsid w:val="000C63AE"/>
    <w:rsid w:val="000D60A6"/>
    <w:rsid w:val="00101F9A"/>
    <w:rsid w:val="001039C9"/>
    <w:rsid w:val="00126408"/>
    <w:rsid w:val="001613A8"/>
    <w:rsid w:val="00161623"/>
    <w:rsid w:val="00165660"/>
    <w:rsid w:val="001769AC"/>
    <w:rsid w:val="001805DE"/>
    <w:rsid w:val="00185D71"/>
    <w:rsid w:val="0019391F"/>
    <w:rsid w:val="001B1C6E"/>
    <w:rsid w:val="001B2FF9"/>
    <w:rsid w:val="001D72A7"/>
    <w:rsid w:val="0020259F"/>
    <w:rsid w:val="00206457"/>
    <w:rsid w:val="00211955"/>
    <w:rsid w:val="00211F09"/>
    <w:rsid w:val="00217F9E"/>
    <w:rsid w:val="00251FDF"/>
    <w:rsid w:val="00275A7C"/>
    <w:rsid w:val="00295523"/>
    <w:rsid w:val="002A3520"/>
    <w:rsid w:val="002B79A8"/>
    <w:rsid w:val="002C5815"/>
    <w:rsid w:val="002E58BA"/>
    <w:rsid w:val="002F16E0"/>
    <w:rsid w:val="002F5326"/>
    <w:rsid w:val="003113DD"/>
    <w:rsid w:val="00321B8C"/>
    <w:rsid w:val="00322FB2"/>
    <w:rsid w:val="003234C6"/>
    <w:rsid w:val="00323ED2"/>
    <w:rsid w:val="00326476"/>
    <w:rsid w:val="003478AD"/>
    <w:rsid w:val="00350F98"/>
    <w:rsid w:val="0035733C"/>
    <w:rsid w:val="00366257"/>
    <w:rsid w:val="003901FC"/>
    <w:rsid w:val="00390736"/>
    <w:rsid w:val="003A2404"/>
    <w:rsid w:val="003B15BE"/>
    <w:rsid w:val="003B67FB"/>
    <w:rsid w:val="003C4F37"/>
    <w:rsid w:val="003D129C"/>
    <w:rsid w:val="003D6DB4"/>
    <w:rsid w:val="003E78C2"/>
    <w:rsid w:val="003F39AC"/>
    <w:rsid w:val="004016C4"/>
    <w:rsid w:val="004016E7"/>
    <w:rsid w:val="004149F3"/>
    <w:rsid w:val="004227FE"/>
    <w:rsid w:val="00447849"/>
    <w:rsid w:val="00457D84"/>
    <w:rsid w:val="00461BB2"/>
    <w:rsid w:val="00470266"/>
    <w:rsid w:val="00472608"/>
    <w:rsid w:val="004731A7"/>
    <w:rsid w:val="00476168"/>
    <w:rsid w:val="004954EC"/>
    <w:rsid w:val="004956D9"/>
    <w:rsid w:val="004B7BA8"/>
    <w:rsid w:val="004C1830"/>
    <w:rsid w:val="004D3D5E"/>
    <w:rsid w:val="004F2490"/>
    <w:rsid w:val="004F5C54"/>
    <w:rsid w:val="00510FB9"/>
    <w:rsid w:val="005174BB"/>
    <w:rsid w:val="00520EA5"/>
    <w:rsid w:val="00544F42"/>
    <w:rsid w:val="00553A2D"/>
    <w:rsid w:val="00584273"/>
    <w:rsid w:val="00586385"/>
    <w:rsid w:val="00595442"/>
    <w:rsid w:val="005A1260"/>
    <w:rsid w:val="005A6509"/>
    <w:rsid w:val="005B0823"/>
    <w:rsid w:val="005B4C5F"/>
    <w:rsid w:val="005C425A"/>
    <w:rsid w:val="005D0AB2"/>
    <w:rsid w:val="005D2D53"/>
    <w:rsid w:val="005E28B3"/>
    <w:rsid w:val="005E4982"/>
    <w:rsid w:val="006256A0"/>
    <w:rsid w:val="00627F57"/>
    <w:rsid w:val="00680C17"/>
    <w:rsid w:val="00695869"/>
    <w:rsid w:val="006B504B"/>
    <w:rsid w:val="006D5999"/>
    <w:rsid w:val="006F2F4A"/>
    <w:rsid w:val="007015C8"/>
    <w:rsid w:val="00715EC8"/>
    <w:rsid w:val="00717769"/>
    <w:rsid w:val="00744FAC"/>
    <w:rsid w:val="00771987"/>
    <w:rsid w:val="007744AD"/>
    <w:rsid w:val="007B1209"/>
    <w:rsid w:val="007B61B5"/>
    <w:rsid w:val="007C29E9"/>
    <w:rsid w:val="007D3195"/>
    <w:rsid w:val="007E749E"/>
    <w:rsid w:val="007F142D"/>
    <w:rsid w:val="007F184C"/>
    <w:rsid w:val="007F29A5"/>
    <w:rsid w:val="00812DBB"/>
    <w:rsid w:val="008246FB"/>
    <w:rsid w:val="00841AC7"/>
    <w:rsid w:val="00881A7E"/>
    <w:rsid w:val="008848A6"/>
    <w:rsid w:val="00885CEE"/>
    <w:rsid w:val="008909AA"/>
    <w:rsid w:val="00891F30"/>
    <w:rsid w:val="008942FE"/>
    <w:rsid w:val="008A45C8"/>
    <w:rsid w:val="008A6965"/>
    <w:rsid w:val="008B3758"/>
    <w:rsid w:val="008C2B60"/>
    <w:rsid w:val="008D0D5C"/>
    <w:rsid w:val="008D298C"/>
    <w:rsid w:val="008E2B3F"/>
    <w:rsid w:val="008F209E"/>
    <w:rsid w:val="008F51A1"/>
    <w:rsid w:val="00933B33"/>
    <w:rsid w:val="009374B3"/>
    <w:rsid w:val="00952E42"/>
    <w:rsid w:val="00955891"/>
    <w:rsid w:val="00956FAA"/>
    <w:rsid w:val="0096511F"/>
    <w:rsid w:val="00966D43"/>
    <w:rsid w:val="009913A3"/>
    <w:rsid w:val="009A3453"/>
    <w:rsid w:val="009A4672"/>
    <w:rsid w:val="009C7D1F"/>
    <w:rsid w:val="009D36CA"/>
    <w:rsid w:val="009E185B"/>
    <w:rsid w:val="009E435C"/>
    <w:rsid w:val="009E4729"/>
    <w:rsid w:val="009E6EC4"/>
    <w:rsid w:val="00A01240"/>
    <w:rsid w:val="00A03859"/>
    <w:rsid w:val="00A17E1C"/>
    <w:rsid w:val="00A25CB3"/>
    <w:rsid w:val="00A27FA1"/>
    <w:rsid w:val="00A3531F"/>
    <w:rsid w:val="00A36A6C"/>
    <w:rsid w:val="00A51D62"/>
    <w:rsid w:val="00A75C3D"/>
    <w:rsid w:val="00A909BE"/>
    <w:rsid w:val="00AA39F1"/>
    <w:rsid w:val="00AB10C0"/>
    <w:rsid w:val="00AB7B74"/>
    <w:rsid w:val="00AE3200"/>
    <w:rsid w:val="00AF57B3"/>
    <w:rsid w:val="00B24309"/>
    <w:rsid w:val="00B32C51"/>
    <w:rsid w:val="00B41D98"/>
    <w:rsid w:val="00B427C3"/>
    <w:rsid w:val="00B57D81"/>
    <w:rsid w:val="00B62355"/>
    <w:rsid w:val="00B73755"/>
    <w:rsid w:val="00B7490D"/>
    <w:rsid w:val="00B775CD"/>
    <w:rsid w:val="00B91027"/>
    <w:rsid w:val="00BA0ED0"/>
    <w:rsid w:val="00BB722D"/>
    <w:rsid w:val="00BC300E"/>
    <w:rsid w:val="00BD1151"/>
    <w:rsid w:val="00BD5388"/>
    <w:rsid w:val="00BE515B"/>
    <w:rsid w:val="00BE7F3B"/>
    <w:rsid w:val="00BF3132"/>
    <w:rsid w:val="00C05C7D"/>
    <w:rsid w:val="00C10B55"/>
    <w:rsid w:val="00C16E11"/>
    <w:rsid w:val="00C21ED1"/>
    <w:rsid w:val="00C24553"/>
    <w:rsid w:val="00C351F8"/>
    <w:rsid w:val="00C4407A"/>
    <w:rsid w:val="00C54B7E"/>
    <w:rsid w:val="00C55680"/>
    <w:rsid w:val="00C63B09"/>
    <w:rsid w:val="00C73C6E"/>
    <w:rsid w:val="00C83A64"/>
    <w:rsid w:val="00C8628F"/>
    <w:rsid w:val="00C972AF"/>
    <w:rsid w:val="00CB0140"/>
    <w:rsid w:val="00CB6E80"/>
    <w:rsid w:val="00CC542C"/>
    <w:rsid w:val="00CF3836"/>
    <w:rsid w:val="00CF4950"/>
    <w:rsid w:val="00D12817"/>
    <w:rsid w:val="00D17419"/>
    <w:rsid w:val="00D22410"/>
    <w:rsid w:val="00D24D32"/>
    <w:rsid w:val="00D35A47"/>
    <w:rsid w:val="00D43434"/>
    <w:rsid w:val="00D4373B"/>
    <w:rsid w:val="00D53642"/>
    <w:rsid w:val="00D568D0"/>
    <w:rsid w:val="00D636D3"/>
    <w:rsid w:val="00D74A5F"/>
    <w:rsid w:val="00D74F61"/>
    <w:rsid w:val="00D95E07"/>
    <w:rsid w:val="00D96C8D"/>
    <w:rsid w:val="00DA34DA"/>
    <w:rsid w:val="00DC7F68"/>
    <w:rsid w:val="00DD0EAB"/>
    <w:rsid w:val="00DD2A60"/>
    <w:rsid w:val="00DD2C7F"/>
    <w:rsid w:val="00DD3CF4"/>
    <w:rsid w:val="00DF06BA"/>
    <w:rsid w:val="00E01FEE"/>
    <w:rsid w:val="00E0406C"/>
    <w:rsid w:val="00E06472"/>
    <w:rsid w:val="00E15C56"/>
    <w:rsid w:val="00E25713"/>
    <w:rsid w:val="00E41108"/>
    <w:rsid w:val="00E45E8B"/>
    <w:rsid w:val="00E752C2"/>
    <w:rsid w:val="00E80E37"/>
    <w:rsid w:val="00E97424"/>
    <w:rsid w:val="00EA68BE"/>
    <w:rsid w:val="00EB12D9"/>
    <w:rsid w:val="00EB2EC8"/>
    <w:rsid w:val="00ED4D43"/>
    <w:rsid w:val="00EE3ADF"/>
    <w:rsid w:val="00F029BE"/>
    <w:rsid w:val="00F14BDE"/>
    <w:rsid w:val="00F16287"/>
    <w:rsid w:val="00F1706D"/>
    <w:rsid w:val="00F22119"/>
    <w:rsid w:val="00F25DDE"/>
    <w:rsid w:val="00F43310"/>
    <w:rsid w:val="00F4356F"/>
    <w:rsid w:val="00F56EAC"/>
    <w:rsid w:val="00F65BFF"/>
    <w:rsid w:val="00F66423"/>
    <w:rsid w:val="00FD521D"/>
    <w:rsid w:val="00FD6E2B"/>
    <w:rsid w:val="00FD7A89"/>
    <w:rsid w:val="00FF0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7F0537"/>
  <w15:chartTrackingRefBased/>
  <w15:docId w15:val="{564FB718-EAA8-4197-B814-2F76F9EDD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B3F"/>
    <w:pPr>
      <w:spacing w:after="0" w:line="240" w:lineRule="auto"/>
    </w:pPr>
    <w:rPr>
      <w:rFonts w:ascii="Times New Roman" w:eastAsia="Times New Roman" w:hAnsi="Times New Roman" w:cs="Times New Roman"/>
      <w:sz w:val="20"/>
      <w:szCs w:val="24"/>
    </w:rPr>
  </w:style>
  <w:style w:type="paragraph" w:styleId="Heading2">
    <w:name w:val="heading 2"/>
    <w:aliases w:val="H2,h2,Head2A,2,UNDERRUBRIK 1-2,DO NOT USE_h2,h21,H2 Char,h2 Char"/>
    <w:basedOn w:val="Normal"/>
    <w:next w:val="BodyText"/>
    <w:link w:val="Heading2Char1"/>
    <w:qFormat/>
    <w:rsid w:val="008E2B3F"/>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0C63AE"/>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8E2B3F"/>
    <w:rPr>
      <w:rFonts w:asciiTheme="majorHAnsi" w:eastAsiaTheme="majorEastAsia" w:hAnsiTheme="majorHAnsi" w:cstheme="majorBidi"/>
      <w:color w:val="2F5496" w:themeColor="accent1" w:themeShade="BF"/>
      <w:sz w:val="26"/>
      <w:szCs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E2B3F"/>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E2B3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E2B3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2B3F"/>
    <w:rPr>
      <w:rFonts w:ascii="Arial" w:eastAsia="MS Mincho" w:hAnsi="Arial" w:cs="Times New Roman"/>
      <w:b/>
      <w:sz w:val="20"/>
      <w:szCs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8E2B3F"/>
    <w:pPr>
      <w:widowControl w:val="0"/>
      <w:ind w:firstLineChars="200" w:firstLine="420"/>
      <w:jc w:val="both"/>
    </w:pPr>
    <w:rPr>
      <w:rFonts w:ascii="Calibri" w:eastAsia="SimSun" w:hAnsi="Calibri"/>
      <w:kern w:val="2"/>
      <w:sz w:val="21"/>
      <w:szCs w:val="22"/>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E2B3F"/>
    <w:rPr>
      <w:rFonts w:ascii="Calibri" w:eastAsia="SimSun" w:hAnsi="Calibri" w:cs="Times New Roman"/>
      <w:kern w:val="2"/>
      <w:sz w:val="21"/>
      <w:lang w:eastAsia="zh-CN"/>
    </w:rPr>
  </w:style>
  <w:style w:type="table" w:customStyle="1" w:styleId="1-11">
    <w:name w:val="中等深浅底纹 1 - 强调文字颜色 11"/>
    <w:basedOn w:val="TableNormal"/>
    <w:uiPriority w:val="63"/>
    <w:rsid w:val="008E2B3F"/>
    <w:pPr>
      <w:spacing w:after="0" w:line="240" w:lineRule="auto"/>
    </w:pPr>
    <w:rPr>
      <w:rFonts w:ascii="Times New Roman" w:eastAsia="SimSun" w:hAnsi="Times New Roman" w:cs="Times New Roman"/>
      <w:sz w:val="20"/>
      <w:szCs w:val="20"/>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Heading2Char1">
    <w:name w:val="Heading 2 Char1"/>
    <w:aliases w:val="H2 Char1,h2 Char1,Head2A Char,2 Char,UNDERRUBRIK 1-2 Char,DO NOT USE_h2 Char,h21 Char,H2 Char Char,h2 Char Char"/>
    <w:basedOn w:val="DefaultParagraphFont"/>
    <w:link w:val="Heading2"/>
    <w:rsid w:val="008E2B3F"/>
    <w:rPr>
      <w:rFonts w:ascii="Arial" w:eastAsia="MS Mincho" w:hAnsi="Arial" w:cs="Arial"/>
      <w:b/>
      <w:bCs/>
      <w:iCs/>
      <w:sz w:val="20"/>
      <w:szCs w:val="28"/>
      <w:lang w:eastAsia="zh-CN"/>
    </w:rPr>
  </w:style>
  <w:style w:type="paragraph" w:styleId="Footer">
    <w:name w:val="footer"/>
    <w:basedOn w:val="Normal"/>
    <w:link w:val="FooterChar"/>
    <w:uiPriority w:val="99"/>
    <w:unhideWhenUsed/>
    <w:rsid w:val="00FD7A89"/>
    <w:pPr>
      <w:tabs>
        <w:tab w:val="center" w:pos="4680"/>
        <w:tab w:val="right" w:pos="9360"/>
      </w:tabs>
    </w:pPr>
  </w:style>
  <w:style w:type="character" w:customStyle="1" w:styleId="FooterChar">
    <w:name w:val="Footer Char"/>
    <w:basedOn w:val="DefaultParagraphFont"/>
    <w:link w:val="Footer"/>
    <w:uiPriority w:val="99"/>
    <w:rsid w:val="00FD7A89"/>
    <w:rPr>
      <w:rFonts w:ascii="Times New Roman" w:eastAsia="Times New Roman" w:hAnsi="Times New Roman" w:cs="Times New Roman"/>
      <w:sz w:val="20"/>
      <w:szCs w:val="24"/>
    </w:rPr>
  </w:style>
  <w:style w:type="paragraph" w:customStyle="1" w:styleId="TF">
    <w:name w:val="TF"/>
    <w:basedOn w:val="Normal"/>
    <w:link w:val="TFChar"/>
    <w:qFormat/>
    <w:rsid w:val="00B775CD"/>
    <w:pPr>
      <w:keepLines/>
      <w:overflowPunct w:val="0"/>
      <w:autoSpaceDE w:val="0"/>
      <w:autoSpaceDN w:val="0"/>
      <w:adjustRightInd w:val="0"/>
      <w:spacing w:after="240"/>
      <w:jc w:val="center"/>
      <w:textAlignment w:val="baseline"/>
    </w:pPr>
    <w:rPr>
      <w:rFonts w:ascii="Arial" w:hAnsi="Arial"/>
      <w:b/>
      <w:szCs w:val="20"/>
      <w:lang w:val="en-GB"/>
    </w:rPr>
  </w:style>
  <w:style w:type="character" w:customStyle="1" w:styleId="TFChar">
    <w:name w:val="TF Char"/>
    <w:link w:val="TF"/>
    <w:qFormat/>
    <w:rsid w:val="00B775CD"/>
    <w:rPr>
      <w:rFonts w:ascii="Arial" w:eastAsia="Times New Roman" w:hAnsi="Arial" w:cs="Times New Roman"/>
      <w:b/>
      <w:sz w:val="20"/>
      <w:szCs w:val="20"/>
      <w:lang w:val="en-GB"/>
    </w:rPr>
  </w:style>
  <w:style w:type="table" w:styleId="TableGrid">
    <w:name w:val="Table Grid"/>
    <w:basedOn w:val="TableNormal"/>
    <w:uiPriority w:val="59"/>
    <w:rsid w:val="00E0406C"/>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E0406C"/>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E0406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5">
    <w:name w:val="List Table 3 Accent 5"/>
    <w:basedOn w:val="TableNormal"/>
    <w:uiPriority w:val="48"/>
    <w:rsid w:val="000C63AE"/>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Heading3Char">
    <w:name w:val="Heading 3 Char"/>
    <w:basedOn w:val="DefaultParagraphFont"/>
    <w:link w:val="Heading3"/>
    <w:uiPriority w:val="9"/>
    <w:rsid w:val="000C63AE"/>
    <w:rPr>
      <w:rFonts w:asciiTheme="majorHAnsi" w:eastAsiaTheme="majorEastAsia" w:hAnsiTheme="majorHAnsi" w:cstheme="majorBidi"/>
      <w:color w:val="1F3763" w:themeColor="accent1" w:themeShade="7F"/>
      <w:sz w:val="24"/>
      <w:szCs w:val="24"/>
    </w:rPr>
  </w:style>
  <w:style w:type="paragraph" w:styleId="FootnoteText">
    <w:name w:val="footnote text"/>
    <w:basedOn w:val="Normal"/>
    <w:link w:val="FootnoteTextChar"/>
    <w:semiHidden/>
    <w:rsid w:val="005E4982"/>
    <w:pPr>
      <w:spacing w:after="120"/>
      <w:jc w:val="both"/>
    </w:pPr>
    <w:rPr>
      <w:rFonts w:ascii="Times" w:eastAsia="Batang" w:hAnsi="Times"/>
      <w:szCs w:val="20"/>
    </w:rPr>
  </w:style>
  <w:style w:type="character" w:customStyle="1" w:styleId="FootnoteTextChar">
    <w:name w:val="Footnote Text Char"/>
    <w:basedOn w:val="DefaultParagraphFont"/>
    <w:link w:val="FootnoteText"/>
    <w:semiHidden/>
    <w:rsid w:val="005E4982"/>
    <w:rPr>
      <w:rFonts w:ascii="Times" w:eastAsia="Batang" w:hAnsi="Times" w:cs="Times New Roman"/>
      <w:sz w:val="20"/>
      <w:szCs w:val="20"/>
    </w:rPr>
  </w:style>
  <w:style w:type="paragraph" w:styleId="Caption">
    <w:name w:val="caption"/>
    <w:basedOn w:val="Normal"/>
    <w:next w:val="Normal"/>
    <w:uiPriority w:val="35"/>
    <w:unhideWhenUsed/>
    <w:qFormat/>
    <w:rsid w:val="007F29A5"/>
    <w:pPr>
      <w:spacing w:after="200"/>
    </w:pPr>
    <w:rPr>
      <w:i/>
      <w:iCs/>
      <w:color w:val="44546A" w:themeColor="text2"/>
      <w:sz w:val="18"/>
      <w:szCs w:val="18"/>
    </w:rPr>
  </w:style>
  <w:style w:type="paragraph" w:customStyle="1" w:styleId="xmsonormal">
    <w:name w:val="x_msonormal"/>
    <w:basedOn w:val="Normal"/>
    <w:uiPriority w:val="99"/>
    <w:rsid w:val="00D636D3"/>
    <w:rPr>
      <w:rFonts w:eastAsia="Calibri"/>
      <w:sz w:val="24"/>
      <w:lang w:eastAsia="zh-CN"/>
    </w:rPr>
  </w:style>
  <w:style w:type="character" w:customStyle="1" w:styleId="xapple-converted-space">
    <w:name w:val="x_apple-converted-space"/>
    <w:basedOn w:val="DefaultParagraphFont"/>
    <w:rsid w:val="00D636D3"/>
  </w:style>
  <w:style w:type="paragraph" w:customStyle="1" w:styleId="paragraph">
    <w:name w:val="paragraph"/>
    <w:basedOn w:val="Normal"/>
    <w:rsid w:val="00680C17"/>
    <w:pPr>
      <w:spacing w:before="100" w:beforeAutospacing="1" w:after="100" w:afterAutospacing="1"/>
    </w:pPr>
    <w:rPr>
      <w:sz w:val="24"/>
    </w:rPr>
  </w:style>
  <w:style w:type="character" w:customStyle="1" w:styleId="normaltextrun">
    <w:name w:val="normaltextrun"/>
    <w:basedOn w:val="DefaultParagraphFont"/>
    <w:rsid w:val="00680C17"/>
  </w:style>
  <w:style w:type="character" w:customStyle="1" w:styleId="eop">
    <w:name w:val="eop"/>
    <w:basedOn w:val="DefaultParagraphFont"/>
    <w:rsid w:val="00680C17"/>
  </w:style>
  <w:style w:type="character" w:customStyle="1" w:styleId="scxw185067294">
    <w:name w:val="scxw185067294"/>
    <w:basedOn w:val="DefaultParagraphFont"/>
    <w:rsid w:val="00680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595473">
      <w:bodyDiv w:val="1"/>
      <w:marLeft w:val="0"/>
      <w:marRight w:val="0"/>
      <w:marTop w:val="0"/>
      <w:marBottom w:val="0"/>
      <w:divBdr>
        <w:top w:val="none" w:sz="0" w:space="0" w:color="auto"/>
        <w:left w:val="none" w:sz="0" w:space="0" w:color="auto"/>
        <w:bottom w:val="none" w:sz="0" w:space="0" w:color="auto"/>
        <w:right w:val="none" w:sz="0" w:space="0" w:color="auto"/>
      </w:divBdr>
    </w:div>
    <w:div w:id="1370446806">
      <w:bodyDiv w:val="1"/>
      <w:marLeft w:val="0"/>
      <w:marRight w:val="0"/>
      <w:marTop w:val="0"/>
      <w:marBottom w:val="0"/>
      <w:divBdr>
        <w:top w:val="none" w:sz="0" w:space="0" w:color="auto"/>
        <w:left w:val="none" w:sz="0" w:space="0" w:color="auto"/>
        <w:bottom w:val="none" w:sz="0" w:space="0" w:color="auto"/>
        <w:right w:val="none" w:sz="0" w:space="0" w:color="auto"/>
      </w:divBdr>
    </w:div>
    <w:div w:id="1487013077">
      <w:bodyDiv w:val="1"/>
      <w:marLeft w:val="0"/>
      <w:marRight w:val="0"/>
      <w:marTop w:val="0"/>
      <w:marBottom w:val="0"/>
      <w:divBdr>
        <w:top w:val="none" w:sz="0" w:space="0" w:color="auto"/>
        <w:left w:val="none" w:sz="0" w:space="0" w:color="auto"/>
        <w:bottom w:val="none" w:sz="0" w:space="0" w:color="auto"/>
        <w:right w:val="none" w:sz="0" w:space="0" w:color="auto"/>
      </w:divBdr>
      <w:divsChild>
        <w:div w:id="335347856">
          <w:marLeft w:val="0"/>
          <w:marRight w:val="0"/>
          <w:marTop w:val="0"/>
          <w:marBottom w:val="0"/>
          <w:divBdr>
            <w:top w:val="none" w:sz="0" w:space="0" w:color="auto"/>
            <w:left w:val="none" w:sz="0" w:space="0" w:color="auto"/>
            <w:bottom w:val="none" w:sz="0" w:space="0" w:color="auto"/>
            <w:right w:val="none" w:sz="0" w:space="0" w:color="auto"/>
          </w:divBdr>
          <w:divsChild>
            <w:div w:id="1741366905">
              <w:marLeft w:val="0"/>
              <w:marRight w:val="0"/>
              <w:marTop w:val="0"/>
              <w:marBottom w:val="0"/>
              <w:divBdr>
                <w:top w:val="none" w:sz="0" w:space="0" w:color="auto"/>
                <w:left w:val="none" w:sz="0" w:space="0" w:color="auto"/>
                <w:bottom w:val="none" w:sz="0" w:space="0" w:color="auto"/>
                <w:right w:val="none" w:sz="0" w:space="0" w:color="auto"/>
              </w:divBdr>
            </w:div>
          </w:divsChild>
        </w:div>
        <w:div w:id="1659915977">
          <w:marLeft w:val="0"/>
          <w:marRight w:val="0"/>
          <w:marTop w:val="0"/>
          <w:marBottom w:val="0"/>
          <w:divBdr>
            <w:top w:val="none" w:sz="0" w:space="0" w:color="auto"/>
            <w:left w:val="none" w:sz="0" w:space="0" w:color="auto"/>
            <w:bottom w:val="none" w:sz="0" w:space="0" w:color="auto"/>
            <w:right w:val="none" w:sz="0" w:space="0" w:color="auto"/>
          </w:divBdr>
          <w:divsChild>
            <w:div w:id="230116877">
              <w:marLeft w:val="0"/>
              <w:marRight w:val="0"/>
              <w:marTop w:val="0"/>
              <w:marBottom w:val="0"/>
              <w:divBdr>
                <w:top w:val="none" w:sz="0" w:space="0" w:color="auto"/>
                <w:left w:val="none" w:sz="0" w:space="0" w:color="auto"/>
                <w:bottom w:val="none" w:sz="0" w:space="0" w:color="auto"/>
                <w:right w:val="none" w:sz="0" w:space="0" w:color="auto"/>
              </w:divBdr>
            </w:div>
          </w:divsChild>
        </w:div>
        <w:div w:id="1216042340">
          <w:marLeft w:val="0"/>
          <w:marRight w:val="0"/>
          <w:marTop w:val="0"/>
          <w:marBottom w:val="0"/>
          <w:divBdr>
            <w:top w:val="none" w:sz="0" w:space="0" w:color="auto"/>
            <w:left w:val="none" w:sz="0" w:space="0" w:color="auto"/>
            <w:bottom w:val="none" w:sz="0" w:space="0" w:color="auto"/>
            <w:right w:val="none" w:sz="0" w:space="0" w:color="auto"/>
          </w:divBdr>
          <w:divsChild>
            <w:div w:id="98570336">
              <w:marLeft w:val="0"/>
              <w:marRight w:val="0"/>
              <w:marTop w:val="0"/>
              <w:marBottom w:val="0"/>
              <w:divBdr>
                <w:top w:val="none" w:sz="0" w:space="0" w:color="auto"/>
                <w:left w:val="none" w:sz="0" w:space="0" w:color="auto"/>
                <w:bottom w:val="none" w:sz="0" w:space="0" w:color="auto"/>
                <w:right w:val="none" w:sz="0" w:space="0" w:color="auto"/>
              </w:divBdr>
            </w:div>
          </w:divsChild>
        </w:div>
        <w:div w:id="388768715">
          <w:marLeft w:val="0"/>
          <w:marRight w:val="0"/>
          <w:marTop w:val="0"/>
          <w:marBottom w:val="0"/>
          <w:divBdr>
            <w:top w:val="none" w:sz="0" w:space="0" w:color="auto"/>
            <w:left w:val="none" w:sz="0" w:space="0" w:color="auto"/>
            <w:bottom w:val="none" w:sz="0" w:space="0" w:color="auto"/>
            <w:right w:val="none" w:sz="0" w:space="0" w:color="auto"/>
          </w:divBdr>
          <w:divsChild>
            <w:div w:id="2049255764">
              <w:marLeft w:val="0"/>
              <w:marRight w:val="0"/>
              <w:marTop w:val="0"/>
              <w:marBottom w:val="0"/>
              <w:divBdr>
                <w:top w:val="none" w:sz="0" w:space="0" w:color="auto"/>
                <w:left w:val="none" w:sz="0" w:space="0" w:color="auto"/>
                <w:bottom w:val="none" w:sz="0" w:space="0" w:color="auto"/>
                <w:right w:val="none" w:sz="0" w:space="0" w:color="auto"/>
              </w:divBdr>
            </w:div>
          </w:divsChild>
        </w:div>
        <w:div w:id="259526767">
          <w:marLeft w:val="0"/>
          <w:marRight w:val="0"/>
          <w:marTop w:val="0"/>
          <w:marBottom w:val="0"/>
          <w:divBdr>
            <w:top w:val="none" w:sz="0" w:space="0" w:color="auto"/>
            <w:left w:val="none" w:sz="0" w:space="0" w:color="auto"/>
            <w:bottom w:val="none" w:sz="0" w:space="0" w:color="auto"/>
            <w:right w:val="none" w:sz="0" w:space="0" w:color="auto"/>
          </w:divBdr>
          <w:divsChild>
            <w:div w:id="782381036">
              <w:marLeft w:val="0"/>
              <w:marRight w:val="0"/>
              <w:marTop w:val="0"/>
              <w:marBottom w:val="0"/>
              <w:divBdr>
                <w:top w:val="none" w:sz="0" w:space="0" w:color="auto"/>
                <w:left w:val="none" w:sz="0" w:space="0" w:color="auto"/>
                <w:bottom w:val="none" w:sz="0" w:space="0" w:color="auto"/>
                <w:right w:val="none" w:sz="0" w:space="0" w:color="auto"/>
              </w:divBdr>
            </w:div>
          </w:divsChild>
        </w:div>
        <w:div w:id="534658839">
          <w:marLeft w:val="0"/>
          <w:marRight w:val="0"/>
          <w:marTop w:val="0"/>
          <w:marBottom w:val="0"/>
          <w:divBdr>
            <w:top w:val="none" w:sz="0" w:space="0" w:color="auto"/>
            <w:left w:val="none" w:sz="0" w:space="0" w:color="auto"/>
            <w:bottom w:val="none" w:sz="0" w:space="0" w:color="auto"/>
            <w:right w:val="none" w:sz="0" w:space="0" w:color="auto"/>
          </w:divBdr>
          <w:divsChild>
            <w:div w:id="27344481">
              <w:marLeft w:val="0"/>
              <w:marRight w:val="0"/>
              <w:marTop w:val="0"/>
              <w:marBottom w:val="0"/>
              <w:divBdr>
                <w:top w:val="none" w:sz="0" w:space="0" w:color="auto"/>
                <w:left w:val="none" w:sz="0" w:space="0" w:color="auto"/>
                <w:bottom w:val="none" w:sz="0" w:space="0" w:color="auto"/>
                <w:right w:val="none" w:sz="0" w:space="0" w:color="auto"/>
              </w:divBdr>
            </w:div>
          </w:divsChild>
        </w:div>
        <w:div w:id="1606766430">
          <w:marLeft w:val="0"/>
          <w:marRight w:val="0"/>
          <w:marTop w:val="0"/>
          <w:marBottom w:val="0"/>
          <w:divBdr>
            <w:top w:val="none" w:sz="0" w:space="0" w:color="auto"/>
            <w:left w:val="none" w:sz="0" w:space="0" w:color="auto"/>
            <w:bottom w:val="none" w:sz="0" w:space="0" w:color="auto"/>
            <w:right w:val="none" w:sz="0" w:space="0" w:color="auto"/>
          </w:divBdr>
          <w:divsChild>
            <w:div w:id="1780178206">
              <w:marLeft w:val="0"/>
              <w:marRight w:val="0"/>
              <w:marTop w:val="0"/>
              <w:marBottom w:val="0"/>
              <w:divBdr>
                <w:top w:val="none" w:sz="0" w:space="0" w:color="auto"/>
                <w:left w:val="none" w:sz="0" w:space="0" w:color="auto"/>
                <w:bottom w:val="none" w:sz="0" w:space="0" w:color="auto"/>
                <w:right w:val="none" w:sz="0" w:space="0" w:color="auto"/>
              </w:divBdr>
            </w:div>
          </w:divsChild>
        </w:div>
        <w:div w:id="599483476">
          <w:marLeft w:val="0"/>
          <w:marRight w:val="0"/>
          <w:marTop w:val="0"/>
          <w:marBottom w:val="0"/>
          <w:divBdr>
            <w:top w:val="none" w:sz="0" w:space="0" w:color="auto"/>
            <w:left w:val="none" w:sz="0" w:space="0" w:color="auto"/>
            <w:bottom w:val="none" w:sz="0" w:space="0" w:color="auto"/>
            <w:right w:val="none" w:sz="0" w:space="0" w:color="auto"/>
          </w:divBdr>
          <w:divsChild>
            <w:div w:id="1667973452">
              <w:marLeft w:val="0"/>
              <w:marRight w:val="0"/>
              <w:marTop w:val="0"/>
              <w:marBottom w:val="0"/>
              <w:divBdr>
                <w:top w:val="none" w:sz="0" w:space="0" w:color="auto"/>
                <w:left w:val="none" w:sz="0" w:space="0" w:color="auto"/>
                <w:bottom w:val="none" w:sz="0" w:space="0" w:color="auto"/>
                <w:right w:val="none" w:sz="0" w:space="0" w:color="auto"/>
              </w:divBdr>
            </w:div>
          </w:divsChild>
        </w:div>
        <w:div w:id="233124354">
          <w:marLeft w:val="0"/>
          <w:marRight w:val="0"/>
          <w:marTop w:val="0"/>
          <w:marBottom w:val="0"/>
          <w:divBdr>
            <w:top w:val="none" w:sz="0" w:space="0" w:color="auto"/>
            <w:left w:val="none" w:sz="0" w:space="0" w:color="auto"/>
            <w:bottom w:val="none" w:sz="0" w:space="0" w:color="auto"/>
            <w:right w:val="none" w:sz="0" w:space="0" w:color="auto"/>
          </w:divBdr>
          <w:divsChild>
            <w:div w:id="110246476">
              <w:marLeft w:val="0"/>
              <w:marRight w:val="0"/>
              <w:marTop w:val="0"/>
              <w:marBottom w:val="0"/>
              <w:divBdr>
                <w:top w:val="none" w:sz="0" w:space="0" w:color="auto"/>
                <w:left w:val="none" w:sz="0" w:space="0" w:color="auto"/>
                <w:bottom w:val="none" w:sz="0" w:space="0" w:color="auto"/>
                <w:right w:val="none" w:sz="0" w:space="0" w:color="auto"/>
              </w:divBdr>
            </w:div>
          </w:divsChild>
        </w:div>
        <w:div w:id="260380270">
          <w:marLeft w:val="0"/>
          <w:marRight w:val="0"/>
          <w:marTop w:val="0"/>
          <w:marBottom w:val="0"/>
          <w:divBdr>
            <w:top w:val="none" w:sz="0" w:space="0" w:color="auto"/>
            <w:left w:val="none" w:sz="0" w:space="0" w:color="auto"/>
            <w:bottom w:val="none" w:sz="0" w:space="0" w:color="auto"/>
            <w:right w:val="none" w:sz="0" w:space="0" w:color="auto"/>
          </w:divBdr>
          <w:divsChild>
            <w:div w:id="2071269008">
              <w:marLeft w:val="0"/>
              <w:marRight w:val="0"/>
              <w:marTop w:val="0"/>
              <w:marBottom w:val="0"/>
              <w:divBdr>
                <w:top w:val="none" w:sz="0" w:space="0" w:color="auto"/>
                <w:left w:val="none" w:sz="0" w:space="0" w:color="auto"/>
                <w:bottom w:val="none" w:sz="0" w:space="0" w:color="auto"/>
                <w:right w:val="none" w:sz="0" w:space="0" w:color="auto"/>
              </w:divBdr>
            </w:div>
            <w:div w:id="761686831">
              <w:marLeft w:val="0"/>
              <w:marRight w:val="0"/>
              <w:marTop w:val="0"/>
              <w:marBottom w:val="0"/>
              <w:divBdr>
                <w:top w:val="none" w:sz="0" w:space="0" w:color="auto"/>
                <w:left w:val="none" w:sz="0" w:space="0" w:color="auto"/>
                <w:bottom w:val="none" w:sz="0" w:space="0" w:color="auto"/>
                <w:right w:val="none" w:sz="0" w:space="0" w:color="auto"/>
              </w:divBdr>
            </w:div>
          </w:divsChild>
        </w:div>
        <w:div w:id="1792086466">
          <w:marLeft w:val="0"/>
          <w:marRight w:val="0"/>
          <w:marTop w:val="0"/>
          <w:marBottom w:val="0"/>
          <w:divBdr>
            <w:top w:val="none" w:sz="0" w:space="0" w:color="auto"/>
            <w:left w:val="none" w:sz="0" w:space="0" w:color="auto"/>
            <w:bottom w:val="none" w:sz="0" w:space="0" w:color="auto"/>
            <w:right w:val="none" w:sz="0" w:space="0" w:color="auto"/>
          </w:divBdr>
          <w:divsChild>
            <w:div w:id="395666268">
              <w:marLeft w:val="0"/>
              <w:marRight w:val="0"/>
              <w:marTop w:val="0"/>
              <w:marBottom w:val="0"/>
              <w:divBdr>
                <w:top w:val="none" w:sz="0" w:space="0" w:color="auto"/>
                <w:left w:val="none" w:sz="0" w:space="0" w:color="auto"/>
                <w:bottom w:val="none" w:sz="0" w:space="0" w:color="auto"/>
                <w:right w:val="none" w:sz="0" w:space="0" w:color="auto"/>
              </w:divBdr>
            </w:div>
          </w:divsChild>
        </w:div>
        <w:div w:id="12810188">
          <w:marLeft w:val="0"/>
          <w:marRight w:val="0"/>
          <w:marTop w:val="0"/>
          <w:marBottom w:val="0"/>
          <w:divBdr>
            <w:top w:val="none" w:sz="0" w:space="0" w:color="auto"/>
            <w:left w:val="none" w:sz="0" w:space="0" w:color="auto"/>
            <w:bottom w:val="none" w:sz="0" w:space="0" w:color="auto"/>
            <w:right w:val="none" w:sz="0" w:space="0" w:color="auto"/>
          </w:divBdr>
          <w:divsChild>
            <w:div w:id="1334338322">
              <w:marLeft w:val="0"/>
              <w:marRight w:val="0"/>
              <w:marTop w:val="0"/>
              <w:marBottom w:val="0"/>
              <w:divBdr>
                <w:top w:val="none" w:sz="0" w:space="0" w:color="auto"/>
                <w:left w:val="none" w:sz="0" w:space="0" w:color="auto"/>
                <w:bottom w:val="none" w:sz="0" w:space="0" w:color="auto"/>
                <w:right w:val="none" w:sz="0" w:space="0" w:color="auto"/>
              </w:divBdr>
            </w:div>
            <w:div w:id="1129856398">
              <w:marLeft w:val="0"/>
              <w:marRight w:val="0"/>
              <w:marTop w:val="0"/>
              <w:marBottom w:val="0"/>
              <w:divBdr>
                <w:top w:val="none" w:sz="0" w:space="0" w:color="auto"/>
                <w:left w:val="none" w:sz="0" w:space="0" w:color="auto"/>
                <w:bottom w:val="none" w:sz="0" w:space="0" w:color="auto"/>
                <w:right w:val="none" w:sz="0" w:space="0" w:color="auto"/>
              </w:divBdr>
            </w:div>
          </w:divsChild>
        </w:div>
        <w:div w:id="2018801958">
          <w:marLeft w:val="0"/>
          <w:marRight w:val="0"/>
          <w:marTop w:val="0"/>
          <w:marBottom w:val="0"/>
          <w:divBdr>
            <w:top w:val="none" w:sz="0" w:space="0" w:color="auto"/>
            <w:left w:val="none" w:sz="0" w:space="0" w:color="auto"/>
            <w:bottom w:val="none" w:sz="0" w:space="0" w:color="auto"/>
            <w:right w:val="none" w:sz="0" w:space="0" w:color="auto"/>
          </w:divBdr>
          <w:divsChild>
            <w:div w:id="30151474">
              <w:marLeft w:val="0"/>
              <w:marRight w:val="0"/>
              <w:marTop w:val="0"/>
              <w:marBottom w:val="0"/>
              <w:divBdr>
                <w:top w:val="none" w:sz="0" w:space="0" w:color="auto"/>
                <w:left w:val="none" w:sz="0" w:space="0" w:color="auto"/>
                <w:bottom w:val="none" w:sz="0" w:space="0" w:color="auto"/>
                <w:right w:val="none" w:sz="0" w:space="0" w:color="auto"/>
              </w:divBdr>
            </w:div>
          </w:divsChild>
        </w:div>
        <w:div w:id="297148176">
          <w:marLeft w:val="0"/>
          <w:marRight w:val="0"/>
          <w:marTop w:val="0"/>
          <w:marBottom w:val="0"/>
          <w:divBdr>
            <w:top w:val="none" w:sz="0" w:space="0" w:color="auto"/>
            <w:left w:val="none" w:sz="0" w:space="0" w:color="auto"/>
            <w:bottom w:val="none" w:sz="0" w:space="0" w:color="auto"/>
            <w:right w:val="none" w:sz="0" w:space="0" w:color="auto"/>
          </w:divBdr>
          <w:divsChild>
            <w:div w:id="1408265235">
              <w:marLeft w:val="0"/>
              <w:marRight w:val="0"/>
              <w:marTop w:val="0"/>
              <w:marBottom w:val="0"/>
              <w:divBdr>
                <w:top w:val="none" w:sz="0" w:space="0" w:color="auto"/>
                <w:left w:val="none" w:sz="0" w:space="0" w:color="auto"/>
                <w:bottom w:val="none" w:sz="0" w:space="0" w:color="auto"/>
                <w:right w:val="none" w:sz="0" w:space="0" w:color="auto"/>
              </w:divBdr>
            </w:div>
            <w:div w:id="1250888238">
              <w:marLeft w:val="0"/>
              <w:marRight w:val="0"/>
              <w:marTop w:val="0"/>
              <w:marBottom w:val="0"/>
              <w:divBdr>
                <w:top w:val="none" w:sz="0" w:space="0" w:color="auto"/>
                <w:left w:val="none" w:sz="0" w:space="0" w:color="auto"/>
                <w:bottom w:val="none" w:sz="0" w:space="0" w:color="auto"/>
                <w:right w:val="none" w:sz="0" w:space="0" w:color="auto"/>
              </w:divBdr>
            </w:div>
          </w:divsChild>
        </w:div>
        <w:div w:id="1066953018">
          <w:marLeft w:val="0"/>
          <w:marRight w:val="0"/>
          <w:marTop w:val="0"/>
          <w:marBottom w:val="0"/>
          <w:divBdr>
            <w:top w:val="none" w:sz="0" w:space="0" w:color="auto"/>
            <w:left w:val="none" w:sz="0" w:space="0" w:color="auto"/>
            <w:bottom w:val="none" w:sz="0" w:space="0" w:color="auto"/>
            <w:right w:val="none" w:sz="0" w:space="0" w:color="auto"/>
          </w:divBdr>
          <w:divsChild>
            <w:div w:id="876282388">
              <w:marLeft w:val="0"/>
              <w:marRight w:val="0"/>
              <w:marTop w:val="0"/>
              <w:marBottom w:val="0"/>
              <w:divBdr>
                <w:top w:val="none" w:sz="0" w:space="0" w:color="auto"/>
                <w:left w:val="none" w:sz="0" w:space="0" w:color="auto"/>
                <w:bottom w:val="none" w:sz="0" w:space="0" w:color="auto"/>
                <w:right w:val="none" w:sz="0" w:space="0" w:color="auto"/>
              </w:divBdr>
            </w:div>
          </w:divsChild>
        </w:div>
        <w:div w:id="528685301">
          <w:marLeft w:val="0"/>
          <w:marRight w:val="0"/>
          <w:marTop w:val="0"/>
          <w:marBottom w:val="0"/>
          <w:divBdr>
            <w:top w:val="none" w:sz="0" w:space="0" w:color="auto"/>
            <w:left w:val="none" w:sz="0" w:space="0" w:color="auto"/>
            <w:bottom w:val="none" w:sz="0" w:space="0" w:color="auto"/>
            <w:right w:val="none" w:sz="0" w:space="0" w:color="auto"/>
          </w:divBdr>
          <w:divsChild>
            <w:div w:id="88427793">
              <w:marLeft w:val="0"/>
              <w:marRight w:val="0"/>
              <w:marTop w:val="0"/>
              <w:marBottom w:val="0"/>
              <w:divBdr>
                <w:top w:val="none" w:sz="0" w:space="0" w:color="auto"/>
                <w:left w:val="none" w:sz="0" w:space="0" w:color="auto"/>
                <w:bottom w:val="none" w:sz="0" w:space="0" w:color="auto"/>
                <w:right w:val="none" w:sz="0" w:space="0" w:color="auto"/>
              </w:divBdr>
            </w:div>
          </w:divsChild>
        </w:div>
        <w:div w:id="347486611">
          <w:marLeft w:val="0"/>
          <w:marRight w:val="0"/>
          <w:marTop w:val="0"/>
          <w:marBottom w:val="0"/>
          <w:divBdr>
            <w:top w:val="none" w:sz="0" w:space="0" w:color="auto"/>
            <w:left w:val="none" w:sz="0" w:space="0" w:color="auto"/>
            <w:bottom w:val="none" w:sz="0" w:space="0" w:color="auto"/>
            <w:right w:val="none" w:sz="0" w:space="0" w:color="auto"/>
          </w:divBdr>
          <w:divsChild>
            <w:div w:id="2046514419">
              <w:marLeft w:val="0"/>
              <w:marRight w:val="0"/>
              <w:marTop w:val="0"/>
              <w:marBottom w:val="0"/>
              <w:divBdr>
                <w:top w:val="none" w:sz="0" w:space="0" w:color="auto"/>
                <w:left w:val="none" w:sz="0" w:space="0" w:color="auto"/>
                <w:bottom w:val="none" w:sz="0" w:space="0" w:color="auto"/>
                <w:right w:val="none" w:sz="0" w:space="0" w:color="auto"/>
              </w:divBdr>
            </w:div>
          </w:divsChild>
        </w:div>
        <w:div w:id="133718475">
          <w:marLeft w:val="0"/>
          <w:marRight w:val="0"/>
          <w:marTop w:val="0"/>
          <w:marBottom w:val="0"/>
          <w:divBdr>
            <w:top w:val="none" w:sz="0" w:space="0" w:color="auto"/>
            <w:left w:val="none" w:sz="0" w:space="0" w:color="auto"/>
            <w:bottom w:val="none" w:sz="0" w:space="0" w:color="auto"/>
            <w:right w:val="none" w:sz="0" w:space="0" w:color="auto"/>
          </w:divBdr>
          <w:divsChild>
            <w:div w:id="1238394997">
              <w:marLeft w:val="0"/>
              <w:marRight w:val="0"/>
              <w:marTop w:val="0"/>
              <w:marBottom w:val="0"/>
              <w:divBdr>
                <w:top w:val="none" w:sz="0" w:space="0" w:color="auto"/>
                <w:left w:val="none" w:sz="0" w:space="0" w:color="auto"/>
                <w:bottom w:val="none" w:sz="0" w:space="0" w:color="auto"/>
                <w:right w:val="none" w:sz="0" w:space="0" w:color="auto"/>
              </w:divBdr>
            </w:div>
          </w:divsChild>
        </w:div>
        <w:div w:id="1653095094">
          <w:marLeft w:val="0"/>
          <w:marRight w:val="0"/>
          <w:marTop w:val="0"/>
          <w:marBottom w:val="0"/>
          <w:divBdr>
            <w:top w:val="none" w:sz="0" w:space="0" w:color="auto"/>
            <w:left w:val="none" w:sz="0" w:space="0" w:color="auto"/>
            <w:bottom w:val="none" w:sz="0" w:space="0" w:color="auto"/>
            <w:right w:val="none" w:sz="0" w:space="0" w:color="auto"/>
          </w:divBdr>
          <w:divsChild>
            <w:div w:id="1091663519">
              <w:marLeft w:val="0"/>
              <w:marRight w:val="0"/>
              <w:marTop w:val="0"/>
              <w:marBottom w:val="0"/>
              <w:divBdr>
                <w:top w:val="none" w:sz="0" w:space="0" w:color="auto"/>
                <w:left w:val="none" w:sz="0" w:space="0" w:color="auto"/>
                <w:bottom w:val="none" w:sz="0" w:space="0" w:color="auto"/>
                <w:right w:val="none" w:sz="0" w:space="0" w:color="auto"/>
              </w:divBdr>
            </w:div>
          </w:divsChild>
        </w:div>
        <w:div w:id="1444300730">
          <w:marLeft w:val="0"/>
          <w:marRight w:val="0"/>
          <w:marTop w:val="0"/>
          <w:marBottom w:val="0"/>
          <w:divBdr>
            <w:top w:val="none" w:sz="0" w:space="0" w:color="auto"/>
            <w:left w:val="none" w:sz="0" w:space="0" w:color="auto"/>
            <w:bottom w:val="none" w:sz="0" w:space="0" w:color="auto"/>
            <w:right w:val="none" w:sz="0" w:space="0" w:color="auto"/>
          </w:divBdr>
          <w:divsChild>
            <w:div w:id="1898709705">
              <w:marLeft w:val="0"/>
              <w:marRight w:val="0"/>
              <w:marTop w:val="0"/>
              <w:marBottom w:val="0"/>
              <w:divBdr>
                <w:top w:val="none" w:sz="0" w:space="0" w:color="auto"/>
                <w:left w:val="none" w:sz="0" w:space="0" w:color="auto"/>
                <w:bottom w:val="none" w:sz="0" w:space="0" w:color="auto"/>
                <w:right w:val="none" w:sz="0" w:space="0" w:color="auto"/>
              </w:divBdr>
            </w:div>
          </w:divsChild>
        </w:div>
        <w:div w:id="402798675">
          <w:marLeft w:val="0"/>
          <w:marRight w:val="0"/>
          <w:marTop w:val="0"/>
          <w:marBottom w:val="0"/>
          <w:divBdr>
            <w:top w:val="none" w:sz="0" w:space="0" w:color="auto"/>
            <w:left w:val="none" w:sz="0" w:space="0" w:color="auto"/>
            <w:bottom w:val="none" w:sz="0" w:space="0" w:color="auto"/>
            <w:right w:val="none" w:sz="0" w:space="0" w:color="auto"/>
          </w:divBdr>
          <w:divsChild>
            <w:div w:id="1195314263">
              <w:marLeft w:val="0"/>
              <w:marRight w:val="0"/>
              <w:marTop w:val="0"/>
              <w:marBottom w:val="0"/>
              <w:divBdr>
                <w:top w:val="none" w:sz="0" w:space="0" w:color="auto"/>
                <w:left w:val="none" w:sz="0" w:space="0" w:color="auto"/>
                <w:bottom w:val="none" w:sz="0" w:space="0" w:color="auto"/>
                <w:right w:val="none" w:sz="0" w:space="0" w:color="auto"/>
              </w:divBdr>
            </w:div>
            <w:div w:id="2043361478">
              <w:marLeft w:val="0"/>
              <w:marRight w:val="0"/>
              <w:marTop w:val="0"/>
              <w:marBottom w:val="0"/>
              <w:divBdr>
                <w:top w:val="none" w:sz="0" w:space="0" w:color="auto"/>
                <w:left w:val="none" w:sz="0" w:space="0" w:color="auto"/>
                <w:bottom w:val="none" w:sz="0" w:space="0" w:color="auto"/>
                <w:right w:val="none" w:sz="0" w:space="0" w:color="auto"/>
              </w:divBdr>
            </w:div>
          </w:divsChild>
        </w:div>
        <w:div w:id="1044408778">
          <w:marLeft w:val="0"/>
          <w:marRight w:val="0"/>
          <w:marTop w:val="0"/>
          <w:marBottom w:val="0"/>
          <w:divBdr>
            <w:top w:val="none" w:sz="0" w:space="0" w:color="auto"/>
            <w:left w:val="none" w:sz="0" w:space="0" w:color="auto"/>
            <w:bottom w:val="none" w:sz="0" w:space="0" w:color="auto"/>
            <w:right w:val="none" w:sz="0" w:space="0" w:color="auto"/>
          </w:divBdr>
          <w:divsChild>
            <w:div w:id="1928225864">
              <w:marLeft w:val="0"/>
              <w:marRight w:val="0"/>
              <w:marTop w:val="0"/>
              <w:marBottom w:val="0"/>
              <w:divBdr>
                <w:top w:val="none" w:sz="0" w:space="0" w:color="auto"/>
                <w:left w:val="none" w:sz="0" w:space="0" w:color="auto"/>
                <w:bottom w:val="none" w:sz="0" w:space="0" w:color="auto"/>
                <w:right w:val="none" w:sz="0" w:space="0" w:color="auto"/>
              </w:divBdr>
            </w:div>
          </w:divsChild>
        </w:div>
        <w:div w:id="1193808797">
          <w:marLeft w:val="0"/>
          <w:marRight w:val="0"/>
          <w:marTop w:val="0"/>
          <w:marBottom w:val="0"/>
          <w:divBdr>
            <w:top w:val="none" w:sz="0" w:space="0" w:color="auto"/>
            <w:left w:val="none" w:sz="0" w:space="0" w:color="auto"/>
            <w:bottom w:val="none" w:sz="0" w:space="0" w:color="auto"/>
            <w:right w:val="none" w:sz="0" w:space="0" w:color="auto"/>
          </w:divBdr>
          <w:divsChild>
            <w:div w:id="494228421">
              <w:marLeft w:val="0"/>
              <w:marRight w:val="0"/>
              <w:marTop w:val="0"/>
              <w:marBottom w:val="0"/>
              <w:divBdr>
                <w:top w:val="none" w:sz="0" w:space="0" w:color="auto"/>
                <w:left w:val="none" w:sz="0" w:space="0" w:color="auto"/>
                <w:bottom w:val="none" w:sz="0" w:space="0" w:color="auto"/>
                <w:right w:val="none" w:sz="0" w:space="0" w:color="auto"/>
              </w:divBdr>
            </w:div>
            <w:div w:id="1347825172">
              <w:marLeft w:val="0"/>
              <w:marRight w:val="0"/>
              <w:marTop w:val="0"/>
              <w:marBottom w:val="0"/>
              <w:divBdr>
                <w:top w:val="none" w:sz="0" w:space="0" w:color="auto"/>
                <w:left w:val="none" w:sz="0" w:space="0" w:color="auto"/>
                <w:bottom w:val="none" w:sz="0" w:space="0" w:color="auto"/>
                <w:right w:val="none" w:sz="0" w:space="0" w:color="auto"/>
              </w:divBdr>
            </w:div>
          </w:divsChild>
        </w:div>
        <w:div w:id="1672442871">
          <w:marLeft w:val="0"/>
          <w:marRight w:val="0"/>
          <w:marTop w:val="0"/>
          <w:marBottom w:val="0"/>
          <w:divBdr>
            <w:top w:val="none" w:sz="0" w:space="0" w:color="auto"/>
            <w:left w:val="none" w:sz="0" w:space="0" w:color="auto"/>
            <w:bottom w:val="none" w:sz="0" w:space="0" w:color="auto"/>
            <w:right w:val="none" w:sz="0" w:space="0" w:color="auto"/>
          </w:divBdr>
          <w:divsChild>
            <w:div w:id="2110617220">
              <w:marLeft w:val="0"/>
              <w:marRight w:val="0"/>
              <w:marTop w:val="0"/>
              <w:marBottom w:val="0"/>
              <w:divBdr>
                <w:top w:val="none" w:sz="0" w:space="0" w:color="auto"/>
                <w:left w:val="none" w:sz="0" w:space="0" w:color="auto"/>
                <w:bottom w:val="none" w:sz="0" w:space="0" w:color="auto"/>
                <w:right w:val="none" w:sz="0" w:space="0" w:color="auto"/>
              </w:divBdr>
            </w:div>
          </w:divsChild>
        </w:div>
        <w:div w:id="1659066225">
          <w:marLeft w:val="0"/>
          <w:marRight w:val="0"/>
          <w:marTop w:val="0"/>
          <w:marBottom w:val="0"/>
          <w:divBdr>
            <w:top w:val="none" w:sz="0" w:space="0" w:color="auto"/>
            <w:left w:val="none" w:sz="0" w:space="0" w:color="auto"/>
            <w:bottom w:val="none" w:sz="0" w:space="0" w:color="auto"/>
            <w:right w:val="none" w:sz="0" w:space="0" w:color="auto"/>
          </w:divBdr>
          <w:divsChild>
            <w:div w:id="1972587438">
              <w:marLeft w:val="0"/>
              <w:marRight w:val="0"/>
              <w:marTop w:val="0"/>
              <w:marBottom w:val="0"/>
              <w:divBdr>
                <w:top w:val="none" w:sz="0" w:space="0" w:color="auto"/>
                <w:left w:val="none" w:sz="0" w:space="0" w:color="auto"/>
                <w:bottom w:val="none" w:sz="0" w:space="0" w:color="auto"/>
                <w:right w:val="none" w:sz="0" w:space="0" w:color="auto"/>
              </w:divBdr>
            </w:div>
          </w:divsChild>
        </w:div>
        <w:div w:id="1486972385">
          <w:marLeft w:val="0"/>
          <w:marRight w:val="0"/>
          <w:marTop w:val="0"/>
          <w:marBottom w:val="0"/>
          <w:divBdr>
            <w:top w:val="none" w:sz="0" w:space="0" w:color="auto"/>
            <w:left w:val="none" w:sz="0" w:space="0" w:color="auto"/>
            <w:bottom w:val="none" w:sz="0" w:space="0" w:color="auto"/>
            <w:right w:val="none" w:sz="0" w:space="0" w:color="auto"/>
          </w:divBdr>
          <w:divsChild>
            <w:div w:id="628900477">
              <w:marLeft w:val="0"/>
              <w:marRight w:val="0"/>
              <w:marTop w:val="0"/>
              <w:marBottom w:val="0"/>
              <w:divBdr>
                <w:top w:val="none" w:sz="0" w:space="0" w:color="auto"/>
                <w:left w:val="none" w:sz="0" w:space="0" w:color="auto"/>
                <w:bottom w:val="none" w:sz="0" w:space="0" w:color="auto"/>
                <w:right w:val="none" w:sz="0" w:space="0" w:color="auto"/>
              </w:divBdr>
            </w:div>
          </w:divsChild>
        </w:div>
        <w:div w:id="1299408716">
          <w:marLeft w:val="0"/>
          <w:marRight w:val="0"/>
          <w:marTop w:val="0"/>
          <w:marBottom w:val="0"/>
          <w:divBdr>
            <w:top w:val="none" w:sz="0" w:space="0" w:color="auto"/>
            <w:left w:val="none" w:sz="0" w:space="0" w:color="auto"/>
            <w:bottom w:val="none" w:sz="0" w:space="0" w:color="auto"/>
            <w:right w:val="none" w:sz="0" w:space="0" w:color="auto"/>
          </w:divBdr>
          <w:divsChild>
            <w:div w:id="251358765">
              <w:marLeft w:val="0"/>
              <w:marRight w:val="0"/>
              <w:marTop w:val="0"/>
              <w:marBottom w:val="0"/>
              <w:divBdr>
                <w:top w:val="none" w:sz="0" w:space="0" w:color="auto"/>
                <w:left w:val="none" w:sz="0" w:space="0" w:color="auto"/>
                <w:bottom w:val="none" w:sz="0" w:space="0" w:color="auto"/>
                <w:right w:val="none" w:sz="0" w:space="0" w:color="auto"/>
              </w:divBdr>
            </w:div>
          </w:divsChild>
        </w:div>
        <w:div w:id="623001789">
          <w:marLeft w:val="0"/>
          <w:marRight w:val="0"/>
          <w:marTop w:val="0"/>
          <w:marBottom w:val="0"/>
          <w:divBdr>
            <w:top w:val="none" w:sz="0" w:space="0" w:color="auto"/>
            <w:left w:val="none" w:sz="0" w:space="0" w:color="auto"/>
            <w:bottom w:val="none" w:sz="0" w:space="0" w:color="auto"/>
            <w:right w:val="none" w:sz="0" w:space="0" w:color="auto"/>
          </w:divBdr>
          <w:divsChild>
            <w:div w:id="1984308998">
              <w:marLeft w:val="0"/>
              <w:marRight w:val="0"/>
              <w:marTop w:val="0"/>
              <w:marBottom w:val="0"/>
              <w:divBdr>
                <w:top w:val="none" w:sz="0" w:space="0" w:color="auto"/>
                <w:left w:val="none" w:sz="0" w:space="0" w:color="auto"/>
                <w:bottom w:val="none" w:sz="0" w:space="0" w:color="auto"/>
                <w:right w:val="none" w:sz="0" w:space="0" w:color="auto"/>
              </w:divBdr>
            </w:div>
          </w:divsChild>
        </w:div>
        <w:div w:id="805122134">
          <w:marLeft w:val="0"/>
          <w:marRight w:val="0"/>
          <w:marTop w:val="0"/>
          <w:marBottom w:val="0"/>
          <w:divBdr>
            <w:top w:val="none" w:sz="0" w:space="0" w:color="auto"/>
            <w:left w:val="none" w:sz="0" w:space="0" w:color="auto"/>
            <w:bottom w:val="none" w:sz="0" w:space="0" w:color="auto"/>
            <w:right w:val="none" w:sz="0" w:space="0" w:color="auto"/>
          </w:divBdr>
          <w:divsChild>
            <w:div w:id="587691405">
              <w:marLeft w:val="0"/>
              <w:marRight w:val="0"/>
              <w:marTop w:val="0"/>
              <w:marBottom w:val="0"/>
              <w:divBdr>
                <w:top w:val="none" w:sz="0" w:space="0" w:color="auto"/>
                <w:left w:val="none" w:sz="0" w:space="0" w:color="auto"/>
                <w:bottom w:val="none" w:sz="0" w:space="0" w:color="auto"/>
                <w:right w:val="none" w:sz="0" w:space="0" w:color="auto"/>
              </w:divBdr>
            </w:div>
            <w:div w:id="1141967737">
              <w:marLeft w:val="0"/>
              <w:marRight w:val="0"/>
              <w:marTop w:val="0"/>
              <w:marBottom w:val="0"/>
              <w:divBdr>
                <w:top w:val="none" w:sz="0" w:space="0" w:color="auto"/>
                <w:left w:val="none" w:sz="0" w:space="0" w:color="auto"/>
                <w:bottom w:val="none" w:sz="0" w:space="0" w:color="auto"/>
                <w:right w:val="none" w:sz="0" w:space="0" w:color="auto"/>
              </w:divBdr>
            </w:div>
          </w:divsChild>
        </w:div>
        <w:div w:id="1260454605">
          <w:marLeft w:val="0"/>
          <w:marRight w:val="0"/>
          <w:marTop w:val="0"/>
          <w:marBottom w:val="0"/>
          <w:divBdr>
            <w:top w:val="none" w:sz="0" w:space="0" w:color="auto"/>
            <w:left w:val="none" w:sz="0" w:space="0" w:color="auto"/>
            <w:bottom w:val="none" w:sz="0" w:space="0" w:color="auto"/>
            <w:right w:val="none" w:sz="0" w:space="0" w:color="auto"/>
          </w:divBdr>
          <w:divsChild>
            <w:div w:id="2029722094">
              <w:marLeft w:val="0"/>
              <w:marRight w:val="0"/>
              <w:marTop w:val="0"/>
              <w:marBottom w:val="0"/>
              <w:divBdr>
                <w:top w:val="none" w:sz="0" w:space="0" w:color="auto"/>
                <w:left w:val="none" w:sz="0" w:space="0" w:color="auto"/>
                <w:bottom w:val="none" w:sz="0" w:space="0" w:color="auto"/>
                <w:right w:val="none" w:sz="0" w:space="0" w:color="auto"/>
              </w:divBdr>
            </w:div>
          </w:divsChild>
        </w:div>
        <w:div w:id="440759448">
          <w:marLeft w:val="0"/>
          <w:marRight w:val="0"/>
          <w:marTop w:val="0"/>
          <w:marBottom w:val="0"/>
          <w:divBdr>
            <w:top w:val="none" w:sz="0" w:space="0" w:color="auto"/>
            <w:left w:val="none" w:sz="0" w:space="0" w:color="auto"/>
            <w:bottom w:val="none" w:sz="0" w:space="0" w:color="auto"/>
            <w:right w:val="none" w:sz="0" w:space="0" w:color="auto"/>
          </w:divBdr>
          <w:divsChild>
            <w:div w:id="1968008437">
              <w:marLeft w:val="0"/>
              <w:marRight w:val="0"/>
              <w:marTop w:val="0"/>
              <w:marBottom w:val="0"/>
              <w:divBdr>
                <w:top w:val="none" w:sz="0" w:space="0" w:color="auto"/>
                <w:left w:val="none" w:sz="0" w:space="0" w:color="auto"/>
                <w:bottom w:val="none" w:sz="0" w:space="0" w:color="auto"/>
                <w:right w:val="none" w:sz="0" w:space="0" w:color="auto"/>
              </w:divBdr>
            </w:div>
          </w:divsChild>
        </w:div>
        <w:div w:id="130101523">
          <w:marLeft w:val="0"/>
          <w:marRight w:val="0"/>
          <w:marTop w:val="0"/>
          <w:marBottom w:val="0"/>
          <w:divBdr>
            <w:top w:val="none" w:sz="0" w:space="0" w:color="auto"/>
            <w:left w:val="none" w:sz="0" w:space="0" w:color="auto"/>
            <w:bottom w:val="none" w:sz="0" w:space="0" w:color="auto"/>
            <w:right w:val="none" w:sz="0" w:space="0" w:color="auto"/>
          </w:divBdr>
          <w:divsChild>
            <w:div w:id="63065410">
              <w:marLeft w:val="0"/>
              <w:marRight w:val="0"/>
              <w:marTop w:val="0"/>
              <w:marBottom w:val="0"/>
              <w:divBdr>
                <w:top w:val="none" w:sz="0" w:space="0" w:color="auto"/>
                <w:left w:val="none" w:sz="0" w:space="0" w:color="auto"/>
                <w:bottom w:val="none" w:sz="0" w:space="0" w:color="auto"/>
                <w:right w:val="none" w:sz="0" w:space="0" w:color="auto"/>
              </w:divBdr>
            </w:div>
          </w:divsChild>
        </w:div>
        <w:div w:id="426929501">
          <w:marLeft w:val="0"/>
          <w:marRight w:val="0"/>
          <w:marTop w:val="0"/>
          <w:marBottom w:val="0"/>
          <w:divBdr>
            <w:top w:val="none" w:sz="0" w:space="0" w:color="auto"/>
            <w:left w:val="none" w:sz="0" w:space="0" w:color="auto"/>
            <w:bottom w:val="none" w:sz="0" w:space="0" w:color="auto"/>
            <w:right w:val="none" w:sz="0" w:space="0" w:color="auto"/>
          </w:divBdr>
          <w:divsChild>
            <w:div w:id="761533572">
              <w:marLeft w:val="0"/>
              <w:marRight w:val="0"/>
              <w:marTop w:val="0"/>
              <w:marBottom w:val="0"/>
              <w:divBdr>
                <w:top w:val="none" w:sz="0" w:space="0" w:color="auto"/>
                <w:left w:val="none" w:sz="0" w:space="0" w:color="auto"/>
                <w:bottom w:val="none" w:sz="0" w:space="0" w:color="auto"/>
                <w:right w:val="none" w:sz="0" w:space="0" w:color="auto"/>
              </w:divBdr>
            </w:div>
          </w:divsChild>
        </w:div>
        <w:div w:id="492064247">
          <w:marLeft w:val="0"/>
          <w:marRight w:val="0"/>
          <w:marTop w:val="0"/>
          <w:marBottom w:val="0"/>
          <w:divBdr>
            <w:top w:val="none" w:sz="0" w:space="0" w:color="auto"/>
            <w:left w:val="none" w:sz="0" w:space="0" w:color="auto"/>
            <w:bottom w:val="none" w:sz="0" w:space="0" w:color="auto"/>
            <w:right w:val="none" w:sz="0" w:space="0" w:color="auto"/>
          </w:divBdr>
          <w:divsChild>
            <w:div w:id="840966187">
              <w:marLeft w:val="0"/>
              <w:marRight w:val="0"/>
              <w:marTop w:val="0"/>
              <w:marBottom w:val="0"/>
              <w:divBdr>
                <w:top w:val="none" w:sz="0" w:space="0" w:color="auto"/>
                <w:left w:val="none" w:sz="0" w:space="0" w:color="auto"/>
                <w:bottom w:val="none" w:sz="0" w:space="0" w:color="auto"/>
                <w:right w:val="none" w:sz="0" w:space="0" w:color="auto"/>
              </w:divBdr>
            </w:div>
          </w:divsChild>
        </w:div>
        <w:div w:id="1112214296">
          <w:marLeft w:val="0"/>
          <w:marRight w:val="0"/>
          <w:marTop w:val="0"/>
          <w:marBottom w:val="0"/>
          <w:divBdr>
            <w:top w:val="none" w:sz="0" w:space="0" w:color="auto"/>
            <w:left w:val="none" w:sz="0" w:space="0" w:color="auto"/>
            <w:bottom w:val="none" w:sz="0" w:space="0" w:color="auto"/>
            <w:right w:val="none" w:sz="0" w:space="0" w:color="auto"/>
          </w:divBdr>
          <w:divsChild>
            <w:div w:id="768813284">
              <w:marLeft w:val="0"/>
              <w:marRight w:val="0"/>
              <w:marTop w:val="0"/>
              <w:marBottom w:val="0"/>
              <w:divBdr>
                <w:top w:val="none" w:sz="0" w:space="0" w:color="auto"/>
                <w:left w:val="none" w:sz="0" w:space="0" w:color="auto"/>
                <w:bottom w:val="none" w:sz="0" w:space="0" w:color="auto"/>
                <w:right w:val="none" w:sz="0" w:space="0" w:color="auto"/>
              </w:divBdr>
            </w:div>
          </w:divsChild>
        </w:div>
        <w:div w:id="507062088">
          <w:marLeft w:val="0"/>
          <w:marRight w:val="0"/>
          <w:marTop w:val="0"/>
          <w:marBottom w:val="0"/>
          <w:divBdr>
            <w:top w:val="none" w:sz="0" w:space="0" w:color="auto"/>
            <w:left w:val="none" w:sz="0" w:space="0" w:color="auto"/>
            <w:bottom w:val="none" w:sz="0" w:space="0" w:color="auto"/>
            <w:right w:val="none" w:sz="0" w:space="0" w:color="auto"/>
          </w:divBdr>
          <w:divsChild>
            <w:div w:id="841890247">
              <w:marLeft w:val="0"/>
              <w:marRight w:val="0"/>
              <w:marTop w:val="0"/>
              <w:marBottom w:val="0"/>
              <w:divBdr>
                <w:top w:val="none" w:sz="0" w:space="0" w:color="auto"/>
                <w:left w:val="none" w:sz="0" w:space="0" w:color="auto"/>
                <w:bottom w:val="none" w:sz="0" w:space="0" w:color="auto"/>
                <w:right w:val="none" w:sz="0" w:space="0" w:color="auto"/>
              </w:divBdr>
            </w:div>
          </w:divsChild>
        </w:div>
        <w:div w:id="1422146860">
          <w:marLeft w:val="0"/>
          <w:marRight w:val="0"/>
          <w:marTop w:val="0"/>
          <w:marBottom w:val="0"/>
          <w:divBdr>
            <w:top w:val="none" w:sz="0" w:space="0" w:color="auto"/>
            <w:left w:val="none" w:sz="0" w:space="0" w:color="auto"/>
            <w:bottom w:val="none" w:sz="0" w:space="0" w:color="auto"/>
            <w:right w:val="none" w:sz="0" w:space="0" w:color="auto"/>
          </w:divBdr>
          <w:divsChild>
            <w:div w:id="2049064620">
              <w:marLeft w:val="0"/>
              <w:marRight w:val="0"/>
              <w:marTop w:val="0"/>
              <w:marBottom w:val="0"/>
              <w:divBdr>
                <w:top w:val="none" w:sz="0" w:space="0" w:color="auto"/>
                <w:left w:val="none" w:sz="0" w:space="0" w:color="auto"/>
                <w:bottom w:val="none" w:sz="0" w:space="0" w:color="auto"/>
                <w:right w:val="none" w:sz="0" w:space="0" w:color="auto"/>
              </w:divBdr>
            </w:div>
          </w:divsChild>
        </w:div>
        <w:div w:id="1861122853">
          <w:marLeft w:val="0"/>
          <w:marRight w:val="0"/>
          <w:marTop w:val="0"/>
          <w:marBottom w:val="0"/>
          <w:divBdr>
            <w:top w:val="none" w:sz="0" w:space="0" w:color="auto"/>
            <w:left w:val="none" w:sz="0" w:space="0" w:color="auto"/>
            <w:bottom w:val="none" w:sz="0" w:space="0" w:color="auto"/>
            <w:right w:val="none" w:sz="0" w:space="0" w:color="auto"/>
          </w:divBdr>
          <w:divsChild>
            <w:div w:id="1344353952">
              <w:marLeft w:val="0"/>
              <w:marRight w:val="0"/>
              <w:marTop w:val="0"/>
              <w:marBottom w:val="0"/>
              <w:divBdr>
                <w:top w:val="none" w:sz="0" w:space="0" w:color="auto"/>
                <w:left w:val="none" w:sz="0" w:space="0" w:color="auto"/>
                <w:bottom w:val="none" w:sz="0" w:space="0" w:color="auto"/>
                <w:right w:val="none" w:sz="0" w:space="0" w:color="auto"/>
              </w:divBdr>
            </w:div>
            <w:div w:id="566038832">
              <w:marLeft w:val="0"/>
              <w:marRight w:val="0"/>
              <w:marTop w:val="0"/>
              <w:marBottom w:val="0"/>
              <w:divBdr>
                <w:top w:val="none" w:sz="0" w:space="0" w:color="auto"/>
                <w:left w:val="none" w:sz="0" w:space="0" w:color="auto"/>
                <w:bottom w:val="none" w:sz="0" w:space="0" w:color="auto"/>
                <w:right w:val="none" w:sz="0" w:space="0" w:color="auto"/>
              </w:divBdr>
            </w:div>
          </w:divsChild>
        </w:div>
        <w:div w:id="144976403">
          <w:marLeft w:val="0"/>
          <w:marRight w:val="0"/>
          <w:marTop w:val="0"/>
          <w:marBottom w:val="0"/>
          <w:divBdr>
            <w:top w:val="none" w:sz="0" w:space="0" w:color="auto"/>
            <w:left w:val="none" w:sz="0" w:space="0" w:color="auto"/>
            <w:bottom w:val="none" w:sz="0" w:space="0" w:color="auto"/>
            <w:right w:val="none" w:sz="0" w:space="0" w:color="auto"/>
          </w:divBdr>
          <w:divsChild>
            <w:div w:id="1991128015">
              <w:marLeft w:val="0"/>
              <w:marRight w:val="0"/>
              <w:marTop w:val="0"/>
              <w:marBottom w:val="0"/>
              <w:divBdr>
                <w:top w:val="none" w:sz="0" w:space="0" w:color="auto"/>
                <w:left w:val="none" w:sz="0" w:space="0" w:color="auto"/>
                <w:bottom w:val="none" w:sz="0" w:space="0" w:color="auto"/>
                <w:right w:val="none" w:sz="0" w:space="0" w:color="auto"/>
              </w:divBdr>
            </w:div>
            <w:div w:id="837159937">
              <w:marLeft w:val="0"/>
              <w:marRight w:val="0"/>
              <w:marTop w:val="0"/>
              <w:marBottom w:val="0"/>
              <w:divBdr>
                <w:top w:val="none" w:sz="0" w:space="0" w:color="auto"/>
                <w:left w:val="none" w:sz="0" w:space="0" w:color="auto"/>
                <w:bottom w:val="none" w:sz="0" w:space="0" w:color="auto"/>
                <w:right w:val="none" w:sz="0" w:space="0" w:color="auto"/>
              </w:divBdr>
            </w:div>
            <w:div w:id="526991357">
              <w:marLeft w:val="0"/>
              <w:marRight w:val="0"/>
              <w:marTop w:val="0"/>
              <w:marBottom w:val="0"/>
              <w:divBdr>
                <w:top w:val="none" w:sz="0" w:space="0" w:color="auto"/>
                <w:left w:val="none" w:sz="0" w:space="0" w:color="auto"/>
                <w:bottom w:val="none" w:sz="0" w:space="0" w:color="auto"/>
                <w:right w:val="none" w:sz="0" w:space="0" w:color="auto"/>
              </w:divBdr>
            </w:div>
            <w:div w:id="1859270245">
              <w:marLeft w:val="0"/>
              <w:marRight w:val="0"/>
              <w:marTop w:val="0"/>
              <w:marBottom w:val="0"/>
              <w:divBdr>
                <w:top w:val="none" w:sz="0" w:space="0" w:color="auto"/>
                <w:left w:val="none" w:sz="0" w:space="0" w:color="auto"/>
                <w:bottom w:val="none" w:sz="0" w:space="0" w:color="auto"/>
                <w:right w:val="none" w:sz="0" w:space="0" w:color="auto"/>
              </w:divBdr>
            </w:div>
            <w:div w:id="1370568457">
              <w:marLeft w:val="0"/>
              <w:marRight w:val="0"/>
              <w:marTop w:val="0"/>
              <w:marBottom w:val="0"/>
              <w:divBdr>
                <w:top w:val="none" w:sz="0" w:space="0" w:color="auto"/>
                <w:left w:val="none" w:sz="0" w:space="0" w:color="auto"/>
                <w:bottom w:val="none" w:sz="0" w:space="0" w:color="auto"/>
                <w:right w:val="none" w:sz="0" w:space="0" w:color="auto"/>
              </w:divBdr>
            </w:div>
            <w:div w:id="2040348347">
              <w:marLeft w:val="0"/>
              <w:marRight w:val="0"/>
              <w:marTop w:val="0"/>
              <w:marBottom w:val="0"/>
              <w:divBdr>
                <w:top w:val="none" w:sz="0" w:space="0" w:color="auto"/>
                <w:left w:val="none" w:sz="0" w:space="0" w:color="auto"/>
                <w:bottom w:val="none" w:sz="0" w:space="0" w:color="auto"/>
                <w:right w:val="none" w:sz="0" w:space="0" w:color="auto"/>
              </w:divBdr>
            </w:div>
            <w:div w:id="706493965">
              <w:marLeft w:val="0"/>
              <w:marRight w:val="0"/>
              <w:marTop w:val="0"/>
              <w:marBottom w:val="0"/>
              <w:divBdr>
                <w:top w:val="none" w:sz="0" w:space="0" w:color="auto"/>
                <w:left w:val="none" w:sz="0" w:space="0" w:color="auto"/>
                <w:bottom w:val="none" w:sz="0" w:space="0" w:color="auto"/>
                <w:right w:val="none" w:sz="0" w:space="0" w:color="auto"/>
              </w:divBdr>
            </w:div>
          </w:divsChild>
        </w:div>
        <w:div w:id="1057897226">
          <w:marLeft w:val="0"/>
          <w:marRight w:val="0"/>
          <w:marTop w:val="0"/>
          <w:marBottom w:val="0"/>
          <w:divBdr>
            <w:top w:val="none" w:sz="0" w:space="0" w:color="auto"/>
            <w:left w:val="none" w:sz="0" w:space="0" w:color="auto"/>
            <w:bottom w:val="none" w:sz="0" w:space="0" w:color="auto"/>
            <w:right w:val="none" w:sz="0" w:space="0" w:color="auto"/>
          </w:divBdr>
          <w:divsChild>
            <w:div w:id="631444680">
              <w:marLeft w:val="0"/>
              <w:marRight w:val="0"/>
              <w:marTop w:val="0"/>
              <w:marBottom w:val="0"/>
              <w:divBdr>
                <w:top w:val="none" w:sz="0" w:space="0" w:color="auto"/>
                <w:left w:val="none" w:sz="0" w:space="0" w:color="auto"/>
                <w:bottom w:val="none" w:sz="0" w:space="0" w:color="auto"/>
                <w:right w:val="none" w:sz="0" w:space="0" w:color="auto"/>
              </w:divBdr>
            </w:div>
          </w:divsChild>
        </w:div>
        <w:div w:id="1196043396">
          <w:marLeft w:val="0"/>
          <w:marRight w:val="0"/>
          <w:marTop w:val="0"/>
          <w:marBottom w:val="0"/>
          <w:divBdr>
            <w:top w:val="none" w:sz="0" w:space="0" w:color="auto"/>
            <w:left w:val="none" w:sz="0" w:space="0" w:color="auto"/>
            <w:bottom w:val="none" w:sz="0" w:space="0" w:color="auto"/>
            <w:right w:val="none" w:sz="0" w:space="0" w:color="auto"/>
          </w:divBdr>
          <w:divsChild>
            <w:div w:id="165024437">
              <w:marLeft w:val="0"/>
              <w:marRight w:val="0"/>
              <w:marTop w:val="0"/>
              <w:marBottom w:val="0"/>
              <w:divBdr>
                <w:top w:val="none" w:sz="0" w:space="0" w:color="auto"/>
                <w:left w:val="none" w:sz="0" w:space="0" w:color="auto"/>
                <w:bottom w:val="none" w:sz="0" w:space="0" w:color="auto"/>
                <w:right w:val="none" w:sz="0" w:space="0" w:color="auto"/>
              </w:divBdr>
            </w:div>
            <w:div w:id="1037319044">
              <w:marLeft w:val="0"/>
              <w:marRight w:val="0"/>
              <w:marTop w:val="0"/>
              <w:marBottom w:val="0"/>
              <w:divBdr>
                <w:top w:val="none" w:sz="0" w:space="0" w:color="auto"/>
                <w:left w:val="none" w:sz="0" w:space="0" w:color="auto"/>
                <w:bottom w:val="none" w:sz="0" w:space="0" w:color="auto"/>
                <w:right w:val="none" w:sz="0" w:space="0" w:color="auto"/>
              </w:divBdr>
            </w:div>
          </w:divsChild>
        </w:div>
        <w:div w:id="2134860120">
          <w:marLeft w:val="0"/>
          <w:marRight w:val="0"/>
          <w:marTop w:val="0"/>
          <w:marBottom w:val="0"/>
          <w:divBdr>
            <w:top w:val="none" w:sz="0" w:space="0" w:color="auto"/>
            <w:left w:val="none" w:sz="0" w:space="0" w:color="auto"/>
            <w:bottom w:val="none" w:sz="0" w:space="0" w:color="auto"/>
            <w:right w:val="none" w:sz="0" w:space="0" w:color="auto"/>
          </w:divBdr>
          <w:divsChild>
            <w:div w:id="1193113275">
              <w:marLeft w:val="0"/>
              <w:marRight w:val="0"/>
              <w:marTop w:val="0"/>
              <w:marBottom w:val="0"/>
              <w:divBdr>
                <w:top w:val="none" w:sz="0" w:space="0" w:color="auto"/>
                <w:left w:val="none" w:sz="0" w:space="0" w:color="auto"/>
                <w:bottom w:val="none" w:sz="0" w:space="0" w:color="auto"/>
                <w:right w:val="none" w:sz="0" w:space="0" w:color="auto"/>
              </w:divBdr>
            </w:div>
            <w:div w:id="320279837">
              <w:marLeft w:val="0"/>
              <w:marRight w:val="0"/>
              <w:marTop w:val="0"/>
              <w:marBottom w:val="0"/>
              <w:divBdr>
                <w:top w:val="none" w:sz="0" w:space="0" w:color="auto"/>
                <w:left w:val="none" w:sz="0" w:space="0" w:color="auto"/>
                <w:bottom w:val="none" w:sz="0" w:space="0" w:color="auto"/>
                <w:right w:val="none" w:sz="0" w:space="0" w:color="auto"/>
              </w:divBdr>
            </w:div>
          </w:divsChild>
        </w:div>
        <w:div w:id="1743143138">
          <w:marLeft w:val="0"/>
          <w:marRight w:val="0"/>
          <w:marTop w:val="0"/>
          <w:marBottom w:val="0"/>
          <w:divBdr>
            <w:top w:val="none" w:sz="0" w:space="0" w:color="auto"/>
            <w:left w:val="none" w:sz="0" w:space="0" w:color="auto"/>
            <w:bottom w:val="none" w:sz="0" w:space="0" w:color="auto"/>
            <w:right w:val="none" w:sz="0" w:space="0" w:color="auto"/>
          </w:divBdr>
          <w:divsChild>
            <w:div w:id="509370891">
              <w:marLeft w:val="0"/>
              <w:marRight w:val="0"/>
              <w:marTop w:val="0"/>
              <w:marBottom w:val="0"/>
              <w:divBdr>
                <w:top w:val="none" w:sz="0" w:space="0" w:color="auto"/>
                <w:left w:val="none" w:sz="0" w:space="0" w:color="auto"/>
                <w:bottom w:val="none" w:sz="0" w:space="0" w:color="auto"/>
                <w:right w:val="none" w:sz="0" w:space="0" w:color="auto"/>
              </w:divBdr>
            </w:div>
          </w:divsChild>
        </w:div>
        <w:div w:id="531040248">
          <w:marLeft w:val="0"/>
          <w:marRight w:val="0"/>
          <w:marTop w:val="0"/>
          <w:marBottom w:val="0"/>
          <w:divBdr>
            <w:top w:val="none" w:sz="0" w:space="0" w:color="auto"/>
            <w:left w:val="none" w:sz="0" w:space="0" w:color="auto"/>
            <w:bottom w:val="none" w:sz="0" w:space="0" w:color="auto"/>
            <w:right w:val="none" w:sz="0" w:space="0" w:color="auto"/>
          </w:divBdr>
          <w:divsChild>
            <w:div w:id="676615053">
              <w:marLeft w:val="0"/>
              <w:marRight w:val="0"/>
              <w:marTop w:val="0"/>
              <w:marBottom w:val="0"/>
              <w:divBdr>
                <w:top w:val="none" w:sz="0" w:space="0" w:color="auto"/>
                <w:left w:val="none" w:sz="0" w:space="0" w:color="auto"/>
                <w:bottom w:val="none" w:sz="0" w:space="0" w:color="auto"/>
                <w:right w:val="none" w:sz="0" w:space="0" w:color="auto"/>
              </w:divBdr>
            </w:div>
            <w:div w:id="2023044487">
              <w:marLeft w:val="0"/>
              <w:marRight w:val="0"/>
              <w:marTop w:val="0"/>
              <w:marBottom w:val="0"/>
              <w:divBdr>
                <w:top w:val="none" w:sz="0" w:space="0" w:color="auto"/>
                <w:left w:val="none" w:sz="0" w:space="0" w:color="auto"/>
                <w:bottom w:val="none" w:sz="0" w:space="0" w:color="auto"/>
                <w:right w:val="none" w:sz="0" w:space="0" w:color="auto"/>
              </w:divBdr>
            </w:div>
          </w:divsChild>
        </w:div>
        <w:div w:id="93595997">
          <w:marLeft w:val="0"/>
          <w:marRight w:val="0"/>
          <w:marTop w:val="0"/>
          <w:marBottom w:val="0"/>
          <w:divBdr>
            <w:top w:val="none" w:sz="0" w:space="0" w:color="auto"/>
            <w:left w:val="none" w:sz="0" w:space="0" w:color="auto"/>
            <w:bottom w:val="none" w:sz="0" w:space="0" w:color="auto"/>
            <w:right w:val="none" w:sz="0" w:space="0" w:color="auto"/>
          </w:divBdr>
          <w:divsChild>
            <w:div w:id="1261648673">
              <w:marLeft w:val="0"/>
              <w:marRight w:val="0"/>
              <w:marTop w:val="0"/>
              <w:marBottom w:val="0"/>
              <w:divBdr>
                <w:top w:val="none" w:sz="0" w:space="0" w:color="auto"/>
                <w:left w:val="none" w:sz="0" w:space="0" w:color="auto"/>
                <w:bottom w:val="none" w:sz="0" w:space="0" w:color="auto"/>
                <w:right w:val="none" w:sz="0" w:space="0" w:color="auto"/>
              </w:divBdr>
            </w:div>
          </w:divsChild>
        </w:div>
        <w:div w:id="1870488235">
          <w:marLeft w:val="0"/>
          <w:marRight w:val="0"/>
          <w:marTop w:val="0"/>
          <w:marBottom w:val="0"/>
          <w:divBdr>
            <w:top w:val="none" w:sz="0" w:space="0" w:color="auto"/>
            <w:left w:val="none" w:sz="0" w:space="0" w:color="auto"/>
            <w:bottom w:val="none" w:sz="0" w:space="0" w:color="auto"/>
            <w:right w:val="none" w:sz="0" w:space="0" w:color="auto"/>
          </w:divBdr>
          <w:divsChild>
            <w:div w:id="1897356386">
              <w:marLeft w:val="0"/>
              <w:marRight w:val="0"/>
              <w:marTop w:val="0"/>
              <w:marBottom w:val="0"/>
              <w:divBdr>
                <w:top w:val="none" w:sz="0" w:space="0" w:color="auto"/>
                <w:left w:val="none" w:sz="0" w:space="0" w:color="auto"/>
                <w:bottom w:val="none" w:sz="0" w:space="0" w:color="auto"/>
                <w:right w:val="none" w:sz="0" w:space="0" w:color="auto"/>
              </w:divBdr>
            </w:div>
            <w:div w:id="1142119092">
              <w:marLeft w:val="0"/>
              <w:marRight w:val="0"/>
              <w:marTop w:val="0"/>
              <w:marBottom w:val="0"/>
              <w:divBdr>
                <w:top w:val="none" w:sz="0" w:space="0" w:color="auto"/>
                <w:left w:val="none" w:sz="0" w:space="0" w:color="auto"/>
                <w:bottom w:val="none" w:sz="0" w:space="0" w:color="auto"/>
                <w:right w:val="none" w:sz="0" w:space="0" w:color="auto"/>
              </w:divBdr>
            </w:div>
            <w:div w:id="1381052829">
              <w:marLeft w:val="0"/>
              <w:marRight w:val="0"/>
              <w:marTop w:val="0"/>
              <w:marBottom w:val="0"/>
              <w:divBdr>
                <w:top w:val="none" w:sz="0" w:space="0" w:color="auto"/>
                <w:left w:val="none" w:sz="0" w:space="0" w:color="auto"/>
                <w:bottom w:val="none" w:sz="0" w:space="0" w:color="auto"/>
                <w:right w:val="none" w:sz="0" w:space="0" w:color="auto"/>
              </w:divBdr>
            </w:div>
            <w:div w:id="1854875511">
              <w:marLeft w:val="0"/>
              <w:marRight w:val="0"/>
              <w:marTop w:val="0"/>
              <w:marBottom w:val="0"/>
              <w:divBdr>
                <w:top w:val="none" w:sz="0" w:space="0" w:color="auto"/>
                <w:left w:val="none" w:sz="0" w:space="0" w:color="auto"/>
                <w:bottom w:val="none" w:sz="0" w:space="0" w:color="auto"/>
                <w:right w:val="none" w:sz="0" w:space="0" w:color="auto"/>
              </w:divBdr>
            </w:div>
            <w:div w:id="330067638">
              <w:marLeft w:val="0"/>
              <w:marRight w:val="0"/>
              <w:marTop w:val="0"/>
              <w:marBottom w:val="0"/>
              <w:divBdr>
                <w:top w:val="none" w:sz="0" w:space="0" w:color="auto"/>
                <w:left w:val="none" w:sz="0" w:space="0" w:color="auto"/>
                <w:bottom w:val="none" w:sz="0" w:space="0" w:color="auto"/>
                <w:right w:val="none" w:sz="0" w:space="0" w:color="auto"/>
              </w:divBdr>
            </w:div>
          </w:divsChild>
        </w:div>
        <w:div w:id="734856369">
          <w:marLeft w:val="0"/>
          <w:marRight w:val="0"/>
          <w:marTop w:val="0"/>
          <w:marBottom w:val="0"/>
          <w:divBdr>
            <w:top w:val="none" w:sz="0" w:space="0" w:color="auto"/>
            <w:left w:val="none" w:sz="0" w:space="0" w:color="auto"/>
            <w:bottom w:val="none" w:sz="0" w:space="0" w:color="auto"/>
            <w:right w:val="none" w:sz="0" w:space="0" w:color="auto"/>
          </w:divBdr>
          <w:divsChild>
            <w:div w:id="1585020804">
              <w:marLeft w:val="0"/>
              <w:marRight w:val="0"/>
              <w:marTop w:val="0"/>
              <w:marBottom w:val="0"/>
              <w:divBdr>
                <w:top w:val="none" w:sz="0" w:space="0" w:color="auto"/>
                <w:left w:val="none" w:sz="0" w:space="0" w:color="auto"/>
                <w:bottom w:val="none" w:sz="0" w:space="0" w:color="auto"/>
                <w:right w:val="none" w:sz="0" w:space="0" w:color="auto"/>
              </w:divBdr>
            </w:div>
          </w:divsChild>
        </w:div>
        <w:div w:id="696856588">
          <w:marLeft w:val="0"/>
          <w:marRight w:val="0"/>
          <w:marTop w:val="0"/>
          <w:marBottom w:val="0"/>
          <w:divBdr>
            <w:top w:val="none" w:sz="0" w:space="0" w:color="auto"/>
            <w:left w:val="none" w:sz="0" w:space="0" w:color="auto"/>
            <w:bottom w:val="none" w:sz="0" w:space="0" w:color="auto"/>
            <w:right w:val="none" w:sz="0" w:space="0" w:color="auto"/>
          </w:divBdr>
          <w:divsChild>
            <w:div w:id="1904021122">
              <w:marLeft w:val="0"/>
              <w:marRight w:val="0"/>
              <w:marTop w:val="0"/>
              <w:marBottom w:val="0"/>
              <w:divBdr>
                <w:top w:val="none" w:sz="0" w:space="0" w:color="auto"/>
                <w:left w:val="none" w:sz="0" w:space="0" w:color="auto"/>
                <w:bottom w:val="none" w:sz="0" w:space="0" w:color="auto"/>
                <w:right w:val="none" w:sz="0" w:space="0" w:color="auto"/>
              </w:divBdr>
            </w:div>
            <w:div w:id="204952870">
              <w:marLeft w:val="0"/>
              <w:marRight w:val="0"/>
              <w:marTop w:val="0"/>
              <w:marBottom w:val="0"/>
              <w:divBdr>
                <w:top w:val="none" w:sz="0" w:space="0" w:color="auto"/>
                <w:left w:val="none" w:sz="0" w:space="0" w:color="auto"/>
                <w:bottom w:val="none" w:sz="0" w:space="0" w:color="auto"/>
                <w:right w:val="none" w:sz="0" w:space="0" w:color="auto"/>
              </w:divBdr>
            </w:div>
          </w:divsChild>
        </w:div>
        <w:div w:id="804348209">
          <w:marLeft w:val="0"/>
          <w:marRight w:val="0"/>
          <w:marTop w:val="0"/>
          <w:marBottom w:val="0"/>
          <w:divBdr>
            <w:top w:val="none" w:sz="0" w:space="0" w:color="auto"/>
            <w:left w:val="none" w:sz="0" w:space="0" w:color="auto"/>
            <w:bottom w:val="none" w:sz="0" w:space="0" w:color="auto"/>
            <w:right w:val="none" w:sz="0" w:space="0" w:color="auto"/>
          </w:divBdr>
          <w:divsChild>
            <w:div w:id="1629817307">
              <w:marLeft w:val="0"/>
              <w:marRight w:val="0"/>
              <w:marTop w:val="0"/>
              <w:marBottom w:val="0"/>
              <w:divBdr>
                <w:top w:val="none" w:sz="0" w:space="0" w:color="auto"/>
                <w:left w:val="none" w:sz="0" w:space="0" w:color="auto"/>
                <w:bottom w:val="none" w:sz="0" w:space="0" w:color="auto"/>
                <w:right w:val="none" w:sz="0" w:space="0" w:color="auto"/>
              </w:divBdr>
            </w:div>
          </w:divsChild>
        </w:div>
        <w:div w:id="1950745639">
          <w:marLeft w:val="0"/>
          <w:marRight w:val="0"/>
          <w:marTop w:val="0"/>
          <w:marBottom w:val="0"/>
          <w:divBdr>
            <w:top w:val="none" w:sz="0" w:space="0" w:color="auto"/>
            <w:left w:val="none" w:sz="0" w:space="0" w:color="auto"/>
            <w:bottom w:val="none" w:sz="0" w:space="0" w:color="auto"/>
            <w:right w:val="none" w:sz="0" w:space="0" w:color="auto"/>
          </w:divBdr>
          <w:divsChild>
            <w:div w:id="1215586517">
              <w:marLeft w:val="0"/>
              <w:marRight w:val="0"/>
              <w:marTop w:val="0"/>
              <w:marBottom w:val="0"/>
              <w:divBdr>
                <w:top w:val="none" w:sz="0" w:space="0" w:color="auto"/>
                <w:left w:val="none" w:sz="0" w:space="0" w:color="auto"/>
                <w:bottom w:val="none" w:sz="0" w:space="0" w:color="auto"/>
                <w:right w:val="none" w:sz="0" w:space="0" w:color="auto"/>
              </w:divBdr>
            </w:div>
          </w:divsChild>
        </w:div>
        <w:div w:id="2035186390">
          <w:marLeft w:val="0"/>
          <w:marRight w:val="0"/>
          <w:marTop w:val="0"/>
          <w:marBottom w:val="0"/>
          <w:divBdr>
            <w:top w:val="none" w:sz="0" w:space="0" w:color="auto"/>
            <w:left w:val="none" w:sz="0" w:space="0" w:color="auto"/>
            <w:bottom w:val="none" w:sz="0" w:space="0" w:color="auto"/>
            <w:right w:val="none" w:sz="0" w:space="0" w:color="auto"/>
          </w:divBdr>
          <w:divsChild>
            <w:div w:id="1706518592">
              <w:marLeft w:val="0"/>
              <w:marRight w:val="0"/>
              <w:marTop w:val="0"/>
              <w:marBottom w:val="0"/>
              <w:divBdr>
                <w:top w:val="none" w:sz="0" w:space="0" w:color="auto"/>
                <w:left w:val="none" w:sz="0" w:space="0" w:color="auto"/>
                <w:bottom w:val="none" w:sz="0" w:space="0" w:color="auto"/>
                <w:right w:val="none" w:sz="0" w:space="0" w:color="auto"/>
              </w:divBdr>
            </w:div>
          </w:divsChild>
        </w:div>
        <w:div w:id="1845895538">
          <w:marLeft w:val="0"/>
          <w:marRight w:val="0"/>
          <w:marTop w:val="0"/>
          <w:marBottom w:val="0"/>
          <w:divBdr>
            <w:top w:val="none" w:sz="0" w:space="0" w:color="auto"/>
            <w:left w:val="none" w:sz="0" w:space="0" w:color="auto"/>
            <w:bottom w:val="none" w:sz="0" w:space="0" w:color="auto"/>
            <w:right w:val="none" w:sz="0" w:space="0" w:color="auto"/>
          </w:divBdr>
          <w:divsChild>
            <w:div w:id="534462515">
              <w:marLeft w:val="0"/>
              <w:marRight w:val="0"/>
              <w:marTop w:val="0"/>
              <w:marBottom w:val="0"/>
              <w:divBdr>
                <w:top w:val="none" w:sz="0" w:space="0" w:color="auto"/>
                <w:left w:val="none" w:sz="0" w:space="0" w:color="auto"/>
                <w:bottom w:val="none" w:sz="0" w:space="0" w:color="auto"/>
                <w:right w:val="none" w:sz="0" w:space="0" w:color="auto"/>
              </w:divBdr>
            </w:div>
          </w:divsChild>
        </w:div>
        <w:div w:id="813136207">
          <w:marLeft w:val="0"/>
          <w:marRight w:val="0"/>
          <w:marTop w:val="0"/>
          <w:marBottom w:val="0"/>
          <w:divBdr>
            <w:top w:val="none" w:sz="0" w:space="0" w:color="auto"/>
            <w:left w:val="none" w:sz="0" w:space="0" w:color="auto"/>
            <w:bottom w:val="none" w:sz="0" w:space="0" w:color="auto"/>
            <w:right w:val="none" w:sz="0" w:space="0" w:color="auto"/>
          </w:divBdr>
          <w:divsChild>
            <w:div w:id="738015976">
              <w:marLeft w:val="0"/>
              <w:marRight w:val="0"/>
              <w:marTop w:val="0"/>
              <w:marBottom w:val="0"/>
              <w:divBdr>
                <w:top w:val="none" w:sz="0" w:space="0" w:color="auto"/>
                <w:left w:val="none" w:sz="0" w:space="0" w:color="auto"/>
                <w:bottom w:val="none" w:sz="0" w:space="0" w:color="auto"/>
                <w:right w:val="none" w:sz="0" w:space="0" w:color="auto"/>
              </w:divBdr>
            </w:div>
            <w:div w:id="2066564043">
              <w:marLeft w:val="0"/>
              <w:marRight w:val="0"/>
              <w:marTop w:val="0"/>
              <w:marBottom w:val="0"/>
              <w:divBdr>
                <w:top w:val="none" w:sz="0" w:space="0" w:color="auto"/>
                <w:left w:val="none" w:sz="0" w:space="0" w:color="auto"/>
                <w:bottom w:val="none" w:sz="0" w:space="0" w:color="auto"/>
                <w:right w:val="none" w:sz="0" w:space="0" w:color="auto"/>
              </w:divBdr>
            </w:div>
            <w:div w:id="1851874505">
              <w:marLeft w:val="0"/>
              <w:marRight w:val="0"/>
              <w:marTop w:val="0"/>
              <w:marBottom w:val="0"/>
              <w:divBdr>
                <w:top w:val="none" w:sz="0" w:space="0" w:color="auto"/>
                <w:left w:val="none" w:sz="0" w:space="0" w:color="auto"/>
                <w:bottom w:val="none" w:sz="0" w:space="0" w:color="auto"/>
                <w:right w:val="none" w:sz="0" w:space="0" w:color="auto"/>
              </w:divBdr>
            </w:div>
          </w:divsChild>
        </w:div>
        <w:div w:id="1229728948">
          <w:marLeft w:val="0"/>
          <w:marRight w:val="0"/>
          <w:marTop w:val="0"/>
          <w:marBottom w:val="0"/>
          <w:divBdr>
            <w:top w:val="none" w:sz="0" w:space="0" w:color="auto"/>
            <w:left w:val="none" w:sz="0" w:space="0" w:color="auto"/>
            <w:bottom w:val="none" w:sz="0" w:space="0" w:color="auto"/>
            <w:right w:val="none" w:sz="0" w:space="0" w:color="auto"/>
          </w:divBdr>
          <w:divsChild>
            <w:div w:id="2118482531">
              <w:marLeft w:val="0"/>
              <w:marRight w:val="0"/>
              <w:marTop w:val="0"/>
              <w:marBottom w:val="0"/>
              <w:divBdr>
                <w:top w:val="none" w:sz="0" w:space="0" w:color="auto"/>
                <w:left w:val="none" w:sz="0" w:space="0" w:color="auto"/>
                <w:bottom w:val="none" w:sz="0" w:space="0" w:color="auto"/>
                <w:right w:val="none" w:sz="0" w:space="0" w:color="auto"/>
              </w:divBdr>
            </w:div>
          </w:divsChild>
        </w:div>
        <w:div w:id="127868942">
          <w:marLeft w:val="0"/>
          <w:marRight w:val="0"/>
          <w:marTop w:val="0"/>
          <w:marBottom w:val="0"/>
          <w:divBdr>
            <w:top w:val="none" w:sz="0" w:space="0" w:color="auto"/>
            <w:left w:val="none" w:sz="0" w:space="0" w:color="auto"/>
            <w:bottom w:val="none" w:sz="0" w:space="0" w:color="auto"/>
            <w:right w:val="none" w:sz="0" w:space="0" w:color="auto"/>
          </w:divBdr>
          <w:divsChild>
            <w:div w:id="350570598">
              <w:marLeft w:val="0"/>
              <w:marRight w:val="0"/>
              <w:marTop w:val="0"/>
              <w:marBottom w:val="0"/>
              <w:divBdr>
                <w:top w:val="none" w:sz="0" w:space="0" w:color="auto"/>
                <w:left w:val="none" w:sz="0" w:space="0" w:color="auto"/>
                <w:bottom w:val="none" w:sz="0" w:space="0" w:color="auto"/>
                <w:right w:val="none" w:sz="0" w:space="0" w:color="auto"/>
              </w:divBdr>
            </w:div>
            <w:div w:id="52776749">
              <w:marLeft w:val="0"/>
              <w:marRight w:val="0"/>
              <w:marTop w:val="0"/>
              <w:marBottom w:val="0"/>
              <w:divBdr>
                <w:top w:val="none" w:sz="0" w:space="0" w:color="auto"/>
                <w:left w:val="none" w:sz="0" w:space="0" w:color="auto"/>
                <w:bottom w:val="none" w:sz="0" w:space="0" w:color="auto"/>
                <w:right w:val="none" w:sz="0" w:space="0" w:color="auto"/>
              </w:divBdr>
            </w:div>
          </w:divsChild>
        </w:div>
        <w:div w:id="659697601">
          <w:marLeft w:val="0"/>
          <w:marRight w:val="0"/>
          <w:marTop w:val="0"/>
          <w:marBottom w:val="0"/>
          <w:divBdr>
            <w:top w:val="none" w:sz="0" w:space="0" w:color="auto"/>
            <w:left w:val="none" w:sz="0" w:space="0" w:color="auto"/>
            <w:bottom w:val="none" w:sz="0" w:space="0" w:color="auto"/>
            <w:right w:val="none" w:sz="0" w:space="0" w:color="auto"/>
          </w:divBdr>
          <w:divsChild>
            <w:div w:id="1572109475">
              <w:marLeft w:val="0"/>
              <w:marRight w:val="0"/>
              <w:marTop w:val="0"/>
              <w:marBottom w:val="0"/>
              <w:divBdr>
                <w:top w:val="none" w:sz="0" w:space="0" w:color="auto"/>
                <w:left w:val="none" w:sz="0" w:space="0" w:color="auto"/>
                <w:bottom w:val="none" w:sz="0" w:space="0" w:color="auto"/>
                <w:right w:val="none" w:sz="0" w:space="0" w:color="auto"/>
              </w:divBdr>
            </w:div>
          </w:divsChild>
        </w:div>
        <w:div w:id="1838956821">
          <w:marLeft w:val="0"/>
          <w:marRight w:val="0"/>
          <w:marTop w:val="0"/>
          <w:marBottom w:val="0"/>
          <w:divBdr>
            <w:top w:val="none" w:sz="0" w:space="0" w:color="auto"/>
            <w:left w:val="none" w:sz="0" w:space="0" w:color="auto"/>
            <w:bottom w:val="none" w:sz="0" w:space="0" w:color="auto"/>
            <w:right w:val="none" w:sz="0" w:space="0" w:color="auto"/>
          </w:divBdr>
          <w:divsChild>
            <w:div w:id="292299371">
              <w:marLeft w:val="0"/>
              <w:marRight w:val="0"/>
              <w:marTop w:val="0"/>
              <w:marBottom w:val="0"/>
              <w:divBdr>
                <w:top w:val="none" w:sz="0" w:space="0" w:color="auto"/>
                <w:left w:val="none" w:sz="0" w:space="0" w:color="auto"/>
                <w:bottom w:val="none" w:sz="0" w:space="0" w:color="auto"/>
                <w:right w:val="none" w:sz="0" w:space="0" w:color="auto"/>
              </w:divBdr>
            </w:div>
          </w:divsChild>
        </w:div>
        <w:div w:id="1356688060">
          <w:marLeft w:val="0"/>
          <w:marRight w:val="0"/>
          <w:marTop w:val="0"/>
          <w:marBottom w:val="0"/>
          <w:divBdr>
            <w:top w:val="none" w:sz="0" w:space="0" w:color="auto"/>
            <w:left w:val="none" w:sz="0" w:space="0" w:color="auto"/>
            <w:bottom w:val="none" w:sz="0" w:space="0" w:color="auto"/>
            <w:right w:val="none" w:sz="0" w:space="0" w:color="auto"/>
          </w:divBdr>
          <w:divsChild>
            <w:div w:id="1731541925">
              <w:marLeft w:val="0"/>
              <w:marRight w:val="0"/>
              <w:marTop w:val="0"/>
              <w:marBottom w:val="0"/>
              <w:divBdr>
                <w:top w:val="none" w:sz="0" w:space="0" w:color="auto"/>
                <w:left w:val="none" w:sz="0" w:space="0" w:color="auto"/>
                <w:bottom w:val="none" w:sz="0" w:space="0" w:color="auto"/>
                <w:right w:val="none" w:sz="0" w:space="0" w:color="auto"/>
              </w:divBdr>
            </w:div>
          </w:divsChild>
        </w:div>
        <w:div w:id="963581208">
          <w:marLeft w:val="0"/>
          <w:marRight w:val="0"/>
          <w:marTop w:val="0"/>
          <w:marBottom w:val="0"/>
          <w:divBdr>
            <w:top w:val="none" w:sz="0" w:space="0" w:color="auto"/>
            <w:left w:val="none" w:sz="0" w:space="0" w:color="auto"/>
            <w:bottom w:val="none" w:sz="0" w:space="0" w:color="auto"/>
            <w:right w:val="none" w:sz="0" w:space="0" w:color="auto"/>
          </w:divBdr>
          <w:divsChild>
            <w:div w:id="1362896727">
              <w:marLeft w:val="0"/>
              <w:marRight w:val="0"/>
              <w:marTop w:val="0"/>
              <w:marBottom w:val="0"/>
              <w:divBdr>
                <w:top w:val="none" w:sz="0" w:space="0" w:color="auto"/>
                <w:left w:val="none" w:sz="0" w:space="0" w:color="auto"/>
                <w:bottom w:val="none" w:sz="0" w:space="0" w:color="auto"/>
                <w:right w:val="none" w:sz="0" w:space="0" w:color="auto"/>
              </w:divBdr>
            </w:div>
            <w:div w:id="899749978">
              <w:marLeft w:val="0"/>
              <w:marRight w:val="0"/>
              <w:marTop w:val="0"/>
              <w:marBottom w:val="0"/>
              <w:divBdr>
                <w:top w:val="none" w:sz="0" w:space="0" w:color="auto"/>
                <w:left w:val="none" w:sz="0" w:space="0" w:color="auto"/>
                <w:bottom w:val="none" w:sz="0" w:space="0" w:color="auto"/>
                <w:right w:val="none" w:sz="0" w:space="0" w:color="auto"/>
              </w:divBdr>
            </w:div>
          </w:divsChild>
        </w:div>
        <w:div w:id="484712357">
          <w:marLeft w:val="0"/>
          <w:marRight w:val="0"/>
          <w:marTop w:val="0"/>
          <w:marBottom w:val="0"/>
          <w:divBdr>
            <w:top w:val="none" w:sz="0" w:space="0" w:color="auto"/>
            <w:left w:val="none" w:sz="0" w:space="0" w:color="auto"/>
            <w:bottom w:val="none" w:sz="0" w:space="0" w:color="auto"/>
            <w:right w:val="none" w:sz="0" w:space="0" w:color="auto"/>
          </w:divBdr>
          <w:divsChild>
            <w:div w:id="1059284379">
              <w:marLeft w:val="0"/>
              <w:marRight w:val="0"/>
              <w:marTop w:val="0"/>
              <w:marBottom w:val="0"/>
              <w:divBdr>
                <w:top w:val="none" w:sz="0" w:space="0" w:color="auto"/>
                <w:left w:val="none" w:sz="0" w:space="0" w:color="auto"/>
                <w:bottom w:val="none" w:sz="0" w:space="0" w:color="auto"/>
                <w:right w:val="none" w:sz="0" w:space="0" w:color="auto"/>
              </w:divBdr>
            </w:div>
          </w:divsChild>
        </w:div>
        <w:div w:id="995645462">
          <w:marLeft w:val="0"/>
          <w:marRight w:val="0"/>
          <w:marTop w:val="0"/>
          <w:marBottom w:val="0"/>
          <w:divBdr>
            <w:top w:val="none" w:sz="0" w:space="0" w:color="auto"/>
            <w:left w:val="none" w:sz="0" w:space="0" w:color="auto"/>
            <w:bottom w:val="none" w:sz="0" w:space="0" w:color="auto"/>
            <w:right w:val="none" w:sz="0" w:space="0" w:color="auto"/>
          </w:divBdr>
          <w:divsChild>
            <w:div w:id="410810761">
              <w:marLeft w:val="0"/>
              <w:marRight w:val="0"/>
              <w:marTop w:val="0"/>
              <w:marBottom w:val="0"/>
              <w:divBdr>
                <w:top w:val="none" w:sz="0" w:space="0" w:color="auto"/>
                <w:left w:val="none" w:sz="0" w:space="0" w:color="auto"/>
                <w:bottom w:val="none" w:sz="0" w:space="0" w:color="auto"/>
                <w:right w:val="none" w:sz="0" w:space="0" w:color="auto"/>
              </w:divBdr>
            </w:div>
            <w:div w:id="465858139">
              <w:marLeft w:val="0"/>
              <w:marRight w:val="0"/>
              <w:marTop w:val="0"/>
              <w:marBottom w:val="0"/>
              <w:divBdr>
                <w:top w:val="none" w:sz="0" w:space="0" w:color="auto"/>
                <w:left w:val="none" w:sz="0" w:space="0" w:color="auto"/>
                <w:bottom w:val="none" w:sz="0" w:space="0" w:color="auto"/>
                <w:right w:val="none" w:sz="0" w:space="0" w:color="auto"/>
              </w:divBdr>
            </w:div>
          </w:divsChild>
        </w:div>
        <w:div w:id="1577859908">
          <w:marLeft w:val="0"/>
          <w:marRight w:val="0"/>
          <w:marTop w:val="0"/>
          <w:marBottom w:val="0"/>
          <w:divBdr>
            <w:top w:val="none" w:sz="0" w:space="0" w:color="auto"/>
            <w:left w:val="none" w:sz="0" w:space="0" w:color="auto"/>
            <w:bottom w:val="none" w:sz="0" w:space="0" w:color="auto"/>
            <w:right w:val="none" w:sz="0" w:space="0" w:color="auto"/>
          </w:divBdr>
          <w:divsChild>
            <w:div w:id="1814833654">
              <w:marLeft w:val="0"/>
              <w:marRight w:val="0"/>
              <w:marTop w:val="0"/>
              <w:marBottom w:val="0"/>
              <w:divBdr>
                <w:top w:val="none" w:sz="0" w:space="0" w:color="auto"/>
                <w:left w:val="none" w:sz="0" w:space="0" w:color="auto"/>
                <w:bottom w:val="none" w:sz="0" w:space="0" w:color="auto"/>
                <w:right w:val="none" w:sz="0" w:space="0" w:color="auto"/>
              </w:divBdr>
            </w:div>
          </w:divsChild>
        </w:div>
        <w:div w:id="1530944908">
          <w:marLeft w:val="0"/>
          <w:marRight w:val="0"/>
          <w:marTop w:val="0"/>
          <w:marBottom w:val="0"/>
          <w:divBdr>
            <w:top w:val="none" w:sz="0" w:space="0" w:color="auto"/>
            <w:left w:val="none" w:sz="0" w:space="0" w:color="auto"/>
            <w:bottom w:val="none" w:sz="0" w:space="0" w:color="auto"/>
            <w:right w:val="none" w:sz="0" w:space="0" w:color="auto"/>
          </w:divBdr>
          <w:divsChild>
            <w:div w:id="1252467437">
              <w:marLeft w:val="0"/>
              <w:marRight w:val="0"/>
              <w:marTop w:val="0"/>
              <w:marBottom w:val="0"/>
              <w:divBdr>
                <w:top w:val="none" w:sz="0" w:space="0" w:color="auto"/>
                <w:left w:val="none" w:sz="0" w:space="0" w:color="auto"/>
                <w:bottom w:val="none" w:sz="0" w:space="0" w:color="auto"/>
                <w:right w:val="none" w:sz="0" w:space="0" w:color="auto"/>
              </w:divBdr>
            </w:div>
            <w:div w:id="1973241443">
              <w:marLeft w:val="0"/>
              <w:marRight w:val="0"/>
              <w:marTop w:val="0"/>
              <w:marBottom w:val="0"/>
              <w:divBdr>
                <w:top w:val="none" w:sz="0" w:space="0" w:color="auto"/>
                <w:left w:val="none" w:sz="0" w:space="0" w:color="auto"/>
                <w:bottom w:val="none" w:sz="0" w:space="0" w:color="auto"/>
                <w:right w:val="none" w:sz="0" w:space="0" w:color="auto"/>
              </w:divBdr>
            </w:div>
            <w:div w:id="1787384046">
              <w:marLeft w:val="0"/>
              <w:marRight w:val="0"/>
              <w:marTop w:val="0"/>
              <w:marBottom w:val="0"/>
              <w:divBdr>
                <w:top w:val="none" w:sz="0" w:space="0" w:color="auto"/>
                <w:left w:val="none" w:sz="0" w:space="0" w:color="auto"/>
                <w:bottom w:val="none" w:sz="0" w:space="0" w:color="auto"/>
                <w:right w:val="none" w:sz="0" w:space="0" w:color="auto"/>
              </w:divBdr>
            </w:div>
            <w:div w:id="1221090595">
              <w:marLeft w:val="0"/>
              <w:marRight w:val="0"/>
              <w:marTop w:val="0"/>
              <w:marBottom w:val="0"/>
              <w:divBdr>
                <w:top w:val="none" w:sz="0" w:space="0" w:color="auto"/>
                <w:left w:val="none" w:sz="0" w:space="0" w:color="auto"/>
                <w:bottom w:val="none" w:sz="0" w:space="0" w:color="auto"/>
                <w:right w:val="none" w:sz="0" w:space="0" w:color="auto"/>
              </w:divBdr>
            </w:div>
            <w:div w:id="504445088">
              <w:marLeft w:val="0"/>
              <w:marRight w:val="0"/>
              <w:marTop w:val="0"/>
              <w:marBottom w:val="0"/>
              <w:divBdr>
                <w:top w:val="none" w:sz="0" w:space="0" w:color="auto"/>
                <w:left w:val="none" w:sz="0" w:space="0" w:color="auto"/>
                <w:bottom w:val="none" w:sz="0" w:space="0" w:color="auto"/>
                <w:right w:val="none" w:sz="0" w:space="0" w:color="auto"/>
              </w:divBdr>
            </w:div>
          </w:divsChild>
        </w:div>
        <w:div w:id="49546036">
          <w:marLeft w:val="0"/>
          <w:marRight w:val="0"/>
          <w:marTop w:val="0"/>
          <w:marBottom w:val="0"/>
          <w:divBdr>
            <w:top w:val="none" w:sz="0" w:space="0" w:color="auto"/>
            <w:left w:val="none" w:sz="0" w:space="0" w:color="auto"/>
            <w:bottom w:val="none" w:sz="0" w:space="0" w:color="auto"/>
            <w:right w:val="none" w:sz="0" w:space="0" w:color="auto"/>
          </w:divBdr>
          <w:divsChild>
            <w:div w:id="1711032585">
              <w:marLeft w:val="0"/>
              <w:marRight w:val="0"/>
              <w:marTop w:val="0"/>
              <w:marBottom w:val="0"/>
              <w:divBdr>
                <w:top w:val="none" w:sz="0" w:space="0" w:color="auto"/>
                <w:left w:val="none" w:sz="0" w:space="0" w:color="auto"/>
                <w:bottom w:val="none" w:sz="0" w:space="0" w:color="auto"/>
                <w:right w:val="none" w:sz="0" w:space="0" w:color="auto"/>
              </w:divBdr>
            </w:div>
          </w:divsChild>
        </w:div>
        <w:div w:id="1587299309">
          <w:marLeft w:val="0"/>
          <w:marRight w:val="0"/>
          <w:marTop w:val="0"/>
          <w:marBottom w:val="0"/>
          <w:divBdr>
            <w:top w:val="none" w:sz="0" w:space="0" w:color="auto"/>
            <w:left w:val="none" w:sz="0" w:space="0" w:color="auto"/>
            <w:bottom w:val="none" w:sz="0" w:space="0" w:color="auto"/>
            <w:right w:val="none" w:sz="0" w:space="0" w:color="auto"/>
          </w:divBdr>
          <w:divsChild>
            <w:div w:id="1922792225">
              <w:marLeft w:val="0"/>
              <w:marRight w:val="0"/>
              <w:marTop w:val="0"/>
              <w:marBottom w:val="0"/>
              <w:divBdr>
                <w:top w:val="none" w:sz="0" w:space="0" w:color="auto"/>
                <w:left w:val="none" w:sz="0" w:space="0" w:color="auto"/>
                <w:bottom w:val="none" w:sz="0" w:space="0" w:color="auto"/>
                <w:right w:val="none" w:sz="0" w:space="0" w:color="auto"/>
              </w:divBdr>
            </w:div>
            <w:div w:id="1327243683">
              <w:marLeft w:val="0"/>
              <w:marRight w:val="0"/>
              <w:marTop w:val="0"/>
              <w:marBottom w:val="0"/>
              <w:divBdr>
                <w:top w:val="none" w:sz="0" w:space="0" w:color="auto"/>
                <w:left w:val="none" w:sz="0" w:space="0" w:color="auto"/>
                <w:bottom w:val="none" w:sz="0" w:space="0" w:color="auto"/>
                <w:right w:val="none" w:sz="0" w:space="0" w:color="auto"/>
              </w:divBdr>
            </w:div>
            <w:div w:id="2107532044">
              <w:marLeft w:val="0"/>
              <w:marRight w:val="0"/>
              <w:marTop w:val="0"/>
              <w:marBottom w:val="0"/>
              <w:divBdr>
                <w:top w:val="none" w:sz="0" w:space="0" w:color="auto"/>
                <w:left w:val="none" w:sz="0" w:space="0" w:color="auto"/>
                <w:bottom w:val="none" w:sz="0" w:space="0" w:color="auto"/>
                <w:right w:val="none" w:sz="0" w:space="0" w:color="auto"/>
              </w:divBdr>
            </w:div>
          </w:divsChild>
        </w:div>
        <w:div w:id="1283533841">
          <w:marLeft w:val="0"/>
          <w:marRight w:val="0"/>
          <w:marTop w:val="0"/>
          <w:marBottom w:val="0"/>
          <w:divBdr>
            <w:top w:val="none" w:sz="0" w:space="0" w:color="auto"/>
            <w:left w:val="none" w:sz="0" w:space="0" w:color="auto"/>
            <w:bottom w:val="none" w:sz="0" w:space="0" w:color="auto"/>
            <w:right w:val="none" w:sz="0" w:space="0" w:color="auto"/>
          </w:divBdr>
          <w:divsChild>
            <w:div w:id="1852334382">
              <w:marLeft w:val="0"/>
              <w:marRight w:val="0"/>
              <w:marTop w:val="0"/>
              <w:marBottom w:val="0"/>
              <w:divBdr>
                <w:top w:val="none" w:sz="0" w:space="0" w:color="auto"/>
                <w:left w:val="none" w:sz="0" w:space="0" w:color="auto"/>
                <w:bottom w:val="none" w:sz="0" w:space="0" w:color="auto"/>
                <w:right w:val="none" w:sz="0" w:space="0" w:color="auto"/>
              </w:divBdr>
            </w:div>
          </w:divsChild>
        </w:div>
        <w:div w:id="282420928">
          <w:marLeft w:val="0"/>
          <w:marRight w:val="0"/>
          <w:marTop w:val="0"/>
          <w:marBottom w:val="0"/>
          <w:divBdr>
            <w:top w:val="none" w:sz="0" w:space="0" w:color="auto"/>
            <w:left w:val="none" w:sz="0" w:space="0" w:color="auto"/>
            <w:bottom w:val="none" w:sz="0" w:space="0" w:color="auto"/>
            <w:right w:val="none" w:sz="0" w:space="0" w:color="auto"/>
          </w:divBdr>
          <w:divsChild>
            <w:div w:id="20822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9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45CEABA-EF71-4E1F-ACF8-3D4F0CC0EA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C311B4-0839-4BA7-A102-F9EBC0ECB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6C327E-45CE-4DA3-B092-F737AA6E0448}">
  <ds:schemaRefs>
    <ds:schemaRef ds:uri="http://schemas.microsoft.com/sharepoint/v3/contenttype/forms"/>
  </ds:schemaRefs>
</ds:datastoreItem>
</file>

<file path=customXml/itemProps4.xml><?xml version="1.0" encoding="utf-8"?>
<ds:datastoreItem xmlns:ds="http://schemas.openxmlformats.org/officeDocument/2006/customXml" ds:itemID="{95863AC4-81A3-446F-8A68-E7F7D540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5443</TotalTime>
  <Pages>4</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Mondal, Bishwarup</cp:lastModifiedBy>
  <cp:revision>186</cp:revision>
  <dcterms:created xsi:type="dcterms:W3CDTF">2021-01-15T18:49:00Z</dcterms:created>
  <dcterms:modified xsi:type="dcterms:W3CDTF">2021-01-19T05:49:00Z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ies>
</file>