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E648E" w14:textId="1E2C4491" w:rsidR="007D6B47" w:rsidRPr="00F614EB" w:rsidRDefault="00D92E6B" w:rsidP="09D5603D">
      <w:pPr>
        <w:tabs>
          <w:tab w:val="right" w:pos="9360"/>
        </w:tabs>
        <w:spacing w:after="0"/>
        <w:rPr>
          <w:rFonts w:ascii="Arial" w:hAnsi="Arial" w:cs="Arial"/>
          <w:b/>
          <w:bCs/>
          <w:i/>
          <w:iCs/>
          <w:color w:val="000000" w:themeColor="text1"/>
          <w:sz w:val="24"/>
          <w:lang w:eastAsia="zh-CN"/>
        </w:rPr>
      </w:pPr>
      <w:r w:rsidRPr="005B7A78">
        <w:rPr>
          <w:rFonts w:ascii="Arial" w:hAnsi="Arial" w:cs="Arial"/>
          <w:b/>
          <w:bCs/>
          <w:sz w:val="24"/>
          <w:lang w:val="en-US"/>
        </w:rPr>
        <w:t>3GPP TSG RAN WG1 #10</w:t>
      </w:r>
      <w:r w:rsidR="00D3566E">
        <w:rPr>
          <w:rFonts w:ascii="Arial" w:hAnsi="Arial" w:cs="Arial"/>
          <w:b/>
          <w:bCs/>
          <w:sz w:val="24"/>
          <w:lang w:val="en-US"/>
        </w:rPr>
        <w:t>4</w:t>
      </w:r>
      <w:r w:rsidRPr="005B7A78">
        <w:rPr>
          <w:rFonts w:ascii="Arial" w:hAnsi="Arial" w:cs="Arial"/>
          <w:b/>
          <w:bCs/>
          <w:sz w:val="24"/>
          <w:lang w:val="en-US"/>
        </w:rPr>
        <w:t>-e</w:t>
      </w:r>
      <w:r w:rsidR="00DB25CE">
        <w:rPr>
          <w:rFonts w:ascii="Arial" w:hAnsi="Arial" w:cs="Arial"/>
          <w:b/>
          <w:bCs/>
          <w:sz w:val="24"/>
          <w:lang w:val="en-US"/>
        </w:rPr>
        <w:t xml:space="preserve">          </w:t>
      </w:r>
      <w:r w:rsidR="00683BCB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D6B47" w:rsidRPr="09D5603D">
        <w:rPr>
          <w:rFonts w:ascii="Arial" w:hAnsi="Arial" w:cs="Arial"/>
          <w:b/>
          <w:bCs/>
          <w:color w:val="FF0000"/>
          <w:sz w:val="24"/>
        </w:rPr>
        <w:t xml:space="preserve">                                                  </w:t>
      </w:r>
      <w:r w:rsidR="007D6B47" w:rsidRPr="00DC461C">
        <w:rPr>
          <w:rFonts w:ascii="Arial" w:hAnsi="Arial" w:cs="Arial"/>
          <w:b/>
          <w:sz w:val="24"/>
        </w:rPr>
        <w:tab/>
      </w:r>
      <w:r w:rsidR="007D6B47" w:rsidRPr="09D5603D">
        <w:rPr>
          <w:rFonts w:ascii="Arial" w:hAnsi="Arial" w:cs="Arial"/>
          <w:b/>
          <w:bCs/>
          <w:sz w:val="24"/>
        </w:rPr>
        <w:t xml:space="preserve">   </w:t>
      </w:r>
      <w:r w:rsidR="00CF0ADB" w:rsidRPr="09D5603D">
        <w:rPr>
          <w:rFonts w:ascii="Arial" w:hAnsi="Arial" w:cs="Arial"/>
          <w:b/>
          <w:bCs/>
          <w:sz w:val="24"/>
        </w:rPr>
        <w:t xml:space="preserve">    </w:t>
      </w:r>
      <w:r w:rsidR="00EE1B79" w:rsidRPr="00EE1B79">
        <w:rPr>
          <w:rFonts w:ascii="Arial" w:hAnsi="Arial" w:cs="Arial"/>
          <w:b/>
          <w:bCs/>
          <w:color w:val="000000" w:themeColor="text1"/>
          <w:sz w:val="24"/>
        </w:rPr>
        <w:t>R1-2100633</w:t>
      </w:r>
    </w:p>
    <w:p w14:paraId="6F708B81" w14:textId="18CAFA6D" w:rsidR="00C53BFA" w:rsidRDefault="00FC7882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color w:val="000000" w:themeColor="text1"/>
          <w:sz w:val="24"/>
          <w:lang w:val="en-US"/>
        </w:rPr>
      </w:pPr>
      <w:r w:rsidRPr="00FC7882">
        <w:rPr>
          <w:rFonts w:ascii="Arial" w:hAnsi="Arial" w:cs="Arial"/>
          <w:b/>
          <w:bCs/>
          <w:color w:val="000000" w:themeColor="text1"/>
          <w:sz w:val="24"/>
          <w:lang w:val="en-US"/>
        </w:rPr>
        <w:t>e-Meeting, January 25th – February 5th, 2021</w:t>
      </w:r>
    </w:p>
    <w:p w14:paraId="40E96C92" w14:textId="77777777" w:rsidR="00DB25CE" w:rsidRPr="00E047A5" w:rsidRDefault="00DB25CE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51514FDF" w14:textId="378107FD" w:rsidR="00D67222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3D363D" w:rsidRPr="00F614EB">
        <w:rPr>
          <w:rFonts w:ascii="Arial" w:hAnsi="Arial" w:cs="Arial"/>
          <w:b/>
          <w:bCs/>
          <w:sz w:val="24"/>
          <w:lang w:val="en-US"/>
        </w:rPr>
        <w:t>7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3D363D" w:rsidRPr="00F614EB">
        <w:rPr>
          <w:rFonts w:ascii="Arial" w:hAnsi="Arial" w:cs="Arial"/>
          <w:b/>
          <w:bCs/>
          <w:sz w:val="24"/>
          <w:lang w:val="en-US"/>
        </w:rPr>
        <w:t>2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EE3577">
        <w:rPr>
          <w:rFonts w:ascii="Arial" w:hAnsi="Arial" w:cs="Arial"/>
          <w:b/>
          <w:bCs/>
          <w:sz w:val="24"/>
          <w:lang w:val="en-US"/>
        </w:rPr>
        <w:t>6</w:t>
      </w:r>
    </w:p>
    <w:p w14:paraId="3771F920" w14:textId="77777777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2A6F15AC" w14:textId="371B23F8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FC7882" w:rsidRPr="00FC7882">
        <w:rPr>
          <w:rFonts w:ascii="Arial" w:hAnsi="Arial" w:cs="Arial"/>
          <w:b/>
          <w:bCs/>
          <w:color w:val="000000" w:themeColor="text1"/>
          <w:sz w:val="24"/>
          <w:lang w:val="en-US"/>
        </w:rPr>
        <w:t>Correction for multi TRP PDCCH prioritization</w:t>
      </w:r>
    </w:p>
    <w:p w14:paraId="029F212F" w14:textId="1F14576E" w:rsidR="00D67222" w:rsidRPr="0099619E" w:rsidRDefault="00D67222" w:rsidP="00D164DC">
      <w:pPr>
        <w:widowControl w:val="0"/>
        <w:pBdr>
          <w:bottom w:val="single" w:sz="12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651"/>
        </w:tabs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  <w:r w:rsidR="00D164D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ab/>
      </w:r>
    </w:p>
    <w:p w14:paraId="2DC8B64E" w14:textId="77777777" w:rsidR="00623807" w:rsidRDefault="00E503C3" w:rsidP="00327510">
      <w:pPr>
        <w:pStyle w:val="Heading1"/>
        <w:keepNext w:val="0"/>
        <w:widowControl w:val="0"/>
        <w:spacing w:before="480" w:after="120"/>
        <w:ind w:left="518" w:hanging="518"/>
        <w:rPr>
          <w:sz w:val="28"/>
        </w:rPr>
      </w:pPr>
      <w:r>
        <w:rPr>
          <w:sz w:val="28"/>
        </w:rPr>
        <w:t>Introduction</w:t>
      </w:r>
      <w:r w:rsidR="00DE31C2">
        <w:rPr>
          <w:sz w:val="28"/>
        </w:rPr>
        <w:t xml:space="preserve"> </w:t>
      </w:r>
    </w:p>
    <w:p w14:paraId="1DCD1B53" w14:textId="64732FB9" w:rsidR="006415E5" w:rsidRDefault="00203947" w:rsidP="00203947">
      <w:r>
        <w:t xml:space="preserve">In this contribution, </w:t>
      </w:r>
      <w:r w:rsidR="006415E5">
        <w:t xml:space="preserve">the following aspect related to </w:t>
      </w:r>
      <w:r w:rsidR="00B845BA">
        <w:t>mul</w:t>
      </w:r>
      <w:bookmarkStart w:id="0" w:name="_GoBack"/>
      <w:bookmarkEnd w:id="0"/>
      <w:r w:rsidR="00B845BA">
        <w:t xml:space="preserve">ti-TRP operation </w:t>
      </w:r>
      <w:r w:rsidR="0078049C">
        <w:t>is</w:t>
      </w:r>
      <w:r w:rsidR="00B845BA">
        <w:t xml:space="preserve"> addressed</w:t>
      </w:r>
    </w:p>
    <w:p w14:paraId="5157E612" w14:textId="282287B2" w:rsidR="00060456" w:rsidRPr="0032689E" w:rsidRDefault="00B845BA" w:rsidP="00902744">
      <w:pPr>
        <w:pStyle w:val="ListParagraph"/>
        <w:numPr>
          <w:ilvl w:val="0"/>
          <w:numId w:val="7"/>
        </w:numPr>
      </w:pPr>
      <w:r>
        <w:rPr>
          <w:rFonts w:eastAsia="Times New Roman"/>
        </w:rPr>
        <w:t>PDCCH prioritization based on QCL Type-D for multi-panel reception</w:t>
      </w:r>
    </w:p>
    <w:p w14:paraId="1231AFA8" w14:textId="243591AE" w:rsidR="00DB1912" w:rsidRDefault="00D36A6D" w:rsidP="00DB1912">
      <w:pPr>
        <w:pStyle w:val="Heading1"/>
        <w:keepNext w:val="0"/>
        <w:widowControl w:val="0"/>
        <w:spacing w:before="480" w:after="240"/>
        <w:ind w:left="518" w:hanging="518"/>
        <w:rPr>
          <w:sz w:val="28"/>
        </w:rPr>
      </w:pPr>
      <w:bookmarkStart w:id="1" w:name="_Ref20384848"/>
      <w:r>
        <w:rPr>
          <w:sz w:val="28"/>
        </w:rPr>
        <w:t>PDCCH prioritization based on QCL Type-D</w:t>
      </w:r>
    </w:p>
    <w:p w14:paraId="5E52EA84" w14:textId="5DC3F692" w:rsidR="00E01A9D" w:rsidRPr="00AA1E22" w:rsidRDefault="00D36A6D" w:rsidP="09D5603D">
      <w:r>
        <w:t xml:space="preserve">The current text for PDCCH prioritization in 38.213 is </w:t>
      </w:r>
      <w:r w:rsidR="00B845BA">
        <w:t>naturally</w:t>
      </w:r>
      <w:r>
        <w:t xml:space="preserve"> applicable to </w:t>
      </w:r>
      <w:r w:rsidR="00B845BA">
        <w:t xml:space="preserve">multi-DCI multi-TRP reception. But </w:t>
      </w:r>
      <w:r>
        <w:t>a</w:t>
      </w:r>
      <w:r w:rsidR="00B845BA">
        <w:t>s a</w:t>
      </w:r>
      <w:r>
        <w:t xml:space="preserve"> result of this prioritization, PDCCHs corresponding to one of the </w:t>
      </w:r>
      <w:r w:rsidR="03788B29">
        <w:t xml:space="preserve">receive </w:t>
      </w:r>
      <w:r>
        <w:t>panels will not be monitored</w:t>
      </w:r>
      <w:r w:rsidR="54345B9B">
        <w:t xml:space="preserve"> when PDCCH monitoring occasions are overlapping in time</w:t>
      </w:r>
      <w:r>
        <w:t>. The following text proposal removes the applicability of the current PDCCH prioritization from multi-DCI multi-TRP operation.</w:t>
      </w:r>
    </w:p>
    <w:p w14:paraId="6435E413" w14:textId="35E29582" w:rsidR="00AA1E22" w:rsidRDefault="00DB1912" w:rsidP="007D764B">
      <w:r>
        <w:t>T</w:t>
      </w:r>
      <w:r w:rsidR="00D36A6D">
        <w:t>ext proposal</w:t>
      </w:r>
      <w:r w:rsidR="00D77D7C">
        <w:t xml:space="preserve"> for section 10.1 in 38.213</w:t>
      </w:r>
      <w:r w:rsidR="00D36A6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AA1E22" w14:paraId="013FFD1B" w14:textId="77777777" w:rsidTr="00AA1E22">
        <w:tc>
          <w:tcPr>
            <w:tcW w:w="9919" w:type="dxa"/>
          </w:tcPr>
          <w:p w14:paraId="28CDDED9" w14:textId="77777777" w:rsidR="00D36A6D" w:rsidRPr="00D20E88" w:rsidRDefault="00D36A6D" w:rsidP="00D36A6D">
            <w:pPr>
              <w:rPr>
                <w:rFonts w:eastAsiaTheme="minorEastAsia"/>
              </w:rPr>
            </w:pPr>
            <w:r w:rsidRPr="00D20E88">
              <w:rPr>
                <w:rFonts w:eastAsiaTheme="minorEastAsia"/>
              </w:rPr>
              <w:t xml:space="preserve">If a UE </w:t>
            </w:r>
          </w:p>
          <w:p w14:paraId="7CEB032B" w14:textId="77777777" w:rsidR="00D36A6D" w:rsidRDefault="00D36A6D" w:rsidP="00D36A6D">
            <w:pPr>
              <w:pStyle w:val="B1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rFonts w:eastAsiaTheme="minorEastAsia"/>
              </w:rPr>
              <w:t>is configured f</w:t>
            </w:r>
            <w:r w:rsidRPr="00D20E88">
              <w:rPr>
                <w:lang w:eastAsia="ja-JP"/>
              </w:rPr>
              <w:t>or single cell operation or for operation with carrier aggregation in a same frequency band</w:t>
            </w:r>
            <w:r w:rsidRPr="00D20E88">
              <w:rPr>
                <w:lang w:val="en-US" w:eastAsia="ja-JP"/>
              </w:rPr>
              <w:t>, and</w:t>
            </w:r>
          </w:p>
          <w:p w14:paraId="5EE58EBE" w14:textId="605E94E3" w:rsidR="00D36A6D" w:rsidRDefault="00D36A6D" w:rsidP="00D36A6D">
            <w:pPr>
              <w:pStyle w:val="B1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rFonts w:eastAsiaTheme="minorEastAsia"/>
              </w:rPr>
              <w:t>monitors PDCCH</w:t>
            </w:r>
            <w:r>
              <w:rPr>
                <w:rFonts w:eastAsiaTheme="minorEastAsia"/>
                <w:lang w:val="en-US"/>
              </w:rPr>
              <w:t xml:space="preserve"> candidate</w:t>
            </w:r>
            <w:r w:rsidRPr="00D20E88">
              <w:rPr>
                <w:rFonts w:eastAsiaTheme="minorEastAsia"/>
                <w:lang w:val="en-US"/>
              </w:rPr>
              <w:t>s</w:t>
            </w:r>
            <w:r w:rsidRPr="00D20E88">
              <w:rPr>
                <w:rFonts w:eastAsiaTheme="minorEastAsia"/>
              </w:rPr>
              <w:t xml:space="preserve"> </w:t>
            </w:r>
            <w:r w:rsidRPr="00D20E88">
              <w:rPr>
                <w:rFonts w:eastAsiaTheme="minorEastAsia"/>
                <w:lang w:val="en-US"/>
              </w:rPr>
              <w:t xml:space="preserve">in overlapping PDCCH monitoring occasions </w:t>
            </w:r>
            <w:r w:rsidRPr="00D20E88">
              <w:rPr>
                <w:rFonts w:eastAsiaTheme="minorEastAsia"/>
              </w:rPr>
              <w:t>in multiple CORESETs</w:t>
            </w:r>
            <w:r w:rsidRPr="00D20E88">
              <w:rPr>
                <w:rFonts w:eastAsiaTheme="minorEastAsia"/>
                <w:lang w:val="en-US"/>
              </w:rPr>
              <w:t xml:space="preserve"> that have </w:t>
            </w:r>
            <w:r>
              <w:rPr>
                <w:rFonts w:hint="eastAsia"/>
                <w:lang w:val="en-US" w:eastAsia="ko-KR"/>
              </w:rPr>
              <w:t xml:space="preserve">same or </w:t>
            </w:r>
            <w:r w:rsidRPr="00D20E88">
              <w:rPr>
                <w:rFonts w:eastAsiaTheme="minorEastAsia"/>
                <w:lang w:val="en-US"/>
              </w:rPr>
              <w:t xml:space="preserve">different </w:t>
            </w:r>
            <w:r w:rsidRPr="00D20E88">
              <w:rPr>
                <w:lang w:eastAsia="ja-JP"/>
              </w:rPr>
              <w:t>QCL-</w:t>
            </w:r>
            <w:proofErr w:type="spellStart"/>
            <w:r w:rsidRPr="00D20E88">
              <w:rPr>
                <w:lang w:eastAsia="ja-JP"/>
              </w:rPr>
              <w:t>TypeD</w:t>
            </w:r>
            <w:proofErr w:type="spellEnd"/>
            <w:r w:rsidRPr="00D20E88">
              <w:rPr>
                <w:lang w:eastAsia="ja-JP"/>
              </w:rPr>
              <w:t xml:space="preserve"> properties</w:t>
            </w:r>
            <w:r w:rsidRPr="00D20E88">
              <w:rPr>
                <w:lang w:val="en-US" w:eastAsia="ja-JP"/>
              </w:rPr>
              <w:t xml:space="preserve"> on active DL BWP(s) of one or more cells</w:t>
            </w:r>
            <w:r>
              <w:rPr>
                <w:lang w:val="en-US" w:eastAsia="ja-JP"/>
              </w:rPr>
              <w:t xml:space="preserve">, </w:t>
            </w:r>
            <w:r w:rsidRPr="00D36A6D">
              <w:rPr>
                <w:color w:val="FF0000"/>
                <w:lang w:val="en-US" w:eastAsia="ja-JP"/>
              </w:rPr>
              <w:t>and</w:t>
            </w:r>
          </w:p>
          <w:p w14:paraId="1801DC93" w14:textId="14B9965A" w:rsidR="00D36A6D" w:rsidRDefault="00D36A6D" w:rsidP="00D36A6D">
            <w:pPr>
              <w:pStyle w:val="B1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-    </w:t>
            </w:r>
            <w:r w:rsidRPr="00CD7DAC">
              <w:rPr>
                <w:color w:val="FF0000"/>
              </w:rPr>
              <w:t xml:space="preserve">is not configured with two different values of </w:t>
            </w:r>
            <w:proofErr w:type="spellStart"/>
            <w:r w:rsidRPr="00CD7DAC">
              <w:rPr>
                <w:i/>
                <w:color w:val="FF0000"/>
                <w:lang w:eastAsia="x-none"/>
              </w:rPr>
              <w:t>CORESETPoolIndex</w:t>
            </w:r>
            <w:proofErr w:type="spellEnd"/>
            <w:r w:rsidRPr="00CD7DAC">
              <w:rPr>
                <w:color w:val="FF0000"/>
              </w:rPr>
              <w:t xml:space="preserve"> </w:t>
            </w:r>
            <w:r w:rsidRPr="00CD7DAC">
              <w:rPr>
                <w:color w:val="FF0000"/>
                <w:lang w:eastAsia="x-none"/>
              </w:rPr>
              <w:t xml:space="preserve">in </w:t>
            </w:r>
            <w:proofErr w:type="spellStart"/>
            <w:r w:rsidRPr="00CD7DAC">
              <w:rPr>
                <w:i/>
                <w:color w:val="FF0000"/>
              </w:rPr>
              <w:t>ControlResourceSet</w:t>
            </w:r>
            <w:proofErr w:type="spellEnd"/>
          </w:p>
          <w:p w14:paraId="27A1EE42" w14:textId="77777777" w:rsidR="00D36A6D" w:rsidRDefault="00D36A6D" w:rsidP="00D36A6D">
            <w:pPr>
              <w:rPr>
                <w:rFonts w:eastAsiaTheme="minorEastAsia"/>
                <w:lang w:val="en-US"/>
              </w:rPr>
            </w:pPr>
            <w:r w:rsidRPr="00D20E88">
              <w:rPr>
                <w:lang w:eastAsia="ja-JP"/>
              </w:rPr>
              <w:t xml:space="preserve">the UE </w:t>
            </w:r>
            <w:r w:rsidRPr="00D20E88">
              <w:rPr>
                <w:rFonts w:eastAsiaTheme="minorEastAsia"/>
              </w:rPr>
              <w:t xml:space="preserve">monitors PDCCHs only in a CORESET, </w:t>
            </w:r>
            <w:r w:rsidRPr="00D20E88">
              <w:rPr>
                <w:rFonts w:eastAsiaTheme="minorEastAsia"/>
                <w:lang w:val="en-US"/>
              </w:rPr>
              <w:t>and in any other CORESET from the multiple CORESETs having same QCL-</w:t>
            </w:r>
            <w:proofErr w:type="spellStart"/>
            <w:r w:rsidRPr="00D20E88">
              <w:rPr>
                <w:rFonts w:eastAsiaTheme="minorEastAsia"/>
                <w:lang w:val="en-US"/>
              </w:rPr>
              <w:t>TypeD</w:t>
            </w:r>
            <w:proofErr w:type="spellEnd"/>
            <w:r w:rsidRPr="00D20E88">
              <w:rPr>
                <w:rFonts w:eastAsiaTheme="minorEastAsia"/>
                <w:lang w:val="en-US"/>
              </w:rPr>
              <w:t xml:space="preserve"> properties as the CORESET, on the active DL BWP of a cell from the one or more cells </w:t>
            </w:r>
          </w:p>
          <w:p w14:paraId="0A3E2EA6" w14:textId="77777777" w:rsidR="00D36A6D" w:rsidRPr="00D20E88" w:rsidRDefault="00D36A6D" w:rsidP="00D36A6D">
            <w:pPr>
              <w:pStyle w:val="B1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ab/>
            </w:r>
            <w:r>
              <w:rPr>
                <w:lang w:val="en-US"/>
              </w:rPr>
              <w:t>the CORESET</w:t>
            </w:r>
            <w:r w:rsidRPr="00D20E88">
              <w:rPr>
                <w:lang w:val="en-US"/>
              </w:rPr>
              <w:t xml:space="preserve"> </w:t>
            </w:r>
            <w:r w:rsidRPr="00D20E88">
              <w:rPr>
                <w:rFonts w:eastAsiaTheme="minorEastAsia"/>
              </w:rPr>
              <w:t>corresponds</w:t>
            </w:r>
            <w:r w:rsidRPr="00D20E88">
              <w:rPr>
                <w:lang w:eastAsia="ja-JP"/>
              </w:rPr>
              <w:t xml:space="preserve"> to the CSS set with the lowest index</w:t>
            </w:r>
            <w:r>
              <w:rPr>
                <w:lang w:val="en-US" w:eastAsia="ja-JP"/>
              </w:rPr>
              <w:t xml:space="preserve"> in the cell with the lowest index containing CSS</w:t>
            </w:r>
            <w:r w:rsidRPr="00D20E88">
              <w:rPr>
                <w:lang w:eastAsia="ja-JP"/>
              </w:rPr>
              <w:t xml:space="preserve">, if any; otherwise, to the USS set with the lowest index </w:t>
            </w:r>
            <w:r>
              <w:rPr>
                <w:lang w:eastAsia="ja-JP"/>
              </w:rPr>
              <w:t>in the cell with lowest index</w:t>
            </w:r>
          </w:p>
          <w:p w14:paraId="0E905386" w14:textId="77777777" w:rsidR="00D36A6D" w:rsidRPr="00D20E88" w:rsidRDefault="00D36A6D" w:rsidP="00D36A6D">
            <w:pPr>
              <w:pStyle w:val="B1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>
              <w:rPr>
                <w:lang w:val="en-US"/>
              </w:rPr>
              <w:t>the lowest USS set index is determined over all USS sets with at least one PDCCH candidate</w:t>
            </w:r>
            <w:r w:rsidRPr="00D20E88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in overlapping PDCCH monitoring occasions</w:t>
            </w:r>
          </w:p>
          <w:p w14:paraId="51E0FE84" w14:textId="77777777" w:rsidR="00D36A6D" w:rsidRPr="00D20E88" w:rsidRDefault="00D36A6D" w:rsidP="00D36A6D">
            <w:pPr>
              <w:pStyle w:val="B1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rFonts w:eastAsiaTheme="minorEastAsia"/>
                <w:lang w:val="en-US"/>
              </w:rPr>
              <w:t>for the purpose of determining the CORESET,</w:t>
            </w:r>
            <w:r w:rsidRPr="00D20E88">
              <w:rPr>
                <w:rFonts w:eastAsiaTheme="minorEastAsia"/>
              </w:rPr>
              <w:t xml:space="preserve"> </w:t>
            </w:r>
            <w:r w:rsidRPr="00D20E88">
              <w:rPr>
                <w:lang w:eastAsia="ja-JP"/>
              </w:rPr>
              <w:t xml:space="preserve">a SS/PBCH block </w:t>
            </w:r>
            <w:r w:rsidRPr="00D20E88">
              <w:rPr>
                <w:lang w:val="en-US" w:eastAsia="ja-JP"/>
              </w:rPr>
              <w:t>is considered to have different</w:t>
            </w:r>
            <w:r w:rsidRPr="00D20E88">
              <w:rPr>
                <w:lang w:eastAsia="ja-JP"/>
              </w:rPr>
              <w:t xml:space="preserve"> QCL-</w:t>
            </w:r>
            <w:proofErr w:type="spellStart"/>
            <w:r w:rsidRPr="00D20E88">
              <w:rPr>
                <w:lang w:eastAsia="ja-JP"/>
              </w:rPr>
              <w:t>TypeD</w:t>
            </w:r>
            <w:proofErr w:type="spellEnd"/>
            <w:r w:rsidRPr="00D20E88">
              <w:rPr>
                <w:lang w:eastAsia="ja-JP"/>
              </w:rPr>
              <w:t xml:space="preserve"> </w:t>
            </w:r>
            <w:r w:rsidRPr="00D20E88">
              <w:rPr>
                <w:lang w:val="en-US" w:eastAsia="ja-JP"/>
              </w:rPr>
              <w:t xml:space="preserve">properties than </w:t>
            </w:r>
            <w:r w:rsidRPr="00D20E88">
              <w:rPr>
                <w:lang w:eastAsia="ja-JP"/>
              </w:rPr>
              <w:t>a CSI-RS</w:t>
            </w:r>
            <w:r w:rsidRPr="00D20E88">
              <w:rPr>
                <w:lang w:val="en-US" w:eastAsia="ja-JP"/>
              </w:rPr>
              <w:t xml:space="preserve"> </w:t>
            </w:r>
          </w:p>
          <w:p w14:paraId="3F90E8B1" w14:textId="77777777" w:rsidR="00D36A6D" w:rsidRPr="00D20E88" w:rsidRDefault="00D36A6D" w:rsidP="00D36A6D">
            <w:pPr>
              <w:pStyle w:val="B1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lang w:val="en-US"/>
              </w:rPr>
              <w:t>for the purpose of determining the CORESET,</w:t>
            </w:r>
            <w:r w:rsidRPr="00D20E88">
              <w:t xml:space="preserve"> </w:t>
            </w:r>
            <w:r w:rsidRPr="00BF4D50">
              <w:t xml:space="preserve">a </w:t>
            </w:r>
            <w:r>
              <w:rPr>
                <w:lang w:val="en-US"/>
              </w:rPr>
              <w:t xml:space="preserve">first </w:t>
            </w:r>
            <w:r w:rsidRPr="00BF4D50">
              <w:t>CSI-RS associated</w:t>
            </w:r>
            <w:r>
              <w:t xml:space="preserve"> with a SS/PBCH block in </w:t>
            </w:r>
            <w:r>
              <w:rPr>
                <w:lang w:val="en-US"/>
              </w:rPr>
              <w:t>a</w:t>
            </w:r>
            <w:r>
              <w:t xml:space="preserve"> </w:t>
            </w:r>
            <w:r>
              <w:rPr>
                <w:lang w:val="en-US"/>
              </w:rPr>
              <w:t>first</w:t>
            </w:r>
            <w:r>
              <w:t xml:space="preserve"> cell and a</w:t>
            </w:r>
            <w:r>
              <w:rPr>
                <w:lang w:val="en-US"/>
              </w:rPr>
              <w:t xml:space="preserve"> second</w:t>
            </w:r>
            <w:r>
              <w:t xml:space="preserve"> CSI-RS </w:t>
            </w:r>
            <w:r>
              <w:rPr>
                <w:lang w:val="en-US"/>
              </w:rPr>
              <w:t xml:space="preserve">in a second cell that is also </w:t>
            </w:r>
            <w:r w:rsidRPr="00BF4D50">
              <w:t>associated</w:t>
            </w:r>
            <w:r>
              <w:t xml:space="preserve"> with </w:t>
            </w:r>
            <w:r>
              <w:rPr>
                <w:lang w:val="en-US"/>
              </w:rPr>
              <w:t>the</w:t>
            </w:r>
            <w:r>
              <w:t xml:space="preserve"> SS/PBCH block</w:t>
            </w:r>
            <w:r>
              <w:rPr>
                <w:lang w:val="en-US"/>
              </w:rPr>
              <w:t xml:space="preserve"> </w:t>
            </w:r>
            <w:r w:rsidRPr="00BF4D50">
              <w:t xml:space="preserve">are </w:t>
            </w:r>
            <w:r>
              <w:t>assumed to have</w:t>
            </w:r>
            <w:r w:rsidRPr="00BF4D50">
              <w:t xml:space="preserve"> same QCL-</w:t>
            </w:r>
            <w:proofErr w:type="spellStart"/>
            <w:r w:rsidRPr="00BF4D50">
              <w:t>TypeD</w:t>
            </w:r>
            <w:proofErr w:type="spellEnd"/>
            <w:r w:rsidRPr="00BF4D50">
              <w:t xml:space="preserve"> properties</w:t>
            </w:r>
            <w:r w:rsidRPr="00D20E88">
              <w:rPr>
                <w:lang w:val="en-US" w:eastAsia="ja-JP"/>
              </w:rPr>
              <w:t xml:space="preserve"> </w:t>
            </w:r>
          </w:p>
          <w:p w14:paraId="353BA6DE" w14:textId="77777777" w:rsidR="00D36A6D" w:rsidRPr="00D20E88" w:rsidRDefault="00D36A6D" w:rsidP="00D36A6D">
            <w:pPr>
              <w:pStyle w:val="B1"/>
              <w:rPr>
                <w:lang w:val="en-US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lang w:val="en-US"/>
              </w:rPr>
              <w:t xml:space="preserve">the allocation of non-overlapping CCEs and of PDCCH candidates for PDCCH monitoring is according to all search space sets associated with the multiple CORESETs </w:t>
            </w:r>
            <w:r w:rsidRPr="00D20E88">
              <w:rPr>
                <w:lang w:val="en-US" w:eastAsia="ja-JP"/>
              </w:rPr>
              <w:t>on the active DL BWP(s) of the one or more cells</w:t>
            </w:r>
            <w:r w:rsidRPr="00D20E88">
              <w:rPr>
                <w:lang w:val="en-US"/>
              </w:rPr>
              <w:t xml:space="preserve"> </w:t>
            </w:r>
          </w:p>
          <w:p w14:paraId="6EB3C2AB" w14:textId="2EC9C134" w:rsidR="00AA1E22" w:rsidRPr="00D36A6D" w:rsidRDefault="00D36A6D" w:rsidP="00D36A6D">
            <w:pPr>
              <w:pStyle w:val="B1"/>
              <w:rPr>
                <w:lang w:val="en-US"/>
              </w:rPr>
            </w:pPr>
            <w:r w:rsidRPr="00D20E88">
              <w:rPr>
                <w:lang w:val="en-US" w:eastAsia="ja-JP"/>
              </w:rPr>
              <w:t xml:space="preserve"> </w:t>
            </w:r>
            <w:r w:rsidRPr="00D20E88">
              <w:t>-</w:t>
            </w:r>
            <w:r w:rsidRPr="00D20E88">
              <w:tab/>
            </w:r>
            <w:r w:rsidRPr="00D20E88">
              <w:rPr>
                <w:lang w:val="en-US"/>
              </w:rPr>
              <w:t xml:space="preserve">the number of active TCI states is determined from the multiple CORESETs </w:t>
            </w:r>
          </w:p>
        </w:tc>
      </w:tr>
    </w:tbl>
    <w:p w14:paraId="77A1DDA4" w14:textId="6A89A5A2" w:rsidR="00DB1912" w:rsidRDefault="00DB1912" w:rsidP="007D764B"/>
    <w:p w14:paraId="3DA42207" w14:textId="4D25AEA5" w:rsidR="00D36A6D" w:rsidRDefault="00D36A6D" w:rsidP="007D764B">
      <w:r>
        <w:t xml:space="preserve">Additionally, the </w:t>
      </w:r>
      <w:r w:rsidR="7DC847B4">
        <w:t xml:space="preserve">same </w:t>
      </w:r>
      <w:r>
        <w:t xml:space="preserve">PDCCH prioritization </w:t>
      </w:r>
      <w:r w:rsidR="003018D4">
        <w:t xml:space="preserve">technique </w:t>
      </w:r>
      <w:r>
        <w:t xml:space="preserve">can be </w:t>
      </w:r>
      <w:r w:rsidR="003F7FA0">
        <w:t xml:space="preserve">easily </w:t>
      </w:r>
      <w:r>
        <w:t xml:space="preserve">extended to multi-DCI multi-panel operation </w:t>
      </w:r>
      <w:r w:rsidR="003F7FA0">
        <w:t xml:space="preserve">by specifying the prioritization operation within </w:t>
      </w:r>
      <w:r w:rsidR="003018D4">
        <w:t>the</w:t>
      </w:r>
      <w:r w:rsidR="003F7FA0">
        <w:t xml:space="preserve"> set of CORESETs associated with the same value of </w:t>
      </w:r>
      <w:proofErr w:type="spellStart"/>
      <w:r w:rsidR="003F7FA0" w:rsidRPr="09D5603D">
        <w:rPr>
          <w:i/>
          <w:iCs/>
        </w:rPr>
        <w:t>CORESETPoolIndex</w:t>
      </w:r>
      <w:proofErr w:type="spellEnd"/>
      <w:r w:rsidR="003018D4">
        <w:t>. This is proposed in the following:</w:t>
      </w:r>
    </w:p>
    <w:p w14:paraId="7A4AB566" w14:textId="21C146C8" w:rsidR="00D36A6D" w:rsidRDefault="00D77D7C" w:rsidP="007D764B">
      <w:r>
        <w:t>Text proposal for section 10.1 in 38.213</w:t>
      </w:r>
      <w:r w:rsidR="003F7FA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D36A6D" w14:paraId="3379A8E7" w14:textId="77777777" w:rsidTr="00D36A6D">
        <w:tc>
          <w:tcPr>
            <w:tcW w:w="9919" w:type="dxa"/>
          </w:tcPr>
          <w:p w14:paraId="09F35F33" w14:textId="77777777" w:rsidR="00D36A6D" w:rsidRPr="00D20E88" w:rsidRDefault="00D36A6D" w:rsidP="00D36A6D">
            <w:pPr>
              <w:rPr>
                <w:rFonts w:eastAsiaTheme="minorEastAsia"/>
              </w:rPr>
            </w:pPr>
            <w:r w:rsidRPr="00D20E88">
              <w:rPr>
                <w:rFonts w:eastAsiaTheme="minorEastAsia"/>
              </w:rPr>
              <w:lastRenderedPageBreak/>
              <w:t xml:space="preserve">If a UE </w:t>
            </w:r>
          </w:p>
          <w:p w14:paraId="5897DC0D" w14:textId="0EE01150" w:rsidR="00D36A6D" w:rsidRDefault="00D36A6D" w:rsidP="00D36A6D">
            <w:pPr>
              <w:pStyle w:val="B1"/>
              <w:jc w:val="both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rFonts w:eastAsiaTheme="minorEastAsia"/>
              </w:rPr>
              <w:t>is configured f</w:t>
            </w:r>
            <w:r w:rsidRPr="00D20E88">
              <w:rPr>
                <w:lang w:eastAsia="ja-JP"/>
              </w:rPr>
              <w:t>or single cell operation or for operation with carrier aggregation in a same frequency band</w:t>
            </w:r>
            <w:r w:rsidRPr="00D20E88">
              <w:rPr>
                <w:lang w:val="en-US" w:eastAsia="ja-JP"/>
              </w:rPr>
              <w:t>, and</w:t>
            </w:r>
          </w:p>
          <w:p w14:paraId="4504D4C6" w14:textId="1489E7BA" w:rsidR="003F7FA0" w:rsidRDefault="003F7FA0" w:rsidP="003F7FA0">
            <w:pPr>
              <w:pStyle w:val="B1"/>
              <w:jc w:val="both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-    </w:t>
            </w:r>
            <w:r w:rsidRPr="00CD7DAC">
              <w:rPr>
                <w:color w:val="FF0000"/>
              </w:rPr>
              <w:t xml:space="preserve">is configured with two different values of </w:t>
            </w:r>
            <w:proofErr w:type="spellStart"/>
            <w:r w:rsidRPr="00CD7DAC">
              <w:rPr>
                <w:i/>
                <w:color w:val="FF0000"/>
                <w:lang w:eastAsia="x-none"/>
              </w:rPr>
              <w:t>CORESETPoolIndex</w:t>
            </w:r>
            <w:proofErr w:type="spellEnd"/>
            <w:r w:rsidRPr="00CD7DAC">
              <w:rPr>
                <w:color w:val="FF0000"/>
              </w:rPr>
              <w:t xml:space="preserve"> </w:t>
            </w:r>
            <w:r w:rsidRPr="00CD7DAC">
              <w:rPr>
                <w:color w:val="FF0000"/>
                <w:lang w:eastAsia="x-none"/>
              </w:rPr>
              <w:t xml:space="preserve">in </w:t>
            </w:r>
            <w:proofErr w:type="spellStart"/>
            <w:r w:rsidRPr="00CD7DAC">
              <w:rPr>
                <w:i/>
                <w:color w:val="FF0000"/>
              </w:rPr>
              <w:t>ControlResourceSet</w:t>
            </w:r>
            <w:proofErr w:type="spellEnd"/>
            <w:r>
              <w:rPr>
                <w:i/>
                <w:color w:val="FF0000"/>
              </w:rPr>
              <w:t xml:space="preserve">, </w:t>
            </w:r>
            <w:r w:rsidRPr="003F7FA0">
              <w:rPr>
                <w:iCs/>
                <w:color w:val="FF0000"/>
              </w:rPr>
              <w:t>and</w:t>
            </w:r>
          </w:p>
          <w:p w14:paraId="54E1C539" w14:textId="45CD04BE" w:rsidR="00D36A6D" w:rsidRDefault="00D36A6D" w:rsidP="00D36A6D">
            <w:pPr>
              <w:pStyle w:val="B1"/>
              <w:jc w:val="both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rFonts w:eastAsiaTheme="minorEastAsia"/>
              </w:rPr>
              <w:t>monitors PDCCH</w:t>
            </w:r>
            <w:r>
              <w:rPr>
                <w:rFonts w:eastAsiaTheme="minorEastAsia"/>
                <w:lang w:val="en-US"/>
              </w:rPr>
              <w:t xml:space="preserve"> candidate</w:t>
            </w:r>
            <w:r w:rsidRPr="00D20E88">
              <w:rPr>
                <w:rFonts w:eastAsiaTheme="minorEastAsia"/>
                <w:lang w:val="en-US"/>
              </w:rPr>
              <w:t>s</w:t>
            </w:r>
            <w:r w:rsidRPr="00D20E88">
              <w:rPr>
                <w:rFonts w:eastAsiaTheme="minorEastAsia"/>
              </w:rPr>
              <w:t xml:space="preserve"> </w:t>
            </w:r>
            <w:r w:rsidRPr="00D20E88">
              <w:rPr>
                <w:rFonts w:eastAsiaTheme="minorEastAsia"/>
                <w:lang w:val="en-US"/>
              </w:rPr>
              <w:t xml:space="preserve">in overlapping PDCCH monitoring occasions </w:t>
            </w:r>
            <w:r w:rsidRPr="00D20E88">
              <w:rPr>
                <w:rFonts w:eastAsiaTheme="minorEastAsia"/>
              </w:rPr>
              <w:t>in multiple CORESETs</w:t>
            </w:r>
            <w:r w:rsidRPr="00D20E88">
              <w:rPr>
                <w:rFonts w:eastAsiaTheme="minorEastAsia"/>
                <w:lang w:val="en-US"/>
              </w:rPr>
              <w:t xml:space="preserve"> that </w:t>
            </w:r>
            <w:r w:rsidR="005A6F29" w:rsidRPr="005A6F29">
              <w:rPr>
                <w:color w:val="FF0000"/>
                <w:lang w:val="en-US" w:eastAsia="ja-JP"/>
              </w:rPr>
              <w:t xml:space="preserve">are associated with the same value of </w:t>
            </w:r>
            <w:proofErr w:type="spellStart"/>
            <w:r w:rsidR="005A6F29" w:rsidRPr="005A6F29">
              <w:rPr>
                <w:i/>
                <w:color w:val="FF0000"/>
                <w:lang w:eastAsia="x-none"/>
              </w:rPr>
              <w:t>CORESETPoolIndex</w:t>
            </w:r>
            <w:proofErr w:type="spellEnd"/>
            <w:r w:rsidR="005A6F29" w:rsidRPr="005A6F29">
              <w:rPr>
                <w:color w:val="FF0000"/>
              </w:rPr>
              <w:t xml:space="preserve"> </w:t>
            </w:r>
            <w:r w:rsidR="005A6F29">
              <w:rPr>
                <w:color w:val="FF0000"/>
              </w:rPr>
              <w:t xml:space="preserve">and </w:t>
            </w:r>
            <w:r w:rsidRPr="00D20E88">
              <w:rPr>
                <w:rFonts w:eastAsiaTheme="minorEastAsia"/>
                <w:lang w:val="en-US"/>
              </w:rPr>
              <w:t xml:space="preserve">have </w:t>
            </w:r>
            <w:r>
              <w:rPr>
                <w:rFonts w:hint="eastAsia"/>
                <w:lang w:val="en-US" w:eastAsia="ko-KR"/>
              </w:rPr>
              <w:t xml:space="preserve">same or </w:t>
            </w:r>
            <w:r w:rsidRPr="00D20E88">
              <w:rPr>
                <w:rFonts w:eastAsiaTheme="minorEastAsia"/>
                <w:lang w:val="en-US"/>
              </w:rPr>
              <w:t xml:space="preserve">different </w:t>
            </w:r>
            <w:r w:rsidRPr="00D20E88">
              <w:rPr>
                <w:lang w:eastAsia="ja-JP"/>
              </w:rPr>
              <w:t>QCL-</w:t>
            </w:r>
            <w:proofErr w:type="spellStart"/>
            <w:r w:rsidRPr="00D20E88">
              <w:rPr>
                <w:lang w:eastAsia="ja-JP"/>
              </w:rPr>
              <w:t>TypeD</w:t>
            </w:r>
            <w:proofErr w:type="spellEnd"/>
            <w:r w:rsidRPr="00D20E88">
              <w:rPr>
                <w:lang w:eastAsia="ja-JP"/>
              </w:rPr>
              <w:t xml:space="preserve"> properties</w:t>
            </w:r>
            <w:r w:rsidRPr="00D20E88">
              <w:rPr>
                <w:lang w:val="en-US" w:eastAsia="ja-JP"/>
              </w:rPr>
              <w:t xml:space="preserve"> on active DL BWP(s) of one or more cells</w:t>
            </w:r>
          </w:p>
          <w:p w14:paraId="4477F250" w14:textId="647F04BD" w:rsidR="003F7FA0" w:rsidRDefault="003F7FA0" w:rsidP="003F7FA0">
            <w:pPr>
              <w:rPr>
                <w:rFonts w:eastAsiaTheme="minorEastAsia"/>
                <w:lang w:val="en-US"/>
              </w:rPr>
            </w:pPr>
            <w:r w:rsidRPr="00D20E88">
              <w:rPr>
                <w:lang w:eastAsia="ja-JP"/>
              </w:rPr>
              <w:t xml:space="preserve">the UE </w:t>
            </w:r>
            <w:r w:rsidRPr="00D20E88">
              <w:rPr>
                <w:rFonts w:eastAsiaTheme="minorEastAsia"/>
              </w:rPr>
              <w:t xml:space="preserve">monitors PDCCHs only in a CORESET, </w:t>
            </w:r>
            <w:r w:rsidRPr="00D20E88">
              <w:rPr>
                <w:rFonts w:eastAsiaTheme="minorEastAsia"/>
                <w:lang w:val="en-US"/>
              </w:rPr>
              <w:t xml:space="preserve">and in any other CORESET from the multiple CORESETs having </w:t>
            </w:r>
            <w:r w:rsidR="005A6F29">
              <w:rPr>
                <w:rFonts w:eastAsiaTheme="minorEastAsia"/>
                <w:lang w:val="en-US"/>
              </w:rPr>
              <w:t xml:space="preserve">the </w:t>
            </w:r>
            <w:r w:rsidRPr="00D20E88">
              <w:rPr>
                <w:rFonts w:eastAsiaTheme="minorEastAsia"/>
                <w:lang w:val="en-US"/>
              </w:rPr>
              <w:t>same QCL-</w:t>
            </w:r>
            <w:proofErr w:type="spellStart"/>
            <w:r w:rsidRPr="00D20E88">
              <w:rPr>
                <w:rFonts w:eastAsiaTheme="minorEastAsia"/>
                <w:lang w:val="en-US"/>
              </w:rPr>
              <w:t>TypeD</w:t>
            </w:r>
            <w:proofErr w:type="spellEnd"/>
            <w:r w:rsidRPr="00D20E88">
              <w:rPr>
                <w:rFonts w:eastAsiaTheme="minorEastAsia"/>
                <w:lang w:val="en-US"/>
              </w:rPr>
              <w:t xml:space="preserve"> properties as the CORESET, on the active DL BWP of a cell from the one or more cells </w:t>
            </w:r>
          </w:p>
          <w:p w14:paraId="62D748D4" w14:textId="77777777" w:rsidR="00D36A6D" w:rsidRPr="00D20E88" w:rsidRDefault="00D36A6D" w:rsidP="00D36A6D">
            <w:pPr>
              <w:pStyle w:val="B1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  <w:r>
              <w:rPr>
                <w:rFonts w:eastAsiaTheme="minorEastAsia"/>
              </w:rPr>
              <w:tab/>
            </w:r>
            <w:r>
              <w:rPr>
                <w:lang w:val="en-US"/>
              </w:rPr>
              <w:t>the CORESET</w:t>
            </w:r>
            <w:r w:rsidRPr="00D20E88">
              <w:rPr>
                <w:lang w:val="en-US"/>
              </w:rPr>
              <w:t xml:space="preserve"> </w:t>
            </w:r>
            <w:r w:rsidRPr="00D20E88">
              <w:rPr>
                <w:rFonts w:eastAsiaTheme="minorEastAsia"/>
              </w:rPr>
              <w:t>corresponds</w:t>
            </w:r>
            <w:r w:rsidRPr="00D20E88">
              <w:rPr>
                <w:lang w:eastAsia="ja-JP"/>
              </w:rPr>
              <w:t xml:space="preserve"> to the CSS set with the lowest index</w:t>
            </w:r>
            <w:r>
              <w:rPr>
                <w:lang w:val="en-US" w:eastAsia="ja-JP"/>
              </w:rPr>
              <w:t xml:space="preserve"> in the cell with the lowest index containing CSS</w:t>
            </w:r>
            <w:r w:rsidRPr="00D20E88">
              <w:rPr>
                <w:lang w:eastAsia="ja-JP"/>
              </w:rPr>
              <w:t xml:space="preserve">, if any; otherwise, to the USS set with the lowest index </w:t>
            </w:r>
            <w:r>
              <w:rPr>
                <w:lang w:eastAsia="ja-JP"/>
              </w:rPr>
              <w:t>in the cell with lowest index</w:t>
            </w:r>
          </w:p>
          <w:p w14:paraId="7811D96F" w14:textId="77777777" w:rsidR="00D36A6D" w:rsidRPr="00D20E88" w:rsidRDefault="00D36A6D" w:rsidP="00D36A6D">
            <w:pPr>
              <w:pStyle w:val="B1"/>
              <w:jc w:val="both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>
              <w:rPr>
                <w:lang w:val="en-US"/>
              </w:rPr>
              <w:t>the lowest USS set index is determined over all USS sets with at least one PDCCH candidate</w:t>
            </w:r>
            <w:r w:rsidRPr="00D20E88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t>in overlapping PDCCH monitoring occasions</w:t>
            </w:r>
          </w:p>
          <w:p w14:paraId="5FCF7128" w14:textId="77777777" w:rsidR="00D36A6D" w:rsidRPr="00D20E88" w:rsidRDefault="00D36A6D" w:rsidP="00D36A6D">
            <w:pPr>
              <w:pStyle w:val="B1"/>
              <w:jc w:val="both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rFonts w:eastAsiaTheme="minorEastAsia"/>
                <w:lang w:val="en-US"/>
              </w:rPr>
              <w:t>for the purpose of determining the CORESET,</w:t>
            </w:r>
            <w:r w:rsidRPr="00D20E88">
              <w:rPr>
                <w:rFonts w:eastAsiaTheme="minorEastAsia"/>
              </w:rPr>
              <w:t xml:space="preserve"> </w:t>
            </w:r>
            <w:r w:rsidRPr="00D20E88">
              <w:rPr>
                <w:lang w:eastAsia="ja-JP"/>
              </w:rPr>
              <w:t xml:space="preserve">a SS/PBCH block </w:t>
            </w:r>
            <w:r w:rsidRPr="00D20E88">
              <w:rPr>
                <w:lang w:val="en-US" w:eastAsia="ja-JP"/>
              </w:rPr>
              <w:t>is considered to have different</w:t>
            </w:r>
            <w:r w:rsidRPr="00D20E88">
              <w:rPr>
                <w:lang w:eastAsia="ja-JP"/>
              </w:rPr>
              <w:t xml:space="preserve"> QCL-</w:t>
            </w:r>
            <w:proofErr w:type="spellStart"/>
            <w:r w:rsidRPr="00D20E88">
              <w:rPr>
                <w:lang w:eastAsia="ja-JP"/>
              </w:rPr>
              <w:t>TypeD</w:t>
            </w:r>
            <w:proofErr w:type="spellEnd"/>
            <w:r w:rsidRPr="00D20E88">
              <w:rPr>
                <w:lang w:eastAsia="ja-JP"/>
              </w:rPr>
              <w:t xml:space="preserve"> </w:t>
            </w:r>
            <w:r w:rsidRPr="00D20E88">
              <w:rPr>
                <w:lang w:val="en-US" w:eastAsia="ja-JP"/>
              </w:rPr>
              <w:t xml:space="preserve">properties than </w:t>
            </w:r>
            <w:r w:rsidRPr="00D20E88">
              <w:rPr>
                <w:lang w:eastAsia="ja-JP"/>
              </w:rPr>
              <w:t>a CSI-RS</w:t>
            </w:r>
            <w:r w:rsidRPr="00D20E88">
              <w:rPr>
                <w:lang w:val="en-US" w:eastAsia="ja-JP"/>
              </w:rPr>
              <w:t xml:space="preserve"> </w:t>
            </w:r>
          </w:p>
          <w:p w14:paraId="3434F2DC" w14:textId="77777777" w:rsidR="00D36A6D" w:rsidRPr="00D20E88" w:rsidRDefault="00D36A6D" w:rsidP="00D36A6D">
            <w:pPr>
              <w:pStyle w:val="B1"/>
              <w:jc w:val="both"/>
              <w:rPr>
                <w:lang w:val="en-US" w:eastAsia="ja-JP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lang w:val="en-US"/>
              </w:rPr>
              <w:t>for the purpose of determining the CORESET,</w:t>
            </w:r>
            <w:r w:rsidRPr="00D20E88">
              <w:t xml:space="preserve"> </w:t>
            </w:r>
            <w:r w:rsidRPr="00BF4D50">
              <w:t xml:space="preserve">a </w:t>
            </w:r>
            <w:r>
              <w:rPr>
                <w:lang w:val="en-US"/>
              </w:rPr>
              <w:t xml:space="preserve">first </w:t>
            </w:r>
            <w:r w:rsidRPr="00BF4D50">
              <w:t>CSI-RS associated</w:t>
            </w:r>
            <w:r>
              <w:t xml:space="preserve"> with a SS/PBCH block in </w:t>
            </w:r>
            <w:r>
              <w:rPr>
                <w:lang w:val="en-US"/>
              </w:rPr>
              <w:t>a</w:t>
            </w:r>
            <w:r>
              <w:t xml:space="preserve"> </w:t>
            </w:r>
            <w:r>
              <w:rPr>
                <w:lang w:val="en-US"/>
              </w:rPr>
              <w:t>first</w:t>
            </w:r>
            <w:r>
              <w:t xml:space="preserve"> cell and a</w:t>
            </w:r>
            <w:r>
              <w:rPr>
                <w:lang w:val="en-US"/>
              </w:rPr>
              <w:t xml:space="preserve"> second</w:t>
            </w:r>
            <w:r>
              <w:t xml:space="preserve"> CSI-RS </w:t>
            </w:r>
            <w:r>
              <w:rPr>
                <w:lang w:val="en-US"/>
              </w:rPr>
              <w:t xml:space="preserve">in a second cell that is also </w:t>
            </w:r>
            <w:r w:rsidRPr="00BF4D50">
              <w:t>associated</w:t>
            </w:r>
            <w:r>
              <w:t xml:space="preserve"> with </w:t>
            </w:r>
            <w:r>
              <w:rPr>
                <w:lang w:val="en-US"/>
              </w:rPr>
              <w:t>the</w:t>
            </w:r>
            <w:r>
              <w:t xml:space="preserve"> SS/PBCH block</w:t>
            </w:r>
            <w:r>
              <w:rPr>
                <w:lang w:val="en-US"/>
              </w:rPr>
              <w:t xml:space="preserve"> </w:t>
            </w:r>
            <w:r w:rsidRPr="00BF4D50">
              <w:t xml:space="preserve">are </w:t>
            </w:r>
            <w:r>
              <w:t>assumed to have</w:t>
            </w:r>
            <w:r w:rsidRPr="00BF4D50">
              <w:t xml:space="preserve"> same QCL-</w:t>
            </w:r>
            <w:proofErr w:type="spellStart"/>
            <w:r w:rsidRPr="00BF4D50">
              <w:t>TypeD</w:t>
            </w:r>
            <w:proofErr w:type="spellEnd"/>
            <w:r w:rsidRPr="00BF4D50">
              <w:t xml:space="preserve"> properties</w:t>
            </w:r>
            <w:r w:rsidRPr="00D20E88">
              <w:rPr>
                <w:lang w:val="en-US" w:eastAsia="ja-JP"/>
              </w:rPr>
              <w:t xml:space="preserve"> </w:t>
            </w:r>
          </w:p>
          <w:p w14:paraId="6E55A7E7" w14:textId="77777777" w:rsidR="00D36A6D" w:rsidRPr="00D20E88" w:rsidRDefault="00D36A6D" w:rsidP="00D36A6D">
            <w:pPr>
              <w:pStyle w:val="B1"/>
              <w:jc w:val="both"/>
              <w:rPr>
                <w:lang w:val="en-US"/>
              </w:rPr>
            </w:pPr>
            <w:r w:rsidRPr="00D20E88">
              <w:t>-</w:t>
            </w:r>
            <w:r w:rsidRPr="00D20E88">
              <w:tab/>
            </w:r>
            <w:r w:rsidRPr="00D20E88">
              <w:rPr>
                <w:lang w:val="en-US"/>
              </w:rPr>
              <w:t xml:space="preserve">the allocation of non-overlapping CCEs and of PDCCH candidates for PDCCH monitoring is according to all search space sets associated with the multiple CORESETs </w:t>
            </w:r>
            <w:r w:rsidRPr="00D20E88">
              <w:rPr>
                <w:lang w:val="en-US" w:eastAsia="ja-JP"/>
              </w:rPr>
              <w:t>on the active DL BWP(s) of the one or more cells</w:t>
            </w:r>
            <w:r w:rsidRPr="00D20E88">
              <w:rPr>
                <w:lang w:val="en-US"/>
              </w:rPr>
              <w:t xml:space="preserve"> </w:t>
            </w:r>
          </w:p>
          <w:p w14:paraId="232DEA13" w14:textId="015D5308" w:rsidR="00D36A6D" w:rsidRDefault="00D36A6D" w:rsidP="00D36A6D">
            <w:r w:rsidRPr="00D20E88">
              <w:rPr>
                <w:lang w:val="en-US" w:eastAsia="ja-JP"/>
              </w:rPr>
              <w:t xml:space="preserve"> </w:t>
            </w:r>
            <w:r w:rsidRPr="00D20E88">
              <w:t>-</w:t>
            </w:r>
            <w:r w:rsidRPr="00D20E88">
              <w:tab/>
            </w:r>
            <w:r w:rsidRPr="00D20E88">
              <w:rPr>
                <w:lang w:val="en-US"/>
              </w:rPr>
              <w:t xml:space="preserve">the number of active TCI states is determined from the multiple CORESETs </w:t>
            </w:r>
          </w:p>
        </w:tc>
      </w:tr>
    </w:tbl>
    <w:bookmarkEnd w:id="1"/>
    <w:p w14:paraId="250ED979" w14:textId="33CE5F97" w:rsidR="00E817B1" w:rsidRDefault="00E817B1" w:rsidP="00203947">
      <w:pPr>
        <w:pStyle w:val="Heading1"/>
        <w:ind w:hanging="522"/>
        <w:rPr>
          <w:lang w:val="en-US"/>
        </w:rPr>
      </w:pPr>
      <w:r w:rsidRPr="00E817B1">
        <w:rPr>
          <w:lang w:val="en-US"/>
        </w:rPr>
        <w:t>Conclusion</w:t>
      </w:r>
      <w:r w:rsidR="005B63AA">
        <w:rPr>
          <w:lang w:val="en-US"/>
        </w:rPr>
        <w:t>s</w:t>
      </w:r>
    </w:p>
    <w:p w14:paraId="2860549B" w14:textId="1B2B699A" w:rsidR="003D116D" w:rsidRPr="00E36F66" w:rsidRDefault="00DF4441" w:rsidP="09D5603D">
      <w:pPr>
        <w:pStyle w:val="LGTdoc1"/>
        <w:spacing w:beforeLines="0" w:before="240" w:after="240" w:afterAutospacing="0"/>
        <w:rPr>
          <w:b w:val="0"/>
          <w:snapToGrid/>
          <w:kern w:val="2"/>
          <w:sz w:val="20"/>
          <w:szCs w:val="20"/>
        </w:rPr>
      </w:pPr>
      <w:r w:rsidRPr="09D5603D">
        <w:rPr>
          <w:b w:val="0"/>
          <w:snapToGrid/>
          <w:kern w:val="2"/>
          <w:sz w:val="22"/>
          <w:szCs w:val="22"/>
        </w:rPr>
        <w:t xml:space="preserve">In this contribution, </w:t>
      </w:r>
      <w:r w:rsidR="005E5356" w:rsidRPr="09D5603D">
        <w:rPr>
          <w:b w:val="0"/>
          <w:snapToGrid/>
          <w:kern w:val="2"/>
          <w:sz w:val="22"/>
          <w:szCs w:val="22"/>
        </w:rPr>
        <w:t>we</w:t>
      </w:r>
      <w:r w:rsidRPr="09D5603D">
        <w:rPr>
          <w:b w:val="0"/>
          <w:snapToGrid/>
          <w:kern w:val="2"/>
          <w:sz w:val="22"/>
          <w:szCs w:val="22"/>
        </w:rPr>
        <w:t xml:space="preserve"> made the following proposals:</w:t>
      </w:r>
      <w:r w:rsidRPr="09D5603D">
        <w:rPr>
          <w:b w:val="0"/>
          <w:snapToGrid/>
          <w:kern w:val="2"/>
          <w:sz w:val="20"/>
          <w:szCs w:val="20"/>
        </w:rPr>
        <w:t xml:space="preserve"> </w:t>
      </w:r>
    </w:p>
    <w:p w14:paraId="0FB252E4" w14:textId="50C4DE56" w:rsidR="00546449" w:rsidRPr="00E55CF6" w:rsidRDefault="45E0BDFB" w:rsidP="09D5603D">
      <w:pPr>
        <w:pStyle w:val="LGTdoc1"/>
        <w:spacing w:beforeLines="0" w:before="240" w:after="240" w:afterAutospacing="0"/>
        <w:rPr>
          <w:bCs/>
          <w:i/>
          <w:iCs/>
          <w:sz w:val="22"/>
          <w:szCs w:val="22"/>
        </w:rPr>
      </w:pPr>
      <w:r w:rsidRPr="09D5603D">
        <w:rPr>
          <w:bCs/>
          <w:i/>
          <w:iCs/>
          <w:sz w:val="22"/>
          <w:szCs w:val="22"/>
        </w:rPr>
        <w:t>Proposal-</w:t>
      </w:r>
      <w:r w:rsidR="00932B0C">
        <w:rPr>
          <w:bCs/>
          <w:i/>
          <w:iCs/>
          <w:sz w:val="22"/>
          <w:szCs w:val="22"/>
        </w:rPr>
        <w:t>1</w:t>
      </w:r>
      <w:r w:rsidRPr="09D5603D">
        <w:rPr>
          <w:bCs/>
          <w:i/>
          <w:iCs/>
          <w:sz w:val="22"/>
          <w:szCs w:val="22"/>
        </w:rPr>
        <w:t>:</w:t>
      </w:r>
      <w:r w:rsidR="3CA6EDD0" w:rsidRPr="09D5603D">
        <w:rPr>
          <w:bCs/>
          <w:i/>
          <w:iCs/>
          <w:sz w:val="22"/>
          <w:szCs w:val="22"/>
        </w:rPr>
        <w:t xml:space="preserve"> Remove the applicability of the current PDCCH prioritization based on QCL Type D properties to multi-DCI multi-TRP operation</w:t>
      </w:r>
      <w:r w:rsidR="61676C21" w:rsidRPr="09D5603D">
        <w:rPr>
          <w:bCs/>
          <w:i/>
          <w:iCs/>
          <w:sz w:val="22"/>
          <w:szCs w:val="22"/>
        </w:rPr>
        <w:t xml:space="preserve"> (TP provided above)</w:t>
      </w:r>
      <w:r w:rsidR="1C72B86D" w:rsidRPr="09D5603D">
        <w:rPr>
          <w:bCs/>
          <w:i/>
          <w:iCs/>
          <w:sz w:val="22"/>
          <w:szCs w:val="22"/>
        </w:rPr>
        <w:t>.</w:t>
      </w:r>
    </w:p>
    <w:p w14:paraId="5FD288B1" w14:textId="285200ED" w:rsidR="00546449" w:rsidRPr="00E55CF6" w:rsidRDefault="45E0BDFB" w:rsidP="09D5603D">
      <w:pPr>
        <w:pStyle w:val="LGTdoc1"/>
        <w:spacing w:beforeLines="0" w:before="240" w:after="240" w:afterAutospacing="0"/>
        <w:rPr>
          <w:bCs/>
          <w:i/>
          <w:iCs/>
          <w:sz w:val="22"/>
          <w:szCs w:val="22"/>
        </w:rPr>
      </w:pPr>
      <w:r w:rsidRPr="09D5603D">
        <w:rPr>
          <w:bCs/>
          <w:i/>
          <w:iCs/>
          <w:sz w:val="22"/>
          <w:szCs w:val="22"/>
        </w:rPr>
        <w:t>Proposal-</w:t>
      </w:r>
      <w:r w:rsidR="00932B0C">
        <w:rPr>
          <w:bCs/>
          <w:i/>
          <w:iCs/>
          <w:sz w:val="22"/>
          <w:szCs w:val="22"/>
        </w:rPr>
        <w:t>2</w:t>
      </w:r>
      <w:r w:rsidRPr="09D5603D">
        <w:rPr>
          <w:bCs/>
          <w:i/>
          <w:iCs/>
          <w:sz w:val="22"/>
          <w:szCs w:val="22"/>
        </w:rPr>
        <w:t>:</w:t>
      </w:r>
      <w:r w:rsidR="161019B7" w:rsidRPr="09D5603D">
        <w:rPr>
          <w:bCs/>
          <w:i/>
          <w:iCs/>
          <w:sz w:val="22"/>
          <w:szCs w:val="22"/>
        </w:rPr>
        <w:t xml:space="preserve"> E</w:t>
      </w:r>
      <w:r w:rsidR="6D14B3AC" w:rsidRPr="09D5603D">
        <w:rPr>
          <w:bCs/>
          <w:i/>
          <w:iCs/>
          <w:sz w:val="22"/>
          <w:szCs w:val="22"/>
        </w:rPr>
        <w:t>xtend</w:t>
      </w:r>
      <w:r w:rsidR="161019B7" w:rsidRPr="09D5603D">
        <w:rPr>
          <w:bCs/>
          <w:i/>
          <w:iCs/>
          <w:sz w:val="22"/>
          <w:szCs w:val="22"/>
        </w:rPr>
        <w:t xml:space="preserve"> the PDCCH prioritization based on QCL Type D properties to multi-DCI multi-TRP operation</w:t>
      </w:r>
      <w:r w:rsidR="1B110D57" w:rsidRPr="09D5603D">
        <w:rPr>
          <w:bCs/>
          <w:i/>
          <w:iCs/>
          <w:sz w:val="22"/>
          <w:szCs w:val="22"/>
        </w:rPr>
        <w:t xml:space="preserve"> (TP provided above)</w:t>
      </w:r>
      <w:r w:rsidR="161019B7" w:rsidRPr="09D5603D">
        <w:rPr>
          <w:bCs/>
          <w:i/>
          <w:iCs/>
          <w:sz w:val="22"/>
          <w:szCs w:val="22"/>
        </w:rPr>
        <w:t>.</w:t>
      </w:r>
    </w:p>
    <w:p w14:paraId="21836984" w14:textId="5AEC897A" w:rsidR="002D043C" w:rsidRDefault="00427643" w:rsidP="00C10B94">
      <w:pPr>
        <w:pStyle w:val="Heading1"/>
        <w:keepNext w:val="0"/>
        <w:widowControl w:val="0"/>
        <w:numPr>
          <w:ilvl w:val="0"/>
          <w:numId w:val="0"/>
        </w:numPr>
        <w:spacing w:before="480" w:after="120"/>
      </w:pPr>
      <w:bookmarkStart w:id="2" w:name="_References"/>
      <w:bookmarkEnd w:id="2"/>
      <w:r w:rsidRPr="0099619E">
        <w:rPr>
          <w:sz w:val="28"/>
          <w:lang w:val="en-US"/>
        </w:rPr>
        <w:t>References</w:t>
      </w:r>
    </w:p>
    <w:p w14:paraId="709A026B" w14:textId="29700988" w:rsidR="00B47B13" w:rsidRDefault="00B47B13" w:rsidP="001B6BA9">
      <w:pPr>
        <w:pStyle w:val="BodyText"/>
        <w:rPr>
          <w:lang w:val="en-US"/>
        </w:rPr>
      </w:pPr>
      <w:bookmarkStart w:id="3" w:name="_Ref534885260"/>
      <w:r w:rsidRPr="09D5603D">
        <w:rPr>
          <w:lang w:val="en-US"/>
        </w:rPr>
        <w:t xml:space="preserve">[1] </w:t>
      </w:r>
      <w:r w:rsidR="404683E1" w:rsidRPr="09D5603D">
        <w:rPr>
          <w:lang w:val="en-US"/>
        </w:rPr>
        <w:t>TS 38.214 V16.</w:t>
      </w:r>
      <w:r w:rsidR="00F341AA">
        <w:rPr>
          <w:lang w:val="en-US"/>
        </w:rPr>
        <w:t>1</w:t>
      </w:r>
      <w:r w:rsidR="404683E1" w:rsidRPr="09D5603D">
        <w:rPr>
          <w:lang w:val="en-US"/>
        </w:rPr>
        <w:t>.0 (20</w:t>
      </w:r>
      <w:r w:rsidR="00F341AA">
        <w:rPr>
          <w:lang w:val="en-US"/>
        </w:rPr>
        <w:t>20</w:t>
      </w:r>
      <w:r w:rsidR="404683E1" w:rsidRPr="09D5603D">
        <w:rPr>
          <w:lang w:val="en-US"/>
        </w:rPr>
        <w:t>-</w:t>
      </w:r>
      <w:r w:rsidR="00F341AA">
        <w:rPr>
          <w:lang w:val="en-US"/>
        </w:rPr>
        <w:t>03</w:t>
      </w:r>
      <w:r w:rsidR="404683E1" w:rsidRPr="09D5603D">
        <w:rPr>
          <w:lang w:val="en-US"/>
        </w:rPr>
        <w:t>)</w:t>
      </w:r>
    </w:p>
    <w:bookmarkEnd w:id="3"/>
    <w:p w14:paraId="5ECAA518" w14:textId="77777777" w:rsidR="005C2F41" w:rsidRDefault="005C2F41" w:rsidP="00EE0BEB">
      <w:pPr>
        <w:pStyle w:val="BodyText"/>
        <w:overflowPunct w:val="0"/>
        <w:textAlignment w:val="baseline"/>
        <w:rPr>
          <w:rFonts w:ascii="Times New Roman" w:hAnsi="Times New Roman"/>
          <w:kern w:val="2"/>
          <w:szCs w:val="20"/>
          <w:lang w:val="en-US" w:eastAsia="ko-KR"/>
        </w:rPr>
      </w:pPr>
    </w:p>
    <w:sectPr w:rsidR="005C2F41" w:rsidSect="001202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6CB5D" w14:textId="77777777" w:rsidR="00BF4965" w:rsidRDefault="00BF4965"/>
  </w:endnote>
  <w:endnote w:type="continuationSeparator" w:id="0">
    <w:p w14:paraId="7AC97D40" w14:textId="77777777" w:rsidR="00BF4965" w:rsidRDefault="00BF49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DA2D1" w14:textId="77777777" w:rsidR="00ED2097" w:rsidRDefault="00ED20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34123" w14:textId="77777777" w:rsidR="0048060C" w:rsidRDefault="0048060C">
    <w:pPr>
      <w:pStyle w:val="Footer"/>
    </w:pPr>
  </w:p>
  <w:p w14:paraId="1006896D" w14:textId="77777777" w:rsidR="0048060C" w:rsidRDefault="004806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9FEF4" w14:textId="77777777" w:rsidR="00ED2097" w:rsidRDefault="00ED20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ED38B5" w14:textId="77777777" w:rsidR="00BF4965" w:rsidRDefault="00BF4965"/>
  </w:footnote>
  <w:footnote w:type="continuationSeparator" w:id="0">
    <w:p w14:paraId="274DFFDF" w14:textId="77777777" w:rsidR="00BF4965" w:rsidRDefault="00BF49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E85B6" w14:textId="77777777" w:rsidR="00ED2097" w:rsidRDefault="00ED20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92F41" w14:textId="77777777" w:rsidR="00ED2097" w:rsidRDefault="00ED20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8294E" w14:textId="77777777" w:rsidR="00ED2097" w:rsidRDefault="00ED20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5A65EE6"/>
    <w:multiLevelType w:val="hybridMultilevel"/>
    <w:tmpl w:val="E3BAF526"/>
    <w:lvl w:ilvl="0" w:tplc="5240D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4A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6E7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8B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AB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8C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6A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C2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0C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63974"/>
    <w:multiLevelType w:val="hybridMultilevel"/>
    <w:tmpl w:val="13AAB83A"/>
    <w:lvl w:ilvl="0" w:tplc="2D428B2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15E98"/>
    <w:multiLevelType w:val="hybridMultilevel"/>
    <w:tmpl w:val="53A0B4F0"/>
    <w:lvl w:ilvl="0" w:tplc="0E90F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CA8B4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D05C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2036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E0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86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5E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869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40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70E7069"/>
    <w:multiLevelType w:val="hybridMultilevel"/>
    <w:tmpl w:val="B8A643E0"/>
    <w:lvl w:ilvl="0" w:tplc="A8CE86D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2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B643B1"/>
    <w:multiLevelType w:val="hybridMultilevel"/>
    <w:tmpl w:val="547A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203E9A"/>
    <w:multiLevelType w:val="hybridMultilevel"/>
    <w:tmpl w:val="B9B4C32A"/>
    <w:lvl w:ilvl="0" w:tplc="B8E267C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03AD9"/>
    <w:multiLevelType w:val="hybridMultilevel"/>
    <w:tmpl w:val="ACE8ED7C"/>
    <w:lvl w:ilvl="0" w:tplc="8D3A85A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38E73D4"/>
    <w:multiLevelType w:val="hybridMultilevel"/>
    <w:tmpl w:val="702256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B044FA"/>
    <w:multiLevelType w:val="hybridMultilevel"/>
    <w:tmpl w:val="C07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A67BC6"/>
    <w:multiLevelType w:val="hybridMultilevel"/>
    <w:tmpl w:val="5E0C7DE0"/>
    <w:lvl w:ilvl="0" w:tplc="7BD06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72BF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46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A6F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820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82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74D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900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AA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BE375E"/>
    <w:multiLevelType w:val="hybridMultilevel"/>
    <w:tmpl w:val="8B4A2CE8"/>
    <w:lvl w:ilvl="0" w:tplc="2A345F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4"/>
  </w:num>
  <w:num w:numId="4">
    <w:abstractNumId w:val="0"/>
  </w:num>
  <w:num w:numId="5">
    <w:abstractNumId w:val="20"/>
  </w:num>
  <w:num w:numId="6">
    <w:abstractNumId w:val="7"/>
  </w:num>
  <w:num w:numId="7">
    <w:abstractNumId w:val="13"/>
  </w:num>
  <w:num w:numId="8">
    <w:abstractNumId w:val="12"/>
  </w:num>
  <w:num w:numId="9">
    <w:abstractNumId w:val="14"/>
  </w:num>
  <w:num w:numId="10">
    <w:abstractNumId w:val="11"/>
  </w:num>
  <w:num w:numId="11">
    <w:abstractNumId w:val="3"/>
  </w:num>
  <w:num w:numId="12">
    <w:abstractNumId w:val="23"/>
  </w:num>
  <w:num w:numId="13">
    <w:abstractNumId w:val="16"/>
  </w:num>
  <w:num w:numId="14">
    <w:abstractNumId w:val="10"/>
  </w:num>
  <w:num w:numId="15">
    <w:abstractNumId w:val="5"/>
  </w:num>
  <w:num w:numId="16">
    <w:abstractNumId w:val="25"/>
  </w:num>
  <w:num w:numId="17">
    <w:abstractNumId w:val="24"/>
  </w:num>
  <w:num w:numId="18">
    <w:abstractNumId w:val="9"/>
  </w:num>
  <w:num w:numId="19">
    <w:abstractNumId w:val="19"/>
  </w:num>
  <w:num w:numId="20">
    <w:abstractNumId w:val="6"/>
  </w:num>
  <w:num w:numId="21">
    <w:abstractNumId w:val="8"/>
  </w:num>
  <w:num w:numId="22">
    <w:abstractNumId w:val="21"/>
  </w:num>
  <w:num w:numId="23">
    <w:abstractNumId w:val="1"/>
  </w:num>
  <w:num w:numId="24">
    <w:abstractNumId w:val="15"/>
  </w:num>
  <w:num w:numId="25">
    <w:abstractNumId w:val="18"/>
  </w:num>
  <w:num w:numId="26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44C"/>
    <w:rsid w:val="000017A6"/>
    <w:rsid w:val="00001BB5"/>
    <w:rsid w:val="000027B3"/>
    <w:rsid w:val="000031F3"/>
    <w:rsid w:val="00003B1C"/>
    <w:rsid w:val="000041DF"/>
    <w:rsid w:val="000044A1"/>
    <w:rsid w:val="00004E6C"/>
    <w:rsid w:val="0000505D"/>
    <w:rsid w:val="00005E5C"/>
    <w:rsid w:val="000064CB"/>
    <w:rsid w:val="00007449"/>
    <w:rsid w:val="000078D4"/>
    <w:rsid w:val="000079E9"/>
    <w:rsid w:val="00007F5E"/>
    <w:rsid w:val="00010F11"/>
    <w:rsid w:val="00011215"/>
    <w:rsid w:val="000118A5"/>
    <w:rsid w:val="00011E5B"/>
    <w:rsid w:val="000120A3"/>
    <w:rsid w:val="000121E6"/>
    <w:rsid w:val="000122EB"/>
    <w:rsid w:val="00012ABB"/>
    <w:rsid w:val="000131B0"/>
    <w:rsid w:val="00013964"/>
    <w:rsid w:val="00013F5A"/>
    <w:rsid w:val="00013F67"/>
    <w:rsid w:val="0001433F"/>
    <w:rsid w:val="00014788"/>
    <w:rsid w:val="00014B26"/>
    <w:rsid w:val="00014DD0"/>
    <w:rsid w:val="000158C0"/>
    <w:rsid w:val="00015B24"/>
    <w:rsid w:val="00015EBA"/>
    <w:rsid w:val="000176A4"/>
    <w:rsid w:val="00020190"/>
    <w:rsid w:val="0002049D"/>
    <w:rsid w:val="00020E25"/>
    <w:rsid w:val="000217EF"/>
    <w:rsid w:val="000218E4"/>
    <w:rsid w:val="0002224E"/>
    <w:rsid w:val="00022258"/>
    <w:rsid w:val="00022FE4"/>
    <w:rsid w:val="00023C69"/>
    <w:rsid w:val="0002412C"/>
    <w:rsid w:val="0002454F"/>
    <w:rsid w:val="000245E2"/>
    <w:rsid w:val="000246F2"/>
    <w:rsid w:val="0002503C"/>
    <w:rsid w:val="00025B9D"/>
    <w:rsid w:val="00026C21"/>
    <w:rsid w:val="00026D61"/>
    <w:rsid w:val="000271E0"/>
    <w:rsid w:val="000279BC"/>
    <w:rsid w:val="0003027C"/>
    <w:rsid w:val="000302E5"/>
    <w:rsid w:val="00030AFD"/>
    <w:rsid w:val="0003112C"/>
    <w:rsid w:val="0003129F"/>
    <w:rsid w:val="00031429"/>
    <w:rsid w:val="000315E9"/>
    <w:rsid w:val="00031A99"/>
    <w:rsid w:val="00032B0D"/>
    <w:rsid w:val="0003358F"/>
    <w:rsid w:val="000338FF"/>
    <w:rsid w:val="00033958"/>
    <w:rsid w:val="00034B93"/>
    <w:rsid w:val="00034E30"/>
    <w:rsid w:val="00035F78"/>
    <w:rsid w:val="000360C8"/>
    <w:rsid w:val="000362CE"/>
    <w:rsid w:val="0003646C"/>
    <w:rsid w:val="00036595"/>
    <w:rsid w:val="00037B47"/>
    <w:rsid w:val="0004049A"/>
    <w:rsid w:val="000411DE"/>
    <w:rsid w:val="00041507"/>
    <w:rsid w:val="00041A80"/>
    <w:rsid w:val="00041D87"/>
    <w:rsid w:val="0004205A"/>
    <w:rsid w:val="000421F9"/>
    <w:rsid w:val="00042390"/>
    <w:rsid w:val="000429E5"/>
    <w:rsid w:val="00043595"/>
    <w:rsid w:val="00043787"/>
    <w:rsid w:val="000440E1"/>
    <w:rsid w:val="000444C8"/>
    <w:rsid w:val="0004453A"/>
    <w:rsid w:val="00044636"/>
    <w:rsid w:val="00044671"/>
    <w:rsid w:val="00044B82"/>
    <w:rsid w:val="000456A5"/>
    <w:rsid w:val="00046862"/>
    <w:rsid w:val="00047971"/>
    <w:rsid w:val="00047E19"/>
    <w:rsid w:val="000501CF"/>
    <w:rsid w:val="0005024F"/>
    <w:rsid w:val="00050682"/>
    <w:rsid w:val="000511F0"/>
    <w:rsid w:val="00051FF1"/>
    <w:rsid w:val="0005204A"/>
    <w:rsid w:val="00052307"/>
    <w:rsid w:val="00052BBF"/>
    <w:rsid w:val="00052E9E"/>
    <w:rsid w:val="00053BED"/>
    <w:rsid w:val="00053D96"/>
    <w:rsid w:val="000540E0"/>
    <w:rsid w:val="0005435E"/>
    <w:rsid w:val="000547D0"/>
    <w:rsid w:val="00054B45"/>
    <w:rsid w:val="00054F40"/>
    <w:rsid w:val="00055090"/>
    <w:rsid w:val="00055385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456"/>
    <w:rsid w:val="00060C0E"/>
    <w:rsid w:val="00060EF7"/>
    <w:rsid w:val="0006221C"/>
    <w:rsid w:val="00062B5E"/>
    <w:rsid w:val="00063417"/>
    <w:rsid w:val="0006388A"/>
    <w:rsid w:val="00063B75"/>
    <w:rsid w:val="00063C8F"/>
    <w:rsid w:val="00063FA2"/>
    <w:rsid w:val="000640D6"/>
    <w:rsid w:val="000642B1"/>
    <w:rsid w:val="0006452E"/>
    <w:rsid w:val="0006465B"/>
    <w:rsid w:val="00064CD0"/>
    <w:rsid w:val="000655FD"/>
    <w:rsid w:val="0006655D"/>
    <w:rsid w:val="0006679B"/>
    <w:rsid w:val="00066B4B"/>
    <w:rsid w:val="00067746"/>
    <w:rsid w:val="000678A2"/>
    <w:rsid w:val="00067992"/>
    <w:rsid w:val="00067FC0"/>
    <w:rsid w:val="000706EC"/>
    <w:rsid w:val="00070BDF"/>
    <w:rsid w:val="00070EBC"/>
    <w:rsid w:val="00070F39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A5A"/>
    <w:rsid w:val="00074C45"/>
    <w:rsid w:val="0007507E"/>
    <w:rsid w:val="000751D3"/>
    <w:rsid w:val="00075227"/>
    <w:rsid w:val="0007579A"/>
    <w:rsid w:val="00076FA3"/>
    <w:rsid w:val="0007717C"/>
    <w:rsid w:val="000772C9"/>
    <w:rsid w:val="000773FA"/>
    <w:rsid w:val="00077A58"/>
    <w:rsid w:val="00077E17"/>
    <w:rsid w:val="00077EEC"/>
    <w:rsid w:val="00077F07"/>
    <w:rsid w:val="000800B7"/>
    <w:rsid w:val="000800C2"/>
    <w:rsid w:val="000805FC"/>
    <w:rsid w:val="0008092E"/>
    <w:rsid w:val="000809C1"/>
    <w:rsid w:val="0008141C"/>
    <w:rsid w:val="00081BC0"/>
    <w:rsid w:val="00081C03"/>
    <w:rsid w:val="00081D2A"/>
    <w:rsid w:val="000826DA"/>
    <w:rsid w:val="00082C04"/>
    <w:rsid w:val="0008301F"/>
    <w:rsid w:val="00083A36"/>
    <w:rsid w:val="00083C43"/>
    <w:rsid w:val="000844F6"/>
    <w:rsid w:val="0008472D"/>
    <w:rsid w:val="000849A3"/>
    <w:rsid w:val="00085ECD"/>
    <w:rsid w:val="00085F49"/>
    <w:rsid w:val="00086C7B"/>
    <w:rsid w:val="00087DE1"/>
    <w:rsid w:val="000900DA"/>
    <w:rsid w:val="000907D5"/>
    <w:rsid w:val="00090A71"/>
    <w:rsid w:val="00091200"/>
    <w:rsid w:val="00091514"/>
    <w:rsid w:val="00091722"/>
    <w:rsid w:val="0009194B"/>
    <w:rsid w:val="00091C02"/>
    <w:rsid w:val="00091EC9"/>
    <w:rsid w:val="00092260"/>
    <w:rsid w:val="00093404"/>
    <w:rsid w:val="00093E16"/>
    <w:rsid w:val="00094011"/>
    <w:rsid w:val="0009416B"/>
    <w:rsid w:val="000941AA"/>
    <w:rsid w:val="00094210"/>
    <w:rsid w:val="0009540F"/>
    <w:rsid w:val="00095665"/>
    <w:rsid w:val="000961DD"/>
    <w:rsid w:val="00096277"/>
    <w:rsid w:val="000968E5"/>
    <w:rsid w:val="00097926"/>
    <w:rsid w:val="00097D28"/>
    <w:rsid w:val="000A0C50"/>
    <w:rsid w:val="000A0CB7"/>
    <w:rsid w:val="000A1935"/>
    <w:rsid w:val="000A1F96"/>
    <w:rsid w:val="000A3443"/>
    <w:rsid w:val="000A3E10"/>
    <w:rsid w:val="000A5D78"/>
    <w:rsid w:val="000A69EC"/>
    <w:rsid w:val="000A6C22"/>
    <w:rsid w:val="000A6E36"/>
    <w:rsid w:val="000A7B2F"/>
    <w:rsid w:val="000A7EE3"/>
    <w:rsid w:val="000B0D65"/>
    <w:rsid w:val="000B0E30"/>
    <w:rsid w:val="000B14C3"/>
    <w:rsid w:val="000B17D3"/>
    <w:rsid w:val="000B1FBB"/>
    <w:rsid w:val="000B213D"/>
    <w:rsid w:val="000B28F8"/>
    <w:rsid w:val="000B2AAB"/>
    <w:rsid w:val="000B2D7E"/>
    <w:rsid w:val="000B2DC5"/>
    <w:rsid w:val="000B2FDD"/>
    <w:rsid w:val="000B3075"/>
    <w:rsid w:val="000B33B1"/>
    <w:rsid w:val="000B3588"/>
    <w:rsid w:val="000B37CC"/>
    <w:rsid w:val="000B3CCC"/>
    <w:rsid w:val="000B3EDD"/>
    <w:rsid w:val="000B4499"/>
    <w:rsid w:val="000B4B9E"/>
    <w:rsid w:val="000B4C5F"/>
    <w:rsid w:val="000B5266"/>
    <w:rsid w:val="000B5476"/>
    <w:rsid w:val="000B557F"/>
    <w:rsid w:val="000B62C0"/>
    <w:rsid w:val="000B6519"/>
    <w:rsid w:val="000B6966"/>
    <w:rsid w:val="000B713F"/>
    <w:rsid w:val="000B7B9D"/>
    <w:rsid w:val="000B7BB4"/>
    <w:rsid w:val="000C048A"/>
    <w:rsid w:val="000C050B"/>
    <w:rsid w:val="000C0B89"/>
    <w:rsid w:val="000C1076"/>
    <w:rsid w:val="000C1570"/>
    <w:rsid w:val="000C1CC1"/>
    <w:rsid w:val="000C24CB"/>
    <w:rsid w:val="000C277C"/>
    <w:rsid w:val="000C2827"/>
    <w:rsid w:val="000C345A"/>
    <w:rsid w:val="000C387E"/>
    <w:rsid w:val="000C3AF6"/>
    <w:rsid w:val="000C3D60"/>
    <w:rsid w:val="000C432A"/>
    <w:rsid w:val="000C4512"/>
    <w:rsid w:val="000C4857"/>
    <w:rsid w:val="000C4CE1"/>
    <w:rsid w:val="000C4F2F"/>
    <w:rsid w:val="000C539F"/>
    <w:rsid w:val="000C53E1"/>
    <w:rsid w:val="000C598A"/>
    <w:rsid w:val="000C5A02"/>
    <w:rsid w:val="000C5B4A"/>
    <w:rsid w:val="000C5CB8"/>
    <w:rsid w:val="000C607F"/>
    <w:rsid w:val="000C63FA"/>
    <w:rsid w:val="000C64B9"/>
    <w:rsid w:val="000C6561"/>
    <w:rsid w:val="000C75BA"/>
    <w:rsid w:val="000D00FF"/>
    <w:rsid w:val="000D06CB"/>
    <w:rsid w:val="000D0920"/>
    <w:rsid w:val="000D156F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A5F"/>
    <w:rsid w:val="000D5CD9"/>
    <w:rsid w:val="000D7163"/>
    <w:rsid w:val="000D72A8"/>
    <w:rsid w:val="000D76DB"/>
    <w:rsid w:val="000E0796"/>
    <w:rsid w:val="000E0DD5"/>
    <w:rsid w:val="000E16C4"/>
    <w:rsid w:val="000E1A95"/>
    <w:rsid w:val="000E2433"/>
    <w:rsid w:val="000E2653"/>
    <w:rsid w:val="000E284C"/>
    <w:rsid w:val="000E2BD6"/>
    <w:rsid w:val="000E2CB4"/>
    <w:rsid w:val="000E328E"/>
    <w:rsid w:val="000E3332"/>
    <w:rsid w:val="000E35A8"/>
    <w:rsid w:val="000E36C6"/>
    <w:rsid w:val="000E3868"/>
    <w:rsid w:val="000E4414"/>
    <w:rsid w:val="000E49C5"/>
    <w:rsid w:val="000E4D41"/>
    <w:rsid w:val="000E5826"/>
    <w:rsid w:val="000E68B3"/>
    <w:rsid w:val="000E79F2"/>
    <w:rsid w:val="000E7DF1"/>
    <w:rsid w:val="000F0020"/>
    <w:rsid w:val="000F071B"/>
    <w:rsid w:val="000F0AE3"/>
    <w:rsid w:val="000F0B3F"/>
    <w:rsid w:val="000F11BC"/>
    <w:rsid w:val="000F2CF0"/>
    <w:rsid w:val="000F32E2"/>
    <w:rsid w:val="000F32E5"/>
    <w:rsid w:val="000F32F4"/>
    <w:rsid w:val="000F3B30"/>
    <w:rsid w:val="000F429B"/>
    <w:rsid w:val="000F4612"/>
    <w:rsid w:val="000F4DC7"/>
    <w:rsid w:val="000F5A79"/>
    <w:rsid w:val="000F5AA1"/>
    <w:rsid w:val="000F6396"/>
    <w:rsid w:val="000F7143"/>
    <w:rsid w:val="000F74D7"/>
    <w:rsid w:val="000F78F0"/>
    <w:rsid w:val="000F7DAE"/>
    <w:rsid w:val="0010047D"/>
    <w:rsid w:val="00100819"/>
    <w:rsid w:val="0010234C"/>
    <w:rsid w:val="00102DAE"/>
    <w:rsid w:val="00103662"/>
    <w:rsid w:val="00103C6C"/>
    <w:rsid w:val="00103E3A"/>
    <w:rsid w:val="00104737"/>
    <w:rsid w:val="00104D3A"/>
    <w:rsid w:val="0010573E"/>
    <w:rsid w:val="00105E78"/>
    <w:rsid w:val="00105EC0"/>
    <w:rsid w:val="00106464"/>
    <w:rsid w:val="001078FE"/>
    <w:rsid w:val="00107A4E"/>
    <w:rsid w:val="00107EB4"/>
    <w:rsid w:val="001103D2"/>
    <w:rsid w:val="0011214F"/>
    <w:rsid w:val="0011438A"/>
    <w:rsid w:val="00114DE7"/>
    <w:rsid w:val="00114E20"/>
    <w:rsid w:val="0011532B"/>
    <w:rsid w:val="0011565E"/>
    <w:rsid w:val="00115B90"/>
    <w:rsid w:val="00116A04"/>
    <w:rsid w:val="00117C0A"/>
    <w:rsid w:val="0012020F"/>
    <w:rsid w:val="00120ECE"/>
    <w:rsid w:val="00121CDA"/>
    <w:rsid w:val="00122501"/>
    <w:rsid w:val="0012268A"/>
    <w:rsid w:val="001228D2"/>
    <w:rsid w:val="0012309D"/>
    <w:rsid w:val="0012337D"/>
    <w:rsid w:val="001233E0"/>
    <w:rsid w:val="00123AEE"/>
    <w:rsid w:val="00124449"/>
    <w:rsid w:val="00124AC0"/>
    <w:rsid w:val="00124F7A"/>
    <w:rsid w:val="00125968"/>
    <w:rsid w:val="00125C63"/>
    <w:rsid w:val="001265F5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2357"/>
    <w:rsid w:val="00132573"/>
    <w:rsid w:val="001325EE"/>
    <w:rsid w:val="0013289D"/>
    <w:rsid w:val="00132B1E"/>
    <w:rsid w:val="00132D4F"/>
    <w:rsid w:val="00132FB0"/>
    <w:rsid w:val="00133490"/>
    <w:rsid w:val="00133E6A"/>
    <w:rsid w:val="00134295"/>
    <w:rsid w:val="00135054"/>
    <w:rsid w:val="0013539A"/>
    <w:rsid w:val="001353FF"/>
    <w:rsid w:val="001357C6"/>
    <w:rsid w:val="00135A7E"/>
    <w:rsid w:val="00135B58"/>
    <w:rsid w:val="00135E14"/>
    <w:rsid w:val="00135F7A"/>
    <w:rsid w:val="001367BD"/>
    <w:rsid w:val="0013697C"/>
    <w:rsid w:val="0013709C"/>
    <w:rsid w:val="001377B8"/>
    <w:rsid w:val="001378DA"/>
    <w:rsid w:val="0014044E"/>
    <w:rsid w:val="00140D37"/>
    <w:rsid w:val="00141841"/>
    <w:rsid w:val="0014250C"/>
    <w:rsid w:val="001426F6"/>
    <w:rsid w:val="001427CF"/>
    <w:rsid w:val="001428A6"/>
    <w:rsid w:val="001432C5"/>
    <w:rsid w:val="00143313"/>
    <w:rsid w:val="0014357E"/>
    <w:rsid w:val="00143B4C"/>
    <w:rsid w:val="00143C28"/>
    <w:rsid w:val="001443F7"/>
    <w:rsid w:val="00144EC2"/>
    <w:rsid w:val="0014577A"/>
    <w:rsid w:val="00145C8E"/>
    <w:rsid w:val="00146355"/>
    <w:rsid w:val="00146BD0"/>
    <w:rsid w:val="00146CE0"/>
    <w:rsid w:val="0014773F"/>
    <w:rsid w:val="00147D1F"/>
    <w:rsid w:val="00151111"/>
    <w:rsid w:val="0015118C"/>
    <w:rsid w:val="001512FE"/>
    <w:rsid w:val="0015139E"/>
    <w:rsid w:val="001514F3"/>
    <w:rsid w:val="00151579"/>
    <w:rsid w:val="001517F3"/>
    <w:rsid w:val="00151831"/>
    <w:rsid w:val="00151BC7"/>
    <w:rsid w:val="00151C59"/>
    <w:rsid w:val="001520C2"/>
    <w:rsid w:val="001529DB"/>
    <w:rsid w:val="00152A29"/>
    <w:rsid w:val="00152DEC"/>
    <w:rsid w:val="00152FB7"/>
    <w:rsid w:val="0015385D"/>
    <w:rsid w:val="0015411A"/>
    <w:rsid w:val="00154675"/>
    <w:rsid w:val="001549BD"/>
    <w:rsid w:val="00155370"/>
    <w:rsid w:val="0015601D"/>
    <w:rsid w:val="00156BB9"/>
    <w:rsid w:val="00156CDD"/>
    <w:rsid w:val="00156F07"/>
    <w:rsid w:val="0015721C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F5A"/>
    <w:rsid w:val="001619C3"/>
    <w:rsid w:val="00161BE0"/>
    <w:rsid w:val="00161BE1"/>
    <w:rsid w:val="00162075"/>
    <w:rsid w:val="0016325C"/>
    <w:rsid w:val="00163A51"/>
    <w:rsid w:val="001656AF"/>
    <w:rsid w:val="00165A12"/>
    <w:rsid w:val="00165CEE"/>
    <w:rsid w:val="001666A2"/>
    <w:rsid w:val="00166B6E"/>
    <w:rsid w:val="00166B73"/>
    <w:rsid w:val="001672C7"/>
    <w:rsid w:val="001679AF"/>
    <w:rsid w:val="00167ACC"/>
    <w:rsid w:val="00167B28"/>
    <w:rsid w:val="00167D00"/>
    <w:rsid w:val="0017046A"/>
    <w:rsid w:val="00171254"/>
    <w:rsid w:val="00171643"/>
    <w:rsid w:val="001719AA"/>
    <w:rsid w:val="0017275A"/>
    <w:rsid w:val="00172D44"/>
    <w:rsid w:val="00172DA7"/>
    <w:rsid w:val="00172FF5"/>
    <w:rsid w:val="0017324A"/>
    <w:rsid w:val="00173597"/>
    <w:rsid w:val="00173F96"/>
    <w:rsid w:val="0017422D"/>
    <w:rsid w:val="00174630"/>
    <w:rsid w:val="0017481C"/>
    <w:rsid w:val="00174BA3"/>
    <w:rsid w:val="001751E8"/>
    <w:rsid w:val="0017557F"/>
    <w:rsid w:val="00176106"/>
    <w:rsid w:val="001766CD"/>
    <w:rsid w:val="001768BE"/>
    <w:rsid w:val="00177779"/>
    <w:rsid w:val="00177AFB"/>
    <w:rsid w:val="00177CF6"/>
    <w:rsid w:val="001801A1"/>
    <w:rsid w:val="00180243"/>
    <w:rsid w:val="00180261"/>
    <w:rsid w:val="0018033B"/>
    <w:rsid w:val="00180406"/>
    <w:rsid w:val="001808D8"/>
    <w:rsid w:val="00180F0E"/>
    <w:rsid w:val="00180F41"/>
    <w:rsid w:val="0018125A"/>
    <w:rsid w:val="001816A9"/>
    <w:rsid w:val="0018197E"/>
    <w:rsid w:val="00181E6E"/>
    <w:rsid w:val="00181FBD"/>
    <w:rsid w:val="0018292A"/>
    <w:rsid w:val="001829DB"/>
    <w:rsid w:val="00182B69"/>
    <w:rsid w:val="00182BEA"/>
    <w:rsid w:val="00183F9A"/>
    <w:rsid w:val="00184340"/>
    <w:rsid w:val="00184364"/>
    <w:rsid w:val="0018478D"/>
    <w:rsid w:val="001852FC"/>
    <w:rsid w:val="0018706A"/>
    <w:rsid w:val="00187CA3"/>
    <w:rsid w:val="00190227"/>
    <w:rsid w:val="00190A84"/>
    <w:rsid w:val="00190C98"/>
    <w:rsid w:val="00190DE3"/>
    <w:rsid w:val="00191484"/>
    <w:rsid w:val="00191BB7"/>
    <w:rsid w:val="00192037"/>
    <w:rsid w:val="001921F0"/>
    <w:rsid w:val="0019270A"/>
    <w:rsid w:val="00193474"/>
    <w:rsid w:val="001938CD"/>
    <w:rsid w:val="001939CB"/>
    <w:rsid w:val="001941AE"/>
    <w:rsid w:val="00194256"/>
    <w:rsid w:val="001955C9"/>
    <w:rsid w:val="001958DB"/>
    <w:rsid w:val="00196720"/>
    <w:rsid w:val="00196815"/>
    <w:rsid w:val="0019692A"/>
    <w:rsid w:val="00196C8E"/>
    <w:rsid w:val="0019720E"/>
    <w:rsid w:val="001978F8"/>
    <w:rsid w:val="00197B20"/>
    <w:rsid w:val="001A01A7"/>
    <w:rsid w:val="001A0711"/>
    <w:rsid w:val="001A090D"/>
    <w:rsid w:val="001A0927"/>
    <w:rsid w:val="001A0DB1"/>
    <w:rsid w:val="001A0FA6"/>
    <w:rsid w:val="001A1386"/>
    <w:rsid w:val="001A1847"/>
    <w:rsid w:val="001A1E4A"/>
    <w:rsid w:val="001A209A"/>
    <w:rsid w:val="001A21B5"/>
    <w:rsid w:val="001A26EF"/>
    <w:rsid w:val="001A2D32"/>
    <w:rsid w:val="001A2F2E"/>
    <w:rsid w:val="001A3700"/>
    <w:rsid w:val="001A3E98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8F7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BBF"/>
    <w:rsid w:val="001B53AD"/>
    <w:rsid w:val="001B56D1"/>
    <w:rsid w:val="001B5B45"/>
    <w:rsid w:val="001B686E"/>
    <w:rsid w:val="001B6A24"/>
    <w:rsid w:val="001B6BA9"/>
    <w:rsid w:val="001B78A4"/>
    <w:rsid w:val="001B7D9E"/>
    <w:rsid w:val="001B7E52"/>
    <w:rsid w:val="001C0999"/>
    <w:rsid w:val="001C20E8"/>
    <w:rsid w:val="001C2CCA"/>
    <w:rsid w:val="001C32BA"/>
    <w:rsid w:val="001C3681"/>
    <w:rsid w:val="001C40B5"/>
    <w:rsid w:val="001C47D1"/>
    <w:rsid w:val="001C495C"/>
    <w:rsid w:val="001C4A65"/>
    <w:rsid w:val="001C4C48"/>
    <w:rsid w:val="001C4C68"/>
    <w:rsid w:val="001C54E3"/>
    <w:rsid w:val="001C5618"/>
    <w:rsid w:val="001C5A4B"/>
    <w:rsid w:val="001C5E84"/>
    <w:rsid w:val="001C62FC"/>
    <w:rsid w:val="001C6507"/>
    <w:rsid w:val="001C7307"/>
    <w:rsid w:val="001D030C"/>
    <w:rsid w:val="001D05F9"/>
    <w:rsid w:val="001D0AFD"/>
    <w:rsid w:val="001D0D45"/>
    <w:rsid w:val="001D1510"/>
    <w:rsid w:val="001D166F"/>
    <w:rsid w:val="001D1C39"/>
    <w:rsid w:val="001D1DD8"/>
    <w:rsid w:val="001D2C8E"/>
    <w:rsid w:val="001D30B9"/>
    <w:rsid w:val="001D36CE"/>
    <w:rsid w:val="001D47EE"/>
    <w:rsid w:val="001D4F48"/>
    <w:rsid w:val="001D4FD3"/>
    <w:rsid w:val="001D51E2"/>
    <w:rsid w:val="001D5436"/>
    <w:rsid w:val="001D56B2"/>
    <w:rsid w:val="001D5A57"/>
    <w:rsid w:val="001D5B8F"/>
    <w:rsid w:val="001D6EA3"/>
    <w:rsid w:val="001D74C9"/>
    <w:rsid w:val="001D7838"/>
    <w:rsid w:val="001D790A"/>
    <w:rsid w:val="001E0626"/>
    <w:rsid w:val="001E11AC"/>
    <w:rsid w:val="001E1538"/>
    <w:rsid w:val="001E173F"/>
    <w:rsid w:val="001E197A"/>
    <w:rsid w:val="001E1B54"/>
    <w:rsid w:val="001E1DB7"/>
    <w:rsid w:val="001E1FCE"/>
    <w:rsid w:val="001E219E"/>
    <w:rsid w:val="001E254E"/>
    <w:rsid w:val="001E2A8A"/>
    <w:rsid w:val="001E3B7B"/>
    <w:rsid w:val="001E4D7C"/>
    <w:rsid w:val="001E51DC"/>
    <w:rsid w:val="001E587B"/>
    <w:rsid w:val="001E5E77"/>
    <w:rsid w:val="001E6134"/>
    <w:rsid w:val="001E6270"/>
    <w:rsid w:val="001E6569"/>
    <w:rsid w:val="001E67D1"/>
    <w:rsid w:val="001E6853"/>
    <w:rsid w:val="001E6AB7"/>
    <w:rsid w:val="001E6E03"/>
    <w:rsid w:val="001E745A"/>
    <w:rsid w:val="001F07A7"/>
    <w:rsid w:val="001F090C"/>
    <w:rsid w:val="001F0D58"/>
    <w:rsid w:val="001F1ACE"/>
    <w:rsid w:val="001F2A82"/>
    <w:rsid w:val="001F32AF"/>
    <w:rsid w:val="001F3380"/>
    <w:rsid w:val="001F349C"/>
    <w:rsid w:val="001F3698"/>
    <w:rsid w:val="001F3820"/>
    <w:rsid w:val="001F388A"/>
    <w:rsid w:val="001F3AEC"/>
    <w:rsid w:val="001F3F9C"/>
    <w:rsid w:val="001F5CA0"/>
    <w:rsid w:val="001F5CA3"/>
    <w:rsid w:val="001F60CB"/>
    <w:rsid w:val="001F6785"/>
    <w:rsid w:val="001F67AA"/>
    <w:rsid w:val="001F6CA1"/>
    <w:rsid w:val="001F7E7E"/>
    <w:rsid w:val="00200078"/>
    <w:rsid w:val="00200301"/>
    <w:rsid w:val="00200B9D"/>
    <w:rsid w:val="00200D86"/>
    <w:rsid w:val="002011C7"/>
    <w:rsid w:val="00201385"/>
    <w:rsid w:val="00201779"/>
    <w:rsid w:val="00201E47"/>
    <w:rsid w:val="00202013"/>
    <w:rsid w:val="00202889"/>
    <w:rsid w:val="00202EE2"/>
    <w:rsid w:val="00203022"/>
    <w:rsid w:val="002030ED"/>
    <w:rsid w:val="00203947"/>
    <w:rsid w:val="00203C8A"/>
    <w:rsid w:val="00204247"/>
    <w:rsid w:val="00204579"/>
    <w:rsid w:val="00204632"/>
    <w:rsid w:val="00204846"/>
    <w:rsid w:val="00204BDF"/>
    <w:rsid w:val="002057E5"/>
    <w:rsid w:val="002059E4"/>
    <w:rsid w:val="00206B7F"/>
    <w:rsid w:val="00207127"/>
    <w:rsid w:val="00207997"/>
    <w:rsid w:val="00210246"/>
    <w:rsid w:val="00210668"/>
    <w:rsid w:val="00211A1A"/>
    <w:rsid w:val="0021216B"/>
    <w:rsid w:val="00212201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CCB"/>
    <w:rsid w:val="0021529E"/>
    <w:rsid w:val="00216B1C"/>
    <w:rsid w:val="00216BED"/>
    <w:rsid w:val="00217794"/>
    <w:rsid w:val="002177B5"/>
    <w:rsid w:val="002178E9"/>
    <w:rsid w:val="00220B35"/>
    <w:rsid w:val="00221337"/>
    <w:rsid w:val="00221A70"/>
    <w:rsid w:val="002237E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5F09"/>
    <w:rsid w:val="002267A0"/>
    <w:rsid w:val="002269CE"/>
    <w:rsid w:val="00226D48"/>
    <w:rsid w:val="002273F4"/>
    <w:rsid w:val="0022763F"/>
    <w:rsid w:val="002276C3"/>
    <w:rsid w:val="00227DF5"/>
    <w:rsid w:val="00230B7F"/>
    <w:rsid w:val="002312DE"/>
    <w:rsid w:val="00231C3F"/>
    <w:rsid w:val="002320D8"/>
    <w:rsid w:val="00232639"/>
    <w:rsid w:val="002329A0"/>
    <w:rsid w:val="00232BAC"/>
    <w:rsid w:val="00232C48"/>
    <w:rsid w:val="00233115"/>
    <w:rsid w:val="00233455"/>
    <w:rsid w:val="002335CA"/>
    <w:rsid w:val="00233F70"/>
    <w:rsid w:val="00234036"/>
    <w:rsid w:val="00234394"/>
    <w:rsid w:val="002349CD"/>
    <w:rsid w:val="00234E2F"/>
    <w:rsid w:val="00235487"/>
    <w:rsid w:val="00235A1D"/>
    <w:rsid w:val="00235EFC"/>
    <w:rsid w:val="00236293"/>
    <w:rsid w:val="002362EF"/>
    <w:rsid w:val="00236D71"/>
    <w:rsid w:val="002374A5"/>
    <w:rsid w:val="00241C19"/>
    <w:rsid w:val="00242530"/>
    <w:rsid w:val="00242C05"/>
    <w:rsid w:val="00243954"/>
    <w:rsid w:val="00243F08"/>
    <w:rsid w:val="0024413A"/>
    <w:rsid w:val="00244D7E"/>
    <w:rsid w:val="00244D83"/>
    <w:rsid w:val="00245189"/>
    <w:rsid w:val="00245406"/>
    <w:rsid w:val="002457C9"/>
    <w:rsid w:val="0024745A"/>
    <w:rsid w:val="00250508"/>
    <w:rsid w:val="002514E7"/>
    <w:rsid w:val="00251A5E"/>
    <w:rsid w:val="002525B0"/>
    <w:rsid w:val="002525D6"/>
    <w:rsid w:val="00252930"/>
    <w:rsid w:val="0025371F"/>
    <w:rsid w:val="00254370"/>
    <w:rsid w:val="002548EA"/>
    <w:rsid w:val="00254ABD"/>
    <w:rsid w:val="00255224"/>
    <w:rsid w:val="00255661"/>
    <w:rsid w:val="00255730"/>
    <w:rsid w:val="002568A9"/>
    <w:rsid w:val="00256E6D"/>
    <w:rsid w:val="0025704F"/>
    <w:rsid w:val="002573A0"/>
    <w:rsid w:val="00257F65"/>
    <w:rsid w:val="0026035B"/>
    <w:rsid w:val="00260387"/>
    <w:rsid w:val="00260678"/>
    <w:rsid w:val="00262328"/>
    <w:rsid w:val="00263934"/>
    <w:rsid w:val="00263B9F"/>
    <w:rsid w:val="00263ED6"/>
    <w:rsid w:val="0026423D"/>
    <w:rsid w:val="00264413"/>
    <w:rsid w:val="002646FA"/>
    <w:rsid w:val="002656C8"/>
    <w:rsid w:val="00265B94"/>
    <w:rsid w:val="002663FB"/>
    <w:rsid w:val="002668F8"/>
    <w:rsid w:val="00266EE0"/>
    <w:rsid w:val="0027054E"/>
    <w:rsid w:val="00270583"/>
    <w:rsid w:val="00270624"/>
    <w:rsid w:val="00271880"/>
    <w:rsid w:val="002718C6"/>
    <w:rsid w:val="00271E6F"/>
    <w:rsid w:val="002722A8"/>
    <w:rsid w:val="00272451"/>
    <w:rsid w:val="002746AA"/>
    <w:rsid w:val="002748F5"/>
    <w:rsid w:val="00274A37"/>
    <w:rsid w:val="002751F8"/>
    <w:rsid w:val="00275E70"/>
    <w:rsid w:val="002761A4"/>
    <w:rsid w:val="002764AE"/>
    <w:rsid w:val="0027658E"/>
    <w:rsid w:val="002770F0"/>
    <w:rsid w:val="00277797"/>
    <w:rsid w:val="00277AAF"/>
    <w:rsid w:val="00277CB8"/>
    <w:rsid w:val="00280156"/>
    <w:rsid w:val="002805D8"/>
    <w:rsid w:val="0028061E"/>
    <w:rsid w:val="00280718"/>
    <w:rsid w:val="002819C7"/>
    <w:rsid w:val="00281AD8"/>
    <w:rsid w:val="00281F49"/>
    <w:rsid w:val="00281F5E"/>
    <w:rsid w:val="002823CF"/>
    <w:rsid w:val="00282A65"/>
    <w:rsid w:val="00283CB2"/>
    <w:rsid w:val="00284B6F"/>
    <w:rsid w:val="00284C3E"/>
    <w:rsid w:val="00285B05"/>
    <w:rsid w:val="002866D5"/>
    <w:rsid w:val="00286D59"/>
    <w:rsid w:val="0028760F"/>
    <w:rsid w:val="0029035A"/>
    <w:rsid w:val="00290CDD"/>
    <w:rsid w:val="00290EB3"/>
    <w:rsid w:val="002912FB"/>
    <w:rsid w:val="00291403"/>
    <w:rsid w:val="002914C6"/>
    <w:rsid w:val="0029161E"/>
    <w:rsid w:val="002925A9"/>
    <w:rsid w:val="0029308D"/>
    <w:rsid w:val="002930C9"/>
    <w:rsid w:val="0029318B"/>
    <w:rsid w:val="00293427"/>
    <w:rsid w:val="002935B5"/>
    <w:rsid w:val="0029481F"/>
    <w:rsid w:val="00294DCB"/>
    <w:rsid w:val="00295100"/>
    <w:rsid w:val="00295E4D"/>
    <w:rsid w:val="0029650E"/>
    <w:rsid w:val="00296A62"/>
    <w:rsid w:val="00296ACB"/>
    <w:rsid w:val="00296B46"/>
    <w:rsid w:val="002978A8"/>
    <w:rsid w:val="002A0587"/>
    <w:rsid w:val="002A0902"/>
    <w:rsid w:val="002A0D78"/>
    <w:rsid w:val="002A0E08"/>
    <w:rsid w:val="002A0F48"/>
    <w:rsid w:val="002A14D9"/>
    <w:rsid w:val="002A15A0"/>
    <w:rsid w:val="002A20F7"/>
    <w:rsid w:val="002A2FC5"/>
    <w:rsid w:val="002A34B1"/>
    <w:rsid w:val="002A38C2"/>
    <w:rsid w:val="002A3992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A7701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1B4"/>
    <w:rsid w:val="002B532A"/>
    <w:rsid w:val="002B599D"/>
    <w:rsid w:val="002B605B"/>
    <w:rsid w:val="002B6393"/>
    <w:rsid w:val="002B73A6"/>
    <w:rsid w:val="002B7715"/>
    <w:rsid w:val="002C0FFF"/>
    <w:rsid w:val="002C1047"/>
    <w:rsid w:val="002C116F"/>
    <w:rsid w:val="002C130C"/>
    <w:rsid w:val="002C1D16"/>
    <w:rsid w:val="002C26BF"/>
    <w:rsid w:val="002C31B8"/>
    <w:rsid w:val="002C31F2"/>
    <w:rsid w:val="002C4049"/>
    <w:rsid w:val="002C40AC"/>
    <w:rsid w:val="002C4E8C"/>
    <w:rsid w:val="002C5282"/>
    <w:rsid w:val="002C5956"/>
    <w:rsid w:val="002C5C07"/>
    <w:rsid w:val="002C658F"/>
    <w:rsid w:val="002C6808"/>
    <w:rsid w:val="002C7BF3"/>
    <w:rsid w:val="002D038B"/>
    <w:rsid w:val="002D043C"/>
    <w:rsid w:val="002D055E"/>
    <w:rsid w:val="002D0AF7"/>
    <w:rsid w:val="002D1650"/>
    <w:rsid w:val="002D1A28"/>
    <w:rsid w:val="002D2344"/>
    <w:rsid w:val="002D28E1"/>
    <w:rsid w:val="002D3085"/>
    <w:rsid w:val="002D3343"/>
    <w:rsid w:val="002D35FE"/>
    <w:rsid w:val="002D39BE"/>
    <w:rsid w:val="002D453F"/>
    <w:rsid w:val="002D47E9"/>
    <w:rsid w:val="002D5070"/>
    <w:rsid w:val="002D534B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D70"/>
    <w:rsid w:val="002E1DD4"/>
    <w:rsid w:val="002E1F6E"/>
    <w:rsid w:val="002E21DA"/>
    <w:rsid w:val="002E2397"/>
    <w:rsid w:val="002E2573"/>
    <w:rsid w:val="002E2697"/>
    <w:rsid w:val="002E2B3C"/>
    <w:rsid w:val="002E2FC8"/>
    <w:rsid w:val="002E3343"/>
    <w:rsid w:val="002E3C2A"/>
    <w:rsid w:val="002E3C45"/>
    <w:rsid w:val="002E3EEA"/>
    <w:rsid w:val="002E465B"/>
    <w:rsid w:val="002E47F2"/>
    <w:rsid w:val="002E4BE8"/>
    <w:rsid w:val="002E5069"/>
    <w:rsid w:val="002E655D"/>
    <w:rsid w:val="002E65C3"/>
    <w:rsid w:val="002E68C7"/>
    <w:rsid w:val="002E6C9E"/>
    <w:rsid w:val="002F0C99"/>
    <w:rsid w:val="002F0F4E"/>
    <w:rsid w:val="002F1116"/>
    <w:rsid w:val="002F1B28"/>
    <w:rsid w:val="002F3531"/>
    <w:rsid w:val="002F3B30"/>
    <w:rsid w:val="002F3C6E"/>
    <w:rsid w:val="002F40BE"/>
    <w:rsid w:val="002F45BB"/>
    <w:rsid w:val="002F4C62"/>
    <w:rsid w:val="002F53C0"/>
    <w:rsid w:val="002F583C"/>
    <w:rsid w:val="002F58D3"/>
    <w:rsid w:val="002F5BA4"/>
    <w:rsid w:val="002F5BC7"/>
    <w:rsid w:val="002F67FD"/>
    <w:rsid w:val="002F6959"/>
    <w:rsid w:val="002F6F54"/>
    <w:rsid w:val="003000D4"/>
    <w:rsid w:val="0030068F"/>
    <w:rsid w:val="0030102B"/>
    <w:rsid w:val="00301033"/>
    <w:rsid w:val="00301149"/>
    <w:rsid w:val="003018D4"/>
    <w:rsid w:val="0030206B"/>
    <w:rsid w:val="003021DD"/>
    <w:rsid w:val="003022E4"/>
    <w:rsid w:val="003028C3"/>
    <w:rsid w:val="00302E4D"/>
    <w:rsid w:val="0030376D"/>
    <w:rsid w:val="00303AF2"/>
    <w:rsid w:val="003049FC"/>
    <w:rsid w:val="00304A33"/>
    <w:rsid w:val="00305046"/>
    <w:rsid w:val="003060D5"/>
    <w:rsid w:val="00306BF6"/>
    <w:rsid w:val="00307CD4"/>
    <w:rsid w:val="00307D0C"/>
    <w:rsid w:val="00310498"/>
    <w:rsid w:val="00311776"/>
    <w:rsid w:val="00311E9F"/>
    <w:rsid w:val="00312049"/>
    <w:rsid w:val="00312761"/>
    <w:rsid w:val="00312D3D"/>
    <w:rsid w:val="00313466"/>
    <w:rsid w:val="00313F08"/>
    <w:rsid w:val="00314E03"/>
    <w:rsid w:val="003151E3"/>
    <w:rsid w:val="00315C52"/>
    <w:rsid w:val="00315CBF"/>
    <w:rsid w:val="00316374"/>
    <w:rsid w:val="00316FFE"/>
    <w:rsid w:val="00317E78"/>
    <w:rsid w:val="00317F3B"/>
    <w:rsid w:val="00320220"/>
    <w:rsid w:val="00320D1F"/>
    <w:rsid w:val="00320ED0"/>
    <w:rsid w:val="00320FFE"/>
    <w:rsid w:val="003211DB"/>
    <w:rsid w:val="00321543"/>
    <w:rsid w:val="00323231"/>
    <w:rsid w:val="003237B2"/>
    <w:rsid w:val="0032386C"/>
    <w:rsid w:val="00323B88"/>
    <w:rsid w:val="00323DA8"/>
    <w:rsid w:val="003245D1"/>
    <w:rsid w:val="003249C0"/>
    <w:rsid w:val="00324CBA"/>
    <w:rsid w:val="00324EC1"/>
    <w:rsid w:val="003255C1"/>
    <w:rsid w:val="00325C9A"/>
    <w:rsid w:val="0032689E"/>
    <w:rsid w:val="00327510"/>
    <w:rsid w:val="0032782A"/>
    <w:rsid w:val="0032786C"/>
    <w:rsid w:val="00327AD2"/>
    <w:rsid w:val="00330352"/>
    <w:rsid w:val="0033065F"/>
    <w:rsid w:val="00330C6B"/>
    <w:rsid w:val="003319FE"/>
    <w:rsid w:val="00331F77"/>
    <w:rsid w:val="003337F4"/>
    <w:rsid w:val="003338B1"/>
    <w:rsid w:val="0033422F"/>
    <w:rsid w:val="00334DC0"/>
    <w:rsid w:val="003351B9"/>
    <w:rsid w:val="003359F0"/>
    <w:rsid w:val="003365ED"/>
    <w:rsid w:val="00337298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2607"/>
    <w:rsid w:val="00342F39"/>
    <w:rsid w:val="00343201"/>
    <w:rsid w:val="00344E00"/>
    <w:rsid w:val="00345712"/>
    <w:rsid w:val="00345A6C"/>
    <w:rsid w:val="0034703B"/>
    <w:rsid w:val="00347536"/>
    <w:rsid w:val="00347AE4"/>
    <w:rsid w:val="00347F19"/>
    <w:rsid w:val="003503E7"/>
    <w:rsid w:val="003505FF"/>
    <w:rsid w:val="00351261"/>
    <w:rsid w:val="003512F4"/>
    <w:rsid w:val="00351D39"/>
    <w:rsid w:val="003528A3"/>
    <w:rsid w:val="00353048"/>
    <w:rsid w:val="00353386"/>
    <w:rsid w:val="003533D4"/>
    <w:rsid w:val="003539CB"/>
    <w:rsid w:val="003539DE"/>
    <w:rsid w:val="0035448B"/>
    <w:rsid w:val="003544D0"/>
    <w:rsid w:val="00354BBA"/>
    <w:rsid w:val="00354C1F"/>
    <w:rsid w:val="00354FB9"/>
    <w:rsid w:val="00355643"/>
    <w:rsid w:val="00356C98"/>
    <w:rsid w:val="00356EB7"/>
    <w:rsid w:val="00357262"/>
    <w:rsid w:val="00357304"/>
    <w:rsid w:val="0035779E"/>
    <w:rsid w:val="0036069B"/>
    <w:rsid w:val="00361053"/>
    <w:rsid w:val="003614F4"/>
    <w:rsid w:val="00361535"/>
    <w:rsid w:val="00361B37"/>
    <w:rsid w:val="00362083"/>
    <w:rsid w:val="00362A44"/>
    <w:rsid w:val="00362F00"/>
    <w:rsid w:val="00362F48"/>
    <w:rsid w:val="0036353E"/>
    <w:rsid w:val="003640E5"/>
    <w:rsid w:val="003642E1"/>
    <w:rsid w:val="003645DB"/>
    <w:rsid w:val="00364BDD"/>
    <w:rsid w:val="00364F5A"/>
    <w:rsid w:val="00365377"/>
    <w:rsid w:val="00365A24"/>
    <w:rsid w:val="00365F15"/>
    <w:rsid w:val="00366BCE"/>
    <w:rsid w:val="0037088D"/>
    <w:rsid w:val="003711F7"/>
    <w:rsid w:val="003721CD"/>
    <w:rsid w:val="00372550"/>
    <w:rsid w:val="00372B34"/>
    <w:rsid w:val="00373168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DA4"/>
    <w:rsid w:val="00380F2C"/>
    <w:rsid w:val="00381128"/>
    <w:rsid w:val="00381FAE"/>
    <w:rsid w:val="003824D8"/>
    <w:rsid w:val="00382BB9"/>
    <w:rsid w:val="00383414"/>
    <w:rsid w:val="00383583"/>
    <w:rsid w:val="00383647"/>
    <w:rsid w:val="0038367F"/>
    <w:rsid w:val="0038379E"/>
    <w:rsid w:val="00383B43"/>
    <w:rsid w:val="00384AAF"/>
    <w:rsid w:val="003860BD"/>
    <w:rsid w:val="00387C19"/>
    <w:rsid w:val="00387CB0"/>
    <w:rsid w:val="003903C8"/>
    <w:rsid w:val="00390456"/>
    <w:rsid w:val="0039057B"/>
    <w:rsid w:val="00391B15"/>
    <w:rsid w:val="00391EA8"/>
    <w:rsid w:val="00393685"/>
    <w:rsid w:val="00393C8A"/>
    <w:rsid w:val="00393DA6"/>
    <w:rsid w:val="00393E1D"/>
    <w:rsid w:val="00394062"/>
    <w:rsid w:val="003947D4"/>
    <w:rsid w:val="00395FA6"/>
    <w:rsid w:val="003967A6"/>
    <w:rsid w:val="00396FB2"/>
    <w:rsid w:val="003974E9"/>
    <w:rsid w:val="003974F9"/>
    <w:rsid w:val="003A174C"/>
    <w:rsid w:val="003A17B9"/>
    <w:rsid w:val="003A1ACF"/>
    <w:rsid w:val="003A22C7"/>
    <w:rsid w:val="003A42FD"/>
    <w:rsid w:val="003A568C"/>
    <w:rsid w:val="003A5779"/>
    <w:rsid w:val="003A6AEB"/>
    <w:rsid w:val="003A6D54"/>
    <w:rsid w:val="003B00DD"/>
    <w:rsid w:val="003B014E"/>
    <w:rsid w:val="003B0A0E"/>
    <w:rsid w:val="003B0B8D"/>
    <w:rsid w:val="003B13C4"/>
    <w:rsid w:val="003B1BB3"/>
    <w:rsid w:val="003B1EC7"/>
    <w:rsid w:val="003B26F6"/>
    <w:rsid w:val="003B2A41"/>
    <w:rsid w:val="003B3910"/>
    <w:rsid w:val="003B4A5C"/>
    <w:rsid w:val="003B5073"/>
    <w:rsid w:val="003B5AC4"/>
    <w:rsid w:val="003B5CDD"/>
    <w:rsid w:val="003B6097"/>
    <w:rsid w:val="003B6ABF"/>
    <w:rsid w:val="003B7A2E"/>
    <w:rsid w:val="003C0C00"/>
    <w:rsid w:val="003C18B1"/>
    <w:rsid w:val="003C292E"/>
    <w:rsid w:val="003C3B2C"/>
    <w:rsid w:val="003C52DF"/>
    <w:rsid w:val="003C5EEE"/>
    <w:rsid w:val="003C6D39"/>
    <w:rsid w:val="003C77EA"/>
    <w:rsid w:val="003C7AF5"/>
    <w:rsid w:val="003D0945"/>
    <w:rsid w:val="003D09A2"/>
    <w:rsid w:val="003D116D"/>
    <w:rsid w:val="003D1214"/>
    <w:rsid w:val="003D167D"/>
    <w:rsid w:val="003D1706"/>
    <w:rsid w:val="003D1B49"/>
    <w:rsid w:val="003D35C3"/>
    <w:rsid w:val="003D363D"/>
    <w:rsid w:val="003D3802"/>
    <w:rsid w:val="003D3BBB"/>
    <w:rsid w:val="003D40EF"/>
    <w:rsid w:val="003D4453"/>
    <w:rsid w:val="003D4E20"/>
    <w:rsid w:val="003D5316"/>
    <w:rsid w:val="003D612D"/>
    <w:rsid w:val="003D625A"/>
    <w:rsid w:val="003D632C"/>
    <w:rsid w:val="003D64A9"/>
    <w:rsid w:val="003D67B5"/>
    <w:rsid w:val="003D7171"/>
    <w:rsid w:val="003D786A"/>
    <w:rsid w:val="003D78FF"/>
    <w:rsid w:val="003E0E4E"/>
    <w:rsid w:val="003E11F8"/>
    <w:rsid w:val="003E19DA"/>
    <w:rsid w:val="003E1D42"/>
    <w:rsid w:val="003E2627"/>
    <w:rsid w:val="003E2714"/>
    <w:rsid w:val="003E28BA"/>
    <w:rsid w:val="003E30B9"/>
    <w:rsid w:val="003E3358"/>
    <w:rsid w:val="003E519B"/>
    <w:rsid w:val="003E53E1"/>
    <w:rsid w:val="003E5664"/>
    <w:rsid w:val="003E5951"/>
    <w:rsid w:val="003E7698"/>
    <w:rsid w:val="003E789B"/>
    <w:rsid w:val="003E7B95"/>
    <w:rsid w:val="003F0408"/>
    <w:rsid w:val="003F10A4"/>
    <w:rsid w:val="003F32DA"/>
    <w:rsid w:val="003F3986"/>
    <w:rsid w:val="003F3D34"/>
    <w:rsid w:val="003F434D"/>
    <w:rsid w:val="003F4A64"/>
    <w:rsid w:val="003F4B9F"/>
    <w:rsid w:val="003F4E97"/>
    <w:rsid w:val="003F55AF"/>
    <w:rsid w:val="003F5DED"/>
    <w:rsid w:val="003F622F"/>
    <w:rsid w:val="003F67F2"/>
    <w:rsid w:val="003F6FCF"/>
    <w:rsid w:val="003F73AE"/>
    <w:rsid w:val="003F74FA"/>
    <w:rsid w:val="003F76BC"/>
    <w:rsid w:val="003F7B43"/>
    <w:rsid w:val="003F7C08"/>
    <w:rsid w:val="003F7CEC"/>
    <w:rsid w:val="003F7F7C"/>
    <w:rsid w:val="003F7FA0"/>
    <w:rsid w:val="00401712"/>
    <w:rsid w:val="004022C0"/>
    <w:rsid w:val="00402C5C"/>
    <w:rsid w:val="00404A43"/>
    <w:rsid w:val="00404B48"/>
    <w:rsid w:val="00404E80"/>
    <w:rsid w:val="00405542"/>
    <w:rsid w:val="004057B5"/>
    <w:rsid w:val="00406299"/>
    <w:rsid w:val="00406D37"/>
    <w:rsid w:val="00407161"/>
    <w:rsid w:val="00407516"/>
    <w:rsid w:val="0040753B"/>
    <w:rsid w:val="00407B54"/>
    <w:rsid w:val="00410248"/>
    <w:rsid w:val="0041081E"/>
    <w:rsid w:val="00410EDA"/>
    <w:rsid w:val="004112D0"/>
    <w:rsid w:val="00411C0C"/>
    <w:rsid w:val="00411F88"/>
    <w:rsid w:val="0041218E"/>
    <w:rsid w:val="004122EC"/>
    <w:rsid w:val="0041343A"/>
    <w:rsid w:val="00413D3D"/>
    <w:rsid w:val="00416080"/>
    <w:rsid w:val="00416576"/>
    <w:rsid w:val="00416B4B"/>
    <w:rsid w:val="004175E0"/>
    <w:rsid w:val="00420B63"/>
    <w:rsid w:val="00420B7B"/>
    <w:rsid w:val="00421791"/>
    <w:rsid w:val="004217F4"/>
    <w:rsid w:val="004219AB"/>
    <w:rsid w:val="00422F4A"/>
    <w:rsid w:val="00423E5D"/>
    <w:rsid w:val="004244DD"/>
    <w:rsid w:val="0042508D"/>
    <w:rsid w:val="004251A0"/>
    <w:rsid w:val="004259C7"/>
    <w:rsid w:val="00425EA8"/>
    <w:rsid w:val="004264D6"/>
    <w:rsid w:val="00426BFD"/>
    <w:rsid w:val="0042757E"/>
    <w:rsid w:val="00427643"/>
    <w:rsid w:val="00427DA5"/>
    <w:rsid w:val="00427E08"/>
    <w:rsid w:val="00427E5C"/>
    <w:rsid w:val="00430370"/>
    <w:rsid w:val="00431F38"/>
    <w:rsid w:val="00432C90"/>
    <w:rsid w:val="00432D58"/>
    <w:rsid w:val="00432D5E"/>
    <w:rsid w:val="004331A8"/>
    <w:rsid w:val="00433496"/>
    <w:rsid w:val="00434236"/>
    <w:rsid w:val="00434D0E"/>
    <w:rsid w:val="00435335"/>
    <w:rsid w:val="004354C4"/>
    <w:rsid w:val="004357B6"/>
    <w:rsid w:val="00436159"/>
    <w:rsid w:val="004370EF"/>
    <w:rsid w:val="00437494"/>
    <w:rsid w:val="00441887"/>
    <w:rsid w:val="004418A2"/>
    <w:rsid w:val="00441BD1"/>
    <w:rsid w:val="00441EFD"/>
    <w:rsid w:val="004425D9"/>
    <w:rsid w:val="00443053"/>
    <w:rsid w:val="004432BE"/>
    <w:rsid w:val="00443515"/>
    <w:rsid w:val="00443EE9"/>
    <w:rsid w:val="004451F2"/>
    <w:rsid w:val="004452DE"/>
    <w:rsid w:val="004459F4"/>
    <w:rsid w:val="00445BD1"/>
    <w:rsid w:val="004463AB"/>
    <w:rsid w:val="00446663"/>
    <w:rsid w:val="00446A09"/>
    <w:rsid w:val="004477F2"/>
    <w:rsid w:val="0045038B"/>
    <w:rsid w:val="00450AB7"/>
    <w:rsid w:val="0045275B"/>
    <w:rsid w:val="00452F02"/>
    <w:rsid w:val="00453D78"/>
    <w:rsid w:val="0045482B"/>
    <w:rsid w:val="00455335"/>
    <w:rsid w:val="0045551F"/>
    <w:rsid w:val="0045554F"/>
    <w:rsid w:val="004565FC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974"/>
    <w:rsid w:val="004649B9"/>
    <w:rsid w:val="00464EDE"/>
    <w:rsid w:val="00465146"/>
    <w:rsid w:val="0046522E"/>
    <w:rsid w:val="004652B6"/>
    <w:rsid w:val="0046778A"/>
    <w:rsid w:val="00467DA1"/>
    <w:rsid w:val="004700E3"/>
    <w:rsid w:val="004708CA"/>
    <w:rsid w:val="004719AA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2A8"/>
    <w:rsid w:val="00475323"/>
    <w:rsid w:val="0047533C"/>
    <w:rsid w:val="004755FB"/>
    <w:rsid w:val="00475B7A"/>
    <w:rsid w:val="00475C3A"/>
    <w:rsid w:val="00475F75"/>
    <w:rsid w:val="00476750"/>
    <w:rsid w:val="004771CF"/>
    <w:rsid w:val="004774BC"/>
    <w:rsid w:val="004804AD"/>
    <w:rsid w:val="0048060C"/>
    <w:rsid w:val="00481659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679E"/>
    <w:rsid w:val="0048695F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D1F"/>
    <w:rsid w:val="004924EF"/>
    <w:rsid w:val="00492D58"/>
    <w:rsid w:val="00493321"/>
    <w:rsid w:val="00493827"/>
    <w:rsid w:val="00493D85"/>
    <w:rsid w:val="00493E76"/>
    <w:rsid w:val="00494096"/>
    <w:rsid w:val="0049538F"/>
    <w:rsid w:val="00495530"/>
    <w:rsid w:val="00495CFD"/>
    <w:rsid w:val="00495F65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2FB6"/>
    <w:rsid w:val="004A31BC"/>
    <w:rsid w:val="004A34B6"/>
    <w:rsid w:val="004A36EC"/>
    <w:rsid w:val="004A38A1"/>
    <w:rsid w:val="004A3E77"/>
    <w:rsid w:val="004A40C0"/>
    <w:rsid w:val="004A42DC"/>
    <w:rsid w:val="004A441C"/>
    <w:rsid w:val="004A480A"/>
    <w:rsid w:val="004A488E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6A30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3AD4"/>
    <w:rsid w:val="004B40EB"/>
    <w:rsid w:val="004B451C"/>
    <w:rsid w:val="004B46B4"/>
    <w:rsid w:val="004B63BD"/>
    <w:rsid w:val="004B68FA"/>
    <w:rsid w:val="004B6FBC"/>
    <w:rsid w:val="004C06E5"/>
    <w:rsid w:val="004C0EDC"/>
    <w:rsid w:val="004C132D"/>
    <w:rsid w:val="004C174B"/>
    <w:rsid w:val="004C1CED"/>
    <w:rsid w:val="004C203B"/>
    <w:rsid w:val="004C2DF1"/>
    <w:rsid w:val="004C3EDD"/>
    <w:rsid w:val="004C56BA"/>
    <w:rsid w:val="004C5B5A"/>
    <w:rsid w:val="004C5CBD"/>
    <w:rsid w:val="004C691F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4331"/>
    <w:rsid w:val="004D4357"/>
    <w:rsid w:val="004D46DE"/>
    <w:rsid w:val="004D497A"/>
    <w:rsid w:val="004D4FAB"/>
    <w:rsid w:val="004D54E6"/>
    <w:rsid w:val="004D588A"/>
    <w:rsid w:val="004D5944"/>
    <w:rsid w:val="004D691C"/>
    <w:rsid w:val="004D6F47"/>
    <w:rsid w:val="004E0F6C"/>
    <w:rsid w:val="004E118E"/>
    <w:rsid w:val="004E2A59"/>
    <w:rsid w:val="004E2AE9"/>
    <w:rsid w:val="004E315B"/>
    <w:rsid w:val="004E44DE"/>
    <w:rsid w:val="004E4738"/>
    <w:rsid w:val="004E5BC2"/>
    <w:rsid w:val="004E6514"/>
    <w:rsid w:val="004E7974"/>
    <w:rsid w:val="004E7AE2"/>
    <w:rsid w:val="004E7BD6"/>
    <w:rsid w:val="004E7CEC"/>
    <w:rsid w:val="004F06D6"/>
    <w:rsid w:val="004F09DE"/>
    <w:rsid w:val="004F0FB9"/>
    <w:rsid w:val="004F1401"/>
    <w:rsid w:val="004F158E"/>
    <w:rsid w:val="004F186E"/>
    <w:rsid w:val="004F3585"/>
    <w:rsid w:val="004F3851"/>
    <w:rsid w:val="004F39B2"/>
    <w:rsid w:val="004F4875"/>
    <w:rsid w:val="004F4921"/>
    <w:rsid w:val="004F4D36"/>
    <w:rsid w:val="004F4FA8"/>
    <w:rsid w:val="004F5130"/>
    <w:rsid w:val="004F5F84"/>
    <w:rsid w:val="004F64F8"/>
    <w:rsid w:val="004F6B6A"/>
    <w:rsid w:val="004F742A"/>
    <w:rsid w:val="00501866"/>
    <w:rsid w:val="00501938"/>
    <w:rsid w:val="00501A38"/>
    <w:rsid w:val="00501C3C"/>
    <w:rsid w:val="00501EFC"/>
    <w:rsid w:val="00502173"/>
    <w:rsid w:val="00502B77"/>
    <w:rsid w:val="005031D0"/>
    <w:rsid w:val="00503B00"/>
    <w:rsid w:val="00504340"/>
    <w:rsid w:val="00504463"/>
    <w:rsid w:val="00504486"/>
    <w:rsid w:val="0050465E"/>
    <w:rsid w:val="005046FB"/>
    <w:rsid w:val="00505B57"/>
    <w:rsid w:val="00505F71"/>
    <w:rsid w:val="00506756"/>
    <w:rsid w:val="00506FEE"/>
    <w:rsid w:val="0050700A"/>
    <w:rsid w:val="00507023"/>
    <w:rsid w:val="00507B7C"/>
    <w:rsid w:val="00507F67"/>
    <w:rsid w:val="005108C9"/>
    <w:rsid w:val="00510DA9"/>
    <w:rsid w:val="00510EB0"/>
    <w:rsid w:val="0051178F"/>
    <w:rsid w:val="005118A2"/>
    <w:rsid w:val="00511B46"/>
    <w:rsid w:val="00512032"/>
    <w:rsid w:val="005120CA"/>
    <w:rsid w:val="00512148"/>
    <w:rsid w:val="00512732"/>
    <w:rsid w:val="00512AC1"/>
    <w:rsid w:val="00512D44"/>
    <w:rsid w:val="00513225"/>
    <w:rsid w:val="00516AA0"/>
    <w:rsid w:val="00516CA3"/>
    <w:rsid w:val="00516F23"/>
    <w:rsid w:val="00520A19"/>
    <w:rsid w:val="00520D70"/>
    <w:rsid w:val="0052120D"/>
    <w:rsid w:val="00522312"/>
    <w:rsid w:val="0052481B"/>
    <w:rsid w:val="00524923"/>
    <w:rsid w:val="00524E8F"/>
    <w:rsid w:val="00525222"/>
    <w:rsid w:val="00525F71"/>
    <w:rsid w:val="005263CB"/>
    <w:rsid w:val="00526CE7"/>
    <w:rsid w:val="00527F4B"/>
    <w:rsid w:val="00530836"/>
    <w:rsid w:val="00530D0D"/>
    <w:rsid w:val="0053124F"/>
    <w:rsid w:val="005321AB"/>
    <w:rsid w:val="00533756"/>
    <w:rsid w:val="00534142"/>
    <w:rsid w:val="00534AF0"/>
    <w:rsid w:val="00534B73"/>
    <w:rsid w:val="00534F56"/>
    <w:rsid w:val="00535F7A"/>
    <w:rsid w:val="00536F1F"/>
    <w:rsid w:val="00537565"/>
    <w:rsid w:val="005378B3"/>
    <w:rsid w:val="00540BC3"/>
    <w:rsid w:val="00540F8F"/>
    <w:rsid w:val="005412E7"/>
    <w:rsid w:val="00541A14"/>
    <w:rsid w:val="00541BA8"/>
    <w:rsid w:val="005434C1"/>
    <w:rsid w:val="00543812"/>
    <w:rsid w:val="005438AA"/>
    <w:rsid w:val="00543E79"/>
    <w:rsid w:val="005442D1"/>
    <w:rsid w:val="005445BF"/>
    <w:rsid w:val="0054475E"/>
    <w:rsid w:val="00544953"/>
    <w:rsid w:val="00544F33"/>
    <w:rsid w:val="005453F1"/>
    <w:rsid w:val="0054582B"/>
    <w:rsid w:val="005459C3"/>
    <w:rsid w:val="005459CD"/>
    <w:rsid w:val="0054615F"/>
    <w:rsid w:val="00546203"/>
    <w:rsid w:val="00546449"/>
    <w:rsid w:val="005468AA"/>
    <w:rsid w:val="00546C3D"/>
    <w:rsid w:val="00547C49"/>
    <w:rsid w:val="005500FB"/>
    <w:rsid w:val="00550164"/>
    <w:rsid w:val="005508A1"/>
    <w:rsid w:val="00551550"/>
    <w:rsid w:val="005515FE"/>
    <w:rsid w:val="00551622"/>
    <w:rsid w:val="00551FE5"/>
    <w:rsid w:val="005532CA"/>
    <w:rsid w:val="0055372B"/>
    <w:rsid w:val="005542DC"/>
    <w:rsid w:val="00554BAC"/>
    <w:rsid w:val="00554BD4"/>
    <w:rsid w:val="00554D2C"/>
    <w:rsid w:val="0055584F"/>
    <w:rsid w:val="00555D2C"/>
    <w:rsid w:val="0055675D"/>
    <w:rsid w:val="005574D0"/>
    <w:rsid w:val="0055762C"/>
    <w:rsid w:val="00557644"/>
    <w:rsid w:val="00557DFE"/>
    <w:rsid w:val="00560645"/>
    <w:rsid w:val="00560A89"/>
    <w:rsid w:val="00560F9E"/>
    <w:rsid w:val="00560FB6"/>
    <w:rsid w:val="0056156E"/>
    <w:rsid w:val="00561589"/>
    <w:rsid w:val="00562292"/>
    <w:rsid w:val="00562471"/>
    <w:rsid w:val="0056281C"/>
    <w:rsid w:val="00562867"/>
    <w:rsid w:val="00563A9C"/>
    <w:rsid w:val="00565DA4"/>
    <w:rsid w:val="00566B4E"/>
    <w:rsid w:val="00567C01"/>
    <w:rsid w:val="00567F48"/>
    <w:rsid w:val="005700C0"/>
    <w:rsid w:val="00570117"/>
    <w:rsid w:val="00570D9F"/>
    <w:rsid w:val="0057127D"/>
    <w:rsid w:val="00571A0F"/>
    <w:rsid w:val="00571B4A"/>
    <w:rsid w:val="005723F2"/>
    <w:rsid w:val="00572ECE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F65"/>
    <w:rsid w:val="00577365"/>
    <w:rsid w:val="00580C62"/>
    <w:rsid w:val="005822A7"/>
    <w:rsid w:val="0058241D"/>
    <w:rsid w:val="00584267"/>
    <w:rsid w:val="0058464B"/>
    <w:rsid w:val="0058465C"/>
    <w:rsid w:val="00584C9B"/>
    <w:rsid w:val="00585C00"/>
    <w:rsid w:val="00585EDB"/>
    <w:rsid w:val="00586740"/>
    <w:rsid w:val="00586CE4"/>
    <w:rsid w:val="005904E5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4F7"/>
    <w:rsid w:val="00593ADC"/>
    <w:rsid w:val="00595121"/>
    <w:rsid w:val="0059526A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DEF"/>
    <w:rsid w:val="005A22CA"/>
    <w:rsid w:val="005A2AE0"/>
    <w:rsid w:val="005A2CCA"/>
    <w:rsid w:val="005A2F5F"/>
    <w:rsid w:val="005A33C8"/>
    <w:rsid w:val="005A3536"/>
    <w:rsid w:val="005A3D95"/>
    <w:rsid w:val="005A467D"/>
    <w:rsid w:val="005A4CFF"/>
    <w:rsid w:val="005A501C"/>
    <w:rsid w:val="005A61F1"/>
    <w:rsid w:val="005A6223"/>
    <w:rsid w:val="005A6247"/>
    <w:rsid w:val="005A62CA"/>
    <w:rsid w:val="005A6352"/>
    <w:rsid w:val="005A6F29"/>
    <w:rsid w:val="005A71AF"/>
    <w:rsid w:val="005A75D3"/>
    <w:rsid w:val="005A7BD2"/>
    <w:rsid w:val="005B021C"/>
    <w:rsid w:val="005B03B6"/>
    <w:rsid w:val="005B05B9"/>
    <w:rsid w:val="005B0632"/>
    <w:rsid w:val="005B0EFA"/>
    <w:rsid w:val="005B0F5D"/>
    <w:rsid w:val="005B1FB3"/>
    <w:rsid w:val="005B23F2"/>
    <w:rsid w:val="005B27AB"/>
    <w:rsid w:val="005B2988"/>
    <w:rsid w:val="005B361B"/>
    <w:rsid w:val="005B3EBE"/>
    <w:rsid w:val="005B4A1D"/>
    <w:rsid w:val="005B4AFD"/>
    <w:rsid w:val="005B4DB6"/>
    <w:rsid w:val="005B57F7"/>
    <w:rsid w:val="005B5911"/>
    <w:rsid w:val="005B63AA"/>
    <w:rsid w:val="005B678E"/>
    <w:rsid w:val="005B7069"/>
    <w:rsid w:val="005B7362"/>
    <w:rsid w:val="005B772D"/>
    <w:rsid w:val="005B7A26"/>
    <w:rsid w:val="005C0049"/>
    <w:rsid w:val="005C02E3"/>
    <w:rsid w:val="005C0F28"/>
    <w:rsid w:val="005C0FD1"/>
    <w:rsid w:val="005C135E"/>
    <w:rsid w:val="005C17A7"/>
    <w:rsid w:val="005C1802"/>
    <w:rsid w:val="005C2CA5"/>
    <w:rsid w:val="005C2F41"/>
    <w:rsid w:val="005C303D"/>
    <w:rsid w:val="005C3ACA"/>
    <w:rsid w:val="005C3D2B"/>
    <w:rsid w:val="005C589C"/>
    <w:rsid w:val="005C5920"/>
    <w:rsid w:val="005C5DF7"/>
    <w:rsid w:val="005C66FE"/>
    <w:rsid w:val="005C6DFD"/>
    <w:rsid w:val="005C74FB"/>
    <w:rsid w:val="005C773C"/>
    <w:rsid w:val="005C7BAA"/>
    <w:rsid w:val="005D09C1"/>
    <w:rsid w:val="005D10A8"/>
    <w:rsid w:val="005D1428"/>
    <w:rsid w:val="005D1CD5"/>
    <w:rsid w:val="005D3F1B"/>
    <w:rsid w:val="005D4CB3"/>
    <w:rsid w:val="005D4CBD"/>
    <w:rsid w:val="005D5381"/>
    <w:rsid w:val="005D5646"/>
    <w:rsid w:val="005D5BE7"/>
    <w:rsid w:val="005D621B"/>
    <w:rsid w:val="005D6A24"/>
    <w:rsid w:val="005D6FEA"/>
    <w:rsid w:val="005D7083"/>
    <w:rsid w:val="005D7F9C"/>
    <w:rsid w:val="005E00B5"/>
    <w:rsid w:val="005E01EE"/>
    <w:rsid w:val="005E148A"/>
    <w:rsid w:val="005E207F"/>
    <w:rsid w:val="005E244B"/>
    <w:rsid w:val="005E2B56"/>
    <w:rsid w:val="005E2B89"/>
    <w:rsid w:val="005E2FC9"/>
    <w:rsid w:val="005E3001"/>
    <w:rsid w:val="005E3159"/>
    <w:rsid w:val="005E345F"/>
    <w:rsid w:val="005E3773"/>
    <w:rsid w:val="005E4B37"/>
    <w:rsid w:val="005E4CC1"/>
    <w:rsid w:val="005E5356"/>
    <w:rsid w:val="005E5470"/>
    <w:rsid w:val="005E5AE5"/>
    <w:rsid w:val="005E654A"/>
    <w:rsid w:val="005E6B3F"/>
    <w:rsid w:val="005E6FE7"/>
    <w:rsid w:val="005E76BF"/>
    <w:rsid w:val="005F0F7B"/>
    <w:rsid w:val="005F16CB"/>
    <w:rsid w:val="005F1827"/>
    <w:rsid w:val="005F19E8"/>
    <w:rsid w:val="005F23F0"/>
    <w:rsid w:val="005F2636"/>
    <w:rsid w:val="005F27CC"/>
    <w:rsid w:val="005F3D2B"/>
    <w:rsid w:val="005F4A0F"/>
    <w:rsid w:val="005F52A8"/>
    <w:rsid w:val="005F5874"/>
    <w:rsid w:val="005F5EA8"/>
    <w:rsid w:val="005F61E1"/>
    <w:rsid w:val="005F6799"/>
    <w:rsid w:val="005F6E19"/>
    <w:rsid w:val="005F76C5"/>
    <w:rsid w:val="005F7C9D"/>
    <w:rsid w:val="00600017"/>
    <w:rsid w:val="00600475"/>
    <w:rsid w:val="00600CBD"/>
    <w:rsid w:val="00600CC9"/>
    <w:rsid w:val="00600FBE"/>
    <w:rsid w:val="006017B0"/>
    <w:rsid w:val="00602158"/>
    <w:rsid w:val="006032F0"/>
    <w:rsid w:val="00604F0B"/>
    <w:rsid w:val="00605FD1"/>
    <w:rsid w:val="00606304"/>
    <w:rsid w:val="006069B7"/>
    <w:rsid w:val="00606E4A"/>
    <w:rsid w:val="00606FF0"/>
    <w:rsid w:val="00607772"/>
    <w:rsid w:val="006078C3"/>
    <w:rsid w:val="0060796F"/>
    <w:rsid w:val="00610A3A"/>
    <w:rsid w:val="00610C63"/>
    <w:rsid w:val="006112B8"/>
    <w:rsid w:val="0061150E"/>
    <w:rsid w:val="0061230C"/>
    <w:rsid w:val="00612A9F"/>
    <w:rsid w:val="00612B20"/>
    <w:rsid w:val="00612D15"/>
    <w:rsid w:val="00612F4C"/>
    <w:rsid w:val="006140F3"/>
    <w:rsid w:val="006141AC"/>
    <w:rsid w:val="00614D3F"/>
    <w:rsid w:val="00614E4F"/>
    <w:rsid w:val="00614EF7"/>
    <w:rsid w:val="00615090"/>
    <w:rsid w:val="00615963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A95"/>
    <w:rsid w:val="00620CE1"/>
    <w:rsid w:val="00620F97"/>
    <w:rsid w:val="0062123B"/>
    <w:rsid w:val="006212E3"/>
    <w:rsid w:val="006218F1"/>
    <w:rsid w:val="00621A87"/>
    <w:rsid w:val="00622731"/>
    <w:rsid w:val="00622EF4"/>
    <w:rsid w:val="00623807"/>
    <w:rsid w:val="00623AFF"/>
    <w:rsid w:val="006244F8"/>
    <w:rsid w:val="006245F6"/>
    <w:rsid w:val="006247A3"/>
    <w:rsid w:val="00624F1B"/>
    <w:rsid w:val="00625D1F"/>
    <w:rsid w:val="00626036"/>
    <w:rsid w:val="00626E3F"/>
    <w:rsid w:val="006274E3"/>
    <w:rsid w:val="006275CC"/>
    <w:rsid w:val="0062780F"/>
    <w:rsid w:val="00627D4F"/>
    <w:rsid w:val="00627F47"/>
    <w:rsid w:val="00630A4C"/>
    <w:rsid w:val="00631023"/>
    <w:rsid w:val="00631773"/>
    <w:rsid w:val="00631EBD"/>
    <w:rsid w:val="00632297"/>
    <w:rsid w:val="00632DD8"/>
    <w:rsid w:val="0063379E"/>
    <w:rsid w:val="00633B59"/>
    <w:rsid w:val="00633CE6"/>
    <w:rsid w:val="00633EE0"/>
    <w:rsid w:val="00635225"/>
    <w:rsid w:val="006354E0"/>
    <w:rsid w:val="00635A1C"/>
    <w:rsid w:val="00635F44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85D"/>
    <w:rsid w:val="00640D8C"/>
    <w:rsid w:val="006415E5"/>
    <w:rsid w:val="00641D77"/>
    <w:rsid w:val="00641EC7"/>
    <w:rsid w:val="00642583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50BED"/>
    <w:rsid w:val="0065106F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69F5"/>
    <w:rsid w:val="00657666"/>
    <w:rsid w:val="00660E5B"/>
    <w:rsid w:val="006611EA"/>
    <w:rsid w:val="00661727"/>
    <w:rsid w:val="0066220A"/>
    <w:rsid w:val="00662B32"/>
    <w:rsid w:val="00662B86"/>
    <w:rsid w:val="00662E8D"/>
    <w:rsid w:val="00663BC6"/>
    <w:rsid w:val="00663F9E"/>
    <w:rsid w:val="006640D6"/>
    <w:rsid w:val="00664391"/>
    <w:rsid w:val="006644D7"/>
    <w:rsid w:val="006644EE"/>
    <w:rsid w:val="00664602"/>
    <w:rsid w:val="00665DB6"/>
    <w:rsid w:val="00665E04"/>
    <w:rsid w:val="006669A0"/>
    <w:rsid w:val="00666E1C"/>
    <w:rsid w:val="00666EC7"/>
    <w:rsid w:val="00666ED7"/>
    <w:rsid w:val="006674A1"/>
    <w:rsid w:val="006674D7"/>
    <w:rsid w:val="00667729"/>
    <w:rsid w:val="00667AC2"/>
    <w:rsid w:val="00667BDB"/>
    <w:rsid w:val="00670572"/>
    <w:rsid w:val="0067096F"/>
    <w:rsid w:val="006712C6"/>
    <w:rsid w:val="00671766"/>
    <w:rsid w:val="006719B0"/>
    <w:rsid w:val="00671B61"/>
    <w:rsid w:val="00671B91"/>
    <w:rsid w:val="00672300"/>
    <w:rsid w:val="00672568"/>
    <w:rsid w:val="00672FF7"/>
    <w:rsid w:val="00673768"/>
    <w:rsid w:val="00674F0F"/>
    <w:rsid w:val="00675163"/>
    <w:rsid w:val="006768AB"/>
    <w:rsid w:val="0067792E"/>
    <w:rsid w:val="00677BF1"/>
    <w:rsid w:val="00677F22"/>
    <w:rsid w:val="006800E4"/>
    <w:rsid w:val="00680316"/>
    <w:rsid w:val="006809E2"/>
    <w:rsid w:val="00680A1E"/>
    <w:rsid w:val="00680E74"/>
    <w:rsid w:val="00681088"/>
    <w:rsid w:val="006813D5"/>
    <w:rsid w:val="00681A44"/>
    <w:rsid w:val="00681AC8"/>
    <w:rsid w:val="00681BE5"/>
    <w:rsid w:val="00683BCB"/>
    <w:rsid w:val="00683F64"/>
    <w:rsid w:val="00683FC5"/>
    <w:rsid w:val="0068404D"/>
    <w:rsid w:val="00684190"/>
    <w:rsid w:val="00684A6A"/>
    <w:rsid w:val="00684CA3"/>
    <w:rsid w:val="006856FA"/>
    <w:rsid w:val="006864B9"/>
    <w:rsid w:val="00686B08"/>
    <w:rsid w:val="00687AF6"/>
    <w:rsid w:val="00690212"/>
    <w:rsid w:val="006909F9"/>
    <w:rsid w:val="00691240"/>
    <w:rsid w:val="006913B0"/>
    <w:rsid w:val="0069148C"/>
    <w:rsid w:val="00691653"/>
    <w:rsid w:val="00691A08"/>
    <w:rsid w:val="00692754"/>
    <w:rsid w:val="00692D8B"/>
    <w:rsid w:val="00693044"/>
    <w:rsid w:val="00693221"/>
    <w:rsid w:val="00693A87"/>
    <w:rsid w:val="00694896"/>
    <w:rsid w:val="00694D53"/>
    <w:rsid w:val="0069518D"/>
    <w:rsid w:val="00695347"/>
    <w:rsid w:val="00695452"/>
    <w:rsid w:val="00695537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697"/>
    <w:rsid w:val="006A17B9"/>
    <w:rsid w:val="006A234D"/>
    <w:rsid w:val="006A35D7"/>
    <w:rsid w:val="006A4BB6"/>
    <w:rsid w:val="006A5E95"/>
    <w:rsid w:val="006A651F"/>
    <w:rsid w:val="006A67C7"/>
    <w:rsid w:val="006A7363"/>
    <w:rsid w:val="006A76C8"/>
    <w:rsid w:val="006B006E"/>
    <w:rsid w:val="006B0127"/>
    <w:rsid w:val="006B0B87"/>
    <w:rsid w:val="006B100B"/>
    <w:rsid w:val="006B25F1"/>
    <w:rsid w:val="006B39E1"/>
    <w:rsid w:val="006B4082"/>
    <w:rsid w:val="006B4114"/>
    <w:rsid w:val="006B4A81"/>
    <w:rsid w:val="006B5330"/>
    <w:rsid w:val="006B53DA"/>
    <w:rsid w:val="006B6B82"/>
    <w:rsid w:val="006B70AF"/>
    <w:rsid w:val="006B7B47"/>
    <w:rsid w:val="006C0046"/>
    <w:rsid w:val="006C01B5"/>
    <w:rsid w:val="006C0897"/>
    <w:rsid w:val="006C251F"/>
    <w:rsid w:val="006C2795"/>
    <w:rsid w:val="006C3289"/>
    <w:rsid w:val="006C38BA"/>
    <w:rsid w:val="006C3A83"/>
    <w:rsid w:val="006C3ACD"/>
    <w:rsid w:val="006C3F22"/>
    <w:rsid w:val="006C55A9"/>
    <w:rsid w:val="006C5BCB"/>
    <w:rsid w:val="006C5C55"/>
    <w:rsid w:val="006C60F1"/>
    <w:rsid w:val="006C6506"/>
    <w:rsid w:val="006C6D0B"/>
    <w:rsid w:val="006C705A"/>
    <w:rsid w:val="006C7F04"/>
    <w:rsid w:val="006D0588"/>
    <w:rsid w:val="006D0A45"/>
    <w:rsid w:val="006D0C49"/>
    <w:rsid w:val="006D0EE0"/>
    <w:rsid w:val="006D0F2E"/>
    <w:rsid w:val="006D17B2"/>
    <w:rsid w:val="006D1C1D"/>
    <w:rsid w:val="006D25A2"/>
    <w:rsid w:val="006D2BF6"/>
    <w:rsid w:val="006D3CF1"/>
    <w:rsid w:val="006D4081"/>
    <w:rsid w:val="006D496B"/>
    <w:rsid w:val="006D4B5E"/>
    <w:rsid w:val="006D73DC"/>
    <w:rsid w:val="006D768F"/>
    <w:rsid w:val="006D7881"/>
    <w:rsid w:val="006D7F21"/>
    <w:rsid w:val="006E00BD"/>
    <w:rsid w:val="006E04C0"/>
    <w:rsid w:val="006E09F4"/>
    <w:rsid w:val="006E200C"/>
    <w:rsid w:val="006E275E"/>
    <w:rsid w:val="006E33BD"/>
    <w:rsid w:val="006E3A22"/>
    <w:rsid w:val="006E3ECB"/>
    <w:rsid w:val="006E3FE0"/>
    <w:rsid w:val="006E45F1"/>
    <w:rsid w:val="006E4984"/>
    <w:rsid w:val="006E49F0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A03"/>
    <w:rsid w:val="006F0EA5"/>
    <w:rsid w:val="006F0F65"/>
    <w:rsid w:val="006F15C2"/>
    <w:rsid w:val="006F1C75"/>
    <w:rsid w:val="006F2091"/>
    <w:rsid w:val="006F3573"/>
    <w:rsid w:val="006F3DEE"/>
    <w:rsid w:val="006F43C5"/>
    <w:rsid w:val="006F462C"/>
    <w:rsid w:val="006F482D"/>
    <w:rsid w:val="006F7B20"/>
    <w:rsid w:val="0070020C"/>
    <w:rsid w:val="007004CD"/>
    <w:rsid w:val="00700AC5"/>
    <w:rsid w:val="00700D86"/>
    <w:rsid w:val="00701118"/>
    <w:rsid w:val="00701EDA"/>
    <w:rsid w:val="00701FA6"/>
    <w:rsid w:val="0070252D"/>
    <w:rsid w:val="00702C60"/>
    <w:rsid w:val="00704085"/>
    <w:rsid w:val="0070509A"/>
    <w:rsid w:val="007059C1"/>
    <w:rsid w:val="00705E60"/>
    <w:rsid w:val="00706286"/>
    <w:rsid w:val="00706604"/>
    <w:rsid w:val="00706AC7"/>
    <w:rsid w:val="007079BE"/>
    <w:rsid w:val="00707EE3"/>
    <w:rsid w:val="00710452"/>
    <w:rsid w:val="00710AE7"/>
    <w:rsid w:val="0071119B"/>
    <w:rsid w:val="007111B9"/>
    <w:rsid w:val="007111E0"/>
    <w:rsid w:val="007111E3"/>
    <w:rsid w:val="00712269"/>
    <w:rsid w:val="007122C4"/>
    <w:rsid w:val="0071280A"/>
    <w:rsid w:val="00712C30"/>
    <w:rsid w:val="00713301"/>
    <w:rsid w:val="007137D4"/>
    <w:rsid w:val="007141C3"/>
    <w:rsid w:val="007143E7"/>
    <w:rsid w:val="007147B8"/>
    <w:rsid w:val="00714E1C"/>
    <w:rsid w:val="00714EFF"/>
    <w:rsid w:val="007152B4"/>
    <w:rsid w:val="0071536C"/>
    <w:rsid w:val="007155CB"/>
    <w:rsid w:val="00715C08"/>
    <w:rsid w:val="00716121"/>
    <w:rsid w:val="0071624D"/>
    <w:rsid w:val="00717D37"/>
    <w:rsid w:val="00720152"/>
    <w:rsid w:val="00720613"/>
    <w:rsid w:val="00720850"/>
    <w:rsid w:val="00720DCC"/>
    <w:rsid w:val="00721607"/>
    <w:rsid w:val="007219F1"/>
    <w:rsid w:val="00721ACA"/>
    <w:rsid w:val="00722ECC"/>
    <w:rsid w:val="00723022"/>
    <w:rsid w:val="0072325C"/>
    <w:rsid w:val="00723B08"/>
    <w:rsid w:val="00723E3E"/>
    <w:rsid w:val="00724881"/>
    <w:rsid w:val="00725246"/>
    <w:rsid w:val="00725BA7"/>
    <w:rsid w:val="0072664C"/>
    <w:rsid w:val="007270C7"/>
    <w:rsid w:val="0072722E"/>
    <w:rsid w:val="0073034E"/>
    <w:rsid w:val="0073050A"/>
    <w:rsid w:val="00730C13"/>
    <w:rsid w:val="00731B17"/>
    <w:rsid w:val="00731E5C"/>
    <w:rsid w:val="00732A0F"/>
    <w:rsid w:val="00732DD1"/>
    <w:rsid w:val="00733434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98F"/>
    <w:rsid w:val="00736CAD"/>
    <w:rsid w:val="007402BB"/>
    <w:rsid w:val="007402E0"/>
    <w:rsid w:val="00741D65"/>
    <w:rsid w:val="00742423"/>
    <w:rsid w:val="00742DEC"/>
    <w:rsid w:val="00742FD6"/>
    <w:rsid w:val="00744263"/>
    <w:rsid w:val="00744A94"/>
    <w:rsid w:val="00744AB6"/>
    <w:rsid w:val="00744B8D"/>
    <w:rsid w:val="00744C6F"/>
    <w:rsid w:val="00745B59"/>
    <w:rsid w:val="007468B7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38B7"/>
    <w:rsid w:val="007540AB"/>
    <w:rsid w:val="00754394"/>
    <w:rsid w:val="00754B57"/>
    <w:rsid w:val="0075521A"/>
    <w:rsid w:val="007552F7"/>
    <w:rsid w:val="007554B9"/>
    <w:rsid w:val="00755DA0"/>
    <w:rsid w:val="007568B3"/>
    <w:rsid w:val="00756AA4"/>
    <w:rsid w:val="007571F7"/>
    <w:rsid w:val="007575D9"/>
    <w:rsid w:val="00757D4F"/>
    <w:rsid w:val="007600C0"/>
    <w:rsid w:val="007600D1"/>
    <w:rsid w:val="0076018A"/>
    <w:rsid w:val="00760234"/>
    <w:rsid w:val="007604FA"/>
    <w:rsid w:val="00760A3C"/>
    <w:rsid w:val="00760BC1"/>
    <w:rsid w:val="00760E2F"/>
    <w:rsid w:val="0076161B"/>
    <w:rsid w:val="00761A1C"/>
    <w:rsid w:val="00761C1D"/>
    <w:rsid w:val="00762110"/>
    <w:rsid w:val="00762607"/>
    <w:rsid w:val="007630AB"/>
    <w:rsid w:val="00763A36"/>
    <w:rsid w:val="00764C00"/>
    <w:rsid w:val="00764CDF"/>
    <w:rsid w:val="00765479"/>
    <w:rsid w:val="00765544"/>
    <w:rsid w:val="00766869"/>
    <w:rsid w:val="00766B62"/>
    <w:rsid w:val="00766F65"/>
    <w:rsid w:val="007673C2"/>
    <w:rsid w:val="00767A99"/>
    <w:rsid w:val="00770255"/>
    <w:rsid w:val="00770536"/>
    <w:rsid w:val="00770608"/>
    <w:rsid w:val="007709EB"/>
    <w:rsid w:val="00771483"/>
    <w:rsid w:val="00772415"/>
    <w:rsid w:val="00773381"/>
    <w:rsid w:val="00773A77"/>
    <w:rsid w:val="00773CA1"/>
    <w:rsid w:val="0077473F"/>
    <w:rsid w:val="00775A22"/>
    <w:rsid w:val="00775E6D"/>
    <w:rsid w:val="00776B65"/>
    <w:rsid w:val="007775A4"/>
    <w:rsid w:val="0077796E"/>
    <w:rsid w:val="00777CF5"/>
    <w:rsid w:val="00777E9C"/>
    <w:rsid w:val="00777EBC"/>
    <w:rsid w:val="0078049C"/>
    <w:rsid w:val="00780933"/>
    <w:rsid w:val="00781C38"/>
    <w:rsid w:val="00781D0A"/>
    <w:rsid w:val="00781D8A"/>
    <w:rsid w:val="0078222E"/>
    <w:rsid w:val="00782730"/>
    <w:rsid w:val="007837ED"/>
    <w:rsid w:val="00784253"/>
    <w:rsid w:val="007846FB"/>
    <w:rsid w:val="0078482B"/>
    <w:rsid w:val="0078589F"/>
    <w:rsid w:val="00785945"/>
    <w:rsid w:val="007859F4"/>
    <w:rsid w:val="00787342"/>
    <w:rsid w:val="00787723"/>
    <w:rsid w:val="00790929"/>
    <w:rsid w:val="00791287"/>
    <w:rsid w:val="007918FE"/>
    <w:rsid w:val="00791EA3"/>
    <w:rsid w:val="007926D1"/>
    <w:rsid w:val="0079271D"/>
    <w:rsid w:val="00792721"/>
    <w:rsid w:val="00793222"/>
    <w:rsid w:val="0079376A"/>
    <w:rsid w:val="00793EE7"/>
    <w:rsid w:val="00794B4F"/>
    <w:rsid w:val="00795D07"/>
    <w:rsid w:val="00795EE7"/>
    <w:rsid w:val="00795FA0"/>
    <w:rsid w:val="00796186"/>
    <w:rsid w:val="007961FE"/>
    <w:rsid w:val="00796A00"/>
    <w:rsid w:val="00796F57"/>
    <w:rsid w:val="00796F71"/>
    <w:rsid w:val="00797A9C"/>
    <w:rsid w:val="007A00E3"/>
    <w:rsid w:val="007A0652"/>
    <w:rsid w:val="007A25F3"/>
    <w:rsid w:val="007A3605"/>
    <w:rsid w:val="007A36A8"/>
    <w:rsid w:val="007A3DF3"/>
    <w:rsid w:val="007A3F34"/>
    <w:rsid w:val="007A5089"/>
    <w:rsid w:val="007A5A0D"/>
    <w:rsid w:val="007A61A3"/>
    <w:rsid w:val="007A6208"/>
    <w:rsid w:val="007A6311"/>
    <w:rsid w:val="007A7B7C"/>
    <w:rsid w:val="007B0B26"/>
    <w:rsid w:val="007B10EA"/>
    <w:rsid w:val="007B135F"/>
    <w:rsid w:val="007B1A05"/>
    <w:rsid w:val="007B1A5A"/>
    <w:rsid w:val="007B2EC2"/>
    <w:rsid w:val="007B3041"/>
    <w:rsid w:val="007B3D91"/>
    <w:rsid w:val="007B6278"/>
    <w:rsid w:val="007B6648"/>
    <w:rsid w:val="007B6ED2"/>
    <w:rsid w:val="007B746F"/>
    <w:rsid w:val="007B74E7"/>
    <w:rsid w:val="007B765F"/>
    <w:rsid w:val="007B7809"/>
    <w:rsid w:val="007C061C"/>
    <w:rsid w:val="007C1424"/>
    <w:rsid w:val="007C1426"/>
    <w:rsid w:val="007C20BC"/>
    <w:rsid w:val="007C27CC"/>
    <w:rsid w:val="007C35DB"/>
    <w:rsid w:val="007C4D38"/>
    <w:rsid w:val="007C5084"/>
    <w:rsid w:val="007C63B1"/>
    <w:rsid w:val="007C6532"/>
    <w:rsid w:val="007C6575"/>
    <w:rsid w:val="007C6D11"/>
    <w:rsid w:val="007C79B6"/>
    <w:rsid w:val="007C7CB3"/>
    <w:rsid w:val="007D0B4E"/>
    <w:rsid w:val="007D0F59"/>
    <w:rsid w:val="007D106C"/>
    <w:rsid w:val="007D2538"/>
    <w:rsid w:val="007D2F93"/>
    <w:rsid w:val="007D45BB"/>
    <w:rsid w:val="007D4C02"/>
    <w:rsid w:val="007D4F6B"/>
    <w:rsid w:val="007D67A9"/>
    <w:rsid w:val="007D6A96"/>
    <w:rsid w:val="007D6B47"/>
    <w:rsid w:val="007D6C96"/>
    <w:rsid w:val="007D764B"/>
    <w:rsid w:val="007D76BC"/>
    <w:rsid w:val="007D7E23"/>
    <w:rsid w:val="007E001B"/>
    <w:rsid w:val="007E029C"/>
    <w:rsid w:val="007E0325"/>
    <w:rsid w:val="007E038C"/>
    <w:rsid w:val="007E0EE2"/>
    <w:rsid w:val="007E1247"/>
    <w:rsid w:val="007E2C53"/>
    <w:rsid w:val="007E2F23"/>
    <w:rsid w:val="007E3A3C"/>
    <w:rsid w:val="007E3BFB"/>
    <w:rsid w:val="007E3DF2"/>
    <w:rsid w:val="007E4375"/>
    <w:rsid w:val="007E5192"/>
    <w:rsid w:val="007E5B3B"/>
    <w:rsid w:val="007E5CE0"/>
    <w:rsid w:val="007E5DFA"/>
    <w:rsid w:val="007E66AF"/>
    <w:rsid w:val="007E699D"/>
    <w:rsid w:val="007E6D25"/>
    <w:rsid w:val="007E7707"/>
    <w:rsid w:val="007E788D"/>
    <w:rsid w:val="007E7948"/>
    <w:rsid w:val="007E7C8D"/>
    <w:rsid w:val="007F0F57"/>
    <w:rsid w:val="007F1530"/>
    <w:rsid w:val="007F18B9"/>
    <w:rsid w:val="007F1913"/>
    <w:rsid w:val="007F24A3"/>
    <w:rsid w:val="007F2C1D"/>
    <w:rsid w:val="007F2C83"/>
    <w:rsid w:val="007F3149"/>
    <w:rsid w:val="007F3548"/>
    <w:rsid w:val="007F4045"/>
    <w:rsid w:val="007F4C59"/>
    <w:rsid w:val="007F4C99"/>
    <w:rsid w:val="007F545C"/>
    <w:rsid w:val="007F5BEE"/>
    <w:rsid w:val="007F5C2F"/>
    <w:rsid w:val="007F65F5"/>
    <w:rsid w:val="007F782D"/>
    <w:rsid w:val="00800517"/>
    <w:rsid w:val="008006C6"/>
    <w:rsid w:val="0080132D"/>
    <w:rsid w:val="00801517"/>
    <w:rsid w:val="008019D1"/>
    <w:rsid w:val="00801ABF"/>
    <w:rsid w:val="00801C68"/>
    <w:rsid w:val="00801D9A"/>
    <w:rsid w:val="00801E8C"/>
    <w:rsid w:val="00802AAF"/>
    <w:rsid w:val="00802F60"/>
    <w:rsid w:val="00803374"/>
    <w:rsid w:val="008034C9"/>
    <w:rsid w:val="008038EE"/>
    <w:rsid w:val="00806ACB"/>
    <w:rsid w:val="00806B0A"/>
    <w:rsid w:val="008073D4"/>
    <w:rsid w:val="0080748A"/>
    <w:rsid w:val="00807EB8"/>
    <w:rsid w:val="00811103"/>
    <w:rsid w:val="0081171D"/>
    <w:rsid w:val="00812260"/>
    <w:rsid w:val="00812A47"/>
    <w:rsid w:val="00812D35"/>
    <w:rsid w:val="00813A0E"/>
    <w:rsid w:val="00813A9F"/>
    <w:rsid w:val="00814CB1"/>
    <w:rsid w:val="00814D14"/>
    <w:rsid w:val="00815169"/>
    <w:rsid w:val="008165E6"/>
    <w:rsid w:val="00816B66"/>
    <w:rsid w:val="008173C5"/>
    <w:rsid w:val="0081765C"/>
    <w:rsid w:val="00817917"/>
    <w:rsid w:val="00817FB5"/>
    <w:rsid w:val="00820222"/>
    <w:rsid w:val="00820CEF"/>
    <w:rsid w:val="00821193"/>
    <w:rsid w:val="0082255A"/>
    <w:rsid w:val="008226F8"/>
    <w:rsid w:val="0082300C"/>
    <w:rsid w:val="00823148"/>
    <w:rsid w:val="008234AB"/>
    <w:rsid w:val="008236E9"/>
    <w:rsid w:val="00823FE3"/>
    <w:rsid w:val="0082529B"/>
    <w:rsid w:val="008257CE"/>
    <w:rsid w:val="008258C7"/>
    <w:rsid w:val="00827A4A"/>
    <w:rsid w:val="008309D8"/>
    <w:rsid w:val="00831738"/>
    <w:rsid w:val="008318C4"/>
    <w:rsid w:val="00831D91"/>
    <w:rsid w:val="00832FA7"/>
    <w:rsid w:val="0083389B"/>
    <w:rsid w:val="00834EC8"/>
    <w:rsid w:val="008350EE"/>
    <w:rsid w:val="00836323"/>
    <w:rsid w:val="00837654"/>
    <w:rsid w:val="00837D23"/>
    <w:rsid w:val="00837DC5"/>
    <w:rsid w:val="00837EBF"/>
    <w:rsid w:val="008406EE"/>
    <w:rsid w:val="008413CF"/>
    <w:rsid w:val="0084176D"/>
    <w:rsid w:val="00841A31"/>
    <w:rsid w:val="00842B9C"/>
    <w:rsid w:val="00844841"/>
    <w:rsid w:val="00844899"/>
    <w:rsid w:val="00844B12"/>
    <w:rsid w:val="00845610"/>
    <w:rsid w:val="00845FC5"/>
    <w:rsid w:val="008460C6"/>
    <w:rsid w:val="00847260"/>
    <w:rsid w:val="0084740B"/>
    <w:rsid w:val="00847E0F"/>
    <w:rsid w:val="00847F80"/>
    <w:rsid w:val="00850659"/>
    <w:rsid w:val="00850ABB"/>
    <w:rsid w:val="00851C1E"/>
    <w:rsid w:val="00851DDA"/>
    <w:rsid w:val="0085299E"/>
    <w:rsid w:val="00852C1A"/>
    <w:rsid w:val="0085449A"/>
    <w:rsid w:val="00855618"/>
    <w:rsid w:val="008558DE"/>
    <w:rsid w:val="00855C07"/>
    <w:rsid w:val="00856F84"/>
    <w:rsid w:val="008570AD"/>
    <w:rsid w:val="008575DD"/>
    <w:rsid w:val="00857CC1"/>
    <w:rsid w:val="0086019A"/>
    <w:rsid w:val="00862A49"/>
    <w:rsid w:val="008642CC"/>
    <w:rsid w:val="00864AA0"/>
    <w:rsid w:val="00864E63"/>
    <w:rsid w:val="00864FDB"/>
    <w:rsid w:val="00865458"/>
    <w:rsid w:val="008657F1"/>
    <w:rsid w:val="00865C96"/>
    <w:rsid w:val="008660D8"/>
    <w:rsid w:val="00866484"/>
    <w:rsid w:val="00866708"/>
    <w:rsid w:val="00866C08"/>
    <w:rsid w:val="00866E95"/>
    <w:rsid w:val="00867237"/>
    <w:rsid w:val="0086746F"/>
    <w:rsid w:val="008701B8"/>
    <w:rsid w:val="00870409"/>
    <w:rsid w:val="00870552"/>
    <w:rsid w:val="00871874"/>
    <w:rsid w:val="00871F28"/>
    <w:rsid w:val="0087218F"/>
    <w:rsid w:val="00873237"/>
    <w:rsid w:val="00873AD3"/>
    <w:rsid w:val="00873B74"/>
    <w:rsid w:val="00873BD1"/>
    <w:rsid w:val="00875578"/>
    <w:rsid w:val="00876965"/>
    <w:rsid w:val="008769F9"/>
    <w:rsid w:val="008770BD"/>
    <w:rsid w:val="0087711A"/>
    <w:rsid w:val="0087713A"/>
    <w:rsid w:val="0087748D"/>
    <w:rsid w:val="008779DA"/>
    <w:rsid w:val="00877CE8"/>
    <w:rsid w:val="00880590"/>
    <w:rsid w:val="00880B23"/>
    <w:rsid w:val="008813D1"/>
    <w:rsid w:val="00882D95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63F"/>
    <w:rsid w:val="00891658"/>
    <w:rsid w:val="00891B39"/>
    <w:rsid w:val="0089225B"/>
    <w:rsid w:val="008924E1"/>
    <w:rsid w:val="008925CD"/>
    <w:rsid w:val="00892719"/>
    <w:rsid w:val="00892A7A"/>
    <w:rsid w:val="008933AC"/>
    <w:rsid w:val="008937D2"/>
    <w:rsid w:val="00893A29"/>
    <w:rsid w:val="00893CA5"/>
    <w:rsid w:val="00893E42"/>
    <w:rsid w:val="00894391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8E5"/>
    <w:rsid w:val="008A4F3D"/>
    <w:rsid w:val="008A5554"/>
    <w:rsid w:val="008A55D6"/>
    <w:rsid w:val="008A5A2D"/>
    <w:rsid w:val="008A5BE6"/>
    <w:rsid w:val="008A686E"/>
    <w:rsid w:val="008A6D32"/>
    <w:rsid w:val="008A7323"/>
    <w:rsid w:val="008A7B1B"/>
    <w:rsid w:val="008B08C8"/>
    <w:rsid w:val="008B0913"/>
    <w:rsid w:val="008B1915"/>
    <w:rsid w:val="008B27FB"/>
    <w:rsid w:val="008B28FD"/>
    <w:rsid w:val="008B300D"/>
    <w:rsid w:val="008B307D"/>
    <w:rsid w:val="008B3D0A"/>
    <w:rsid w:val="008B4658"/>
    <w:rsid w:val="008B4DAC"/>
    <w:rsid w:val="008B58FD"/>
    <w:rsid w:val="008B60CC"/>
    <w:rsid w:val="008B61D2"/>
    <w:rsid w:val="008B6795"/>
    <w:rsid w:val="008B6CB4"/>
    <w:rsid w:val="008B6DCA"/>
    <w:rsid w:val="008B7213"/>
    <w:rsid w:val="008B74AF"/>
    <w:rsid w:val="008B7889"/>
    <w:rsid w:val="008B7B31"/>
    <w:rsid w:val="008B7F5E"/>
    <w:rsid w:val="008C0BCD"/>
    <w:rsid w:val="008C12E8"/>
    <w:rsid w:val="008C1401"/>
    <w:rsid w:val="008C15A6"/>
    <w:rsid w:val="008C20A9"/>
    <w:rsid w:val="008C3633"/>
    <w:rsid w:val="008C37D0"/>
    <w:rsid w:val="008C3AF3"/>
    <w:rsid w:val="008C403D"/>
    <w:rsid w:val="008C4C96"/>
    <w:rsid w:val="008C567E"/>
    <w:rsid w:val="008C572D"/>
    <w:rsid w:val="008C5BF2"/>
    <w:rsid w:val="008C5CD0"/>
    <w:rsid w:val="008C5EAC"/>
    <w:rsid w:val="008C643C"/>
    <w:rsid w:val="008C65C0"/>
    <w:rsid w:val="008C72CD"/>
    <w:rsid w:val="008C779D"/>
    <w:rsid w:val="008D062F"/>
    <w:rsid w:val="008D09B1"/>
    <w:rsid w:val="008D28D5"/>
    <w:rsid w:val="008D3558"/>
    <w:rsid w:val="008D368D"/>
    <w:rsid w:val="008D3D03"/>
    <w:rsid w:val="008D3D37"/>
    <w:rsid w:val="008D59D4"/>
    <w:rsid w:val="008D7321"/>
    <w:rsid w:val="008D734D"/>
    <w:rsid w:val="008E0204"/>
    <w:rsid w:val="008E19EC"/>
    <w:rsid w:val="008E20DD"/>
    <w:rsid w:val="008E24A9"/>
    <w:rsid w:val="008E2C63"/>
    <w:rsid w:val="008E2D5E"/>
    <w:rsid w:val="008E2FB9"/>
    <w:rsid w:val="008E36C9"/>
    <w:rsid w:val="008E37C0"/>
    <w:rsid w:val="008E3FA0"/>
    <w:rsid w:val="008E44A9"/>
    <w:rsid w:val="008E46AB"/>
    <w:rsid w:val="008E4993"/>
    <w:rsid w:val="008E4F70"/>
    <w:rsid w:val="008E624A"/>
    <w:rsid w:val="008E6689"/>
    <w:rsid w:val="008E6F0B"/>
    <w:rsid w:val="008E775E"/>
    <w:rsid w:val="008E7BAA"/>
    <w:rsid w:val="008F0188"/>
    <w:rsid w:val="008F02FF"/>
    <w:rsid w:val="008F0C24"/>
    <w:rsid w:val="008F10BB"/>
    <w:rsid w:val="008F3390"/>
    <w:rsid w:val="008F45A7"/>
    <w:rsid w:val="008F4A64"/>
    <w:rsid w:val="008F4A70"/>
    <w:rsid w:val="008F4EC2"/>
    <w:rsid w:val="008F5202"/>
    <w:rsid w:val="008F58E6"/>
    <w:rsid w:val="008F5A9A"/>
    <w:rsid w:val="008F5AFB"/>
    <w:rsid w:val="008F67DB"/>
    <w:rsid w:val="008F67DF"/>
    <w:rsid w:val="008F6927"/>
    <w:rsid w:val="008F6B5D"/>
    <w:rsid w:val="008F6E75"/>
    <w:rsid w:val="008F781A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744"/>
    <w:rsid w:val="00902F55"/>
    <w:rsid w:val="009037EE"/>
    <w:rsid w:val="00903A30"/>
    <w:rsid w:val="00903CFD"/>
    <w:rsid w:val="0090408A"/>
    <w:rsid w:val="00904120"/>
    <w:rsid w:val="00905978"/>
    <w:rsid w:val="00906160"/>
    <w:rsid w:val="00907222"/>
    <w:rsid w:val="0090740A"/>
    <w:rsid w:val="00907618"/>
    <w:rsid w:val="00907BDD"/>
    <w:rsid w:val="009103ED"/>
    <w:rsid w:val="00911298"/>
    <w:rsid w:val="00912F71"/>
    <w:rsid w:val="0091305C"/>
    <w:rsid w:val="00913254"/>
    <w:rsid w:val="00913441"/>
    <w:rsid w:val="00914395"/>
    <w:rsid w:val="00914812"/>
    <w:rsid w:val="00914820"/>
    <w:rsid w:val="00914C3F"/>
    <w:rsid w:val="0091548C"/>
    <w:rsid w:val="00915749"/>
    <w:rsid w:val="00915AD4"/>
    <w:rsid w:val="00916AA2"/>
    <w:rsid w:val="00916BB1"/>
    <w:rsid w:val="00916F7D"/>
    <w:rsid w:val="00917E25"/>
    <w:rsid w:val="00920248"/>
    <w:rsid w:val="00920CE3"/>
    <w:rsid w:val="00921383"/>
    <w:rsid w:val="009218C4"/>
    <w:rsid w:val="0092194D"/>
    <w:rsid w:val="00921E9A"/>
    <w:rsid w:val="00922198"/>
    <w:rsid w:val="00922973"/>
    <w:rsid w:val="00923138"/>
    <w:rsid w:val="009237C3"/>
    <w:rsid w:val="009243CB"/>
    <w:rsid w:val="00924FB5"/>
    <w:rsid w:val="009255E6"/>
    <w:rsid w:val="00925812"/>
    <w:rsid w:val="009261AE"/>
    <w:rsid w:val="00926640"/>
    <w:rsid w:val="0092768A"/>
    <w:rsid w:val="00927869"/>
    <w:rsid w:val="00927D1D"/>
    <w:rsid w:val="00930589"/>
    <w:rsid w:val="0093075B"/>
    <w:rsid w:val="00930F8C"/>
    <w:rsid w:val="009311BD"/>
    <w:rsid w:val="00931581"/>
    <w:rsid w:val="00931D0F"/>
    <w:rsid w:val="00931E26"/>
    <w:rsid w:val="00932526"/>
    <w:rsid w:val="0093290A"/>
    <w:rsid w:val="009329E2"/>
    <w:rsid w:val="00932B0C"/>
    <w:rsid w:val="00932DF5"/>
    <w:rsid w:val="00933832"/>
    <w:rsid w:val="00933C8E"/>
    <w:rsid w:val="0093402B"/>
    <w:rsid w:val="0093417D"/>
    <w:rsid w:val="00934191"/>
    <w:rsid w:val="00934730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4D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9FB"/>
    <w:rsid w:val="00947A52"/>
    <w:rsid w:val="00947B2F"/>
    <w:rsid w:val="0095009A"/>
    <w:rsid w:val="009513DA"/>
    <w:rsid w:val="00951BD9"/>
    <w:rsid w:val="00951D88"/>
    <w:rsid w:val="00952315"/>
    <w:rsid w:val="009526F2"/>
    <w:rsid w:val="00952949"/>
    <w:rsid w:val="00952BA2"/>
    <w:rsid w:val="00952BCC"/>
    <w:rsid w:val="00952C0F"/>
    <w:rsid w:val="00952CD3"/>
    <w:rsid w:val="00953FE5"/>
    <w:rsid w:val="009542C8"/>
    <w:rsid w:val="00954395"/>
    <w:rsid w:val="0095459E"/>
    <w:rsid w:val="00954F0E"/>
    <w:rsid w:val="009553B5"/>
    <w:rsid w:val="009553E4"/>
    <w:rsid w:val="00955BBA"/>
    <w:rsid w:val="0095619F"/>
    <w:rsid w:val="0095694C"/>
    <w:rsid w:val="0095698F"/>
    <w:rsid w:val="00957370"/>
    <w:rsid w:val="00957574"/>
    <w:rsid w:val="00957CEF"/>
    <w:rsid w:val="009605BD"/>
    <w:rsid w:val="00960869"/>
    <w:rsid w:val="0096094E"/>
    <w:rsid w:val="00960F10"/>
    <w:rsid w:val="009614D8"/>
    <w:rsid w:val="00961548"/>
    <w:rsid w:val="009616F5"/>
    <w:rsid w:val="00961BAD"/>
    <w:rsid w:val="0096224B"/>
    <w:rsid w:val="009623F1"/>
    <w:rsid w:val="0096256A"/>
    <w:rsid w:val="00962597"/>
    <w:rsid w:val="00962622"/>
    <w:rsid w:val="00962AFC"/>
    <w:rsid w:val="0096368A"/>
    <w:rsid w:val="0096398D"/>
    <w:rsid w:val="00963E90"/>
    <w:rsid w:val="00963F75"/>
    <w:rsid w:val="00963FD0"/>
    <w:rsid w:val="009646C5"/>
    <w:rsid w:val="00964A0B"/>
    <w:rsid w:val="00965095"/>
    <w:rsid w:val="00965325"/>
    <w:rsid w:val="00965D66"/>
    <w:rsid w:val="00966266"/>
    <w:rsid w:val="009662BD"/>
    <w:rsid w:val="0096661F"/>
    <w:rsid w:val="00967602"/>
    <w:rsid w:val="0096794A"/>
    <w:rsid w:val="00967A8E"/>
    <w:rsid w:val="009700A3"/>
    <w:rsid w:val="00971A00"/>
    <w:rsid w:val="00971A1C"/>
    <w:rsid w:val="00971D00"/>
    <w:rsid w:val="00971EFF"/>
    <w:rsid w:val="00973550"/>
    <w:rsid w:val="00973D5F"/>
    <w:rsid w:val="00974108"/>
    <w:rsid w:val="00974130"/>
    <w:rsid w:val="00974871"/>
    <w:rsid w:val="00974A56"/>
    <w:rsid w:val="00974A92"/>
    <w:rsid w:val="00974DF1"/>
    <w:rsid w:val="009750BB"/>
    <w:rsid w:val="009750F6"/>
    <w:rsid w:val="00975526"/>
    <w:rsid w:val="00976446"/>
    <w:rsid w:val="009802B7"/>
    <w:rsid w:val="009809EC"/>
    <w:rsid w:val="00980A63"/>
    <w:rsid w:val="00980D0B"/>
    <w:rsid w:val="00981077"/>
    <w:rsid w:val="00981DE4"/>
    <w:rsid w:val="009823D4"/>
    <w:rsid w:val="00982BE8"/>
    <w:rsid w:val="00982DEB"/>
    <w:rsid w:val="00983246"/>
    <w:rsid w:val="00983B02"/>
    <w:rsid w:val="00983C1C"/>
    <w:rsid w:val="00983F69"/>
    <w:rsid w:val="009850F7"/>
    <w:rsid w:val="00987127"/>
    <w:rsid w:val="00987142"/>
    <w:rsid w:val="00987804"/>
    <w:rsid w:val="00987A06"/>
    <w:rsid w:val="00987C11"/>
    <w:rsid w:val="009908CE"/>
    <w:rsid w:val="00990AEF"/>
    <w:rsid w:val="009915A4"/>
    <w:rsid w:val="00992D6D"/>
    <w:rsid w:val="00993F52"/>
    <w:rsid w:val="0099475E"/>
    <w:rsid w:val="009950A5"/>
    <w:rsid w:val="0099619E"/>
    <w:rsid w:val="00996B98"/>
    <w:rsid w:val="00996D2F"/>
    <w:rsid w:val="00997357"/>
    <w:rsid w:val="0099754F"/>
    <w:rsid w:val="009A0AEE"/>
    <w:rsid w:val="009A13E5"/>
    <w:rsid w:val="009A17C9"/>
    <w:rsid w:val="009A211D"/>
    <w:rsid w:val="009A21BF"/>
    <w:rsid w:val="009A2CA5"/>
    <w:rsid w:val="009A33F7"/>
    <w:rsid w:val="009A3547"/>
    <w:rsid w:val="009A35EC"/>
    <w:rsid w:val="009A3648"/>
    <w:rsid w:val="009A36AE"/>
    <w:rsid w:val="009A3830"/>
    <w:rsid w:val="009A3A58"/>
    <w:rsid w:val="009A3D59"/>
    <w:rsid w:val="009A3DF4"/>
    <w:rsid w:val="009A43B9"/>
    <w:rsid w:val="009A5CE7"/>
    <w:rsid w:val="009A6008"/>
    <w:rsid w:val="009A65D2"/>
    <w:rsid w:val="009A66FC"/>
    <w:rsid w:val="009A683E"/>
    <w:rsid w:val="009A796F"/>
    <w:rsid w:val="009A7A31"/>
    <w:rsid w:val="009A7AA9"/>
    <w:rsid w:val="009A7AFD"/>
    <w:rsid w:val="009B0FED"/>
    <w:rsid w:val="009B19F0"/>
    <w:rsid w:val="009B232A"/>
    <w:rsid w:val="009B265D"/>
    <w:rsid w:val="009B38BE"/>
    <w:rsid w:val="009B41C8"/>
    <w:rsid w:val="009B4D9D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2EB"/>
    <w:rsid w:val="009C1663"/>
    <w:rsid w:val="009C1C22"/>
    <w:rsid w:val="009C1EBE"/>
    <w:rsid w:val="009C230C"/>
    <w:rsid w:val="009C30FC"/>
    <w:rsid w:val="009C32CB"/>
    <w:rsid w:val="009C431A"/>
    <w:rsid w:val="009C4756"/>
    <w:rsid w:val="009C47EE"/>
    <w:rsid w:val="009C4F40"/>
    <w:rsid w:val="009C57A0"/>
    <w:rsid w:val="009C580C"/>
    <w:rsid w:val="009C58AD"/>
    <w:rsid w:val="009C5CC8"/>
    <w:rsid w:val="009C6173"/>
    <w:rsid w:val="009C690C"/>
    <w:rsid w:val="009C6CE5"/>
    <w:rsid w:val="009C7034"/>
    <w:rsid w:val="009D1D4A"/>
    <w:rsid w:val="009D2295"/>
    <w:rsid w:val="009D22F3"/>
    <w:rsid w:val="009D2531"/>
    <w:rsid w:val="009D2BA6"/>
    <w:rsid w:val="009D3034"/>
    <w:rsid w:val="009D3BC6"/>
    <w:rsid w:val="009D4717"/>
    <w:rsid w:val="009D4C97"/>
    <w:rsid w:val="009D4CF4"/>
    <w:rsid w:val="009D545E"/>
    <w:rsid w:val="009D548C"/>
    <w:rsid w:val="009D5570"/>
    <w:rsid w:val="009D5766"/>
    <w:rsid w:val="009D5C4D"/>
    <w:rsid w:val="009D6E7C"/>
    <w:rsid w:val="009D718F"/>
    <w:rsid w:val="009D7718"/>
    <w:rsid w:val="009E069B"/>
    <w:rsid w:val="009E1B9A"/>
    <w:rsid w:val="009E20BA"/>
    <w:rsid w:val="009E21BA"/>
    <w:rsid w:val="009E2A6C"/>
    <w:rsid w:val="009E2DF8"/>
    <w:rsid w:val="009E34CC"/>
    <w:rsid w:val="009E3912"/>
    <w:rsid w:val="009E41E6"/>
    <w:rsid w:val="009E48F7"/>
    <w:rsid w:val="009E4B68"/>
    <w:rsid w:val="009E4F11"/>
    <w:rsid w:val="009E50A7"/>
    <w:rsid w:val="009E50FD"/>
    <w:rsid w:val="009E5309"/>
    <w:rsid w:val="009E64F5"/>
    <w:rsid w:val="009E6A0F"/>
    <w:rsid w:val="009E6EA1"/>
    <w:rsid w:val="009E7416"/>
    <w:rsid w:val="009E7B75"/>
    <w:rsid w:val="009E7EAD"/>
    <w:rsid w:val="009F03EB"/>
    <w:rsid w:val="009F087C"/>
    <w:rsid w:val="009F0A23"/>
    <w:rsid w:val="009F1065"/>
    <w:rsid w:val="009F11E2"/>
    <w:rsid w:val="009F1E46"/>
    <w:rsid w:val="009F277F"/>
    <w:rsid w:val="009F2D5C"/>
    <w:rsid w:val="009F2E16"/>
    <w:rsid w:val="009F304B"/>
    <w:rsid w:val="009F35A9"/>
    <w:rsid w:val="009F4698"/>
    <w:rsid w:val="009F471A"/>
    <w:rsid w:val="009F47E1"/>
    <w:rsid w:val="009F4B68"/>
    <w:rsid w:val="009F4CD4"/>
    <w:rsid w:val="009F502C"/>
    <w:rsid w:val="009F630B"/>
    <w:rsid w:val="009F6475"/>
    <w:rsid w:val="009F72AA"/>
    <w:rsid w:val="009F76BF"/>
    <w:rsid w:val="009F7AFA"/>
    <w:rsid w:val="009F7B8B"/>
    <w:rsid w:val="00A013EB"/>
    <w:rsid w:val="00A01746"/>
    <w:rsid w:val="00A028A4"/>
    <w:rsid w:val="00A0290D"/>
    <w:rsid w:val="00A03061"/>
    <w:rsid w:val="00A0309F"/>
    <w:rsid w:val="00A037BD"/>
    <w:rsid w:val="00A037DF"/>
    <w:rsid w:val="00A03C5E"/>
    <w:rsid w:val="00A04B98"/>
    <w:rsid w:val="00A051F9"/>
    <w:rsid w:val="00A056D5"/>
    <w:rsid w:val="00A06973"/>
    <w:rsid w:val="00A06B7F"/>
    <w:rsid w:val="00A06BFE"/>
    <w:rsid w:val="00A07C95"/>
    <w:rsid w:val="00A10A78"/>
    <w:rsid w:val="00A11BF7"/>
    <w:rsid w:val="00A11DA6"/>
    <w:rsid w:val="00A122EA"/>
    <w:rsid w:val="00A12FE9"/>
    <w:rsid w:val="00A13604"/>
    <w:rsid w:val="00A138D4"/>
    <w:rsid w:val="00A13FD3"/>
    <w:rsid w:val="00A141FF"/>
    <w:rsid w:val="00A1470A"/>
    <w:rsid w:val="00A15EF0"/>
    <w:rsid w:val="00A166AF"/>
    <w:rsid w:val="00A16B34"/>
    <w:rsid w:val="00A17BCA"/>
    <w:rsid w:val="00A17CFC"/>
    <w:rsid w:val="00A17F70"/>
    <w:rsid w:val="00A210EB"/>
    <w:rsid w:val="00A214A8"/>
    <w:rsid w:val="00A214BF"/>
    <w:rsid w:val="00A21944"/>
    <w:rsid w:val="00A21C00"/>
    <w:rsid w:val="00A21CC2"/>
    <w:rsid w:val="00A22AED"/>
    <w:rsid w:val="00A22D11"/>
    <w:rsid w:val="00A2495F"/>
    <w:rsid w:val="00A24AE0"/>
    <w:rsid w:val="00A24D6F"/>
    <w:rsid w:val="00A24E35"/>
    <w:rsid w:val="00A24EC5"/>
    <w:rsid w:val="00A258D8"/>
    <w:rsid w:val="00A25A3A"/>
    <w:rsid w:val="00A25A47"/>
    <w:rsid w:val="00A25D11"/>
    <w:rsid w:val="00A25D3E"/>
    <w:rsid w:val="00A25E3F"/>
    <w:rsid w:val="00A26400"/>
    <w:rsid w:val="00A2737D"/>
    <w:rsid w:val="00A27DB1"/>
    <w:rsid w:val="00A27FA4"/>
    <w:rsid w:val="00A3001A"/>
    <w:rsid w:val="00A30C59"/>
    <w:rsid w:val="00A310DE"/>
    <w:rsid w:val="00A3178D"/>
    <w:rsid w:val="00A31997"/>
    <w:rsid w:val="00A328FB"/>
    <w:rsid w:val="00A3377C"/>
    <w:rsid w:val="00A338E9"/>
    <w:rsid w:val="00A342AF"/>
    <w:rsid w:val="00A3497E"/>
    <w:rsid w:val="00A34A47"/>
    <w:rsid w:val="00A34DFF"/>
    <w:rsid w:val="00A34E4D"/>
    <w:rsid w:val="00A361C6"/>
    <w:rsid w:val="00A375B9"/>
    <w:rsid w:val="00A37975"/>
    <w:rsid w:val="00A37EC2"/>
    <w:rsid w:val="00A40591"/>
    <w:rsid w:val="00A405F7"/>
    <w:rsid w:val="00A41076"/>
    <w:rsid w:val="00A4127C"/>
    <w:rsid w:val="00A423BD"/>
    <w:rsid w:val="00A425C6"/>
    <w:rsid w:val="00A42686"/>
    <w:rsid w:val="00A43212"/>
    <w:rsid w:val="00A43D0F"/>
    <w:rsid w:val="00A44729"/>
    <w:rsid w:val="00A45130"/>
    <w:rsid w:val="00A45174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104"/>
    <w:rsid w:val="00A525BC"/>
    <w:rsid w:val="00A525C0"/>
    <w:rsid w:val="00A52C84"/>
    <w:rsid w:val="00A52E03"/>
    <w:rsid w:val="00A52E8F"/>
    <w:rsid w:val="00A53885"/>
    <w:rsid w:val="00A54588"/>
    <w:rsid w:val="00A54ABE"/>
    <w:rsid w:val="00A556ED"/>
    <w:rsid w:val="00A55EF5"/>
    <w:rsid w:val="00A55F10"/>
    <w:rsid w:val="00A56311"/>
    <w:rsid w:val="00A5662D"/>
    <w:rsid w:val="00A56CF1"/>
    <w:rsid w:val="00A5701B"/>
    <w:rsid w:val="00A57478"/>
    <w:rsid w:val="00A578EE"/>
    <w:rsid w:val="00A57B7A"/>
    <w:rsid w:val="00A57DF2"/>
    <w:rsid w:val="00A5ADA0"/>
    <w:rsid w:val="00A61246"/>
    <w:rsid w:val="00A612C4"/>
    <w:rsid w:val="00A61428"/>
    <w:rsid w:val="00A61629"/>
    <w:rsid w:val="00A62D94"/>
    <w:rsid w:val="00A63C1C"/>
    <w:rsid w:val="00A63ECD"/>
    <w:rsid w:val="00A64A3D"/>
    <w:rsid w:val="00A64E17"/>
    <w:rsid w:val="00A659E6"/>
    <w:rsid w:val="00A65DFE"/>
    <w:rsid w:val="00A65E0A"/>
    <w:rsid w:val="00A66188"/>
    <w:rsid w:val="00A661E9"/>
    <w:rsid w:val="00A66397"/>
    <w:rsid w:val="00A663A7"/>
    <w:rsid w:val="00A66A34"/>
    <w:rsid w:val="00A66DBE"/>
    <w:rsid w:val="00A670D8"/>
    <w:rsid w:val="00A679F6"/>
    <w:rsid w:val="00A70248"/>
    <w:rsid w:val="00A70852"/>
    <w:rsid w:val="00A71760"/>
    <w:rsid w:val="00A7231A"/>
    <w:rsid w:val="00A72570"/>
    <w:rsid w:val="00A72803"/>
    <w:rsid w:val="00A72A9C"/>
    <w:rsid w:val="00A738A0"/>
    <w:rsid w:val="00A73EB7"/>
    <w:rsid w:val="00A73F26"/>
    <w:rsid w:val="00A745D5"/>
    <w:rsid w:val="00A74688"/>
    <w:rsid w:val="00A763B9"/>
    <w:rsid w:val="00A7786D"/>
    <w:rsid w:val="00A80834"/>
    <w:rsid w:val="00A80C82"/>
    <w:rsid w:val="00A80D6D"/>
    <w:rsid w:val="00A81002"/>
    <w:rsid w:val="00A82BD7"/>
    <w:rsid w:val="00A8323C"/>
    <w:rsid w:val="00A83537"/>
    <w:rsid w:val="00A83585"/>
    <w:rsid w:val="00A8365F"/>
    <w:rsid w:val="00A83E09"/>
    <w:rsid w:val="00A84E8A"/>
    <w:rsid w:val="00A852B8"/>
    <w:rsid w:val="00A85462"/>
    <w:rsid w:val="00A85B37"/>
    <w:rsid w:val="00A85DD1"/>
    <w:rsid w:val="00A87660"/>
    <w:rsid w:val="00A8782E"/>
    <w:rsid w:val="00A8793B"/>
    <w:rsid w:val="00A87BA4"/>
    <w:rsid w:val="00A90160"/>
    <w:rsid w:val="00A90A55"/>
    <w:rsid w:val="00A9108A"/>
    <w:rsid w:val="00A91BD5"/>
    <w:rsid w:val="00A922CB"/>
    <w:rsid w:val="00A926FC"/>
    <w:rsid w:val="00A93021"/>
    <w:rsid w:val="00A935FC"/>
    <w:rsid w:val="00A944E6"/>
    <w:rsid w:val="00A94E3D"/>
    <w:rsid w:val="00A95900"/>
    <w:rsid w:val="00A96103"/>
    <w:rsid w:val="00A96271"/>
    <w:rsid w:val="00A96872"/>
    <w:rsid w:val="00A96BA4"/>
    <w:rsid w:val="00A96F58"/>
    <w:rsid w:val="00A972FB"/>
    <w:rsid w:val="00AA0436"/>
    <w:rsid w:val="00AA0D91"/>
    <w:rsid w:val="00AA1CE8"/>
    <w:rsid w:val="00AA1E22"/>
    <w:rsid w:val="00AA294B"/>
    <w:rsid w:val="00AA29C4"/>
    <w:rsid w:val="00AA2CF5"/>
    <w:rsid w:val="00AA313E"/>
    <w:rsid w:val="00AA3293"/>
    <w:rsid w:val="00AA334E"/>
    <w:rsid w:val="00AA3537"/>
    <w:rsid w:val="00AA356B"/>
    <w:rsid w:val="00AA3B37"/>
    <w:rsid w:val="00AA3EAC"/>
    <w:rsid w:val="00AA50DA"/>
    <w:rsid w:val="00AA523D"/>
    <w:rsid w:val="00AA533C"/>
    <w:rsid w:val="00AA59D3"/>
    <w:rsid w:val="00AA5CEB"/>
    <w:rsid w:val="00AA5D9E"/>
    <w:rsid w:val="00AA67B6"/>
    <w:rsid w:val="00AA6945"/>
    <w:rsid w:val="00AA6D40"/>
    <w:rsid w:val="00AA6D86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2564"/>
    <w:rsid w:val="00AB2A9D"/>
    <w:rsid w:val="00AB3083"/>
    <w:rsid w:val="00AB30B3"/>
    <w:rsid w:val="00AB3380"/>
    <w:rsid w:val="00AB3648"/>
    <w:rsid w:val="00AB4A14"/>
    <w:rsid w:val="00AB4C2C"/>
    <w:rsid w:val="00AB4F61"/>
    <w:rsid w:val="00AB511E"/>
    <w:rsid w:val="00AB5649"/>
    <w:rsid w:val="00AB6447"/>
    <w:rsid w:val="00AB6B4C"/>
    <w:rsid w:val="00AB6FA3"/>
    <w:rsid w:val="00AC0012"/>
    <w:rsid w:val="00AC049E"/>
    <w:rsid w:val="00AC14A3"/>
    <w:rsid w:val="00AC14C2"/>
    <w:rsid w:val="00AC19C8"/>
    <w:rsid w:val="00AC259B"/>
    <w:rsid w:val="00AC28AE"/>
    <w:rsid w:val="00AC2B7A"/>
    <w:rsid w:val="00AC2F65"/>
    <w:rsid w:val="00AC3879"/>
    <w:rsid w:val="00AC436C"/>
    <w:rsid w:val="00AC5BFD"/>
    <w:rsid w:val="00AC60B4"/>
    <w:rsid w:val="00AC65F9"/>
    <w:rsid w:val="00AC67BC"/>
    <w:rsid w:val="00AC7828"/>
    <w:rsid w:val="00AC7BDB"/>
    <w:rsid w:val="00AD02F7"/>
    <w:rsid w:val="00AD0371"/>
    <w:rsid w:val="00AD070C"/>
    <w:rsid w:val="00AD130E"/>
    <w:rsid w:val="00AD1335"/>
    <w:rsid w:val="00AD1467"/>
    <w:rsid w:val="00AD16AC"/>
    <w:rsid w:val="00AD183C"/>
    <w:rsid w:val="00AD1C91"/>
    <w:rsid w:val="00AD1E75"/>
    <w:rsid w:val="00AD1F5B"/>
    <w:rsid w:val="00AD26CA"/>
    <w:rsid w:val="00AD2769"/>
    <w:rsid w:val="00AD35D7"/>
    <w:rsid w:val="00AD4A66"/>
    <w:rsid w:val="00AD4F72"/>
    <w:rsid w:val="00AD5C63"/>
    <w:rsid w:val="00AD6482"/>
    <w:rsid w:val="00AD6D67"/>
    <w:rsid w:val="00AD742F"/>
    <w:rsid w:val="00AD74E4"/>
    <w:rsid w:val="00AD7D3F"/>
    <w:rsid w:val="00AE0212"/>
    <w:rsid w:val="00AE0B00"/>
    <w:rsid w:val="00AE1A51"/>
    <w:rsid w:val="00AE1B78"/>
    <w:rsid w:val="00AE1CC4"/>
    <w:rsid w:val="00AE1E0A"/>
    <w:rsid w:val="00AE2C0C"/>
    <w:rsid w:val="00AE3704"/>
    <w:rsid w:val="00AE41B3"/>
    <w:rsid w:val="00AE4283"/>
    <w:rsid w:val="00AE4596"/>
    <w:rsid w:val="00AE45F2"/>
    <w:rsid w:val="00AE4BEC"/>
    <w:rsid w:val="00AE4D8F"/>
    <w:rsid w:val="00AE5944"/>
    <w:rsid w:val="00AE6A81"/>
    <w:rsid w:val="00AE6CCE"/>
    <w:rsid w:val="00AE7800"/>
    <w:rsid w:val="00AE7A07"/>
    <w:rsid w:val="00AF003B"/>
    <w:rsid w:val="00AF0138"/>
    <w:rsid w:val="00AF0704"/>
    <w:rsid w:val="00AF07C4"/>
    <w:rsid w:val="00AF0C2F"/>
    <w:rsid w:val="00AF0ED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5D01"/>
    <w:rsid w:val="00AF6A4D"/>
    <w:rsid w:val="00AF7182"/>
    <w:rsid w:val="00AF780F"/>
    <w:rsid w:val="00AF7B46"/>
    <w:rsid w:val="00B01599"/>
    <w:rsid w:val="00B016A6"/>
    <w:rsid w:val="00B0233B"/>
    <w:rsid w:val="00B025FC"/>
    <w:rsid w:val="00B0272A"/>
    <w:rsid w:val="00B05F53"/>
    <w:rsid w:val="00B07372"/>
    <w:rsid w:val="00B0792E"/>
    <w:rsid w:val="00B07CCF"/>
    <w:rsid w:val="00B10496"/>
    <w:rsid w:val="00B107A2"/>
    <w:rsid w:val="00B10AFD"/>
    <w:rsid w:val="00B110E8"/>
    <w:rsid w:val="00B118A0"/>
    <w:rsid w:val="00B11FE5"/>
    <w:rsid w:val="00B124D4"/>
    <w:rsid w:val="00B12707"/>
    <w:rsid w:val="00B12EAA"/>
    <w:rsid w:val="00B14093"/>
    <w:rsid w:val="00B1429A"/>
    <w:rsid w:val="00B144DD"/>
    <w:rsid w:val="00B151D8"/>
    <w:rsid w:val="00B15602"/>
    <w:rsid w:val="00B15EBC"/>
    <w:rsid w:val="00B16A0B"/>
    <w:rsid w:val="00B16B6B"/>
    <w:rsid w:val="00B16B77"/>
    <w:rsid w:val="00B16DED"/>
    <w:rsid w:val="00B17130"/>
    <w:rsid w:val="00B172FF"/>
    <w:rsid w:val="00B1745F"/>
    <w:rsid w:val="00B17678"/>
    <w:rsid w:val="00B179BF"/>
    <w:rsid w:val="00B17B08"/>
    <w:rsid w:val="00B21368"/>
    <w:rsid w:val="00B215A8"/>
    <w:rsid w:val="00B21E0E"/>
    <w:rsid w:val="00B22189"/>
    <w:rsid w:val="00B2411E"/>
    <w:rsid w:val="00B25572"/>
    <w:rsid w:val="00B26769"/>
    <w:rsid w:val="00B26ACB"/>
    <w:rsid w:val="00B273E1"/>
    <w:rsid w:val="00B27DB8"/>
    <w:rsid w:val="00B30F7E"/>
    <w:rsid w:val="00B30FC0"/>
    <w:rsid w:val="00B31424"/>
    <w:rsid w:val="00B322BC"/>
    <w:rsid w:val="00B322D1"/>
    <w:rsid w:val="00B32767"/>
    <w:rsid w:val="00B33932"/>
    <w:rsid w:val="00B342AA"/>
    <w:rsid w:val="00B35106"/>
    <w:rsid w:val="00B35155"/>
    <w:rsid w:val="00B3524E"/>
    <w:rsid w:val="00B35682"/>
    <w:rsid w:val="00B35B1C"/>
    <w:rsid w:val="00B36453"/>
    <w:rsid w:val="00B36528"/>
    <w:rsid w:val="00B3682B"/>
    <w:rsid w:val="00B36BC0"/>
    <w:rsid w:val="00B40D39"/>
    <w:rsid w:val="00B41DE5"/>
    <w:rsid w:val="00B41F8B"/>
    <w:rsid w:val="00B42B6B"/>
    <w:rsid w:val="00B43658"/>
    <w:rsid w:val="00B43CFE"/>
    <w:rsid w:val="00B444E1"/>
    <w:rsid w:val="00B44F0F"/>
    <w:rsid w:val="00B4565A"/>
    <w:rsid w:val="00B45896"/>
    <w:rsid w:val="00B46221"/>
    <w:rsid w:val="00B46820"/>
    <w:rsid w:val="00B46AD8"/>
    <w:rsid w:val="00B46E60"/>
    <w:rsid w:val="00B46EB4"/>
    <w:rsid w:val="00B4747F"/>
    <w:rsid w:val="00B476B5"/>
    <w:rsid w:val="00B47B13"/>
    <w:rsid w:val="00B50B11"/>
    <w:rsid w:val="00B510E1"/>
    <w:rsid w:val="00B51C75"/>
    <w:rsid w:val="00B52171"/>
    <w:rsid w:val="00B5264C"/>
    <w:rsid w:val="00B5316D"/>
    <w:rsid w:val="00B5414B"/>
    <w:rsid w:val="00B54A6A"/>
    <w:rsid w:val="00B54DD8"/>
    <w:rsid w:val="00B54DFE"/>
    <w:rsid w:val="00B559EC"/>
    <w:rsid w:val="00B56218"/>
    <w:rsid w:val="00B56569"/>
    <w:rsid w:val="00B5696E"/>
    <w:rsid w:val="00B56DEC"/>
    <w:rsid w:val="00B56F44"/>
    <w:rsid w:val="00B56F94"/>
    <w:rsid w:val="00B5766B"/>
    <w:rsid w:val="00B600C3"/>
    <w:rsid w:val="00B6040F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F07"/>
    <w:rsid w:val="00B6523A"/>
    <w:rsid w:val="00B656B4"/>
    <w:rsid w:val="00B65D53"/>
    <w:rsid w:val="00B66C51"/>
    <w:rsid w:val="00B66E58"/>
    <w:rsid w:val="00B678F8"/>
    <w:rsid w:val="00B7023B"/>
    <w:rsid w:val="00B70AF3"/>
    <w:rsid w:val="00B7126F"/>
    <w:rsid w:val="00B720CF"/>
    <w:rsid w:val="00B72222"/>
    <w:rsid w:val="00B72C1E"/>
    <w:rsid w:val="00B72F75"/>
    <w:rsid w:val="00B738E5"/>
    <w:rsid w:val="00B74D6F"/>
    <w:rsid w:val="00B755A7"/>
    <w:rsid w:val="00B76A54"/>
    <w:rsid w:val="00B77031"/>
    <w:rsid w:val="00B7703F"/>
    <w:rsid w:val="00B7715A"/>
    <w:rsid w:val="00B773E0"/>
    <w:rsid w:val="00B779F9"/>
    <w:rsid w:val="00B77FF1"/>
    <w:rsid w:val="00B80185"/>
    <w:rsid w:val="00B80831"/>
    <w:rsid w:val="00B80FBA"/>
    <w:rsid w:val="00B81443"/>
    <w:rsid w:val="00B82B42"/>
    <w:rsid w:val="00B832C7"/>
    <w:rsid w:val="00B8422D"/>
    <w:rsid w:val="00B845BA"/>
    <w:rsid w:val="00B84CCB"/>
    <w:rsid w:val="00B84D18"/>
    <w:rsid w:val="00B84FFA"/>
    <w:rsid w:val="00B852D6"/>
    <w:rsid w:val="00B86220"/>
    <w:rsid w:val="00B86CE6"/>
    <w:rsid w:val="00B8701C"/>
    <w:rsid w:val="00B87090"/>
    <w:rsid w:val="00B91163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2B64"/>
    <w:rsid w:val="00B93C9F"/>
    <w:rsid w:val="00B943E7"/>
    <w:rsid w:val="00B94540"/>
    <w:rsid w:val="00B94759"/>
    <w:rsid w:val="00B94B48"/>
    <w:rsid w:val="00B95648"/>
    <w:rsid w:val="00B9572F"/>
    <w:rsid w:val="00B9635D"/>
    <w:rsid w:val="00B96390"/>
    <w:rsid w:val="00B96F54"/>
    <w:rsid w:val="00B97DDA"/>
    <w:rsid w:val="00BA0177"/>
    <w:rsid w:val="00BA0C46"/>
    <w:rsid w:val="00BA11FF"/>
    <w:rsid w:val="00BA19E9"/>
    <w:rsid w:val="00BA1EC0"/>
    <w:rsid w:val="00BA222B"/>
    <w:rsid w:val="00BA299D"/>
    <w:rsid w:val="00BA2FA9"/>
    <w:rsid w:val="00BA353D"/>
    <w:rsid w:val="00BA3706"/>
    <w:rsid w:val="00BA3BF6"/>
    <w:rsid w:val="00BA43C9"/>
    <w:rsid w:val="00BA47BE"/>
    <w:rsid w:val="00BA4D91"/>
    <w:rsid w:val="00BA5264"/>
    <w:rsid w:val="00BA5497"/>
    <w:rsid w:val="00BA56E5"/>
    <w:rsid w:val="00BA5C27"/>
    <w:rsid w:val="00BA5DD4"/>
    <w:rsid w:val="00BA7109"/>
    <w:rsid w:val="00BA7296"/>
    <w:rsid w:val="00BA7B14"/>
    <w:rsid w:val="00BB0964"/>
    <w:rsid w:val="00BB1201"/>
    <w:rsid w:val="00BB1454"/>
    <w:rsid w:val="00BB1686"/>
    <w:rsid w:val="00BB174B"/>
    <w:rsid w:val="00BB1DCF"/>
    <w:rsid w:val="00BB1F99"/>
    <w:rsid w:val="00BB1FA1"/>
    <w:rsid w:val="00BB3860"/>
    <w:rsid w:val="00BB38C6"/>
    <w:rsid w:val="00BB3A86"/>
    <w:rsid w:val="00BB3B65"/>
    <w:rsid w:val="00BB3D0A"/>
    <w:rsid w:val="00BB4ED6"/>
    <w:rsid w:val="00BB543C"/>
    <w:rsid w:val="00BB674A"/>
    <w:rsid w:val="00BB75BD"/>
    <w:rsid w:val="00BB7FF2"/>
    <w:rsid w:val="00BC012C"/>
    <w:rsid w:val="00BC03EC"/>
    <w:rsid w:val="00BC0489"/>
    <w:rsid w:val="00BC07CA"/>
    <w:rsid w:val="00BC0FAB"/>
    <w:rsid w:val="00BC107D"/>
    <w:rsid w:val="00BC1347"/>
    <w:rsid w:val="00BC1629"/>
    <w:rsid w:val="00BC1A25"/>
    <w:rsid w:val="00BC26EF"/>
    <w:rsid w:val="00BC32E9"/>
    <w:rsid w:val="00BC350B"/>
    <w:rsid w:val="00BC3EAF"/>
    <w:rsid w:val="00BC408C"/>
    <w:rsid w:val="00BC43CB"/>
    <w:rsid w:val="00BC4400"/>
    <w:rsid w:val="00BC4433"/>
    <w:rsid w:val="00BC45A2"/>
    <w:rsid w:val="00BC48F6"/>
    <w:rsid w:val="00BC525E"/>
    <w:rsid w:val="00BC53E5"/>
    <w:rsid w:val="00BC5A1C"/>
    <w:rsid w:val="00BC5D48"/>
    <w:rsid w:val="00BC681C"/>
    <w:rsid w:val="00BC683E"/>
    <w:rsid w:val="00BC73C2"/>
    <w:rsid w:val="00BC77B0"/>
    <w:rsid w:val="00BD0157"/>
    <w:rsid w:val="00BD05E2"/>
    <w:rsid w:val="00BD0815"/>
    <w:rsid w:val="00BD1717"/>
    <w:rsid w:val="00BD1867"/>
    <w:rsid w:val="00BD1CD2"/>
    <w:rsid w:val="00BD1F5F"/>
    <w:rsid w:val="00BD2423"/>
    <w:rsid w:val="00BD300A"/>
    <w:rsid w:val="00BD3BE7"/>
    <w:rsid w:val="00BD4001"/>
    <w:rsid w:val="00BD4A94"/>
    <w:rsid w:val="00BD4ABE"/>
    <w:rsid w:val="00BD4C45"/>
    <w:rsid w:val="00BD55BF"/>
    <w:rsid w:val="00BD5A35"/>
    <w:rsid w:val="00BD5A9C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EDA"/>
    <w:rsid w:val="00BE5242"/>
    <w:rsid w:val="00BE528D"/>
    <w:rsid w:val="00BE5677"/>
    <w:rsid w:val="00BE5752"/>
    <w:rsid w:val="00BE6A4F"/>
    <w:rsid w:val="00BE6DD6"/>
    <w:rsid w:val="00BE74ED"/>
    <w:rsid w:val="00BE7BED"/>
    <w:rsid w:val="00BE7DDC"/>
    <w:rsid w:val="00BF04A1"/>
    <w:rsid w:val="00BF0912"/>
    <w:rsid w:val="00BF12B1"/>
    <w:rsid w:val="00BF1A7E"/>
    <w:rsid w:val="00BF1BC8"/>
    <w:rsid w:val="00BF1E39"/>
    <w:rsid w:val="00BF22EB"/>
    <w:rsid w:val="00BF319E"/>
    <w:rsid w:val="00BF3375"/>
    <w:rsid w:val="00BF35D1"/>
    <w:rsid w:val="00BF3B9A"/>
    <w:rsid w:val="00BF3DD0"/>
    <w:rsid w:val="00BF4171"/>
    <w:rsid w:val="00BF4801"/>
    <w:rsid w:val="00BF48AB"/>
    <w:rsid w:val="00BF4965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037"/>
    <w:rsid w:val="00C00795"/>
    <w:rsid w:val="00C00EAF"/>
    <w:rsid w:val="00C01477"/>
    <w:rsid w:val="00C017EE"/>
    <w:rsid w:val="00C01934"/>
    <w:rsid w:val="00C0255C"/>
    <w:rsid w:val="00C02670"/>
    <w:rsid w:val="00C02AB1"/>
    <w:rsid w:val="00C036E7"/>
    <w:rsid w:val="00C03879"/>
    <w:rsid w:val="00C03ED8"/>
    <w:rsid w:val="00C0454D"/>
    <w:rsid w:val="00C04741"/>
    <w:rsid w:val="00C04BF3"/>
    <w:rsid w:val="00C053E6"/>
    <w:rsid w:val="00C05EF0"/>
    <w:rsid w:val="00C06D7A"/>
    <w:rsid w:val="00C07487"/>
    <w:rsid w:val="00C0753B"/>
    <w:rsid w:val="00C100B0"/>
    <w:rsid w:val="00C1033E"/>
    <w:rsid w:val="00C1050D"/>
    <w:rsid w:val="00C10B94"/>
    <w:rsid w:val="00C10D6C"/>
    <w:rsid w:val="00C115B1"/>
    <w:rsid w:val="00C115FA"/>
    <w:rsid w:val="00C1181E"/>
    <w:rsid w:val="00C121A1"/>
    <w:rsid w:val="00C1270A"/>
    <w:rsid w:val="00C13BC9"/>
    <w:rsid w:val="00C143A4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3AB"/>
    <w:rsid w:val="00C208F5"/>
    <w:rsid w:val="00C2098B"/>
    <w:rsid w:val="00C2196D"/>
    <w:rsid w:val="00C22090"/>
    <w:rsid w:val="00C22205"/>
    <w:rsid w:val="00C239F7"/>
    <w:rsid w:val="00C23A16"/>
    <w:rsid w:val="00C23D1A"/>
    <w:rsid w:val="00C242CE"/>
    <w:rsid w:val="00C24A7B"/>
    <w:rsid w:val="00C24B56"/>
    <w:rsid w:val="00C24F65"/>
    <w:rsid w:val="00C25BB9"/>
    <w:rsid w:val="00C25DFD"/>
    <w:rsid w:val="00C25F29"/>
    <w:rsid w:val="00C25F9B"/>
    <w:rsid w:val="00C25FE3"/>
    <w:rsid w:val="00C26B2C"/>
    <w:rsid w:val="00C26E45"/>
    <w:rsid w:val="00C27443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912"/>
    <w:rsid w:val="00C33067"/>
    <w:rsid w:val="00C331C3"/>
    <w:rsid w:val="00C337F2"/>
    <w:rsid w:val="00C34F06"/>
    <w:rsid w:val="00C350C6"/>
    <w:rsid w:val="00C35402"/>
    <w:rsid w:val="00C35492"/>
    <w:rsid w:val="00C36239"/>
    <w:rsid w:val="00C37C8D"/>
    <w:rsid w:val="00C40399"/>
    <w:rsid w:val="00C40A15"/>
    <w:rsid w:val="00C41CCB"/>
    <w:rsid w:val="00C41CF7"/>
    <w:rsid w:val="00C41D5F"/>
    <w:rsid w:val="00C42079"/>
    <w:rsid w:val="00C4287C"/>
    <w:rsid w:val="00C43F3E"/>
    <w:rsid w:val="00C44086"/>
    <w:rsid w:val="00C44A89"/>
    <w:rsid w:val="00C45388"/>
    <w:rsid w:val="00C45904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1B63"/>
    <w:rsid w:val="00C51CD3"/>
    <w:rsid w:val="00C52090"/>
    <w:rsid w:val="00C52912"/>
    <w:rsid w:val="00C52CE4"/>
    <w:rsid w:val="00C533E2"/>
    <w:rsid w:val="00C539AF"/>
    <w:rsid w:val="00C53BFA"/>
    <w:rsid w:val="00C53C7B"/>
    <w:rsid w:val="00C5451D"/>
    <w:rsid w:val="00C546B1"/>
    <w:rsid w:val="00C54855"/>
    <w:rsid w:val="00C548AF"/>
    <w:rsid w:val="00C557D8"/>
    <w:rsid w:val="00C567D6"/>
    <w:rsid w:val="00C56C51"/>
    <w:rsid w:val="00C574DC"/>
    <w:rsid w:val="00C578E7"/>
    <w:rsid w:val="00C57EE9"/>
    <w:rsid w:val="00C57F08"/>
    <w:rsid w:val="00C60A6C"/>
    <w:rsid w:val="00C60B5F"/>
    <w:rsid w:val="00C60C93"/>
    <w:rsid w:val="00C615B6"/>
    <w:rsid w:val="00C61C57"/>
    <w:rsid w:val="00C61E3C"/>
    <w:rsid w:val="00C61F5A"/>
    <w:rsid w:val="00C61F9B"/>
    <w:rsid w:val="00C6223A"/>
    <w:rsid w:val="00C62650"/>
    <w:rsid w:val="00C62818"/>
    <w:rsid w:val="00C62B95"/>
    <w:rsid w:val="00C648A4"/>
    <w:rsid w:val="00C649B7"/>
    <w:rsid w:val="00C668A7"/>
    <w:rsid w:val="00C66CFF"/>
    <w:rsid w:val="00C70668"/>
    <w:rsid w:val="00C70E3A"/>
    <w:rsid w:val="00C721FF"/>
    <w:rsid w:val="00C72582"/>
    <w:rsid w:val="00C72D48"/>
    <w:rsid w:val="00C74441"/>
    <w:rsid w:val="00C7483D"/>
    <w:rsid w:val="00C75ED1"/>
    <w:rsid w:val="00C77B24"/>
    <w:rsid w:val="00C81022"/>
    <w:rsid w:val="00C81E83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8D6"/>
    <w:rsid w:val="00C91B9E"/>
    <w:rsid w:val="00C92BA2"/>
    <w:rsid w:val="00C92C1E"/>
    <w:rsid w:val="00C9313B"/>
    <w:rsid w:val="00C93862"/>
    <w:rsid w:val="00C939AC"/>
    <w:rsid w:val="00C93B48"/>
    <w:rsid w:val="00C949B6"/>
    <w:rsid w:val="00C95926"/>
    <w:rsid w:val="00C96CDD"/>
    <w:rsid w:val="00C96F62"/>
    <w:rsid w:val="00C972ED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423"/>
    <w:rsid w:val="00CA3D21"/>
    <w:rsid w:val="00CA3DF1"/>
    <w:rsid w:val="00CA408F"/>
    <w:rsid w:val="00CA48F5"/>
    <w:rsid w:val="00CA5157"/>
    <w:rsid w:val="00CA5F44"/>
    <w:rsid w:val="00CA6EA3"/>
    <w:rsid w:val="00CA6FBA"/>
    <w:rsid w:val="00CA700C"/>
    <w:rsid w:val="00CA7435"/>
    <w:rsid w:val="00CB02A6"/>
    <w:rsid w:val="00CB0316"/>
    <w:rsid w:val="00CB0450"/>
    <w:rsid w:val="00CB04D1"/>
    <w:rsid w:val="00CB1ACF"/>
    <w:rsid w:val="00CB312E"/>
    <w:rsid w:val="00CB3212"/>
    <w:rsid w:val="00CB331B"/>
    <w:rsid w:val="00CB3834"/>
    <w:rsid w:val="00CB3911"/>
    <w:rsid w:val="00CB39AC"/>
    <w:rsid w:val="00CB595D"/>
    <w:rsid w:val="00CB648D"/>
    <w:rsid w:val="00CB6538"/>
    <w:rsid w:val="00CB7014"/>
    <w:rsid w:val="00CB7541"/>
    <w:rsid w:val="00CB75BD"/>
    <w:rsid w:val="00CB7770"/>
    <w:rsid w:val="00CB7CFA"/>
    <w:rsid w:val="00CC2220"/>
    <w:rsid w:val="00CC30E9"/>
    <w:rsid w:val="00CC31EC"/>
    <w:rsid w:val="00CC32CD"/>
    <w:rsid w:val="00CC3354"/>
    <w:rsid w:val="00CC33F9"/>
    <w:rsid w:val="00CC5585"/>
    <w:rsid w:val="00CC55DB"/>
    <w:rsid w:val="00CC5681"/>
    <w:rsid w:val="00CC56A3"/>
    <w:rsid w:val="00CC5C54"/>
    <w:rsid w:val="00CC63AC"/>
    <w:rsid w:val="00CC6782"/>
    <w:rsid w:val="00CC68FA"/>
    <w:rsid w:val="00CC6A25"/>
    <w:rsid w:val="00CC7A52"/>
    <w:rsid w:val="00CD0791"/>
    <w:rsid w:val="00CD0FBB"/>
    <w:rsid w:val="00CD1310"/>
    <w:rsid w:val="00CD1C80"/>
    <w:rsid w:val="00CD2241"/>
    <w:rsid w:val="00CD23A7"/>
    <w:rsid w:val="00CD2C4C"/>
    <w:rsid w:val="00CD3112"/>
    <w:rsid w:val="00CD31F9"/>
    <w:rsid w:val="00CD3571"/>
    <w:rsid w:val="00CD3610"/>
    <w:rsid w:val="00CD3D73"/>
    <w:rsid w:val="00CD432E"/>
    <w:rsid w:val="00CD4930"/>
    <w:rsid w:val="00CD51C3"/>
    <w:rsid w:val="00CD5251"/>
    <w:rsid w:val="00CD5ECA"/>
    <w:rsid w:val="00CD6B34"/>
    <w:rsid w:val="00CD707C"/>
    <w:rsid w:val="00CD70BF"/>
    <w:rsid w:val="00CD7B6F"/>
    <w:rsid w:val="00CD7DAC"/>
    <w:rsid w:val="00CE0A41"/>
    <w:rsid w:val="00CE1C7B"/>
    <w:rsid w:val="00CE250B"/>
    <w:rsid w:val="00CE39F7"/>
    <w:rsid w:val="00CE574D"/>
    <w:rsid w:val="00CE5948"/>
    <w:rsid w:val="00CE5A62"/>
    <w:rsid w:val="00CE6211"/>
    <w:rsid w:val="00CE66A2"/>
    <w:rsid w:val="00CE69AC"/>
    <w:rsid w:val="00CE6F95"/>
    <w:rsid w:val="00CE79C8"/>
    <w:rsid w:val="00CF00FB"/>
    <w:rsid w:val="00CF0ADB"/>
    <w:rsid w:val="00CF0C10"/>
    <w:rsid w:val="00CF113D"/>
    <w:rsid w:val="00CF1BDA"/>
    <w:rsid w:val="00CF22D6"/>
    <w:rsid w:val="00CF23C7"/>
    <w:rsid w:val="00CF305E"/>
    <w:rsid w:val="00CF36E4"/>
    <w:rsid w:val="00CF40A8"/>
    <w:rsid w:val="00CF4B65"/>
    <w:rsid w:val="00CF52EE"/>
    <w:rsid w:val="00CF5834"/>
    <w:rsid w:val="00CF5AB3"/>
    <w:rsid w:val="00CF606D"/>
    <w:rsid w:val="00CF6197"/>
    <w:rsid w:val="00CF67C8"/>
    <w:rsid w:val="00CF6CBC"/>
    <w:rsid w:val="00CF6D27"/>
    <w:rsid w:val="00CF6D64"/>
    <w:rsid w:val="00CF6E51"/>
    <w:rsid w:val="00D007D4"/>
    <w:rsid w:val="00D00831"/>
    <w:rsid w:val="00D012A6"/>
    <w:rsid w:val="00D0140D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65E4"/>
    <w:rsid w:val="00D10254"/>
    <w:rsid w:val="00D10286"/>
    <w:rsid w:val="00D11DD7"/>
    <w:rsid w:val="00D11E1F"/>
    <w:rsid w:val="00D123C5"/>
    <w:rsid w:val="00D12CDE"/>
    <w:rsid w:val="00D130A0"/>
    <w:rsid w:val="00D130F9"/>
    <w:rsid w:val="00D131E9"/>
    <w:rsid w:val="00D1381A"/>
    <w:rsid w:val="00D13FA3"/>
    <w:rsid w:val="00D14E95"/>
    <w:rsid w:val="00D14EAC"/>
    <w:rsid w:val="00D14F91"/>
    <w:rsid w:val="00D154AA"/>
    <w:rsid w:val="00D15B36"/>
    <w:rsid w:val="00D164DC"/>
    <w:rsid w:val="00D1668C"/>
    <w:rsid w:val="00D16B6C"/>
    <w:rsid w:val="00D17072"/>
    <w:rsid w:val="00D170A0"/>
    <w:rsid w:val="00D1737B"/>
    <w:rsid w:val="00D20C64"/>
    <w:rsid w:val="00D20E30"/>
    <w:rsid w:val="00D212FB"/>
    <w:rsid w:val="00D2146F"/>
    <w:rsid w:val="00D22523"/>
    <w:rsid w:val="00D22860"/>
    <w:rsid w:val="00D23413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1788"/>
    <w:rsid w:val="00D31DEA"/>
    <w:rsid w:val="00D320D3"/>
    <w:rsid w:val="00D32746"/>
    <w:rsid w:val="00D33505"/>
    <w:rsid w:val="00D336AE"/>
    <w:rsid w:val="00D3372E"/>
    <w:rsid w:val="00D33DBF"/>
    <w:rsid w:val="00D3444A"/>
    <w:rsid w:val="00D34EBC"/>
    <w:rsid w:val="00D34FBF"/>
    <w:rsid w:val="00D3566E"/>
    <w:rsid w:val="00D369D6"/>
    <w:rsid w:val="00D36A51"/>
    <w:rsid w:val="00D36A6D"/>
    <w:rsid w:val="00D37024"/>
    <w:rsid w:val="00D373D2"/>
    <w:rsid w:val="00D37771"/>
    <w:rsid w:val="00D377B5"/>
    <w:rsid w:val="00D4076A"/>
    <w:rsid w:val="00D40899"/>
    <w:rsid w:val="00D408D8"/>
    <w:rsid w:val="00D410FF"/>
    <w:rsid w:val="00D416A0"/>
    <w:rsid w:val="00D4271E"/>
    <w:rsid w:val="00D42912"/>
    <w:rsid w:val="00D43110"/>
    <w:rsid w:val="00D432E2"/>
    <w:rsid w:val="00D434A7"/>
    <w:rsid w:val="00D4440E"/>
    <w:rsid w:val="00D44F76"/>
    <w:rsid w:val="00D456E3"/>
    <w:rsid w:val="00D45713"/>
    <w:rsid w:val="00D45C56"/>
    <w:rsid w:val="00D462E6"/>
    <w:rsid w:val="00D46C6B"/>
    <w:rsid w:val="00D478D6"/>
    <w:rsid w:val="00D479B2"/>
    <w:rsid w:val="00D50078"/>
    <w:rsid w:val="00D50729"/>
    <w:rsid w:val="00D50773"/>
    <w:rsid w:val="00D50B04"/>
    <w:rsid w:val="00D5124C"/>
    <w:rsid w:val="00D5137E"/>
    <w:rsid w:val="00D51B55"/>
    <w:rsid w:val="00D5262C"/>
    <w:rsid w:val="00D53094"/>
    <w:rsid w:val="00D53C99"/>
    <w:rsid w:val="00D548B7"/>
    <w:rsid w:val="00D55671"/>
    <w:rsid w:val="00D55CE1"/>
    <w:rsid w:val="00D565C6"/>
    <w:rsid w:val="00D5696E"/>
    <w:rsid w:val="00D56C75"/>
    <w:rsid w:val="00D57385"/>
    <w:rsid w:val="00D57576"/>
    <w:rsid w:val="00D575FF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186"/>
    <w:rsid w:val="00D643DE"/>
    <w:rsid w:val="00D64405"/>
    <w:rsid w:val="00D6457A"/>
    <w:rsid w:val="00D64D78"/>
    <w:rsid w:val="00D6522C"/>
    <w:rsid w:val="00D656A9"/>
    <w:rsid w:val="00D668CA"/>
    <w:rsid w:val="00D66E99"/>
    <w:rsid w:val="00D67060"/>
    <w:rsid w:val="00D67222"/>
    <w:rsid w:val="00D703C0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92"/>
    <w:rsid w:val="00D76A86"/>
    <w:rsid w:val="00D77416"/>
    <w:rsid w:val="00D77613"/>
    <w:rsid w:val="00D77D07"/>
    <w:rsid w:val="00D77D48"/>
    <w:rsid w:val="00D77D7C"/>
    <w:rsid w:val="00D77DD5"/>
    <w:rsid w:val="00D8006F"/>
    <w:rsid w:val="00D80208"/>
    <w:rsid w:val="00D80681"/>
    <w:rsid w:val="00D8092D"/>
    <w:rsid w:val="00D80C1E"/>
    <w:rsid w:val="00D81787"/>
    <w:rsid w:val="00D8296C"/>
    <w:rsid w:val="00D82ABD"/>
    <w:rsid w:val="00D82FB9"/>
    <w:rsid w:val="00D83A54"/>
    <w:rsid w:val="00D8410F"/>
    <w:rsid w:val="00D84EDE"/>
    <w:rsid w:val="00D859BE"/>
    <w:rsid w:val="00D85B56"/>
    <w:rsid w:val="00D862E5"/>
    <w:rsid w:val="00D866E8"/>
    <w:rsid w:val="00D86705"/>
    <w:rsid w:val="00D86D85"/>
    <w:rsid w:val="00D86FD2"/>
    <w:rsid w:val="00D908E6"/>
    <w:rsid w:val="00D909D3"/>
    <w:rsid w:val="00D90CF9"/>
    <w:rsid w:val="00D91788"/>
    <w:rsid w:val="00D91936"/>
    <w:rsid w:val="00D91CF1"/>
    <w:rsid w:val="00D91F2D"/>
    <w:rsid w:val="00D92020"/>
    <w:rsid w:val="00D92990"/>
    <w:rsid w:val="00D92AE4"/>
    <w:rsid w:val="00D92E6B"/>
    <w:rsid w:val="00D930A1"/>
    <w:rsid w:val="00D93464"/>
    <w:rsid w:val="00D93C2B"/>
    <w:rsid w:val="00D946DF"/>
    <w:rsid w:val="00D94C31"/>
    <w:rsid w:val="00D94CAB"/>
    <w:rsid w:val="00D94EA3"/>
    <w:rsid w:val="00D96993"/>
    <w:rsid w:val="00D9736C"/>
    <w:rsid w:val="00D9754F"/>
    <w:rsid w:val="00D975DE"/>
    <w:rsid w:val="00D97CBA"/>
    <w:rsid w:val="00DA1588"/>
    <w:rsid w:val="00DA1FB6"/>
    <w:rsid w:val="00DA2F76"/>
    <w:rsid w:val="00DA3201"/>
    <w:rsid w:val="00DA331A"/>
    <w:rsid w:val="00DA3F33"/>
    <w:rsid w:val="00DA400D"/>
    <w:rsid w:val="00DA460B"/>
    <w:rsid w:val="00DA4676"/>
    <w:rsid w:val="00DA4D85"/>
    <w:rsid w:val="00DA57EB"/>
    <w:rsid w:val="00DA5C57"/>
    <w:rsid w:val="00DA5DC2"/>
    <w:rsid w:val="00DA6220"/>
    <w:rsid w:val="00DA6476"/>
    <w:rsid w:val="00DA6664"/>
    <w:rsid w:val="00DA6CFD"/>
    <w:rsid w:val="00DA7100"/>
    <w:rsid w:val="00DB0733"/>
    <w:rsid w:val="00DB0BAB"/>
    <w:rsid w:val="00DB0C50"/>
    <w:rsid w:val="00DB1396"/>
    <w:rsid w:val="00DB17D8"/>
    <w:rsid w:val="00DB1912"/>
    <w:rsid w:val="00DB1BA4"/>
    <w:rsid w:val="00DB2012"/>
    <w:rsid w:val="00DB25CE"/>
    <w:rsid w:val="00DB26EE"/>
    <w:rsid w:val="00DB2C88"/>
    <w:rsid w:val="00DB360D"/>
    <w:rsid w:val="00DB381D"/>
    <w:rsid w:val="00DB388D"/>
    <w:rsid w:val="00DB3EED"/>
    <w:rsid w:val="00DB423F"/>
    <w:rsid w:val="00DB48F9"/>
    <w:rsid w:val="00DB4E89"/>
    <w:rsid w:val="00DB5D0F"/>
    <w:rsid w:val="00DB5DF2"/>
    <w:rsid w:val="00DB60BE"/>
    <w:rsid w:val="00DB65CC"/>
    <w:rsid w:val="00DB758A"/>
    <w:rsid w:val="00DB7776"/>
    <w:rsid w:val="00DB7F44"/>
    <w:rsid w:val="00DB7FC5"/>
    <w:rsid w:val="00DC0125"/>
    <w:rsid w:val="00DC057A"/>
    <w:rsid w:val="00DC06C5"/>
    <w:rsid w:val="00DC0D93"/>
    <w:rsid w:val="00DC101C"/>
    <w:rsid w:val="00DC1C93"/>
    <w:rsid w:val="00DC1DB6"/>
    <w:rsid w:val="00DC1E98"/>
    <w:rsid w:val="00DC23C1"/>
    <w:rsid w:val="00DC23DE"/>
    <w:rsid w:val="00DC2ECC"/>
    <w:rsid w:val="00DC2FDA"/>
    <w:rsid w:val="00DC358C"/>
    <w:rsid w:val="00DC358E"/>
    <w:rsid w:val="00DC3C33"/>
    <w:rsid w:val="00DC4227"/>
    <w:rsid w:val="00DC461C"/>
    <w:rsid w:val="00DC47EC"/>
    <w:rsid w:val="00DC4F8B"/>
    <w:rsid w:val="00DC547E"/>
    <w:rsid w:val="00DC5C7E"/>
    <w:rsid w:val="00DC5F13"/>
    <w:rsid w:val="00DC6443"/>
    <w:rsid w:val="00DC7347"/>
    <w:rsid w:val="00DC7600"/>
    <w:rsid w:val="00DC7941"/>
    <w:rsid w:val="00DC7A89"/>
    <w:rsid w:val="00DC7D87"/>
    <w:rsid w:val="00DC7D8A"/>
    <w:rsid w:val="00DC7E25"/>
    <w:rsid w:val="00DD00EF"/>
    <w:rsid w:val="00DD04C7"/>
    <w:rsid w:val="00DD1C9C"/>
    <w:rsid w:val="00DD33FC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D77C3"/>
    <w:rsid w:val="00DE0435"/>
    <w:rsid w:val="00DE0668"/>
    <w:rsid w:val="00DE11C3"/>
    <w:rsid w:val="00DE1492"/>
    <w:rsid w:val="00DE1699"/>
    <w:rsid w:val="00DE17A2"/>
    <w:rsid w:val="00DE1A4C"/>
    <w:rsid w:val="00DE1F51"/>
    <w:rsid w:val="00DE2573"/>
    <w:rsid w:val="00DE2C53"/>
    <w:rsid w:val="00DE3194"/>
    <w:rsid w:val="00DE31C2"/>
    <w:rsid w:val="00DE3241"/>
    <w:rsid w:val="00DE36CA"/>
    <w:rsid w:val="00DE379D"/>
    <w:rsid w:val="00DE42EA"/>
    <w:rsid w:val="00DE4E79"/>
    <w:rsid w:val="00DE50F7"/>
    <w:rsid w:val="00DE5D2E"/>
    <w:rsid w:val="00DE6CE1"/>
    <w:rsid w:val="00DE6EE8"/>
    <w:rsid w:val="00DE6FAF"/>
    <w:rsid w:val="00DE77EE"/>
    <w:rsid w:val="00DE7B8D"/>
    <w:rsid w:val="00DE7BF0"/>
    <w:rsid w:val="00DE7BFC"/>
    <w:rsid w:val="00DE7C6D"/>
    <w:rsid w:val="00DE7FA7"/>
    <w:rsid w:val="00DF046F"/>
    <w:rsid w:val="00DF0586"/>
    <w:rsid w:val="00DF05CA"/>
    <w:rsid w:val="00DF18D3"/>
    <w:rsid w:val="00DF21E3"/>
    <w:rsid w:val="00DF2501"/>
    <w:rsid w:val="00DF27CD"/>
    <w:rsid w:val="00DF29DA"/>
    <w:rsid w:val="00DF31E9"/>
    <w:rsid w:val="00DF3222"/>
    <w:rsid w:val="00DF3AA6"/>
    <w:rsid w:val="00DF3B49"/>
    <w:rsid w:val="00DF3DE1"/>
    <w:rsid w:val="00DF3F7E"/>
    <w:rsid w:val="00DF40DD"/>
    <w:rsid w:val="00DF4441"/>
    <w:rsid w:val="00DF49C8"/>
    <w:rsid w:val="00DF4B22"/>
    <w:rsid w:val="00DF4EB3"/>
    <w:rsid w:val="00DF5E25"/>
    <w:rsid w:val="00DF648A"/>
    <w:rsid w:val="00DF6EBC"/>
    <w:rsid w:val="00DF72B1"/>
    <w:rsid w:val="00DF733A"/>
    <w:rsid w:val="00DF73C6"/>
    <w:rsid w:val="00DF74E3"/>
    <w:rsid w:val="00E009B2"/>
    <w:rsid w:val="00E00F2E"/>
    <w:rsid w:val="00E01A9D"/>
    <w:rsid w:val="00E02D3B"/>
    <w:rsid w:val="00E0405D"/>
    <w:rsid w:val="00E040F7"/>
    <w:rsid w:val="00E042DE"/>
    <w:rsid w:val="00E047A5"/>
    <w:rsid w:val="00E04D87"/>
    <w:rsid w:val="00E04E42"/>
    <w:rsid w:val="00E053FE"/>
    <w:rsid w:val="00E05512"/>
    <w:rsid w:val="00E05927"/>
    <w:rsid w:val="00E05CF6"/>
    <w:rsid w:val="00E066D3"/>
    <w:rsid w:val="00E07333"/>
    <w:rsid w:val="00E10471"/>
    <w:rsid w:val="00E10770"/>
    <w:rsid w:val="00E1078A"/>
    <w:rsid w:val="00E113FB"/>
    <w:rsid w:val="00E11A53"/>
    <w:rsid w:val="00E11A6C"/>
    <w:rsid w:val="00E11CB4"/>
    <w:rsid w:val="00E1282E"/>
    <w:rsid w:val="00E12ADB"/>
    <w:rsid w:val="00E12AFB"/>
    <w:rsid w:val="00E12D6D"/>
    <w:rsid w:val="00E13C5C"/>
    <w:rsid w:val="00E13C8B"/>
    <w:rsid w:val="00E1430E"/>
    <w:rsid w:val="00E14C78"/>
    <w:rsid w:val="00E14F90"/>
    <w:rsid w:val="00E15BC1"/>
    <w:rsid w:val="00E15F2C"/>
    <w:rsid w:val="00E15FA5"/>
    <w:rsid w:val="00E1661C"/>
    <w:rsid w:val="00E17140"/>
    <w:rsid w:val="00E20A77"/>
    <w:rsid w:val="00E215CE"/>
    <w:rsid w:val="00E21D3C"/>
    <w:rsid w:val="00E2204A"/>
    <w:rsid w:val="00E22B16"/>
    <w:rsid w:val="00E23BD2"/>
    <w:rsid w:val="00E23C99"/>
    <w:rsid w:val="00E23E26"/>
    <w:rsid w:val="00E24397"/>
    <w:rsid w:val="00E244DB"/>
    <w:rsid w:val="00E247D7"/>
    <w:rsid w:val="00E2636B"/>
    <w:rsid w:val="00E2664B"/>
    <w:rsid w:val="00E26E15"/>
    <w:rsid w:val="00E27226"/>
    <w:rsid w:val="00E2795F"/>
    <w:rsid w:val="00E3104F"/>
    <w:rsid w:val="00E31109"/>
    <w:rsid w:val="00E31857"/>
    <w:rsid w:val="00E31F53"/>
    <w:rsid w:val="00E32376"/>
    <w:rsid w:val="00E3246F"/>
    <w:rsid w:val="00E3248A"/>
    <w:rsid w:val="00E32846"/>
    <w:rsid w:val="00E329D5"/>
    <w:rsid w:val="00E32C07"/>
    <w:rsid w:val="00E32F3C"/>
    <w:rsid w:val="00E32FBA"/>
    <w:rsid w:val="00E3305E"/>
    <w:rsid w:val="00E33446"/>
    <w:rsid w:val="00E34631"/>
    <w:rsid w:val="00E34A82"/>
    <w:rsid w:val="00E35885"/>
    <w:rsid w:val="00E35967"/>
    <w:rsid w:val="00E3604B"/>
    <w:rsid w:val="00E36144"/>
    <w:rsid w:val="00E36564"/>
    <w:rsid w:val="00E366B2"/>
    <w:rsid w:val="00E3697F"/>
    <w:rsid w:val="00E36F66"/>
    <w:rsid w:val="00E3758A"/>
    <w:rsid w:val="00E4005D"/>
    <w:rsid w:val="00E40BD2"/>
    <w:rsid w:val="00E40C58"/>
    <w:rsid w:val="00E40D5C"/>
    <w:rsid w:val="00E41DE1"/>
    <w:rsid w:val="00E42282"/>
    <w:rsid w:val="00E42848"/>
    <w:rsid w:val="00E42A90"/>
    <w:rsid w:val="00E42B0F"/>
    <w:rsid w:val="00E43418"/>
    <w:rsid w:val="00E43572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47B45"/>
    <w:rsid w:val="00E47D65"/>
    <w:rsid w:val="00E47EEE"/>
    <w:rsid w:val="00E5012B"/>
    <w:rsid w:val="00E503C3"/>
    <w:rsid w:val="00E50451"/>
    <w:rsid w:val="00E50B73"/>
    <w:rsid w:val="00E5167E"/>
    <w:rsid w:val="00E524E1"/>
    <w:rsid w:val="00E527DE"/>
    <w:rsid w:val="00E52EAF"/>
    <w:rsid w:val="00E535A6"/>
    <w:rsid w:val="00E53ABC"/>
    <w:rsid w:val="00E5461E"/>
    <w:rsid w:val="00E55CF6"/>
    <w:rsid w:val="00E55EA0"/>
    <w:rsid w:val="00E5638C"/>
    <w:rsid w:val="00E56BEF"/>
    <w:rsid w:val="00E56CD8"/>
    <w:rsid w:val="00E56DEE"/>
    <w:rsid w:val="00E56F32"/>
    <w:rsid w:val="00E56F9C"/>
    <w:rsid w:val="00E5704C"/>
    <w:rsid w:val="00E572A7"/>
    <w:rsid w:val="00E57D8F"/>
    <w:rsid w:val="00E60919"/>
    <w:rsid w:val="00E60D73"/>
    <w:rsid w:val="00E61F3F"/>
    <w:rsid w:val="00E62717"/>
    <w:rsid w:val="00E63024"/>
    <w:rsid w:val="00E6366D"/>
    <w:rsid w:val="00E636B7"/>
    <w:rsid w:val="00E637B5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B51"/>
    <w:rsid w:val="00E71371"/>
    <w:rsid w:val="00E7153A"/>
    <w:rsid w:val="00E71660"/>
    <w:rsid w:val="00E7195F"/>
    <w:rsid w:val="00E71DF0"/>
    <w:rsid w:val="00E71F24"/>
    <w:rsid w:val="00E723EC"/>
    <w:rsid w:val="00E72440"/>
    <w:rsid w:val="00E726B2"/>
    <w:rsid w:val="00E7317A"/>
    <w:rsid w:val="00E742E6"/>
    <w:rsid w:val="00E74959"/>
    <w:rsid w:val="00E74D10"/>
    <w:rsid w:val="00E76732"/>
    <w:rsid w:val="00E768CC"/>
    <w:rsid w:val="00E7701F"/>
    <w:rsid w:val="00E77269"/>
    <w:rsid w:val="00E77C87"/>
    <w:rsid w:val="00E77ECF"/>
    <w:rsid w:val="00E80150"/>
    <w:rsid w:val="00E803A7"/>
    <w:rsid w:val="00E80506"/>
    <w:rsid w:val="00E80FDB"/>
    <w:rsid w:val="00E817B1"/>
    <w:rsid w:val="00E81F94"/>
    <w:rsid w:val="00E823EF"/>
    <w:rsid w:val="00E824EE"/>
    <w:rsid w:val="00E8269D"/>
    <w:rsid w:val="00E82C37"/>
    <w:rsid w:val="00E83802"/>
    <w:rsid w:val="00E838D4"/>
    <w:rsid w:val="00E8394E"/>
    <w:rsid w:val="00E83FB9"/>
    <w:rsid w:val="00E84202"/>
    <w:rsid w:val="00E84677"/>
    <w:rsid w:val="00E847EF"/>
    <w:rsid w:val="00E8483A"/>
    <w:rsid w:val="00E84A02"/>
    <w:rsid w:val="00E85E34"/>
    <w:rsid w:val="00E86164"/>
    <w:rsid w:val="00E861D4"/>
    <w:rsid w:val="00E86297"/>
    <w:rsid w:val="00E86484"/>
    <w:rsid w:val="00E86654"/>
    <w:rsid w:val="00E867B7"/>
    <w:rsid w:val="00E867D3"/>
    <w:rsid w:val="00E86A18"/>
    <w:rsid w:val="00E86CD5"/>
    <w:rsid w:val="00E86DAD"/>
    <w:rsid w:val="00E874D5"/>
    <w:rsid w:val="00E87831"/>
    <w:rsid w:val="00E90706"/>
    <w:rsid w:val="00E90F5D"/>
    <w:rsid w:val="00E9135F"/>
    <w:rsid w:val="00E9167B"/>
    <w:rsid w:val="00E91862"/>
    <w:rsid w:val="00E919BF"/>
    <w:rsid w:val="00E91F2F"/>
    <w:rsid w:val="00E9260F"/>
    <w:rsid w:val="00E926B0"/>
    <w:rsid w:val="00E930C3"/>
    <w:rsid w:val="00E938F2"/>
    <w:rsid w:val="00E945AF"/>
    <w:rsid w:val="00E948D6"/>
    <w:rsid w:val="00E95182"/>
    <w:rsid w:val="00E95392"/>
    <w:rsid w:val="00E960AC"/>
    <w:rsid w:val="00E96C7E"/>
    <w:rsid w:val="00E976BA"/>
    <w:rsid w:val="00EA005E"/>
    <w:rsid w:val="00EA1751"/>
    <w:rsid w:val="00EA1EBD"/>
    <w:rsid w:val="00EA20CE"/>
    <w:rsid w:val="00EA21CB"/>
    <w:rsid w:val="00EA2624"/>
    <w:rsid w:val="00EA27F0"/>
    <w:rsid w:val="00EA28DF"/>
    <w:rsid w:val="00EA2B5A"/>
    <w:rsid w:val="00EA365B"/>
    <w:rsid w:val="00EA3C1E"/>
    <w:rsid w:val="00EA42A7"/>
    <w:rsid w:val="00EA4A8A"/>
    <w:rsid w:val="00EA62A8"/>
    <w:rsid w:val="00EA62FC"/>
    <w:rsid w:val="00EA6805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732"/>
    <w:rsid w:val="00EB2D7B"/>
    <w:rsid w:val="00EB2ECC"/>
    <w:rsid w:val="00EB375F"/>
    <w:rsid w:val="00EB3858"/>
    <w:rsid w:val="00EB3B00"/>
    <w:rsid w:val="00EB4F20"/>
    <w:rsid w:val="00EB5C26"/>
    <w:rsid w:val="00EB5CCB"/>
    <w:rsid w:val="00EB667E"/>
    <w:rsid w:val="00EB697B"/>
    <w:rsid w:val="00EB6CCE"/>
    <w:rsid w:val="00EB7550"/>
    <w:rsid w:val="00EB7915"/>
    <w:rsid w:val="00EB7EE6"/>
    <w:rsid w:val="00EC0F4C"/>
    <w:rsid w:val="00EC1A61"/>
    <w:rsid w:val="00EC1F78"/>
    <w:rsid w:val="00EC20E9"/>
    <w:rsid w:val="00EC23E1"/>
    <w:rsid w:val="00EC2A3E"/>
    <w:rsid w:val="00EC31AE"/>
    <w:rsid w:val="00EC3281"/>
    <w:rsid w:val="00EC3599"/>
    <w:rsid w:val="00EC3955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C774A"/>
    <w:rsid w:val="00ED0DFE"/>
    <w:rsid w:val="00ED0E55"/>
    <w:rsid w:val="00ED16A3"/>
    <w:rsid w:val="00ED19F1"/>
    <w:rsid w:val="00ED1BE7"/>
    <w:rsid w:val="00ED2097"/>
    <w:rsid w:val="00ED21F8"/>
    <w:rsid w:val="00ED2473"/>
    <w:rsid w:val="00ED2DEA"/>
    <w:rsid w:val="00ED49B4"/>
    <w:rsid w:val="00ED4B23"/>
    <w:rsid w:val="00ED4BD2"/>
    <w:rsid w:val="00ED55AC"/>
    <w:rsid w:val="00ED5779"/>
    <w:rsid w:val="00ED60C4"/>
    <w:rsid w:val="00ED674A"/>
    <w:rsid w:val="00ED6E58"/>
    <w:rsid w:val="00ED7399"/>
    <w:rsid w:val="00ED73DD"/>
    <w:rsid w:val="00ED749B"/>
    <w:rsid w:val="00ED783F"/>
    <w:rsid w:val="00EE00B3"/>
    <w:rsid w:val="00EE0616"/>
    <w:rsid w:val="00EE0695"/>
    <w:rsid w:val="00EE0732"/>
    <w:rsid w:val="00EE0BEB"/>
    <w:rsid w:val="00EE1820"/>
    <w:rsid w:val="00EE1B79"/>
    <w:rsid w:val="00EE1E09"/>
    <w:rsid w:val="00EE25B3"/>
    <w:rsid w:val="00EE3577"/>
    <w:rsid w:val="00EE3A79"/>
    <w:rsid w:val="00EE439E"/>
    <w:rsid w:val="00EE4941"/>
    <w:rsid w:val="00EE522C"/>
    <w:rsid w:val="00EE5B6C"/>
    <w:rsid w:val="00EE6080"/>
    <w:rsid w:val="00EE69DA"/>
    <w:rsid w:val="00EF08A5"/>
    <w:rsid w:val="00EF0FFD"/>
    <w:rsid w:val="00EF2A08"/>
    <w:rsid w:val="00EF38D6"/>
    <w:rsid w:val="00EF3D5B"/>
    <w:rsid w:val="00EF414F"/>
    <w:rsid w:val="00EF51A6"/>
    <w:rsid w:val="00EF5915"/>
    <w:rsid w:val="00EF5D11"/>
    <w:rsid w:val="00EF7A63"/>
    <w:rsid w:val="00F0054D"/>
    <w:rsid w:val="00F01394"/>
    <w:rsid w:val="00F014B0"/>
    <w:rsid w:val="00F0191C"/>
    <w:rsid w:val="00F01A1B"/>
    <w:rsid w:val="00F03070"/>
    <w:rsid w:val="00F031C4"/>
    <w:rsid w:val="00F03A20"/>
    <w:rsid w:val="00F03CE2"/>
    <w:rsid w:val="00F04056"/>
    <w:rsid w:val="00F04284"/>
    <w:rsid w:val="00F04693"/>
    <w:rsid w:val="00F04732"/>
    <w:rsid w:val="00F0478D"/>
    <w:rsid w:val="00F04941"/>
    <w:rsid w:val="00F04B7C"/>
    <w:rsid w:val="00F05035"/>
    <w:rsid w:val="00F05E19"/>
    <w:rsid w:val="00F0631F"/>
    <w:rsid w:val="00F065F6"/>
    <w:rsid w:val="00F1085E"/>
    <w:rsid w:val="00F10D34"/>
    <w:rsid w:val="00F10DC5"/>
    <w:rsid w:val="00F11008"/>
    <w:rsid w:val="00F11B05"/>
    <w:rsid w:val="00F11CED"/>
    <w:rsid w:val="00F121ED"/>
    <w:rsid w:val="00F12253"/>
    <w:rsid w:val="00F12864"/>
    <w:rsid w:val="00F1415C"/>
    <w:rsid w:val="00F156B9"/>
    <w:rsid w:val="00F16070"/>
    <w:rsid w:val="00F16201"/>
    <w:rsid w:val="00F166BC"/>
    <w:rsid w:val="00F16A99"/>
    <w:rsid w:val="00F16C4D"/>
    <w:rsid w:val="00F16F97"/>
    <w:rsid w:val="00F1793E"/>
    <w:rsid w:val="00F20200"/>
    <w:rsid w:val="00F206C5"/>
    <w:rsid w:val="00F20B15"/>
    <w:rsid w:val="00F21412"/>
    <w:rsid w:val="00F21EC1"/>
    <w:rsid w:val="00F21FB3"/>
    <w:rsid w:val="00F2225C"/>
    <w:rsid w:val="00F22A1A"/>
    <w:rsid w:val="00F22BAE"/>
    <w:rsid w:val="00F2323F"/>
    <w:rsid w:val="00F23351"/>
    <w:rsid w:val="00F234E3"/>
    <w:rsid w:val="00F238EB"/>
    <w:rsid w:val="00F24C94"/>
    <w:rsid w:val="00F2565D"/>
    <w:rsid w:val="00F25B88"/>
    <w:rsid w:val="00F2625F"/>
    <w:rsid w:val="00F2641A"/>
    <w:rsid w:val="00F26D18"/>
    <w:rsid w:val="00F26EB5"/>
    <w:rsid w:val="00F272E9"/>
    <w:rsid w:val="00F273D3"/>
    <w:rsid w:val="00F30017"/>
    <w:rsid w:val="00F303F9"/>
    <w:rsid w:val="00F3168D"/>
    <w:rsid w:val="00F317A4"/>
    <w:rsid w:val="00F31B65"/>
    <w:rsid w:val="00F3205B"/>
    <w:rsid w:val="00F325BF"/>
    <w:rsid w:val="00F32B0C"/>
    <w:rsid w:val="00F33134"/>
    <w:rsid w:val="00F33847"/>
    <w:rsid w:val="00F340C7"/>
    <w:rsid w:val="00F341AA"/>
    <w:rsid w:val="00F343E4"/>
    <w:rsid w:val="00F34BE9"/>
    <w:rsid w:val="00F34C59"/>
    <w:rsid w:val="00F34CAC"/>
    <w:rsid w:val="00F34EA2"/>
    <w:rsid w:val="00F354FA"/>
    <w:rsid w:val="00F3647B"/>
    <w:rsid w:val="00F365FC"/>
    <w:rsid w:val="00F36F77"/>
    <w:rsid w:val="00F375D0"/>
    <w:rsid w:val="00F37760"/>
    <w:rsid w:val="00F3776E"/>
    <w:rsid w:val="00F379A3"/>
    <w:rsid w:val="00F400E8"/>
    <w:rsid w:val="00F4037B"/>
    <w:rsid w:val="00F40518"/>
    <w:rsid w:val="00F4253B"/>
    <w:rsid w:val="00F436CE"/>
    <w:rsid w:val="00F437EC"/>
    <w:rsid w:val="00F43C3F"/>
    <w:rsid w:val="00F43F0C"/>
    <w:rsid w:val="00F44156"/>
    <w:rsid w:val="00F44D0E"/>
    <w:rsid w:val="00F44DD6"/>
    <w:rsid w:val="00F44EEB"/>
    <w:rsid w:val="00F45790"/>
    <w:rsid w:val="00F45A93"/>
    <w:rsid w:val="00F45CEC"/>
    <w:rsid w:val="00F477F8"/>
    <w:rsid w:val="00F479D9"/>
    <w:rsid w:val="00F47F20"/>
    <w:rsid w:val="00F50AC7"/>
    <w:rsid w:val="00F510BA"/>
    <w:rsid w:val="00F52AB3"/>
    <w:rsid w:val="00F539F6"/>
    <w:rsid w:val="00F53A44"/>
    <w:rsid w:val="00F53C15"/>
    <w:rsid w:val="00F540EC"/>
    <w:rsid w:val="00F54583"/>
    <w:rsid w:val="00F54871"/>
    <w:rsid w:val="00F55060"/>
    <w:rsid w:val="00F553C4"/>
    <w:rsid w:val="00F5598A"/>
    <w:rsid w:val="00F55CDE"/>
    <w:rsid w:val="00F56079"/>
    <w:rsid w:val="00F56B7E"/>
    <w:rsid w:val="00F5776C"/>
    <w:rsid w:val="00F577E8"/>
    <w:rsid w:val="00F57BB0"/>
    <w:rsid w:val="00F57DA3"/>
    <w:rsid w:val="00F60535"/>
    <w:rsid w:val="00F6090A"/>
    <w:rsid w:val="00F60998"/>
    <w:rsid w:val="00F60B37"/>
    <w:rsid w:val="00F612D5"/>
    <w:rsid w:val="00F614EB"/>
    <w:rsid w:val="00F61DE9"/>
    <w:rsid w:val="00F61FE3"/>
    <w:rsid w:val="00F62E29"/>
    <w:rsid w:val="00F63625"/>
    <w:rsid w:val="00F6385C"/>
    <w:rsid w:val="00F63A98"/>
    <w:rsid w:val="00F63DB8"/>
    <w:rsid w:val="00F6469E"/>
    <w:rsid w:val="00F64730"/>
    <w:rsid w:val="00F64D41"/>
    <w:rsid w:val="00F66ED7"/>
    <w:rsid w:val="00F6733D"/>
    <w:rsid w:val="00F6780D"/>
    <w:rsid w:val="00F6790E"/>
    <w:rsid w:val="00F679CC"/>
    <w:rsid w:val="00F67C26"/>
    <w:rsid w:val="00F67E9E"/>
    <w:rsid w:val="00F700DC"/>
    <w:rsid w:val="00F7020F"/>
    <w:rsid w:val="00F7079D"/>
    <w:rsid w:val="00F70A40"/>
    <w:rsid w:val="00F71D4B"/>
    <w:rsid w:val="00F721B5"/>
    <w:rsid w:val="00F72BA1"/>
    <w:rsid w:val="00F73E3A"/>
    <w:rsid w:val="00F74677"/>
    <w:rsid w:val="00F75656"/>
    <w:rsid w:val="00F7579E"/>
    <w:rsid w:val="00F76C56"/>
    <w:rsid w:val="00F76E15"/>
    <w:rsid w:val="00F77344"/>
    <w:rsid w:val="00F77518"/>
    <w:rsid w:val="00F7789D"/>
    <w:rsid w:val="00F815E5"/>
    <w:rsid w:val="00F816DE"/>
    <w:rsid w:val="00F82017"/>
    <w:rsid w:val="00F825AE"/>
    <w:rsid w:val="00F826A4"/>
    <w:rsid w:val="00F8277D"/>
    <w:rsid w:val="00F83099"/>
    <w:rsid w:val="00F83431"/>
    <w:rsid w:val="00F838C7"/>
    <w:rsid w:val="00F84CB1"/>
    <w:rsid w:val="00F855B5"/>
    <w:rsid w:val="00F85B97"/>
    <w:rsid w:val="00F85C61"/>
    <w:rsid w:val="00F8611B"/>
    <w:rsid w:val="00F87797"/>
    <w:rsid w:val="00F878CA"/>
    <w:rsid w:val="00F87CF3"/>
    <w:rsid w:val="00F9081E"/>
    <w:rsid w:val="00F92B52"/>
    <w:rsid w:val="00F92DE6"/>
    <w:rsid w:val="00F92F03"/>
    <w:rsid w:val="00F93208"/>
    <w:rsid w:val="00F9322C"/>
    <w:rsid w:val="00F93679"/>
    <w:rsid w:val="00F93C92"/>
    <w:rsid w:val="00F949E3"/>
    <w:rsid w:val="00F94C48"/>
    <w:rsid w:val="00F94D09"/>
    <w:rsid w:val="00F94FFC"/>
    <w:rsid w:val="00F95E7C"/>
    <w:rsid w:val="00F9670A"/>
    <w:rsid w:val="00F97383"/>
    <w:rsid w:val="00FA04BA"/>
    <w:rsid w:val="00FA14EF"/>
    <w:rsid w:val="00FA16C7"/>
    <w:rsid w:val="00FA1CBF"/>
    <w:rsid w:val="00FA2117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47D"/>
    <w:rsid w:val="00FA659B"/>
    <w:rsid w:val="00FA6750"/>
    <w:rsid w:val="00FA6FE9"/>
    <w:rsid w:val="00FA76EE"/>
    <w:rsid w:val="00FB02E2"/>
    <w:rsid w:val="00FB1B15"/>
    <w:rsid w:val="00FB1B50"/>
    <w:rsid w:val="00FB1D21"/>
    <w:rsid w:val="00FB1DAD"/>
    <w:rsid w:val="00FB49DF"/>
    <w:rsid w:val="00FB4EAD"/>
    <w:rsid w:val="00FB65A1"/>
    <w:rsid w:val="00FB6ADC"/>
    <w:rsid w:val="00FB755F"/>
    <w:rsid w:val="00FB7CAF"/>
    <w:rsid w:val="00FB7E9B"/>
    <w:rsid w:val="00FB7F21"/>
    <w:rsid w:val="00FC063D"/>
    <w:rsid w:val="00FC0BFE"/>
    <w:rsid w:val="00FC0F35"/>
    <w:rsid w:val="00FC10C1"/>
    <w:rsid w:val="00FC1ABA"/>
    <w:rsid w:val="00FC1D60"/>
    <w:rsid w:val="00FC23FD"/>
    <w:rsid w:val="00FC28F6"/>
    <w:rsid w:val="00FC2908"/>
    <w:rsid w:val="00FC2AAE"/>
    <w:rsid w:val="00FC2BE4"/>
    <w:rsid w:val="00FC31A5"/>
    <w:rsid w:val="00FC3C0D"/>
    <w:rsid w:val="00FC5371"/>
    <w:rsid w:val="00FC5FBB"/>
    <w:rsid w:val="00FC64D7"/>
    <w:rsid w:val="00FC66F3"/>
    <w:rsid w:val="00FC6A9D"/>
    <w:rsid w:val="00FC7153"/>
    <w:rsid w:val="00FC7485"/>
    <w:rsid w:val="00FC7703"/>
    <w:rsid w:val="00FC7882"/>
    <w:rsid w:val="00FC7A07"/>
    <w:rsid w:val="00FC7CBD"/>
    <w:rsid w:val="00FD0210"/>
    <w:rsid w:val="00FD06D5"/>
    <w:rsid w:val="00FD0732"/>
    <w:rsid w:val="00FD0DAA"/>
    <w:rsid w:val="00FD0EBE"/>
    <w:rsid w:val="00FD0F05"/>
    <w:rsid w:val="00FD103E"/>
    <w:rsid w:val="00FD166B"/>
    <w:rsid w:val="00FD18D5"/>
    <w:rsid w:val="00FD2155"/>
    <w:rsid w:val="00FD2519"/>
    <w:rsid w:val="00FD25B1"/>
    <w:rsid w:val="00FD26CD"/>
    <w:rsid w:val="00FD2737"/>
    <w:rsid w:val="00FD3011"/>
    <w:rsid w:val="00FD37A6"/>
    <w:rsid w:val="00FD38FF"/>
    <w:rsid w:val="00FD3DDA"/>
    <w:rsid w:val="00FD4076"/>
    <w:rsid w:val="00FD4212"/>
    <w:rsid w:val="00FD48DA"/>
    <w:rsid w:val="00FD48EB"/>
    <w:rsid w:val="00FD4B48"/>
    <w:rsid w:val="00FD555C"/>
    <w:rsid w:val="00FD55FF"/>
    <w:rsid w:val="00FD61AF"/>
    <w:rsid w:val="00FD68C0"/>
    <w:rsid w:val="00FD7291"/>
    <w:rsid w:val="00FD7570"/>
    <w:rsid w:val="00FD7CDB"/>
    <w:rsid w:val="00FE0E68"/>
    <w:rsid w:val="00FE1A82"/>
    <w:rsid w:val="00FE264F"/>
    <w:rsid w:val="00FE35B1"/>
    <w:rsid w:val="00FE3D34"/>
    <w:rsid w:val="00FE4389"/>
    <w:rsid w:val="00FE531D"/>
    <w:rsid w:val="00FE577A"/>
    <w:rsid w:val="00FE5E96"/>
    <w:rsid w:val="00FE6C33"/>
    <w:rsid w:val="00FE6D6E"/>
    <w:rsid w:val="00FE7607"/>
    <w:rsid w:val="00FE7D10"/>
    <w:rsid w:val="00FE7EE4"/>
    <w:rsid w:val="00FF0882"/>
    <w:rsid w:val="00FF0BE6"/>
    <w:rsid w:val="00FF1257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E29"/>
    <w:rsid w:val="00FF5481"/>
    <w:rsid w:val="00FF60C5"/>
    <w:rsid w:val="00FF6960"/>
    <w:rsid w:val="00FF7604"/>
    <w:rsid w:val="00FF7C2A"/>
    <w:rsid w:val="03788B29"/>
    <w:rsid w:val="07AA3833"/>
    <w:rsid w:val="07E559C1"/>
    <w:rsid w:val="088D1D59"/>
    <w:rsid w:val="09D5603D"/>
    <w:rsid w:val="0CBEE87C"/>
    <w:rsid w:val="112A0CCB"/>
    <w:rsid w:val="136A1D2C"/>
    <w:rsid w:val="161019B7"/>
    <w:rsid w:val="1B110D57"/>
    <w:rsid w:val="1C72B86D"/>
    <w:rsid w:val="20699B14"/>
    <w:rsid w:val="2092EE5C"/>
    <w:rsid w:val="220F7D36"/>
    <w:rsid w:val="24E2FEB5"/>
    <w:rsid w:val="252C7A63"/>
    <w:rsid w:val="260DE4A2"/>
    <w:rsid w:val="2D3BC187"/>
    <w:rsid w:val="317C1475"/>
    <w:rsid w:val="33A08546"/>
    <w:rsid w:val="33C19AB7"/>
    <w:rsid w:val="3780D8E0"/>
    <w:rsid w:val="3B4CA872"/>
    <w:rsid w:val="3CA6EDD0"/>
    <w:rsid w:val="404683E1"/>
    <w:rsid w:val="42672A39"/>
    <w:rsid w:val="45E0BDFB"/>
    <w:rsid w:val="461B4A27"/>
    <w:rsid w:val="499CB784"/>
    <w:rsid w:val="5406E3E5"/>
    <w:rsid w:val="54345B9B"/>
    <w:rsid w:val="54F60E5D"/>
    <w:rsid w:val="55FC3C0D"/>
    <w:rsid w:val="5DC759C9"/>
    <w:rsid w:val="6008640F"/>
    <w:rsid w:val="60DFC994"/>
    <w:rsid w:val="61676C21"/>
    <w:rsid w:val="63BFE853"/>
    <w:rsid w:val="640F5832"/>
    <w:rsid w:val="672B6634"/>
    <w:rsid w:val="6D14B3AC"/>
    <w:rsid w:val="70FE508F"/>
    <w:rsid w:val="7391AC07"/>
    <w:rsid w:val="75B4C8C5"/>
    <w:rsid w:val="7C262208"/>
    <w:rsid w:val="7DC847B4"/>
    <w:rsid w:val="7DE5E803"/>
    <w:rsid w:val="7E5A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C060836"/>
  <w15:docId w15:val="{6B246A73-8506-446D-B973-43C57AB9C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1629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styleId="PageNumber">
    <w:name w:val="page number"/>
    <w:basedOn w:val="DefaultParagraphFont"/>
    <w:rsid w:val="007575D9"/>
  </w:style>
  <w:style w:type="character" w:styleId="PlaceholderText">
    <w:name w:val="Placeholder Text"/>
    <w:basedOn w:val="DefaultParagraphFont"/>
    <w:uiPriority w:val="99"/>
    <w:semiHidden/>
    <w:rsid w:val="00321543"/>
    <w:rPr>
      <w:color w:val="808080"/>
    </w:rPr>
  </w:style>
  <w:style w:type="paragraph" w:customStyle="1" w:styleId="N1">
    <w:name w:val="N1"/>
    <w:basedOn w:val="Normal"/>
    <w:link w:val="N1Char"/>
    <w:qFormat/>
    <w:rsid w:val="009C32CB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9C32CB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1">
    <w:name w:val="样式1"/>
    <w:basedOn w:val="Normal"/>
    <w:qFormat/>
    <w:rsid w:val="00525F71"/>
    <w:pPr>
      <w:keepNext/>
      <w:keepLines/>
      <w:numPr>
        <w:numId w:val="8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N4Char">
    <w:name w:val="N4 Char"/>
    <w:basedOn w:val="DefaultParagraphFont"/>
    <w:link w:val="N4"/>
    <w:locked/>
    <w:rsid w:val="00B44F0F"/>
    <w:rPr>
      <w:rFonts w:eastAsiaTheme="minorEastAsia" w:cstheme="minorHAnsi"/>
      <w:shd w:val="clear" w:color="auto" w:fill="FFFFFF"/>
      <w:lang w:eastAsia="ko-KR" w:bidi="hi-IN"/>
    </w:rPr>
  </w:style>
  <w:style w:type="paragraph" w:customStyle="1" w:styleId="N4">
    <w:name w:val="N4"/>
    <w:basedOn w:val="Normal"/>
    <w:link w:val="N4Char"/>
    <w:qFormat/>
    <w:rsid w:val="00B44F0F"/>
    <w:pPr>
      <w:shd w:val="clear" w:color="auto" w:fill="FFFFFF"/>
      <w:spacing w:after="0"/>
      <w:ind w:left="1354"/>
      <w:jc w:val="left"/>
    </w:pPr>
    <w:rPr>
      <w:rFonts w:ascii="Times New Roman" w:eastAsiaTheme="minorEastAsia" w:hAnsi="Times New Roman" w:cstheme="minorHAnsi"/>
      <w:szCs w:val="20"/>
      <w:lang w:val="en-US" w:eastAsia="ko-KR" w:bidi="hi-IN"/>
    </w:rPr>
  </w:style>
  <w:style w:type="character" w:customStyle="1" w:styleId="B1Char1">
    <w:name w:val="B1 Char1"/>
    <w:link w:val="B1"/>
    <w:qFormat/>
    <w:locked/>
    <w:rsid w:val="00B44F0F"/>
    <w:rPr>
      <w:rFonts w:eastAsia="Times New Roman"/>
      <w:lang w:val="en-GB"/>
    </w:rPr>
  </w:style>
  <w:style w:type="paragraph" w:customStyle="1" w:styleId="B1">
    <w:name w:val="B1"/>
    <w:basedOn w:val="Normal"/>
    <w:link w:val="B1Char1"/>
    <w:qFormat/>
    <w:rsid w:val="00B44F0F"/>
    <w:pPr>
      <w:spacing w:after="180"/>
      <w:ind w:left="568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fontstyle01">
    <w:name w:val="fontstyle01"/>
    <w:basedOn w:val="DefaultParagraphFont"/>
    <w:rsid w:val="00F26D18"/>
    <w:rPr>
      <w:rFonts w:ascii="Intel Clear" w:hAnsi="Intel Clear" w:cs="Intel Clear" w:hint="default"/>
      <w:b w:val="0"/>
      <w:bCs w:val="0"/>
      <w:i w:val="0"/>
      <w:iCs w:val="0"/>
      <w:color w:val="002D55"/>
      <w:sz w:val="28"/>
      <w:szCs w:val="28"/>
    </w:rPr>
  </w:style>
  <w:style w:type="paragraph" w:customStyle="1" w:styleId="B2">
    <w:name w:val="B2"/>
    <w:basedOn w:val="Normal"/>
    <w:uiPriority w:val="99"/>
    <w:rsid w:val="00F76E15"/>
    <w:pPr>
      <w:spacing w:after="180"/>
      <w:ind w:left="851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3">
    <w:name w:val="B3"/>
    <w:basedOn w:val="Normal"/>
    <w:link w:val="B3Char"/>
    <w:qFormat/>
    <w:rsid w:val="00F76E15"/>
    <w:pPr>
      <w:spacing w:after="180"/>
      <w:ind w:left="1135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3Char">
    <w:name w:val="B3 Char"/>
    <w:link w:val="B3"/>
    <w:rsid w:val="00F76E15"/>
    <w:rPr>
      <w:rFonts w:eastAsia="Times New Roman"/>
      <w:lang w:val="en-GB"/>
    </w:rPr>
  </w:style>
  <w:style w:type="character" w:customStyle="1" w:styleId="B1Char">
    <w:name w:val="B1 Char"/>
    <w:rsid w:val="000F32F4"/>
    <w:rPr>
      <w:rFonts w:eastAsia="Times New Roman"/>
      <w:lang w:val="en-GB" w:eastAsia="en-GB"/>
    </w:rPr>
  </w:style>
  <w:style w:type="paragraph" w:customStyle="1" w:styleId="ZT">
    <w:name w:val="ZT"/>
    <w:rsid w:val="005D6FEA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BN">
    <w:name w:val="BN"/>
    <w:basedOn w:val="Normal"/>
    <w:rsid w:val="009908CE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790929"/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spacing w:val="2"/>
      <w:sz w:val="22"/>
      <w:szCs w:val="22"/>
      <w:lang w:val="en-US"/>
    </w:rPr>
  </w:style>
  <w:style w:type="character" w:customStyle="1" w:styleId="IvDbodytextChar">
    <w:name w:val="IvD bodytext Char"/>
    <w:basedOn w:val="DefaultParagraphFont"/>
    <w:link w:val="IvDbodytext"/>
    <w:rsid w:val="00790929"/>
    <w:rPr>
      <w:rFonts w:ascii="Arial" w:eastAsiaTheme="minorHAnsi" w:hAnsi="Arial" w:cstheme="minorBidi"/>
      <w:spacing w:val="2"/>
      <w:sz w:val="22"/>
      <w:szCs w:val="22"/>
    </w:rPr>
  </w:style>
  <w:style w:type="character" w:customStyle="1" w:styleId="fontstyle21">
    <w:name w:val="fontstyle21"/>
    <w:basedOn w:val="DefaultParagraphFont"/>
    <w:rsid w:val="00EA175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paragraph" w:customStyle="1" w:styleId="TAC">
    <w:name w:val="TAC"/>
    <w:basedOn w:val="Normal"/>
    <w:link w:val="TACChar"/>
    <w:qFormat/>
    <w:rsid w:val="00083A36"/>
    <w:pPr>
      <w:keepNext/>
      <w:keepLines/>
      <w:spacing w:after="0"/>
      <w:jc w:val="center"/>
    </w:pPr>
    <w:rPr>
      <w:rFonts w:ascii="Arial" w:eastAsia="Times New Roman" w:hAnsi="Arial"/>
      <w:sz w:val="18"/>
      <w:szCs w:val="20"/>
      <w:lang w:val="x-none"/>
    </w:rPr>
  </w:style>
  <w:style w:type="character" w:customStyle="1" w:styleId="TACChar">
    <w:name w:val="TAC Char"/>
    <w:link w:val="TAC"/>
    <w:qFormat/>
    <w:locked/>
    <w:rsid w:val="00083A36"/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basedOn w:val="DefaultParagraphFont"/>
    <w:locked/>
    <w:rsid w:val="00DB1912"/>
    <w:rPr>
      <w:rFonts w:ascii="Arial" w:hAnsi="Arial" w:cs="Arial"/>
    </w:rPr>
  </w:style>
  <w:style w:type="character" w:customStyle="1" w:styleId="B1Zchn">
    <w:name w:val="B1 Zchn"/>
    <w:rsid w:val="00D36A6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1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136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694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67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583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254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60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33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2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55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1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7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00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4826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1578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6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883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4967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243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34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3885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5868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118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755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6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9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1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19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9D63E7F5E2AF4C8F062CC5E0B927D1" ma:contentTypeVersion="10" ma:contentTypeDescription="Create a new document." ma:contentTypeScope="" ma:versionID="f4940e47c9279865432f15718ce297aa">
  <xsd:schema xmlns:xsd="http://www.w3.org/2001/XMLSchema" xmlns:xs="http://www.w3.org/2001/XMLSchema" xmlns:p="http://schemas.microsoft.com/office/2006/metadata/properties" xmlns:ns2="c9c286ca-5454-4ef1-bb03-c8ce362b6d8c" targetNamespace="http://schemas.microsoft.com/office/2006/metadata/properties" ma:root="true" ma:fieldsID="3128eac752879685a67076cfd8927145" ns2:_="">
    <xsd:import namespace="c9c286ca-5454-4ef1-bb03-c8ce362b6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86ca-5454-4ef1-bb03-c8ce362b6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8D1D24-9966-4505-897B-D797FD465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86ca-5454-4ef1-bb03-c8ce362b6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1A248F-3E03-48AF-8926-ED2B72278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24</TotalTime>
  <Pages>2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Intel Channel Access</vt:lpstr>
    </vt:vector>
  </TitlesOfParts>
  <Company>Intel Corporation</Company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Intel Channel Access</dc:title>
  <dc:subject>LAA</dc:subject>
  <dc:creator>Intel Corporation</dc:creator>
  <cp:keywords>CTPClassification=CTP_PUBLIC:VisualMarkings=, CTPClassification=CTP_NT</cp:keywords>
  <dc:description/>
  <cp:lastModifiedBy>Mondal, Bishwarup</cp:lastModifiedBy>
  <cp:revision>83</cp:revision>
  <cp:lastPrinted>2017-10-24T05:18:00Z</cp:lastPrinted>
  <dcterms:created xsi:type="dcterms:W3CDTF">2019-10-10T16:24:00Z</dcterms:created>
  <dcterms:modified xsi:type="dcterms:W3CDTF">2021-01-18T06:10:00Z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40a78b99-4b63-4d6a-8b22-9729c8fb689e</vt:lpwstr>
  </property>
  <property fmtid="{D5CDD505-2E9C-101B-9397-08002B2CF9AE}" pid="3" name="CTP_TimeStamp">
    <vt:lpwstr>2020-08-08 00:12:35Z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0x010100169D63E7F5E2AF4C8F062CC5E0B927D1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