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D44E20" w14:textId="2B2CFCC9" w:rsidR="00B6584B" w:rsidRPr="00CF195E" w:rsidRDefault="00B6584B" w:rsidP="00B6584B">
      <w:pPr>
        <w:tabs>
          <w:tab w:val="right" w:pos="9216"/>
        </w:tabs>
        <w:spacing w:after="0"/>
        <w:rPr>
          <w:b/>
          <w:kern w:val="2"/>
          <w:lang w:eastAsia="zh-CN"/>
        </w:rPr>
      </w:pPr>
      <w:r>
        <w:rPr>
          <w:noProof/>
          <w:lang w:eastAsia="zh-CN"/>
        </w:rPr>
        <mc:AlternateContent>
          <mc:Choice Requires="wps">
            <w:drawing>
              <wp:anchor distT="0" distB="0" distL="114300" distR="114300" simplePos="0" relativeHeight="251659264" behindDoc="0" locked="1" layoutInCell="1" allowOverlap="1" wp14:anchorId="334487D0" wp14:editId="671B023D">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D920DB"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b/>
          <w:bCs/>
          <w:lang w:eastAsia="zh-CN"/>
        </w:rPr>
        <w:t>3GPP TSG RAN WG1 Meeting #</w:t>
      </w:r>
      <w:r w:rsidR="00AD0B72">
        <w:rPr>
          <w:b/>
          <w:bCs/>
          <w:lang w:eastAsia="zh-CN"/>
        </w:rPr>
        <w:t>10</w:t>
      </w:r>
      <w:r w:rsidR="00220099">
        <w:rPr>
          <w:b/>
          <w:bCs/>
          <w:lang w:eastAsia="zh-CN"/>
        </w:rPr>
        <w:t>4</w:t>
      </w:r>
      <w:r>
        <w:rPr>
          <w:b/>
          <w:bCs/>
          <w:lang w:eastAsia="zh-CN"/>
        </w:rPr>
        <w:t>-e </w:t>
      </w:r>
      <w:r w:rsidRPr="00CF195E">
        <w:rPr>
          <w:b/>
          <w:kern w:val="2"/>
          <w:lang w:eastAsia="zh-CN"/>
        </w:rPr>
        <w:tab/>
      </w:r>
      <w:r w:rsidR="00CE23C3" w:rsidRPr="00532E7C">
        <w:rPr>
          <w:b/>
          <w:kern w:val="2"/>
          <w:lang w:eastAsia="zh-CN"/>
        </w:rPr>
        <w:t>R1-</w:t>
      </w:r>
      <w:r w:rsidR="00F514D6" w:rsidRPr="00F514D6">
        <w:rPr>
          <w:b/>
          <w:kern w:val="2"/>
          <w:lang w:eastAsia="zh-CN"/>
        </w:rPr>
        <w:t>2100485</w:t>
      </w:r>
    </w:p>
    <w:p w14:paraId="24C5E1B1" w14:textId="0CDC4988" w:rsidR="00B6584B" w:rsidRPr="004E193B" w:rsidRDefault="00B6584B" w:rsidP="00B6584B">
      <w:pPr>
        <w:rPr>
          <w:b/>
          <w:kern w:val="2"/>
          <w:lang w:eastAsia="zh-CN"/>
        </w:rPr>
      </w:pPr>
      <w:r>
        <w:rPr>
          <w:rFonts w:hint="eastAsia"/>
          <w:b/>
          <w:kern w:val="2"/>
          <w:lang w:eastAsia="zh-CN"/>
        </w:rPr>
        <w:t>E</w:t>
      </w:r>
      <w:r>
        <w:rPr>
          <w:b/>
          <w:kern w:val="2"/>
          <w:lang w:eastAsia="zh-CN"/>
        </w:rPr>
        <w:t xml:space="preserve">-meeting, </w:t>
      </w:r>
      <w:r w:rsidR="00220099">
        <w:rPr>
          <w:b/>
          <w:kern w:val="2"/>
          <w:lang w:eastAsia="zh-CN"/>
        </w:rPr>
        <w:t>Jan</w:t>
      </w:r>
      <w:r w:rsidR="00AD0B72">
        <w:rPr>
          <w:b/>
          <w:kern w:val="2"/>
          <w:lang w:eastAsia="zh-CN"/>
        </w:rPr>
        <w:t xml:space="preserve"> </w:t>
      </w:r>
      <w:r w:rsidR="00220099">
        <w:rPr>
          <w:b/>
          <w:kern w:val="2"/>
          <w:lang w:eastAsia="zh-CN"/>
        </w:rPr>
        <w:t>25</w:t>
      </w:r>
      <w:r w:rsidR="00220099" w:rsidRPr="00220099">
        <w:rPr>
          <w:b/>
          <w:kern w:val="2"/>
          <w:vertAlign w:val="superscript"/>
          <w:lang w:eastAsia="zh-CN"/>
        </w:rPr>
        <w:t>th</w:t>
      </w:r>
      <w:r w:rsidR="008059FA">
        <w:rPr>
          <w:b/>
          <w:kern w:val="2"/>
          <w:lang w:eastAsia="zh-CN"/>
        </w:rPr>
        <w:t xml:space="preserve"> </w:t>
      </w:r>
      <w:r>
        <w:rPr>
          <w:b/>
          <w:kern w:val="2"/>
          <w:lang w:eastAsia="zh-CN"/>
        </w:rPr>
        <w:t xml:space="preserve">– </w:t>
      </w:r>
      <w:r w:rsidR="00220099">
        <w:rPr>
          <w:b/>
          <w:kern w:val="2"/>
          <w:lang w:eastAsia="zh-CN"/>
        </w:rPr>
        <w:t>Feb</w:t>
      </w:r>
      <w:r w:rsidR="008059FA">
        <w:rPr>
          <w:b/>
          <w:kern w:val="2"/>
          <w:lang w:eastAsia="zh-CN"/>
        </w:rPr>
        <w:t xml:space="preserve"> </w:t>
      </w:r>
      <w:r w:rsidR="00220099">
        <w:rPr>
          <w:b/>
          <w:kern w:val="2"/>
          <w:lang w:eastAsia="zh-CN"/>
        </w:rPr>
        <w:t>5</w:t>
      </w:r>
      <w:r w:rsidR="008059FA" w:rsidRPr="009451B8">
        <w:rPr>
          <w:b/>
          <w:kern w:val="2"/>
          <w:vertAlign w:val="superscript"/>
          <w:lang w:eastAsia="zh-CN"/>
        </w:rPr>
        <w:t>th</w:t>
      </w:r>
      <w:r>
        <w:rPr>
          <w:b/>
          <w:kern w:val="2"/>
          <w:lang w:eastAsia="zh-CN"/>
        </w:rPr>
        <w:t>, 202</w:t>
      </w:r>
      <w:r w:rsidR="00220099">
        <w:rPr>
          <w:b/>
          <w:kern w:val="2"/>
          <w:lang w:eastAsia="zh-CN"/>
        </w:rPr>
        <w:t>1</w:t>
      </w:r>
    </w:p>
    <w:p w14:paraId="56700264" w14:textId="77777777" w:rsidR="00B6584B" w:rsidRPr="0089568B" w:rsidRDefault="00B6584B" w:rsidP="00B6584B">
      <w:pPr>
        <w:pBdr>
          <w:top w:val="single" w:sz="4" w:space="1" w:color="auto"/>
        </w:pBdr>
        <w:spacing w:after="0"/>
        <w:rPr>
          <w:b/>
          <w:kern w:val="2"/>
          <w:sz w:val="16"/>
          <w:szCs w:val="16"/>
          <w:lang w:eastAsia="zh-CN"/>
        </w:rPr>
      </w:pPr>
    </w:p>
    <w:p w14:paraId="22188DEC" w14:textId="7125A463" w:rsidR="00B6584B" w:rsidRPr="00CF195E" w:rsidRDefault="00B6584B" w:rsidP="00B6584B">
      <w:pPr>
        <w:spacing w:after="60"/>
        <w:ind w:left="1555" w:hanging="1555"/>
        <w:rPr>
          <w:b/>
          <w:kern w:val="2"/>
          <w:lang w:eastAsia="zh-CN"/>
        </w:rPr>
      </w:pPr>
      <w:r w:rsidRPr="00CF195E">
        <w:rPr>
          <w:b/>
          <w:kern w:val="2"/>
          <w:lang w:eastAsia="zh-CN"/>
        </w:rPr>
        <w:t>Agenda Item:</w:t>
      </w:r>
      <w:r w:rsidRPr="00CF195E">
        <w:rPr>
          <w:b/>
          <w:kern w:val="2"/>
          <w:lang w:eastAsia="zh-CN"/>
        </w:rPr>
        <w:tab/>
      </w:r>
      <w:r>
        <w:rPr>
          <w:b/>
          <w:kern w:val="2"/>
          <w:lang w:eastAsia="zh-CN"/>
        </w:rPr>
        <w:t>8.4.3</w:t>
      </w:r>
    </w:p>
    <w:p w14:paraId="2309572D" w14:textId="4ED2D0D1" w:rsidR="00B6584B" w:rsidRPr="00CF195E" w:rsidRDefault="00B6584B" w:rsidP="00B6584B">
      <w:pPr>
        <w:spacing w:after="60"/>
        <w:ind w:left="1555" w:hanging="1555"/>
        <w:rPr>
          <w:b/>
          <w:kern w:val="2"/>
          <w:lang w:eastAsia="zh-CN"/>
        </w:rPr>
      </w:pPr>
      <w:r w:rsidRPr="00CF195E">
        <w:rPr>
          <w:b/>
          <w:kern w:val="2"/>
          <w:lang w:eastAsia="zh-CN"/>
        </w:rPr>
        <w:t>Source:</w:t>
      </w:r>
      <w:r w:rsidRPr="00CF195E">
        <w:rPr>
          <w:b/>
          <w:kern w:val="2"/>
          <w:lang w:eastAsia="zh-CN"/>
        </w:rPr>
        <w:tab/>
      </w:r>
      <w:proofErr w:type="spellStart"/>
      <w:r>
        <w:rPr>
          <w:b/>
          <w:kern w:val="2"/>
          <w:lang w:eastAsia="zh-CN"/>
        </w:rPr>
        <w:t>Ligado</w:t>
      </w:r>
      <w:proofErr w:type="spellEnd"/>
      <w:r>
        <w:rPr>
          <w:b/>
          <w:kern w:val="2"/>
          <w:lang w:eastAsia="zh-CN"/>
        </w:rPr>
        <w:t xml:space="preserve"> Networks</w:t>
      </w:r>
    </w:p>
    <w:p w14:paraId="1CCC15DD" w14:textId="77777777" w:rsidR="006C5E86" w:rsidRDefault="00B6584B" w:rsidP="00B6584B">
      <w:pPr>
        <w:spacing w:after="60"/>
        <w:ind w:left="1555" w:hanging="1555"/>
        <w:rPr>
          <w:b/>
          <w:kern w:val="2"/>
          <w:lang w:eastAsia="zh-CN"/>
        </w:rPr>
      </w:pPr>
      <w:r w:rsidRPr="00CF195E">
        <w:rPr>
          <w:b/>
          <w:kern w:val="2"/>
          <w:lang w:eastAsia="zh-CN"/>
        </w:rPr>
        <w:t>Title:</w:t>
      </w:r>
      <w:r w:rsidRPr="00CF195E">
        <w:rPr>
          <w:b/>
          <w:kern w:val="2"/>
          <w:lang w:eastAsia="zh-CN"/>
        </w:rPr>
        <w:tab/>
      </w:r>
      <w:r w:rsidR="006C5E86" w:rsidRPr="006C5E86">
        <w:rPr>
          <w:b/>
          <w:kern w:val="2"/>
          <w:lang w:eastAsia="zh-CN"/>
        </w:rPr>
        <w:t>INTELLIGENT PACKET REPETITION IN MOBILE SATELLITE SERVICE (MSS) LINKS TO OVERCOME CHANNEL BLOCKAGES</w:t>
      </w:r>
    </w:p>
    <w:p w14:paraId="25C93E5C" w14:textId="5C6F7C20" w:rsidR="00B6584B" w:rsidRPr="00CF195E" w:rsidRDefault="00B6584B" w:rsidP="00B6584B">
      <w:pPr>
        <w:spacing w:after="60"/>
        <w:ind w:left="1555" w:hanging="1555"/>
        <w:rPr>
          <w:b/>
          <w:kern w:val="2"/>
          <w:lang w:eastAsia="zh-CN"/>
        </w:rPr>
      </w:pPr>
      <w:r w:rsidRPr="00CF195E">
        <w:rPr>
          <w:b/>
          <w:kern w:val="2"/>
          <w:lang w:eastAsia="zh-CN"/>
        </w:rPr>
        <w:t>Document for:</w:t>
      </w:r>
      <w:r w:rsidRPr="00CF195E">
        <w:rPr>
          <w:b/>
          <w:kern w:val="2"/>
          <w:lang w:eastAsia="zh-CN"/>
        </w:rPr>
        <w:tab/>
      </w:r>
      <w:r>
        <w:rPr>
          <w:b/>
          <w:kern w:val="2"/>
          <w:lang w:eastAsia="zh-CN"/>
        </w:rPr>
        <w:t xml:space="preserve">Discussion </w:t>
      </w:r>
    </w:p>
    <w:p w14:paraId="346A11BC" w14:textId="77777777" w:rsidR="00B6584B" w:rsidRPr="00CF195E" w:rsidRDefault="00B6584B" w:rsidP="00B6584B">
      <w:pPr>
        <w:pBdr>
          <w:bottom w:val="single" w:sz="4" w:space="1" w:color="auto"/>
        </w:pBdr>
        <w:spacing w:after="0"/>
        <w:rPr>
          <w:b/>
          <w:kern w:val="2"/>
          <w:sz w:val="16"/>
          <w:szCs w:val="16"/>
          <w:lang w:eastAsia="zh-CN"/>
        </w:rPr>
      </w:pPr>
    </w:p>
    <w:p w14:paraId="6437299E" w14:textId="77777777" w:rsidR="00B6584B" w:rsidRDefault="00B6584B" w:rsidP="00B6584B"/>
    <w:p w14:paraId="0CC4B89B" w14:textId="71EAC3FC" w:rsidR="007236F9" w:rsidRDefault="007236F9" w:rsidP="000A2A11">
      <w:pPr>
        <w:spacing w:after="0"/>
        <w:jc w:val="center"/>
        <w:rPr>
          <w:rFonts w:ascii="Times New Roman" w:hAnsi="Times New Roman" w:cs="Times New Roman"/>
          <w:sz w:val="24"/>
          <w:szCs w:val="24"/>
        </w:rPr>
      </w:pPr>
    </w:p>
    <w:p w14:paraId="566D84CB" w14:textId="7260B804" w:rsidR="007236F9" w:rsidRPr="007236F9" w:rsidRDefault="007236F9" w:rsidP="007236F9">
      <w:pPr>
        <w:spacing w:after="0"/>
        <w:rPr>
          <w:rFonts w:ascii="Times New Roman" w:hAnsi="Times New Roman" w:cs="Times New Roman"/>
          <w:b/>
          <w:bCs/>
          <w:sz w:val="24"/>
          <w:szCs w:val="24"/>
        </w:rPr>
      </w:pPr>
      <w:r w:rsidRPr="007236F9">
        <w:rPr>
          <w:rFonts w:ascii="Times New Roman" w:hAnsi="Times New Roman" w:cs="Times New Roman"/>
          <w:b/>
          <w:bCs/>
          <w:sz w:val="24"/>
          <w:szCs w:val="24"/>
        </w:rPr>
        <w:t>Summary</w:t>
      </w:r>
    </w:p>
    <w:p w14:paraId="038062F9" w14:textId="6F61A520" w:rsidR="007236F9" w:rsidRDefault="007236F9" w:rsidP="007236F9">
      <w:pPr>
        <w:spacing w:after="0"/>
        <w:rPr>
          <w:rFonts w:ascii="Times New Roman" w:hAnsi="Times New Roman" w:cs="Times New Roman"/>
          <w:sz w:val="24"/>
          <w:szCs w:val="24"/>
        </w:rPr>
      </w:pPr>
    </w:p>
    <w:p w14:paraId="1C92D75E" w14:textId="2A2373A3" w:rsidR="009A7E5B" w:rsidRDefault="00FA4913" w:rsidP="00FC35E7">
      <w:pPr>
        <w:spacing w:after="0"/>
        <w:rPr>
          <w:rFonts w:ascii="Times New Roman" w:hAnsi="Times New Roman" w:cs="Times New Roman"/>
          <w:sz w:val="24"/>
          <w:szCs w:val="24"/>
        </w:rPr>
      </w:pPr>
      <w:r>
        <w:rPr>
          <w:rFonts w:ascii="Times New Roman" w:hAnsi="Times New Roman" w:cs="Times New Roman"/>
          <w:sz w:val="24"/>
          <w:szCs w:val="24"/>
        </w:rPr>
        <w:t xml:space="preserve">This paper describes internal research performed by </w:t>
      </w:r>
      <w:proofErr w:type="spellStart"/>
      <w:r>
        <w:rPr>
          <w:rFonts w:ascii="Times New Roman" w:hAnsi="Times New Roman" w:cs="Times New Roman"/>
          <w:sz w:val="24"/>
          <w:szCs w:val="24"/>
        </w:rPr>
        <w:t>Ligado</w:t>
      </w:r>
      <w:proofErr w:type="spellEnd"/>
      <w:r>
        <w:rPr>
          <w:rFonts w:ascii="Times New Roman" w:hAnsi="Times New Roman" w:cs="Times New Roman"/>
          <w:sz w:val="24"/>
          <w:szCs w:val="24"/>
        </w:rPr>
        <w:t xml:space="preserve"> Networks to </w:t>
      </w:r>
      <w:r w:rsidR="00AD0652">
        <w:rPr>
          <w:rFonts w:ascii="Times New Roman" w:hAnsi="Times New Roman" w:cs="Times New Roman"/>
          <w:sz w:val="24"/>
          <w:szCs w:val="24"/>
        </w:rPr>
        <w:t>define and test, through simulation</w:t>
      </w:r>
      <w:r w:rsidR="004F40C8">
        <w:rPr>
          <w:rFonts w:ascii="Times New Roman" w:hAnsi="Times New Roman" w:cs="Times New Roman"/>
          <w:sz w:val="24"/>
          <w:szCs w:val="24"/>
        </w:rPr>
        <w:t>s</w:t>
      </w:r>
      <w:r w:rsidR="00AD0652">
        <w:rPr>
          <w:rFonts w:ascii="Times New Roman" w:hAnsi="Times New Roman" w:cs="Times New Roman"/>
          <w:sz w:val="24"/>
          <w:szCs w:val="24"/>
        </w:rPr>
        <w:t>, an adaptive packet repetition scheme</w:t>
      </w:r>
      <w:r w:rsidR="00693819">
        <w:rPr>
          <w:rFonts w:ascii="Times New Roman" w:hAnsi="Times New Roman" w:cs="Times New Roman"/>
          <w:sz w:val="24"/>
          <w:szCs w:val="24"/>
        </w:rPr>
        <w:t xml:space="preserve">, referred to as </w:t>
      </w:r>
      <w:r w:rsidR="00693819" w:rsidRPr="00693819">
        <w:rPr>
          <w:rFonts w:ascii="Times New Roman" w:hAnsi="Times New Roman" w:cs="Times New Roman"/>
          <w:b/>
          <w:bCs/>
          <w:sz w:val="24"/>
          <w:szCs w:val="24"/>
        </w:rPr>
        <w:t>Adaptive Blind Repeti</w:t>
      </w:r>
      <w:r w:rsidR="00693819">
        <w:rPr>
          <w:rFonts w:ascii="Times New Roman" w:hAnsi="Times New Roman" w:cs="Times New Roman"/>
          <w:b/>
          <w:bCs/>
          <w:sz w:val="24"/>
          <w:szCs w:val="24"/>
        </w:rPr>
        <w:t>ti</w:t>
      </w:r>
      <w:r w:rsidR="00693819" w:rsidRPr="00693819">
        <w:rPr>
          <w:rFonts w:ascii="Times New Roman" w:hAnsi="Times New Roman" w:cs="Times New Roman"/>
          <w:b/>
          <w:bCs/>
          <w:sz w:val="24"/>
          <w:szCs w:val="24"/>
        </w:rPr>
        <w:t>on</w:t>
      </w:r>
      <w:r w:rsidR="00C112AA">
        <w:rPr>
          <w:rFonts w:ascii="Times New Roman" w:hAnsi="Times New Roman" w:cs="Times New Roman"/>
          <w:b/>
          <w:bCs/>
          <w:sz w:val="24"/>
          <w:szCs w:val="24"/>
        </w:rPr>
        <w:t xml:space="preserve"> (ABR</w:t>
      </w:r>
      <w:r w:rsidR="00635C91">
        <w:rPr>
          <w:rFonts w:ascii="Times New Roman" w:hAnsi="Times New Roman" w:cs="Times New Roman"/>
          <w:b/>
          <w:bCs/>
          <w:sz w:val="24"/>
          <w:szCs w:val="24"/>
        </w:rPr>
        <w:t>)</w:t>
      </w:r>
      <w:r w:rsidR="00693819">
        <w:rPr>
          <w:rFonts w:ascii="Times New Roman" w:hAnsi="Times New Roman" w:cs="Times New Roman"/>
          <w:sz w:val="24"/>
          <w:szCs w:val="24"/>
        </w:rPr>
        <w:t>,</w:t>
      </w:r>
      <w:r w:rsidR="004F40C8">
        <w:rPr>
          <w:rFonts w:ascii="Times New Roman" w:hAnsi="Times New Roman" w:cs="Times New Roman"/>
          <w:sz w:val="24"/>
          <w:szCs w:val="24"/>
        </w:rPr>
        <w:t xml:space="preserve"> optimized for a GEO satellite.  </w:t>
      </w:r>
    </w:p>
    <w:p w14:paraId="316AA0E4" w14:textId="77777777" w:rsidR="009A7E5B" w:rsidRDefault="009A7E5B" w:rsidP="00FC35E7">
      <w:pPr>
        <w:spacing w:after="0"/>
        <w:rPr>
          <w:rFonts w:ascii="Times New Roman" w:hAnsi="Times New Roman" w:cs="Times New Roman"/>
          <w:sz w:val="24"/>
          <w:szCs w:val="24"/>
        </w:rPr>
      </w:pPr>
    </w:p>
    <w:p w14:paraId="56B9932F" w14:textId="562E3DB3" w:rsidR="009A7E5B" w:rsidRDefault="00E72783" w:rsidP="00FC35E7">
      <w:pPr>
        <w:spacing w:after="0"/>
        <w:rPr>
          <w:rFonts w:ascii="Times New Roman" w:hAnsi="Times New Roman" w:cs="Times New Roman"/>
          <w:sz w:val="24"/>
          <w:szCs w:val="24"/>
        </w:rPr>
      </w:pPr>
      <w:r>
        <w:rPr>
          <w:rFonts w:ascii="Times New Roman" w:hAnsi="Times New Roman" w:cs="Times New Roman"/>
          <w:sz w:val="24"/>
          <w:szCs w:val="24"/>
        </w:rPr>
        <w:t xml:space="preserve">Standard </w:t>
      </w:r>
      <w:r w:rsidR="006F5891">
        <w:rPr>
          <w:rFonts w:ascii="Times New Roman" w:hAnsi="Times New Roman" w:cs="Times New Roman"/>
          <w:sz w:val="24"/>
          <w:szCs w:val="24"/>
        </w:rPr>
        <w:t>Hybrid Automatic Repeat Request (</w:t>
      </w:r>
      <w:r>
        <w:rPr>
          <w:rFonts w:ascii="Times New Roman" w:hAnsi="Times New Roman" w:cs="Times New Roman"/>
          <w:sz w:val="24"/>
          <w:szCs w:val="24"/>
        </w:rPr>
        <w:t>HARQ</w:t>
      </w:r>
      <w:r w:rsidR="006F5891">
        <w:rPr>
          <w:rFonts w:ascii="Times New Roman" w:hAnsi="Times New Roman" w:cs="Times New Roman"/>
          <w:sz w:val="24"/>
          <w:szCs w:val="24"/>
        </w:rPr>
        <w:t>)</w:t>
      </w:r>
      <w:r>
        <w:rPr>
          <w:rFonts w:ascii="Times New Roman" w:hAnsi="Times New Roman" w:cs="Times New Roman"/>
          <w:sz w:val="24"/>
          <w:szCs w:val="24"/>
        </w:rPr>
        <w:t xml:space="preserve">, as defined in 3GPP standards </w:t>
      </w:r>
      <w:r w:rsidR="007F21FE">
        <w:rPr>
          <w:rFonts w:ascii="Times New Roman" w:hAnsi="Times New Roman" w:cs="Times New Roman"/>
          <w:sz w:val="24"/>
          <w:szCs w:val="24"/>
        </w:rPr>
        <w:t xml:space="preserve">[4], is </w:t>
      </w:r>
      <w:r w:rsidR="00D43234">
        <w:rPr>
          <w:rFonts w:ascii="Times New Roman" w:hAnsi="Times New Roman" w:cs="Times New Roman"/>
          <w:sz w:val="24"/>
          <w:szCs w:val="24"/>
        </w:rPr>
        <w:t>un</w:t>
      </w:r>
      <w:r w:rsidR="007F21FE">
        <w:rPr>
          <w:rFonts w:ascii="Times New Roman" w:hAnsi="Times New Roman" w:cs="Times New Roman"/>
          <w:sz w:val="24"/>
          <w:szCs w:val="24"/>
        </w:rPr>
        <w:t>suitable for use on</w:t>
      </w:r>
      <w:r w:rsidR="00591909">
        <w:rPr>
          <w:rFonts w:ascii="Times New Roman" w:hAnsi="Times New Roman" w:cs="Times New Roman"/>
          <w:sz w:val="24"/>
          <w:szCs w:val="24"/>
        </w:rPr>
        <w:t xml:space="preserve"> </w:t>
      </w:r>
      <w:r w:rsidR="00CA6501">
        <w:rPr>
          <w:rFonts w:ascii="Times New Roman" w:hAnsi="Times New Roman" w:cs="Times New Roman"/>
          <w:sz w:val="24"/>
          <w:szCs w:val="24"/>
        </w:rPr>
        <w:t>GEO satellite</w:t>
      </w:r>
      <w:r w:rsidR="007D349F">
        <w:rPr>
          <w:rFonts w:ascii="Times New Roman" w:hAnsi="Times New Roman" w:cs="Times New Roman"/>
          <w:sz w:val="24"/>
          <w:szCs w:val="24"/>
        </w:rPr>
        <w:t>s</w:t>
      </w:r>
      <w:r w:rsidR="00E638F1">
        <w:rPr>
          <w:rFonts w:ascii="Times New Roman" w:hAnsi="Times New Roman" w:cs="Times New Roman"/>
          <w:sz w:val="24"/>
          <w:szCs w:val="24"/>
        </w:rPr>
        <w:t xml:space="preserve"> </w:t>
      </w:r>
      <w:r w:rsidR="007F21FE">
        <w:rPr>
          <w:rFonts w:ascii="Times New Roman" w:hAnsi="Times New Roman" w:cs="Times New Roman"/>
          <w:sz w:val="24"/>
          <w:szCs w:val="24"/>
        </w:rPr>
        <w:t>because of the long round trip delay</w:t>
      </w:r>
      <w:r w:rsidR="00E638F1">
        <w:rPr>
          <w:rFonts w:ascii="Times New Roman" w:hAnsi="Times New Roman" w:cs="Times New Roman"/>
          <w:sz w:val="24"/>
          <w:szCs w:val="24"/>
        </w:rPr>
        <w:t xml:space="preserve"> – approximately </w:t>
      </w:r>
      <w:r w:rsidR="00591909">
        <w:rPr>
          <w:rFonts w:ascii="Times New Roman" w:hAnsi="Times New Roman" w:cs="Times New Roman"/>
          <w:sz w:val="24"/>
          <w:szCs w:val="24"/>
        </w:rPr>
        <w:t xml:space="preserve">600 </w:t>
      </w:r>
      <w:proofErr w:type="spellStart"/>
      <w:r w:rsidR="00591909">
        <w:rPr>
          <w:rFonts w:ascii="Times New Roman" w:hAnsi="Times New Roman" w:cs="Times New Roman"/>
          <w:sz w:val="24"/>
          <w:szCs w:val="24"/>
        </w:rPr>
        <w:t>ms</w:t>
      </w:r>
      <w:proofErr w:type="spellEnd"/>
      <w:r w:rsidR="00591909">
        <w:rPr>
          <w:rFonts w:ascii="Times New Roman" w:hAnsi="Times New Roman" w:cs="Times New Roman"/>
          <w:sz w:val="24"/>
          <w:szCs w:val="24"/>
        </w:rPr>
        <w:t xml:space="preserve">, compared to </w:t>
      </w:r>
      <w:r w:rsidR="00105756">
        <w:rPr>
          <w:rFonts w:ascii="Times New Roman" w:hAnsi="Times New Roman" w:cs="Times New Roman"/>
          <w:sz w:val="24"/>
          <w:szCs w:val="24"/>
        </w:rPr>
        <w:t xml:space="preserve">a few milliseconds for terrestrial links.  </w:t>
      </w:r>
      <w:r w:rsidR="00E638F1">
        <w:rPr>
          <w:rFonts w:ascii="Times New Roman" w:hAnsi="Times New Roman" w:cs="Times New Roman"/>
          <w:sz w:val="24"/>
          <w:szCs w:val="24"/>
        </w:rPr>
        <w:t xml:space="preserve">In </w:t>
      </w:r>
      <w:r w:rsidR="00635C91">
        <w:rPr>
          <w:rFonts w:ascii="Times New Roman" w:hAnsi="Times New Roman" w:cs="Times New Roman"/>
          <w:sz w:val="24"/>
          <w:szCs w:val="24"/>
        </w:rPr>
        <w:t>ABR</w:t>
      </w:r>
      <w:r w:rsidR="00105756">
        <w:rPr>
          <w:rFonts w:ascii="Times New Roman" w:hAnsi="Times New Roman" w:cs="Times New Roman"/>
          <w:sz w:val="24"/>
          <w:szCs w:val="24"/>
        </w:rPr>
        <w:t xml:space="preserve">, </w:t>
      </w:r>
      <w:r w:rsidR="00974893">
        <w:rPr>
          <w:rFonts w:ascii="Times New Roman" w:hAnsi="Times New Roman" w:cs="Times New Roman"/>
          <w:sz w:val="24"/>
          <w:szCs w:val="24"/>
        </w:rPr>
        <w:t xml:space="preserve">the receiver </w:t>
      </w:r>
      <w:r w:rsidR="00EF2F6D">
        <w:rPr>
          <w:rFonts w:ascii="Times New Roman" w:hAnsi="Times New Roman" w:cs="Times New Roman"/>
          <w:sz w:val="24"/>
          <w:szCs w:val="24"/>
        </w:rPr>
        <w:t xml:space="preserve">senses </w:t>
      </w:r>
      <w:r w:rsidR="00105756">
        <w:rPr>
          <w:rFonts w:ascii="Times New Roman" w:hAnsi="Times New Roman" w:cs="Times New Roman"/>
          <w:sz w:val="24"/>
          <w:szCs w:val="24"/>
        </w:rPr>
        <w:t xml:space="preserve">the </w:t>
      </w:r>
      <w:r w:rsidR="00635C91">
        <w:rPr>
          <w:rFonts w:ascii="Times New Roman" w:hAnsi="Times New Roman" w:cs="Times New Roman"/>
          <w:sz w:val="24"/>
          <w:szCs w:val="24"/>
        </w:rPr>
        <w:t xml:space="preserve">extent of </w:t>
      </w:r>
      <w:r w:rsidR="00031046">
        <w:rPr>
          <w:rFonts w:ascii="Times New Roman" w:hAnsi="Times New Roman" w:cs="Times New Roman"/>
          <w:sz w:val="24"/>
          <w:szCs w:val="24"/>
        </w:rPr>
        <w:t xml:space="preserve">excess pathloss and </w:t>
      </w:r>
      <w:r w:rsidR="00EF2F6D">
        <w:rPr>
          <w:rFonts w:ascii="Times New Roman" w:hAnsi="Times New Roman" w:cs="Times New Roman"/>
          <w:sz w:val="24"/>
          <w:szCs w:val="24"/>
        </w:rPr>
        <w:t>causes the transmitter to blindly</w:t>
      </w:r>
      <w:r w:rsidR="00A56956">
        <w:rPr>
          <w:rFonts w:ascii="Times New Roman" w:hAnsi="Times New Roman" w:cs="Times New Roman"/>
          <w:sz w:val="24"/>
          <w:szCs w:val="24"/>
        </w:rPr>
        <w:t xml:space="preserve"> </w:t>
      </w:r>
      <w:r w:rsidR="007D349F">
        <w:rPr>
          <w:rFonts w:ascii="Times New Roman" w:hAnsi="Times New Roman" w:cs="Times New Roman"/>
          <w:sz w:val="24"/>
          <w:szCs w:val="24"/>
        </w:rPr>
        <w:t xml:space="preserve">repeat </w:t>
      </w:r>
      <w:r w:rsidR="00A56956">
        <w:rPr>
          <w:rFonts w:ascii="Times New Roman" w:hAnsi="Times New Roman" w:cs="Times New Roman"/>
          <w:sz w:val="24"/>
          <w:szCs w:val="24"/>
        </w:rPr>
        <w:t>(without waiting for a response)</w:t>
      </w:r>
      <w:r w:rsidR="00EF2F6D">
        <w:rPr>
          <w:rFonts w:ascii="Times New Roman" w:hAnsi="Times New Roman" w:cs="Times New Roman"/>
          <w:sz w:val="24"/>
          <w:szCs w:val="24"/>
        </w:rPr>
        <w:t xml:space="preserve"> each packet a </w:t>
      </w:r>
      <w:r w:rsidR="00033D12">
        <w:rPr>
          <w:rFonts w:ascii="Times New Roman" w:hAnsi="Times New Roman" w:cs="Times New Roman"/>
          <w:sz w:val="24"/>
          <w:szCs w:val="24"/>
        </w:rPr>
        <w:t>selected number of times, to optimally compensate for the</w:t>
      </w:r>
      <w:r w:rsidR="007D349F">
        <w:rPr>
          <w:rFonts w:ascii="Times New Roman" w:hAnsi="Times New Roman" w:cs="Times New Roman"/>
          <w:sz w:val="24"/>
          <w:szCs w:val="24"/>
        </w:rPr>
        <w:t xml:space="preserve"> </w:t>
      </w:r>
      <w:r w:rsidR="00033D12">
        <w:rPr>
          <w:rFonts w:ascii="Times New Roman" w:hAnsi="Times New Roman" w:cs="Times New Roman"/>
          <w:sz w:val="24"/>
          <w:szCs w:val="24"/>
        </w:rPr>
        <w:t xml:space="preserve">excess path loss.  While blind </w:t>
      </w:r>
      <w:r w:rsidR="009B3ED9">
        <w:rPr>
          <w:rFonts w:ascii="Times New Roman" w:hAnsi="Times New Roman" w:cs="Times New Roman"/>
          <w:sz w:val="24"/>
          <w:szCs w:val="24"/>
        </w:rPr>
        <w:t>r</w:t>
      </w:r>
      <w:r w:rsidR="00033D12">
        <w:rPr>
          <w:rFonts w:ascii="Times New Roman" w:hAnsi="Times New Roman" w:cs="Times New Roman"/>
          <w:sz w:val="24"/>
          <w:szCs w:val="24"/>
        </w:rPr>
        <w:t xml:space="preserve">epetition </w:t>
      </w:r>
      <w:r w:rsidR="009B3ED9">
        <w:rPr>
          <w:rFonts w:ascii="Times New Roman" w:hAnsi="Times New Roman" w:cs="Times New Roman"/>
          <w:sz w:val="24"/>
          <w:szCs w:val="24"/>
        </w:rPr>
        <w:t xml:space="preserve">is available in present </w:t>
      </w:r>
      <w:r w:rsidR="00890E38">
        <w:rPr>
          <w:rFonts w:ascii="Times New Roman" w:hAnsi="Times New Roman" w:cs="Times New Roman"/>
          <w:sz w:val="24"/>
          <w:szCs w:val="24"/>
        </w:rPr>
        <w:t xml:space="preserve">3GPP standards, it is </w:t>
      </w:r>
      <w:r w:rsidR="00556E61">
        <w:rPr>
          <w:rFonts w:ascii="Times New Roman" w:hAnsi="Times New Roman" w:cs="Times New Roman"/>
          <w:sz w:val="24"/>
          <w:szCs w:val="24"/>
        </w:rPr>
        <w:t xml:space="preserve">normally </w:t>
      </w:r>
      <w:r w:rsidR="009A7AF5">
        <w:rPr>
          <w:rFonts w:ascii="Times New Roman" w:hAnsi="Times New Roman" w:cs="Times New Roman"/>
          <w:sz w:val="24"/>
          <w:szCs w:val="24"/>
        </w:rPr>
        <w:t xml:space="preserve">used </w:t>
      </w:r>
      <w:r w:rsidR="00890E38">
        <w:rPr>
          <w:rFonts w:ascii="Times New Roman" w:hAnsi="Times New Roman" w:cs="Times New Roman"/>
          <w:sz w:val="24"/>
          <w:szCs w:val="24"/>
        </w:rPr>
        <w:t xml:space="preserve">a </w:t>
      </w:r>
      <w:r w:rsidR="00890E38" w:rsidRPr="00093B43">
        <w:rPr>
          <w:rFonts w:ascii="Times New Roman" w:hAnsi="Times New Roman" w:cs="Times New Roman"/>
          <w:i/>
          <w:iCs/>
          <w:sz w:val="24"/>
          <w:szCs w:val="24"/>
        </w:rPr>
        <w:t>static, configuration</w:t>
      </w:r>
      <w:r w:rsidR="00890E38">
        <w:rPr>
          <w:rFonts w:ascii="Times New Roman" w:hAnsi="Times New Roman" w:cs="Times New Roman"/>
          <w:sz w:val="24"/>
          <w:szCs w:val="24"/>
        </w:rPr>
        <w:t xml:space="preserve"> option rather than a </w:t>
      </w:r>
      <w:r w:rsidR="00890E38" w:rsidRPr="00093B43">
        <w:rPr>
          <w:rFonts w:ascii="Times New Roman" w:hAnsi="Times New Roman" w:cs="Times New Roman"/>
          <w:i/>
          <w:iCs/>
          <w:sz w:val="24"/>
          <w:szCs w:val="24"/>
        </w:rPr>
        <w:t>dynamic, adaptation</w:t>
      </w:r>
      <w:r w:rsidR="00890E38">
        <w:rPr>
          <w:rFonts w:ascii="Times New Roman" w:hAnsi="Times New Roman" w:cs="Times New Roman"/>
          <w:sz w:val="24"/>
          <w:szCs w:val="24"/>
        </w:rPr>
        <w:t xml:space="preserve"> option.  This may have been because HARQ</w:t>
      </w:r>
      <w:r w:rsidR="00E24531">
        <w:rPr>
          <w:rFonts w:ascii="Times New Roman" w:hAnsi="Times New Roman" w:cs="Times New Roman"/>
          <w:sz w:val="24"/>
          <w:szCs w:val="24"/>
        </w:rPr>
        <w:t xml:space="preserve"> is adequate for dynamic adaptation on terrestrial links.  Here, we are proposing </w:t>
      </w:r>
      <w:r w:rsidR="00897210">
        <w:rPr>
          <w:rFonts w:ascii="Times New Roman" w:hAnsi="Times New Roman" w:cs="Times New Roman"/>
          <w:sz w:val="24"/>
          <w:szCs w:val="24"/>
        </w:rPr>
        <w:t xml:space="preserve">ABR </w:t>
      </w:r>
      <w:r w:rsidR="00E24531">
        <w:rPr>
          <w:rFonts w:ascii="Times New Roman" w:hAnsi="Times New Roman" w:cs="Times New Roman"/>
          <w:sz w:val="24"/>
          <w:szCs w:val="24"/>
        </w:rPr>
        <w:t xml:space="preserve">for </w:t>
      </w:r>
      <w:r w:rsidR="0012726B">
        <w:rPr>
          <w:rFonts w:ascii="Times New Roman" w:hAnsi="Times New Roman" w:cs="Times New Roman"/>
          <w:sz w:val="24"/>
          <w:szCs w:val="24"/>
        </w:rPr>
        <w:t xml:space="preserve">GEO </w:t>
      </w:r>
      <w:r w:rsidR="00897210">
        <w:rPr>
          <w:rFonts w:ascii="Times New Roman" w:hAnsi="Times New Roman" w:cs="Times New Roman"/>
          <w:sz w:val="24"/>
          <w:szCs w:val="24"/>
        </w:rPr>
        <w:t xml:space="preserve">Land Mobile Satellite (LMS) </w:t>
      </w:r>
      <w:r w:rsidR="005E189D">
        <w:rPr>
          <w:rFonts w:ascii="Times New Roman" w:hAnsi="Times New Roman" w:cs="Times New Roman"/>
          <w:sz w:val="24"/>
          <w:szCs w:val="24"/>
        </w:rPr>
        <w:t>applications</w:t>
      </w:r>
      <w:r w:rsidR="0012726B">
        <w:rPr>
          <w:rFonts w:ascii="Times New Roman" w:hAnsi="Times New Roman" w:cs="Times New Roman"/>
          <w:sz w:val="24"/>
          <w:szCs w:val="24"/>
        </w:rPr>
        <w:t xml:space="preserve"> as </w:t>
      </w:r>
      <w:r w:rsidR="00CA7BFE">
        <w:rPr>
          <w:rFonts w:ascii="Times New Roman" w:hAnsi="Times New Roman" w:cs="Times New Roman"/>
          <w:sz w:val="24"/>
          <w:szCs w:val="24"/>
        </w:rPr>
        <w:t>(</w:t>
      </w:r>
      <w:proofErr w:type="spellStart"/>
      <w:r w:rsidR="00CA7BFE">
        <w:rPr>
          <w:rFonts w:ascii="Times New Roman" w:hAnsi="Times New Roman" w:cs="Times New Roman"/>
          <w:sz w:val="24"/>
          <w:szCs w:val="24"/>
        </w:rPr>
        <w:t>i</w:t>
      </w:r>
      <w:proofErr w:type="spellEnd"/>
      <w:r w:rsidR="00CA7BFE">
        <w:rPr>
          <w:rFonts w:ascii="Times New Roman" w:hAnsi="Times New Roman" w:cs="Times New Roman"/>
          <w:sz w:val="24"/>
          <w:szCs w:val="24"/>
        </w:rPr>
        <w:t xml:space="preserve">) </w:t>
      </w:r>
      <w:r w:rsidR="0012726B">
        <w:rPr>
          <w:rFonts w:ascii="Times New Roman" w:hAnsi="Times New Roman" w:cs="Times New Roman"/>
          <w:sz w:val="24"/>
          <w:szCs w:val="24"/>
        </w:rPr>
        <w:t xml:space="preserve">it </w:t>
      </w:r>
      <w:r w:rsidR="005946BB">
        <w:rPr>
          <w:rFonts w:ascii="Times New Roman" w:hAnsi="Times New Roman" w:cs="Times New Roman"/>
          <w:sz w:val="24"/>
          <w:szCs w:val="24"/>
        </w:rPr>
        <w:t xml:space="preserve">is better able to exploit the </w:t>
      </w:r>
      <w:r w:rsidR="00B72B73">
        <w:rPr>
          <w:rFonts w:ascii="Times New Roman" w:hAnsi="Times New Roman" w:cs="Times New Roman"/>
          <w:sz w:val="24"/>
          <w:szCs w:val="24"/>
        </w:rPr>
        <w:t xml:space="preserve">known </w:t>
      </w:r>
      <w:r w:rsidR="00271485">
        <w:rPr>
          <w:rFonts w:ascii="Times New Roman" w:hAnsi="Times New Roman" w:cs="Times New Roman"/>
          <w:sz w:val="24"/>
          <w:szCs w:val="24"/>
        </w:rPr>
        <w:t xml:space="preserve">blockage statistics of </w:t>
      </w:r>
      <w:r w:rsidR="006B766E">
        <w:rPr>
          <w:rFonts w:ascii="Times New Roman" w:hAnsi="Times New Roman" w:cs="Times New Roman"/>
          <w:sz w:val="24"/>
          <w:szCs w:val="24"/>
        </w:rPr>
        <w:t xml:space="preserve">such </w:t>
      </w:r>
      <w:r w:rsidR="00ED2244">
        <w:rPr>
          <w:rFonts w:ascii="Times New Roman" w:hAnsi="Times New Roman" w:cs="Times New Roman"/>
          <w:sz w:val="24"/>
          <w:szCs w:val="24"/>
        </w:rPr>
        <w:t>channel</w:t>
      </w:r>
      <w:r w:rsidR="00271485">
        <w:rPr>
          <w:rFonts w:ascii="Times New Roman" w:hAnsi="Times New Roman" w:cs="Times New Roman"/>
          <w:sz w:val="24"/>
          <w:szCs w:val="24"/>
        </w:rPr>
        <w:t>s</w:t>
      </w:r>
      <w:r w:rsidR="009A4358">
        <w:rPr>
          <w:rFonts w:ascii="Times New Roman" w:hAnsi="Times New Roman" w:cs="Times New Roman"/>
          <w:sz w:val="24"/>
          <w:szCs w:val="24"/>
        </w:rPr>
        <w:t xml:space="preserve"> (characterized in the 3GPP channel model), </w:t>
      </w:r>
      <w:r w:rsidR="00CA7BFE">
        <w:rPr>
          <w:rFonts w:ascii="Times New Roman" w:hAnsi="Times New Roman" w:cs="Times New Roman"/>
          <w:sz w:val="24"/>
          <w:szCs w:val="24"/>
        </w:rPr>
        <w:t xml:space="preserve">and (ii) avoids </w:t>
      </w:r>
      <w:r w:rsidR="00CB3619">
        <w:rPr>
          <w:rFonts w:ascii="Times New Roman" w:hAnsi="Times New Roman" w:cs="Times New Roman"/>
          <w:sz w:val="24"/>
          <w:szCs w:val="24"/>
        </w:rPr>
        <w:t xml:space="preserve">the </w:t>
      </w:r>
      <w:r w:rsidR="004C64F9">
        <w:rPr>
          <w:rFonts w:ascii="Times New Roman" w:hAnsi="Times New Roman" w:cs="Times New Roman"/>
          <w:sz w:val="24"/>
          <w:szCs w:val="24"/>
        </w:rPr>
        <w:t xml:space="preserve">“stop and wait” problems of HARQ on </w:t>
      </w:r>
      <w:r w:rsidR="00EE5B15">
        <w:rPr>
          <w:rFonts w:ascii="Times New Roman" w:hAnsi="Times New Roman" w:cs="Times New Roman"/>
          <w:sz w:val="24"/>
          <w:szCs w:val="24"/>
        </w:rPr>
        <w:t xml:space="preserve">channels with </w:t>
      </w:r>
      <w:r w:rsidR="00B72B73">
        <w:rPr>
          <w:rFonts w:ascii="Times New Roman" w:hAnsi="Times New Roman" w:cs="Times New Roman"/>
          <w:sz w:val="24"/>
          <w:szCs w:val="24"/>
        </w:rPr>
        <w:t xml:space="preserve">long </w:t>
      </w:r>
      <w:r w:rsidR="00EE5B15">
        <w:rPr>
          <w:rFonts w:ascii="Times New Roman" w:hAnsi="Times New Roman" w:cs="Times New Roman"/>
          <w:sz w:val="24"/>
          <w:szCs w:val="24"/>
        </w:rPr>
        <w:t>delay</w:t>
      </w:r>
      <w:r w:rsidR="006F17E0">
        <w:rPr>
          <w:rFonts w:ascii="Times New Roman" w:hAnsi="Times New Roman" w:cs="Times New Roman"/>
          <w:sz w:val="24"/>
          <w:szCs w:val="24"/>
        </w:rPr>
        <w:t>s</w:t>
      </w:r>
      <w:r w:rsidR="00EE5B15">
        <w:rPr>
          <w:rFonts w:ascii="Times New Roman" w:hAnsi="Times New Roman" w:cs="Times New Roman"/>
          <w:sz w:val="24"/>
          <w:szCs w:val="24"/>
        </w:rPr>
        <w:t>.</w:t>
      </w:r>
      <w:r w:rsidR="005E189D">
        <w:rPr>
          <w:rFonts w:ascii="Times New Roman" w:hAnsi="Times New Roman" w:cs="Times New Roman"/>
          <w:sz w:val="24"/>
          <w:szCs w:val="24"/>
        </w:rPr>
        <w:t xml:space="preserve"> </w:t>
      </w:r>
    </w:p>
    <w:p w14:paraId="2F7993C5" w14:textId="77777777" w:rsidR="009A7E5B" w:rsidRDefault="009A7E5B" w:rsidP="00FC35E7">
      <w:pPr>
        <w:spacing w:after="0"/>
        <w:rPr>
          <w:rFonts w:ascii="Times New Roman" w:hAnsi="Times New Roman" w:cs="Times New Roman"/>
          <w:sz w:val="24"/>
          <w:szCs w:val="24"/>
        </w:rPr>
      </w:pPr>
    </w:p>
    <w:p w14:paraId="0A6E9408" w14:textId="131C5564" w:rsidR="000A2A11" w:rsidRDefault="008834AC" w:rsidP="00FC35E7">
      <w:pPr>
        <w:spacing w:after="0"/>
        <w:rPr>
          <w:rFonts w:ascii="Times New Roman" w:hAnsi="Times New Roman" w:cs="Times New Roman"/>
          <w:sz w:val="24"/>
          <w:szCs w:val="24"/>
        </w:rPr>
      </w:pPr>
      <w:r>
        <w:rPr>
          <w:rFonts w:ascii="Times New Roman" w:hAnsi="Times New Roman" w:cs="Times New Roman"/>
          <w:sz w:val="24"/>
          <w:szCs w:val="24"/>
        </w:rPr>
        <w:t xml:space="preserve">In the present study, </w:t>
      </w:r>
      <w:r w:rsidR="00F17EE3">
        <w:rPr>
          <w:rFonts w:ascii="Times New Roman" w:hAnsi="Times New Roman" w:cs="Times New Roman"/>
          <w:sz w:val="24"/>
          <w:szCs w:val="24"/>
        </w:rPr>
        <w:t>Monte Carlo link</w:t>
      </w:r>
      <w:r w:rsidR="00B406B4">
        <w:rPr>
          <w:rFonts w:ascii="Times New Roman" w:hAnsi="Times New Roman" w:cs="Times New Roman"/>
          <w:sz w:val="24"/>
          <w:szCs w:val="24"/>
        </w:rPr>
        <w:t>-</w:t>
      </w:r>
      <w:r w:rsidR="00F17EE3">
        <w:rPr>
          <w:rFonts w:ascii="Times New Roman" w:hAnsi="Times New Roman" w:cs="Times New Roman"/>
          <w:sz w:val="24"/>
          <w:szCs w:val="24"/>
        </w:rPr>
        <w:t>level s</w:t>
      </w:r>
      <w:r w:rsidR="00FC35E7">
        <w:rPr>
          <w:rFonts w:ascii="Times New Roman" w:hAnsi="Times New Roman" w:cs="Times New Roman"/>
          <w:sz w:val="24"/>
          <w:szCs w:val="24"/>
        </w:rPr>
        <w:t xml:space="preserve">imulations </w:t>
      </w:r>
      <w:r>
        <w:rPr>
          <w:rFonts w:ascii="Times New Roman" w:hAnsi="Times New Roman" w:cs="Times New Roman"/>
          <w:sz w:val="24"/>
          <w:szCs w:val="24"/>
        </w:rPr>
        <w:t xml:space="preserve">were </w:t>
      </w:r>
      <w:r w:rsidR="00FC35E7">
        <w:rPr>
          <w:rFonts w:ascii="Times New Roman" w:hAnsi="Times New Roman" w:cs="Times New Roman"/>
          <w:sz w:val="24"/>
          <w:szCs w:val="24"/>
        </w:rPr>
        <w:t xml:space="preserve">performed </w:t>
      </w:r>
      <w:r w:rsidR="00B406B4">
        <w:rPr>
          <w:rFonts w:ascii="Times New Roman" w:hAnsi="Times New Roman" w:cs="Times New Roman"/>
          <w:sz w:val="24"/>
          <w:szCs w:val="24"/>
        </w:rPr>
        <w:t>using the LMS channel model standardized by 3GPP [</w:t>
      </w:r>
      <w:r w:rsidR="0076467D">
        <w:rPr>
          <w:rFonts w:ascii="Times New Roman" w:hAnsi="Times New Roman" w:cs="Times New Roman"/>
          <w:sz w:val="24"/>
          <w:szCs w:val="24"/>
        </w:rPr>
        <w:t xml:space="preserve">3].  </w:t>
      </w:r>
      <w:r w:rsidR="003778F1">
        <w:rPr>
          <w:rFonts w:ascii="Times New Roman" w:hAnsi="Times New Roman" w:cs="Times New Roman"/>
          <w:sz w:val="24"/>
          <w:szCs w:val="24"/>
        </w:rPr>
        <w:t>S</w:t>
      </w:r>
      <w:r w:rsidR="007F2448">
        <w:rPr>
          <w:rFonts w:ascii="Times New Roman" w:hAnsi="Times New Roman" w:cs="Times New Roman"/>
          <w:sz w:val="24"/>
          <w:szCs w:val="24"/>
        </w:rPr>
        <w:t>ince channel blockage is the</w:t>
      </w:r>
      <w:r w:rsidR="008E3B6E">
        <w:rPr>
          <w:rFonts w:ascii="Times New Roman" w:hAnsi="Times New Roman" w:cs="Times New Roman"/>
          <w:sz w:val="24"/>
          <w:szCs w:val="24"/>
        </w:rPr>
        <w:t xml:space="preserve"> </w:t>
      </w:r>
      <w:r w:rsidR="00863D30">
        <w:rPr>
          <w:rFonts w:ascii="Times New Roman" w:hAnsi="Times New Roman" w:cs="Times New Roman"/>
          <w:sz w:val="24"/>
          <w:szCs w:val="24"/>
        </w:rPr>
        <w:t xml:space="preserve">deleterious </w:t>
      </w:r>
      <w:r w:rsidR="00704045">
        <w:rPr>
          <w:rFonts w:ascii="Times New Roman" w:hAnsi="Times New Roman" w:cs="Times New Roman"/>
          <w:sz w:val="24"/>
          <w:szCs w:val="24"/>
        </w:rPr>
        <w:t>effect</w:t>
      </w:r>
      <w:r w:rsidR="00863D30">
        <w:rPr>
          <w:rFonts w:ascii="Times New Roman" w:hAnsi="Times New Roman" w:cs="Times New Roman"/>
          <w:sz w:val="24"/>
          <w:szCs w:val="24"/>
        </w:rPr>
        <w:t xml:space="preserve"> that ABR is </w:t>
      </w:r>
      <w:r w:rsidR="007D349F">
        <w:rPr>
          <w:rFonts w:ascii="Times New Roman" w:hAnsi="Times New Roman" w:cs="Times New Roman"/>
          <w:sz w:val="24"/>
          <w:szCs w:val="24"/>
        </w:rPr>
        <w:t xml:space="preserve">primarily </w:t>
      </w:r>
      <w:r w:rsidR="00863D30">
        <w:rPr>
          <w:rFonts w:ascii="Times New Roman" w:hAnsi="Times New Roman" w:cs="Times New Roman"/>
          <w:sz w:val="24"/>
          <w:szCs w:val="24"/>
        </w:rPr>
        <w:t>trying to mitigate</w:t>
      </w:r>
      <w:r w:rsidR="00704045">
        <w:rPr>
          <w:rFonts w:ascii="Times New Roman" w:hAnsi="Times New Roman" w:cs="Times New Roman"/>
          <w:sz w:val="24"/>
          <w:szCs w:val="24"/>
        </w:rPr>
        <w:t xml:space="preserve">, </w:t>
      </w:r>
      <w:r w:rsidR="007206A8">
        <w:rPr>
          <w:rFonts w:ascii="Times New Roman" w:hAnsi="Times New Roman" w:cs="Times New Roman"/>
          <w:sz w:val="24"/>
          <w:szCs w:val="24"/>
        </w:rPr>
        <w:t xml:space="preserve">rather than multipath fading, </w:t>
      </w:r>
      <w:r w:rsidR="00704045">
        <w:rPr>
          <w:rFonts w:ascii="Times New Roman" w:hAnsi="Times New Roman" w:cs="Times New Roman"/>
          <w:sz w:val="24"/>
          <w:szCs w:val="24"/>
        </w:rPr>
        <w:t xml:space="preserve">it is important to use a </w:t>
      </w:r>
      <w:r w:rsidR="00D34C8E">
        <w:rPr>
          <w:rFonts w:ascii="Times New Roman" w:hAnsi="Times New Roman" w:cs="Times New Roman"/>
          <w:sz w:val="24"/>
          <w:szCs w:val="24"/>
        </w:rPr>
        <w:t>standard</w:t>
      </w:r>
      <w:r w:rsidR="00864C45">
        <w:rPr>
          <w:rFonts w:ascii="Times New Roman" w:hAnsi="Times New Roman" w:cs="Times New Roman"/>
          <w:sz w:val="24"/>
          <w:szCs w:val="24"/>
        </w:rPr>
        <w:t xml:space="preserve">ized </w:t>
      </w:r>
      <w:r w:rsidR="007206A8">
        <w:rPr>
          <w:rFonts w:ascii="Times New Roman" w:hAnsi="Times New Roman" w:cs="Times New Roman"/>
          <w:sz w:val="24"/>
          <w:szCs w:val="24"/>
        </w:rPr>
        <w:t xml:space="preserve">blockage </w:t>
      </w:r>
      <w:r w:rsidR="00864C45">
        <w:rPr>
          <w:rFonts w:ascii="Times New Roman" w:hAnsi="Times New Roman" w:cs="Times New Roman"/>
          <w:sz w:val="24"/>
          <w:szCs w:val="24"/>
        </w:rPr>
        <w:t xml:space="preserve">model.  </w:t>
      </w:r>
      <w:r w:rsidR="00D323DC">
        <w:rPr>
          <w:rFonts w:ascii="Times New Roman" w:hAnsi="Times New Roman" w:cs="Times New Roman"/>
          <w:sz w:val="24"/>
          <w:szCs w:val="24"/>
        </w:rPr>
        <w:t xml:space="preserve">The 3GPP model incorporates </w:t>
      </w:r>
      <w:r w:rsidR="00742206">
        <w:rPr>
          <w:rFonts w:ascii="Times New Roman" w:hAnsi="Times New Roman" w:cs="Times New Roman"/>
          <w:sz w:val="24"/>
          <w:szCs w:val="24"/>
        </w:rPr>
        <w:t xml:space="preserve">40 </w:t>
      </w:r>
      <w:r w:rsidR="00461129">
        <w:rPr>
          <w:rFonts w:ascii="Times New Roman" w:hAnsi="Times New Roman" w:cs="Times New Roman"/>
          <w:sz w:val="24"/>
          <w:szCs w:val="24"/>
        </w:rPr>
        <w:t>years</w:t>
      </w:r>
      <w:r w:rsidR="00742206">
        <w:rPr>
          <w:rFonts w:ascii="Times New Roman" w:hAnsi="Times New Roman" w:cs="Times New Roman"/>
          <w:sz w:val="24"/>
          <w:szCs w:val="24"/>
        </w:rPr>
        <w:t xml:space="preserve"> </w:t>
      </w:r>
      <w:r w:rsidR="00237FE4">
        <w:rPr>
          <w:rFonts w:ascii="Times New Roman" w:hAnsi="Times New Roman" w:cs="Times New Roman"/>
          <w:sz w:val="24"/>
          <w:szCs w:val="24"/>
        </w:rPr>
        <w:t xml:space="preserve">of </w:t>
      </w:r>
      <w:r w:rsidR="00742206">
        <w:rPr>
          <w:rFonts w:ascii="Times New Roman" w:hAnsi="Times New Roman" w:cs="Times New Roman"/>
          <w:sz w:val="24"/>
          <w:szCs w:val="24"/>
        </w:rPr>
        <w:t>learnings from field trials in various environments</w:t>
      </w:r>
      <w:r w:rsidR="003609FB">
        <w:rPr>
          <w:rFonts w:ascii="Times New Roman" w:hAnsi="Times New Roman" w:cs="Times New Roman"/>
          <w:sz w:val="24"/>
          <w:szCs w:val="24"/>
        </w:rPr>
        <w:t xml:space="preserve"> ranging from rural</w:t>
      </w:r>
      <w:r w:rsidR="000E5E4C">
        <w:rPr>
          <w:rFonts w:ascii="Times New Roman" w:hAnsi="Times New Roman" w:cs="Times New Roman"/>
          <w:sz w:val="24"/>
          <w:szCs w:val="24"/>
        </w:rPr>
        <w:t xml:space="preserve"> and suburban to highway, urban and dense urban</w:t>
      </w:r>
      <w:r w:rsidR="00742206">
        <w:rPr>
          <w:rFonts w:ascii="Times New Roman" w:hAnsi="Times New Roman" w:cs="Times New Roman"/>
          <w:sz w:val="24"/>
          <w:szCs w:val="24"/>
        </w:rPr>
        <w:t>.</w:t>
      </w:r>
    </w:p>
    <w:p w14:paraId="7987105D" w14:textId="4D8BA6A9" w:rsidR="00483931" w:rsidRDefault="00483931" w:rsidP="00FC35E7">
      <w:pPr>
        <w:spacing w:after="0"/>
        <w:rPr>
          <w:rFonts w:ascii="Times New Roman" w:hAnsi="Times New Roman" w:cs="Times New Roman"/>
          <w:sz w:val="24"/>
          <w:szCs w:val="24"/>
        </w:rPr>
      </w:pPr>
    </w:p>
    <w:p w14:paraId="0530FB81" w14:textId="77777777" w:rsidR="009229BB" w:rsidRDefault="00483931" w:rsidP="009451B8">
      <w:pPr>
        <w:spacing w:after="0"/>
        <w:rPr>
          <w:rFonts w:ascii="Times New Roman" w:hAnsi="Times New Roman" w:cs="Times New Roman"/>
          <w:sz w:val="24"/>
          <w:szCs w:val="24"/>
        </w:rPr>
      </w:pPr>
      <w:r>
        <w:rPr>
          <w:rFonts w:ascii="Times New Roman" w:hAnsi="Times New Roman" w:cs="Times New Roman"/>
          <w:sz w:val="24"/>
          <w:szCs w:val="24"/>
        </w:rPr>
        <w:t xml:space="preserve">The results </w:t>
      </w:r>
      <w:r w:rsidR="00237FE4">
        <w:rPr>
          <w:rFonts w:ascii="Times New Roman" w:hAnsi="Times New Roman" w:cs="Times New Roman"/>
          <w:sz w:val="24"/>
          <w:szCs w:val="24"/>
        </w:rPr>
        <w:t xml:space="preserve">of the study </w:t>
      </w:r>
      <w:r>
        <w:rPr>
          <w:rFonts w:ascii="Times New Roman" w:hAnsi="Times New Roman" w:cs="Times New Roman"/>
          <w:sz w:val="24"/>
          <w:szCs w:val="24"/>
        </w:rPr>
        <w:t xml:space="preserve">show </w:t>
      </w:r>
      <w:r w:rsidRPr="00237FE4">
        <w:rPr>
          <w:rFonts w:ascii="Times New Roman" w:hAnsi="Times New Roman" w:cs="Times New Roman"/>
          <w:b/>
          <w:bCs/>
          <w:sz w:val="24"/>
          <w:szCs w:val="24"/>
        </w:rPr>
        <w:t xml:space="preserve">significant </w:t>
      </w:r>
      <w:r w:rsidR="00C345DD" w:rsidRPr="00237FE4">
        <w:rPr>
          <w:rFonts w:ascii="Times New Roman" w:hAnsi="Times New Roman" w:cs="Times New Roman"/>
          <w:b/>
          <w:bCs/>
          <w:sz w:val="24"/>
          <w:szCs w:val="24"/>
        </w:rPr>
        <w:t xml:space="preserve">performance </w:t>
      </w:r>
      <w:r w:rsidRPr="00237FE4">
        <w:rPr>
          <w:rFonts w:ascii="Times New Roman" w:hAnsi="Times New Roman" w:cs="Times New Roman"/>
          <w:b/>
          <w:bCs/>
          <w:sz w:val="24"/>
          <w:szCs w:val="24"/>
        </w:rPr>
        <w:t>improvements in heavily blocked channels</w:t>
      </w:r>
      <w:r w:rsidR="008E4EED" w:rsidRPr="00237FE4">
        <w:rPr>
          <w:rFonts w:ascii="Times New Roman" w:hAnsi="Times New Roman" w:cs="Times New Roman"/>
          <w:b/>
          <w:bCs/>
          <w:sz w:val="24"/>
          <w:szCs w:val="24"/>
        </w:rPr>
        <w:t>, such as densely tree-lined streets</w:t>
      </w:r>
      <w:r w:rsidR="008E4EED">
        <w:rPr>
          <w:rFonts w:ascii="Times New Roman" w:hAnsi="Times New Roman" w:cs="Times New Roman"/>
          <w:sz w:val="24"/>
          <w:szCs w:val="24"/>
        </w:rPr>
        <w:t xml:space="preserve">, </w:t>
      </w:r>
      <w:r w:rsidR="00CB0F7D">
        <w:rPr>
          <w:rFonts w:ascii="Times New Roman" w:hAnsi="Times New Roman" w:cs="Times New Roman"/>
          <w:sz w:val="24"/>
          <w:szCs w:val="24"/>
        </w:rPr>
        <w:t xml:space="preserve">to the extent that </w:t>
      </w:r>
      <w:r w:rsidR="00CB0F7D" w:rsidRPr="00837963">
        <w:rPr>
          <w:rFonts w:ascii="Times New Roman" w:hAnsi="Times New Roman" w:cs="Times New Roman"/>
          <w:b/>
          <w:bCs/>
          <w:sz w:val="24"/>
          <w:szCs w:val="24"/>
        </w:rPr>
        <w:t xml:space="preserve">the channel would have been considered almost completely blocked </w:t>
      </w:r>
      <w:r w:rsidR="00837963" w:rsidRPr="00837963">
        <w:rPr>
          <w:rFonts w:ascii="Times New Roman" w:hAnsi="Times New Roman" w:cs="Times New Roman"/>
          <w:b/>
          <w:bCs/>
          <w:sz w:val="24"/>
          <w:szCs w:val="24"/>
        </w:rPr>
        <w:t xml:space="preserve">by a </w:t>
      </w:r>
      <w:r w:rsidR="00CB0F7D" w:rsidRPr="00837963">
        <w:rPr>
          <w:rFonts w:ascii="Times New Roman" w:hAnsi="Times New Roman" w:cs="Times New Roman"/>
          <w:b/>
          <w:bCs/>
          <w:sz w:val="24"/>
          <w:szCs w:val="24"/>
        </w:rPr>
        <w:t>legacy system</w:t>
      </w:r>
      <w:r w:rsidR="008960BE">
        <w:rPr>
          <w:rFonts w:ascii="Times New Roman" w:hAnsi="Times New Roman" w:cs="Times New Roman"/>
          <w:b/>
          <w:bCs/>
          <w:sz w:val="24"/>
          <w:szCs w:val="24"/>
        </w:rPr>
        <w:t>, without repetitions</w:t>
      </w:r>
      <w:r w:rsidR="00CB0F7D">
        <w:rPr>
          <w:rFonts w:ascii="Times New Roman" w:hAnsi="Times New Roman" w:cs="Times New Roman"/>
          <w:sz w:val="24"/>
          <w:szCs w:val="24"/>
        </w:rPr>
        <w:t xml:space="preserve">.  The </w:t>
      </w:r>
      <w:r w:rsidR="00C345DD">
        <w:rPr>
          <w:rFonts w:ascii="Times New Roman" w:hAnsi="Times New Roman" w:cs="Times New Roman"/>
          <w:sz w:val="24"/>
          <w:szCs w:val="24"/>
        </w:rPr>
        <w:t>im</w:t>
      </w:r>
      <w:r w:rsidR="008E4EED">
        <w:rPr>
          <w:rFonts w:ascii="Times New Roman" w:hAnsi="Times New Roman" w:cs="Times New Roman"/>
          <w:sz w:val="24"/>
          <w:szCs w:val="24"/>
        </w:rPr>
        <w:t xml:space="preserve">provements </w:t>
      </w:r>
      <w:r w:rsidR="00CB0F7D">
        <w:rPr>
          <w:rFonts w:ascii="Times New Roman" w:hAnsi="Times New Roman" w:cs="Times New Roman"/>
          <w:sz w:val="24"/>
          <w:szCs w:val="24"/>
        </w:rPr>
        <w:t xml:space="preserve">in </w:t>
      </w:r>
      <w:r w:rsidR="008E4EED">
        <w:rPr>
          <w:rFonts w:ascii="Times New Roman" w:hAnsi="Times New Roman" w:cs="Times New Roman"/>
          <w:sz w:val="24"/>
          <w:szCs w:val="24"/>
        </w:rPr>
        <w:t>less blocked environments</w:t>
      </w:r>
      <w:r w:rsidR="00CB0F7D">
        <w:rPr>
          <w:rFonts w:ascii="Times New Roman" w:hAnsi="Times New Roman" w:cs="Times New Roman"/>
          <w:sz w:val="24"/>
          <w:szCs w:val="24"/>
        </w:rPr>
        <w:t xml:space="preserve"> are </w:t>
      </w:r>
      <w:r w:rsidR="00837963">
        <w:rPr>
          <w:rFonts w:ascii="Times New Roman" w:hAnsi="Times New Roman" w:cs="Times New Roman"/>
          <w:sz w:val="24"/>
          <w:szCs w:val="24"/>
        </w:rPr>
        <w:t>more moderate</w:t>
      </w:r>
      <w:r w:rsidR="00847496">
        <w:rPr>
          <w:rFonts w:ascii="Times New Roman" w:hAnsi="Times New Roman" w:cs="Times New Roman"/>
          <w:sz w:val="24"/>
          <w:szCs w:val="24"/>
        </w:rPr>
        <w:t xml:space="preserve">.  </w:t>
      </w:r>
    </w:p>
    <w:p w14:paraId="38EA53B1" w14:textId="77777777" w:rsidR="009229BB" w:rsidRDefault="009229BB" w:rsidP="009451B8">
      <w:pPr>
        <w:spacing w:after="0"/>
        <w:rPr>
          <w:rFonts w:ascii="Times New Roman" w:hAnsi="Times New Roman" w:cs="Times New Roman"/>
          <w:sz w:val="24"/>
          <w:szCs w:val="24"/>
        </w:rPr>
      </w:pPr>
    </w:p>
    <w:p w14:paraId="0CF6A28A" w14:textId="4419CE45" w:rsidR="00370ED9" w:rsidRDefault="00915361" w:rsidP="009451B8">
      <w:pPr>
        <w:spacing w:after="0"/>
        <w:rPr>
          <w:rFonts w:ascii="Times New Roman" w:hAnsi="Times New Roman" w:cs="Times New Roman"/>
          <w:sz w:val="24"/>
          <w:szCs w:val="24"/>
        </w:rPr>
      </w:pP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quantify the improvements </w:t>
      </w:r>
      <w:r w:rsidR="00370ED9">
        <w:rPr>
          <w:rFonts w:ascii="Times New Roman" w:hAnsi="Times New Roman" w:cs="Times New Roman"/>
          <w:sz w:val="24"/>
          <w:szCs w:val="24"/>
        </w:rPr>
        <w:t xml:space="preserve">available </w:t>
      </w:r>
      <w:r>
        <w:rPr>
          <w:rFonts w:ascii="Times New Roman" w:hAnsi="Times New Roman" w:cs="Times New Roman"/>
          <w:sz w:val="24"/>
          <w:szCs w:val="24"/>
        </w:rPr>
        <w:t>from ABR</w:t>
      </w:r>
      <w:r w:rsidR="00370ED9">
        <w:rPr>
          <w:rFonts w:ascii="Times New Roman" w:hAnsi="Times New Roman" w:cs="Times New Roman"/>
          <w:sz w:val="24"/>
          <w:szCs w:val="24"/>
        </w:rPr>
        <w:t xml:space="preserve">, </w:t>
      </w:r>
      <w:r w:rsidR="001C2E76" w:rsidRPr="00220099">
        <w:rPr>
          <w:rFonts w:ascii="Times New Roman" w:hAnsi="Times New Roman" w:cs="Times New Roman"/>
          <w:b/>
          <w:bCs/>
          <w:sz w:val="24"/>
          <w:szCs w:val="24"/>
        </w:rPr>
        <w:t xml:space="preserve">link </w:t>
      </w:r>
      <w:r w:rsidR="00EA0479">
        <w:rPr>
          <w:rFonts w:ascii="Times New Roman" w:hAnsi="Times New Roman" w:cs="Times New Roman"/>
          <w:b/>
          <w:bCs/>
          <w:sz w:val="24"/>
          <w:szCs w:val="24"/>
        </w:rPr>
        <w:t xml:space="preserve">level </w:t>
      </w:r>
      <w:r w:rsidR="001C2E76" w:rsidRPr="00B134B8">
        <w:rPr>
          <w:rFonts w:ascii="Times New Roman" w:hAnsi="Times New Roman" w:cs="Times New Roman"/>
          <w:b/>
          <w:bCs/>
          <w:sz w:val="24"/>
          <w:szCs w:val="24"/>
        </w:rPr>
        <w:t>s</w:t>
      </w:r>
      <w:r w:rsidR="00125489" w:rsidRPr="00220099">
        <w:rPr>
          <w:rFonts w:ascii="Times New Roman" w:hAnsi="Times New Roman" w:cs="Times New Roman"/>
          <w:b/>
          <w:bCs/>
          <w:sz w:val="24"/>
          <w:szCs w:val="24"/>
        </w:rPr>
        <w:t xml:space="preserve">imulations were performed for NB-IoT </w:t>
      </w:r>
      <w:r w:rsidR="005530CD" w:rsidRPr="00220099">
        <w:rPr>
          <w:rFonts w:ascii="Times New Roman" w:hAnsi="Times New Roman" w:cs="Times New Roman"/>
          <w:b/>
          <w:bCs/>
          <w:sz w:val="24"/>
          <w:szCs w:val="24"/>
        </w:rPr>
        <w:t>NPDSCH</w:t>
      </w:r>
      <w:r w:rsidR="00370ED9">
        <w:rPr>
          <w:rFonts w:ascii="Times New Roman" w:hAnsi="Times New Roman" w:cs="Times New Roman"/>
          <w:b/>
          <w:bCs/>
          <w:sz w:val="24"/>
          <w:szCs w:val="24"/>
        </w:rPr>
        <w:t xml:space="preserve"> and the </w:t>
      </w:r>
      <w:r w:rsidR="00B134B8">
        <w:rPr>
          <w:rFonts w:ascii="Times New Roman" w:hAnsi="Times New Roman" w:cs="Times New Roman"/>
          <w:b/>
          <w:bCs/>
          <w:sz w:val="24"/>
          <w:szCs w:val="24"/>
        </w:rPr>
        <w:t>propagation channel standardized by 3GPP</w:t>
      </w:r>
      <w:r w:rsidR="008B64ED">
        <w:rPr>
          <w:rFonts w:ascii="Times New Roman" w:hAnsi="Times New Roman" w:cs="Times New Roman"/>
          <w:b/>
          <w:bCs/>
          <w:sz w:val="24"/>
          <w:szCs w:val="24"/>
        </w:rPr>
        <w:t xml:space="preserve"> [3]</w:t>
      </w:r>
      <w:r w:rsidR="009229BB">
        <w:rPr>
          <w:rFonts w:ascii="Times New Roman" w:hAnsi="Times New Roman" w:cs="Times New Roman"/>
          <w:b/>
          <w:bCs/>
          <w:sz w:val="24"/>
          <w:szCs w:val="24"/>
        </w:rPr>
        <w:t xml:space="preserve">.  </w:t>
      </w:r>
      <w:r w:rsidR="00EA0479" w:rsidRPr="00220099">
        <w:rPr>
          <w:rFonts w:ascii="Times New Roman" w:hAnsi="Times New Roman" w:cs="Times New Roman"/>
          <w:sz w:val="24"/>
          <w:szCs w:val="24"/>
        </w:rPr>
        <w:lastRenderedPageBreak/>
        <w:t>The r</w:t>
      </w:r>
      <w:r w:rsidR="005530CD" w:rsidRPr="007C618D">
        <w:rPr>
          <w:rFonts w:ascii="Times New Roman" w:hAnsi="Times New Roman" w:cs="Times New Roman"/>
          <w:sz w:val="24"/>
          <w:szCs w:val="24"/>
        </w:rPr>
        <w:t xml:space="preserve">esults </w:t>
      </w:r>
      <w:r w:rsidR="00D0407D">
        <w:rPr>
          <w:rFonts w:ascii="Times New Roman" w:hAnsi="Times New Roman" w:cs="Times New Roman"/>
          <w:sz w:val="24"/>
          <w:szCs w:val="24"/>
        </w:rPr>
        <w:t xml:space="preserve">are expected to </w:t>
      </w:r>
      <w:r w:rsidR="005530CD" w:rsidRPr="007C618D">
        <w:rPr>
          <w:rFonts w:ascii="Times New Roman" w:hAnsi="Times New Roman" w:cs="Times New Roman"/>
          <w:sz w:val="24"/>
          <w:szCs w:val="24"/>
        </w:rPr>
        <w:t>be similar for NR</w:t>
      </w:r>
      <w:r w:rsidR="00EA0479" w:rsidRPr="00220099">
        <w:rPr>
          <w:rFonts w:ascii="Times New Roman" w:hAnsi="Times New Roman" w:cs="Times New Roman"/>
          <w:sz w:val="24"/>
          <w:szCs w:val="24"/>
        </w:rPr>
        <w:t>, using sub-6 GHz</w:t>
      </w:r>
      <w:r w:rsidR="00DE67E5" w:rsidRPr="00220099">
        <w:rPr>
          <w:rFonts w:ascii="Times New Roman" w:hAnsi="Times New Roman" w:cs="Times New Roman"/>
          <w:sz w:val="24"/>
          <w:szCs w:val="24"/>
        </w:rPr>
        <w:t xml:space="preserve"> UHF</w:t>
      </w:r>
      <w:r w:rsidR="00EA0479" w:rsidRPr="00220099">
        <w:rPr>
          <w:rFonts w:ascii="Times New Roman" w:hAnsi="Times New Roman" w:cs="Times New Roman"/>
          <w:sz w:val="24"/>
          <w:szCs w:val="24"/>
        </w:rPr>
        <w:t xml:space="preserve"> frequencies</w:t>
      </w:r>
      <w:r w:rsidR="005530CD" w:rsidRPr="007C618D">
        <w:rPr>
          <w:rFonts w:ascii="Times New Roman" w:hAnsi="Times New Roman" w:cs="Times New Roman"/>
          <w:sz w:val="24"/>
          <w:szCs w:val="24"/>
        </w:rPr>
        <w:t>.</w:t>
      </w:r>
      <w:r w:rsidR="001870F9" w:rsidRPr="007C618D">
        <w:rPr>
          <w:rFonts w:ascii="Times New Roman" w:hAnsi="Times New Roman" w:cs="Times New Roman"/>
          <w:sz w:val="24"/>
          <w:szCs w:val="24"/>
        </w:rPr>
        <w:t xml:space="preserve">  This</w:t>
      </w:r>
      <w:r w:rsidR="001870F9">
        <w:rPr>
          <w:rFonts w:ascii="Times New Roman" w:hAnsi="Times New Roman" w:cs="Times New Roman"/>
          <w:sz w:val="24"/>
          <w:szCs w:val="24"/>
        </w:rPr>
        <w:t xml:space="preserve"> is because attenuation due to blockage and shadowing has wide bandwidth</w:t>
      </w:r>
      <w:r w:rsidR="00D0407D">
        <w:rPr>
          <w:rFonts w:ascii="Times New Roman" w:hAnsi="Times New Roman" w:cs="Times New Roman"/>
          <w:sz w:val="24"/>
          <w:szCs w:val="24"/>
        </w:rPr>
        <w:t xml:space="preserve"> relative to </w:t>
      </w:r>
      <w:r w:rsidR="00722D89">
        <w:rPr>
          <w:rFonts w:ascii="Times New Roman" w:hAnsi="Times New Roman" w:cs="Times New Roman"/>
          <w:sz w:val="24"/>
          <w:szCs w:val="24"/>
        </w:rPr>
        <w:t>nominal channel bandwidths</w:t>
      </w:r>
      <w:r w:rsidR="00CD3502">
        <w:rPr>
          <w:rFonts w:ascii="Times New Roman" w:hAnsi="Times New Roman" w:cs="Times New Roman"/>
          <w:sz w:val="24"/>
          <w:szCs w:val="24"/>
        </w:rPr>
        <w:t xml:space="preserve"> at </w:t>
      </w:r>
      <w:r w:rsidR="00DE67E5">
        <w:rPr>
          <w:rFonts w:ascii="Times New Roman" w:hAnsi="Times New Roman" w:cs="Times New Roman"/>
          <w:sz w:val="24"/>
          <w:szCs w:val="24"/>
        </w:rPr>
        <w:t xml:space="preserve">the above frequencies.  It is noteworthy that </w:t>
      </w:r>
      <w:r w:rsidR="009229BB">
        <w:rPr>
          <w:rFonts w:ascii="Times New Roman" w:hAnsi="Times New Roman" w:cs="Times New Roman"/>
          <w:sz w:val="24"/>
          <w:szCs w:val="24"/>
        </w:rPr>
        <w:t>NR adaptations for NTN</w:t>
      </w:r>
      <w:r w:rsidR="00550F64">
        <w:rPr>
          <w:rFonts w:ascii="Times New Roman" w:hAnsi="Times New Roman" w:cs="Times New Roman"/>
          <w:sz w:val="24"/>
          <w:szCs w:val="24"/>
        </w:rPr>
        <w:t xml:space="preserve"> are</w:t>
      </w:r>
      <w:r w:rsidR="00B631A7">
        <w:rPr>
          <w:rFonts w:ascii="Times New Roman" w:hAnsi="Times New Roman" w:cs="Times New Roman"/>
          <w:sz w:val="24"/>
          <w:szCs w:val="24"/>
        </w:rPr>
        <w:t xml:space="preserve">, by </w:t>
      </w:r>
      <w:r w:rsidR="00550F64">
        <w:rPr>
          <w:rFonts w:ascii="Times New Roman" w:hAnsi="Times New Roman" w:cs="Times New Roman"/>
          <w:sz w:val="24"/>
          <w:szCs w:val="24"/>
        </w:rPr>
        <w:t>scope</w:t>
      </w:r>
      <w:r w:rsidR="00B631A7">
        <w:rPr>
          <w:rFonts w:ascii="Times New Roman" w:hAnsi="Times New Roman" w:cs="Times New Roman"/>
          <w:sz w:val="24"/>
          <w:szCs w:val="24"/>
        </w:rPr>
        <w:t>,</w:t>
      </w:r>
      <w:r w:rsidR="00550F64">
        <w:rPr>
          <w:rFonts w:ascii="Times New Roman" w:hAnsi="Times New Roman" w:cs="Times New Roman"/>
          <w:sz w:val="24"/>
          <w:szCs w:val="24"/>
        </w:rPr>
        <w:t xml:space="preserve"> </w:t>
      </w:r>
      <w:r w:rsidR="00B631A7">
        <w:rPr>
          <w:rFonts w:ascii="Times New Roman" w:hAnsi="Times New Roman" w:cs="Times New Roman"/>
          <w:sz w:val="24"/>
          <w:szCs w:val="24"/>
        </w:rPr>
        <w:t>limited to sub-6 GHz frequencies</w:t>
      </w:r>
      <w:r w:rsidR="001870F9">
        <w:rPr>
          <w:rFonts w:ascii="Times New Roman" w:hAnsi="Times New Roman" w:cs="Times New Roman"/>
          <w:sz w:val="24"/>
          <w:szCs w:val="24"/>
        </w:rPr>
        <w:t>.</w:t>
      </w:r>
      <w:r w:rsidR="00B631A7">
        <w:rPr>
          <w:rFonts w:ascii="Times New Roman" w:hAnsi="Times New Roman" w:cs="Times New Roman"/>
          <w:sz w:val="24"/>
          <w:szCs w:val="24"/>
        </w:rPr>
        <w:t xml:space="preserve">  The numerology differences between NB-IOT and NR are also immaterial to the </w:t>
      </w:r>
      <w:r w:rsidR="00CF217B">
        <w:rPr>
          <w:rFonts w:ascii="Times New Roman" w:hAnsi="Times New Roman" w:cs="Times New Roman"/>
          <w:sz w:val="24"/>
          <w:szCs w:val="24"/>
        </w:rPr>
        <w:t>methods used in ABR.</w:t>
      </w:r>
    </w:p>
    <w:p w14:paraId="0D53D10D" w14:textId="77777777" w:rsidR="00370ED9" w:rsidRDefault="00370ED9" w:rsidP="009451B8">
      <w:pPr>
        <w:spacing w:after="0"/>
        <w:rPr>
          <w:rFonts w:ascii="Times New Roman" w:hAnsi="Times New Roman" w:cs="Times New Roman"/>
          <w:sz w:val="24"/>
          <w:szCs w:val="24"/>
        </w:rPr>
      </w:pPr>
    </w:p>
    <w:p w14:paraId="30E26B7F" w14:textId="2D0B033C" w:rsidR="007236F9" w:rsidRDefault="007236F9" w:rsidP="009451B8">
      <w:pPr>
        <w:spacing w:after="0"/>
        <w:rPr>
          <w:rFonts w:ascii="Times New Roman" w:hAnsi="Times New Roman" w:cs="Times New Roman"/>
          <w:b/>
          <w:bCs/>
          <w:sz w:val="24"/>
          <w:szCs w:val="24"/>
        </w:rPr>
      </w:pPr>
    </w:p>
    <w:p w14:paraId="41CC4778" w14:textId="7D89F755" w:rsidR="000A2A11" w:rsidRPr="00311E49" w:rsidRDefault="000A2A11" w:rsidP="000A2A11">
      <w:pPr>
        <w:pStyle w:val="ListParagraph"/>
        <w:numPr>
          <w:ilvl w:val="0"/>
          <w:numId w:val="2"/>
        </w:numPr>
        <w:spacing w:after="0"/>
        <w:rPr>
          <w:rFonts w:ascii="Times New Roman" w:hAnsi="Times New Roman" w:cs="Times New Roman"/>
          <w:b/>
          <w:bCs/>
          <w:sz w:val="24"/>
          <w:szCs w:val="24"/>
        </w:rPr>
      </w:pPr>
      <w:r w:rsidRPr="00311E49">
        <w:rPr>
          <w:rFonts w:ascii="Times New Roman" w:hAnsi="Times New Roman" w:cs="Times New Roman"/>
          <w:b/>
          <w:bCs/>
          <w:sz w:val="24"/>
          <w:szCs w:val="24"/>
        </w:rPr>
        <w:t>Problem Statement</w:t>
      </w:r>
    </w:p>
    <w:p w14:paraId="41B13CAB" w14:textId="77777777" w:rsidR="000A2A11" w:rsidRPr="00311E49" w:rsidRDefault="000A2A11" w:rsidP="000A2A11">
      <w:pPr>
        <w:pStyle w:val="AppNum"/>
        <w:numPr>
          <w:ilvl w:val="0"/>
          <w:numId w:val="0"/>
        </w:numPr>
        <w:spacing w:line="360" w:lineRule="auto"/>
        <w:contextualSpacing/>
        <w:rPr>
          <w:spacing w:val="-3"/>
          <w:szCs w:val="24"/>
        </w:rPr>
      </w:pPr>
    </w:p>
    <w:p w14:paraId="1283638A" w14:textId="4F97C9FF" w:rsidR="00522D18" w:rsidRPr="00311E49" w:rsidRDefault="000A2A11" w:rsidP="000A2A11">
      <w:pPr>
        <w:pStyle w:val="AppNum"/>
        <w:numPr>
          <w:ilvl w:val="0"/>
          <w:numId w:val="0"/>
        </w:numPr>
        <w:spacing w:line="360" w:lineRule="auto"/>
        <w:contextualSpacing/>
        <w:rPr>
          <w:spacing w:val="-3"/>
          <w:szCs w:val="24"/>
        </w:rPr>
      </w:pPr>
      <w:r w:rsidRPr="00311E49">
        <w:rPr>
          <w:spacing w:val="-3"/>
          <w:szCs w:val="24"/>
        </w:rPr>
        <w:t>Emerging terrestrial cellular standards make prolific use of packet repetition to adaptively</w:t>
      </w:r>
      <w:r w:rsidR="009630DE" w:rsidRPr="00311E49">
        <w:rPr>
          <w:spacing w:val="-3"/>
          <w:szCs w:val="24"/>
        </w:rPr>
        <w:t xml:space="preserve"> trade off</w:t>
      </w:r>
      <w:r w:rsidRPr="00311E49">
        <w:rPr>
          <w:spacing w:val="-3"/>
          <w:szCs w:val="24"/>
        </w:rPr>
        <w:t xml:space="preserve"> link margin and throughput</w:t>
      </w:r>
      <w:r w:rsidR="00DE6489" w:rsidRPr="00311E49">
        <w:rPr>
          <w:spacing w:val="-3"/>
          <w:szCs w:val="24"/>
        </w:rPr>
        <w:t xml:space="preserve">.  For example, </w:t>
      </w:r>
      <w:r w:rsidR="008F567A" w:rsidRPr="00311E49">
        <w:rPr>
          <w:spacing w:val="-3"/>
          <w:szCs w:val="24"/>
        </w:rPr>
        <w:t>if a link margin deficit</w:t>
      </w:r>
      <w:r w:rsidR="00232D92" w:rsidRPr="00311E49">
        <w:rPr>
          <w:spacing w:val="-3"/>
          <w:szCs w:val="24"/>
        </w:rPr>
        <w:t xml:space="preserve"> is caused by propagation </w:t>
      </w:r>
      <w:r w:rsidR="00A90D9F" w:rsidRPr="00311E49">
        <w:rPr>
          <w:spacing w:val="-3"/>
          <w:szCs w:val="24"/>
        </w:rPr>
        <w:t>blockage</w:t>
      </w:r>
      <w:r w:rsidR="008F567A" w:rsidRPr="00311E49">
        <w:rPr>
          <w:spacing w:val="-3"/>
          <w:szCs w:val="24"/>
        </w:rPr>
        <w:t xml:space="preserve">, throughput </w:t>
      </w:r>
      <w:r w:rsidR="00A90D9F" w:rsidRPr="00311E49">
        <w:rPr>
          <w:spacing w:val="-3"/>
          <w:szCs w:val="24"/>
        </w:rPr>
        <w:t xml:space="preserve">may be </w:t>
      </w:r>
      <w:r w:rsidR="00C37BAA" w:rsidRPr="00311E49">
        <w:rPr>
          <w:spacing w:val="-3"/>
          <w:szCs w:val="24"/>
        </w:rPr>
        <w:t xml:space="preserve">lowered </w:t>
      </w:r>
      <w:r w:rsidR="00A90D9F" w:rsidRPr="00311E49">
        <w:rPr>
          <w:spacing w:val="-3"/>
          <w:szCs w:val="24"/>
        </w:rPr>
        <w:t xml:space="preserve">by </w:t>
      </w:r>
      <w:r w:rsidR="00C37BAA" w:rsidRPr="00311E49">
        <w:rPr>
          <w:spacing w:val="-3"/>
          <w:szCs w:val="24"/>
        </w:rPr>
        <w:t>packet repetition to reclaim the link margin</w:t>
      </w:r>
      <w:r w:rsidR="00DE6489" w:rsidRPr="00311E49">
        <w:rPr>
          <w:spacing w:val="-3"/>
          <w:szCs w:val="24"/>
        </w:rPr>
        <w:t xml:space="preserve">.  </w:t>
      </w:r>
      <w:r w:rsidRPr="00311E49">
        <w:rPr>
          <w:spacing w:val="-3"/>
          <w:szCs w:val="24"/>
        </w:rPr>
        <w:t xml:space="preserve">Hybrid Automatic Repeat Request (HARQ) is </w:t>
      </w:r>
      <w:r w:rsidR="00522D18" w:rsidRPr="00311E49">
        <w:rPr>
          <w:spacing w:val="-3"/>
          <w:szCs w:val="24"/>
        </w:rPr>
        <w:t xml:space="preserve">an example </w:t>
      </w:r>
      <w:r w:rsidR="00DE6489" w:rsidRPr="00311E49">
        <w:rPr>
          <w:spacing w:val="-3"/>
          <w:szCs w:val="24"/>
        </w:rPr>
        <w:t xml:space="preserve">of this method, </w:t>
      </w:r>
      <w:r w:rsidR="00522D18" w:rsidRPr="00311E49">
        <w:rPr>
          <w:spacing w:val="-3"/>
          <w:szCs w:val="24"/>
        </w:rPr>
        <w:t xml:space="preserve">where entire packets, or portions thereof, are </w:t>
      </w:r>
      <w:r w:rsidR="00A37C70" w:rsidRPr="00311E49">
        <w:rPr>
          <w:spacing w:val="-3"/>
          <w:szCs w:val="24"/>
        </w:rPr>
        <w:t xml:space="preserve">repeated </w:t>
      </w:r>
      <w:r w:rsidR="00522D18" w:rsidRPr="00311E49">
        <w:rPr>
          <w:spacing w:val="-3"/>
          <w:szCs w:val="24"/>
        </w:rPr>
        <w:t xml:space="preserve">by a transmitter </w:t>
      </w:r>
      <w:r w:rsidR="00A37C70" w:rsidRPr="00311E49">
        <w:rPr>
          <w:spacing w:val="-3"/>
          <w:szCs w:val="24"/>
        </w:rPr>
        <w:t xml:space="preserve">once </w:t>
      </w:r>
      <w:r w:rsidR="00522D18" w:rsidRPr="00311E49">
        <w:rPr>
          <w:spacing w:val="-3"/>
          <w:szCs w:val="24"/>
        </w:rPr>
        <w:t xml:space="preserve">the receiver detects </w:t>
      </w:r>
      <w:r w:rsidR="0050431B" w:rsidRPr="00311E49">
        <w:rPr>
          <w:spacing w:val="-3"/>
          <w:szCs w:val="24"/>
        </w:rPr>
        <w:t xml:space="preserve">a transmission </w:t>
      </w:r>
      <w:r w:rsidR="00522D18" w:rsidRPr="00311E49">
        <w:rPr>
          <w:spacing w:val="-3"/>
          <w:szCs w:val="24"/>
        </w:rPr>
        <w:t>error</w:t>
      </w:r>
      <w:r w:rsidR="0050431B" w:rsidRPr="00311E49">
        <w:rPr>
          <w:spacing w:val="-3"/>
          <w:szCs w:val="24"/>
        </w:rPr>
        <w:t xml:space="preserve"> and </w:t>
      </w:r>
      <w:r w:rsidR="00522D18" w:rsidRPr="00311E49">
        <w:rPr>
          <w:spacing w:val="-3"/>
          <w:szCs w:val="24"/>
        </w:rPr>
        <w:t xml:space="preserve">informs the transmitter </w:t>
      </w:r>
      <w:r w:rsidR="0050431B" w:rsidRPr="00311E49">
        <w:rPr>
          <w:spacing w:val="-3"/>
          <w:szCs w:val="24"/>
        </w:rPr>
        <w:t>thereof</w:t>
      </w:r>
      <w:r w:rsidR="00FD3CEA" w:rsidRPr="00311E49">
        <w:rPr>
          <w:spacing w:val="-3"/>
          <w:szCs w:val="24"/>
        </w:rPr>
        <w:t xml:space="preserve">.  </w:t>
      </w:r>
      <w:r w:rsidR="00522D18" w:rsidRPr="00311E49">
        <w:rPr>
          <w:spacing w:val="-3"/>
          <w:szCs w:val="24"/>
        </w:rPr>
        <w:t xml:space="preserve">The repeated packets are coherently combined at the receiver to reduce the packet error probability.  The net effect of this procedure is that, while it takes </w:t>
      </w:r>
      <w:r w:rsidR="00AF336E" w:rsidRPr="00311E49">
        <w:rPr>
          <w:spacing w:val="-3"/>
          <w:szCs w:val="24"/>
        </w:rPr>
        <w:t xml:space="preserve">more transport time to </w:t>
      </w:r>
      <w:r w:rsidR="00522D18" w:rsidRPr="00311E49">
        <w:rPr>
          <w:spacing w:val="-3"/>
          <w:szCs w:val="24"/>
        </w:rPr>
        <w:t xml:space="preserve">send the packet, thereby reducing the throughput, </w:t>
      </w:r>
      <w:r w:rsidR="00782C65" w:rsidRPr="00311E49">
        <w:rPr>
          <w:spacing w:val="-3"/>
          <w:szCs w:val="24"/>
        </w:rPr>
        <w:t xml:space="preserve">the </w:t>
      </w:r>
      <w:r w:rsidR="00522D18" w:rsidRPr="00311E49">
        <w:rPr>
          <w:spacing w:val="-3"/>
          <w:szCs w:val="24"/>
        </w:rPr>
        <w:t>packet error probability</w:t>
      </w:r>
      <w:r w:rsidR="00782C65" w:rsidRPr="00311E49">
        <w:rPr>
          <w:spacing w:val="-3"/>
          <w:szCs w:val="24"/>
        </w:rPr>
        <w:t>, also referred to as Block Error Ra</w:t>
      </w:r>
      <w:r w:rsidR="00AF336E" w:rsidRPr="00311E49">
        <w:rPr>
          <w:spacing w:val="-3"/>
          <w:szCs w:val="24"/>
        </w:rPr>
        <w:t xml:space="preserve">te (BLER), </w:t>
      </w:r>
      <w:r w:rsidR="00522D18" w:rsidRPr="00311E49">
        <w:rPr>
          <w:spacing w:val="-3"/>
          <w:szCs w:val="24"/>
        </w:rPr>
        <w:t>is reduced.</w:t>
      </w:r>
    </w:p>
    <w:p w14:paraId="7570D9D1" w14:textId="77777777" w:rsidR="00522D18" w:rsidRPr="00311E49" w:rsidRDefault="00522D18" w:rsidP="000A2A11">
      <w:pPr>
        <w:pStyle w:val="AppNum"/>
        <w:numPr>
          <w:ilvl w:val="0"/>
          <w:numId w:val="0"/>
        </w:numPr>
        <w:spacing w:line="360" w:lineRule="auto"/>
        <w:contextualSpacing/>
        <w:rPr>
          <w:spacing w:val="-3"/>
          <w:szCs w:val="24"/>
        </w:rPr>
      </w:pPr>
    </w:p>
    <w:p w14:paraId="61EDF747" w14:textId="4D800125" w:rsidR="00522D18" w:rsidRPr="00311E49" w:rsidRDefault="00522D18" w:rsidP="000A2A11">
      <w:pPr>
        <w:pStyle w:val="AppNum"/>
        <w:numPr>
          <w:ilvl w:val="0"/>
          <w:numId w:val="0"/>
        </w:numPr>
        <w:spacing w:line="360" w:lineRule="auto"/>
        <w:contextualSpacing/>
        <w:rPr>
          <w:spacing w:val="-3"/>
          <w:szCs w:val="24"/>
        </w:rPr>
      </w:pPr>
      <w:r w:rsidRPr="00311E49">
        <w:rPr>
          <w:spacing w:val="-3"/>
          <w:szCs w:val="24"/>
        </w:rPr>
        <w:t xml:space="preserve">Central to the success of this scheme is the assumption that the channel </w:t>
      </w:r>
      <w:r w:rsidR="00540BB3" w:rsidRPr="00311E49">
        <w:rPr>
          <w:spacing w:val="-3"/>
          <w:szCs w:val="24"/>
        </w:rPr>
        <w:t xml:space="preserve">(characterized by </w:t>
      </w:r>
      <w:r w:rsidRPr="00311E49">
        <w:rPr>
          <w:spacing w:val="-3"/>
          <w:szCs w:val="24"/>
        </w:rPr>
        <w:t>pathloss and impulse response) remain</w:t>
      </w:r>
      <w:r w:rsidR="00432A23" w:rsidRPr="00311E49">
        <w:rPr>
          <w:spacing w:val="-3"/>
          <w:szCs w:val="24"/>
        </w:rPr>
        <w:t>s</w:t>
      </w:r>
      <w:r w:rsidRPr="00311E49">
        <w:rPr>
          <w:spacing w:val="-3"/>
          <w:szCs w:val="24"/>
        </w:rPr>
        <w:t xml:space="preserve"> stable between the time when the packet error is detected </w:t>
      </w:r>
      <w:r w:rsidR="00432A23" w:rsidRPr="00311E49">
        <w:rPr>
          <w:spacing w:val="-3"/>
          <w:szCs w:val="24"/>
        </w:rPr>
        <w:t xml:space="preserve">by the receiver </w:t>
      </w:r>
      <w:r w:rsidRPr="00311E49">
        <w:rPr>
          <w:spacing w:val="-3"/>
          <w:szCs w:val="24"/>
        </w:rPr>
        <w:t>and when the repeated packet is received</w:t>
      </w:r>
      <w:r w:rsidR="00AB4646" w:rsidRPr="00311E49">
        <w:rPr>
          <w:spacing w:val="-3"/>
          <w:szCs w:val="24"/>
        </w:rPr>
        <w:t xml:space="preserve"> by the receiver</w:t>
      </w:r>
      <w:r w:rsidRPr="00311E49">
        <w:rPr>
          <w:spacing w:val="-3"/>
          <w:szCs w:val="24"/>
        </w:rPr>
        <w:t>.  This is essentially the round</w:t>
      </w:r>
      <w:r w:rsidR="00AB4646" w:rsidRPr="00311E49">
        <w:rPr>
          <w:spacing w:val="-3"/>
          <w:szCs w:val="24"/>
        </w:rPr>
        <w:t>-</w:t>
      </w:r>
      <w:r w:rsidRPr="00311E49">
        <w:rPr>
          <w:spacing w:val="-3"/>
          <w:szCs w:val="24"/>
        </w:rPr>
        <w:t>trip time (RTT) of the link.</w:t>
      </w:r>
    </w:p>
    <w:p w14:paraId="4D3D1FF3" w14:textId="3CFF8445" w:rsidR="00AB4646" w:rsidRPr="00311E49" w:rsidRDefault="00AB4646" w:rsidP="000A2A11">
      <w:pPr>
        <w:pStyle w:val="AppNum"/>
        <w:numPr>
          <w:ilvl w:val="0"/>
          <w:numId w:val="0"/>
        </w:numPr>
        <w:spacing w:line="360" w:lineRule="auto"/>
        <w:contextualSpacing/>
        <w:rPr>
          <w:spacing w:val="-3"/>
          <w:szCs w:val="24"/>
        </w:rPr>
      </w:pPr>
    </w:p>
    <w:p w14:paraId="65802837" w14:textId="1D1A0762" w:rsidR="00EF5D89" w:rsidRPr="00311E49" w:rsidRDefault="00AE4001" w:rsidP="000A2A11">
      <w:pPr>
        <w:pStyle w:val="AppNum"/>
        <w:numPr>
          <w:ilvl w:val="0"/>
          <w:numId w:val="0"/>
        </w:numPr>
        <w:spacing w:line="360" w:lineRule="auto"/>
        <w:contextualSpacing/>
        <w:rPr>
          <w:spacing w:val="-3"/>
          <w:szCs w:val="24"/>
        </w:rPr>
      </w:pPr>
      <w:r w:rsidRPr="00311E49">
        <w:rPr>
          <w:spacing w:val="-3"/>
          <w:szCs w:val="24"/>
        </w:rPr>
        <w:t xml:space="preserve">Superficially, it might seem that HARQ should simply be turned off for a </w:t>
      </w:r>
      <w:r w:rsidR="00EA51DD">
        <w:rPr>
          <w:spacing w:val="-3"/>
          <w:szCs w:val="24"/>
        </w:rPr>
        <w:t xml:space="preserve">GEO </w:t>
      </w:r>
      <w:r w:rsidRPr="00311E49">
        <w:rPr>
          <w:spacing w:val="-3"/>
          <w:szCs w:val="24"/>
        </w:rPr>
        <w:t xml:space="preserve">mobile satellite link, as it is likely to </w:t>
      </w:r>
      <w:r w:rsidR="00042658">
        <w:rPr>
          <w:spacing w:val="-3"/>
          <w:szCs w:val="24"/>
        </w:rPr>
        <w:t xml:space="preserve">lead </w:t>
      </w:r>
      <w:r w:rsidR="00084289">
        <w:rPr>
          <w:spacing w:val="-3"/>
          <w:szCs w:val="24"/>
        </w:rPr>
        <w:t>to stop and wait problems</w:t>
      </w:r>
      <w:r w:rsidR="00EA51DD">
        <w:rPr>
          <w:spacing w:val="-3"/>
          <w:szCs w:val="24"/>
        </w:rPr>
        <w:t xml:space="preserve"> as it is unrealistic to “fill the channel” with HARQ processes for </w:t>
      </w:r>
      <w:r w:rsidR="00EC5D07">
        <w:rPr>
          <w:spacing w:val="-3"/>
          <w:szCs w:val="24"/>
        </w:rPr>
        <w:t xml:space="preserve">an RTT of 600 </w:t>
      </w:r>
      <w:proofErr w:type="spellStart"/>
      <w:r w:rsidR="00EC5D07">
        <w:rPr>
          <w:spacing w:val="-3"/>
          <w:szCs w:val="24"/>
        </w:rPr>
        <w:t>ms.</w:t>
      </w:r>
      <w:proofErr w:type="spellEnd"/>
      <w:r w:rsidR="00EC5D07">
        <w:rPr>
          <w:spacing w:val="-3"/>
          <w:szCs w:val="24"/>
        </w:rPr>
        <w:t xml:space="preserve">  </w:t>
      </w:r>
      <w:r w:rsidR="00084289">
        <w:rPr>
          <w:spacing w:val="-3"/>
          <w:szCs w:val="24"/>
        </w:rPr>
        <w:t xml:space="preserve"> </w:t>
      </w:r>
      <w:r w:rsidR="00B83664">
        <w:rPr>
          <w:spacing w:val="-3"/>
          <w:szCs w:val="24"/>
        </w:rPr>
        <w:t xml:space="preserve">This would lead to very large </w:t>
      </w:r>
      <w:r w:rsidR="006A7C18">
        <w:rPr>
          <w:spacing w:val="-3"/>
          <w:szCs w:val="24"/>
        </w:rPr>
        <w:t xml:space="preserve">latencies.  </w:t>
      </w:r>
      <w:r w:rsidR="00EF5D89" w:rsidRPr="00311E49">
        <w:rPr>
          <w:spacing w:val="-3"/>
          <w:szCs w:val="24"/>
        </w:rPr>
        <w:t xml:space="preserve">However, we do not want to give up on packet repetition so easily, as MSS, being power starved (more so than cellular) could benefit substantially from the intelligent packet repetition, </w:t>
      </w:r>
      <w:r w:rsidR="007A0300" w:rsidRPr="00311E49">
        <w:rPr>
          <w:spacing w:val="-3"/>
          <w:szCs w:val="24"/>
        </w:rPr>
        <w:t xml:space="preserve">albeit </w:t>
      </w:r>
      <w:r w:rsidR="00EF5D89" w:rsidRPr="00311E49">
        <w:rPr>
          <w:spacing w:val="-3"/>
          <w:szCs w:val="24"/>
        </w:rPr>
        <w:t xml:space="preserve">customized for satellite.  </w:t>
      </w:r>
    </w:p>
    <w:p w14:paraId="4066D748" w14:textId="445DC930" w:rsidR="00751370" w:rsidRPr="00311E49" w:rsidRDefault="00751370" w:rsidP="000A2A11">
      <w:pPr>
        <w:pStyle w:val="AppNum"/>
        <w:numPr>
          <w:ilvl w:val="0"/>
          <w:numId w:val="0"/>
        </w:numPr>
        <w:spacing w:line="360" w:lineRule="auto"/>
        <w:contextualSpacing/>
        <w:rPr>
          <w:spacing w:val="-3"/>
          <w:szCs w:val="24"/>
        </w:rPr>
      </w:pPr>
    </w:p>
    <w:p w14:paraId="6120258C" w14:textId="32DAF798" w:rsidR="00D73B61" w:rsidRPr="00311E49" w:rsidRDefault="00CE7AB8" w:rsidP="000A2A11">
      <w:pPr>
        <w:pStyle w:val="AppNum"/>
        <w:numPr>
          <w:ilvl w:val="0"/>
          <w:numId w:val="0"/>
        </w:numPr>
        <w:spacing w:line="360" w:lineRule="auto"/>
        <w:contextualSpacing/>
        <w:rPr>
          <w:b/>
          <w:bCs w:val="0"/>
          <w:i/>
          <w:iCs/>
          <w:spacing w:val="-3"/>
          <w:szCs w:val="24"/>
        </w:rPr>
      </w:pPr>
      <w:r w:rsidRPr="00311E49">
        <w:rPr>
          <w:spacing w:val="-3"/>
          <w:szCs w:val="24"/>
        </w:rPr>
        <w:t xml:space="preserve">One </w:t>
      </w:r>
      <w:r w:rsidR="00751370" w:rsidRPr="00311E49">
        <w:rPr>
          <w:spacing w:val="-3"/>
          <w:szCs w:val="24"/>
        </w:rPr>
        <w:t>aspect of the</w:t>
      </w:r>
      <w:r w:rsidR="004A2BFD" w:rsidRPr="00311E49">
        <w:rPr>
          <w:spacing w:val="-3"/>
          <w:szCs w:val="24"/>
        </w:rPr>
        <w:t xml:space="preserve"> Land Mobile Satellite (LMS)</w:t>
      </w:r>
      <w:r w:rsidR="00751370" w:rsidRPr="00311E49">
        <w:rPr>
          <w:spacing w:val="-3"/>
          <w:szCs w:val="24"/>
        </w:rPr>
        <w:t xml:space="preserve"> channel that </w:t>
      </w:r>
      <w:r w:rsidR="00A21A58" w:rsidRPr="00311E49">
        <w:rPr>
          <w:spacing w:val="-3"/>
          <w:szCs w:val="24"/>
        </w:rPr>
        <w:t>make</w:t>
      </w:r>
      <w:r w:rsidR="00E90C9B">
        <w:rPr>
          <w:spacing w:val="-3"/>
          <w:szCs w:val="24"/>
        </w:rPr>
        <w:t>s</w:t>
      </w:r>
      <w:r w:rsidR="00A21A58" w:rsidRPr="00311E49">
        <w:rPr>
          <w:spacing w:val="-3"/>
          <w:szCs w:val="24"/>
        </w:rPr>
        <w:t xml:space="preserve"> it</w:t>
      </w:r>
      <w:r w:rsidR="00594C11" w:rsidRPr="00311E49">
        <w:rPr>
          <w:spacing w:val="-3"/>
          <w:szCs w:val="24"/>
        </w:rPr>
        <w:t xml:space="preserve"> </w:t>
      </w:r>
      <w:r w:rsidR="000F651D" w:rsidRPr="00311E49">
        <w:rPr>
          <w:spacing w:val="-3"/>
          <w:szCs w:val="24"/>
        </w:rPr>
        <w:t xml:space="preserve">more </w:t>
      </w:r>
      <w:r w:rsidR="0044155F" w:rsidRPr="00311E49">
        <w:rPr>
          <w:spacing w:val="-3"/>
          <w:szCs w:val="24"/>
        </w:rPr>
        <w:t xml:space="preserve">suitable </w:t>
      </w:r>
      <w:r w:rsidR="00A21A58" w:rsidRPr="00311E49">
        <w:rPr>
          <w:spacing w:val="-3"/>
          <w:szCs w:val="24"/>
        </w:rPr>
        <w:t xml:space="preserve">for </w:t>
      </w:r>
      <w:r w:rsidR="0074133E">
        <w:rPr>
          <w:spacing w:val="-3"/>
          <w:szCs w:val="24"/>
        </w:rPr>
        <w:t xml:space="preserve">ABR </w:t>
      </w:r>
      <w:r w:rsidR="000F651D" w:rsidRPr="00311E49">
        <w:rPr>
          <w:spacing w:val="-3"/>
          <w:szCs w:val="24"/>
        </w:rPr>
        <w:t>than cellular</w:t>
      </w:r>
      <w:r w:rsidR="007C54F9" w:rsidRPr="00311E49">
        <w:rPr>
          <w:spacing w:val="-3"/>
          <w:szCs w:val="24"/>
        </w:rPr>
        <w:t xml:space="preserve"> is that the channel state</w:t>
      </w:r>
      <w:r w:rsidR="001A69B7" w:rsidRPr="00311E49">
        <w:rPr>
          <w:spacing w:val="-3"/>
          <w:szCs w:val="24"/>
        </w:rPr>
        <w:t xml:space="preserve"> </w:t>
      </w:r>
      <w:r w:rsidR="00F528DC" w:rsidRPr="00311E49">
        <w:rPr>
          <w:spacing w:val="-3"/>
          <w:szCs w:val="24"/>
        </w:rPr>
        <w:t>n</w:t>
      </w:r>
      <w:r w:rsidR="001A69B7" w:rsidRPr="00311E49">
        <w:rPr>
          <w:spacing w:val="-3"/>
          <w:szCs w:val="24"/>
        </w:rPr>
        <w:t>eed</w:t>
      </w:r>
      <w:r w:rsidR="00F528DC" w:rsidRPr="00311E49">
        <w:rPr>
          <w:spacing w:val="-3"/>
          <w:szCs w:val="24"/>
        </w:rPr>
        <w:t>ing</w:t>
      </w:r>
      <w:r w:rsidR="001A69B7" w:rsidRPr="00311E49">
        <w:rPr>
          <w:spacing w:val="-3"/>
          <w:szCs w:val="24"/>
        </w:rPr>
        <w:t xml:space="preserve"> to be tracked</w:t>
      </w:r>
      <w:r w:rsidR="007C54F9" w:rsidRPr="00311E49">
        <w:rPr>
          <w:spacing w:val="-3"/>
          <w:szCs w:val="24"/>
        </w:rPr>
        <w:t xml:space="preserve"> changes more slowly</w:t>
      </w:r>
      <w:r w:rsidR="00F528DC" w:rsidRPr="00311E49">
        <w:rPr>
          <w:spacing w:val="-3"/>
          <w:szCs w:val="24"/>
        </w:rPr>
        <w:t xml:space="preserve"> for LMS</w:t>
      </w:r>
      <w:r w:rsidR="002F3C3A" w:rsidRPr="00311E49">
        <w:rPr>
          <w:spacing w:val="-3"/>
          <w:szCs w:val="24"/>
        </w:rPr>
        <w:t xml:space="preserve">.  The LMS channel </w:t>
      </w:r>
      <w:r w:rsidR="00F01FA9" w:rsidRPr="00311E49">
        <w:rPr>
          <w:spacing w:val="-3"/>
          <w:szCs w:val="24"/>
        </w:rPr>
        <w:t>switch</w:t>
      </w:r>
      <w:r w:rsidR="001A69B7" w:rsidRPr="00311E49">
        <w:rPr>
          <w:spacing w:val="-3"/>
          <w:szCs w:val="24"/>
        </w:rPr>
        <w:t>es</w:t>
      </w:r>
      <w:r w:rsidR="00751370" w:rsidRPr="00311E49">
        <w:rPr>
          <w:spacing w:val="-3"/>
          <w:szCs w:val="24"/>
        </w:rPr>
        <w:t xml:space="preserve"> randomly between Line</w:t>
      </w:r>
      <w:r w:rsidR="009146C3" w:rsidRPr="00311E49">
        <w:rPr>
          <w:spacing w:val="-3"/>
          <w:szCs w:val="24"/>
        </w:rPr>
        <w:t>-</w:t>
      </w:r>
      <w:r w:rsidR="00FF5DED" w:rsidRPr="00311E49">
        <w:rPr>
          <w:spacing w:val="-3"/>
          <w:szCs w:val="24"/>
        </w:rPr>
        <w:t>o</w:t>
      </w:r>
      <w:r w:rsidR="00751370" w:rsidRPr="00311E49">
        <w:rPr>
          <w:spacing w:val="-3"/>
          <w:szCs w:val="24"/>
        </w:rPr>
        <w:t>f</w:t>
      </w:r>
      <w:r w:rsidR="009146C3" w:rsidRPr="00311E49">
        <w:rPr>
          <w:spacing w:val="-3"/>
          <w:szCs w:val="24"/>
        </w:rPr>
        <w:t>-</w:t>
      </w:r>
      <w:r w:rsidR="00751370" w:rsidRPr="00311E49">
        <w:rPr>
          <w:spacing w:val="-3"/>
          <w:szCs w:val="24"/>
        </w:rPr>
        <w:t>Sight (LOS) and Non</w:t>
      </w:r>
      <w:r w:rsidR="009146C3" w:rsidRPr="00311E49">
        <w:rPr>
          <w:spacing w:val="-3"/>
          <w:szCs w:val="24"/>
        </w:rPr>
        <w:t>-</w:t>
      </w:r>
      <w:r w:rsidR="00751370" w:rsidRPr="00311E49">
        <w:rPr>
          <w:spacing w:val="-3"/>
          <w:szCs w:val="24"/>
        </w:rPr>
        <w:t>Line</w:t>
      </w:r>
      <w:r w:rsidR="009146C3" w:rsidRPr="00311E49">
        <w:rPr>
          <w:spacing w:val="-3"/>
          <w:szCs w:val="24"/>
        </w:rPr>
        <w:t>-</w:t>
      </w:r>
      <w:r w:rsidR="00751370" w:rsidRPr="00311E49">
        <w:rPr>
          <w:spacing w:val="-3"/>
          <w:szCs w:val="24"/>
        </w:rPr>
        <w:t>of</w:t>
      </w:r>
      <w:r w:rsidR="009146C3" w:rsidRPr="00311E49">
        <w:rPr>
          <w:spacing w:val="-3"/>
          <w:szCs w:val="24"/>
        </w:rPr>
        <w:t>-</w:t>
      </w:r>
      <w:r w:rsidR="00751370" w:rsidRPr="00311E49">
        <w:rPr>
          <w:spacing w:val="-3"/>
          <w:szCs w:val="24"/>
        </w:rPr>
        <w:t>Sight (NLOS)</w:t>
      </w:r>
      <w:r w:rsidR="00FF5DED" w:rsidRPr="00311E49">
        <w:rPr>
          <w:spacing w:val="-3"/>
          <w:szCs w:val="24"/>
        </w:rPr>
        <w:t xml:space="preserve"> with a </w:t>
      </w:r>
      <w:r w:rsidR="00A548B8" w:rsidRPr="00311E49">
        <w:rPr>
          <w:spacing w:val="-3"/>
          <w:szCs w:val="24"/>
        </w:rPr>
        <w:lastRenderedPageBreak/>
        <w:t xml:space="preserve">persistence time </w:t>
      </w:r>
      <w:r w:rsidR="006F7596" w:rsidRPr="00311E49">
        <w:rPr>
          <w:spacing w:val="-3"/>
          <w:szCs w:val="24"/>
        </w:rPr>
        <w:t xml:space="preserve">typically ranging between </w:t>
      </w:r>
      <w:r w:rsidR="00A548B8" w:rsidRPr="00311E49">
        <w:rPr>
          <w:spacing w:val="-3"/>
          <w:szCs w:val="24"/>
        </w:rPr>
        <w:t xml:space="preserve">0.5 </w:t>
      </w:r>
      <w:r w:rsidR="006F7596" w:rsidRPr="00311E49">
        <w:rPr>
          <w:spacing w:val="-3"/>
          <w:szCs w:val="24"/>
        </w:rPr>
        <w:t>s and 8 s, depending on the environment</w:t>
      </w:r>
      <w:r w:rsidR="00751370" w:rsidRPr="00311E49">
        <w:rPr>
          <w:spacing w:val="-3"/>
          <w:szCs w:val="24"/>
        </w:rPr>
        <w:t xml:space="preserve">.  </w:t>
      </w:r>
      <w:r w:rsidR="0038002B" w:rsidRPr="00311E49">
        <w:rPr>
          <w:spacing w:val="-3"/>
          <w:szCs w:val="24"/>
        </w:rPr>
        <w:t xml:space="preserve">For a cellular </w:t>
      </w:r>
      <w:r w:rsidR="00AD18EC" w:rsidRPr="00311E49">
        <w:rPr>
          <w:spacing w:val="-3"/>
          <w:szCs w:val="24"/>
        </w:rPr>
        <w:t xml:space="preserve">link, the </w:t>
      </w:r>
      <w:r w:rsidR="0038002B" w:rsidRPr="00311E49">
        <w:rPr>
          <w:spacing w:val="-3"/>
          <w:szCs w:val="24"/>
        </w:rPr>
        <w:t>channel</w:t>
      </w:r>
      <w:r w:rsidR="00550938" w:rsidRPr="00311E49">
        <w:rPr>
          <w:spacing w:val="-3"/>
          <w:szCs w:val="24"/>
        </w:rPr>
        <w:t xml:space="preserve"> is in a NLOS state</w:t>
      </w:r>
      <w:r w:rsidR="008057FC" w:rsidRPr="00311E49">
        <w:rPr>
          <w:spacing w:val="-3"/>
          <w:szCs w:val="24"/>
        </w:rPr>
        <w:t xml:space="preserve"> most of the time; the </w:t>
      </w:r>
      <w:r w:rsidR="002F36F1" w:rsidRPr="00311E49">
        <w:rPr>
          <w:spacing w:val="-3"/>
          <w:szCs w:val="24"/>
        </w:rPr>
        <w:t>pathloss and impulse response</w:t>
      </w:r>
      <w:r w:rsidR="004B522C" w:rsidRPr="00311E49">
        <w:rPr>
          <w:spacing w:val="-3"/>
          <w:szCs w:val="24"/>
        </w:rPr>
        <w:t xml:space="preserve"> of the channel</w:t>
      </w:r>
      <w:r w:rsidR="002F36F1" w:rsidRPr="00311E49">
        <w:rPr>
          <w:spacing w:val="-3"/>
          <w:szCs w:val="24"/>
        </w:rPr>
        <w:t xml:space="preserve"> var</w:t>
      </w:r>
      <w:r w:rsidR="00346BC8" w:rsidRPr="00311E49">
        <w:rPr>
          <w:spacing w:val="-3"/>
          <w:szCs w:val="24"/>
        </w:rPr>
        <w:t>y</w:t>
      </w:r>
      <w:r w:rsidR="002F36F1" w:rsidRPr="00311E49">
        <w:rPr>
          <w:spacing w:val="-3"/>
          <w:szCs w:val="24"/>
        </w:rPr>
        <w:t xml:space="preserve"> rapidly </w:t>
      </w:r>
      <w:r w:rsidR="00346BC8" w:rsidRPr="00311E49">
        <w:rPr>
          <w:spacing w:val="-3"/>
          <w:szCs w:val="24"/>
        </w:rPr>
        <w:t xml:space="preserve">due to lognormal and Rayleigh </w:t>
      </w:r>
      <w:r w:rsidR="00CD3980" w:rsidRPr="00311E49">
        <w:rPr>
          <w:spacing w:val="-3"/>
          <w:szCs w:val="24"/>
        </w:rPr>
        <w:t xml:space="preserve">fading </w:t>
      </w:r>
      <w:r w:rsidR="004E2410" w:rsidRPr="00311E49">
        <w:rPr>
          <w:spacing w:val="-3"/>
          <w:szCs w:val="24"/>
        </w:rPr>
        <w:t xml:space="preserve">respectively, </w:t>
      </w:r>
      <w:r w:rsidR="00CD3980" w:rsidRPr="00311E49">
        <w:rPr>
          <w:spacing w:val="-3"/>
          <w:szCs w:val="24"/>
        </w:rPr>
        <w:t xml:space="preserve">with a </w:t>
      </w:r>
      <w:r w:rsidR="00323CAA" w:rsidRPr="00311E49">
        <w:rPr>
          <w:spacing w:val="-3"/>
          <w:szCs w:val="24"/>
        </w:rPr>
        <w:t xml:space="preserve">channel state persistence of a few tens of milliseconds.  </w:t>
      </w:r>
      <w:r w:rsidR="00C701AB" w:rsidRPr="00311E49">
        <w:rPr>
          <w:spacing w:val="-3"/>
          <w:szCs w:val="24"/>
        </w:rPr>
        <w:t>That is why HARQ makes sense</w:t>
      </w:r>
      <w:r w:rsidR="00DA0A17" w:rsidRPr="00311E49">
        <w:rPr>
          <w:spacing w:val="-3"/>
          <w:szCs w:val="24"/>
        </w:rPr>
        <w:t xml:space="preserve"> in this environment</w:t>
      </w:r>
      <w:r w:rsidR="00C701AB" w:rsidRPr="00311E49">
        <w:rPr>
          <w:spacing w:val="-3"/>
          <w:szCs w:val="24"/>
        </w:rPr>
        <w:t xml:space="preserve"> – the transmitter needs</w:t>
      </w:r>
      <w:r w:rsidR="006411E2" w:rsidRPr="00311E49">
        <w:rPr>
          <w:spacing w:val="-3"/>
          <w:szCs w:val="24"/>
        </w:rPr>
        <w:t xml:space="preserve"> frequent feedback</w:t>
      </w:r>
      <w:r w:rsidR="00DA0A17" w:rsidRPr="00311E49">
        <w:rPr>
          <w:spacing w:val="-3"/>
          <w:szCs w:val="24"/>
        </w:rPr>
        <w:t xml:space="preserve"> to </w:t>
      </w:r>
      <w:r w:rsidR="008A180B" w:rsidRPr="00311E49">
        <w:rPr>
          <w:spacing w:val="-3"/>
          <w:szCs w:val="24"/>
        </w:rPr>
        <w:t xml:space="preserve">adequately </w:t>
      </w:r>
      <w:r w:rsidR="00DA0A17" w:rsidRPr="00311E49">
        <w:rPr>
          <w:spacing w:val="-3"/>
          <w:szCs w:val="24"/>
        </w:rPr>
        <w:t>track the channel state</w:t>
      </w:r>
      <w:r w:rsidR="006411E2" w:rsidRPr="00311E49">
        <w:rPr>
          <w:spacing w:val="-3"/>
          <w:szCs w:val="24"/>
        </w:rPr>
        <w:t>.</w:t>
      </w:r>
      <w:r w:rsidR="00D73B61" w:rsidRPr="00311E49">
        <w:rPr>
          <w:spacing w:val="-3"/>
          <w:szCs w:val="24"/>
        </w:rPr>
        <w:t xml:space="preserve">  In contrast, </w:t>
      </w:r>
      <w:r w:rsidR="00D73B61" w:rsidRPr="00311E49">
        <w:rPr>
          <w:spacing w:val="-3"/>
          <w:szCs w:val="24"/>
          <w:u w:val="single"/>
        </w:rPr>
        <w:t xml:space="preserve">the </w:t>
      </w:r>
      <w:r w:rsidR="00A93F3A" w:rsidRPr="00311E49">
        <w:rPr>
          <w:spacing w:val="-3"/>
          <w:szCs w:val="24"/>
          <w:u w:val="single"/>
        </w:rPr>
        <w:t xml:space="preserve">channel state </w:t>
      </w:r>
      <w:r w:rsidR="00D73B61" w:rsidRPr="00311E49">
        <w:rPr>
          <w:spacing w:val="-3"/>
          <w:szCs w:val="24"/>
          <w:u w:val="single"/>
        </w:rPr>
        <w:t>feedback required on an LMS channel is much less</w:t>
      </w:r>
      <w:r w:rsidR="008A180B" w:rsidRPr="00311E49">
        <w:rPr>
          <w:spacing w:val="-3"/>
          <w:szCs w:val="24"/>
          <w:u w:val="single"/>
        </w:rPr>
        <w:t xml:space="preserve"> frequent.</w:t>
      </w:r>
      <w:r w:rsidR="00C75F22" w:rsidRPr="00311E49">
        <w:rPr>
          <w:spacing w:val="-3"/>
          <w:szCs w:val="24"/>
        </w:rPr>
        <w:t xml:space="preserve">  Owing to the large RTT, tracking </w:t>
      </w:r>
      <w:r w:rsidR="00650303" w:rsidRPr="00311E49">
        <w:rPr>
          <w:spacing w:val="-3"/>
          <w:szCs w:val="24"/>
        </w:rPr>
        <w:t>the Rayleigh fading of the blocked channel is imposs</w:t>
      </w:r>
      <w:r w:rsidR="00542463" w:rsidRPr="00311E49">
        <w:rPr>
          <w:spacing w:val="-3"/>
          <w:szCs w:val="24"/>
        </w:rPr>
        <w:t xml:space="preserve">ible; most of the benefit of </w:t>
      </w:r>
      <w:r w:rsidR="003A0C81">
        <w:rPr>
          <w:spacing w:val="-3"/>
          <w:szCs w:val="24"/>
        </w:rPr>
        <w:t>r</w:t>
      </w:r>
      <w:r w:rsidR="00542463" w:rsidRPr="00311E49">
        <w:rPr>
          <w:spacing w:val="-3"/>
          <w:szCs w:val="24"/>
        </w:rPr>
        <w:t>epetition</w:t>
      </w:r>
      <w:r w:rsidR="00D04C9A" w:rsidRPr="00311E49">
        <w:rPr>
          <w:spacing w:val="-3"/>
          <w:szCs w:val="24"/>
        </w:rPr>
        <w:t xml:space="preserve"> on an LMS channel</w:t>
      </w:r>
      <w:r w:rsidR="00542463" w:rsidRPr="00311E49">
        <w:rPr>
          <w:spacing w:val="-3"/>
          <w:szCs w:val="24"/>
        </w:rPr>
        <w:t xml:space="preserve"> stems from tracking the blockages.</w:t>
      </w:r>
      <w:r w:rsidR="00651685" w:rsidRPr="00311E49">
        <w:rPr>
          <w:spacing w:val="-3"/>
          <w:szCs w:val="24"/>
        </w:rPr>
        <w:t xml:space="preserve">  Even </w:t>
      </w:r>
      <w:r w:rsidR="00C835C0" w:rsidRPr="00311E49">
        <w:rPr>
          <w:spacing w:val="-3"/>
          <w:szCs w:val="24"/>
        </w:rPr>
        <w:t>on this count</w:t>
      </w:r>
      <w:r w:rsidR="00651685" w:rsidRPr="00311E49">
        <w:rPr>
          <w:spacing w:val="-3"/>
          <w:szCs w:val="24"/>
        </w:rPr>
        <w:t xml:space="preserve">, </w:t>
      </w:r>
      <w:r w:rsidR="00C835C0" w:rsidRPr="00311E49">
        <w:rPr>
          <w:spacing w:val="-3"/>
          <w:szCs w:val="24"/>
        </w:rPr>
        <w:t xml:space="preserve">for </w:t>
      </w:r>
      <w:r w:rsidR="00651685" w:rsidRPr="00311E49">
        <w:rPr>
          <w:spacing w:val="-3"/>
          <w:szCs w:val="24"/>
        </w:rPr>
        <w:t xml:space="preserve">a GEO satellite, it may be difficult to track </w:t>
      </w:r>
      <w:r w:rsidR="00F53887" w:rsidRPr="00311E49">
        <w:rPr>
          <w:spacing w:val="-3"/>
          <w:szCs w:val="24"/>
        </w:rPr>
        <w:t xml:space="preserve">the </w:t>
      </w:r>
      <w:r w:rsidR="00651685" w:rsidRPr="00311E49">
        <w:rPr>
          <w:spacing w:val="-3"/>
          <w:szCs w:val="24"/>
        </w:rPr>
        <w:t>very short blockages</w:t>
      </w:r>
      <w:r w:rsidR="00F53887" w:rsidRPr="00311E49">
        <w:rPr>
          <w:spacing w:val="-3"/>
          <w:szCs w:val="24"/>
        </w:rPr>
        <w:t>; however, field measurem</w:t>
      </w:r>
      <w:r w:rsidR="007E37E1" w:rsidRPr="00311E49">
        <w:rPr>
          <w:spacing w:val="-3"/>
          <w:szCs w:val="24"/>
        </w:rPr>
        <w:t xml:space="preserve">ents </w:t>
      </w:r>
      <w:r w:rsidR="00DC255C" w:rsidRPr="00311E49">
        <w:rPr>
          <w:spacing w:val="-3"/>
          <w:szCs w:val="24"/>
        </w:rPr>
        <w:t xml:space="preserve">[2] </w:t>
      </w:r>
      <w:r w:rsidR="007E37E1" w:rsidRPr="00311E49">
        <w:rPr>
          <w:spacing w:val="-3"/>
          <w:szCs w:val="24"/>
        </w:rPr>
        <w:t xml:space="preserve">indicate that </w:t>
      </w:r>
      <w:r w:rsidR="008A5F93" w:rsidRPr="00311E49">
        <w:rPr>
          <w:spacing w:val="-3"/>
          <w:szCs w:val="24"/>
        </w:rPr>
        <w:t xml:space="preserve">there are enough instances of longer blockages where ABR could be advantageously applied.  </w:t>
      </w:r>
      <w:r w:rsidR="00C835C0" w:rsidRPr="00311E49">
        <w:rPr>
          <w:b/>
          <w:bCs w:val="0"/>
          <w:i/>
          <w:iCs/>
          <w:spacing w:val="-3"/>
          <w:szCs w:val="24"/>
        </w:rPr>
        <w:t xml:space="preserve">The primary objective of this simulation study is to </w:t>
      </w:r>
      <w:r w:rsidR="00DD6542" w:rsidRPr="00311E49">
        <w:rPr>
          <w:b/>
          <w:bCs w:val="0"/>
          <w:i/>
          <w:iCs/>
          <w:spacing w:val="-3"/>
          <w:szCs w:val="24"/>
        </w:rPr>
        <w:t xml:space="preserve">characterize the </w:t>
      </w:r>
      <w:r w:rsidR="00E101BB" w:rsidRPr="00311E49">
        <w:rPr>
          <w:b/>
          <w:bCs w:val="0"/>
          <w:i/>
          <w:iCs/>
          <w:spacing w:val="-3"/>
          <w:szCs w:val="24"/>
        </w:rPr>
        <w:t xml:space="preserve">performance gain </w:t>
      </w:r>
      <w:r w:rsidR="00DD6542" w:rsidRPr="00311E49">
        <w:rPr>
          <w:b/>
          <w:bCs w:val="0"/>
          <w:i/>
          <w:iCs/>
          <w:spacing w:val="-3"/>
          <w:szCs w:val="24"/>
        </w:rPr>
        <w:t xml:space="preserve">from ABR in different environments, </w:t>
      </w:r>
      <w:r w:rsidR="00C37F99" w:rsidRPr="00311E49">
        <w:rPr>
          <w:b/>
          <w:bCs w:val="0"/>
          <w:i/>
          <w:iCs/>
          <w:spacing w:val="-3"/>
          <w:szCs w:val="24"/>
        </w:rPr>
        <w:t xml:space="preserve">as characterized </w:t>
      </w:r>
      <w:r w:rsidR="00365787" w:rsidRPr="00311E49">
        <w:rPr>
          <w:b/>
          <w:bCs w:val="0"/>
          <w:i/>
          <w:iCs/>
          <w:spacing w:val="-3"/>
          <w:szCs w:val="24"/>
        </w:rPr>
        <w:t xml:space="preserve">in the </w:t>
      </w:r>
      <w:r w:rsidR="00DD6542" w:rsidRPr="00311E49">
        <w:rPr>
          <w:b/>
          <w:bCs w:val="0"/>
          <w:i/>
          <w:iCs/>
          <w:spacing w:val="-3"/>
          <w:szCs w:val="24"/>
        </w:rPr>
        <w:t xml:space="preserve">3GPP </w:t>
      </w:r>
      <w:r w:rsidR="00A045CB" w:rsidRPr="00311E49">
        <w:rPr>
          <w:b/>
          <w:bCs w:val="0"/>
          <w:i/>
          <w:iCs/>
          <w:spacing w:val="-3"/>
          <w:szCs w:val="24"/>
        </w:rPr>
        <w:t>standard</w:t>
      </w:r>
      <w:r w:rsidR="00365787" w:rsidRPr="00311E49">
        <w:rPr>
          <w:b/>
          <w:bCs w:val="0"/>
          <w:i/>
          <w:iCs/>
          <w:spacing w:val="-3"/>
          <w:szCs w:val="24"/>
        </w:rPr>
        <w:t>ized</w:t>
      </w:r>
      <w:r w:rsidR="00A045CB" w:rsidRPr="00311E49">
        <w:rPr>
          <w:b/>
          <w:bCs w:val="0"/>
          <w:i/>
          <w:iCs/>
          <w:spacing w:val="-3"/>
          <w:szCs w:val="24"/>
        </w:rPr>
        <w:t xml:space="preserve"> </w:t>
      </w:r>
      <w:r w:rsidR="00365787" w:rsidRPr="00311E49">
        <w:rPr>
          <w:b/>
          <w:bCs w:val="0"/>
          <w:i/>
          <w:iCs/>
          <w:spacing w:val="-3"/>
          <w:szCs w:val="24"/>
        </w:rPr>
        <w:t xml:space="preserve">LMS </w:t>
      </w:r>
      <w:r w:rsidR="00DD6542" w:rsidRPr="00311E49">
        <w:rPr>
          <w:b/>
          <w:bCs w:val="0"/>
          <w:i/>
          <w:iCs/>
          <w:spacing w:val="-3"/>
          <w:szCs w:val="24"/>
        </w:rPr>
        <w:t>channel model</w:t>
      </w:r>
      <w:r w:rsidR="00DC255C" w:rsidRPr="00311E49">
        <w:rPr>
          <w:b/>
          <w:bCs w:val="0"/>
          <w:i/>
          <w:iCs/>
          <w:spacing w:val="-3"/>
          <w:szCs w:val="24"/>
        </w:rPr>
        <w:t xml:space="preserve"> [3]</w:t>
      </w:r>
      <w:r w:rsidR="00DD6542" w:rsidRPr="00311E49">
        <w:rPr>
          <w:b/>
          <w:bCs w:val="0"/>
          <w:i/>
          <w:iCs/>
          <w:spacing w:val="-3"/>
          <w:szCs w:val="24"/>
        </w:rPr>
        <w:t>.</w:t>
      </w:r>
    </w:p>
    <w:p w14:paraId="3B90C249" w14:textId="28D98064" w:rsidR="00170C47" w:rsidRPr="00311E49" w:rsidRDefault="006411E2" w:rsidP="000A2A11">
      <w:pPr>
        <w:pStyle w:val="AppNum"/>
        <w:numPr>
          <w:ilvl w:val="0"/>
          <w:numId w:val="0"/>
        </w:numPr>
        <w:spacing w:line="360" w:lineRule="auto"/>
        <w:contextualSpacing/>
        <w:rPr>
          <w:spacing w:val="-3"/>
          <w:szCs w:val="24"/>
        </w:rPr>
      </w:pPr>
      <w:r w:rsidRPr="00311E49">
        <w:rPr>
          <w:spacing w:val="-3"/>
          <w:szCs w:val="24"/>
        </w:rPr>
        <w:t xml:space="preserve"> </w:t>
      </w:r>
    </w:p>
    <w:p w14:paraId="280D92C1" w14:textId="75025730" w:rsidR="001009A5" w:rsidRPr="00311E49" w:rsidRDefault="001009A5" w:rsidP="000A2A11">
      <w:pPr>
        <w:pStyle w:val="AppNum"/>
        <w:numPr>
          <w:ilvl w:val="0"/>
          <w:numId w:val="0"/>
        </w:numPr>
        <w:spacing w:line="360" w:lineRule="auto"/>
        <w:contextualSpacing/>
        <w:rPr>
          <w:spacing w:val="-3"/>
          <w:szCs w:val="24"/>
        </w:rPr>
      </w:pPr>
    </w:p>
    <w:p w14:paraId="4DBE1B0F" w14:textId="77777777" w:rsidR="00700A9C" w:rsidRPr="00311E49" w:rsidRDefault="00700A9C">
      <w:pPr>
        <w:rPr>
          <w:rFonts w:ascii="Times New Roman" w:eastAsia="Times New Roman" w:hAnsi="Times New Roman" w:cs="Times New Roman"/>
          <w:bCs/>
          <w:spacing w:val="-3"/>
          <w:sz w:val="24"/>
          <w:szCs w:val="24"/>
        </w:rPr>
      </w:pPr>
      <w:r w:rsidRPr="00311E49">
        <w:rPr>
          <w:rFonts w:ascii="Times New Roman" w:hAnsi="Times New Roman" w:cs="Times New Roman"/>
          <w:spacing w:val="-3"/>
          <w:sz w:val="24"/>
          <w:szCs w:val="24"/>
        </w:rPr>
        <w:br w:type="page"/>
      </w:r>
    </w:p>
    <w:p w14:paraId="6D68009E" w14:textId="453CEF88" w:rsidR="00170C47" w:rsidRPr="00311E49" w:rsidRDefault="00170C47" w:rsidP="00170C47">
      <w:pPr>
        <w:pStyle w:val="AppNum"/>
        <w:numPr>
          <w:ilvl w:val="0"/>
          <w:numId w:val="2"/>
        </w:numPr>
        <w:spacing w:line="360" w:lineRule="auto"/>
        <w:contextualSpacing/>
        <w:rPr>
          <w:b/>
          <w:bCs w:val="0"/>
          <w:spacing w:val="-3"/>
          <w:szCs w:val="24"/>
        </w:rPr>
      </w:pPr>
      <w:r w:rsidRPr="00311E49">
        <w:rPr>
          <w:b/>
          <w:bCs w:val="0"/>
          <w:spacing w:val="-3"/>
          <w:szCs w:val="24"/>
        </w:rPr>
        <w:lastRenderedPageBreak/>
        <w:t>Proposed Solution</w:t>
      </w:r>
    </w:p>
    <w:p w14:paraId="75D7B0FD" w14:textId="5A297FB8" w:rsidR="00170C47" w:rsidRPr="00311E49" w:rsidRDefault="00170C47" w:rsidP="00170C47">
      <w:pPr>
        <w:pStyle w:val="AppNum"/>
        <w:numPr>
          <w:ilvl w:val="0"/>
          <w:numId w:val="0"/>
        </w:numPr>
        <w:spacing w:line="360" w:lineRule="auto"/>
        <w:contextualSpacing/>
        <w:rPr>
          <w:spacing w:val="-3"/>
          <w:szCs w:val="24"/>
        </w:rPr>
      </w:pPr>
      <w:r w:rsidRPr="00311E49">
        <w:rPr>
          <w:spacing w:val="-3"/>
          <w:szCs w:val="24"/>
        </w:rPr>
        <w:t xml:space="preserve"> </w:t>
      </w:r>
    </w:p>
    <w:p w14:paraId="0515AD5C" w14:textId="77CA31B7" w:rsidR="00170C47" w:rsidRPr="00311E49" w:rsidRDefault="00170C47" w:rsidP="00170C47">
      <w:pPr>
        <w:pStyle w:val="AppNum"/>
        <w:numPr>
          <w:ilvl w:val="0"/>
          <w:numId w:val="0"/>
        </w:numPr>
        <w:spacing w:line="360" w:lineRule="auto"/>
        <w:contextualSpacing/>
        <w:rPr>
          <w:spacing w:val="-3"/>
          <w:szCs w:val="24"/>
        </w:rPr>
      </w:pPr>
      <w:r w:rsidRPr="00311E49">
        <w:rPr>
          <w:spacing w:val="-3"/>
          <w:szCs w:val="24"/>
        </w:rPr>
        <w:t>The solution is described using the service Downlink (DL) as an example.  The same concepts could be applied in the service Uplink (UL).</w:t>
      </w:r>
      <w:r w:rsidR="00BF595E" w:rsidRPr="00311E49">
        <w:rPr>
          <w:spacing w:val="-3"/>
          <w:szCs w:val="24"/>
        </w:rPr>
        <w:t xml:space="preserve">  The process flow diagram is shown in Figure 1 below.</w:t>
      </w:r>
    </w:p>
    <w:p w14:paraId="22E227DA" w14:textId="591F9F19" w:rsidR="00BF595E" w:rsidRPr="00311E49" w:rsidRDefault="00BF595E" w:rsidP="00170C47">
      <w:pPr>
        <w:pStyle w:val="AppNum"/>
        <w:numPr>
          <w:ilvl w:val="0"/>
          <w:numId w:val="0"/>
        </w:numPr>
        <w:spacing w:line="360" w:lineRule="auto"/>
        <w:contextualSpacing/>
        <w:rPr>
          <w:spacing w:val="-3"/>
          <w:szCs w:val="24"/>
        </w:rPr>
      </w:pPr>
    </w:p>
    <w:p w14:paraId="2D27782C" w14:textId="435A2FC3" w:rsidR="00BF595E" w:rsidRPr="00311E49" w:rsidRDefault="003A5D50" w:rsidP="003A5D50">
      <w:pPr>
        <w:pStyle w:val="AppNum"/>
        <w:numPr>
          <w:ilvl w:val="0"/>
          <w:numId w:val="0"/>
        </w:numPr>
        <w:spacing w:line="360" w:lineRule="auto"/>
        <w:contextualSpacing/>
        <w:jc w:val="center"/>
        <w:rPr>
          <w:b/>
          <w:bCs w:val="0"/>
          <w:spacing w:val="-3"/>
          <w:szCs w:val="24"/>
        </w:rPr>
      </w:pPr>
      <w:r w:rsidRPr="00311E49">
        <w:rPr>
          <w:b/>
          <w:bCs w:val="0"/>
          <w:spacing w:val="-3"/>
          <w:szCs w:val="24"/>
        </w:rPr>
        <w:t>Figure 1 Process Flow Diagram</w:t>
      </w:r>
    </w:p>
    <w:p w14:paraId="64A74D27" w14:textId="0147CE3A" w:rsidR="003A5D50" w:rsidRPr="00311E49" w:rsidRDefault="003A5D50" w:rsidP="003A5D50">
      <w:pPr>
        <w:pStyle w:val="AppNum"/>
        <w:numPr>
          <w:ilvl w:val="0"/>
          <w:numId w:val="0"/>
        </w:numPr>
        <w:spacing w:line="360" w:lineRule="auto"/>
        <w:contextualSpacing/>
        <w:jc w:val="center"/>
        <w:rPr>
          <w:spacing w:val="-3"/>
          <w:szCs w:val="24"/>
        </w:rPr>
      </w:pPr>
    </w:p>
    <w:p w14:paraId="3ABF409E" w14:textId="43C81403" w:rsidR="003A5D50" w:rsidRPr="00311E49" w:rsidRDefault="00BD5986" w:rsidP="003A5D50">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5ACC07CB" wp14:editId="36CC6B32">
            <wp:extent cx="5943600" cy="48152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815205"/>
                    </a:xfrm>
                    <a:prstGeom prst="rect">
                      <a:avLst/>
                    </a:prstGeom>
                    <a:noFill/>
                    <a:ln>
                      <a:noFill/>
                    </a:ln>
                  </pic:spPr>
                </pic:pic>
              </a:graphicData>
            </a:graphic>
          </wp:inline>
        </w:drawing>
      </w:r>
    </w:p>
    <w:p w14:paraId="6DB49460" w14:textId="3FCE6993" w:rsidR="00674B76" w:rsidRPr="00311E49" w:rsidRDefault="00674B76" w:rsidP="003A5D50">
      <w:pPr>
        <w:pStyle w:val="AppNum"/>
        <w:numPr>
          <w:ilvl w:val="0"/>
          <w:numId w:val="0"/>
        </w:numPr>
        <w:spacing w:line="360" w:lineRule="auto"/>
        <w:contextualSpacing/>
        <w:jc w:val="center"/>
        <w:rPr>
          <w:spacing w:val="-3"/>
          <w:szCs w:val="24"/>
        </w:rPr>
      </w:pPr>
    </w:p>
    <w:p w14:paraId="6CB515F9" w14:textId="3D150576" w:rsidR="00674B76" w:rsidRPr="00311E49" w:rsidRDefault="008F5B18" w:rsidP="00442683">
      <w:pPr>
        <w:pStyle w:val="AppNum"/>
        <w:numPr>
          <w:ilvl w:val="0"/>
          <w:numId w:val="0"/>
        </w:numPr>
        <w:spacing w:after="0" w:line="360" w:lineRule="auto"/>
        <w:contextualSpacing/>
        <w:rPr>
          <w:spacing w:val="-3"/>
          <w:szCs w:val="24"/>
        </w:rPr>
      </w:pPr>
      <w:r w:rsidRPr="00311E49">
        <w:rPr>
          <w:spacing w:val="-3"/>
          <w:szCs w:val="24"/>
        </w:rPr>
        <w:t xml:space="preserve">This flow diagram is implemented in </w:t>
      </w:r>
      <w:r w:rsidR="008D664B" w:rsidRPr="00311E49">
        <w:rPr>
          <w:spacing w:val="-3"/>
          <w:szCs w:val="24"/>
        </w:rPr>
        <w:t>NBIOT and LTE-M as follows.</w:t>
      </w:r>
    </w:p>
    <w:p w14:paraId="469347F5" w14:textId="77777777" w:rsidR="00F75006" w:rsidRPr="00F75006" w:rsidRDefault="00F75006" w:rsidP="00442683">
      <w:pPr>
        <w:pStyle w:val="AppNum"/>
        <w:numPr>
          <w:ilvl w:val="0"/>
          <w:numId w:val="5"/>
        </w:numPr>
        <w:spacing w:after="0" w:line="360" w:lineRule="auto"/>
        <w:rPr>
          <w:spacing w:val="-3"/>
          <w:szCs w:val="24"/>
        </w:rPr>
      </w:pPr>
      <w:r w:rsidRPr="00F75006">
        <w:rPr>
          <w:spacing w:val="-3"/>
          <w:szCs w:val="24"/>
        </w:rPr>
        <w:t>Standard HARQ Operation</w:t>
      </w:r>
    </w:p>
    <w:p w14:paraId="1B3C6F8D" w14:textId="77777777" w:rsidR="00F75006" w:rsidRPr="00F75006" w:rsidRDefault="00F75006" w:rsidP="00442683">
      <w:pPr>
        <w:pStyle w:val="AppNum"/>
        <w:numPr>
          <w:ilvl w:val="1"/>
          <w:numId w:val="5"/>
        </w:numPr>
        <w:spacing w:after="0" w:line="360" w:lineRule="auto"/>
        <w:rPr>
          <w:spacing w:val="-3"/>
          <w:szCs w:val="24"/>
        </w:rPr>
      </w:pPr>
      <w:proofErr w:type="spellStart"/>
      <w:r w:rsidRPr="00F75006">
        <w:rPr>
          <w:spacing w:val="-3"/>
          <w:szCs w:val="24"/>
        </w:rPr>
        <w:t>eNb</w:t>
      </w:r>
      <w:proofErr w:type="spellEnd"/>
      <w:r w:rsidRPr="00F75006">
        <w:rPr>
          <w:spacing w:val="-3"/>
          <w:szCs w:val="24"/>
        </w:rPr>
        <w:t xml:space="preserve"> sends a packet on PDSCH, and HARQ information on PDCCH, and waits for ACK /NACK on PUCCH or PUSCH from receiver</w:t>
      </w:r>
    </w:p>
    <w:p w14:paraId="78903D20" w14:textId="7BB99D11" w:rsidR="00F75006" w:rsidRPr="00F75006" w:rsidRDefault="00F75006" w:rsidP="00442683">
      <w:pPr>
        <w:pStyle w:val="AppNum"/>
        <w:numPr>
          <w:ilvl w:val="1"/>
          <w:numId w:val="5"/>
        </w:numPr>
        <w:spacing w:after="0" w:line="360" w:lineRule="auto"/>
        <w:rPr>
          <w:spacing w:val="-3"/>
          <w:szCs w:val="24"/>
        </w:rPr>
      </w:pPr>
      <w:r w:rsidRPr="00F75006">
        <w:rPr>
          <w:spacing w:val="-3"/>
          <w:szCs w:val="24"/>
        </w:rPr>
        <w:lastRenderedPageBreak/>
        <w:t xml:space="preserve">UE receives the data and finds the HARQ process Id. If it is a new transmission, it buffers the data after checking CRC. If it is a retransmission, it performs soft combining of this data (after CRC check) with the data stored in buffer last time.  It requires 3 </w:t>
      </w:r>
      <w:proofErr w:type="spellStart"/>
      <w:r w:rsidRPr="00F75006">
        <w:rPr>
          <w:spacing w:val="-3"/>
          <w:szCs w:val="24"/>
        </w:rPr>
        <w:t>ms</w:t>
      </w:r>
      <w:proofErr w:type="spellEnd"/>
      <w:r w:rsidRPr="00F75006">
        <w:rPr>
          <w:spacing w:val="-3"/>
          <w:szCs w:val="24"/>
        </w:rPr>
        <w:t xml:space="preserve"> for processing; after 4 </w:t>
      </w:r>
      <w:proofErr w:type="spellStart"/>
      <w:r w:rsidRPr="00F75006">
        <w:rPr>
          <w:spacing w:val="-3"/>
          <w:szCs w:val="24"/>
        </w:rPr>
        <w:t>ms</w:t>
      </w:r>
      <w:proofErr w:type="spellEnd"/>
      <w:r w:rsidRPr="00F75006">
        <w:rPr>
          <w:spacing w:val="-3"/>
          <w:szCs w:val="24"/>
        </w:rPr>
        <w:t xml:space="preserve">, if it has data to send and it has a grant, it will send UL data along with ACK/NACK on PUSCH; </w:t>
      </w:r>
      <w:proofErr w:type="gramStart"/>
      <w:r w:rsidRPr="00F75006">
        <w:rPr>
          <w:spacing w:val="-3"/>
          <w:szCs w:val="24"/>
        </w:rPr>
        <w:t>otherwise</w:t>
      </w:r>
      <w:proofErr w:type="gramEnd"/>
      <w:r w:rsidRPr="00F75006">
        <w:rPr>
          <w:spacing w:val="-3"/>
          <w:szCs w:val="24"/>
        </w:rPr>
        <w:t xml:space="preserve"> it sends ACK/NACK on PUCCH  </w:t>
      </w:r>
    </w:p>
    <w:p w14:paraId="5085EAB6" w14:textId="77777777" w:rsidR="00F75006" w:rsidRPr="00F75006" w:rsidRDefault="00F75006" w:rsidP="00442683">
      <w:pPr>
        <w:pStyle w:val="AppNum"/>
        <w:numPr>
          <w:ilvl w:val="1"/>
          <w:numId w:val="5"/>
        </w:numPr>
        <w:spacing w:after="0" w:line="360" w:lineRule="auto"/>
        <w:rPr>
          <w:spacing w:val="-3"/>
          <w:szCs w:val="24"/>
        </w:rPr>
      </w:pPr>
      <w:proofErr w:type="spellStart"/>
      <w:r w:rsidRPr="00F75006">
        <w:rPr>
          <w:spacing w:val="-3"/>
          <w:szCs w:val="24"/>
        </w:rPr>
        <w:t>eNb</w:t>
      </w:r>
      <w:proofErr w:type="spellEnd"/>
      <w:r w:rsidRPr="00F75006">
        <w:rPr>
          <w:spacing w:val="-3"/>
          <w:szCs w:val="24"/>
        </w:rPr>
        <w:t xml:space="preserve"> receives ACK/NACK. if NACK, it will re-transmit the packet after 4 </w:t>
      </w:r>
      <w:proofErr w:type="spellStart"/>
      <w:r w:rsidRPr="00F75006">
        <w:rPr>
          <w:spacing w:val="-3"/>
          <w:szCs w:val="24"/>
        </w:rPr>
        <w:t>ms</w:t>
      </w:r>
      <w:proofErr w:type="spellEnd"/>
      <w:r w:rsidRPr="00F75006">
        <w:rPr>
          <w:spacing w:val="-3"/>
          <w:szCs w:val="24"/>
        </w:rPr>
        <w:t xml:space="preserve"> </w:t>
      </w:r>
    </w:p>
    <w:p w14:paraId="3C8A2C26" w14:textId="6E4B3D37" w:rsidR="00F75006" w:rsidRPr="00311E49" w:rsidRDefault="00F75006" w:rsidP="00442683">
      <w:pPr>
        <w:pStyle w:val="AppNum"/>
        <w:numPr>
          <w:ilvl w:val="1"/>
          <w:numId w:val="5"/>
        </w:numPr>
        <w:spacing w:after="0" w:line="360" w:lineRule="auto"/>
        <w:rPr>
          <w:spacing w:val="-3"/>
          <w:szCs w:val="24"/>
        </w:rPr>
      </w:pPr>
      <w:r w:rsidRPr="00F75006">
        <w:rPr>
          <w:spacing w:val="-3"/>
          <w:szCs w:val="24"/>
        </w:rPr>
        <w:t xml:space="preserve">NB-IOT allows only one HARQ process in both downlink and uplink, while LTE allows up to 8 HARQ process </w:t>
      </w:r>
    </w:p>
    <w:p w14:paraId="57785D84" w14:textId="77777777" w:rsidR="00F75006" w:rsidRPr="00F75006" w:rsidRDefault="00F75006" w:rsidP="00611279">
      <w:pPr>
        <w:pStyle w:val="AppNum"/>
        <w:numPr>
          <w:ilvl w:val="0"/>
          <w:numId w:val="0"/>
        </w:numPr>
        <w:spacing w:after="0" w:line="360" w:lineRule="auto"/>
        <w:ind w:left="1440"/>
        <w:rPr>
          <w:spacing w:val="-3"/>
          <w:szCs w:val="24"/>
        </w:rPr>
      </w:pPr>
    </w:p>
    <w:p w14:paraId="1BCC7417" w14:textId="77777777" w:rsidR="00F75006" w:rsidRPr="00F75006" w:rsidRDefault="00F75006" w:rsidP="00442683">
      <w:pPr>
        <w:pStyle w:val="AppNum"/>
        <w:numPr>
          <w:ilvl w:val="0"/>
          <w:numId w:val="5"/>
        </w:numPr>
        <w:spacing w:after="0" w:line="360" w:lineRule="auto"/>
        <w:rPr>
          <w:spacing w:val="-3"/>
          <w:szCs w:val="24"/>
        </w:rPr>
      </w:pPr>
      <w:r w:rsidRPr="00F75006">
        <w:rPr>
          <w:spacing w:val="-3"/>
          <w:szCs w:val="24"/>
        </w:rPr>
        <w:t>Adaptive Blind Repetition (ABR)</w:t>
      </w:r>
    </w:p>
    <w:p w14:paraId="0D8E585F" w14:textId="1620067A" w:rsidR="00F75006" w:rsidRPr="00F75006" w:rsidRDefault="00F75006" w:rsidP="00442683">
      <w:pPr>
        <w:pStyle w:val="AppNum"/>
        <w:numPr>
          <w:ilvl w:val="1"/>
          <w:numId w:val="5"/>
        </w:numPr>
        <w:spacing w:after="0" w:line="360" w:lineRule="auto"/>
        <w:rPr>
          <w:spacing w:val="-3"/>
          <w:szCs w:val="24"/>
        </w:rPr>
      </w:pPr>
      <w:r w:rsidRPr="00F75006">
        <w:rPr>
          <w:spacing w:val="-3"/>
          <w:szCs w:val="24"/>
        </w:rPr>
        <w:t xml:space="preserve">Receiver senses and quantifies blockage channel condition </w:t>
      </w:r>
      <w:r w:rsidR="001E60BE">
        <w:rPr>
          <w:spacing w:val="-3"/>
          <w:szCs w:val="24"/>
        </w:rPr>
        <w:t>(</w:t>
      </w:r>
      <w:proofErr w:type="gramStart"/>
      <w:r w:rsidR="00844705">
        <w:rPr>
          <w:spacing w:val="-3"/>
          <w:szCs w:val="24"/>
        </w:rPr>
        <w:t>i.e.</w:t>
      </w:r>
      <w:proofErr w:type="gramEnd"/>
      <w:r w:rsidR="00844705">
        <w:rPr>
          <w:spacing w:val="-3"/>
          <w:szCs w:val="24"/>
        </w:rPr>
        <w:t xml:space="preserve"> </w:t>
      </w:r>
      <w:r w:rsidR="00FA7378">
        <w:rPr>
          <w:spacing w:val="-3"/>
          <w:szCs w:val="24"/>
        </w:rPr>
        <w:t xml:space="preserve">excess </w:t>
      </w:r>
      <w:r w:rsidR="00844705">
        <w:rPr>
          <w:spacing w:val="-3"/>
          <w:szCs w:val="24"/>
        </w:rPr>
        <w:t xml:space="preserve">pathloss relative to a </w:t>
      </w:r>
      <w:r w:rsidR="00C74B99">
        <w:rPr>
          <w:spacing w:val="-3"/>
          <w:szCs w:val="24"/>
        </w:rPr>
        <w:t xml:space="preserve">threshold </w:t>
      </w:r>
      <w:r w:rsidR="00844705">
        <w:rPr>
          <w:spacing w:val="-3"/>
          <w:szCs w:val="24"/>
        </w:rPr>
        <w:t xml:space="preserve">value) </w:t>
      </w:r>
      <w:r w:rsidRPr="00F75006">
        <w:rPr>
          <w:spacing w:val="-3"/>
          <w:szCs w:val="24"/>
        </w:rPr>
        <w:t>through downlink reference signals</w:t>
      </w:r>
    </w:p>
    <w:p w14:paraId="28E0E8F7" w14:textId="77777777" w:rsidR="00F75006" w:rsidRPr="00F75006" w:rsidRDefault="00F75006" w:rsidP="00442683">
      <w:pPr>
        <w:pStyle w:val="AppNum"/>
        <w:numPr>
          <w:ilvl w:val="1"/>
          <w:numId w:val="5"/>
        </w:numPr>
        <w:spacing w:after="0" w:line="360" w:lineRule="auto"/>
        <w:rPr>
          <w:spacing w:val="-3"/>
          <w:szCs w:val="24"/>
        </w:rPr>
      </w:pPr>
      <w:r w:rsidRPr="00F75006">
        <w:rPr>
          <w:spacing w:val="-3"/>
          <w:szCs w:val="24"/>
        </w:rPr>
        <w:t>Receiver sends the DL blockage channel condition information to the transmitter through PUCCH/PUSCH</w:t>
      </w:r>
    </w:p>
    <w:p w14:paraId="575604E6" w14:textId="29E467AE" w:rsidR="00F75006" w:rsidRPr="00F75006" w:rsidRDefault="00F75006" w:rsidP="00442683">
      <w:pPr>
        <w:pStyle w:val="AppNum"/>
        <w:numPr>
          <w:ilvl w:val="1"/>
          <w:numId w:val="5"/>
        </w:numPr>
        <w:spacing w:after="0" w:line="360" w:lineRule="auto"/>
        <w:rPr>
          <w:spacing w:val="-3"/>
          <w:szCs w:val="24"/>
        </w:rPr>
      </w:pPr>
      <w:r w:rsidRPr="00F75006">
        <w:rPr>
          <w:spacing w:val="-3"/>
          <w:szCs w:val="24"/>
        </w:rPr>
        <w:t xml:space="preserve">Responsive to the detection </w:t>
      </w:r>
      <w:r w:rsidR="00FA7378">
        <w:rPr>
          <w:spacing w:val="-3"/>
          <w:szCs w:val="24"/>
        </w:rPr>
        <w:t xml:space="preserve">via </w:t>
      </w:r>
      <w:r w:rsidR="00FA7378" w:rsidRPr="00F75006">
        <w:rPr>
          <w:spacing w:val="-3"/>
          <w:szCs w:val="24"/>
        </w:rPr>
        <w:t xml:space="preserve">the uplink </w:t>
      </w:r>
      <w:r w:rsidRPr="00F75006">
        <w:rPr>
          <w:spacing w:val="-3"/>
          <w:szCs w:val="24"/>
        </w:rPr>
        <w:t xml:space="preserve">of </w:t>
      </w:r>
      <w:r w:rsidR="00B61451">
        <w:rPr>
          <w:spacing w:val="-3"/>
          <w:szCs w:val="24"/>
        </w:rPr>
        <w:t xml:space="preserve">excess </w:t>
      </w:r>
      <w:r w:rsidR="00FA7378">
        <w:rPr>
          <w:spacing w:val="-3"/>
          <w:szCs w:val="24"/>
        </w:rPr>
        <w:t xml:space="preserve">DL </w:t>
      </w:r>
      <w:r w:rsidRPr="00F75006">
        <w:rPr>
          <w:spacing w:val="-3"/>
          <w:szCs w:val="24"/>
        </w:rPr>
        <w:t xml:space="preserve">channel blockage, the transmitter will determine the repetition factor </w:t>
      </w:r>
      <w:r w:rsidR="00BD3CC5" w:rsidRPr="00311E49">
        <w:rPr>
          <w:spacing w:val="-3"/>
          <w:szCs w:val="24"/>
        </w:rPr>
        <w:t xml:space="preserve">(number of </w:t>
      </w:r>
      <w:r w:rsidR="007C713F" w:rsidRPr="00311E49">
        <w:rPr>
          <w:spacing w:val="-3"/>
          <w:szCs w:val="24"/>
        </w:rPr>
        <w:t xml:space="preserve">repetitions) </w:t>
      </w:r>
      <w:r w:rsidRPr="00F75006">
        <w:rPr>
          <w:spacing w:val="-3"/>
          <w:szCs w:val="24"/>
        </w:rPr>
        <w:t xml:space="preserve">for packet transmission that is adaptively adjusted to compensate the </w:t>
      </w:r>
      <w:r w:rsidR="00FA7378">
        <w:rPr>
          <w:spacing w:val="-3"/>
          <w:szCs w:val="24"/>
        </w:rPr>
        <w:t xml:space="preserve">excess </w:t>
      </w:r>
      <w:r w:rsidRPr="00F75006">
        <w:rPr>
          <w:spacing w:val="-3"/>
          <w:szCs w:val="24"/>
        </w:rPr>
        <w:t>pathloss created by the blockage</w:t>
      </w:r>
    </w:p>
    <w:p w14:paraId="1A06DC1A" w14:textId="1A9A57DF" w:rsidR="00F75006" w:rsidRPr="00311E49" w:rsidRDefault="00F75006" w:rsidP="00442683">
      <w:pPr>
        <w:pStyle w:val="AppNum"/>
        <w:numPr>
          <w:ilvl w:val="1"/>
          <w:numId w:val="5"/>
        </w:numPr>
        <w:spacing w:after="0" w:line="360" w:lineRule="auto"/>
        <w:rPr>
          <w:spacing w:val="-3"/>
          <w:szCs w:val="24"/>
        </w:rPr>
      </w:pPr>
      <w:r w:rsidRPr="00F75006">
        <w:rPr>
          <w:spacing w:val="-3"/>
          <w:szCs w:val="24"/>
        </w:rPr>
        <w:t xml:space="preserve">Receiver performs </w:t>
      </w:r>
      <w:proofErr w:type="gramStart"/>
      <w:r w:rsidRPr="00F75006">
        <w:rPr>
          <w:spacing w:val="-3"/>
          <w:szCs w:val="24"/>
        </w:rPr>
        <w:t>soft-combining</w:t>
      </w:r>
      <w:proofErr w:type="gramEnd"/>
      <w:r w:rsidRPr="00F75006">
        <w:rPr>
          <w:spacing w:val="-3"/>
          <w:szCs w:val="24"/>
        </w:rPr>
        <w:t xml:space="preserve"> of the repeated packets to increase the probability for successful demodulation/decoding of the packet. </w:t>
      </w:r>
    </w:p>
    <w:p w14:paraId="1FFF7787" w14:textId="26994578" w:rsidR="00A312AA" w:rsidRDefault="00A312AA" w:rsidP="00A312AA">
      <w:pPr>
        <w:pStyle w:val="AppNum"/>
        <w:numPr>
          <w:ilvl w:val="0"/>
          <w:numId w:val="0"/>
        </w:numPr>
        <w:spacing w:after="0" w:line="360" w:lineRule="auto"/>
        <w:ind w:left="540"/>
        <w:rPr>
          <w:spacing w:val="-3"/>
          <w:szCs w:val="24"/>
        </w:rPr>
      </w:pPr>
    </w:p>
    <w:p w14:paraId="26069E2D" w14:textId="455912AE" w:rsidR="00A312AA" w:rsidRDefault="00A312AA" w:rsidP="00A312AA">
      <w:pPr>
        <w:pStyle w:val="AppNum"/>
        <w:numPr>
          <w:ilvl w:val="0"/>
          <w:numId w:val="0"/>
        </w:numPr>
        <w:spacing w:after="0" w:line="360" w:lineRule="auto"/>
        <w:ind w:left="540"/>
        <w:rPr>
          <w:spacing w:val="-3"/>
          <w:szCs w:val="24"/>
        </w:rPr>
      </w:pPr>
      <w:r>
        <w:rPr>
          <w:spacing w:val="-3"/>
          <w:szCs w:val="24"/>
        </w:rPr>
        <w:t xml:space="preserve">The ABR implementation can </w:t>
      </w:r>
      <w:r w:rsidR="00162E66">
        <w:rPr>
          <w:spacing w:val="-3"/>
          <w:szCs w:val="24"/>
        </w:rPr>
        <w:t>readily t</w:t>
      </w:r>
      <w:r>
        <w:rPr>
          <w:spacing w:val="-3"/>
          <w:szCs w:val="24"/>
        </w:rPr>
        <w:t xml:space="preserve">ake advantage </w:t>
      </w:r>
      <w:r w:rsidR="00162E66">
        <w:rPr>
          <w:spacing w:val="-3"/>
          <w:szCs w:val="24"/>
        </w:rPr>
        <w:t xml:space="preserve">of </w:t>
      </w:r>
      <w:r>
        <w:rPr>
          <w:spacing w:val="-3"/>
          <w:szCs w:val="24"/>
        </w:rPr>
        <w:t xml:space="preserve">the control </w:t>
      </w:r>
      <w:r w:rsidR="00211DE4">
        <w:rPr>
          <w:spacing w:val="-3"/>
          <w:szCs w:val="24"/>
        </w:rPr>
        <w:t>mechanism</w:t>
      </w:r>
      <w:r>
        <w:rPr>
          <w:spacing w:val="-3"/>
          <w:szCs w:val="24"/>
        </w:rPr>
        <w:t xml:space="preserve"> provided by 3GPP standard, where the scheduling control parameters are well defined.  Figure </w:t>
      </w:r>
      <w:r w:rsidR="00146000">
        <w:rPr>
          <w:spacing w:val="-3"/>
          <w:szCs w:val="24"/>
        </w:rPr>
        <w:t>2 shows the details of ABR operations with</w:t>
      </w:r>
      <w:r w:rsidR="0081000B">
        <w:rPr>
          <w:spacing w:val="-3"/>
          <w:szCs w:val="24"/>
        </w:rPr>
        <w:t>in</w:t>
      </w:r>
      <w:r w:rsidR="00146000">
        <w:rPr>
          <w:spacing w:val="-3"/>
          <w:szCs w:val="24"/>
        </w:rPr>
        <w:t xml:space="preserve"> the framework of 3GPP.  The process begins with UE report of its estimate of DL </w:t>
      </w:r>
      <w:r w:rsidR="004A79BF">
        <w:rPr>
          <w:spacing w:val="-3"/>
          <w:szCs w:val="24"/>
        </w:rPr>
        <w:t xml:space="preserve">Channel State Information (CSI) via the </w:t>
      </w:r>
      <w:r w:rsidR="0088237C">
        <w:rPr>
          <w:spacing w:val="-3"/>
          <w:szCs w:val="24"/>
        </w:rPr>
        <w:t>C</w:t>
      </w:r>
      <w:r w:rsidR="00146000">
        <w:rPr>
          <w:spacing w:val="-3"/>
          <w:szCs w:val="24"/>
        </w:rPr>
        <w:t xml:space="preserve">hannel </w:t>
      </w:r>
      <w:r w:rsidR="0088237C">
        <w:rPr>
          <w:spacing w:val="-3"/>
          <w:szCs w:val="24"/>
        </w:rPr>
        <w:t>Q</w:t>
      </w:r>
      <w:r w:rsidR="00146000">
        <w:rPr>
          <w:spacing w:val="-3"/>
          <w:szCs w:val="24"/>
        </w:rPr>
        <w:t xml:space="preserve">uality </w:t>
      </w:r>
      <w:r w:rsidR="0088237C">
        <w:rPr>
          <w:spacing w:val="-3"/>
          <w:szCs w:val="24"/>
        </w:rPr>
        <w:t>I</w:t>
      </w:r>
      <w:r w:rsidR="00146000">
        <w:rPr>
          <w:spacing w:val="-3"/>
          <w:szCs w:val="24"/>
        </w:rPr>
        <w:t xml:space="preserve">ndicator (CQI) </w:t>
      </w:r>
      <w:r w:rsidR="0088237C">
        <w:rPr>
          <w:spacing w:val="-3"/>
          <w:szCs w:val="24"/>
        </w:rPr>
        <w:t xml:space="preserve">report </w:t>
      </w:r>
      <w:r w:rsidR="00F94203">
        <w:rPr>
          <w:spacing w:val="-3"/>
          <w:szCs w:val="24"/>
        </w:rPr>
        <w:t>on the UL</w:t>
      </w:r>
      <w:r w:rsidR="00843589">
        <w:rPr>
          <w:spacing w:val="-3"/>
          <w:szCs w:val="24"/>
        </w:rPr>
        <w:t xml:space="preserve">, utilizing </w:t>
      </w:r>
      <w:r w:rsidR="00363587">
        <w:rPr>
          <w:spacing w:val="-3"/>
          <w:szCs w:val="24"/>
        </w:rPr>
        <w:t>the</w:t>
      </w:r>
      <w:r w:rsidR="00146000">
        <w:rPr>
          <w:spacing w:val="-3"/>
          <w:szCs w:val="24"/>
        </w:rPr>
        <w:t xml:space="preserve"> PUCCH/PUSCH </w:t>
      </w:r>
      <w:r w:rsidR="00843589">
        <w:rPr>
          <w:spacing w:val="-3"/>
          <w:szCs w:val="24"/>
        </w:rPr>
        <w:t>channels</w:t>
      </w:r>
      <w:r w:rsidR="00363587">
        <w:rPr>
          <w:spacing w:val="-3"/>
          <w:szCs w:val="24"/>
        </w:rPr>
        <w:t>,</w:t>
      </w:r>
      <w:r w:rsidR="00843589">
        <w:rPr>
          <w:spacing w:val="-3"/>
          <w:szCs w:val="24"/>
        </w:rPr>
        <w:t xml:space="preserve"> </w:t>
      </w:r>
      <w:r w:rsidR="00146000">
        <w:rPr>
          <w:spacing w:val="-3"/>
          <w:szCs w:val="24"/>
        </w:rPr>
        <w:t xml:space="preserve">back to </w:t>
      </w:r>
      <w:r w:rsidR="00916AB4">
        <w:rPr>
          <w:spacing w:val="-3"/>
          <w:szCs w:val="24"/>
        </w:rPr>
        <w:t xml:space="preserve">the </w:t>
      </w:r>
      <w:r w:rsidR="0084468D">
        <w:rPr>
          <w:spacing w:val="-3"/>
          <w:szCs w:val="24"/>
        </w:rPr>
        <w:t xml:space="preserve">RAN Scheduler in the </w:t>
      </w:r>
      <w:proofErr w:type="spellStart"/>
      <w:r w:rsidR="00146000">
        <w:rPr>
          <w:spacing w:val="-3"/>
          <w:szCs w:val="24"/>
        </w:rPr>
        <w:t>eNodeB</w:t>
      </w:r>
      <w:proofErr w:type="spellEnd"/>
      <w:r w:rsidR="00146000">
        <w:rPr>
          <w:spacing w:val="-3"/>
          <w:szCs w:val="24"/>
        </w:rPr>
        <w:t xml:space="preserve">.  The </w:t>
      </w:r>
      <w:proofErr w:type="spellStart"/>
      <w:r w:rsidR="00146000">
        <w:rPr>
          <w:spacing w:val="-3"/>
          <w:szCs w:val="24"/>
        </w:rPr>
        <w:t>eNodeB</w:t>
      </w:r>
      <w:proofErr w:type="spellEnd"/>
      <w:r w:rsidR="00146000">
        <w:rPr>
          <w:spacing w:val="-3"/>
          <w:szCs w:val="24"/>
        </w:rPr>
        <w:t xml:space="preserve"> then determines if there is any need for </w:t>
      </w:r>
      <w:r w:rsidR="0078375D">
        <w:rPr>
          <w:spacing w:val="-3"/>
          <w:szCs w:val="24"/>
        </w:rPr>
        <w:t>repetition by comparing the fe</w:t>
      </w:r>
      <w:r w:rsidR="00674215">
        <w:rPr>
          <w:spacing w:val="-3"/>
          <w:szCs w:val="24"/>
        </w:rPr>
        <w:t>d back</w:t>
      </w:r>
      <w:r w:rsidR="0078375D">
        <w:rPr>
          <w:spacing w:val="-3"/>
          <w:szCs w:val="24"/>
        </w:rPr>
        <w:t xml:space="preserve"> C</w:t>
      </w:r>
      <w:r w:rsidR="008B1DF1">
        <w:rPr>
          <w:spacing w:val="-3"/>
          <w:szCs w:val="24"/>
        </w:rPr>
        <w:t>SI</w:t>
      </w:r>
      <w:r w:rsidR="0078375D">
        <w:rPr>
          <w:spacing w:val="-3"/>
          <w:szCs w:val="24"/>
        </w:rPr>
        <w:t xml:space="preserve"> relative to a baseline C</w:t>
      </w:r>
      <w:r w:rsidR="008B1DF1">
        <w:rPr>
          <w:spacing w:val="-3"/>
          <w:szCs w:val="24"/>
        </w:rPr>
        <w:t>SI</w:t>
      </w:r>
      <w:r w:rsidR="0078375D">
        <w:rPr>
          <w:spacing w:val="-3"/>
          <w:szCs w:val="24"/>
        </w:rPr>
        <w:t xml:space="preserve"> that is referenced to the C</w:t>
      </w:r>
      <w:r w:rsidR="008B1DF1">
        <w:rPr>
          <w:spacing w:val="-3"/>
          <w:szCs w:val="24"/>
        </w:rPr>
        <w:t>SI</w:t>
      </w:r>
      <w:r w:rsidR="0078375D">
        <w:rPr>
          <w:spacing w:val="-3"/>
          <w:szCs w:val="24"/>
        </w:rPr>
        <w:t xml:space="preserve"> level without need for repetition.   If the C</w:t>
      </w:r>
      <w:r w:rsidR="00FC44FE">
        <w:rPr>
          <w:spacing w:val="-3"/>
          <w:szCs w:val="24"/>
        </w:rPr>
        <w:t>S</w:t>
      </w:r>
      <w:r w:rsidR="0078375D">
        <w:rPr>
          <w:spacing w:val="-3"/>
          <w:szCs w:val="24"/>
        </w:rPr>
        <w:t xml:space="preserve">I deficit is smaller than a threshold, </w:t>
      </w:r>
      <w:proofErr w:type="spellStart"/>
      <w:r w:rsidR="0078375D">
        <w:rPr>
          <w:spacing w:val="-3"/>
          <w:szCs w:val="24"/>
        </w:rPr>
        <w:t>eNodeB</w:t>
      </w:r>
      <w:proofErr w:type="spellEnd"/>
      <w:r w:rsidR="0078375D">
        <w:rPr>
          <w:spacing w:val="-3"/>
          <w:szCs w:val="24"/>
        </w:rPr>
        <w:t xml:space="preserve"> may decide there is no need for repetition</w:t>
      </w:r>
      <w:r w:rsidR="00D448F4">
        <w:rPr>
          <w:spacing w:val="-3"/>
          <w:szCs w:val="24"/>
        </w:rPr>
        <w:t xml:space="preserve"> (</w:t>
      </w:r>
      <w:proofErr w:type="spellStart"/>
      <w:r w:rsidR="00D448F4" w:rsidRPr="00D448F4">
        <w:rPr>
          <w:i/>
          <w:iCs/>
          <w:spacing w:val="-3"/>
          <w:szCs w:val="24"/>
        </w:rPr>
        <w:t>N</w:t>
      </w:r>
      <w:r w:rsidR="00D448F4" w:rsidRPr="00D448F4">
        <w:rPr>
          <w:i/>
          <w:iCs/>
          <w:spacing w:val="-3"/>
          <w:szCs w:val="24"/>
          <w:vertAlign w:val="subscript"/>
        </w:rPr>
        <w:t>rep</w:t>
      </w:r>
      <w:proofErr w:type="spellEnd"/>
      <w:r w:rsidR="00D448F4" w:rsidRPr="00D448F4">
        <w:rPr>
          <w:spacing w:val="-3"/>
          <w:szCs w:val="24"/>
        </w:rPr>
        <w:t xml:space="preserve"> </w:t>
      </w:r>
      <w:r w:rsidR="00D448F4">
        <w:rPr>
          <w:spacing w:val="-3"/>
          <w:szCs w:val="24"/>
        </w:rPr>
        <w:t>=</w:t>
      </w:r>
      <w:r w:rsidR="00D448F4" w:rsidRPr="00D448F4">
        <w:rPr>
          <w:spacing w:val="-3"/>
          <w:szCs w:val="24"/>
        </w:rPr>
        <w:t xml:space="preserve"> 1</w:t>
      </w:r>
      <w:r w:rsidR="00D448F4">
        <w:rPr>
          <w:spacing w:val="-3"/>
          <w:szCs w:val="24"/>
        </w:rPr>
        <w:t>)</w:t>
      </w:r>
      <w:r w:rsidR="0078375D">
        <w:rPr>
          <w:spacing w:val="-3"/>
          <w:szCs w:val="24"/>
        </w:rPr>
        <w:t>.   Otherwise,</w:t>
      </w:r>
      <w:r w:rsidR="00674215">
        <w:rPr>
          <w:spacing w:val="-3"/>
          <w:szCs w:val="24"/>
        </w:rPr>
        <w:t xml:space="preserve"> </w:t>
      </w:r>
      <w:r w:rsidR="00D448F4">
        <w:rPr>
          <w:spacing w:val="-3"/>
          <w:szCs w:val="24"/>
        </w:rPr>
        <w:t xml:space="preserve">repetition may be warranted, and </w:t>
      </w:r>
      <w:proofErr w:type="spellStart"/>
      <w:r w:rsidR="00D448F4">
        <w:rPr>
          <w:spacing w:val="-3"/>
          <w:szCs w:val="24"/>
        </w:rPr>
        <w:t>eNodeB</w:t>
      </w:r>
      <w:proofErr w:type="spellEnd"/>
      <w:r w:rsidR="00D448F4">
        <w:rPr>
          <w:spacing w:val="-3"/>
          <w:szCs w:val="24"/>
        </w:rPr>
        <w:t xml:space="preserve"> should </w:t>
      </w:r>
      <w:r w:rsidR="00D448F4">
        <w:rPr>
          <w:spacing w:val="-3"/>
          <w:szCs w:val="24"/>
        </w:rPr>
        <w:lastRenderedPageBreak/>
        <w:t>determine the number of repetition (</w:t>
      </w:r>
      <w:proofErr w:type="spellStart"/>
      <w:r w:rsidR="00D448F4" w:rsidRPr="00D448F4">
        <w:rPr>
          <w:i/>
          <w:iCs/>
          <w:spacing w:val="-3"/>
          <w:szCs w:val="24"/>
        </w:rPr>
        <w:t>N</w:t>
      </w:r>
      <w:r w:rsidR="00D448F4" w:rsidRPr="00D448F4">
        <w:rPr>
          <w:i/>
          <w:iCs/>
          <w:spacing w:val="-3"/>
          <w:szCs w:val="24"/>
          <w:vertAlign w:val="subscript"/>
        </w:rPr>
        <w:t>rep</w:t>
      </w:r>
      <w:proofErr w:type="spellEnd"/>
      <w:r w:rsidR="00D448F4" w:rsidRPr="00D448F4">
        <w:rPr>
          <w:spacing w:val="-3"/>
          <w:szCs w:val="24"/>
        </w:rPr>
        <w:t xml:space="preserve"> &gt; 1</w:t>
      </w:r>
      <w:r w:rsidR="00D448F4">
        <w:rPr>
          <w:spacing w:val="-3"/>
          <w:szCs w:val="24"/>
        </w:rPr>
        <w:t>) according to the C</w:t>
      </w:r>
      <w:r w:rsidR="00A6771B">
        <w:rPr>
          <w:spacing w:val="-3"/>
          <w:szCs w:val="24"/>
        </w:rPr>
        <w:t>S</w:t>
      </w:r>
      <w:r w:rsidR="00D448F4">
        <w:rPr>
          <w:spacing w:val="-3"/>
          <w:szCs w:val="24"/>
        </w:rPr>
        <w:t xml:space="preserve">I deficit.  </w:t>
      </w:r>
      <w:r w:rsidR="00162E66">
        <w:rPr>
          <w:spacing w:val="-3"/>
          <w:szCs w:val="24"/>
        </w:rPr>
        <w:t>The determined repetition number (</w:t>
      </w:r>
      <w:proofErr w:type="spellStart"/>
      <w:r w:rsidR="00162E66" w:rsidRPr="00D448F4">
        <w:rPr>
          <w:i/>
          <w:iCs/>
          <w:spacing w:val="-3"/>
          <w:szCs w:val="24"/>
        </w:rPr>
        <w:t>N</w:t>
      </w:r>
      <w:r w:rsidR="00162E66" w:rsidRPr="00D448F4">
        <w:rPr>
          <w:i/>
          <w:iCs/>
          <w:spacing w:val="-3"/>
          <w:szCs w:val="24"/>
          <w:vertAlign w:val="subscript"/>
        </w:rPr>
        <w:t>rep</w:t>
      </w:r>
      <w:proofErr w:type="spellEnd"/>
      <w:r w:rsidR="00162E66">
        <w:rPr>
          <w:spacing w:val="-3"/>
          <w:szCs w:val="24"/>
        </w:rPr>
        <w:t xml:space="preserve">) for PDSCH transmission is updated and carried over in the DCI field on PDCCH.   On the </w:t>
      </w:r>
      <w:r w:rsidR="00AA0DF9">
        <w:rPr>
          <w:spacing w:val="-3"/>
          <w:szCs w:val="24"/>
        </w:rPr>
        <w:t xml:space="preserve">receiver side, </w:t>
      </w:r>
      <w:r w:rsidR="00162E66">
        <w:rPr>
          <w:spacing w:val="-3"/>
          <w:szCs w:val="24"/>
        </w:rPr>
        <w:t xml:space="preserve">UE </w:t>
      </w:r>
      <w:r w:rsidR="00AA0DF9">
        <w:rPr>
          <w:spacing w:val="-3"/>
          <w:szCs w:val="24"/>
        </w:rPr>
        <w:t xml:space="preserve">demodulates the PDSCH traffic data according to the scheduling information including repetition factor via PDCCH.   The process would continue in the next </w:t>
      </w:r>
      <w:r w:rsidR="00461129">
        <w:rPr>
          <w:spacing w:val="-3"/>
          <w:szCs w:val="24"/>
        </w:rPr>
        <w:t xml:space="preserve">Transmission Repetition </w:t>
      </w:r>
      <w:r w:rsidR="00AA0DF9">
        <w:rPr>
          <w:spacing w:val="-3"/>
          <w:szCs w:val="24"/>
        </w:rPr>
        <w:t xml:space="preserve">cycle, and so on.  </w:t>
      </w:r>
    </w:p>
    <w:p w14:paraId="7D75090E" w14:textId="1D8D7E86" w:rsidR="00AA0DF9" w:rsidRDefault="00AA0DF9" w:rsidP="00A312AA">
      <w:pPr>
        <w:pStyle w:val="AppNum"/>
        <w:numPr>
          <w:ilvl w:val="0"/>
          <w:numId w:val="0"/>
        </w:numPr>
        <w:spacing w:after="0" w:line="360" w:lineRule="auto"/>
        <w:ind w:left="540"/>
        <w:rPr>
          <w:spacing w:val="-3"/>
          <w:szCs w:val="24"/>
        </w:rPr>
      </w:pPr>
    </w:p>
    <w:p w14:paraId="62B138D5" w14:textId="77777777" w:rsidR="00967CC1" w:rsidRPr="009451B8" w:rsidRDefault="00967CC1" w:rsidP="009451B8">
      <w:pPr>
        <w:pStyle w:val="AppNum"/>
        <w:numPr>
          <w:ilvl w:val="0"/>
          <w:numId w:val="0"/>
        </w:numPr>
        <w:spacing w:after="0" w:line="360" w:lineRule="auto"/>
        <w:ind w:left="540"/>
        <w:jc w:val="center"/>
        <w:rPr>
          <w:b/>
          <w:bCs w:val="0"/>
          <w:spacing w:val="-3"/>
          <w:szCs w:val="24"/>
        </w:rPr>
      </w:pPr>
      <w:r w:rsidRPr="009451B8">
        <w:rPr>
          <w:b/>
          <w:bCs w:val="0"/>
          <w:spacing w:val="-3"/>
          <w:szCs w:val="24"/>
        </w:rPr>
        <w:t>Figure 2 – ABR operation and implementation in conjunction with 3GPP standard</w:t>
      </w:r>
    </w:p>
    <w:p w14:paraId="583B8FA7" w14:textId="0002E39F" w:rsidR="00CA0870" w:rsidRDefault="00CA0870" w:rsidP="009451B8">
      <w:pPr>
        <w:pStyle w:val="AppNum"/>
        <w:numPr>
          <w:ilvl w:val="0"/>
          <w:numId w:val="0"/>
        </w:numPr>
        <w:spacing w:after="0" w:line="360" w:lineRule="auto"/>
        <w:ind w:left="540"/>
        <w:jc w:val="center"/>
        <w:rPr>
          <w:spacing w:val="-3"/>
          <w:szCs w:val="24"/>
        </w:rPr>
      </w:pPr>
    </w:p>
    <w:p w14:paraId="09E2F819" w14:textId="77777777" w:rsidR="00CA0870" w:rsidRDefault="00CA0870" w:rsidP="00A312AA">
      <w:pPr>
        <w:pStyle w:val="AppNum"/>
        <w:numPr>
          <w:ilvl w:val="0"/>
          <w:numId w:val="0"/>
        </w:numPr>
        <w:spacing w:after="0" w:line="360" w:lineRule="auto"/>
        <w:ind w:left="540"/>
        <w:rPr>
          <w:spacing w:val="-3"/>
          <w:szCs w:val="24"/>
        </w:rPr>
      </w:pPr>
    </w:p>
    <w:p w14:paraId="4AFE83A2" w14:textId="443C80A2" w:rsidR="00AA0DF9" w:rsidRDefault="00AA0DF9" w:rsidP="00A312AA">
      <w:pPr>
        <w:pStyle w:val="AppNum"/>
        <w:numPr>
          <w:ilvl w:val="0"/>
          <w:numId w:val="0"/>
        </w:numPr>
        <w:spacing w:after="0" w:line="360" w:lineRule="auto"/>
        <w:ind w:left="540"/>
        <w:rPr>
          <w:spacing w:val="-3"/>
          <w:szCs w:val="24"/>
        </w:rPr>
      </w:pPr>
      <w:r>
        <w:rPr>
          <w:noProof/>
          <w:spacing w:val="-3"/>
          <w:szCs w:val="24"/>
        </w:rPr>
        <w:drawing>
          <wp:inline distT="0" distB="0" distL="0" distR="0" wp14:anchorId="39FCE962" wp14:editId="41C0FC9F">
            <wp:extent cx="5783580" cy="5390102"/>
            <wp:effectExtent l="0" t="0" r="7620" b="127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94758" cy="5400519"/>
                    </a:xfrm>
                    <a:prstGeom prst="rect">
                      <a:avLst/>
                    </a:prstGeom>
                    <a:noFill/>
                  </pic:spPr>
                </pic:pic>
              </a:graphicData>
            </a:graphic>
          </wp:inline>
        </w:drawing>
      </w:r>
    </w:p>
    <w:p w14:paraId="45918010" w14:textId="79EACEA2" w:rsidR="00AA0DF9" w:rsidRDefault="00AA0DF9" w:rsidP="00A312AA">
      <w:pPr>
        <w:pStyle w:val="AppNum"/>
        <w:numPr>
          <w:ilvl w:val="0"/>
          <w:numId w:val="0"/>
        </w:numPr>
        <w:spacing w:after="0" w:line="360" w:lineRule="auto"/>
        <w:ind w:left="540"/>
        <w:rPr>
          <w:spacing w:val="-3"/>
          <w:szCs w:val="24"/>
        </w:rPr>
      </w:pPr>
    </w:p>
    <w:p w14:paraId="47AADC8A" w14:textId="00DB8728" w:rsidR="00AA0DF9" w:rsidRDefault="00AA0DF9" w:rsidP="00A312AA">
      <w:pPr>
        <w:pStyle w:val="AppNum"/>
        <w:numPr>
          <w:ilvl w:val="0"/>
          <w:numId w:val="0"/>
        </w:numPr>
        <w:spacing w:after="0" w:line="360" w:lineRule="auto"/>
        <w:ind w:left="540"/>
        <w:rPr>
          <w:spacing w:val="-3"/>
          <w:szCs w:val="24"/>
        </w:rPr>
      </w:pPr>
    </w:p>
    <w:p w14:paraId="00DCC807" w14:textId="30F25464" w:rsidR="00AA0DF9" w:rsidRDefault="00AA0DF9" w:rsidP="00A312AA">
      <w:pPr>
        <w:pStyle w:val="AppNum"/>
        <w:numPr>
          <w:ilvl w:val="0"/>
          <w:numId w:val="0"/>
        </w:numPr>
        <w:spacing w:after="0" w:line="360" w:lineRule="auto"/>
        <w:ind w:left="540"/>
        <w:rPr>
          <w:spacing w:val="-3"/>
          <w:szCs w:val="24"/>
        </w:rPr>
      </w:pPr>
    </w:p>
    <w:p w14:paraId="5B9C46DF" w14:textId="1557AF98" w:rsidR="00AA0DF9" w:rsidRDefault="00AA0DF9" w:rsidP="00A312AA">
      <w:pPr>
        <w:pStyle w:val="AppNum"/>
        <w:numPr>
          <w:ilvl w:val="0"/>
          <w:numId w:val="0"/>
        </w:numPr>
        <w:spacing w:after="0" w:line="360" w:lineRule="auto"/>
        <w:ind w:left="540"/>
        <w:rPr>
          <w:spacing w:val="-3"/>
          <w:szCs w:val="24"/>
        </w:rPr>
      </w:pPr>
    </w:p>
    <w:p w14:paraId="026ACED5" w14:textId="66EEF1D2" w:rsidR="00A312AA" w:rsidRPr="00F75006" w:rsidRDefault="00A312AA">
      <w:pPr>
        <w:pStyle w:val="AppNum"/>
        <w:numPr>
          <w:ilvl w:val="0"/>
          <w:numId w:val="0"/>
        </w:numPr>
        <w:spacing w:after="0" w:line="360" w:lineRule="auto"/>
        <w:rPr>
          <w:spacing w:val="-3"/>
          <w:szCs w:val="24"/>
        </w:rPr>
      </w:pPr>
      <w:r>
        <w:rPr>
          <w:spacing w:val="-3"/>
          <w:szCs w:val="24"/>
        </w:rPr>
        <w:t xml:space="preserve"> </w:t>
      </w:r>
    </w:p>
    <w:p w14:paraId="14367E2E" w14:textId="77777777" w:rsidR="00F75006" w:rsidRPr="00F75006" w:rsidRDefault="00F75006" w:rsidP="00442683">
      <w:pPr>
        <w:pStyle w:val="AppNum"/>
        <w:numPr>
          <w:ilvl w:val="0"/>
          <w:numId w:val="5"/>
        </w:numPr>
        <w:spacing w:after="0" w:line="360" w:lineRule="auto"/>
        <w:rPr>
          <w:spacing w:val="-3"/>
          <w:szCs w:val="24"/>
        </w:rPr>
      </w:pPr>
      <w:r w:rsidRPr="00F75006">
        <w:rPr>
          <w:spacing w:val="-3"/>
          <w:szCs w:val="24"/>
        </w:rPr>
        <w:t>Why ABR is better than HARQ in an LMS channel</w:t>
      </w:r>
    </w:p>
    <w:p w14:paraId="09936F0D" w14:textId="10CD6582" w:rsidR="00F75006" w:rsidRPr="00F75006" w:rsidRDefault="00F75006" w:rsidP="00850C65">
      <w:pPr>
        <w:pStyle w:val="AppNum"/>
        <w:numPr>
          <w:ilvl w:val="1"/>
          <w:numId w:val="5"/>
        </w:numPr>
        <w:spacing w:after="0" w:line="360" w:lineRule="auto"/>
        <w:rPr>
          <w:spacing w:val="-3"/>
          <w:szCs w:val="24"/>
        </w:rPr>
      </w:pPr>
      <w:r w:rsidRPr="00F75006">
        <w:rPr>
          <w:spacing w:val="-3"/>
          <w:szCs w:val="24"/>
        </w:rPr>
        <w:t xml:space="preserve">Standard HARQ is typically designed to complete a cycle at relatively short RTT (round-trip-time) (about 8 </w:t>
      </w:r>
      <w:proofErr w:type="spellStart"/>
      <w:r w:rsidRPr="00F75006">
        <w:rPr>
          <w:spacing w:val="-3"/>
          <w:szCs w:val="24"/>
        </w:rPr>
        <w:t>ms</w:t>
      </w:r>
      <w:proofErr w:type="spellEnd"/>
      <w:r w:rsidRPr="00F75006">
        <w:rPr>
          <w:spacing w:val="-3"/>
          <w:szCs w:val="24"/>
        </w:rPr>
        <w:t xml:space="preserve"> for LTE for both processing and channel delay)</w:t>
      </w:r>
      <w:r w:rsidR="00F53E8F">
        <w:rPr>
          <w:spacing w:val="-3"/>
          <w:szCs w:val="24"/>
        </w:rPr>
        <w:t>.</w:t>
      </w:r>
      <w:r w:rsidRPr="00F75006">
        <w:rPr>
          <w:spacing w:val="-3"/>
          <w:szCs w:val="24"/>
        </w:rPr>
        <w:t xml:space="preserve"> </w:t>
      </w:r>
    </w:p>
    <w:p w14:paraId="7D6774DC" w14:textId="25D83668" w:rsidR="00850C65" w:rsidRPr="00311E49" w:rsidRDefault="00F75006" w:rsidP="00850C65">
      <w:pPr>
        <w:pStyle w:val="AppNum"/>
        <w:numPr>
          <w:ilvl w:val="1"/>
          <w:numId w:val="5"/>
        </w:numPr>
        <w:spacing w:after="0" w:line="360" w:lineRule="auto"/>
        <w:rPr>
          <w:spacing w:val="-3"/>
          <w:szCs w:val="24"/>
        </w:rPr>
      </w:pPr>
      <w:r w:rsidRPr="00F75006">
        <w:rPr>
          <w:spacing w:val="-3"/>
          <w:szCs w:val="24"/>
        </w:rPr>
        <w:t>Land mobile satellite channel alone has more than few hundreds</w:t>
      </w:r>
      <w:r w:rsidR="00611279" w:rsidRPr="00311E49">
        <w:rPr>
          <w:spacing w:val="-3"/>
          <w:szCs w:val="24"/>
        </w:rPr>
        <w:t xml:space="preserve"> of</w:t>
      </w:r>
      <w:r w:rsidRPr="00F75006">
        <w:rPr>
          <w:spacing w:val="-3"/>
          <w:szCs w:val="24"/>
        </w:rPr>
        <w:t xml:space="preserve"> microseconds of round-trip channel delay, which practically prevent</w:t>
      </w:r>
      <w:r w:rsidR="00611279" w:rsidRPr="00311E49">
        <w:rPr>
          <w:spacing w:val="-3"/>
          <w:szCs w:val="24"/>
        </w:rPr>
        <w:t>s</w:t>
      </w:r>
      <w:r w:rsidRPr="00F75006">
        <w:rPr>
          <w:spacing w:val="-3"/>
          <w:szCs w:val="24"/>
        </w:rPr>
        <w:t xml:space="preserve"> HARQ usage for LMS blockage channels</w:t>
      </w:r>
      <w:r w:rsidR="00F53E8F">
        <w:rPr>
          <w:spacing w:val="-3"/>
          <w:szCs w:val="24"/>
        </w:rPr>
        <w:t>.</w:t>
      </w:r>
      <w:r w:rsidR="000A6185">
        <w:rPr>
          <w:spacing w:val="-3"/>
          <w:szCs w:val="24"/>
        </w:rPr>
        <w:t xml:space="preserve">  Filling the channel with </w:t>
      </w:r>
      <w:r w:rsidR="007073DE">
        <w:rPr>
          <w:spacing w:val="-3"/>
          <w:szCs w:val="24"/>
        </w:rPr>
        <w:t>one RTT</w:t>
      </w:r>
      <w:r w:rsidR="00D06AA3">
        <w:rPr>
          <w:spacing w:val="-3"/>
          <w:szCs w:val="24"/>
        </w:rPr>
        <w:t xml:space="preserve"> period</w:t>
      </w:r>
      <w:r w:rsidR="007073DE">
        <w:rPr>
          <w:spacing w:val="-3"/>
          <w:szCs w:val="24"/>
        </w:rPr>
        <w:t xml:space="preserve"> (approximately 600 </w:t>
      </w:r>
      <w:proofErr w:type="spellStart"/>
      <w:r w:rsidR="007073DE">
        <w:rPr>
          <w:spacing w:val="-3"/>
          <w:szCs w:val="24"/>
        </w:rPr>
        <w:t>ms</w:t>
      </w:r>
      <w:proofErr w:type="spellEnd"/>
      <w:r w:rsidR="007073DE">
        <w:rPr>
          <w:spacing w:val="-3"/>
          <w:szCs w:val="24"/>
        </w:rPr>
        <w:t xml:space="preserve">) of </w:t>
      </w:r>
      <w:r w:rsidR="000A6185">
        <w:rPr>
          <w:spacing w:val="-3"/>
          <w:szCs w:val="24"/>
        </w:rPr>
        <w:t xml:space="preserve">HARQ processes </w:t>
      </w:r>
      <w:r w:rsidR="00881BBD">
        <w:rPr>
          <w:spacing w:val="-3"/>
          <w:szCs w:val="24"/>
        </w:rPr>
        <w:t xml:space="preserve">is impractical both from </w:t>
      </w:r>
      <w:r w:rsidR="00FA72D0">
        <w:rPr>
          <w:spacing w:val="-3"/>
          <w:szCs w:val="24"/>
        </w:rPr>
        <w:t>the channel’s power and spectral efficiency viewpoint as well as UE buffer size perspective.</w:t>
      </w:r>
      <w:r w:rsidR="00D06AA3">
        <w:rPr>
          <w:spacing w:val="-3"/>
          <w:szCs w:val="24"/>
        </w:rPr>
        <w:t xml:space="preserve">  </w:t>
      </w:r>
    </w:p>
    <w:p w14:paraId="48C601F6" w14:textId="2314C402" w:rsidR="00F75006" w:rsidRDefault="00F75006" w:rsidP="00850C65">
      <w:pPr>
        <w:pStyle w:val="AppNum"/>
        <w:numPr>
          <w:ilvl w:val="1"/>
          <w:numId w:val="5"/>
        </w:numPr>
        <w:spacing w:after="0" w:line="360" w:lineRule="auto"/>
        <w:rPr>
          <w:spacing w:val="-3"/>
          <w:szCs w:val="24"/>
        </w:rPr>
      </w:pPr>
      <w:r w:rsidRPr="00F75006">
        <w:rPr>
          <w:spacing w:val="-3"/>
          <w:szCs w:val="24"/>
        </w:rPr>
        <w:t>Unlike HARQ, ABR does not require ACK/NACK feedback for a packet transmission.  It simply relies on channel quality (CQI) feedback to determine a proper repetition factor that adaptively matches the blockage channel conditions.</w:t>
      </w:r>
      <w:r w:rsidR="00995CD6">
        <w:rPr>
          <w:spacing w:val="-3"/>
          <w:szCs w:val="24"/>
        </w:rPr>
        <w:t xml:space="preserve">  ABR takes advantage of the </w:t>
      </w:r>
      <w:r w:rsidR="001802E4">
        <w:rPr>
          <w:spacing w:val="-3"/>
          <w:szCs w:val="24"/>
        </w:rPr>
        <w:t>well-known</w:t>
      </w:r>
      <w:r w:rsidR="00A11152">
        <w:rPr>
          <w:spacing w:val="-3"/>
          <w:szCs w:val="24"/>
        </w:rPr>
        <w:t xml:space="preserve"> blockage statistics of the LMS channels, as recorded by Lutz</w:t>
      </w:r>
      <w:r w:rsidR="00B844D7">
        <w:rPr>
          <w:spacing w:val="-3"/>
          <w:szCs w:val="24"/>
        </w:rPr>
        <w:t xml:space="preserve"> [2]</w:t>
      </w:r>
      <w:r w:rsidR="00A11152">
        <w:rPr>
          <w:spacing w:val="-3"/>
          <w:szCs w:val="24"/>
        </w:rPr>
        <w:t xml:space="preserve"> and others</w:t>
      </w:r>
      <w:r w:rsidR="00D271E2">
        <w:rPr>
          <w:spacing w:val="-3"/>
          <w:szCs w:val="24"/>
        </w:rPr>
        <w:t>, and now incorporated in the 3GPP NTN channel model</w:t>
      </w:r>
      <w:r w:rsidR="008B2B9A">
        <w:rPr>
          <w:spacing w:val="-3"/>
          <w:szCs w:val="24"/>
        </w:rPr>
        <w:t xml:space="preserve"> [3].</w:t>
      </w:r>
      <w:r w:rsidR="001802E4">
        <w:rPr>
          <w:spacing w:val="-3"/>
          <w:szCs w:val="24"/>
        </w:rPr>
        <w:t xml:space="preserve">  These statics show that, in urban and suburban environments</w:t>
      </w:r>
      <w:r w:rsidR="00303B56">
        <w:rPr>
          <w:spacing w:val="-3"/>
          <w:szCs w:val="24"/>
        </w:rPr>
        <w:t>,</w:t>
      </w:r>
      <w:r w:rsidR="001802E4">
        <w:rPr>
          <w:spacing w:val="-3"/>
          <w:szCs w:val="24"/>
        </w:rPr>
        <w:t xml:space="preserve"> channel blockage durations </w:t>
      </w:r>
      <w:r w:rsidR="008B2B9A">
        <w:rPr>
          <w:spacing w:val="-3"/>
          <w:szCs w:val="24"/>
        </w:rPr>
        <w:t xml:space="preserve">often last </w:t>
      </w:r>
      <w:r w:rsidR="00EF3BAE">
        <w:rPr>
          <w:spacing w:val="-3"/>
          <w:szCs w:val="24"/>
        </w:rPr>
        <w:t xml:space="preserve">more than </w:t>
      </w:r>
      <w:r w:rsidR="00303B56">
        <w:rPr>
          <w:spacing w:val="-3"/>
          <w:szCs w:val="24"/>
        </w:rPr>
        <w:t xml:space="preserve">a few seconds.  This provides </w:t>
      </w:r>
      <w:r w:rsidR="00EF3BAE">
        <w:rPr>
          <w:spacing w:val="-3"/>
          <w:szCs w:val="24"/>
        </w:rPr>
        <w:t>enough</w:t>
      </w:r>
      <w:r w:rsidR="00303B56">
        <w:rPr>
          <w:spacing w:val="-3"/>
          <w:szCs w:val="24"/>
        </w:rPr>
        <w:t xml:space="preserve"> time for ABR to</w:t>
      </w:r>
      <w:r w:rsidR="0034177B">
        <w:rPr>
          <w:spacing w:val="-3"/>
          <w:szCs w:val="24"/>
        </w:rPr>
        <w:t xml:space="preserve"> perform a</w:t>
      </w:r>
      <w:r w:rsidR="006A698E">
        <w:rPr>
          <w:spacing w:val="-3"/>
          <w:szCs w:val="24"/>
        </w:rPr>
        <w:t xml:space="preserve"> channel state </w:t>
      </w:r>
      <w:r w:rsidR="0034177B">
        <w:rPr>
          <w:spacing w:val="-3"/>
          <w:szCs w:val="24"/>
        </w:rPr>
        <w:t>estimation</w:t>
      </w:r>
      <w:r w:rsidR="00EE56E3">
        <w:rPr>
          <w:spacing w:val="-3"/>
          <w:szCs w:val="24"/>
        </w:rPr>
        <w:t xml:space="preserve"> at the receiver</w:t>
      </w:r>
      <w:r w:rsidR="0034177B">
        <w:rPr>
          <w:spacing w:val="-3"/>
          <w:szCs w:val="24"/>
        </w:rPr>
        <w:t xml:space="preserve">, report it </w:t>
      </w:r>
      <w:r w:rsidR="00EE56E3">
        <w:rPr>
          <w:spacing w:val="-3"/>
          <w:szCs w:val="24"/>
        </w:rPr>
        <w:t>back to the transmitter, and cause the</w:t>
      </w:r>
      <w:r w:rsidR="00D748F7">
        <w:rPr>
          <w:spacing w:val="-3"/>
          <w:szCs w:val="24"/>
        </w:rPr>
        <w:t xml:space="preserve"> </w:t>
      </w:r>
      <w:r w:rsidR="00EF3BAE">
        <w:rPr>
          <w:spacing w:val="-3"/>
          <w:szCs w:val="24"/>
        </w:rPr>
        <w:t xml:space="preserve">transmitter </w:t>
      </w:r>
      <w:r w:rsidR="00D748F7">
        <w:rPr>
          <w:spacing w:val="-3"/>
          <w:szCs w:val="24"/>
        </w:rPr>
        <w:t>to send an optimal number of repeats</w:t>
      </w:r>
      <w:r w:rsidR="00D87235">
        <w:rPr>
          <w:spacing w:val="-3"/>
          <w:szCs w:val="24"/>
        </w:rPr>
        <w:t xml:space="preserve"> while the </w:t>
      </w:r>
      <w:r w:rsidR="006A698E">
        <w:rPr>
          <w:spacing w:val="-3"/>
          <w:szCs w:val="24"/>
        </w:rPr>
        <w:t xml:space="preserve">channel state </w:t>
      </w:r>
      <w:r w:rsidR="00D87235">
        <w:rPr>
          <w:spacing w:val="-3"/>
          <w:szCs w:val="24"/>
        </w:rPr>
        <w:t xml:space="preserve">is still largely </w:t>
      </w:r>
      <w:r w:rsidR="006A698E">
        <w:rPr>
          <w:spacing w:val="-3"/>
          <w:szCs w:val="24"/>
        </w:rPr>
        <w:t xml:space="preserve">unchanged.  Simulations presented here show that the performance loss experienced by channel state </w:t>
      </w:r>
      <w:r w:rsidR="00E00E18">
        <w:rPr>
          <w:spacing w:val="-3"/>
          <w:szCs w:val="24"/>
        </w:rPr>
        <w:t xml:space="preserve">instability during the ABR </w:t>
      </w:r>
      <w:r w:rsidR="00C24ED9">
        <w:rPr>
          <w:spacing w:val="-3"/>
          <w:szCs w:val="24"/>
        </w:rPr>
        <w:t>repetition period is insignificant</w:t>
      </w:r>
      <w:r w:rsidR="00BA73EE">
        <w:rPr>
          <w:spacing w:val="-3"/>
          <w:szCs w:val="24"/>
        </w:rPr>
        <w:t xml:space="preserve"> (see Figure</w:t>
      </w:r>
      <w:r w:rsidR="00B74C1C">
        <w:rPr>
          <w:spacing w:val="-3"/>
          <w:szCs w:val="24"/>
        </w:rPr>
        <w:t xml:space="preserve"> 12)</w:t>
      </w:r>
      <w:r w:rsidR="00C24ED9">
        <w:rPr>
          <w:spacing w:val="-3"/>
          <w:szCs w:val="24"/>
        </w:rPr>
        <w:t xml:space="preserve">.  Figure </w:t>
      </w:r>
      <w:r w:rsidR="00FA557C">
        <w:rPr>
          <w:spacing w:val="-3"/>
          <w:szCs w:val="24"/>
        </w:rPr>
        <w:t>3</w:t>
      </w:r>
      <w:r w:rsidR="00C24ED9">
        <w:rPr>
          <w:spacing w:val="-3"/>
          <w:szCs w:val="24"/>
        </w:rPr>
        <w:t>, excerpted from Lutz, shows the statistics o</w:t>
      </w:r>
      <w:r w:rsidR="00AF74DC">
        <w:rPr>
          <w:spacing w:val="-3"/>
          <w:szCs w:val="24"/>
        </w:rPr>
        <w:t>f a typical LMS channel.</w:t>
      </w:r>
    </w:p>
    <w:p w14:paraId="58641DA7" w14:textId="31B9E5BD" w:rsidR="00D67F52" w:rsidRDefault="00D67F52" w:rsidP="00D67F52">
      <w:pPr>
        <w:pStyle w:val="AppNum"/>
        <w:numPr>
          <w:ilvl w:val="0"/>
          <w:numId w:val="0"/>
        </w:numPr>
        <w:spacing w:after="0" w:line="360" w:lineRule="auto"/>
        <w:ind w:left="540"/>
        <w:rPr>
          <w:spacing w:val="-3"/>
          <w:szCs w:val="24"/>
        </w:rPr>
      </w:pPr>
    </w:p>
    <w:p w14:paraId="43F574EE" w14:textId="77777777" w:rsidR="00D46F3F" w:rsidRDefault="00D46F3F">
      <w:pPr>
        <w:rPr>
          <w:rFonts w:ascii="Times New Roman" w:eastAsia="Times New Roman" w:hAnsi="Times New Roman" w:cs="Times New Roman"/>
          <w:bCs/>
          <w:spacing w:val="-3"/>
          <w:sz w:val="24"/>
          <w:szCs w:val="24"/>
        </w:rPr>
      </w:pPr>
      <w:r>
        <w:rPr>
          <w:spacing w:val="-3"/>
          <w:szCs w:val="24"/>
        </w:rPr>
        <w:br w:type="page"/>
      </w:r>
    </w:p>
    <w:p w14:paraId="43AF5BA0" w14:textId="1EADEBE7" w:rsidR="00D67F52" w:rsidRPr="00461129" w:rsidRDefault="00317EE1" w:rsidP="00DA3E4F">
      <w:pPr>
        <w:pStyle w:val="AppNum"/>
        <w:numPr>
          <w:ilvl w:val="0"/>
          <w:numId w:val="0"/>
        </w:numPr>
        <w:spacing w:after="0" w:line="360" w:lineRule="auto"/>
        <w:ind w:left="540"/>
        <w:jc w:val="center"/>
        <w:rPr>
          <w:b/>
          <w:bCs w:val="0"/>
          <w:spacing w:val="-3"/>
          <w:szCs w:val="24"/>
        </w:rPr>
      </w:pPr>
      <w:r w:rsidRPr="00461129">
        <w:rPr>
          <w:b/>
          <w:bCs w:val="0"/>
          <w:spacing w:val="-3"/>
          <w:szCs w:val="24"/>
        </w:rPr>
        <w:lastRenderedPageBreak/>
        <w:t xml:space="preserve">Figure </w:t>
      </w:r>
      <w:r w:rsidR="00FA557C" w:rsidRPr="00461129">
        <w:rPr>
          <w:b/>
          <w:bCs w:val="0"/>
          <w:spacing w:val="-3"/>
          <w:szCs w:val="24"/>
        </w:rPr>
        <w:t>3</w:t>
      </w:r>
      <w:r w:rsidRPr="00461129">
        <w:rPr>
          <w:b/>
          <w:bCs w:val="0"/>
          <w:spacing w:val="-3"/>
          <w:szCs w:val="24"/>
        </w:rPr>
        <w:t xml:space="preserve"> Probability of a </w:t>
      </w:r>
      <w:r w:rsidR="008B5DCC" w:rsidRPr="00461129">
        <w:rPr>
          <w:b/>
          <w:bCs w:val="0"/>
          <w:spacing w:val="-3"/>
          <w:szCs w:val="24"/>
        </w:rPr>
        <w:t xml:space="preserve">fade of </w:t>
      </w:r>
      <w:r w:rsidR="00D46F3F" w:rsidRPr="00461129">
        <w:rPr>
          <w:b/>
          <w:bCs w:val="0"/>
          <w:spacing w:val="-3"/>
          <w:szCs w:val="24"/>
        </w:rPr>
        <w:t xml:space="preserve">given </w:t>
      </w:r>
      <w:r w:rsidR="00E165B9" w:rsidRPr="00461129">
        <w:rPr>
          <w:b/>
          <w:bCs w:val="0"/>
          <w:spacing w:val="-3"/>
          <w:szCs w:val="24"/>
        </w:rPr>
        <w:t xml:space="preserve">depth exceeding a </w:t>
      </w:r>
      <w:r w:rsidR="00A579BC" w:rsidRPr="00461129">
        <w:rPr>
          <w:b/>
          <w:bCs w:val="0"/>
          <w:spacing w:val="-3"/>
          <w:szCs w:val="24"/>
        </w:rPr>
        <w:t xml:space="preserve">given </w:t>
      </w:r>
      <w:r w:rsidR="00D46F3F" w:rsidRPr="00461129">
        <w:rPr>
          <w:b/>
          <w:bCs w:val="0"/>
          <w:spacing w:val="-3"/>
          <w:szCs w:val="24"/>
        </w:rPr>
        <w:t>duration</w:t>
      </w:r>
      <w:r w:rsidR="0031595B" w:rsidRPr="00461129">
        <w:rPr>
          <w:b/>
          <w:bCs w:val="0"/>
          <w:spacing w:val="-3"/>
          <w:szCs w:val="24"/>
          <w:vertAlign w:val="superscript"/>
        </w:rPr>
        <w:t xml:space="preserve"> </w:t>
      </w:r>
      <w:r w:rsidR="008461A8" w:rsidRPr="00461129">
        <w:rPr>
          <w:b/>
          <w:bCs w:val="0"/>
          <w:spacing w:val="-3"/>
          <w:szCs w:val="24"/>
        </w:rPr>
        <w:t>[2].</w:t>
      </w:r>
    </w:p>
    <w:p w14:paraId="27D2E809" w14:textId="43F2DD05" w:rsidR="00A579BC" w:rsidRPr="00461129" w:rsidRDefault="00344C58" w:rsidP="00461129">
      <w:pPr>
        <w:pStyle w:val="AppNum"/>
        <w:numPr>
          <w:ilvl w:val="0"/>
          <w:numId w:val="0"/>
        </w:numPr>
        <w:spacing w:after="0" w:line="360" w:lineRule="auto"/>
        <w:ind w:left="540"/>
        <w:jc w:val="center"/>
        <w:rPr>
          <w:spacing w:val="-3"/>
          <w:szCs w:val="24"/>
          <w:vertAlign w:val="subscript"/>
        </w:rPr>
      </w:pPr>
      <w:r w:rsidRPr="00344C58">
        <w:rPr>
          <w:noProof/>
        </w:rPr>
        <w:drawing>
          <wp:inline distT="0" distB="0" distL="0" distR="0" wp14:anchorId="07324ED3" wp14:editId="4C447FB0">
            <wp:extent cx="6247618" cy="3247293"/>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55548" cy="3251415"/>
                    </a:xfrm>
                    <a:prstGeom prst="rect">
                      <a:avLst/>
                    </a:prstGeom>
                    <a:noFill/>
                    <a:ln>
                      <a:noFill/>
                    </a:ln>
                  </pic:spPr>
                </pic:pic>
              </a:graphicData>
            </a:graphic>
          </wp:inline>
        </w:drawing>
      </w:r>
    </w:p>
    <w:p w14:paraId="6A7F4E17" w14:textId="3CD6EF2E" w:rsidR="008D664B" w:rsidRPr="00311E49" w:rsidRDefault="008D664B" w:rsidP="00674B76">
      <w:pPr>
        <w:pStyle w:val="AppNum"/>
        <w:numPr>
          <w:ilvl w:val="0"/>
          <w:numId w:val="0"/>
        </w:numPr>
        <w:spacing w:line="360" w:lineRule="auto"/>
        <w:contextualSpacing/>
        <w:rPr>
          <w:spacing w:val="-3"/>
          <w:szCs w:val="24"/>
        </w:rPr>
      </w:pPr>
    </w:p>
    <w:p w14:paraId="1CA284AA" w14:textId="25489D13" w:rsidR="00AB76CC" w:rsidRPr="00311E49" w:rsidRDefault="00AB76CC" w:rsidP="008B15F3">
      <w:pPr>
        <w:pStyle w:val="AppNum"/>
        <w:numPr>
          <w:ilvl w:val="0"/>
          <w:numId w:val="2"/>
        </w:numPr>
        <w:spacing w:line="360" w:lineRule="auto"/>
        <w:contextualSpacing/>
        <w:rPr>
          <w:b/>
          <w:bCs w:val="0"/>
          <w:spacing w:val="-3"/>
          <w:szCs w:val="24"/>
        </w:rPr>
      </w:pPr>
      <w:r w:rsidRPr="00311E49">
        <w:rPr>
          <w:b/>
          <w:bCs w:val="0"/>
          <w:spacing w:val="-3"/>
          <w:szCs w:val="24"/>
        </w:rPr>
        <w:t xml:space="preserve">Simulations </w:t>
      </w:r>
    </w:p>
    <w:p w14:paraId="1A35F3A3" w14:textId="3D6D1430" w:rsidR="00496472" w:rsidRDefault="00496472" w:rsidP="00496472">
      <w:pPr>
        <w:pStyle w:val="AppNum"/>
        <w:numPr>
          <w:ilvl w:val="0"/>
          <w:numId w:val="0"/>
        </w:numPr>
        <w:spacing w:line="360" w:lineRule="auto"/>
        <w:contextualSpacing/>
        <w:rPr>
          <w:spacing w:val="-3"/>
          <w:szCs w:val="24"/>
        </w:rPr>
      </w:pPr>
      <w:r>
        <w:rPr>
          <w:spacing w:val="-3"/>
          <w:szCs w:val="24"/>
        </w:rPr>
        <w:t xml:space="preserve">The ABR simulation is implemented with NB-IOT NPDSCH.   The </w:t>
      </w:r>
      <w:r w:rsidRPr="00496472">
        <w:rPr>
          <w:spacing w:val="-3"/>
          <w:szCs w:val="24"/>
        </w:rPr>
        <w:t>NPDSCH Transmit Block Size (TBS) for various MCS and number of subframes as specified in 3GPP</w:t>
      </w:r>
      <w:r>
        <w:rPr>
          <w:spacing w:val="-3"/>
          <w:szCs w:val="24"/>
        </w:rPr>
        <w:t xml:space="preserve"> [4] as </w:t>
      </w:r>
      <w:r w:rsidR="00CE23C3">
        <w:rPr>
          <w:spacing w:val="-3"/>
          <w:szCs w:val="24"/>
        </w:rPr>
        <w:t xml:space="preserve">in Table 1 </w:t>
      </w:r>
      <w:r>
        <w:rPr>
          <w:spacing w:val="-3"/>
          <w:szCs w:val="24"/>
        </w:rPr>
        <w:t>below.</w:t>
      </w:r>
    </w:p>
    <w:p w14:paraId="02B5B6F7" w14:textId="0830A171" w:rsidR="00CE23C3" w:rsidRPr="009451B8" w:rsidRDefault="00CE23C3" w:rsidP="00CE23C3">
      <w:pPr>
        <w:pStyle w:val="Caption"/>
        <w:keepNext/>
        <w:jc w:val="center"/>
        <w:rPr>
          <w:rFonts w:ascii="Times New Roman" w:hAnsi="Times New Roman" w:cs="Times New Roman"/>
          <w:b/>
          <w:bCs/>
          <w:i w:val="0"/>
          <w:iCs w:val="0"/>
          <w:sz w:val="24"/>
          <w:szCs w:val="24"/>
        </w:rPr>
      </w:pPr>
      <w:r w:rsidRPr="009451B8">
        <w:rPr>
          <w:rFonts w:ascii="Times New Roman" w:hAnsi="Times New Roman" w:cs="Times New Roman"/>
          <w:b/>
          <w:bCs/>
          <w:i w:val="0"/>
          <w:iCs w:val="0"/>
          <w:sz w:val="24"/>
          <w:szCs w:val="24"/>
        </w:rPr>
        <w:t xml:space="preserve">Table </w:t>
      </w:r>
      <w:r w:rsidRPr="009451B8">
        <w:rPr>
          <w:rFonts w:ascii="Times New Roman" w:hAnsi="Times New Roman" w:cs="Times New Roman"/>
          <w:b/>
          <w:bCs/>
          <w:i w:val="0"/>
          <w:iCs w:val="0"/>
          <w:sz w:val="24"/>
          <w:szCs w:val="24"/>
        </w:rPr>
        <w:fldChar w:fldCharType="begin"/>
      </w:r>
      <w:r w:rsidRPr="009451B8">
        <w:rPr>
          <w:rFonts w:ascii="Times New Roman" w:hAnsi="Times New Roman" w:cs="Times New Roman"/>
          <w:b/>
          <w:bCs/>
          <w:i w:val="0"/>
          <w:iCs w:val="0"/>
          <w:sz w:val="24"/>
          <w:szCs w:val="24"/>
        </w:rPr>
        <w:instrText xml:space="preserve"> SEQ Table \* ARABIC </w:instrText>
      </w:r>
      <w:r w:rsidRPr="009451B8">
        <w:rPr>
          <w:rFonts w:ascii="Times New Roman" w:hAnsi="Times New Roman" w:cs="Times New Roman"/>
          <w:b/>
          <w:bCs/>
          <w:i w:val="0"/>
          <w:iCs w:val="0"/>
          <w:sz w:val="24"/>
          <w:szCs w:val="24"/>
        </w:rPr>
        <w:fldChar w:fldCharType="separate"/>
      </w:r>
      <w:r w:rsidR="00B134B8">
        <w:rPr>
          <w:rFonts w:ascii="Times New Roman" w:hAnsi="Times New Roman" w:cs="Times New Roman"/>
          <w:b/>
          <w:bCs/>
          <w:i w:val="0"/>
          <w:iCs w:val="0"/>
          <w:noProof/>
          <w:sz w:val="24"/>
          <w:szCs w:val="24"/>
        </w:rPr>
        <w:t>1</w:t>
      </w:r>
      <w:r w:rsidRPr="009451B8">
        <w:rPr>
          <w:rFonts w:ascii="Times New Roman" w:hAnsi="Times New Roman" w:cs="Times New Roman"/>
          <w:b/>
          <w:bCs/>
          <w:i w:val="0"/>
          <w:iCs w:val="0"/>
          <w:sz w:val="24"/>
          <w:szCs w:val="24"/>
        </w:rPr>
        <w:fldChar w:fldCharType="end"/>
      </w:r>
      <w:r w:rsidR="00652F53" w:rsidRPr="009451B8">
        <w:rPr>
          <w:rFonts w:ascii="Times New Roman" w:hAnsi="Times New Roman" w:cs="Times New Roman"/>
          <w:b/>
          <w:bCs/>
          <w:i w:val="0"/>
          <w:iCs w:val="0"/>
          <w:sz w:val="24"/>
          <w:szCs w:val="24"/>
        </w:rPr>
        <w:t xml:space="preserve"> NPDSCH Transmit Block Size</w:t>
      </w:r>
    </w:p>
    <w:p w14:paraId="2F6ECB40" w14:textId="0138A99A" w:rsidR="00496472" w:rsidRDefault="001E2050" w:rsidP="00496472">
      <w:pPr>
        <w:pStyle w:val="AppNum"/>
        <w:numPr>
          <w:ilvl w:val="0"/>
          <w:numId w:val="0"/>
        </w:numPr>
        <w:spacing w:line="360" w:lineRule="auto"/>
        <w:contextualSpacing/>
        <w:rPr>
          <w:spacing w:val="-3"/>
          <w:szCs w:val="24"/>
        </w:rPr>
      </w:pPr>
      <w:r w:rsidRPr="001E2050">
        <w:rPr>
          <w:noProof/>
          <w:spacing w:val="-3"/>
          <w:szCs w:val="24"/>
        </w:rPr>
        <w:object w:dxaOrig="9353" w:dyaOrig="4092" w14:anchorId="27DBE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04.2pt;mso-width-percent:0;mso-height-percent:0;mso-width-percent:0;mso-height-percent:0" o:ole="">
            <v:imagedata r:id="rId14" o:title=""/>
          </v:shape>
          <o:OLEObject Type="Embed" ProgID="Word.Document.12" ShapeID="_x0000_i1025" DrawAspect="Content" ObjectID="_1672569561" r:id="rId15">
            <o:FieldCodes>\s</o:FieldCodes>
          </o:OLEObject>
        </w:object>
      </w:r>
    </w:p>
    <w:p w14:paraId="0F28F766" w14:textId="29FD2E2E" w:rsidR="00496472" w:rsidRPr="00311E49" w:rsidRDefault="00496472" w:rsidP="00DF25AB">
      <w:pPr>
        <w:pStyle w:val="AppNum"/>
        <w:numPr>
          <w:ilvl w:val="0"/>
          <w:numId w:val="0"/>
        </w:numPr>
        <w:spacing w:line="360" w:lineRule="auto"/>
        <w:rPr>
          <w:spacing w:val="-3"/>
          <w:szCs w:val="24"/>
        </w:rPr>
      </w:pPr>
      <w:r w:rsidRPr="00496472">
        <w:rPr>
          <w:spacing w:val="-3"/>
          <w:szCs w:val="24"/>
        </w:rPr>
        <w:lastRenderedPageBreak/>
        <w:t>Transmitter and receiver chains are implemented for configurable various MCS (</w:t>
      </w:r>
      <w:r w:rsidRPr="00496472">
        <w:rPr>
          <w:i/>
          <w:iCs/>
          <w:spacing w:val="-3"/>
          <w:szCs w:val="24"/>
        </w:rPr>
        <w:t>I</w:t>
      </w:r>
      <w:r w:rsidRPr="00496472">
        <w:rPr>
          <w:i/>
          <w:iCs/>
          <w:spacing w:val="-3"/>
          <w:szCs w:val="24"/>
          <w:vertAlign w:val="subscript"/>
        </w:rPr>
        <w:t>TBS</w:t>
      </w:r>
      <w:r w:rsidRPr="00496472">
        <w:rPr>
          <w:spacing w:val="-3"/>
          <w:szCs w:val="24"/>
        </w:rPr>
        <w:t>) and number of subframes (</w:t>
      </w:r>
      <w:r w:rsidRPr="00496472">
        <w:rPr>
          <w:i/>
          <w:iCs/>
          <w:spacing w:val="-3"/>
          <w:szCs w:val="24"/>
        </w:rPr>
        <w:t>I</w:t>
      </w:r>
      <w:r w:rsidRPr="00496472">
        <w:rPr>
          <w:i/>
          <w:iCs/>
          <w:spacing w:val="-3"/>
          <w:szCs w:val="24"/>
          <w:vertAlign w:val="subscript"/>
        </w:rPr>
        <w:t>SF</w:t>
      </w:r>
      <w:r w:rsidRPr="00496472">
        <w:rPr>
          <w:spacing w:val="-3"/>
          <w:szCs w:val="24"/>
        </w:rPr>
        <w:t>) and repetitions according to the 3GPP standard for NB-IOT (Highlighted are the cases included in the simulations)</w:t>
      </w:r>
      <w:r>
        <w:rPr>
          <w:spacing w:val="-3"/>
          <w:szCs w:val="24"/>
        </w:rPr>
        <w:t xml:space="preserve">.  </w:t>
      </w:r>
      <w:r w:rsidRPr="00496472">
        <w:rPr>
          <w:spacing w:val="-3"/>
          <w:szCs w:val="24"/>
        </w:rPr>
        <w:t>Instead of a fixed repetition response comprising a single packet, as in standard HARQ, adaptive blind repetition transmits a variable number of repeated packets for each TBS upon sensing blockage. The number of repetitions depend on the LMS channel blockage conditions.  Blockage sensing and repetition number selection are performed dynamically and adaptively.</w:t>
      </w:r>
    </w:p>
    <w:p w14:paraId="25A28589" w14:textId="78C81487" w:rsidR="00D34FA4" w:rsidRPr="00311E49" w:rsidRDefault="008B15F3" w:rsidP="008B15F3">
      <w:pPr>
        <w:pStyle w:val="AppNum"/>
        <w:numPr>
          <w:ilvl w:val="0"/>
          <w:numId w:val="0"/>
        </w:numPr>
        <w:spacing w:line="360" w:lineRule="auto"/>
        <w:contextualSpacing/>
        <w:rPr>
          <w:spacing w:val="-3"/>
          <w:szCs w:val="24"/>
        </w:rPr>
      </w:pPr>
      <w:r w:rsidRPr="00311E49">
        <w:rPr>
          <w:spacing w:val="-3"/>
          <w:szCs w:val="24"/>
        </w:rPr>
        <w:t xml:space="preserve">Monte Carlo simulations were performed of </w:t>
      </w:r>
      <w:r w:rsidR="00D5154B" w:rsidRPr="00311E49">
        <w:rPr>
          <w:spacing w:val="-3"/>
          <w:szCs w:val="24"/>
        </w:rPr>
        <w:t>a</w:t>
      </w:r>
      <w:r w:rsidR="003216B7" w:rsidRPr="00311E49">
        <w:rPr>
          <w:spacing w:val="-3"/>
          <w:szCs w:val="24"/>
        </w:rPr>
        <w:t>n</w:t>
      </w:r>
      <w:r w:rsidR="00D5154B" w:rsidRPr="00311E49">
        <w:rPr>
          <w:spacing w:val="-3"/>
          <w:szCs w:val="24"/>
        </w:rPr>
        <w:t xml:space="preserve"> LMS link </w:t>
      </w:r>
      <w:r w:rsidR="00744B8B" w:rsidRPr="00311E49">
        <w:rPr>
          <w:spacing w:val="-3"/>
          <w:szCs w:val="24"/>
        </w:rPr>
        <w:t>represented by the block diagram</w:t>
      </w:r>
      <w:r w:rsidR="00D34FA4">
        <w:rPr>
          <w:spacing w:val="-3"/>
          <w:szCs w:val="24"/>
        </w:rPr>
        <w:t xml:space="preserve"> in F</w:t>
      </w:r>
      <w:r w:rsidR="00762006">
        <w:rPr>
          <w:spacing w:val="-3"/>
          <w:szCs w:val="24"/>
        </w:rPr>
        <w:t>igure 4.</w:t>
      </w:r>
    </w:p>
    <w:p w14:paraId="658F7F83" w14:textId="77777777" w:rsidR="0039602F" w:rsidRDefault="0039602F" w:rsidP="00BA486F">
      <w:pPr>
        <w:pStyle w:val="AppNum"/>
        <w:numPr>
          <w:ilvl w:val="0"/>
          <w:numId w:val="0"/>
        </w:numPr>
        <w:spacing w:line="360" w:lineRule="auto"/>
        <w:contextualSpacing/>
        <w:jc w:val="center"/>
        <w:rPr>
          <w:spacing w:val="-3"/>
          <w:szCs w:val="24"/>
        </w:rPr>
      </w:pPr>
    </w:p>
    <w:p w14:paraId="04EA19B8" w14:textId="1D1A0225" w:rsidR="009572BB" w:rsidRPr="00461129" w:rsidRDefault="00BA486F" w:rsidP="00BA486F">
      <w:pPr>
        <w:pStyle w:val="AppNum"/>
        <w:numPr>
          <w:ilvl w:val="0"/>
          <w:numId w:val="0"/>
        </w:numPr>
        <w:spacing w:line="360" w:lineRule="auto"/>
        <w:contextualSpacing/>
        <w:jc w:val="center"/>
        <w:rPr>
          <w:b/>
          <w:bCs w:val="0"/>
          <w:spacing w:val="-3"/>
          <w:szCs w:val="24"/>
        </w:rPr>
      </w:pPr>
      <w:r w:rsidRPr="00461129">
        <w:rPr>
          <w:b/>
          <w:spacing w:val="-3"/>
          <w:szCs w:val="24"/>
        </w:rPr>
        <w:t xml:space="preserve">Figure </w:t>
      </w:r>
      <w:r w:rsidR="00FA557C" w:rsidRPr="00461129">
        <w:rPr>
          <w:b/>
          <w:spacing w:val="-3"/>
          <w:szCs w:val="24"/>
        </w:rPr>
        <w:t>4</w:t>
      </w:r>
      <w:r w:rsidR="000C3C89" w:rsidRPr="00461129">
        <w:rPr>
          <w:b/>
          <w:spacing w:val="-3"/>
          <w:szCs w:val="24"/>
        </w:rPr>
        <w:t xml:space="preserve"> NB-IOT NPDSCH ABR Simulation Implementation Block Diagram</w:t>
      </w:r>
    </w:p>
    <w:p w14:paraId="4B3E8081" w14:textId="77777777" w:rsidR="009572BB" w:rsidRDefault="009572BB" w:rsidP="00BA486F">
      <w:pPr>
        <w:pStyle w:val="AppNum"/>
        <w:numPr>
          <w:ilvl w:val="0"/>
          <w:numId w:val="0"/>
        </w:numPr>
        <w:spacing w:line="360" w:lineRule="auto"/>
        <w:contextualSpacing/>
        <w:jc w:val="center"/>
        <w:rPr>
          <w:spacing w:val="-3"/>
          <w:szCs w:val="24"/>
        </w:rPr>
      </w:pPr>
    </w:p>
    <w:p w14:paraId="4D9D1B6E" w14:textId="57F041A3" w:rsidR="00BA486F" w:rsidRDefault="003B2BD0" w:rsidP="00BA486F">
      <w:pPr>
        <w:pStyle w:val="AppNum"/>
        <w:numPr>
          <w:ilvl w:val="0"/>
          <w:numId w:val="0"/>
        </w:numPr>
        <w:spacing w:line="360" w:lineRule="auto"/>
        <w:contextualSpacing/>
        <w:jc w:val="center"/>
        <w:rPr>
          <w:spacing w:val="-3"/>
          <w:szCs w:val="24"/>
        </w:rPr>
      </w:pPr>
      <w:r>
        <w:rPr>
          <w:noProof/>
          <w:spacing w:val="-3"/>
          <w:szCs w:val="24"/>
        </w:rPr>
        <mc:AlternateContent>
          <mc:Choice Requires="wps">
            <w:drawing>
              <wp:anchor distT="0" distB="0" distL="114300" distR="114300" simplePos="0" relativeHeight="251660288" behindDoc="0" locked="0" layoutInCell="1" allowOverlap="1" wp14:anchorId="3712DD50" wp14:editId="05CBB21A">
                <wp:simplePos x="0" y="0"/>
                <wp:positionH relativeFrom="column">
                  <wp:posOffset>524933</wp:posOffset>
                </wp:positionH>
                <wp:positionV relativeFrom="paragraph">
                  <wp:posOffset>985520</wp:posOffset>
                </wp:positionV>
                <wp:extent cx="3937000" cy="254000"/>
                <wp:effectExtent l="0" t="0" r="0" b="0"/>
                <wp:wrapNone/>
                <wp:docPr id="10" name="Rectangle 10"/>
                <wp:cNvGraphicFramePr/>
                <a:graphic xmlns:a="http://schemas.openxmlformats.org/drawingml/2006/main">
                  <a:graphicData uri="http://schemas.microsoft.com/office/word/2010/wordprocessingShape">
                    <wps:wsp>
                      <wps:cNvSpPr/>
                      <wps:spPr>
                        <a:xfrm>
                          <a:off x="0" y="0"/>
                          <a:ext cx="3937000" cy="25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8004C0" id="Rectangle 10" o:spid="_x0000_s1026" style="position:absolute;margin-left:41.35pt;margin-top:77.6pt;width:310pt;height:20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" fillcolor="white [3212]" stroked="f" strokeweight="1pt"/>
            </w:pict>
          </mc:Fallback>
        </mc:AlternateContent>
      </w:r>
      <w:r w:rsidR="009572BB">
        <w:rPr>
          <w:noProof/>
          <w:spacing w:val="-3"/>
          <w:szCs w:val="24"/>
        </w:rPr>
        <w:drawing>
          <wp:inline distT="0" distB="0" distL="0" distR="0" wp14:anchorId="38E42EE8" wp14:editId="094E7BA4">
            <wp:extent cx="5928360" cy="291084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3067" cy="2922971"/>
                    </a:xfrm>
                    <a:prstGeom prst="rect">
                      <a:avLst/>
                    </a:prstGeom>
                    <a:noFill/>
                  </pic:spPr>
                </pic:pic>
              </a:graphicData>
            </a:graphic>
          </wp:inline>
        </w:drawing>
      </w:r>
    </w:p>
    <w:p w14:paraId="05AB3046" w14:textId="78B8E028" w:rsidR="009572BB" w:rsidRDefault="009572BB" w:rsidP="00BA486F">
      <w:pPr>
        <w:pStyle w:val="AppNum"/>
        <w:numPr>
          <w:ilvl w:val="0"/>
          <w:numId w:val="0"/>
        </w:numPr>
        <w:spacing w:line="360" w:lineRule="auto"/>
        <w:contextualSpacing/>
        <w:jc w:val="center"/>
        <w:rPr>
          <w:spacing w:val="-3"/>
          <w:szCs w:val="24"/>
        </w:rPr>
      </w:pPr>
    </w:p>
    <w:p w14:paraId="4AFF5C38" w14:textId="26D42A00" w:rsidR="0093485A" w:rsidRPr="00311E49" w:rsidRDefault="0093485A" w:rsidP="0093485A">
      <w:pPr>
        <w:pStyle w:val="AppNum"/>
        <w:numPr>
          <w:ilvl w:val="0"/>
          <w:numId w:val="0"/>
        </w:numPr>
        <w:spacing w:line="360" w:lineRule="auto"/>
        <w:contextualSpacing/>
        <w:rPr>
          <w:spacing w:val="-3"/>
          <w:szCs w:val="24"/>
        </w:rPr>
      </w:pPr>
      <w:r w:rsidRPr="00311E49">
        <w:rPr>
          <w:spacing w:val="-3"/>
          <w:szCs w:val="24"/>
        </w:rPr>
        <w:t xml:space="preserve">The LMS channel was implemented as specified in </w:t>
      </w:r>
      <w:r w:rsidR="00302743">
        <w:rPr>
          <w:spacing w:val="-3"/>
          <w:szCs w:val="24"/>
        </w:rPr>
        <w:t>[1] [</w:t>
      </w:r>
      <w:r w:rsidR="00FB7DF2">
        <w:rPr>
          <w:spacing w:val="-3"/>
          <w:szCs w:val="24"/>
        </w:rPr>
        <w:t>5</w:t>
      </w:r>
      <w:r w:rsidR="00302743">
        <w:rPr>
          <w:spacing w:val="-3"/>
          <w:szCs w:val="24"/>
        </w:rPr>
        <w:t>]</w:t>
      </w:r>
      <w:r w:rsidR="00452D05" w:rsidRPr="00311E49">
        <w:rPr>
          <w:spacing w:val="-3"/>
          <w:szCs w:val="24"/>
        </w:rPr>
        <w:t xml:space="preserve">. </w:t>
      </w:r>
      <w:r w:rsidR="00A04977" w:rsidRPr="00311E49">
        <w:rPr>
          <w:spacing w:val="-3"/>
          <w:szCs w:val="24"/>
        </w:rPr>
        <w:t xml:space="preserve"> The </w:t>
      </w:r>
      <w:r w:rsidR="006705F8" w:rsidRPr="00311E49">
        <w:rPr>
          <w:spacing w:val="-3"/>
          <w:szCs w:val="24"/>
        </w:rPr>
        <w:t xml:space="preserve">channel modeling details are provided in Appendix I.  </w:t>
      </w:r>
    </w:p>
    <w:p w14:paraId="28CAADBE" w14:textId="06B9CEA5" w:rsidR="00744B8B" w:rsidRPr="00311E49" w:rsidRDefault="00744B8B" w:rsidP="008B15F3">
      <w:pPr>
        <w:pStyle w:val="AppNum"/>
        <w:numPr>
          <w:ilvl w:val="0"/>
          <w:numId w:val="0"/>
        </w:numPr>
        <w:spacing w:line="360" w:lineRule="auto"/>
        <w:contextualSpacing/>
        <w:rPr>
          <w:spacing w:val="-3"/>
          <w:szCs w:val="24"/>
        </w:rPr>
      </w:pPr>
    </w:p>
    <w:p w14:paraId="6797E9C1" w14:textId="09D0F879" w:rsidR="00E25096" w:rsidRPr="00311E49" w:rsidRDefault="00E25096" w:rsidP="00340B3E">
      <w:pPr>
        <w:pStyle w:val="AppNum"/>
        <w:numPr>
          <w:ilvl w:val="0"/>
          <w:numId w:val="0"/>
        </w:numPr>
        <w:tabs>
          <w:tab w:val="left" w:pos="8352"/>
        </w:tabs>
        <w:spacing w:line="360" w:lineRule="auto"/>
        <w:contextualSpacing/>
        <w:rPr>
          <w:spacing w:val="-3"/>
          <w:szCs w:val="24"/>
        </w:rPr>
      </w:pPr>
      <w:r w:rsidRPr="00311E49">
        <w:rPr>
          <w:spacing w:val="-3"/>
          <w:szCs w:val="24"/>
        </w:rPr>
        <w:t xml:space="preserve">Figure </w:t>
      </w:r>
      <w:r w:rsidR="00762006">
        <w:rPr>
          <w:spacing w:val="-3"/>
          <w:szCs w:val="24"/>
        </w:rPr>
        <w:t>5</w:t>
      </w:r>
      <w:r w:rsidRPr="00311E49">
        <w:rPr>
          <w:spacing w:val="-3"/>
          <w:szCs w:val="24"/>
        </w:rPr>
        <w:t xml:space="preserve"> shows an example of </w:t>
      </w:r>
      <w:r w:rsidR="006A4C46" w:rsidRPr="00311E49">
        <w:rPr>
          <w:spacing w:val="-3"/>
          <w:szCs w:val="24"/>
        </w:rPr>
        <w:t xml:space="preserve">narrowband, S-band </w:t>
      </w:r>
      <w:r w:rsidR="00723CBF" w:rsidRPr="00311E49">
        <w:rPr>
          <w:spacing w:val="-3"/>
          <w:szCs w:val="24"/>
        </w:rPr>
        <w:t xml:space="preserve">received signals levels </w:t>
      </w:r>
      <w:r w:rsidR="006A4C46" w:rsidRPr="00311E49">
        <w:rPr>
          <w:spacing w:val="-3"/>
          <w:szCs w:val="24"/>
        </w:rPr>
        <w:t>from [</w:t>
      </w:r>
      <w:r w:rsidR="00922C6D">
        <w:rPr>
          <w:spacing w:val="-3"/>
          <w:szCs w:val="24"/>
        </w:rPr>
        <w:t>1</w:t>
      </w:r>
      <w:r w:rsidR="006A4C46" w:rsidRPr="00311E49">
        <w:rPr>
          <w:spacing w:val="-3"/>
          <w:szCs w:val="24"/>
        </w:rPr>
        <w:t>].</w:t>
      </w:r>
      <w:r w:rsidR="00340B3E" w:rsidRPr="00311E49">
        <w:rPr>
          <w:spacing w:val="-3"/>
          <w:szCs w:val="24"/>
        </w:rPr>
        <w:tab/>
      </w:r>
    </w:p>
    <w:p w14:paraId="70D63698" w14:textId="77777777" w:rsidR="00073D09" w:rsidRPr="00311E49" w:rsidRDefault="00073D09">
      <w:pPr>
        <w:rPr>
          <w:rFonts w:ascii="Times New Roman" w:eastAsia="Times New Roman" w:hAnsi="Times New Roman" w:cs="Times New Roman"/>
          <w:bCs/>
          <w:spacing w:val="-3"/>
          <w:sz w:val="24"/>
          <w:szCs w:val="24"/>
        </w:rPr>
      </w:pPr>
      <w:r w:rsidRPr="00311E49">
        <w:rPr>
          <w:rFonts w:ascii="Times New Roman" w:hAnsi="Times New Roman" w:cs="Times New Roman"/>
          <w:spacing w:val="-3"/>
          <w:sz w:val="24"/>
          <w:szCs w:val="24"/>
        </w:rPr>
        <w:br w:type="page"/>
      </w:r>
    </w:p>
    <w:p w14:paraId="0DBA7D97" w14:textId="1F14C645" w:rsidR="00340B3E" w:rsidRPr="00311E49" w:rsidRDefault="00340B3E" w:rsidP="00461129">
      <w:pPr>
        <w:pStyle w:val="AppNum"/>
        <w:numPr>
          <w:ilvl w:val="0"/>
          <w:numId w:val="0"/>
        </w:numPr>
        <w:tabs>
          <w:tab w:val="left" w:pos="8352"/>
        </w:tabs>
        <w:spacing w:line="360" w:lineRule="auto"/>
        <w:contextualSpacing/>
        <w:jc w:val="center"/>
        <w:rPr>
          <w:b/>
          <w:bCs w:val="0"/>
          <w:spacing w:val="-3"/>
          <w:szCs w:val="24"/>
        </w:rPr>
      </w:pPr>
      <w:r w:rsidRPr="00311E49">
        <w:rPr>
          <w:b/>
          <w:bCs w:val="0"/>
          <w:spacing w:val="-3"/>
          <w:szCs w:val="24"/>
        </w:rPr>
        <w:lastRenderedPageBreak/>
        <w:t xml:space="preserve">Figure </w:t>
      </w:r>
      <w:r w:rsidR="00762006">
        <w:rPr>
          <w:b/>
          <w:bCs w:val="0"/>
          <w:spacing w:val="-3"/>
          <w:szCs w:val="24"/>
        </w:rPr>
        <w:t>5</w:t>
      </w:r>
      <w:r w:rsidR="00672B80" w:rsidRPr="00311E49">
        <w:rPr>
          <w:b/>
          <w:bCs w:val="0"/>
          <w:spacing w:val="-3"/>
          <w:szCs w:val="24"/>
        </w:rPr>
        <w:t xml:space="preserve"> Example of signal level received on a</w:t>
      </w:r>
      <w:r w:rsidR="00DF2463">
        <w:rPr>
          <w:b/>
          <w:bCs w:val="0"/>
          <w:spacing w:val="-3"/>
          <w:szCs w:val="24"/>
        </w:rPr>
        <w:t>n S-band</w:t>
      </w:r>
      <w:r w:rsidR="00672B80" w:rsidRPr="00311E49">
        <w:rPr>
          <w:b/>
          <w:bCs w:val="0"/>
          <w:spacing w:val="-3"/>
          <w:szCs w:val="24"/>
        </w:rPr>
        <w:t xml:space="preserve"> </w:t>
      </w:r>
      <w:r w:rsidR="00143581">
        <w:rPr>
          <w:b/>
          <w:bCs w:val="0"/>
          <w:spacing w:val="-3"/>
          <w:szCs w:val="24"/>
        </w:rPr>
        <w:t>LM</w:t>
      </w:r>
      <w:r w:rsidR="00672B80" w:rsidRPr="00311E49">
        <w:rPr>
          <w:b/>
          <w:bCs w:val="0"/>
          <w:spacing w:val="-3"/>
          <w:szCs w:val="24"/>
        </w:rPr>
        <w:t>S link</w:t>
      </w:r>
      <w:r w:rsidR="00143581" w:rsidRPr="00311E49" w:rsidDel="00143581">
        <w:rPr>
          <w:b/>
          <w:bCs w:val="0"/>
          <w:spacing w:val="-3"/>
          <w:szCs w:val="24"/>
        </w:rPr>
        <w:t xml:space="preserve"> </w:t>
      </w:r>
    </w:p>
    <w:p w14:paraId="65514EB8" w14:textId="1A65F5DA" w:rsidR="0016116B" w:rsidRPr="00311E49" w:rsidRDefault="00073D09" w:rsidP="00340B3E">
      <w:pPr>
        <w:pStyle w:val="AppNum"/>
        <w:numPr>
          <w:ilvl w:val="0"/>
          <w:numId w:val="0"/>
        </w:numPr>
        <w:tabs>
          <w:tab w:val="left" w:pos="8352"/>
        </w:tabs>
        <w:spacing w:line="360" w:lineRule="auto"/>
        <w:contextualSpacing/>
        <w:jc w:val="center"/>
        <w:rPr>
          <w:spacing w:val="-3"/>
          <w:szCs w:val="24"/>
        </w:rPr>
      </w:pPr>
      <w:r w:rsidRPr="00311E49">
        <w:rPr>
          <w:noProof/>
          <w:spacing w:val="-3"/>
          <w:szCs w:val="24"/>
        </w:rPr>
        <w:drawing>
          <wp:inline distT="0" distB="0" distL="0" distR="0" wp14:anchorId="54957DCB" wp14:editId="7B4516C7">
            <wp:extent cx="4468586" cy="2871639"/>
            <wp:effectExtent l="0" t="0" r="8255" b="5080"/>
            <wp:docPr id="2" name="Picture 1">
              <a:extLst xmlns:a="http://schemas.openxmlformats.org/drawingml/2006/main">
                <a:ext uri="{FF2B5EF4-FFF2-40B4-BE49-F238E27FC236}">
                  <a16:creationId xmlns:a16="http://schemas.microsoft.com/office/drawing/2014/main" id="{02081F6E-8096-4B3E-AB97-0B252631BA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2081F6E-8096-4B3E-AB97-0B252631BA60}"/>
                        </a:ext>
                      </a:extLst>
                    </pic:cNvPr>
                    <pic:cNvPicPr>
                      <a:picLocks noChangeAspect="1"/>
                    </pic:cNvPicPr>
                  </pic:nvPicPr>
                  <pic:blipFill>
                    <a:blip r:embed="rId17"/>
                    <a:stretch>
                      <a:fillRect/>
                    </a:stretch>
                  </pic:blipFill>
                  <pic:spPr>
                    <a:xfrm>
                      <a:off x="0" y="0"/>
                      <a:ext cx="4477733" cy="2877517"/>
                    </a:xfrm>
                    <a:prstGeom prst="rect">
                      <a:avLst/>
                    </a:prstGeom>
                  </pic:spPr>
                </pic:pic>
              </a:graphicData>
            </a:graphic>
          </wp:inline>
        </w:drawing>
      </w:r>
    </w:p>
    <w:p w14:paraId="23CFD9E4" w14:textId="7B071024" w:rsidR="0024240C" w:rsidRPr="00311E49" w:rsidRDefault="001F155C" w:rsidP="008B15F3">
      <w:pPr>
        <w:pStyle w:val="AppNum"/>
        <w:numPr>
          <w:ilvl w:val="0"/>
          <w:numId w:val="0"/>
        </w:numPr>
        <w:spacing w:line="360" w:lineRule="auto"/>
        <w:contextualSpacing/>
        <w:rPr>
          <w:spacing w:val="-3"/>
          <w:szCs w:val="24"/>
        </w:rPr>
      </w:pPr>
      <w:r w:rsidRPr="00311E49">
        <w:rPr>
          <w:spacing w:val="-3"/>
          <w:szCs w:val="24"/>
        </w:rPr>
        <w:t xml:space="preserve">The 3GPP standard channel model for MSS </w:t>
      </w:r>
      <w:r w:rsidR="00101A56" w:rsidRPr="00311E49">
        <w:rPr>
          <w:spacing w:val="-3"/>
          <w:szCs w:val="24"/>
        </w:rPr>
        <w:t>offers the option of different environments.  The environments</w:t>
      </w:r>
      <w:r w:rsidR="002A714B" w:rsidRPr="00311E49">
        <w:rPr>
          <w:spacing w:val="-3"/>
          <w:szCs w:val="24"/>
        </w:rPr>
        <w:t xml:space="preserve"> </w:t>
      </w:r>
      <w:r w:rsidR="0019151B" w:rsidRPr="00311E49">
        <w:rPr>
          <w:spacing w:val="-3"/>
          <w:szCs w:val="24"/>
        </w:rPr>
        <w:t xml:space="preserve">shown in Figure </w:t>
      </w:r>
      <w:r w:rsidR="00142FC2">
        <w:rPr>
          <w:spacing w:val="-3"/>
          <w:szCs w:val="24"/>
        </w:rPr>
        <w:t>6</w:t>
      </w:r>
      <w:r w:rsidR="0019151B" w:rsidRPr="00311E49">
        <w:rPr>
          <w:spacing w:val="-3"/>
          <w:szCs w:val="24"/>
        </w:rPr>
        <w:t xml:space="preserve"> below </w:t>
      </w:r>
      <w:r w:rsidR="00101A56" w:rsidRPr="00311E49">
        <w:rPr>
          <w:spacing w:val="-3"/>
          <w:szCs w:val="24"/>
        </w:rPr>
        <w:t>were simulated</w:t>
      </w:r>
      <w:r w:rsidR="0019151B" w:rsidRPr="00311E49">
        <w:rPr>
          <w:spacing w:val="-3"/>
          <w:szCs w:val="24"/>
        </w:rPr>
        <w:t>.  The figure also shows the other parameters used in the simulations</w:t>
      </w:r>
      <w:r w:rsidR="00607C80" w:rsidRPr="00311E49">
        <w:rPr>
          <w:spacing w:val="-3"/>
          <w:szCs w:val="24"/>
        </w:rPr>
        <w:t>, such as</w:t>
      </w:r>
      <w:r w:rsidR="0024240C" w:rsidRPr="00311E49">
        <w:rPr>
          <w:spacing w:val="-3"/>
          <w:szCs w:val="24"/>
        </w:rPr>
        <w:t xml:space="preserve"> coding rate and definition of threshold SNR.</w:t>
      </w:r>
    </w:p>
    <w:p w14:paraId="0830E41C" w14:textId="77777777" w:rsidR="00E13017" w:rsidRPr="00311E49" w:rsidRDefault="00E13017" w:rsidP="008B15F3">
      <w:pPr>
        <w:pStyle w:val="AppNum"/>
        <w:numPr>
          <w:ilvl w:val="0"/>
          <w:numId w:val="0"/>
        </w:numPr>
        <w:spacing w:line="360" w:lineRule="auto"/>
        <w:contextualSpacing/>
        <w:rPr>
          <w:spacing w:val="-3"/>
          <w:szCs w:val="24"/>
        </w:rPr>
      </w:pPr>
    </w:p>
    <w:p w14:paraId="5E2B909F" w14:textId="73BCE8E6" w:rsidR="000642EC" w:rsidRPr="00311E49" w:rsidRDefault="00CE23C3" w:rsidP="00CD1381">
      <w:pPr>
        <w:pStyle w:val="AppNum"/>
        <w:numPr>
          <w:ilvl w:val="0"/>
          <w:numId w:val="0"/>
        </w:numPr>
        <w:spacing w:line="360" w:lineRule="auto"/>
        <w:contextualSpacing/>
        <w:jc w:val="center"/>
        <w:rPr>
          <w:b/>
          <w:bCs w:val="0"/>
          <w:spacing w:val="-3"/>
          <w:szCs w:val="24"/>
        </w:rPr>
      </w:pPr>
      <w:r>
        <w:rPr>
          <w:b/>
          <w:bCs w:val="0"/>
          <w:spacing w:val="-3"/>
          <w:szCs w:val="24"/>
        </w:rPr>
        <w:t>Table</w:t>
      </w:r>
      <w:r w:rsidRPr="00311E49">
        <w:rPr>
          <w:b/>
          <w:bCs w:val="0"/>
          <w:spacing w:val="-3"/>
          <w:szCs w:val="24"/>
        </w:rPr>
        <w:t xml:space="preserve"> </w:t>
      </w:r>
      <w:r>
        <w:rPr>
          <w:b/>
          <w:bCs w:val="0"/>
          <w:spacing w:val="-3"/>
          <w:szCs w:val="24"/>
        </w:rPr>
        <w:t>2</w:t>
      </w:r>
      <w:r w:rsidR="00CD1381" w:rsidRPr="00311E49">
        <w:rPr>
          <w:b/>
          <w:bCs w:val="0"/>
          <w:spacing w:val="-3"/>
          <w:szCs w:val="24"/>
        </w:rPr>
        <w:t xml:space="preserve"> NPDSCH ABR Simulation Setup and Parameters</w:t>
      </w:r>
    </w:p>
    <w:p w14:paraId="61D3D392" w14:textId="56ABB407" w:rsidR="00CD1381" w:rsidRPr="00311E49" w:rsidRDefault="00CA29B0" w:rsidP="00CD1381">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37DCE8C3" wp14:editId="133BF06F">
            <wp:extent cx="5729994" cy="3344333"/>
            <wp:effectExtent l="0" t="0" r="444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74668" cy="3370407"/>
                    </a:xfrm>
                    <a:prstGeom prst="rect">
                      <a:avLst/>
                    </a:prstGeom>
                    <a:noFill/>
                    <a:ln>
                      <a:noFill/>
                    </a:ln>
                  </pic:spPr>
                </pic:pic>
              </a:graphicData>
            </a:graphic>
          </wp:inline>
        </w:drawing>
      </w:r>
    </w:p>
    <w:p w14:paraId="142650AE" w14:textId="1CF1D86A" w:rsidR="00E13017" w:rsidRPr="00311E49" w:rsidRDefault="00E13017" w:rsidP="00CD1381">
      <w:pPr>
        <w:pStyle w:val="AppNum"/>
        <w:numPr>
          <w:ilvl w:val="0"/>
          <w:numId w:val="0"/>
        </w:numPr>
        <w:spacing w:line="360" w:lineRule="auto"/>
        <w:contextualSpacing/>
        <w:jc w:val="center"/>
        <w:rPr>
          <w:spacing w:val="-3"/>
          <w:szCs w:val="24"/>
        </w:rPr>
      </w:pPr>
    </w:p>
    <w:p w14:paraId="1DEA853E" w14:textId="65AB0E63" w:rsidR="00742748" w:rsidRPr="00311E49" w:rsidRDefault="00350E79" w:rsidP="00E13017">
      <w:pPr>
        <w:pStyle w:val="AppNum"/>
        <w:numPr>
          <w:ilvl w:val="0"/>
          <w:numId w:val="0"/>
        </w:numPr>
        <w:spacing w:line="360" w:lineRule="auto"/>
        <w:contextualSpacing/>
        <w:rPr>
          <w:spacing w:val="-3"/>
          <w:szCs w:val="24"/>
        </w:rPr>
      </w:pPr>
      <w:r w:rsidRPr="00311E49">
        <w:rPr>
          <w:spacing w:val="-3"/>
          <w:szCs w:val="24"/>
        </w:rPr>
        <w:lastRenderedPageBreak/>
        <w:t xml:space="preserve">It is noteworthy that the different </w:t>
      </w:r>
      <w:r w:rsidR="00F13091" w:rsidRPr="00311E49">
        <w:rPr>
          <w:spacing w:val="-3"/>
          <w:szCs w:val="24"/>
        </w:rPr>
        <w:t xml:space="preserve">MCS values in NBIOT all consist of the same QPSK modulation </w:t>
      </w:r>
      <w:proofErr w:type="gramStart"/>
      <w:r w:rsidR="00F13091" w:rsidRPr="00311E49">
        <w:rPr>
          <w:spacing w:val="-3"/>
          <w:szCs w:val="24"/>
        </w:rPr>
        <w:t xml:space="preserve">and </w:t>
      </w:r>
      <w:r w:rsidR="00742748" w:rsidRPr="00311E49">
        <w:rPr>
          <w:spacing w:val="-3"/>
          <w:szCs w:val="24"/>
        </w:rPr>
        <w:t xml:space="preserve"> </w:t>
      </w:r>
      <w:r w:rsidR="00A0693E">
        <w:rPr>
          <w:spacing w:val="-3"/>
          <w:szCs w:val="24"/>
        </w:rPr>
        <w:t>LTE</w:t>
      </w:r>
      <w:proofErr w:type="gramEnd"/>
      <w:r w:rsidR="00A0693E">
        <w:rPr>
          <w:spacing w:val="-3"/>
          <w:szCs w:val="24"/>
        </w:rPr>
        <w:t xml:space="preserve"> TBCC (Tail-biting C</w:t>
      </w:r>
      <w:r w:rsidR="00742748" w:rsidRPr="00311E49">
        <w:rPr>
          <w:spacing w:val="-3"/>
          <w:szCs w:val="24"/>
        </w:rPr>
        <w:t xml:space="preserve">onvolution </w:t>
      </w:r>
      <w:r w:rsidR="00A0693E">
        <w:rPr>
          <w:spacing w:val="-3"/>
          <w:szCs w:val="24"/>
        </w:rPr>
        <w:t>C</w:t>
      </w:r>
      <w:r w:rsidR="00742748" w:rsidRPr="00311E49">
        <w:rPr>
          <w:spacing w:val="-3"/>
          <w:szCs w:val="24"/>
        </w:rPr>
        <w:t>ode</w:t>
      </w:r>
      <w:r w:rsidR="00A0693E">
        <w:rPr>
          <w:spacing w:val="-3"/>
          <w:szCs w:val="24"/>
        </w:rPr>
        <w:t>)</w:t>
      </w:r>
      <w:r w:rsidR="00742748" w:rsidRPr="00311E49">
        <w:rPr>
          <w:spacing w:val="-3"/>
          <w:szCs w:val="24"/>
        </w:rPr>
        <w:t xml:space="preserve">, with code rate changes realized by </w:t>
      </w:r>
      <w:r w:rsidR="00A0693E">
        <w:rPr>
          <w:spacing w:val="-3"/>
          <w:szCs w:val="24"/>
        </w:rPr>
        <w:t xml:space="preserve">rate matching </w:t>
      </w:r>
      <w:r w:rsidR="00742748" w:rsidRPr="00311E49">
        <w:rPr>
          <w:spacing w:val="-3"/>
          <w:szCs w:val="24"/>
        </w:rPr>
        <w:t>.</w:t>
      </w:r>
    </w:p>
    <w:p w14:paraId="792A6A75" w14:textId="226C9554" w:rsidR="0043675E" w:rsidRPr="00311E49" w:rsidRDefault="0043675E" w:rsidP="00E13017">
      <w:pPr>
        <w:pStyle w:val="AppNum"/>
        <w:numPr>
          <w:ilvl w:val="0"/>
          <w:numId w:val="0"/>
        </w:numPr>
        <w:spacing w:line="360" w:lineRule="auto"/>
        <w:contextualSpacing/>
        <w:rPr>
          <w:spacing w:val="-3"/>
          <w:szCs w:val="24"/>
        </w:rPr>
      </w:pPr>
    </w:p>
    <w:p w14:paraId="4FC56396" w14:textId="6E128151" w:rsidR="005F4A31" w:rsidRDefault="0043675E" w:rsidP="00F02483">
      <w:pPr>
        <w:pStyle w:val="AppNum"/>
        <w:numPr>
          <w:ilvl w:val="0"/>
          <w:numId w:val="0"/>
        </w:numPr>
        <w:spacing w:line="360" w:lineRule="auto"/>
        <w:contextualSpacing/>
        <w:rPr>
          <w:spacing w:val="-3"/>
          <w:szCs w:val="24"/>
        </w:rPr>
      </w:pPr>
      <w:r w:rsidRPr="00311E49">
        <w:rPr>
          <w:spacing w:val="-3"/>
          <w:szCs w:val="24"/>
        </w:rPr>
        <w:t>Some examples of channel state</w:t>
      </w:r>
      <w:r w:rsidR="00700A9C" w:rsidRPr="00311E49">
        <w:rPr>
          <w:spacing w:val="-3"/>
          <w:szCs w:val="24"/>
        </w:rPr>
        <w:t xml:space="preserve"> transitions for different environments</w:t>
      </w:r>
      <w:r w:rsidRPr="00311E49">
        <w:rPr>
          <w:spacing w:val="-3"/>
          <w:szCs w:val="24"/>
        </w:rPr>
        <w:t xml:space="preserve"> are provided in Figures </w:t>
      </w:r>
      <w:r w:rsidR="00142FC2">
        <w:rPr>
          <w:spacing w:val="-3"/>
          <w:szCs w:val="24"/>
        </w:rPr>
        <w:t>7</w:t>
      </w:r>
      <w:r w:rsidRPr="00311E49">
        <w:rPr>
          <w:spacing w:val="-3"/>
          <w:szCs w:val="24"/>
        </w:rPr>
        <w:t xml:space="preserve"> </w:t>
      </w:r>
      <w:r w:rsidR="00D83F3D" w:rsidRPr="00311E49">
        <w:rPr>
          <w:spacing w:val="-3"/>
          <w:szCs w:val="24"/>
        </w:rPr>
        <w:t>–</w:t>
      </w:r>
      <w:r w:rsidRPr="00311E49">
        <w:rPr>
          <w:spacing w:val="-3"/>
          <w:szCs w:val="24"/>
        </w:rPr>
        <w:t xml:space="preserve"> </w:t>
      </w:r>
      <w:r w:rsidR="00142FC2">
        <w:rPr>
          <w:spacing w:val="-3"/>
          <w:szCs w:val="24"/>
        </w:rPr>
        <w:t>9</w:t>
      </w:r>
      <w:r w:rsidR="0002204E" w:rsidRPr="00311E49">
        <w:rPr>
          <w:spacing w:val="-3"/>
          <w:szCs w:val="24"/>
        </w:rPr>
        <w:t>.</w:t>
      </w:r>
      <w:r w:rsidR="00461129">
        <w:rPr>
          <w:spacing w:val="-3"/>
          <w:szCs w:val="24"/>
        </w:rPr>
        <w:t xml:space="preserve">  The blockages were quantized to 3 discrete levels for simplicity, corresponding to the 3 states in the Markov channel model.  More granular blockage estimation could be used in an actual implementation but is unlikely to result in significant performance improvement.</w:t>
      </w:r>
    </w:p>
    <w:p w14:paraId="1D682FEF" w14:textId="77777777" w:rsidR="00F02483" w:rsidRPr="00311E49" w:rsidRDefault="00F02483" w:rsidP="00F02483">
      <w:pPr>
        <w:pStyle w:val="AppNum"/>
        <w:numPr>
          <w:ilvl w:val="0"/>
          <w:numId w:val="0"/>
        </w:numPr>
        <w:spacing w:line="360" w:lineRule="auto"/>
        <w:contextualSpacing/>
        <w:rPr>
          <w:b/>
          <w:spacing w:val="-3"/>
          <w:szCs w:val="24"/>
        </w:rPr>
      </w:pPr>
    </w:p>
    <w:p w14:paraId="72567976" w14:textId="5414904D" w:rsidR="0002204E" w:rsidRPr="00311E49" w:rsidRDefault="0002204E" w:rsidP="0002204E">
      <w:pPr>
        <w:pStyle w:val="AppNum"/>
        <w:numPr>
          <w:ilvl w:val="0"/>
          <w:numId w:val="0"/>
        </w:numPr>
        <w:spacing w:line="360" w:lineRule="auto"/>
        <w:contextualSpacing/>
        <w:jc w:val="center"/>
        <w:rPr>
          <w:b/>
          <w:bCs w:val="0"/>
          <w:spacing w:val="-3"/>
          <w:szCs w:val="24"/>
        </w:rPr>
      </w:pPr>
      <w:r w:rsidRPr="00311E49">
        <w:rPr>
          <w:b/>
          <w:bCs w:val="0"/>
          <w:spacing w:val="-3"/>
          <w:szCs w:val="24"/>
        </w:rPr>
        <w:t xml:space="preserve">Figure </w:t>
      </w:r>
      <w:r w:rsidR="00142FC2">
        <w:rPr>
          <w:b/>
          <w:bCs w:val="0"/>
          <w:spacing w:val="-3"/>
          <w:szCs w:val="24"/>
        </w:rPr>
        <w:t>7</w:t>
      </w:r>
      <w:r w:rsidRPr="00311E49">
        <w:rPr>
          <w:b/>
          <w:bCs w:val="0"/>
          <w:spacing w:val="-3"/>
          <w:szCs w:val="24"/>
        </w:rPr>
        <w:t xml:space="preserve"> Heavy</w:t>
      </w:r>
      <w:r w:rsidR="00396A08" w:rsidRPr="00311E49">
        <w:rPr>
          <w:b/>
          <w:bCs w:val="0"/>
          <w:spacing w:val="-3"/>
          <w:szCs w:val="24"/>
        </w:rPr>
        <w:t xml:space="preserve"> </w:t>
      </w:r>
      <w:r w:rsidRPr="00311E49">
        <w:rPr>
          <w:b/>
          <w:bCs w:val="0"/>
          <w:spacing w:val="-3"/>
          <w:szCs w:val="24"/>
        </w:rPr>
        <w:t>Tree</w:t>
      </w:r>
      <w:r w:rsidR="00396A08" w:rsidRPr="00311E49">
        <w:rPr>
          <w:b/>
          <w:bCs w:val="0"/>
          <w:spacing w:val="-3"/>
          <w:szCs w:val="24"/>
        </w:rPr>
        <w:t>-</w:t>
      </w:r>
      <w:r w:rsidRPr="00311E49">
        <w:rPr>
          <w:b/>
          <w:bCs w:val="0"/>
          <w:spacing w:val="-3"/>
          <w:szCs w:val="24"/>
        </w:rPr>
        <w:t>Shadowed State Transitions</w:t>
      </w:r>
    </w:p>
    <w:p w14:paraId="5DD758CD" w14:textId="38840961" w:rsidR="00B03AD3" w:rsidRPr="00311E49" w:rsidRDefault="0002204E" w:rsidP="005F4A31">
      <w:pPr>
        <w:pStyle w:val="AppNum"/>
        <w:numPr>
          <w:ilvl w:val="0"/>
          <w:numId w:val="0"/>
        </w:numPr>
        <w:spacing w:line="360" w:lineRule="auto"/>
        <w:contextualSpacing/>
        <w:jc w:val="center"/>
        <w:rPr>
          <w:b/>
          <w:bCs w:val="0"/>
          <w:spacing w:val="-3"/>
          <w:szCs w:val="24"/>
        </w:rPr>
      </w:pPr>
      <w:r w:rsidRPr="00311E49">
        <w:rPr>
          <w:noProof/>
          <w:szCs w:val="24"/>
        </w:rPr>
        <w:drawing>
          <wp:inline distT="0" distB="0" distL="0" distR="0" wp14:anchorId="5019ED07" wp14:editId="0735ECB7">
            <wp:extent cx="5943600" cy="2887345"/>
            <wp:effectExtent l="0" t="0" r="0" b="82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887345"/>
                    </a:xfrm>
                    <a:prstGeom prst="rect">
                      <a:avLst/>
                    </a:prstGeom>
                  </pic:spPr>
                </pic:pic>
              </a:graphicData>
            </a:graphic>
          </wp:inline>
        </w:drawing>
      </w:r>
    </w:p>
    <w:p w14:paraId="092A44AA" w14:textId="33F0C56C" w:rsidR="005F4A31" w:rsidRPr="00311E49" w:rsidRDefault="005F4A31" w:rsidP="005F4A31">
      <w:pPr>
        <w:pStyle w:val="AppNum"/>
        <w:numPr>
          <w:ilvl w:val="0"/>
          <w:numId w:val="0"/>
        </w:numPr>
        <w:spacing w:line="360" w:lineRule="auto"/>
        <w:contextualSpacing/>
        <w:jc w:val="center"/>
        <w:rPr>
          <w:b/>
          <w:bCs w:val="0"/>
          <w:spacing w:val="-3"/>
          <w:szCs w:val="24"/>
        </w:rPr>
      </w:pPr>
      <w:r w:rsidRPr="00311E49">
        <w:rPr>
          <w:b/>
          <w:bCs w:val="0"/>
          <w:spacing w:val="-3"/>
          <w:szCs w:val="24"/>
        </w:rPr>
        <w:t xml:space="preserve">Figure </w:t>
      </w:r>
      <w:r w:rsidR="00B55749">
        <w:rPr>
          <w:b/>
          <w:bCs w:val="0"/>
          <w:spacing w:val="-3"/>
          <w:szCs w:val="24"/>
        </w:rPr>
        <w:t>8</w:t>
      </w:r>
      <w:r w:rsidRPr="00311E49">
        <w:rPr>
          <w:b/>
          <w:bCs w:val="0"/>
          <w:spacing w:val="-3"/>
          <w:szCs w:val="24"/>
        </w:rPr>
        <w:t xml:space="preserve"> </w:t>
      </w:r>
      <w:r w:rsidR="00C94A0D" w:rsidRPr="00311E49">
        <w:rPr>
          <w:b/>
          <w:bCs w:val="0"/>
          <w:spacing w:val="-3"/>
          <w:szCs w:val="24"/>
        </w:rPr>
        <w:t>Intermediate</w:t>
      </w:r>
      <w:r w:rsidR="00396A08" w:rsidRPr="00311E49">
        <w:rPr>
          <w:b/>
          <w:bCs w:val="0"/>
          <w:spacing w:val="-3"/>
          <w:szCs w:val="24"/>
        </w:rPr>
        <w:t xml:space="preserve"> </w:t>
      </w:r>
      <w:r w:rsidRPr="00311E49">
        <w:rPr>
          <w:b/>
          <w:bCs w:val="0"/>
          <w:spacing w:val="-3"/>
          <w:szCs w:val="24"/>
        </w:rPr>
        <w:t>Tree</w:t>
      </w:r>
      <w:r w:rsidR="00396A08" w:rsidRPr="00311E49">
        <w:rPr>
          <w:b/>
          <w:bCs w:val="0"/>
          <w:spacing w:val="-3"/>
          <w:szCs w:val="24"/>
        </w:rPr>
        <w:t>-</w:t>
      </w:r>
      <w:r w:rsidRPr="00311E49">
        <w:rPr>
          <w:b/>
          <w:bCs w:val="0"/>
          <w:spacing w:val="-3"/>
          <w:szCs w:val="24"/>
        </w:rPr>
        <w:t>Shadowed State Transitions</w:t>
      </w:r>
    </w:p>
    <w:p w14:paraId="293AE008" w14:textId="08FEBE3D" w:rsidR="005F4A31" w:rsidRPr="00311E49" w:rsidRDefault="005F4A31" w:rsidP="005F4A31">
      <w:pPr>
        <w:pStyle w:val="AppNum"/>
        <w:numPr>
          <w:ilvl w:val="0"/>
          <w:numId w:val="0"/>
        </w:numPr>
        <w:spacing w:line="360" w:lineRule="auto"/>
        <w:contextualSpacing/>
        <w:jc w:val="center"/>
        <w:rPr>
          <w:b/>
          <w:bCs w:val="0"/>
          <w:spacing w:val="-3"/>
          <w:szCs w:val="24"/>
        </w:rPr>
      </w:pPr>
      <w:r w:rsidRPr="00311E49">
        <w:rPr>
          <w:noProof/>
          <w:szCs w:val="24"/>
        </w:rPr>
        <w:lastRenderedPageBreak/>
        <w:drawing>
          <wp:inline distT="0" distB="0" distL="0" distR="0" wp14:anchorId="2E3830B1" wp14:editId="7B3F053E">
            <wp:extent cx="5943600" cy="2893695"/>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893695"/>
                    </a:xfrm>
                    <a:prstGeom prst="rect">
                      <a:avLst/>
                    </a:prstGeom>
                  </pic:spPr>
                </pic:pic>
              </a:graphicData>
            </a:graphic>
          </wp:inline>
        </w:drawing>
      </w:r>
    </w:p>
    <w:p w14:paraId="429C9F05" w14:textId="36D285D8" w:rsidR="00C94A0D" w:rsidRPr="00311E49" w:rsidRDefault="00396A08" w:rsidP="00F02483">
      <w:pPr>
        <w:jc w:val="center"/>
        <w:rPr>
          <w:rFonts w:ascii="Times New Roman" w:hAnsi="Times New Roman" w:cs="Times New Roman"/>
          <w:b/>
          <w:bCs/>
          <w:spacing w:val="-3"/>
          <w:sz w:val="24"/>
          <w:szCs w:val="24"/>
        </w:rPr>
      </w:pPr>
      <w:r w:rsidRPr="00311E49">
        <w:rPr>
          <w:rFonts w:ascii="Times New Roman" w:hAnsi="Times New Roman" w:cs="Times New Roman"/>
          <w:b/>
          <w:bCs/>
          <w:spacing w:val="-3"/>
          <w:sz w:val="24"/>
          <w:szCs w:val="24"/>
        </w:rPr>
        <w:br w:type="page"/>
      </w:r>
      <w:r w:rsidR="00C94A0D" w:rsidRPr="00311E49">
        <w:rPr>
          <w:rFonts w:ascii="Times New Roman" w:hAnsi="Times New Roman" w:cs="Times New Roman"/>
          <w:b/>
          <w:bCs/>
          <w:spacing w:val="-3"/>
          <w:sz w:val="24"/>
          <w:szCs w:val="24"/>
        </w:rPr>
        <w:lastRenderedPageBreak/>
        <w:t xml:space="preserve">Figure </w:t>
      </w:r>
      <w:r w:rsidR="00B55749">
        <w:rPr>
          <w:rFonts w:ascii="Times New Roman" w:hAnsi="Times New Roman" w:cs="Times New Roman"/>
          <w:b/>
          <w:bCs/>
          <w:spacing w:val="-3"/>
          <w:sz w:val="24"/>
          <w:szCs w:val="24"/>
        </w:rPr>
        <w:t>9</w:t>
      </w:r>
      <w:r w:rsidR="00C94A0D" w:rsidRPr="00311E49">
        <w:rPr>
          <w:rFonts w:ascii="Times New Roman" w:hAnsi="Times New Roman" w:cs="Times New Roman"/>
          <w:b/>
          <w:bCs/>
          <w:spacing w:val="-3"/>
          <w:sz w:val="24"/>
          <w:szCs w:val="24"/>
        </w:rPr>
        <w:t xml:space="preserve"> </w:t>
      </w:r>
      <w:r w:rsidRPr="00311E49">
        <w:rPr>
          <w:rFonts w:ascii="Times New Roman" w:hAnsi="Times New Roman" w:cs="Times New Roman"/>
          <w:b/>
          <w:bCs/>
          <w:spacing w:val="-3"/>
          <w:sz w:val="24"/>
          <w:szCs w:val="24"/>
        </w:rPr>
        <w:t xml:space="preserve">Urban </w:t>
      </w:r>
      <w:r w:rsidR="00C94A0D" w:rsidRPr="00311E49">
        <w:rPr>
          <w:rFonts w:ascii="Times New Roman" w:hAnsi="Times New Roman" w:cs="Times New Roman"/>
          <w:b/>
          <w:bCs/>
          <w:spacing w:val="-3"/>
          <w:sz w:val="24"/>
          <w:szCs w:val="24"/>
        </w:rPr>
        <w:t>State Transitions</w:t>
      </w:r>
    </w:p>
    <w:p w14:paraId="0FB7143F" w14:textId="4CF602A2" w:rsidR="00F2608F" w:rsidRPr="00311E49" w:rsidRDefault="003E4135" w:rsidP="00C94A0D">
      <w:pPr>
        <w:pStyle w:val="AppNum"/>
        <w:numPr>
          <w:ilvl w:val="0"/>
          <w:numId w:val="0"/>
        </w:numPr>
        <w:spacing w:line="360" w:lineRule="auto"/>
        <w:contextualSpacing/>
        <w:jc w:val="center"/>
        <w:rPr>
          <w:b/>
          <w:bCs w:val="0"/>
          <w:spacing w:val="-3"/>
          <w:szCs w:val="24"/>
        </w:rPr>
      </w:pPr>
      <w:r w:rsidRPr="00311E49">
        <w:rPr>
          <w:noProof/>
          <w:szCs w:val="24"/>
        </w:rPr>
        <w:drawing>
          <wp:inline distT="0" distB="0" distL="0" distR="0" wp14:anchorId="4FDB3EAA" wp14:editId="3386945A">
            <wp:extent cx="5943600" cy="2928620"/>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928620"/>
                    </a:xfrm>
                    <a:prstGeom prst="rect">
                      <a:avLst/>
                    </a:prstGeom>
                  </pic:spPr>
                </pic:pic>
              </a:graphicData>
            </a:graphic>
          </wp:inline>
        </w:drawing>
      </w:r>
    </w:p>
    <w:p w14:paraId="14CFD4B3" w14:textId="041F9453" w:rsidR="003E4135" w:rsidRPr="00311E49" w:rsidRDefault="003E4135" w:rsidP="00C94A0D">
      <w:pPr>
        <w:pStyle w:val="AppNum"/>
        <w:numPr>
          <w:ilvl w:val="0"/>
          <w:numId w:val="0"/>
        </w:numPr>
        <w:spacing w:line="360" w:lineRule="auto"/>
        <w:contextualSpacing/>
        <w:jc w:val="center"/>
        <w:rPr>
          <w:b/>
          <w:bCs w:val="0"/>
          <w:spacing w:val="-3"/>
          <w:szCs w:val="24"/>
        </w:rPr>
      </w:pPr>
    </w:p>
    <w:p w14:paraId="3BBC7E5A" w14:textId="45657F7E" w:rsidR="003E4135" w:rsidRPr="00311E49" w:rsidRDefault="003E4135" w:rsidP="003E4135">
      <w:pPr>
        <w:pStyle w:val="AppNum"/>
        <w:numPr>
          <w:ilvl w:val="0"/>
          <w:numId w:val="0"/>
        </w:numPr>
        <w:spacing w:line="360" w:lineRule="auto"/>
        <w:contextualSpacing/>
        <w:jc w:val="center"/>
        <w:rPr>
          <w:b/>
          <w:bCs w:val="0"/>
          <w:spacing w:val="-3"/>
          <w:szCs w:val="24"/>
        </w:rPr>
      </w:pPr>
      <w:r w:rsidRPr="00311E49">
        <w:rPr>
          <w:b/>
          <w:bCs w:val="0"/>
          <w:spacing w:val="-3"/>
          <w:szCs w:val="24"/>
        </w:rPr>
        <w:t xml:space="preserve">Figure </w:t>
      </w:r>
      <w:r w:rsidR="00B55749">
        <w:rPr>
          <w:b/>
          <w:bCs w:val="0"/>
          <w:spacing w:val="-3"/>
          <w:szCs w:val="24"/>
        </w:rPr>
        <w:t>10</w:t>
      </w:r>
      <w:r w:rsidRPr="00311E49">
        <w:rPr>
          <w:b/>
          <w:bCs w:val="0"/>
          <w:spacing w:val="-3"/>
          <w:szCs w:val="24"/>
        </w:rPr>
        <w:t xml:space="preserve"> Suburban State Transitions</w:t>
      </w:r>
    </w:p>
    <w:p w14:paraId="19257FB6" w14:textId="4EA11F71" w:rsidR="00B03AD3" w:rsidRPr="00311E49" w:rsidRDefault="00B03AD3" w:rsidP="003E4135">
      <w:pPr>
        <w:pStyle w:val="AppNum"/>
        <w:numPr>
          <w:ilvl w:val="0"/>
          <w:numId w:val="0"/>
        </w:numPr>
        <w:spacing w:line="360" w:lineRule="auto"/>
        <w:contextualSpacing/>
        <w:jc w:val="center"/>
        <w:rPr>
          <w:b/>
          <w:bCs w:val="0"/>
          <w:spacing w:val="-3"/>
          <w:szCs w:val="24"/>
        </w:rPr>
      </w:pPr>
      <w:r w:rsidRPr="00311E49">
        <w:rPr>
          <w:noProof/>
          <w:szCs w:val="24"/>
        </w:rPr>
        <w:drawing>
          <wp:inline distT="0" distB="0" distL="0" distR="0" wp14:anchorId="163FFFFB" wp14:editId="3B9482D8">
            <wp:extent cx="5943600" cy="2854325"/>
            <wp:effectExtent l="0" t="0" r="0"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854325"/>
                    </a:xfrm>
                    <a:prstGeom prst="rect">
                      <a:avLst/>
                    </a:prstGeom>
                  </pic:spPr>
                </pic:pic>
              </a:graphicData>
            </a:graphic>
          </wp:inline>
        </w:drawing>
      </w:r>
    </w:p>
    <w:p w14:paraId="29328812" w14:textId="77777777" w:rsidR="003E4135" w:rsidRPr="00311E49" w:rsidRDefault="003E4135" w:rsidP="003E4135">
      <w:pPr>
        <w:pStyle w:val="AppNum"/>
        <w:numPr>
          <w:ilvl w:val="0"/>
          <w:numId w:val="0"/>
        </w:numPr>
        <w:spacing w:line="360" w:lineRule="auto"/>
        <w:contextualSpacing/>
        <w:jc w:val="center"/>
        <w:rPr>
          <w:b/>
          <w:bCs w:val="0"/>
          <w:spacing w:val="-3"/>
          <w:szCs w:val="24"/>
        </w:rPr>
      </w:pPr>
    </w:p>
    <w:p w14:paraId="4A89D798" w14:textId="77777777" w:rsidR="003E4135" w:rsidRPr="00311E49" w:rsidRDefault="003E4135" w:rsidP="00C94A0D">
      <w:pPr>
        <w:pStyle w:val="AppNum"/>
        <w:numPr>
          <w:ilvl w:val="0"/>
          <w:numId w:val="0"/>
        </w:numPr>
        <w:spacing w:line="360" w:lineRule="auto"/>
        <w:contextualSpacing/>
        <w:jc w:val="center"/>
        <w:rPr>
          <w:b/>
          <w:bCs w:val="0"/>
          <w:spacing w:val="-3"/>
          <w:szCs w:val="24"/>
        </w:rPr>
      </w:pPr>
    </w:p>
    <w:p w14:paraId="2FD4CDFA" w14:textId="77777777" w:rsidR="00C94A0D" w:rsidRPr="00311E49" w:rsidRDefault="00C94A0D" w:rsidP="005F4A31">
      <w:pPr>
        <w:pStyle w:val="AppNum"/>
        <w:numPr>
          <w:ilvl w:val="0"/>
          <w:numId w:val="0"/>
        </w:numPr>
        <w:spacing w:line="360" w:lineRule="auto"/>
        <w:contextualSpacing/>
        <w:jc w:val="center"/>
        <w:rPr>
          <w:b/>
          <w:bCs w:val="0"/>
          <w:spacing w:val="-3"/>
          <w:szCs w:val="24"/>
        </w:rPr>
      </w:pPr>
    </w:p>
    <w:p w14:paraId="71D726C0" w14:textId="77777777" w:rsidR="005F4A31" w:rsidRPr="00311E49" w:rsidRDefault="005F4A31" w:rsidP="0002204E">
      <w:pPr>
        <w:pStyle w:val="AppNum"/>
        <w:numPr>
          <w:ilvl w:val="0"/>
          <w:numId w:val="0"/>
        </w:numPr>
        <w:spacing w:line="360" w:lineRule="auto"/>
        <w:contextualSpacing/>
        <w:jc w:val="center"/>
        <w:rPr>
          <w:spacing w:val="-3"/>
          <w:szCs w:val="24"/>
        </w:rPr>
      </w:pPr>
    </w:p>
    <w:p w14:paraId="75BF1742" w14:textId="77777777" w:rsidR="0002204E" w:rsidRPr="00311E49" w:rsidRDefault="0002204E" w:rsidP="0002204E">
      <w:pPr>
        <w:pStyle w:val="AppNum"/>
        <w:numPr>
          <w:ilvl w:val="0"/>
          <w:numId w:val="0"/>
        </w:numPr>
        <w:spacing w:line="360" w:lineRule="auto"/>
        <w:contextualSpacing/>
        <w:jc w:val="center"/>
        <w:rPr>
          <w:spacing w:val="-3"/>
          <w:szCs w:val="24"/>
        </w:rPr>
      </w:pPr>
    </w:p>
    <w:p w14:paraId="4B2D571A" w14:textId="3A194E24" w:rsidR="00D83F3D" w:rsidRPr="00F02483" w:rsidRDefault="005E6303" w:rsidP="00E13017">
      <w:pPr>
        <w:pStyle w:val="AppNum"/>
        <w:numPr>
          <w:ilvl w:val="0"/>
          <w:numId w:val="0"/>
        </w:numPr>
        <w:spacing w:line="360" w:lineRule="auto"/>
        <w:contextualSpacing/>
        <w:rPr>
          <w:b/>
          <w:bCs w:val="0"/>
          <w:spacing w:val="-3"/>
          <w:szCs w:val="24"/>
        </w:rPr>
      </w:pPr>
      <w:r w:rsidRPr="00311E49">
        <w:rPr>
          <w:spacing w:val="-3"/>
          <w:szCs w:val="24"/>
        </w:rPr>
        <w:lastRenderedPageBreak/>
        <w:t>3.0</w:t>
      </w:r>
      <w:r w:rsidRPr="00311E49">
        <w:rPr>
          <w:spacing w:val="-3"/>
          <w:szCs w:val="24"/>
        </w:rPr>
        <w:tab/>
      </w:r>
      <w:r w:rsidRPr="00F02483">
        <w:rPr>
          <w:b/>
          <w:bCs w:val="0"/>
          <w:spacing w:val="-3"/>
          <w:szCs w:val="24"/>
        </w:rPr>
        <w:t>Simulation Results</w:t>
      </w:r>
    </w:p>
    <w:p w14:paraId="4822D34B" w14:textId="57D57F39" w:rsidR="00F50322" w:rsidRPr="00311E49" w:rsidRDefault="00705DB3" w:rsidP="00E13017">
      <w:pPr>
        <w:pStyle w:val="AppNum"/>
        <w:numPr>
          <w:ilvl w:val="0"/>
          <w:numId w:val="0"/>
        </w:numPr>
        <w:spacing w:line="360" w:lineRule="auto"/>
        <w:contextualSpacing/>
        <w:rPr>
          <w:spacing w:val="-3"/>
          <w:szCs w:val="24"/>
        </w:rPr>
      </w:pPr>
      <w:r w:rsidRPr="00311E49">
        <w:rPr>
          <w:spacing w:val="-3"/>
          <w:szCs w:val="24"/>
        </w:rPr>
        <w:t xml:space="preserve">The simulation results are presented in Figure </w:t>
      </w:r>
      <w:r w:rsidR="00AE7505">
        <w:rPr>
          <w:spacing w:val="-3"/>
          <w:szCs w:val="24"/>
        </w:rPr>
        <w:t>11</w:t>
      </w:r>
      <w:r w:rsidR="003A1ECB" w:rsidRPr="00311E49">
        <w:rPr>
          <w:spacing w:val="-3"/>
          <w:szCs w:val="24"/>
        </w:rPr>
        <w:t xml:space="preserve"> for different coding rate</w:t>
      </w:r>
      <w:r w:rsidR="00216085" w:rsidRPr="00311E49">
        <w:rPr>
          <w:spacing w:val="-3"/>
          <w:szCs w:val="24"/>
        </w:rPr>
        <w:t xml:space="preserve"> cases and blockage environments.</w:t>
      </w:r>
      <w:r w:rsidR="007C665B" w:rsidRPr="00311E49">
        <w:rPr>
          <w:spacing w:val="-3"/>
          <w:szCs w:val="24"/>
        </w:rPr>
        <w:t xml:space="preserve"> </w:t>
      </w:r>
    </w:p>
    <w:p w14:paraId="4E9DC98A" w14:textId="77777777" w:rsidR="00F50322" w:rsidRPr="00311E49" w:rsidRDefault="00F50322" w:rsidP="00E13017">
      <w:pPr>
        <w:pStyle w:val="AppNum"/>
        <w:numPr>
          <w:ilvl w:val="0"/>
          <w:numId w:val="0"/>
        </w:numPr>
        <w:spacing w:line="360" w:lineRule="auto"/>
        <w:contextualSpacing/>
        <w:rPr>
          <w:spacing w:val="-3"/>
          <w:szCs w:val="24"/>
        </w:rPr>
      </w:pPr>
    </w:p>
    <w:p w14:paraId="3BEF8467" w14:textId="7D2A0B13" w:rsidR="00705DB3" w:rsidRPr="00311E49" w:rsidRDefault="007C665B" w:rsidP="00E13017">
      <w:pPr>
        <w:pStyle w:val="AppNum"/>
        <w:numPr>
          <w:ilvl w:val="0"/>
          <w:numId w:val="0"/>
        </w:numPr>
        <w:spacing w:line="360" w:lineRule="auto"/>
        <w:contextualSpacing/>
        <w:rPr>
          <w:spacing w:val="-3"/>
          <w:szCs w:val="24"/>
        </w:rPr>
      </w:pPr>
      <w:r w:rsidRPr="00311E49">
        <w:rPr>
          <w:spacing w:val="-3"/>
          <w:szCs w:val="24"/>
        </w:rPr>
        <w:t xml:space="preserve">The KPI (Key Performance Indicator) selected is the </w:t>
      </w:r>
      <w:r w:rsidR="008D4004" w:rsidRPr="00311E49">
        <w:rPr>
          <w:spacing w:val="-3"/>
          <w:szCs w:val="24"/>
        </w:rPr>
        <w:t>A</w:t>
      </w:r>
      <w:r w:rsidR="00DE0F0B" w:rsidRPr="00311E49">
        <w:rPr>
          <w:spacing w:val="-3"/>
          <w:szCs w:val="24"/>
        </w:rPr>
        <w:t xml:space="preserve">verage </w:t>
      </w:r>
      <w:r w:rsidR="008D4004" w:rsidRPr="00311E49">
        <w:rPr>
          <w:spacing w:val="-3"/>
          <w:szCs w:val="24"/>
        </w:rPr>
        <w:t>T</w:t>
      </w:r>
      <w:r w:rsidR="00DE0F0B" w:rsidRPr="00311E49">
        <w:rPr>
          <w:spacing w:val="-3"/>
          <w:szCs w:val="24"/>
        </w:rPr>
        <w:t xml:space="preserve">hroughput </w:t>
      </w:r>
      <w:r w:rsidR="002C7E01" w:rsidRPr="00311E49">
        <w:rPr>
          <w:spacing w:val="-3"/>
          <w:szCs w:val="24"/>
        </w:rPr>
        <w:t>of correctly received bits</w:t>
      </w:r>
      <w:r w:rsidR="008A5015" w:rsidRPr="00311E49">
        <w:rPr>
          <w:spacing w:val="-3"/>
          <w:szCs w:val="24"/>
        </w:rPr>
        <w:t xml:space="preserve"> (</w:t>
      </w:r>
      <w:r w:rsidR="00822327">
        <w:rPr>
          <w:spacing w:val="-3"/>
          <w:szCs w:val="24"/>
        </w:rPr>
        <w:t>Good</w:t>
      </w:r>
      <w:r w:rsidR="008A5015" w:rsidRPr="00311E49">
        <w:rPr>
          <w:spacing w:val="-3"/>
          <w:szCs w:val="24"/>
        </w:rPr>
        <w:t xml:space="preserve">put) </w:t>
      </w:r>
      <w:r w:rsidR="00DE0F0B" w:rsidRPr="00311E49">
        <w:rPr>
          <w:spacing w:val="-3"/>
          <w:szCs w:val="24"/>
        </w:rPr>
        <w:t xml:space="preserve">over the simulated duration of </w:t>
      </w:r>
      <w:r w:rsidR="008107BF" w:rsidRPr="00311E49">
        <w:rPr>
          <w:spacing w:val="-3"/>
          <w:szCs w:val="24"/>
        </w:rPr>
        <w:t xml:space="preserve">over 40 s, </w:t>
      </w:r>
      <w:r w:rsidR="002613F9" w:rsidRPr="00311E49">
        <w:rPr>
          <w:spacing w:val="-3"/>
          <w:szCs w:val="24"/>
        </w:rPr>
        <w:t xml:space="preserve">during which time over 40,000 subframes were sent.  The Block Error Rate (BLER) was </w:t>
      </w:r>
      <w:r w:rsidR="0036502E" w:rsidRPr="00311E49">
        <w:rPr>
          <w:spacing w:val="-3"/>
          <w:szCs w:val="24"/>
        </w:rPr>
        <w:t>another recorded KPI, although it is related to the Average Throu</w:t>
      </w:r>
      <w:r w:rsidR="008D4004" w:rsidRPr="00311E49">
        <w:rPr>
          <w:spacing w:val="-3"/>
          <w:szCs w:val="24"/>
        </w:rPr>
        <w:t>ghput</w:t>
      </w:r>
      <w:r w:rsidR="00F50322" w:rsidRPr="00311E49">
        <w:rPr>
          <w:spacing w:val="-3"/>
          <w:szCs w:val="24"/>
        </w:rPr>
        <w:t>.</w:t>
      </w:r>
    </w:p>
    <w:p w14:paraId="0118E27A" w14:textId="7FC8B7F3" w:rsidR="00F50322" w:rsidRPr="00311E49" w:rsidRDefault="00F50322" w:rsidP="00E13017">
      <w:pPr>
        <w:pStyle w:val="AppNum"/>
        <w:numPr>
          <w:ilvl w:val="0"/>
          <w:numId w:val="0"/>
        </w:numPr>
        <w:spacing w:line="360" w:lineRule="auto"/>
        <w:contextualSpacing/>
        <w:rPr>
          <w:spacing w:val="-3"/>
          <w:szCs w:val="24"/>
        </w:rPr>
      </w:pPr>
    </w:p>
    <w:p w14:paraId="5245F537" w14:textId="67FD7452" w:rsidR="00F50322" w:rsidRPr="00311E49" w:rsidRDefault="00F50322" w:rsidP="00E13017">
      <w:pPr>
        <w:pStyle w:val="AppNum"/>
        <w:numPr>
          <w:ilvl w:val="0"/>
          <w:numId w:val="0"/>
        </w:numPr>
        <w:spacing w:line="360" w:lineRule="auto"/>
        <w:contextualSpacing/>
        <w:rPr>
          <w:spacing w:val="-3"/>
          <w:szCs w:val="24"/>
        </w:rPr>
      </w:pPr>
      <w:r w:rsidRPr="00311E49">
        <w:rPr>
          <w:spacing w:val="-3"/>
          <w:szCs w:val="24"/>
        </w:rPr>
        <w:t xml:space="preserve">In addition to the </w:t>
      </w:r>
      <w:r w:rsidR="009F40B3" w:rsidRPr="00311E49">
        <w:rPr>
          <w:spacing w:val="-3"/>
          <w:szCs w:val="24"/>
        </w:rPr>
        <w:t xml:space="preserve">performance of the system under test (using ABR), the performance of a </w:t>
      </w:r>
      <w:r w:rsidR="00D36F71" w:rsidRPr="00311E49">
        <w:rPr>
          <w:spacing w:val="-3"/>
          <w:szCs w:val="24"/>
        </w:rPr>
        <w:t>legacy system</w:t>
      </w:r>
      <w:r w:rsidR="00B955F3" w:rsidRPr="00311E49">
        <w:rPr>
          <w:spacing w:val="-3"/>
          <w:szCs w:val="24"/>
        </w:rPr>
        <w:t xml:space="preserve"> with</w:t>
      </w:r>
      <w:r w:rsidR="00307A91">
        <w:rPr>
          <w:spacing w:val="-3"/>
          <w:szCs w:val="24"/>
        </w:rPr>
        <w:t xml:space="preserve">out </w:t>
      </w:r>
      <w:r w:rsidR="00B955F3" w:rsidRPr="00311E49">
        <w:rPr>
          <w:spacing w:val="-3"/>
          <w:szCs w:val="24"/>
        </w:rPr>
        <w:t>packet repetition</w:t>
      </w:r>
      <w:r w:rsidR="00307A91">
        <w:rPr>
          <w:spacing w:val="-3"/>
          <w:szCs w:val="24"/>
        </w:rPr>
        <w:t xml:space="preserve"> (No Repeat)</w:t>
      </w:r>
      <w:r w:rsidR="00B955F3" w:rsidRPr="00311E49">
        <w:rPr>
          <w:spacing w:val="-3"/>
          <w:szCs w:val="24"/>
        </w:rPr>
        <w:t xml:space="preserve"> is also shown.  </w:t>
      </w:r>
    </w:p>
    <w:p w14:paraId="15AE352D" w14:textId="573ACC99" w:rsidR="001F0ACB" w:rsidRPr="00311E49" w:rsidRDefault="001F0ACB" w:rsidP="00E13017">
      <w:pPr>
        <w:pStyle w:val="AppNum"/>
        <w:numPr>
          <w:ilvl w:val="0"/>
          <w:numId w:val="0"/>
        </w:numPr>
        <w:spacing w:line="360" w:lineRule="auto"/>
        <w:contextualSpacing/>
        <w:rPr>
          <w:spacing w:val="-3"/>
          <w:szCs w:val="24"/>
        </w:rPr>
      </w:pPr>
    </w:p>
    <w:p w14:paraId="46583AAC" w14:textId="47457123" w:rsidR="008B15F3" w:rsidRPr="00311E49" w:rsidRDefault="001F0ACB" w:rsidP="005879D5">
      <w:pPr>
        <w:pStyle w:val="AppNum"/>
        <w:numPr>
          <w:ilvl w:val="0"/>
          <w:numId w:val="0"/>
        </w:numPr>
        <w:spacing w:line="360" w:lineRule="auto"/>
        <w:contextualSpacing/>
        <w:rPr>
          <w:spacing w:val="-3"/>
          <w:szCs w:val="24"/>
        </w:rPr>
      </w:pPr>
      <w:r w:rsidRPr="00311E49">
        <w:rPr>
          <w:spacing w:val="-3"/>
          <w:szCs w:val="24"/>
        </w:rPr>
        <w:t>Also shown is the performance of</w:t>
      </w:r>
      <w:r w:rsidR="00941FDC" w:rsidRPr="00311E49">
        <w:rPr>
          <w:spacing w:val="-3"/>
          <w:szCs w:val="24"/>
        </w:rPr>
        <w:t xml:space="preserve"> a </w:t>
      </w:r>
      <w:r w:rsidR="005879D5" w:rsidRPr="00311E49">
        <w:rPr>
          <w:spacing w:val="-3"/>
          <w:szCs w:val="24"/>
        </w:rPr>
        <w:t>clear LOS</w:t>
      </w:r>
      <w:r w:rsidRPr="00311E49">
        <w:rPr>
          <w:spacing w:val="-3"/>
          <w:szCs w:val="24"/>
        </w:rPr>
        <w:t xml:space="preserve"> system</w:t>
      </w:r>
      <w:r w:rsidR="005879D5" w:rsidRPr="00311E49">
        <w:rPr>
          <w:spacing w:val="-3"/>
          <w:szCs w:val="24"/>
        </w:rPr>
        <w:t xml:space="preserve"> operating in an AWGN channel.  This is a</w:t>
      </w:r>
      <w:r w:rsidR="001D0C4E" w:rsidRPr="00311E49">
        <w:rPr>
          <w:spacing w:val="-3"/>
          <w:szCs w:val="24"/>
        </w:rPr>
        <w:t xml:space="preserve"> </w:t>
      </w:r>
      <w:r w:rsidR="005879D5" w:rsidRPr="00311E49">
        <w:rPr>
          <w:spacing w:val="-3"/>
          <w:szCs w:val="24"/>
        </w:rPr>
        <w:t xml:space="preserve">performance </w:t>
      </w:r>
      <w:r w:rsidR="001D0C4E" w:rsidRPr="00311E49">
        <w:rPr>
          <w:spacing w:val="-3"/>
          <w:szCs w:val="24"/>
        </w:rPr>
        <w:t xml:space="preserve">limit </w:t>
      </w:r>
      <w:r w:rsidR="00024287" w:rsidRPr="00311E49">
        <w:rPr>
          <w:spacing w:val="-3"/>
          <w:szCs w:val="24"/>
        </w:rPr>
        <w:t>that may be approached in open-sky conditions</w:t>
      </w:r>
      <w:r w:rsidR="001D0C4E" w:rsidRPr="00311E49">
        <w:rPr>
          <w:spacing w:val="-3"/>
          <w:szCs w:val="24"/>
        </w:rPr>
        <w:t xml:space="preserve"> and shows the </w:t>
      </w:r>
      <w:r w:rsidR="00994839" w:rsidRPr="00311E49">
        <w:rPr>
          <w:spacing w:val="-3"/>
          <w:szCs w:val="24"/>
        </w:rPr>
        <w:t xml:space="preserve">communication efficiency of the </w:t>
      </w:r>
      <w:r w:rsidR="00133787" w:rsidRPr="00311E49">
        <w:rPr>
          <w:spacing w:val="-3"/>
          <w:szCs w:val="24"/>
        </w:rPr>
        <w:t>physical layer chosen.</w:t>
      </w:r>
    </w:p>
    <w:p w14:paraId="4E121BD0" w14:textId="27C1DB12" w:rsidR="004F681F" w:rsidRPr="00311E49" w:rsidRDefault="004F681F">
      <w:pPr>
        <w:rPr>
          <w:rFonts w:ascii="Times New Roman" w:eastAsia="Times New Roman" w:hAnsi="Times New Roman" w:cs="Times New Roman"/>
          <w:bCs/>
          <w:spacing w:val="-3"/>
          <w:sz w:val="24"/>
          <w:szCs w:val="24"/>
        </w:rPr>
      </w:pPr>
      <w:r w:rsidRPr="00311E49">
        <w:rPr>
          <w:rFonts w:ascii="Times New Roman" w:hAnsi="Times New Roman" w:cs="Times New Roman"/>
          <w:spacing w:val="-3"/>
          <w:sz w:val="24"/>
          <w:szCs w:val="24"/>
        </w:rPr>
        <w:br w:type="page"/>
      </w:r>
    </w:p>
    <w:p w14:paraId="52FE1994" w14:textId="303F4564" w:rsidR="004F681F" w:rsidRPr="00311E49" w:rsidRDefault="0012382E" w:rsidP="004710FE">
      <w:pPr>
        <w:pStyle w:val="AppNum"/>
        <w:numPr>
          <w:ilvl w:val="0"/>
          <w:numId w:val="0"/>
        </w:numPr>
        <w:spacing w:line="360" w:lineRule="auto"/>
        <w:contextualSpacing/>
        <w:jc w:val="center"/>
        <w:rPr>
          <w:b/>
          <w:bCs w:val="0"/>
          <w:spacing w:val="-3"/>
          <w:szCs w:val="24"/>
        </w:rPr>
      </w:pPr>
      <w:r w:rsidRPr="00311E49">
        <w:rPr>
          <w:b/>
          <w:bCs w:val="0"/>
          <w:spacing w:val="-3"/>
          <w:szCs w:val="24"/>
        </w:rPr>
        <w:lastRenderedPageBreak/>
        <w:t xml:space="preserve">Figure </w:t>
      </w:r>
      <w:r w:rsidR="00A8737E">
        <w:rPr>
          <w:b/>
          <w:bCs w:val="0"/>
          <w:spacing w:val="-3"/>
          <w:szCs w:val="24"/>
        </w:rPr>
        <w:t>11</w:t>
      </w:r>
      <w:r w:rsidR="00E41523">
        <w:rPr>
          <w:b/>
          <w:bCs w:val="0"/>
          <w:spacing w:val="-3"/>
          <w:szCs w:val="24"/>
        </w:rPr>
        <w:t>-1</w:t>
      </w:r>
      <w:r w:rsidRPr="00311E49">
        <w:rPr>
          <w:b/>
          <w:bCs w:val="0"/>
          <w:spacing w:val="-3"/>
          <w:szCs w:val="24"/>
        </w:rPr>
        <w:t xml:space="preserve"> Simulation Results</w:t>
      </w:r>
    </w:p>
    <w:p w14:paraId="559F26BC" w14:textId="1E9473DE" w:rsidR="004710FE" w:rsidRPr="00311E49" w:rsidRDefault="004710FE" w:rsidP="004710FE">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65D15AEF" wp14:editId="1FD73838">
            <wp:extent cx="5943600" cy="3059430"/>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059430"/>
                    </a:xfrm>
                    <a:prstGeom prst="rect">
                      <a:avLst/>
                    </a:prstGeom>
                  </pic:spPr>
                </pic:pic>
              </a:graphicData>
            </a:graphic>
          </wp:inline>
        </w:drawing>
      </w:r>
    </w:p>
    <w:p w14:paraId="402DD5FA" w14:textId="4E4A5E84" w:rsidR="004710FE" w:rsidRPr="00311E49" w:rsidRDefault="00514B2E" w:rsidP="004710FE">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73855182" wp14:editId="155D7F70">
            <wp:extent cx="5943600" cy="3005455"/>
            <wp:effectExtent l="0" t="0" r="0"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005455"/>
                    </a:xfrm>
                    <a:prstGeom prst="rect">
                      <a:avLst/>
                    </a:prstGeom>
                  </pic:spPr>
                </pic:pic>
              </a:graphicData>
            </a:graphic>
          </wp:inline>
        </w:drawing>
      </w:r>
    </w:p>
    <w:p w14:paraId="3AF95252" w14:textId="77777777" w:rsidR="001E6DAA" w:rsidRPr="00311E49" w:rsidRDefault="001E6DAA">
      <w:pPr>
        <w:rPr>
          <w:rFonts w:ascii="Times New Roman" w:eastAsia="Times New Roman" w:hAnsi="Times New Roman" w:cs="Times New Roman"/>
          <w:b/>
          <w:spacing w:val="-3"/>
          <w:sz w:val="24"/>
          <w:szCs w:val="24"/>
        </w:rPr>
      </w:pPr>
      <w:r w:rsidRPr="00311E49">
        <w:rPr>
          <w:rFonts w:ascii="Times New Roman" w:hAnsi="Times New Roman" w:cs="Times New Roman"/>
          <w:b/>
          <w:bCs/>
          <w:spacing w:val="-3"/>
          <w:sz w:val="24"/>
          <w:szCs w:val="24"/>
        </w:rPr>
        <w:br w:type="page"/>
      </w:r>
    </w:p>
    <w:p w14:paraId="534E31E6" w14:textId="08C5CF42" w:rsidR="001E6DAA" w:rsidRPr="00311E49" w:rsidRDefault="001E6DAA" w:rsidP="001E6DAA">
      <w:pPr>
        <w:pStyle w:val="AppNum"/>
        <w:numPr>
          <w:ilvl w:val="0"/>
          <w:numId w:val="0"/>
        </w:numPr>
        <w:spacing w:line="360" w:lineRule="auto"/>
        <w:contextualSpacing/>
        <w:jc w:val="center"/>
        <w:rPr>
          <w:b/>
          <w:bCs w:val="0"/>
          <w:spacing w:val="-3"/>
          <w:szCs w:val="24"/>
        </w:rPr>
      </w:pPr>
      <w:r w:rsidRPr="00311E49">
        <w:rPr>
          <w:b/>
          <w:bCs w:val="0"/>
          <w:spacing w:val="-3"/>
          <w:szCs w:val="24"/>
        </w:rPr>
        <w:lastRenderedPageBreak/>
        <w:t xml:space="preserve">Figure </w:t>
      </w:r>
      <w:r w:rsidR="00A8737E">
        <w:rPr>
          <w:b/>
          <w:bCs w:val="0"/>
          <w:spacing w:val="-3"/>
          <w:szCs w:val="24"/>
        </w:rPr>
        <w:t>11</w:t>
      </w:r>
      <w:r w:rsidR="00E41523">
        <w:rPr>
          <w:b/>
          <w:bCs w:val="0"/>
          <w:spacing w:val="-3"/>
          <w:szCs w:val="24"/>
        </w:rPr>
        <w:t xml:space="preserve">-2 </w:t>
      </w:r>
      <w:r w:rsidRPr="00311E49">
        <w:rPr>
          <w:b/>
          <w:bCs w:val="0"/>
          <w:spacing w:val="-3"/>
          <w:szCs w:val="24"/>
        </w:rPr>
        <w:t xml:space="preserve">Simulation Results </w:t>
      </w:r>
    </w:p>
    <w:p w14:paraId="1618BFC7" w14:textId="77777777" w:rsidR="0012382E" w:rsidRPr="00311E49" w:rsidRDefault="0012382E" w:rsidP="004710FE">
      <w:pPr>
        <w:pStyle w:val="AppNum"/>
        <w:numPr>
          <w:ilvl w:val="0"/>
          <w:numId w:val="0"/>
        </w:numPr>
        <w:spacing w:line="360" w:lineRule="auto"/>
        <w:contextualSpacing/>
        <w:jc w:val="center"/>
        <w:rPr>
          <w:spacing w:val="-3"/>
          <w:szCs w:val="24"/>
        </w:rPr>
      </w:pPr>
    </w:p>
    <w:p w14:paraId="4A3E5DCD" w14:textId="4986754C" w:rsidR="00BA49F6" w:rsidRPr="00311E49" w:rsidRDefault="00BA49F6" w:rsidP="004710FE">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1603242A" wp14:editId="59666D93">
            <wp:extent cx="5943600" cy="300545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005455"/>
                    </a:xfrm>
                    <a:prstGeom prst="rect">
                      <a:avLst/>
                    </a:prstGeom>
                  </pic:spPr>
                </pic:pic>
              </a:graphicData>
            </a:graphic>
          </wp:inline>
        </w:drawing>
      </w:r>
    </w:p>
    <w:p w14:paraId="464EB6BB" w14:textId="447149FE" w:rsidR="00BA49F6" w:rsidRPr="00311E49" w:rsidRDefault="0052111C" w:rsidP="004710FE">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32C076CE" wp14:editId="1FAC2E4E">
            <wp:extent cx="5943600" cy="2985770"/>
            <wp:effectExtent l="0" t="0" r="0" b="508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985770"/>
                    </a:xfrm>
                    <a:prstGeom prst="rect">
                      <a:avLst/>
                    </a:prstGeom>
                  </pic:spPr>
                </pic:pic>
              </a:graphicData>
            </a:graphic>
          </wp:inline>
        </w:drawing>
      </w:r>
    </w:p>
    <w:p w14:paraId="49307D59" w14:textId="6445A4A2" w:rsidR="00147809" w:rsidRPr="00311E49" w:rsidRDefault="00147809" w:rsidP="004710FE">
      <w:pPr>
        <w:pStyle w:val="AppNum"/>
        <w:numPr>
          <w:ilvl w:val="0"/>
          <w:numId w:val="0"/>
        </w:numPr>
        <w:spacing w:line="360" w:lineRule="auto"/>
        <w:contextualSpacing/>
        <w:jc w:val="center"/>
        <w:rPr>
          <w:spacing w:val="-3"/>
          <w:szCs w:val="24"/>
        </w:rPr>
      </w:pPr>
    </w:p>
    <w:p w14:paraId="5EC9CADE" w14:textId="554EDA50" w:rsidR="00147809" w:rsidRDefault="00147809">
      <w:pPr>
        <w:rPr>
          <w:rFonts w:ascii="Times New Roman" w:hAnsi="Times New Roman" w:cs="Times New Roman"/>
          <w:spacing w:val="-3"/>
          <w:sz w:val="24"/>
          <w:szCs w:val="24"/>
        </w:rPr>
      </w:pPr>
      <w:r w:rsidRPr="00311E49">
        <w:rPr>
          <w:rFonts w:ascii="Times New Roman" w:hAnsi="Times New Roman" w:cs="Times New Roman"/>
          <w:spacing w:val="-3"/>
          <w:sz w:val="24"/>
          <w:szCs w:val="24"/>
        </w:rPr>
        <w:br w:type="page"/>
      </w:r>
    </w:p>
    <w:p w14:paraId="19937BC4" w14:textId="7B700627" w:rsidR="000626BB" w:rsidRPr="00311E49" w:rsidRDefault="000626BB" w:rsidP="000626BB">
      <w:pPr>
        <w:pStyle w:val="AppNum"/>
        <w:numPr>
          <w:ilvl w:val="0"/>
          <w:numId w:val="0"/>
        </w:numPr>
        <w:spacing w:line="360" w:lineRule="auto"/>
        <w:contextualSpacing/>
        <w:jc w:val="center"/>
        <w:rPr>
          <w:b/>
          <w:bCs w:val="0"/>
          <w:spacing w:val="-3"/>
          <w:szCs w:val="24"/>
        </w:rPr>
      </w:pPr>
      <w:r w:rsidRPr="00311E49">
        <w:rPr>
          <w:b/>
          <w:bCs w:val="0"/>
          <w:spacing w:val="-3"/>
          <w:szCs w:val="24"/>
        </w:rPr>
        <w:lastRenderedPageBreak/>
        <w:t xml:space="preserve">Figure </w:t>
      </w:r>
      <w:r w:rsidR="00BC4C9E">
        <w:rPr>
          <w:b/>
          <w:bCs w:val="0"/>
          <w:spacing w:val="-3"/>
          <w:szCs w:val="24"/>
        </w:rPr>
        <w:t>11-3</w:t>
      </w:r>
      <w:r w:rsidR="002F1F4D" w:rsidRPr="00311E49">
        <w:rPr>
          <w:b/>
          <w:bCs w:val="0"/>
          <w:spacing w:val="-3"/>
          <w:szCs w:val="24"/>
        </w:rPr>
        <w:t xml:space="preserve"> </w:t>
      </w:r>
      <w:r w:rsidRPr="00311E49">
        <w:rPr>
          <w:b/>
          <w:bCs w:val="0"/>
          <w:spacing w:val="-3"/>
          <w:szCs w:val="24"/>
        </w:rPr>
        <w:t xml:space="preserve">Simulation Results </w:t>
      </w:r>
    </w:p>
    <w:p w14:paraId="4D1A1317" w14:textId="2AAB326C" w:rsidR="000626BB" w:rsidRDefault="000626BB">
      <w:pPr>
        <w:rPr>
          <w:rFonts w:ascii="Times New Roman" w:hAnsi="Times New Roman" w:cs="Times New Roman"/>
          <w:spacing w:val="-3"/>
          <w:sz w:val="24"/>
          <w:szCs w:val="24"/>
        </w:rPr>
      </w:pPr>
      <w:r>
        <w:rPr>
          <w:rFonts w:ascii="Times New Roman" w:hAnsi="Times New Roman" w:cs="Times New Roman"/>
          <w:noProof/>
          <w:spacing w:val="-3"/>
          <w:sz w:val="24"/>
          <w:szCs w:val="24"/>
        </w:rPr>
        <w:drawing>
          <wp:inline distT="0" distB="0" distL="0" distR="0" wp14:anchorId="13A692FE" wp14:editId="20EC250B">
            <wp:extent cx="6590030" cy="3101340"/>
            <wp:effectExtent l="0" t="0" r="0" b="381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623005" cy="3116858"/>
                    </a:xfrm>
                    <a:prstGeom prst="rect">
                      <a:avLst/>
                    </a:prstGeom>
                    <a:noFill/>
                  </pic:spPr>
                </pic:pic>
              </a:graphicData>
            </a:graphic>
          </wp:inline>
        </w:drawing>
      </w:r>
    </w:p>
    <w:p w14:paraId="54995660" w14:textId="77777777" w:rsidR="000626BB" w:rsidRPr="00311E49" w:rsidRDefault="000626BB">
      <w:pPr>
        <w:rPr>
          <w:rFonts w:ascii="Times New Roman" w:eastAsia="Times New Roman" w:hAnsi="Times New Roman" w:cs="Times New Roman"/>
          <w:bCs/>
          <w:spacing w:val="-3"/>
          <w:sz w:val="24"/>
          <w:szCs w:val="24"/>
        </w:rPr>
      </w:pPr>
    </w:p>
    <w:p w14:paraId="7313887B" w14:textId="6641C95E" w:rsidR="00147809" w:rsidRPr="00311E49" w:rsidRDefault="00147809" w:rsidP="00147809">
      <w:pPr>
        <w:pStyle w:val="AppNum"/>
        <w:numPr>
          <w:ilvl w:val="0"/>
          <w:numId w:val="0"/>
        </w:numPr>
        <w:spacing w:line="360" w:lineRule="auto"/>
        <w:contextualSpacing/>
        <w:rPr>
          <w:b/>
          <w:bCs w:val="0"/>
          <w:spacing w:val="-3"/>
          <w:szCs w:val="24"/>
        </w:rPr>
      </w:pPr>
      <w:r w:rsidRPr="00311E49">
        <w:rPr>
          <w:b/>
          <w:bCs w:val="0"/>
          <w:spacing w:val="-3"/>
          <w:szCs w:val="24"/>
        </w:rPr>
        <w:t>Conclusions</w:t>
      </w:r>
    </w:p>
    <w:p w14:paraId="165BCC59" w14:textId="369E256E" w:rsidR="00147809" w:rsidRPr="00311E49" w:rsidRDefault="00147809" w:rsidP="00147809">
      <w:pPr>
        <w:pStyle w:val="AppNum"/>
        <w:numPr>
          <w:ilvl w:val="0"/>
          <w:numId w:val="0"/>
        </w:numPr>
        <w:spacing w:line="360" w:lineRule="auto"/>
        <w:contextualSpacing/>
        <w:rPr>
          <w:spacing w:val="-3"/>
          <w:szCs w:val="24"/>
        </w:rPr>
      </w:pPr>
    </w:p>
    <w:p w14:paraId="6C0EC35A" w14:textId="64CC88C0" w:rsidR="00147809" w:rsidRPr="00311E49" w:rsidRDefault="00147809" w:rsidP="00147809">
      <w:pPr>
        <w:pStyle w:val="AppNum"/>
        <w:numPr>
          <w:ilvl w:val="0"/>
          <w:numId w:val="0"/>
        </w:numPr>
        <w:spacing w:line="360" w:lineRule="auto"/>
        <w:contextualSpacing/>
        <w:rPr>
          <w:spacing w:val="-3"/>
          <w:szCs w:val="24"/>
        </w:rPr>
      </w:pPr>
      <w:r w:rsidRPr="00311E49">
        <w:rPr>
          <w:spacing w:val="-3"/>
          <w:szCs w:val="24"/>
        </w:rPr>
        <w:t>The following are the main conclusions.</w:t>
      </w:r>
    </w:p>
    <w:p w14:paraId="61C01873" w14:textId="77777777" w:rsidR="00CA60C1" w:rsidRDefault="00CA60C1" w:rsidP="00CA60C1">
      <w:pPr>
        <w:pStyle w:val="AppNum"/>
        <w:numPr>
          <w:ilvl w:val="0"/>
          <w:numId w:val="0"/>
        </w:numPr>
        <w:spacing w:line="360" w:lineRule="auto"/>
        <w:ind w:left="720"/>
        <w:contextualSpacing/>
        <w:rPr>
          <w:spacing w:val="-3"/>
          <w:szCs w:val="24"/>
        </w:rPr>
      </w:pPr>
    </w:p>
    <w:p w14:paraId="63C92970" w14:textId="354A07F7" w:rsidR="008970AE" w:rsidRDefault="001C077C" w:rsidP="00FF371B">
      <w:pPr>
        <w:pStyle w:val="AppNum"/>
        <w:numPr>
          <w:ilvl w:val="0"/>
          <w:numId w:val="10"/>
        </w:numPr>
        <w:spacing w:line="360" w:lineRule="auto"/>
        <w:contextualSpacing/>
        <w:rPr>
          <w:spacing w:val="-3"/>
          <w:szCs w:val="24"/>
        </w:rPr>
      </w:pPr>
      <w:r w:rsidRPr="00690E52">
        <w:rPr>
          <w:spacing w:val="-3"/>
          <w:szCs w:val="24"/>
          <w:u w:val="single"/>
        </w:rPr>
        <w:t>For heavy blockage</w:t>
      </w:r>
      <w:r w:rsidRPr="00311E49">
        <w:rPr>
          <w:spacing w:val="-3"/>
          <w:szCs w:val="24"/>
        </w:rPr>
        <w:t xml:space="preserve">, as represented by </w:t>
      </w:r>
      <w:r w:rsidR="007E760A" w:rsidRPr="00311E49">
        <w:rPr>
          <w:spacing w:val="-3"/>
          <w:szCs w:val="24"/>
        </w:rPr>
        <w:t xml:space="preserve">the </w:t>
      </w:r>
      <w:r w:rsidRPr="00311E49">
        <w:rPr>
          <w:spacing w:val="-3"/>
          <w:szCs w:val="24"/>
        </w:rPr>
        <w:t>Heavy Tre</w:t>
      </w:r>
      <w:r w:rsidR="003B15B1" w:rsidRPr="00311E49">
        <w:rPr>
          <w:spacing w:val="-3"/>
          <w:szCs w:val="24"/>
        </w:rPr>
        <w:t xml:space="preserve">e-Shadowed environment, </w:t>
      </w:r>
      <w:r w:rsidR="004777FE" w:rsidRPr="00690E52">
        <w:rPr>
          <w:spacing w:val="-3"/>
          <w:szCs w:val="24"/>
          <w:u w:val="single"/>
        </w:rPr>
        <w:t>ABR yields a substantial improvement</w:t>
      </w:r>
      <w:r w:rsidR="00FF371B" w:rsidRPr="00690E52">
        <w:rPr>
          <w:spacing w:val="-3"/>
          <w:szCs w:val="24"/>
          <w:u w:val="single"/>
        </w:rPr>
        <w:t xml:space="preserve"> </w:t>
      </w:r>
      <w:r w:rsidR="00CA60C1" w:rsidRPr="00690E52">
        <w:rPr>
          <w:spacing w:val="-3"/>
          <w:szCs w:val="24"/>
          <w:u w:val="single"/>
        </w:rPr>
        <w:t xml:space="preserve">over the </w:t>
      </w:r>
      <w:r w:rsidR="00FF371B" w:rsidRPr="00690E52">
        <w:rPr>
          <w:spacing w:val="-3"/>
          <w:szCs w:val="24"/>
          <w:u w:val="single"/>
        </w:rPr>
        <w:t xml:space="preserve">legacy, </w:t>
      </w:r>
      <w:r w:rsidR="003F5CB1" w:rsidRPr="00690E52">
        <w:rPr>
          <w:spacing w:val="-3"/>
          <w:szCs w:val="24"/>
          <w:u w:val="single"/>
        </w:rPr>
        <w:t>N</w:t>
      </w:r>
      <w:r w:rsidR="00363858" w:rsidRPr="00690E52">
        <w:rPr>
          <w:spacing w:val="-3"/>
          <w:szCs w:val="24"/>
          <w:u w:val="single"/>
        </w:rPr>
        <w:t>o-</w:t>
      </w:r>
      <w:r w:rsidR="003F5CB1" w:rsidRPr="00690E52">
        <w:rPr>
          <w:spacing w:val="-3"/>
          <w:szCs w:val="24"/>
          <w:u w:val="single"/>
        </w:rPr>
        <w:t>Repeat</w:t>
      </w:r>
      <w:r w:rsidR="00FF371B" w:rsidRPr="00690E52">
        <w:rPr>
          <w:spacing w:val="-3"/>
          <w:szCs w:val="24"/>
          <w:u w:val="single"/>
        </w:rPr>
        <w:t xml:space="preserve"> </w:t>
      </w:r>
      <w:r w:rsidR="007E760A" w:rsidRPr="00690E52">
        <w:rPr>
          <w:spacing w:val="-3"/>
          <w:szCs w:val="24"/>
          <w:u w:val="single"/>
        </w:rPr>
        <w:t>system</w:t>
      </w:r>
      <w:r w:rsidR="007E760A" w:rsidRPr="00311E49">
        <w:rPr>
          <w:spacing w:val="-3"/>
          <w:szCs w:val="24"/>
        </w:rPr>
        <w:t>.</w:t>
      </w:r>
    </w:p>
    <w:p w14:paraId="689AD6F6" w14:textId="77777777" w:rsidR="00CA60C1" w:rsidRPr="00311E49" w:rsidRDefault="00CA60C1" w:rsidP="00CA60C1">
      <w:pPr>
        <w:pStyle w:val="AppNum"/>
        <w:numPr>
          <w:ilvl w:val="0"/>
          <w:numId w:val="0"/>
        </w:numPr>
        <w:spacing w:line="360" w:lineRule="auto"/>
        <w:ind w:left="720"/>
        <w:contextualSpacing/>
        <w:rPr>
          <w:spacing w:val="-3"/>
          <w:szCs w:val="24"/>
        </w:rPr>
      </w:pPr>
    </w:p>
    <w:p w14:paraId="4FF82956" w14:textId="488E7C1C" w:rsidR="0084772C" w:rsidRDefault="00C72070" w:rsidP="00FF371B">
      <w:pPr>
        <w:pStyle w:val="AppNum"/>
        <w:numPr>
          <w:ilvl w:val="0"/>
          <w:numId w:val="10"/>
        </w:numPr>
        <w:spacing w:line="360" w:lineRule="auto"/>
        <w:contextualSpacing/>
        <w:rPr>
          <w:spacing w:val="-3"/>
          <w:szCs w:val="24"/>
        </w:rPr>
      </w:pPr>
      <w:r w:rsidRPr="00311E49">
        <w:rPr>
          <w:spacing w:val="-3"/>
          <w:szCs w:val="24"/>
        </w:rPr>
        <w:t xml:space="preserve">The </w:t>
      </w:r>
      <w:r w:rsidRPr="000E5FE6">
        <w:rPr>
          <w:spacing w:val="-3"/>
          <w:szCs w:val="24"/>
          <w:u w:val="single"/>
        </w:rPr>
        <w:t>improvement is greater for higher coding rate</w:t>
      </w:r>
      <w:r w:rsidRPr="00311E49">
        <w:rPr>
          <w:spacing w:val="-3"/>
          <w:szCs w:val="24"/>
        </w:rPr>
        <w:t xml:space="preserve"> (higher open-sky throughput) systems than </w:t>
      </w:r>
      <w:r w:rsidR="0084772C" w:rsidRPr="00311E49">
        <w:rPr>
          <w:spacing w:val="-3"/>
          <w:szCs w:val="24"/>
        </w:rPr>
        <w:t>lower</w:t>
      </w:r>
      <w:r w:rsidR="0026109F">
        <w:rPr>
          <w:spacing w:val="-3"/>
          <w:szCs w:val="24"/>
        </w:rPr>
        <w:t xml:space="preserve"> coding rate systems</w:t>
      </w:r>
      <w:r w:rsidR="0084772C" w:rsidRPr="00311E49">
        <w:rPr>
          <w:spacing w:val="-3"/>
          <w:szCs w:val="24"/>
        </w:rPr>
        <w:t>.</w:t>
      </w:r>
      <w:r w:rsidR="004754C4" w:rsidRPr="00311E49">
        <w:rPr>
          <w:spacing w:val="-3"/>
          <w:szCs w:val="24"/>
        </w:rPr>
        <w:t xml:space="preserve">  </w:t>
      </w:r>
      <w:r w:rsidR="00396B05">
        <w:rPr>
          <w:spacing w:val="-3"/>
          <w:szCs w:val="24"/>
        </w:rPr>
        <w:t>As an example, n</w:t>
      </w:r>
      <w:r w:rsidR="004754C4" w:rsidRPr="00311E49">
        <w:rPr>
          <w:spacing w:val="-3"/>
          <w:szCs w:val="24"/>
        </w:rPr>
        <w:t xml:space="preserve">ote that in the </w:t>
      </w:r>
      <w:r w:rsidR="00BE6E97">
        <w:rPr>
          <w:spacing w:val="-3"/>
          <w:szCs w:val="24"/>
        </w:rPr>
        <w:t>C</w:t>
      </w:r>
      <w:r w:rsidR="004754C4" w:rsidRPr="00311E49">
        <w:rPr>
          <w:spacing w:val="-3"/>
          <w:szCs w:val="24"/>
        </w:rPr>
        <w:t>ase</w:t>
      </w:r>
      <w:r w:rsidR="00BE6E97">
        <w:rPr>
          <w:spacing w:val="-3"/>
          <w:szCs w:val="24"/>
        </w:rPr>
        <w:t xml:space="preserve"> 4</w:t>
      </w:r>
      <w:r w:rsidR="004754C4" w:rsidRPr="00311E49">
        <w:rPr>
          <w:spacing w:val="-3"/>
          <w:szCs w:val="24"/>
        </w:rPr>
        <w:t xml:space="preserve"> </w:t>
      </w:r>
      <w:r w:rsidR="004754C4" w:rsidRPr="007A4B7D">
        <w:rPr>
          <w:spacing w:val="-3"/>
          <w:szCs w:val="24"/>
          <w:u w:val="single"/>
        </w:rPr>
        <w:t xml:space="preserve">where the open-sky throughput is </w:t>
      </w:r>
      <w:r w:rsidR="002B4F82" w:rsidRPr="007A4B7D">
        <w:rPr>
          <w:spacing w:val="-3"/>
          <w:szCs w:val="24"/>
          <w:u w:val="single"/>
        </w:rPr>
        <w:t xml:space="preserve">170 kbps, the </w:t>
      </w:r>
      <w:r w:rsidR="00396B05" w:rsidRPr="007A4B7D">
        <w:rPr>
          <w:spacing w:val="-3"/>
          <w:szCs w:val="24"/>
          <w:u w:val="single"/>
        </w:rPr>
        <w:t>ABR Goodput is approximately 55 kbps when the legacy system is practically</w:t>
      </w:r>
      <w:r w:rsidR="0035535E">
        <w:rPr>
          <w:spacing w:val="-3"/>
          <w:szCs w:val="24"/>
          <w:u w:val="single"/>
        </w:rPr>
        <w:t xml:space="preserve"> </w:t>
      </w:r>
      <w:r w:rsidR="007A4B7D" w:rsidRPr="007A4B7D">
        <w:rPr>
          <w:spacing w:val="-3"/>
          <w:szCs w:val="24"/>
          <w:u w:val="single"/>
        </w:rPr>
        <w:t>blocked.</w:t>
      </w:r>
    </w:p>
    <w:p w14:paraId="7BACE397" w14:textId="77777777" w:rsidR="00CA60C1" w:rsidRPr="00311E49" w:rsidRDefault="00CA60C1" w:rsidP="00CA60C1">
      <w:pPr>
        <w:pStyle w:val="AppNum"/>
        <w:numPr>
          <w:ilvl w:val="0"/>
          <w:numId w:val="0"/>
        </w:numPr>
        <w:spacing w:line="360" w:lineRule="auto"/>
        <w:contextualSpacing/>
        <w:rPr>
          <w:spacing w:val="-3"/>
          <w:szCs w:val="24"/>
        </w:rPr>
      </w:pPr>
    </w:p>
    <w:p w14:paraId="1F8E8DA4" w14:textId="6DB6961D" w:rsidR="00AE4001" w:rsidRDefault="0084772C" w:rsidP="00FF371B">
      <w:pPr>
        <w:pStyle w:val="AppNum"/>
        <w:numPr>
          <w:ilvl w:val="0"/>
          <w:numId w:val="10"/>
        </w:numPr>
        <w:spacing w:line="360" w:lineRule="auto"/>
        <w:contextualSpacing/>
        <w:rPr>
          <w:spacing w:val="-3"/>
          <w:szCs w:val="24"/>
        </w:rPr>
      </w:pPr>
      <w:r w:rsidRPr="005B28C2">
        <w:rPr>
          <w:spacing w:val="-3"/>
          <w:szCs w:val="24"/>
          <w:u w:val="single"/>
        </w:rPr>
        <w:t>For</w:t>
      </w:r>
      <w:r w:rsidR="00876EA9" w:rsidRPr="005B28C2">
        <w:rPr>
          <w:spacing w:val="-3"/>
          <w:szCs w:val="24"/>
          <w:u w:val="single"/>
        </w:rPr>
        <w:t xml:space="preserve"> </w:t>
      </w:r>
      <w:r w:rsidR="00E53FBC" w:rsidRPr="005B28C2">
        <w:rPr>
          <w:spacing w:val="-3"/>
          <w:szCs w:val="24"/>
          <w:u w:val="single"/>
        </w:rPr>
        <w:t xml:space="preserve">moderate to light blockage, ABR and </w:t>
      </w:r>
      <w:r w:rsidR="003F5CB1" w:rsidRPr="005B28C2">
        <w:rPr>
          <w:spacing w:val="-3"/>
          <w:szCs w:val="24"/>
          <w:u w:val="single"/>
        </w:rPr>
        <w:t xml:space="preserve">No-Repeat systems </w:t>
      </w:r>
      <w:r w:rsidR="00E71D30" w:rsidRPr="005B28C2">
        <w:rPr>
          <w:spacing w:val="-3"/>
          <w:szCs w:val="24"/>
          <w:u w:val="single"/>
        </w:rPr>
        <w:t xml:space="preserve">have approximately similar </w:t>
      </w:r>
      <w:r w:rsidR="00FB2B82" w:rsidRPr="005B28C2">
        <w:rPr>
          <w:spacing w:val="-3"/>
          <w:szCs w:val="24"/>
          <w:u w:val="single"/>
        </w:rPr>
        <w:t>throughputs</w:t>
      </w:r>
      <w:r w:rsidR="00FB2B82" w:rsidRPr="000E5FE6">
        <w:rPr>
          <w:spacing w:val="-3"/>
          <w:szCs w:val="24"/>
        </w:rPr>
        <w:t xml:space="preserve">, although </w:t>
      </w:r>
      <w:r w:rsidR="00346370" w:rsidRPr="000E5FE6">
        <w:rPr>
          <w:spacing w:val="-3"/>
          <w:szCs w:val="24"/>
          <w:u w:val="single"/>
        </w:rPr>
        <w:t xml:space="preserve">ABR does perform </w:t>
      </w:r>
      <w:r w:rsidR="006F2DD5" w:rsidRPr="000E5FE6">
        <w:rPr>
          <w:spacing w:val="-3"/>
          <w:szCs w:val="24"/>
          <w:u w:val="single"/>
        </w:rPr>
        <w:t xml:space="preserve">10 – 20% </w:t>
      </w:r>
      <w:r w:rsidR="00346370" w:rsidRPr="000E5FE6">
        <w:rPr>
          <w:spacing w:val="-3"/>
          <w:szCs w:val="24"/>
          <w:u w:val="single"/>
        </w:rPr>
        <w:t>better</w:t>
      </w:r>
      <w:r w:rsidR="00346370" w:rsidRPr="00311E49">
        <w:rPr>
          <w:spacing w:val="-3"/>
          <w:szCs w:val="24"/>
        </w:rPr>
        <w:t>.</w:t>
      </w:r>
      <w:r w:rsidR="003E6A7C" w:rsidRPr="00311E49">
        <w:rPr>
          <w:spacing w:val="-3"/>
          <w:szCs w:val="24"/>
        </w:rPr>
        <w:t xml:space="preserve">  The approximately similar performance of ABR and No-Repeat systems show that</w:t>
      </w:r>
      <w:r w:rsidR="00CB760A">
        <w:rPr>
          <w:spacing w:val="-3"/>
          <w:szCs w:val="24"/>
        </w:rPr>
        <w:t>,</w:t>
      </w:r>
      <w:r w:rsidR="003E6A7C" w:rsidRPr="00311E49">
        <w:rPr>
          <w:spacing w:val="-3"/>
          <w:szCs w:val="24"/>
        </w:rPr>
        <w:t xml:space="preserve"> </w:t>
      </w:r>
      <w:r w:rsidR="00A92EE0">
        <w:rPr>
          <w:spacing w:val="-3"/>
          <w:szCs w:val="24"/>
        </w:rPr>
        <w:t xml:space="preserve">although </w:t>
      </w:r>
      <w:r w:rsidR="00707FAE" w:rsidRPr="00311E49">
        <w:rPr>
          <w:spacing w:val="-3"/>
          <w:szCs w:val="24"/>
        </w:rPr>
        <w:t xml:space="preserve">the </w:t>
      </w:r>
      <w:r w:rsidR="00352406" w:rsidRPr="00311E49">
        <w:rPr>
          <w:spacing w:val="-3"/>
          <w:szCs w:val="24"/>
        </w:rPr>
        <w:t>effective packet length has increased through repetition</w:t>
      </w:r>
      <w:r w:rsidR="00A92EE0">
        <w:rPr>
          <w:spacing w:val="-3"/>
          <w:szCs w:val="24"/>
        </w:rPr>
        <w:t>, it</w:t>
      </w:r>
      <w:r w:rsidR="00352406" w:rsidRPr="00311E49">
        <w:rPr>
          <w:spacing w:val="-3"/>
          <w:szCs w:val="24"/>
        </w:rPr>
        <w:t xml:space="preserve"> has not caused a reduction in the Goodput of ABR </w:t>
      </w:r>
      <w:r w:rsidR="00A92EE0">
        <w:rPr>
          <w:spacing w:val="-3"/>
          <w:szCs w:val="24"/>
        </w:rPr>
        <w:lastRenderedPageBreak/>
        <w:t xml:space="preserve">relative </w:t>
      </w:r>
      <w:r w:rsidR="00352406" w:rsidRPr="00311E49">
        <w:rPr>
          <w:spacing w:val="-3"/>
          <w:szCs w:val="24"/>
        </w:rPr>
        <w:t>to</w:t>
      </w:r>
      <w:r w:rsidR="00A92EE0">
        <w:rPr>
          <w:spacing w:val="-3"/>
          <w:szCs w:val="24"/>
        </w:rPr>
        <w:t xml:space="preserve"> that of</w:t>
      </w:r>
      <w:r w:rsidR="00352406" w:rsidRPr="00311E49">
        <w:rPr>
          <w:spacing w:val="-3"/>
          <w:szCs w:val="24"/>
        </w:rPr>
        <w:t xml:space="preserve"> N</w:t>
      </w:r>
      <w:r w:rsidR="00A92EE0">
        <w:rPr>
          <w:spacing w:val="-3"/>
          <w:szCs w:val="24"/>
        </w:rPr>
        <w:t xml:space="preserve">o </w:t>
      </w:r>
      <w:r w:rsidR="00352406" w:rsidRPr="00311E49">
        <w:rPr>
          <w:spacing w:val="-3"/>
          <w:szCs w:val="24"/>
        </w:rPr>
        <w:t>Repeat</w:t>
      </w:r>
      <w:r w:rsidR="00D73D2B" w:rsidRPr="00311E49">
        <w:rPr>
          <w:spacing w:val="-3"/>
          <w:szCs w:val="24"/>
        </w:rPr>
        <w:t>.</w:t>
      </w:r>
      <w:r w:rsidR="00975DD8">
        <w:rPr>
          <w:spacing w:val="-3"/>
          <w:szCs w:val="24"/>
        </w:rPr>
        <w:t xml:space="preserve">  </w:t>
      </w:r>
      <w:r w:rsidR="00F34F1C">
        <w:rPr>
          <w:spacing w:val="-3"/>
          <w:szCs w:val="24"/>
        </w:rPr>
        <w:t>This is because</w:t>
      </w:r>
      <w:r w:rsidR="00B75A1E">
        <w:rPr>
          <w:spacing w:val="-3"/>
          <w:szCs w:val="24"/>
        </w:rPr>
        <w:t xml:space="preserve"> </w:t>
      </w:r>
      <w:r w:rsidR="0012744A">
        <w:rPr>
          <w:spacing w:val="-3"/>
          <w:szCs w:val="24"/>
        </w:rPr>
        <w:t xml:space="preserve">the legacy system </w:t>
      </w:r>
      <w:r w:rsidR="00B75A1E">
        <w:rPr>
          <w:spacing w:val="-3"/>
          <w:szCs w:val="24"/>
        </w:rPr>
        <w:t xml:space="preserve">suffers </w:t>
      </w:r>
      <w:r w:rsidR="00070584">
        <w:rPr>
          <w:spacing w:val="-3"/>
          <w:szCs w:val="24"/>
        </w:rPr>
        <w:t>a</w:t>
      </w:r>
      <w:r w:rsidR="00F34F1C">
        <w:rPr>
          <w:spacing w:val="-3"/>
          <w:szCs w:val="24"/>
        </w:rPr>
        <w:t>n approximately similar</w:t>
      </w:r>
      <w:r w:rsidR="00070584">
        <w:rPr>
          <w:spacing w:val="-3"/>
          <w:szCs w:val="24"/>
        </w:rPr>
        <w:t xml:space="preserve"> </w:t>
      </w:r>
      <w:r w:rsidR="00365E01">
        <w:rPr>
          <w:spacing w:val="-3"/>
          <w:szCs w:val="24"/>
        </w:rPr>
        <w:t xml:space="preserve">loss of </w:t>
      </w:r>
      <w:r w:rsidR="00070584">
        <w:rPr>
          <w:spacing w:val="-3"/>
          <w:szCs w:val="24"/>
        </w:rPr>
        <w:t>Goodput</w:t>
      </w:r>
      <w:r w:rsidR="00B75A1E">
        <w:rPr>
          <w:spacing w:val="-3"/>
          <w:szCs w:val="24"/>
        </w:rPr>
        <w:t xml:space="preserve"> </w:t>
      </w:r>
      <w:r w:rsidR="00F262FD">
        <w:rPr>
          <w:spacing w:val="-3"/>
          <w:szCs w:val="24"/>
        </w:rPr>
        <w:t xml:space="preserve">as ABR, not dues to slowing down of the data rate but </w:t>
      </w:r>
      <w:r w:rsidR="00B75A1E">
        <w:rPr>
          <w:spacing w:val="-3"/>
          <w:szCs w:val="24"/>
        </w:rPr>
        <w:t xml:space="preserve">due to </w:t>
      </w:r>
      <w:r w:rsidR="00F34F1C">
        <w:rPr>
          <w:spacing w:val="-3"/>
          <w:szCs w:val="24"/>
        </w:rPr>
        <w:t>l</w:t>
      </w:r>
      <w:r w:rsidR="00B75A1E">
        <w:rPr>
          <w:spacing w:val="-3"/>
          <w:szCs w:val="24"/>
        </w:rPr>
        <w:t>arge BLER</w:t>
      </w:r>
      <w:r w:rsidR="00B2142E">
        <w:rPr>
          <w:spacing w:val="-3"/>
          <w:szCs w:val="24"/>
        </w:rPr>
        <w:t xml:space="preserve">, which </w:t>
      </w:r>
      <w:r w:rsidR="00F34F1C">
        <w:rPr>
          <w:spacing w:val="-3"/>
          <w:szCs w:val="24"/>
        </w:rPr>
        <w:t xml:space="preserve">is </w:t>
      </w:r>
      <w:r w:rsidR="00B2142E">
        <w:rPr>
          <w:spacing w:val="-3"/>
          <w:szCs w:val="24"/>
        </w:rPr>
        <w:t xml:space="preserve">assumed to </w:t>
      </w:r>
      <w:r w:rsidR="00F34F1C">
        <w:rPr>
          <w:spacing w:val="-3"/>
          <w:szCs w:val="24"/>
        </w:rPr>
        <w:t xml:space="preserve">cause </w:t>
      </w:r>
      <w:r w:rsidR="00B2142E">
        <w:rPr>
          <w:spacing w:val="-3"/>
          <w:szCs w:val="24"/>
        </w:rPr>
        <w:t>erased packets</w:t>
      </w:r>
      <w:r w:rsidR="00070584">
        <w:rPr>
          <w:spacing w:val="-3"/>
          <w:szCs w:val="24"/>
        </w:rPr>
        <w:t>.</w:t>
      </w:r>
      <w:r w:rsidR="00CF2DE7">
        <w:rPr>
          <w:spacing w:val="-3"/>
          <w:szCs w:val="24"/>
        </w:rPr>
        <w:t xml:space="preserve">  </w:t>
      </w:r>
      <w:r w:rsidR="00B6197C" w:rsidRPr="00461129">
        <w:rPr>
          <w:i/>
          <w:iCs/>
          <w:spacing w:val="-3"/>
          <w:szCs w:val="24"/>
        </w:rPr>
        <w:t xml:space="preserve">The choice of </w:t>
      </w:r>
      <w:r w:rsidR="009D6DF6" w:rsidRPr="00461129">
        <w:rPr>
          <w:i/>
          <w:iCs/>
          <w:spacing w:val="-3"/>
          <w:szCs w:val="24"/>
        </w:rPr>
        <w:t xml:space="preserve">Goodput </w:t>
      </w:r>
      <w:r w:rsidR="007B65AC" w:rsidRPr="00461129">
        <w:rPr>
          <w:i/>
          <w:iCs/>
          <w:spacing w:val="-3"/>
          <w:szCs w:val="24"/>
        </w:rPr>
        <w:t>(</w:t>
      </w:r>
      <w:r w:rsidR="00E5679B" w:rsidRPr="00461129">
        <w:rPr>
          <w:i/>
          <w:iCs/>
          <w:spacing w:val="-3"/>
          <w:szCs w:val="24"/>
        </w:rPr>
        <w:t xml:space="preserve">rate of passing good data blocks) </w:t>
      </w:r>
      <w:r w:rsidR="009D6DF6" w:rsidRPr="00461129">
        <w:rPr>
          <w:i/>
          <w:iCs/>
          <w:spacing w:val="-3"/>
          <w:szCs w:val="24"/>
        </w:rPr>
        <w:t xml:space="preserve">as the KPI may be </w:t>
      </w:r>
      <w:r w:rsidR="00AA1BDD">
        <w:rPr>
          <w:i/>
          <w:iCs/>
          <w:spacing w:val="-3"/>
          <w:szCs w:val="24"/>
        </w:rPr>
        <w:t xml:space="preserve">somewhat </w:t>
      </w:r>
      <w:r w:rsidR="009D6DF6" w:rsidRPr="00461129">
        <w:rPr>
          <w:i/>
          <w:iCs/>
          <w:spacing w:val="-3"/>
          <w:szCs w:val="24"/>
        </w:rPr>
        <w:t>forgiving to the legacy system as very large block errors</w:t>
      </w:r>
      <w:r w:rsidR="001C724B" w:rsidRPr="00461129">
        <w:rPr>
          <w:i/>
          <w:iCs/>
          <w:spacing w:val="-3"/>
          <w:szCs w:val="24"/>
        </w:rPr>
        <w:t>, as experienced by the legacy system,</w:t>
      </w:r>
      <w:r w:rsidR="009D6DF6" w:rsidRPr="00461129">
        <w:rPr>
          <w:i/>
          <w:iCs/>
          <w:spacing w:val="-3"/>
          <w:szCs w:val="24"/>
        </w:rPr>
        <w:t xml:space="preserve"> may cause problems in the upper </w:t>
      </w:r>
      <w:r w:rsidR="001C724B" w:rsidRPr="00461129">
        <w:rPr>
          <w:i/>
          <w:iCs/>
          <w:spacing w:val="-3"/>
          <w:szCs w:val="24"/>
        </w:rPr>
        <w:t xml:space="preserve">protocol </w:t>
      </w:r>
      <w:r w:rsidR="009D6DF6" w:rsidRPr="00461129">
        <w:rPr>
          <w:i/>
          <w:iCs/>
          <w:spacing w:val="-3"/>
          <w:szCs w:val="24"/>
        </w:rPr>
        <w:t>layers</w:t>
      </w:r>
      <w:r w:rsidR="007B65AC" w:rsidRPr="00461129">
        <w:rPr>
          <w:i/>
          <w:iCs/>
          <w:spacing w:val="-3"/>
          <w:szCs w:val="24"/>
        </w:rPr>
        <w:t>.</w:t>
      </w:r>
      <w:r w:rsidR="0083756F" w:rsidRPr="00461129">
        <w:rPr>
          <w:i/>
          <w:iCs/>
          <w:spacing w:val="-3"/>
          <w:szCs w:val="24"/>
        </w:rPr>
        <w:t xml:space="preserve">  </w:t>
      </w:r>
      <w:r w:rsidR="0083756F" w:rsidRPr="00AA1BDD">
        <w:rPr>
          <w:spacing w:val="-3"/>
          <w:szCs w:val="24"/>
        </w:rPr>
        <w:t>In other words, not all ‘good blocks’ may be usable</w:t>
      </w:r>
      <w:r w:rsidR="0097267E">
        <w:rPr>
          <w:spacing w:val="-3"/>
          <w:szCs w:val="24"/>
        </w:rPr>
        <w:t xml:space="preserve"> in the upper layers</w:t>
      </w:r>
      <w:r w:rsidR="0083756F" w:rsidRPr="00AA1BDD">
        <w:rPr>
          <w:spacing w:val="-3"/>
          <w:szCs w:val="24"/>
        </w:rPr>
        <w:t xml:space="preserve"> if they surrounded by too many bad blocks.</w:t>
      </w:r>
      <w:r w:rsidR="0083756F">
        <w:rPr>
          <w:spacing w:val="-3"/>
          <w:szCs w:val="24"/>
        </w:rPr>
        <w:t xml:space="preserve"> </w:t>
      </w:r>
    </w:p>
    <w:p w14:paraId="74429B00" w14:textId="77777777" w:rsidR="00CA6800" w:rsidRPr="00311E49" w:rsidRDefault="00CA6800" w:rsidP="00CA6800">
      <w:pPr>
        <w:pStyle w:val="AppNum"/>
        <w:numPr>
          <w:ilvl w:val="0"/>
          <w:numId w:val="0"/>
        </w:numPr>
        <w:spacing w:line="360" w:lineRule="auto"/>
        <w:contextualSpacing/>
        <w:rPr>
          <w:spacing w:val="-3"/>
          <w:szCs w:val="24"/>
        </w:rPr>
      </w:pPr>
    </w:p>
    <w:p w14:paraId="5278FF0E" w14:textId="76FE7730" w:rsidR="008A2F0A" w:rsidRDefault="008A2F0A" w:rsidP="00FF371B">
      <w:pPr>
        <w:pStyle w:val="AppNum"/>
        <w:numPr>
          <w:ilvl w:val="0"/>
          <w:numId w:val="10"/>
        </w:numPr>
        <w:spacing w:line="360" w:lineRule="auto"/>
        <w:contextualSpacing/>
        <w:rPr>
          <w:spacing w:val="-3"/>
          <w:szCs w:val="24"/>
        </w:rPr>
      </w:pPr>
      <w:r w:rsidRPr="00311E49">
        <w:rPr>
          <w:spacing w:val="-3"/>
          <w:szCs w:val="24"/>
        </w:rPr>
        <w:t xml:space="preserve">The </w:t>
      </w:r>
      <w:r w:rsidRPr="00690E52">
        <w:rPr>
          <w:spacing w:val="-3"/>
          <w:szCs w:val="24"/>
          <w:u w:val="single"/>
        </w:rPr>
        <w:t>low</w:t>
      </w:r>
      <w:r w:rsidR="00365E01" w:rsidRPr="00690E52">
        <w:rPr>
          <w:spacing w:val="-3"/>
          <w:szCs w:val="24"/>
          <w:u w:val="single"/>
        </w:rPr>
        <w:t>er</w:t>
      </w:r>
      <w:r w:rsidRPr="00690E52">
        <w:rPr>
          <w:spacing w:val="-3"/>
          <w:szCs w:val="24"/>
          <w:u w:val="single"/>
        </w:rPr>
        <w:t xml:space="preserve"> BLERs of ABR</w:t>
      </w:r>
      <w:r w:rsidR="00365E01" w:rsidRPr="00690E52">
        <w:rPr>
          <w:spacing w:val="-3"/>
          <w:szCs w:val="24"/>
          <w:u w:val="single"/>
        </w:rPr>
        <w:t xml:space="preserve"> relative to No Repeat</w:t>
      </w:r>
      <w:r w:rsidR="004035F4" w:rsidRPr="00690E52">
        <w:rPr>
          <w:spacing w:val="-3"/>
          <w:szCs w:val="24"/>
          <w:u w:val="single"/>
        </w:rPr>
        <w:t xml:space="preserve"> </w:t>
      </w:r>
      <w:r w:rsidRPr="00690E52">
        <w:rPr>
          <w:spacing w:val="-3"/>
          <w:szCs w:val="24"/>
          <w:u w:val="single"/>
        </w:rPr>
        <w:t>show the effectiveness of packet repetition</w:t>
      </w:r>
      <w:r w:rsidR="00E47B04" w:rsidRPr="00311E49">
        <w:rPr>
          <w:spacing w:val="-3"/>
          <w:szCs w:val="24"/>
        </w:rPr>
        <w:t>.</w:t>
      </w:r>
    </w:p>
    <w:p w14:paraId="1B2F5F28" w14:textId="0776DE60" w:rsidR="00F33253" w:rsidRDefault="00F33253" w:rsidP="00F33253">
      <w:pPr>
        <w:pStyle w:val="AppNum"/>
        <w:numPr>
          <w:ilvl w:val="0"/>
          <w:numId w:val="0"/>
        </w:numPr>
        <w:spacing w:line="360" w:lineRule="auto"/>
        <w:contextualSpacing/>
        <w:rPr>
          <w:spacing w:val="-3"/>
          <w:szCs w:val="24"/>
        </w:rPr>
      </w:pPr>
    </w:p>
    <w:p w14:paraId="763DC50A" w14:textId="13A91283" w:rsidR="00F33253" w:rsidRDefault="00F33253" w:rsidP="00F33253">
      <w:pPr>
        <w:pStyle w:val="AppNum"/>
        <w:numPr>
          <w:ilvl w:val="0"/>
          <w:numId w:val="0"/>
        </w:numPr>
        <w:spacing w:line="360" w:lineRule="auto"/>
        <w:contextualSpacing/>
        <w:rPr>
          <w:spacing w:val="-3"/>
          <w:szCs w:val="24"/>
        </w:rPr>
      </w:pPr>
      <w:r>
        <w:rPr>
          <w:spacing w:val="-3"/>
          <w:szCs w:val="24"/>
        </w:rPr>
        <w:t xml:space="preserve">A study was conducted on how much the one-hop </w:t>
      </w:r>
      <w:r w:rsidR="00406302">
        <w:rPr>
          <w:spacing w:val="-3"/>
          <w:szCs w:val="24"/>
        </w:rPr>
        <w:t xml:space="preserve">satellite delay involved in the ABR scheme </w:t>
      </w:r>
      <w:r w:rsidR="00D66680">
        <w:rPr>
          <w:spacing w:val="-3"/>
          <w:szCs w:val="24"/>
        </w:rPr>
        <w:t>was reducing the Goodput by mis</w:t>
      </w:r>
      <w:r w:rsidR="009D31AB">
        <w:rPr>
          <w:spacing w:val="-3"/>
          <w:szCs w:val="24"/>
        </w:rPr>
        <w:t>-</w:t>
      </w:r>
      <w:r w:rsidR="00D66680">
        <w:rPr>
          <w:spacing w:val="-3"/>
          <w:szCs w:val="24"/>
        </w:rPr>
        <w:t>tracking state transitions.</w:t>
      </w:r>
      <w:r w:rsidR="00917B0B">
        <w:rPr>
          <w:spacing w:val="-3"/>
          <w:szCs w:val="24"/>
        </w:rPr>
        <w:t xml:space="preserve"> </w:t>
      </w:r>
      <w:r w:rsidR="001A1BB4">
        <w:rPr>
          <w:spacing w:val="-3"/>
          <w:szCs w:val="24"/>
        </w:rPr>
        <w:t xml:space="preserve">  Figure 1</w:t>
      </w:r>
      <w:r w:rsidR="001D6239">
        <w:rPr>
          <w:spacing w:val="-3"/>
          <w:szCs w:val="24"/>
        </w:rPr>
        <w:t>2</w:t>
      </w:r>
      <w:r w:rsidR="001A1BB4">
        <w:rPr>
          <w:spacing w:val="-3"/>
          <w:szCs w:val="24"/>
        </w:rPr>
        <w:t xml:space="preserve"> shows the results of simulations performed with and without the satellite delay</w:t>
      </w:r>
      <w:r w:rsidR="00BE6E97">
        <w:rPr>
          <w:spacing w:val="-3"/>
          <w:szCs w:val="24"/>
        </w:rPr>
        <w:t xml:space="preserve"> (the plots on the left are with satellite delay, and those on the right are without satellite delay)</w:t>
      </w:r>
      <w:r w:rsidR="001A1BB4">
        <w:rPr>
          <w:spacing w:val="-3"/>
          <w:szCs w:val="24"/>
        </w:rPr>
        <w:t>.</w:t>
      </w:r>
      <w:r w:rsidR="00C02C54">
        <w:rPr>
          <w:spacing w:val="-3"/>
          <w:szCs w:val="24"/>
        </w:rPr>
        <w:t xml:space="preserve">  The performance loss is approximately 5 – 10%.</w:t>
      </w:r>
      <w:r w:rsidR="00C04E87">
        <w:rPr>
          <w:spacing w:val="-3"/>
          <w:szCs w:val="24"/>
        </w:rPr>
        <w:t xml:space="preserve">  </w:t>
      </w:r>
      <w:r w:rsidR="00304CEF">
        <w:rPr>
          <w:spacing w:val="-3"/>
          <w:szCs w:val="24"/>
        </w:rPr>
        <w:t xml:space="preserve">This shows that </w:t>
      </w:r>
      <w:r w:rsidR="00307E07">
        <w:rPr>
          <w:spacing w:val="-3"/>
          <w:szCs w:val="24"/>
        </w:rPr>
        <w:t xml:space="preserve">the </w:t>
      </w:r>
      <w:r w:rsidR="008B53C2" w:rsidRPr="005B28C2">
        <w:rPr>
          <w:spacing w:val="-3"/>
          <w:szCs w:val="24"/>
          <w:u w:val="single"/>
        </w:rPr>
        <w:t xml:space="preserve">chosen </w:t>
      </w:r>
      <w:r w:rsidR="00307E07" w:rsidRPr="005B28C2">
        <w:rPr>
          <w:spacing w:val="-3"/>
          <w:szCs w:val="24"/>
          <w:u w:val="single"/>
        </w:rPr>
        <w:t>ABR system</w:t>
      </w:r>
      <w:r w:rsidR="008B53C2" w:rsidRPr="005B28C2">
        <w:rPr>
          <w:spacing w:val="-3"/>
          <w:szCs w:val="24"/>
          <w:u w:val="single"/>
        </w:rPr>
        <w:t xml:space="preserve"> parameters</w:t>
      </w:r>
      <w:r w:rsidR="00307E07" w:rsidRPr="005B28C2">
        <w:rPr>
          <w:spacing w:val="-3"/>
          <w:szCs w:val="24"/>
          <w:u w:val="single"/>
        </w:rPr>
        <w:t xml:space="preserve"> </w:t>
      </w:r>
      <w:r w:rsidR="008B53C2" w:rsidRPr="005B28C2">
        <w:rPr>
          <w:spacing w:val="-3"/>
          <w:szCs w:val="24"/>
          <w:u w:val="single"/>
        </w:rPr>
        <w:t xml:space="preserve">are </w:t>
      </w:r>
      <w:r w:rsidR="00307E07" w:rsidRPr="005B28C2">
        <w:rPr>
          <w:spacing w:val="-3"/>
          <w:szCs w:val="24"/>
          <w:u w:val="single"/>
        </w:rPr>
        <w:t>well matched to the GEO delay</w:t>
      </w:r>
      <w:r w:rsidR="008B53C2" w:rsidRPr="005B28C2">
        <w:rPr>
          <w:spacing w:val="-3"/>
          <w:szCs w:val="24"/>
          <w:u w:val="single"/>
        </w:rPr>
        <w:t xml:space="preserve"> and channel </w:t>
      </w:r>
      <w:r w:rsidR="0029460A">
        <w:rPr>
          <w:spacing w:val="-3"/>
          <w:szCs w:val="24"/>
          <w:u w:val="single"/>
        </w:rPr>
        <w:t xml:space="preserve">blockage </w:t>
      </w:r>
      <w:r w:rsidR="008B53C2" w:rsidRPr="005B28C2">
        <w:rPr>
          <w:spacing w:val="-3"/>
          <w:szCs w:val="24"/>
          <w:u w:val="single"/>
        </w:rPr>
        <w:t>characteristics</w:t>
      </w:r>
      <w:r w:rsidR="0029460A">
        <w:rPr>
          <w:spacing w:val="-3"/>
          <w:szCs w:val="24"/>
        </w:rPr>
        <w:t xml:space="preserve">, as specified in the standard channel model. </w:t>
      </w:r>
    </w:p>
    <w:p w14:paraId="7365301B" w14:textId="0BF367DC" w:rsidR="009D31AB" w:rsidRDefault="009D31AB" w:rsidP="00F33253">
      <w:pPr>
        <w:pStyle w:val="AppNum"/>
        <w:numPr>
          <w:ilvl w:val="0"/>
          <w:numId w:val="0"/>
        </w:numPr>
        <w:spacing w:line="360" w:lineRule="auto"/>
        <w:contextualSpacing/>
        <w:rPr>
          <w:spacing w:val="-3"/>
          <w:szCs w:val="24"/>
        </w:rPr>
      </w:pPr>
    </w:p>
    <w:p w14:paraId="13E413B4" w14:textId="2FD49D62" w:rsidR="009D31AB" w:rsidRDefault="009D31AB">
      <w:pPr>
        <w:rPr>
          <w:rFonts w:ascii="Times New Roman" w:eastAsia="Times New Roman" w:hAnsi="Times New Roman" w:cs="Times New Roman"/>
          <w:bCs/>
          <w:spacing w:val="-3"/>
          <w:sz w:val="24"/>
          <w:szCs w:val="24"/>
        </w:rPr>
      </w:pPr>
      <w:r>
        <w:rPr>
          <w:spacing w:val="-3"/>
          <w:szCs w:val="24"/>
        </w:rPr>
        <w:br w:type="page"/>
      </w:r>
    </w:p>
    <w:p w14:paraId="0AA68CE6" w14:textId="21090392" w:rsidR="009D31AB" w:rsidRDefault="009D31AB" w:rsidP="009D31AB">
      <w:pPr>
        <w:pStyle w:val="AppNum"/>
        <w:numPr>
          <w:ilvl w:val="0"/>
          <w:numId w:val="0"/>
        </w:numPr>
        <w:spacing w:line="360" w:lineRule="auto"/>
        <w:contextualSpacing/>
        <w:jc w:val="center"/>
        <w:rPr>
          <w:b/>
          <w:bCs w:val="0"/>
          <w:spacing w:val="-3"/>
          <w:szCs w:val="24"/>
        </w:rPr>
      </w:pPr>
      <w:r w:rsidRPr="009D31AB">
        <w:rPr>
          <w:b/>
          <w:bCs w:val="0"/>
          <w:spacing w:val="-3"/>
          <w:szCs w:val="24"/>
        </w:rPr>
        <w:lastRenderedPageBreak/>
        <w:t>Figure 1</w:t>
      </w:r>
      <w:r w:rsidR="00422667">
        <w:rPr>
          <w:b/>
          <w:bCs w:val="0"/>
          <w:spacing w:val="-3"/>
          <w:szCs w:val="24"/>
        </w:rPr>
        <w:t>2</w:t>
      </w:r>
      <w:r w:rsidRPr="009D31AB">
        <w:rPr>
          <w:b/>
          <w:bCs w:val="0"/>
          <w:spacing w:val="-3"/>
          <w:szCs w:val="24"/>
        </w:rPr>
        <w:t xml:space="preserve"> Performance Loss in ABR due to one-hop satellite delay</w:t>
      </w:r>
    </w:p>
    <w:p w14:paraId="4E84B4DB" w14:textId="05F28D04" w:rsidR="00DF25AB" w:rsidRPr="009D31AB" w:rsidRDefault="00DF25AB" w:rsidP="009D31AB">
      <w:pPr>
        <w:pStyle w:val="AppNum"/>
        <w:numPr>
          <w:ilvl w:val="0"/>
          <w:numId w:val="0"/>
        </w:numPr>
        <w:spacing w:line="360" w:lineRule="auto"/>
        <w:contextualSpacing/>
        <w:jc w:val="center"/>
        <w:rPr>
          <w:b/>
          <w:bCs w:val="0"/>
          <w:spacing w:val="-3"/>
          <w:szCs w:val="24"/>
        </w:rPr>
      </w:pPr>
      <w:r>
        <w:rPr>
          <w:spacing w:val="-3"/>
          <w:szCs w:val="24"/>
        </w:rPr>
        <w:t>(Plots on the left are with satellite delay, and those on the right are without satellite delay)</w:t>
      </w:r>
    </w:p>
    <w:p w14:paraId="4C604FA5" w14:textId="25DC5219" w:rsidR="009D31AB" w:rsidRDefault="009D31AB" w:rsidP="009D31AB">
      <w:pPr>
        <w:pStyle w:val="AppNum"/>
        <w:numPr>
          <w:ilvl w:val="0"/>
          <w:numId w:val="0"/>
        </w:numPr>
        <w:spacing w:line="360" w:lineRule="auto"/>
        <w:contextualSpacing/>
        <w:jc w:val="center"/>
        <w:rPr>
          <w:spacing w:val="-3"/>
          <w:szCs w:val="24"/>
        </w:rPr>
      </w:pPr>
    </w:p>
    <w:p w14:paraId="62D9C190" w14:textId="0DAEE2DE" w:rsidR="007E760A" w:rsidRPr="00311E49" w:rsidRDefault="003A0839" w:rsidP="00383F1E">
      <w:pPr>
        <w:pStyle w:val="AppNum"/>
        <w:numPr>
          <w:ilvl w:val="0"/>
          <w:numId w:val="0"/>
        </w:numPr>
        <w:spacing w:line="360" w:lineRule="auto"/>
        <w:contextualSpacing/>
        <w:rPr>
          <w:bCs w:val="0"/>
          <w:spacing w:val="-3"/>
          <w:szCs w:val="24"/>
        </w:rPr>
      </w:pPr>
      <w:r w:rsidRPr="006F390C">
        <w:rPr>
          <w:noProof/>
          <w:spacing w:val="-3"/>
          <w:szCs w:val="24"/>
        </w:rPr>
        <w:drawing>
          <wp:inline distT="0" distB="0" distL="0" distR="0" wp14:anchorId="094219D8" wp14:editId="47E639FA">
            <wp:extent cx="2791690" cy="2866940"/>
            <wp:effectExtent l="0" t="0" r="0" b="0"/>
            <wp:docPr id="12" name="Picture 11">
              <a:extLst xmlns:a="http://schemas.openxmlformats.org/drawingml/2006/main">
                <a:ext uri="{FF2B5EF4-FFF2-40B4-BE49-F238E27FC236}">
                  <a16:creationId xmlns:a16="http://schemas.microsoft.com/office/drawing/2014/main" id="{EC63B64F-9661-451F-95A7-809C45DF8207}"/>
                </a:ext>
              </a:extLst>
            </wp:docPr>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C63B64F-9661-451F-95A7-809C45DF8207}"/>
                        </a:ext>
                      </a:extLst>
                    </pic:cNvPr>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6502" cy="2892421"/>
                    </a:xfrm>
                    <a:prstGeom prst="rect">
                      <a:avLst/>
                    </a:prstGeom>
                    <a:noFill/>
                    <a:ln>
                      <a:noFill/>
                    </a:ln>
                  </pic:spPr>
                </pic:pic>
              </a:graphicData>
            </a:graphic>
          </wp:inline>
        </w:drawing>
      </w:r>
      <w:r w:rsidR="005D55CF" w:rsidRPr="005D55CF">
        <w:rPr>
          <w:noProof/>
          <w:spacing w:val="-3"/>
          <w:szCs w:val="24"/>
        </w:rPr>
        <w:drawing>
          <wp:inline distT="0" distB="0" distL="0" distR="0" wp14:anchorId="4F6A592A" wp14:editId="3DCF6020">
            <wp:extent cx="2874818" cy="2866402"/>
            <wp:effectExtent l="0" t="0" r="0" b="0"/>
            <wp:docPr id="74" name="Picture 11">
              <a:extLst xmlns:a="http://schemas.openxmlformats.org/drawingml/2006/main">
                <a:ext uri="{FF2B5EF4-FFF2-40B4-BE49-F238E27FC236}">
                  <a16:creationId xmlns:a16="http://schemas.microsoft.com/office/drawing/2014/main" id="{13DD78CB-A359-44EA-ACE9-49FE4E9AA1DB}"/>
                </a:ext>
              </a:extLst>
            </wp:docPr>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3DD78CB-A359-44EA-ACE9-49FE4E9AA1DB}"/>
                        </a:ext>
                      </a:extLst>
                    </pic:cNvPr>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00699" cy="2892207"/>
                    </a:xfrm>
                    <a:prstGeom prst="rect">
                      <a:avLst/>
                    </a:prstGeom>
                    <a:noFill/>
                    <a:ln>
                      <a:noFill/>
                    </a:ln>
                  </pic:spPr>
                </pic:pic>
              </a:graphicData>
            </a:graphic>
          </wp:inline>
        </w:drawing>
      </w:r>
      <w:r w:rsidR="000377F7" w:rsidRPr="000377F7">
        <w:rPr>
          <w:rFonts w:asciiTheme="minorHAnsi" w:eastAsiaTheme="minorHAnsi" w:hAnsiTheme="minorHAnsi" w:cstheme="minorBidi"/>
          <w:bCs w:val="0"/>
          <w:noProof/>
          <w:sz w:val="22"/>
          <w:szCs w:val="22"/>
        </w:rPr>
        <w:t xml:space="preserve"> </w:t>
      </w:r>
      <w:r w:rsidR="0043191F" w:rsidRPr="0043191F">
        <w:rPr>
          <w:rFonts w:asciiTheme="minorHAnsi" w:eastAsiaTheme="minorHAnsi" w:hAnsiTheme="minorHAnsi" w:cstheme="minorBidi"/>
          <w:bCs w:val="0"/>
          <w:noProof/>
          <w:sz w:val="22"/>
          <w:szCs w:val="22"/>
        </w:rPr>
        <w:drawing>
          <wp:inline distT="0" distB="0" distL="0" distR="0" wp14:anchorId="7E3C3DFC" wp14:editId="4A4B473B">
            <wp:extent cx="2930236" cy="2493818"/>
            <wp:effectExtent l="0" t="0" r="0" b="0"/>
            <wp:docPr id="76" name="Picture 11">
              <a:extLst xmlns:a="http://schemas.openxmlformats.org/drawingml/2006/main">
                <a:ext uri="{FF2B5EF4-FFF2-40B4-BE49-F238E27FC236}">
                  <a16:creationId xmlns:a16="http://schemas.microsoft.com/office/drawing/2014/main" id="{08F57CB7-046B-4B77-B7EB-6A9291026CAC}"/>
                </a:ext>
              </a:extLst>
            </wp:docPr>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08F57CB7-046B-4B77-B7EB-6A9291026CAC}"/>
                        </a:ext>
                      </a:extLst>
                    </pic:cNvPr>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4581" cy="2531559"/>
                    </a:xfrm>
                    <a:prstGeom prst="rect">
                      <a:avLst/>
                    </a:prstGeom>
                    <a:noFill/>
                    <a:ln>
                      <a:noFill/>
                    </a:ln>
                  </pic:spPr>
                </pic:pic>
              </a:graphicData>
            </a:graphic>
          </wp:inline>
        </w:drawing>
      </w:r>
      <w:r w:rsidR="00383F1E" w:rsidRPr="00383F1E">
        <w:rPr>
          <w:noProof/>
          <w:spacing w:val="-3"/>
          <w:szCs w:val="24"/>
        </w:rPr>
        <w:drawing>
          <wp:inline distT="0" distB="0" distL="0" distR="0" wp14:anchorId="205346A8" wp14:editId="11933D9D">
            <wp:extent cx="2948940" cy="2529840"/>
            <wp:effectExtent l="0" t="0" r="0" b="0"/>
            <wp:docPr id="77" name="Picture 11">
              <a:extLst xmlns:a="http://schemas.openxmlformats.org/drawingml/2006/main">
                <a:ext uri="{FF2B5EF4-FFF2-40B4-BE49-F238E27FC236}">
                  <a16:creationId xmlns:a16="http://schemas.microsoft.com/office/drawing/2014/main" id="{2023E720-A5CF-4899-846D-E890BECF371B}"/>
                </a:ext>
              </a:extLst>
            </wp:docPr>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2023E720-A5CF-4899-846D-E890BECF371B}"/>
                        </a:ext>
                      </a:extLst>
                    </pic:cNvPr>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48940" cy="2529840"/>
                    </a:xfrm>
                    <a:prstGeom prst="rect">
                      <a:avLst/>
                    </a:prstGeom>
                    <a:noFill/>
                    <a:ln>
                      <a:noFill/>
                    </a:ln>
                  </pic:spPr>
                </pic:pic>
              </a:graphicData>
            </a:graphic>
          </wp:inline>
        </w:drawing>
      </w:r>
      <w:r w:rsidR="007E760A" w:rsidRPr="00311E49">
        <w:rPr>
          <w:spacing w:val="-3"/>
          <w:szCs w:val="24"/>
        </w:rPr>
        <w:br w:type="page"/>
      </w:r>
    </w:p>
    <w:p w14:paraId="3B42C710" w14:textId="3174A48F" w:rsidR="00AE4001" w:rsidRPr="000E5FE6" w:rsidRDefault="00AE4001" w:rsidP="00AE4001">
      <w:pPr>
        <w:pStyle w:val="AppNum"/>
        <w:numPr>
          <w:ilvl w:val="0"/>
          <w:numId w:val="0"/>
        </w:numPr>
        <w:spacing w:line="360" w:lineRule="auto"/>
        <w:contextualSpacing/>
        <w:rPr>
          <w:b/>
          <w:bCs w:val="0"/>
          <w:spacing w:val="-3"/>
          <w:szCs w:val="24"/>
        </w:rPr>
      </w:pPr>
      <w:r w:rsidRPr="000E5FE6">
        <w:rPr>
          <w:b/>
          <w:bCs w:val="0"/>
          <w:spacing w:val="-3"/>
          <w:szCs w:val="24"/>
        </w:rPr>
        <w:lastRenderedPageBreak/>
        <w:t>References</w:t>
      </w:r>
    </w:p>
    <w:p w14:paraId="64F3B516" w14:textId="77777777" w:rsidR="00AE4001" w:rsidRPr="00311E49" w:rsidRDefault="00AE4001" w:rsidP="00AE4001">
      <w:pPr>
        <w:pStyle w:val="AppNum"/>
        <w:numPr>
          <w:ilvl w:val="0"/>
          <w:numId w:val="0"/>
        </w:numPr>
        <w:spacing w:line="360" w:lineRule="auto"/>
        <w:contextualSpacing/>
        <w:rPr>
          <w:spacing w:val="-3"/>
          <w:szCs w:val="24"/>
        </w:rPr>
      </w:pPr>
    </w:p>
    <w:p w14:paraId="2C62F13C" w14:textId="52A1AFA0" w:rsidR="00AE4001" w:rsidRPr="00311E49" w:rsidRDefault="00AE4001" w:rsidP="00340102">
      <w:pPr>
        <w:pStyle w:val="AppNum"/>
        <w:numPr>
          <w:ilvl w:val="0"/>
          <w:numId w:val="0"/>
        </w:numPr>
        <w:spacing w:after="0" w:line="360" w:lineRule="auto"/>
        <w:ind w:left="720" w:hanging="720"/>
        <w:contextualSpacing/>
        <w:rPr>
          <w:szCs w:val="24"/>
        </w:rPr>
      </w:pPr>
      <w:r w:rsidRPr="00311E49">
        <w:rPr>
          <w:szCs w:val="24"/>
        </w:rPr>
        <w:t>[1]</w:t>
      </w:r>
      <w:r w:rsidRPr="00311E49">
        <w:rPr>
          <w:szCs w:val="24"/>
        </w:rPr>
        <w:tab/>
        <w:t xml:space="preserve">Fernando Pérez </w:t>
      </w:r>
      <w:proofErr w:type="spellStart"/>
      <w:r w:rsidRPr="00311E49">
        <w:rPr>
          <w:szCs w:val="24"/>
        </w:rPr>
        <w:t>Fontán</w:t>
      </w:r>
      <w:proofErr w:type="spellEnd"/>
      <w:r w:rsidRPr="00311E49">
        <w:rPr>
          <w:i/>
          <w:iCs/>
          <w:szCs w:val="24"/>
        </w:rPr>
        <w:t xml:space="preserve">, </w:t>
      </w:r>
      <w:r w:rsidRPr="00311E49">
        <w:rPr>
          <w:szCs w:val="24"/>
        </w:rPr>
        <w:t>et. al, “Statistical Modeling of the LMS Channel”, IEEE TRANSACTIONS ON VEHICULAR TECHNOLOGY, VOL. 50, NO. 6, NOVEMBER 2001 p. 1549)</w:t>
      </w:r>
      <w:r w:rsidR="00846EAE" w:rsidRPr="00311E49">
        <w:rPr>
          <w:szCs w:val="24"/>
        </w:rPr>
        <w:t>.</w:t>
      </w:r>
    </w:p>
    <w:p w14:paraId="1FDB7EDE" w14:textId="02728755" w:rsidR="00846EAE" w:rsidRPr="00311E49" w:rsidRDefault="00846EAE" w:rsidP="00340102">
      <w:pPr>
        <w:pStyle w:val="AppNum"/>
        <w:numPr>
          <w:ilvl w:val="0"/>
          <w:numId w:val="0"/>
        </w:numPr>
        <w:spacing w:after="0" w:line="360" w:lineRule="auto"/>
        <w:ind w:left="720" w:hanging="720"/>
        <w:contextualSpacing/>
        <w:rPr>
          <w:szCs w:val="24"/>
        </w:rPr>
      </w:pPr>
      <w:r w:rsidRPr="00311E49">
        <w:rPr>
          <w:szCs w:val="24"/>
        </w:rPr>
        <w:t>[2]</w:t>
      </w:r>
      <w:r w:rsidRPr="00311E49">
        <w:rPr>
          <w:szCs w:val="24"/>
        </w:rPr>
        <w:tab/>
      </w:r>
      <w:r w:rsidR="00340B3E" w:rsidRPr="00311E49">
        <w:rPr>
          <w:szCs w:val="24"/>
        </w:rPr>
        <w:t xml:space="preserve">Erich Lutz, et. al, “The Land Mobile Satellite Communication Channel-Recording, Statistics, and Channel Model”, IEEE TRANSACTIONS ON VEHICULAR TECHNOLOGY, VOL. 40. NO. </w:t>
      </w:r>
      <w:r w:rsidR="00340B3E" w:rsidRPr="00311E49">
        <w:rPr>
          <w:b/>
          <w:szCs w:val="24"/>
        </w:rPr>
        <w:t xml:space="preserve">2, </w:t>
      </w:r>
      <w:r w:rsidR="00340B3E" w:rsidRPr="00311E49">
        <w:rPr>
          <w:szCs w:val="24"/>
        </w:rPr>
        <w:t>MAY 1991.</w:t>
      </w:r>
    </w:p>
    <w:p w14:paraId="2B91A319" w14:textId="58AF58A5" w:rsidR="00E354CD" w:rsidRDefault="00E354CD" w:rsidP="00340102">
      <w:pPr>
        <w:pStyle w:val="ZA"/>
        <w:framePr w:w="0" w:hRule="auto" w:wrap="auto" w:vAnchor="margin" w:hAnchor="text" w:yAlign="inline"/>
        <w:pBdr>
          <w:bottom w:val="none" w:sz="0" w:space="0" w:color="auto"/>
        </w:pBdr>
        <w:jc w:val="left"/>
        <w:rPr>
          <w:rFonts w:ascii="Times New Roman" w:hAnsi="Times New Roman"/>
          <w:sz w:val="24"/>
          <w:szCs w:val="24"/>
        </w:rPr>
      </w:pPr>
      <w:r w:rsidRPr="00311E49">
        <w:rPr>
          <w:rFonts w:ascii="Times New Roman" w:hAnsi="Times New Roman"/>
          <w:sz w:val="24"/>
          <w:szCs w:val="24"/>
        </w:rPr>
        <w:t>[3]</w:t>
      </w:r>
      <w:r w:rsidRPr="00311E49">
        <w:rPr>
          <w:rFonts w:ascii="Times New Roman" w:hAnsi="Times New Roman"/>
          <w:sz w:val="24"/>
          <w:szCs w:val="24"/>
        </w:rPr>
        <w:tab/>
        <w:t>3GPP Land Mobile Satellite Channel Model, 3GPP TR 38.811 V15.0.0 (2018-06)</w:t>
      </w:r>
    </w:p>
    <w:p w14:paraId="59E89D03" w14:textId="4BDC6B95" w:rsidR="00F90A82" w:rsidRDefault="00F90A82" w:rsidP="00340102">
      <w:pPr>
        <w:pStyle w:val="ZA"/>
        <w:framePr w:w="0" w:hRule="auto" w:wrap="auto" w:vAnchor="margin" w:hAnchor="text" w:yAlign="inline"/>
        <w:pBdr>
          <w:bottom w:val="none" w:sz="0" w:space="0" w:color="auto"/>
        </w:pBdr>
        <w:jc w:val="left"/>
        <w:rPr>
          <w:rFonts w:ascii="Times New Roman" w:hAnsi="Times New Roman"/>
          <w:sz w:val="24"/>
          <w:szCs w:val="24"/>
        </w:rPr>
      </w:pPr>
    </w:p>
    <w:p w14:paraId="621817C1" w14:textId="40739EBA" w:rsidR="00F90A82" w:rsidRDefault="00F90A82" w:rsidP="00340102">
      <w:pPr>
        <w:pStyle w:val="ZA"/>
        <w:framePr w:w="0" w:hRule="auto" w:wrap="auto" w:vAnchor="margin" w:hAnchor="text" w:yAlign="inline"/>
        <w:pBdr>
          <w:bottom w:val="none" w:sz="0" w:space="0" w:color="auto"/>
        </w:pBdr>
        <w:jc w:val="left"/>
        <w:rPr>
          <w:rFonts w:ascii="Times New Roman" w:hAnsi="Times New Roman"/>
          <w:sz w:val="24"/>
          <w:szCs w:val="24"/>
        </w:rPr>
      </w:pPr>
      <w:r>
        <w:rPr>
          <w:rFonts w:ascii="Times New Roman" w:hAnsi="Times New Roman"/>
          <w:sz w:val="24"/>
          <w:szCs w:val="24"/>
        </w:rPr>
        <w:t>[4]       3GPP, TS 36.213 v16.1.0, E-UTRA; Physical Layer Procedures, 2020</w:t>
      </w:r>
    </w:p>
    <w:p w14:paraId="7EBE76C8" w14:textId="0D2AD133" w:rsidR="00E354CD" w:rsidRPr="00311E49" w:rsidRDefault="00E354CD" w:rsidP="009451B8">
      <w:pPr>
        <w:pStyle w:val="AppNum"/>
        <w:numPr>
          <w:ilvl w:val="0"/>
          <w:numId w:val="0"/>
        </w:numPr>
        <w:spacing w:after="0" w:line="240" w:lineRule="auto"/>
        <w:contextualSpacing/>
        <w:rPr>
          <w:szCs w:val="24"/>
        </w:rPr>
      </w:pPr>
    </w:p>
    <w:p w14:paraId="1D9FFA1F" w14:textId="1CCF23AC" w:rsidR="00922C6D" w:rsidRDefault="00302743" w:rsidP="00302743">
      <w:pPr>
        <w:pStyle w:val="AppNum"/>
        <w:numPr>
          <w:ilvl w:val="0"/>
          <w:numId w:val="0"/>
        </w:numPr>
        <w:spacing w:line="360" w:lineRule="auto"/>
        <w:contextualSpacing/>
      </w:pPr>
      <w:r>
        <w:rPr>
          <w:szCs w:val="24"/>
        </w:rPr>
        <w:t>[</w:t>
      </w:r>
      <w:r w:rsidR="00FB7DF2">
        <w:rPr>
          <w:szCs w:val="24"/>
        </w:rPr>
        <w:t>5]</w:t>
      </w:r>
      <w:r>
        <w:rPr>
          <w:szCs w:val="24"/>
        </w:rPr>
        <w:t xml:space="preserve">   </w:t>
      </w:r>
      <w:r>
        <w:t xml:space="preserve">   </w:t>
      </w:r>
      <w:r w:rsidRPr="00302743">
        <w:t xml:space="preserve">F. Fontan et al., “S-Band LMS propagation channel behavior for different environments, </w:t>
      </w:r>
    </w:p>
    <w:p w14:paraId="6E0C64C6" w14:textId="77777777" w:rsidR="00922C6D" w:rsidRDefault="00922C6D" w:rsidP="00302743">
      <w:pPr>
        <w:pStyle w:val="AppNum"/>
        <w:numPr>
          <w:ilvl w:val="0"/>
          <w:numId w:val="0"/>
        </w:numPr>
        <w:spacing w:line="360" w:lineRule="auto"/>
        <w:contextualSpacing/>
        <w:rPr>
          <w:szCs w:val="24"/>
        </w:rPr>
      </w:pPr>
      <w:r>
        <w:t xml:space="preserve">          </w:t>
      </w:r>
      <w:r w:rsidR="00302743" w:rsidRPr="00302743">
        <w:t xml:space="preserve">degrees of </w:t>
      </w:r>
      <w:r w:rsidR="00302743" w:rsidRPr="00302743">
        <w:rPr>
          <w:szCs w:val="24"/>
        </w:rPr>
        <w:t xml:space="preserve">shadowing and elevation angles,” </w:t>
      </w:r>
      <w:r w:rsidR="00302743" w:rsidRPr="00302743">
        <w:rPr>
          <w:i/>
          <w:iCs/>
          <w:szCs w:val="24"/>
        </w:rPr>
        <w:t>IEEE Trans. On Broadcasting</w:t>
      </w:r>
      <w:r w:rsidR="00302743" w:rsidRPr="00302743">
        <w:rPr>
          <w:szCs w:val="24"/>
        </w:rPr>
        <w:t xml:space="preserve">, Vol 44, No 1, </w:t>
      </w:r>
    </w:p>
    <w:p w14:paraId="4372FD41" w14:textId="60456AF4" w:rsidR="00302743" w:rsidRPr="00302743" w:rsidRDefault="00922C6D" w:rsidP="00F07169">
      <w:pPr>
        <w:pStyle w:val="AppNum"/>
        <w:numPr>
          <w:ilvl w:val="0"/>
          <w:numId w:val="0"/>
        </w:numPr>
        <w:spacing w:line="360" w:lineRule="auto"/>
        <w:contextualSpacing/>
      </w:pPr>
      <w:r>
        <w:rPr>
          <w:szCs w:val="24"/>
        </w:rPr>
        <w:t xml:space="preserve">          </w:t>
      </w:r>
      <w:r w:rsidR="00302743" w:rsidRPr="00302743">
        <w:rPr>
          <w:szCs w:val="24"/>
        </w:rPr>
        <w:t>March 1998</w:t>
      </w:r>
    </w:p>
    <w:p w14:paraId="361FFFB2" w14:textId="2D6A76F0" w:rsidR="006705F8" w:rsidRPr="00311E49" w:rsidRDefault="006705F8" w:rsidP="00340102">
      <w:pPr>
        <w:pStyle w:val="AppNum"/>
        <w:numPr>
          <w:ilvl w:val="0"/>
          <w:numId w:val="0"/>
        </w:numPr>
        <w:spacing w:after="0" w:line="360" w:lineRule="auto"/>
        <w:ind w:left="720" w:hanging="720"/>
        <w:contextualSpacing/>
        <w:rPr>
          <w:szCs w:val="24"/>
        </w:rPr>
      </w:pPr>
    </w:p>
    <w:p w14:paraId="36D03F61" w14:textId="6E1C41E1" w:rsidR="006705F8" w:rsidRPr="00311E49" w:rsidRDefault="006705F8" w:rsidP="00340102">
      <w:pPr>
        <w:spacing w:after="0"/>
        <w:rPr>
          <w:rFonts w:ascii="Times New Roman" w:eastAsia="Times New Roman" w:hAnsi="Times New Roman" w:cs="Times New Roman"/>
          <w:bCs/>
          <w:sz w:val="24"/>
          <w:szCs w:val="24"/>
        </w:rPr>
      </w:pPr>
      <w:r w:rsidRPr="00311E49">
        <w:rPr>
          <w:rFonts w:ascii="Times New Roman" w:hAnsi="Times New Roman" w:cs="Times New Roman"/>
          <w:sz w:val="24"/>
          <w:szCs w:val="24"/>
        </w:rPr>
        <w:br w:type="page"/>
      </w:r>
    </w:p>
    <w:p w14:paraId="4D18462E" w14:textId="17BDF8C5" w:rsidR="006705F8" w:rsidRPr="000E5FE6" w:rsidRDefault="006705F8" w:rsidP="006705F8">
      <w:pPr>
        <w:pStyle w:val="AppNum"/>
        <w:numPr>
          <w:ilvl w:val="0"/>
          <w:numId w:val="0"/>
        </w:numPr>
        <w:spacing w:line="360" w:lineRule="auto"/>
        <w:ind w:left="720" w:hanging="720"/>
        <w:contextualSpacing/>
        <w:jc w:val="center"/>
        <w:rPr>
          <w:b/>
          <w:bCs w:val="0"/>
          <w:spacing w:val="-3"/>
          <w:szCs w:val="24"/>
        </w:rPr>
      </w:pPr>
      <w:r w:rsidRPr="000E5FE6">
        <w:rPr>
          <w:b/>
          <w:bCs w:val="0"/>
          <w:spacing w:val="-3"/>
          <w:szCs w:val="24"/>
        </w:rPr>
        <w:lastRenderedPageBreak/>
        <w:t>Appendix I</w:t>
      </w:r>
    </w:p>
    <w:p w14:paraId="6DFD58FB" w14:textId="1A68DEAB" w:rsidR="006705F8" w:rsidRPr="000E5FE6" w:rsidRDefault="00863B4B" w:rsidP="006705F8">
      <w:pPr>
        <w:pStyle w:val="AppNum"/>
        <w:numPr>
          <w:ilvl w:val="0"/>
          <w:numId w:val="0"/>
        </w:numPr>
        <w:spacing w:line="360" w:lineRule="auto"/>
        <w:ind w:left="720" w:hanging="720"/>
        <w:contextualSpacing/>
        <w:jc w:val="center"/>
        <w:rPr>
          <w:b/>
          <w:bCs w:val="0"/>
          <w:spacing w:val="-3"/>
          <w:szCs w:val="24"/>
        </w:rPr>
      </w:pPr>
      <w:r w:rsidRPr="000E5FE6">
        <w:rPr>
          <w:b/>
          <w:bCs w:val="0"/>
          <w:spacing w:val="-3"/>
          <w:szCs w:val="24"/>
        </w:rPr>
        <w:t xml:space="preserve">Land Mobile Satellite (LMS) </w:t>
      </w:r>
      <w:r w:rsidR="002E6F21" w:rsidRPr="000E5FE6">
        <w:rPr>
          <w:b/>
          <w:bCs w:val="0"/>
          <w:spacing w:val="-3"/>
          <w:szCs w:val="24"/>
        </w:rPr>
        <w:t>Channel Model Implementation Approach</w:t>
      </w:r>
    </w:p>
    <w:p w14:paraId="4432F69A" w14:textId="77777777" w:rsidR="005B0AA0" w:rsidRPr="00311E49" w:rsidRDefault="005B0AA0" w:rsidP="006705F8">
      <w:pPr>
        <w:pStyle w:val="AppNum"/>
        <w:numPr>
          <w:ilvl w:val="0"/>
          <w:numId w:val="0"/>
        </w:numPr>
        <w:spacing w:line="360" w:lineRule="auto"/>
        <w:ind w:left="720" w:hanging="720"/>
        <w:contextualSpacing/>
        <w:jc w:val="center"/>
        <w:rPr>
          <w:spacing w:val="-3"/>
          <w:szCs w:val="24"/>
        </w:rPr>
      </w:pPr>
    </w:p>
    <w:p w14:paraId="74734031" w14:textId="14B77E11" w:rsidR="002E6F21" w:rsidRPr="00311E49" w:rsidRDefault="002E6F21" w:rsidP="006705F8">
      <w:pPr>
        <w:pStyle w:val="AppNum"/>
        <w:numPr>
          <w:ilvl w:val="0"/>
          <w:numId w:val="0"/>
        </w:numPr>
        <w:spacing w:line="360" w:lineRule="auto"/>
        <w:ind w:left="720" w:hanging="720"/>
        <w:contextualSpacing/>
        <w:jc w:val="center"/>
        <w:rPr>
          <w:szCs w:val="24"/>
        </w:rPr>
      </w:pPr>
    </w:p>
    <w:p w14:paraId="43DC3C21" w14:textId="464F88DA" w:rsidR="0055378B" w:rsidRPr="00311E49" w:rsidRDefault="007974A0">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33E57E2" wp14:editId="0D31BE30">
            <wp:extent cx="6489065" cy="351250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508943" cy="3523266"/>
                    </a:xfrm>
                    <a:prstGeom prst="rect">
                      <a:avLst/>
                    </a:prstGeom>
                    <a:noFill/>
                  </pic:spPr>
                </pic:pic>
              </a:graphicData>
            </a:graphic>
          </wp:inline>
        </w:drawing>
      </w:r>
      <w:r w:rsidR="0055378B" w:rsidRPr="00311E49">
        <w:rPr>
          <w:rFonts w:ascii="Times New Roman" w:hAnsi="Times New Roman" w:cs="Times New Roman"/>
          <w:sz w:val="24"/>
          <w:szCs w:val="24"/>
        </w:rPr>
        <w:br w:type="page"/>
      </w:r>
    </w:p>
    <w:p w14:paraId="3D491B92" w14:textId="77777777" w:rsidR="000A2A11" w:rsidRPr="00311E49" w:rsidRDefault="000A2A11" w:rsidP="00B33BBE">
      <w:pPr>
        <w:spacing w:after="0"/>
        <w:jc w:val="center"/>
        <w:rPr>
          <w:rFonts w:ascii="Times New Roman" w:hAnsi="Times New Roman" w:cs="Times New Roman"/>
          <w:sz w:val="24"/>
          <w:szCs w:val="24"/>
        </w:rPr>
      </w:pPr>
    </w:p>
    <w:p w14:paraId="33723A47" w14:textId="262BE3F8" w:rsidR="0099194A" w:rsidRDefault="0099194A" w:rsidP="00B33BBE">
      <w:pPr>
        <w:spacing w:after="0"/>
        <w:jc w:val="center"/>
        <w:rPr>
          <w:rFonts w:ascii="Times New Roman" w:hAnsi="Times New Roman" w:cs="Times New Roman"/>
          <w:sz w:val="24"/>
          <w:szCs w:val="24"/>
        </w:rPr>
      </w:pPr>
    </w:p>
    <w:p w14:paraId="577E75A7" w14:textId="55DAF631" w:rsidR="00C32069" w:rsidRPr="00311E49" w:rsidRDefault="00C32069" w:rsidP="00B33BBE">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C648820" wp14:editId="4A6A787C">
            <wp:extent cx="5912122" cy="2788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63277" cy="2813051"/>
                    </a:xfrm>
                    <a:prstGeom prst="rect">
                      <a:avLst/>
                    </a:prstGeom>
                    <a:noFill/>
                  </pic:spPr>
                </pic:pic>
              </a:graphicData>
            </a:graphic>
          </wp:inline>
        </w:drawing>
      </w:r>
    </w:p>
    <w:p w14:paraId="4850E66C" w14:textId="7E5B0F22" w:rsidR="0099194A" w:rsidRPr="00311E49" w:rsidRDefault="00884F69" w:rsidP="00B33BBE">
      <w:pPr>
        <w:spacing w:after="0"/>
        <w:jc w:val="center"/>
        <w:rPr>
          <w:rFonts w:ascii="Times New Roman" w:hAnsi="Times New Roman" w:cs="Times New Roman"/>
          <w:sz w:val="24"/>
          <w:szCs w:val="24"/>
        </w:rPr>
      </w:pPr>
      <w:r w:rsidRPr="00311E49">
        <w:rPr>
          <w:rFonts w:ascii="Times New Roman" w:hAnsi="Times New Roman" w:cs="Times New Roman"/>
          <w:noProof/>
          <w:sz w:val="24"/>
          <w:szCs w:val="24"/>
        </w:rPr>
        <w:drawing>
          <wp:inline distT="0" distB="0" distL="0" distR="0" wp14:anchorId="065FBEC7" wp14:editId="4111C6CB">
            <wp:extent cx="5943600" cy="2928620"/>
            <wp:effectExtent l="0" t="0" r="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928620"/>
                    </a:xfrm>
                    <a:prstGeom prst="rect">
                      <a:avLst/>
                    </a:prstGeom>
                  </pic:spPr>
                </pic:pic>
              </a:graphicData>
            </a:graphic>
          </wp:inline>
        </w:drawing>
      </w:r>
    </w:p>
    <w:p w14:paraId="06609021" w14:textId="76146B6E" w:rsidR="00766380" w:rsidRPr="00311E49" w:rsidRDefault="00766380" w:rsidP="00B33BBE">
      <w:pPr>
        <w:spacing w:after="0"/>
        <w:jc w:val="center"/>
        <w:rPr>
          <w:rFonts w:ascii="Times New Roman" w:hAnsi="Times New Roman" w:cs="Times New Roman"/>
          <w:sz w:val="24"/>
          <w:szCs w:val="24"/>
        </w:rPr>
      </w:pPr>
    </w:p>
    <w:p w14:paraId="6F0E5074" w14:textId="509299CF" w:rsidR="000B442E" w:rsidRPr="00311E49" w:rsidRDefault="00C32069" w:rsidP="00B33BBE">
      <w:pPr>
        <w:spacing w:after="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94DAAD0" wp14:editId="7CC7DD9B">
            <wp:extent cx="6065520" cy="24231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65520" cy="2423160"/>
                    </a:xfrm>
                    <a:prstGeom prst="rect">
                      <a:avLst/>
                    </a:prstGeom>
                    <a:noFill/>
                  </pic:spPr>
                </pic:pic>
              </a:graphicData>
            </a:graphic>
          </wp:inline>
        </w:drawing>
      </w:r>
    </w:p>
    <w:p w14:paraId="74B567F8" w14:textId="3DA63906" w:rsidR="0037579B" w:rsidRPr="00311E49" w:rsidRDefault="009C4E02" w:rsidP="00B33BBE">
      <w:pPr>
        <w:spacing w:after="0"/>
        <w:jc w:val="center"/>
        <w:rPr>
          <w:rFonts w:ascii="Times New Roman" w:hAnsi="Times New Roman" w:cs="Times New Roman"/>
          <w:sz w:val="24"/>
          <w:szCs w:val="24"/>
        </w:rPr>
      </w:pPr>
      <w:r w:rsidRPr="00311E49">
        <w:rPr>
          <w:rFonts w:ascii="Times New Roman" w:hAnsi="Times New Roman" w:cs="Times New Roman"/>
          <w:noProof/>
          <w:sz w:val="24"/>
          <w:szCs w:val="24"/>
        </w:rPr>
        <w:drawing>
          <wp:inline distT="0" distB="0" distL="0" distR="0" wp14:anchorId="01853BBE" wp14:editId="72D7034B">
            <wp:extent cx="5943600" cy="2854325"/>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854325"/>
                    </a:xfrm>
                    <a:prstGeom prst="rect">
                      <a:avLst/>
                    </a:prstGeom>
                  </pic:spPr>
                </pic:pic>
              </a:graphicData>
            </a:graphic>
          </wp:inline>
        </w:drawing>
      </w:r>
    </w:p>
    <w:p w14:paraId="0F765845" w14:textId="77777777" w:rsidR="00EC771F" w:rsidRPr="00311E49" w:rsidRDefault="00EC771F">
      <w:pPr>
        <w:rPr>
          <w:rFonts w:ascii="Times New Roman" w:hAnsi="Times New Roman" w:cs="Times New Roman"/>
          <w:noProof/>
          <w:sz w:val="24"/>
          <w:szCs w:val="24"/>
        </w:rPr>
      </w:pPr>
      <w:r w:rsidRPr="00311E49">
        <w:rPr>
          <w:rFonts w:ascii="Times New Roman" w:hAnsi="Times New Roman" w:cs="Times New Roman"/>
          <w:noProof/>
          <w:sz w:val="24"/>
          <w:szCs w:val="24"/>
        </w:rPr>
        <w:br w:type="page"/>
      </w:r>
    </w:p>
    <w:p w14:paraId="2CE680DC" w14:textId="131A72AB" w:rsidR="009C4E02" w:rsidRDefault="009C4E02" w:rsidP="00B33BBE">
      <w:pPr>
        <w:spacing w:after="0"/>
        <w:jc w:val="center"/>
        <w:rPr>
          <w:rFonts w:ascii="Times New Roman" w:hAnsi="Times New Roman" w:cs="Times New Roman"/>
          <w:sz w:val="24"/>
          <w:szCs w:val="24"/>
        </w:rPr>
      </w:pPr>
    </w:p>
    <w:p w14:paraId="63CA4ABA" w14:textId="77777777" w:rsidR="00C32069" w:rsidRPr="00311E49" w:rsidRDefault="00C32069" w:rsidP="00B33BBE">
      <w:pPr>
        <w:spacing w:after="0"/>
        <w:jc w:val="center"/>
        <w:rPr>
          <w:rFonts w:ascii="Times New Roman" w:hAnsi="Times New Roman" w:cs="Times New Roman"/>
          <w:sz w:val="24"/>
          <w:szCs w:val="24"/>
        </w:rPr>
      </w:pPr>
    </w:p>
    <w:p w14:paraId="68FFA2AE" w14:textId="21CFFB97" w:rsidR="000B442E" w:rsidRPr="00311E49" w:rsidRDefault="00C32069" w:rsidP="00B33BBE">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6361285" wp14:editId="25429D0D">
            <wp:extent cx="5935980" cy="2733820"/>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95536" cy="2761248"/>
                    </a:xfrm>
                    <a:prstGeom prst="rect">
                      <a:avLst/>
                    </a:prstGeom>
                    <a:noFill/>
                  </pic:spPr>
                </pic:pic>
              </a:graphicData>
            </a:graphic>
          </wp:inline>
        </w:drawing>
      </w:r>
    </w:p>
    <w:p w14:paraId="413BD2BD" w14:textId="77777777" w:rsidR="00EC771F" w:rsidRPr="00311E49" w:rsidRDefault="00EC771F" w:rsidP="00B33BBE">
      <w:pPr>
        <w:spacing w:after="0"/>
        <w:jc w:val="center"/>
        <w:rPr>
          <w:rFonts w:ascii="Times New Roman" w:hAnsi="Times New Roman" w:cs="Times New Roman"/>
          <w:sz w:val="24"/>
          <w:szCs w:val="24"/>
        </w:rPr>
      </w:pPr>
    </w:p>
    <w:p w14:paraId="5C1FC6B5" w14:textId="4FBCB8B6" w:rsidR="002715E3" w:rsidRPr="00311E49" w:rsidRDefault="002715E3" w:rsidP="00B33BBE">
      <w:pPr>
        <w:spacing w:after="0"/>
        <w:jc w:val="center"/>
        <w:rPr>
          <w:rFonts w:ascii="Times New Roman" w:hAnsi="Times New Roman" w:cs="Times New Roman"/>
          <w:sz w:val="24"/>
          <w:szCs w:val="24"/>
        </w:rPr>
      </w:pPr>
      <w:r w:rsidRPr="00311E49">
        <w:rPr>
          <w:rFonts w:ascii="Times New Roman" w:hAnsi="Times New Roman" w:cs="Times New Roman"/>
          <w:noProof/>
          <w:sz w:val="24"/>
          <w:szCs w:val="24"/>
        </w:rPr>
        <w:drawing>
          <wp:inline distT="0" distB="0" distL="0" distR="0" wp14:anchorId="06D66D4C" wp14:editId="7F6E90FA">
            <wp:extent cx="5943600" cy="2887345"/>
            <wp:effectExtent l="0" t="0" r="0" b="825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887345"/>
                    </a:xfrm>
                    <a:prstGeom prst="rect">
                      <a:avLst/>
                    </a:prstGeom>
                  </pic:spPr>
                </pic:pic>
              </a:graphicData>
            </a:graphic>
          </wp:inline>
        </w:drawing>
      </w:r>
    </w:p>
    <w:p w14:paraId="78B0AB7B" w14:textId="20C11A2F" w:rsidR="008F32B8" w:rsidRDefault="008F32B8" w:rsidP="00B33BBE">
      <w:pPr>
        <w:spacing w:after="0"/>
        <w:jc w:val="center"/>
        <w:rPr>
          <w:rFonts w:ascii="Times New Roman" w:hAnsi="Times New Roman" w:cs="Times New Roman"/>
          <w:noProof/>
          <w:sz w:val="24"/>
          <w:szCs w:val="24"/>
        </w:rPr>
      </w:pPr>
    </w:p>
    <w:p w14:paraId="51FABC8E" w14:textId="320EB132" w:rsidR="00214272" w:rsidRPr="00311E49" w:rsidRDefault="00227426" w:rsidP="00B33BBE">
      <w:pPr>
        <w:spacing w:after="0"/>
        <w:jc w:val="center"/>
        <w:rPr>
          <w:rFonts w:ascii="Times New Roman" w:hAnsi="Times New Roman" w:cs="Times New Roman"/>
          <w:noProof/>
          <w:sz w:val="24"/>
          <w:szCs w:val="24"/>
        </w:rPr>
      </w:pPr>
      <w:r w:rsidRPr="00311E49">
        <w:rPr>
          <w:rFonts w:ascii="Times New Roman" w:hAnsi="Times New Roman" w:cs="Times New Roman"/>
          <w:noProof/>
          <w:sz w:val="24"/>
          <w:szCs w:val="24"/>
        </w:rPr>
        <w:t xml:space="preserve"> </w:t>
      </w:r>
    </w:p>
    <w:p w14:paraId="499C3788" w14:textId="4282C2CD" w:rsidR="00214272" w:rsidRDefault="008F32B8" w:rsidP="00B33BBE">
      <w:pPr>
        <w:spacing w:after="0"/>
        <w:jc w:val="center"/>
        <w:rPr>
          <w:rFonts w:ascii="Times New Roman" w:hAnsi="Times New Roman" w:cs="Times New Roman"/>
          <w:noProof/>
          <w:sz w:val="24"/>
          <w:szCs w:val="24"/>
        </w:rPr>
      </w:pPr>
      <w:r>
        <w:rPr>
          <w:rFonts w:ascii="Times New Roman" w:hAnsi="Times New Roman" w:cs="Times New Roman"/>
          <w:noProof/>
          <w:sz w:val="24"/>
          <w:szCs w:val="24"/>
        </w:rPr>
        <w:lastRenderedPageBreak/>
        <w:drawing>
          <wp:inline distT="0" distB="0" distL="0" distR="0" wp14:anchorId="65E19F50" wp14:editId="443BBB07">
            <wp:extent cx="5943600" cy="28270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93476" cy="2850743"/>
                    </a:xfrm>
                    <a:prstGeom prst="rect">
                      <a:avLst/>
                    </a:prstGeom>
                    <a:noFill/>
                  </pic:spPr>
                </pic:pic>
              </a:graphicData>
            </a:graphic>
          </wp:inline>
        </w:drawing>
      </w:r>
    </w:p>
    <w:p w14:paraId="2D780259" w14:textId="77777777" w:rsidR="008F32B8" w:rsidRPr="00311E49" w:rsidRDefault="008F32B8" w:rsidP="00B33BBE">
      <w:pPr>
        <w:spacing w:after="0"/>
        <w:jc w:val="center"/>
        <w:rPr>
          <w:rFonts w:ascii="Times New Roman" w:hAnsi="Times New Roman" w:cs="Times New Roman"/>
          <w:noProof/>
          <w:sz w:val="24"/>
          <w:szCs w:val="24"/>
        </w:rPr>
      </w:pPr>
    </w:p>
    <w:p w14:paraId="1606FB8E" w14:textId="43AFFFF2" w:rsidR="002715E3" w:rsidRPr="00311E49" w:rsidRDefault="00227426" w:rsidP="00B33BBE">
      <w:pPr>
        <w:spacing w:after="0"/>
        <w:jc w:val="center"/>
        <w:rPr>
          <w:rFonts w:ascii="Times New Roman" w:hAnsi="Times New Roman" w:cs="Times New Roman"/>
          <w:sz w:val="24"/>
          <w:szCs w:val="24"/>
        </w:rPr>
      </w:pPr>
      <w:r w:rsidRPr="00311E49">
        <w:rPr>
          <w:rFonts w:ascii="Times New Roman" w:hAnsi="Times New Roman" w:cs="Times New Roman"/>
          <w:noProof/>
          <w:sz w:val="24"/>
          <w:szCs w:val="24"/>
        </w:rPr>
        <w:drawing>
          <wp:inline distT="0" distB="0" distL="0" distR="0" wp14:anchorId="0BA88A68" wp14:editId="043058F7">
            <wp:extent cx="5943600" cy="2893695"/>
            <wp:effectExtent l="0" t="0" r="0"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893695"/>
                    </a:xfrm>
                    <a:prstGeom prst="rect">
                      <a:avLst/>
                    </a:prstGeom>
                  </pic:spPr>
                </pic:pic>
              </a:graphicData>
            </a:graphic>
          </wp:inline>
        </w:drawing>
      </w:r>
    </w:p>
    <w:p w14:paraId="6AA5A333" w14:textId="77777777" w:rsidR="0099194A" w:rsidRPr="00311E49" w:rsidRDefault="0099194A" w:rsidP="00B33BBE">
      <w:pPr>
        <w:spacing w:after="0"/>
        <w:jc w:val="center"/>
        <w:rPr>
          <w:rFonts w:ascii="Times New Roman" w:hAnsi="Times New Roman" w:cs="Times New Roman"/>
          <w:sz w:val="24"/>
          <w:szCs w:val="24"/>
        </w:rPr>
      </w:pPr>
    </w:p>
    <w:p w14:paraId="7B2C0CD0" w14:textId="643D8C71" w:rsidR="00B33BBE" w:rsidRPr="003216B7" w:rsidRDefault="00B33BBE" w:rsidP="00B33BBE">
      <w:pPr>
        <w:spacing w:after="0"/>
        <w:jc w:val="center"/>
      </w:pPr>
    </w:p>
    <w:sectPr w:rsidR="00B33BBE" w:rsidRPr="003216B7" w:rsidSect="00F22822">
      <w:headerReference w:type="default" r:id="rId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CEAADB" w14:textId="77777777" w:rsidR="001E2050" w:rsidRDefault="001E2050" w:rsidP="00AE4001">
      <w:pPr>
        <w:spacing w:after="0" w:line="240" w:lineRule="auto"/>
      </w:pPr>
      <w:r>
        <w:separator/>
      </w:r>
    </w:p>
  </w:endnote>
  <w:endnote w:type="continuationSeparator" w:id="0">
    <w:p w14:paraId="2D6A1651" w14:textId="77777777" w:rsidR="001E2050" w:rsidRDefault="001E2050" w:rsidP="00AE40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5002EFF" w:usb1="C000E47F" w:usb2="0000002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5D78A5" w14:textId="77777777" w:rsidR="001E2050" w:rsidRDefault="001E2050" w:rsidP="00AE4001">
      <w:pPr>
        <w:spacing w:after="0" w:line="240" w:lineRule="auto"/>
      </w:pPr>
      <w:r>
        <w:separator/>
      </w:r>
    </w:p>
  </w:footnote>
  <w:footnote w:type="continuationSeparator" w:id="0">
    <w:p w14:paraId="564A3387" w14:textId="77777777" w:rsidR="001E2050" w:rsidRDefault="001E2050" w:rsidP="00AE40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55760708"/>
      <w:docPartObj>
        <w:docPartGallery w:val="Page Numbers (Top of Page)"/>
        <w:docPartUnique/>
      </w:docPartObj>
    </w:sdtPr>
    <w:sdtEndPr>
      <w:rPr>
        <w:noProof/>
      </w:rPr>
    </w:sdtEndPr>
    <w:sdtContent>
      <w:p w14:paraId="7D9369B9" w14:textId="487AD5A6" w:rsidR="000E5FE6" w:rsidRDefault="000E5FE6">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35CF7885" w14:textId="77777777" w:rsidR="000E5FE6" w:rsidRDefault="000E5F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8B5891"/>
    <w:multiLevelType w:val="hybridMultilevel"/>
    <w:tmpl w:val="1CB21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D71172"/>
    <w:multiLevelType w:val="hybridMultilevel"/>
    <w:tmpl w:val="E38ACB8E"/>
    <w:lvl w:ilvl="0" w:tplc="A5345216">
      <w:start w:val="1"/>
      <w:numFmt w:val="bullet"/>
      <w:lvlText w:val="•"/>
      <w:lvlJc w:val="left"/>
      <w:pPr>
        <w:tabs>
          <w:tab w:val="num" w:pos="720"/>
        </w:tabs>
        <w:ind w:left="720" w:hanging="360"/>
      </w:pPr>
      <w:rPr>
        <w:rFonts w:ascii="Arial" w:hAnsi="Arial" w:hint="default"/>
      </w:rPr>
    </w:lvl>
    <w:lvl w:ilvl="1" w:tplc="7908A988" w:tentative="1">
      <w:start w:val="1"/>
      <w:numFmt w:val="bullet"/>
      <w:lvlText w:val="•"/>
      <w:lvlJc w:val="left"/>
      <w:pPr>
        <w:tabs>
          <w:tab w:val="num" w:pos="1440"/>
        </w:tabs>
        <w:ind w:left="1440" w:hanging="360"/>
      </w:pPr>
      <w:rPr>
        <w:rFonts w:ascii="Arial" w:hAnsi="Arial" w:hint="default"/>
      </w:rPr>
    </w:lvl>
    <w:lvl w:ilvl="2" w:tplc="5B8A4BB6" w:tentative="1">
      <w:start w:val="1"/>
      <w:numFmt w:val="bullet"/>
      <w:lvlText w:val="•"/>
      <w:lvlJc w:val="left"/>
      <w:pPr>
        <w:tabs>
          <w:tab w:val="num" w:pos="2160"/>
        </w:tabs>
        <w:ind w:left="2160" w:hanging="360"/>
      </w:pPr>
      <w:rPr>
        <w:rFonts w:ascii="Arial" w:hAnsi="Arial" w:hint="default"/>
      </w:rPr>
    </w:lvl>
    <w:lvl w:ilvl="3" w:tplc="EA6E162A" w:tentative="1">
      <w:start w:val="1"/>
      <w:numFmt w:val="bullet"/>
      <w:lvlText w:val="•"/>
      <w:lvlJc w:val="left"/>
      <w:pPr>
        <w:tabs>
          <w:tab w:val="num" w:pos="2880"/>
        </w:tabs>
        <w:ind w:left="2880" w:hanging="360"/>
      </w:pPr>
      <w:rPr>
        <w:rFonts w:ascii="Arial" w:hAnsi="Arial" w:hint="default"/>
      </w:rPr>
    </w:lvl>
    <w:lvl w:ilvl="4" w:tplc="C97C1CA6" w:tentative="1">
      <w:start w:val="1"/>
      <w:numFmt w:val="bullet"/>
      <w:lvlText w:val="•"/>
      <w:lvlJc w:val="left"/>
      <w:pPr>
        <w:tabs>
          <w:tab w:val="num" w:pos="3600"/>
        </w:tabs>
        <w:ind w:left="3600" w:hanging="360"/>
      </w:pPr>
      <w:rPr>
        <w:rFonts w:ascii="Arial" w:hAnsi="Arial" w:hint="default"/>
      </w:rPr>
    </w:lvl>
    <w:lvl w:ilvl="5" w:tplc="4DCA9D92" w:tentative="1">
      <w:start w:val="1"/>
      <w:numFmt w:val="bullet"/>
      <w:lvlText w:val="•"/>
      <w:lvlJc w:val="left"/>
      <w:pPr>
        <w:tabs>
          <w:tab w:val="num" w:pos="4320"/>
        </w:tabs>
        <w:ind w:left="4320" w:hanging="360"/>
      </w:pPr>
      <w:rPr>
        <w:rFonts w:ascii="Arial" w:hAnsi="Arial" w:hint="default"/>
      </w:rPr>
    </w:lvl>
    <w:lvl w:ilvl="6" w:tplc="79624B8A" w:tentative="1">
      <w:start w:val="1"/>
      <w:numFmt w:val="bullet"/>
      <w:lvlText w:val="•"/>
      <w:lvlJc w:val="left"/>
      <w:pPr>
        <w:tabs>
          <w:tab w:val="num" w:pos="5040"/>
        </w:tabs>
        <w:ind w:left="5040" w:hanging="360"/>
      </w:pPr>
      <w:rPr>
        <w:rFonts w:ascii="Arial" w:hAnsi="Arial" w:hint="default"/>
      </w:rPr>
    </w:lvl>
    <w:lvl w:ilvl="7" w:tplc="72407D28" w:tentative="1">
      <w:start w:val="1"/>
      <w:numFmt w:val="bullet"/>
      <w:lvlText w:val="•"/>
      <w:lvlJc w:val="left"/>
      <w:pPr>
        <w:tabs>
          <w:tab w:val="num" w:pos="5760"/>
        </w:tabs>
        <w:ind w:left="5760" w:hanging="360"/>
      </w:pPr>
      <w:rPr>
        <w:rFonts w:ascii="Arial" w:hAnsi="Arial" w:hint="default"/>
      </w:rPr>
    </w:lvl>
    <w:lvl w:ilvl="8" w:tplc="F02A19E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D895220"/>
    <w:multiLevelType w:val="hybridMultilevel"/>
    <w:tmpl w:val="A2EE2628"/>
    <w:lvl w:ilvl="0" w:tplc="37648526">
      <w:start w:val="1"/>
      <w:numFmt w:val="bullet"/>
      <w:lvlText w:val="•"/>
      <w:lvlJc w:val="left"/>
      <w:pPr>
        <w:tabs>
          <w:tab w:val="num" w:pos="720"/>
        </w:tabs>
        <w:ind w:left="720" w:hanging="360"/>
      </w:pPr>
      <w:rPr>
        <w:rFonts w:ascii="Arial" w:hAnsi="Arial" w:hint="default"/>
      </w:rPr>
    </w:lvl>
    <w:lvl w:ilvl="1" w:tplc="98462E0C" w:tentative="1">
      <w:start w:val="1"/>
      <w:numFmt w:val="bullet"/>
      <w:lvlText w:val="•"/>
      <w:lvlJc w:val="left"/>
      <w:pPr>
        <w:tabs>
          <w:tab w:val="num" w:pos="1440"/>
        </w:tabs>
        <w:ind w:left="1440" w:hanging="360"/>
      </w:pPr>
      <w:rPr>
        <w:rFonts w:ascii="Arial" w:hAnsi="Arial" w:hint="default"/>
      </w:rPr>
    </w:lvl>
    <w:lvl w:ilvl="2" w:tplc="FCDC32DA" w:tentative="1">
      <w:start w:val="1"/>
      <w:numFmt w:val="bullet"/>
      <w:lvlText w:val="•"/>
      <w:lvlJc w:val="left"/>
      <w:pPr>
        <w:tabs>
          <w:tab w:val="num" w:pos="2160"/>
        </w:tabs>
        <w:ind w:left="2160" w:hanging="360"/>
      </w:pPr>
      <w:rPr>
        <w:rFonts w:ascii="Arial" w:hAnsi="Arial" w:hint="default"/>
      </w:rPr>
    </w:lvl>
    <w:lvl w:ilvl="3" w:tplc="35EE5DCC" w:tentative="1">
      <w:start w:val="1"/>
      <w:numFmt w:val="bullet"/>
      <w:lvlText w:val="•"/>
      <w:lvlJc w:val="left"/>
      <w:pPr>
        <w:tabs>
          <w:tab w:val="num" w:pos="2880"/>
        </w:tabs>
        <w:ind w:left="2880" w:hanging="360"/>
      </w:pPr>
      <w:rPr>
        <w:rFonts w:ascii="Arial" w:hAnsi="Arial" w:hint="default"/>
      </w:rPr>
    </w:lvl>
    <w:lvl w:ilvl="4" w:tplc="DE063BF2" w:tentative="1">
      <w:start w:val="1"/>
      <w:numFmt w:val="bullet"/>
      <w:lvlText w:val="•"/>
      <w:lvlJc w:val="left"/>
      <w:pPr>
        <w:tabs>
          <w:tab w:val="num" w:pos="3600"/>
        </w:tabs>
        <w:ind w:left="3600" w:hanging="360"/>
      </w:pPr>
      <w:rPr>
        <w:rFonts w:ascii="Arial" w:hAnsi="Arial" w:hint="default"/>
      </w:rPr>
    </w:lvl>
    <w:lvl w:ilvl="5" w:tplc="40789F60" w:tentative="1">
      <w:start w:val="1"/>
      <w:numFmt w:val="bullet"/>
      <w:lvlText w:val="•"/>
      <w:lvlJc w:val="left"/>
      <w:pPr>
        <w:tabs>
          <w:tab w:val="num" w:pos="4320"/>
        </w:tabs>
        <w:ind w:left="4320" w:hanging="360"/>
      </w:pPr>
      <w:rPr>
        <w:rFonts w:ascii="Arial" w:hAnsi="Arial" w:hint="default"/>
      </w:rPr>
    </w:lvl>
    <w:lvl w:ilvl="6" w:tplc="98DCB0B6" w:tentative="1">
      <w:start w:val="1"/>
      <w:numFmt w:val="bullet"/>
      <w:lvlText w:val="•"/>
      <w:lvlJc w:val="left"/>
      <w:pPr>
        <w:tabs>
          <w:tab w:val="num" w:pos="5040"/>
        </w:tabs>
        <w:ind w:left="5040" w:hanging="360"/>
      </w:pPr>
      <w:rPr>
        <w:rFonts w:ascii="Arial" w:hAnsi="Arial" w:hint="default"/>
      </w:rPr>
    </w:lvl>
    <w:lvl w:ilvl="7" w:tplc="B9068A6C" w:tentative="1">
      <w:start w:val="1"/>
      <w:numFmt w:val="bullet"/>
      <w:lvlText w:val="•"/>
      <w:lvlJc w:val="left"/>
      <w:pPr>
        <w:tabs>
          <w:tab w:val="num" w:pos="5760"/>
        </w:tabs>
        <w:ind w:left="5760" w:hanging="360"/>
      </w:pPr>
      <w:rPr>
        <w:rFonts w:ascii="Arial" w:hAnsi="Arial" w:hint="default"/>
      </w:rPr>
    </w:lvl>
    <w:lvl w:ilvl="8" w:tplc="B2DE645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082E91"/>
    <w:multiLevelType w:val="hybridMultilevel"/>
    <w:tmpl w:val="517A25F6"/>
    <w:lvl w:ilvl="0" w:tplc="A746BA5A">
      <w:start w:val="1"/>
      <w:numFmt w:val="bullet"/>
      <w:lvlText w:val="•"/>
      <w:lvlJc w:val="left"/>
      <w:pPr>
        <w:tabs>
          <w:tab w:val="num" w:pos="720"/>
        </w:tabs>
        <w:ind w:left="720" w:hanging="360"/>
      </w:pPr>
      <w:rPr>
        <w:rFonts w:ascii="Arial" w:hAnsi="Arial" w:hint="default"/>
      </w:rPr>
    </w:lvl>
    <w:lvl w:ilvl="1" w:tplc="9A30AB8A" w:tentative="1">
      <w:start w:val="1"/>
      <w:numFmt w:val="bullet"/>
      <w:lvlText w:val="•"/>
      <w:lvlJc w:val="left"/>
      <w:pPr>
        <w:tabs>
          <w:tab w:val="num" w:pos="1440"/>
        </w:tabs>
        <w:ind w:left="1440" w:hanging="360"/>
      </w:pPr>
      <w:rPr>
        <w:rFonts w:ascii="Arial" w:hAnsi="Arial" w:hint="default"/>
      </w:rPr>
    </w:lvl>
    <w:lvl w:ilvl="2" w:tplc="643A922C" w:tentative="1">
      <w:start w:val="1"/>
      <w:numFmt w:val="bullet"/>
      <w:lvlText w:val="•"/>
      <w:lvlJc w:val="left"/>
      <w:pPr>
        <w:tabs>
          <w:tab w:val="num" w:pos="2160"/>
        </w:tabs>
        <w:ind w:left="2160" w:hanging="360"/>
      </w:pPr>
      <w:rPr>
        <w:rFonts w:ascii="Arial" w:hAnsi="Arial" w:hint="default"/>
      </w:rPr>
    </w:lvl>
    <w:lvl w:ilvl="3" w:tplc="155E3DD4" w:tentative="1">
      <w:start w:val="1"/>
      <w:numFmt w:val="bullet"/>
      <w:lvlText w:val="•"/>
      <w:lvlJc w:val="left"/>
      <w:pPr>
        <w:tabs>
          <w:tab w:val="num" w:pos="2880"/>
        </w:tabs>
        <w:ind w:left="2880" w:hanging="360"/>
      </w:pPr>
      <w:rPr>
        <w:rFonts w:ascii="Arial" w:hAnsi="Arial" w:hint="default"/>
      </w:rPr>
    </w:lvl>
    <w:lvl w:ilvl="4" w:tplc="818C4ED0" w:tentative="1">
      <w:start w:val="1"/>
      <w:numFmt w:val="bullet"/>
      <w:lvlText w:val="•"/>
      <w:lvlJc w:val="left"/>
      <w:pPr>
        <w:tabs>
          <w:tab w:val="num" w:pos="3600"/>
        </w:tabs>
        <w:ind w:left="3600" w:hanging="360"/>
      </w:pPr>
      <w:rPr>
        <w:rFonts w:ascii="Arial" w:hAnsi="Arial" w:hint="default"/>
      </w:rPr>
    </w:lvl>
    <w:lvl w:ilvl="5" w:tplc="F8F0C46C" w:tentative="1">
      <w:start w:val="1"/>
      <w:numFmt w:val="bullet"/>
      <w:lvlText w:val="•"/>
      <w:lvlJc w:val="left"/>
      <w:pPr>
        <w:tabs>
          <w:tab w:val="num" w:pos="4320"/>
        </w:tabs>
        <w:ind w:left="4320" w:hanging="360"/>
      </w:pPr>
      <w:rPr>
        <w:rFonts w:ascii="Arial" w:hAnsi="Arial" w:hint="default"/>
      </w:rPr>
    </w:lvl>
    <w:lvl w:ilvl="6" w:tplc="1AC2D3E2" w:tentative="1">
      <w:start w:val="1"/>
      <w:numFmt w:val="bullet"/>
      <w:lvlText w:val="•"/>
      <w:lvlJc w:val="left"/>
      <w:pPr>
        <w:tabs>
          <w:tab w:val="num" w:pos="5040"/>
        </w:tabs>
        <w:ind w:left="5040" w:hanging="360"/>
      </w:pPr>
      <w:rPr>
        <w:rFonts w:ascii="Arial" w:hAnsi="Arial" w:hint="default"/>
      </w:rPr>
    </w:lvl>
    <w:lvl w:ilvl="7" w:tplc="2AD6AE7E" w:tentative="1">
      <w:start w:val="1"/>
      <w:numFmt w:val="bullet"/>
      <w:lvlText w:val="•"/>
      <w:lvlJc w:val="left"/>
      <w:pPr>
        <w:tabs>
          <w:tab w:val="num" w:pos="5760"/>
        </w:tabs>
        <w:ind w:left="5760" w:hanging="360"/>
      </w:pPr>
      <w:rPr>
        <w:rFonts w:ascii="Arial" w:hAnsi="Arial" w:hint="default"/>
      </w:rPr>
    </w:lvl>
    <w:lvl w:ilvl="8" w:tplc="9DC28EB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91538E0"/>
    <w:multiLevelType w:val="hybridMultilevel"/>
    <w:tmpl w:val="76CE4732"/>
    <w:lvl w:ilvl="0" w:tplc="DA1E309E">
      <w:start w:val="1"/>
      <w:numFmt w:val="bullet"/>
      <w:lvlText w:val="•"/>
      <w:lvlJc w:val="left"/>
      <w:pPr>
        <w:tabs>
          <w:tab w:val="num" w:pos="720"/>
        </w:tabs>
        <w:ind w:left="720" w:hanging="360"/>
      </w:pPr>
      <w:rPr>
        <w:rFonts w:ascii="Arial" w:hAnsi="Arial" w:hint="default"/>
      </w:rPr>
    </w:lvl>
    <w:lvl w:ilvl="1" w:tplc="65503D0A" w:tentative="1">
      <w:start w:val="1"/>
      <w:numFmt w:val="bullet"/>
      <w:lvlText w:val="•"/>
      <w:lvlJc w:val="left"/>
      <w:pPr>
        <w:tabs>
          <w:tab w:val="num" w:pos="1440"/>
        </w:tabs>
        <w:ind w:left="1440" w:hanging="360"/>
      </w:pPr>
      <w:rPr>
        <w:rFonts w:ascii="Arial" w:hAnsi="Arial" w:hint="default"/>
      </w:rPr>
    </w:lvl>
    <w:lvl w:ilvl="2" w:tplc="1F80C312" w:tentative="1">
      <w:start w:val="1"/>
      <w:numFmt w:val="bullet"/>
      <w:lvlText w:val="•"/>
      <w:lvlJc w:val="left"/>
      <w:pPr>
        <w:tabs>
          <w:tab w:val="num" w:pos="2160"/>
        </w:tabs>
        <w:ind w:left="2160" w:hanging="360"/>
      </w:pPr>
      <w:rPr>
        <w:rFonts w:ascii="Arial" w:hAnsi="Arial" w:hint="default"/>
      </w:rPr>
    </w:lvl>
    <w:lvl w:ilvl="3" w:tplc="45682054" w:tentative="1">
      <w:start w:val="1"/>
      <w:numFmt w:val="bullet"/>
      <w:lvlText w:val="•"/>
      <w:lvlJc w:val="left"/>
      <w:pPr>
        <w:tabs>
          <w:tab w:val="num" w:pos="2880"/>
        </w:tabs>
        <w:ind w:left="2880" w:hanging="360"/>
      </w:pPr>
      <w:rPr>
        <w:rFonts w:ascii="Arial" w:hAnsi="Arial" w:hint="default"/>
      </w:rPr>
    </w:lvl>
    <w:lvl w:ilvl="4" w:tplc="9AF05352" w:tentative="1">
      <w:start w:val="1"/>
      <w:numFmt w:val="bullet"/>
      <w:lvlText w:val="•"/>
      <w:lvlJc w:val="left"/>
      <w:pPr>
        <w:tabs>
          <w:tab w:val="num" w:pos="3600"/>
        </w:tabs>
        <w:ind w:left="3600" w:hanging="360"/>
      </w:pPr>
      <w:rPr>
        <w:rFonts w:ascii="Arial" w:hAnsi="Arial" w:hint="default"/>
      </w:rPr>
    </w:lvl>
    <w:lvl w:ilvl="5" w:tplc="E1A8960A" w:tentative="1">
      <w:start w:val="1"/>
      <w:numFmt w:val="bullet"/>
      <w:lvlText w:val="•"/>
      <w:lvlJc w:val="left"/>
      <w:pPr>
        <w:tabs>
          <w:tab w:val="num" w:pos="4320"/>
        </w:tabs>
        <w:ind w:left="4320" w:hanging="360"/>
      </w:pPr>
      <w:rPr>
        <w:rFonts w:ascii="Arial" w:hAnsi="Arial" w:hint="default"/>
      </w:rPr>
    </w:lvl>
    <w:lvl w:ilvl="6" w:tplc="A89E55F6" w:tentative="1">
      <w:start w:val="1"/>
      <w:numFmt w:val="bullet"/>
      <w:lvlText w:val="•"/>
      <w:lvlJc w:val="left"/>
      <w:pPr>
        <w:tabs>
          <w:tab w:val="num" w:pos="5040"/>
        </w:tabs>
        <w:ind w:left="5040" w:hanging="360"/>
      </w:pPr>
      <w:rPr>
        <w:rFonts w:ascii="Arial" w:hAnsi="Arial" w:hint="default"/>
      </w:rPr>
    </w:lvl>
    <w:lvl w:ilvl="7" w:tplc="22A6C1C8" w:tentative="1">
      <w:start w:val="1"/>
      <w:numFmt w:val="bullet"/>
      <w:lvlText w:val="•"/>
      <w:lvlJc w:val="left"/>
      <w:pPr>
        <w:tabs>
          <w:tab w:val="num" w:pos="5760"/>
        </w:tabs>
        <w:ind w:left="5760" w:hanging="360"/>
      </w:pPr>
      <w:rPr>
        <w:rFonts w:ascii="Arial" w:hAnsi="Arial" w:hint="default"/>
      </w:rPr>
    </w:lvl>
    <w:lvl w:ilvl="8" w:tplc="A5D09EF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0DE7B18"/>
    <w:multiLevelType w:val="hybridMultilevel"/>
    <w:tmpl w:val="5B206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A16F1B"/>
    <w:multiLevelType w:val="hybridMultilevel"/>
    <w:tmpl w:val="5DBC92C2"/>
    <w:lvl w:ilvl="0" w:tplc="AB52FAD4">
      <w:start w:val="1"/>
      <w:numFmt w:val="bullet"/>
      <w:lvlText w:val="•"/>
      <w:lvlJc w:val="left"/>
      <w:pPr>
        <w:tabs>
          <w:tab w:val="num" w:pos="720"/>
        </w:tabs>
        <w:ind w:left="720" w:hanging="360"/>
      </w:pPr>
      <w:rPr>
        <w:rFonts w:ascii="Arial" w:hAnsi="Arial" w:hint="default"/>
      </w:rPr>
    </w:lvl>
    <w:lvl w:ilvl="1" w:tplc="20A6DA86" w:tentative="1">
      <w:start w:val="1"/>
      <w:numFmt w:val="bullet"/>
      <w:lvlText w:val="•"/>
      <w:lvlJc w:val="left"/>
      <w:pPr>
        <w:tabs>
          <w:tab w:val="num" w:pos="1440"/>
        </w:tabs>
        <w:ind w:left="1440" w:hanging="360"/>
      </w:pPr>
      <w:rPr>
        <w:rFonts w:ascii="Arial" w:hAnsi="Arial" w:hint="default"/>
      </w:rPr>
    </w:lvl>
    <w:lvl w:ilvl="2" w:tplc="E312AF12" w:tentative="1">
      <w:start w:val="1"/>
      <w:numFmt w:val="bullet"/>
      <w:lvlText w:val="•"/>
      <w:lvlJc w:val="left"/>
      <w:pPr>
        <w:tabs>
          <w:tab w:val="num" w:pos="2160"/>
        </w:tabs>
        <w:ind w:left="2160" w:hanging="360"/>
      </w:pPr>
      <w:rPr>
        <w:rFonts w:ascii="Arial" w:hAnsi="Arial" w:hint="default"/>
      </w:rPr>
    </w:lvl>
    <w:lvl w:ilvl="3" w:tplc="C7F6BAAA" w:tentative="1">
      <w:start w:val="1"/>
      <w:numFmt w:val="bullet"/>
      <w:lvlText w:val="•"/>
      <w:lvlJc w:val="left"/>
      <w:pPr>
        <w:tabs>
          <w:tab w:val="num" w:pos="2880"/>
        </w:tabs>
        <w:ind w:left="2880" w:hanging="360"/>
      </w:pPr>
      <w:rPr>
        <w:rFonts w:ascii="Arial" w:hAnsi="Arial" w:hint="default"/>
      </w:rPr>
    </w:lvl>
    <w:lvl w:ilvl="4" w:tplc="A4DC382A" w:tentative="1">
      <w:start w:val="1"/>
      <w:numFmt w:val="bullet"/>
      <w:lvlText w:val="•"/>
      <w:lvlJc w:val="left"/>
      <w:pPr>
        <w:tabs>
          <w:tab w:val="num" w:pos="3600"/>
        </w:tabs>
        <w:ind w:left="3600" w:hanging="360"/>
      </w:pPr>
      <w:rPr>
        <w:rFonts w:ascii="Arial" w:hAnsi="Arial" w:hint="default"/>
      </w:rPr>
    </w:lvl>
    <w:lvl w:ilvl="5" w:tplc="1DD4CCB8" w:tentative="1">
      <w:start w:val="1"/>
      <w:numFmt w:val="bullet"/>
      <w:lvlText w:val="•"/>
      <w:lvlJc w:val="left"/>
      <w:pPr>
        <w:tabs>
          <w:tab w:val="num" w:pos="4320"/>
        </w:tabs>
        <w:ind w:left="4320" w:hanging="360"/>
      </w:pPr>
      <w:rPr>
        <w:rFonts w:ascii="Arial" w:hAnsi="Arial" w:hint="default"/>
      </w:rPr>
    </w:lvl>
    <w:lvl w:ilvl="6" w:tplc="26AAAABC" w:tentative="1">
      <w:start w:val="1"/>
      <w:numFmt w:val="bullet"/>
      <w:lvlText w:val="•"/>
      <w:lvlJc w:val="left"/>
      <w:pPr>
        <w:tabs>
          <w:tab w:val="num" w:pos="5040"/>
        </w:tabs>
        <w:ind w:left="5040" w:hanging="360"/>
      </w:pPr>
      <w:rPr>
        <w:rFonts w:ascii="Arial" w:hAnsi="Arial" w:hint="default"/>
      </w:rPr>
    </w:lvl>
    <w:lvl w:ilvl="7" w:tplc="604A7B7E" w:tentative="1">
      <w:start w:val="1"/>
      <w:numFmt w:val="bullet"/>
      <w:lvlText w:val="•"/>
      <w:lvlJc w:val="left"/>
      <w:pPr>
        <w:tabs>
          <w:tab w:val="num" w:pos="5760"/>
        </w:tabs>
        <w:ind w:left="5760" w:hanging="360"/>
      </w:pPr>
      <w:rPr>
        <w:rFonts w:ascii="Arial" w:hAnsi="Arial" w:hint="default"/>
      </w:rPr>
    </w:lvl>
    <w:lvl w:ilvl="8" w:tplc="2FB8F6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F042C10"/>
    <w:multiLevelType w:val="multilevel"/>
    <w:tmpl w:val="64AA6C46"/>
    <w:name w:val="Heading"/>
    <w:lvl w:ilvl="0">
      <w:start w:val="1"/>
      <w:numFmt w:val="none"/>
      <w:lvlRestart w:val="0"/>
      <w:pStyle w:val="Heading1"/>
      <w:suff w:val="nothing"/>
      <w:lvlText w:val="%1"/>
      <w:lvlJc w:val="center"/>
      <w:pPr>
        <w:ind w:left="0" w:firstLine="0"/>
      </w:pPr>
    </w:lvl>
    <w:lvl w:ilvl="1">
      <w:start w:val="1"/>
      <w:numFmt w:val="upperLetter"/>
      <w:pStyle w:val="Heading2"/>
      <w:lvlText w:val="%2."/>
      <w:lvlJc w:val="left"/>
      <w:pPr>
        <w:tabs>
          <w:tab w:val="num" w:pos="720"/>
        </w:tabs>
        <w:ind w:left="720" w:hanging="720"/>
      </w:pPr>
      <w:rPr>
        <w:rFonts w:hint="default"/>
      </w:rPr>
    </w:lvl>
    <w:lvl w:ilvl="2">
      <w:start w:val="1"/>
      <w:numFmt w:val="decimal"/>
      <w:pStyle w:val="Heading3"/>
      <w:lvlText w:val="%3."/>
      <w:lvlJc w:val="left"/>
      <w:pPr>
        <w:tabs>
          <w:tab w:val="num" w:pos="1440"/>
        </w:tabs>
        <w:ind w:left="1440" w:hanging="720"/>
      </w:pPr>
      <w:rPr>
        <w:rFonts w:hint="default"/>
      </w:rPr>
    </w:lvl>
    <w:lvl w:ilvl="3">
      <w:start w:val="1"/>
      <w:numFmt w:val="lowerLetter"/>
      <w:pStyle w:val="Heading4"/>
      <w:lvlText w:val="%4)"/>
      <w:lvlJc w:val="left"/>
      <w:pPr>
        <w:tabs>
          <w:tab w:val="num" w:pos="2520"/>
        </w:tabs>
        <w:ind w:left="2160" w:firstLine="0"/>
      </w:pPr>
      <w:rPr>
        <w:rFonts w:hint="default"/>
      </w:rPr>
    </w:lvl>
    <w:lvl w:ilvl="4">
      <w:start w:val="1"/>
      <w:numFmt w:val="decimal"/>
      <w:pStyle w:val="Heading5"/>
      <w:lvlText w:val="(%5)"/>
      <w:lvlJc w:val="left"/>
      <w:pPr>
        <w:tabs>
          <w:tab w:val="num" w:pos="3240"/>
        </w:tabs>
        <w:ind w:left="2880" w:firstLine="0"/>
      </w:pPr>
      <w:rPr>
        <w:rFonts w:hint="default"/>
      </w:rPr>
    </w:lvl>
    <w:lvl w:ilvl="5">
      <w:start w:val="1"/>
      <w:numFmt w:val="lowerLetter"/>
      <w:pStyle w:val="Heading6"/>
      <w:lvlText w:val="(%6)"/>
      <w:lvlJc w:val="left"/>
      <w:pPr>
        <w:tabs>
          <w:tab w:val="num" w:pos="3960"/>
        </w:tabs>
        <w:ind w:left="3600" w:firstLine="0"/>
      </w:pPr>
      <w:rPr>
        <w:rFonts w:hint="default"/>
      </w:rPr>
    </w:lvl>
    <w:lvl w:ilvl="6">
      <w:start w:val="1"/>
      <w:numFmt w:val="lowerRoman"/>
      <w:pStyle w:val="Heading7"/>
      <w:lvlText w:val="(%7)"/>
      <w:lvlJc w:val="left"/>
      <w:pPr>
        <w:tabs>
          <w:tab w:val="num" w:pos="4680"/>
        </w:tabs>
        <w:ind w:left="4320" w:firstLine="0"/>
      </w:pPr>
      <w:rPr>
        <w:rFonts w:hint="default"/>
      </w:rPr>
    </w:lvl>
    <w:lvl w:ilvl="7">
      <w:start w:val="1"/>
      <w:numFmt w:val="lowerLetter"/>
      <w:pStyle w:val="Heading8"/>
      <w:lvlText w:val="(%8)"/>
      <w:lvlJc w:val="left"/>
      <w:pPr>
        <w:tabs>
          <w:tab w:val="num" w:pos="5400"/>
        </w:tabs>
        <w:ind w:left="5040" w:firstLine="0"/>
      </w:pPr>
      <w:rPr>
        <w:rFonts w:hint="default"/>
      </w:rPr>
    </w:lvl>
    <w:lvl w:ilvl="8">
      <w:start w:val="1"/>
      <w:numFmt w:val="lowerRoman"/>
      <w:pStyle w:val="Heading9"/>
      <w:lvlText w:val="(%9)"/>
      <w:lvlJc w:val="left"/>
      <w:pPr>
        <w:tabs>
          <w:tab w:val="num" w:pos="6120"/>
        </w:tabs>
        <w:ind w:left="5760" w:firstLine="0"/>
      </w:pPr>
      <w:rPr>
        <w:rFonts w:hint="default"/>
      </w:rPr>
    </w:lvl>
  </w:abstractNum>
  <w:abstractNum w:abstractNumId="8" w15:restartNumberingAfterBreak="0">
    <w:nsid w:val="43486339"/>
    <w:multiLevelType w:val="hybridMultilevel"/>
    <w:tmpl w:val="C16CFA56"/>
    <w:lvl w:ilvl="0" w:tplc="54BC2F94">
      <w:start w:val="1"/>
      <w:numFmt w:val="bullet"/>
      <w:lvlText w:val="●"/>
      <w:lvlJc w:val="left"/>
      <w:pPr>
        <w:tabs>
          <w:tab w:val="num" w:pos="720"/>
        </w:tabs>
        <w:ind w:left="720" w:hanging="360"/>
      </w:pPr>
      <w:rPr>
        <w:rFonts w:ascii="Times New Roman" w:hAnsi="Times New Roman" w:hint="default"/>
      </w:rPr>
    </w:lvl>
    <w:lvl w:ilvl="1" w:tplc="BD16822C">
      <w:numFmt w:val="bullet"/>
      <w:lvlText w:val="•"/>
      <w:lvlJc w:val="left"/>
      <w:pPr>
        <w:tabs>
          <w:tab w:val="num" w:pos="1440"/>
        </w:tabs>
        <w:ind w:left="1440" w:hanging="360"/>
      </w:pPr>
      <w:rPr>
        <w:rFonts w:ascii="Arial" w:hAnsi="Arial" w:hint="default"/>
      </w:rPr>
    </w:lvl>
    <w:lvl w:ilvl="2" w:tplc="30FA6992" w:tentative="1">
      <w:start w:val="1"/>
      <w:numFmt w:val="bullet"/>
      <w:lvlText w:val="●"/>
      <w:lvlJc w:val="left"/>
      <w:pPr>
        <w:tabs>
          <w:tab w:val="num" w:pos="2160"/>
        </w:tabs>
        <w:ind w:left="2160" w:hanging="360"/>
      </w:pPr>
      <w:rPr>
        <w:rFonts w:ascii="Times New Roman" w:hAnsi="Times New Roman" w:hint="default"/>
      </w:rPr>
    </w:lvl>
    <w:lvl w:ilvl="3" w:tplc="817E5992" w:tentative="1">
      <w:start w:val="1"/>
      <w:numFmt w:val="bullet"/>
      <w:lvlText w:val="●"/>
      <w:lvlJc w:val="left"/>
      <w:pPr>
        <w:tabs>
          <w:tab w:val="num" w:pos="2880"/>
        </w:tabs>
        <w:ind w:left="2880" w:hanging="360"/>
      </w:pPr>
      <w:rPr>
        <w:rFonts w:ascii="Times New Roman" w:hAnsi="Times New Roman" w:hint="default"/>
      </w:rPr>
    </w:lvl>
    <w:lvl w:ilvl="4" w:tplc="D0CCDE10" w:tentative="1">
      <w:start w:val="1"/>
      <w:numFmt w:val="bullet"/>
      <w:lvlText w:val="●"/>
      <w:lvlJc w:val="left"/>
      <w:pPr>
        <w:tabs>
          <w:tab w:val="num" w:pos="3600"/>
        </w:tabs>
        <w:ind w:left="3600" w:hanging="360"/>
      </w:pPr>
      <w:rPr>
        <w:rFonts w:ascii="Times New Roman" w:hAnsi="Times New Roman" w:hint="default"/>
      </w:rPr>
    </w:lvl>
    <w:lvl w:ilvl="5" w:tplc="A20A00B6" w:tentative="1">
      <w:start w:val="1"/>
      <w:numFmt w:val="bullet"/>
      <w:lvlText w:val="●"/>
      <w:lvlJc w:val="left"/>
      <w:pPr>
        <w:tabs>
          <w:tab w:val="num" w:pos="4320"/>
        </w:tabs>
        <w:ind w:left="4320" w:hanging="360"/>
      </w:pPr>
      <w:rPr>
        <w:rFonts w:ascii="Times New Roman" w:hAnsi="Times New Roman" w:hint="default"/>
      </w:rPr>
    </w:lvl>
    <w:lvl w:ilvl="6" w:tplc="A674365E" w:tentative="1">
      <w:start w:val="1"/>
      <w:numFmt w:val="bullet"/>
      <w:lvlText w:val="●"/>
      <w:lvlJc w:val="left"/>
      <w:pPr>
        <w:tabs>
          <w:tab w:val="num" w:pos="5040"/>
        </w:tabs>
        <w:ind w:left="5040" w:hanging="360"/>
      </w:pPr>
      <w:rPr>
        <w:rFonts w:ascii="Times New Roman" w:hAnsi="Times New Roman" w:hint="default"/>
      </w:rPr>
    </w:lvl>
    <w:lvl w:ilvl="7" w:tplc="2050F174" w:tentative="1">
      <w:start w:val="1"/>
      <w:numFmt w:val="bullet"/>
      <w:lvlText w:val="●"/>
      <w:lvlJc w:val="left"/>
      <w:pPr>
        <w:tabs>
          <w:tab w:val="num" w:pos="5760"/>
        </w:tabs>
        <w:ind w:left="5760" w:hanging="360"/>
      </w:pPr>
      <w:rPr>
        <w:rFonts w:ascii="Times New Roman" w:hAnsi="Times New Roman" w:hint="default"/>
      </w:rPr>
    </w:lvl>
    <w:lvl w:ilvl="8" w:tplc="9216D74E"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4857730C"/>
    <w:multiLevelType w:val="hybridMultilevel"/>
    <w:tmpl w:val="C9565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8526158"/>
    <w:multiLevelType w:val="multilevel"/>
    <w:tmpl w:val="2C52AEF0"/>
    <w:name w:val="AppNum"/>
    <w:lvl w:ilvl="0">
      <w:start w:val="1"/>
      <w:numFmt w:val="decimalZero"/>
      <w:pStyle w:val="AppNum"/>
      <w:lvlText w:val="[00%1]    "/>
      <w:lvlJc w:val="left"/>
      <w:pPr>
        <w:tabs>
          <w:tab w:val="num" w:pos="1620"/>
        </w:tabs>
        <w:ind w:left="540" w:firstLine="0"/>
      </w:pPr>
      <w:rPr>
        <w:rFonts w:ascii="Times New Roman" w:hAnsi="Times New Roman" w:hint="default"/>
        <w:b/>
        <w:i w:val="0"/>
        <w:sz w:val="24"/>
      </w:r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11" w15:restartNumberingAfterBreak="0">
    <w:nsid w:val="7DCB2866"/>
    <w:multiLevelType w:val="multilevel"/>
    <w:tmpl w:val="FCB06E60"/>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num w:numId="1">
    <w:abstractNumId w:val="7"/>
  </w:num>
  <w:num w:numId="2">
    <w:abstractNumId w:val="11"/>
  </w:num>
  <w:num w:numId="3">
    <w:abstractNumId w:val="10"/>
  </w:num>
  <w:num w:numId="4">
    <w:abstractNumId w:val="5"/>
  </w:num>
  <w:num w:numId="5">
    <w:abstractNumId w:val="8"/>
  </w:num>
  <w:num w:numId="6">
    <w:abstractNumId w:val="2"/>
  </w:num>
  <w:num w:numId="7">
    <w:abstractNumId w:val="6"/>
  </w:num>
  <w:num w:numId="8">
    <w:abstractNumId w:val="4"/>
  </w:num>
  <w:num w:numId="9">
    <w:abstractNumId w:val="9"/>
  </w:num>
  <w:num w:numId="10">
    <w:abstractNumId w:val="0"/>
  </w:num>
  <w:num w:numId="11">
    <w:abstractNumId w:val="3"/>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2A11"/>
    <w:rsid w:val="00001377"/>
    <w:rsid w:val="0000581F"/>
    <w:rsid w:val="00017570"/>
    <w:rsid w:val="00020711"/>
    <w:rsid w:val="0002204E"/>
    <w:rsid w:val="00024287"/>
    <w:rsid w:val="00027F4F"/>
    <w:rsid w:val="00031046"/>
    <w:rsid w:val="00031EC6"/>
    <w:rsid w:val="00033D12"/>
    <w:rsid w:val="000377F7"/>
    <w:rsid w:val="00042658"/>
    <w:rsid w:val="00043906"/>
    <w:rsid w:val="000626BB"/>
    <w:rsid w:val="00063C9B"/>
    <w:rsid w:val="000642EC"/>
    <w:rsid w:val="0006697A"/>
    <w:rsid w:val="00070584"/>
    <w:rsid w:val="00073D09"/>
    <w:rsid w:val="00080200"/>
    <w:rsid w:val="0008026A"/>
    <w:rsid w:val="00084289"/>
    <w:rsid w:val="00093B43"/>
    <w:rsid w:val="000A2A11"/>
    <w:rsid w:val="000A6185"/>
    <w:rsid w:val="000B4167"/>
    <w:rsid w:val="000B442E"/>
    <w:rsid w:val="000C3C89"/>
    <w:rsid w:val="000C779F"/>
    <w:rsid w:val="000D6A2B"/>
    <w:rsid w:val="000E5E4C"/>
    <w:rsid w:val="000E5FE6"/>
    <w:rsid w:val="000F3557"/>
    <w:rsid w:val="000F651D"/>
    <w:rsid w:val="001009A5"/>
    <w:rsid w:val="00101A56"/>
    <w:rsid w:val="00105756"/>
    <w:rsid w:val="001068A0"/>
    <w:rsid w:val="00107516"/>
    <w:rsid w:val="0012382E"/>
    <w:rsid w:val="00125489"/>
    <w:rsid w:val="0012726B"/>
    <w:rsid w:val="0012744A"/>
    <w:rsid w:val="00133787"/>
    <w:rsid w:val="0013590B"/>
    <w:rsid w:val="00142FC2"/>
    <w:rsid w:val="00143581"/>
    <w:rsid w:val="00146000"/>
    <w:rsid w:val="00147809"/>
    <w:rsid w:val="00153DCC"/>
    <w:rsid w:val="0016116B"/>
    <w:rsid w:val="00162E66"/>
    <w:rsid w:val="0016798D"/>
    <w:rsid w:val="00170C47"/>
    <w:rsid w:val="001802E4"/>
    <w:rsid w:val="00183CB2"/>
    <w:rsid w:val="001870F9"/>
    <w:rsid w:val="0019121A"/>
    <w:rsid w:val="00191303"/>
    <w:rsid w:val="0019151B"/>
    <w:rsid w:val="001A1BB4"/>
    <w:rsid w:val="001A318F"/>
    <w:rsid w:val="001A69B7"/>
    <w:rsid w:val="001C077C"/>
    <w:rsid w:val="001C134F"/>
    <w:rsid w:val="001C2E76"/>
    <w:rsid w:val="001C724B"/>
    <w:rsid w:val="001D07CD"/>
    <w:rsid w:val="001D0C4E"/>
    <w:rsid w:val="001D16F6"/>
    <w:rsid w:val="001D6239"/>
    <w:rsid w:val="001E2050"/>
    <w:rsid w:val="001E60BE"/>
    <w:rsid w:val="001E6DAA"/>
    <w:rsid w:val="001F0ACB"/>
    <w:rsid w:val="001F155C"/>
    <w:rsid w:val="00211DE4"/>
    <w:rsid w:val="00214272"/>
    <w:rsid w:val="00216085"/>
    <w:rsid w:val="00220099"/>
    <w:rsid w:val="00227426"/>
    <w:rsid w:val="00232D92"/>
    <w:rsid w:val="00236436"/>
    <w:rsid w:val="00237FE4"/>
    <w:rsid w:val="0024240C"/>
    <w:rsid w:val="00245D64"/>
    <w:rsid w:val="002541B5"/>
    <w:rsid w:val="0026109F"/>
    <w:rsid w:val="002613F9"/>
    <w:rsid w:val="00271485"/>
    <w:rsid w:val="002715E3"/>
    <w:rsid w:val="002801C6"/>
    <w:rsid w:val="0029234F"/>
    <w:rsid w:val="0029460A"/>
    <w:rsid w:val="002A714B"/>
    <w:rsid w:val="002B0FE6"/>
    <w:rsid w:val="002B4F82"/>
    <w:rsid w:val="002B603F"/>
    <w:rsid w:val="002C7E01"/>
    <w:rsid w:val="002E6F21"/>
    <w:rsid w:val="002F1C7E"/>
    <w:rsid w:val="002F1F4D"/>
    <w:rsid w:val="002F36F1"/>
    <w:rsid w:val="002F3C3A"/>
    <w:rsid w:val="002F6302"/>
    <w:rsid w:val="00302743"/>
    <w:rsid w:val="00303B56"/>
    <w:rsid w:val="00304CEF"/>
    <w:rsid w:val="00307A91"/>
    <w:rsid w:val="00307E07"/>
    <w:rsid w:val="00311A9A"/>
    <w:rsid w:val="00311E49"/>
    <w:rsid w:val="0031595B"/>
    <w:rsid w:val="00317EE1"/>
    <w:rsid w:val="003216B7"/>
    <w:rsid w:val="00323CAA"/>
    <w:rsid w:val="00325D36"/>
    <w:rsid w:val="00333BED"/>
    <w:rsid w:val="00340102"/>
    <w:rsid w:val="00340B3E"/>
    <w:rsid w:val="0034177B"/>
    <w:rsid w:val="00344C58"/>
    <w:rsid w:val="00346370"/>
    <w:rsid w:val="00346BC8"/>
    <w:rsid w:val="00350D0D"/>
    <w:rsid w:val="00350E79"/>
    <w:rsid w:val="00352406"/>
    <w:rsid w:val="0035535E"/>
    <w:rsid w:val="00357FE6"/>
    <w:rsid w:val="003609FB"/>
    <w:rsid w:val="00363587"/>
    <w:rsid w:val="00363858"/>
    <w:rsid w:val="0036502E"/>
    <w:rsid w:val="00365787"/>
    <w:rsid w:val="00365E01"/>
    <w:rsid w:val="00370ED9"/>
    <w:rsid w:val="0037579B"/>
    <w:rsid w:val="00376215"/>
    <w:rsid w:val="003778F1"/>
    <w:rsid w:val="0038002B"/>
    <w:rsid w:val="00383F1E"/>
    <w:rsid w:val="00391FF5"/>
    <w:rsid w:val="0039602F"/>
    <w:rsid w:val="00396A08"/>
    <w:rsid w:val="00396B05"/>
    <w:rsid w:val="003A0839"/>
    <w:rsid w:val="003A0C81"/>
    <w:rsid w:val="003A1ECB"/>
    <w:rsid w:val="003A5D50"/>
    <w:rsid w:val="003B15B1"/>
    <w:rsid w:val="003B2BD0"/>
    <w:rsid w:val="003D35AC"/>
    <w:rsid w:val="003D4B61"/>
    <w:rsid w:val="003E4135"/>
    <w:rsid w:val="003E6A7C"/>
    <w:rsid w:val="003F5CB1"/>
    <w:rsid w:val="004035F4"/>
    <w:rsid w:val="00406302"/>
    <w:rsid w:val="00422667"/>
    <w:rsid w:val="0043191F"/>
    <w:rsid w:val="00432A23"/>
    <w:rsid w:val="0043675E"/>
    <w:rsid w:val="0044155F"/>
    <w:rsid w:val="00442683"/>
    <w:rsid w:val="00445C20"/>
    <w:rsid w:val="00452D05"/>
    <w:rsid w:val="00454D6B"/>
    <w:rsid w:val="00461129"/>
    <w:rsid w:val="00465DEB"/>
    <w:rsid w:val="0046770A"/>
    <w:rsid w:val="004710FE"/>
    <w:rsid w:val="004754C4"/>
    <w:rsid w:val="00476AC4"/>
    <w:rsid w:val="004777FE"/>
    <w:rsid w:val="00483931"/>
    <w:rsid w:val="0048555C"/>
    <w:rsid w:val="00496472"/>
    <w:rsid w:val="004A2BFD"/>
    <w:rsid w:val="004A3687"/>
    <w:rsid w:val="004A45EF"/>
    <w:rsid w:val="004A79BF"/>
    <w:rsid w:val="004A7B88"/>
    <w:rsid w:val="004B522C"/>
    <w:rsid w:val="004B6931"/>
    <w:rsid w:val="004C047E"/>
    <w:rsid w:val="004C33D1"/>
    <w:rsid w:val="004C5F9B"/>
    <w:rsid w:val="004C64F9"/>
    <w:rsid w:val="004D5780"/>
    <w:rsid w:val="004E16D3"/>
    <w:rsid w:val="004E2410"/>
    <w:rsid w:val="004F40C8"/>
    <w:rsid w:val="004F681F"/>
    <w:rsid w:val="0050431B"/>
    <w:rsid w:val="005050B9"/>
    <w:rsid w:val="00514B2E"/>
    <w:rsid w:val="0052111C"/>
    <w:rsid w:val="00522D18"/>
    <w:rsid w:val="00536063"/>
    <w:rsid w:val="00540BB3"/>
    <w:rsid w:val="00542463"/>
    <w:rsid w:val="00550938"/>
    <w:rsid w:val="00550F64"/>
    <w:rsid w:val="005526B0"/>
    <w:rsid w:val="005530CD"/>
    <w:rsid w:val="0055378B"/>
    <w:rsid w:val="00556E61"/>
    <w:rsid w:val="00576C44"/>
    <w:rsid w:val="00582BFD"/>
    <w:rsid w:val="005879D5"/>
    <w:rsid w:val="005911B6"/>
    <w:rsid w:val="00591909"/>
    <w:rsid w:val="005946BB"/>
    <w:rsid w:val="00594C11"/>
    <w:rsid w:val="005977A8"/>
    <w:rsid w:val="005B0AA0"/>
    <w:rsid w:val="005B28C2"/>
    <w:rsid w:val="005B31A6"/>
    <w:rsid w:val="005B4454"/>
    <w:rsid w:val="005D2A86"/>
    <w:rsid w:val="005D55CF"/>
    <w:rsid w:val="005E189D"/>
    <w:rsid w:val="005E6303"/>
    <w:rsid w:val="005F391E"/>
    <w:rsid w:val="005F4A31"/>
    <w:rsid w:val="00607C80"/>
    <w:rsid w:val="00611279"/>
    <w:rsid w:val="00616F41"/>
    <w:rsid w:val="00635592"/>
    <w:rsid w:val="00635C91"/>
    <w:rsid w:val="006411E2"/>
    <w:rsid w:val="006445E5"/>
    <w:rsid w:val="00650303"/>
    <w:rsid w:val="00651685"/>
    <w:rsid w:val="00652F53"/>
    <w:rsid w:val="0066610A"/>
    <w:rsid w:val="006704E0"/>
    <w:rsid w:val="006705F8"/>
    <w:rsid w:val="00672B80"/>
    <w:rsid w:val="00674215"/>
    <w:rsid w:val="00674B76"/>
    <w:rsid w:val="00690E52"/>
    <w:rsid w:val="00693819"/>
    <w:rsid w:val="0069632E"/>
    <w:rsid w:val="006A4C46"/>
    <w:rsid w:val="006A5D7E"/>
    <w:rsid w:val="006A698E"/>
    <w:rsid w:val="006A7C18"/>
    <w:rsid w:val="006B766E"/>
    <w:rsid w:val="006C5E86"/>
    <w:rsid w:val="006D5E09"/>
    <w:rsid w:val="006F17E0"/>
    <w:rsid w:val="006F2DD5"/>
    <w:rsid w:val="006F390C"/>
    <w:rsid w:val="006F5891"/>
    <w:rsid w:val="006F7596"/>
    <w:rsid w:val="00700A9C"/>
    <w:rsid w:val="0070113C"/>
    <w:rsid w:val="00704045"/>
    <w:rsid w:val="00705DB3"/>
    <w:rsid w:val="007073DE"/>
    <w:rsid w:val="00707FAE"/>
    <w:rsid w:val="00710164"/>
    <w:rsid w:val="007206A8"/>
    <w:rsid w:val="00722D89"/>
    <w:rsid w:val="007236F9"/>
    <w:rsid w:val="00723CBF"/>
    <w:rsid w:val="00724BD9"/>
    <w:rsid w:val="0074133E"/>
    <w:rsid w:val="00742206"/>
    <w:rsid w:val="00742748"/>
    <w:rsid w:val="00744B8B"/>
    <w:rsid w:val="0074596B"/>
    <w:rsid w:val="00751370"/>
    <w:rsid w:val="00762006"/>
    <w:rsid w:val="0076467D"/>
    <w:rsid w:val="00766380"/>
    <w:rsid w:val="00782C65"/>
    <w:rsid w:val="0078375D"/>
    <w:rsid w:val="007950FA"/>
    <w:rsid w:val="007974A0"/>
    <w:rsid w:val="007A0300"/>
    <w:rsid w:val="007A4B7D"/>
    <w:rsid w:val="007B0D08"/>
    <w:rsid w:val="007B65AC"/>
    <w:rsid w:val="007C54F9"/>
    <w:rsid w:val="007C618D"/>
    <w:rsid w:val="007C665B"/>
    <w:rsid w:val="007C713F"/>
    <w:rsid w:val="007D349F"/>
    <w:rsid w:val="007E37E1"/>
    <w:rsid w:val="007E70D3"/>
    <w:rsid w:val="007E760A"/>
    <w:rsid w:val="007F1EA3"/>
    <w:rsid w:val="007F21FE"/>
    <w:rsid w:val="007F2448"/>
    <w:rsid w:val="007F7497"/>
    <w:rsid w:val="008057FC"/>
    <w:rsid w:val="008059FA"/>
    <w:rsid w:val="0081000B"/>
    <w:rsid w:val="008107BF"/>
    <w:rsid w:val="0081261F"/>
    <w:rsid w:val="00815DEA"/>
    <w:rsid w:val="00816F3E"/>
    <w:rsid w:val="00822327"/>
    <w:rsid w:val="0083756F"/>
    <w:rsid w:val="00837963"/>
    <w:rsid w:val="00843589"/>
    <w:rsid w:val="0084468D"/>
    <w:rsid w:val="00844705"/>
    <w:rsid w:val="008461A8"/>
    <w:rsid w:val="00846EAE"/>
    <w:rsid w:val="00847496"/>
    <w:rsid w:val="0084772C"/>
    <w:rsid w:val="00850C65"/>
    <w:rsid w:val="008521EA"/>
    <w:rsid w:val="0085270F"/>
    <w:rsid w:val="0086219D"/>
    <w:rsid w:val="00863B4B"/>
    <w:rsid w:val="00863D30"/>
    <w:rsid w:val="00864C45"/>
    <w:rsid w:val="00876EA9"/>
    <w:rsid w:val="008806BE"/>
    <w:rsid w:val="00881BBD"/>
    <w:rsid w:val="0088237C"/>
    <w:rsid w:val="008828B3"/>
    <w:rsid w:val="008834AC"/>
    <w:rsid w:val="00884F69"/>
    <w:rsid w:val="00890E38"/>
    <w:rsid w:val="008960BE"/>
    <w:rsid w:val="008970AE"/>
    <w:rsid w:val="00897210"/>
    <w:rsid w:val="008A180B"/>
    <w:rsid w:val="008A2F0A"/>
    <w:rsid w:val="008A36E2"/>
    <w:rsid w:val="008A5015"/>
    <w:rsid w:val="008A5F93"/>
    <w:rsid w:val="008B15F3"/>
    <w:rsid w:val="008B1DF1"/>
    <w:rsid w:val="008B2B9A"/>
    <w:rsid w:val="008B53C2"/>
    <w:rsid w:val="008B5DCC"/>
    <w:rsid w:val="008B64ED"/>
    <w:rsid w:val="008D4004"/>
    <w:rsid w:val="008D664B"/>
    <w:rsid w:val="008E366B"/>
    <w:rsid w:val="008E3B6E"/>
    <w:rsid w:val="008E4EED"/>
    <w:rsid w:val="008E649F"/>
    <w:rsid w:val="008F32B8"/>
    <w:rsid w:val="008F567A"/>
    <w:rsid w:val="008F5B18"/>
    <w:rsid w:val="008F6C86"/>
    <w:rsid w:val="009019E8"/>
    <w:rsid w:val="009146C3"/>
    <w:rsid w:val="00915361"/>
    <w:rsid w:val="00916AB4"/>
    <w:rsid w:val="00917B0B"/>
    <w:rsid w:val="009229BB"/>
    <w:rsid w:val="00922C6D"/>
    <w:rsid w:val="0093485A"/>
    <w:rsid w:val="00934E3D"/>
    <w:rsid w:val="00941FDC"/>
    <w:rsid w:val="00943368"/>
    <w:rsid w:val="009451B8"/>
    <w:rsid w:val="00957013"/>
    <w:rsid w:val="009572BB"/>
    <w:rsid w:val="009630DE"/>
    <w:rsid w:val="00965907"/>
    <w:rsid w:val="00967CC1"/>
    <w:rsid w:val="0097267E"/>
    <w:rsid w:val="00974893"/>
    <w:rsid w:val="00975DD8"/>
    <w:rsid w:val="0099194A"/>
    <w:rsid w:val="00994839"/>
    <w:rsid w:val="00995CD6"/>
    <w:rsid w:val="009A4358"/>
    <w:rsid w:val="009A7AF5"/>
    <w:rsid w:val="009A7E5B"/>
    <w:rsid w:val="009B0390"/>
    <w:rsid w:val="009B3ED9"/>
    <w:rsid w:val="009B7A07"/>
    <w:rsid w:val="009C4AC2"/>
    <w:rsid w:val="009C4E02"/>
    <w:rsid w:val="009D31AB"/>
    <w:rsid w:val="009D6DF6"/>
    <w:rsid w:val="009F03FE"/>
    <w:rsid w:val="009F40B3"/>
    <w:rsid w:val="00A045CB"/>
    <w:rsid w:val="00A04977"/>
    <w:rsid w:val="00A0693E"/>
    <w:rsid w:val="00A11152"/>
    <w:rsid w:val="00A21A58"/>
    <w:rsid w:val="00A24580"/>
    <w:rsid w:val="00A25A0E"/>
    <w:rsid w:val="00A312AA"/>
    <w:rsid w:val="00A37C70"/>
    <w:rsid w:val="00A41648"/>
    <w:rsid w:val="00A52D2A"/>
    <w:rsid w:val="00A548B8"/>
    <w:rsid w:val="00A56956"/>
    <w:rsid w:val="00A579BC"/>
    <w:rsid w:val="00A6771B"/>
    <w:rsid w:val="00A8737E"/>
    <w:rsid w:val="00A90D9F"/>
    <w:rsid w:val="00A92EE0"/>
    <w:rsid w:val="00A93F3A"/>
    <w:rsid w:val="00AA0DF9"/>
    <w:rsid w:val="00AA1BDD"/>
    <w:rsid w:val="00AA2032"/>
    <w:rsid w:val="00AB4646"/>
    <w:rsid w:val="00AB76CC"/>
    <w:rsid w:val="00AD0652"/>
    <w:rsid w:val="00AD0B72"/>
    <w:rsid w:val="00AD18EC"/>
    <w:rsid w:val="00AD3A01"/>
    <w:rsid w:val="00AD5609"/>
    <w:rsid w:val="00AE4001"/>
    <w:rsid w:val="00AE7505"/>
    <w:rsid w:val="00AF336E"/>
    <w:rsid w:val="00AF5B39"/>
    <w:rsid w:val="00AF74DC"/>
    <w:rsid w:val="00B03AD3"/>
    <w:rsid w:val="00B05E76"/>
    <w:rsid w:val="00B134B8"/>
    <w:rsid w:val="00B17C97"/>
    <w:rsid w:val="00B2142E"/>
    <w:rsid w:val="00B33307"/>
    <w:rsid w:val="00B33BBE"/>
    <w:rsid w:val="00B406B4"/>
    <w:rsid w:val="00B5136B"/>
    <w:rsid w:val="00B55749"/>
    <w:rsid w:val="00B61451"/>
    <w:rsid w:val="00B6197C"/>
    <w:rsid w:val="00B622DF"/>
    <w:rsid w:val="00B631A7"/>
    <w:rsid w:val="00B6584B"/>
    <w:rsid w:val="00B668FE"/>
    <w:rsid w:val="00B70C24"/>
    <w:rsid w:val="00B72B73"/>
    <w:rsid w:val="00B74C1C"/>
    <w:rsid w:val="00B75A1E"/>
    <w:rsid w:val="00B81A93"/>
    <w:rsid w:val="00B83664"/>
    <w:rsid w:val="00B844D7"/>
    <w:rsid w:val="00B900ED"/>
    <w:rsid w:val="00B955F3"/>
    <w:rsid w:val="00BA486F"/>
    <w:rsid w:val="00BA49F6"/>
    <w:rsid w:val="00BA73EE"/>
    <w:rsid w:val="00BC4C9E"/>
    <w:rsid w:val="00BD3CC5"/>
    <w:rsid w:val="00BD5986"/>
    <w:rsid w:val="00BE6E97"/>
    <w:rsid w:val="00BF595E"/>
    <w:rsid w:val="00C015ED"/>
    <w:rsid w:val="00C02C54"/>
    <w:rsid w:val="00C04E87"/>
    <w:rsid w:val="00C112AA"/>
    <w:rsid w:val="00C20F62"/>
    <w:rsid w:val="00C24ED9"/>
    <w:rsid w:val="00C27008"/>
    <w:rsid w:val="00C32069"/>
    <w:rsid w:val="00C345DD"/>
    <w:rsid w:val="00C36696"/>
    <w:rsid w:val="00C37BAA"/>
    <w:rsid w:val="00C37F99"/>
    <w:rsid w:val="00C4219E"/>
    <w:rsid w:val="00C50D49"/>
    <w:rsid w:val="00C65F6B"/>
    <w:rsid w:val="00C701AB"/>
    <w:rsid w:val="00C72070"/>
    <w:rsid w:val="00C74B99"/>
    <w:rsid w:val="00C75F22"/>
    <w:rsid w:val="00C835C0"/>
    <w:rsid w:val="00C94A0D"/>
    <w:rsid w:val="00CA0870"/>
    <w:rsid w:val="00CA23F4"/>
    <w:rsid w:val="00CA29B0"/>
    <w:rsid w:val="00CA39BA"/>
    <w:rsid w:val="00CA4222"/>
    <w:rsid w:val="00CA49D5"/>
    <w:rsid w:val="00CA60C1"/>
    <w:rsid w:val="00CA6501"/>
    <w:rsid w:val="00CA6800"/>
    <w:rsid w:val="00CA7BFE"/>
    <w:rsid w:val="00CB0F7D"/>
    <w:rsid w:val="00CB2C53"/>
    <w:rsid w:val="00CB3619"/>
    <w:rsid w:val="00CB760A"/>
    <w:rsid w:val="00CD1381"/>
    <w:rsid w:val="00CD3502"/>
    <w:rsid w:val="00CD3980"/>
    <w:rsid w:val="00CD6C51"/>
    <w:rsid w:val="00CE23C3"/>
    <w:rsid w:val="00CE7AB8"/>
    <w:rsid w:val="00CF217B"/>
    <w:rsid w:val="00CF2DE7"/>
    <w:rsid w:val="00D0407D"/>
    <w:rsid w:val="00D04C9A"/>
    <w:rsid w:val="00D06AA3"/>
    <w:rsid w:val="00D271E2"/>
    <w:rsid w:val="00D323DC"/>
    <w:rsid w:val="00D34C8E"/>
    <w:rsid w:val="00D34FA4"/>
    <w:rsid w:val="00D36F71"/>
    <w:rsid w:val="00D43234"/>
    <w:rsid w:val="00D448F4"/>
    <w:rsid w:val="00D45219"/>
    <w:rsid w:val="00D46F3F"/>
    <w:rsid w:val="00D5154B"/>
    <w:rsid w:val="00D55BFE"/>
    <w:rsid w:val="00D66680"/>
    <w:rsid w:val="00D67F52"/>
    <w:rsid w:val="00D73B61"/>
    <w:rsid w:val="00D73D2B"/>
    <w:rsid w:val="00D748F7"/>
    <w:rsid w:val="00D81E83"/>
    <w:rsid w:val="00D83F3D"/>
    <w:rsid w:val="00D87235"/>
    <w:rsid w:val="00D9174A"/>
    <w:rsid w:val="00D95B76"/>
    <w:rsid w:val="00DA0A17"/>
    <w:rsid w:val="00DA3E4F"/>
    <w:rsid w:val="00DC255C"/>
    <w:rsid w:val="00DD6542"/>
    <w:rsid w:val="00DE0F0B"/>
    <w:rsid w:val="00DE2EDB"/>
    <w:rsid w:val="00DE6489"/>
    <w:rsid w:val="00DE67E5"/>
    <w:rsid w:val="00DF2463"/>
    <w:rsid w:val="00DF25AB"/>
    <w:rsid w:val="00E00E18"/>
    <w:rsid w:val="00E03AD2"/>
    <w:rsid w:val="00E0709B"/>
    <w:rsid w:val="00E101BB"/>
    <w:rsid w:val="00E13017"/>
    <w:rsid w:val="00E165B9"/>
    <w:rsid w:val="00E24531"/>
    <w:rsid w:val="00E25096"/>
    <w:rsid w:val="00E354CD"/>
    <w:rsid w:val="00E41523"/>
    <w:rsid w:val="00E47B04"/>
    <w:rsid w:val="00E51FC1"/>
    <w:rsid w:val="00E5207D"/>
    <w:rsid w:val="00E53FBC"/>
    <w:rsid w:val="00E5679B"/>
    <w:rsid w:val="00E61408"/>
    <w:rsid w:val="00E62C51"/>
    <w:rsid w:val="00E638F1"/>
    <w:rsid w:val="00E71D30"/>
    <w:rsid w:val="00E72783"/>
    <w:rsid w:val="00E862E9"/>
    <w:rsid w:val="00E87085"/>
    <w:rsid w:val="00E90C9B"/>
    <w:rsid w:val="00E961E5"/>
    <w:rsid w:val="00EA0479"/>
    <w:rsid w:val="00EA51DD"/>
    <w:rsid w:val="00EB60A2"/>
    <w:rsid w:val="00EC5D07"/>
    <w:rsid w:val="00EC771F"/>
    <w:rsid w:val="00ED2244"/>
    <w:rsid w:val="00EE56E3"/>
    <w:rsid w:val="00EE5B15"/>
    <w:rsid w:val="00EF2CAC"/>
    <w:rsid w:val="00EF2F6D"/>
    <w:rsid w:val="00EF3BAE"/>
    <w:rsid w:val="00EF5D89"/>
    <w:rsid w:val="00F01FA9"/>
    <w:rsid w:val="00F02483"/>
    <w:rsid w:val="00F05522"/>
    <w:rsid w:val="00F07169"/>
    <w:rsid w:val="00F07EA5"/>
    <w:rsid w:val="00F13091"/>
    <w:rsid w:val="00F1755F"/>
    <w:rsid w:val="00F17EE3"/>
    <w:rsid w:val="00F22822"/>
    <w:rsid w:val="00F2608F"/>
    <w:rsid w:val="00F262FD"/>
    <w:rsid w:val="00F33253"/>
    <w:rsid w:val="00F34E96"/>
    <w:rsid w:val="00F34F1C"/>
    <w:rsid w:val="00F50322"/>
    <w:rsid w:val="00F514D6"/>
    <w:rsid w:val="00F528DC"/>
    <w:rsid w:val="00F53887"/>
    <w:rsid w:val="00F53E8F"/>
    <w:rsid w:val="00F549E5"/>
    <w:rsid w:val="00F75006"/>
    <w:rsid w:val="00F90937"/>
    <w:rsid w:val="00F90A82"/>
    <w:rsid w:val="00F94203"/>
    <w:rsid w:val="00F948BB"/>
    <w:rsid w:val="00FA20BB"/>
    <w:rsid w:val="00FA2370"/>
    <w:rsid w:val="00FA4913"/>
    <w:rsid w:val="00FA557C"/>
    <w:rsid w:val="00FA72D0"/>
    <w:rsid w:val="00FA7378"/>
    <w:rsid w:val="00FB2B82"/>
    <w:rsid w:val="00FB7DF2"/>
    <w:rsid w:val="00FC35E7"/>
    <w:rsid w:val="00FC44FE"/>
    <w:rsid w:val="00FC694E"/>
    <w:rsid w:val="00FD22B9"/>
    <w:rsid w:val="00FD3CEA"/>
    <w:rsid w:val="00FE23A0"/>
    <w:rsid w:val="00FF371B"/>
    <w:rsid w:val="00FF5D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B14CC4"/>
  <w15:chartTrackingRefBased/>
  <w15:docId w15:val="{3EBAB348-79E3-425F-A102-6CEB59AFB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A2A11"/>
    <w:pPr>
      <w:keepNext/>
      <w:numPr>
        <w:numId w:val="1"/>
      </w:numPr>
      <w:suppressAutoHyphens/>
      <w:spacing w:after="360" w:line="360" w:lineRule="exact"/>
      <w:jc w:val="center"/>
      <w:outlineLvl w:val="0"/>
    </w:pPr>
    <w:rPr>
      <w:rFonts w:ascii="Times New Roman" w:eastAsia="Times New Roman" w:hAnsi="Times New Roman" w:cs="Times New Roman"/>
      <w:snapToGrid w:val="0"/>
      <w:sz w:val="24"/>
      <w:szCs w:val="20"/>
    </w:rPr>
  </w:style>
  <w:style w:type="paragraph" w:styleId="Heading2">
    <w:name w:val="heading 2"/>
    <w:basedOn w:val="Normal"/>
    <w:next w:val="Normal"/>
    <w:link w:val="Heading2Char"/>
    <w:qFormat/>
    <w:rsid w:val="000A2A11"/>
    <w:pPr>
      <w:keepNext/>
      <w:numPr>
        <w:ilvl w:val="1"/>
        <w:numId w:val="1"/>
      </w:numPr>
      <w:spacing w:before="240" w:after="60" w:line="360" w:lineRule="exact"/>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0A2A11"/>
    <w:pPr>
      <w:keepNext/>
      <w:numPr>
        <w:ilvl w:val="2"/>
        <w:numId w:val="1"/>
      </w:numPr>
      <w:spacing w:before="240" w:after="60" w:line="360" w:lineRule="exact"/>
      <w:outlineLvl w:val="2"/>
    </w:pPr>
    <w:rPr>
      <w:rFonts w:ascii="Arial" w:eastAsia="Times New Roman" w:hAnsi="Arial" w:cs="Arial"/>
      <w:b/>
      <w:bCs/>
      <w:sz w:val="26"/>
      <w:szCs w:val="26"/>
    </w:rPr>
  </w:style>
  <w:style w:type="paragraph" w:styleId="Heading4">
    <w:name w:val="heading 4"/>
    <w:basedOn w:val="Normal"/>
    <w:next w:val="Normal"/>
    <w:link w:val="Heading4Char"/>
    <w:qFormat/>
    <w:rsid w:val="000A2A11"/>
    <w:pPr>
      <w:keepNext/>
      <w:numPr>
        <w:ilvl w:val="3"/>
        <w:numId w:val="1"/>
      </w:numPr>
      <w:spacing w:before="240" w:after="60" w:line="360" w:lineRule="exact"/>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0A2A11"/>
    <w:pPr>
      <w:numPr>
        <w:ilvl w:val="4"/>
        <w:numId w:val="1"/>
      </w:numPr>
      <w:spacing w:before="240" w:after="60" w:line="360" w:lineRule="exact"/>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0A2A11"/>
    <w:pPr>
      <w:numPr>
        <w:ilvl w:val="5"/>
        <w:numId w:val="1"/>
      </w:numPr>
      <w:spacing w:before="240" w:after="60" w:line="360" w:lineRule="exact"/>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0A2A11"/>
    <w:pPr>
      <w:numPr>
        <w:ilvl w:val="6"/>
        <w:numId w:val="1"/>
      </w:numPr>
      <w:spacing w:before="240" w:after="60" w:line="360" w:lineRule="exact"/>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0A2A11"/>
    <w:pPr>
      <w:numPr>
        <w:ilvl w:val="7"/>
        <w:numId w:val="1"/>
      </w:numPr>
      <w:spacing w:before="240" w:after="60" w:line="360" w:lineRule="exact"/>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0A2A11"/>
    <w:pPr>
      <w:numPr>
        <w:ilvl w:val="8"/>
        <w:numId w:val="1"/>
      </w:numPr>
      <w:spacing w:before="240" w:after="60" w:line="360" w:lineRule="exact"/>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A2A11"/>
    <w:rPr>
      <w:rFonts w:ascii="Times New Roman" w:eastAsia="Times New Roman" w:hAnsi="Times New Roman" w:cs="Times New Roman"/>
      <w:snapToGrid w:val="0"/>
      <w:sz w:val="24"/>
      <w:szCs w:val="20"/>
    </w:rPr>
  </w:style>
  <w:style w:type="character" w:customStyle="1" w:styleId="Heading2Char">
    <w:name w:val="Heading 2 Char"/>
    <w:basedOn w:val="DefaultParagraphFont"/>
    <w:link w:val="Heading2"/>
    <w:rsid w:val="000A2A11"/>
    <w:rPr>
      <w:rFonts w:ascii="Arial" w:eastAsia="Times New Roman" w:hAnsi="Arial" w:cs="Arial"/>
      <w:b/>
      <w:bCs/>
      <w:i/>
      <w:iCs/>
      <w:sz w:val="28"/>
      <w:szCs w:val="28"/>
    </w:rPr>
  </w:style>
  <w:style w:type="character" w:customStyle="1" w:styleId="Heading3Char">
    <w:name w:val="Heading 3 Char"/>
    <w:basedOn w:val="DefaultParagraphFont"/>
    <w:link w:val="Heading3"/>
    <w:rsid w:val="000A2A11"/>
    <w:rPr>
      <w:rFonts w:ascii="Arial" w:eastAsia="Times New Roman" w:hAnsi="Arial" w:cs="Arial"/>
      <w:b/>
      <w:bCs/>
      <w:sz w:val="26"/>
      <w:szCs w:val="26"/>
    </w:rPr>
  </w:style>
  <w:style w:type="character" w:customStyle="1" w:styleId="Heading4Char">
    <w:name w:val="Heading 4 Char"/>
    <w:basedOn w:val="DefaultParagraphFont"/>
    <w:link w:val="Heading4"/>
    <w:rsid w:val="000A2A1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0A2A1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0A2A11"/>
    <w:rPr>
      <w:rFonts w:ascii="Times New Roman" w:eastAsia="Times New Roman" w:hAnsi="Times New Roman" w:cs="Times New Roman"/>
      <w:b/>
      <w:bCs/>
    </w:rPr>
  </w:style>
  <w:style w:type="character" w:customStyle="1" w:styleId="Heading7Char">
    <w:name w:val="Heading 7 Char"/>
    <w:basedOn w:val="DefaultParagraphFont"/>
    <w:link w:val="Heading7"/>
    <w:rsid w:val="000A2A1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0A2A1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0A2A11"/>
    <w:rPr>
      <w:rFonts w:ascii="Arial" w:eastAsia="Times New Roman" w:hAnsi="Arial" w:cs="Arial"/>
    </w:rPr>
  </w:style>
  <w:style w:type="paragraph" w:styleId="ListParagraph">
    <w:name w:val="List Paragraph"/>
    <w:basedOn w:val="Normal"/>
    <w:uiPriority w:val="34"/>
    <w:qFormat/>
    <w:rsid w:val="000A2A11"/>
    <w:pPr>
      <w:ind w:left="720"/>
      <w:contextualSpacing/>
    </w:pPr>
  </w:style>
  <w:style w:type="paragraph" w:customStyle="1" w:styleId="AppNum">
    <w:name w:val="AppNum"/>
    <w:basedOn w:val="Normal"/>
    <w:rsid w:val="000A2A11"/>
    <w:pPr>
      <w:numPr>
        <w:numId w:val="3"/>
      </w:numPr>
      <w:suppressAutoHyphens/>
      <w:spacing w:after="360" w:line="360" w:lineRule="exact"/>
    </w:pPr>
    <w:rPr>
      <w:rFonts w:ascii="Times New Roman" w:eastAsia="Times New Roman" w:hAnsi="Times New Roman" w:cs="Times New Roman"/>
      <w:bCs/>
      <w:sz w:val="24"/>
      <w:szCs w:val="20"/>
    </w:rPr>
  </w:style>
  <w:style w:type="paragraph" w:styleId="FootnoteText">
    <w:name w:val="footnote text"/>
    <w:basedOn w:val="Normal"/>
    <w:link w:val="FootnoteTextChar"/>
    <w:uiPriority w:val="99"/>
    <w:semiHidden/>
    <w:unhideWhenUsed/>
    <w:rsid w:val="00AE400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E4001"/>
    <w:rPr>
      <w:sz w:val="20"/>
      <w:szCs w:val="20"/>
    </w:rPr>
  </w:style>
  <w:style w:type="character" w:styleId="FootnoteReference">
    <w:name w:val="footnote reference"/>
    <w:basedOn w:val="DefaultParagraphFont"/>
    <w:uiPriority w:val="99"/>
    <w:semiHidden/>
    <w:unhideWhenUsed/>
    <w:rsid w:val="00AE4001"/>
    <w:rPr>
      <w:vertAlign w:val="superscript"/>
    </w:rPr>
  </w:style>
  <w:style w:type="paragraph" w:customStyle="1" w:styleId="ZA">
    <w:name w:val="ZA"/>
    <w:rsid w:val="00E354CD"/>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styleId="Header">
    <w:name w:val="header"/>
    <w:basedOn w:val="Normal"/>
    <w:link w:val="HeaderChar"/>
    <w:uiPriority w:val="99"/>
    <w:unhideWhenUsed/>
    <w:rsid w:val="004A3687"/>
    <w:pPr>
      <w:tabs>
        <w:tab w:val="center" w:pos="4680"/>
        <w:tab w:val="right" w:pos="9360"/>
      </w:tabs>
      <w:spacing w:after="0" w:line="240" w:lineRule="auto"/>
    </w:pPr>
  </w:style>
  <w:style w:type="character" w:customStyle="1" w:styleId="HeaderChar">
    <w:name w:val="Header Char"/>
    <w:basedOn w:val="DefaultParagraphFont"/>
    <w:link w:val="Header"/>
    <w:uiPriority w:val="99"/>
    <w:rsid w:val="004A3687"/>
  </w:style>
  <w:style w:type="paragraph" w:styleId="Footer">
    <w:name w:val="footer"/>
    <w:basedOn w:val="Normal"/>
    <w:link w:val="FooterChar"/>
    <w:uiPriority w:val="99"/>
    <w:unhideWhenUsed/>
    <w:rsid w:val="004A3687"/>
    <w:pPr>
      <w:tabs>
        <w:tab w:val="center" w:pos="4680"/>
        <w:tab w:val="right" w:pos="9360"/>
      </w:tabs>
      <w:spacing w:after="0" w:line="240" w:lineRule="auto"/>
    </w:pPr>
  </w:style>
  <w:style w:type="character" w:customStyle="1" w:styleId="FooterChar">
    <w:name w:val="Footer Char"/>
    <w:basedOn w:val="DefaultParagraphFont"/>
    <w:link w:val="Footer"/>
    <w:uiPriority w:val="99"/>
    <w:rsid w:val="004A3687"/>
  </w:style>
  <w:style w:type="paragraph" w:styleId="BalloonText">
    <w:name w:val="Balloon Text"/>
    <w:basedOn w:val="Normal"/>
    <w:link w:val="BalloonTextChar"/>
    <w:uiPriority w:val="99"/>
    <w:semiHidden/>
    <w:unhideWhenUsed/>
    <w:rsid w:val="009659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5907"/>
    <w:rPr>
      <w:rFonts w:ascii="Segoe UI" w:hAnsi="Segoe UI" w:cs="Segoe UI"/>
      <w:sz w:val="18"/>
      <w:szCs w:val="18"/>
    </w:rPr>
  </w:style>
  <w:style w:type="character" w:styleId="CommentReference">
    <w:name w:val="annotation reference"/>
    <w:basedOn w:val="DefaultParagraphFont"/>
    <w:uiPriority w:val="99"/>
    <w:semiHidden/>
    <w:unhideWhenUsed/>
    <w:rsid w:val="00965907"/>
    <w:rPr>
      <w:sz w:val="16"/>
      <w:szCs w:val="16"/>
    </w:rPr>
  </w:style>
  <w:style w:type="paragraph" w:styleId="CommentText">
    <w:name w:val="annotation text"/>
    <w:basedOn w:val="Normal"/>
    <w:link w:val="CommentTextChar"/>
    <w:uiPriority w:val="99"/>
    <w:semiHidden/>
    <w:unhideWhenUsed/>
    <w:rsid w:val="00965907"/>
    <w:pPr>
      <w:spacing w:line="240" w:lineRule="auto"/>
    </w:pPr>
    <w:rPr>
      <w:sz w:val="20"/>
      <w:szCs w:val="20"/>
    </w:rPr>
  </w:style>
  <w:style w:type="character" w:customStyle="1" w:styleId="CommentTextChar">
    <w:name w:val="Comment Text Char"/>
    <w:basedOn w:val="DefaultParagraphFont"/>
    <w:link w:val="CommentText"/>
    <w:uiPriority w:val="99"/>
    <w:semiHidden/>
    <w:rsid w:val="00965907"/>
    <w:rPr>
      <w:sz w:val="20"/>
      <w:szCs w:val="20"/>
    </w:rPr>
  </w:style>
  <w:style w:type="paragraph" w:styleId="CommentSubject">
    <w:name w:val="annotation subject"/>
    <w:basedOn w:val="CommentText"/>
    <w:next w:val="CommentText"/>
    <w:link w:val="CommentSubjectChar"/>
    <w:uiPriority w:val="99"/>
    <w:semiHidden/>
    <w:unhideWhenUsed/>
    <w:rsid w:val="00965907"/>
    <w:rPr>
      <w:b/>
      <w:bCs/>
    </w:rPr>
  </w:style>
  <w:style w:type="character" w:customStyle="1" w:styleId="CommentSubjectChar">
    <w:name w:val="Comment Subject Char"/>
    <w:basedOn w:val="CommentTextChar"/>
    <w:link w:val="CommentSubject"/>
    <w:uiPriority w:val="99"/>
    <w:semiHidden/>
    <w:rsid w:val="00965907"/>
    <w:rPr>
      <w:b/>
      <w:bCs/>
      <w:sz w:val="20"/>
      <w:szCs w:val="20"/>
    </w:rPr>
  </w:style>
  <w:style w:type="paragraph" w:styleId="NormalWeb">
    <w:name w:val="Normal (Web)"/>
    <w:basedOn w:val="Normal"/>
    <w:uiPriority w:val="99"/>
    <w:semiHidden/>
    <w:unhideWhenUsed/>
    <w:rsid w:val="003027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4A45EF"/>
    <w:pPr>
      <w:spacing w:after="0" w:line="240" w:lineRule="auto"/>
    </w:pPr>
  </w:style>
  <w:style w:type="paragraph" w:styleId="Caption">
    <w:name w:val="caption"/>
    <w:basedOn w:val="Normal"/>
    <w:next w:val="Normal"/>
    <w:uiPriority w:val="35"/>
    <w:semiHidden/>
    <w:unhideWhenUsed/>
    <w:qFormat/>
    <w:rsid w:val="00CE23C3"/>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4237852">
      <w:bodyDiv w:val="1"/>
      <w:marLeft w:val="0"/>
      <w:marRight w:val="0"/>
      <w:marTop w:val="0"/>
      <w:marBottom w:val="0"/>
      <w:divBdr>
        <w:top w:val="none" w:sz="0" w:space="0" w:color="auto"/>
        <w:left w:val="none" w:sz="0" w:space="0" w:color="auto"/>
        <w:bottom w:val="none" w:sz="0" w:space="0" w:color="auto"/>
        <w:right w:val="none" w:sz="0" w:space="0" w:color="auto"/>
      </w:divBdr>
      <w:divsChild>
        <w:div w:id="1854299667">
          <w:marLeft w:val="446"/>
          <w:marRight w:val="0"/>
          <w:marTop w:val="0"/>
          <w:marBottom w:val="0"/>
          <w:divBdr>
            <w:top w:val="none" w:sz="0" w:space="0" w:color="auto"/>
            <w:left w:val="none" w:sz="0" w:space="0" w:color="auto"/>
            <w:bottom w:val="none" w:sz="0" w:space="0" w:color="auto"/>
            <w:right w:val="none" w:sz="0" w:space="0" w:color="auto"/>
          </w:divBdr>
        </w:div>
        <w:div w:id="2027827471">
          <w:marLeft w:val="446"/>
          <w:marRight w:val="0"/>
          <w:marTop w:val="0"/>
          <w:marBottom w:val="0"/>
          <w:divBdr>
            <w:top w:val="none" w:sz="0" w:space="0" w:color="auto"/>
            <w:left w:val="none" w:sz="0" w:space="0" w:color="auto"/>
            <w:bottom w:val="none" w:sz="0" w:space="0" w:color="auto"/>
            <w:right w:val="none" w:sz="0" w:space="0" w:color="auto"/>
          </w:divBdr>
        </w:div>
      </w:divsChild>
    </w:div>
    <w:div w:id="372509034">
      <w:bodyDiv w:val="1"/>
      <w:marLeft w:val="0"/>
      <w:marRight w:val="0"/>
      <w:marTop w:val="0"/>
      <w:marBottom w:val="0"/>
      <w:divBdr>
        <w:top w:val="none" w:sz="0" w:space="0" w:color="auto"/>
        <w:left w:val="none" w:sz="0" w:space="0" w:color="auto"/>
        <w:bottom w:val="none" w:sz="0" w:space="0" w:color="auto"/>
        <w:right w:val="none" w:sz="0" w:space="0" w:color="auto"/>
      </w:divBdr>
      <w:divsChild>
        <w:div w:id="2073236914">
          <w:marLeft w:val="360"/>
          <w:marRight w:val="0"/>
          <w:marTop w:val="200"/>
          <w:marBottom w:val="0"/>
          <w:divBdr>
            <w:top w:val="none" w:sz="0" w:space="0" w:color="auto"/>
            <w:left w:val="none" w:sz="0" w:space="0" w:color="auto"/>
            <w:bottom w:val="none" w:sz="0" w:space="0" w:color="auto"/>
            <w:right w:val="none" w:sz="0" w:space="0" w:color="auto"/>
          </w:divBdr>
        </w:div>
        <w:div w:id="177083514">
          <w:marLeft w:val="1037"/>
          <w:marRight w:val="0"/>
          <w:marTop w:val="100"/>
          <w:marBottom w:val="0"/>
          <w:divBdr>
            <w:top w:val="none" w:sz="0" w:space="0" w:color="auto"/>
            <w:left w:val="none" w:sz="0" w:space="0" w:color="auto"/>
            <w:bottom w:val="none" w:sz="0" w:space="0" w:color="auto"/>
            <w:right w:val="none" w:sz="0" w:space="0" w:color="auto"/>
          </w:divBdr>
        </w:div>
        <w:div w:id="1758818969">
          <w:marLeft w:val="1037"/>
          <w:marRight w:val="0"/>
          <w:marTop w:val="100"/>
          <w:marBottom w:val="0"/>
          <w:divBdr>
            <w:top w:val="none" w:sz="0" w:space="0" w:color="auto"/>
            <w:left w:val="none" w:sz="0" w:space="0" w:color="auto"/>
            <w:bottom w:val="none" w:sz="0" w:space="0" w:color="auto"/>
            <w:right w:val="none" w:sz="0" w:space="0" w:color="auto"/>
          </w:divBdr>
        </w:div>
        <w:div w:id="1040125298">
          <w:marLeft w:val="1037"/>
          <w:marRight w:val="0"/>
          <w:marTop w:val="100"/>
          <w:marBottom w:val="0"/>
          <w:divBdr>
            <w:top w:val="none" w:sz="0" w:space="0" w:color="auto"/>
            <w:left w:val="none" w:sz="0" w:space="0" w:color="auto"/>
            <w:bottom w:val="none" w:sz="0" w:space="0" w:color="auto"/>
            <w:right w:val="none" w:sz="0" w:space="0" w:color="auto"/>
          </w:divBdr>
        </w:div>
        <w:div w:id="899483781">
          <w:marLeft w:val="1037"/>
          <w:marRight w:val="0"/>
          <w:marTop w:val="100"/>
          <w:marBottom w:val="0"/>
          <w:divBdr>
            <w:top w:val="none" w:sz="0" w:space="0" w:color="auto"/>
            <w:left w:val="none" w:sz="0" w:space="0" w:color="auto"/>
            <w:bottom w:val="none" w:sz="0" w:space="0" w:color="auto"/>
            <w:right w:val="none" w:sz="0" w:space="0" w:color="auto"/>
          </w:divBdr>
        </w:div>
        <w:div w:id="1312177741">
          <w:marLeft w:val="360"/>
          <w:marRight w:val="0"/>
          <w:marTop w:val="200"/>
          <w:marBottom w:val="0"/>
          <w:divBdr>
            <w:top w:val="none" w:sz="0" w:space="0" w:color="auto"/>
            <w:left w:val="none" w:sz="0" w:space="0" w:color="auto"/>
            <w:bottom w:val="none" w:sz="0" w:space="0" w:color="auto"/>
            <w:right w:val="none" w:sz="0" w:space="0" w:color="auto"/>
          </w:divBdr>
        </w:div>
        <w:div w:id="1075513784">
          <w:marLeft w:val="1037"/>
          <w:marRight w:val="0"/>
          <w:marTop w:val="100"/>
          <w:marBottom w:val="0"/>
          <w:divBdr>
            <w:top w:val="none" w:sz="0" w:space="0" w:color="auto"/>
            <w:left w:val="none" w:sz="0" w:space="0" w:color="auto"/>
            <w:bottom w:val="none" w:sz="0" w:space="0" w:color="auto"/>
            <w:right w:val="none" w:sz="0" w:space="0" w:color="auto"/>
          </w:divBdr>
        </w:div>
        <w:div w:id="1965651809">
          <w:marLeft w:val="1037"/>
          <w:marRight w:val="0"/>
          <w:marTop w:val="100"/>
          <w:marBottom w:val="0"/>
          <w:divBdr>
            <w:top w:val="none" w:sz="0" w:space="0" w:color="auto"/>
            <w:left w:val="none" w:sz="0" w:space="0" w:color="auto"/>
            <w:bottom w:val="none" w:sz="0" w:space="0" w:color="auto"/>
            <w:right w:val="none" w:sz="0" w:space="0" w:color="auto"/>
          </w:divBdr>
        </w:div>
        <w:div w:id="986668642">
          <w:marLeft w:val="1037"/>
          <w:marRight w:val="0"/>
          <w:marTop w:val="100"/>
          <w:marBottom w:val="0"/>
          <w:divBdr>
            <w:top w:val="none" w:sz="0" w:space="0" w:color="auto"/>
            <w:left w:val="none" w:sz="0" w:space="0" w:color="auto"/>
            <w:bottom w:val="none" w:sz="0" w:space="0" w:color="auto"/>
            <w:right w:val="none" w:sz="0" w:space="0" w:color="auto"/>
          </w:divBdr>
        </w:div>
        <w:div w:id="86272904">
          <w:marLeft w:val="1037"/>
          <w:marRight w:val="0"/>
          <w:marTop w:val="100"/>
          <w:marBottom w:val="0"/>
          <w:divBdr>
            <w:top w:val="none" w:sz="0" w:space="0" w:color="auto"/>
            <w:left w:val="none" w:sz="0" w:space="0" w:color="auto"/>
            <w:bottom w:val="none" w:sz="0" w:space="0" w:color="auto"/>
            <w:right w:val="none" w:sz="0" w:space="0" w:color="auto"/>
          </w:divBdr>
        </w:div>
        <w:div w:id="481236298">
          <w:marLeft w:val="360"/>
          <w:marRight w:val="0"/>
          <w:marTop w:val="200"/>
          <w:marBottom w:val="0"/>
          <w:divBdr>
            <w:top w:val="none" w:sz="0" w:space="0" w:color="auto"/>
            <w:left w:val="none" w:sz="0" w:space="0" w:color="auto"/>
            <w:bottom w:val="none" w:sz="0" w:space="0" w:color="auto"/>
            <w:right w:val="none" w:sz="0" w:space="0" w:color="auto"/>
          </w:divBdr>
        </w:div>
        <w:div w:id="2092584733">
          <w:marLeft w:val="1037"/>
          <w:marRight w:val="0"/>
          <w:marTop w:val="100"/>
          <w:marBottom w:val="0"/>
          <w:divBdr>
            <w:top w:val="none" w:sz="0" w:space="0" w:color="auto"/>
            <w:left w:val="none" w:sz="0" w:space="0" w:color="auto"/>
            <w:bottom w:val="none" w:sz="0" w:space="0" w:color="auto"/>
            <w:right w:val="none" w:sz="0" w:space="0" w:color="auto"/>
          </w:divBdr>
        </w:div>
        <w:div w:id="1177579281">
          <w:marLeft w:val="1037"/>
          <w:marRight w:val="0"/>
          <w:marTop w:val="100"/>
          <w:marBottom w:val="0"/>
          <w:divBdr>
            <w:top w:val="none" w:sz="0" w:space="0" w:color="auto"/>
            <w:left w:val="none" w:sz="0" w:space="0" w:color="auto"/>
            <w:bottom w:val="none" w:sz="0" w:space="0" w:color="auto"/>
            <w:right w:val="none" w:sz="0" w:space="0" w:color="auto"/>
          </w:divBdr>
        </w:div>
        <w:div w:id="128593073">
          <w:marLeft w:val="1037"/>
          <w:marRight w:val="0"/>
          <w:marTop w:val="100"/>
          <w:marBottom w:val="0"/>
          <w:divBdr>
            <w:top w:val="none" w:sz="0" w:space="0" w:color="auto"/>
            <w:left w:val="none" w:sz="0" w:space="0" w:color="auto"/>
            <w:bottom w:val="none" w:sz="0" w:space="0" w:color="auto"/>
            <w:right w:val="none" w:sz="0" w:space="0" w:color="auto"/>
          </w:divBdr>
        </w:div>
      </w:divsChild>
    </w:div>
    <w:div w:id="907770023">
      <w:bodyDiv w:val="1"/>
      <w:marLeft w:val="0"/>
      <w:marRight w:val="0"/>
      <w:marTop w:val="0"/>
      <w:marBottom w:val="0"/>
      <w:divBdr>
        <w:top w:val="none" w:sz="0" w:space="0" w:color="auto"/>
        <w:left w:val="none" w:sz="0" w:space="0" w:color="auto"/>
        <w:bottom w:val="none" w:sz="0" w:space="0" w:color="auto"/>
        <w:right w:val="none" w:sz="0" w:space="0" w:color="auto"/>
      </w:divBdr>
    </w:div>
    <w:div w:id="1025866657">
      <w:bodyDiv w:val="1"/>
      <w:marLeft w:val="0"/>
      <w:marRight w:val="0"/>
      <w:marTop w:val="0"/>
      <w:marBottom w:val="0"/>
      <w:divBdr>
        <w:top w:val="none" w:sz="0" w:space="0" w:color="auto"/>
        <w:left w:val="none" w:sz="0" w:space="0" w:color="auto"/>
        <w:bottom w:val="none" w:sz="0" w:space="0" w:color="auto"/>
        <w:right w:val="none" w:sz="0" w:space="0" w:color="auto"/>
      </w:divBdr>
      <w:divsChild>
        <w:div w:id="1860392943">
          <w:marLeft w:val="446"/>
          <w:marRight w:val="0"/>
          <w:marTop w:val="0"/>
          <w:marBottom w:val="0"/>
          <w:divBdr>
            <w:top w:val="none" w:sz="0" w:space="0" w:color="auto"/>
            <w:left w:val="none" w:sz="0" w:space="0" w:color="auto"/>
            <w:bottom w:val="none" w:sz="0" w:space="0" w:color="auto"/>
            <w:right w:val="none" w:sz="0" w:space="0" w:color="auto"/>
          </w:divBdr>
        </w:div>
        <w:div w:id="1425832987">
          <w:marLeft w:val="446"/>
          <w:marRight w:val="0"/>
          <w:marTop w:val="0"/>
          <w:marBottom w:val="0"/>
          <w:divBdr>
            <w:top w:val="none" w:sz="0" w:space="0" w:color="auto"/>
            <w:left w:val="none" w:sz="0" w:space="0" w:color="auto"/>
            <w:bottom w:val="none" w:sz="0" w:space="0" w:color="auto"/>
            <w:right w:val="none" w:sz="0" w:space="0" w:color="auto"/>
          </w:divBdr>
        </w:div>
      </w:divsChild>
    </w:div>
    <w:div w:id="1258637360">
      <w:bodyDiv w:val="1"/>
      <w:marLeft w:val="0"/>
      <w:marRight w:val="0"/>
      <w:marTop w:val="0"/>
      <w:marBottom w:val="0"/>
      <w:divBdr>
        <w:top w:val="none" w:sz="0" w:space="0" w:color="auto"/>
        <w:left w:val="none" w:sz="0" w:space="0" w:color="auto"/>
        <w:bottom w:val="none" w:sz="0" w:space="0" w:color="auto"/>
        <w:right w:val="none" w:sz="0" w:space="0" w:color="auto"/>
      </w:divBdr>
    </w:div>
    <w:div w:id="1323314987">
      <w:bodyDiv w:val="1"/>
      <w:marLeft w:val="0"/>
      <w:marRight w:val="0"/>
      <w:marTop w:val="0"/>
      <w:marBottom w:val="0"/>
      <w:divBdr>
        <w:top w:val="none" w:sz="0" w:space="0" w:color="auto"/>
        <w:left w:val="none" w:sz="0" w:space="0" w:color="auto"/>
        <w:bottom w:val="none" w:sz="0" w:space="0" w:color="auto"/>
        <w:right w:val="none" w:sz="0" w:space="0" w:color="auto"/>
      </w:divBdr>
    </w:div>
    <w:div w:id="1603953742">
      <w:bodyDiv w:val="1"/>
      <w:marLeft w:val="0"/>
      <w:marRight w:val="0"/>
      <w:marTop w:val="0"/>
      <w:marBottom w:val="0"/>
      <w:divBdr>
        <w:top w:val="none" w:sz="0" w:space="0" w:color="auto"/>
        <w:left w:val="none" w:sz="0" w:space="0" w:color="auto"/>
        <w:bottom w:val="none" w:sz="0" w:space="0" w:color="auto"/>
        <w:right w:val="none" w:sz="0" w:space="0" w:color="auto"/>
      </w:divBdr>
    </w:div>
    <w:div w:id="1631738487">
      <w:bodyDiv w:val="1"/>
      <w:marLeft w:val="0"/>
      <w:marRight w:val="0"/>
      <w:marTop w:val="0"/>
      <w:marBottom w:val="0"/>
      <w:divBdr>
        <w:top w:val="none" w:sz="0" w:space="0" w:color="auto"/>
        <w:left w:val="none" w:sz="0" w:space="0" w:color="auto"/>
        <w:bottom w:val="none" w:sz="0" w:space="0" w:color="auto"/>
        <w:right w:val="none" w:sz="0" w:space="0" w:color="auto"/>
      </w:divBdr>
      <w:divsChild>
        <w:div w:id="1242178341">
          <w:marLeft w:val="446"/>
          <w:marRight w:val="0"/>
          <w:marTop w:val="0"/>
          <w:marBottom w:val="0"/>
          <w:divBdr>
            <w:top w:val="none" w:sz="0" w:space="0" w:color="auto"/>
            <w:left w:val="none" w:sz="0" w:space="0" w:color="auto"/>
            <w:bottom w:val="none" w:sz="0" w:space="0" w:color="auto"/>
            <w:right w:val="none" w:sz="0" w:space="0" w:color="auto"/>
          </w:divBdr>
        </w:div>
      </w:divsChild>
    </w:div>
    <w:div w:id="1952861259">
      <w:bodyDiv w:val="1"/>
      <w:marLeft w:val="0"/>
      <w:marRight w:val="0"/>
      <w:marTop w:val="0"/>
      <w:marBottom w:val="0"/>
      <w:divBdr>
        <w:top w:val="none" w:sz="0" w:space="0" w:color="auto"/>
        <w:left w:val="none" w:sz="0" w:space="0" w:color="auto"/>
        <w:bottom w:val="none" w:sz="0" w:space="0" w:color="auto"/>
        <w:right w:val="none" w:sz="0" w:space="0" w:color="auto"/>
      </w:divBdr>
    </w:div>
    <w:div w:id="1990815800">
      <w:bodyDiv w:val="1"/>
      <w:marLeft w:val="0"/>
      <w:marRight w:val="0"/>
      <w:marTop w:val="0"/>
      <w:marBottom w:val="0"/>
      <w:divBdr>
        <w:top w:val="none" w:sz="0" w:space="0" w:color="auto"/>
        <w:left w:val="none" w:sz="0" w:space="0" w:color="auto"/>
        <w:bottom w:val="none" w:sz="0" w:space="0" w:color="auto"/>
        <w:right w:val="none" w:sz="0" w:space="0" w:color="auto"/>
      </w:divBdr>
    </w:div>
    <w:div w:id="2097970630">
      <w:bodyDiv w:val="1"/>
      <w:marLeft w:val="0"/>
      <w:marRight w:val="0"/>
      <w:marTop w:val="0"/>
      <w:marBottom w:val="0"/>
      <w:divBdr>
        <w:top w:val="none" w:sz="0" w:space="0" w:color="auto"/>
        <w:left w:val="none" w:sz="0" w:space="0" w:color="auto"/>
        <w:bottom w:val="none" w:sz="0" w:space="0" w:color="auto"/>
        <w:right w:val="none" w:sz="0" w:space="0" w:color="auto"/>
      </w:divBdr>
      <w:divsChild>
        <w:div w:id="1218737418">
          <w:marLeft w:val="446"/>
          <w:marRight w:val="0"/>
          <w:marTop w:val="0"/>
          <w:marBottom w:val="0"/>
          <w:divBdr>
            <w:top w:val="none" w:sz="0" w:space="0" w:color="auto"/>
            <w:left w:val="none" w:sz="0" w:space="0" w:color="auto"/>
            <w:bottom w:val="none" w:sz="0" w:space="0" w:color="auto"/>
            <w:right w:val="none" w:sz="0" w:space="0" w:color="auto"/>
          </w:divBdr>
        </w:div>
        <w:div w:id="2014842894">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8BFBB827090854CB8E086583E853733" ma:contentTypeVersion="13" ma:contentTypeDescription="Create a new document." ma:contentTypeScope="" ma:versionID="ec5803e5fdc7f20f8865542cb9da70a5">
  <xsd:schema xmlns:xsd="http://www.w3.org/2001/XMLSchema" xmlns:xs="http://www.w3.org/2001/XMLSchema" xmlns:p="http://schemas.microsoft.com/office/2006/metadata/properties" xmlns:ns3="69bb3b9d-681c-4016-a201-de27620c4f0e" xmlns:ns4="05cc5b02-ca25-48f4-8a5d-24058f62fdeb" targetNamespace="http://schemas.microsoft.com/office/2006/metadata/properties" ma:root="true" ma:fieldsID="603d58ac5e7c2eeb2b7a8bc7dd712dcd" ns3:_="" ns4:_="">
    <xsd:import namespace="69bb3b9d-681c-4016-a201-de27620c4f0e"/>
    <xsd:import namespace="05cc5b02-ca25-48f4-8a5d-24058f62fde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EventHashCode" minOccurs="0"/>
                <xsd:element ref="ns3:MediaServiceGenerationTim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bb3b9d-681c-4016-a201-de27620c4f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cc5b02-ca25-48f4-8a5d-24058f62fde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6E9003-1BAA-4B29-9B2F-52F38D6A61D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50782A9-FC17-46D7-9185-9B9919B5B6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bb3b9d-681c-4016-a201-de27620c4f0e"/>
    <ds:schemaRef ds:uri="05cc5b02-ca25-48f4-8a5d-24058f62fd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24AC9-6CC5-4A6F-910A-A9030CA1FD2A}">
  <ds:schemaRefs>
    <ds:schemaRef ds:uri="http://schemas.openxmlformats.org/officeDocument/2006/bibliography"/>
  </ds:schemaRefs>
</ds:datastoreItem>
</file>

<file path=customXml/itemProps4.xml><?xml version="1.0" encoding="utf-8"?>
<ds:datastoreItem xmlns:ds="http://schemas.openxmlformats.org/officeDocument/2006/customXml" ds:itemID="{91F7E6B3-E818-4DA3-A855-9C0F5D88E47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25</Pages>
  <Words>2558</Words>
  <Characters>14583</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Santanu Dutta</dc:creator>
  <cp:keywords/>
  <dc:description/>
  <cp:lastModifiedBy>Clive Packer</cp:lastModifiedBy>
  <cp:revision>31</cp:revision>
  <cp:lastPrinted>2020-10-18T20:44:00Z</cp:lastPrinted>
  <dcterms:created xsi:type="dcterms:W3CDTF">2020-12-10T14:36:00Z</dcterms:created>
  <dcterms:modified xsi:type="dcterms:W3CDTF">2021-01-19T18:53:00Z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0x010100B8BFBB827090854CB8E086583E853733</vt:lpwstr>
  </property>
</Properties>
</file>