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0A968D" w14:textId="23963F0A" w:rsidR="000335F1" w:rsidRPr="00C014D0" w:rsidRDefault="000335F1" w:rsidP="000335F1">
      <w:pPr>
        <w:pStyle w:val="a5"/>
        <w:tabs>
          <w:tab w:val="clear" w:pos="4536"/>
          <w:tab w:val="left" w:pos="1800"/>
        </w:tabs>
        <w:ind w:left="1800" w:hanging="1800"/>
        <w:rPr>
          <w:rFonts w:eastAsia="宋体" w:cs="Arial"/>
          <w:sz w:val="22"/>
          <w:szCs w:val="22"/>
          <w:lang w:eastAsia="zh-CN"/>
        </w:rPr>
      </w:pPr>
      <w:bookmarkStart w:id="0" w:name="_GoBack"/>
      <w:bookmarkEnd w:id="0"/>
      <w:r w:rsidRPr="00007F41">
        <w:rPr>
          <w:rFonts w:cs="Arial"/>
          <w:sz w:val="22"/>
          <w:szCs w:val="22"/>
        </w:rPr>
        <w:t>3GPP TSG RAN WG1 #</w:t>
      </w:r>
      <w:r w:rsidR="00B62CCD" w:rsidRPr="00B62CCD">
        <w:rPr>
          <w:rFonts w:cs="Arial"/>
          <w:sz w:val="22"/>
          <w:szCs w:val="22"/>
        </w:rPr>
        <w:t>10</w:t>
      </w:r>
      <w:r w:rsidR="003D4860">
        <w:rPr>
          <w:rFonts w:cs="Arial"/>
          <w:sz w:val="22"/>
          <w:szCs w:val="22"/>
        </w:rPr>
        <w:t>4</w:t>
      </w:r>
      <w:r w:rsidR="00B62CCD" w:rsidRPr="00B62CCD">
        <w:rPr>
          <w:rFonts w:cs="Arial"/>
          <w:sz w:val="22"/>
          <w:szCs w:val="22"/>
        </w:rPr>
        <w:t>-e</w:t>
      </w:r>
      <w:r>
        <w:rPr>
          <w:rFonts w:cs="Arial"/>
          <w:sz w:val="22"/>
          <w:szCs w:val="22"/>
        </w:rPr>
        <w:tab/>
        <w:t xml:space="preserve">                                              </w:t>
      </w:r>
      <w:r w:rsidRPr="00D75C88">
        <w:rPr>
          <w:rFonts w:cs="Arial"/>
          <w:sz w:val="22"/>
          <w:szCs w:val="22"/>
        </w:rPr>
        <w:t>R1-</w:t>
      </w:r>
      <w:r w:rsidR="002A1A55">
        <w:rPr>
          <w:rFonts w:cs="Arial"/>
          <w:sz w:val="22"/>
          <w:szCs w:val="22"/>
        </w:rPr>
        <w:t>2</w:t>
      </w:r>
      <w:r w:rsidR="00335FD0">
        <w:rPr>
          <w:rFonts w:cs="Arial"/>
          <w:sz w:val="22"/>
          <w:szCs w:val="22"/>
        </w:rPr>
        <w:t>1</w:t>
      </w:r>
      <w:r w:rsidR="002B0755">
        <w:rPr>
          <w:rFonts w:cs="Arial"/>
          <w:sz w:val="22"/>
          <w:szCs w:val="22"/>
        </w:rPr>
        <w:t>0</w:t>
      </w:r>
      <w:r w:rsidR="008F396E">
        <w:rPr>
          <w:rFonts w:cs="Arial"/>
          <w:sz w:val="22"/>
          <w:szCs w:val="22"/>
        </w:rPr>
        <w:t>0476</w:t>
      </w:r>
    </w:p>
    <w:p w14:paraId="283E874D" w14:textId="43355B05" w:rsidR="000335F1" w:rsidRPr="00D75C88" w:rsidRDefault="00900612" w:rsidP="000335F1">
      <w:pPr>
        <w:pStyle w:val="a5"/>
        <w:tabs>
          <w:tab w:val="clear" w:pos="4536"/>
          <w:tab w:val="left" w:pos="1800"/>
        </w:tabs>
        <w:ind w:left="1800" w:hanging="1800"/>
        <w:rPr>
          <w:rFonts w:cs="Arial"/>
          <w:sz w:val="22"/>
          <w:szCs w:val="22"/>
        </w:rPr>
      </w:pPr>
      <w:r w:rsidRPr="00900612">
        <w:rPr>
          <w:rFonts w:cs="Arial"/>
          <w:bCs/>
          <w:sz w:val="22"/>
        </w:rPr>
        <w:t xml:space="preserve">e-Meeting, </w:t>
      </w:r>
      <w:r w:rsidR="00876885" w:rsidRPr="00876885">
        <w:rPr>
          <w:rFonts w:cs="Arial"/>
          <w:bCs/>
          <w:sz w:val="22"/>
        </w:rPr>
        <w:t>January 25</w:t>
      </w:r>
      <w:r w:rsidR="00876885" w:rsidRPr="00876885">
        <w:rPr>
          <w:rFonts w:cs="Arial"/>
          <w:bCs/>
          <w:sz w:val="22"/>
          <w:vertAlign w:val="superscript"/>
        </w:rPr>
        <w:t>th</w:t>
      </w:r>
      <w:r w:rsidR="00876885" w:rsidRPr="00876885">
        <w:rPr>
          <w:rFonts w:cs="Arial"/>
          <w:bCs/>
          <w:sz w:val="22"/>
        </w:rPr>
        <w:t xml:space="preserve"> – February 5</w:t>
      </w:r>
      <w:r w:rsidR="00876885" w:rsidRPr="00876885">
        <w:rPr>
          <w:rFonts w:cs="Arial"/>
          <w:bCs/>
          <w:sz w:val="22"/>
          <w:vertAlign w:val="superscript"/>
        </w:rPr>
        <w:t>th</w:t>
      </w:r>
      <w:r w:rsidR="00876885" w:rsidRPr="00876885">
        <w:rPr>
          <w:rFonts w:cs="Arial"/>
          <w:bCs/>
          <w:sz w:val="22"/>
        </w:rPr>
        <w:t>, 2021</w:t>
      </w:r>
    </w:p>
    <w:p w14:paraId="01D953EB" w14:textId="77777777" w:rsidR="00334D9E" w:rsidRPr="00900612" w:rsidRDefault="00334D9E" w:rsidP="00334D9E">
      <w:pPr>
        <w:pStyle w:val="a5"/>
        <w:rPr>
          <w:rFonts w:eastAsia="宋体" w:cs="Arial"/>
          <w:bCs/>
          <w:sz w:val="22"/>
          <w:szCs w:val="22"/>
          <w:lang w:eastAsia="zh-CN"/>
        </w:rPr>
      </w:pPr>
    </w:p>
    <w:p w14:paraId="097501AA" w14:textId="77777777" w:rsidR="00334D9E" w:rsidRPr="00F04983" w:rsidRDefault="00334D9E" w:rsidP="00334D9E">
      <w:pPr>
        <w:pStyle w:val="a5"/>
        <w:tabs>
          <w:tab w:val="clear" w:pos="4536"/>
          <w:tab w:val="left" w:pos="1800"/>
        </w:tabs>
        <w:ind w:left="1800" w:hanging="1800"/>
        <w:rPr>
          <w:rFonts w:eastAsia="宋体"/>
          <w:sz w:val="22"/>
          <w:szCs w:val="22"/>
          <w:lang w:eastAsia="zh-CN"/>
        </w:rPr>
      </w:pPr>
      <w:r w:rsidRPr="00F04983">
        <w:rPr>
          <w:rFonts w:cs="Arial"/>
          <w:sz w:val="22"/>
          <w:szCs w:val="22"/>
        </w:rPr>
        <w:t>Source:</w:t>
      </w:r>
      <w:r w:rsidRPr="00F04983">
        <w:rPr>
          <w:rFonts w:cs="Arial"/>
          <w:sz w:val="22"/>
          <w:szCs w:val="22"/>
        </w:rPr>
        <w:tab/>
      </w:r>
      <w:r>
        <w:rPr>
          <w:rFonts w:eastAsia="宋体" w:hint="eastAsia"/>
          <w:sz w:val="22"/>
          <w:szCs w:val="22"/>
          <w:lang w:eastAsia="zh-CN"/>
        </w:rPr>
        <w:t>v</w:t>
      </w:r>
      <w:r w:rsidRPr="00F04983">
        <w:rPr>
          <w:rFonts w:eastAsia="宋体" w:hint="eastAsia"/>
          <w:sz w:val="22"/>
          <w:szCs w:val="22"/>
          <w:lang w:eastAsia="zh-CN"/>
        </w:rPr>
        <w:t>ivo</w:t>
      </w:r>
    </w:p>
    <w:p w14:paraId="68CD9F70" w14:textId="6AB0411C" w:rsidR="00334D9E" w:rsidRPr="00F04983" w:rsidRDefault="00334D9E" w:rsidP="00A05890">
      <w:pPr>
        <w:pStyle w:val="a5"/>
        <w:tabs>
          <w:tab w:val="clear" w:pos="4536"/>
          <w:tab w:val="left" w:pos="1800"/>
        </w:tabs>
        <w:ind w:left="1798" w:hangingChars="814" w:hanging="1798"/>
        <w:rPr>
          <w:rFonts w:eastAsia="宋体" w:cs="Arial"/>
          <w:sz w:val="22"/>
          <w:szCs w:val="22"/>
          <w:lang w:eastAsia="zh-CN"/>
        </w:rPr>
      </w:pPr>
      <w:r w:rsidRPr="00F04983">
        <w:rPr>
          <w:rFonts w:cs="Arial"/>
          <w:sz w:val="22"/>
          <w:szCs w:val="22"/>
        </w:rPr>
        <w:t>Title:</w:t>
      </w:r>
      <w:bookmarkStart w:id="1" w:name="Title"/>
      <w:bookmarkEnd w:id="1"/>
      <w:r w:rsidRPr="00F04983">
        <w:rPr>
          <w:rFonts w:cs="Arial"/>
          <w:sz w:val="22"/>
          <w:szCs w:val="22"/>
        </w:rPr>
        <w:tab/>
      </w:r>
      <w:r w:rsidR="00097AA8" w:rsidRPr="00097AA8">
        <w:rPr>
          <w:rFonts w:eastAsia="宋体" w:cs="Arial"/>
          <w:sz w:val="22"/>
          <w:szCs w:val="22"/>
          <w:lang w:eastAsia="zh-CN"/>
        </w:rPr>
        <w:t>Discussion on traffic models of XR</w:t>
      </w:r>
    </w:p>
    <w:p w14:paraId="336A83DD" w14:textId="5E1E4A77" w:rsidR="00334D9E" w:rsidRPr="00F04983" w:rsidRDefault="00334D9E" w:rsidP="00334D9E">
      <w:pPr>
        <w:pStyle w:val="a5"/>
        <w:tabs>
          <w:tab w:val="left" w:pos="1800"/>
        </w:tabs>
        <w:rPr>
          <w:rFonts w:eastAsia="宋体"/>
          <w:sz w:val="22"/>
          <w:szCs w:val="22"/>
          <w:lang w:eastAsia="zh-CN"/>
        </w:rPr>
      </w:pPr>
      <w:r w:rsidRPr="00F04983">
        <w:rPr>
          <w:rFonts w:cs="Arial"/>
          <w:sz w:val="22"/>
          <w:szCs w:val="22"/>
        </w:rPr>
        <w:t>Agenda Item:</w:t>
      </w:r>
      <w:bookmarkStart w:id="2" w:name="Source"/>
      <w:bookmarkEnd w:id="2"/>
      <w:r w:rsidRPr="00F04983">
        <w:rPr>
          <w:rFonts w:cs="Arial"/>
          <w:sz w:val="22"/>
          <w:szCs w:val="22"/>
        </w:rPr>
        <w:tab/>
      </w:r>
      <w:r w:rsidR="00D16981">
        <w:rPr>
          <w:rFonts w:eastAsia="宋体" w:cs="Arial"/>
          <w:sz w:val="22"/>
          <w:szCs w:val="22"/>
          <w:lang w:eastAsia="zh-CN"/>
        </w:rPr>
        <w:t>8</w:t>
      </w:r>
      <w:r>
        <w:rPr>
          <w:rFonts w:eastAsia="宋体" w:cs="Arial"/>
          <w:sz w:val="22"/>
          <w:szCs w:val="22"/>
          <w:lang w:eastAsia="zh-CN"/>
        </w:rPr>
        <w:t>.</w:t>
      </w:r>
      <w:r w:rsidR="00D16981">
        <w:rPr>
          <w:rFonts w:eastAsia="宋体" w:cs="Arial"/>
          <w:sz w:val="22"/>
          <w:szCs w:val="22"/>
          <w:lang w:eastAsia="zh-CN"/>
        </w:rPr>
        <w:t>14</w:t>
      </w:r>
      <w:r w:rsidR="003E6002">
        <w:rPr>
          <w:rFonts w:eastAsia="宋体" w:cs="Arial"/>
          <w:sz w:val="22"/>
          <w:szCs w:val="22"/>
          <w:lang w:eastAsia="zh-CN"/>
        </w:rPr>
        <w:t>.</w:t>
      </w:r>
      <w:r w:rsidR="00097AA8">
        <w:rPr>
          <w:rFonts w:eastAsia="宋体" w:cs="Arial"/>
          <w:sz w:val="22"/>
          <w:szCs w:val="22"/>
          <w:lang w:eastAsia="zh-CN"/>
        </w:rPr>
        <w:t>1</w:t>
      </w:r>
    </w:p>
    <w:p w14:paraId="18518D54" w14:textId="77777777" w:rsidR="00334D9E" w:rsidRPr="00D54F39" w:rsidRDefault="00334D9E" w:rsidP="00334D9E">
      <w:pPr>
        <w:pStyle w:val="a5"/>
        <w:tabs>
          <w:tab w:val="left" w:pos="1800"/>
        </w:tabs>
        <w:rPr>
          <w:rFonts w:eastAsia="宋体" w:cs="Arial"/>
          <w:sz w:val="22"/>
          <w:szCs w:val="22"/>
          <w:lang w:eastAsia="zh-CN"/>
        </w:rPr>
      </w:pPr>
      <w:r w:rsidRPr="00F04983">
        <w:rPr>
          <w:rFonts w:cs="Arial"/>
          <w:sz w:val="22"/>
          <w:szCs w:val="22"/>
        </w:rPr>
        <w:t>Document for:</w:t>
      </w:r>
      <w:r w:rsidRPr="00F04983">
        <w:rPr>
          <w:rFonts w:cs="Arial"/>
          <w:sz w:val="22"/>
          <w:szCs w:val="22"/>
        </w:rPr>
        <w:tab/>
      </w:r>
      <w:bookmarkStart w:id="3" w:name="DocumentFor"/>
      <w:bookmarkEnd w:id="3"/>
      <w:r w:rsidR="008B6E04" w:rsidRPr="004E3D49">
        <w:rPr>
          <w:rFonts w:cs="Arial"/>
          <w:sz w:val="22"/>
          <w:szCs w:val="22"/>
        </w:rPr>
        <w:t>Discussion</w:t>
      </w:r>
      <w:r w:rsidR="008B6E04" w:rsidRPr="004E3D49">
        <w:rPr>
          <w:rFonts w:eastAsia="宋体" w:cs="Arial"/>
          <w:sz w:val="22"/>
          <w:szCs w:val="22"/>
          <w:lang w:eastAsia="zh-CN"/>
        </w:rPr>
        <w:t xml:space="preserve"> and Decision</w:t>
      </w:r>
    </w:p>
    <w:p w14:paraId="0BA79367" w14:textId="5F23E44A"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bookmarkStart w:id="4" w:name="OLE_LINK13"/>
      <w:bookmarkStart w:id="5" w:name="OLE_LINK14"/>
      <w:r w:rsidRPr="005D55E8">
        <w:rPr>
          <w:rFonts w:ascii="Arial" w:eastAsia="宋体" w:hAnsi="Arial" w:hint="eastAsia"/>
          <w:sz w:val="36"/>
          <w:szCs w:val="20"/>
          <w:lang w:val="en-GB" w:eastAsia="en-GB"/>
        </w:rPr>
        <w:t>Introduction</w:t>
      </w:r>
    </w:p>
    <w:p w14:paraId="506A8426" w14:textId="27DE3359" w:rsidR="0038712F" w:rsidRPr="005D55E8" w:rsidRDefault="0038712F" w:rsidP="0038712F">
      <w:pPr>
        <w:spacing w:before="120" w:after="120" w:line="276" w:lineRule="auto"/>
        <w:jc w:val="both"/>
      </w:pPr>
      <w:r w:rsidRPr="000D72F7">
        <w:rPr>
          <w:rFonts w:eastAsia="宋体"/>
          <w:lang w:eastAsia="zh-CN"/>
        </w:rPr>
        <w:t xml:space="preserve">In </w:t>
      </w:r>
      <w:r w:rsidRPr="000D72F7">
        <w:rPr>
          <w:rFonts w:eastAsia="宋体" w:hint="eastAsia"/>
          <w:lang w:eastAsia="zh-CN"/>
        </w:rPr>
        <w:t>RAN</w:t>
      </w:r>
      <w:r>
        <w:rPr>
          <w:rFonts w:eastAsia="宋体"/>
          <w:lang w:eastAsia="zh-CN"/>
        </w:rPr>
        <w:t>1</w:t>
      </w:r>
      <w:r>
        <w:rPr>
          <w:rFonts w:eastAsia="宋体" w:hint="eastAsia"/>
          <w:lang w:eastAsia="zh-CN"/>
        </w:rPr>
        <w:t>#</w:t>
      </w:r>
      <w:r>
        <w:rPr>
          <w:rFonts w:eastAsia="宋体"/>
          <w:lang w:eastAsia="zh-CN"/>
        </w:rPr>
        <w:t>103-</w:t>
      </w:r>
      <w:r>
        <w:rPr>
          <w:rFonts w:eastAsia="宋体" w:hint="eastAsia"/>
          <w:lang w:eastAsia="zh-CN"/>
        </w:rPr>
        <w:t>e</w:t>
      </w:r>
      <w:r w:rsidRPr="000D72F7">
        <w:rPr>
          <w:rFonts w:eastAsia="宋体" w:hint="eastAsia"/>
          <w:lang w:eastAsia="zh-CN"/>
        </w:rPr>
        <w:t xml:space="preserve">, </w:t>
      </w:r>
      <w:r w:rsidRPr="000D72F7">
        <w:rPr>
          <w:rFonts w:eastAsia="宋体"/>
          <w:lang w:eastAsia="zh-CN"/>
        </w:rPr>
        <w:t xml:space="preserve">the </w:t>
      </w:r>
      <w:r>
        <w:rPr>
          <w:rFonts w:eastAsia="宋体"/>
          <w:lang w:eastAsia="zh-CN"/>
        </w:rPr>
        <w:t xml:space="preserve">following agreement </w:t>
      </w:r>
      <w:r w:rsidR="00BF1AFB">
        <w:rPr>
          <w:rFonts w:eastAsia="宋体"/>
          <w:lang w:eastAsia="zh-CN"/>
        </w:rPr>
        <w:t xml:space="preserve">was </w:t>
      </w:r>
      <w:r>
        <w:rPr>
          <w:rFonts w:eastAsia="宋体"/>
          <w:lang w:eastAsia="zh-CN"/>
        </w:rPr>
        <w:t>made regarding XR</w:t>
      </w:r>
      <w:r w:rsidR="00BF1AFB">
        <w:rPr>
          <w:rFonts w:eastAsia="宋体"/>
          <w:lang w:eastAsia="zh-CN"/>
        </w:rPr>
        <w:t>/Cloud Gaming</w:t>
      </w:r>
      <w:r>
        <w:rPr>
          <w:rFonts w:eastAsia="宋体"/>
          <w:lang w:eastAsia="zh-CN"/>
        </w:rPr>
        <w:t xml:space="preserve"> traffic model </w:t>
      </w:r>
      <w:r w:rsidR="004E0217">
        <w:rPr>
          <w:rFonts w:eastAsia="宋体"/>
          <w:lang w:eastAsia="zh-CN"/>
        </w:rPr>
        <w:fldChar w:fldCharType="begin"/>
      </w:r>
      <w:r w:rsidR="004E0217">
        <w:rPr>
          <w:rFonts w:eastAsia="宋体"/>
          <w:lang w:eastAsia="zh-CN"/>
        </w:rPr>
        <w:instrText xml:space="preserve"> REF _Ref61364290 \r \h </w:instrText>
      </w:r>
      <w:r w:rsidR="004E0217">
        <w:rPr>
          <w:rFonts w:eastAsia="宋体"/>
          <w:lang w:eastAsia="zh-CN"/>
        </w:rPr>
      </w:r>
      <w:r w:rsidR="004E0217">
        <w:rPr>
          <w:rFonts w:eastAsia="宋体"/>
          <w:lang w:eastAsia="zh-CN"/>
        </w:rPr>
        <w:fldChar w:fldCharType="separate"/>
      </w:r>
      <w:r w:rsidR="00974A86">
        <w:rPr>
          <w:rFonts w:eastAsia="宋体"/>
          <w:lang w:eastAsia="zh-CN"/>
        </w:rPr>
        <w:t>[1]</w:t>
      </w:r>
      <w:r w:rsidR="004E0217">
        <w:rPr>
          <w:rFonts w:eastAsia="宋体"/>
          <w:lang w:eastAsia="zh-CN"/>
        </w:rPr>
        <w:fldChar w:fldCharType="end"/>
      </w:r>
      <w:r w:rsidRPr="000D72F7">
        <w:rPr>
          <w:rFonts w:eastAsia="宋体"/>
          <w:lang w:eastAsia="zh-CN"/>
        </w:rPr>
        <w:t xml:space="preserve">, </w:t>
      </w:r>
    </w:p>
    <w:p w14:paraId="101A1B5A" w14:textId="2BA54F30" w:rsidR="0038712F" w:rsidRPr="005010FC" w:rsidRDefault="0038712F" w:rsidP="00162F7F">
      <w:pPr>
        <w:spacing w:before="120" w:after="120" w:line="276" w:lineRule="auto"/>
        <w:jc w:val="both"/>
        <w:rPr>
          <w:rFonts w:eastAsia="宋体"/>
          <w:szCs w:val="20"/>
          <w:lang w:eastAsia="zh-CN"/>
        </w:rPr>
      </w:pPr>
      <w:r>
        <w:rPr>
          <w:rFonts w:eastAsia="宋体"/>
          <w:noProof/>
          <w:szCs w:val="22"/>
          <w:lang w:eastAsia="zh-CN"/>
        </w:rPr>
        <mc:AlternateContent>
          <mc:Choice Requires="wps">
            <w:drawing>
              <wp:inline distT="0" distB="0" distL="0" distR="0" wp14:anchorId="7382DB28" wp14:editId="7BC75909">
                <wp:extent cx="5770245" cy="1727200"/>
                <wp:effectExtent l="0" t="0" r="20955" b="25400"/>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1727200"/>
                        </a:xfrm>
                        <a:prstGeom prst="rect">
                          <a:avLst/>
                        </a:prstGeom>
                        <a:solidFill>
                          <a:srgbClr val="FFFFFF"/>
                        </a:solidFill>
                        <a:ln w="9525">
                          <a:solidFill>
                            <a:srgbClr val="000000"/>
                          </a:solidFill>
                          <a:miter lim="800000"/>
                          <a:headEnd/>
                          <a:tailEnd/>
                        </a:ln>
                      </wps:spPr>
                      <wps:txbx>
                        <w:txbxContent>
                          <w:p w14:paraId="73B214DB" w14:textId="77777777" w:rsidR="00F300A1" w:rsidRPr="0038712F" w:rsidRDefault="00F300A1" w:rsidP="0038712F">
                            <w:pPr>
                              <w:rPr>
                                <w:szCs w:val="20"/>
                                <w:highlight w:val="green"/>
                              </w:rPr>
                            </w:pPr>
                            <w:r w:rsidRPr="0038712F">
                              <w:rPr>
                                <w:szCs w:val="20"/>
                                <w:highlight w:val="green"/>
                              </w:rPr>
                              <w:t>Agreement:</w:t>
                            </w:r>
                          </w:p>
                          <w:p w14:paraId="11D70FD8" w14:textId="77777777" w:rsidR="00F300A1" w:rsidRPr="0038712F" w:rsidRDefault="00F300A1" w:rsidP="0038712F">
                            <w:pPr>
                              <w:rPr>
                                <w:rFonts w:eastAsia="Calibri"/>
                                <w:szCs w:val="20"/>
                                <w:lang w:eastAsia="zh-CN"/>
                              </w:rPr>
                            </w:pPr>
                            <w:r w:rsidRPr="0038712F">
                              <w:rPr>
                                <w:rFonts w:eastAsia="Calibri"/>
                                <w:b/>
                                <w:bCs/>
                                <w:szCs w:val="20"/>
                                <w:lang w:eastAsia="zh-CN"/>
                              </w:rPr>
                              <w:t>Traffic model</w:t>
                            </w:r>
                          </w:p>
                          <w:p w14:paraId="028795BC" w14:textId="77777777" w:rsidR="00F300A1" w:rsidRPr="0038712F" w:rsidRDefault="00F300A1" w:rsidP="0038712F">
                            <w:pPr>
                              <w:rPr>
                                <w:rFonts w:eastAsia="Calibri"/>
                                <w:szCs w:val="20"/>
                                <w:lang w:eastAsia="zh-CN"/>
                              </w:rPr>
                            </w:pPr>
                            <w:r w:rsidRPr="0038712F">
                              <w:rPr>
                                <w:rFonts w:eastAsia="Calibri"/>
                                <w:szCs w:val="20"/>
                                <w:lang w:eastAsia="zh-CN"/>
                              </w:rPr>
                              <w:t>Traffic model for DL and UL should reflect various aspects, e.g., various bit rates, variable frame/packet (definition of frame/packet to be clarified with traffic model as necessary) size, and periodicity (how to model jitter is FFS).  RAN1 will strive to conclude on detailed traffic models in the next RAN1 meeting (104-e) </w:t>
                            </w:r>
                            <w:r w:rsidRPr="0038712F">
                              <w:rPr>
                                <w:rFonts w:eastAsia="Calibri"/>
                                <w:color w:val="FF0000"/>
                                <w:szCs w:val="20"/>
                                <w:lang w:eastAsia="zh-CN"/>
                              </w:rPr>
                              <w:t>where SA4 outcome on traffic model is expected to be available</w:t>
                            </w:r>
                            <w:r w:rsidRPr="0038712F">
                              <w:rPr>
                                <w:rFonts w:eastAsia="Calibri"/>
                                <w:szCs w:val="20"/>
                                <w:lang w:eastAsia="zh-CN"/>
                              </w:rPr>
                              <w:t>.</w:t>
                            </w:r>
                          </w:p>
                          <w:p w14:paraId="2687EC9E" w14:textId="77777777" w:rsidR="00F300A1" w:rsidRPr="0038712F" w:rsidRDefault="00F300A1" w:rsidP="0038712F">
                            <w:pPr>
                              <w:numPr>
                                <w:ilvl w:val="0"/>
                                <w:numId w:val="46"/>
                              </w:numPr>
                              <w:rPr>
                                <w:szCs w:val="20"/>
                                <w:lang w:eastAsia="zh-CN"/>
                              </w:rPr>
                            </w:pPr>
                            <w:r w:rsidRPr="0038712F">
                              <w:rPr>
                                <w:szCs w:val="20"/>
                                <w:lang w:eastAsia="zh-CN"/>
                              </w:rPr>
                              <w:t>Statistical model is preferred.</w:t>
                            </w:r>
                          </w:p>
                          <w:p w14:paraId="478D4064" w14:textId="77777777" w:rsidR="00F300A1" w:rsidRPr="0038712F" w:rsidRDefault="00F300A1" w:rsidP="0038712F">
                            <w:pPr>
                              <w:numPr>
                                <w:ilvl w:val="0"/>
                                <w:numId w:val="46"/>
                              </w:numPr>
                              <w:rPr>
                                <w:szCs w:val="20"/>
                                <w:lang w:eastAsia="zh-CN"/>
                              </w:rPr>
                            </w:pPr>
                            <w:r w:rsidRPr="0038712F">
                              <w:rPr>
                                <w:szCs w:val="20"/>
                                <w:lang w:eastAsia="zh-CN"/>
                              </w:rPr>
                              <w:t>It is preferred traffic model for both UL and DL have a certain degree of variability so that</w:t>
                            </w:r>
                            <w:r w:rsidRPr="0038712F">
                              <w:rPr>
                                <w:strike/>
                                <w:color w:val="FF0000"/>
                                <w:szCs w:val="20"/>
                                <w:lang w:eastAsia="zh-CN"/>
                              </w:rPr>
                              <w:t>and</w:t>
                            </w:r>
                            <w:r w:rsidRPr="0038712F">
                              <w:rPr>
                                <w:color w:val="FF0000"/>
                                <w:szCs w:val="20"/>
                                <w:lang w:eastAsia="zh-CN"/>
                              </w:rPr>
                              <w:t> </w:t>
                            </w:r>
                            <w:r w:rsidRPr="0038712F">
                              <w:rPr>
                                <w:szCs w:val="20"/>
                                <w:lang w:eastAsia="zh-CN"/>
                              </w:rPr>
                              <w:t>the total number of traffic models can be reduced.</w:t>
                            </w:r>
                            <w:r w:rsidRPr="0038712F">
                              <w:rPr>
                                <w:rFonts w:eastAsia="宋体"/>
                                <w:szCs w:val="20"/>
                                <w:lang w:eastAsia="zh-CN"/>
                              </w:rPr>
                              <w:t> </w:t>
                            </w:r>
                          </w:p>
                          <w:p w14:paraId="10EC28C1" w14:textId="77777777" w:rsidR="00F300A1" w:rsidRPr="0038712F" w:rsidRDefault="00F300A1" w:rsidP="0038712F">
                            <w:pPr>
                              <w:numPr>
                                <w:ilvl w:val="0"/>
                                <w:numId w:val="46"/>
                              </w:numPr>
                              <w:rPr>
                                <w:szCs w:val="20"/>
                                <w:lang w:eastAsia="zh-CN"/>
                              </w:rPr>
                            </w:pPr>
                            <w:r w:rsidRPr="0038712F">
                              <w:rPr>
                                <w:szCs w:val="20"/>
                                <w:lang w:eastAsia="zh-CN"/>
                              </w:rPr>
                              <w:t>Note: Taking into account the fact that the decision on traffic models may hold many other crucial decisions, discussion on traffic model in the next RAN1 meeting is prioritized from the beginning.  </w:t>
                            </w:r>
                          </w:p>
                          <w:p w14:paraId="782C9301" w14:textId="5487EDED" w:rsidR="00F300A1" w:rsidRDefault="00F300A1" w:rsidP="0038712F"/>
                        </w:txbxContent>
                      </wps:txbx>
                      <wps:bodyPr rot="0" vert="horz" wrap="square" lIns="91440" tIns="45720" rIns="91440" bIns="45720" anchor="t" anchorCtr="0" upright="1">
                        <a:noAutofit/>
                      </wps:bodyPr>
                    </wps:wsp>
                  </a:graphicData>
                </a:graphic>
              </wp:inline>
            </w:drawing>
          </mc:Choice>
          <mc:Fallback>
            <w:pict>
              <v:shapetype w14:anchorId="7382DB28" id="_x0000_t202" coordsize="21600,21600" o:spt="202" path="m,l,21600r21600,l21600,xe">
                <v:stroke joinstyle="miter"/>
                <v:path gradientshapeok="t" o:connecttype="rect"/>
              </v:shapetype>
              <v:shape id="文本框 2" o:spid="_x0000_s1026" type="#_x0000_t202" style="width:454.35pt;height: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">
                <v:textbox>
                  <w:txbxContent>
                    <w:p w14:paraId="73B214DB" w14:textId="77777777" w:rsidR="00F300A1" w:rsidRPr="0038712F" w:rsidRDefault="00F300A1" w:rsidP="0038712F">
                      <w:pPr>
                        <w:rPr>
                          <w:szCs w:val="20"/>
                          <w:highlight w:val="green"/>
                        </w:rPr>
                      </w:pPr>
                      <w:r w:rsidRPr="0038712F">
                        <w:rPr>
                          <w:szCs w:val="20"/>
                          <w:highlight w:val="green"/>
                        </w:rPr>
                        <w:t>Agreement:</w:t>
                      </w:r>
                    </w:p>
                    <w:p w14:paraId="11D70FD8" w14:textId="77777777" w:rsidR="00F300A1" w:rsidRPr="0038712F" w:rsidRDefault="00F300A1" w:rsidP="0038712F">
                      <w:pPr>
                        <w:rPr>
                          <w:rFonts w:eastAsia="Calibri"/>
                          <w:szCs w:val="20"/>
                          <w:lang w:eastAsia="zh-CN"/>
                        </w:rPr>
                      </w:pPr>
                      <w:r w:rsidRPr="0038712F">
                        <w:rPr>
                          <w:rFonts w:eastAsia="Calibri"/>
                          <w:b/>
                          <w:bCs/>
                          <w:szCs w:val="20"/>
                          <w:lang w:eastAsia="zh-CN"/>
                        </w:rPr>
                        <w:t>Traffic model</w:t>
                      </w:r>
                    </w:p>
                    <w:p w14:paraId="028795BC" w14:textId="77777777" w:rsidR="00F300A1" w:rsidRPr="0038712F" w:rsidRDefault="00F300A1" w:rsidP="0038712F">
                      <w:pPr>
                        <w:rPr>
                          <w:rFonts w:eastAsia="Calibri"/>
                          <w:szCs w:val="20"/>
                          <w:lang w:eastAsia="zh-CN"/>
                        </w:rPr>
                      </w:pPr>
                      <w:r w:rsidRPr="0038712F">
                        <w:rPr>
                          <w:rFonts w:eastAsia="Calibri"/>
                          <w:szCs w:val="20"/>
                          <w:lang w:eastAsia="zh-CN"/>
                        </w:rPr>
                        <w:t>Traffic model for DL and UL should reflect various aspects, e.g., various bit rates, variable frame/packet (definition of frame/packet to be clarified with traffic mo</w:t>
                      </w:r>
                      <w:bookmarkStart w:id="6" w:name="_GoBack"/>
                      <w:bookmarkEnd w:id="6"/>
                      <w:r w:rsidRPr="0038712F">
                        <w:rPr>
                          <w:rFonts w:eastAsia="Calibri"/>
                          <w:szCs w:val="20"/>
                          <w:lang w:eastAsia="zh-CN"/>
                        </w:rPr>
                        <w:t>del as necessary) size, and periodicity (how to model jitter is FFS).  RAN1 will strive to conclude on detailed traffic models in the next RAN1 meeting (104-e) </w:t>
                      </w:r>
                      <w:r w:rsidRPr="0038712F">
                        <w:rPr>
                          <w:rFonts w:eastAsia="Calibri"/>
                          <w:color w:val="FF0000"/>
                          <w:szCs w:val="20"/>
                          <w:lang w:eastAsia="zh-CN"/>
                        </w:rPr>
                        <w:t>where SA4 outcome on traffic model is expected to be available</w:t>
                      </w:r>
                      <w:r w:rsidRPr="0038712F">
                        <w:rPr>
                          <w:rFonts w:eastAsia="Calibri"/>
                          <w:szCs w:val="20"/>
                          <w:lang w:eastAsia="zh-CN"/>
                        </w:rPr>
                        <w:t>.</w:t>
                      </w:r>
                    </w:p>
                    <w:p w14:paraId="2687EC9E" w14:textId="77777777" w:rsidR="00F300A1" w:rsidRPr="0038712F" w:rsidRDefault="00F300A1" w:rsidP="0038712F">
                      <w:pPr>
                        <w:numPr>
                          <w:ilvl w:val="0"/>
                          <w:numId w:val="46"/>
                        </w:numPr>
                        <w:rPr>
                          <w:szCs w:val="20"/>
                          <w:lang w:eastAsia="zh-CN"/>
                        </w:rPr>
                      </w:pPr>
                      <w:r w:rsidRPr="0038712F">
                        <w:rPr>
                          <w:szCs w:val="20"/>
                          <w:lang w:eastAsia="zh-CN"/>
                        </w:rPr>
                        <w:t>Statistical model is preferred.</w:t>
                      </w:r>
                    </w:p>
                    <w:p w14:paraId="478D4064" w14:textId="77777777" w:rsidR="00F300A1" w:rsidRPr="0038712F" w:rsidRDefault="00F300A1" w:rsidP="0038712F">
                      <w:pPr>
                        <w:numPr>
                          <w:ilvl w:val="0"/>
                          <w:numId w:val="46"/>
                        </w:numPr>
                        <w:rPr>
                          <w:szCs w:val="20"/>
                          <w:lang w:eastAsia="zh-CN"/>
                        </w:rPr>
                      </w:pPr>
                      <w:r w:rsidRPr="0038712F">
                        <w:rPr>
                          <w:szCs w:val="20"/>
                          <w:lang w:eastAsia="zh-CN"/>
                        </w:rPr>
                        <w:t>It is preferred traffic model for both UL and DL have a certain degree of variability so that</w:t>
                      </w:r>
                      <w:r w:rsidRPr="0038712F">
                        <w:rPr>
                          <w:strike/>
                          <w:color w:val="FF0000"/>
                          <w:szCs w:val="20"/>
                          <w:lang w:eastAsia="zh-CN"/>
                        </w:rPr>
                        <w:t>and</w:t>
                      </w:r>
                      <w:r w:rsidRPr="0038712F">
                        <w:rPr>
                          <w:color w:val="FF0000"/>
                          <w:szCs w:val="20"/>
                          <w:lang w:eastAsia="zh-CN"/>
                        </w:rPr>
                        <w:t> </w:t>
                      </w:r>
                      <w:r w:rsidRPr="0038712F">
                        <w:rPr>
                          <w:szCs w:val="20"/>
                          <w:lang w:eastAsia="zh-CN"/>
                        </w:rPr>
                        <w:t>the total number of traffic models can be reduced.</w:t>
                      </w:r>
                      <w:r w:rsidRPr="0038712F">
                        <w:rPr>
                          <w:rFonts w:eastAsia="宋体"/>
                          <w:szCs w:val="20"/>
                          <w:lang w:eastAsia="zh-CN"/>
                        </w:rPr>
                        <w:t> </w:t>
                      </w:r>
                    </w:p>
                    <w:p w14:paraId="10EC28C1" w14:textId="77777777" w:rsidR="00F300A1" w:rsidRPr="0038712F" w:rsidRDefault="00F300A1" w:rsidP="0038712F">
                      <w:pPr>
                        <w:numPr>
                          <w:ilvl w:val="0"/>
                          <w:numId w:val="46"/>
                        </w:numPr>
                        <w:rPr>
                          <w:szCs w:val="20"/>
                          <w:lang w:eastAsia="zh-CN"/>
                        </w:rPr>
                      </w:pPr>
                      <w:r w:rsidRPr="0038712F">
                        <w:rPr>
                          <w:szCs w:val="20"/>
                          <w:lang w:eastAsia="zh-CN"/>
                        </w:rPr>
                        <w:t>Note: Taking into account the fact that the decision on traffic models may hold many other crucial decisions, discussion on traffic model in the next RAN1 meeting is prioritized from the beginning.  </w:t>
                      </w:r>
                    </w:p>
                    <w:p w14:paraId="782C9301" w14:textId="5487EDED" w:rsidR="00F300A1" w:rsidRDefault="00F300A1" w:rsidP="0038712F"/>
                  </w:txbxContent>
                </v:textbox>
                <w10:anchorlock/>
              </v:shape>
            </w:pict>
          </mc:Fallback>
        </mc:AlternateContent>
      </w:r>
    </w:p>
    <w:p w14:paraId="292B0E75" w14:textId="5E4A4368" w:rsidR="005D55E8" w:rsidRPr="00162F7F" w:rsidRDefault="00366004" w:rsidP="00162F7F">
      <w:pPr>
        <w:spacing w:before="120" w:after="120" w:line="276" w:lineRule="auto"/>
        <w:jc w:val="both"/>
        <w:rPr>
          <w:rFonts w:eastAsia="宋体"/>
        </w:rPr>
      </w:pPr>
      <w:r>
        <w:rPr>
          <w:rFonts w:eastAsia="宋体"/>
          <w:lang w:eastAsia="zh-CN"/>
        </w:rPr>
        <w:t>I</w:t>
      </w:r>
      <w:r w:rsidR="005D55E8" w:rsidRPr="000D72F7">
        <w:rPr>
          <w:rFonts w:eastAsia="宋体" w:hint="eastAsia"/>
          <w:lang w:eastAsia="zh-CN"/>
        </w:rPr>
        <w:t xml:space="preserve">n this contribution, we </w:t>
      </w:r>
      <w:r w:rsidR="005D55E8" w:rsidRPr="000D72F7">
        <w:rPr>
          <w:rFonts w:eastAsia="宋体"/>
          <w:lang w:eastAsia="zh-CN"/>
        </w:rPr>
        <w:t>provide our views on</w:t>
      </w:r>
      <w:r w:rsidR="006A796B">
        <w:rPr>
          <w:rFonts w:eastAsia="宋体"/>
          <w:lang w:eastAsia="zh-CN"/>
        </w:rPr>
        <w:t xml:space="preserve"> </w:t>
      </w:r>
      <w:r w:rsidR="008F6BC0">
        <w:rPr>
          <w:rFonts w:eastAsia="宋体"/>
          <w:lang w:eastAsia="zh-CN"/>
        </w:rPr>
        <w:t>traffic model</w:t>
      </w:r>
      <w:r w:rsidR="006A796B">
        <w:rPr>
          <w:rFonts w:eastAsia="宋体"/>
          <w:lang w:eastAsia="zh-CN"/>
        </w:rPr>
        <w:t xml:space="preserve"> of XR</w:t>
      </w:r>
      <w:r w:rsidR="00BF1AFB">
        <w:rPr>
          <w:rFonts w:eastAsia="宋体"/>
          <w:lang w:eastAsia="zh-CN"/>
        </w:rPr>
        <w:t>/Cloud Gaming</w:t>
      </w:r>
      <w:r w:rsidR="007F3279">
        <w:rPr>
          <w:rFonts w:eastAsia="宋体"/>
          <w:lang w:eastAsia="zh-CN"/>
        </w:rPr>
        <w:t xml:space="preserve"> based on SA4’s output</w:t>
      </w:r>
      <w:r w:rsidR="005D55E8" w:rsidRPr="000D72F7">
        <w:rPr>
          <w:rFonts w:eastAsia="宋体" w:hint="eastAsia"/>
          <w:lang w:eastAsia="zh-CN"/>
        </w:rPr>
        <w:t>.</w:t>
      </w:r>
    </w:p>
    <w:p w14:paraId="03831BBE" w14:textId="06EC2599" w:rsidR="003261CA" w:rsidRPr="003261CA" w:rsidRDefault="003261CA" w:rsidP="003261CA">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hint="eastAsia"/>
          <w:sz w:val="36"/>
          <w:szCs w:val="20"/>
          <w:lang w:val="fr-FR" w:eastAsia="zh-CN"/>
        </w:rPr>
        <w:t>Traffic</w:t>
      </w:r>
      <w:r>
        <w:rPr>
          <w:rFonts w:ascii="Arial" w:eastAsia="宋体" w:hAnsi="Arial"/>
          <w:sz w:val="36"/>
          <w:szCs w:val="20"/>
          <w:lang w:val="fr-FR" w:eastAsia="zh-CN"/>
        </w:rPr>
        <w:t xml:space="preserve"> characteristics</w:t>
      </w:r>
    </w:p>
    <w:p w14:paraId="4B31B3F6" w14:textId="326A4658" w:rsidR="0086618A" w:rsidRDefault="0086618A" w:rsidP="0086618A">
      <w:pPr>
        <w:widowControl w:val="0"/>
        <w:spacing w:before="120" w:after="120" w:line="276" w:lineRule="auto"/>
        <w:jc w:val="both"/>
        <w:rPr>
          <w:rFonts w:eastAsia="宋体"/>
          <w:lang w:eastAsia="zh-CN"/>
        </w:rPr>
      </w:pPr>
      <w:bookmarkStart w:id="6" w:name="_Ref54280506"/>
      <w:r w:rsidRPr="005D55E8">
        <w:rPr>
          <w:rFonts w:eastAsia="宋体"/>
        </w:rPr>
        <w:t xml:space="preserve">XR/Cloud </w:t>
      </w:r>
      <w:r>
        <w:rPr>
          <w:rFonts w:eastAsia="宋体"/>
        </w:rPr>
        <w:t>G</w:t>
      </w:r>
      <w:r w:rsidRPr="005D55E8">
        <w:rPr>
          <w:rFonts w:eastAsia="宋体"/>
        </w:rPr>
        <w:t>aming applications include media service</w:t>
      </w:r>
      <w:r w:rsidR="00E57D74">
        <w:rPr>
          <w:rFonts w:eastAsia="宋体" w:hint="eastAsia"/>
          <w:lang w:eastAsia="zh-CN"/>
        </w:rPr>
        <w:t>s</w:t>
      </w:r>
      <w:r w:rsidRPr="005D55E8">
        <w:rPr>
          <w:rFonts w:eastAsia="宋体"/>
        </w:rPr>
        <w:t xml:space="preserve"> and </w:t>
      </w:r>
      <w:bookmarkStart w:id="7" w:name="_Hlk61905967"/>
      <w:r w:rsidRPr="005D55E8">
        <w:rPr>
          <w:rFonts w:eastAsia="宋体"/>
        </w:rPr>
        <w:t>interactive</w:t>
      </w:r>
      <w:r w:rsidR="00E2173C">
        <w:rPr>
          <w:rFonts w:eastAsia="宋体" w:hint="eastAsia"/>
          <w:lang w:eastAsia="zh-CN"/>
        </w:rPr>
        <w:t>/</w:t>
      </w:r>
      <w:r w:rsidR="00E2173C">
        <w:rPr>
          <w:rFonts w:eastAsia="宋体"/>
          <w:lang w:eastAsia="zh-CN"/>
        </w:rPr>
        <w:t>pose</w:t>
      </w:r>
      <w:bookmarkEnd w:id="7"/>
      <w:r w:rsidRPr="005D55E8">
        <w:rPr>
          <w:rFonts w:eastAsia="宋体"/>
        </w:rPr>
        <w:t xml:space="preserve"> service</w:t>
      </w:r>
      <w:r w:rsidR="00E57D74">
        <w:rPr>
          <w:rFonts w:eastAsia="宋体"/>
        </w:rPr>
        <w:t>s</w:t>
      </w:r>
      <w:r w:rsidRPr="005D55E8">
        <w:rPr>
          <w:rFonts w:eastAsia="宋体"/>
        </w:rPr>
        <w:t>. For media service</w:t>
      </w:r>
      <w:r w:rsidR="00E57D74">
        <w:rPr>
          <w:rFonts w:eastAsia="宋体"/>
        </w:rPr>
        <w:t>s</w:t>
      </w:r>
      <w:r w:rsidRPr="005D55E8">
        <w:rPr>
          <w:rFonts w:eastAsia="宋体"/>
        </w:rPr>
        <w:t>, it is provided by rendered video and audio traffic, which are delivered from server and presented by a smart device or wearable device, e.g. head</w:t>
      </w:r>
      <w:r>
        <w:rPr>
          <w:rFonts w:eastAsia="宋体"/>
        </w:rPr>
        <w:t>-</w:t>
      </w:r>
      <w:r w:rsidRPr="005D55E8">
        <w:rPr>
          <w:rFonts w:eastAsia="宋体"/>
        </w:rPr>
        <w:t xml:space="preserve">mounted display (HMD) or glasses. </w:t>
      </w:r>
      <w:r w:rsidRPr="005D55E8">
        <w:rPr>
          <w:rFonts w:eastAsia="宋体" w:hint="eastAsia"/>
        </w:rPr>
        <w:t>Fo</w:t>
      </w:r>
      <w:r w:rsidRPr="005D55E8">
        <w:rPr>
          <w:rFonts w:eastAsia="宋体"/>
        </w:rPr>
        <w:t>r XR study, media service</w:t>
      </w:r>
      <w:r w:rsidR="00E57D74">
        <w:rPr>
          <w:rFonts w:eastAsia="宋体"/>
        </w:rPr>
        <w:t>s</w:t>
      </w:r>
      <w:r w:rsidRPr="005D55E8">
        <w:rPr>
          <w:rFonts w:eastAsia="宋体"/>
        </w:rPr>
        <w:t xml:space="preserve"> on </w:t>
      </w:r>
      <w:r w:rsidR="005915EC">
        <w:rPr>
          <w:rFonts w:eastAsia="宋体"/>
        </w:rPr>
        <w:t>X</w:t>
      </w:r>
      <w:r w:rsidRPr="005D55E8">
        <w:rPr>
          <w:rFonts w:eastAsia="宋体"/>
        </w:rPr>
        <w:t>R</w:t>
      </w:r>
      <w:r>
        <w:rPr>
          <w:rFonts w:eastAsia="宋体" w:hint="eastAsia"/>
          <w:lang w:eastAsia="zh-CN"/>
        </w:rPr>
        <w:t xml:space="preserve"> </w:t>
      </w:r>
      <w:r w:rsidR="002411DC">
        <w:rPr>
          <w:rFonts w:eastAsia="宋体"/>
          <w:lang w:eastAsia="zh-CN"/>
        </w:rPr>
        <w:t>are</w:t>
      </w:r>
      <w:r w:rsidR="002411DC">
        <w:rPr>
          <w:rFonts w:eastAsia="宋体" w:hint="eastAsia"/>
          <w:lang w:eastAsia="zh-CN"/>
        </w:rPr>
        <w:t xml:space="preserve"> </w:t>
      </w:r>
      <w:r>
        <w:rPr>
          <w:rFonts w:eastAsia="宋体" w:hint="eastAsia"/>
          <w:lang w:eastAsia="zh-CN"/>
        </w:rPr>
        <w:t>mainly focused on rendered video traffic</w:t>
      </w:r>
      <w:r w:rsidRPr="005D55E8">
        <w:rPr>
          <w:rFonts w:eastAsia="宋体"/>
        </w:rPr>
        <w:t xml:space="preserve">, since </w:t>
      </w:r>
      <w:r>
        <w:rPr>
          <w:rFonts w:eastAsia="宋体"/>
        </w:rPr>
        <w:t xml:space="preserve">the required bitrate of </w:t>
      </w:r>
      <w:r w:rsidRPr="005D55E8">
        <w:t>regular stereo audio traffic</w:t>
      </w:r>
      <w:r>
        <w:t xml:space="preserve"> can be </w:t>
      </w:r>
      <w:r w:rsidRPr="005D55E8">
        <w:t xml:space="preserve">negligible </w:t>
      </w:r>
      <w:r w:rsidR="00BF1AFB" w:rsidRPr="005D55E8">
        <w:t>compar</w:t>
      </w:r>
      <w:r w:rsidR="00BF1AFB">
        <w:t>ed</w:t>
      </w:r>
      <w:r w:rsidR="00BF1AFB" w:rsidRPr="005D55E8">
        <w:t xml:space="preserve"> </w:t>
      </w:r>
      <w:r w:rsidRPr="005D55E8">
        <w:t>to the video traffic.</w:t>
      </w:r>
      <w:r w:rsidRPr="00930D82">
        <w:t xml:space="preserve"> </w:t>
      </w:r>
      <w:r w:rsidRPr="005D55E8">
        <w:rPr>
          <w:rFonts w:eastAsia="宋体" w:hint="eastAsia"/>
        </w:rPr>
        <w:t>F</w:t>
      </w:r>
      <w:r w:rsidRPr="005D55E8">
        <w:rPr>
          <w:rFonts w:eastAsia="宋体"/>
        </w:rPr>
        <w:t xml:space="preserve">or </w:t>
      </w:r>
      <w:r w:rsidR="00E2173C" w:rsidRPr="005D55E8">
        <w:rPr>
          <w:rFonts w:eastAsia="宋体"/>
        </w:rPr>
        <w:t>interactive</w:t>
      </w:r>
      <w:r w:rsidR="00E2173C">
        <w:rPr>
          <w:rFonts w:eastAsia="宋体" w:hint="eastAsia"/>
          <w:lang w:eastAsia="zh-CN"/>
        </w:rPr>
        <w:t>/</w:t>
      </w:r>
      <w:r w:rsidR="00E2173C">
        <w:rPr>
          <w:rFonts w:eastAsia="宋体"/>
          <w:lang w:eastAsia="zh-CN"/>
        </w:rPr>
        <w:t>pose</w:t>
      </w:r>
      <w:r w:rsidRPr="005D55E8">
        <w:rPr>
          <w:rFonts w:eastAsia="宋体"/>
        </w:rPr>
        <w:t xml:space="preserve"> service</w:t>
      </w:r>
      <w:r w:rsidR="00E57D74">
        <w:rPr>
          <w:rFonts w:eastAsia="宋体"/>
        </w:rPr>
        <w:t>s</w:t>
      </w:r>
      <w:r w:rsidRPr="005D55E8">
        <w:rPr>
          <w:rFonts w:eastAsia="宋体"/>
        </w:rPr>
        <w:t xml:space="preserve">, there is </w:t>
      </w:r>
      <w:r>
        <w:rPr>
          <w:rFonts w:eastAsia="宋体"/>
        </w:rPr>
        <w:t xml:space="preserve">an </w:t>
      </w:r>
      <w:r w:rsidRPr="005D55E8">
        <w:rPr>
          <w:rFonts w:eastAsia="宋体"/>
        </w:rPr>
        <w:t>interaction between device and server based on tracking and deliver</w:t>
      </w:r>
      <w:r>
        <w:rPr>
          <w:rFonts w:eastAsia="宋体" w:hint="eastAsia"/>
          <w:lang w:eastAsia="zh-CN"/>
        </w:rPr>
        <w:t>ing of</w:t>
      </w:r>
      <w:r w:rsidRPr="005D55E8">
        <w:rPr>
          <w:rFonts w:eastAsia="宋体"/>
        </w:rPr>
        <w:t xml:space="preserve"> viewer pose</w:t>
      </w:r>
      <w:r>
        <w:rPr>
          <w:rFonts w:eastAsia="宋体" w:hint="eastAsia"/>
          <w:lang w:eastAsia="zh-CN"/>
        </w:rPr>
        <w:t>s</w:t>
      </w:r>
      <w:r w:rsidRPr="005D55E8">
        <w:rPr>
          <w:rFonts w:eastAsia="宋体"/>
        </w:rPr>
        <w:t xml:space="preserve"> and/or </w:t>
      </w:r>
      <w:r>
        <w:rPr>
          <w:rFonts w:eastAsia="宋体"/>
        </w:rPr>
        <w:t>the captured media streaming</w:t>
      </w:r>
      <w:r w:rsidRPr="005D55E8">
        <w:rPr>
          <w:rFonts w:eastAsia="宋体"/>
        </w:rPr>
        <w:t>.</w:t>
      </w:r>
      <w:r>
        <w:rPr>
          <w:rFonts w:eastAsia="宋体" w:hint="eastAsia"/>
          <w:lang w:eastAsia="zh-CN"/>
        </w:rPr>
        <w:t xml:space="preserve"> </w:t>
      </w:r>
    </w:p>
    <w:p w14:paraId="6B8FC81D" w14:textId="77777777" w:rsidR="00A250F4" w:rsidRDefault="00A250F4" w:rsidP="00A250F4">
      <w:pPr>
        <w:spacing w:before="120" w:after="120" w:line="276" w:lineRule="auto"/>
        <w:jc w:val="center"/>
        <w:rPr>
          <w:rFonts w:eastAsiaTheme="minorEastAsia"/>
          <w:lang w:eastAsia="zh-CN"/>
        </w:rPr>
      </w:pPr>
      <w:r w:rsidRPr="00C85106">
        <w:rPr>
          <w:rFonts w:eastAsia="等线" w:hint="eastAsia"/>
          <w:noProof/>
          <w:lang w:eastAsia="zh-CN"/>
        </w:rPr>
        <w:drawing>
          <wp:inline distT="0" distB="0" distL="0" distR="0" wp14:anchorId="560984B8" wp14:editId="46356C99">
            <wp:extent cx="4502028" cy="24955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20969" cy="2506049"/>
                    </a:xfrm>
                    <a:prstGeom prst="rect">
                      <a:avLst/>
                    </a:prstGeom>
                    <a:noFill/>
                  </pic:spPr>
                </pic:pic>
              </a:graphicData>
            </a:graphic>
          </wp:inline>
        </w:drawing>
      </w:r>
    </w:p>
    <w:p w14:paraId="32195950" w14:textId="2D3C8924" w:rsidR="00A250F4" w:rsidRPr="00A250F4" w:rsidRDefault="00A250F4" w:rsidP="00A250F4">
      <w:pPr>
        <w:pStyle w:val="a7"/>
        <w:jc w:val="center"/>
        <w:rPr>
          <w:rFonts w:eastAsia="宋体"/>
          <w:lang w:eastAsia="zh-CN"/>
        </w:rPr>
      </w:pPr>
      <w:bookmarkStart w:id="8" w:name="_Ref61908206"/>
      <w:r>
        <w:t xml:space="preserve">Figure </w:t>
      </w:r>
      <w:r>
        <w:fldChar w:fldCharType="begin"/>
      </w:r>
      <w:r>
        <w:instrText xml:space="preserve"> SEQ Figure \* ARABIC </w:instrText>
      </w:r>
      <w:r>
        <w:fldChar w:fldCharType="separate"/>
      </w:r>
      <w:r>
        <w:rPr>
          <w:noProof/>
        </w:rPr>
        <w:t>1</w:t>
      </w:r>
      <w:r>
        <w:fldChar w:fldCharType="end"/>
      </w:r>
      <w:bookmarkEnd w:id="8"/>
      <w:r w:rsidRPr="005D55E8">
        <w:rPr>
          <w:rFonts w:eastAsia="宋体"/>
          <w:szCs w:val="22"/>
          <w:lang w:eastAsia="zh-CN"/>
        </w:rPr>
        <w:t xml:space="preserve">. </w:t>
      </w:r>
      <w:r w:rsidRPr="00017ED3">
        <w:rPr>
          <w:rFonts w:eastAsia="宋体"/>
          <w:szCs w:val="22"/>
          <w:lang w:eastAsia="zh-CN"/>
        </w:rPr>
        <w:t xml:space="preserve">Basic overview </w:t>
      </w:r>
      <w:r>
        <w:rPr>
          <w:rFonts w:eastAsia="宋体"/>
          <w:szCs w:val="22"/>
          <w:lang w:eastAsia="zh-CN"/>
        </w:rPr>
        <w:t xml:space="preserve">of </w:t>
      </w:r>
      <w:r w:rsidRPr="00017ED3">
        <w:rPr>
          <w:rFonts w:eastAsia="宋体"/>
          <w:szCs w:val="22"/>
          <w:lang w:eastAsia="zh-CN"/>
        </w:rPr>
        <w:t xml:space="preserve">XR </w:t>
      </w:r>
      <w:r>
        <w:rPr>
          <w:rFonts w:eastAsia="宋体"/>
          <w:szCs w:val="22"/>
          <w:lang w:eastAsia="zh-CN"/>
        </w:rPr>
        <w:t>t</w:t>
      </w:r>
      <w:r w:rsidRPr="00017ED3">
        <w:rPr>
          <w:rFonts w:eastAsia="宋体"/>
          <w:szCs w:val="22"/>
          <w:lang w:eastAsia="zh-CN"/>
        </w:rPr>
        <w:t xml:space="preserve">raffic </w:t>
      </w:r>
      <w:r>
        <w:rPr>
          <w:rFonts w:eastAsia="宋体"/>
          <w:szCs w:val="22"/>
          <w:lang w:eastAsia="zh-CN"/>
        </w:rPr>
        <w:t>s</w:t>
      </w:r>
      <w:r w:rsidRPr="00017ED3">
        <w:rPr>
          <w:rFonts w:eastAsia="宋体"/>
          <w:szCs w:val="22"/>
          <w:lang w:eastAsia="zh-CN"/>
        </w:rPr>
        <w:t xml:space="preserve">imulation </w:t>
      </w:r>
      <w:r>
        <w:rPr>
          <w:rFonts w:eastAsia="宋体"/>
          <w:szCs w:val="22"/>
          <w:lang w:eastAsia="zh-CN"/>
        </w:rPr>
        <w:t>m</w:t>
      </w:r>
      <w:r w:rsidRPr="00017ED3">
        <w:rPr>
          <w:rFonts w:eastAsia="宋体"/>
          <w:szCs w:val="22"/>
          <w:lang w:eastAsia="zh-CN"/>
        </w:rPr>
        <w:t>odel</w:t>
      </w:r>
      <w:r>
        <w:rPr>
          <w:rFonts w:eastAsia="宋体"/>
          <w:szCs w:val="22"/>
          <w:lang w:eastAsia="zh-CN"/>
        </w:rPr>
        <w:t xml:space="preserve"> from SA4</w:t>
      </w:r>
    </w:p>
    <w:p w14:paraId="6FCDCA4C" w14:textId="35F63443" w:rsidR="00746782" w:rsidRDefault="00BA17E8" w:rsidP="00746782">
      <w:pPr>
        <w:spacing w:before="120" w:after="120" w:line="276" w:lineRule="auto"/>
        <w:jc w:val="both"/>
        <w:rPr>
          <w:rFonts w:eastAsiaTheme="minorEastAsia"/>
          <w:lang w:eastAsia="zh-CN"/>
        </w:rPr>
      </w:pPr>
      <w:r>
        <w:rPr>
          <w:rFonts w:eastAsiaTheme="minorEastAsia" w:hint="eastAsia"/>
          <w:lang w:eastAsia="zh-CN"/>
        </w:rPr>
        <w:t>Re</w:t>
      </w:r>
      <w:r>
        <w:rPr>
          <w:rFonts w:eastAsiaTheme="minorEastAsia"/>
          <w:lang w:eastAsia="zh-CN"/>
        </w:rPr>
        <w:t xml:space="preserve">cently, </w:t>
      </w:r>
      <w:r>
        <w:rPr>
          <w:rFonts w:eastAsiaTheme="minorEastAsia" w:hint="eastAsia"/>
          <w:lang w:eastAsia="zh-CN"/>
        </w:rPr>
        <w:t>SA4</w:t>
      </w:r>
      <w:r>
        <w:rPr>
          <w:rFonts w:eastAsiaTheme="minorEastAsia"/>
          <w:lang w:eastAsia="zh-CN"/>
        </w:rPr>
        <w:t xml:space="preserve"> sent a </w:t>
      </w:r>
      <w:r>
        <w:rPr>
          <w:rFonts w:eastAsiaTheme="minorEastAsia" w:hint="eastAsia"/>
          <w:lang w:eastAsia="zh-CN"/>
        </w:rPr>
        <w:t>LS</w:t>
      </w:r>
      <w:r>
        <w:rPr>
          <w:rFonts w:eastAsiaTheme="minorEastAsia"/>
          <w:lang w:eastAsia="zh-CN"/>
        </w:rPr>
        <w:t xml:space="preserve"> </w:t>
      </w:r>
      <w:r>
        <w:rPr>
          <w:rFonts w:eastAsiaTheme="minorEastAsia" w:hint="eastAsia"/>
          <w:lang w:eastAsia="zh-CN"/>
        </w:rPr>
        <w:t>to</w:t>
      </w:r>
      <w:r>
        <w:rPr>
          <w:rFonts w:eastAsiaTheme="minorEastAsia"/>
          <w:lang w:eastAsia="zh-CN"/>
        </w:rPr>
        <w:t xml:space="preserve"> inform</w:t>
      </w:r>
      <w:r w:rsidRPr="00A0762C">
        <w:rPr>
          <w:rFonts w:eastAsiaTheme="minorEastAsia"/>
          <w:lang w:eastAsia="zh-CN"/>
        </w:rPr>
        <w:t xml:space="preserve"> </w:t>
      </w:r>
      <w:r>
        <w:rPr>
          <w:rFonts w:eastAsiaTheme="minorEastAsia"/>
          <w:lang w:eastAsia="zh-CN"/>
        </w:rPr>
        <w:t xml:space="preserve">RAN1 </w:t>
      </w:r>
      <w:r w:rsidR="00A4530F">
        <w:rPr>
          <w:rFonts w:eastAsiaTheme="minorEastAsia"/>
          <w:lang w:eastAsia="zh-CN"/>
        </w:rPr>
        <w:t xml:space="preserve">of </w:t>
      </w:r>
      <w:r>
        <w:rPr>
          <w:rFonts w:eastAsiaTheme="minorEastAsia"/>
          <w:lang w:eastAsia="zh-CN"/>
        </w:rPr>
        <w:t xml:space="preserve">the latest progress for modelling of XR traffic </w:t>
      </w:r>
      <w:r w:rsidR="00271D6C">
        <w:rPr>
          <w:rFonts w:eastAsiaTheme="minorEastAsia"/>
          <w:lang w:eastAsia="zh-CN"/>
        </w:rPr>
        <w:fldChar w:fldCharType="begin"/>
      </w:r>
      <w:r w:rsidR="00271D6C">
        <w:rPr>
          <w:rFonts w:eastAsiaTheme="minorEastAsia"/>
          <w:lang w:eastAsia="zh-CN"/>
        </w:rPr>
        <w:instrText xml:space="preserve"> REF _Ref61704784 \r \h </w:instrText>
      </w:r>
      <w:r w:rsidR="00271D6C">
        <w:rPr>
          <w:rFonts w:eastAsiaTheme="minorEastAsia"/>
          <w:lang w:eastAsia="zh-CN"/>
        </w:rPr>
      </w:r>
      <w:r w:rsidR="00271D6C">
        <w:rPr>
          <w:rFonts w:eastAsiaTheme="minorEastAsia"/>
          <w:lang w:eastAsia="zh-CN"/>
        </w:rPr>
        <w:fldChar w:fldCharType="separate"/>
      </w:r>
      <w:r w:rsidR="00271D6C">
        <w:rPr>
          <w:rFonts w:eastAsiaTheme="minorEastAsia"/>
          <w:lang w:eastAsia="zh-CN"/>
        </w:rPr>
        <w:t>[2]</w:t>
      </w:r>
      <w:r w:rsidR="00271D6C">
        <w:rPr>
          <w:rFonts w:eastAsiaTheme="minorEastAsia"/>
          <w:lang w:eastAsia="zh-CN"/>
        </w:rPr>
        <w:fldChar w:fldCharType="end"/>
      </w:r>
      <w:r>
        <w:rPr>
          <w:rFonts w:eastAsiaTheme="minorEastAsia"/>
          <w:lang w:eastAsia="zh-CN"/>
        </w:rPr>
        <w:t>. Corresponding attached document</w:t>
      </w:r>
      <w:r w:rsidR="00E439A2">
        <w:rPr>
          <w:rFonts w:eastAsiaTheme="minorEastAsia"/>
          <w:lang w:eastAsia="zh-CN"/>
        </w:rPr>
        <w:t>s</w:t>
      </w:r>
      <w:r>
        <w:rPr>
          <w:rFonts w:eastAsiaTheme="minorEastAsia"/>
          <w:lang w:eastAsia="zh-CN"/>
        </w:rPr>
        <w:t xml:space="preserve"> provide a basic overview of XR traffic model generation as shown in </w:t>
      </w:r>
      <w:r w:rsidR="000A54C2">
        <w:rPr>
          <w:rFonts w:eastAsiaTheme="minorEastAsia"/>
          <w:lang w:eastAsia="zh-CN"/>
        </w:rPr>
        <w:fldChar w:fldCharType="begin"/>
      </w:r>
      <w:r w:rsidR="000A54C2">
        <w:rPr>
          <w:rFonts w:eastAsiaTheme="minorEastAsia"/>
          <w:lang w:eastAsia="zh-CN"/>
        </w:rPr>
        <w:instrText xml:space="preserve"> REF _Ref61908206 \h </w:instrText>
      </w:r>
      <w:r w:rsidR="000A54C2">
        <w:rPr>
          <w:rFonts w:eastAsiaTheme="minorEastAsia"/>
          <w:lang w:eastAsia="zh-CN"/>
        </w:rPr>
      </w:r>
      <w:r w:rsidR="000A54C2">
        <w:rPr>
          <w:rFonts w:eastAsiaTheme="minorEastAsia"/>
          <w:lang w:eastAsia="zh-CN"/>
        </w:rPr>
        <w:fldChar w:fldCharType="separate"/>
      </w:r>
      <w:r w:rsidR="000A54C2">
        <w:t xml:space="preserve">Figure </w:t>
      </w:r>
      <w:r w:rsidR="000A54C2">
        <w:rPr>
          <w:noProof/>
        </w:rPr>
        <w:t>1</w:t>
      </w:r>
      <w:r w:rsidR="000A54C2">
        <w:rPr>
          <w:rFonts w:eastAsiaTheme="minorEastAsia"/>
          <w:lang w:eastAsia="zh-CN"/>
        </w:rPr>
        <w:fldChar w:fldCharType="end"/>
      </w:r>
      <w:r>
        <w:rPr>
          <w:rFonts w:eastAsiaTheme="minorEastAsia"/>
          <w:lang w:eastAsia="zh-CN"/>
        </w:rPr>
        <w:t xml:space="preserve"> </w:t>
      </w:r>
      <w:r w:rsidR="00271D6C">
        <w:rPr>
          <w:rFonts w:eastAsiaTheme="minorEastAsia"/>
          <w:lang w:eastAsia="zh-CN"/>
        </w:rPr>
        <w:fldChar w:fldCharType="begin"/>
      </w:r>
      <w:r w:rsidR="00271D6C">
        <w:rPr>
          <w:rFonts w:eastAsiaTheme="minorEastAsia"/>
          <w:lang w:eastAsia="zh-CN"/>
        </w:rPr>
        <w:instrText xml:space="preserve"> REF _Ref61704792 \r \h </w:instrText>
      </w:r>
      <w:r w:rsidR="00271D6C">
        <w:rPr>
          <w:rFonts w:eastAsiaTheme="minorEastAsia"/>
          <w:lang w:eastAsia="zh-CN"/>
        </w:rPr>
      </w:r>
      <w:r w:rsidR="00271D6C">
        <w:rPr>
          <w:rFonts w:eastAsiaTheme="minorEastAsia"/>
          <w:lang w:eastAsia="zh-CN"/>
        </w:rPr>
        <w:fldChar w:fldCharType="separate"/>
      </w:r>
      <w:r w:rsidR="00271D6C">
        <w:rPr>
          <w:rFonts w:eastAsiaTheme="minorEastAsia"/>
          <w:lang w:eastAsia="zh-CN"/>
        </w:rPr>
        <w:t>[3]</w:t>
      </w:r>
      <w:r w:rsidR="00271D6C">
        <w:rPr>
          <w:rFonts w:eastAsiaTheme="minorEastAsia"/>
          <w:lang w:eastAsia="zh-CN"/>
        </w:rPr>
        <w:fldChar w:fldCharType="end"/>
      </w:r>
      <w:r>
        <w:rPr>
          <w:rFonts w:eastAsiaTheme="minorEastAsia"/>
          <w:lang w:eastAsia="zh-CN"/>
        </w:rPr>
        <w:t xml:space="preserve">. </w:t>
      </w:r>
      <w:r>
        <w:rPr>
          <w:rFonts w:eastAsiaTheme="minorEastAsia" w:hint="eastAsia"/>
          <w:lang w:eastAsia="zh-CN"/>
        </w:rPr>
        <w:t>Tak</w:t>
      </w:r>
      <w:r w:rsidR="00E439A2">
        <w:rPr>
          <w:rFonts w:eastAsiaTheme="minorEastAsia"/>
          <w:lang w:eastAsia="zh-CN"/>
        </w:rPr>
        <w:t>ing</w:t>
      </w:r>
      <w:r>
        <w:rPr>
          <w:rFonts w:eastAsiaTheme="minorEastAsia"/>
          <w:lang w:eastAsia="zh-CN"/>
        </w:rPr>
        <w:t xml:space="preserve"> the downlink traffic as an example, </w:t>
      </w:r>
      <w:r w:rsidR="00E439A2">
        <w:rPr>
          <w:rFonts w:eastAsiaTheme="minorEastAsia"/>
          <w:lang w:eastAsia="zh-CN"/>
        </w:rPr>
        <w:t xml:space="preserve">the V-Traces are generated based on </w:t>
      </w:r>
      <w:r>
        <w:rPr>
          <w:rFonts w:eastAsiaTheme="minorEastAsia"/>
          <w:lang w:eastAsia="zh-CN"/>
        </w:rPr>
        <w:t xml:space="preserve">the original XR/CG video </w:t>
      </w:r>
      <w:r w:rsidR="00E439A2">
        <w:rPr>
          <w:rFonts w:eastAsiaTheme="minorEastAsia"/>
          <w:lang w:eastAsia="zh-CN"/>
        </w:rPr>
        <w:t>according to</w:t>
      </w:r>
      <w:r>
        <w:rPr>
          <w:rFonts w:eastAsiaTheme="minorEastAsia"/>
          <w:lang w:eastAsia="zh-CN"/>
        </w:rPr>
        <w:t xml:space="preserve"> the Content Model, then transform</w:t>
      </w:r>
      <w:r w:rsidR="00E439A2">
        <w:rPr>
          <w:rFonts w:eastAsiaTheme="minorEastAsia"/>
          <w:lang w:eastAsia="zh-CN"/>
        </w:rPr>
        <w:t>ed</w:t>
      </w:r>
      <w:r>
        <w:rPr>
          <w:rFonts w:eastAsiaTheme="minorEastAsia"/>
          <w:lang w:eastAsia="zh-CN"/>
        </w:rPr>
        <w:t xml:space="preserve"> into P-Traces through encoding, packetization, network delivery and reach the </w:t>
      </w:r>
      <w:r>
        <w:rPr>
          <w:rFonts w:eastAsiaTheme="minorEastAsia"/>
          <w:lang w:eastAsia="zh-CN"/>
        </w:rPr>
        <w:lastRenderedPageBreak/>
        <w:t>RAN side.</w:t>
      </w:r>
      <w:r w:rsidRPr="0053191F">
        <w:t xml:space="preserve"> </w:t>
      </w:r>
      <w:r w:rsidRPr="0053191F">
        <w:rPr>
          <w:rFonts w:eastAsiaTheme="minorEastAsia"/>
          <w:lang w:eastAsia="zh-CN"/>
        </w:rPr>
        <w:t xml:space="preserve">The RAN simulator receives </w:t>
      </w:r>
      <w:r>
        <w:rPr>
          <w:rFonts w:eastAsiaTheme="minorEastAsia"/>
          <w:lang w:eastAsia="zh-CN"/>
        </w:rPr>
        <w:t>P-T</w:t>
      </w:r>
      <w:r w:rsidRPr="0053191F">
        <w:rPr>
          <w:rFonts w:eastAsiaTheme="minorEastAsia"/>
          <w:lang w:eastAsia="zh-CN"/>
        </w:rPr>
        <w:t>races at a given time and of a specified size.</w:t>
      </w:r>
      <w:r>
        <w:rPr>
          <w:rFonts w:eastAsiaTheme="minorEastAsia"/>
          <w:lang w:eastAsia="zh-CN"/>
        </w:rPr>
        <w:t xml:space="preserve"> </w:t>
      </w:r>
      <w:r w:rsidRPr="0053191F">
        <w:rPr>
          <w:rFonts w:eastAsiaTheme="minorEastAsia"/>
          <w:lang w:eastAsia="zh-CN"/>
        </w:rPr>
        <w:t xml:space="preserve">The </w:t>
      </w:r>
      <w:r>
        <w:rPr>
          <w:rFonts w:eastAsiaTheme="minorEastAsia"/>
          <w:lang w:eastAsia="zh-CN"/>
        </w:rPr>
        <w:t>P-T</w:t>
      </w:r>
      <w:r w:rsidRPr="0053191F">
        <w:rPr>
          <w:rFonts w:eastAsiaTheme="minorEastAsia"/>
          <w:lang w:eastAsia="zh-CN"/>
        </w:rPr>
        <w:t xml:space="preserve">races are provided for multiple users and reflect </w:t>
      </w:r>
      <w:r>
        <w:rPr>
          <w:rFonts w:eastAsiaTheme="minorEastAsia"/>
          <w:lang w:eastAsia="zh-CN"/>
        </w:rPr>
        <w:t>practical</w:t>
      </w:r>
      <w:r w:rsidRPr="0053191F">
        <w:rPr>
          <w:rFonts w:eastAsiaTheme="minorEastAsia"/>
          <w:lang w:eastAsia="zh-CN"/>
        </w:rPr>
        <w:t xml:space="preserve"> traffic characteristics.</w:t>
      </w:r>
      <w:r>
        <w:rPr>
          <w:rFonts w:eastAsiaTheme="minorEastAsia"/>
          <w:lang w:eastAsia="zh-CN"/>
        </w:rPr>
        <w:t xml:space="preserve"> </w:t>
      </w:r>
      <w:r w:rsidRPr="005527C9">
        <w:rPr>
          <w:rFonts w:eastAsiaTheme="minorEastAsia"/>
          <w:lang w:eastAsia="zh-CN"/>
        </w:rPr>
        <w:t xml:space="preserve">From the perspective of </w:t>
      </w:r>
      <w:r>
        <w:rPr>
          <w:rFonts w:eastAsiaTheme="minorEastAsia"/>
          <w:lang w:eastAsia="zh-CN"/>
        </w:rPr>
        <w:t>RAN simulation</w:t>
      </w:r>
      <w:r w:rsidRPr="005527C9">
        <w:rPr>
          <w:rFonts w:eastAsiaTheme="minorEastAsia"/>
          <w:lang w:eastAsia="zh-CN"/>
        </w:rPr>
        <w:t>, the traffic characteristics reflected by P</w:t>
      </w:r>
      <w:r>
        <w:rPr>
          <w:rFonts w:eastAsiaTheme="minorEastAsia" w:hint="eastAsia"/>
          <w:lang w:eastAsia="zh-CN"/>
        </w:rPr>
        <w:t>-T</w:t>
      </w:r>
      <w:r w:rsidRPr="005527C9">
        <w:rPr>
          <w:rFonts w:eastAsiaTheme="minorEastAsia"/>
          <w:lang w:eastAsia="zh-CN"/>
        </w:rPr>
        <w:t>race</w:t>
      </w:r>
      <w:r>
        <w:rPr>
          <w:rFonts w:eastAsiaTheme="minorEastAsia"/>
          <w:lang w:eastAsia="zh-CN"/>
        </w:rPr>
        <w:t>s</w:t>
      </w:r>
      <w:r w:rsidRPr="005527C9">
        <w:rPr>
          <w:rFonts w:eastAsiaTheme="minorEastAsia"/>
          <w:lang w:eastAsia="zh-CN"/>
        </w:rPr>
        <w:t xml:space="preserve"> are what we need to focus on.</w:t>
      </w:r>
      <w:r>
        <w:rPr>
          <w:rFonts w:eastAsiaTheme="minorEastAsia"/>
          <w:lang w:eastAsia="zh-CN"/>
        </w:rPr>
        <w:t xml:space="preserve"> </w:t>
      </w:r>
      <w:r w:rsidR="00746782">
        <w:rPr>
          <w:rFonts w:eastAsiaTheme="minorEastAsia"/>
          <w:lang w:eastAsia="zh-CN"/>
        </w:rPr>
        <w:t>Besides,</w:t>
      </w:r>
      <w:r w:rsidR="00C62262">
        <w:rPr>
          <w:rFonts w:eastAsiaTheme="minorEastAsia"/>
          <w:lang w:eastAsia="zh-CN"/>
        </w:rPr>
        <w:t xml:space="preserve"> </w:t>
      </w:r>
      <w:r w:rsidR="00746782">
        <w:rPr>
          <w:rFonts w:eastAsiaTheme="minorEastAsia"/>
          <w:lang w:eastAsia="zh-CN"/>
        </w:rPr>
        <w:t>based on the agreement of</w:t>
      </w:r>
      <w:r w:rsidR="00746782" w:rsidRPr="00746782">
        <w:t xml:space="preserve"> </w:t>
      </w:r>
      <w:r w:rsidR="00746782" w:rsidRPr="00746782">
        <w:rPr>
          <w:rFonts w:eastAsiaTheme="minorEastAsia"/>
          <w:lang w:eastAsia="zh-CN"/>
        </w:rPr>
        <w:t>RAN1#103-e</w:t>
      </w:r>
      <w:r w:rsidR="00746782">
        <w:rPr>
          <w:rFonts w:eastAsiaTheme="minorEastAsia"/>
          <w:lang w:eastAsia="zh-CN"/>
        </w:rPr>
        <w:t xml:space="preserve"> meeting, </w:t>
      </w:r>
      <w:r w:rsidR="00C62262">
        <w:rPr>
          <w:rFonts w:eastAsiaTheme="minorEastAsia"/>
          <w:lang w:eastAsia="zh-CN"/>
        </w:rPr>
        <w:t>f</w:t>
      </w:r>
      <w:r w:rsidR="00C62262" w:rsidRPr="00C62262">
        <w:rPr>
          <w:rFonts w:eastAsiaTheme="minorEastAsia"/>
          <w:lang w:eastAsia="zh-CN"/>
        </w:rPr>
        <w:t>rom the perspective of RAN1</w:t>
      </w:r>
      <w:r w:rsidR="00C62262">
        <w:rPr>
          <w:rFonts w:eastAsiaTheme="minorEastAsia"/>
          <w:lang w:eastAsia="zh-CN"/>
        </w:rPr>
        <w:t xml:space="preserve">, </w:t>
      </w:r>
      <w:r w:rsidR="00746782">
        <w:rPr>
          <w:rFonts w:eastAsiaTheme="minorEastAsia"/>
          <w:lang w:eastAsia="zh-CN"/>
        </w:rPr>
        <w:t>s</w:t>
      </w:r>
      <w:r w:rsidR="00746782" w:rsidRPr="00746782">
        <w:rPr>
          <w:rFonts w:eastAsiaTheme="minorEastAsia"/>
          <w:lang w:eastAsia="zh-CN"/>
        </w:rPr>
        <w:t>tatistical model is preferre</w:t>
      </w:r>
      <w:r w:rsidR="00746782">
        <w:rPr>
          <w:rFonts w:eastAsiaTheme="minorEastAsia"/>
          <w:lang w:eastAsia="zh-CN"/>
        </w:rPr>
        <w:t>d</w:t>
      </w:r>
      <w:r w:rsidR="00746782">
        <w:rPr>
          <w:rFonts w:eastAsiaTheme="minorEastAsia" w:hint="eastAsia"/>
          <w:lang w:eastAsia="zh-CN"/>
        </w:rPr>
        <w:t>.</w:t>
      </w:r>
      <w:r w:rsidR="00746782">
        <w:rPr>
          <w:rFonts w:eastAsiaTheme="minorEastAsia"/>
          <w:lang w:eastAsia="zh-CN"/>
        </w:rPr>
        <w:t xml:space="preserve"> </w:t>
      </w:r>
      <w:r w:rsidR="00746782" w:rsidRPr="00746782">
        <w:rPr>
          <w:rFonts w:eastAsiaTheme="minorEastAsia"/>
          <w:lang w:eastAsia="zh-CN"/>
        </w:rPr>
        <w:t>Therefore, two types of XR traffic models for XR evaluation are considered</w:t>
      </w:r>
      <w:r w:rsidR="00746782">
        <w:rPr>
          <w:rFonts w:eastAsiaTheme="minorEastAsia"/>
          <w:lang w:eastAsia="zh-CN"/>
        </w:rPr>
        <w:t xml:space="preserve">: </w:t>
      </w:r>
      <w:r w:rsidR="00746782" w:rsidRPr="00746782">
        <w:rPr>
          <w:rFonts w:eastAsiaTheme="minorEastAsia"/>
          <w:lang w:eastAsia="zh-CN"/>
        </w:rPr>
        <w:t>statistical model</w:t>
      </w:r>
      <w:r w:rsidR="00746782">
        <w:rPr>
          <w:rFonts w:eastAsiaTheme="minorEastAsia"/>
          <w:lang w:eastAsia="zh-CN"/>
        </w:rPr>
        <w:t xml:space="preserve"> and P-Traces model.</w:t>
      </w:r>
      <w:r w:rsidR="00A250F4" w:rsidRPr="00A250F4">
        <w:t xml:space="preserve"> </w:t>
      </w:r>
    </w:p>
    <w:p w14:paraId="3932ECE5" w14:textId="066601E6" w:rsidR="00BA17E8" w:rsidRPr="005F726B" w:rsidRDefault="00A250F4" w:rsidP="005F726B">
      <w:pPr>
        <w:spacing w:before="120" w:after="120" w:line="276" w:lineRule="auto"/>
        <w:jc w:val="both"/>
        <w:rPr>
          <w:rFonts w:eastAsiaTheme="minorEastAsia"/>
          <w:lang w:val="fr-FR" w:eastAsia="zh-CN"/>
        </w:rPr>
      </w:pPr>
      <w:r w:rsidRPr="00A250F4">
        <w:rPr>
          <w:rFonts w:eastAsiaTheme="minorEastAsia"/>
          <w:lang w:val="fr-FR" w:eastAsia="zh-CN"/>
        </w:rPr>
        <w:t>For statistical model, its statistical characteristics are clear and stable, its parameters can be adjusted to accommodate a variety of applications and profiles. Besides, simulations can be performed for any length of time in this model</w:t>
      </w:r>
      <w:r>
        <w:rPr>
          <w:rFonts w:eastAsiaTheme="minorEastAsia"/>
          <w:lang w:val="fr-FR" w:eastAsia="zh-CN"/>
        </w:rPr>
        <w:t xml:space="preserve">. </w:t>
      </w:r>
      <w:r w:rsidR="00E2173C">
        <w:rPr>
          <w:rFonts w:eastAsiaTheme="minorEastAsia"/>
          <w:lang w:val="fr-FR" w:eastAsia="zh-CN"/>
        </w:rPr>
        <w:t>F</w:t>
      </w:r>
      <w:r w:rsidR="00205178" w:rsidRPr="005F726B">
        <w:rPr>
          <w:rFonts w:eastAsiaTheme="minorEastAsia"/>
          <w:lang w:val="fr-FR" w:eastAsia="zh-CN"/>
        </w:rPr>
        <w:t xml:space="preserve">or </w:t>
      </w:r>
      <w:r w:rsidR="00746782">
        <w:rPr>
          <w:rFonts w:eastAsiaTheme="minorEastAsia"/>
          <w:lang w:val="fr-FR" w:eastAsia="zh-CN"/>
        </w:rPr>
        <w:t>P-Traces model</w:t>
      </w:r>
      <w:r>
        <w:rPr>
          <w:rFonts w:eastAsiaTheme="minorEastAsia"/>
          <w:lang w:val="fr-FR" w:eastAsia="zh-CN"/>
        </w:rPr>
        <w:t>,</w:t>
      </w:r>
      <w:r w:rsidR="00BA17E8" w:rsidRPr="005F726B">
        <w:rPr>
          <w:rFonts w:eastAsiaTheme="minorEastAsia"/>
          <w:lang w:val="fr-FR" w:eastAsia="zh-CN"/>
        </w:rPr>
        <w:t xml:space="preserve"> a customized traffic model </w:t>
      </w:r>
      <w:r w:rsidR="00205178" w:rsidRPr="005F726B">
        <w:rPr>
          <w:rFonts w:eastAsiaTheme="minorEastAsia"/>
          <w:lang w:val="fr-FR" w:eastAsia="zh-CN"/>
        </w:rPr>
        <w:t xml:space="preserve">may be required </w:t>
      </w:r>
      <w:r w:rsidR="00BA17E8" w:rsidRPr="005F726B">
        <w:rPr>
          <w:rFonts w:eastAsiaTheme="minorEastAsia"/>
          <w:lang w:val="fr-FR" w:eastAsia="zh-CN"/>
        </w:rPr>
        <w:t xml:space="preserve">for each scenario or application. To simplify simulation, </w:t>
      </w:r>
      <w:r w:rsidR="00746782" w:rsidRPr="00746782">
        <w:rPr>
          <w:rFonts w:eastAsiaTheme="minorEastAsia"/>
          <w:lang w:val="fr-FR" w:eastAsia="zh-CN"/>
        </w:rPr>
        <w:t>statistical model</w:t>
      </w:r>
      <w:r w:rsidR="00BA17E8" w:rsidRPr="005F726B">
        <w:rPr>
          <w:rFonts w:eastAsiaTheme="minorEastAsia"/>
          <w:lang w:val="fr-FR" w:eastAsia="zh-CN"/>
        </w:rPr>
        <w:t xml:space="preserve"> is preferred, i.e. </w:t>
      </w:r>
      <w:r w:rsidR="00BA17E8" w:rsidRPr="005F726B">
        <w:rPr>
          <w:rFonts w:eastAsiaTheme="minorEastAsia" w:hint="eastAsia"/>
          <w:lang w:val="fr-FR" w:eastAsia="zh-CN"/>
        </w:rPr>
        <w:t>a</w:t>
      </w:r>
      <w:r w:rsidR="00BA17E8" w:rsidRPr="005F726B">
        <w:rPr>
          <w:rFonts w:eastAsiaTheme="minorEastAsia"/>
          <w:lang w:val="fr-FR" w:eastAsia="zh-CN"/>
        </w:rPr>
        <w:t xml:space="preserve"> frame </w:t>
      </w:r>
      <w:r w:rsidR="00BA17E8" w:rsidRPr="005F726B">
        <w:rPr>
          <w:rFonts w:eastAsiaTheme="minorEastAsia" w:hint="eastAsia"/>
          <w:lang w:val="fr-FR" w:eastAsia="zh-CN"/>
        </w:rPr>
        <w:t>is model</w:t>
      </w:r>
      <w:r w:rsidR="00BA17E8" w:rsidRPr="005F726B">
        <w:rPr>
          <w:rFonts w:eastAsiaTheme="minorEastAsia"/>
          <w:lang w:val="fr-FR" w:eastAsia="zh-CN"/>
        </w:rPr>
        <w:t>l</w:t>
      </w:r>
      <w:r w:rsidR="00BA17E8" w:rsidRPr="005F726B">
        <w:rPr>
          <w:rFonts w:eastAsiaTheme="minorEastAsia" w:hint="eastAsia"/>
          <w:lang w:val="fr-FR" w:eastAsia="zh-CN"/>
        </w:rPr>
        <w:t>ed as a packet in our simulation</w:t>
      </w:r>
      <w:r w:rsidR="00BA17E8" w:rsidRPr="005F726B">
        <w:rPr>
          <w:rFonts w:eastAsiaTheme="minorEastAsia"/>
          <w:lang w:val="fr-FR" w:eastAsia="zh-CN"/>
        </w:rPr>
        <w:t xml:space="preserve">. </w:t>
      </w:r>
    </w:p>
    <w:p w14:paraId="22033491" w14:textId="58CEFFFB" w:rsidR="00BA17E8" w:rsidRDefault="0074389E" w:rsidP="005F726B">
      <w:pPr>
        <w:pStyle w:val="a7"/>
        <w:rPr>
          <w:rFonts w:eastAsia="宋体"/>
          <w:b/>
          <w:i/>
          <w:lang w:eastAsia="zh-CN"/>
        </w:rPr>
      </w:pPr>
      <w:bookmarkStart w:id="9" w:name="_Ref61790541"/>
      <w:r w:rsidRPr="005F726B">
        <w:rPr>
          <w:rFonts w:eastAsia="宋体"/>
          <w:b/>
          <w:i/>
          <w:lang w:eastAsia="zh-CN"/>
        </w:rPr>
        <w:t xml:space="preserve">Proposal </w:t>
      </w:r>
      <w:r w:rsidRPr="005F726B">
        <w:rPr>
          <w:rFonts w:eastAsia="宋体"/>
          <w:b/>
          <w:i/>
          <w:lang w:eastAsia="zh-CN"/>
        </w:rPr>
        <w:fldChar w:fldCharType="begin"/>
      </w:r>
      <w:r w:rsidRPr="005F726B">
        <w:rPr>
          <w:rFonts w:eastAsia="宋体"/>
          <w:b/>
          <w:i/>
          <w:lang w:eastAsia="zh-CN"/>
        </w:rPr>
        <w:instrText xml:space="preserve"> SEQ Proposal \* ARABIC </w:instrText>
      </w:r>
      <w:r w:rsidRPr="005F726B">
        <w:rPr>
          <w:rFonts w:eastAsia="宋体"/>
          <w:b/>
          <w:i/>
          <w:lang w:eastAsia="zh-CN"/>
        </w:rPr>
        <w:fldChar w:fldCharType="separate"/>
      </w:r>
      <w:r w:rsidR="00746782">
        <w:rPr>
          <w:rFonts w:eastAsia="宋体"/>
          <w:b/>
          <w:i/>
          <w:noProof/>
          <w:lang w:eastAsia="zh-CN"/>
        </w:rPr>
        <w:t>1</w:t>
      </w:r>
      <w:r w:rsidRPr="005F726B">
        <w:rPr>
          <w:rFonts w:eastAsia="宋体"/>
          <w:b/>
          <w:i/>
          <w:lang w:eastAsia="zh-CN"/>
        </w:rPr>
        <w:fldChar w:fldCharType="end"/>
      </w:r>
      <w:r w:rsidR="00BA17E8" w:rsidRPr="003261CA">
        <w:rPr>
          <w:rFonts w:eastAsia="宋体"/>
          <w:b/>
          <w:i/>
          <w:lang w:eastAsia="zh-CN"/>
        </w:rPr>
        <w:t xml:space="preserve">: </w:t>
      </w:r>
      <w:r w:rsidR="00BA17E8">
        <w:rPr>
          <w:rFonts w:eastAsia="宋体"/>
          <w:b/>
          <w:i/>
          <w:lang w:eastAsia="zh-CN"/>
        </w:rPr>
        <w:t xml:space="preserve">Support to adopt </w:t>
      </w:r>
      <w:r w:rsidR="00BA17E8">
        <w:rPr>
          <w:rFonts w:eastAsia="宋体" w:hint="eastAsia"/>
          <w:b/>
          <w:i/>
          <w:lang w:eastAsia="zh-CN"/>
        </w:rPr>
        <w:t>s</w:t>
      </w:r>
      <w:r w:rsidR="00BA17E8" w:rsidRPr="008100B1">
        <w:rPr>
          <w:rFonts w:eastAsia="宋体"/>
          <w:b/>
          <w:i/>
          <w:lang w:eastAsia="zh-CN"/>
        </w:rPr>
        <w:t xml:space="preserve">tatistical </w:t>
      </w:r>
      <w:r w:rsidR="00BA17E8">
        <w:rPr>
          <w:rFonts w:eastAsia="宋体"/>
          <w:b/>
          <w:i/>
          <w:lang w:eastAsia="zh-CN"/>
        </w:rPr>
        <w:t xml:space="preserve">model for XR evaluation as </w:t>
      </w:r>
      <w:r w:rsidR="00205178">
        <w:rPr>
          <w:rFonts w:eastAsia="宋体"/>
          <w:b/>
          <w:i/>
          <w:lang w:eastAsia="zh-CN"/>
        </w:rPr>
        <w:t xml:space="preserve">the </w:t>
      </w:r>
      <w:r w:rsidR="00BA17E8">
        <w:rPr>
          <w:rFonts w:eastAsia="宋体"/>
          <w:b/>
          <w:i/>
          <w:lang w:eastAsia="zh-CN"/>
        </w:rPr>
        <w:t xml:space="preserve">starting point, </w:t>
      </w:r>
      <w:r w:rsidR="00BA17E8" w:rsidRPr="00FF4C09">
        <w:rPr>
          <w:rFonts w:eastAsia="宋体"/>
          <w:b/>
          <w:i/>
          <w:lang w:eastAsia="zh-CN"/>
        </w:rPr>
        <w:t>P-Trace</w:t>
      </w:r>
      <w:r w:rsidR="00BA17E8">
        <w:rPr>
          <w:rFonts w:eastAsia="宋体"/>
          <w:b/>
          <w:i/>
          <w:lang w:eastAsia="zh-CN"/>
        </w:rPr>
        <w:t xml:space="preserve"> </w:t>
      </w:r>
      <w:r w:rsidR="00BA17E8" w:rsidRPr="008100B1">
        <w:rPr>
          <w:rFonts w:eastAsia="宋体"/>
          <w:b/>
          <w:i/>
          <w:lang w:eastAsia="zh-CN"/>
        </w:rPr>
        <w:t>model</w:t>
      </w:r>
      <w:r w:rsidR="00BA17E8">
        <w:rPr>
          <w:rFonts w:eastAsia="宋体"/>
          <w:b/>
          <w:i/>
          <w:lang w:eastAsia="zh-CN"/>
        </w:rPr>
        <w:t xml:space="preserve"> can be optionally evaluated.</w:t>
      </w:r>
      <w:bookmarkEnd w:id="9"/>
    </w:p>
    <w:p w14:paraId="6136ACC0" w14:textId="47F946BA" w:rsidR="00A67AC6" w:rsidRPr="005010FC" w:rsidRDefault="004D3695" w:rsidP="0086618A">
      <w:pPr>
        <w:widowControl w:val="0"/>
        <w:spacing w:before="120" w:after="120" w:line="276" w:lineRule="auto"/>
        <w:jc w:val="both"/>
      </w:pPr>
      <w:r>
        <w:rPr>
          <w:rFonts w:eastAsiaTheme="minorEastAsia" w:hint="eastAsia"/>
          <w:lang w:eastAsia="zh-CN"/>
        </w:rPr>
        <w:t>F</w:t>
      </w:r>
      <w:r>
        <w:rPr>
          <w:rFonts w:eastAsiaTheme="minorEastAsia"/>
          <w:lang w:eastAsia="zh-CN"/>
        </w:rPr>
        <w:t xml:space="preserve">or statistical model, </w:t>
      </w:r>
      <w:r w:rsidRPr="004D3695">
        <w:rPr>
          <w:rFonts w:eastAsiaTheme="minorEastAsia"/>
          <w:lang w:eastAsia="zh-CN"/>
        </w:rPr>
        <w:t xml:space="preserve">we analyzed the </w:t>
      </w:r>
      <w:r>
        <w:rPr>
          <w:rFonts w:eastAsiaTheme="minorEastAsia"/>
          <w:lang w:eastAsia="zh-CN"/>
        </w:rPr>
        <w:t>traffic</w:t>
      </w:r>
      <w:r w:rsidRPr="004D3695">
        <w:rPr>
          <w:rFonts w:eastAsiaTheme="minorEastAsia"/>
          <w:lang w:eastAsia="zh-CN"/>
        </w:rPr>
        <w:t xml:space="preserve"> modeling in terms of data</w:t>
      </w:r>
      <w:r>
        <w:rPr>
          <w:rFonts w:eastAsiaTheme="minorEastAsia"/>
          <w:lang w:eastAsia="zh-CN"/>
        </w:rPr>
        <w:t>-</w:t>
      </w:r>
      <w:r w:rsidRPr="004D3695">
        <w:rPr>
          <w:rFonts w:eastAsiaTheme="minorEastAsia"/>
          <w:lang w:eastAsia="zh-CN"/>
        </w:rPr>
        <w:t>rate</w:t>
      </w:r>
      <w:r>
        <w:rPr>
          <w:rFonts w:eastAsiaTheme="minorEastAsia"/>
          <w:lang w:eastAsia="zh-CN"/>
        </w:rPr>
        <w:t>,</w:t>
      </w:r>
      <w:r w:rsidR="00746782" w:rsidRPr="00746782">
        <w:rPr>
          <w:rFonts w:eastAsiaTheme="minorEastAsia"/>
          <w:lang w:eastAsia="zh-CN"/>
        </w:rPr>
        <w:t xml:space="preserve"> </w:t>
      </w:r>
      <w:r w:rsidR="00746782">
        <w:rPr>
          <w:rFonts w:eastAsiaTheme="minorEastAsia"/>
          <w:lang w:eastAsia="zh-CN"/>
        </w:rPr>
        <w:t xml:space="preserve">packet modelling, </w:t>
      </w:r>
      <w:r>
        <w:rPr>
          <w:rFonts w:eastAsiaTheme="minorEastAsia"/>
          <w:lang w:eastAsia="zh-CN"/>
        </w:rPr>
        <w:t>t</w:t>
      </w:r>
      <w:r w:rsidRPr="004D3695">
        <w:rPr>
          <w:rFonts w:eastAsiaTheme="minorEastAsia"/>
          <w:lang w:eastAsia="zh-CN"/>
        </w:rPr>
        <w:t>raffic resource type, packet size distribution</w:t>
      </w:r>
      <w:r>
        <w:rPr>
          <w:rFonts w:eastAsiaTheme="minorEastAsia"/>
          <w:lang w:eastAsia="zh-CN"/>
        </w:rPr>
        <w:t>,</w:t>
      </w:r>
      <w:r w:rsidRPr="004D3695">
        <w:rPr>
          <w:rFonts w:eastAsiaTheme="minorEastAsia"/>
          <w:lang w:eastAsia="zh-CN"/>
        </w:rPr>
        <w:t xml:space="preserve"> PDB (Packet delay budget)</w:t>
      </w:r>
      <w:r>
        <w:rPr>
          <w:rFonts w:eastAsiaTheme="minorEastAsia"/>
          <w:lang w:eastAsia="zh-CN"/>
        </w:rPr>
        <w:t xml:space="preserve"> </w:t>
      </w:r>
      <w:r w:rsidRPr="004D3695">
        <w:rPr>
          <w:rFonts w:eastAsiaTheme="minorEastAsia"/>
          <w:lang w:eastAsia="zh-CN"/>
        </w:rPr>
        <w:t>and impact of jitter</w:t>
      </w:r>
      <w:r>
        <w:rPr>
          <w:rFonts w:eastAsiaTheme="minorEastAsia"/>
          <w:lang w:eastAsia="zh-CN"/>
        </w:rPr>
        <w:t xml:space="preserve"> </w:t>
      </w:r>
      <w:r w:rsidRPr="004D3695">
        <w:rPr>
          <w:rFonts w:eastAsiaTheme="minorEastAsia"/>
          <w:lang w:eastAsia="zh-CN"/>
        </w:rPr>
        <w:t>as below</w:t>
      </w:r>
      <w:r>
        <w:rPr>
          <w:rFonts w:eastAsiaTheme="minorEastAsia"/>
          <w:lang w:eastAsia="zh-CN"/>
        </w:rPr>
        <w:t>.</w:t>
      </w:r>
    </w:p>
    <w:p w14:paraId="23B77D3B" w14:textId="777CCC6B" w:rsidR="0086618A" w:rsidRPr="005010FC" w:rsidRDefault="0086618A" w:rsidP="005010FC">
      <w:pPr>
        <w:keepNext/>
        <w:numPr>
          <w:ilvl w:val="1"/>
          <w:numId w:val="5"/>
        </w:numPr>
        <w:spacing w:before="240" w:after="60"/>
        <w:outlineLvl w:val="1"/>
        <w:rPr>
          <w:rFonts w:ascii="Arial" w:eastAsia="宋体" w:hAnsi="Arial" w:cs="Arial"/>
          <w:sz w:val="24"/>
          <w:lang w:eastAsia="zh-CN"/>
        </w:rPr>
      </w:pPr>
      <w:bookmarkStart w:id="10" w:name="OLE_LINK11"/>
      <w:r w:rsidRPr="005010FC">
        <w:rPr>
          <w:rFonts w:ascii="Arial" w:eastAsia="宋体" w:hAnsi="Arial" w:cs="Arial"/>
          <w:sz w:val="24"/>
          <w:lang w:eastAsia="zh-CN"/>
        </w:rPr>
        <w:t>Data</w:t>
      </w:r>
      <w:r w:rsidR="006A7989">
        <w:rPr>
          <w:rFonts w:ascii="Arial" w:eastAsia="宋体" w:hAnsi="Arial" w:cs="Arial"/>
          <w:sz w:val="24"/>
          <w:lang w:eastAsia="zh-CN"/>
        </w:rPr>
        <w:t xml:space="preserve"> </w:t>
      </w:r>
      <w:r w:rsidRPr="005010FC">
        <w:rPr>
          <w:rFonts w:ascii="Arial" w:eastAsia="宋体" w:hAnsi="Arial" w:cs="Arial"/>
          <w:sz w:val="24"/>
          <w:lang w:eastAsia="zh-CN"/>
        </w:rPr>
        <w:t>rate</w:t>
      </w:r>
    </w:p>
    <w:p w14:paraId="514C14A7" w14:textId="77777777" w:rsidR="0086618A" w:rsidRDefault="0086618A" w:rsidP="0086618A">
      <w:pPr>
        <w:spacing w:before="120" w:after="120" w:line="276" w:lineRule="auto"/>
        <w:jc w:val="both"/>
        <w:rPr>
          <w:rFonts w:eastAsiaTheme="minorEastAsia"/>
          <w:lang w:val="fr-FR" w:eastAsia="zh-CN"/>
        </w:rPr>
      </w:pPr>
      <w:r w:rsidRPr="005D55E8">
        <w:rPr>
          <w:rFonts w:eastAsiaTheme="minorEastAsia"/>
          <w:lang w:val="fr-FR" w:eastAsia="zh-CN"/>
        </w:rPr>
        <w:t xml:space="preserve">According to </w:t>
      </w:r>
      <w:r>
        <w:rPr>
          <w:rFonts w:eastAsiaTheme="minorEastAsia" w:hint="eastAsia"/>
          <w:lang w:val="fr-FR" w:eastAsia="zh-CN"/>
        </w:rPr>
        <w:t>descriptions</w:t>
      </w:r>
      <w:r w:rsidRPr="005D55E8">
        <w:rPr>
          <w:rFonts w:eastAsiaTheme="minorEastAsia"/>
          <w:lang w:val="fr-FR" w:eastAsia="zh-CN"/>
        </w:rPr>
        <w:t xml:space="preserve"> </w:t>
      </w:r>
      <w:r>
        <w:rPr>
          <w:rFonts w:eastAsiaTheme="minorEastAsia" w:hint="eastAsia"/>
          <w:lang w:val="fr-FR" w:eastAsia="zh-CN"/>
        </w:rPr>
        <w:t>in</w:t>
      </w:r>
      <w:r w:rsidRPr="005D55E8">
        <w:rPr>
          <w:rFonts w:eastAsiaTheme="minorEastAsia"/>
          <w:lang w:val="fr-FR" w:eastAsia="zh-CN"/>
        </w:rPr>
        <w:t xml:space="preserve"> TR</w:t>
      </w:r>
      <w:r>
        <w:rPr>
          <w:rFonts w:eastAsiaTheme="minorEastAsia"/>
          <w:lang w:val="fr-FR" w:eastAsia="zh-CN"/>
        </w:rPr>
        <w:t xml:space="preserve"> </w:t>
      </w:r>
      <w:r w:rsidRPr="005D55E8">
        <w:rPr>
          <w:rFonts w:eastAsiaTheme="minorEastAsia"/>
          <w:lang w:val="fr-FR" w:eastAsia="zh-CN"/>
        </w:rPr>
        <w:t xml:space="preserve">26.928, </w:t>
      </w:r>
      <w:r w:rsidRPr="00F76916">
        <w:rPr>
          <w:rFonts w:eastAsiaTheme="minorEastAsia"/>
          <w:lang w:val="fr-FR" w:eastAsia="zh-CN"/>
        </w:rPr>
        <w:t>lots of different XR use cases are proposed based on underlying offered functionalities, nature of communication, interactivity and real-time requirements.</w:t>
      </w:r>
      <w:r w:rsidRPr="005D55E8">
        <w:rPr>
          <w:rFonts w:eastAsiaTheme="minorEastAsia"/>
          <w:lang w:val="fr-FR" w:eastAsia="zh-CN"/>
        </w:rPr>
        <w:t xml:space="preserve"> </w:t>
      </w:r>
      <w:r>
        <w:rPr>
          <w:rFonts w:eastAsiaTheme="minorEastAsia" w:hint="eastAsia"/>
          <w:lang w:val="fr-FR" w:eastAsia="zh-CN"/>
        </w:rPr>
        <w:t>D</w:t>
      </w:r>
      <w:r w:rsidRPr="005D55E8">
        <w:rPr>
          <w:rFonts w:eastAsiaTheme="minorEastAsia"/>
          <w:lang w:val="fr-FR" w:eastAsia="zh-CN"/>
        </w:rPr>
        <w:t>ata-rate</w:t>
      </w:r>
      <w:r>
        <w:rPr>
          <w:rFonts w:eastAsiaTheme="minorEastAsia" w:hint="eastAsia"/>
          <w:lang w:val="fr-FR" w:eastAsia="zh-CN"/>
        </w:rPr>
        <w:t>s</w:t>
      </w:r>
      <w:r w:rsidRPr="005D55E8">
        <w:rPr>
          <w:rFonts w:eastAsiaTheme="minorEastAsia"/>
          <w:lang w:val="fr-FR" w:eastAsia="zh-CN"/>
        </w:rPr>
        <w:t xml:space="preserve"> </w:t>
      </w:r>
      <w:r>
        <w:rPr>
          <w:rFonts w:eastAsiaTheme="minorEastAsia" w:hint="eastAsia"/>
          <w:lang w:val="fr-FR" w:eastAsia="zh-CN"/>
        </w:rPr>
        <w:t>for</w:t>
      </w:r>
      <w:r w:rsidRPr="005D55E8">
        <w:rPr>
          <w:rFonts w:eastAsiaTheme="minorEastAsia"/>
          <w:lang w:val="fr-FR" w:eastAsia="zh-CN"/>
        </w:rPr>
        <w:t xml:space="preserve"> different scenarios </w:t>
      </w:r>
      <w:r>
        <w:rPr>
          <w:rFonts w:eastAsiaTheme="minorEastAsia" w:hint="eastAsia"/>
          <w:lang w:val="fr-FR" w:eastAsia="zh-CN"/>
        </w:rPr>
        <w:t>are</w:t>
      </w:r>
      <w:r w:rsidRPr="005D55E8">
        <w:rPr>
          <w:rFonts w:eastAsiaTheme="minorEastAsia"/>
          <w:lang w:val="fr-FR" w:eastAsia="zh-CN"/>
        </w:rPr>
        <w:t xml:space="preserve"> diverse from each other. </w:t>
      </w:r>
    </w:p>
    <w:p w14:paraId="6EC12ACC" w14:textId="47F582FA" w:rsidR="0086618A" w:rsidRPr="005D55E8" w:rsidRDefault="0086618A" w:rsidP="0086618A">
      <w:pPr>
        <w:spacing w:before="120" w:after="120" w:line="276" w:lineRule="auto"/>
        <w:jc w:val="both"/>
        <w:rPr>
          <w:rFonts w:eastAsiaTheme="minorEastAsia"/>
          <w:lang w:val="fr-FR" w:eastAsia="zh-CN"/>
        </w:rPr>
      </w:pPr>
      <w:r>
        <w:rPr>
          <w:rFonts w:eastAsiaTheme="minorEastAsia"/>
          <w:lang w:val="fr-FR" w:eastAsia="zh-CN"/>
        </w:rPr>
        <w:t xml:space="preserve">For </w:t>
      </w:r>
      <w:r w:rsidR="002E4017">
        <w:rPr>
          <w:rFonts w:eastAsiaTheme="minorEastAsia"/>
          <w:lang w:val="fr-FR" w:eastAsia="zh-CN"/>
        </w:rPr>
        <w:t>video</w:t>
      </w:r>
      <w:r>
        <w:rPr>
          <w:rFonts w:eastAsiaTheme="minorEastAsia"/>
          <w:lang w:val="fr-FR" w:eastAsia="zh-CN"/>
        </w:rPr>
        <w:t xml:space="preserve"> traffic, it can be seen as a typical kind of streaming media</w:t>
      </w:r>
      <w:r w:rsidR="002E4017">
        <w:rPr>
          <w:rFonts w:eastAsiaTheme="minorEastAsia"/>
          <w:lang w:val="fr-FR" w:eastAsia="zh-CN"/>
        </w:rPr>
        <w:t xml:space="preserve"> </w:t>
      </w:r>
      <w:r>
        <w:rPr>
          <w:rFonts w:eastAsiaTheme="minorEastAsia" w:hint="eastAsia"/>
          <w:lang w:val="fr-FR" w:eastAsia="zh-CN"/>
        </w:rPr>
        <w:t xml:space="preserve">for </w:t>
      </w:r>
      <w:r>
        <w:rPr>
          <w:rFonts w:eastAsiaTheme="minorEastAsia"/>
          <w:lang w:val="fr-FR" w:eastAsia="zh-CN"/>
        </w:rPr>
        <w:t>which data-rate r</w:t>
      </w:r>
      <w:r>
        <w:rPr>
          <w:rFonts w:eastAsiaTheme="minorEastAsia" w:hint="eastAsia"/>
          <w:lang w:val="fr-FR" w:eastAsia="zh-CN"/>
        </w:rPr>
        <w:t>e</w:t>
      </w:r>
      <w:r>
        <w:rPr>
          <w:rFonts w:eastAsiaTheme="minorEastAsia"/>
          <w:lang w:val="fr-FR" w:eastAsia="zh-CN"/>
        </w:rPr>
        <w:t>quirement</w:t>
      </w:r>
      <w:r w:rsidRPr="005D55E8">
        <w:rPr>
          <w:rFonts w:eastAsiaTheme="minorEastAsia"/>
          <w:lang w:val="fr-FR" w:eastAsia="zh-CN"/>
        </w:rPr>
        <w:t xml:space="preserve"> is </w:t>
      </w:r>
      <w:r>
        <w:rPr>
          <w:rFonts w:eastAsiaTheme="minorEastAsia" w:hint="eastAsia"/>
          <w:lang w:val="fr-FR" w:eastAsia="zh-CN"/>
        </w:rPr>
        <w:t xml:space="preserve">highly </w:t>
      </w:r>
      <w:r w:rsidRPr="005D55E8">
        <w:rPr>
          <w:rFonts w:eastAsiaTheme="minorEastAsia"/>
          <w:lang w:val="fr-FR" w:eastAsia="zh-CN"/>
        </w:rPr>
        <w:t>dependent on the chara</w:t>
      </w:r>
      <w:r>
        <w:rPr>
          <w:rFonts w:eastAsiaTheme="minorEastAsia"/>
          <w:lang w:val="fr-FR" w:eastAsia="zh-CN"/>
        </w:rPr>
        <w:t>cteris</w:t>
      </w:r>
      <w:r w:rsidRPr="005D55E8">
        <w:rPr>
          <w:rFonts w:eastAsiaTheme="minorEastAsia"/>
          <w:lang w:val="fr-FR" w:eastAsia="zh-CN"/>
        </w:rPr>
        <w:t xml:space="preserve">tics of video. </w:t>
      </w:r>
      <w:r w:rsidR="002E4017">
        <w:rPr>
          <w:rFonts w:eastAsiaTheme="minorEastAsia"/>
          <w:lang w:val="fr-FR" w:eastAsia="zh-CN"/>
        </w:rPr>
        <w:t>T</w:t>
      </w:r>
      <w:r w:rsidRPr="005D55E8">
        <w:rPr>
          <w:rFonts w:eastAsiaTheme="minorEastAsia"/>
          <w:lang w:val="fr-FR" w:eastAsia="zh-CN"/>
        </w:rPr>
        <w:t>he following aspects need to be considered to determine the dat</w:t>
      </w:r>
      <w:r>
        <w:rPr>
          <w:rFonts w:eastAsiaTheme="minorEastAsia"/>
          <w:lang w:val="fr-FR" w:eastAsia="zh-CN"/>
        </w:rPr>
        <w:t>a</w:t>
      </w:r>
      <w:r w:rsidRPr="005D55E8">
        <w:rPr>
          <w:rFonts w:eastAsiaTheme="minorEastAsia"/>
          <w:lang w:val="fr-FR" w:eastAsia="zh-CN"/>
        </w:rPr>
        <w:t>-rate requirements.</w:t>
      </w:r>
    </w:p>
    <w:p w14:paraId="0393D60A" w14:textId="77777777" w:rsidR="0086618A" w:rsidRPr="005010FC" w:rsidRDefault="0086618A" w:rsidP="00E57D74">
      <w:pPr>
        <w:widowControl w:val="0"/>
        <w:numPr>
          <w:ilvl w:val="1"/>
          <w:numId w:val="17"/>
        </w:numPr>
        <w:spacing w:before="120" w:after="120" w:line="276" w:lineRule="auto"/>
        <w:ind w:left="420"/>
        <w:jc w:val="both"/>
        <w:rPr>
          <w:rFonts w:eastAsiaTheme="minorEastAsia"/>
          <w:b/>
          <w:i/>
          <w:u w:val="single"/>
        </w:rPr>
      </w:pPr>
      <w:r w:rsidRPr="005010FC">
        <w:rPr>
          <w:rFonts w:eastAsiaTheme="minorEastAsia"/>
          <w:b/>
          <w:i/>
          <w:u w:val="single"/>
        </w:rPr>
        <w:t>Resolution and Frame rate</w:t>
      </w:r>
    </w:p>
    <w:p w14:paraId="5986EFE9" w14:textId="77777777" w:rsidR="0086618A" w:rsidRPr="005D55E8" w:rsidRDefault="0086618A" w:rsidP="0086618A">
      <w:pPr>
        <w:spacing w:before="120" w:after="120" w:line="276" w:lineRule="auto"/>
        <w:jc w:val="both"/>
        <w:rPr>
          <w:rFonts w:eastAsiaTheme="minorEastAsia"/>
          <w:lang w:val="fr-FR"/>
        </w:rPr>
      </w:pPr>
      <w:r w:rsidRPr="005D55E8">
        <w:rPr>
          <w:rFonts w:eastAsiaTheme="minorEastAsia"/>
          <w:lang w:val="fr-FR"/>
        </w:rPr>
        <w:t xml:space="preserve">Resolution is most important to guarantee the immersive experience. High resolution is necessary to avoid causing the user to feel </w:t>
      </w:r>
      <w:r w:rsidRPr="00DE3F51">
        <w:t>pixelation</w:t>
      </w:r>
      <w:r w:rsidRPr="005D55E8">
        <w:rPr>
          <w:rFonts w:eastAsiaTheme="minorEastAsia"/>
          <w:lang w:val="fr-FR"/>
        </w:rPr>
        <w:t>.</w:t>
      </w:r>
    </w:p>
    <w:p w14:paraId="28AE92EA" w14:textId="4638E302" w:rsidR="0086618A" w:rsidRPr="005D55E8" w:rsidRDefault="00F31137" w:rsidP="0086618A">
      <w:pPr>
        <w:spacing w:before="120" w:after="120" w:line="276" w:lineRule="auto"/>
        <w:jc w:val="both"/>
        <w:rPr>
          <w:rFonts w:eastAsiaTheme="minorEastAsia"/>
          <w:lang w:val="fr-FR" w:eastAsia="zh-CN"/>
        </w:rPr>
      </w:pPr>
      <w:r>
        <w:rPr>
          <w:rFonts w:eastAsiaTheme="minorEastAsia"/>
          <w:lang w:val="fr-FR"/>
        </w:rPr>
        <w:t xml:space="preserve">For downlink </w:t>
      </w:r>
      <w:r w:rsidR="000816A7">
        <w:rPr>
          <w:rFonts w:eastAsiaTheme="minorEastAsia"/>
          <w:lang w:val="fr-FR"/>
        </w:rPr>
        <w:t>X</w:t>
      </w:r>
      <w:r>
        <w:rPr>
          <w:rFonts w:eastAsiaTheme="minorEastAsia"/>
          <w:lang w:val="fr-FR"/>
        </w:rPr>
        <w:t>R video,</w:t>
      </w:r>
      <w:r w:rsidR="0086618A" w:rsidRPr="005D55E8">
        <w:rPr>
          <w:rFonts w:eastAsiaTheme="minorEastAsia"/>
          <w:lang w:val="fr-FR"/>
        </w:rPr>
        <w:t xml:space="preserve"> </w:t>
      </w:r>
      <w:r>
        <w:rPr>
          <w:rFonts w:eastAsiaTheme="minorEastAsia"/>
          <w:lang w:val="fr-FR" w:eastAsia="zh-CN"/>
        </w:rPr>
        <w:t>it is usually assumed that there are</w:t>
      </w:r>
      <w:r w:rsidRPr="005D55E8">
        <w:rPr>
          <w:rFonts w:eastAsiaTheme="minorEastAsia"/>
          <w:lang w:val="fr-FR" w:eastAsia="zh-CN"/>
        </w:rPr>
        <w:t xml:space="preserve"> two eye buffer</w:t>
      </w:r>
      <w:r>
        <w:rPr>
          <w:rFonts w:eastAsiaTheme="minorEastAsia" w:hint="eastAsia"/>
          <w:lang w:val="fr-FR" w:eastAsia="zh-CN"/>
        </w:rPr>
        <w:t>s</w:t>
      </w:r>
      <w:r w:rsidR="00ED3BF0">
        <w:rPr>
          <w:rFonts w:eastAsiaTheme="minorEastAsia"/>
          <w:lang w:val="fr-FR" w:eastAsia="zh-CN"/>
        </w:rPr>
        <w:t>,</w:t>
      </w:r>
      <w:r w:rsidRPr="005D55E8">
        <w:rPr>
          <w:rFonts w:eastAsiaTheme="minorEastAsia"/>
          <w:lang w:val="fr-FR" w:eastAsia="zh-CN"/>
        </w:rPr>
        <w:t xml:space="preserve"> </w:t>
      </w:r>
      <w:r w:rsidR="00ED3BF0">
        <w:rPr>
          <w:rFonts w:eastAsiaTheme="minorEastAsia"/>
          <w:lang w:val="fr-FR" w:eastAsia="zh-CN"/>
        </w:rPr>
        <w:t>a</w:t>
      </w:r>
      <w:r>
        <w:rPr>
          <w:rFonts w:eastAsiaTheme="minorEastAsia"/>
          <w:lang w:val="fr-FR" w:eastAsia="zh-CN"/>
        </w:rPr>
        <w:t xml:space="preserve">nd </w:t>
      </w:r>
      <w:r w:rsidR="0086618A" w:rsidRPr="005D55E8">
        <w:rPr>
          <w:rFonts w:eastAsiaTheme="minorEastAsia"/>
          <w:lang w:val="fr-FR"/>
        </w:rPr>
        <w:t>2</w:t>
      </w:r>
      <w:r w:rsidR="0086618A">
        <w:rPr>
          <w:rFonts w:eastAsiaTheme="minorEastAsia" w:hint="eastAsia"/>
          <w:lang w:val="fr-FR" w:eastAsia="zh-CN"/>
        </w:rPr>
        <w:t>K</w:t>
      </w:r>
      <w:r w:rsidR="0086618A" w:rsidRPr="005D55E8">
        <w:rPr>
          <w:rFonts w:eastAsiaTheme="minorEastAsia"/>
          <w:lang w:val="fr-FR"/>
        </w:rPr>
        <w:t xml:space="preserve"> by 2</w:t>
      </w:r>
      <w:r w:rsidR="0086618A">
        <w:rPr>
          <w:rFonts w:eastAsiaTheme="minorEastAsia" w:hint="eastAsia"/>
          <w:lang w:val="fr-FR" w:eastAsia="zh-CN"/>
        </w:rPr>
        <w:t>K</w:t>
      </w:r>
      <w:r w:rsidR="0086618A" w:rsidRPr="005D55E8">
        <w:rPr>
          <w:rFonts w:eastAsiaTheme="minorEastAsia"/>
          <w:lang w:val="fr-FR"/>
        </w:rPr>
        <w:t xml:space="preserve"> per eye provides acceptable quality according to </w:t>
      </w:r>
      <w:r w:rsidR="0086618A">
        <w:rPr>
          <w:rFonts w:eastAsiaTheme="minorEastAsia" w:hint="eastAsia"/>
          <w:lang w:val="fr-FR" w:eastAsia="zh-CN"/>
        </w:rPr>
        <w:t>TR</w:t>
      </w:r>
      <w:r w:rsidR="0086618A">
        <w:rPr>
          <w:rFonts w:eastAsiaTheme="minorEastAsia"/>
          <w:lang w:val="fr-FR" w:eastAsia="zh-CN"/>
        </w:rPr>
        <w:t xml:space="preserve"> </w:t>
      </w:r>
      <w:r w:rsidR="0086618A" w:rsidRPr="005D55E8">
        <w:rPr>
          <w:rFonts w:eastAsiaTheme="minorEastAsia"/>
          <w:lang w:val="fr-FR"/>
        </w:rPr>
        <w:t>26.928</w:t>
      </w:r>
      <w:r w:rsidR="00AA6039">
        <w:rPr>
          <w:rFonts w:eastAsiaTheme="minorEastAsia"/>
          <w:lang w:val="fr-FR"/>
        </w:rPr>
        <w:t xml:space="preserve"> </w:t>
      </w:r>
      <w:r w:rsidR="00AA6039">
        <w:rPr>
          <w:rFonts w:eastAsiaTheme="minorEastAsia"/>
          <w:lang w:val="fr-FR"/>
        </w:rPr>
        <w:fldChar w:fldCharType="begin"/>
      </w:r>
      <w:r w:rsidR="00AA6039">
        <w:rPr>
          <w:rFonts w:eastAsiaTheme="minorEastAsia"/>
          <w:lang w:val="fr-FR"/>
        </w:rPr>
        <w:instrText xml:space="preserve"> REF _Ref61885787 \r \h </w:instrText>
      </w:r>
      <w:r w:rsidR="00AA6039">
        <w:rPr>
          <w:rFonts w:eastAsiaTheme="minorEastAsia"/>
          <w:lang w:val="fr-FR"/>
        </w:rPr>
      </w:r>
      <w:r w:rsidR="00AA6039">
        <w:rPr>
          <w:rFonts w:eastAsiaTheme="minorEastAsia"/>
          <w:lang w:val="fr-FR"/>
        </w:rPr>
        <w:fldChar w:fldCharType="separate"/>
      </w:r>
      <w:r w:rsidR="00AA6039">
        <w:rPr>
          <w:rFonts w:eastAsiaTheme="minorEastAsia"/>
          <w:lang w:val="fr-FR"/>
        </w:rPr>
        <w:t>[4]</w:t>
      </w:r>
      <w:r w:rsidR="00AA6039">
        <w:rPr>
          <w:rFonts w:eastAsiaTheme="minorEastAsia"/>
          <w:lang w:val="fr-FR"/>
        </w:rPr>
        <w:fldChar w:fldCharType="end"/>
      </w:r>
      <w:r w:rsidR="0086618A" w:rsidRPr="005D55E8">
        <w:rPr>
          <w:rFonts w:eastAsiaTheme="minorEastAsia"/>
          <w:lang w:val="fr-FR"/>
        </w:rPr>
        <w:t xml:space="preserve">. Therefore, the resolution should at least reach 4K </w:t>
      </w:r>
      <w:r w:rsidR="0086618A">
        <w:rPr>
          <w:rFonts w:eastAsiaTheme="minorEastAsia" w:hint="eastAsia"/>
          <w:lang w:val="fr-FR" w:eastAsia="zh-CN"/>
        </w:rPr>
        <w:t xml:space="preserve">for two eyes together </w:t>
      </w:r>
      <w:r w:rsidR="0086618A" w:rsidRPr="005D55E8">
        <w:rPr>
          <w:rFonts w:eastAsiaTheme="minorEastAsia"/>
          <w:lang w:val="fr-FR"/>
        </w:rPr>
        <w:t xml:space="preserve">to meet the quality requirements, </w:t>
      </w:r>
      <w:r w:rsidR="0086618A">
        <w:rPr>
          <w:rFonts w:eastAsiaTheme="minorEastAsia" w:hint="eastAsia"/>
          <w:lang w:val="fr-FR" w:eastAsia="zh-CN"/>
        </w:rPr>
        <w:t>e</w:t>
      </w:r>
      <w:r w:rsidR="0086618A" w:rsidRPr="005D55E8">
        <w:rPr>
          <w:rFonts w:eastAsiaTheme="minorEastAsia"/>
          <w:lang w:val="fr-FR"/>
        </w:rPr>
        <w:t>.</w:t>
      </w:r>
      <w:r w:rsidR="0086618A">
        <w:rPr>
          <w:rFonts w:eastAsiaTheme="minorEastAsia" w:hint="eastAsia"/>
          <w:lang w:val="fr-FR" w:eastAsia="zh-CN"/>
        </w:rPr>
        <w:t>g</w:t>
      </w:r>
      <w:r w:rsidR="0086618A" w:rsidRPr="005D55E8">
        <w:rPr>
          <w:rFonts w:eastAsiaTheme="minorEastAsia"/>
          <w:lang w:val="fr-FR"/>
        </w:rPr>
        <w:t xml:space="preserve">. </w:t>
      </w:r>
      <w:r w:rsidR="0086618A" w:rsidRPr="005D55E8">
        <w:rPr>
          <w:rFonts w:eastAsia="宋体"/>
          <w:lang w:eastAsia="zh-CN"/>
        </w:rPr>
        <w:t>4</w:t>
      </w:r>
      <w:r w:rsidR="0086618A">
        <w:rPr>
          <w:rFonts w:eastAsia="宋体" w:hint="eastAsia"/>
          <w:lang w:eastAsia="zh-CN"/>
        </w:rPr>
        <w:t>K</w:t>
      </w:r>
      <w:r w:rsidR="0086618A" w:rsidRPr="005D55E8">
        <w:rPr>
          <w:rFonts w:eastAsia="宋体"/>
          <w:lang w:eastAsia="zh-CN"/>
        </w:rPr>
        <w:t xml:space="preserve"> UHD (3840 x 2160) </w:t>
      </w:r>
      <w:r w:rsidR="0086618A" w:rsidRPr="005D55E8">
        <w:rPr>
          <w:rFonts w:eastAsiaTheme="minorEastAsia"/>
          <w:lang w:val="fr-FR"/>
        </w:rPr>
        <w:t xml:space="preserve">resolution </w:t>
      </w:r>
      <w:r w:rsidR="00C31875">
        <w:rPr>
          <w:rFonts w:eastAsia="宋体"/>
          <w:lang w:eastAsia="zh-CN"/>
        </w:rPr>
        <w:t>could</w:t>
      </w:r>
      <w:r w:rsidR="00C31875">
        <w:rPr>
          <w:rFonts w:eastAsia="宋体" w:hint="eastAsia"/>
          <w:lang w:eastAsia="zh-CN"/>
        </w:rPr>
        <w:t xml:space="preserve"> </w:t>
      </w:r>
      <w:r w:rsidR="0086618A">
        <w:rPr>
          <w:rFonts w:eastAsia="宋体" w:hint="eastAsia"/>
          <w:lang w:eastAsia="zh-CN"/>
        </w:rPr>
        <w:t>be</w:t>
      </w:r>
      <w:r w:rsidR="0086618A" w:rsidRPr="005D55E8">
        <w:rPr>
          <w:rFonts w:eastAsia="宋体"/>
          <w:lang w:eastAsia="zh-CN"/>
        </w:rPr>
        <w:t xml:space="preserve"> assumed for </w:t>
      </w:r>
      <w:r>
        <w:rPr>
          <w:rFonts w:eastAsia="宋体"/>
          <w:lang w:eastAsia="zh-CN"/>
        </w:rPr>
        <w:t xml:space="preserve">downlink </w:t>
      </w:r>
      <w:r w:rsidR="000816A7">
        <w:rPr>
          <w:rFonts w:eastAsia="宋体"/>
          <w:lang w:eastAsia="zh-CN"/>
        </w:rPr>
        <w:t>X</w:t>
      </w:r>
      <w:r w:rsidR="00E6327A">
        <w:rPr>
          <w:rFonts w:eastAsia="宋体"/>
          <w:lang w:eastAsia="zh-CN"/>
        </w:rPr>
        <w:t>R</w:t>
      </w:r>
      <w:r w:rsidR="0086618A" w:rsidRPr="005D55E8">
        <w:rPr>
          <w:rFonts w:eastAsia="宋体"/>
          <w:lang w:eastAsia="zh-CN"/>
        </w:rPr>
        <w:t xml:space="preserve"> video traffic</w:t>
      </w:r>
      <w:r w:rsidR="0086618A" w:rsidRPr="005D55E8">
        <w:rPr>
          <w:rFonts w:eastAsiaTheme="minorEastAsia"/>
          <w:lang w:val="fr-FR"/>
        </w:rPr>
        <w:t>.</w:t>
      </w:r>
      <w:r w:rsidR="0086618A" w:rsidRPr="005D55E8">
        <w:rPr>
          <w:rFonts w:eastAsiaTheme="minorEastAsia"/>
          <w:lang w:val="fr-FR" w:eastAsia="zh-CN"/>
        </w:rPr>
        <w:t xml:space="preserve"> </w:t>
      </w:r>
      <w:r>
        <w:rPr>
          <w:rFonts w:eastAsiaTheme="minorEastAsia"/>
          <w:lang w:val="fr-FR" w:eastAsia="zh-CN"/>
        </w:rPr>
        <w:t xml:space="preserve">For uplink </w:t>
      </w:r>
      <w:r w:rsidR="00430109">
        <w:rPr>
          <w:rFonts w:eastAsiaTheme="minorEastAsia"/>
          <w:lang w:val="fr-FR" w:eastAsia="zh-CN"/>
        </w:rPr>
        <w:t>A</w:t>
      </w:r>
      <w:r>
        <w:rPr>
          <w:rFonts w:eastAsiaTheme="minorEastAsia"/>
          <w:lang w:val="fr-FR" w:eastAsia="zh-CN"/>
        </w:rPr>
        <w:t xml:space="preserve">R video, considering the </w:t>
      </w:r>
      <w:r w:rsidR="007319C4">
        <w:rPr>
          <w:rFonts w:eastAsiaTheme="minorEastAsia"/>
          <w:lang w:val="fr-FR" w:eastAsia="zh-CN"/>
        </w:rPr>
        <w:t xml:space="preserve">limitations of the </w:t>
      </w:r>
      <w:r w:rsidR="007319C4" w:rsidRPr="00F31137">
        <w:rPr>
          <w:rFonts w:eastAsiaTheme="minorEastAsia"/>
          <w:lang w:val="fr-FR" w:eastAsia="zh-CN"/>
        </w:rPr>
        <w:t>XR device</w:t>
      </w:r>
      <w:r w:rsidR="007319C4">
        <w:rPr>
          <w:rFonts w:eastAsiaTheme="minorEastAsia"/>
          <w:lang w:val="fr-FR" w:eastAsia="zh-CN"/>
        </w:rPr>
        <w:t xml:space="preserve"> </w:t>
      </w:r>
      <w:r>
        <w:rPr>
          <w:rFonts w:eastAsiaTheme="minorEastAsia"/>
          <w:lang w:val="fr-FR" w:eastAsia="zh-CN"/>
        </w:rPr>
        <w:t xml:space="preserve">processing capacity and </w:t>
      </w:r>
      <w:r w:rsidRPr="00F31137">
        <w:rPr>
          <w:rFonts w:eastAsiaTheme="minorEastAsia"/>
          <w:lang w:val="fr-FR" w:eastAsia="zh-CN"/>
        </w:rPr>
        <w:t>camera</w:t>
      </w:r>
      <w:r w:rsidR="007319C4" w:rsidRPr="007319C4">
        <w:t xml:space="preserve"> </w:t>
      </w:r>
      <w:r w:rsidR="007319C4" w:rsidRPr="007319C4">
        <w:rPr>
          <w:rFonts w:eastAsiaTheme="minorEastAsia"/>
          <w:lang w:val="fr-FR" w:eastAsia="zh-CN"/>
        </w:rPr>
        <w:t>specifications</w:t>
      </w:r>
      <w:r w:rsidR="007319C4">
        <w:rPr>
          <w:rFonts w:eastAsiaTheme="minorEastAsia"/>
          <w:lang w:val="fr-FR" w:eastAsia="zh-CN"/>
        </w:rPr>
        <w:t xml:space="preserve">, </w:t>
      </w:r>
      <w:r w:rsidR="007319C4" w:rsidRPr="007319C4">
        <w:rPr>
          <w:rFonts w:eastAsiaTheme="minorEastAsia"/>
          <w:lang w:val="fr-FR" w:eastAsia="zh-CN"/>
        </w:rPr>
        <w:t xml:space="preserve">the resolution </w:t>
      </w:r>
      <w:r w:rsidR="00C31875">
        <w:rPr>
          <w:rFonts w:eastAsiaTheme="minorEastAsia"/>
          <w:lang w:val="fr-FR" w:eastAsia="zh-CN"/>
        </w:rPr>
        <w:t>could</w:t>
      </w:r>
      <w:r w:rsidR="007319C4" w:rsidRPr="007319C4" w:rsidDel="00F31137">
        <w:rPr>
          <w:rFonts w:eastAsiaTheme="minorEastAsia"/>
          <w:lang w:val="fr-FR" w:eastAsia="zh-CN"/>
        </w:rPr>
        <w:t xml:space="preserve"> </w:t>
      </w:r>
      <w:r w:rsidR="007319C4">
        <w:rPr>
          <w:rFonts w:eastAsiaTheme="minorEastAsia"/>
          <w:lang w:val="fr-FR" w:eastAsia="zh-CN"/>
        </w:rPr>
        <w:t xml:space="preserve">be </w:t>
      </w:r>
      <w:r w:rsidR="007319C4" w:rsidRPr="007319C4">
        <w:rPr>
          <w:rFonts w:eastAsiaTheme="minorEastAsia"/>
          <w:lang w:val="fr-FR" w:eastAsia="zh-CN"/>
        </w:rPr>
        <w:t xml:space="preserve">1920 </w:t>
      </w:r>
      <w:r w:rsidR="007319C4">
        <w:rPr>
          <w:rFonts w:eastAsiaTheme="minorEastAsia"/>
          <w:lang w:val="fr-FR" w:eastAsia="zh-CN"/>
        </w:rPr>
        <w:t>by</w:t>
      </w:r>
      <w:r w:rsidR="007319C4" w:rsidRPr="007319C4">
        <w:rPr>
          <w:rFonts w:eastAsiaTheme="minorEastAsia"/>
          <w:lang w:val="fr-FR" w:eastAsia="zh-CN"/>
        </w:rPr>
        <w:t xml:space="preserve"> 1080</w:t>
      </w:r>
      <w:r w:rsidR="007319C4">
        <w:rPr>
          <w:rFonts w:eastAsiaTheme="minorEastAsia"/>
          <w:lang w:val="fr-FR" w:eastAsia="zh-CN"/>
        </w:rPr>
        <w:t>.</w:t>
      </w:r>
    </w:p>
    <w:p w14:paraId="4C46E99B" w14:textId="04085F41" w:rsidR="0086618A" w:rsidRPr="005D55E8" w:rsidRDefault="0086618A" w:rsidP="0086618A">
      <w:pPr>
        <w:spacing w:before="120" w:after="120" w:line="276" w:lineRule="auto"/>
        <w:jc w:val="both"/>
        <w:rPr>
          <w:rFonts w:eastAsiaTheme="minorEastAsia"/>
          <w:lang w:val="fr-FR" w:eastAsia="zh-CN"/>
        </w:rPr>
      </w:pPr>
      <w:r w:rsidRPr="005D55E8">
        <w:rPr>
          <w:rFonts w:eastAsiaTheme="minorEastAsia"/>
          <w:lang w:val="fr-FR"/>
        </w:rPr>
        <w:t xml:space="preserve">For </w:t>
      </w:r>
      <w:r w:rsidR="007319C4">
        <w:rPr>
          <w:rFonts w:eastAsiaTheme="minorEastAsia"/>
          <w:lang w:val="fr-FR"/>
        </w:rPr>
        <w:t>X</w:t>
      </w:r>
      <w:r w:rsidRPr="005D55E8">
        <w:rPr>
          <w:rFonts w:eastAsiaTheme="minorEastAsia"/>
          <w:lang w:val="fr-FR"/>
        </w:rPr>
        <w:t xml:space="preserve">R video, </w:t>
      </w:r>
      <w:r>
        <w:t>video</w:t>
      </w:r>
      <w:r w:rsidRPr="005D55E8">
        <w:t xml:space="preserve"> signal is provided as a sequence of pictures with a specific frame rate in frames per second. The frame rate is an important </w:t>
      </w:r>
      <w:r>
        <w:rPr>
          <w:rFonts w:eastAsiaTheme="minorEastAsia" w:hint="eastAsia"/>
          <w:lang w:eastAsia="zh-CN"/>
        </w:rPr>
        <w:t>metric</w:t>
      </w:r>
      <w:r w:rsidRPr="005D55E8">
        <w:t xml:space="preserve"> for the quality of video.  </w:t>
      </w:r>
      <w:r w:rsidRPr="005D55E8">
        <w:rPr>
          <w:rFonts w:eastAsiaTheme="minorEastAsia"/>
          <w:lang w:val="fr-FR"/>
        </w:rPr>
        <w:t>Frame rates are expected to be at least 60</w:t>
      </w:r>
      <w:r>
        <w:rPr>
          <w:rFonts w:eastAsiaTheme="minorEastAsia" w:hint="eastAsia"/>
          <w:lang w:val="fr-FR" w:eastAsia="zh-CN"/>
        </w:rPr>
        <w:t xml:space="preserve"> FPS </w:t>
      </w:r>
      <w:r>
        <w:rPr>
          <w:rFonts w:eastAsiaTheme="minorEastAsia"/>
          <w:lang w:val="fr-FR"/>
        </w:rPr>
        <w:t>(F</w:t>
      </w:r>
      <w:r w:rsidRPr="005D55E8">
        <w:rPr>
          <w:rFonts w:eastAsiaTheme="minorEastAsia"/>
          <w:lang w:val="fr-FR"/>
        </w:rPr>
        <w:t>rames per second</w:t>
      </w:r>
      <w:r>
        <w:rPr>
          <w:rFonts w:eastAsiaTheme="minorEastAsia"/>
          <w:lang w:val="fr-FR"/>
        </w:rPr>
        <w:t>)</w:t>
      </w:r>
      <w:r w:rsidRPr="005D55E8">
        <w:rPr>
          <w:rFonts w:eastAsiaTheme="minorEastAsia"/>
          <w:lang w:val="fr-FR"/>
        </w:rPr>
        <w:t xml:space="preserve"> for </w:t>
      </w:r>
      <w:r w:rsidR="00E6327A">
        <w:rPr>
          <w:rFonts w:eastAsiaTheme="minorEastAsia"/>
          <w:lang w:val="fr-FR"/>
        </w:rPr>
        <w:t>X</w:t>
      </w:r>
      <w:r w:rsidR="00E6327A" w:rsidRPr="005D55E8">
        <w:rPr>
          <w:rFonts w:eastAsiaTheme="minorEastAsia"/>
          <w:lang w:val="fr-FR"/>
        </w:rPr>
        <w:t xml:space="preserve">R </w:t>
      </w:r>
      <w:r w:rsidRPr="005D55E8">
        <w:rPr>
          <w:rFonts w:eastAsiaTheme="minorEastAsia"/>
          <w:lang w:val="fr-FR"/>
        </w:rPr>
        <w:t>video.</w:t>
      </w:r>
    </w:p>
    <w:p w14:paraId="577CCDE7" w14:textId="77777777" w:rsidR="0086618A" w:rsidRPr="005010FC" w:rsidRDefault="0086618A" w:rsidP="00E57D74">
      <w:pPr>
        <w:widowControl w:val="0"/>
        <w:numPr>
          <w:ilvl w:val="1"/>
          <w:numId w:val="17"/>
        </w:numPr>
        <w:spacing w:before="120" w:after="120" w:line="276" w:lineRule="auto"/>
        <w:ind w:left="420"/>
        <w:jc w:val="both"/>
        <w:rPr>
          <w:rFonts w:eastAsiaTheme="minorEastAsia"/>
          <w:b/>
          <w:i/>
          <w:u w:val="single"/>
        </w:rPr>
      </w:pPr>
      <w:r w:rsidRPr="005010FC">
        <w:rPr>
          <w:rFonts w:eastAsiaTheme="minorEastAsia"/>
          <w:b/>
          <w:i/>
          <w:u w:val="single"/>
        </w:rPr>
        <w:t>Color codec and Bit-depth</w:t>
      </w:r>
    </w:p>
    <w:p w14:paraId="69F3F4A7" w14:textId="35C9129D" w:rsidR="0086618A" w:rsidRDefault="0086618A" w:rsidP="0086618A">
      <w:pPr>
        <w:widowControl w:val="0"/>
        <w:spacing w:before="120" w:after="120" w:line="276" w:lineRule="auto"/>
        <w:ind w:leftChars="10" w:left="20"/>
        <w:jc w:val="both"/>
        <w:rPr>
          <w:rFonts w:eastAsiaTheme="minorEastAsia"/>
          <w:lang w:val="fr-FR" w:eastAsia="zh-CN"/>
        </w:rPr>
      </w:pPr>
      <w:r w:rsidRPr="005D55E8">
        <w:rPr>
          <w:rFonts w:eastAsiaTheme="minorEastAsia"/>
          <w:lang w:val="fr-FR" w:eastAsia="zh-CN"/>
        </w:rPr>
        <w:t>YUV and RGB are two common</w:t>
      </w:r>
      <w:r>
        <w:rPr>
          <w:rFonts w:eastAsiaTheme="minorEastAsia" w:hint="eastAsia"/>
          <w:lang w:val="fr-FR" w:eastAsia="zh-CN"/>
        </w:rPr>
        <w:t>ly used</w:t>
      </w:r>
      <w:r w:rsidRPr="005D55E8">
        <w:rPr>
          <w:rFonts w:eastAsiaTheme="minorEastAsia"/>
          <w:lang w:val="fr-FR" w:eastAsia="zh-CN"/>
        </w:rPr>
        <w:t xml:space="preserve"> color encoding methods. YUV is more widely used for video acquisition and video processing. This is because</w:t>
      </w:r>
      <w:r w:rsidR="00657521">
        <w:rPr>
          <w:rFonts w:eastAsiaTheme="minorEastAsia"/>
          <w:lang w:val="fr-FR" w:eastAsia="zh-CN"/>
        </w:rPr>
        <w:t xml:space="preserve"> that</w:t>
      </w:r>
      <w:r w:rsidRPr="005D55E8">
        <w:rPr>
          <w:rFonts w:eastAsiaTheme="minorEastAsia"/>
          <w:lang w:val="fr-FR" w:eastAsia="zh-CN"/>
        </w:rPr>
        <w:t xml:space="preserve">, YUV improves the convenience of coding and transmission, and reduces bandwidth consumption and information errors, thereby typically enabling more efficient transmission and compression than using </w:t>
      </w:r>
      <w:r>
        <w:rPr>
          <w:rFonts w:eastAsiaTheme="minorEastAsia" w:hint="eastAsia"/>
          <w:lang w:val="fr-FR" w:eastAsia="zh-CN"/>
        </w:rPr>
        <w:t>the</w:t>
      </w:r>
      <w:r w:rsidRPr="005D55E8">
        <w:rPr>
          <w:rFonts w:eastAsiaTheme="minorEastAsia"/>
          <w:lang w:val="fr-FR" w:eastAsia="zh-CN"/>
        </w:rPr>
        <w:t xml:space="preserve"> RGB color space. </w:t>
      </w:r>
      <w:bookmarkStart w:id="11" w:name="OLE_LINK6"/>
      <w:r w:rsidR="00657521">
        <w:rPr>
          <w:rFonts w:eastAsiaTheme="minorEastAsia"/>
          <w:lang w:val="fr-FR" w:eastAsia="zh-CN"/>
        </w:rPr>
        <w:t>Based on</w:t>
      </w:r>
      <w:r w:rsidR="00657521" w:rsidRPr="005D55E8">
        <w:rPr>
          <w:rFonts w:eastAsiaTheme="minorEastAsia"/>
          <w:lang w:val="fr-FR" w:eastAsia="zh-CN"/>
        </w:rPr>
        <w:t xml:space="preserve"> </w:t>
      </w:r>
      <w:r w:rsidRPr="005D55E8">
        <w:rPr>
          <w:rFonts w:eastAsiaTheme="minorEastAsia"/>
          <w:lang w:val="fr-FR" w:eastAsia="zh-CN"/>
        </w:rPr>
        <w:t xml:space="preserve">the analysis </w:t>
      </w:r>
      <w:r w:rsidR="00657521">
        <w:rPr>
          <w:rFonts w:eastAsiaTheme="minorEastAsia"/>
          <w:lang w:val="fr-FR" w:eastAsia="zh-CN"/>
        </w:rPr>
        <w:t xml:space="preserve">for </w:t>
      </w:r>
      <w:r w:rsidRPr="005D55E8">
        <w:rPr>
          <w:rFonts w:eastAsiaTheme="minorEastAsia"/>
          <w:lang w:val="fr-FR" w:eastAsia="zh-CN"/>
        </w:rPr>
        <w:t xml:space="preserve">some </w:t>
      </w:r>
      <w:r w:rsidR="005F726B">
        <w:rPr>
          <w:rFonts w:eastAsiaTheme="minorEastAsia"/>
          <w:lang w:val="fr-FR" w:eastAsia="zh-CN"/>
        </w:rPr>
        <w:t>X</w:t>
      </w:r>
      <w:r w:rsidR="00657521" w:rsidRPr="005D55E8">
        <w:rPr>
          <w:rFonts w:eastAsiaTheme="minorEastAsia"/>
          <w:lang w:val="fr-FR" w:eastAsia="zh-CN"/>
        </w:rPr>
        <w:t xml:space="preserve">R </w:t>
      </w:r>
      <w:r w:rsidRPr="005D55E8">
        <w:rPr>
          <w:rFonts w:eastAsiaTheme="minorEastAsia"/>
          <w:lang w:val="fr-FR" w:eastAsia="zh-CN"/>
        </w:rPr>
        <w:t xml:space="preserve">videos, </w:t>
      </w:r>
      <w:r w:rsidR="002411DC">
        <w:rPr>
          <w:rFonts w:eastAsiaTheme="minorEastAsia"/>
          <w:lang w:val="fr-FR" w:eastAsia="zh-CN"/>
        </w:rPr>
        <w:t xml:space="preserve">the </w:t>
      </w:r>
      <w:r w:rsidRPr="005D55E8">
        <w:rPr>
          <w:rFonts w:eastAsiaTheme="minorEastAsia"/>
          <w:lang w:val="fr-FR" w:eastAsia="zh-CN"/>
        </w:rPr>
        <w:t>YUV color codec is adopted and the typical color</w:t>
      </w:r>
      <w:r>
        <w:rPr>
          <w:rFonts w:eastAsiaTheme="minorEastAsia"/>
          <w:lang w:val="fr-FR" w:eastAsia="zh-CN"/>
        </w:rPr>
        <w:t>-</w:t>
      </w:r>
      <w:r w:rsidRPr="005D55E8">
        <w:rPr>
          <w:rFonts w:eastAsiaTheme="minorEastAsia"/>
          <w:lang w:val="fr-FR" w:eastAsia="zh-CN"/>
        </w:rPr>
        <w:t xml:space="preserve">coding format of the </w:t>
      </w:r>
      <w:r w:rsidR="00657521">
        <w:rPr>
          <w:rFonts w:eastAsiaTheme="minorEastAsia"/>
          <w:lang w:val="fr-FR" w:eastAsia="zh-CN"/>
        </w:rPr>
        <w:t>X</w:t>
      </w:r>
      <w:r w:rsidR="00657521" w:rsidRPr="005D55E8">
        <w:rPr>
          <w:rFonts w:eastAsiaTheme="minorEastAsia"/>
          <w:lang w:val="fr-FR" w:eastAsia="zh-CN"/>
        </w:rPr>
        <w:t xml:space="preserve">R </w:t>
      </w:r>
      <w:r w:rsidRPr="005D55E8">
        <w:rPr>
          <w:rFonts w:eastAsiaTheme="minorEastAsia"/>
          <w:lang w:val="fr-FR" w:eastAsia="zh-CN"/>
        </w:rPr>
        <w:t xml:space="preserve">videos is YUV420, with </w:t>
      </w:r>
      <w:r>
        <w:rPr>
          <w:rFonts w:eastAsiaTheme="minorEastAsia"/>
          <w:lang w:val="fr-FR" w:eastAsia="zh-CN"/>
        </w:rPr>
        <w:t>a</w:t>
      </w:r>
      <w:r w:rsidRPr="005D55E8">
        <w:rPr>
          <w:rFonts w:eastAsiaTheme="minorEastAsia"/>
          <w:lang w:val="fr-FR" w:eastAsia="zh-CN"/>
        </w:rPr>
        <w:t xml:space="preserve"> bit-depth of 8 bits</w:t>
      </w:r>
      <w:bookmarkEnd w:id="11"/>
      <w:r w:rsidRPr="005D55E8">
        <w:rPr>
          <w:rFonts w:eastAsiaTheme="minorEastAsia"/>
          <w:lang w:val="fr-FR" w:eastAsia="zh-CN"/>
        </w:rPr>
        <w:t xml:space="preserve">, that is, the average </w:t>
      </w:r>
      <w:r>
        <w:rPr>
          <w:rFonts w:eastAsiaTheme="minorEastAsia" w:hint="eastAsia"/>
          <w:lang w:val="fr-FR" w:eastAsia="zh-CN"/>
        </w:rPr>
        <w:t xml:space="preserve">number of </w:t>
      </w:r>
      <w:r w:rsidRPr="005D55E8">
        <w:rPr>
          <w:rFonts w:eastAsiaTheme="minorEastAsia"/>
          <w:lang w:val="fr-FR" w:eastAsia="zh-CN"/>
        </w:rPr>
        <w:t xml:space="preserve">bits per pixel </w:t>
      </w:r>
      <w:r>
        <w:rPr>
          <w:rFonts w:eastAsiaTheme="minorEastAsia" w:hint="eastAsia"/>
          <w:lang w:val="fr-FR" w:eastAsia="zh-CN"/>
        </w:rPr>
        <w:t>is</w:t>
      </w:r>
      <w:r w:rsidRPr="005D55E8">
        <w:rPr>
          <w:rFonts w:eastAsiaTheme="minorEastAsia"/>
          <w:lang w:val="fr-FR" w:eastAsia="zh-CN"/>
        </w:rPr>
        <w:t xml:space="preserve"> 12.</w:t>
      </w:r>
    </w:p>
    <w:p w14:paraId="4EFD8D6C" w14:textId="77777777" w:rsidR="0086618A" w:rsidRPr="005010FC" w:rsidRDefault="0086618A" w:rsidP="00E57D74">
      <w:pPr>
        <w:widowControl w:val="0"/>
        <w:numPr>
          <w:ilvl w:val="1"/>
          <w:numId w:val="17"/>
        </w:numPr>
        <w:spacing w:before="120" w:after="120" w:line="276" w:lineRule="auto"/>
        <w:ind w:left="420"/>
        <w:jc w:val="both"/>
        <w:rPr>
          <w:rFonts w:eastAsiaTheme="minorEastAsia"/>
          <w:b/>
          <w:i/>
          <w:u w:val="single"/>
        </w:rPr>
      </w:pPr>
      <w:r w:rsidRPr="005010FC">
        <w:rPr>
          <w:rFonts w:eastAsiaTheme="minorEastAsia"/>
          <w:b/>
          <w:i/>
          <w:u w:val="single"/>
        </w:rPr>
        <w:t>Video codec protocol</w:t>
      </w:r>
    </w:p>
    <w:p w14:paraId="70275182" w14:textId="387860AF" w:rsidR="0086618A" w:rsidRPr="005D55E8" w:rsidRDefault="0086618A" w:rsidP="0086618A">
      <w:pPr>
        <w:spacing w:before="120" w:after="120" w:line="276" w:lineRule="auto"/>
        <w:jc w:val="both"/>
        <w:rPr>
          <w:rFonts w:eastAsiaTheme="minorEastAsia"/>
          <w:lang w:val="fr-FR" w:eastAsia="zh-CN"/>
        </w:rPr>
      </w:pPr>
      <w:r w:rsidRPr="005D55E8">
        <w:rPr>
          <w:rFonts w:eastAsiaTheme="minorEastAsia"/>
          <w:lang w:val="fr-FR"/>
        </w:rPr>
        <w:t xml:space="preserve">As of today, two </w:t>
      </w:r>
      <w:r>
        <w:rPr>
          <w:rFonts w:eastAsiaTheme="minorEastAsia"/>
          <w:lang w:val="fr-FR"/>
        </w:rPr>
        <w:t xml:space="preserve">video </w:t>
      </w:r>
      <w:r w:rsidRPr="005D55E8">
        <w:rPr>
          <w:rFonts w:eastAsiaTheme="minorEastAsia"/>
          <w:lang w:val="fr-FR"/>
        </w:rPr>
        <w:t>codecs</w:t>
      </w:r>
      <w:r>
        <w:rPr>
          <w:rFonts w:eastAsiaTheme="minorEastAsia"/>
          <w:lang w:val="fr-FR"/>
        </w:rPr>
        <w:t xml:space="preserve"> protocols</w:t>
      </w:r>
      <w:r w:rsidRPr="005D55E8">
        <w:rPr>
          <w:rFonts w:eastAsiaTheme="minorEastAsia"/>
          <w:lang w:val="fr-FR"/>
        </w:rPr>
        <w:t xml:space="preserve"> are prominently referenced and </w:t>
      </w:r>
      <w:r>
        <w:rPr>
          <w:rFonts w:eastAsiaTheme="minorEastAsia" w:hint="eastAsia"/>
          <w:lang w:val="fr-FR" w:eastAsia="zh-CN"/>
        </w:rPr>
        <w:t xml:space="preserve">adopted for </w:t>
      </w:r>
      <w:r w:rsidR="000816A7">
        <w:rPr>
          <w:rFonts w:eastAsiaTheme="minorEastAsia"/>
          <w:lang w:val="fr-FR" w:eastAsia="zh-CN"/>
        </w:rPr>
        <w:t>X</w:t>
      </w:r>
      <w:r w:rsidR="000816A7">
        <w:rPr>
          <w:rFonts w:eastAsiaTheme="minorEastAsia" w:hint="eastAsia"/>
          <w:lang w:val="fr-FR" w:eastAsia="zh-CN"/>
        </w:rPr>
        <w:t xml:space="preserve">R </w:t>
      </w:r>
      <w:r>
        <w:rPr>
          <w:rFonts w:eastAsiaTheme="minorEastAsia" w:hint="eastAsia"/>
          <w:lang w:val="fr-FR" w:eastAsia="zh-CN"/>
        </w:rPr>
        <w:t>traffic</w:t>
      </w:r>
      <w:r w:rsidRPr="005D55E8">
        <w:rPr>
          <w:rFonts w:eastAsiaTheme="minorEastAsia"/>
          <w:lang w:val="fr-FR"/>
        </w:rPr>
        <w:t>, namely H.264/AVC and H.265/HEVC. H.264/AVC can support video formats up to 4</w:t>
      </w:r>
      <w:r>
        <w:rPr>
          <w:rFonts w:eastAsiaTheme="minorEastAsia" w:hint="eastAsia"/>
          <w:lang w:val="fr-FR" w:eastAsia="zh-CN"/>
        </w:rPr>
        <w:t>K</w:t>
      </w:r>
      <w:r w:rsidRPr="005D55E8">
        <w:rPr>
          <w:rFonts w:eastAsiaTheme="minorEastAsia"/>
          <w:lang w:val="fr-FR"/>
        </w:rPr>
        <w:t xml:space="preserve"> at 60 FPS and H.265/HEVC can support video formats with higher resolution, e.g. 8</w:t>
      </w:r>
      <w:r>
        <w:rPr>
          <w:rFonts w:eastAsiaTheme="minorEastAsia" w:hint="eastAsia"/>
          <w:lang w:val="fr-FR" w:eastAsia="zh-CN"/>
        </w:rPr>
        <w:t>K</w:t>
      </w:r>
      <w:r w:rsidRPr="005D55E8">
        <w:rPr>
          <w:rFonts w:eastAsiaTheme="minorEastAsia"/>
          <w:lang w:val="fr-FR"/>
        </w:rPr>
        <w:t xml:space="preserve">. Both </w:t>
      </w:r>
      <w:r>
        <w:rPr>
          <w:rFonts w:eastAsiaTheme="minorEastAsia"/>
          <w:lang w:val="fr-FR"/>
        </w:rPr>
        <w:t>protocols</w:t>
      </w:r>
      <w:r w:rsidRPr="005D55E8">
        <w:rPr>
          <w:rFonts w:eastAsiaTheme="minorEastAsia"/>
          <w:lang w:val="fr-FR"/>
        </w:rPr>
        <w:t xml:space="preserve"> are the fo</w:t>
      </w:r>
      <w:r>
        <w:rPr>
          <w:rFonts w:eastAsiaTheme="minorEastAsia"/>
          <w:lang w:val="fr-FR"/>
        </w:rPr>
        <w:t xml:space="preserve">undation of </w:t>
      </w:r>
      <w:r w:rsidR="000816A7">
        <w:rPr>
          <w:rFonts w:eastAsiaTheme="minorEastAsia"/>
          <w:lang w:val="fr-FR"/>
        </w:rPr>
        <w:t xml:space="preserve">VR </w:t>
      </w:r>
      <w:r>
        <w:rPr>
          <w:rFonts w:eastAsiaTheme="minorEastAsia"/>
          <w:lang w:val="fr-FR"/>
        </w:rPr>
        <w:t>video p</w:t>
      </w:r>
      <w:r w:rsidRPr="005D55E8">
        <w:rPr>
          <w:rFonts w:eastAsiaTheme="minorEastAsia"/>
          <w:lang w:val="fr-FR"/>
        </w:rPr>
        <w:t>rofiles in 3GPP TS 26.118</w:t>
      </w:r>
      <w:r>
        <w:rPr>
          <w:rFonts w:eastAsiaTheme="minorEastAsia"/>
          <w:lang w:val="fr-FR"/>
        </w:rPr>
        <w:t xml:space="preserve"> </w:t>
      </w:r>
      <w:r w:rsidR="00AA6039">
        <w:rPr>
          <w:rFonts w:eastAsiaTheme="minorEastAsia"/>
          <w:lang w:val="fr-FR"/>
        </w:rPr>
        <w:fldChar w:fldCharType="begin"/>
      </w:r>
      <w:r w:rsidR="00AA6039">
        <w:rPr>
          <w:rFonts w:eastAsiaTheme="minorEastAsia"/>
          <w:lang w:val="fr-FR"/>
        </w:rPr>
        <w:instrText xml:space="preserve"> REF _Ref61790797 \r \h </w:instrText>
      </w:r>
      <w:r w:rsidR="00AA6039">
        <w:rPr>
          <w:rFonts w:eastAsiaTheme="minorEastAsia"/>
          <w:lang w:val="fr-FR"/>
        </w:rPr>
      </w:r>
      <w:r w:rsidR="00AA6039">
        <w:rPr>
          <w:rFonts w:eastAsiaTheme="minorEastAsia"/>
          <w:lang w:val="fr-FR"/>
        </w:rPr>
        <w:fldChar w:fldCharType="separate"/>
      </w:r>
      <w:r w:rsidR="00AA6039">
        <w:rPr>
          <w:rFonts w:eastAsiaTheme="minorEastAsia"/>
          <w:lang w:val="fr-FR"/>
        </w:rPr>
        <w:t>[5]</w:t>
      </w:r>
      <w:r w:rsidR="00AA6039">
        <w:rPr>
          <w:rFonts w:eastAsiaTheme="minorEastAsia"/>
          <w:lang w:val="fr-FR"/>
        </w:rPr>
        <w:fldChar w:fldCharType="end"/>
      </w:r>
      <w:r w:rsidRPr="005D55E8">
        <w:rPr>
          <w:rFonts w:eastAsiaTheme="minorEastAsia"/>
          <w:lang w:val="fr-FR"/>
        </w:rPr>
        <w:t>.</w:t>
      </w:r>
      <w:r>
        <w:rPr>
          <w:rFonts w:eastAsiaTheme="minorEastAsia"/>
          <w:lang w:val="fr-FR"/>
        </w:rPr>
        <w:t xml:space="preserve"> </w:t>
      </w:r>
      <w:r w:rsidRPr="005D55E8">
        <w:rPr>
          <w:rFonts w:eastAsiaTheme="minorEastAsia"/>
          <w:lang w:val="fr-FR"/>
        </w:rPr>
        <w:t xml:space="preserve">These profiles permit </w:t>
      </w:r>
      <w:r>
        <w:rPr>
          <w:rFonts w:eastAsiaTheme="minorEastAsia"/>
          <w:lang w:val="fr-FR"/>
        </w:rPr>
        <w:t xml:space="preserve">the </w:t>
      </w:r>
      <w:r w:rsidRPr="005D55E8">
        <w:rPr>
          <w:rFonts w:eastAsiaTheme="minorEastAsia"/>
          <w:lang w:val="fr-FR"/>
        </w:rPr>
        <w:t xml:space="preserve">delivery of video formats up to 4K at 60 </w:t>
      </w:r>
      <w:r>
        <w:rPr>
          <w:rFonts w:eastAsiaTheme="minorEastAsia"/>
          <w:lang w:val="fr-FR"/>
        </w:rPr>
        <w:t>FPS</w:t>
      </w:r>
      <w:r w:rsidRPr="005D55E8">
        <w:rPr>
          <w:rFonts w:eastAsiaTheme="minorEastAsia"/>
          <w:lang w:val="fr-FR"/>
        </w:rPr>
        <w:t xml:space="preserve">. </w:t>
      </w:r>
      <w:r>
        <w:rPr>
          <w:rFonts w:eastAsiaTheme="minorEastAsia"/>
          <w:lang w:val="fr-FR"/>
        </w:rPr>
        <w:t>T</w:t>
      </w:r>
      <w:r w:rsidRPr="005D55E8">
        <w:rPr>
          <w:rFonts w:eastAsiaTheme="minorEastAsia"/>
          <w:lang w:val="fr-FR"/>
        </w:rPr>
        <w:t>he compression rate of  H.264/AVC can reach</w:t>
      </w:r>
      <w:r>
        <w:rPr>
          <w:rFonts w:eastAsiaTheme="minorEastAsia"/>
          <w:lang w:val="fr-FR"/>
        </w:rPr>
        <w:t xml:space="preserve"> about</w:t>
      </w:r>
      <w:r w:rsidRPr="005D55E8">
        <w:rPr>
          <w:rFonts w:eastAsiaTheme="minorEastAsia"/>
          <w:lang w:val="fr-FR"/>
        </w:rPr>
        <w:t xml:space="preserve"> 1</w:t>
      </w:r>
      <w:r w:rsidR="000816A7">
        <w:rPr>
          <w:rFonts w:eastAsiaTheme="minorEastAsia"/>
          <w:lang w:val="fr-FR"/>
        </w:rPr>
        <w:t>2</w:t>
      </w:r>
      <w:r w:rsidRPr="005D55E8">
        <w:rPr>
          <w:rFonts w:eastAsiaTheme="minorEastAsia"/>
          <w:lang w:val="fr-FR"/>
        </w:rPr>
        <w:t>0</w:t>
      </w:r>
      <w:r w:rsidRPr="005D55E8">
        <w:rPr>
          <w:rFonts w:ascii="宋体" w:eastAsia="宋体" w:hAnsi="宋体" w:cs="宋体" w:hint="eastAsia"/>
          <w:lang w:val="fr-FR" w:eastAsia="zh-CN"/>
        </w:rPr>
        <w:t>:</w:t>
      </w:r>
      <w:r w:rsidRPr="005D55E8">
        <w:rPr>
          <w:rFonts w:eastAsiaTheme="minorEastAsia"/>
          <w:lang w:val="fr-FR"/>
        </w:rPr>
        <w:t>1</w:t>
      </w:r>
      <w:r w:rsidRPr="005D55E8">
        <w:rPr>
          <w:rFonts w:eastAsiaTheme="minorEastAsia"/>
          <w:lang w:val="fr-FR" w:eastAsia="zh-CN"/>
        </w:rPr>
        <w:t xml:space="preserve">. Given the similarity between what </w:t>
      </w:r>
      <w:r>
        <w:rPr>
          <w:rFonts w:eastAsiaTheme="minorEastAsia"/>
          <w:lang w:val="fr-FR" w:eastAsia="zh-CN"/>
        </w:rPr>
        <w:t>is</w:t>
      </w:r>
      <w:r>
        <w:rPr>
          <w:rFonts w:eastAsiaTheme="minorEastAsia" w:hint="eastAsia"/>
          <w:lang w:val="fr-FR" w:eastAsia="zh-CN"/>
        </w:rPr>
        <w:t xml:space="preserve"> seen by </w:t>
      </w:r>
      <w:r w:rsidRPr="005D55E8">
        <w:rPr>
          <w:rFonts w:eastAsiaTheme="minorEastAsia"/>
          <w:lang w:val="fr-FR" w:eastAsia="zh-CN"/>
        </w:rPr>
        <w:t xml:space="preserve">two eyes in </w:t>
      </w:r>
      <w:r w:rsidR="000816A7">
        <w:rPr>
          <w:rFonts w:eastAsiaTheme="minorEastAsia"/>
          <w:lang w:val="fr-FR" w:eastAsia="zh-CN"/>
        </w:rPr>
        <w:t>X</w:t>
      </w:r>
      <w:r w:rsidR="000816A7" w:rsidRPr="005D55E8">
        <w:rPr>
          <w:rFonts w:eastAsiaTheme="minorEastAsia"/>
          <w:lang w:val="fr-FR" w:eastAsia="zh-CN"/>
        </w:rPr>
        <w:t xml:space="preserve">R </w:t>
      </w:r>
      <w:r w:rsidRPr="005D55E8">
        <w:rPr>
          <w:rFonts w:eastAsiaTheme="minorEastAsia"/>
          <w:lang w:val="fr-FR" w:eastAsia="zh-CN"/>
        </w:rPr>
        <w:t>videos, the compression rate could be even higher.</w:t>
      </w:r>
    </w:p>
    <w:bookmarkEnd w:id="10"/>
    <w:p w14:paraId="1B83A071" w14:textId="1901D161" w:rsidR="00223ACA" w:rsidRPr="005F726B" w:rsidRDefault="0086618A" w:rsidP="0086618A">
      <w:pPr>
        <w:spacing w:before="120" w:after="120" w:line="276" w:lineRule="auto"/>
        <w:jc w:val="both"/>
      </w:pPr>
      <w:r w:rsidRPr="005D55E8">
        <w:rPr>
          <w:rFonts w:eastAsiaTheme="minorEastAsia"/>
          <w:lang w:eastAsia="zh-CN"/>
        </w:rPr>
        <w:t xml:space="preserve">Based on the above assumptions, the average </w:t>
      </w:r>
      <w:r>
        <w:rPr>
          <w:rFonts w:eastAsiaTheme="minorEastAsia"/>
          <w:lang w:eastAsia="zh-CN"/>
        </w:rPr>
        <w:t xml:space="preserve">downlink transmission </w:t>
      </w:r>
      <w:r w:rsidRPr="005D55E8">
        <w:rPr>
          <w:rFonts w:eastAsiaTheme="minorEastAsia"/>
          <w:lang w:eastAsia="zh-CN"/>
        </w:rPr>
        <w:t xml:space="preserve">data-rate of </w:t>
      </w:r>
      <w:r>
        <w:rPr>
          <w:rFonts w:eastAsiaTheme="minorEastAsia" w:hint="eastAsia"/>
          <w:lang w:eastAsia="zh-CN"/>
        </w:rPr>
        <w:t xml:space="preserve">a </w:t>
      </w:r>
      <w:r w:rsidRPr="005D55E8">
        <w:rPr>
          <w:rFonts w:eastAsiaTheme="minorEastAsia"/>
          <w:lang w:eastAsia="zh-CN"/>
        </w:rPr>
        <w:t xml:space="preserve">4K 3D </w:t>
      </w:r>
      <w:r w:rsidR="000816A7">
        <w:rPr>
          <w:rFonts w:eastAsiaTheme="minorEastAsia"/>
          <w:lang w:eastAsia="zh-CN"/>
        </w:rPr>
        <w:t>X</w:t>
      </w:r>
      <w:r w:rsidR="000816A7" w:rsidRPr="005D55E8">
        <w:rPr>
          <w:rFonts w:eastAsiaTheme="minorEastAsia"/>
          <w:lang w:eastAsia="zh-CN"/>
        </w:rPr>
        <w:t xml:space="preserve">R </w:t>
      </w:r>
      <w:r w:rsidRPr="005D55E8">
        <w:rPr>
          <w:rFonts w:eastAsiaTheme="minorEastAsia"/>
          <w:lang w:eastAsia="zh-CN"/>
        </w:rPr>
        <w:t xml:space="preserve">video </w:t>
      </w:r>
      <w:r>
        <w:rPr>
          <w:rFonts w:eastAsiaTheme="minorEastAsia"/>
          <w:lang w:eastAsia="zh-CN"/>
        </w:rPr>
        <w:t>would</w:t>
      </w:r>
      <w:r w:rsidRPr="005D55E8">
        <w:rPr>
          <w:rFonts w:eastAsiaTheme="minorEastAsia"/>
          <w:lang w:eastAsia="zh-CN"/>
        </w:rPr>
        <w:t xml:space="preserve"> be around 50Mbps. Details of media information and corresponding data-rate are shown in </w:t>
      </w:r>
      <w:r w:rsidR="00C8583A">
        <w:rPr>
          <w:rFonts w:eastAsiaTheme="minorEastAsia"/>
          <w:lang w:eastAsia="zh-CN"/>
        </w:rPr>
        <w:fldChar w:fldCharType="begin"/>
      </w:r>
      <w:r w:rsidR="00C8583A">
        <w:rPr>
          <w:rFonts w:eastAsiaTheme="minorEastAsia"/>
          <w:lang w:eastAsia="zh-CN"/>
        </w:rPr>
        <w:instrText xml:space="preserve"> REF _Ref54384991 \h </w:instrText>
      </w:r>
      <w:r w:rsidR="00C8583A">
        <w:rPr>
          <w:rFonts w:eastAsiaTheme="minorEastAsia"/>
          <w:lang w:eastAsia="zh-CN"/>
        </w:rPr>
      </w:r>
      <w:r w:rsidR="00C8583A">
        <w:rPr>
          <w:rFonts w:eastAsiaTheme="minorEastAsia"/>
          <w:lang w:eastAsia="zh-CN"/>
        </w:rPr>
        <w:fldChar w:fldCharType="separate"/>
      </w:r>
      <w:r w:rsidR="00C8583A">
        <w:t xml:space="preserve">Table </w:t>
      </w:r>
      <w:r w:rsidR="00C8583A">
        <w:rPr>
          <w:noProof/>
        </w:rPr>
        <w:t>1</w:t>
      </w:r>
      <w:r w:rsidR="00C8583A">
        <w:rPr>
          <w:rFonts w:eastAsiaTheme="minorEastAsia"/>
          <w:lang w:eastAsia="zh-CN"/>
        </w:rPr>
        <w:fldChar w:fldCharType="end"/>
      </w:r>
      <w:r w:rsidRPr="005D55E8">
        <w:rPr>
          <w:rFonts w:eastAsiaTheme="minorEastAsia"/>
          <w:lang w:eastAsia="zh-CN"/>
        </w:rPr>
        <w:t xml:space="preserve">. </w:t>
      </w:r>
      <w:r w:rsidRPr="005D55E8">
        <w:t xml:space="preserve">It is expected </w:t>
      </w:r>
      <w:r w:rsidRPr="005D55E8">
        <w:lastRenderedPageBreak/>
        <w:t>that the dat</w:t>
      </w:r>
      <w:r>
        <w:t>a-</w:t>
      </w:r>
      <w:r w:rsidRPr="005D55E8">
        <w:t xml:space="preserve">rate can be reduced with improved compression </w:t>
      </w:r>
      <w:r>
        <w:rPr>
          <w:rFonts w:eastAsiaTheme="minorEastAsia" w:hint="eastAsia"/>
          <w:lang w:eastAsia="zh-CN"/>
        </w:rPr>
        <w:t>setting</w:t>
      </w:r>
      <w:r w:rsidRPr="005D55E8">
        <w:t xml:space="preserve">s (e.g. H.265/HEVC or higher compression rate). </w:t>
      </w:r>
      <w:r>
        <w:rPr>
          <w:rFonts w:eastAsiaTheme="minorEastAsia" w:hint="eastAsia"/>
          <w:lang w:eastAsia="zh-CN"/>
        </w:rPr>
        <w:t>In addition, i</w:t>
      </w:r>
      <w:r w:rsidRPr="005D55E8">
        <w:t xml:space="preserve">t </w:t>
      </w:r>
      <w:r>
        <w:rPr>
          <w:rFonts w:eastAsiaTheme="minorEastAsia"/>
          <w:lang w:eastAsia="zh-CN"/>
        </w:rPr>
        <w:t>should</w:t>
      </w:r>
      <w:r w:rsidRPr="005D55E8">
        <w:t xml:space="preserve"> </w:t>
      </w:r>
      <w:r>
        <w:rPr>
          <w:rFonts w:eastAsiaTheme="minorEastAsia" w:hint="eastAsia"/>
          <w:lang w:eastAsia="zh-CN"/>
        </w:rPr>
        <w:t xml:space="preserve">be </w:t>
      </w:r>
      <w:r w:rsidRPr="005D55E8">
        <w:t>noted that data</w:t>
      </w:r>
      <w:r>
        <w:t>-</w:t>
      </w:r>
      <w:r w:rsidRPr="005D55E8">
        <w:t xml:space="preserve">rate will be increased </w:t>
      </w:r>
      <w:r>
        <w:t>remarkably for</w:t>
      </w:r>
      <w:r w:rsidRPr="005D55E8">
        <w:t xml:space="preserve"> </w:t>
      </w:r>
      <w:r>
        <w:t xml:space="preserve">a </w:t>
      </w:r>
      <w:r w:rsidRPr="005D55E8">
        <w:t xml:space="preserve">higher quality of </w:t>
      </w:r>
      <w:r w:rsidR="000816A7">
        <w:t>X</w:t>
      </w:r>
      <w:r w:rsidR="000816A7" w:rsidRPr="005D55E8">
        <w:t xml:space="preserve">R </w:t>
      </w:r>
      <w:r w:rsidRPr="005D55E8">
        <w:t>video e.g. 4</w:t>
      </w:r>
      <w:r>
        <w:rPr>
          <w:rFonts w:eastAsiaTheme="minorEastAsia" w:hint="eastAsia"/>
          <w:lang w:eastAsia="zh-CN"/>
        </w:rPr>
        <w:t>K</w:t>
      </w:r>
      <w:r w:rsidRPr="005D55E8">
        <w:t xml:space="preserve"> per eye.</w:t>
      </w:r>
    </w:p>
    <w:p w14:paraId="4845AA45" w14:textId="76A67DE0" w:rsidR="0086618A" w:rsidRPr="005C6DE8" w:rsidRDefault="002C1C38" w:rsidP="00F2168A">
      <w:pPr>
        <w:pStyle w:val="a7"/>
        <w:jc w:val="center"/>
        <w:rPr>
          <w:rFonts w:eastAsia="宋体"/>
          <w:szCs w:val="22"/>
          <w:lang w:eastAsia="zh-CN"/>
        </w:rPr>
      </w:pPr>
      <w:bookmarkStart w:id="12" w:name="_Ref54384991"/>
      <w:bookmarkStart w:id="13" w:name="OLE_LINK15"/>
      <w:bookmarkStart w:id="14" w:name="OLE_LINK17"/>
      <w:r>
        <w:t xml:space="preserve">Table </w:t>
      </w:r>
      <w:r>
        <w:fldChar w:fldCharType="begin"/>
      </w:r>
      <w:r>
        <w:instrText xml:space="preserve"> SEQ Table \* ARABIC </w:instrText>
      </w:r>
      <w:r>
        <w:fldChar w:fldCharType="separate"/>
      </w:r>
      <w:r w:rsidR="00A46A80">
        <w:rPr>
          <w:noProof/>
        </w:rPr>
        <w:t>1</w:t>
      </w:r>
      <w:r>
        <w:fldChar w:fldCharType="end"/>
      </w:r>
      <w:bookmarkEnd w:id="12"/>
      <w:r w:rsidR="0086618A" w:rsidRPr="005C6DE8">
        <w:rPr>
          <w:rFonts w:eastAsia="宋体"/>
          <w:szCs w:val="22"/>
          <w:lang w:eastAsia="zh-CN"/>
        </w:rPr>
        <w:t xml:space="preserve">. Traffic data-rate for </w:t>
      </w:r>
      <w:r w:rsidR="007319C4">
        <w:rPr>
          <w:rFonts w:eastAsia="宋体"/>
          <w:szCs w:val="22"/>
          <w:lang w:eastAsia="zh-CN"/>
        </w:rPr>
        <w:t>XR video</w:t>
      </w:r>
    </w:p>
    <w:bookmarkEnd w:id="13"/>
    <w:bookmarkEnd w:id="14"/>
    <w:tbl>
      <w:tblPr>
        <w:tblStyle w:val="aa"/>
        <w:tblW w:w="0" w:type="auto"/>
        <w:jc w:val="center"/>
        <w:tblBorders>
          <w:insideV w:val="none" w:sz="0" w:space="0" w:color="auto"/>
        </w:tblBorders>
        <w:tblLook w:val="04A0" w:firstRow="1" w:lastRow="0" w:firstColumn="1" w:lastColumn="0" w:noHBand="0" w:noVBand="1"/>
      </w:tblPr>
      <w:tblGrid>
        <w:gridCol w:w="3256"/>
        <w:gridCol w:w="2784"/>
        <w:gridCol w:w="2784"/>
      </w:tblGrid>
      <w:tr w:rsidR="007319C4" w:rsidRPr="005D55E8" w14:paraId="1A5042AD" w14:textId="346AD1F5" w:rsidTr="006D0E3C">
        <w:trPr>
          <w:jc w:val="center"/>
        </w:trPr>
        <w:tc>
          <w:tcPr>
            <w:tcW w:w="3256" w:type="dxa"/>
            <w:tcBorders>
              <w:right w:val="single" w:sz="4" w:space="0" w:color="auto"/>
            </w:tcBorders>
            <w:shd w:val="clear" w:color="auto" w:fill="00B0F0"/>
            <w:vAlign w:val="center"/>
          </w:tcPr>
          <w:p w14:paraId="298E9920" w14:textId="77777777" w:rsidR="007319C4" w:rsidRPr="009C1289" w:rsidRDefault="007319C4" w:rsidP="001430D0">
            <w:pPr>
              <w:spacing w:line="276" w:lineRule="auto"/>
              <w:jc w:val="center"/>
              <w:rPr>
                <w:rFonts w:eastAsiaTheme="minorEastAsia"/>
                <w:b/>
                <w:bCs/>
                <w:lang w:val="fr-FR" w:eastAsia="zh-CN"/>
              </w:rPr>
            </w:pPr>
          </w:p>
        </w:tc>
        <w:tc>
          <w:tcPr>
            <w:tcW w:w="2784" w:type="dxa"/>
            <w:tcBorders>
              <w:left w:val="single" w:sz="4" w:space="0" w:color="auto"/>
            </w:tcBorders>
            <w:vAlign w:val="center"/>
          </w:tcPr>
          <w:p w14:paraId="5E952243" w14:textId="54A789F1" w:rsidR="007319C4" w:rsidRPr="005D55E8" w:rsidRDefault="00430109" w:rsidP="001430D0">
            <w:pPr>
              <w:spacing w:line="276" w:lineRule="auto"/>
              <w:jc w:val="center"/>
              <w:rPr>
                <w:rFonts w:eastAsiaTheme="minorEastAsia"/>
                <w:lang w:val="fr-FR" w:eastAsia="zh-CN"/>
              </w:rPr>
            </w:pPr>
            <w:r>
              <w:rPr>
                <w:rFonts w:eastAsiaTheme="minorEastAsia"/>
                <w:lang w:val="fr-FR" w:eastAsia="zh-CN"/>
              </w:rPr>
              <w:t>DL VR/AR video</w:t>
            </w:r>
          </w:p>
        </w:tc>
        <w:tc>
          <w:tcPr>
            <w:tcW w:w="2784" w:type="dxa"/>
            <w:tcBorders>
              <w:left w:val="single" w:sz="4" w:space="0" w:color="auto"/>
            </w:tcBorders>
          </w:tcPr>
          <w:p w14:paraId="01058198" w14:textId="1A2CCCF3" w:rsidR="007319C4" w:rsidRPr="005D55E8" w:rsidRDefault="00430109" w:rsidP="001430D0">
            <w:pPr>
              <w:spacing w:line="276" w:lineRule="auto"/>
              <w:jc w:val="center"/>
              <w:rPr>
                <w:rFonts w:eastAsiaTheme="minorEastAsia"/>
                <w:lang w:val="fr-FR" w:eastAsia="zh-CN"/>
              </w:rPr>
            </w:pPr>
            <w:r>
              <w:rPr>
                <w:rFonts w:eastAsiaTheme="minorEastAsia" w:hint="eastAsia"/>
                <w:lang w:val="fr-FR" w:eastAsia="zh-CN"/>
              </w:rPr>
              <w:t>U</w:t>
            </w:r>
            <w:r>
              <w:rPr>
                <w:rFonts w:eastAsiaTheme="minorEastAsia"/>
                <w:lang w:val="fr-FR" w:eastAsia="zh-CN"/>
              </w:rPr>
              <w:t>L AR video</w:t>
            </w:r>
          </w:p>
        </w:tc>
      </w:tr>
      <w:tr w:rsidR="007319C4" w:rsidRPr="005D55E8" w14:paraId="046DEB53" w14:textId="4B4952AD" w:rsidTr="006D0E3C">
        <w:trPr>
          <w:jc w:val="center"/>
        </w:trPr>
        <w:tc>
          <w:tcPr>
            <w:tcW w:w="3256" w:type="dxa"/>
            <w:tcBorders>
              <w:right w:val="single" w:sz="4" w:space="0" w:color="auto"/>
            </w:tcBorders>
            <w:shd w:val="clear" w:color="auto" w:fill="00B0F0"/>
            <w:vAlign w:val="center"/>
          </w:tcPr>
          <w:p w14:paraId="33A1E7BE" w14:textId="54626810" w:rsidR="007319C4" w:rsidRPr="009C1289" w:rsidRDefault="007319C4" w:rsidP="001430D0">
            <w:pPr>
              <w:spacing w:line="276" w:lineRule="auto"/>
              <w:jc w:val="center"/>
              <w:rPr>
                <w:rFonts w:eastAsiaTheme="minorEastAsia"/>
                <w:b/>
                <w:bCs/>
                <w:lang w:val="fr-FR" w:eastAsia="zh-CN"/>
              </w:rPr>
            </w:pPr>
            <w:r w:rsidRPr="009C1289">
              <w:rPr>
                <w:rFonts w:eastAsiaTheme="minorEastAsia"/>
                <w:b/>
                <w:bCs/>
                <w:lang w:val="fr-FR" w:eastAsia="zh-CN"/>
              </w:rPr>
              <w:t>Re</w:t>
            </w:r>
            <w:r>
              <w:rPr>
                <w:rFonts w:eastAsiaTheme="minorEastAsia" w:hint="eastAsia"/>
                <w:b/>
                <w:bCs/>
                <w:lang w:val="fr-FR" w:eastAsia="zh-CN"/>
              </w:rPr>
              <w:t>s</w:t>
            </w:r>
            <w:r w:rsidRPr="009C1289">
              <w:rPr>
                <w:rFonts w:eastAsiaTheme="minorEastAsia"/>
                <w:b/>
                <w:bCs/>
                <w:lang w:val="fr-FR" w:eastAsia="zh-CN"/>
              </w:rPr>
              <w:t>olution(pixels)</w:t>
            </w:r>
          </w:p>
        </w:tc>
        <w:tc>
          <w:tcPr>
            <w:tcW w:w="2784" w:type="dxa"/>
            <w:tcBorders>
              <w:left w:val="single" w:sz="4" w:space="0" w:color="auto"/>
            </w:tcBorders>
            <w:vAlign w:val="center"/>
          </w:tcPr>
          <w:p w14:paraId="65443338" w14:textId="77777777" w:rsidR="007319C4" w:rsidRPr="005D55E8" w:rsidRDefault="007319C4" w:rsidP="001430D0">
            <w:pPr>
              <w:spacing w:line="276" w:lineRule="auto"/>
              <w:jc w:val="center"/>
              <w:rPr>
                <w:rFonts w:eastAsiaTheme="minorEastAsia"/>
                <w:lang w:val="fr-FR" w:eastAsia="zh-CN"/>
              </w:rPr>
            </w:pPr>
            <w:r w:rsidRPr="005D55E8">
              <w:rPr>
                <w:rFonts w:eastAsiaTheme="minorEastAsia" w:hint="eastAsia"/>
                <w:lang w:val="fr-FR" w:eastAsia="zh-CN"/>
              </w:rPr>
              <w:t>38</w:t>
            </w:r>
            <w:r w:rsidRPr="005D55E8">
              <w:rPr>
                <w:rFonts w:eastAsiaTheme="minorEastAsia"/>
                <w:lang w:val="fr-FR" w:eastAsia="zh-CN"/>
              </w:rPr>
              <w:t>40*2160</w:t>
            </w:r>
          </w:p>
        </w:tc>
        <w:tc>
          <w:tcPr>
            <w:tcW w:w="2784" w:type="dxa"/>
            <w:tcBorders>
              <w:left w:val="single" w:sz="4" w:space="0" w:color="auto"/>
            </w:tcBorders>
          </w:tcPr>
          <w:p w14:paraId="56F58200" w14:textId="5DBE9B2F" w:rsidR="007319C4" w:rsidRPr="005D55E8" w:rsidRDefault="007319C4" w:rsidP="001430D0">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920*1080</w:t>
            </w:r>
          </w:p>
        </w:tc>
      </w:tr>
      <w:tr w:rsidR="007319C4" w:rsidRPr="005D55E8" w14:paraId="76D744B9" w14:textId="2389266C" w:rsidTr="006D0E3C">
        <w:trPr>
          <w:jc w:val="center"/>
        </w:trPr>
        <w:tc>
          <w:tcPr>
            <w:tcW w:w="3256" w:type="dxa"/>
            <w:tcBorders>
              <w:right w:val="single" w:sz="4" w:space="0" w:color="auto"/>
            </w:tcBorders>
            <w:shd w:val="clear" w:color="auto" w:fill="00B0F0"/>
            <w:vAlign w:val="center"/>
          </w:tcPr>
          <w:p w14:paraId="07E98BEC" w14:textId="77777777" w:rsidR="007319C4" w:rsidRPr="009C1289" w:rsidRDefault="007319C4" w:rsidP="001430D0">
            <w:pPr>
              <w:spacing w:line="276" w:lineRule="auto"/>
              <w:jc w:val="center"/>
              <w:rPr>
                <w:rFonts w:eastAsiaTheme="minorEastAsia"/>
                <w:b/>
                <w:bCs/>
                <w:lang w:val="fr-FR" w:eastAsia="zh-CN"/>
              </w:rPr>
            </w:pPr>
            <w:r w:rsidRPr="009C1289">
              <w:rPr>
                <w:rFonts w:eastAsiaTheme="minorEastAsia"/>
                <w:b/>
                <w:bCs/>
                <w:lang w:val="fr-FR" w:eastAsia="zh-CN"/>
              </w:rPr>
              <w:t>FPS(frames/second)</w:t>
            </w:r>
          </w:p>
        </w:tc>
        <w:tc>
          <w:tcPr>
            <w:tcW w:w="2784" w:type="dxa"/>
            <w:tcBorders>
              <w:left w:val="single" w:sz="4" w:space="0" w:color="auto"/>
            </w:tcBorders>
            <w:vAlign w:val="center"/>
          </w:tcPr>
          <w:p w14:paraId="25A99C20" w14:textId="77777777" w:rsidR="007319C4" w:rsidRPr="005D55E8" w:rsidRDefault="007319C4" w:rsidP="001430D0">
            <w:pPr>
              <w:spacing w:line="276" w:lineRule="auto"/>
              <w:jc w:val="center"/>
              <w:rPr>
                <w:rFonts w:eastAsiaTheme="minorEastAsia"/>
                <w:lang w:val="fr-FR" w:eastAsia="zh-CN"/>
              </w:rPr>
            </w:pPr>
            <w:r w:rsidRPr="005D55E8">
              <w:rPr>
                <w:rFonts w:eastAsiaTheme="minorEastAsia" w:hint="eastAsia"/>
                <w:lang w:val="fr-FR" w:eastAsia="zh-CN"/>
              </w:rPr>
              <w:t>60</w:t>
            </w:r>
          </w:p>
        </w:tc>
        <w:tc>
          <w:tcPr>
            <w:tcW w:w="2784" w:type="dxa"/>
            <w:tcBorders>
              <w:left w:val="single" w:sz="4" w:space="0" w:color="auto"/>
            </w:tcBorders>
          </w:tcPr>
          <w:p w14:paraId="5F93D0B4" w14:textId="08A14675" w:rsidR="007319C4" w:rsidRPr="005D55E8" w:rsidRDefault="007319C4" w:rsidP="001430D0">
            <w:pPr>
              <w:spacing w:line="276" w:lineRule="auto"/>
              <w:jc w:val="center"/>
              <w:rPr>
                <w:rFonts w:eastAsiaTheme="minorEastAsia"/>
                <w:lang w:val="fr-FR" w:eastAsia="zh-CN"/>
              </w:rPr>
            </w:pPr>
            <w:r>
              <w:rPr>
                <w:rFonts w:eastAsiaTheme="minorEastAsia" w:hint="eastAsia"/>
                <w:lang w:val="fr-FR" w:eastAsia="zh-CN"/>
              </w:rPr>
              <w:t>6</w:t>
            </w:r>
            <w:r>
              <w:rPr>
                <w:rFonts w:eastAsiaTheme="minorEastAsia"/>
                <w:lang w:val="fr-FR" w:eastAsia="zh-CN"/>
              </w:rPr>
              <w:t>0</w:t>
            </w:r>
          </w:p>
        </w:tc>
      </w:tr>
      <w:tr w:rsidR="007319C4" w:rsidRPr="005D55E8" w14:paraId="686E8874" w14:textId="44BA7091" w:rsidTr="006D0E3C">
        <w:trPr>
          <w:jc w:val="center"/>
        </w:trPr>
        <w:tc>
          <w:tcPr>
            <w:tcW w:w="3256" w:type="dxa"/>
            <w:tcBorders>
              <w:right w:val="single" w:sz="4" w:space="0" w:color="auto"/>
            </w:tcBorders>
            <w:shd w:val="clear" w:color="auto" w:fill="00B0F0"/>
            <w:vAlign w:val="center"/>
          </w:tcPr>
          <w:p w14:paraId="3B7469E3" w14:textId="77777777" w:rsidR="007319C4" w:rsidRPr="009C1289" w:rsidRDefault="007319C4" w:rsidP="001430D0">
            <w:pPr>
              <w:spacing w:line="276" w:lineRule="auto"/>
              <w:jc w:val="center"/>
              <w:rPr>
                <w:rFonts w:eastAsiaTheme="minorEastAsia"/>
                <w:b/>
                <w:bCs/>
                <w:lang w:val="fr-FR" w:eastAsia="zh-CN"/>
              </w:rPr>
            </w:pPr>
            <w:r w:rsidRPr="009C1289">
              <w:rPr>
                <w:rFonts w:eastAsiaTheme="minorEastAsia"/>
                <w:b/>
                <w:bCs/>
                <w:lang w:val="fr-FR" w:eastAsia="zh-CN"/>
              </w:rPr>
              <w:t>Color codec</w:t>
            </w:r>
          </w:p>
        </w:tc>
        <w:tc>
          <w:tcPr>
            <w:tcW w:w="2784" w:type="dxa"/>
            <w:tcBorders>
              <w:left w:val="single" w:sz="4" w:space="0" w:color="auto"/>
            </w:tcBorders>
            <w:vAlign w:val="center"/>
          </w:tcPr>
          <w:p w14:paraId="7C0F0CE4" w14:textId="77777777" w:rsidR="007319C4" w:rsidRPr="005D55E8" w:rsidRDefault="007319C4" w:rsidP="001430D0">
            <w:pPr>
              <w:spacing w:line="276" w:lineRule="auto"/>
              <w:jc w:val="center"/>
              <w:rPr>
                <w:rFonts w:eastAsiaTheme="minorEastAsia"/>
                <w:lang w:val="fr-FR" w:eastAsia="zh-CN"/>
              </w:rPr>
            </w:pPr>
            <w:r w:rsidRPr="005D55E8">
              <w:rPr>
                <w:rFonts w:eastAsiaTheme="minorEastAsia" w:hint="eastAsia"/>
                <w:lang w:val="fr-FR" w:eastAsia="zh-CN"/>
              </w:rPr>
              <w:t>YUV 4:</w:t>
            </w:r>
            <w:r w:rsidRPr="005D55E8">
              <w:rPr>
                <w:rFonts w:eastAsiaTheme="minorEastAsia"/>
                <w:lang w:val="fr-FR" w:eastAsia="zh-CN"/>
              </w:rPr>
              <w:t>2:0</w:t>
            </w:r>
          </w:p>
        </w:tc>
        <w:tc>
          <w:tcPr>
            <w:tcW w:w="2784" w:type="dxa"/>
            <w:tcBorders>
              <w:left w:val="single" w:sz="4" w:space="0" w:color="auto"/>
            </w:tcBorders>
          </w:tcPr>
          <w:p w14:paraId="3F7D4916" w14:textId="0600F40C" w:rsidR="007319C4" w:rsidRPr="005D55E8" w:rsidRDefault="007319C4" w:rsidP="001430D0">
            <w:pPr>
              <w:spacing w:line="276" w:lineRule="auto"/>
              <w:jc w:val="center"/>
              <w:rPr>
                <w:rFonts w:eastAsiaTheme="minorEastAsia"/>
                <w:lang w:val="fr-FR" w:eastAsia="zh-CN"/>
              </w:rPr>
            </w:pPr>
            <w:r w:rsidRPr="005D55E8">
              <w:rPr>
                <w:rFonts w:eastAsiaTheme="minorEastAsia" w:hint="eastAsia"/>
                <w:lang w:val="fr-FR" w:eastAsia="zh-CN"/>
              </w:rPr>
              <w:t>YUV 4:</w:t>
            </w:r>
            <w:r w:rsidRPr="005D55E8">
              <w:rPr>
                <w:rFonts w:eastAsiaTheme="minorEastAsia"/>
                <w:lang w:val="fr-FR" w:eastAsia="zh-CN"/>
              </w:rPr>
              <w:t>2:0</w:t>
            </w:r>
          </w:p>
        </w:tc>
      </w:tr>
      <w:tr w:rsidR="007319C4" w:rsidRPr="005D55E8" w14:paraId="00A2E68B" w14:textId="4469A5BC" w:rsidTr="006D0E3C">
        <w:trPr>
          <w:jc w:val="center"/>
        </w:trPr>
        <w:tc>
          <w:tcPr>
            <w:tcW w:w="3256" w:type="dxa"/>
            <w:tcBorders>
              <w:right w:val="single" w:sz="4" w:space="0" w:color="auto"/>
            </w:tcBorders>
            <w:shd w:val="clear" w:color="auto" w:fill="00B0F0"/>
            <w:vAlign w:val="center"/>
          </w:tcPr>
          <w:p w14:paraId="7375AD45" w14:textId="77777777" w:rsidR="007319C4" w:rsidRPr="009C1289" w:rsidRDefault="007319C4" w:rsidP="001430D0">
            <w:pPr>
              <w:spacing w:line="276" w:lineRule="auto"/>
              <w:jc w:val="center"/>
              <w:rPr>
                <w:rFonts w:eastAsiaTheme="minorEastAsia"/>
                <w:b/>
                <w:bCs/>
                <w:lang w:val="fr-FR" w:eastAsia="zh-CN"/>
              </w:rPr>
            </w:pPr>
            <w:r w:rsidRPr="009C1289">
              <w:rPr>
                <w:rFonts w:eastAsiaTheme="minorEastAsia"/>
                <w:b/>
                <w:bCs/>
                <w:lang w:val="fr-FR" w:eastAsia="zh-CN"/>
              </w:rPr>
              <w:t>Bit</w:t>
            </w:r>
            <w:r>
              <w:rPr>
                <w:rFonts w:eastAsiaTheme="minorEastAsia"/>
                <w:b/>
                <w:bCs/>
                <w:lang w:val="fr-FR" w:eastAsia="zh-CN"/>
              </w:rPr>
              <w:t>-dep</w:t>
            </w:r>
            <w:r w:rsidRPr="009C1289">
              <w:rPr>
                <w:rFonts w:eastAsiaTheme="minorEastAsia"/>
                <w:b/>
                <w:bCs/>
                <w:lang w:val="fr-FR" w:eastAsia="zh-CN"/>
              </w:rPr>
              <w:t>th(bits)</w:t>
            </w:r>
          </w:p>
        </w:tc>
        <w:tc>
          <w:tcPr>
            <w:tcW w:w="2784" w:type="dxa"/>
            <w:tcBorders>
              <w:left w:val="single" w:sz="4" w:space="0" w:color="auto"/>
            </w:tcBorders>
            <w:vAlign w:val="center"/>
          </w:tcPr>
          <w:p w14:paraId="048515D3" w14:textId="77777777" w:rsidR="007319C4" w:rsidRPr="005D55E8" w:rsidRDefault="007319C4" w:rsidP="001430D0">
            <w:pPr>
              <w:spacing w:line="276" w:lineRule="auto"/>
              <w:jc w:val="center"/>
              <w:rPr>
                <w:rFonts w:eastAsiaTheme="minorEastAsia"/>
                <w:lang w:val="fr-FR" w:eastAsia="zh-CN"/>
              </w:rPr>
            </w:pPr>
            <w:r w:rsidRPr="005D55E8">
              <w:rPr>
                <w:rFonts w:eastAsiaTheme="minorEastAsia"/>
                <w:lang w:val="fr-FR" w:eastAsia="zh-CN"/>
              </w:rPr>
              <w:t>8</w:t>
            </w:r>
          </w:p>
        </w:tc>
        <w:tc>
          <w:tcPr>
            <w:tcW w:w="2784" w:type="dxa"/>
            <w:tcBorders>
              <w:left w:val="single" w:sz="4" w:space="0" w:color="auto"/>
            </w:tcBorders>
          </w:tcPr>
          <w:p w14:paraId="240807D9" w14:textId="6D9F130C" w:rsidR="007319C4" w:rsidRPr="005D55E8" w:rsidRDefault="007319C4" w:rsidP="001430D0">
            <w:pPr>
              <w:spacing w:line="276" w:lineRule="auto"/>
              <w:jc w:val="center"/>
              <w:rPr>
                <w:rFonts w:eastAsiaTheme="minorEastAsia"/>
                <w:lang w:val="fr-FR" w:eastAsia="zh-CN"/>
              </w:rPr>
            </w:pPr>
            <w:r>
              <w:rPr>
                <w:rFonts w:eastAsiaTheme="minorEastAsia" w:hint="eastAsia"/>
                <w:lang w:val="fr-FR" w:eastAsia="zh-CN"/>
              </w:rPr>
              <w:t>8</w:t>
            </w:r>
          </w:p>
        </w:tc>
      </w:tr>
      <w:tr w:rsidR="007319C4" w:rsidRPr="005D55E8" w14:paraId="6D6C2CAD" w14:textId="6321CE8C" w:rsidTr="006D0E3C">
        <w:trPr>
          <w:jc w:val="center"/>
        </w:trPr>
        <w:tc>
          <w:tcPr>
            <w:tcW w:w="3256" w:type="dxa"/>
            <w:tcBorders>
              <w:right w:val="single" w:sz="4" w:space="0" w:color="auto"/>
            </w:tcBorders>
            <w:shd w:val="clear" w:color="auto" w:fill="00B0F0"/>
            <w:vAlign w:val="center"/>
          </w:tcPr>
          <w:p w14:paraId="04732064" w14:textId="77777777" w:rsidR="007319C4" w:rsidRPr="009C1289" w:rsidRDefault="007319C4" w:rsidP="001430D0">
            <w:pPr>
              <w:spacing w:line="276" w:lineRule="auto"/>
              <w:jc w:val="center"/>
              <w:rPr>
                <w:rFonts w:eastAsiaTheme="minorEastAsia"/>
                <w:b/>
                <w:bCs/>
                <w:lang w:val="fr-FR" w:eastAsia="zh-CN"/>
              </w:rPr>
            </w:pPr>
            <w:r w:rsidRPr="009C1289">
              <w:rPr>
                <w:rFonts w:eastAsiaTheme="minorEastAsia"/>
                <w:b/>
                <w:bCs/>
                <w:lang w:val="fr-FR" w:eastAsia="zh-CN"/>
              </w:rPr>
              <w:t>Compression rate</w:t>
            </w:r>
          </w:p>
        </w:tc>
        <w:tc>
          <w:tcPr>
            <w:tcW w:w="2784" w:type="dxa"/>
            <w:tcBorders>
              <w:left w:val="single" w:sz="4" w:space="0" w:color="auto"/>
            </w:tcBorders>
            <w:vAlign w:val="center"/>
          </w:tcPr>
          <w:p w14:paraId="4FAE5127" w14:textId="77777777" w:rsidR="007319C4" w:rsidRPr="005D55E8" w:rsidRDefault="007319C4" w:rsidP="001430D0">
            <w:pPr>
              <w:spacing w:line="276" w:lineRule="auto"/>
              <w:jc w:val="center"/>
              <w:rPr>
                <w:rFonts w:eastAsiaTheme="minorEastAsia"/>
                <w:lang w:val="fr-FR" w:eastAsia="zh-CN"/>
              </w:rPr>
            </w:pPr>
            <w:r w:rsidRPr="005D55E8">
              <w:rPr>
                <w:rFonts w:eastAsiaTheme="minorEastAsia" w:hint="eastAsia"/>
                <w:lang w:val="fr-FR" w:eastAsia="zh-CN"/>
              </w:rPr>
              <w:t>120</w:t>
            </w:r>
            <w:r>
              <w:rPr>
                <w:rFonts w:eastAsiaTheme="minorEastAsia"/>
                <w:lang w:val="fr-FR" w:eastAsia="zh-CN"/>
              </w:rPr>
              <w:t>(H.264/AVC)</w:t>
            </w:r>
          </w:p>
        </w:tc>
        <w:tc>
          <w:tcPr>
            <w:tcW w:w="2784" w:type="dxa"/>
            <w:tcBorders>
              <w:left w:val="single" w:sz="4" w:space="0" w:color="auto"/>
            </w:tcBorders>
          </w:tcPr>
          <w:p w14:paraId="22FDABF9" w14:textId="7CE9B119" w:rsidR="007319C4" w:rsidRPr="005D55E8" w:rsidRDefault="007319C4" w:rsidP="001430D0">
            <w:pPr>
              <w:spacing w:line="276" w:lineRule="auto"/>
              <w:jc w:val="center"/>
              <w:rPr>
                <w:rFonts w:eastAsiaTheme="minorEastAsia"/>
                <w:lang w:val="fr-FR" w:eastAsia="zh-CN"/>
              </w:rPr>
            </w:pPr>
            <w:r w:rsidRPr="005D55E8">
              <w:rPr>
                <w:rFonts w:eastAsiaTheme="minorEastAsia" w:hint="eastAsia"/>
                <w:lang w:val="fr-FR" w:eastAsia="zh-CN"/>
              </w:rPr>
              <w:t>120</w:t>
            </w:r>
            <w:r>
              <w:rPr>
                <w:rFonts w:eastAsiaTheme="minorEastAsia"/>
                <w:lang w:val="fr-FR" w:eastAsia="zh-CN"/>
              </w:rPr>
              <w:t>(H.264/AVC)</w:t>
            </w:r>
          </w:p>
        </w:tc>
      </w:tr>
      <w:tr w:rsidR="007319C4" w:rsidRPr="005D55E8" w14:paraId="6C54AF97" w14:textId="78BB447F" w:rsidTr="006D0E3C">
        <w:trPr>
          <w:jc w:val="center"/>
        </w:trPr>
        <w:tc>
          <w:tcPr>
            <w:tcW w:w="3256" w:type="dxa"/>
            <w:tcBorders>
              <w:right w:val="single" w:sz="4" w:space="0" w:color="auto"/>
            </w:tcBorders>
            <w:shd w:val="clear" w:color="auto" w:fill="00B0F0"/>
            <w:vAlign w:val="center"/>
          </w:tcPr>
          <w:p w14:paraId="69FACBD3" w14:textId="77777777" w:rsidR="007319C4" w:rsidRPr="009C1289" w:rsidRDefault="007319C4" w:rsidP="001430D0">
            <w:pPr>
              <w:spacing w:line="276" w:lineRule="auto"/>
              <w:jc w:val="center"/>
              <w:rPr>
                <w:rFonts w:eastAsiaTheme="minorEastAsia"/>
                <w:b/>
                <w:bCs/>
                <w:lang w:val="fr-FR" w:eastAsia="zh-CN"/>
              </w:rPr>
            </w:pPr>
            <w:r w:rsidRPr="009C1289">
              <w:rPr>
                <w:rFonts w:eastAsiaTheme="minorEastAsia"/>
                <w:b/>
                <w:bCs/>
                <w:lang w:val="fr-FR" w:eastAsia="zh-CN"/>
              </w:rPr>
              <w:t>Data-rate after compression(Mbps)</w:t>
            </w:r>
          </w:p>
        </w:tc>
        <w:tc>
          <w:tcPr>
            <w:tcW w:w="2784" w:type="dxa"/>
            <w:tcBorders>
              <w:left w:val="single" w:sz="4" w:space="0" w:color="auto"/>
            </w:tcBorders>
            <w:vAlign w:val="center"/>
          </w:tcPr>
          <w:p w14:paraId="556A5BE8" w14:textId="77777777" w:rsidR="007319C4" w:rsidRPr="005D55E8" w:rsidRDefault="007319C4" w:rsidP="001430D0">
            <w:pPr>
              <w:spacing w:line="276" w:lineRule="auto"/>
              <w:jc w:val="center"/>
              <w:rPr>
                <w:rFonts w:eastAsiaTheme="minorEastAsia"/>
                <w:lang w:val="fr-FR" w:eastAsia="zh-CN"/>
              </w:rPr>
            </w:pPr>
            <w:r w:rsidRPr="005D55E8">
              <w:rPr>
                <w:rFonts w:eastAsiaTheme="minorEastAsia"/>
                <w:lang w:val="fr-FR" w:eastAsia="zh-CN"/>
              </w:rPr>
              <w:t>≈50</w:t>
            </w:r>
          </w:p>
        </w:tc>
        <w:tc>
          <w:tcPr>
            <w:tcW w:w="2784" w:type="dxa"/>
            <w:tcBorders>
              <w:left w:val="single" w:sz="4" w:space="0" w:color="auto"/>
            </w:tcBorders>
          </w:tcPr>
          <w:p w14:paraId="433FC28F" w14:textId="4F350C7A" w:rsidR="007319C4" w:rsidRPr="005D55E8" w:rsidRDefault="007319C4" w:rsidP="001430D0">
            <w:pPr>
              <w:spacing w:line="276" w:lineRule="auto"/>
              <w:jc w:val="center"/>
              <w:rPr>
                <w:rFonts w:eastAsiaTheme="minorEastAsia"/>
                <w:lang w:val="fr-FR" w:eastAsia="zh-CN"/>
              </w:rPr>
            </w:pPr>
            <w:r w:rsidRPr="005D55E8">
              <w:rPr>
                <w:rFonts w:eastAsiaTheme="minorEastAsia"/>
                <w:lang w:val="fr-FR" w:eastAsia="zh-CN"/>
              </w:rPr>
              <w:t>≈</w:t>
            </w:r>
            <w:r>
              <w:rPr>
                <w:rFonts w:eastAsiaTheme="minorEastAsia"/>
                <w:lang w:val="fr-FR" w:eastAsia="zh-CN"/>
              </w:rPr>
              <w:t>13</w:t>
            </w:r>
          </w:p>
        </w:tc>
      </w:tr>
    </w:tbl>
    <w:p w14:paraId="7521AE52" w14:textId="61896C0D" w:rsidR="00746782" w:rsidRDefault="00746782" w:rsidP="00E57D74">
      <w:pPr>
        <w:keepNext/>
        <w:numPr>
          <w:ilvl w:val="1"/>
          <w:numId w:val="5"/>
        </w:numPr>
        <w:spacing w:before="240" w:after="60"/>
        <w:outlineLvl w:val="1"/>
        <w:rPr>
          <w:rFonts w:ascii="Arial" w:eastAsia="宋体" w:hAnsi="Arial" w:cs="Arial"/>
          <w:sz w:val="24"/>
          <w:lang w:eastAsia="zh-CN"/>
        </w:rPr>
      </w:pPr>
      <w:r>
        <w:rPr>
          <w:rFonts w:ascii="Arial" w:eastAsia="宋体" w:hAnsi="Arial" w:cs="Arial" w:hint="eastAsia"/>
          <w:sz w:val="24"/>
          <w:lang w:eastAsia="zh-CN"/>
        </w:rPr>
        <w:t>P</w:t>
      </w:r>
      <w:r>
        <w:rPr>
          <w:rFonts w:ascii="Arial" w:eastAsia="宋体" w:hAnsi="Arial" w:cs="Arial"/>
          <w:sz w:val="24"/>
          <w:lang w:eastAsia="zh-CN"/>
        </w:rPr>
        <w:t>acket modelling</w:t>
      </w:r>
    </w:p>
    <w:p w14:paraId="7911AC47" w14:textId="5213D791" w:rsidR="00746782" w:rsidRPr="00B35A6B" w:rsidRDefault="00746782" w:rsidP="00746782">
      <w:pPr>
        <w:spacing w:before="120" w:after="120" w:line="276" w:lineRule="auto"/>
        <w:jc w:val="both"/>
        <w:rPr>
          <w:rFonts w:eastAsiaTheme="minorEastAsia"/>
          <w:lang w:val="fr-FR" w:eastAsia="zh-CN"/>
        </w:rPr>
      </w:pPr>
      <w:r>
        <w:rPr>
          <w:rFonts w:eastAsiaTheme="minorEastAsia"/>
          <w:lang w:val="en-GB" w:eastAsia="zh-CN"/>
        </w:rPr>
        <w:t>Generally, f</w:t>
      </w:r>
      <w:r w:rsidRPr="00746782">
        <w:rPr>
          <w:rFonts w:eastAsiaTheme="minorEastAsia"/>
          <w:lang w:val="fr-FR" w:eastAsia="zh-CN"/>
        </w:rPr>
        <w:t>or video streaming traffic</w:t>
      </w:r>
      <w:r w:rsidRPr="00B35A6B">
        <w:rPr>
          <w:rFonts w:eastAsiaTheme="minorEastAsia"/>
          <w:lang w:val="fr-FR" w:eastAsia="zh-CN"/>
        </w:rPr>
        <w:t xml:space="preserve">, UDP (User Datagram Protocol) is commonly used as the transport layer protocol, and typically a frame is segmented into one or multiple IP packets for transmissions. Therefore, </w:t>
      </w:r>
      <w:r>
        <w:rPr>
          <w:rFonts w:eastAsiaTheme="minorEastAsia"/>
          <w:lang w:val="fr-FR" w:eastAsia="zh-CN"/>
        </w:rPr>
        <w:t>f</w:t>
      </w:r>
      <w:r w:rsidRPr="00746782">
        <w:rPr>
          <w:rFonts w:eastAsiaTheme="minorEastAsia"/>
          <w:lang w:val="fr-FR" w:eastAsia="zh-CN"/>
        </w:rPr>
        <w:t>or statistical model</w:t>
      </w:r>
      <w:r>
        <w:rPr>
          <w:rFonts w:eastAsiaTheme="minorEastAsia"/>
          <w:lang w:val="fr-FR" w:eastAsia="zh-CN"/>
        </w:rPr>
        <w:t>,</w:t>
      </w:r>
      <w:r w:rsidRPr="00746782">
        <w:rPr>
          <w:rFonts w:eastAsiaTheme="minorEastAsia"/>
          <w:lang w:val="fr-FR" w:eastAsia="zh-CN"/>
        </w:rPr>
        <w:t xml:space="preserve"> </w:t>
      </w:r>
      <w:r w:rsidR="00A4530F">
        <w:rPr>
          <w:rFonts w:eastAsiaTheme="minorEastAsia"/>
          <w:lang w:val="fr-FR" w:eastAsia="zh-CN"/>
        </w:rPr>
        <w:t xml:space="preserve">the </w:t>
      </w:r>
      <w:r w:rsidRPr="00B35A6B">
        <w:rPr>
          <w:rFonts w:eastAsiaTheme="minorEastAsia"/>
          <w:lang w:val="fr-FR" w:eastAsia="zh-CN"/>
        </w:rPr>
        <w:t>following two types of XR traffic models</w:t>
      </w:r>
      <w:r w:rsidRPr="00B35A6B">
        <w:rPr>
          <w:rFonts w:eastAsiaTheme="minorEastAsia" w:hint="eastAsia"/>
          <w:lang w:val="fr-FR" w:eastAsia="zh-CN"/>
        </w:rPr>
        <w:t xml:space="preserve"> </w:t>
      </w:r>
      <w:r w:rsidRPr="00B35A6B">
        <w:rPr>
          <w:rFonts w:eastAsiaTheme="minorEastAsia"/>
          <w:lang w:val="fr-FR" w:eastAsia="zh-CN"/>
        </w:rPr>
        <w:t>for XR evaluation</w:t>
      </w:r>
      <w:r w:rsidRPr="00B35A6B">
        <w:rPr>
          <w:rFonts w:eastAsiaTheme="minorEastAsia" w:hint="eastAsia"/>
          <w:lang w:val="fr-FR" w:eastAsia="zh-CN"/>
        </w:rPr>
        <w:t xml:space="preserve"> </w:t>
      </w:r>
      <w:r w:rsidRPr="00B35A6B">
        <w:rPr>
          <w:rFonts w:eastAsiaTheme="minorEastAsia"/>
          <w:lang w:val="fr-FR" w:eastAsia="zh-CN"/>
        </w:rPr>
        <w:t>are</w:t>
      </w:r>
      <w:r w:rsidRPr="00B35A6B">
        <w:rPr>
          <w:rFonts w:eastAsiaTheme="minorEastAsia" w:hint="eastAsia"/>
          <w:lang w:val="fr-FR" w:eastAsia="zh-CN"/>
        </w:rPr>
        <w:t xml:space="preserve"> considered</w:t>
      </w:r>
      <w:r w:rsidRPr="00B35A6B">
        <w:rPr>
          <w:rFonts w:eastAsiaTheme="minorEastAsia"/>
          <w:lang w:val="fr-FR" w:eastAsia="zh-CN"/>
        </w:rPr>
        <w:t>.</w:t>
      </w:r>
    </w:p>
    <w:p w14:paraId="360B1116" w14:textId="77777777" w:rsidR="00746782" w:rsidRPr="003261CA" w:rsidRDefault="00746782" w:rsidP="00746782">
      <w:pPr>
        <w:widowControl w:val="0"/>
        <w:numPr>
          <w:ilvl w:val="1"/>
          <w:numId w:val="16"/>
        </w:numPr>
        <w:spacing w:before="120" w:after="120" w:line="276" w:lineRule="auto"/>
        <w:jc w:val="both"/>
        <w:rPr>
          <w:rFonts w:eastAsia="宋体"/>
          <w:kern w:val="2"/>
          <w:szCs w:val="20"/>
          <w:lang w:eastAsia="zh-CN"/>
        </w:rPr>
      </w:pPr>
      <w:r w:rsidRPr="005F726B">
        <w:rPr>
          <w:rFonts w:eastAsia="宋体"/>
          <w:b/>
          <w:kern w:val="2"/>
          <w:szCs w:val="20"/>
          <w:lang w:eastAsia="zh-CN"/>
        </w:rPr>
        <w:t>Option 1</w:t>
      </w:r>
      <w:r w:rsidRPr="003261CA">
        <w:rPr>
          <w:rFonts w:eastAsia="宋体"/>
          <w:kern w:val="2"/>
          <w:szCs w:val="20"/>
          <w:lang w:eastAsia="zh-CN"/>
        </w:rPr>
        <w:t xml:space="preserve">: </w:t>
      </w:r>
      <w:r w:rsidRPr="003261CA">
        <w:rPr>
          <w:rFonts w:eastAsia="宋体" w:hint="eastAsia"/>
          <w:kern w:val="2"/>
          <w:szCs w:val="20"/>
          <w:lang w:eastAsia="zh-CN"/>
        </w:rPr>
        <w:t xml:space="preserve">an </w:t>
      </w:r>
      <w:r w:rsidRPr="003261CA">
        <w:rPr>
          <w:rFonts w:eastAsia="宋体"/>
          <w:kern w:val="2"/>
          <w:szCs w:val="20"/>
          <w:lang w:eastAsia="zh-CN"/>
        </w:rPr>
        <w:t>application level packet is modelled</w:t>
      </w:r>
      <w:r w:rsidRPr="003261CA">
        <w:rPr>
          <w:rFonts w:eastAsia="宋体" w:hint="eastAsia"/>
          <w:kern w:val="2"/>
          <w:szCs w:val="20"/>
          <w:lang w:eastAsia="zh-CN"/>
        </w:rPr>
        <w:t xml:space="preserve"> as a packet during</w:t>
      </w:r>
      <w:r w:rsidRPr="003261CA">
        <w:rPr>
          <w:rFonts w:eastAsia="宋体"/>
          <w:kern w:val="2"/>
          <w:szCs w:val="20"/>
          <w:lang w:eastAsia="zh-CN"/>
        </w:rPr>
        <w:t xml:space="preserve"> simulation, i.e. one frame consisting of one or more IP level packet</w:t>
      </w:r>
      <w:r w:rsidRPr="003261CA">
        <w:rPr>
          <w:rFonts w:eastAsia="宋体" w:hint="eastAsia"/>
          <w:kern w:val="2"/>
          <w:szCs w:val="20"/>
          <w:lang w:eastAsia="zh-CN"/>
        </w:rPr>
        <w:t>s</w:t>
      </w:r>
      <w:r w:rsidRPr="003261CA">
        <w:rPr>
          <w:rFonts w:eastAsia="宋体"/>
          <w:kern w:val="2"/>
          <w:szCs w:val="20"/>
          <w:lang w:eastAsia="zh-CN"/>
        </w:rPr>
        <w:t xml:space="preserve"> ≈ one packet in </w:t>
      </w:r>
      <w:r>
        <w:rPr>
          <w:rFonts w:eastAsia="宋体"/>
          <w:kern w:val="2"/>
          <w:szCs w:val="20"/>
          <w:lang w:eastAsia="zh-CN"/>
        </w:rPr>
        <w:t xml:space="preserve">RAN </w:t>
      </w:r>
      <w:r w:rsidRPr="003261CA">
        <w:rPr>
          <w:rFonts w:eastAsia="宋体"/>
          <w:kern w:val="2"/>
          <w:szCs w:val="20"/>
          <w:lang w:eastAsia="zh-CN"/>
        </w:rPr>
        <w:t xml:space="preserve">simulation. </w:t>
      </w:r>
    </w:p>
    <w:p w14:paraId="619B450B" w14:textId="77777777" w:rsidR="00746782" w:rsidRPr="00746782" w:rsidRDefault="00746782" w:rsidP="00746782">
      <w:pPr>
        <w:widowControl w:val="0"/>
        <w:numPr>
          <w:ilvl w:val="1"/>
          <w:numId w:val="16"/>
        </w:numPr>
        <w:spacing w:before="120" w:after="120" w:line="276" w:lineRule="auto"/>
        <w:jc w:val="both"/>
        <w:rPr>
          <w:rFonts w:eastAsia="宋体"/>
          <w:kern w:val="2"/>
          <w:szCs w:val="20"/>
          <w:lang w:eastAsia="zh-CN"/>
        </w:rPr>
      </w:pPr>
      <w:r w:rsidRPr="005F726B">
        <w:rPr>
          <w:rFonts w:eastAsia="宋体"/>
          <w:b/>
          <w:kern w:val="2"/>
          <w:szCs w:val="20"/>
          <w:lang w:eastAsia="zh-CN"/>
        </w:rPr>
        <w:t>Option 2</w:t>
      </w:r>
      <w:r w:rsidRPr="003261CA">
        <w:rPr>
          <w:rFonts w:eastAsia="宋体"/>
          <w:kern w:val="2"/>
          <w:szCs w:val="20"/>
          <w:lang w:eastAsia="zh-CN"/>
        </w:rPr>
        <w:t xml:space="preserve">: </w:t>
      </w:r>
      <w:r w:rsidRPr="00746782">
        <w:rPr>
          <w:rFonts w:eastAsia="宋体"/>
          <w:kern w:val="2"/>
          <w:szCs w:val="20"/>
          <w:lang w:eastAsia="zh-CN"/>
        </w:rPr>
        <w:t xml:space="preserve">an IP level packet is modelled as a packet during simulation, i.e. one IP level packet </w:t>
      </w:r>
      <w:r w:rsidRPr="00746782">
        <w:rPr>
          <w:rFonts w:eastAsia="宋体" w:hint="eastAsia"/>
          <w:kern w:val="2"/>
          <w:szCs w:val="20"/>
          <w:lang w:eastAsia="zh-CN"/>
        </w:rPr>
        <w:t>≈</w:t>
      </w:r>
      <w:r w:rsidRPr="00746782">
        <w:rPr>
          <w:rFonts w:eastAsia="宋体"/>
          <w:kern w:val="2"/>
          <w:szCs w:val="20"/>
          <w:lang w:eastAsia="zh-CN"/>
        </w:rPr>
        <w:t xml:space="preserve"> one packet in simulation.</w:t>
      </w: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746782" w14:paraId="583EBB3B" w14:textId="77777777" w:rsidTr="00B35A6B">
        <w:trPr>
          <w:jc w:val="center"/>
        </w:trPr>
        <w:tc>
          <w:tcPr>
            <w:tcW w:w="9060" w:type="dxa"/>
          </w:tcPr>
          <w:p w14:paraId="1CB49ED9" w14:textId="7A7D9E36" w:rsidR="00746782" w:rsidRDefault="00E2173C" w:rsidP="00B35A6B">
            <w:pPr>
              <w:widowControl w:val="0"/>
              <w:spacing w:line="276" w:lineRule="auto"/>
              <w:jc w:val="center"/>
              <w:rPr>
                <w:rFonts w:eastAsia="宋体"/>
                <w:kern w:val="2"/>
                <w:szCs w:val="20"/>
                <w:lang w:eastAsia="zh-CN"/>
              </w:rPr>
            </w:pPr>
            <w:r>
              <w:object w:dxaOrig="11490" w:dyaOrig="2595" w14:anchorId="584B67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pt;height:94.5pt" o:ole="">
                  <v:imagedata r:id="rId12" o:title=""/>
                </v:shape>
                <o:OLEObject Type="Embed" ProgID="Visio.Drawing.15" ShapeID="_x0000_i1025" DrawAspect="Content" ObjectID="_1672521634" r:id="rId13"/>
              </w:object>
            </w:r>
          </w:p>
        </w:tc>
      </w:tr>
      <w:tr w:rsidR="00746782" w14:paraId="47FBD5B2" w14:textId="77777777" w:rsidTr="00B35A6B">
        <w:trPr>
          <w:jc w:val="center"/>
        </w:trPr>
        <w:tc>
          <w:tcPr>
            <w:tcW w:w="9060" w:type="dxa"/>
          </w:tcPr>
          <w:p w14:paraId="79A19C73" w14:textId="77777777" w:rsidR="00746782" w:rsidRPr="005F726B" w:rsidRDefault="00746782" w:rsidP="00B35A6B">
            <w:pPr>
              <w:spacing w:line="276" w:lineRule="auto"/>
              <w:jc w:val="center"/>
              <w:rPr>
                <w:sz w:val="18"/>
              </w:rPr>
            </w:pPr>
            <w:r w:rsidRPr="005F726B">
              <w:rPr>
                <w:rFonts w:eastAsiaTheme="minorEastAsia"/>
                <w:sz w:val="18"/>
              </w:rPr>
              <w:t>(a) Option</w:t>
            </w:r>
            <w:r w:rsidRPr="005F726B">
              <w:rPr>
                <w:sz w:val="18"/>
              </w:rPr>
              <w:t xml:space="preserve"> 1</w:t>
            </w:r>
          </w:p>
        </w:tc>
      </w:tr>
      <w:tr w:rsidR="00746782" w14:paraId="350CF27F" w14:textId="77777777" w:rsidTr="00B35A6B">
        <w:trPr>
          <w:jc w:val="center"/>
        </w:trPr>
        <w:tc>
          <w:tcPr>
            <w:tcW w:w="9060" w:type="dxa"/>
          </w:tcPr>
          <w:p w14:paraId="2341F97D" w14:textId="089E8CF0" w:rsidR="00746782" w:rsidRDefault="00E2173C" w:rsidP="00B35A6B">
            <w:pPr>
              <w:widowControl w:val="0"/>
              <w:spacing w:line="276" w:lineRule="auto"/>
              <w:jc w:val="center"/>
            </w:pPr>
            <w:r>
              <w:object w:dxaOrig="11491" w:dyaOrig="3166" w14:anchorId="5FDB3F21">
                <v:shape id="_x0000_i1026" type="#_x0000_t75" style="width:420pt;height:115.5pt" o:ole="">
                  <v:imagedata r:id="rId14" o:title=""/>
                </v:shape>
                <o:OLEObject Type="Embed" ProgID="Visio.Drawing.15" ShapeID="_x0000_i1026" DrawAspect="Content" ObjectID="_1672521635" r:id="rId15"/>
              </w:object>
            </w:r>
          </w:p>
        </w:tc>
      </w:tr>
      <w:tr w:rsidR="00746782" w14:paraId="7631B9C8" w14:textId="77777777" w:rsidTr="00B35A6B">
        <w:trPr>
          <w:jc w:val="center"/>
        </w:trPr>
        <w:tc>
          <w:tcPr>
            <w:tcW w:w="9060" w:type="dxa"/>
          </w:tcPr>
          <w:p w14:paraId="4CBFD3EB" w14:textId="77777777" w:rsidR="00746782" w:rsidRPr="005F726B" w:rsidRDefault="00746782" w:rsidP="00B35A6B">
            <w:pPr>
              <w:spacing w:line="276" w:lineRule="auto"/>
              <w:jc w:val="center"/>
              <w:rPr>
                <w:rFonts w:eastAsia="宋体"/>
                <w:kern w:val="2"/>
                <w:sz w:val="18"/>
                <w:szCs w:val="20"/>
              </w:rPr>
            </w:pPr>
            <w:r w:rsidRPr="005F726B">
              <w:rPr>
                <w:rFonts w:eastAsiaTheme="minorEastAsia"/>
                <w:sz w:val="18"/>
              </w:rPr>
              <w:t>(b) Option</w:t>
            </w:r>
            <w:r w:rsidRPr="005F726B">
              <w:rPr>
                <w:sz w:val="18"/>
              </w:rPr>
              <w:t xml:space="preserve"> 2</w:t>
            </w:r>
          </w:p>
        </w:tc>
      </w:tr>
    </w:tbl>
    <w:p w14:paraId="6CB11E92" w14:textId="601D8CA4" w:rsidR="00746782" w:rsidRDefault="00746782" w:rsidP="00746782">
      <w:pPr>
        <w:pStyle w:val="a7"/>
        <w:keepNext/>
        <w:jc w:val="center"/>
        <w:rPr>
          <w:rFonts w:eastAsia="宋体"/>
          <w:szCs w:val="22"/>
          <w:lang w:eastAsia="zh-CN"/>
        </w:rPr>
      </w:pPr>
      <w:r>
        <w:t xml:space="preserve">Figure </w:t>
      </w:r>
      <w:r>
        <w:fldChar w:fldCharType="begin"/>
      </w:r>
      <w:r>
        <w:instrText xml:space="preserve"> SEQ Figure \* ARABIC </w:instrText>
      </w:r>
      <w:r>
        <w:fldChar w:fldCharType="separate"/>
      </w:r>
      <w:r>
        <w:rPr>
          <w:noProof/>
        </w:rPr>
        <w:t>2</w:t>
      </w:r>
      <w:r>
        <w:fldChar w:fldCharType="end"/>
      </w:r>
      <w:r w:rsidRPr="005D55E8">
        <w:rPr>
          <w:rFonts w:eastAsia="宋体"/>
          <w:szCs w:val="22"/>
          <w:lang w:eastAsia="zh-CN"/>
        </w:rPr>
        <w:t>.</w:t>
      </w:r>
      <w:r>
        <w:rPr>
          <w:rFonts w:eastAsia="宋体"/>
          <w:szCs w:val="22"/>
          <w:lang w:eastAsia="zh-CN"/>
        </w:rPr>
        <w:t xml:space="preserve"> E</w:t>
      </w:r>
      <w:r w:rsidRPr="008100B1">
        <w:rPr>
          <w:rFonts w:eastAsia="宋体"/>
          <w:szCs w:val="22"/>
          <w:lang w:eastAsia="zh-CN"/>
        </w:rPr>
        <w:t>xample</w:t>
      </w:r>
      <w:r>
        <w:rPr>
          <w:rFonts w:eastAsia="宋体"/>
          <w:szCs w:val="22"/>
          <w:lang w:eastAsia="zh-CN"/>
        </w:rPr>
        <w:t>s</w:t>
      </w:r>
      <w:r w:rsidRPr="008100B1">
        <w:rPr>
          <w:rFonts w:eastAsia="宋体"/>
          <w:szCs w:val="22"/>
          <w:lang w:eastAsia="zh-CN"/>
        </w:rPr>
        <w:t xml:space="preserve"> of </w:t>
      </w:r>
      <w:r>
        <w:rPr>
          <w:rFonts w:eastAsia="宋体"/>
          <w:szCs w:val="22"/>
          <w:lang w:eastAsia="zh-CN"/>
        </w:rPr>
        <w:t>XR traffic models</w:t>
      </w:r>
    </w:p>
    <w:p w14:paraId="68A955B4" w14:textId="58F64A84" w:rsidR="00746782" w:rsidRDefault="00E2173C">
      <w:pPr>
        <w:spacing w:before="120" w:after="120" w:line="276" w:lineRule="auto"/>
        <w:jc w:val="both"/>
        <w:rPr>
          <w:rFonts w:eastAsiaTheme="minorEastAsia"/>
          <w:lang w:eastAsia="zh-CN"/>
        </w:rPr>
      </w:pPr>
      <w:r w:rsidRPr="00E2173C">
        <w:rPr>
          <w:rFonts w:eastAsiaTheme="minorEastAsia"/>
          <w:lang w:eastAsia="zh-CN"/>
        </w:rPr>
        <w:t xml:space="preserve">For </w:t>
      </w:r>
      <w:r>
        <w:rPr>
          <w:rFonts w:eastAsiaTheme="minorEastAsia" w:hint="eastAsia"/>
          <w:lang w:eastAsia="zh-CN"/>
        </w:rPr>
        <w:t>Option</w:t>
      </w:r>
      <w:r>
        <w:rPr>
          <w:rFonts w:eastAsiaTheme="minorEastAsia"/>
          <w:lang w:eastAsia="zh-CN"/>
        </w:rPr>
        <w:t xml:space="preserve"> 1</w:t>
      </w:r>
      <w:r w:rsidRPr="00E2173C">
        <w:rPr>
          <w:rFonts w:eastAsiaTheme="minorEastAsia"/>
          <w:lang w:eastAsia="zh-CN"/>
        </w:rPr>
        <w:t xml:space="preserve">, a potential issue is how to satisfy the QoS characteristics corresponding to the assumed 5QI(s), since the packet delay budget (i.e. PDB) and packet error rate (i.e. PER) requirements for frames may be different from the QoS characteristics defined for IP packets corresponding to the assumed 5QI(s). Besides, jitter is another issue to consider. For </w:t>
      </w:r>
      <w:r>
        <w:rPr>
          <w:rFonts w:eastAsiaTheme="minorEastAsia"/>
          <w:lang w:eastAsia="zh-CN"/>
        </w:rPr>
        <w:t>Option 2</w:t>
      </w:r>
      <w:r w:rsidRPr="00E2173C">
        <w:rPr>
          <w:rFonts w:eastAsiaTheme="minorEastAsia"/>
          <w:lang w:eastAsia="zh-CN"/>
        </w:rPr>
        <w:t>, one case is that one IP level packet is modelled as a packet in simulation, and there are probably multiple IP packets within a given frame period, for which the interval between two neighboring IP packets is not clear.</w:t>
      </w:r>
      <w:r w:rsidR="00A250F4">
        <w:rPr>
          <w:rFonts w:eastAsiaTheme="minorEastAsia"/>
          <w:lang w:eastAsia="zh-CN"/>
        </w:rPr>
        <w:t xml:space="preserve"> T</w:t>
      </w:r>
      <w:r w:rsidR="00746782">
        <w:rPr>
          <w:rFonts w:eastAsiaTheme="minorEastAsia"/>
          <w:lang w:eastAsia="zh-CN"/>
        </w:rPr>
        <w:t>o simplify simulation, O</w:t>
      </w:r>
      <w:r w:rsidR="00746782" w:rsidRPr="005D55E8">
        <w:rPr>
          <w:rFonts w:eastAsiaTheme="minorEastAsia"/>
          <w:lang w:eastAsia="zh-CN"/>
        </w:rPr>
        <w:t>ption 1</w:t>
      </w:r>
      <w:r w:rsidR="00746782">
        <w:rPr>
          <w:rFonts w:eastAsiaTheme="minorEastAsia"/>
          <w:lang w:eastAsia="zh-CN"/>
        </w:rPr>
        <w:t xml:space="preserve"> is slightly preferred</w:t>
      </w:r>
      <w:r w:rsidR="00746782" w:rsidRPr="005D55E8">
        <w:rPr>
          <w:rFonts w:eastAsiaTheme="minorEastAsia"/>
          <w:lang w:eastAsia="zh-CN"/>
        </w:rPr>
        <w:t xml:space="preserve">, i.e. </w:t>
      </w:r>
      <w:r w:rsidR="00746782">
        <w:rPr>
          <w:rFonts w:eastAsiaTheme="minorEastAsia" w:hint="eastAsia"/>
          <w:lang w:eastAsia="zh-CN"/>
        </w:rPr>
        <w:t>a</w:t>
      </w:r>
      <w:r w:rsidR="00746782" w:rsidRPr="005D55E8">
        <w:rPr>
          <w:rFonts w:eastAsiaTheme="minorEastAsia"/>
          <w:lang w:eastAsia="zh-CN"/>
        </w:rPr>
        <w:t xml:space="preserve"> frame </w:t>
      </w:r>
      <w:r w:rsidR="00746782">
        <w:rPr>
          <w:rFonts w:eastAsiaTheme="minorEastAsia" w:hint="eastAsia"/>
          <w:lang w:eastAsia="zh-CN"/>
        </w:rPr>
        <w:t>is model</w:t>
      </w:r>
      <w:r w:rsidR="00746782">
        <w:rPr>
          <w:rFonts w:eastAsiaTheme="minorEastAsia"/>
          <w:lang w:eastAsia="zh-CN"/>
        </w:rPr>
        <w:t>l</w:t>
      </w:r>
      <w:r w:rsidR="00746782">
        <w:rPr>
          <w:rFonts w:eastAsiaTheme="minorEastAsia" w:hint="eastAsia"/>
          <w:lang w:eastAsia="zh-CN"/>
        </w:rPr>
        <w:t>ed as a packet in our simulation</w:t>
      </w:r>
      <w:r w:rsidR="00746782" w:rsidRPr="005D55E8">
        <w:rPr>
          <w:rFonts w:eastAsiaTheme="minorEastAsia"/>
          <w:lang w:eastAsia="zh-CN"/>
        </w:rPr>
        <w:t xml:space="preserve">. </w:t>
      </w:r>
    </w:p>
    <w:p w14:paraId="7F972896" w14:textId="77777777" w:rsidR="008248C9" w:rsidRDefault="008248C9" w:rsidP="008248C9">
      <w:pPr>
        <w:pStyle w:val="a7"/>
        <w:rPr>
          <w:rFonts w:eastAsia="宋体"/>
          <w:b/>
          <w:i/>
          <w:lang w:eastAsia="zh-CN"/>
        </w:rPr>
      </w:pPr>
      <w:bookmarkStart w:id="15" w:name="_Ref61906427"/>
      <w:r w:rsidRPr="00A250F4">
        <w:rPr>
          <w:rFonts w:eastAsia="宋体"/>
          <w:b/>
          <w:i/>
          <w:lang w:eastAsia="zh-CN"/>
        </w:rPr>
        <w:t xml:space="preserve">Proposal </w:t>
      </w:r>
      <w:r w:rsidRPr="00A250F4">
        <w:rPr>
          <w:rFonts w:eastAsia="宋体"/>
          <w:b/>
          <w:i/>
          <w:lang w:eastAsia="zh-CN"/>
        </w:rPr>
        <w:fldChar w:fldCharType="begin"/>
      </w:r>
      <w:r w:rsidRPr="00A250F4">
        <w:rPr>
          <w:rFonts w:eastAsia="宋体"/>
          <w:b/>
          <w:i/>
          <w:lang w:eastAsia="zh-CN"/>
        </w:rPr>
        <w:instrText xml:space="preserve"> SEQ Proposal \* ARABIC </w:instrText>
      </w:r>
      <w:r w:rsidRPr="00A250F4">
        <w:rPr>
          <w:rFonts w:eastAsia="宋体"/>
          <w:b/>
          <w:i/>
          <w:lang w:eastAsia="zh-CN"/>
        </w:rPr>
        <w:fldChar w:fldCharType="separate"/>
      </w:r>
      <w:r w:rsidRPr="00A250F4">
        <w:rPr>
          <w:rFonts w:eastAsia="宋体"/>
          <w:b/>
          <w:i/>
          <w:lang w:eastAsia="zh-CN"/>
        </w:rPr>
        <w:t>2</w:t>
      </w:r>
      <w:r w:rsidRPr="00A250F4">
        <w:rPr>
          <w:rFonts w:eastAsia="宋体"/>
          <w:b/>
          <w:i/>
          <w:lang w:eastAsia="zh-CN"/>
        </w:rPr>
        <w:fldChar w:fldCharType="end"/>
      </w:r>
      <w:r w:rsidRPr="00A250F4">
        <w:rPr>
          <w:rFonts w:eastAsia="宋体"/>
          <w:b/>
          <w:i/>
          <w:lang w:eastAsia="zh-CN"/>
        </w:rPr>
        <w:t xml:space="preserve">: For statistical model, following options for packet modelling can be considered, </w:t>
      </w:r>
    </w:p>
    <w:p w14:paraId="5B03C579" w14:textId="77777777" w:rsidR="008248C9" w:rsidRDefault="008248C9" w:rsidP="00A250F4">
      <w:pPr>
        <w:pStyle w:val="a7"/>
        <w:numPr>
          <w:ilvl w:val="0"/>
          <w:numId w:val="56"/>
        </w:numPr>
        <w:rPr>
          <w:rFonts w:eastAsia="宋体"/>
          <w:b/>
          <w:i/>
          <w:lang w:eastAsia="zh-CN"/>
        </w:rPr>
      </w:pPr>
      <w:r w:rsidRPr="00A250F4">
        <w:rPr>
          <w:rFonts w:eastAsia="宋体"/>
          <w:b/>
          <w:i/>
          <w:lang w:eastAsia="zh-CN"/>
        </w:rPr>
        <w:t xml:space="preserve">Option 1: an application level packet is modelled as a packet during simulation, i.e. one frame consisting of one or more IP level packets </w:t>
      </w:r>
      <w:r w:rsidRPr="00A250F4">
        <w:rPr>
          <w:rFonts w:eastAsia="宋体" w:hint="eastAsia"/>
          <w:b/>
          <w:i/>
          <w:lang w:eastAsia="zh-CN"/>
        </w:rPr>
        <w:t>≈</w:t>
      </w:r>
      <w:r w:rsidRPr="00A250F4">
        <w:rPr>
          <w:rFonts w:eastAsia="宋体"/>
          <w:b/>
          <w:i/>
          <w:lang w:eastAsia="zh-CN"/>
        </w:rPr>
        <w:t xml:space="preserve"> one packet in simulation. </w:t>
      </w:r>
    </w:p>
    <w:p w14:paraId="0AC9CF59" w14:textId="64FD0DB5" w:rsidR="008248C9" w:rsidRPr="00A250F4" w:rsidRDefault="008248C9" w:rsidP="00A250F4">
      <w:pPr>
        <w:pStyle w:val="a7"/>
        <w:numPr>
          <w:ilvl w:val="0"/>
          <w:numId w:val="56"/>
        </w:numPr>
        <w:rPr>
          <w:rFonts w:eastAsia="宋体"/>
          <w:b/>
          <w:i/>
          <w:lang w:eastAsia="zh-CN"/>
        </w:rPr>
      </w:pPr>
      <w:r w:rsidRPr="00A250F4">
        <w:rPr>
          <w:rFonts w:eastAsia="宋体"/>
          <w:b/>
          <w:i/>
          <w:lang w:eastAsia="zh-CN"/>
        </w:rPr>
        <w:lastRenderedPageBreak/>
        <w:t xml:space="preserve">Option 2: an IP level packet is modelled as a packet during simulation, i.e. one IP level packet </w:t>
      </w:r>
      <w:r w:rsidRPr="00A250F4">
        <w:rPr>
          <w:rFonts w:eastAsia="宋体" w:hint="eastAsia"/>
          <w:b/>
          <w:i/>
          <w:lang w:eastAsia="zh-CN"/>
        </w:rPr>
        <w:t>≈</w:t>
      </w:r>
      <w:r w:rsidRPr="00A250F4">
        <w:rPr>
          <w:rFonts w:eastAsia="宋体"/>
          <w:b/>
          <w:i/>
          <w:lang w:eastAsia="zh-CN"/>
        </w:rPr>
        <w:t xml:space="preserve"> one packet in simulation.</w:t>
      </w:r>
      <w:bookmarkEnd w:id="15"/>
    </w:p>
    <w:p w14:paraId="5A3A7F51" w14:textId="60701E28" w:rsidR="0086618A" w:rsidRPr="00E57D74" w:rsidRDefault="0086618A" w:rsidP="00E57D74">
      <w:pPr>
        <w:keepNext/>
        <w:numPr>
          <w:ilvl w:val="1"/>
          <w:numId w:val="5"/>
        </w:numPr>
        <w:spacing w:before="240" w:after="60"/>
        <w:outlineLvl w:val="1"/>
        <w:rPr>
          <w:rFonts w:ascii="Arial" w:eastAsia="宋体" w:hAnsi="Arial" w:cs="Arial"/>
          <w:sz w:val="24"/>
          <w:lang w:eastAsia="zh-CN"/>
        </w:rPr>
      </w:pPr>
      <w:r w:rsidRPr="00E57D74">
        <w:rPr>
          <w:rFonts w:ascii="Arial" w:eastAsia="宋体" w:hAnsi="Arial" w:cs="Arial"/>
          <w:sz w:val="24"/>
          <w:lang w:eastAsia="zh-CN"/>
        </w:rPr>
        <w:t>Traffic source type</w:t>
      </w:r>
    </w:p>
    <w:p w14:paraId="11332C68" w14:textId="684D2F4F" w:rsidR="0086618A" w:rsidRPr="005D55E8" w:rsidRDefault="0086618A" w:rsidP="0086618A">
      <w:pPr>
        <w:spacing w:before="120" w:after="120" w:line="276" w:lineRule="auto"/>
        <w:jc w:val="both"/>
        <w:rPr>
          <w:rFonts w:eastAsiaTheme="minorEastAsia"/>
          <w:szCs w:val="20"/>
        </w:rPr>
      </w:pPr>
      <w:r>
        <w:rPr>
          <w:rFonts w:eastAsiaTheme="minorEastAsia"/>
          <w:szCs w:val="20"/>
        </w:rPr>
        <w:t>The traffic resource type for XR service</w:t>
      </w:r>
      <w:r w:rsidR="00E57D74">
        <w:rPr>
          <w:rFonts w:eastAsiaTheme="minorEastAsia"/>
          <w:szCs w:val="20"/>
        </w:rPr>
        <w:t>s</w:t>
      </w:r>
      <w:r>
        <w:rPr>
          <w:rFonts w:eastAsiaTheme="minorEastAsia"/>
          <w:szCs w:val="20"/>
        </w:rPr>
        <w:t xml:space="preserve"> is related to the application. To be specific, the traffic resource type refers to how the traffic is generated </w:t>
      </w:r>
      <w:r w:rsidR="00405C18">
        <w:rPr>
          <w:rFonts w:eastAsiaTheme="minorEastAsia"/>
          <w:szCs w:val="20"/>
        </w:rPr>
        <w:t>at</w:t>
      </w:r>
      <w:r>
        <w:rPr>
          <w:rFonts w:eastAsiaTheme="minorEastAsia"/>
          <w:szCs w:val="20"/>
        </w:rPr>
        <w:t xml:space="preserve"> the source </w:t>
      </w:r>
      <w:r w:rsidR="00384B67">
        <w:rPr>
          <w:rFonts w:eastAsiaTheme="minorEastAsia" w:hint="eastAsia"/>
          <w:szCs w:val="20"/>
          <w:lang w:eastAsia="zh-CN"/>
        </w:rPr>
        <w:t>side</w:t>
      </w:r>
      <w:r>
        <w:rPr>
          <w:rFonts w:eastAsiaTheme="minorEastAsia"/>
          <w:szCs w:val="20"/>
        </w:rPr>
        <w:t xml:space="preserve">. For </w:t>
      </w:r>
      <w:r w:rsidR="000816A7">
        <w:rPr>
          <w:rFonts w:eastAsiaTheme="minorEastAsia"/>
          <w:szCs w:val="20"/>
        </w:rPr>
        <w:t xml:space="preserve">XR </w:t>
      </w:r>
      <w:r>
        <w:rPr>
          <w:rFonts w:eastAsiaTheme="minorEastAsia"/>
          <w:szCs w:val="20"/>
        </w:rPr>
        <w:t xml:space="preserve">application, it refers to how the frames of two eyes are generated. </w:t>
      </w:r>
      <w:r w:rsidRPr="005D55E8">
        <w:rPr>
          <w:rFonts w:eastAsiaTheme="minorEastAsia"/>
          <w:szCs w:val="20"/>
        </w:rPr>
        <w:t>According to the discussion above, it is assumed</w:t>
      </w:r>
      <w:r>
        <w:rPr>
          <w:rFonts w:eastAsiaTheme="minorEastAsia" w:hint="eastAsia"/>
          <w:szCs w:val="20"/>
          <w:lang w:eastAsia="zh-CN"/>
        </w:rPr>
        <w:t xml:space="preserve"> that</w:t>
      </w:r>
      <w:r w:rsidRPr="005D55E8">
        <w:rPr>
          <w:rFonts w:eastAsiaTheme="minorEastAsia"/>
          <w:szCs w:val="20"/>
        </w:rPr>
        <w:t xml:space="preserve"> frames for two eyes are generated independently for </w:t>
      </w:r>
      <w:r w:rsidR="000816A7">
        <w:rPr>
          <w:rFonts w:eastAsiaTheme="minorEastAsia"/>
          <w:szCs w:val="20"/>
        </w:rPr>
        <w:t>X</w:t>
      </w:r>
      <w:r w:rsidR="000816A7" w:rsidRPr="005D55E8">
        <w:rPr>
          <w:rFonts w:eastAsiaTheme="minorEastAsia"/>
          <w:szCs w:val="20"/>
        </w:rPr>
        <w:t xml:space="preserve">R </w:t>
      </w:r>
      <w:r w:rsidRPr="005D55E8">
        <w:rPr>
          <w:rFonts w:eastAsiaTheme="minorEastAsia"/>
          <w:szCs w:val="20"/>
        </w:rPr>
        <w:t>3D video, assum</w:t>
      </w:r>
      <w:r>
        <w:rPr>
          <w:rFonts w:eastAsiaTheme="minorEastAsia" w:hint="eastAsia"/>
          <w:szCs w:val="20"/>
          <w:lang w:eastAsia="zh-CN"/>
        </w:rPr>
        <w:t>ing</w:t>
      </w:r>
      <w:r w:rsidRPr="005D55E8">
        <w:rPr>
          <w:rFonts w:eastAsiaTheme="minorEastAsia"/>
          <w:szCs w:val="20"/>
        </w:rPr>
        <w:t xml:space="preserve"> 2</w:t>
      </w:r>
      <w:r>
        <w:rPr>
          <w:rFonts w:eastAsiaTheme="minorEastAsia" w:hint="eastAsia"/>
          <w:szCs w:val="20"/>
          <w:lang w:eastAsia="zh-CN"/>
        </w:rPr>
        <w:t>K</w:t>
      </w:r>
      <w:r w:rsidRPr="005D55E8">
        <w:rPr>
          <w:rFonts w:eastAsiaTheme="minorEastAsia"/>
          <w:szCs w:val="20"/>
        </w:rPr>
        <w:t xml:space="preserve"> resolution for the frames for each eye. To meet the latency requirement of </w:t>
      </w:r>
      <w:r w:rsidR="000816A7">
        <w:rPr>
          <w:rFonts w:eastAsiaTheme="minorEastAsia"/>
          <w:szCs w:val="20"/>
        </w:rPr>
        <w:t>X</w:t>
      </w:r>
      <w:r w:rsidR="000816A7" w:rsidRPr="005D55E8">
        <w:rPr>
          <w:rFonts w:eastAsiaTheme="minorEastAsia"/>
          <w:szCs w:val="20"/>
        </w:rPr>
        <w:t xml:space="preserve">R </w:t>
      </w:r>
      <w:r w:rsidRPr="005D55E8">
        <w:rPr>
          <w:rFonts w:eastAsiaTheme="minorEastAsia"/>
          <w:szCs w:val="20"/>
        </w:rPr>
        <w:t xml:space="preserve">video traffic, </w:t>
      </w:r>
      <w:r>
        <w:rPr>
          <w:rFonts w:eastAsiaTheme="minorEastAsia"/>
          <w:szCs w:val="20"/>
        </w:rPr>
        <w:t>PDB</w:t>
      </w:r>
      <w:r w:rsidRPr="005D55E8">
        <w:rPr>
          <w:rFonts w:eastAsiaTheme="minorEastAsia"/>
          <w:szCs w:val="20"/>
        </w:rPr>
        <w:t xml:space="preserve"> for each frame is assumed as 10ms. </w:t>
      </w:r>
      <w:r w:rsidR="00E320BD" w:rsidRPr="00E320BD">
        <w:rPr>
          <w:rFonts w:eastAsiaTheme="minorEastAsia"/>
          <w:szCs w:val="20"/>
        </w:rPr>
        <w:t>For statistical model,</w:t>
      </w:r>
      <w:r w:rsidR="00E320BD">
        <w:rPr>
          <w:rFonts w:eastAsiaTheme="minorEastAsia"/>
          <w:szCs w:val="20"/>
        </w:rPr>
        <w:t xml:space="preserve"> t</w:t>
      </w:r>
      <w:r w:rsidRPr="005D55E8">
        <w:rPr>
          <w:rFonts w:eastAsiaTheme="minorEastAsia"/>
          <w:szCs w:val="20"/>
        </w:rPr>
        <w:t xml:space="preserve">he following two different </w:t>
      </w:r>
      <w:r>
        <w:rPr>
          <w:rFonts w:eastAsiaTheme="minorEastAsia"/>
          <w:szCs w:val="20"/>
        </w:rPr>
        <w:t>type</w:t>
      </w:r>
      <w:r>
        <w:rPr>
          <w:rFonts w:eastAsiaTheme="minorEastAsia" w:hint="eastAsia"/>
          <w:szCs w:val="20"/>
          <w:lang w:eastAsia="zh-CN"/>
        </w:rPr>
        <w:t>s</w:t>
      </w:r>
      <w:r w:rsidRPr="005D55E8">
        <w:rPr>
          <w:rFonts w:eastAsiaTheme="minorEastAsia"/>
          <w:szCs w:val="20"/>
        </w:rPr>
        <w:t xml:space="preserve"> </w:t>
      </w:r>
      <w:r>
        <w:rPr>
          <w:rFonts w:eastAsiaTheme="minorEastAsia"/>
          <w:szCs w:val="20"/>
        </w:rPr>
        <w:t>of</w:t>
      </w:r>
      <w:r w:rsidRPr="005D55E8">
        <w:rPr>
          <w:rFonts w:eastAsiaTheme="minorEastAsia"/>
          <w:szCs w:val="20"/>
        </w:rPr>
        <w:t xml:space="preserve"> </w:t>
      </w:r>
      <w:r w:rsidR="000816A7">
        <w:rPr>
          <w:rFonts w:eastAsiaTheme="minorEastAsia"/>
          <w:szCs w:val="20"/>
        </w:rPr>
        <w:t>X</w:t>
      </w:r>
      <w:r w:rsidR="000816A7" w:rsidRPr="005D55E8">
        <w:rPr>
          <w:rFonts w:eastAsiaTheme="minorEastAsia"/>
          <w:szCs w:val="20"/>
        </w:rPr>
        <w:t xml:space="preserve">R </w:t>
      </w:r>
      <w:r w:rsidRPr="005D55E8">
        <w:rPr>
          <w:rFonts w:eastAsiaTheme="minorEastAsia"/>
          <w:szCs w:val="20"/>
        </w:rPr>
        <w:t>video traffic</w:t>
      </w:r>
      <w:r>
        <w:rPr>
          <w:rFonts w:eastAsiaTheme="minorEastAsia"/>
          <w:szCs w:val="20"/>
        </w:rPr>
        <w:t xml:space="preserve"> are proposed</w:t>
      </w:r>
      <w:r w:rsidRPr="005D55E8">
        <w:rPr>
          <w:rFonts w:eastAsiaTheme="minorEastAsia"/>
          <w:szCs w:val="20"/>
        </w:rPr>
        <w:t xml:space="preserve"> regarding the frame arrival time in </w:t>
      </w:r>
      <w:r>
        <w:rPr>
          <w:rFonts w:eastAsiaTheme="minorEastAsia"/>
          <w:szCs w:val="20"/>
        </w:rPr>
        <w:t xml:space="preserve">the </w:t>
      </w:r>
      <w:r w:rsidRPr="005D55E8">
        <w:rPr>
          <w:rFonts w:eastAsiaTheme="minorEastAsia"/>
          <w:szCs w:val="20"/>
        </w:rPr>
        <w:t xml:space="preserve">case of </w:t>
      </w:r>
      <w:r>
        <w:rPr>
          <w:rFonts w:eastAsiaTheme="minorEastAsia"/>
          <w:szCs w:val="20"/>
        </w:rPr>
        <w:t>X</w:t>
      </w:r>
      <w:r w:rsidRPr="005D55E8">
        <w:rPr>
          <w:rFonts w:eastAsiaTheme="minorEastAsia"/>
          <w:szCs w:val="20"/>
        </w:rPr>
        <w:t xml:space="preserve"> </w:t>
      </w:r>
      <w:r>
        <w:rPr>
          <w:rFonts w:eastAsiaTheme="minorEastAsia" w:hint="eastAsia"/>
          <w:szCs w:val="20"/>
          <w:lang w:eastAsia="zh-CN"/>
        </w:rPr>
        <w:t>FPS</w:t>
      </w:r>
      <w:r w:rsidRPr="005D55E8">
        <w:rPr>
          <w:rFonts w:eastAsiaTheme="minorEastAsia"/>
          <w:szCs w:val="20"/>
        </w:rPr>
        <w:t xml:space="preserve">, as illustrated in </w:t>
      </w:r>
      <w:r w:rsidR="00FF0AA3">
        <w:rPr>
          <w:rFonts w:eastAsiaTheme="minorEastAsia"/>
          <w:szCs w:val="20"/>
        </w:rPr>
        <w:fldChar w:fldCharType="begin"/>
      </w:r>
      <w:r w:rsidR="00FF0AA3">
        <w:rPr>
          <w:rFonts w:eastAsiaTheme="minorEastAsia"/>
          <w:szCs w:val="20"/>
        </w:rPr>
        <w:instrText xml:space="preserve"> REF _Ref61719594 \h </w:instrText>
      </w:r>
      <w:r w:rsidR="00FF0AA3">
        <w:rPr>
          <w:rFonts w:eastAsiaTheme="minorEastAsia"/>
          <w:szCs w:val="20"/>
        </w:rPr>
      </w:r>
      <w:r w:rsidR="00FF0AA3">
        <w:rPr>
          <w:rFonts w:eastAsiaTheme="minorEastAsia"/>
          <w:szCs w:val="20"/>
        </w:rPr>
        <w:fldChar w:fldCharType="separate"/>
      </w:r>
      <w:r w:rsidR="00FF0AA3">
        <w:t xml:space="preserve">Figure </w:t>
      </w:r>
      <w:r w:rsidR="00FF0AA3">
        <w:rPr>
          <w:noProof/>
        </w:rPr>
        <w:t>3</w:t>
      </w:r>
      <w:r w:rsidR="00FF0AA3">
        <w:rPr>
          <w:rFonts w:eastAsiaTheme="minorEastAsia"/>
          <w:szCs w:val="20"/>
        </w:rPr>
        <w:fldChar w:fldCharType="end"/>
      </w:r>
      <w:r w:rsidRPr="005D55E8">
        <w:rPr>
          <w:rFonts w:eastAsiaTheme="minorEastAsia"/>
          <w:szCs w:val="20"/>
        </w:rPr>
        <w:t>.</w:t>
      </w:r>
    </w:p>
    <w:p w14:paraId="733B4D6C" w14:textId="77777777" w:rsidR="0086618A" w:rsidRPr="007C359B" w:rsidRDefault="0086618A" w:rsidP="0086618A">
      <w:pPr>
        <w:numPr>
          <w:ilvl w:val="1"/>
          <w:numId w:val="15"/>
        </w:numPr>
        <w:overflowPunct w:val="0"/>
        <w:autoSpaceDE w:val="0"/>
        <w:autoSpaceDN w:val="0"/>
        <w:adjustRightInd w:val="0"/>
        <w:spacing w:before="120" w:after="120"/>
        <w:textAlignment w:val="baseline"/>
        <w:rPr>
          <w:rFonts w:eastAsia="宋体"/>
          <w:bCs/>
          <w:iCs/>
          <w:szCs w:val="20"/>
          <w:lang w:eastAsia="zh-CN"/>
        </w:rPr>
      </w:pPr>
      <w:bookmarkStart w:id="16" w:name="OLE_LINK23"/>
      <w:bookmarkStart w:id="17" w:name="OLE_LINK24"/>
      <w:r w:rsidRPr="005F726B">
        <w:rPr>
          <w:rFonts w:eastAsia="宋体"/>
          <w:b/>
          <w:bCs/>
          <w:iCs/>
          <w:szCs w:val="20"/>
          <w:lang w:eastAsia="zh-CN"/>
        </w:rPr>
        <w:t>Traffic source type 1</w:t>
      </w:r>
      <w:r w:rsidRPr="007C359B">
        <w:rPr>
          <w:rFonts w:eastAsia="宋体"/>
          <w:bCs/>
          <w:iCs/>
          <w:szCs w:val="20"/>
          <w:lang w:eastAsia="zh-CN"/>
        </w:rPr>
        <w:t xml:space="preserve">: every </w:t>
      </w:r>
      <w:r w:rsidRPr="007C359B">
        <w:rPr>
          <w:rFonts w:eastAsia="宋体" w:hint="eastAsia"/>
          <w:bCs/>
          <w:iCs/>
          <w:szCs w:val="20"/>
          <w:lang w:eastAsia="zh-CN"/>
        </w:rPr>
        <w:t>1/</w:t>
      </w:r>
      <w:r w:rsidRPr="007C359B">
        <w:rPr>
          <w:rFonts w:eastAsia="宋体"/>
          <w:bCs/>
          <w:iCs/>
          <w:szCs w:val="20"/>
          <w:lang w:eastAsia="zh-CN"/>
        </w:rPr>
        <w:t xml:space="preserve">X s, the packets of both eyes arrive at the same time for each frame. </w:t>
      </w:r>
    </w:p>
    <w:p w14:paraId="4516188D" w14:textId="77777777" w:rsidR="0086618A" w:rsidRPr="007C359B" w:rsidRDefault="0086618A" w:rsidP="0086618A">
      <w:pPr>
        <w:numPr>
          <w:ilvl w:val="1"/>
          <w:numId w:val="15"/>
        </w:numPr>
        <w:overflowPunct w:val="0"/>
        <w:autoSpaceDE w:val="0"/>
        <w:autoSpaceDN w:val="0"/>
        <w:adjustRightInd w:val="0"/>
        <w:spacing w:before="120" w:after="120"/>
        <w:textAlignment w:val="baseline"/>
        <w:rPr>
          <w:rFonts w:eastAsia="宋体"/>
          <w:bCs/>
          <w:iCs/>
          <w:szCs w:val="20"/>
          <w:lang w:eastAsia="zh-CN"/>
        </w:rPr>
      </w:pPr>
      <w:r w:rsidRPr="005F726B">
        <w:rPr>
          <w:rFonts w:eastAsia="宋体"/>
          <w:b/>
          <w:bCs/>
          <w:iCs/>
          <w:szCs w:val="20"/>
          <w:lang w:val="en-GB" w:eastAsia="zh-CN"/>
        </w:rPr>
        <w:t>Traffic source type 2</w:t>
      </w:r>
      <w:r w:rsidRPr="007C359B">
        <w:rPr>
          <w:rFonts w:eastAsia="宋体"/>
          <w:bCs/>
          <w:iCs/>
          <w:szCs w:val="20"/>
          <w:lang w:val="en-GB" w:eastAsia="zh-CN"/>
        </w:rPr>
        <w:t xml:space="preserve">: every </w:t>
      </w:r>
      <w:r w:rsidRPr="007C359B">
        <w:rPr>
          <w:rFonts w:eastAsia="宋体" w:hint="eastAsia"/>
          <w:bCs/>
          <w:iCs/>
          <w:szCs w:val="20"/>
          <w:lang w:val="en-GB" w:eastAsia="zh-CN"/>
        </w:rPr>
        <w:t>1/(2*</w:t>
      </w:r>
      <w:r w:rsidRPr="007C359B">
        <w:rPr>
          <w:rFonts w:eastAsia="宋体"/>
          <w:bCs/>
          <w:iCs/>
          <w:szCs w:val="20"/>
          <w:lang w:val="en-GB" w:eastAsia="zh-CN"/>
        </w:rPr>
        <w:t>X</w:t>
      </w:r>
      <w:r w:rsidRPr="007C359B">
        <w:rPr>
          <w:rFonts w:eastAsia="宋体" w:hint="eastAsia"/>
          <w:bCs/>
          <w:iCs/>
          <w:szCs w:val="20"/>
          <w:lang w:val="en-GB" w:eastAsia="zh-CN"/>
        </w:rPr>
        <w:t>)</w:t>
      </w:r>
      <w:r w:rsidRPr="007C359B">
        <w:rPr>
          <w:rFonts w:eastAsia="宋体"/>
          <w:bCs/>
          <w:iCs/>
          <w:szCs w:val="20"/>
          <w:lang w:val="en-GB" w:eastAsia="zh-CN"/>
        </w:rPr>
        <w:t xml:space="preserve"> s, the packet of </w:t>
      </w:r>
      <w:r w:rsidRPr="007C359B">
        <w:rPr>
          <w:rFonts w:eastAsia="宋体" w:hint="eastAsia"/>
          <w:bCs/>
          <w:iCs/>
          <w:szCs w:val="20"/>
          <w:lang w:val="en-GB" w:eastAsia="zh-CN"/>
        </w:rPr>
        <w:t>left eye</w:t>
      </w:r>
      <w:r w:rsidRPr="007C359B">
        <w:rPr>
          <w:rFonts w:eastAsia="宋体"/>
          <w:bCs/>
          <w:iCs/>
          <w:szCs w:val="20"/>
          <w:lang w:val="en-GB" w:eastAsia="zh-CN"/>
        </w:rPr>
        <w:t xml:space="preserve"> and </w:t>
      </w:r>
      <w:r w:rsidRPr="007C359B">
        <w:rPr>
          <w:rFonts w:eastAsia="宋体" w:hint="eastAsia"/>
          <w:bCs/>
          <w:iCs/>
          <w:szCs w:val="20"/>
          <w:lang w:val="en-GB" w:eastAsia="zh-CN"/>
        </w:rPr>
        <w:t>right eye</w:t>
      </w:r>
      <w:r w:rsidRPr="007C359B">
        <w:rPr>
          <w:rFonts w:eastAsia="宋体"/>
          <w:bCs/>
          <w:iCs/>
          <w:szCs w:val="20"/>
          <w:lang w:val="en-GB" w:eastAsia="zh-CN"/>
        </w:rPr>
        <w:t xml:space="preserve"> arrive in turn, e.g. the packet of left eye arrive</w:t>
      </w:r>
      <w:r>
        <w:rPr>
          <w:rFonts w:eastAsia="宋体"/>
          <w:bCs/>
          <w:iCs/>
          <w:szCs w:val="20"/>
          <w:lang w:val="en-GB" w:eastAsia="zh-CN"/>
        </w:rPr>
        <w:t>s</w:t>
      </w:r>
      <w:r w:rsidRPr="007C359B">
        <w:rPr>
          <w:rFonts w:eastAsia="宋体"/>
          <w:bCs/>
          <w:iCs/>
          <w:szCs w:val="20"/>
          <w:lang w:val="en-GB" w:eastAsia="zh-CN"/>
        </w:rPr>
        <w:t xml:space="preserve"> at odd</w:t>
      </w:r>
      <w:r w:rsidRPr="007C359B">
        <w:rPr>
          <w:rFonts w:eastAsia="宋体" w:hint="eastAsia"/>
          <w:bCs/>
          <w:iCs/>
          <w:szCs w:val="20"/>
          <w:lang w:val="en-GB" w:eastAsia="zh-CN"/>
        </w:rPr>
        <w:t xml:space="preserve"> </w:t>
      </w:r>
      <w:r w:rsidRPr="007C359B">
        <w:rPr>
          <w:rFonts w:eastAsia="宋体"/>
          <w:bCs/>
          <w:iCs/>
          <w:szCs w:val="20"/>
          <w:lang w:val="en-GB" w:eastAsia="zh-CN"/>
        </w:rPr>
        <w:t>frames, while the packet of right eye arrive</w:t>
      </w:r>
      <w:r>
        <w:rPr>
          <w:rFonts w:eastAsia="宋体"/>
          <w:bCs/>
          <w:iCs/>
          <w:szCs w:val="20"/>
          <w:lang w:val="en-GB" w:eastAsia="zh-CN"/>
        </w:rPr>
        <w:t>s</w:t>
      </w:r>
      <w:r w:rsidRPr="007C359B">
        <w:rPr>
          <w:rFonts w:eastAsia="宋体"/>
          <w:bCs/>
          <w:iCs/>
          <w:szCs w:val="20"/>
          <w:lang w:val="en-GB" w:eastAsia="zh-CN"/>
        </w:rPr>
        <w:t xml:space="preserve"> at even</w:t>
      </w:r>
      <w:r w:rsidRPr="007C359B">
        <w:rPr>
          <w:rFonts w:eastAsia="宋体" w:hint="eastAsia"/>
          <w:bCs/>
          <w:iCs/>
          <w:szCs w:val="20"/>
          <w:lang w:val="en-GB" w:eastAsia="zh-CN"/>
        </w:rPr>
        <w:t xml:space="preserve"> </w:t>
      </w:r>
      <w:r w:rsidRPr="007C359B">
        <w:rPr>
          <w:rFonts w:eastAsia="宋体"/>
          <w:bCs/>
          <w:iCs/>
          <w:szCs w:val="20"/>
          <w:lang w:val="en-GB" w:eastAsia="zh-CN"/>
        </w:rPr>
        <w:t>frames.</w:t>
      </w:r>
    </w:p>
    <w:bookmarkEnd w:id="16"/>
    <w:bookmarkEnd w:id="17"/>
    <w:p w14:paraId="7BB8BDD9" w14:textId="77777777" w:rsidR="0086618A" w:rsidRPr="005D55E8" w:rsidRDefault="0086618A" w:rsidP="0086618A">
      <w:pPr>
        <w:spacing w:before="120" w:after="120" w:line="276" w:lineRule="auto"/>
        <w:jc w:val="both"/>
        <w:rPr>
          <w:rFonts w:eastAsiaTheme="minorEastAsia"/>
          <w:szCs w:val="20"/>
          <w:lang w:eastAsia="zh-CN"/>
        </w:rPr>
      </w:pPr>
      <w:r w:rsidRPr="005D55E8">
        <w:rPr>
          <w:szCs w:val="20"/>
        </w:rPr>
        <w:t xml:space="preserve">For </w:t>
      </w:r>
      <w:r>
        <w:rPr>
          <w:szCs w:val="20"/>
        </w:rPr>
        <w:t>traffic source type</w:t>
      </w:r>
      <w:r w:rsidRPr="005D55E8">
        <w:rPr>
          <w:szCs w:val="20"/>
        </w:rPr>
        <w:t xml:space="preserve"> 1, frames for both eyes arriv</w:t>
      </w:r>
      <w:r>
        <w:rPr>
          <w:rFonts w:eastAsiaTheme="minorEastAsia" w:hint="eastAsia"/>
          <w:szCs w:val="20"/>
          <w:lang w:eastAsia="zh-CN"/>
        </w:rPr>
        <w:t>e</w:t>
      </w:r>
      <w:r w:rsidRPr="005D55E8">
        <w:rPr>
          <w:szCs w:val="20"/>
        </w:rPr>
        <w:t xml:space="preserve"> at the same time such that visual scene</w:t>
      </w:r>
      <w:r>
        <w:rPr>
          <w:rFonts w:eastAsiaTheme="minorEastAsia" w:hint="eastAsia"/>
          <w:szCs w:val="20"/>
          <w:lang w:eastAsia="zh-CN"/>
        </w:rPr>
        <w:t>s</w:t>
      </w:r>
      <w:r w:rsidRPr="005D55E8">
        <w:rPr>
          <w:szCs w:val="20"/>
        </w:rPr>
        <w:t xml:space="preserve"> for both eyes can be updated and presented simultaneously. In order for that, transmission</w:t>
      </w:r>
      <w:r>
        <w:rPr>
          <w:rFonts w:eastAsiaTheme="minorEastAsia" w:hint="eastAsia"/>
          <w:szCs w:val="20"/>
          <w:lang w:eastAsia="zh-CN"/>
        </w:rPr>
        <w:t>s</w:t>
      </w:r>
      <w:r w:rsidRPr="005D55E8">
        <w:rPr>
          <w:szCs w:val="20"/>
        </w:rPr>
        <w:t xml:space="preserve"> of frames for both eyes need to be within the same </w:t>
      </w:r>
      <w:r>
        <w:rPr>
          <w:szCs w:val="20"/>
        </w:rPr>
        <w:t>PDB</w:t>
      </w:r>
      <w:r w:rsidRPr="005D55E8">
        <w:rPr>
          <w:szCs w:val="20"/>
        </w:rPr>
        <w:t>, e.g. 10ms.</w:t>
      </w:r>
      <w:r w:rsidRPr="005D55E8">
        <w:t xml:space="preserve"> </w:t>
      </w:r>
      <w:r w:rsidRPr="005D55E8">
        <w:rPr>
          <w:rFonts w:eastAsiaTheme="minorEastAsia"/>
          <w:szCs w:val="20"/>
          <w:lang w:eastAsia="zh-CN"/>
        </w:rPr>
        <w:t xml:space="preserve">Based on our observation, </w:t>
      </w:r>
      <w:r>
        <w:rPr>
          <w:rFonts w:eastAsiaTheme="minorEastAsia"/>
          <w:szCs w:val="20"/>
          <w:lang w:eastAsia="zh-CN"/>
        </w:rPr>
        <w:t xml:space="preserve">traffic source type </w:t>
      </w:r>
      <w:r w:rsidRPr="005D55E8">
        <w:rPr>
          <w:rFonts w:eastAsiaTheme="minorEastAsia"/>
          <w:szCs w:val="20"/>
          <w:lang w:eastAsia="zh-CN"/>
        </w:rPr>
        <w:t xml:space="preserve">1 is one of the typical configurations for video streaming. </w:t>
      </w:r>
      <w:r w:rsidRPr="005D55E8">
        <w:rPr>
          <w:szCs w:val="20"/>
        </w:rPr>
        <w:t xml:space="preserve">The sum of frame sizes for both eyes is equal to the size of </w:t>
      </w:r>
      <w:r>
        <w:rPr>
          <w:rFonts w:eastAsiaTheme="minorEastAsia" w:hint="eastAsia"/>
          <w:szCs w:val="20"/>
          <w:lang w:eastAsia="zh-CN"/>
        </w:rPr>
        <w:t>a</w:t>
      </w:r>
      <w:r w:rsidRPr="005D55E8">
        <w:rPr>
          <w:szCs w:val="20"/>
        </w:rPr>
        <w:t xml:space="preserve"> packet in </w:t>
      </w:r>
      <w:r>
        <w:rPr>
          <w:szCs w:val="20"/>
        </w:rPr>
        <w:t>simulation</w:t>
      </w:r>
      <w:r w:rsidRPr="005D55E8">
        <w:rPr>
          <w:szCs w:val="20"/>
        </w:rPr>
        <w:t>.</w:t>
      </w:r>
    </w:p>
    <w:p w14:paraId="79582BDC" w14:textId="77777777" w:rsidR="0086618A" w:rsidRPr="005D55E8" w:rsidRDefault="0086618A" w:rsidP="0086618A">
      <w:pPr>
        <w:spacing w:before="120" w:after="120" w:line="276" w:lineRule="auto"/>
        <w:jc w:val="both"/>
      </w:pPr>
      <w:r w:rsidRPr="005D55E8">
        <w:rPr>
          <w:szCs w:val="20"/>
        </w:rPr>
        <w:t xml:space="preserve">For </w:t>
      </w:r>
      <w:r>
        <w:rPr>
          <w:szCs w:val="20"/>
        </w:rPr>
        <w:t>traffic source type</w:t>
      </w:r>
      <w:r w:rsidRPr="005D55E8">
        <w:rPr>
          <w:szCs w:val="20"/>
        </w:rPr>
        <w:t xml:space="preserve"> 2, frames for two eyes </w:t>
      </w:r>
      <w:r>
        <w:rPr>
          <w:rFonts w:eastAsiaTheme="minorEastAsia"/>
          <w:szCs w:val="20"/>
          <w:lang w:eastAsia="zh-CN"/>
        </w:rPr>
        <w:t xml:space="preserve">arrive </w:t>
      </w:r>
      <w:r w:rsidRPr="00D72B4A">
        <w:rPr>
          <w:rFonts w:eastAsiaTheme="minorEastAsia"/>
          <w:szCs w:val="20"/>
          <w:lang w:eastAsia="zh-CN"/>
        </w:rPr>
        <w:t>alternately</w:t>
      </w:r>
      <w:r w:rsidRPr="005D55E8">
        <w:rPr>
          <w:szCs w:val="20"/>
        </w:rPr>
        <w:t xml:space="preserve">. </w:t>
      </w:r>
      <w:r>
        <w:rPr>
          <w:rFonts w:eastAsiaTheme="minorEastAsia" w:hint="eastAsia"/>
          <w:szCs w:val="20"/>
          <w:lang w:eastAsia="zh-CN"/>
        </w:rPr>
        <w:t>With respect to</w:t>
      </w:r>
      <w:r w:rsidRPr="005D55E8">
        <w:rPr>
          <w:szCs w:val="20"/>
        </w:rPr>
        <w:t xml:space="preserve"> the visual signal from frames for one eye, it is refreshed e</w:t>
      </w:r>
      <w:r>
        <w:rPr>
          <w:szCs w:val="20"/>
        </w:rPr>
        <w:t>very 16.67</w:t>
      </w:r>
      <w:r w:rsidRPr="005D55E8">
        <w:rPr>
          <w:szCs w:val="20"/>
        </w:rPr>
        <w:t xml:space="preserve">ms. Therefore, a frame for </w:t>
      </w:r>
      <w:r>
        <w:rPr>
          <w:szCs w:val="20"/>
        </w:rPr>
        <w:t>right</w:t>
      </w:r>
      <w:r w:rsidRPr="005D55E8">
        <w:rPr>
          <w:szCs w:val="20"/>
        </w:rPr>
        <w:t xml:space="preserve"> </w:t>
      </w:r>
      <w:r>
        <w:rPr>
          <w:szCs w:val="20"/>
        </w:rPr>
        <w:t xml:space="preserve">eye </w:t>
      </w:r>
      <w:r w:rsidRPr="005D55E8">
        <w:rPr>
          <w:szCs w:val="20"/>
        </w:rPr>
        <w:t xml:space="preserve">is refreshed with a delay </w:t>
      </w:r>
      <w:r>
        <w:rPr>
          <w:rFonts w:eastAsiaTheme="minorEastAsia" w:hint="eastAsia"/>
          <w:szCs w:val="20"/>
          <w:lang w:eastAsia="zh-CN"/>
        </w:rPr>
        <w:t xml:space="preserve">equal to 8.33ms </w:t>
      </w:r>
      <w:r w:rsidRPr="005D55E8">
        <w:rPr>
          <w:szCs w:val="20"/>
        </w:rPr>
        <w:t xml:space="preserve">after refreshing a frame for </w:t>
      </w:r>
      <w:r>
        <w:rPr>
          <w:szCs w:val="20"/>
        </w:rPr>
        <w:t xml:space="preserve">left </w:t>
      </w:r>
      <w:r w:rsidRPr="005D55E8">
        <w:rPr>
          <w:szCs w:val="20"/>
        </w:rPr>
        <w:t xml:space="preserve">eye, </w:t>
      </w:r>
      <w:r>
        <w:rPr>
          <w:rFonts w:eastAsiaTheme="minorEastAsia" w:hint="eastAsia"/>
          <w:szCs w:val="20"/>
          <w:lang w:eastAsia="zh-CN"/>
        </w:rPr>
        <w:t>i</w:t>
      </w:r>
      <w:r w:rsidRPr="005D55E8">
        <w:rPr>
          <w:szCs w:val="20"/>
        </w:rPr>
        <w:t>.</w:t>
      </w:r>
      <w:r>
        <w:rPr>
          <w:rFonts w:eastAsiaTheme="minorEastAsia" w:hint="eastAsia"/>
          <w:szCs w:val="20"/>
          <w:lang w:eastAsia="zh-CN"/>
        </w:rPr>
        <w:t>e</w:t>
      </w:r>
      <w:r w:rsidRPr="005D55E8">
        <w:rPr>
          <w:szCs w:val="20"/>
        </w:rPr>
        <w:t xml:space="preserve">. there is </w:t>
      </w:r>
      <w:r>
        <w:rPr>
          <w:szCs w:val="20"/>
        </w:rPr>
        <w:t xml:space="preserve">an </w:t>
      </w:r>
      <w:r w:rsidRPr="005D55E8">
        <w:rPr>
          <w:szCs w:val="20"/>
        </w:rPr>
        <w:t xml:space="preserve">8.33ms delay for frames for </w:t>
      </w:r>
      <w:r>
        <w:rPr>
          <w:szCs w:val="20"/>
        </w:rPr>
        <w:t xml:space="preserve">right </w:t>
      </w:r>
      <w:r w:rsidRPr="005D55E8">
        <w:rPr>
          <w:szCs w:val="20"/>
        </w:rPr>
        <w:t xml:space="preserve">eye compared to frames for </w:t>
      </w:r>
      <w:r>
        <w:rPr>
          <w:szCs w:val="20"/>
        </w:rPr>
        <w:t xml:space="preserve">left </w:t>
      </w:r>
      <w:r w:rsidRPr="005D55E8">
        <w:rPr>
          <w:szCs w:val="20"/>
        </w:rPr>
        <w:t>eye.</w:t>
      </w:r>
      <w:r w:rsidRPr="005D55E8">
        <w:rPr>
          <w:rFonts w:eastAsiaTheme="minorEastAsia" w:hint="eastAsia"/>
          <w:szCs w:val="20"/>
          <w:lang w:eastAsia="zh-CN"/>
        </w:rPr>
        <w:t xml:space="preserve"> </w:t>
      </w:r>
      <w:r w:rsidRPr="005D55E8">
        <w:rPr>
          <w:rFonts w:eastAsiaTheme="minorEastAsia"/>
          <w:szCs w:val="20"/>
          <w:lang w:eastAsia="zh-CN"/>
        </w:rPr>
        <w:t xml:space="preserve">In this case, </w:t>
      </w:r>
      <w:r w:rsidRPr="005D55E8">
        <w:rPr>
          <w:szCs w:val="20"/>
        </w:rPr>
        <w:t>PDBs for transmissions of frame</w:t>
      </w:r>
      <w:r>
        <w:rPr>
          <w:rFonts w:eastAsiaTheme="minorEastAsia" w:hint="eastAsia"/>
          <w:szCs w:val="20"/>
          <w:lang w:eastAsia="zh-CN"/>
        </w:rPr>
        <w:t>s</w:t>
      </w:r>
      <w:r w:rsidRPr="005D55E8">
        <w:rPr>
          <w:szCs w:val="20"/>
        </w:rPr>
        <w:t xml:space="preserve"> for different eyes are independent, i.e. PDB for frames for each eye is 10ms. Although the total delay budget for a visual scene from frames of two eyes is great than 10ms, people with a normal visual acuity will not perceive differen</w:t>
      </w:r>
      <w:r>
        <w:rPr>
          <w:rFonts w:eastAsiaTheme="minorEastAsia" w:hint="eastAsia"/>
          <w:szCs w:val="20"/>
          <w:lang w:eastAsia="zh-CN"/>
        </w:rPr>
        <w:t>t</w:t>
      </w:r>
      <w:r w:rsidRPr="005D55E8">
        <w:rPr>
          <w:szCs w:val="20"/>
        </w:rPr>
        <w:t xml:space="preserve"> refreshing time</w:t>
      </w:r>
      <w:r>
        <w:rPr>
          <w:rFonts w:eastAsiaTheme="minorEastAsia" w:hint="eastAsia"/>
          <w:szCs w:val="20"/>
          <w:lang w:eastAsia="zh-CN"/>
        </w:rPr>
        <w:t>s</w:t>
      </w:r>
      <w:r w:rsidRPr="005D55E8">
        <w:rPr>
          <w:szCs w:val="20"/>
        </w:rPr>
        <w:t xml:space="preserve"> for two eyes when the </w:t>
      </w:r>
      <w:r>
        <w:rPr>
          <w:rFonts w:eastAsiaTheme="minorEastAsia" w:hint="eastAsia"/>
          <w:szCs w:val="20"/>
          <w:lang w:eastAsia="zh-CN"/>
        </w:rPr>
        <w:t>frame rate</w:t>
      </w:r>
      <w:r w:rsidRPr="005D55E8">
        <w:rPr>
          <w:szCs w:val="20"/>
        </w:rPr>
        <w:t xml:space="preserve"> is above 60</w:t>
      </w:r>
      <w:r>
        <w:rPr>
          <w:rFonts w:eastAsiaTheme="minorEastAsia" w:hint="eastAsia"/>
          <w:szCs w:val="20"/>
          <w:lang w:eastAsia="zh-CN"/>
        </w:rPr>
        <w:t xml:space="preserve"> FPS</w:t>
      </w:r>
      <w:r w:rsidRPr="005D55E8">
        <w:rPr>
          <w:szCs w:val="20"/>
        </w:rPr>
        <w:t>.</w:t>
      </w:r>
    </w:p>
    <w:p w14:paraId="469784D7" w14:textId="77777777" w:rsidR="0086618A" w:rsidRDefault="0086618A" w:rsidP="0086618A">
      <w:pPr>
        <w:overflowPunct w:val="0"/>
        <w:autoSpaceDE w:val="0"/>
        <w:autoSpaceDN w:val="0"/>
        <w:adjustRightInd w:val="0"/>
        <w:spacing w:before="120" w:after="120" w:line="276" w:lineRule="auto"/>
        <w:jc w:val="center"/>
        <w:textAlignment w:val="baseline"/>
      </w:pPr>
      <w:r>
        <w:rPr>
          <w:noProof/>
        </w:rPr>
        <w:drawing>
          <wp:inline distT="0" distB="0" distL="0" distR="0" wp14:anchorId="62FE4E12" wp14:editId="5105FD34">
            <wp:extent cx="4587195" cy="2273300"/>
            <wp:effectExtent l="0" t="0" r="444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87195" cy="2273300"/>
                    </a:xfrm>
                    <a:prstGeom prst="rect">
                      <a:avLst/>
                    </a:prstGeom>
                    <a:noFill/>
                    <a:ln>
                      <a:noFill/>
                    </a:ln>
                  </pic:spPr>
                </pic:pic>
              </a:graphicData>
            </a:graphic>
          </wp:inline>
        </w:drawing>
      </w:r>
      <w:r w:rsidDel="00990392">
        <w:t xml:space="preserve"> </w:t>
      </w:r>
      <w:r w:rsidDel="007032ED">
        <w:t xml:space="preserve"> </w:t>
      </w:r>
      <w:bookmarkStart w:id="18" w:name="_Ref47187509"/>
    </w:p>
    <w:p w14:paraId="3DD017EE" w14:textId="6CB9542C" w:rsidR="0086618A" w:rsidRPr="005D55E8" w:rsidRDefault="00F2168A" w:rsidP="0050378F">
      <w:pPr>
        <w:pStyle w:val="a7"/>
        <w:jc w:val="center"/>
        <w:rPr>
          <w:rFonts w:eastAsia="宋体"/>
          <w:szCs w:val="22"/>
          <w:lang w:eastAsia="zh-CN"/>
        </w:rPr>
      </w:pPr>
      <w:bookmarkStart w:id="19" w:name="_Ref61719594"/>
      <w:r>
        <w:t xml:space="preserve">Figure </w:t>
      </w:r>
      <w:r>
        <w:fldChar w:fldCharType="begin"/>
      </w:r>
      <w:r>
        <w:instrText xml:space="preserve"> SEQ Figure \* ARABIC </w:instrText>
      </w:r>
      <w:r>
        <w:fldChar w:fldCharType="separate"/>
      </w:r>
      <w:r w:rsidR="00F62C12">
        <w:rPr>
          <w:noProof/>
        </w:rPr>
        <w:t>3</w:t>
      </w:r>
      <w:r>
        <w:fldChar w:fldCharType="end"/>
      </w:r>
      <w:bookmarkEnd w:id="18"/>
      <w:bookmarkEnd w:id="19"/>
      <w:r w:rsidR="0086618A" w:rsidRPr="005D55E8">
        <w:rPr>
          <w:rFonts w:eastAsia="宋体"/>
          <w:szCs w:val="22"/>
          <w:lang w:eastAsia="zh-CN"/>
        </w:rPr>
        <w:t xml:space="preserve">. </w:t>
      </w:r>
      <w:r w:rsidR="0086618A">
        <w:rPr>
          <w:rFonts w:eastAsia="宋体"/>
          <w:szCs w:val="22"/>
          <w:lang w:eastAsia="zh-CN"/>
        </w:rPr>
        <w:t>An example of traffic source type</w:t>
      </w:r>
    </w:p>
    <w:p w14:paraId="56F96C80" w14:textId="7AD46B66" w:rsidR="000173AA" w:rsidRPr="005F726B" w:rsidRDefault="004A5DB0">
      <w:pPr>
        <w:pStyle w:val="a7"/>
      </w:pPr>
      <w:bookmarkStart w:id="20" w:name="_Ref54280499"/>
      <w:bookmarkStart w:id="21" w:name="_Ref47732473"/>
      <w:r w:rsidRPr="005F726B">
        <w:rPr>
          <w:rFonts w:eastAsia="宋体"/>
          <w:b/>
          <w:i/>
          <w:lang w:eastAsia="zh-CN"/>
        </w:rPr>
        <w:t xml:space="preserve">Proposal </w:t>
      </w:r>
      <w:r w:rsidRPr="005F726B">
        <w:rPr>
          <w:rFonts w:eastAsia="宋体"/>
          <w:b/>
          <w:i/>
          <w:lang w:eastAsia="zh-CN"/>
        </w:rPr>
        <w:fldChar w:fldCharType="begin"/>
      </w:r>
      <w:r w:rsidRPr="005F726B">
        <w:rPr>
          <w:rFonts w:eastAsia="宋体"/>
          <w:b/>
          <w:i/>
          <w:lang w:eastAsia="zh-CN"/>
        </w:rPr>
        <w:instrText xml:space="preserve"> SEQ Proposal \* ARABIC </w:instrText>
      </w:r>
      <w:r w:rsidRPr="005F726B">
        <w:rPr>
          <w:rFonts w:eastAsia="宋体"/>
          <w:b/>
          <w:i/>
          <w:lang w:eastAsia="zh-CN"/>
        </w:rPr>
        <w:fldChar w:fldCharType="separate"/>
      </w:r>
      <w:r w:rsidRPr="005F726B">
        <w:rPr>
          <w:rFonts w:eastAsia="宋体"/>
          <w:b/>
          <w:i/>
          <w:lang w:eastAsia="zh-CN"/>
        </w:rPr>
        <w:t>3</w:t>
      </w:r>
      <w:r w:rsidRPr="005F726B">
        <w:rPr>
          <w:rFonts w:eastAsia="宋体"/>
          <w:b/>
          <w:i/>
          <w:lang w:eastAsia="zh-CN"/>
        </w:rPr>
        <w:fldChar w:fldCharType="end"/>
      </w:r>
      <w:r w:rsidR="0086618A" w:rsidRPr="00E94F65">
        <w:rPr>
          <w:rFonts w:eastAsia="宋体"/>
          <w:b/>
          <w:i/>
          <w:lang w:eastAsia="zh-CN"/>
        </w:rPr>
        <w:t xml:space="preserve">: </w:t>
      </w:r>
      <w:r w:rsidR="000E0FBC" w:rsidRPr="005D55E8">
        <w:rPr>
          <w:rFonts w:eastAsia="宋体"/>
          <w:b/>
          <w:i/>
          <w:lang w:eastAsia="zh-CN"/>
        </w:rPr>
        <w:t xml:space="preserve">For </w:t>
      </w:r>
      <w:r w:rsidR="000E0FBC">
        <w:rPr>
          <w:rFonts w:eastAsia="宋体"/>
          <w:b/>
          <w:i/>
          <w:lang w:eastAsia="zh-CN"/>
        </w:rPr>
        <w:t>statistic</w:t>
      </w:r>
      <w:r w:rsidR="00976091">
        <w:rPr>
          <w:rFonts w:eastAsia="宋体"/>
          <w:b/>
          <w:i/>
          <w:lang w:eastAsia="zh-CN"/>
        </w:rPr>
        <w:t>al</w:t>
      </w:r>
      <w:r w:rsidR="000E0FBC">
        <w:rPr>
          <w:rFonts w:eastAsia="宋体"/>
          <w:b/>
          <w:i/>
          <w:lang w:eastAsia="zh-CN"/>
        </w:rPr>
        <w:t xml:space="preserve"> XR traffic model</w:t>
      </w:r>
      <w:r w:rsidR="0086618A" w:rsidRPr="005D55E8">
        <w:rPr>
          <w:rFonts w:eastAsia="宋体"/>
          <w:b/>
          <w:i/>
          <w:lang w:eastAsia="zh-CN"/>
        </w:rPr>
        <w:t xml:space="preserve">, </w:t>
      </w:r>
      <w:r w:rsidR="0086618A">
        <w:rPr>
          <w:rFonts w:eastAsia="宋体"/>
          <w:b/>
          <w:i/>
          <w:lang w:eastAsia="zh-CN"/>
        </w:rPr>
        <w:t xml:space="preserve">the </w:t>
      </w:r>
      <w:r w:rsidR="0086618A" w:rsidRPr="005D55E8">
        <w:rPr>
          <w:rFonts w:eastAsia="宋体"/>
          <w:b/>
          <w:i/>
          <w:lang w:eastAsia="zh-CN"/>
        </w:rPr>
        <w:t xml:space="preserve">following </w:t>
      </w:r>
      <w:bookmarkStart w:id="22" w:name="_Hlk53481603"/>
      <w:r w:rsidR="0086618A" w:rsidRPr="005D55E8">
        <w:rPr>
          <w:rFonts w:eastAsia="宋体"/>
          <w:b/>
          <w:i/>
          <w:lang w:eastAsia="zh-CN"/>
        </w:rPr>
        <w:t xml:space="preserve">two </w:t>
      </w:r>
      <w:r w:rsidR="0086618A">
        <w:rPr>
          <w:rFonts w:eastAsia="宋体"/>
          <w:b/>
          <w:i/>
          <w:lang w:eastAsia="zh-CN"/>
        </w:rPr>
        <w:t>traffic source type</w:t>
      </w:r>
      <w:r w:rsidR="0086618A" w:rsidRPr="005D55E8">
        <w:rPr>
          <w:rFonts w:eastAsia="宋体"/>
          <w:b/>
          <w:i/>
          <w:lang w:eastAsia="zh-CN"/>
        </w:rPr>
        <w:t>s can be considered</w:t>
      </w:r>
      <w:bookmarkEnd w:id="22"/>
      <w:r w:rsidR="0086618A" w:rsidRPr="005D55E8">
        <w:rPr>
          <w:rFonts w:eastAsia="宋体"/>
          <w:b/>
          <w:i/>
          <w:lang w:eastAsia="zh-CN"/>
        </w:rPr>
        <w:t xml:space="preserve"> for</w:t>
      </w:r>
      <w:r w:rsidR="0086618A">
        <w:rPr>
          <w:rFonts w:eastAsia="宋体"/>
          <w:b/>
          <w:i/>
          <w:lang w:eastAsia="zh-CN"/>
        </w:rPr>
        <w:t xml:space="preserve"> evaluation</w:t>
      </w:r>
      <w:r w:rsidR="0086618A" w:rsidRPr="005D55E8">
        <w:rPr>
          <w:rFonts w:eastAsia="宋体"/>
          <w:b/>
          <w:i/>
          <w:lang w:eastAsia="zh-CN"/>
        </w:rPr>
        <w:t>, assuming frame rate is X</w:t>
      </w:r>
      <w:r w:rsidR="0086618A">
        <w:rPr>
          <w:rFonts w:eastAsia="宋体" w:hint="eastAsia"/>
          <w:b/>
          <w:i/>
          <w:lang w:eastAsia="zh-CN"/>
        </w:rPr>
        <w:t xml:space="preserve"> FPS</w:t>
      </w:r>
      <w:r w:rsidR="0086618A" w:rsidRPr="005D55E8">
        <w:rPr>
          <w:rFonts w:eastAsia="宋体"/>
          <w:b/>
          <w:i/>
          <w:lang w:eastAsia="zh-CN"/>
        </w:rPr>
        <w:t>.</w:t>
      </w:r>
      <w:bookmarkEnd w:id="20"/>
    </w:p>
    <w:p w14:paraId="3A02C954" w14:textId="77777777" w:rsidR="000173AA" w:rsidRDefault="0086618A" w:rsidP="000173AA">
      <w:pPr>
        <w:pStyle w:val="a7"/>
        <w:numPr>
          <w:ilvl w:val="0"/>
          <w:numId w:val="48"/>
        </w:numPr>
        <w:rPr>
          <w:rFonts w:eastAsia="宋体"/>
          <w:b/>
          <w:i/>
          <w:lang w:eastAsia="zh-CN"/>
        </w:rPr>
      </w:pPr>
      <w:r>
        <w:rPr>
          <w:rFonts w:eastAsia="宋体"/>
          <w:b/>
          <w:i/>
          <w:lang w:eastAsia="zh-CN"/>
        </w:rPr>
        <w:t xml:space="preserve">Traffic source type 1: every </w:t>
      </w:r>
      <w:r>
        <w:rPr>
          <w:rFonts w:eastAsia="宋体" w:hint="eastAsia"/>
          <w:b/>
          <w:i/>
          <w:lang w:eastAsia="zh-CN"/>
        </w:rPr>
        <w:t>1/</w:t>
      </w:r>
      <w:r>
        <w:rPr>
          <w:rFonts w:eastAsia="宋体"/>
          <w:b/>
          <w:i/>
          <w:lang w:eastAsia="zh-CN"/>
        </w:rPr>
        <w:t xml:space="preserve">X </w:t>
      </w:r>
      <w:r w:rsidRPr="005D55E8">
        <w:rPr>
          <w:rFonts w:eastAsia="宋体"/>
          <w:b/>
          <w:i/>
          <w:lang w:eastAsia="zh-CN"/>
        </w:rPr>
        <w:t xml:space="preserve">s, </w:t>
      </w:r>
      <w:r>
        <w:rPr>
          <w:rFonts w:eastAsia="宋体"/>
          <w:b/>
          <w:i/>
          <w:lang w:eastAsia="zh-CN"/>
        </w:rPr>
        <w:t>the packets</w:t>
      </w:r>
      <w:r w:rsidRPr="005D55E8">
        <w:rPr>
          <w:rFonts w:eastAsia="宋体"/>
          <w:b/>
          <w:i/>
          <w:lang w:eastAsia="zh-CN"/>
        </w:rPr>
        <w:t xml:space="preserve"> </w:t>
      </w:r>
      <w:r>
        <w:rPr>
          <w:rFonts w:eastAsia="宋体"/>
          <w:b/>
          <w:i/>
          <w:lang w:eastAsia="zh-CN"/>
        </w:rPr>
        <w:t>of</w:t>
      </w:r>
      <w:r w:rsidRPr="005D55E8">
        <w:rPr>
          <w:rFonts w:eastAsia="宋体"/>
          <w:b/>
          <w:i/>
          <w:lang w:eastAsia="zh-CN"/>
        </w:rPr>
        <w:t xml:space="preserve"> both eyes arriv</w:t>
      </w:r>
      <w:r>
        <w:rPr>
          <w:rFonts w:eastAsia="宋体"/>
          <w:b/>
          <w:i/>
          <w:lang w:eastAsia="zh-CN"/>
        </w:rPr>
        <w:t>e</w:t>
      </w:r>
      <w:r w:rsidRPr="005D55E8">
        <w:rPr>
          <w:rFonts w:eastAsia="宋体"/>
          <w:b/>
          <w:i/>
          <w:lang w:eastAsia="zh-CN"/>
        </w:rPr>
        <w:t xml:space="preserve"> at the same time</w:t>
      </w:r>
      <w:r>
        <w:rPr>
          <w:rFonts w:eastAsia="宋体"/>
          <w:b/>
          <w:i/>
          <w:lang w:eastAsia="zh-CN"/>
        </w:rPr>
        <w:t xml:space="preserve"> for each frame</w:t>
      </w:r>
      <w:r w:rsidRPr="005D55E8">
        <w:rPr>
          <w:rFonts w:eastAsia="宋体"/>
          <w:b/>
          <w:i/>
          <w:lang w:eastAsia="zh-CN"/>
        </w:rPr>
        <w:t xml:space="preserve">. </w:t>
      </w:r>
    </w:p>
    <w:p w14:paraId="65E39A10" w14:textId="39C447C9" w:rsidR="0086618A" w:rsidRPr="00A1064A" w:rsidRDefault="0086618A" w:rsidP="000173AA">
      <w:pPr>
        <w:pStyle w:val="a7"/>
        <w:numPr>
          <w:ilvl w:val="0"/>
          <w:numId w:val="48"/>
        </w:numPr>
        <w:rPr>
          <w:rFonts w:eastAsia="宋体"/>
          <w:b/>
          <w:i/>
          <w:lang w:eastAsia="zh-CN"/>
        </w:rPr>
      </w:pPr>
      <w:r w:rsidRPr="00A1064A">
        <w:rPr>
          <w:rFonts w:eastAsia="宋体"/>
          <w:b/>
          <w:i/>
          <w:lang w:eastAsia="zh-CN"/>
        </w:rPr>
        <w:t xml:space="preserve">Traffic source type 2: every </w:t>
      </w:r>
      <w:r w:rsidRPr="00A1064A">
        <w:rPr>
          <w:rFonts w:eastAsia="宋体" w:hint="eastAsia"/>
          <w:b/>
          <w:i/>
          <w:lang w:eastAsia="zh-CN"/>
        </w:rPr>
        <w:t>1/(2*</w:t>
      </w:r>
      <w:r w:rsidRPr="00A1064A">
        <w:rPr>
          <w:rFonts w:eastAsia="宋体"/>
          <w:b/>
          <w:i/>
          <w:lang w:eastAsia="zh-CN"/>
        </w:rPr>
        <w:t>X</w:t>
      </w:r>
      <w:r w:rsidRPr="00A1064A">
        <w:rPr>
          <w:rFonts w:eastAsia="宋体" w:hint="eastAsia"/>
          <w:b/>
          <w:i/>
          <w:lang w:eastAsia="zh-CN"/>
        </w:rPr>
        <w:t>)</w:t>
      </w:r>
      <w:r w:rsidRPr="00A1064A">
        <w:rPr>
          <w:rFonts w:eastAsia="宋体"/>
          <w:b/>
          <w:i/>
          <w:lang w:eastAsia="zh-CN"/>
        </w:rPr>
        <w:t xml:space="preserve"> s, the packet</w:t>
      </w:r>
      <w:r w:rsidRPr="00A1064A">
        <w:rPr>
          <w:rFonts w:eastAsia="宋体" w:hint="eastAsia"/>
          <w:b/>
          <w:i/>
          <w:lang w:eastAsia="zh-CN"/>
        </w:rPr>
        <w:t>s</w:t>
      </w:r>
      <w:r w:rsidRPr="00A1064A">
        <w:rPr>
          <w:rFonts w:eastAsia="宋体"/>
          <w:b/>
          <w:i/>
          <w:lang w:eastAsia="zh-CN"/>
        </w:rPr>
        <w:t xml:space="preserve"> of </w:t>
      </w:r>
      <w:r w:rsidRPr="00A1064A">
        <w:rPr>
          <w:rFonts w:eastAsia="宋体" w:hint="eastAsia"/>
          <w:b/>
          <w:i/>
          <w:lang w:eastAsia="zh-CN"/>
        </w:rPr>
        <w:t>left eye</w:t>
      </w:r>
      <w:r w:rsidRPr="00A1064A">
        <w:rPr>
          <w:rFonts w:eastAsia="宋体"/>
          <w:b/>
          <w:i/>
          <w:lang w:eastAsia="zh-CN"/>
        </w:rPr>
        <w:t xml:space="preserve"> and </w:t>
      </w:r>
      <w:r w:rsidRPr="00A1064A">
        <w:rPr>
          <w:rFonts w:eastAsia="宋体" w:hint="eastAsia"/>
          <w:b/>
          <w:i/>
          <w:lang w:eastAsia="zh-CN"/>
        </w:rPr>
        <w:t>right eye</w:t>
      </w:r>
      <w:r w:rsidRPr="00A1064A">
        <w:rPr>
          <w:rFonts w:eastAsia="宋体"/>
          <w:b/>
          <w:i/>
          <w:lang w:eastAsia="zh-CN"/>
        </w:rPr>
        <w:t xml:space="preserve"> arrive in turn, e.g. the packet of left eye arrives at odd</w:t>
      </w:r>
      <w:r w:rsidRPr="00A1064A">
        <w:rPr>
          <w:rFonts w:eastAsia="宋体" w:hint="eastAsia"/>
          <w:b/>
          <w:i/>
          <w:lang w:eastAsia="zh-CN"/>
        </w:rPr>
        <w:t xml:space="preserve"> </w:t>
      </w:r>
      <w:r w:rsidRPr="00A1064A">
        <w:rPr>
          <w:rFonts w:eastAsia="宋体"/>
          <w:b/>
          <w:i/>
          <w:lang w:eastAsia="zh-CN"/>
        </w:rPr>
        <w:t>frames, while the packet of right eye arrives at even</w:t>
      </w:r>
      <w:r w:rsidRPr="00A1064A">
        <w:rPr>
          <w:rFonts w:eastAsia="宋体" w:hint="eastAsia"/>
          <w:b/>
          <w:i/>
          <w:lang w:eastAsia="zh-CN"/>
        </w:rPr>
        <w:t xml:space="preserve"> </w:t>
      </w:r>
      <w:r w:rsidRPr="00A1064A">
        <w:rPr>
          <w:rFonts w:eastAsia="宋体"/>
          <w:b/>
          <w:i/>
          <w:lang w:eastAsia="zh-CN"/>
        </w:rPr>
        <w:t>frames.</w:t>
      </w:r>
      <w:bookmarkEnd w:id="21"/>
    </w:p>
    <w:p w14:paraId="7B1A6FEA" w14:textId="77777777" w:rsidR="0086618A" w:rsidRPr="00E57D74" w:rsidRDefault="0086618A" w:rsidP="00E57D74">
      <w:pPr>
        <w:keepNext/>
        <w:numPr>
          <w:ilvl w:val="1"/>
          <w:numId w:val="5"/>
        </w:numPr>
        <w:spacing w:before="240" w:after="60"/>
        <w:outlineLvl w:val="1"/>
        <w:rPr>
          <w:rFonts w:ascii="Arial" w:eastAsia="宋体" w:hAnsi="Arial" w:cs="Arial"/>
          <w:sz w:val="24"/>
          <w:lang w:eastAsia="zh-CN"/>
        </w:rPr>
      </w:pPr>
      <w:bookmarkStart w:id="23" w:name="OLE_LINK1"/>
      <w:bookmarkStart w:id="24" w:name="OLE_LINK3"/>
      <w:r w:rsidRPr="00E57D74">
        <w:rPr>
          <w:rFonts w:ascii="Arial" w:eastAsia="宋体" w:hAnsi="Arial" w:cs="Arial"/>
          <w:sz w:val="24"/>
          <w:lang w:eastAsia="zh-CN"/>
        </w:rPr>
        <w:t>Packet size distribution</w:t>
      </w:r>
    </w:p>
    <w:p w14:paraId="418A409E" w14:textId="08721FED" w:rsidR="0086618A" w:rsidRPr="005F726B" w:rsidRDefault="0086618A" w:rsidP="005F726B">
      <w:pPr>
        <w:spacing w:before="120" w:after="120" w:line="276" w:lineRule="auto"/>
        <w:jc w:val="both"/>
        <w:rPr>
          <w:szCs w:val="20"/>
        </w:rPr>
      </w:pPr>
      <w:bookmarkStart w:id="25" w:name="_Hlk61788302"/>
      <w:bookmarkEnd w:id="23"/>
      <w:bookmarkEnd w:id="24"/>
      <w:r w:rsidRPr="005F726B">
        <w:rPr>
          <w:szCs w:val="20"/>
        </w:rPr>
        <w:t>For video traffic, the sizes of frames are dependent on the media configuration parameters. Besides, the size of frames varies from time to time according to the visual signal that is carried by the frames. Therefore, random distribution for the frame sizes for video traffic can be observed. Two distribution types are considered for XR/Cloud Gaming in the study</w:t>
      </w:r>
      <w:r w:rsidR="000000AE" w:rsidRPr="005F726B">
        <w:rPr>
          <w:szCs w:val="20"/>
        </w:rPr>
        <w:t xml:space="preserve">: </w:t>
      </w:r>
      <w:r w:rsidRPr="005F726B">
        <w:rPr>
          <w:szCs w:val="20"/>
        </w:rPr>
        <w:t>Gaussian distribution</w:t>
      </w:r>
      <w:r w:rsidR="000000AE" w:rsidRPr="005F726B">
        <w:rPr>
          <w:szCs w:val="20"/>
        </w:rPr>
        <w:t xml:space="preserve"> and </w:t>
      </w:r>
      <w:r w:rsidRPr="005F726B">
        <w:rPr>
          <w:szCs w:val="20"/>
        </w:rPr>
        <w:t>Pareto distribution</w:t>
      </w:r>
      <w:r w:rsidR="000000AE" w:rsidRPr="005F726B">
        <w:rPr>
          <w:szCs w:val="20"/>
        </w:rPr>
        <w:t>.</w:t>
      </w:r>
    </w:p>
    <w:p w14:paraId="6FDDC3CA" w14:textId="4E2C2F7F" w:rsidR="0086618A" w:rsidRPr="005F726B" w:rsidRDefault="0086618A" w:rsidP="0086618A">
      <w:pPr>
        <w:spacing w:before="120" w:after="120" w:line="276" w:lineRule="auto"/>
        <w:jc w:val="both"/>
        <w:rPr>
          <w:szCs w:val="20"/>
        </w:rPr>
      </w:pPr>
      <w:r w:rsidRPr="005F726B">
        <w:rPr>
          <w:szCs w:val="20"/>
        </w:rPr>
        <w:lastRenderedPageBreak/>
        <w:t xml:space="preserve">We did some </w:t>
      </w:r>
      <w:r w:rsidR="005F02AF" w:rsidRPr="005F726B">
        <w:rPr>
          <w:szCs w:val="20"/>
        </w:rPr>
        <w:t>analy</w:t>
      </w:r>
      <w:r w:rsidR="005F02AF">
        <w:rPr>
          <w:szCs w:val="20"/>
        </w:rPr>
        <w:t>sis</w:t>
      </w:r>
      <w:r w:rsidR="005F02AF" w:rsidRPr="005F726B">
        <w:rPr>
          <w:szCs w:val="20"/>
        </w:rPr>
        <w:t xml:space="preserve"> </w:t>
      </w:r>
      <w:r w:rsidRPr="005F726B">
        <w:rPr>
          <w:szCs w:val="20"/>
        </w:rPr>
        <w:t>based on some examples of 3D VR videos downloaded from YouTube. According to statistic</w:t>
      </w:r>
      <w:r w:rsidR="002411DC" w:rsidRPr="005F726B">
        <w:rPr>
          <w:szCs w:val="20"/>
        </w:rPr>
        <w:t>al</w:t>
      </w:r>
      <w:r w:rsidRPr="005F726B">
        <w:rPr>
          <w:szCs w:val="20"/>
        </w:rPr>
        <w:t xml:space="preserve"> </w:t>
      </w:r>
      <w:r w:rsidR="005F02AF">
        <w:rPr>
          <w:szCs w:val="20"/>
        </w:rPr>
        <w:t>characteristics</w:t>
      </w:r>
      <w:r w:rsidR="005F02AF" w:rsidRPr="005F726B">
        <w:rPr>
          <w:szCs w:val="20"/>
        </w:rPr>
        <w:t xml:space="preserve"> </w:t>
      </w:r>
      <w:r w:rsidRPr="005F726B">
        <w:rPr>
          <w:szCs w:val="20"/>
        </w:rPr>
        <w:t>of video frames</w:t>
      </w:r>
      <w:r w:rsidR="005F02AF">
        <w:rPr>
          <w:szCs w:val="20"/>
        </w:rPr>
        <w:t xml:space="preserve"> from these examples</w:t>
      </w:r>
      <w:r w:rsidRPr="005F726B">
        <w:rPr>
          <w:szCs w:val="20"/>
        </w:rPr>
        <w:t xml:space="preserve">, the CDF of packet sizes for the 3D VR videos is illustrated in </w:t>
      </w:r>
      <w:r w:rsidR="00FF0AA3" w:rsidRPr="005F726B">
        <w:rPr>
          <w:szCs w:val="20"/>
        </w:rPr>
        <w:fldChar w:fldCharType="begin"/>
      </w:r>
      <w:r w:rsidR="00FF0AA3" w:rsidRPr="005F726B">
        <w:rPr>
          <w:szCs w:val="20"/>
        </w:rPr>
        <w:instrText xml:space="preserve"> REF _Ref47187568 \h </w:instrText>
      </w:r>
      <w:r w:rsidR="000000AE">
        <w:rPr>
          <w:szCs w:val="20"/>
        </w:rPr>
        <w:instrText xml:space="preserve"> \* MERGEFORMAT </w:instrText>
      </w:r>
      <w:r w:rsidR="00FF0AA3" w:rsidRPr="005F726B">
        <w:rPr>
          <w:szCs w:val="20"/>
        </w:rPr>
      </w:r>
      <w:r w:rsidR="00FF0AA3" w:rsidRPr="005F726B">
        <w:rPr>
          <w:szCs w:val="20"/>
        </w:rPr>
        <w:fldChar w:fldCharType="separate"/>
      </w:r>
      <w:r w:rsidR="00FF0AA3" w:rsidRPr="005F726B">
        <w:rPr>
          <w:szCs w:val="20"/>
        </w:rPr>
        <w:t>Figure 4</w:t>
      </w:r>
      <w:r w:rsidR="00FF0AA3" w:rsidRPr="005F726B">
        <w:rPr>
          <w:szCs w:val="20"/>
        </w:rPr>
        <w:fldChar w:fldCharType="end"/>
      </w:r>
      <w:r w:rsidRPr="005F726B">
        <w:rPr>
          <w:szCs w:val="20"/>
        </w:rPr>
        <w:t xml:space="preserve">. </w:t>
      </w:r>
      <w:r w:rsidR="005F02AF">
        <w:rPr>
          <w:szCs w:val="20"/>
        </w:rPr>
        <w:t>By comparing</w:t>
      </w:r>
      <w:r w:rsidR="005F02AF" w:rsidRPr="005F726B">
        <w:rPr>
          <w:szCs w:val="20"/>
        </w:rPr>
        <w:t xml:space="preserve"> </w:t>
      </w:r>
      <w:r w:rsidRPr="005F726B">
        <w:rPr>
          <w:szCs w:val="20"/>
        </w:rPr>
        <w:t xml:space="preserve">the packet size distribution of 3D VR videos </w:t>
      </w:r>
      <w:r w:rsidR="005F02AF">
        <w:rPr>
          <w:szCs w:val="20"/>
        </w:rPr>
        <w:t>with</w:t>
      </w:r>
      <w:r w:rsidR="005F02AF" w:rsidRPr="005F726B">
        <w:rPr>
          <w:szCs w:val="20"/>
        </w:rPr>
        <w:t xml:space="preserve"> </w:t>
      </w:r>
      <w:r w:rsidRPr="005F726B">
        <w:rPr>
          <w:szCs w:val="20"/>
        </w:rPr>
        <w:t xml:space="preserve">the aforementioned distributions, it can be observed that </w:t>
      </w:r>
      <w:r w:rsidR="005F02AF">
        <w:rPr>
          <w:szCs w:val="20"/>
        </w:rPr>
        <w:t>it</w:t>
      </w:r>
      <w:r w:rsidRPr="005F726B">
        <w:rPr>
          <w:szCs w:val="20"/>
        </w:rPr>
        <w:t xml:space="preserve"> is closer to Gaussian distribution</w:t>
      </w:r>
      <w:r w:rsidR="005F02AF">
        <w:rPr>
          <w:szCs w:val="20"/>
        </w:rPr>
        <w:t xml:space="preserve"> than Pareto distribution</w:t>
      </w:r>
      <w:r w:rsidRPr="005F726B">
        <w:rPr>
          <w:szCs w:val="20"/>
        </w:rPr>
        <w:t>.</w:t>
      </w:r>
    </w:p>
    <w:p w14:paraId="29AD06C8" w14:textId="355880E9" w:rsidR="0086618A" w:rsidRPr="005D55E8" w:rsidRDefault="005F726B" w:rsidP="0086618A">
      <w:pPr>
        <w:spacing w:before="120" w:after="120" w:line="276" w:lineRule="auto"/>
        <w:jc w:val="center"/>
        <w:rPr>
          <w:rFonts w:eastAsiaTheme="minorEastAsia"/>
          <w:lang w:eastAsia="zh-CN"/>
        </w:rPr>
      </w:pPr>
      <w:r>
        <w:rPr>
          <w:noProof/>
          <w:lang w:eastAsia="zh-CN"/>
        </w:rPr>
        <w:drawing>
          <wp:inline distT="0" distB="0" distL="0" distR="0" wp14:anchorId="71637805" wp14:editId="029EF529">
            <wp:extent cx="4824484" cy="2603500"/>
            <wp:effectExtent l="0" t="0" r="14605" b="6350"/>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DE9FDCC" w14:textId="3E580D2B" w:rsidR="0086618A" w:rsidRPr="005D55E8" w:rsidRDefault="00F2168A" w:rsidP="0050378F">
      <w:pPr>
        <w:pStyle w:val="a7"/>
        <w:jc w:val="center"/>
        <w:rPr>
          <w:rFonts w:eastAsia="宋体"/>
          <w:szCs w:val="22"/>
          <w:lang w:eastAsia="zh-CN"/>
        </w:rPr>
      </w:pPr>
      <w:bookmarkStart w:id="26" w:name="_Ref47187568"/>
      <w:r>
        <w:t xml:space="preserve">Figure </w:t>
      </w:r>
      <w:r>
        <w:fldChar w:fldCharType="begin"/>
      </w:r>
      <w:r>
        <w:instrText xml:space="preserve"> SEQ Figure \* ARABIC </w:instrText>
      </w:r>
      <w:r>
        <w:fldChar w:fldCharType="separate"/>
      </w:r>
      <w:r w:rsidR="00F62C12">
        <w:rPr>
          <w:noProof/>
        </w:rPr>
        <w:t>4</w:t>
      </w:r>
      <w:r>
        <w:fldChar w:fldCharType="end"/>
      </w:r>
      <w:bookmarkEnd w:id="26"/>
      <w:r w:rsidR="0086618A" w:rsidRPr="005D55E8">
        <w:rPr>
          <w:rFonts w:eastAsia="宋体"/>
          <w:szCs w:val="22"/>
          <w:lang w:eastAsia="zh-CN"/>
        </w:rPr>
        <w:t xml:space="preserve">. </w:t>
      </w:r>
      <w:r w:rsidR="0086618A">
        <w:rPr>
          <w:rFonts w:eastAsia="宋体"/>
          <w:szCs w:val="22"/>
          <w:lang w:eastAsia="zh-CN"/>
        </w:rPr>
        <w:t>CDF</w:t>
      </w:r>
      <w:r w:rsidR="0086618A" w:rsidRPr="005D55E8">
        <w:rPr>
          <w:rFonts w:eastAsia="宋体"/>
          <w:szCs w:val="22"/>
          <w:lang w:eastAsia="zh-CN"/>
        </w:rPr>
        <w:t xml:space="preserve"> of </w:t>
      </w:r>
      <w:r w:rsidR="0086618A">
        <w:rPr>
          <w:rFonts w:eastAsia="宋体"/>
          <w:szCs w:val="22"/>
          <w:lang w:eastAsia="zh-CN"/>
        </w:rPr>
        <w:t>3D VR video</w:t>
      </w:r>
      <w:r w:rsidR="0086618A" w:rsidRPr="005D55E8">
        <w:rPr>
          <w:rFonts w:eastAsia="宋体"/>
          <w:szCs w:val="22"/>
          <w:lang w:eastAsia="zh-CN"/>
        </w:rPr>
        <w:t xml:space="preserve"> packet</w:t>
      </w:r>
      <w:r w:rsidR="0086618A">
        <w:rPr>
          <w:rFonts w:eastAsia="宋体"/>
          <w:szCs w:val="22"/>
          <w:lang w:eastAsia="zh-CN"/>
        </w:rPr>
        <w:t>s</w:t>
      </w:r>
      <w:r w:rsidR="005F02AF">
        <w:rPr>
          <w:rFonts w:eastAsia="宋体"/>
          <w:szCs w:val="22"/>
          <w:lang w:eastAsia="zh-CN"/>
        </w:rPr>
        <w:t xml:space="preserve"> compared with Gaussian and Pareto distributions</w:t>
      </w:r>
    </w:p>
    <w:p w14:paraId="609A1A05" w14:textId="3AB27812" w:rsidR="00E45570" w:rsidRDefault="004A5DB0">
      <w:pPr>
        <w:pStyle w:val="a7"/>
        <w:rPr>
          <w:rFonts w:eastAsia="宋体"/>
          <w:b/>
          <w:i/>
          <w:lang w:eastAsia="zh-CN"/>
        </w:rPr>
      </w:pPr>
      <w:bookmarkStart w:id="27" w:name="_Ref47723882"/>
      <w:bookmarkStart w:id="28" w:name="_Ref47732286"/>
      <w:r w:rsidRPr="005F726B">
        <w:rPr>
          <w:rFonts w:eastAsia="宋体"/>
          <w:b/>
          <w:i/>
          <w:lang w:eastAsia="zh-CN"/>
        </w:rPr>
        <w:t xml:space="preserve">Proposal </w:t>
      </w:r>
      <w:r w:rsidRPr="005F726B">
        <w:rPr>
          <w:rFonts w:eastAsia="宋体"/>
          <w:b/>
          <w:i/>
          <w:lang w:eastAsia="zh-CN"/>
        </w:rPr>
        <w:fldChar w:fldCharType="begin"/>
      </w:r>
      <w:r w:rsidRPr="005F726B">
        <w:rPr>
          <w:rFonts w:eastAsia="宋体"/>
          <w:b/>
          <w:i/>
          <w:lang w:eastAsia="zh-CN"/>
        </w:rPr>
        <w:instrText xml:space="preserve"> SEQ Proposal \* ARABIC </w:instrText>
      </w:r>
      <w:r w:rsidRPr="005F726B">
        <w:rPr>
          <w:rFonts w:eastAsia="宋体"/>
          <w:b/>
          <w:i/>
          <w:lang w:eastAsia="zh-CN"/>
        </w:rPr>
        <w:fldChar w:fldCharType="separate"/>
      </w:r>
      <w:r w:rsidRPr="005F726B">
        <w:rPr>
          <w:rFonts w:eastAsia="宋体"/>
          <w:b/>
          <w:i/>
          <w:lang w:eastAsia="zh-CN"/>
        </w:rPr>
        <w:t>4</w:t>
      </w:r>
      <w:r w:rsidRPr="005F726B">
        <w:rPr>
          <w:rFonts w:eastAsia="宋体"/>
          <w:b/>
          <w:i/>
          <w:lang w:eastAsia="zh-CN"/>
        </w:rPr>
        <w:fldChar w:fldCharType="end"/>
      </w:r>
      <w:r w:rsidR="00E45570" w:rsidRPr="00E94F65">
        <w:rPr>
          <w:rFonts w:eastAsia="宋体"/>
          <w:b/>
          <w:i/>
          <w:lang w:eastAsia="zh-CN"/>
        </w:rPr>
        <w:t xml:space="preserve">: </w:t>
      </w:r>
      <w:r w:rsidR="00E45570" w:rsidRPr="005D55E8">
        <w:rPr>
          <w:rFonts w:eastAsia="宋体"/>
          <w:b/>
          <w:i/>
          <w:lang w:eastAsia="zh-CN"/>
        </w:rPr>
        <w:t xml:space="preserve">For </w:t>
      </w:r>
      <w:r w:rsidR="00E45570">
        <w:rPr>
          <w:rFonts w:eastAsia="宋体"/>
          <w:b/>
          <w:i/>
          <w:lang w:eastAsia="zh-CN"/>
        </w:rPr>
        <w:t>statistic</w:t>
      </w:r>
      <w:r w:rsidR="00976091">
        <w:rPr>
          <w:rFonts w:eastAsia="宋体"/>
          <w:b/>
          <w:i/>
          <w:lang w:eastAsia="zh-CN"/>
        </w:rPr>
        <w:t>al</w:t>
      </w:r>
      <w:r w:rsidR="00E45570">
        <w:rPr>
          <w:rFonts w:eastAsia="宋体"/>
          <w:b/>
          <w:i/>
          <w:lang w:eastAsia="zh-CN"/>
        </w:rPr>
        <w:t xml:space="preserve"> XR traffic model</w:t>
      </w:r>
      <w:r w:rsidR="00E45570" w:rsidRPr="005D55E8">
        <w:rPr>
          <w:rFonts w:eastAsia="宋体"/>
          <w:b/>
          <w:i/>
          <w:lang w:eastAsia="zh-CN"/>
        </w:rPr>
        <w:t>,</w:t>
      </w:r>
      <w:r w:rsidR="00E45570" w:rsidRPr="00E45570">
        <w:rPr>
          <w:rFonts w:eastAsia="宋体"/>
          <w:b/>
          <w:i/>
        </w:rPr>
        <w:t xml:space="preserve"> </w:t>
      </w:r>
      <w:r w:rsidR="00E45570" w:rsidRPr="00A06E29">
        <w:rPr>
          <w:rFonts w:eastAsia="宋体"/>
          <w:b/>
          <w:i/>
        </w:rPr>
        <w:t>packet size distribution is subject to Gaussian distribution</w:t>
      </w:r>
      <w:r w:rsidR="00E45570" w:rsidRPr="005D55E8">
        <w:rPr>
          <w:rFonts w:eastAsia="宋体"/>
          <w:b/>
          <w:i/>
          <w:lang w:eastAsia="zh-CN"/>
        </w:rPr>
        <w:t>.</w:t>
      </w:r>
      <w:bookmarkEnd w:id="25"/>
    </w:p>
    <w:bookmarkEnd w:id="27"/>
    <w:bookmarkEnd w:id="28"/>
    <w:p w14:paraId="59204A1C" w14:textId="77777777" w:rsidR="00BB725F" w:rsidRPr="00457664" w:rsidRDefault="00BB725F" w:rsidP="00BB725F">
      <w:pPr>
        <w:keepNext/>
        <w:numPr>
          <w:ilvl w:val="1"/>
          <w:numId w:val="5"/>
        </w:numPr>
        <w:spacing w:before="240" w:after="60"/>
        <w:outlineLvl w:val="1"/>
        <w:rPr>
          <w:rFonts w:ascii="Arial" w:eastAsia="宋体" w:hAnsi="Arial" w:cs="Arial"/>
          <w:sz w:val="24"/>
          <w:lang w:eastAsia="zh-CN"/>
        </w:rPr>
      </w:pPr>
      <w:r w:rsidRPr="00457664">
        <w:rPr>
          <w:rFonts w:ascii="Arial" w:eastAsia="宋体" w:hAnsi="Arial" w:cs="Arial"/>
          <w:sz w:val="24"/>
          <w:lang w:eastAsia="zh-CN"/>
        </w:rPr>
        <w:t>Packet delay budget (PDB)</w:t>
      </w:r>
    </w:p>
    <w:p w14:paraId="46C7F235" w14:textId="643AC841" w:rsidR="00BB725F" w:rsidRPr="006D454D" w:rsidRDefault="00BB725F" w:rsidP="00BB725F">
      <w:pPr>
        <w:widowControl w:val="0"/>
        <w:spacing w:before="120" w:after="120" w:line="276" w:lineRule="auto"/>
        <w:jc w:val="both"/>
        <w:rPr>
          <w:rFonts w:eastAsiaTheme="minorEastAsia"/>
          <w:szCs w:val="20"/>
        </w:rPr>
      </w:pPr>
      <w:r>
        <w:rPr>
          <w:rFonts w:eastAsiaTheme="minorEastAsia"/>
          <w:lang w:val="fr-FR" w:eastAsia="zh-CN"/>
        </w:rPr>
        <w:t>For end-to-end RTT(Round-trip time),</w:t>
      </w:r>
      <w:r w:rsidRPr="00606FC2" w:rsidDel="008E256B">
        <w:rPr>
          <w:rFonts w:eastAsiaTheme="minorEastAsia"/>
          <w:lang w:val="fr-FR" w:eastAsia="zh-CN"/>
        </w:rPr>
        <w:t xml:space="preserve"> </w:t>
      </w:r>
      <w:r>
        <w:rPr>
          <w:rFonts w:eastAsiaTheme="minorEastAsia"/>
          <w:lang w:val="fr-FR" w:eastAsia="zh-CN"/>
        </w:rPr>
        <w:t>according to TR 26.928</w:t>
      </w:r>
      <w:r w:rsidR="00927DD1">
        <w:rPr>
          <w:rFonts w:eastAsiaTheme="minorEastAsia"/>
          <w:lang w:val="fr-FR" w:eastAsia="zh-CN"/>
        </w:rPr>
        <w:t xml:space="preserve"> </w:t>
      </w:r>
      <w:r w:rsidR="00927DD1">
        <w:rPr>
          <w:rFonts w:eastAsiaTheme="minorEastAsia"/>
          <w:lang w:val="fr-FR" w:eastAsia="zh-CN"/>
        </w:rPr>
        <w:fldChar w:fldCharType="begin"/>
      </w:r>
      <w:r w:rsidR="00927DD1">
        <w:rPr>
          <w:rFonts w:eastAsiaTheme="minorEastAsia"/>
          <w:lang w:val="fr-FR" w:eastAsia="zh-CN"/>
        </w:rPr>
        <w:instrText xml:space="preserve"> REF _Ref61885787 \r \h </w:instrText>
      </w:r>
      <w:r w:rsidR="00927DD1">
        <w:rPr>
          <w:rFonts w:eastAsiaTheme="minorEastAsia"/>
          <w:lang w:val="fr-FR" w:eastAsia="zh-CN"/>
        </w:rPr>
      </w:r>
      <w:r w:rsidR="00927DD1">
        <w:rPr>
          <w:rFonts w:eastAsiaTheme="minorEastAsia"/>
          <w:lang w:val="fr-FR" w:eastAsia="zh-CN"/>
        </w:rPr>
        <w:fldChar w:fldCharType="separate"/>
      </w:r>
      <w:r w:rsidR="00927DD1">
        <w:rPr>
          <w:rFonts w:eastAsiaTheme="minorEastAsia"/>
          <w:lang w:val="fr-FR" w:eastAsia="zh-CN"/>
        </w:rPr>
        <w:t>[4]</w:t>
      </w:r>
      <w:r w:rsidR="00927DD1">
        <w:rPr>
          <w:rFonts w:eastAsiaTheme="minorEastAsia"/>
          <w:lang w:val="fr-FR" w:eastAsia="zh-CN"/>
        </w:rPr>
        <w:fldChar w:fldCharType="end"/>
      </w:r>
      <w:r>
        <w:rPr>
          <w:rFonts w:eastAsiaTheme="minorEastAsia"/>
          <w:lang w:val="fr-FR" w:eastAsia="zh-CN"/>
        </w:rPr>
        <w:t xml:space="preserve">, </w:t>
      </w:r>
      <w:r>
        <w:rPr>
          <w:rFonts w:eastAsiaTheme="minorEastAsia" w:hint="eastAsia"/>
          <w:lang w:val="fr-FR" w:eastAsia="zh-CN"/>
        </w:rPr>
        <w:t>5</w:t>
      </w:r>
      <w:r>
        <w:rPr>
          <w:rFonts w:eastAsiaTheme="minorEastAsia"/>
          <w:lang w:val="fr-FR" w:eastAsia="zh-CN"/>
        </w:rPr>
        <w:t>0~</w:t>
      </w:r>
      <w:r>
        <w:rPr>
          <w:rFonts w:eastAsiaTheme="minorEastAsia" w:hint="eastAsia"/>
          <w:lang w:val="fr-FR" w:eastAsia="zh-CN"/>
        </w:rPr>
        <w:t>6</w:t>
      </w:r>
      <w:r>
        <w:rPr>
          <w:rFonts w:eastAsiaTheme="minorEastAsia"/>
          <w:lang w:val="fr-FR" w:eastAsia="zh-CN"/>
        </w:rPr>
        <w:t>0ms is considered as t</w:t>
      </w:r>
      <w:r w:rsidRPr="002D5450">
        <w:rPr>
          <w:rFonts w:eastAsiaTheme="minorEastAsia"/>
          <w:lang w:val="fr-FR" w:eastAsia="zh-CN"/>
        </w:rPr>
        <w:t>ypical values</w:t>
      </w:r>
      <w:r w:rsidRPr="002D5450">
        <w:t xml:space="preserve"> </w:t>
      </w:r>
      <w:r>
        <w:t xml:space="preserve">for </w:t>
      </w:r>
      <w:r w:rsidRPr="002D5450">
        <w:rPr>
          <w:rFonts w:eastAsiaTheme="minorEastAsia"/>
          <w:lang w:val="fr-FR" w:eastAsia="zh-CN"/>
        </w:rPr>
        <w:t>XR</w:t>
      </w:r>
      <w:r>
        <w:rPr>
          <w:rFonts w:eastAsiaTheme="minorEastAsia"/>
          <w:lang w:val="fr-FR" w:eastAsia="zh-CN"/>
        </w:rPr>
        <w:t xml:space="preserve"> </w:t>
      </w:r>
      <w:r w:rsidRPr="002D5450">
        <w:rPr>
          <w:rFonts w:eastAsiaTheme="minorEastAsia"/>
          <w:lang w:val="fr-FR" w:eastAsia="zh-CN"/>
        </w:rPr>
        <w:t>Split Rendering</w:t>
      </w:r>
      <w:r>
        <w:rPr>
          <w:rFonts w:eastAsiaTheme="minorEastAsia"/>
          <w:lang w:val="fr-FR" w:eastAsia="zh-CN"/>
        </w:rPr>
        <w:t>.</w:t>
      </w:r>
      <w:r w:rsidRPr="00F74846">
        <w:rPr>
          <w:rFonts w:eastAsiaTheme="minorEastAsia"/>
          <w:lang w:val="fr-FR" w:eastAsia="zh-CN"/>
        </w:rPr>
        <w:t xml:space="preserve"> </w:t>
      </w:r>
      <w:r>
        <w:rPr>
          <w:rFonts w:eastAsiaTheme="minorEastAsia"/>
          <w:szCs w:val="20"/>
        </w:rPr>
        <w:t>As</w:t>
      </w:r>
      <w:r w:rsidRPr="00E00BC1">
        <w:rPr>
          <w:rFonts w:eastAsiaTheme="minorEastAsia"/>
          <w:szCs w:val="20"/>
        </w:rPr>
        <w:t xml:space="preserve"> shown in </w:t>
      </w:r>
      <w:r w:rsidR="00FF0AA3">
        <w:rPr>
          <w:rFonts w:eastAsiaTheme="minorEastAsia"/>
          <w:szCs w:val="20"/>
        </w:rPr>
        <w:fldChar w:fldCharType="begin"/>
      </w:r>
      <w:r w:rsidR="00FF0AA3">
        <w:rPr>
          <w:rFonts w:eastAsiaTheme="minorEastAsia"/>
          <w:szCs w:val="20"/>
        </w:rPr>
        <w:instrText xml:space="preserve"> REF _Ref61363371 \h </w:instrText>
      </w:r>
      <w:r w:rsidR="00FF0AA3">
        <w:rPr>
          <w:rFonts w:eastAsiaTheme="minorEastAsia"/>
          <w:szCs w:val="20"/>
        </w:rPr>
      </w:r>
      <w:r w:rsidR="00FF0AA3">
        <w:rPr>
          <w:rFonts w:eastAsiaTheme="minorEastAsia"/>
          <w:szCs w:val="20"/>
        </w:rPr>
        <w:fldChar w:fldCharType="separate"/>
      </w:r>
      <w:r w:rsidR="00FF0AA3">
        <w:t xml:space="preserve">Figure </w:t>
      </w:r>
      <w:r w:rsidR="00FF0AA3">
        <w:rPr>
          <w:noProof/>
        </w:rPr>
        <w:t>5</w:t>
      </w:r>
      <w:r w:rsidR="00FF0AA3">
        <w:rPr>
          <w:rFonts w:eastAsiaTheme="minorEastAsia"/>
          <w:szCs w:val="20"/>
        </w:rPr>
        <w:fldChar w:fldCharType="end"/>
      </w:r>
      <w:r w:rsidRPr="00E00BC1">
        <w:rPr>
          <w:rFonts w:eastAsiaTheme="minorEastAsia"/>
          <w:szCs w:val="20"/>
        </w:rPr>
        <w:t>,</w:t>
      </w:r>
      <w:r w:rsidRPr="00F74846">
        <w:rPr>
          <w:rFonts w:eastAsiaTheme="minorEastAsia"/>
          <w:lang w:val="fr-FR" w:eastAsia="zh-CN"/>
        </w:rPr>
        <w:t xml:space="preserve"> </w:t>
      </w:r>
      <w:r>
        <w:rPr>
          <w:rFonts w:eastAsiaTheme="minorEastAsia"/>
          <w:lang w:val="fr-FR" w:eastAsia="zh-CN"/>
        </w:rPr>
        <w:t>RTT</w:t>
      </w:r>
      <w:r w:rsidRPr="009E45E4">
        <w:rPr>
          <w:rFonts w:eastAsiaTheme="minorEastAsia"/>
          <w:lang w:val="fr-FR" w:eastAsia="zh-CN"/>
        </w:rPr>
        <w:t xml:space="preserve"> is mainly composed of the </w:t>
      </w:r>
      <w:r>
        <w:rPr>
          <w:rFonts w:eastAsiaTheme="minorEastAsia"/>
          <w:lang w:val="fr-FR" w:eastAsia="zh-CN"/>
        </w:rPr>
        <w:t>time</w:t>
      </w:r>
      <w:r w:rsidR="00732B34">
        <w:rPr>
          <w:rFonts w:eastAsiaTheme="minorEastAsia"/>
          <w:lang w:val="fr-FR" w:eastAsia="zh-CN"/>
        </w:rPr>
        <w:t>s</w:t>
      </w:r>
      <w:r>
        <w:rPr>
          <w:rFonts w:eastAsiaTheme="minorEastAsia"/>
          <w:lang w:val="fr-FR" w:eastAsia="zh-CN"/>
        </w:rPr>
        <w:t xml:space="preserve"> of </w:t>
      </w:r>
      <w:r w:rsidRPr="009E45E4">
        <w:rPr>
          <w:rFonts w:eastAsiaTheme="minorEastAsia"/>
          <w:lang w:val="fr-FR" w:eastAsia="zh-CN"/>
        </w:rPr>
        <w:t>user interaction information</w:t>
      </w:r>
      <w:r w:rsidRPr="00EE74A7">
        <w:rPr>
          <w:rFonts w:eastAsiaTheme="minorEastAsia"/>
          <w:lang w:val="fr-FR" w:eastAsia="zh-CN"/>
        </w:rPr>
        <w:t xml:space="preserve"> </w:t>
      </w:r>
      <w:r w:rsidRPr="009E45E4">
        <w:rPr>
          <w:rFonts w:eastAsiaTheme="minorEastAsia"/>
          <w:lang w:val="fr-FR" w:eastAsia="zh-CN"/>
        </w:rPr>
        <w:t>captur</w:t>
      </w:r>
      <w:r>
        <w:rPr>
          <w:rFonts w:eastAsiaTheme="minorEastAsia"/>
          <w:lang w:val="fr-FR" w:eastAsia="zh-CN"/>
        </w:rPr>
        <w:t>ing</w:t>
      </w:r>
      <w:r w:rsidRPr="009E45E4">
        <w:rPr>
          <w:rFonts w:eastAsiaTheme="minorEastAsia"/>
          <w:lang w:val="fr-FR" w:eastAsia="zh-CN"/>
        </w:rPr>
        <w:t xml:space="preserve">, </w:t>
      </w:r>
      <w:r>
        <w:rPr>
          <w:rFonts w:eastAsiaTheme="minorEastAsia"/>
          <w:lang w:val="fr-FR" w:eastAsia="zh-CN"/>
        </w:rPr>
        <w:t>downlink/uplink transmission via air interface</w:t>
      </w:r>
      <w:r w:rsidRPr="009E45E4">
        <w:rPr>
          <w:rFonts w:eastAsiaTheme="minorEastAsia"/>
          <w:lang w:val="fr-FR" w:eastAsia="zh-CN"/>
        </w:rPr>
        <w:t xml:space="preserve">, the video frames generation, rendering and compression </w:t>
      </w:r>
      <w:r>
        <w:rPr>
          <w:rFonts w:eastAsiaTheme="minorEastAsia"/>
          <w:lang w:val="fr-FR" w:eastAsia="zh-CN"/>
        </w:rPr>
        <w:t>at</w:t>
      </w:r>
      <w:r w:rsidRPr="009E45E4">
        <w:rPr>
          <w:rFonts w:eastAsiaTheme="minorEastAsia"/>
          <w:lang w:val="fr-FR" w:eastAsia="zh-CN"/>
        </w:rPr>
        <w:t xml:space="preserve"> </w:t>
      </w:r>
      <w:r>
        <w:rPr>
          <w:rFonts w:eastAsiaTheme="minorEastAsia"/>
          <w:lang w:val="fr-FR" w:eastAsia="zh-CN"/>
        </w:rPr>
        <w:t>the server</w:t>
      </w:r>
      <w:r w:rsidRPr="009E45E4">
        <w:rPr>
          <w:rFonts w:eastAsiaTheme="minorEastAsia"/>
          <w:lang w:val="fr-FR" w:eastAsia="zh-CN"/>
        </w:rPr>
        <w:t xml:space="preserve"> side, and </w:t>
      </w:r>
      <w:bookmarkStart w:id="29" w:name="OLE_LINK8"/>
      <w:bookmarkStart w:id="30" w:name="OLE_LINK9"/>
      <w:r w:rsidRPr="009E45E4">
        <w:rPr>
          <w:rFonts w:eastAsiaTheme="minorEastAsia"/>
          <w:lang w:val="fr-FR" w:eastAsia="zh-CN"/>
        </w:rPr>
        <w:t xml:space="preserve">the </w:t>
      </w:r>
      <w:r>
        <w:rPr>
          <w:rFonts w:eastAsiaTheme="minorEastAsia"/>
          <w:lang w:val="fr-FR" w:eastAsia="zh-CN"/>
        </w:rPr>
        <w:t xml:space="preserve">video frames </w:t>
      </w:r>
      <w:r w:rsidRPr="009E45E4">
        <w:rPr>
          <w:rFonts w:eastAsiaTheme="minorEastAsia"/>
          <w:lang w:val="fr-FR" w:eastAsia="zh-CN"/>
        </w:rPr>
        <w:t>d</w:t>
      </w:r>
      <w:r>
        <w:rPr>
          <w:rFonts w:eastAsiaTheme="minorEastAsia"/>
          <w:lang w:val="fr-FR" w:eastAsia="zh-CN"/>
        </w:rPr>
        <w:t>ecoding and display at the device</w:t>
      </w:r>
      <w:r w:rsidRPr="009E45E4">
        <w:rPr>
          <w:rFonts w:eastAsiaTheme="minorEastAsia"/>
          <w:lang w:val="fr-FR" w:eastAsia="zh-CN"/>
        </w:rPr>
        <w:t xml:space="preserve"> side</w:t>
      </w:r>
      <w:bookmarkEnd w:id="29"/>
      <w:bookmarkEnd w:id="30"/>
      <w:r w:rsidRPr="008E256B">
        <w:rPr>
          <w:rFonts w:eastAsiaTheme="minorEastAsia"/>
          <w:lang w:val="fr-FR" w:eastAsia="zh-CN"/>
        </w:rPr>
        <w:t>.</w:t>
      </w:r>
      <w:r>
        <w:rPr>
          <w:rFonts w:eastAsiaTheme="minorEastAsia"/>
          <w:lang w:val="fr-FR" w:eastAsia="zh-CN"/>
        </w:rPr>
        <w:t xml:space="preserve"> G</w:t>
      </w:r>
      <w:r w:rsidRPr="002D5450">
        <w:rPr>
          <w:rFonts w:eastAsiaTheme="minorEastAsia"/>
          <w:lang w:val="fr-FR" w:eastAsia="zh-CN"/>
        </w:rPr>
        <w:t>enerally</w:t>
      </w:r>
      <w:r>
        <w:rPr>
          <w:rFonts w:eastAsiaTheme="minorEastAsia"/>
          <w:lang w:val="fr-FR" w:eastAsia="zh-CN"/>
        </w:rPr>
        <w:t xml:space="preserve">, assuming the processing time </w:t>
      </w:r>
      <w:r w:rsidR="00732B34">
        <w:rPr>
          <w:rFonts w:eastAsiaTheme="minorEastAsia"/>
          <w:lang w:val="fr-FR" w:eastAsia="zh-CN"/>
        </w:rPr>
        <w:t>at</w:t>
      </w:r>
      <w:r w:rsidR="00732B34" w:rsidRPr="002D5450">
        <w:rPr>
          <w:rFonts w:eastAsiaTheme="minorEastAsia"/>
          <w:lang w:val="fr-FR" w:eastAsia="zh-CN"/>
        </w:rPr>
        <w:t xml:space="preserve"> </w:t>
      </w:r>
      <w:r>
        <w:rPr>
          <w:rFonts w:eastAsiaTheme="minorEastAsia"/>
          <w:lang w:val="fr-FR" w:eastAsia="zh-CN"/>
        </w:rPr>
        <w:t>server</w:t>
      </w:r>
      <w:r w:rsidRPr="009E45E4">
        <w:rPr>
          <w:rFonts w:eastAsiaTheme="minorEastAsia"/>
          <w:lang w:val="fr-FR" w:eastAsia="zh-CN"/>
        </w:rPr>
        <w:t xml:space="preserve"> side</w:t>
      </w:r>
      <w:r>
        <w:rPr>
          <w:rFonts w:eastAsiaTheme="minorEastAsia"/>
          <w:lang w:val="fr-FR" w:eastAsia="zh-CN"/>
        </w:rPr>
        <w:t xml:space="preserve"> and device</w:t>
      </w:r>
      <w:r w:rsidRPr="009E45E4">
        <w:rPr>
          <w:rFonts w:eastAsiaTheme="minorEastAsia"/>
          <w:lang w:val="fr-FR" w:eastAsia="zh-CN"/>
        </w:rPr>
        <w:t xml:space="preserve"> side</w:t>
      </w:r>
      <w:r>
        <w:rPr>
          <w:rFonts w:eastAsiaTheme="minorEastAsia"/>
          <w:lang w:val="fr-FR" w:eastAsia="zh-CN"/>
        </w:rPr>
        <w:t xml:space="preserve"> </w:t>
      </w:r>
      <w:r w:rsidR="00732B34">
        <w:rPr>
          <w:rFonts w:eastAsiaTheme="minorEastAsia"/>
          <w:lang w:val="fr-FR" w:eastAsia="zh-CN"/>
        </w:rPr>
        <w:t xml:space="preserve">together </w:t>
      </w:r>
      <w:r>
        <w:rPr>
          <w:rFonts w:eastAsiaTheme="minorEastAsia"/>
          <w:lang w:val="fr-FR" w:eastAsia="zh-CN"/>
        </w:rPr>
        <w:t>is about 30~40ms, and then only about 10ms is left to one trip air interface transmission for XR, which means the downlink</w:t>
      </w:r>
      <w:r>
        <w:rPr>
          <w:rFonts w:eastAsiaTheme="minorEastAsia" w:hint="eastAsia"/>
          <w:lang w:val="fr-FR" w:eastAsia="zh-CN"/>
        </w:rPr>
        <w:t>/</w:t>
      </w:r>
      <w:r>
        <w:rPr>
          <w:rFonts w:eastAsiaTheme="minorEastAsia"/>
          <w:lang w:val="fr-FR" w:eastAsia="zh-CN"/>
        </w:rPr>
        <w:t xml:space="preserve">uplink PDB for XR is about 10ms. For Cloud Gaming, </w:t>
      </w:r>
      <w:r w:rsidR="00743381">
        <w:rPr>
          <w:rFonts w:eastAsiaTheme="minorEastAsia"/>
          <w:lang w:val="fr-FR" w:eastAsia="zh-CN"/>
        </w:rPr>
        <w:t>due to</w:t>
      </w:r>
      <w:r w:rsidRPr="00D54AB3">
        <w:rPr>
          <w:rFonts w:eastAsiaTheme="minorEastAsia"/>
          <w:lang w:val="fr-FR" w:eastAsia="zh-CN"/>
        </w:rPr>
        <w:t xml:space="preserve"> no dizziness</w:t>
      </w:r>
      <w:r>
        <w:rPr>
          <w:rFonts w:eastAsiaTheme="minorEastAsia"/>
          <w:lang w:val="fr-FR" w:eastAsia="zh-CN"/>
        </w:rPr>
        <w:t xml:space="preserve"> </w:t>
      </w:r>
      <w:r w:rsidRPr="00D54AB3">
        <w:rPr>
          <w:rFonts w:eastAsiaTheme="minorEastAsia"/>
          <w:lang w:val="fr-FR" w:eastAsia="zh-CN"/>
        </w:rPr>
        <w:t>problem, the PDB</w:t>
      </w:r>
      <w:r>
        <w:rPr>
          <w:rFonts w:eastAsiaTheme="minorEastAsia"/>
          <w:lang w:val="fr-FR" w:eastAsia="zh-CN"/>
        </w:rPr>
        <w:t xml:space="preserve"> requirement</w:t>
      </w:r>
      <w:r w:rsidRPr="00D54AB3">
        <w:rPr>
          <w:rFonts w:eastAsiaTheme="minorEastAsia"/>
          <w:lang w:val="fr-FR" w:eastAsia="zh-CN"/>
        </w:rPr>
        <w:t>s are relatively loose</w:t>
      </w:r>
      <w:r w:rsidRPr="00D54AB3">
        <w:t xml:space="preserve"> </w:t>
      </w:r>
      <w:r w:rsidRPr="00D54AB3">
        <w:rPr>
          <w:rFonts w:eastAsiaTheme="minorEastAsia"/>
          <w:lang w:val="fr-FR" w:eastAsia="zh-CN"/>
        </w:rPr>
        <w:t xml:space="preserve">and </w:t>
      </w:r>
      <w:r>
        <w:rPr>
          <w:rFonts w:eastAsiaTheme="minorEastAsia"/>
          <w:lang w:val="fr-FR" w:eastAsia="zh-CN"/>
        </w:rPr>
        <w:t>could</w:t>
      </w:r>
      <w:r w:rsidRPr="00D54AB3">
        <w:rPr>
          <w:rFonts w:eastAsiaTheme="minorEastAsia"/>
          <w:lang w:val="fr-FR" w:eastAsia="zh-CN"/>
        </w:rPr>
        <w:t xml:space="preserve"> be relaxed to 15ms</w:t>
      </w:r>
      <w:r>
        <w:rPr>
          <w:rFonts w:eastAsiaTheme="minorEastAsia"/>
          <w:lang w:val="fr-FR" w:eastAsia="zh-CN"/>
        </w:rPr>
        <w:t>.</w:t>
      </w:r>
    </w:p>
    <w:p w14:paraId="7FA3B384" w14:textId="77777777" w:rsidR="00BB725F" w:rsidRDefault="00BB725F" w:rsidP="00BB725F">
      <w:pPr>
        <w:widowControl w:val="0"/>
        <w:spacing w:before="120" w:after="120" w:line="276" w:lineRule="auto"/>
        <w:jc w:val="center"/>
        <w:rPr>
          <w:rFonts w:eastAsiaTheme="minorEastAsia"/>
          <w:lang w:val="fr-FR" w:eastAsia="zh-CN"/>
        </w:rPr>
      </w:pPr>
      <w:r>
        <w:rPr>
          <w:rFonts w:eastAsiaTheme="minorEastAsia" w:hint="eastAsia"/>
          <w:noProof/>
          <w:lang w:eastAsia="zh-CN"/>
        </w:rPr>
        <w:drawing>
          <wp:inline distT="0" distB="0" distL="0" distR="0" wp14:anchorId="5762D0AE" wp14:editId="0B593090">
            <wp:extent cx="4756245" cy="255904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plit rendering.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34736" cy="2601271"/>
                    </a:xfrm>
                    <a:prstGeom prst="rect">
                      <a:avLst/>
                    </a:prstGeom>
                  </pic:spPr>
                </pic:pic>
              </a:graphicData>
            </a:graphic>
          </wp:inline>
        </w:drawing>
      </w:r>
    </w:p>
    <w:p w14:paraId="462ACE1B" w14:textId="3BD8233E" w:rsidR="00BB725F" w:rsidRDefault="00F2168A" w:rsidP="0050378F">
      <w:pPr>
        <w:pStyle w:val="a7"/>
        <w:jc w:val="center"/>
      </w:pPr>
      <w:bookmarkStart w:id="31" w:name="_Ref61363371"/>
      <w:r>
        <w:t xml:space="preserve">Figure </w:t>
      </w:r>
      <w:r>
        <w:fldChar w:fldCharType="begin"/>
      </w:r>
      <w:r>
        <w:instrText xml:space="preserve"> SEQ Figure \* ARABIC </w:instrText>
      </w:r>
      <w:r>
        <w:fldChar w:fldCharType="separate"/>
      </w:r>
      <w:r w:rsidR="00F62C12">
        <w:rPr>
          <w:noProof/>
        </w:rPr>
        <w:t>5</w:t>
      </w:r>
      <w:r>
        <w:fldChar w:fldCharType="end"/>
      </w:r>
      <w:bookmarkEnd w:id="31"/>
      <w:r w:rsidR="00BB725F">
        <w:t xml:space="preserve">. </w:t>
      </w:r>
      <w:r w:rsidR="00BB725F" w:rsidRPr="00672C21">
        <w:t>Schematic of</w:t>
      </w:r>
      <w:r w:rsidR="00BB725F">
        <w:t xml:space="preserve"> XR </w:t>
      </w:r>
      <w:r w:rsidR="00BB725F" w:rsidRPr="00672C21">
        <w:t>Split Rendering</w:t>
      </w:r>
    </w:p>
    <w:p w14:paraId="66334D10" w14:textId="710B50D0" w:rsidR="00BB725F" w:rsidRDefault="004A5DB0">
      <w:pPr>
        <w:pStyle w:val="a7"/>
        <w:rPr>
          <w:rFonts w:eastAsia="宋体"/>
          <w:lang w:eastAsia="zh-CN"/>
        </w:rPr>
      </w:pPr>
      <w:bookmarkStart w:id="32" w:name="_Ref61363712"/>
      <w:r w:rsidRPr="005F726B">
        <w:rPr>
          <w:rFonts w:eastAsia="宋体"/>
          <w:b/>
          <w:i/>
          <w:lang w:eastAsia="zh-CN"/>
        </w:rPr>
        <w:t xml:space="preserve">Proposal </w:t>
      </w:r>
      <w:r w:rsidRPr="005F726B">
        <w:rPr>
          <w:rFonts w:eastAsia="宋体"/>
          <w:b/>
          <w:i/>
          <w:lang w:eastAsia="zh-CN"/>
        </w:rPr>
        <w:fldChar w:fldCharType="begin"/>
      </w:r>
      <w:r w:rsidRPr="005F726B">
        <w:rPr>
          <w:rFonts w:eastAsia="宋体"/>
          <w:b/>
          <w:i/>
          <w:lang w:eastAsia="zh-CN"/>
        </w:rPr>
        <w:instrText xml:space="preserve"> SEQ Proposal \* ARABIC </w:instrText>
      </w:r>
      <w:r w:rsidRPr="005F726B">
        <w:rPr>
          <w:rFonts w:eastAsia="宋体"/>
          <w:b/>
          <w:i/>
          <w:lang w:eastAsia="zh-CN"/>
        </w:rPr>
        <w:fldChar w:fldCharType="separate"/>
      </w:r>
      <w:r w:rsidRPr="005F726B">
        <w:rPr>
          <w:rFonts w:eastAsia="宋体"/>
          <w:b/>
          <w:i/>
          <w:lang w:eastAsia="zh-CN"/>
        </w:rPr>
        <w:t>5</w:t>
      </w:r>
      <w:r w:rsidRPr="005F726B">
        <w:rPr>
          <w:rFonts w:eastAsia="宋体"/>
          <w:b/>
          <w:i/>
          <w:lang w:eastAsia="zh-CN"/>
        </w:rPr>
        <w:fldChar w:fldCharType="end"/>
      </w:r>
      <w:r w:rsidR="00BB725F" w:rsidRPr="005D55E8">
        <w:rPr>
          <w:rFonts w:eastAsia="宋体"/>
          <w:b/>
          <w:i/>
          <w:lang w:eastAsia="zh-CN"/>
        </w:rPr>
        <w:t>:</w:t>
      </w:r>
      <w:r w:rsidR="00BB725F">
        <w:rPr>
          <w:rFonts w:eastAsia="宋体"/>
          <w:b/>
          <w:i/>
          <w:lang w:eastAsia="zh-CN"/>
        </w:rPr>
        <w:t xml:space="preserve"> The PDB </w:t>
      </w:r>
      <w:r w:rsidR="00BB725F" w:rsidRPr="00F74846">
        <w:rPr>
          <w:rFonts w:eastAsia="宋体"/>
          <w:b/>
          <w:i/>
          <w:lang w:eastAsia="zh-CN"/>
        </w:rPr>
        <w:t>requirement</w:t>
      </w:r>
      <w:r w:rsidR="00BB725F">
        <w:rPr>
          <w:rFonts w:eastAsia="宋体"/>
          <w:b/>
          <w:i/>
          <w:lang w:eastAsia="zh-CN"/>
        </w:rPr>
        <w:t xml:space="preserve"> is assumed to be 10ms for XR traffic, and it</w:t>
      </w:r>
      <w:r w:rsidR="00BB725F" w:rsidRPr="00F74846">
        <w:rPr>
          <w:rFonts w:eastAsia="宋体"/>
          <w:b/>
          <w:i/>
          <w:lang w:eastAsia="zh-CN"/>
        </w:rPr>
        <w:t xml:space="preserve"> could be relaxed to 15ms</w:t>
      </w:r>
      <w:r w:rsidR="00BB725F">
        <w:rPr>
          <w:rFonts w:eastAsia="宋体"/>
          <w:b/>
          <w:i/>
          <w:lang w:eastAsia="zh-CN"/>
        </w:rPr>
        <w:t xml:space="preserve"> for Cloud Gaming traffic</w:t>
      </w:r>
      <w:r w:rsidR="00BB725F" w:rsidRPr="00F74846">
        <w:rPr>
          <w:rFonts w:eastAsia="宋体"/>
          <w:b/>
          <w:i/>
          <w:lang w:eastAsia="zh-CN"/>
        </w:rPr>
        <w:t>.</w:t>
      </w:r>
      <w:bookmarkEnd w:id="32"/>
    </w:p>
    <w:p w14:paraId="2D61B728" w14:textId="33E58697" w:rsidR="00E67597" w:rsidRDefault="006F65D9">
      <w:pPr>
        <w:keepNext/>
        <w:numPr>
          <w:ilvl w:val="1"/>
          <w:numId w:val="5"/>
        </w:numPr>
        <w:spacing w:before="240" w:after="60"/>
        <w:outlineLvl w:val="1"/>
        <w:rPr>
          <w:rFonts w:ascii="Arial" w:eastAsia="宋体" w:hAnsi="Arial" w:cs="Arial"/>
          <w:sz w:val="24"/>
          <w:lang w:eastAsia="zh-CN"/>
        </w:rPr>
      </w:pPr>
      <w:r>
        <w:rPr>
          <w:rFonts w:ascii="Arial" w:eastAsia="宋体" w:hAnsi="Arial" w:cs="Arial"/>
          <w:sz w:val="24"/>
          <w:lang w:eastAsia="zh-CN"/>
        </w:rPr>
        <w:lastRenderedPageBreak/>
        <w:t>Packet arriv</w:t>
      </w:r>
      <w:r w:rsidR="00F80BD7" w:rsidRPr="00E57D74">
        <w:rPr>
          <w:rFonts w:ascii="Arial" w:eastAsia="宋体" w:hAnsi="Arial" w:cs="Arial"/>
          <w:sz w:val="24"/>
          <w:lang w:eastAsia="zh-CN"/>
        </w:rPr>
        <w:t>al j</w:t>
      </w:r>
      <w:r w:rsidR="00E67597" w:rsidRPr="00E57D74">
        <w:rPr>
          <w:rFonts w:ascii="Arial" w:eastAsia="宋体" w:hAnsi="Arial" w:cs="Arial"/>
          <w:sz w:val="24"/>
          <w:lang w:eastAsia="zh-CN"/>
        </w:rPr>
        <w:t>itter</w:t>
      </w:r>
    </w:p>
    <w:p w14:paraId="531107CC" w14:textId="61C74DAE" w:rsidR="00945C6A" w:rsidRDefault="003B4098" w:rsidP="003C6866">
      <w:pPr>
        <w:widowControl w:val="0"/>
        <w:spacing w:before="120" w:after="120" w:line="276" w:lineRule="auto"/>
        <w:jc w:val="both"/>
        <w:rPr>
          <w:rFonts w:eastAsiaTheme="minorEastAsia"/>
          <w:lang w:val="fr-FR" w:eastAsia="zh-CN"/>
        </w:rPr>
      </w:pPr>
      <w:bookmarkStart w:id="33" w:name="OLE_LINK20"/>
      <w:bookmarkStart w:id="34" w:name="OLE_LINK21"/>
      <w:r>
        <w:rPr>
          <w:rFonts w:eastAsiaTheme="minorEastAsia"/>
          <w:lang w:val="fr-FR" w:eastAsia="zh-CN"/>
        </w:rPr>
        <w:t>V</w:t>
      </w:r>
      <w:r w:rsidR="004002EF" w:rsidRPr="00E57D74">
        <w:rPr>
          <w:rFonts w:eastAsiaTheme="minorEastAsia"/>
          <w:lang w:val="fr-FR" w:eastAsia="zh-CN"/>
        </w:rPr>
        <w:t xml:space="preserve">ideo </w:t>
      </w:r>
      <w:r w:rsidR="00F9034C" w:rsidRPr="00E57D74">
        <w:rPr>
          <w:rFonts w:eastAsiaTheme="minorEastAsia"/>
          <w:lang w:val="fr-FR" w:eastAsia="zh-CN"/>
        </w:rPr>
        <w:t>frames</w:t>
      </w:r>
      <w:r w:rsidR="00FF7A0E" w:rsidRPr="00E57D74">
        <w:rPr>
          <w:rFonts w:eastAsiaTheme="minorEastAsia"/>
          <w:lang w:val="fr-FR" w:eastAsia="zh-CN"/>
        </w:rPr>
        <w:t xml:space="preserve"> </w:t>
      </w:r>
      <w:r w:rsidR="004002EF" w:rsidRPr="00E57D74">
        <w:rPr>
          <w:rFonts w:eastAsiaTheme="minorEastAsia"/>
          <w:lang w:val="fr-FR" w:eastAsia="zh-CN"/>
        </w:rPr>
        <w:t>are us</w:t>
      </w:r>
      <w:r w:rsidR="00D53465" w:rsidRPr="00E57D74">
        <w:rPr>
          <w:rFonts w:eastAsiaTheme="minorEastAsia"/>
          <w:lang w:val="fr-FR" w:eastAsia="zh-CN"/>
        </w:rPr>
        <w:t>ually generated periodically</w:t>
      </w:r>
      <w:r w:rsidR="00423AD2" w:rsidRPr="00E57D74">
        <w:rPr>
          <w:rFonts w:eastAsiaTheme="minorEastAsia"/>
          <w:lang w:val="fr-FR" w:eastAsia="zh-CN"/>
        </w:rPr>
        <w:t xml:space="preserve"> at the server side</w:t>
      </w:r>
      <w:r w:rsidR="00D53465" w:rsidRPr="00E57D74">
        <w:rPr>
          <w:rFonts w:eastAsiaTheme="minorEastAsia"/>
          <w:lang w:val="fr-FR" w:eastAsia="zh-CN"/>
        </w:rPr>
        <w:t>.</w:t>
      </w:r>
      <w:r w:rsidR="00B4479E" w:rsidRPr="00E57D74">
        <w:rPr>
          <w:rFonts w:eastAsiaTheme="minorEastAsia"/>
          <w:lang w:val="fr-FR" w:eastAsia="zh-CN"/>
        </w:rPr>
        <w:t xml:space="preserve"> However, the </w:t>
      </w:r>
      <w:r w:rsidR="006F65D9">
        <w:rPr>
          <w:rFonts w:eastAsiaTheme="minorEastAsia"/>
          <w:lang w:val="fr-FR" w:eastAsia="zh-CN"/>
        </w:rPr>
        <w:t>packet arriv</w:t>
      </w:r>
      <w:r w:rsidR="00B4479E" w:rsidRPr="00E57D74">
        <w:rPr>
          <w:rFonts w:eastAsiaTheme="minorEastAsia"/>
          <w:lang w:val="fr-FR" w:eastAsia="zh-CN"/>
        </w:rPr>
        <w:t>al interval in RAN may not be exactly periodic but quasi-periodic due to network j</w:t>
      </w:r>
      <w:r w:rsidR="00D53465" w:rsidRPr="00E57D74">
        <w:rPr>
          <w:rFonts w:eastAsiaTheme="minorEastAsia"/>
          <w:lang w:val="fr-FR" w:eastAsia="zh-CN"/>
        </w:rPr>
        <w:t>itter</w:t>
      </w:r>
      <w:r w:rsidR="00B4479E" w:rsidRPr="00E57D74">
        <w:rPr>
          <w:rFonts w:eastAsiaTheme="minorEastAsia"/>
          <w:lang w:val="fr-FR" w:eastAsia="zh-CN"/>
        </w:rPr>
        <w:t xml:space="preserve"> which</w:t>
      </w:r>
      <w:r w:rsidR="00D53465" w:rsidRPr="00E57D74">
        <w:rPr>
          <w:rFonts w:eastAsiaTheme="minorEastAsia"/>
          <w:lang w:val="fr-FR" w:eastAsia="zh-CN"/>
        </w:rPr>
        <w:t xml:space="preserve"> </w:t>
      </w:r>
      <w:r w:rsidR="002411DC">
        <w:rPr>
          <w:rFonts w:eastAsiaTheme="minorEastAsia"/>
          <w:lang w:val="fr-FR" w:eastAsia="zh-CN"/>
        </w:rPr>
        <w:t xml:space="preserve">is </w:t>
      </w:r>
      <w:r w:rsidR="00B4479E" w:rsidRPr="00E57D74">
        <w:rPr>
          <w:rFonts w:eastAsiaTheme="minorEastAsia"/>
          <w:lang w:val="fr-FR" w:eastAsia="zh-CN"/>
        </w:rPr>
        <w:t>caused by</w:t>
      </w:r>
      <w:r w:rsidR="00D53465" w:rsidRPr="00E57D74">
        <w:rPr>
          <w:rFonts w:eastAsiaTheme="minorEastAsia"/>
          <w:lang w:val="fr-FR" w:eastAsia="zh-CN"/>
        </w:rPr>
        <w:t xml:space="preserve"> </w:t>
      </w:r>
      <w:r w:rsidR="004D4E05" w:rsidRPr="00E57D74">
        <w:rPr>
          <w:rFonts w:eastAsiaTheme="minorEastAsia"/>
          <w:lang w:val="fr-FR" w:eastAsia="zh-CN"/>
        </w:rPr>
        <w:t>frame</w:t>
      </w:r>
      <w:r w:rsidR="00D53465" w:rsidRPr="00E57D74">
        <w:rPr>
          <w:rFonts w:eastAsiaTheme="minorEastAsia"/>
          <w:lang w:val="fr-FR" w:eastAsia="zh-CN"/>
        </w:rPr>
        <w:t xml:space="preserve"> rendering, </w:t>
      </w:r>
      <w:r w:rsidR="003C6866">
        <w:rPr>
          <w:rFonts w:eastAsiaTheme="minorEastAsia" w:hint="eastAsia"/>
          <w:lang w:val="fr-FR" w:eastAsia="zh-CN"/>
        </w:rPr>
        <w:t>frame</w:t>
      </w:r>
      <w:r w:rsidR="003C6866">
        <w:rPr>
          <w:rFonts w:eastAsiaTheme="minorEastAsia"/>
          <w:lang w:val="fr-FR" w:eastAsia="zh-CN"/>
        </w:rPr>
        <w:t xml:space="preserve"> en</w:t>
      </w:r>
      <w:r w:rsidR="00D53465" w:rsidRPr="00E57D74">
        <w:rPr>
          <w:rFonts w:eastAsiaTheme="minorEastAsia"/>
          <w:lang w:val="fr-FR" w:eastAsia="zh-CN"/>
        </w:rPr>
        <w:t>coding, network congestion, routing changes, etc</w:t>
      </w:r>
      <w:r w:rsidR="00B4479E" w:rsidRPr="00E57D74">
        <w:rPr>
          <w:rFonts w:eastAsiaTheme="minorEastAsia"/>
          <w:lang w:val="fr-FR" w:eastAsia="zh-CN"/>
        </w:rPr>
        <w:t xml:space="preserve">. From the perspective of </w:t>
      </w:r>
      <w:r w:rsidR="003C6866">
        <w:rPr>
          <w:rFonts w:eastAsiaTheme="minorEastAsia"/>
          <w:lang w:val="fr-FR" w:eastAsia="zh-CN"/>
        </w:rPr>
        <w:t>downlink transmission</w:t>
      </w:r>
      <w:r w:rsidR="00B4479E" w:rsidRPr="00E57D74">
        <w:rPr>
          <w:rFonts w:eastAsiaTheme="minorEastAsia"/>
          <w:lang w:val="fr-FR" w:eastAsia="zh-CN"/>
        </w:rPr>
        <w:t xml:space="preserve">, </w:t>
      </w:r>
      <w:r w:rsidR="001816FB">
        <w:rPr>
          <w:rFonts w:eastAsiaTheme="minorEastAsia"/>
          <w:lang w:val="fr-FR" w:eastAsia="zh-CN"/>
        </w:rPr>
        <w:t>t</w:t>
      </w:r>
      <w:r w:rsidR="001816FB" w:rsidRPr="001816FB">
        <w:rPr>
          <w:rFonts w:eastAsiaTheme="minorEastAsia"/>
          <w:lang w:val="fr-FR" w:eastAsia="zh-CN"/>
        </w:rPr>
        <w:t xml:space="preserve">he </w:t>
      </w:r>
      <w:r w:rsidR="001816FB">
        <w:rPr>
          <w:rFonts w:eastAsiaTheme="minorEastAsia"/>
          <w:lang w:val="fr-FR" w:eastAsia="zh-CN"/>
        </w:rPr>
        <w:t xml:space="preserve">data </w:t>
      </w:r>
      <w:r w:rsidR="001816FB" w:rsidRPr="001816FB">
        <w:rPr>
          <w:rFonts w:eastAsiaTheme="minorEastAsia"/>
          <w:lang w:val="fr-FR" w:eastAsia="zh-CN"/>
        </w:rPr>
        <w:t xml:space="preserve">packets need to be transmitted to the device side within the specified delay </w:t>
      </w:r>
      <w:r w:rsidR="005E421B">
        <w:rPr>
          <w:rFonts w:eastAsiaTheme="minorEastAsia"/>
          <w:lang w:val="fr-FR" w:eastAsia="zh-CN"/>
        </w:rPr>
        <w:t>bound</w:t>
      </w:r>
      <w:r w:rsidR="001816FB">
        <w:rPr>
          <w:rFonts w:eastAsiaTheme="minorEastAsia"/>
          <w:lang w:val="fr-FR" w:eastAsia="zh-CN"/>
        </w:rPr>
        <w:t>. I</w:t>
      </w:r>
      <w:r w:rsidR="001816FB" w:rsidRPr="001816FB">
        <w:rPr>
          <w:rFonts w:eastAsiaTheme="minorEastAsia"/>
          <w:lang w:val="fr-FR" w:eastAsia="zh-CN"/>
        </w:rPr>
        <w:t xml:space="preserve">f the transmission </w:t>
      </w:r>
      <w:r w:rsidR="00DD318B">
        <w:rPr>
          <w:rFonts w:eastAsiaTheme="minorEastAsia" w:hint="eastAsia"/>
          <w:lang w:val="fr-FR" w:eastAsia="zh-CN"/>
        </w:rPr>
        <w:t>of</w:t>
      </w:r>
      <w:r w:rsidR="00DD318B">
        <w:rPr>
          <w:rFonts w:eastAsiaTheme="minorEastAsia"/>
          <w:lang w:val="fr-FR" w:eastAsia="zh-CN"/>
        </w:rPr>
        <w:t xml:space="preserve"> a packet </w:t>
      </w:r>
      <w:r w:rsidR="001816FB" w:rsidRPr="001816FB">
        <w:rPr>
          <w:rFonts w:eastAsiaTheme="minorEastAsia"/>
          <w:lang w:val="fr-FR" w:eastAsia="zh-CN"/>
        </w:rPr>
        <w:t xml:space="preserve">before </w:t>
      </w:r>
      <w:r w:rsidR="005E421B">
        <w:rPr>
          <w:rFonts w:eastAsiaTheme="minorEastAsia"/>
          <w:lang w:val="fr-FR" w:eastAsia="zh-CN"/>
        </w:rPr>
        <w:t xml:space="preserve">the </w:t>
      </w:r>
      <w:r w:rsidR="001816FB" w:rsidRPr="001816FB">
        <w:rPr>
          <w:rFonts w:eastAsiaTheme="minorEastAsia"/>
          <w:lang w:val="fr-FR" w:eastAsia="zh-CN"/>
        </w:rPr>
        <w:t xml:space="preserve">air interface is </w:t>
      </w:r>
      <w:r w:rsidR="00DD318B">
        <w:rPr>
          <w:rFonts w:eastAsiaTheme="minorEastAsia"/>
          <w:lang w:val="fr-FR" w:eastAsia="zh-CN"/>
        </w:rPr>
        <w:t>delayed</w:t>
      </w:r>
      <w:r w:rsidR="00DD318B" w:rsidRPr="001816FB">
        <w:rPr>
          <w:rFonts w:eastAsiaTheme="minorEastAsia"/>
          <w:lang w:val="fr-FR" w:eastAsia="zh-CN"/>
        </w:rPr>
        <w:t xml:space="preserve"> </w:t>
      </w:r>
      <w:r w:rsidR="001816FB" w:rsidRPr="001816FB">
        <w:rPr>
          <w:rFonts w:eastAsiaTheme="minorEastAsia"/>
          <w:lang w:val="fr-FR" w:eastAsia="zh-CN"/>
        </w:rPr>
        <w:t xml:space="preserve">due to network jitter, the corresponding time left for downlink transmission </w:t>
      </w:r>
      <w:r w:rsidR="005E421B">
        <w:rPr>
          <w:rFonts w:eastAsiaTheme="minorEastAsia"/>
          <w:lang w:val="fr-FR" w:eastAsia="zh-CN"/>
        </w:rPr>
        <w:t>over the</w:t>
      </w:r>
      <w:r w:rsidR="005E421B" w:rsidRPr="001816FB">
        <w:rPr>
          <w:rFonts w:eastAsiaTheme="minorEastAsia"/>
          <w:lang w:val="fr-FR" w:eastAsia="zh-CN"/>
        </w:rPr>
        <w:t xml:space="preserve"> </w:t>
      </w:r>
      <w:r w:rsidR="001816FB" w:rsidRPr="001816FB">
        <w:rPr>
          <w:rFonts w:eastAsiaTheme="minorEastAsia"/>
          <w:lang w:val="fr-FR" w:eastAsia="zh-CN"/>
        </w:rPr>
        <w:t>air interface will be shorter</w:t>
      </w:r>
      <w:r w:rsidR="001816FB">
        <w:rPr>
          <w:rFonts w:eastAsiaTheme="minorEastAsia"/>
          <w:lang w:val="fr-FR" w:eastAsia="zh-CN"/>
        </w:rPr>
        <w:t xml:space="preserve"> </w:t>
      </w:r>
      <w:r w:rsidR="001816FB" w:rsidRPr="001816FB">
        <w:rPr>
          <w:rFonts w:eastAsiaTheme="minorEastAsia"/>
          <w:lang w:val="fr-FR" w:eastAsia="zh-CN"/>
        </w:rPr>
        <w:t xml:space="preserve">which may result in </w:t>
      </w:r>
      <w:r w:rsidR="00A4530F">
        <w:rPr>
          <w:rFonts w:eastAsiaTheme="minorEastAsia"/>
          <w:lang w:val="fr-FR" w:eastAsia="zh-CN"/>
        </w:rPr>
        <w:t xml:space="preserve">a </w:t>
      </w:r>
      <w:r w:rsidR="00DD318B">
        <w:rPr>
          <w:rFonts w:eastAsiaTheme="minorEastAsia"/>
          <w:lang w:val="fr-FR" w:eastAsia="zh-CN"/>
        </w:rPr>
        <w:t>higher probability of pack</w:t>
      </w:r>
      <w:r w:rsidR="00A4530F">
        <w:rPr>
          <w:rFonts w:eastAsiaTheme="minorEastAsia"/>
          <w:lang w:val="fr-FR" w:eastAsia="zh-CN"/>
        </w:rPr>
        <w:t>e</w:t>
      </w:r>
      <w:r w:rsidR="00DD318B">
        <w:rPr>
          <w:rFonts w:eastAsiaTheme="minorEastAsia"/>
          <w:lang w:val="fr-FR" w:eastAsia="zh-CN"/>
        </w:rPr>
        <w:t xml:space="preserve">t loss </w:t>
      </w:r>
      <w:r w:rsidR="005E421B">
        <w:rPr>
          <w:rFonts w:eastAsiaTheme="minorEastAsia"/>
          <w:lang w:val="fr-FR" w:eastAsia="zh-CN"/>
        </w:rPr>
        <w:t>thus</w:t>
      </w:r>
      <w:r w:rsidR="005E421B" w:rsidRPr="001816FB">
        <w:rPr>
          <w:rFonts w:eastAsiaTheme="minorEastAsia"/>
          <w:lang w:val="fr-FR" w:eastAsia="zh-CN"/>
        </w:rPr>
        <w:t xml:space="preserve"> </w:t>
      </w:r>
      <w:r w:rsidR="001816FB" w:rsidRPr="001816FB">
        <w:rPr>
          <w:rFonts w:eastAsiaTheme="minorEastAsia"/>
          <w:lang w:val="fr-FR" w:eastAsia="zh-CN"/>
        </w:rPr>
        <w:t>ha</w:t>
      </w:r>
      <w:r w:rsidR="005E421B">
        <w:rPr>
          <w:rFonts w:eastAsiaTheme="minorEastAsia"/>
          <w:lang w:val="fr-FR" w:eastAsia="zh-CN"/>
        </w:rPr>
        <w:t>ve</w:t>
      </w:r>
      <w:r w:rsidR="001816FB" w:rsidRPr="001816FB">
        <w:rPr>
          <w:rFonts w:eastAsiaTheme="minorEastAsia"/>
          <w:lang w:val="fr-FR" w:eastAsia="zh-CN"/>
        </w:rPr>
        <w:t xml:space="preserve"> </w:t>
      </w:r>
      <w:r w:rsidR="002411DC">
        <w:rPr>
          <w:rFonts w:eastAsiaTheme="minorEastAsia"/>
          <w:lang w:val="fr-FR" w:eastAsia="zh-CN"/>
        </w:rPr>
        <w:t xml:space="preserve">an </w:t>
      </w:r>
      <w:r w:rsidR="001816FB" w:rsidRPr="001816FB">
        <w:rPr>
          <w:rFonts w:eastAsiaTheme="minorEastAsia"/>
          <w:lang w:val="fr-FR" w:eastAsia="zh-CN"/>
        </w:rPr>
        <w:t xml:space="preserve">impact on </w:t>
      </w:r>
      <w:r w:rsidR="001816FB">
        <w:rPr>
          <w:rFonts w:eastAsiaTheme="minorEastAsia"/>
          <w:lang w:val="fr-FR" w:eastAsia="zh-CN"/>
        </w:rPr>
        <w:t>user</w:t>
      </w:r>
      <w:r w:rsidR="001816FB" w:rsidRPr="001816FB">
        <w:rPr>
          <w:rFonts w:eastAsiaTheme="minorEastAsia"/>
          <w:lang w:val="fr-FR" w:eastAsia="zh-CN"/>
        </w:rPr>
        <w:t xml:space="preserve"> XR experience. </w:t>
      </w:r>
      <w:bookmarkEnd w:id="33"/>
      <w:bookmarkEnd w:id="34"/>
      <w:r w:rsidR="00AF2471" w:rsidRPr="00AF2471">
        <w:rPr>
          <w:rFonts w:eastAsiaTheme="minorEastAsia"/>
          <w:lang w:val="fr-FR" w:eastAsia="zh-CN"/>
        </w:rPr>
        <w:t xml:space="preserve">Therefore, the impact of </w:t>
      </w:r>
      <w:r w:rsidR="00AF2471">
        <w:rPr>
          <w:rFonts w:eastAsiaTheme="minorEastAsia" w:hint="eastAsia"/>
          <w:lang w:val="fr-FR" w:eastAsia="zh-CN"/>
        </w:rPr>
        <w:t>jitter</w:t>
      </w:r>
      <w:r w:rsidR="00AF2471" w:rsidRPr="00AF2471">
        <w:rPr>
          <w:rFonts w:eastAsiaTheme="minorEastAsia"/>
          <w:lang w:val="fr-FR" w:eastAsia="zh-CN"/>
        </w:rPr>
        <w:t xml:space="preserve"> model</w:t>
      </w:r>
      <w:r w:rsidR="00945C6A">
        <w:rPr>
          <w:rFonts w:eastAsiaTheme="minorEastAsia" w:hint="eastAsia"/>
          <w:lang w:val="fr-FR" w:eastAsia="zh-CN"/>
        </w:rPr>
        <w:t>l</w:t>
      </w:r>
      <w:r w:rsidR="00AF2471" w:rsidRPr="00AF2471">
        <w:rPr>
          <w:rFonts w:eastAsiaTheme="minorEastAsia"/>
          <w:lang w:val="fr-FR" w:eastAsia="zh-CN"/>
        </w:rPr>
        <w:t>ing on PDB needs to be considered</w:t>
      </w:r>
      <w:r w:rsidR="00945C6A">
        <w:rPr>
          <w:rFonts w:eastAsiaTheme="minorEastAsia"/>
          <w:lang w:val="fr-FR" w:eastAsia="zh-CN"/>
        </w:rPr>
        <w:t xml:space="preserve">. </w:t>
      </w:r>
      <w:r w:rsidR="00945C6A" w:rsidRPr="00945C6A">
        <w:rPr>
          <w:rFonts w:eastAsiaTheme="minorEastAsia"/>
          <w:lang w:val="fr-FR" w:eastAsia="zh-CN"/>
        </w:rPr>
        <w:t xml:space="preserve">The following two </w:t>
      </w:r>
      <w:r w:rsidR="00945C6A">
        <w:rPr>
          <w:rFonts w:eastAsiaTheme="minorEastAsia"/>
          <w:lang w:val="fr-FR" w:eastAsia="zh-CN"/>
        </w:rPr>
        <w:t>options</w:t>
      </w:r>
      <w:r w:rsidR="00945C6A" w:rsidRPr="00945C6A">
        <w:rPr>
          <w:rFonts w:eastAsiaTheme="minorEastAsia"/>
          <w:lang w:val="fr-FR" w:eastAsia="zh-CN"/>
        </w:rPr>
        <w:t xml:space="preserve"> are </w:t>
      </w:r>
      <w:r w:rsidR="00F028A7">
        <w:rPr>
          <w:rFonts w:eastAsiaTheme="minorEastAsia"/>
          <w:lang w:val="fr-FR" w:eastAsia="zh-CN"/>
        </w:rPr>
        <w:t xml:space="preserve">identified, </w:t>
      </w:r>
      <w:r w:rsidR="00945C6A" w:rsidRPr="00945C6A">
        <w:rPr>
          <w:rFonts w:eastAsiaTheme="minorEastAsia"/>
          <w:lang w:val="fr-FR" w:eastAsia="zh-CN"/>
        </w:rPr>
        <w:t xml:space="preserve">as illustrated in </w:t>
      </w:r>
      <w:r w:rsidR="00F62C12">
        <w:rPr>
          <w:rFonts w:eastAsiaTheme="minorEastAsia"/>
          <w:lang w:val="fr-FR" w:eastAsia="zh-CN"/>
        </w:rPr>
        <w:fldChar w:fldCharType="begin"/>
      </w:r>
      <w:r w:rsidR="00F62C12">
        <w:rPr>
          <w:rFonts w:eastAsiaTheme="minorEastAsia"/>
          <w:lang w:val="fr-FR" w:eastAsia="zh-CN"/>
        </w:rPr>
        <w:instrText xml:space="preserve"> REF _Ref61712829 \h </w:instrText>
      </w:r>
      <w:r w:rsidR="00F62C12">
        <w:rPr>
          <w:rFonts w:eastAsiaTheme="minorEastAsia"/>
          <w:lang w:val="fr-FR" w:eastAsia="zh-CN"/>
        </w:rPr>
      </w:r>
      <w:r w:rsidR="00F62C12">
        <w:rPr>
          <w:rFonts w:eastAsiaTheme="minorEastAsia"/>
          <w:lang w:val="fr-FR" w:eastAsia="zh-CN"/>
        </w:rPr>
        <w:fldChar w:fldCharType="separate"/>
      </w:r>
      <w:r w:rsidR="00F62C12">
        <w:t xml:space="preserve">Figure </w:t>
      </w:r>
      <w:r w:rsidR="00F62C12">
        <w:rPr>
          <w:noProof/>
        </w:rPr>
        <w:t>6</w:t>
      </w:r>
      <w:r w:rsidR="00F62C12">
        <w:rPr>
          <w:rFonts w:eastAsiaTheme="minorEastAsia"/>
          <w:lang w:val="fr-FR" w:eastAsia="zh-CN"/>
        </w:rPr>
        <w:fldChar w:fldCharType="end"/>
      </w:r>
      <w:r w:rsidR="00945C6A" w:rsidRPr="00945C6A">
        <w:rPr>
          <w:rFonts w:eastAsiaTheme="minorEastAsia"/>
          <w:lang w:val="fr-FR" w:eastAsia="zh-CN"/>
        </w:rPr>
        <w:t>.</w:t>
      </w:r>
      <w:r w:rsidR="00945C6A">
        <w:rPr>
          <w:rFonts w:eastAsiaTheme="minorEastAsia"/>
          <w:lang w:val="fr-FR" w:eastAsia="zh-CN"/>
        </w:rPr>
        <w:t xml:space="preserve"> </w:t>
      </w:r>
    </w:p>
    <w:p w14:paraId="55010170" w14:textId="2777CB5C" w:rsidR="00505043" w:rsidRPr="00505043" w:rsidRDefault="00945C6A" w:rsidP="00505043">
      <w:pPr>
        <w:widowControl w:val="0"/>
        <w:numPr>
          <w:ilvl w:val="1"/>
          <w:numId w:val="16"/>
        </w:numPr>
        <w:spacing w:before="120" w:after="120" w:line="276" w:lineRule="auto"/>
        <w:jc w:val="both"/>
        <w:rPr>
          <w:rFonts w:eastAsia="宋体"/>
          <w:kern w:val="2"/>
          <w:szCs w:val="20"/>
          <w:lang w:eastAsia="zh-CN"/>
        </w:rPr>
      </w:pPr>
      <w:r w:rsidRPr="005F726B">
        <w:rPr>
          <w:rFonts w:eastAsia="宋体"/>
          <w:b/>
          <w:kern w:val="2"/>
          <w:szCs w:val="20"/>
          <w:lang w:eastAsia="zh-CN"/>
        </w:rPr>
        <w:t>Option 1</w:t>
      </w:r>
      <w:r w:rsidRPr="003261CA">
        <w:rPr>
          <w:rFonts w:eastAsia="宋体"/>
          <w:kern w:val="2"/>
          <w:szCs w:val="20"/>
          <w:lang w:eastAsia="zh-CN"/>
        </w:rPr>
        <w:t xml:space="preserve">: </w:t>
      </w:r>
      <w:r w:rsidR="008C5A0C" w:rsidRPr="008C5A0C">
        <w:rPr>
          <w:rFonts w:eastAsia="宋体"/>
          <w:kern w:val="2"/>
          <w:szCs w:val="20"/>
          <w:lang w:eastAsia="zh-CN"/>
        </w:rPr>
        <w:t xml:space="preserve">PDB is affected by jitter, e.g. residual PDB (k) = PDB – jitter (k), k is </w:t>
      </w:r>
      <w:r w:rsidR="00D74CD2">
        <w:rPr>
          <w:rFonts w:eastAsia="宋体"/>
          <w:kern w:val="2"/>
          <w:szCs w:val="20"/>
          <w:lang w:eastAsia="zh-CN"/>
        </w:rPr>
        <w:t xml:space="preserve">the </w:t>
      </w:r>
      <w:r w:rsidR="008C5A0C" w:rsidRPr="008C5A0C">
        <w:rPr>
          <w:rFonts w:eastAsia="宋体"/>
          <w:kern w:val="2"/>
          <w:szCs w:val="20"/>
          <w:lang w:eastAsia="zh-CN"/>
        </w:rPr>
        <w:t xml:space="preserve">index of </w:t>
      </w:r>
      <w:r w:rsidR="00D74CD2">
        <w:rPr>
          <w:rFonts w:eastAsia="宋体"/>
          <w:kern w:val="2"/>
          <w:szCs w:val="20"/>
          <w:lang w:eastAsia="zh-CN"/>
        </w:rPr>
        <w:t xml:space="preserve">a </w:t>
      </w:r>
      <w:r w:rsidR="008C5A0C" w:rsidRPr="008C5A0C">
        <w:rPr>
          <w:rFonts w:eastAsia="宋体"/>
          <w:kern w:val="2"/>
          <w:szCs w:val="20"/>
          <w:lang w:eastAsia="zh-CN"/>
        </w:rPr>
        <w:t>packet</w:t>
      </w:r>
      <w:r w:rsidR="00D74CD2">
        <w:rPr>
          <w:rFonts w:eastAsia="宋体"/>
          <w:kern w:val="2"/>
          <w:szCs w:val="20"/>
          <w:lang w:eastAsia="zh-CN"/>
        </w:rPr>
        <w:t>.</w:t>
      </w:r>
    </w:p>
    <w:p w14:paraId="558C4426" w14:textId="05810984" w:rsidR="007D739B" w:rsidRDefault="00505043" w:rsidP="00A250F4">
      <w:pPr>
        <w:widowControl w:val="0"/>
        <w:numPr>
          <w:ilvl w:val="1"/>
          <w:numId w:val="16"/>
        </w:numPr>
        <w:spacing w:before="120" w:after="120" w:line="276" w:lineRule="auto"/>
        <w:jc w:val="both"/>
      </w:pPr>
      <w:r w:rsidRPr="005F726B">
        <w:rPr>
          <w:rFonts w:eastAsia="宋体"/>
          <w:b/>
          <w:kern w:val="2"/>
          <w:szCs w:val="20"/>
          <w:lang w:eastAsia="zh-CN"/>
        </w:rPr>
        <w:t>Option 2</w:t>
      </w:r>
      <w:r w:rsidRPr="008C5A0C">
        <w:rPr>
          <w:rFonts w:eastAsia="宋体"/>
          <w:kern w:val="2"/>
          <w:szCs w:val="20"/>
          <w:lang w:eastAsia="zh-CN"/>
        </w:rPr>
        <w:t xml:space="preserve">: </w:t>
      </w:r>
      <w:r w:rsidR="008C5A0C" w:rsidRPr="008C5A0C">
        <w:rPr>
          <w:rFonts w:eastAsia="宋体"/>
          <w:kern w:val="2"/>
          <w:szCs w:val="20"/>
          <w:lang w:eastAsia="zh-CN"/>
        </w:rPr>
        <w:t>PDB is not affected by jitter, e.g. PDB is constant</w:t>
      </w:r>
      <w:r w:rsidR="00D74CD2">
        <w:rPr>
          <w:rFonts w:eastAsia="宋体"/>
          <w:kern w:val="2"/>
          <w:szCs w:val="20"/>
          <w:lang w:eastAsia="zh-CN"/>
        </w:rPr>
        <w:t>.</w:t>
      </w:r>
    </w:p>
    <w:p w14:paraId="770BCCD5" w14:textId="1A85D1B7" w:rsidR="008C5A0C" w:rsidRDefault="007D739B" w:rsidP="00A250F4">
      <w:pPr>
        <w:widowControl w:val="0"/>
        <w:spacing w:before="120" w:after="120" w:line="276" w:lineRule="auto"/>
        <w:ind w:left="420"/>
        <w:jc w:val="center"/>
      </w:pPr>
      <w:r>
        <w:object w:dxaOrig="11536" w:dyaOrig="6931" w14:anchorId="5B74F69F">
          <v:shape id="_x0000_i1027" type="#_x0000_t75" style="width:437pt;height:262.5pt" o:ole="">
            <v:imagedata r:id="rId19" o:title=""/>
          </v:shape>
          <o:OLEObject Type="Embed" ProgID="Visio.Drawing.15" ShapeID="_x0000_i1027" DrawAspect="Content" ObjectID="_1672521636" r:id="rId20"/>
        </w:object>
      </w:r>
    </w:p>
    <w:p w14:paraId="496698DA" w14:textId="67942FA5" w:rsidR="001C7C8D" w:rsidRPr="005F726B" w:rsidRDefault="00F62C12" w:rsidP="005F726B">
      <w:pPr>
        <w:pStyle w:val="a7"/>
        <w:jc w:val="center"/>
      </w:pPr>
      <w:bookmarkStart w:id="35" w:name="_Ref61712829"/>
      <w:r>
        <w:t xml:space="preserve">Figure </w:t>
      </w:r>
      <w:r>
        <w:fldChar w:fldCharType="begin"/>
      </w:r>
      <w:r>
        <w:instrText xml:space="preserve"> SEQ Figure \* ARABIC </w:instrText>
      </w:r>
      <w:r>
        <w:fldChar w:fldCharType="separate"/>
      </w:r>
      <w:r>
        <w:rPr>
          <w:noProof/>
        </w:rPr>
        <w:t>6</w:t>
      </w:r>
      <w:r>
        <w:fldChar w:fldCharType="end"/>
      </w:r>
      <w:bookmarkEnd w:id="35"/>
      <w:r w:rsidR="001C7C8D">
        <w:t>. Example</w:t>
      </w:r>
      <w:r w:rsidR="001C7C8D" w:rsidRPr="00672C21">
        <w:t xml:space="preserve"> of</w:t>
      </w:r>
      <w:r w:rsidR="001C7C8D">
        <w:t xml:space="preserve"> </w:t>
      </w:r>
      <w:r w:rsidR="00063C27">
        <w:t>PDB modelling</w:t>
      </w:r>
    </w:p>
    <w:p w14:paraId="666CF7DC" w14:textId="67C4073E" w:rsidR="00C6403F" w:rsidRDefault="003B4098" w:rsidP="003C6866">
      <w:pPr>
        <w:widowControl w:val="0"/>
        <w:spacing w:before="120" w:after="120" w:line="276" w:lineRule="auto"/>
        <w:jc w:val="both"/>
        <w:rPr>
          <w:rFonts w:eastAsiaTheme="minorEastAsia"/>
          <w:lang w:val="fr-FR" w:eastAsia="zh-CN"/>
        </w:rPr>
      </w:pPr>
      <w:r>
        <w:rPr>
          <w:rFonts w:eastAsiaTheme="minorEastAsia"/>
          <w:lang w:val="fr-FR" w:eastAsia="zh-CN"/>
        </w:rPr>
        <w:t>However</w:t>
      </w:r>
      <w:r w:rsidRPr="003B4098">
        <w:rPr>
          <w:rFonts w:eastAsiaTheme="minorEastAsia"/>
          <w:lang w:val="fr-FR" w:eastAsia="zh-CN"/>
        </w:rPr>
        <w:t xml:space="preserve">, it is not clear </w:t>
      </w:r>
      <w:r>
        <w:rPr>
          <w:rFonts w:eastAsiaTheme="minorEastAsia"/>
          <w:lang w:val="fr-FR" w:eastAsia="zh-CN"/>
        </w:rPr>
        <w:t>that the impact of j</w:t>
      </w:r>
      <w:r w:rsidRPr="003B4098">
        <w:rPr>
          <w:rFonts w:eastAsiaTheme="minorEastAsia"/>
          <w:lang w:val="fr-FR" w:eastAsia="zh-CN"/>
        </w:rPr>
        <w:t xml:space="preserve">itter </w:t>
      </w:r>
      <w:r>
        <w:rPr>
          <w:rFonts w:eastAsiaTheme="minorEastAsia"/>
          <w:lang w:val="fr-FR" w:eastAsia="zh-CN"/>
        </w:rPr>
        <w:t>on</w:t>
      </w:r>
      <w:r w:rsidRPr="003B4098">
        <w:rPr>
          <w:rFonts w:eastAsiaTheme="minorEastAsia"/>
          <w:lang w:val="fr-FR" w:eastAsia="zh-CN"/>
        </w:rPr>
        <w:t xml:space="preserve"> system performance, as well as the complexity of performance evaluation</w:t>
      </w:r>
      <w:r w:rsidR="00D94A94">
        <w:rPr>
          <w:rFonts w:eastAsiaTheme="minorEastAsia"/>
          <w:lang w:val="fr-FR" w:eastAsia="zh-CN"/>
        </w:rPr>
        <w:t>. Therefore</w:t>
      </w:r>
      <w:r>
        <w:rPr>
          <w:rFonts w:eastAsiaTheme="minorEastAsia"/>
          <w:lang w:val="fr-FR" w:eastAsia="zh-CN"/>
        </w:rPr>
        <w:t xml:space="preserve">, </w:t>
      </w:r>
      <w:r w:rsidR="001816FB" w:rsidRPr="001816FB">
        <w:rPr>
          <w:rFonts w:eastAsiaTheme="minorEastAsia"/>
          <w:lang w:val="fr-FR" w:eastAsia="zh-CN"/>
        </w:rPr>
        <w:t>RAN1 should further consider and discuss the jitter modelling in traffic model.</w:t>
      </w:r>
    </w:p>
    <w:p w14:paraId="6656B548" w14:textId="6A99EA38" w:rsidR="00927DD1" w:rsidRPr="005F726B" w:rsidRDefault="00927DD1" w:rsidP="005F726B">
      <w:pPr>
        <w:pStyle w:val="a7"/>
        <w:rPr>
          <w:rFonts w:eastAsia="宋体"/>
          <w:b/>
          <w:i/>
          <w:lang w:eastAsia="zh-CN"/>
        </w:rPr>
      </w:pPr>
      <w:bookmarkStart w:id="36" w:name="_Ref61887038"/>
      <w:r w:rsidRPr="005F726B">
        <w:rPr>
          <w:rFonts w:eastAsia="宋体"/>
          <w:b/>
          <w:i/>
          <w:lang w:eastAsia="zh-CN"/>
        </w:rPr>
        <w:t xml:space="preserve">Proposal </w:t>
      </w:r>
      <w:r w:rsidRPr="005F726B">
        <w:rPr>
          <w:rFonts w:eastAsia="宋体"/>
          <w:b/>
          <w:i/>
          <w:lang w:eastAsia="zh-CN"/>
        </w:rPr>
        <w:fldChar w:fldCharType="begin"/>
      </w:r>
      <w:r w:rsidRPr="005F726B">
        <w:rPr>
          <w:rFonts w:eastAsia="宋体"/>
          <w:b/>
          <w:i/>
          <w:lang w:eastAsia="zh-CN"/>
        </w:rPr>
        <w:instrText xml:space="preserve"> SEQ Proposal \* ARABIC </w:instrText>
      </w:r>
      <w:r w:rsidRPr="005F726B">
        <w:rPr>
          <w:rFonts w:eastAsia="宋体"/>
          <w:b/>
          <w:i/>
          <w:lang w:eastAsia="zh-CN"/>
        </w:rPr>
        <w:fldChar w:fldCharType="separate"/>
      </w:r>
      <w:r w:rsidRPr="005F726B">
        <w:rPr>
          <w:rFonts w:eastAsia="宋体"/>
          <w:b/>
          <w:i/>
          <w:lang w:eastAsia="zh-CN"/>
        </w:rPr>
        <w:t>6</w:t>
      </w:r>
      <w:r w:rsidRPr="005F726B">
        <w:rPr>
          <w:rFonts w:eastAsia="宋体"/>
          <w:b/>
          <w:i/>
          <w:lang w:eastAsia="zh-CN"/>
        </w:rPr>
        <w:fldChar w:fldCharType="end"/>
      </w:r>
      <w:r w:rsidRPr="005F726B">
        <w:rPr>
          <w:rFonts w:eastAsia="宋体" w:hint="eastAsia"/>
          <w:b/>
          <w:i/>
          <w:lang w:eastAsia="zh-CN"/>
        </w:rPr>
        <w:t>:</w:t>
      </w:r>
      <w:r w:rsidRPr="005F726B">
        <w:rPr>
          <w:rFonts w:eastAsia="宋体"/>
          <w:b/>
          <w:i/>
          <w:lang w:eastAsia="zh-CN"/>
        </w:rPr>
        <w:t xml:space="preserve"> RAN1 should further consider and discuss the jitter modelling in traffic model.</w:t>
      </w:r>
      <w:bookmarkEnd w:id="36"/>
    </w:p>
    <w:p w14:paraId="3CC6CFAD" w14:textId="77777777" w:rsidR="0086618A" w:rsidRPr="0086618A" w:rsidRDefault="0086618A" w:rsidP="0086618A">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bookmarkStart w:id="37" w:name="OLE_LINK2"/>
      <w:r w:rsidRPr="0086618A">
        <w:rPr>
          <w:rFonts w:ascii="Arial" w:eastAsia="宋体" w:hAnsi="Arial"/>
          <w:sz w:val="36"/>
          <w:szCs w:val="20"/>
          <w:lang w:val="fr-FR" w:eastAsia="zh-CN"/>
        </w:rPr>
        <w:t>DL Traffic model</w:t>
      </w:r>
    </w:p>
    <w:p w14:paraId="3219EE86" w14:textId="4F12B633" w:rsidR="0086618A" w:rsidRPr="00DD6CA0" w:rsidRDefault="005915EC" w:rsidP="0086618A">
      <w:pPr>
        <w:widowControl w:val="0"/>
        <w:numPr>
          <w:ilvl w:val="0"/>
          <w:numId w:val="13"/>
        </w:numPr>
        <w:spacing w:before="120" w:after="120" w:line="276" w:lineRule="auto"/>
        <w:jc w:val="both"/>
        <w:rPr>
          <w:rFonts w:eastAsiaTheme="minorEastAsia"/>
          <w:b/>
          <w:i/>
          <w:u w:val="single"/>
        </w:rPr>
      </w:pPr>
      <w:r>
        <w:rPr>
          <w:rFonts w:eastAsiaTheme="minorEastAsia"/>
          <w:b/>
          <w:i/>
          <w:u w:val="single"/>
        </w:rPr>
        <w:t>X</w:t>
      </w:r>
      <w:r w:rsidR="0086618A" w:rsidRPr="00DD6CA0">
        <w:rPr>
          <w:rFonts w:eastAsiaTheme="minorEastAsia"/>
          <w:b/>
          <w:i/>
          <w:u w:val="single"/>
        </w:rPr>
        <w:t>R</w:t>
      </w:r>
    </w:p>
    <w:p w14:paraId="27E059E1" w14:textId="5F0FDE33" w:rsidR="0086618A" w:rsidRDefault="0086618A" w:rsidP="0086618A">
      <w:pPr>
        <w:spacing w:before="120" w:after="120" w:line="276" w:lineRule="auto"/>
        <w:jc w:val="both"/>
        <w:rPr>
          <w:rFonts w:eastAsiaTheme="minorEastAsia"/>
          <w:lang w:eastAsia="zh-CN"/>
        </w:rPr>
      </w:pPr>
      <w:bookmarkStart w:id="38" w:name="OLE_LINK29"/>
      <w:r>
        <w:rPr>
          <w:rFonts w:eastAsiaTheme="minorEastAsia"/>
          <w:lang w:eastAsia="zh-CN"/>
        </w:rPr>
        <w:t xml:space="preserve">Based on </w:t>
      </w:r>
      <w:r w:rsidR="002411DC">
        <w:rPr>
          <w:rFonts w:eastAsiaTheme="minorEastAsia"/>
          <w:lang w:eastAsia="zh-CN"/>
        </w:rPr>
        <w:t xml:space="preserve">the </w:t>
      </w:r>
      <w:r>
        <w:rPr>
          <w:rFonts w:eastAsiaTheme="minorEastAsia"/>
          <w:lang w:eastAsia="zh-CN"/>
        </w:rPr>
        <w:t xml:space="preserve">above </w:t>
      </w:r>
      <w:r w:rsidR="002411DC">
        <w:rPr>
          <w:rFonts w:eastAsiaTheme="minorEastAsia"/>
          <w:lang w:eastAsia="zh-CN"/>
        </w:rPr>
        <w:t>analysis</w:t>
      </w:r>
      <w:r>
        <w:rPr>
          <w:rFonts w:eastAsiaTheme="minorEastAsia"/>
          <w:lang w:eastAsia="zh-CN"/>
        </w:rPr>
        <w:t xml:space="preserve">, </w:t>
      </w:r>
      <w:r w:rsidRPr="002B40B9">
        <w:rPr>
          <w:rFonts w:eastAsiaTheme="minorEastAsia"/>
          <w:lang w:eastAsia="zh-CN"/>
        </w:rPr>
        <w:t xml:space="preserve">two traffic source types </w:t>
      </w:r>
      <w:r>
        <w:rPr>
          <w:rFonts w:eastAsiaTheme="minorEastAsia"/>
          <w:lang w:eastAsia="zh-CN"/>
        </w:rPr>
        <w:t>and truncated Gaussian distribution</w:t>
      </w:r>
      <w:r w:rsidRPr="00E371D6">
        <w:rPr>
          <w:rFonts w:eastAsiaTheme="minorEastAsia"/>
          <w:lang w:eastAsia="zh-CN"/>
        </w:rPr>
        <w:t xml:space="preserve"> </w:t>
      </w:r>
      <w:r w:rsidR="009933B0">
        <w:rPr>
          <w:rFonts w:eastAsiaTheme="minorEastAsia"/>
          <w:lang w:eastAsia="zh-CN"/>
        </w:rPr>
        <w:t>are</w:t>
      </w:r>
      <w:r w:rsidRPr="002B40B9">
        <w:rPr>
          <w:rFonts w:eastAsiaTheme="minorEastAsia"/>
          <w:lang w:eastAsia="zh-CN"/>
        </w:rPr>
        <w:t xml:space="preserve"> considered</w:t>
      </w:r>
      <w:r>
        <w:rPr>
          <w:rFonts w:eastAsiaTheme="minorEastAsia"/>
          <w:lang w:eastAsia="zh-CN"/>
        </w:rPr>
        <w:t xml:space="preserve">. </w:t>
      </w:r>
      <w:bookmarkEnd w:id="38"/>
      <w:r w:rsidR="00AF588D">
        <w:rPr>
          <w:rFonts w:eastAsiaTheme="minorEastAsia"/>
          <w:lang w:eastAsia="zh-CN"/>
        </w:rPr>
        <w:t>T</w:t>
      </w:r>
      <w:r>
        <w:rPr>
          <w:rFonts w:eastAsiaTheme="minorEastAsia"/>
          <w:lang w:eastAsia="zh-CN"/>
        </w:rPr>
        <w:t xml:space="preserve">he mean value and </w:t>
      </w:r>
      <w:r w:rsidRPr="00610291">
        <w:rPr>
          <w:rFonts w:eastAsiaTheme="minorEastAsia"/>
          <w:lang w:eastAsia="zh-CN"/>
        </w:rPr>
        <w:t>standard deviation</w:t>
      </w:r>
      <w:r>
        <w:rPr>
          <w:rFonts w:eastAsiaTheme="minorEastAsia"/>
          <w:lang w:eastAsia="zh-CN"/>
        </w:rPr>
        <w:t xml:space="preserve"> value of </w:t>
      </w:r>
      <w:r w:rsidRPr="00E371D6">
        <w:rPr>
          <w:rFonts w:eastAsiaTheme="minorEastAsia"/>
          <w:lang w:eastAsia="zh-CN"/>
        </w:rPr>
        <w:t xml:space="preserve">Gaussian distribution </w:t>
      </w:r>
      <w:r>
        <w:rPr>
          <w:rFonts w:eastAsiaTheme="minorEastAsia"/>
          <w:lang w:eastAsia="zh-CN"/>
        </w:rPr>
        <w:t xml:space="preserve">could be obtained according to </w:t>
      </w:r>
      <w:r w:rsidRPr="00DB4716">
        <w:rPr>
          <w:rFonts w:eastAsiaTheme="minorEastAsia"/>
          <w:lang w:eastAsia="zh-CN"/>
        </w:rPr>
        <w:t xml:space="preserve">the CDF of packet sizes for the </w:t>
      </w:r>
      <w:r>
        <w:rPr>
          <w:rFonts w:eastAsiaTheme="minorEastAsia"/>
          <w:lang w:eastAsia="zh-CN"/>
        </w:rPr>
        <w:t xml:space="preserve">4K </w:t>
      </w:r>
      <w:r w:rsidRPr="00DB4716">
        <w:rPr>
          <w:rFonts w:eastAsiaTheme="minorEastAsia"/>
          <w:lang w:eastAsia="zh-CN"/>
        </w:rPr>
        <w:t xml:space="preserve">3D VR videos illustrated in </w:t>
      </w:r>
      <w:r w:rsidR="00FF0AA3">
        <w:rPr>
          <w:rFonts w:eastAsiaTheme="minorEastAsia"/>
          <w:lang w:eastAsia="zh-CN"/>
        </w:rPr>
        <w:fldChar w:fldCharType="begin"/>
      </w:r>
      <w:r w:rsidR="00FF0AA3">
        <w:rPr>
          <w:rFonts w:eastAsiaTheme="minorEastAsia"/>
          <w:lang w:eastAsia="zh-CN"/>
        </w:rPr>
        <w:instrText xml:space="preserve"> REF _Ref47187568 \h </w:instrText>
      </w:r>
      <w:r w:rsidR="00FF0AA3">
        <w:rPr>
          <w:rFonts w:eastAsiaTheme="minorEastAsia"/>
          <w:lang w:eastAsia="zh-CN"/>
        </w:rPr>
      </w:r>
      <w:r w:rsidR="00FF0AA3">
        <w:rPr>
          <w:rFonts w:eastAsiaTheme="minorEastAsia"/>
          <w:lang w:eastAsia="zh-CN"/>
        </w:rPr>
        <w:fldChar w:fldCharType="separate"/>
      </w:r>
      <w:r w:rsidR="00FF0AA3">
        <w:t xml:space="preserve">Figure </w:t>
      </w:r>
      <w:r w:rsidR="00FF0AA3">
        <w:rPr>
          <w:noProof/>
        </w:rPr>
        <w:t>4</w:t>
      </w:r>
      <w:r w:rsidR="00FF0AA3">
        <w:rPr>
          <w:rFonts w:eastAsiaTheme="minorEastAsia"/>
          <w:lang w:eastAsia="zh-CN"/>
        </w:rPr>
        <w:fldChar w:fldCharType="end"/>
      </w:r>
      <w:r>
        <w:rPr>
          <w:rFonts w:eastAsiaTheme="minorEastAsia"/>
          <w:lang w:eastAsia="zh-CN"/>
        </w:rPr>
        <w:t>. Besides, by analyzing some 4K 3D VR videos captured by Wireshark on YouTube, we found that the minimum packet size of media</w:t>
      </w:r>
      <w:r w:rsidRPr="00475459">
        <w:t xml:space="preserve"> </w:t>
      </w:r>
      <w:r w:rsidRPr="00475459">
        <w:rPr>
          <w:rFonts w:eastAsiaTheme="minorEastAsia"/>
          <w:lang w:eastAsia="zh-CN"/>
        </w:rPr>
        <w:t>service</w:t>
      </w:r>
      <w:r w:rsidR="00E57D74">
        <w:rPr>
          <w:rFonts w:eastAsiaTheme="minorEastAsia"/>
          <w:lang w:eastAsia="zh-CN"/>
        </w:rPr>
        <w:t>s</w:t>
      </w:r>
      <w:r>
        <w:rPr>
          <w:rFonts w:eastAsiaTheme="minorEastAsia"/>
          <w:lang w:eastAsia="zh-CN"/>
        </w:rPr>
        <w:t xml:space="preserve"> is 67 bytes and the maximum packet size of media</w:t>
      </w:r>
      <w:r w:rsidRPr="00475459">
        <w:t xml:space="preserve"> </w:t>
      </w:r>
      <w:r w:rsidRPr="00475459">
        <w:rPr>
          <w:rFonts w:eastAsiaTheme="minorEastAsia"/>
          <w:lang w:eastAsia="zh-CN"/>
        </w:rPr>
        <w:t>service</w:t>
      </w:r>
      <w:r w:rsidR="00E57D74">
        <w:rPr>
          <w:rFonts w:eastAsiaTheme="minorEastAsia"/>
          <w:lang w:eastAsia="zh-CN"/>
        </w:rPr>
        <w:t>s</w:t>
      </w:r>
      <w:r>
        <w:rPr>
          <w:rFonts w:eastAsiaTheme="minorEastAsia"/>
          <w:lang w:eastAsia="zh-CN"/>
        </w:rPr>
        <w:t xml:space="preserve"> is about 100000 bytes.</w:t>
      </w:r>
      <w:r>
        <w:rPr>
          <w:rFonts w:eastAsiaTheme="minorEastAsia" w:hint="eastAsia"/>
          <w:lang w:eastAsia="zh-CN"/>
        </w:rPr>
        <w:t xml:space="preserve"> </w:t>
      </w:r>
      <w:r>
        <w:rPr>
          <w:rFonts w:eastAsiaTheme="minorEastAsia"/>
          <w:lang w:eastAsia="zh-CN"/>
        </w:rPr>
        <w:t>According to the previous discussion</w:t>
      </w:r>
      <w:r w:rsidRPr="005D55E8">
        <w:rPr>
          <w:rFonts w:eastAsiaTheme="minorEastAsia"/>
          <w:lang w:eastAsia="zh-CN"/>
        </w:rPr>
        <w:t xml:space="preserve">, the following </w:t>
      </w:r>
      <w:r>
        <w:rPr>
          <w:rFonts w:eastAsiaTheme="minorEastAsia"/>
          <w:lang w:eastAsia="zh-CN"/>
        </w:rPr>
        <w:t xml:space="preserve">DL </w:t>
      </w:r>
      <w:r w:rsidRPr="005D55E8">
        <w:rPr>
          <w:rFonts w:eastAsiaTheme="minorEastAsia"/>
          <w:lang w:eastAsia="zh-CN"/>
        </w:rPr>
        <w:t xml:space="preserve">traffic models </w:t>
      </w:r>
      <w:r w:rsidR="00AF588D">
        <w:rPr>
          <w:rFonts w:eastAsiaTheme="minorEastAsia"/>
          <w:lang w:eastAsia="zh-CN"/>
        </w:rPr>
        <w:t xml:space="preserve">are proposed </w:t>
      </w:r>
      <w:r>
        <w:rPr>
          <w:rFonts w:eastAsiaTheme="minorEastAsia" w:hint="eastAsia"/>
          <w:lang w:eastAsia="zh-CN"/>
        </w:rPr>
        <w:t>for</w:t>
      </w:r>
      <w:r w:rsidRPr="005D55E8">
        <w:rPr>
          <w:rFonts w:eastAsiaTheme="minorEastAsia"/>
          <w:lang w:eastAsia="zh-CN"/>
        </w:rPr>
        <w:t xml:space="preserve"> </w:t>
      </w:r>
      <w:r w:rsidR="005915EC">
        <w:rPr>
          <w:rFonts w:eastAsiaTheme="minorEastAsia"/>
          <w:lang w:eastAsia="zh-CN"/>
        </w:rPr>
        <w:t>X</w:t>
      </w:r>
      <w:r w:rsidRPr="005D55E8">
        <w:rPr>
          <w:rFonts w:eastAsiaTheme="minorEastAsia"/>
          <w:lang w:eastAsia="zh-CN"/>
        </w:rPr>
        <w:t>R</w:t>
      </w:r>
      <w:bookmarkEnd w:id="37"/>
      <w:r w:rsidRPr="005D55E8">
        <w:rPr>
          <w:rFonts w:eastAsiaTheme="minorEastAsia" w:hint="eastAsia"/>
          <w:lang w:eastAsia="zh-CN"/>
        </w:rPr>
        <w:t>.</w:t>
      </w:r>
    </w:p>
    <w:p w14:paraId="64E4E65A" w14:textId="3E418C5B" w:rsidR="0086618A" w:rsidRPr="005C6DE8" w:rsidRDefault="00F2168A" w:rsidP="0050378F">
      <w:pPr>
        <w:pStyle w:val="a7"/>
        <w:jc w:val="center"/>
        <w:rPr>
          <w:rFonts w:eastAsia="宋体"/>
          <w:szCs w:val="22"/>
          <w:lang w:eastAsia="zh-CN"/>
        </w:rPr>
      </w:pPr>
      <w:bookmarkStart w:id="39" w:name="_Ref54385012"/>
      <w:bookmarkStart w:id="40" w:name="_Ref61363290"/>
      <w:r>
        <w:t xml:space="preserve">Table </w:t>
      </w:r>
      <w:r>
        <w:fldChar w:fldCharType="begin"/>
      </w:r>
      <w:r>
        <w:instrText xml:space="preserve"> SEQ Table \* ARABIC </w:instrText>
      </w:r>
      <w:r>
        <w:fldChar w:fldCharType="separate"/>
      </w:r>
      <w:r w:rsidR="00A46A80">
        <w:rPr>
          <w:noProof/>
        </w:rPr>
        <w:t>2</w:t>
      </w:r>
      <w:r>
        <w:fldChar w:fldCharType="end"/>
      </w:r>
      <w:bookmarkEnd w:id="39"/>
      <w:bookmarkEnd w:id="40"/>
      <w:r w:rsidR="0086618A" w:rsidRPr="005C6DE8">
        <w:rPr>
          <w:rFonts w:eastAsia="宋体"/>
          <w:szCs w:val="22"/>
          <w:lang w:eastAsia="zh-CN"/>
        </w:rPr>
        <w:t xml:space="preserve">. DL traffic models for </w:t>
      </w:r>
      <w:r w:rsidR="005915EC">
        <w:rPr>
          <w:rFonts w:eastAsia="宋体"/>
          <w:szCs w:val="22"/>
          <w:lang w:eastAsia="zh-CN"/>
        </w:rPr>
        <w:t>X</w:t>
      </w:r>
      <w:r w:rsidR="0086618A" w:rsidRPr="005C6DE8">
        <w:rPr>
          <w:rFonts w:eastAsia="宋体"/>
          <w:szCs w:val="22"/>
          <w:lang w:eastAsia="zh-CN"/>
        </w:rPr>
        <w:t>R</w:t>
      </w:r>
    </w:p>
    <w:tbl>
      <w:tblPr>
        <w:tblStyle w:val="aa"/>
        <w:tblpPr w:leftFromText="180" w:rightFromText="180" w:vertAnchor="text" w:tblpXSpec="center" w:tblpY="1"/>
        <w:tblOverlap w:val="never"/>
        <w:tblW w:w="0" w:type="auto"/>
        <w:tblLook w:val="04A0" w:firstRow="1" w:lastRow="0" w:firstColumn="1" w:lastColumn="0" w:noHBand="0" w:noVBand="1"/>
      </w:tblPr>
      <w:tblGrid>
        <w:gridCol w:w="2980"/>
        <w:gridCol w:w="1105"/>
        <w:gridCol w:w="1105"/>
        <w:gridCol w:w="1205"/>
        <w:gridCol w:w="1205"/>
      </w:tblGrid>
      <w:tr w:rsidR="006463EC" w:rsidRPr="005D55E8" w14:paraId="4B2B8C3C" w14:textId="3403B71D" w:rsidTr="009F0564">
        <w:tc>
          <w:tcPr>
            <w:tcW w:w="2980" w:type="dxa"/>
            <w:shd w:val="clear" w:color="auto" w:fill="00B0F0"/>
            <w:vAlign w:val="center"/>
          </w:tcPr>
          <w:p w14:paraId="3C65EDD3" w14:textId="77777777" w:rsidR="006463EC" w:rsidRPr="00CA0EB4" w:rsidRDefault="006463EC">
            <w:pPr>
              <w:spacing w:line="276" w:lineRule="auto"/>
              <w:ind w:leftChars="90" w:left="180"/>
              <w:jc w:val="center"/>
              <w:rPr>
                <w:rFonts w:eastAsiaTheme="minorEastAsia"/>
                <w:b/>
                <w:bCs/>
                <w:lang w:val="fr-FR" w:eastAsia="zh-CN"/>
              </w:rPr>
            </w:pPr>
            <w:r w:rsidRPr="00CA0EB4">
              <w:rPr>
                <w:rFonts w:eastAsiaTheme="minorEastAsia"/>
                <w:b/>
                <w:bCs/>
                <w:lang w:val="fr-FR" w:eastAsia="zh-CN"/>
              </w:rPr>
              <w:t>Traffic model</w:t>
            </w:r>
          </w:p>
        </w:tc>
        <w:tc>
          <w:tcPr>
            <w:tcW w:w="1105" w:type="dxa"/>
            <w:vAlign w:val="center"/>
          </w:tcPr>
          <w:p w14:paraId="70190292" w14:textId="77777777" w:rsidR="006463EC" w:rsidRDefault="006463EC">
            <w:pPr>
              <w:spacing w:line="276" w:lineRule="auto"/>
              <w:jc w:val="center"/>
              <w:rPr>
                <w:rFonts w:eastAsiaTheme="minorEastAsia"/>
                <w:lang w:val="fr-FR" w:eastAsia="zh-CN"/>
              </w:rPr>
            </w:pPr>
            <w:r>
              <w:rPr>
                <w:rFonts w:eastAsiaTheme="minorEastAsia"/>
                <w:lang w:val="fr-FR" w:eastAsia="zh-CN"/>
              </w:rPr>
              <w:t xml:space="preserve">Model </w:t>
            </w:r>
            <w:r w:rsidRPr="005D55E8">
              <w:rPr>
                <w:rFonts w:eastAsiaTheme="minorEastAsia" w:hint="eastAsia"/>
                <w:lang w:val="fr-FR" w:eastAsia="zh-CN"/>
              </w:rPr>
              <w:t>1</w:t>
            </w:r>
          </w:p>
          <w:p w14:paraId="2D619D68" w14:textId="4AE93813" w:rsidR="006463EC" w:rsidRPr="005D55E8" w:rsidRDefault="006463EC">
            <w:pPr>
              <w:spacing w:line="276" w:lineRule="auto"/>
              <w:jc w:val="center"/>
              <w:rPr>
                <w:rFonts w:eastAsiaTheme="minorEastAsia"/>
                <w:lang w:val="fr-FR" w:eastAsia="zh-CN"/>
              </w:rPr>
            </w:pPr>
            <w:r>
              <w:rPr>
                <w:rFonts w:eastAsiaTheme="minorEastAsia"/>
                <w:lang w:val="fr-FR" w:eastAsia="zh-CN"/>
              </w:rPr>
              <w:t>(50Mbps)</w:t>
            </w:r>
          </w:p>
        </w:tc>
        <w:tc>
          <w:tcPr>
            <w:tcW w:w="1105" w:type="dxa"/>
          </w:tcPr>
          <w:p w14:paraId="1C332C0C" w14:textId="77777777" w:rsidR="006463EC" w:rsidRDefault="006463EC">
            <w:pPr>
              <w:spacing w:line="276" w:lineRule="auto"/>
              <w:jc w:val="center"/>
              <w:rPr>
                <w:rFonts w:eastAsiaTheme="minorEastAsia"/>
                <w:lang w:val="fr-FR" w:eastAsia="zh-CN"/>
              </w:rPr>
            </w:pPr>
            <w:r>
              <w:rPr>
                <w:rFonts w:eastAsiaTheme="minorEastAsia"/>
                <w:lang w:val="fr-FR" w:eastAsia="zh-CN"/>
              </w:rPr>
              <w:t xml:space="preserve">Model </w:t>
            </w:r>
            <w:r w:rsidRPr="005D55E8">
              <w:rPr>
                <w:rFonts w:eastAsiaTheme="minorEastAsia" w:hint="eastAsia"/>
                <w:lang w:val="fr-FR" w:eastAsia="zh-CN"/>
              </w:rPr>
              <w:t>2</w:t>
            </w:r>
          </w:p>
          <w:p w14:paraId="14E06BE3" w14:textId="0A849ACC" w:rsidR="006463EC" w:rsidRPr="005D55E8" w:rsidRDefault="006463EC">
            <w:pPr>
              <w:spacing w:line="276" w:lineRule="auto"/>
              <w:jc w:val="center"/>
              <w:rPr>
                <w:rFonts w:eastAsiaTheme="minorEastAsia"/>
                <w:lang w:val="fr-FR" w:eastAsia="zh-CN"/>
              </w:rPr>
            </w:pPr>
            <w:r>
              <w:rPr>
                <w:rFonts w:eastAsiaTheme="minorEastAsia"/>
                <w:lang w:val="fr-FR" w:eastAsia="zh-CN"/>
              </w:rPr>
              <w:t>(50Mbps)</w:t>
            </w:r>
          </w:p>
        </w:tc>
        <w:tc>
          <w:tcPr>
            <w:tcW w:w="1205" w:type="dxa"/>
          </w:tcPr>
          <w:p w14:paraId="5AA33C7C" w14:textId="77777777" w:rsidR="006463EC" w:rsidRDefault="006463EC">
            <w:pPr>
              <w:spacing w:line="276" w:lineRule="auto"/>
              <w:jc w:val="center"/>
              <w:rPr>
                <w:rFonts w:eastAsiaTheme="minorEastAsia"/>
                <w:lang w:val="fr-FR" w:eastAsia="zh-CN"/>
              </w:rPr>
            </w:pPr>
            <w:r>
              <w:rPr>
                <w:rFonts w:eastAsiaTheme="minorEastAsia"/>
                <w:lang w:val="fr-FR" w:eastAsia="zh-CN"/>
              </w:rPr>
              <w:t xml:space="preserve">Model </w:t>
            </w:r>
            <w:r w:rsidRPr="005D55E8">
              <w:rPr>
                <w:rFonts w:eastAsiaTheme="minorEastAsia" w:hint="eastAsia"/>
                <w:lang w:val="fr-FR" w:eastAsia="zh-CN"/>
              </w:rPr>
              <w:t>3</w:t>
            </w:r>
          </w:p>
          <w:p w14:paraId="0097936C" w14:textId="722D9B14" w:rsidR="006463EC" w:rsidRPr="005D55E8" w:rsidRDefault="006463EC">
            <w:pPr>
              <w:spacing w:line="276" w:lineRule="auto"/>
              <w:jc w:val="center"/>
              <w:rPr>
                <w:rFonts w:eastAsiaTheme="minorEastAsia"/>
                <w:lang w:val="fr-FR" w:eastAsia="zh-CN"/>
              </w:rPr>
            </w:pPr>
            <w:r>
              <w:rPr>
                <w:rFonts w:eastAsiaTheme="minorEastAsia"/>
                <w:lang w:val="fr-FR" w:eastAsia="zh-CN"/>
              </w:rPr>
              <w:t>(100Mbps)</w:t>
            </w:r>
          </w:p>
        </w:tc>
        <w:tc>
          <w:tcPr>
            <w:tcW w:w="1205" w:type="dxa"/>
          </w:tcPr>
          <w:p w14:paraId="12835B35" w14:textId="77777777" w:rsidR="006463EC" w:rsidRDefault="006463EC">
            <w:pPr>
              <w:spacing w:line="276" w:lineRule="auto"/>
              <w:jc w:val="center"/>
              <w:rPr>
                <w:rFonts w:eastAsiaTheme="minorEastAsia"/>
                <w:lang w:val="fr-FR" w:eastAsia="zh-CN"/>
              </w:rPr>
            </w:pPr>
            <w:r>
              <w:rPr>
                <w:rFonts w:eastAsiaTheme="minorEastAsia"/>
                <w:lang w:val="fr-FR" w:eastAsia="zh-CN"/>
              </w:rPr>
              <w:t xml:space="preserve">Model </w:t>
            </w:r>
            <w:r>
              <w:rPr>
                <w:rFonts w:eastAsiaTheme="minorEastAsia" w:hint="eastAsia"/>
                <w:lang w:val="fr-FR" w:eastAsia="zh-CN"/>
              </w:rPr>
              <w:t>4</w:t>
            </w:r>
          </w:p>
          <w:p w14:paraId="51FF534D" w14:textId="43544261" w:rsidR="006463EC" w:rsidRPr="005D55E8" w:rsidRDefault="006463EC">
            <w:pPr>
              <w:spacing w:line="276" w:lineRule="auto"/>
              <w:jc w:val="center"/>
              <w:rPr>
                <w:rFonts w:eastAsiaTheme="minorEastAsia"/>
                <w:lang w:val="fr-FR" w:eastAsia="zh-CN"/>
              </w:rPr>
            </w:pPr>
            <w:r>
              <w:rPr>
                <w:rFonts w:eastAsiaTheme="minorEastAsia"/>
                <w:lang w:val="fr-FR" w:eastAsia="zh-CN"/>
              </w:rPr>
              <w:t>(100Mbps)</w:t>
            </w:r>
          </w:p>
        </w:tc>
      </w:tr>
      <w:tr w:rsidR="006463EC" w:rsidRPr="005D55E8" w14:paraId="22A8AECA" w14:textId="1995C707" w:rsidTr="009F0564">
        <w:tc>
          <w:tcPr>
            <w:tcW w:w="2980" w:type="dxa"/>
            <w:shd w:val="clear" w:color="auto" w:fill="00B0F0"/>
            <w:vAlign w:val="center"/>
          </w:tcPr>
          <w:p w14:paraId="60AFC83D" w14:textId="77777777" w:rsidR="006463EC" w:rsidRPr="00CA0EB4" w:rsidRDefault="006463EC">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size distribution</w:t>
            </w:r>
          </w:p>
        </w:tc>
        <w:tc>
          <w:tcPr>
            <w:tcW w:w="4620" w:type="dxa"/>
            <w:gridSpan w:val="4"/>
            <w:vAlign w:val="center"/>
          </w:tcPr>
          <w:p w14:paraId="52A1C252" w14:textId="73A0090C" w:rsidR="006463EC" w:rsidRPr="005D55E8" w:rsidRDefault="006463EC">
            <w:pPr>
              <w:spacing w:line="276" w:lineRule="auto"/>
              <w:jc w:val="center"/>
              <w:rPr>
                <w:rFonts w:eastAsiaTheme="minorEastAsia"/>
                <w:lang w:val="fr-FR" w:eastAsia="zh-CN"/>
              </w:rPr>
            </w:pPr>
            <w:bookmarkStart w:id="41" w:name="OLE_LINK4"/>
            <w:bookmarkStart w:id="42" w:name="OLE_LINK7"/>
            <w:r>
              <w:rPr>
                <w:rFonts w:eastAsiaTheme="minorEastAsia"/>
                <w:lang w:val="fr-FR" w:eastAsia="zh-CN"/>
              </w:rPr>
              <w:t>T</w:t>
            </w:r>
            <w:r w:rsidRPr="00D519DE">
              <w:rPr>
                <w:rFonts w:eastAsiaTheme="minorEastAsia"/>
                <w:lang w:val="fr-FR" w:eastAsia="zh-CN"/>
              </w:rPr>
              <w:t>runcated Gaussian distribution</w:t>
            </w:r>
            <w:bookmarkEnd w:id="41"/>
            <w:bookmarkEnd w:id="42"/>
          </w:p>
        </w:tc>
      </w:tr>
      <w:tr w:rsidR="006463EC" w:rsidRPr="005D55E8" w14:paraId="46D88A3B" w14:textId="1DEDE688" w:rsidTr="009F0564">
        <w:tc>
          <w:tcPr>
            <w:tcW w:w="2980" w:type="dxa"/>
            <w:shd w:val="clear" w:color="auto" w:fill="00B0F0"/>
            <w:vAlign w:val="center"/>
          </w:tcPr>
          <w:p w14:paraId="3C463D8C" w14:textId="77777777" w:rsidR="006463EC" w:rsidRPr="00CA0EB4" w:rsidRDefault="006463EC">
            <w:pPr>
              <w:spacing w:line="276" w:lineRule="auto"/>
              <w:ind w:leftChars="90" w:left="180"/>
              <w:jc w:val="center"/>
              <w:rPr>
                <w:rFonts w:eastAsiaTheme="minorEastAsia"/>
                <w:b/>
                <w:bCs/>
                <w:lang w:val="fr-FR" w:eastAsia="zh-CN"/>
              </w:rPr>
            </w:pPr>
            <w:r w:rsidRPr="00CA0EB4">
              <w:rPr>
                <w:rFonts w:eastAsiaTheme="minorEastAsia"/>
                <w:b/>
                <w:bCs/>
                <w:lang w:val="fr-FR" w:eastAsia="zh-CN"/>
              </w:rPr>
              <w:lastRenderedPageBreak/>
              <w:t>Mean packet size (Bytes)</w:t>
            </w:r>
          </w:p>
        </w:tc>
        <w:tc>
          <w:tcPr>
            <w:tcW w:w="1105" w:type="dxa"/>
            <w:vAlign w:val="center"/>
          </w:tcPr>
          <w:p w14:paraId="6DB3E63E" w14:textId="77777777" w:rsidR="006463EC" w:rsidRPr="005D55E8" w:rsidRDefault="006463EC">
            <w:pPr>
              <w:spacing w:line="276" w:lineRule="auto"/>
              <w:jc w:val="center"/>
              <w:rPr>
                <w:rFonts w:eastAsiaTheme="minorEastAsia"/>
                <w:lang w:val="fr-FR" w:eastAsia="zh-CN"/>
              </w:rPr>
            </w:pPr>
            <w:r w:rsidRPr="005D55E8">
              <w:rPr>
                <w:rFonts w:eastAsiaTheme="minorEastAsia"/>
                <w:lang w:val="fr-FR" w:eastAsia="zh-CN"/>
              </w:rPr>
              <w:t>104000</w:t>
            </w:r>
          </w:p>
        </w:tc>
        <w:tc>
          <w:tcPr>
            <w:tcW w:w="1105" w:type="dxa"/>
          </w:tcPr>
          <w:p w14:paraId="2994D62E" w14:textId="77777777" w:rsidR="006463EC" w:rsidRPr="005D55E8" w:rsidRDefault="006463EC">
            <w:pPr>
              <w:spacing w:line="276" w:lineRule="auto"/>
              <w:jc w:val="center"/>
              <w:rPr>
                <w:rFonts w:eastAsiaTheme="minorEastAsia"/>
                <w:lang w:val="fr-FR" w:eastAsia="zh-CN"/>
              </w:rPr>
            </w:pPr>
            <w:r w:rsidRPr="005D55E8">
              <w:rPr>
                <w:rFonts w:eastAsiaTheme="minorEastAsia" w:hint="eastAsia"/>
                <w:lang w:val="fr-FR" w:eastAsia="zh-CN"/>
              </w:rPr>
              <w:t>52000</w:t>
            </w:r>
          </w:p>
        </w:tc>
        <w:tc>
          <w:tcPr>
            <w:tcW w:w="1205" w:type="dxa"/>
          </w:tcPr>
          <w:p w14:paraId="4DE96DB7" w14:textId="77777777" w:rsidR="006463EC" w:rsidRPr="005D55E8" w:rsidRDefault="006463EC">
            <w:pPr>
              <w:spacing w:line="276" w:lineRule="auto"/>
              <w:jc w:val="center"/>
              <w:rPr>
                <w:rFonts w:eastAsiaTheme="minorEastAsia"/>
                <w:lang w:val="fr-FR" w:eastAsia="zh-CN"/>
              </w:rPr>
            </w:pPr>
            <w:r>
              <w:rPr>
                <w:rFonts w:eastAsiaTheme="minorEastAsia"/>
                <w:lang w:val="fr-FR" w:eastAsia="zh-CN"/>
              </w:rPr>
              <w:t>208000</w:t>
            </w:r>
          </w:p>
        </w:tc>
        <w:tc>
          <w:tcPr>
            <w:tcW w:w="1205" w:type="dxa"/>
          </w:tcPr>
          <w:p w14:paraId="0F22D881" w14:textId="77777777" w:rsidR="006463EC" w:rsidRPr="005D55E8" w:rsidRDefault="006463EC">
            <w:pPr>
              <w:spacing w:line="276" w:lineRule="auto"/>
              <w:jc w:val="center"/>
              <w:rPr>
                <w:rFonts w:eastAsiaTheme="minorEastAsia"/>
                <w:lang w:val="fr-FR" w:eastAsia="zh-CN"/>
              </w:rPr>
            </w:pPr>
            <w:r>
              <w:rPr>
                <w:rFonts w:eastAsiaTheme="minorEastAsia"/>
                <w:lang w:val="fr-FR" w:eastAsia="zh-CN"/>
              </w:rPr>
              <w:t>104000</w:t>
            </w:r>
          </w:p>
        </w:tc>
      </w:tr>
      <w:tr w:rsidR="006463EC" w:rsidRPr="005D55E8" w14:paraId="7A70A554" w14:textId="1FE17A50" w:rsidTr="009F0564">
        <w:tc>
          <w:tcPr>
            <w:tcW w:w="2980" w:type="dxa"/>
            <w:shd w:val="clear" w:color="auto" w:fill="00B0F0"/>
            <w:vAlign w:val="center"/>
          </w:tcPr>
          <w:p w14:paraId="7C3BCA34" w14:textId="77777777" w:rsidR="006463EC" w:rsidRPr="00CA0EB4" w:rsidRDefault="006463EC">
            <w:pPr>
              <w:spacing w:line="276" w:lineRule="auto"/>
              <w:ind w:leftChars="90" w:left="180"/>
              <w:jc w:val="center"/>
              <w:rPr>
                <w:rFonts w:eastAsiaTheme="minorEastAsia"/>
                <w:b/>
                <w:bCs/>
                <w:lang w:val="fr-FR" w:eastAsia="zh-CN"/>
              </w:rPr>
            </w:pPr>
            <w:r w:rsidRPr="00CA0EB4">
              <w:rPr>
                <w:rFonts w:eastAsiaTheme="minorEastAsia"/>
                <w:b/>
                <w:bCs/>
                <w:lang w:val="fr-FR" w:eastAsia="zh-CN"/>
              </w:rPr>
              <w:t>STD of packet sizes (Bytes)</w:t>
            </w:r>
          </w:p>
        </w:tc>
        <w:tc>
          <w:tcPr>
            <w:tcW w:w="1105" w:type="dxa"/>
            <w:vAlign w:val="center"/>
          </w:tcPr>
          <w:p w14:paraId="1CC925C1" w14:textId="77777777" w:rsidR="006463EC" w:rsidRPr="005D55E8" w:rsidRDefault="006463EC">
            <w:pPr>
              <w:spacing w:line="276" w:lineRule="auto"/>
              <w:jc w:val="center"/>
              <w:rPr>
                <w:rFonts w:eastAsiaTheme="minorEastAsia"/>
                <w:lang w:val="fr-FR" w:eastAsia="zh-CN"/>
              </w:rPr>
            </w:pPr>
            <w:r w:rsidRPr="005D55E8">
              <w:rPr>
                <w:rFonts w:eastAsiaTheme="minorEastAsia" w:hint="eastAsia"/>
                <w:lang w:val="fr-FR" w:eastAsia="zh-CN"/>
              </w:rPr>
              <w:t>1</w:t>
            </w:r>
            <w:r w:rsidRPr="005D55E8">
              <w:rPr>
                <w:rFonts w:eastAsiaTheme="minorEastAsia"/>
                <w:lang w:val="fr-FR" w:eastAsia="zh-CN"/>
              </w:rPr>
              <w:t>3000</w:t>
            </w:r>
          </w:p>
        </w:tc>
        <w:tc>
          <w:tcPr>
            <w:tcW w:w="1105" w:type="dxa"/>
            <w:vAlign w:val="center"/>
          </w:tcPr>
          <w:p w14:paraId="6BBA1023" w14:textId="77777777" w:rsidR="006463EC" w:rsidRPr="005D55E8" w:rsidRDefault="006463EC">
            <w:pPr>
              <w:spacing w:line="276" w:lineRule="auto"/>
              <w:jc w:val="center"/>
              <w:rPr>
                <w:rFonts w:eastAsiaTheme="minorEastAsia"/>
                <w:lang w:val="fr-FR" w:eastAsia="zh-CN"/>
              </w:rPr>
            </w:pPr>
            <w:r w:rsidRPr="005D55E8">
              <w:rPr>
                <w:rFonts w:eastAsiaTheme="minorEastAsia" w:hint="eastAsia"/>
                <w:lang w:val="fr-FR" w:eastAsia="zh-CN"/>
              </w:rPr>
              <w:t>6500</w:t>
            </w:r>
          </w:p>
        </w:tc>
        <w:tc>
          <w:tcPr>
            <w:tcW w:w="1205" w:type="dxa"/>
          </w:tcPr>
          <w:p w14:paraId="5C0A034D" w14:textId="77777777" w:rsidR="006463EC" w:rsidRPr="005D55E8" w:rsidRDefault="006463EC">
            <w:pPr>
              <w:spacing w:line="276" w:lineRule="auto"/>
              <w:jc w:val="center"/>
              <w:rPr>
                <w:rFonts w:eastAsiaTheme="minorEastAsia"/>
                <w:lang w:val="fr-FR" w:eastAsia="zh-CN"/>
              </w:rPr>
            </w:pPr>
            <w:r>
              <w:rPr>
                <w:rFonts w:eastAsiaTheme="minorEastAsia"/>
                <w:lang w:val="fr-FR" w:eastAsia="zh-CN"/>
              </w:rPr>
              <w:t>26000</w:t>
            </w:r>
          </w:p>
        </w:tc>
        <w:tc>
          <w:tcPr>
            <w:tcW w:w="1205" w:type="dxa"/>
          </w:tcPr>
          <w:p w14:paraId="072D9318" w14:textId="77777777" w:rsidR="006463EC" w:rsidRPr="005D55E8" w:rsidRDefault="006463EC">
            <w:pPr>
              <w:spacing w:line="276" w:lineRule="auto"/>
              <w:jc w:val="center"/>
              <w:rPr>
                <w:rFonts w:eastAsiaTheme="minorEastAsia"/>
                <w:lang w:val="fr-FR" w:eastAsia="zh-CN"/>
              </w:rPr>
            </w:pPr>
            <w:r>
              <w:rPr>
                <w:rFonts w:eastAsiaTheme="minorEastAsia"/>
                <w:lang w:val="fr-FR" w:eastAsia="zh-CN"/>
              </w:rPr>
              <w:t>13000</w:t>
            </w:r>
          </w:p>
        </w:tc>
      </w:tr>
      <w:tr w:rsidR="006463EC" w:rsidRPr="005D55E8" w14:paraId="380C02CB" w14:textId="2592F46E" w:rsidTr="009F0564">
        <w:tc>
          <w:tcPr>
            <w:tcW w:w="2980" w:type="dxa"/>
            <w:shd w:val="clear" w:color="auto" w:fill="00B0F0"/>
            <w:vAlign w:val="center"/>
          </w:tcPr>
          <w:p w14:paraId="4E838EC3" w14:textId="77777777" w:rsidR="006463EC" w:rsidRPr="00CA0EB4" w:rsidRDefault="006463EC">
            <w:pPr>
              <w:spacing w:line="276" w:lineRule="auto"/>
              <w:ind w:leftChars="90" w:left="180"/>
              <w:jc w:val="center"/>
              <w:rPr>
                <w:rFonts w:eastAsiaTheme="minorEastAsia"/>
                <w:b/>
                <w:bCs/>
                <w:lang w:val="fr-FR" w:eastAsia="zh-CN"/>
              </w:rPr>
            </w:pPr>
            <w:r w:rsidRPr="00CA0EB4">
              <w:rPr>
                <w:rFonts w:eastAsiaTheme="minorEastAsia"/>
                <w:b/>
                <w:bCs/>
                <w:lang w:val="fr-FR" w:eastAsia="zh-CN"/>
              </w:rPr>
              <w:t>Maximum packet size (Bytes)</w:t>
            </w:r>
          </w:p>
        </w:tc>
        <w:tc>
          <w:tcPr>
            <w:tcW w:w="1105" w:type="dxa"/>
            <w:vAlign w:val="center"/>
          </w:tcPr>
          <w:p w14:paraId="2808A370" w14:textId="77777777" w:rsidR="006463EC" w:rsidRPr="005D55E8" w:rsidRDefault="006463EC">
            <w:pPr>
              <w:spacing w:line="276" w:lineRule="auto"/>
              <w:jc w:val="center"/>
              <w:rPr>
                <w:rFonts w:eastAsiaTheme="minorEastAsia"/>
                <w:lang w:val="fr-FR" w:eastAsia="zh-CN"/>
              </w:rPr>
            </w:pPr>
            <w:r w:rsidRPr="005D55E8">
              <w:rPr>
                <w:rFonts w:eastAsiaTheme="minorEastAsia"/>
                <w:lang w:val="fr-FR" w:eastAsia="zh-CN"/>
              </w:rPr>
              <w:t>162500</w:t>
            </w:r>
          </w:p>
        </w:tc>
        <w:tc>
          <w:tcPr>
            <w:tcW w:w="1105" w:type="dxa"/>
          </w:tcPr>
          <w:p w14:paraId="6E72B5EF" w14:textId="77777777" w:rsidR="006463EC" w:rsidRPr="005D55E8" w:rsidRDefault="006463EC">
            <w:pPr>
              <w:spacing w:line="276" w:lineRule="auto"/>
              <w:jc w:val="center"/>
              <w:rPr>
                <w:rFonts w:eastAsiaTheme="minorEastAsia"/>
                <w:lang w:val="fr-FR" w:eastAsia="zh-CN"/>
              </w:rPr>
            </w:pPr>
            <w:r w:rsidRPr="005D55E8">
              <w:rPr>
                <w:rFonts w:eastAsiaTheme="minorEastAsia" w:hint="eastAsia"/>
                <w:lang w:val="fr-FR" w:eastAsia="zh-CN"/>
              </w:rPr>
              <w:t>81250</w:t>
            </w:r>
          </w:p>
        </w:tc>
        <w:tc>
          <w:tcPr>
            <w:tcW w:w="1205" w:type="dxa"/>
          </w:tcPr>
          <w:p w14:paraId="41BA7F25" w14:textId="77777777" w:rsidR="006463EC" w:rsidRPr="005D55E8" w:rsidRDefault="006463EC">
            <w:pPr>
              <w:spacing w:line="276" w:lineRule="auto"/>
              <w:jc w:val="center"/>
              <w:rPr>
                <w:rFonts w:eastAsiaTheme="minorEastAsia"/>
                <w:lang w:val="fr-FR" w:eastAsia="zh-CN"/>
              </w:rPr>
            </w:pPr>
            <w:r>
              <w:rPr>
                <w:rFonts w:eastAsiaTheme="minorEastAsia"/>
                <w:lang w:val="fr-FR" w:eastAsia="zh-CN"/>
              </w:rPr>
              <w:t>325000</w:t>
            </w:r>
          </w:p>
        </w:tc>
        <w:tc>
          <w:tcPr>
            <w:tcW w:w="1205" w:type="dxa"/>
          </w:tcPr>
          <w:p w14:paraId="2AAC88E2" w14:textId="77777777" w:rsidR="006463EC" w:rsidRPr="005D55E8" w:rsidRDefault="006463EC">
            <w:pPr>
              <w:spacing w:line="276" w:lineRule="auto"/>
              <w:jc w:val="center"/>
              <w:rPr>
                <w:rFonts w:eastAsiaTheme="minorEastAsia"/>
                <w:lang w:val="fr-FR" w:eastAsia="zh-CN"/>
              </w:rPr>
            </w:pPr>
            <w:r>
              <w:rPr>
                <w:rFonts w:eastAsiaTheme="minorEastAsia"/>
                <w:lang w:val="fr-FR" w:eastAsia="zh-CN"/>
              </w:rPr>
              <w:t>162500</w:t>
            </w:r>
          </w:p>
        </w:tc>
      </w:tr>
      <w:tr w:rsidR="00D36A79" w:rsidRPr="005D55E8" w14:paraId="381215D7" w14:textId="77777777" w:rsidTr="009F0564">
        <w:tc>
          <w:tcPr>
            <w:tcW w:w="2980" w:type="dxa"/>
            <w:shd w:val="clear" w:color="auto" w:fill="00B0F0"/>
            <w:vAlign w:val="center"/>
          </w:tcPr>
          <w:p w14:paraId="52492ECE" w14:textId="7D9C4426" w:rsidR="00D36A79" w:rsidRPr="00CA0EB4" w:rsidRDefault="00D36A79" w:rsidP="00D36A79">
            <w:pPr>
              <w:spacing w:line="276" w:lineRule="auto"/>
              <w:ind w:leftChars="90" w:left="180"/>
              <w:jc w:val="center"/>
              <w:rPr>
                <w:rFonts w:eastAsiaTheme="minorEastAsia"/>
                <w:b/>
                <w:bCs/>
                <w:lang w:val="fr-FR" w:eastAsia="zh-CN"/>
              </w:rPr>
            </w:pPr>
            <w:r w:rsidRPr="00D36A79">
              <w:rPr>
                <w:rFonts w:eastAsiaTheme="minorEastAsia"/>
                <w:b/>
                <w:bCs/>
                <w:lang w:val="fr-FR" w:eastAsia="zh-CN"/>
              </w:rPr>
              <w:t>Minimum packet size (Bytes)</w:t>
            </w:r>
          </w:p>
        </w:tc>
        <w:tc>
          <w:tcPr>
            <w:tcW w:w="4620" w:type="dxa"/>
            <w:gridSpan w:val="4"/>
            <w:vAlign w:val="center"/>
          </w:tcPr>
          <w:p w14:paraId="71ED4F8F" w14:textId="6FB50368" w:rsidR="00D36A79" w:rsidRDefault="00D36A79" w:rsidP="00D36A79">
            <w:pPr>
              <w:spacing w:line="276" w:lineRule="auto"/>
              <w:jc w:val="center"/>
              <w:rPr>
                <w:rFonts w:eastAsiaTheme="minorEastAsia"/>
                <w:lang w:val="fr-FR" w:eastAsia="zh-CN"/>
              </w:rPr>
            </w:pPr>
            <w:r>
              <w:rPr>
                <w:rFonts w:eastAsiaTheme="minorEastAsia" w:hint="eastAsia"/>
                <w:lang w:val="fr-FR" w:eastAsia="zh-CN"/>
              </w:rPr>
              <w:t>6</w:t>
            </w:r>
            <w:r>
              <w:rPr>
                <w:rFonts w:eastAsiaTheme="minorEastAsia"/>
                <w:lang w:val="fr-FR" w:eastAsia="zh-CN"/>
              </w:rPr>
              <w:t>7</w:t>
            </w:r>
          </w:p>
        </w:tc>
      </w:tr>
      <w:tr w:rsidR="006463EC" w:rsidRPr="005D55E8" w14:paraId="3F1E506B" w14:textId="0A3F2EBA" w:rsidTr="009F0564">
        <w:tc>
          <w:tcPr>
            <w:tcW w:w="2980" w:type="dxa"/>
            <w:shd w:val="clear" w:color="auto" w:fill="00B0F0"/>
            <w:vAlign w:val="center"/>
          </w:tcPr>
          <w:p w14:paraId="3F4D16EA" w14:textId="3CFA8016" w:rsidR="006463EC" w:rsidRPr="00CA0EB4" w:rsidRDefault="006463EC">
            <w:pPr>
              <w:spacing w:line="276" w:lineRule="auto"/>
              <w:ind w:leftChars="90" w:left="180"/>
              <w:jc w:val="center"/>
              <w:rPr>
                <w:rFonts w:eastAsiaTheme="minorEastAsia"/>
                <w:b/>
                <w:bCs/>
                <w:lang w:val="fr-FR" w:eastAsia="zh-CN"/>
              </w:rPr>
            </w:pPr>
            <w:bookmarkStart w:id="43" w:name="OLE_LINK16"/>
            <w:r>
              <w:rPr>
                <w:rFonts w:eastAsiaTheme="minorEastAsia"/>
                <w:b/>
                <w:bCs/>
                <w:lang w:val="fr-FR" w:eastAsia="zh-CN"/>
              </w:rPr>
              <w:t>Packet arriv</w:t>
            </w:r>
            <w:r w:rsidRPr="00CA0EB4">
              <w:rPr>
                <w:rFonts w:eastAsiaTheme="minorEastAsia"/>
                <w:b/>
                <w:bCs/>
                <w:lang w:val="fr-FR" w:eastAsia="zh-CN"/>
              </w:rPr>
              <w:t>al interval</w:t>
            </w:r>
            <w:bookmarkEnd w:id="43"/>
            <w:r w:rsidRPr="00CA0EB4">
              <w:rPr>
                <w:rFonts w:eastAsiaTheme="minorEastAsia"/>
                <w:b/>
                <w:bCs/>
                <w:lang w:val="fr-FR" w:eastAsia="zh-CN"/>
              </w:rPr>
              <w:t xml:space="preserve"> (ms)</w:t>
            </w:r>
          </w:p>
        </w:tc>
        <w:tc>
          <w:tcPr>
            <w:tcW w:w="1105" w:type="dxa"/>
            <w:vAlign w:val="center"/>
          </w:tcPr>
          <w:p w14:paraId="0B74D884" w14:textId="77777777" w:rsidR="006463EC" w:rsidRPr="005D55E8" w:rsidRDefault="006463EC">
            <w:pPr>
              <w:spacing w:line="276" w:lineRule="auto"/>
              <w:jc w:val="center"/>
              <w:rPr>
                <w:rFonts w:eastAsiaTheme="minorEastAsia"/>
                <w:lang w:val="fr-FR" w:eastAsia="zh-CN"/>
              </w:rPr>
            </w:pPr>
            <w:r w:rsidRPr="005D55E8">
              <w:rPr>
                <w:rFonts w:eastAsiaTheme="minorEastAsia"/>
                <w:lang w:val="fr-FR" w:eastAsia="zh-CN"/>
              </w:rPr>
              <w:t>16.67</w:t>
            </w:r>
          </w:p>
        </w:tc>
        <w:tc>
          <w:tcPr>
            <w:tcW w:w="1105" w:type="dxa"/>
          </w:tcPr>
          <w:p w14:paraId="1CA2FAB3" w14:textId="77777777" w:rsidR="006463EC" w:rsidRPr="005D55E8" w:rsidRDefault="006463EC">
            <w:pPr>
              <w:spacing w:line="276" w:lineRule="auto"/>
              <w:jc w:val="center"/>
              <w:rPr>
                <w:rFonts w:eastAsiaTheme="minorEastAsia"/>
                <w:lang w:val="fr-FR" w:eastAsia="zh-CN"/>
              </w:rPr>
            </w:pPr>
            <w:r w:rsidRPr="005D55E8">
              <w:rPr>
                <w:rFonts w:eastAsiaTheme="minorEastAsia" w:hint="eastAsia"/>
                <w:lang w:val="fr-FR" w:eastAsia="zh-CN"/>
              </w:rPr>
              <w:t>8.33</w:t>
            </w:r>
          </w:p>
        </w:tc>
        <w:tc>
          <w:tcPr>
            <w:tcW w:w="1205" w:type="dxa"/>
          </w:tcPr>
          <w:p w14:paraId="33786817" w14:textId="77777777" w:rsidR="006463EC" w:rsidRPr="005D55E8" w:rsidRDefault="006463EC">
            <w:pPr>
              <w:spacing w:line="276" w:lineRule="auto"/>
              <w:jc w:val="center"/>
              <w:rPr>
                <w:rFonts w:eastAsiaTheme="minorEastAsia"/>
                <w:lang w:val="fr-FR" w:eastAsia="zh-CN"/>
              </w:rPr>
            </w:pPr>
            <w:r>
              <w:rPr>
                <w:rFonts w:eastAsiaTheme="minorEastAsia"/>
                <w:lang w:val="fr-FR" w:eastAsia="zh-CN"/>
              </w:rPr>
              <w:t>16.67</w:t>
            </w:r>
          </w:p>
        </w:tc>
        <w:tc>
          <w:tcPr>
            <w:tcW w:w="1205" w:type="dxa"/>
          </w:tcPr>
          <w:p w14:paraId="2D3E03A3" w14:textId="77777777" w:rsidR="006463EC" w:rsidRDefault="006463EC">
            <w:pPr>
              <w:spacing w:line="276" w:lineRule="auto"/>
              <w:jc w:val="center"/>
              <w:rPr>
                <w:rFonts w:eastAsiaTheme="minorEastAsia"/>
                <w:lang w:val="fr-FR" w:eastAsia="zh-CN"/>
              </w:rPr>
            </w:pPr>
            <w:r>
              <w:rPr>
                <w:rFonts w:eastAsiaTheme="minorEastAsia"/>
                <w:lang w:val="fr-FR" w:eastAsia="zh-CN"/>
              </w:rPr>
              <w:t>8.33</w:t>
            </w:r>
          </w:p>
        </w:tc>
      </w:tr>
      <w:tr w:rsidR="006463EC" w:rsidRPr="005D55E8" w14:paraId="2088FCF9" w14:textId="02E40F61" w:rsidTr="009F0564">
        <w:tc>
          <w:tcPr>
            <w:tcW w:w="2980" w:type="dxa"/>
            <w:shd w:val="clear" w:color="auto" w:fill="00B0F0"/>
            <w:vAlign w:val="center"/>
          </w:tcPr>
          <w:p w14:paraId="08FFE84C" w14:textId="77777777" w:rsidR="006463EC" w:rsidRPr="00CA0EB4" w:rsidRDefault="006463EC">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delay budget (ms)</w:t>
            </w:r>
          </w:p>
        </w:tc>
        <w:tc>
          <w:tcPr>
            <w:tcW w:w="4620" w:type="dxa"/>
            <w:gridSpan w:val="4"/>
            <w:vAlign w:val="center"/>
          </w:tcPr>
          <w:p w14:paraId="5C7F73C4" w14:textId="77777777" w:rsidR="006463EC" w:rsidRPr="005D55E8" w:rsidRDefault="006463EC">
            <w:pPr>
              <w:spacing w:line="276" w:lineRule="auto"/>
              <w:jc w:val="center"/>
              <w:rPr>
                <w:rFonts w:eastAsiaTheme="minorEastAsia"/>
                <w:lang w:val="fr-FR" w:eastAsia="zh-CN"/>
              </w:rPr>
            </w:pPr>
            <w:r w:rsidRPr="005D55E8">
              <w:rPr>
                <w:rFonts w:eastAsiaTheme="minorEastAsia" w:hint="eastAsia"/>
                <w:lang w:val="fr-FR" w:eastAsia="zh-CN"/>
              </w:rPr>
              <w:t>10</w:t>
            </w:r>
          </w:p>
        </w:tc>
      </w:tr>
    </w:tbl>
    <w:p w14:paraId="4929C0B0" w14:textId="77777777" w:rsidR="009F0564" w:rsidRDefault="00D36A79" w:rsidP="009F0564">
      <w:pPr>
        <w:widowControl w:val="0"/>
        <w:spacing w:before="120" w:after="120" w:line="276" w:lineRule="auto"/>
        <w:jc w:val="both"/>
        <w:rPr>
          <w:rFonts w:eastAsiaTheme="minorEastAsia"/>
          <w:b/>
          <w:i/>
          <w:u w:val="single"/>
        </w:rPr>
      </w:pPr>
      <w:r>
        <w:rPr>
          <w:rFonts w:eastAsiaTheme="minorEastAsia"/>
          <w:b/>
          <w:i/>
          <w:u w:val="single"/>
        </w:rPr>
        <w:br w:type="textWrapping" w:clear="all"/>
      </w:r>
    </w:p>
    <w:p w14:paraId="425D9CF8" w14:textId="27BE4354" w:rsidR="0086618A" w:rsidRPr="009F0564" w:rsidRDefault="0086618A" w:rsidP="009F0564">
      <w:pPr>
        <w:widowControl w:val="0"/>
        <w:numPr>
          <w:ilvl w:val="0"/>
          <w:numId w:val="13"/>
        </w:numPr>
        <w:spacing w:before="120" w:after="120" w:line="276" w:lineRule="auto"/>
        <w:jc w:val="both"/>
        <w:rPr>
          <w:rFonts w:eastAsiaTheme="minorEastAsia"/>
          <w:b/>
          <w:i/>
          <w:u w:val="single"/>
        </w:rPr>
      </w:pPr>
      <w:r w:rsidRPr="00DD6CA0">
        <w:rPr>
          <w:rFonts w:eastAsiaTheme="minorEastAsia"/>
          <w:b/>
          <w:i/>
          <w:u w:val="single"/>
        </w:rPr>
        <w:t>Cloud Gaming</w:t>
      </w:r>
    </w:p>
    <w:p w14:paraId="1C5BBEFF" w14:textId="3762BDBA" w:rsidR="0086618A" w:rsidRPr="000A4779" w:rsidRDefault="0086618A" w:rsidP="0086618A">
      <w:pPr>
        <w:spacing w:before="120" w:after="120" w:line="276" w:lineRule="auto"/>
        <w:jc w:val="both"/>
        <w:rPr>
          <w:rFonts w:eastAsiaTheme="minorEastAsia"/>
        </w:rPr>
      </w:pPr>
      <w:r w:rsidRPr="000A4779">
        <w:rPr>
          <w:rFonts w:eastAsiaTheme="minorEastAsia"/>
        </w:rPr>
        <w:t xml:space="preserve">For </w:t>
      </w:r>
      <w:r>
        <w:rPr>
          <w:rFonts w:eastAsiaTheme="minorEastAsia"/>
        </w:rPr>
        <w:t>C</w:t>
      </w:r>
      <w:r w:rsidRPr="006B78F0">
        <w:rPr>
          <w:rFonts w:eastAsiaTheme="minorEastAsia"/>
        </w:rPr>
        <w:t xml:space="preserve">loud </w:t>
      </w:r>
      <w:r>
        <w:rPr>
          <w:rFonts w:eastAsiaTheme="minorEastAsia"/>
        </w:rPr>
        <w:t>G</w:t>
      </w:r>
      <w:r w:rsidRPr="000A4779">
        <w:rPr>
          <w:rFonts w:eastAsiaTheme="minorEastAsia"/>
        </w:rPr>
        <w:t>aming, 2D video streaming is assumed</w:t>
      </w:r>
      <w:r>
        <w:rPr>
          <w:rFonts w:eastAsiaTheme="minorEastAsia"/>
        </w:rPr>
        <w:t xml:space="preserve"> where the</w:t>
      </w:r>
      <w:r w:rsidRPr="000A4779">
        <w:rPr>
          <w:rFonts w:eastAsiaTheme="minorEastAsia"/>
        </w:rPr>
        <w:t xml:space="preserve"> same frame is </w:t>
      </w:r>
      <w:r>
        <w:rPr>
          <w:rFonts w:eastAsiaTheme="minorEastAsia"/>
        </w:rPr>
        <w:t>rendered</w:t>
      </w:r>
      <w:r w:rsidRPr="000A4779">
        <w:rPr>
          <w:rFonts w:eastAsiaTheme="minorEastAsia"/>
        </w:rPr>
        <w:t xml:space="preserve"> for both eyes. Compared to </w:t>
      </w:r>
      <w:r w:rsidR="005915EC">
        <w:rPr>
          <w:rFonts w:eastAsiaTheme="minorEastAsia"/>
        </w:rPr>
        <w:t>X</w:t>
      </w:r>
      <w:r>
        <w:rPr>
          <w:rFonts w:eastAsiaTheme="minorEastAsia"/>
        </w:rPr>
        <w:t>R</w:t>
      </w:r>
      <w:r w:rsidRPr="000A4779">
        <w:rPr>
          <w:rFonts w:eastAsiaTheme="minorEastAsia"/>
        </w:rPr>
        <w:t xml:space="preserve"> traffic, the PDB of Cloud Gaming traffic is less demanding. Hence, we propose the following </w:t>
      </w:r>
      <w:r>
        <w:rPr>
          <w:rFonts w:eastAsiaTheme="minorEastAsia"/>
        </w:rPr>
        <w:t xml:space="preserve">DL </w:t>
      </w:r>
      <w:r w:rsidRPr="000A4779">
        <w:rPr>
          <w:rFonts w:eastAsiaTheme="minorEastAsia"/>
        </w:rPr>
        <w:t xml:space="preserve">traffic model for Cloud </w:t>
      </w:r>
      <w:r>
        <w:rPr>
          <w:rFonts w:eastAsiaTheme="minorEastAsia"/>
        </w:rPr>
        <w:t>G</w:t>
      </w:r>
      <w:r w:rsidRPr="000A4779">
        <w:rPr>
          <w:rFonts w:eastAsiaTheme="minorEastAsia"/>
        </w:rPr>
        <w:t>aming.</w:t>
      </w:r>
    </w:p>
    <w:p w14:paraId="06BAFB81" w14:textId="62F637CD" w:rsidR="0086618A" w:rsidRPr="005C6DE8" w:rsidRDefault="00F2168A" w:rsidP="0050378F">
      <w:pPr>
        <w:pStyle w:val="a7"/>
        <w:jc w:val="center"/>
      </w:pPr>
      <w:bookmarkStart w:id="44" w:name="_Ref54385019"/>
      <w:r>
        <w:t xml:space="preserve">Table </w:t>
      </w:r>
      <w:r>
        <w:fldChar w:fldCharType="begin"/>
      </w:r>
      <w:r>
        <w:instrText xml:space="preserve"> SEQ Table \* ARABIC </w:instrText>
      </w:r>
      <w:r>
        <w:fldChar w:fldCharType="separate"/>
      </w:r>
      <w:r w:rsidR="00A46A80">
        <w:rPr>
          <w:noProof/>
        </w:rPr>
        <w:t>3</w:t>
      </w:r>
      <w:r>
        <w:fldChar w:fldCharType="end"/>
      </w:r>
      <w:bookmarkEnd w:id="44"/>
      <w:r w:rsidR="0086618A" w:rsidRPr="005C6DE8">
        <w:t xml:space="preserve">. DL </w:t>
      </w:r>
      <w:r w:rsidR="00177878">
        <w:t>t</w:t>
      </w:r>
      <w:r w:rsidR="0086618A" w:rsidRPr="005C6DE8">
        <w:t>raffic model for Cloud Gaming</w:t>
      </w:r>
    </w:p>
    <w:tbl>
      <w:tblPr>
        <w:tblStyle w:val="aa"/>
        <w:tblW w:w="0" w:type="auto"/>
        <w:jc w:val="center"/>
        <w:tblLook w:val="04A0" w:firstRow="1" w:lastRow="0" w:firstColumn="1" w:lastColumn="0" w:noHBand="0" w:noVBand="1"/>
      </w:tblPr>
      <w:tblGrid>
        <w:gridCol w:w="3017"/>
        <w:gridCol w:w="2790"/>
      </w:tblGrid>
      <w:tr w:rsidR="0086618A" w:rsidRPr="005D55E8" w14:paraId="3CA132FD" w14:textId="77777777" w:rsidTr="00E57D74">
        <w:trPr>
          <w:jc w:val="center"/>
        </w:trPr>
        <w:tc>
          <w:tcPr>
            <w:tcW w:w="3017" w:type="dxa"/>
            <w:shd w:val="clear" w:color="auto" w:fill="00B0F0"/>
            <w:vAlign w:val="center"/>
          </w:tcPr>
          <w:p w14:paraId="4E4F468D" w14:textId="77777777" w:rsidR="0086618A" w:rsidRDefault="0086618A" w:rsidP="001430D0">
            <w:pPr>
              <w:spacing w:line="276" w:lineRule="auto"/>
              <w:jc w:val="center"/>
              <w:rPr>
                <w:rFonts w:eastAsiaTheme="minorEastAsia"/>
                <w:b/>
                <w:bCs/>
                <w:lang w:val="fr-FR" w:eastAsia="zh-CN"/>
              </w:rPr>
            </w:pPr>
            <w:r w:rsidRPr="00CA0EB4">
              <w:rPr>
                <w:rFonts w:eastAsiaTheme="minorEastAsia"/>
                <w:b/>
                <w:bCs/>
                <w:lang w:val="fr-FR" w:eastAsia="zh-CN"/>
              </w:rPr>
              <w:t>Traffic model</w:t>
            </w:r>
          </w:p>
        </w:tc>
        <w:tc>
          <w:tcPr>
            <w:tcW w:w="2790" w:type="dxa"/>
            <w:vAlign w:val="center"/>
          </w:tcPr>
          <w:p w14:paraId="52525C06" w14:textId="1F5F441D" w:rsidR="0086618A" w:rsidRDefault="00E31D19" w:rsidP="001430D0">
            <w:pPr>
              <w:spacing w:line="276" w:lineRule="auto"/>
              <w:jc w:val="center"/>
              <w:rPr>
                <w:rFonts w:eastAsiaTheme="minorEastAsia"/>
                <w:lang w:val="fr-FR" w:eastAsia="zh-CN"/>
              </w:rPr>
            </w:pPr>
            <w:r>
              <w:rPr>
                <w:rFonts w:eastAsiaTheme="minorEastAsia"/>
                <w:lang w:val="fr-FR" w:eastAsia="zh-CN"/>
              </w:rPr>
              <w:t>Model 5</w:t>
            </w:r>
            <w:r w:rsidR="00A46A80">
              <w:rPr>
                <w:rFonts w:eastAsiaTheme="minorEastAsia"/>
                <w:lang w:val="fr-FR" w:eastAsia="zh-CN"/>
              </w:rPr>
              <w:t xml:space="preserve"> (25Mbps)</w:t>
            </w:r>
          </w:p>
        </w:tc>
      </w:tr>
      <w:tr w:rsidR="0086618A" w:rsidRPr="005D55E8" w14:paraId="268F228F" w14:textId="77777777" w:rsidTr="00E57D74">
        <w:trPr>
          <w:jc w:val="center"/>
        </w:trPr>
        <w:tc>
          <w:tcPr>
            <w:tcW w:w="3017" w:type="dxa"/>
            <w:shd w:val="clear" w:color="auto" w:fill="00B0F0"/>
            <w:vAlign w:val="center"/>
          </w:tcPr>
          <w:p w14:paraId="0F2DE177" w14:textId="77777777" w:rsidR="0086618A" w:rsidRDefault="0086618A" w:rsidP="001430D0">
            <w:pPr>
              <w:spacing w:line="276" w:lineRule="auto"/>
              <w:jc w:val="center"/>
              <w:rPr>
                <w:rFonts w:eastAsiaTheme="minorEastAsia"/>
                <w:b/>
                <w:bCs/>
                <w:lang w:val="fr-FR" w:eastAsia="zh-CN"/>
              </w:rPr>
            </w:pPr>
            <w:r w:rsidRPr="00CA0EB4">
              <w:rPr>
                <w:rFonts w:eastAsiaTheme="minorEastAsia"/>
                <w:b/>
                <w:bCs/>
                <w:lang w:val="fr-FR" w:eastAsia="zh-CN"/>
              </w:rPr>
              <w:t>Packet size distribution</w:t>
            </w:r>
          </w:p>
        </w:tc>
        <w:tc>
          <w:tcPr>
            <w:tcW w:w="2790" w:type="dxa"/>
            <w:vAlign w:val="center"/>
          </w:tcPr>
          <w:p w14:paraId="6E2F45A1" w14:textId="221F3BE5" w:rsidR="0086618A" w:rsidRDefault="00D519DE" w:rsidP="001430D0">
            <w:pPr>
              <w:spacing w:line="276" w:lineRule="auto"/>
              <w:jc w:val="center"/>
              <w:rPr>
                <w:rFonts w:eastAsiaTheme="minorEastAsia"/>
                <w:lang w:val="fr-FR" w:eastAsia="zh-CN"/>
              </w:rPr>
            </w:pPr>
            <w:r w:rsidRPr="00D519DE">
              <w:rPr>
                <w:rFonts w:eastAsiaTheme="minorEastAsia"/>
                <w:lang w:val="fr-FR" w:eastAsia="zh-CN"/>
              </w:rPr>
              <w:t>Truncated Gaussian distribution</w:t>
            </w:r>
          </w:p>
        </w:tc>
      </w:tr>
      <w:tr w:rsidR="0086618A" w:rsidRPr="005D55E8" w14:paraId="0ABD9CFE" w14:textId="77777777" w:rsidTr="00E57D74">
        <w:trPr>
          <w:jc w:val="center"/>
        </w:trPr>
        <w:tc>
          <w:tcPr>
            <w:tcW w:w="3017" w:type="dxa"/>
            <w:shd w:val="clear" w:color="auto" w:fill="00B0F0"/>
            <w:vAlign w:val="center"/>
          </w:tcPr>
          <w:p w14:paraId="5C2D7F2C" w14:textId="77777777" w:rsidR="0086618A" w:rsidRDefault="0086618A" w:rsidP="001430D0">
            <w:pPr>
              <w:spacing w:line="276" w:lineRule="auto"/>
              <w:jc w:val="center"/>
              <w:rPr>
                <w:rFonts w:eastAsiaTheme="minorEastAsia"/>
                <w:b/>
                <w:bCs/>
                <w:lang w:val="fr-FR" w:eastAsia="zh-CN"/>
              </w:rPr>
            </w:pPr>
            <w:r w:rsidRPr="00CA0EB4">
              <w:rPr>
                <w:rFonts w:eastAsiaTheme="minorEastAsia"/>
                <w:b/>
                <w:bCs/>
                <w:lang w:val="fr-FR" w:eastAsia="zh-CN"/>
              </w:rPr>
              <w:t>Mean packet size (Bytes)</w:t>
            </w:r>
          </w:p>
        </w:tc>
        <w:tc>
          <w:tcPr>
            <w:tcW w:w="2790" w:type="dxa"/>
            <w:vAlign w:val="center"/>
          </w:tcPr>
          <w:p w14:paraId="58748FCD" w14:textId="77777777" w:rsidR="0086618A" w:rsidRDefault="0086618A" w:rsidP="001430D0">
            <w:pPr>
              <w:spacing w:line="276" w:lineRule="auto"/>
              <w:jc w:val="center"/>
              <w:rPr>
                <w:rFonts w:eastAsiaTheme="minorEastAsia"/>
                <w:lang w:val="fr-FR" w:eastAsia="zh-CN"/>
              </w:rPr>
            </w:pPr>
            <w:r w:rsidRPr="005D55E8">
              <w:rPr>
                <w:rFonts w:eastAsiaTheme="minorEastAsia"/>
                <w:lang w:val="fr-FR" w:eastAsia="zh-CN"/>
              </w:rPr>
              <w:t>52000</w:t>
            </w:r>
          </w:p>
        </w:tc>
      </w:tr>
      <w:tr w:rsidR="0086618A" w:rsidRPr="005D55E8" w14:paraId="4F2A563C" w14:textId="77777777" w:rsidTr="00E57D74">
        <w:trPr>
          <w:jc w:val="center"/>
        </w:trPr>
        <w:tc>
          <w:tcPr>
            <w:tcW w:w="3017" w:type="dxa"/>
            <w:shd w:val="clear" w:color="auto" w:fill="00B0F0"/>
            <w:vAlign w:val="center"/>
          </w:tcPr>
          <w:p w14:paraId="273C76DF" w14:textId="77777777" w:rsidR="0086618A" w:rsidRDefault="0086618A" w:rsidP="001430D0">
            <w:pPr>
              <w:spacing w:line="276" w:lineRule="auto"/>
              <w:jc w:val="center"/>
              <w:rPr>
                <w:rFonts w:eastAsiaTheme="minorEastAsia"/>
                <w:b/>
                <w:bCs/>
                <w:lang w:val="fr-FR" w:eastAsia="zh-CN"/>
              </w:rPr>
            </w:pPr>
            <w:r w:rsidRPr="00CA0EB4">
              <w:rPr>
                <w:rFonts w:eastAsiaTheme="minorEastAsia"/>
                <w:b/>
                <w:bCs/>
                <w:lang w:val="fr-FR" w:eastAsia="zh-CN"/>
              </w:rPr>
              <w:t>STD of packet sizes (Bytes)</w:t>
            </w:r>
          </w:p>
        </w:tc>
        <w:tc>
          <w:tcPr>
            <w:tcW w:w="2790" w:type="dxa"/>
            <w:vAlign w:val="center"/>
          </w:tcPr>
          <w:p w14:paraId="55A8FE23" w14:textId="77777777" w:rsidR="0086618A" w:rsidRDefault="0086618A" w:rsidP="001430D0">
            <w:pPr>
              <w:spacing w:line="276" w:lineRule="auto"/>
              <w:jc w:val="center"/>
              <w:rPr>
                <w:rFonts w:eastAsiaTheme="minorEastAsia"/>
                <w:lang w:val="fr-FR" w:eastAsia="zh-CN"/>
              </w:rPr>
            </w:pPr>
            <w:r w:rsidRPr="005D55E8">
              <w:rPr>
                <w:rFonts w:eastAsiaTheme="minorEastAsia"/>
                <w:lang w:val="fr-FR" w:eastAsia="zh-CN"/>
              </w:rPr>
              <w:t>6500</w:t>
            </w:r>
          </w:p>
        </w:tc>
      </w:tr>
      <w:tr w:rsidR="0086618A" w:rsidRPr="005D55E8" w14:paraId="24D33DDE" w14:textId="77777777" w:rsidTr="00E57D74">
        <w:trPr>
          <w:jc w:val="center"/>
        </w:trPr>
        <w:tc>
          <w:tcPr>
            <w:tcW w:w="3017" w:type="dxa"/>
            <w:shd w:val="clear" w:color="auto" w:fill="00B0F0"/>
            <w:vAlign w:val="center"/>
          </w:tcPr>
          <w:p w14:paraId="263B2D9D" w14:textId="77777777" w:rsidR="0086618A" w:rsidRDefault="0086618A" w:rsidP="001430D0">
            <w:pPr>
              <w:spacing w:line="276" w:lineRule="auto"/>
              <w:jc w:val="center"/>
              <w:rPr>
                <w:rFonts w:eastAsiaTheme="minorEastAsia"/>
                <w:b/>
                <w:bCs/>
                <w:lang w:val="fr-FR" w:eastAsia="zh-CN"/>
              </w:rPr>
            </w:pPr>
            <w:r w:rsidRPr="00CA0EB4">
              <w:rPr>
                <w:rFonts w:eastAsiaTheme="minorEastAsia"/>
                <w:b/>
                <w:bCs/>
                <w:lang w:val="fr-FR" w:eastAsia="zh-CN"/>
              </w:rPr>
              <w:t>Maximum packet size (Bytes)</w:t>
            </w:r>
          </w:p>
        </w:tc>
        <w:tc>
          <w:tcPr>
            <w:tcW w:w="2790" w:type="dxa"/>
            <w:vAlign w:val="center"/>
          </w:tcPr>
          <w:p w14:paraId="4751B681" w14:textId="77777777" w:rsidR="0086618A" w:rsidRDefault="0086618A" w:rsidP="001430D0">
            <w:pPr>
              <w:spacing w:line="276" w:lineRule="auto"/>
              <w:jc w:val="center"/>
              <w:rPr>
                <w:rFonts w:eastAsiaTheme="minorEastAsia"/>
                <w:lang w:val="fr-FR" w:eastAsia="zh-CN"/>
              </w:rPr>
            </w:pPr>
            <w:r w:rsidRPr="005D55E8">
              <w:rPr>
                <w:rFonts w:eastAsiaTheme="minorEastAsia"/>
                <w:lang w:val="fr-FR" w:eastAsia="zh-CN"/>
              </w:rPr>
              <w:t>81250</w:t>
            </w:r>
          </w:p>
        </w:tc>
      </w:tr>
      <w:tr w:rsidR="0086618A" w:rsidRPr="005D55E8" w14:paraId="3D9052F8" w14:textId="77777777" w:rsidTr="00E57D74">
        <w:trPr>
          <w:jc w:val="center"/>
        </w:trPr>
        <w:tc>
          <w:tcPr>
            <w:tcW w:w="3017" w:type="dxa"/>
            <w:shd w:val="clear" w:color="auto" w:fill="00B0F0"/>
            <w:vAlign w:val="center"/>
          </w:tcPr>
          <w:p w14:paraId="56F940AB" w14:textId="77777777" w:rsidR="0086618A" w:rsidRDefault="0086618A" w:rsidP="001430D0">
            <w:pPr>
              <w:spacing w:line="276" w:lineRule="auto"/>
              <w:jc w:val="center"/>
              <w:rPr>
                <w:rFonts w:eastAsiaTheme="minorEastAsia"/>
                <w:b/>
                <w:bCs/>
                <w:lang w:val="fr-FR" w:eastAsia="zh-CN"/>
              </w:rPr>
            </w:pPr>
            <w:r w:rsidRPr="00CA0EB4">
              <w:rPr>
                <w:rFonts w:eastAsiaTheme="minorEastAsia"/>
                <w:b/>
                <w:bCs/>
                <w:lang w:val="fr-FR" w:eastAsia="zh-CN"/>
              </w:rPr>
              <w:t>Minimum packet size (Bytes)</w:t>
            </w:r>
          </w:p>
        </w:tc>
        <w:tc>
          <w:tcPr>
            <w:tcW w:w="2790" w:type="dxa"/>
            <w:vAlign w:val="center"/>
          </w:tcPr>
          <w:p w14:paraId="3332C3DA" w14:textId="77777777" w:rsidR="0086618A" w:rsidRDefault="0086618A" w:rsidP="001430D0">
            <w:pPr>
              <w:spacing w:line="276" w:lineRule="auto"/>
              <w:jc w:val="center"/>
              <w:rPr>
                <w:rFonts w:eastAsiaTheme="minorEastAsia"/>
                <w:lang w:val="fr-FR" w:eastAsia="zh-CN"/>
              </w:rPr>
            </w:pPr>
            <w:r w:rsidRPr="005D55E8">
              <w:rPr>
                <w:rFonts w:eastAsiaTheme="minorEastAsia"/>
                <w:lang w:val="fr-FR" w:eastAsia="zh-CN"/>
              </w:rPr>
              <w:t>67</w:t>
            </w:r>
          </w:p>
        </w:tc>
      </w:tr>
      <w:tr w:rsidR="0086618A" w:rsidRPr="005D55E8" w14:paraId="0A3F273F" w14:textId="77777777" w:rsidTr="00E57D74">
        <w:trPr>
          <w:jc w:val="center"/>
        </w:trPr>
        <w:tc>
          <w:tcPr>
            <w:tcW w:w="3017" w:type="dxa"/>
            <w:shd w:val="clear" w:color="auto" w:fill="00B0F0"/>
            <w:vAlign w:val="center"/>
          </w:tcPr>
          <w:p w14:paraId="64CBC696" w14:textId="42C8F192" w:rsidR="0086618A" w:rsidRDefault="006F65D9" w:rsidP="001430D0">
            <w:pPr>
              <w:spacing w:line="276" w:lineRule="auto"/>
              <w:jc w:val="center"/>
              <w:rPr>
                <w:rFonts w:eastAsiaTheme="minorEastAsia"/>
                <w:b/>
                <w:bCs/>
                <w:lang w:val="fr-FR" w:eastAsia="zh-CN"/>
              </w:rPr>
            </w:pPr>
            <w:r>
              <w:rPr>
                <w:rFonts w:eastAsiaTheme="minorEastAsia"/>
                <w:b/>
                <w:bCs/>
                <w:lang w:val="fr-FR" w:eastAsia="zh-CN"/>
              </w:rPr>
              <w:t>Packet arriv</w:t>
            </w:r>
            <w:r w:rsidR="0086618A" w:rsidRPr="00CA0EB4">
              <w:rPr>
                <w:rFonts w:eastAsiaTheme="minorEastAsia"/>
                <w:b/>
                <w:bCs/>
                <w:lang w:val="fr-FR" w:eastAsia="zh-CN"/>
              </w:rPr>
              <w:t xml:space="preserve">al </w:t>
            </w:r>
            <w:r w:rsidR="00932D34" w:rsidRPr="00CA0EB4">
              <w:rPr>
                <w:rFonts w:eastAsiaTheme="minorEastAsia"/>
                <w:b/>
                <w:bCs/>
                <w:lang w:val="fr-FR" w:eastAsia="zh-CN"/>
              </w:rPr>
              <w:t xml:space="preserve">interval </w:t>
            </w:r>
            <w:r w:rsidR="0086618A" w:rsidRPr="00CA0EB4">
              <w:rPr>
                <w:rFonts w:eastAsiaTheme="minorEastAsia"/>
                <w:b/>
                <w:bCs/>
                <w:lang w:val="fr-FR" w:eastAsia="zh-CN"/>
              </w:rPr>
              <w:t>(ms)</w:t>
            </w:r>
          </w:p>
        </w:tc>
        <w:tc>
          <w:tcPr>
            <w:tcW w:w="2790" w:type="dxa"/>
            <w:vAlign w:val="center"/>
          </w:tcPr>
          <w:p w14:paraId="788E682B" w14:textId="77777777" w:rsidR="0086618A" w:rsidRDefault="0086618A" w:rsidP="001430D0">
            <w:pPr>
              <w:spacing w:line="276" w:lineRule="auto"/>
              <w:jc w:val="center"/>
              <w:rPr>
                <w:rFonts w:eastAsiaTheme="minorEastAsia"/>
                <w:lang w:val="fr-FR" w:eastAsia="zh-CN"/>
              </w:rPr>
            </w:pPr>
            <w:r w:rsidRPr="005D55E8">
              <w:rPr>
                <w:rFonts w:eastAsiaTheme="minorEastAsia"/>
                <w:lang w:val="fr-FR" w:eastAsia="zh-CN"/>
              </w:rPr>
              <w:t>16.67</w:t>
            </w:r>
          </w:p>
        </w:tc>
      </w:tr>
      <w:tr w:rsidR="0086618A" w:rsidRPr="005D55E8" w14:paraId="37D7EC54" w14:textId="77777777" w:rsidTr="00E57D74">
        <w:trPr>
          <w:jc w:val="center"/>
        </w:trPr>
        <w:tc>
          <w:tcPr>
            <w:tcW w:w="3017" w:type="dxa"/>
            <w:shd w:val="clear" w:color="auto" w:fill="00B0F0"/>
            <w:vAlign w:val="center"/>
          </w:tcPr>
          <w:p w14:paraId="33D14579" w14:textId="77777777" w:rsidR="0086618A" w:rsidRDefault="0086618A" w:rsidP="001430D0">
            <w:pPr>
              <w:spacing w:line="276" w:lineRule="auto"/>
              <w:jc w:val="center"/>
              <w:rPr>
                <w:rFonts w:eastAsiaTheme="minorEastAsia"/>
                <w:b/>
                <w:bCs/>
                <w:lang w:val="fr-FR" w:eastAsia="zh-CN"/>
              </w:rPr>
            </w:pPr>
            <w:r w:rsidRPr="00CA0EB4">
              <w:rPr>
                <w:rFonts w:eastAsiaTheme="minorEastAsia"/>
                <w:b/>
                <w:bCs/>
                <w:lang w:val="fr-FR" w:eastAsia="zh-CN"/>
              </w:rPr>
              <w:t>Packet delay budget (ms)</w:t>
            </w:r>
          </w:p>
        </w:tc>
        <w:tc>
          <w:tcPr>
            <w:tcW w:w="2790" w:type="dxa"/>
            <w:vAlign w:val="center"/>
          </w:tcPr>
          <w:p w14:paraId="7E630586" w14:textId="77777777" w:rsidR="0086618A" w:rsidRDefault="0086618A" w:rsidP="001430D0">
            <w:pPr>
              <w:spacing w:line="276" w:lineRule="auto"/>
              <w:jc w:val="center"/>
              <w:rPr>
                <w:rFonts w:eastAsiaTheme="minorEastAsia"/>
                <w:lang w:val="fr-FR" w:eastAsia="zh-CN"/>
              </w:rPr>
            </w:pPr>
            <w:r w:rsidRPr="005D55E8">
              <w:rPr>
                <w:rFonts w:eastAsiaTheme="minorEastAsia" w:hint="eastAsia"/>
                <w:lang w:val="fr-FR" w:eastAsia="zh-CN"/>
              </w:rPr>
              <w:t>1</w:t>
            </w:r>
            <w:r>
              <w:rPr>
                <w:rFonts w:eastAsiaTheme="minorEastAsia"/>
                <w:lang w:val="fr-FR" w:eastAsia="zh-CN"/>
              </w:rPr>
              <w:t>5</w:t>
            </w:r>
          </w:p>
        </w:tc>
      </w:tr>
    </w:tbl>
    <w:p w14:paraId="719215B9" w14:textId="066DDC55" w:rsidR="0086618A" w:rsidRPr="00A06E29" w:rsidRDefault="004A5DB0">
      <w:pPr>
        <w:pStyle w:val="a7"/>
        <w:rPr>
          <w:rFonts w:eastAsia="宋体"/>
          <w:b/>
          <w:i/>
          <w:lang w:eastAsia="zh-CN"/>
        </w:rPr>
      </w:pPr>
      <w:bookmarkStart w:id="45" w:name="_Ref47732476"/>
      <w:r w:rsidRPr="00927DD1">
        <w:rPr>
          <w:rFonts w:eastAsia="宋体"/>
          <w:b/>
          <w:i/>
          <w:lang w:eastAsia="zh-CN"/>
        </w:rPr>
        <w:t xml:space="preserve">Proposal </w:t>
      </w:r>
      <w:r w:rsidRPr="00927DD1">
        <w:rPr>
          <w:rFonts w:eastAsia="宋体"/>
          <w:b/>
          <w:i/>
          <w:lang w:eastAsia="zh-CN"/>
        </w:rPr>
        <w:fldChar w:fldCharType="begin"/>
      </w:r>
      <w:r w:rsidRPr="00927DD1">
        <w:rPr>
          <w:rFonts w:eastAsia="宋体"/>
          <w:b/>
          <w:i/>
          <w:lang w:eastAsia="zh-CN"/>
        </w:rPr>
        <w:instrText xml:space="preserve"> SEQ Proposal \* ARABIC </w:instrText>
      </w:r>
      <w:r w:rsidRPr="00927DD1">
        <w:rPr>
          <w:rFonts w:eastAsia="宋体"/>
          <w:b/>
          <w:i/>
          <w:lang w:eastAsia="zh-CN"/>
        </w:rPr>
        <w:fldChar w:fldCharType="separate"/>
      </w:r>
      <w:r w:rsidR="00927DD1">
        <w:rPr>
          <w:rFonts w:eastAsia="宋体"/>
          <w:b/>
          <w:i/>
          <w:noProof/>
          <w:lang w:eastAsia="zh-CN"/>
        </w:rPr>
        <w:t>7</w:t>
      </w:r>
      <w:r w:rsidRPr="00927DD1">
        <w:rPr>
          <w:rFonts w:eastAsia="宋体"/>
          <w:b/>
          <w:i/>
          <w:lang w:eastAsia="zh-CN"/>
        </w:rPr>
        <w:fldChar w:fldCharType="end"/>
      </w:r>
      <w:r w:rsidR="0086618A" w:rsidRPr="00E60DB8">
        <w:rPr>
          <w:rFonts w:eastAsia="宋体"/>
          <w:b/>
          <w:i/>
          <w:lang w:eastAsia="zh-CN"/>
        </w:rPr>
        <w:t>:</w:t>
      </w:r>
      <w:r w:rsidR="0086618A" w:rsidRPr="005D55E8">
        <w:rPr>
          <w:rFonts w:eastAsia="宋体"/>
          <w:b/>
          <w:i/>
          <w:lang w:eastAsia="zh-CN"/>
        </w:rPr>
        <w:t xml:space="preserve"> For </w:t>
      </w:r>
      <w:r w:rsidR="0086618A">
        <w:rPr>
          <w:rFonts w:eastAsia="宋体"/>
          <w:b/>
          <w:i/>
          <w:lang w:eastAsia="zh-CN"/>
        </w:rPr>
        <w:t>DL, traffic models i</w:t>
      </w:r>
      <w:r w:rsidR="0086618A" w:rsidRPr="008C328E">
        <w:rPr>
          <w:rFonts w:eastAsia="宋体"/>
          <w:b/>
          <w:i/>
          <w:lang w:eastAsia="zh-CN"/>
        </w:rPr>
        <w:t>n</w:t>
      </w:r>
      <w:r w:rsidR="0086618A" w:rsidRPr="006F68F8">
        <w:rPr>
          <w:rFonts w:eastAsia="宋体"/>
          <w:b/>
          <w:i/>
          <w:lang w:eastAsia="zh-CN"/>
        </w:rPr>
        <w:t xml:space="preserve"> </w:t>
      </w:r>
      <w:r w:rsidR="00C8583A" w:rsidRPr="006F68F8">
        <w:rPr>
          <w:b/>
          <w:i/>
        </w:rPr>
        <w:fldChar w:fldCharType="begin"/>
      </w:r>
      <w:r w:rsidR="00C8583A" w:rsidRPr="006F68F8">
        <w:rPr>
          <w:rFonts w:eastAsia="宋体"/>
          <w:b/>
          <w:i/>
          <w:lang w:eastAsia="zh-CN"/>
        </w:rPr>
        <w:instrText xml:space="preserve"> REF _Ref54385012 \h </w:instrText>
      </w:r>
      <w:r w:rsidR="00C8583A" w:rsidRPr="006F68F8">
        <w:rPr>
          <w:b/>
          <w:i/>
        </w:rPr>
        <w:instrText xml:space="preserve"> \* MERGEFORMAT </w:instrText>
      </w:r>
      <w:r w:rsidR="00C8583A" w:rsidRPr="006F68F8">
        <w:rPr>
          <w:b/>
          <w:i/>
        </w:rPr>
      </w:r>
      <w:r w:rsidR="00C8583A" w:rsidRPr="006F68F8">
        <w:rPr>
          <w:b/>
          <w:i/>
        </w:rPr>
        <w:fldChar w:fldCharType="separate"/>
      </w:r>
      <w:r w:rsidR="00927DD1" w:rsidRPr="005F726B">
        <w:rPr>
          <w:b/>
          <w:i/>
        </w:rPr>
        <w:t xml:space="preserve">Table </w:t>
      </w:r>
      <w:r w:rsidR="00927DD1" w:rsidRPr="005F726B">
        <w:rPr>
          <w:b/>
          <w:i/>
          <w:noProof/>
        </w:rPr>
        <w:t>2</w:t>
      </w:r>
      <w:r w:rsidR="00C8583A" w:rsidRPr="006F68F8">
        <w:rPr>
          <w:b/>
          <w:i/>
        </w:rPr>
        <w:fldChar w:fldCharType="end"/>
      </w:r>
      <w:r w:rsidR="00C8583A" w:rsidRPr="006F68F8">
        <w:rPr>
          <w:rFonts w:eastAsia="宋体"/>
          <w:b/>
          <w:i/>
          <w:lang w:eastAsia="zh-CN"/>
        </w:rPr>
        <w:t xml:space="preserve"> </w:t>
      </w:r>
      <w:r w:rsidR="0086618A" w:rsidRPr="006F68F8">
        <w:rPr>
          <w:rFonts w:eastAsia="宋体"/>
          <w:b/>
          <w:i/>
          <w:lang w:eastAsia="zh-CN"/>
        </w:rPr>
        <w:t xml:space="preserve">and </w:t>
      </w:r>
      <w:r w:rsidR="00C8583A" w:rsidRPr="006F68F8">
        <w:rPr>
          <w:b/>
          <w:i/>
        </w:rPr>
        <w:fldChar w:fldCharType="begin"/>
      </w:r>
      <w:r w:rsidR="00C8583A" w:rsidRPr="006F68F8">
        <w:rPr>
          <w:rFonts w:eastAsia="宋体"/>
          <w:b/>
          <w:i/>
          <w:lang w:eastAsia="zh-CN"/>
        </w:rPr>
        <w:instrText xml:space="preserve"> REF _Ref54385019 \h </w:instrText>
      </w:r>
      <w:r w:rsidR="00C8583A" w:rsidRPr="006F68F8">
        <w:rPr>
          <w:b/>
          <w:i/>
        </w:rPr>
        <w:instrText xml:space="preserve"> \* MERGEFORMAT </w:instrText>
      </w:r>
      <w:r w:rsidR="00C8583A" w:rsidRPr="006F68F8">
        <w:rPr>
          <w:b/>
          <w:i/>
        </w:rPr>
      </w:r>
      <w:r w:rsidR="00C8583A" w:rsidRPr="006F68F8">
        <w:rPr>
          <w:b/>
          <w:i/>
        </w:rPr>
        <w:fldChar w:fldCharType="separate"/>
      </w:r>
      <w:r w:rsidR="00927DD1" w:rsidRPr="005F726B">
        <w:rPr>
          <w:b/>
          <w:i/>
        </w:rPr>
        <w:t xml:space="preserve">Table </w:t>
      </w:r>
      <w:r w:rsidR="00927DD1" w:rsidRPr="005F726B">
        <w:rPr>
          <w:b/>
          <w:i/>
          <w:noProof/>
        </w:rPr>
        <w:t>3</w:t>
      </w:r>
      <w:r w:rsidR="00C8583A" w:rsidRPr="006F68F8">
        <w:rPr>
          <w:b/>
          <w:i/>
        </w:rPr>
        <w:fldChar w:fldCharType="end"/>
      </w:r>
      <w:r w:rsidR="00C8583A" w:rsidRPr="006F68F8">
        <w:rPr>
          <w:b/>
          <w:i/>
        </w:rPr>
        <w:t xml:space="preserve"> </w:t>
      </w:r>
      <w:r w:rsidR="0086618A" w:rsidRPr="008C328E">
        <w:rPr>
          <w:rFonts w:eastAsia="宋体"/>
          <w:b/>
          <w:i/>
          <w:lang w:eastAsia="zh-CN"/>
        </w:rPr>
        <w:t>a</w:t>
      </w:r>
      <w:r w:rsidR="0086618A" w:rsidRPr="005D55E8">
        <w:rPr>
          <w:rFonts w:eastAsia="宋体"/>
          <w:b/>
          <w:i/>
          <w:lang w:eastAsia="zh-CN"/>
        </w:rPr>
        <w:t xml:space="preserve">re considered </w:t>
      </w:r>
      <w:r w:rsidR="0086618A">
        <w:rPr>
          <w:rFonts w:eastAsia="宋体" w:hint="eastAsia"/>
          <w:b/>
          <w:i/>
          <w:lang w:eastAsia="zh-CN"/>
        </w:rPr>
        <w:t>as</w:t>
      </w:r>
      <w:r w:rsidR="0086618A" w:rsidRPr="005D55E8">
        <w:rPr>
          <w:rFonts w:eastAsia="宋体"/>
          <w:b/>
          <w:i/>
          <w:lang w:eastAsia="zh-CN"/>
        </w:rPr>
        <w:t xml:space="preserve"> </w:t>
      </w:r>
      <w:r w:rsidR="0086618A">
        <w:rPr>
          <w:rFonts w:eastAsia="宋体"/>
          <w:b/>
          <w:i/>
          <w:lang w:eastAsia="zh-CN"/>
        </w:rPr>
        <w:t>the starting point for XR and Cloud Gaming evaluation, respectively</w:t>
      </w:r>
      <w:r w:rsidR="0086618A" w:rsidRPr="005D55E8">
        <w:rPr>
          <w:rFonts w:eastAsia="宋体"/>
          <w:b/>
          <w:i/>
          <w:lang w:eastAsia="zh-CN"/>
        </w:rPr>
        <w:t>.</w:t>
      </w:r>
      <w:bookmarkEnd w:id="45"/>
    </w:p>
    <w:p w14:paraId="0C5857CA" w14:textId="271CFC40" w:rsidR="0086618A" w:rsidRDefault="0086618A" w:rsidP="0086618A">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bookmarkStart w:id="46" w:name="OLE_LINK10"/>
      <w:bookmarkStart w:id="47" w:name="OLE_LINK12"/>
      <w:r w:rsidRPr="0086618A">
        <w:rPr>
          <w:rFonts w:ascii="Arial" w:eastAsia="宋体" w:hAnsi="Arial"/>
          <w:sz w:val="36"/>
          <w:szCs w:val="20"/>
          <w:lang w:val="fr-FR" w:eastAsia="zh-CN"/>
        </w:rPr>
        <w:t>UL Traffic model</w:t>
      </w:r>
      <w:bookmarkEnd w:id="46"/>
      <w:bookmarkEnd w:id="47"/>
    </w:p>
    <w:p w14:paraId="1E05F6CC" w14:textId="7B237289" w:rsidR="00FC0C11" w:rsidRPr="00E57D74" w:rsidRDefault="00FC0C11" w:rsidP="00E57D74">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hint="eastAsia"/>
          <w:szCs w:val="20"/>
          <w:lang w:val="en-GB" w:eastAsia="zh-CN"/>
        </w:rPr>
        <w:t>F</w:t>
      </w:r>
      <w:r w:rsidRPr="001C71EE">
        <w:rPr>
          <w:rFonts w:eastAsiaTheme="minorEastAsia"/>
          <w:szCs w:val="20"/>
          <w:lang w:val="en-GB" w:eastAsia="zh-CN"/>
        </w:rPr>
        <w:t>or uplink</w:t>
      </w:r>
      <w:r w:rsidR="00C628DE">
        <w:rPr>
          <w:rFonts w:eastAsiaTheme="minorEastAsia"/>
          <w:szCs w:val="20"/>
          <w:lang w:val="en-GB" w:eastAsia="zh-CN"/>
        </w:rPr>
        <w:t xml:space="preserve"> </w:t>
      </w:r>
      <w:r w:rsidR="00C628DE">
        <w:rPr>
          <w:rFonts w:eastAsiaTheme="minorEastAsia" w:hint="eastAsia"/>
          <w:szCs w:val="20"/>
          <w:lang w:val="en-GB" w:eastAsia="zh-CN"/>
        </w:rPr>
        <w:t>XR</w:t>
      </w:r>
      <w:r w:rsidRPr="001C71EE">
        <w:rPr>
          <w:rFonts w:eastAsiaTheme="minorEastAsia"/>
          <w:szCs w:val="20"/>
          <w:lang w:val="en-GB" w:eastAsia="zh-CN"/>
        </w:rPr>
        <w:t xml:space="preserve">, </w:t>
      </w:r>
      <w:r>
        <w:rPr>
          <w:rFonts w:eastAsiaTheme="minorEastAsia" w:hint="eastAsia"/>
          <w:szCs w:val="20"/>
          <w:lang w:val="en-GB" w:eastAsia="zh-CN"/>
        </w:rPr>
        <w:t>t</w:t>
      </w:r>
      <w:r>
        <w:rPr>
          <w:rFonts w:eastAsiaTheme="minorEastAsia"/>
          <w:szCs w:val="20"/>
          <w:lang w:val="en-GB" w:eastAsia="zh-CN"/>
        </w:rPr>
        <w:t xml:space="preserve">wo typical UL traffic are </w:t>
      </w:r>
      <w:r w:rsidR="00F53D50" w:rsidRPr="00F53D50">
        <w:rPr>
          <w:rFonts w:eastAsiaTheme="minorEastAsia"/>
          <w:szCs w:val="20"/>
          <w:lang w:val="en-GB" w:eastAsia="zh-CN"/>
        </w:rPr>
        <w:t>media service</w:t>
      </w:r>
      <w:r w:rsidR="00946C9D">
        <w:rPr>
          <w:rFonts w:eastAsiaTheme="minorEastAsia" w:hint="eastAsia"/>
          <w:szCs w:val="20"/>
          <w:lang w:val="en-GB" w:eastAsia="zh-CN"/>
        </w:rPr>
        <w:t>s</w:t>
      </w:r>
      <w:r w:rsidR="00F53D50" w:rsidRPr="00F53D50">
        <w:rPr>
          <w:rFonts w:eastAsiaTheme="minorEastAsia"/>
          <w:szCs w:val="20"/>
          <w:lang w:val="en-GB" w:eastAsia="zh-CN"/>
        </w:rPr>
        <w:t xml:space="preserve"> and </w:t>
      </w:r>
      <w:r w:rsidR="00E2173C" w:rsidRPr="005D55E8">
        <w:rPr>
          <w:rFonts w:eastAsia="宋体"/>
        </w:rPr>
        <w:t>interactive</w:t>
      </w:r>
      <w:r w:rsidR="00E2173C">
        <w:rPr>
          <w:rFonts w:eastAsia="宋体" w:hint="eastAsia"/>
          <w:lang w:eastAsia="zh-CN"/>
        </w:rPr>
        <w:t>/</w:t>
      </w:r>
      <w:r w:rsidR="00E2173C">
        <w:rPr>
          <w:rFonts w:eastAsia="宋体"/>
          <w:lang w:eastAsia="zh-CN"/>
        </w:rPr>
        <w:t>pose</w:t>
      </w:r>
      <w:r w:rsidR="00E2173C" w:rsidRPr="00F53D50" w:rsidDel="00E2173C">
        <w:rPr>
          <w:rFonts w:eastAsiaTheme="minorEastAsia"/>
          <w:szCs w:val="20"/>
          <w:lang w:val="en-GB" w:eastAsia="zh-CN"/>
        </w:rPr>
        <w:t xml:space="preserve"> </w:t>
      </w:r>
      <w:r w:rsidR="00F53D50" w:rsidRPr="00F53D50">
        <w:rPr>
          <w:rFonts w:eastAsiaTheme="minorEastAsia"/>
          <w:szCs w:val="20"/>
          <w:lang w:val="en-GB" w:eastAsia="zh-CN"/>
        </w:rPr>
        <w:t>service</w:t>
      </w:r>
      <w:r w:rsidR="00946C9D">
        <w:rPr>
          <w:rFonts w:eastAsiaTheme="minorEastAsia"/>
          <w:szCs w:val="20"/>
          <w:lang w:val="en-GB" w:eastAsia="zh-CN"/>
        </w:rPr>
        <w:t>s</w:t>
      </w:r>
      <w:r w:rsidRPr="001C71EE">
        <w:rPr>
          <w:rFonts w:eastAsiaTheme="minorEastAsia"/>
          <w:szCs w:val="20"/>
          <w:lang w:val="en-GB" w:eastAsia="zh-CN"/>
        </w:rPr>
        <w:t>.</w:t>
      </w:r>
    </w:p>
    <w:p w14:paraId="4D0764EF" w14:textId="3B169C83" w:rsidR="00923E90" w:rsidRDefault="00923E90">
      <w:pPr>
        <w:pStyle w:val="af7"/>
        <w:numPr>
          <w:ilvl w:val="0"/>
          <w:numId w:val="26"/>
        </w:numPr>
        <w:overflowPunct w:val="0"/>
        <w:autoSpaceDE w:val="0"/>
        <w:autoSpaceDN w:val="0"/>
        <w:adjustRightInd w:val="0"/>
        <w:spacing w:before="120" w:after="120" w:line="276" w:lineRule="auto"/>
        <w:ind w:firstLineChars="0"/>
        <w:textAlignment w:val="baseline"/>
        <w:rPr>
          <w:rFonts w:ascii="Times New Roman" w:eastAsiaTheme="minorEastAsia" w:hAnsi="Times New Roman"/>
          <w:b/>
          <w:i/>
          <w:szCs w:val="20"/>
          <w:u w:val="single"/>
          <w:lang w:val="en-GB"/>
        </w:rPr>
      </w:pPr>
      <w:r w:rsidRPr="00DD6CA0">
        <w:rPr>
          <w:rFonts w:ascii="Times New Roman" w:eastAsiaTheme="minorEastAsia" w:hAnsi="Times New Roman"/>
          <w:b/>
          <w:i/>
          <w:szCs w:val="20"/>
          <w:u w:val="single"/>
          <w:lang w:val="en-GB"/>
        </w:rPr>
        <w:t xml:space="preserve">UL traffic for </w:t>
      </w:r>
      <w:r w:rsidR="00DC32BE" w:rsidRPr="00DC32BE">
        <w:rPr>
          <w:rFonts w:ascii="Times New Roman" w:eastAsiaTheme="minorEastAsia" w:hAnsi="Times New Roman"/>
          <w:b/>
          <w:i/>
          <w:szCs w:val="20"/>
          <w:u w:val="single"/>
          <w:lang w:val="en-GB"/>
        </w:rPr>
        <w:t>media service</w:t>
      </w:r>
      <w:r w:rsidR="00946C9D">
        <w:rPr>
          <w:rFonts w:ascii="Times New Roman" w:eastAsiaTheme="minorEastAsia" w:hAnsi="Times New Roman"/>
          <w:b/>
          <w:i/>
          <w:szCs w:val="20"/>
          <w:u w:val="single"/>
          <w:lang w:val="en-GB"/>
        </w:rPr>
        <w:t>s</w:t>
      </w:r>
    </w:p>
    <w:p w14:paraId="268FE80D" w14:textId="658355DC" w:rsidR="000E7FD7" w:rsidRDefault="000E7FD7" w:rsidP="00E57D74">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hint="eastAsia"/>
          <w:szCs w:val="20"/>
          <w:lang w:val="en-GB" w:eastAsia="zh-CN"/>
        </w:rPr>
        <w:t>For</w:t>
      </w:r>
      <w:r>
        <w:rPr>
          <w:rFonts w:eastAsiaTheme="minorEastAsia"/>
          <w:szCs w:val="20"/>
          <w:lang w:val="en-GB"/>
        </w:rPr>
        <w:t xml:space="preserve"> uplink </w:t>
      </w:r>
      <w:r>
        <w:rPr>
          <w:rFonts w:eastAsiaTheme="minorEastAsia" w:hint="eastAsia"/>
          <w:szCs w:val="20"/>
          <w:lang w:val="en-GB" w:eastAsia="zh-CN"/>
        </w:rPr>
        <w:t>me</w:t>
      </w:r>
      <w:r>
        <w:rPr>
          <w:rFonts w:eastAsiaTheme="minorEastAsia"/>
          <w:szCs w:val="20"/>
          <w:lang w:val="en-GB"/>
        </w:rPr>
        <w:t>dia service</w:t>
      </w:r>
      <w:r w:rsidR="00946C9D">
        <w:rPr>
          <w:rFonts w:eastAsiaTheme="minorEastAsia"/>
          <w:szCs w:val="20"/>
          <w:lang w:val="en-GB"/>
        </w:rPr>
        <w:t>s</w:t>
      </w:r>
      <w:r>
        <w:rPr>
          <w:rFonts w:eastAsiaTheme="minorEastAsia"/>
          <w:szCs w:val="20"/>
          <w:lang w:val="en-GB"/>
        </w:rPr>
        <w:t xml:space="preserve">, </w:t>
      </w:r>
      <w:r w:rsidR="00946C9D" w:rsidRPr="00946C9D">
        <w:rPr>
          <w:rFonts w:eastAsiaTheme="minorEastAsia"/>
          <w:szCs w:val="20"/>
          <w:lang w:val="en-GB" w:eastAsia="zh-CN"/>
        </w:rPr>
        <w:t xml:space="preserve">video or scene information is captured by sensors such as a </w:t>
      </w:r>
      <w:r w:rsidR="00946C9D">
        <w:rPr>
          <w:rFonts w:eastAsiaTheme="minorEastAsia" w:hint="eastAsia"/>
          <w:szCs w:val="20"/>
          <w:lang w:val="en-GB" w:eastAsia="zh-CN"/>
        </w:rPr>
        <w:t>micro</w:t>
      </w:r>
      <w:r w:rsidR="00946C9D">
        <w:rPr>
          <w:rFonts w:eastAsiaTheme="minorEastAsia"/>
          <w:szCs w:val="20"/>
          <w:lang w:val="en-GB" w:eastAsia="zh-CN"/>
        </w:rPr>
        <w:t xml:space="preserve"> </w:t>
      </w:r>
      <w:bookmarkStart w:id="48" w:name="_Hlk61450299"/>
      <w:r w:rsidR="00946C9D" w:rsidRPr="00946C9D">
        <w:rPr>
          <w:rFonts w:eastAsiaTheme="minorEastAsia"/>
          <w:szCs w:val="20"/>
          <w:lang w:val="en-GB" w:eastAsia="zh-CN"/>
        </w:rPr>
        <w:t>camera in the XR device</w:t>
      </w:r>
      <w:bookmarkEnd w:id="48"/>
      <w:r w:rsidR="00946C9D" w:rsidRPr="00946C9D">
        <w:rPr>
          <w:rFonts w:eastAsiaTheme="minorEastAsia"/>
          <w:szCs w:val="20"/>
          <w:lang w:val="en-GB" w:eastAsia="zh-CN"/>
        </w:rPr>
        <w:t>, and then rendered, compressed and transmitted to the server side.</w:t>
      </w:r>
      <w:r w:rsidR="00946C9D">
        <w:rPr>
          <w:rFonts w:eastAsiaTheme="minorEastAsia"/>
          <w:szCs w:val="20"/>
          <w:lang w:val="en-GB" w:eastAsia="zh-CN"/>
        </w:rPr>
        <w:t xml:space="preserve"> </w:t>
      </w:r>
      <w:bookmarkStart w:id="49" w:name="_Hlk61362369"/>
      <w:bookmarkStart w:id="50" w:name="OLE_LINK22"/>
      <w:r w:rsidR="00A23C3D">
        <w:rPr>
          <w:rFonts w:eastAsiaTheme="minorEastAsia" w:hint="eastAsia"/>
          <w:szCs w:val="20"/>
          <w:lang w:val="en-GB" w:eastAsia="zh-CN"/>
        </w:rPr>
        <w:t>Based</w:t>
      </w:r>
      <w:r w:rsidR="00A23C3D">
        <w:rPr>
          <w:rFonts w:eastAsiaTheme="minorEastAsia"/>
          <w:szCs w:val="20"/>
          <w:lang w:val="en-GB" w:eastAsia="zh-CN"/>
        </w:rPr>
        <w:t xml:space="preserve"> on the</w:t>
      </w:r>
      <w:r w:rsidR="002A462B">
        <w:rPr>
          <w:rFonts w:eastAsiaTheme="minorEastAsia"/>
          <w:szCs w:val="20"/>
          <w:lang w:val="en-GB" w:eastAsia="zh-CN"/>
        </w:rPr>
        <w:t xml:space="preserve"> above analysis in section 2</w:t>
      </w:r>
      <w:r w:rsidR="00946C9D">
        <w:rPr>
          <w:rFonts w:eastAsiaTheme="minorEastAsia"/>
          <w:szCs w:val="20"/>
          <w:lang w:val="en-GB" w:eastAsia="zh-CN"/>
        </w:rPr>
        <w:t>,</w:t>
      </w:r>
      <w:r w:rsidR="002A462B">
        <w:rPr>
          <w:rFonts w:eastAsiaTheme="minorEastAsia"/>
          <w:szCs w:val="20"/>
          <w:lang w:val="en-GB" w:eastAsia="zh-CN"/>
        </w:rPr>
        <w:t xml:space="preserve"> except for </w:t>
      </w:r>
      <w:r w:rsidR="002411DC">
        <w:rPr>
          <w:rFonts w:eastAsiaTheme="minorEastAsia"/>
          <w:szCs w:val="20"/>
          <w:lang w:val="en-GB" w:eastAsia="zh-CN"/>
        </w:rPr>
        <w:t xml:space="preserve">the </w:t>
      </w:r>
      <w:r w:rsidR="002A462B">
        <w:rPr>
          <w:rFonts w:eastAsiaTheme="minorEastAsia"/>
          <w:szCs w:val="20"/>
          <w:lang w:val="en-GB" w:eastAsia="zh-CN"/>
        </w:rPr>
        <w:t>data rate,</w:t>
      </w:r>
      <w:r w:rsidR="00946C9D">
        <w:rPr>
          <w:rFonts w:eastAsiaTheme="minorEastAsia"/>
          <w:szCs w:val="20"/>
          <w:lang w:val="en-GB" w:eastAsia="zh-CN"/>
        </w:rPr>
        <w:t xml:space="preserve"> </w:t>
      </w:r>
      <w:bookmarkEnd w:id="49"/>
      <w:bookmarkEnd w:id="50"/>
      <w:r w:rsidR="00946C9D">
        <w:rPr>
          <w:rFonts w:eastAsiaTheme="minorEastAsia"/>
          <w:szCs w:val="20"/>
          <w:lang w:val="en-GB" w:eastAsia="zh-CN"/>
        </w:rPr>
        <w:t xml:space="preserve">the </w:t>
      </w:r>
      <w:r w:rsidR="00573197">
        <w:rPr>
          <w:rFonts w:eastAsiaTheme="minorEastAsia" w:hint="eastAsia"/>
          <w:szCs w:val="20"/>
          <w:lang w:val="en-GB" w:eastAsia="zh-CN"/>
        </w:rPr>
        <w:t>traffic</w:t>
      </w:r>
      <w:r w:rsidR="00573197">
        <w:rPr>
          <w:rFonts w:eastAsiaTheme="minorEastAsia"/>
          <w:szCs w:val="20"/>
          <w:lang w:val="en-GB" w:eastAsia="zh-CN"/>
        </w:rPr>
        <w:t xml:space="preserve"> characteristics of </w:t>
      </w:r>
      <w:r w:rsidR="00946C9D">
        <w:rPr>
          <w:rFonts w:eastAsiaTheme="minorEastAsia"/>
          <w:szCs w:val="20"/>
          <w:lang w:val="en-GB" w:eastAsia="zh-CN"/>
        </w:rPr>
        <w:t xml:space="preserve">uplink media services are similar </w:t>
      </w:r>
      <w:r w:rsidR="00573197">
        <w:rPr>
          <w:rFonts w:eastAsiaTheme="minorEastAsia"/>
          <w:szCs w:val="20"/>
          <w:lang w:val="en-GB" w:eastAsia="zh-CN"/>
        </w:rPr>
        <w:t>to</w:t>
      </w:r>
      <w:r w:rsidR="00946C9D">
        <w:rPr>
          <w:rFonts w:eastAsiaTheme="minorEastAsia"/>
          <w:szCs w:val="20"/>
          <w:lang w:val="en-GB" w:eastAsia="zh-CN"/>
        </w:rPr>
        <w:t xml:space="preserve"> </w:t>
      </w:r>
      <w:r w:rsidR="00573197">
        <w:rPr>
          <w:rFonts w:eastAsiaTheme="minorEastAsia"/>
          <w:szCs w:val="20"/>
          <w:lang w:val="en-GB" w:eastAsia="zh-CN"/>
        </w:rPr>
        <w:t xml:space="preserve">those of </w:t>
      </w:r>
      <w:r w:rsidR="00946C9D">
        <w:rPr>
          <w:rFonts w:eastAsiaTheme="minorEastAsia"/>
          <w:szCs w:val="20"/>
          <w:lang w:val="en-GB" w:eastAsia="zh-CN"/>
        </w:rPr>
        <w:t>downlink media services</w:t>
      </w:r>
      <w:r w:rsidR="00573197" w:rsidRPr="00573197">
        <w:rPr>
          <w:rFonts w:eastAsiaTheme="minorEastAsia"/>
          <w:szCs w:val="20"/>
          <w:lang w:val="en-GB" w:eastAsia="zh-CN"/>
        </w:rPr>
        <w:t xml:space="preserve">. Therefore, the </w:t>
      </w:r>
      <w:r w:rsidR="00573197">
        <w:rPr>
          <w:rFonts w:eastAsiaTheme="minorEastAsia"/>
          <w:szCs w:val="20"/>
          <w:lang w:val="en-GB" w:eastAsia="zh-CN"/>
        </w:rPr>
        <w:t>traffic</w:t>
      </w:r>
      <w:r w:rsidR="00573197" w:rsidRPr="00573197">
        <w:rPr>
          <w:rFonts w:eastAsiaTheme="minorEastAsia"/>
          <w:szCs w:val="20"/>
          <w:lang w:val="en-GB" w:eastAsia="zh-CN"/>
        </w:rPr>
        <w:t xml:space="preserve"> model of uplink media service</w:t>
      </w:r>
      <w:r w:rsidR="00573197">
        <w:rPr>
          <w:rFonts w:eastAsiaTheme="minorEastAsia"/>
          <w:szCs w:val="20"/>
          <w:lang w:val="en-GB" w:eastAsia="zh-CN"/>
        </w:rPr>
        <w:t>s</w:t>
      </w:r>
      <w:r w:rsidR="00573197" w:rsidRPr="00573197">
        <w:rPr>
          <w:rFonts w:eastAsiaTheme="minorEastAsia"/>
          <w:szCs w:val="20"/>
          <w:lang w:val="en-GB" w:eastAsia="zh-CN"/>
        </w:rPr>
        <w:t xml:space="preserve"> in </w:t>
      </w:r>
      <w:r w:rsidR="00177878">
        <w:rPr>
          <w:rFonts w:eastAsiaTheme="minorEastAsia"/>
          <w:szCs w:val="20"/>
          <w:lang w:val="en-GB" w:eastAsia="zh-CN"/>
        </w:rPr>
        <w:fldChar w:fldCharType="begin"/>
      </w:r>
      <w:r w:rsidR="00177878">
        <w:rPr>
          <w:rFonts w:eastAsiaTheme="minorEastAsia"/>
          <w:szCs w:val="20"/>
          <w:lang w:val="en-GB" w:eastAsia="zh-CN"/>
        </w:rPr>
        <w:instrText xml:space="preserve"> REF _Ref61454152 \h </w:instrText>
      </w:r>
      <w:r w:rsidR="00177878">
        <w:rPr>
          <w:rFonts w:eastAsiaTheme="minorEastAsia"/>
          <w:szCs w:val="20"/>
          <w:lang w:val="en-GB" w:eastAsia="zh-CN"/>
        </w:rPr>
      </w:r>
      <w:r w:rsidR="00177878">
        <w:rPr>
          <w:rFonts w:eastAsiaTheme="minorEastAsia"/>
          <w:szCs w:val="20"/>
          <w:lang w:val="en-GB" w:eastAsia="zh-CN"/>
        </w:rPr>
        <w:fldChar w:fldCharType="separate"/>
      </w:r>
      <w:r w:rsidR="00177878">
        <w:t xml:space="preserve">Table </w:t>
      </w:r>
      <w:r w:rsidR="00177878">
        <w:rPr>
          <w:noProof/>
        </w:rPr>
        <w:t>4</w:t>
      </w:r>
      <w:r w:rsidR="00177878">
        <w:rPr>
          <w:rFonts w:eastAsiaTheme="minorEastAsia"/>
          <w:szCs w:val="20"/>
          <w:lang w:val="en-GB" w:eastAsia="zh-CN"/>
        </w:rPr>
        <w:fldChar w:fldCharType="end"/>
      </w:r>
      <w:r w:rsidR="005211D2">
        <w:rPr>
          <w:rFonts w:eastAsiaTheme="minorEastAsia"/>
          <w:szCs w:val="20"/>
          <w:lang w:val="en-GB" w:eastAsia="zh-CN"/>
        </w:rPr>
        <w:t xml:space="preserve"> is proposed</w:t>
      </w:r>
      <w:r w:rsidR="00573197">
        <w:rPr>
          <w:rFonts w:eastAsiaTheme="minorEastAsia"/>
          <w:szCs w:val="20"/>
          <w:lang w:val="en-GB" w:eastAsia="zh-CN"/>
        </w:rPr>
        <w:t xml:space="preserve">. </w:t>
      </w:r>
    </w:p>
    <w:p w14:paraId="5C3D8133" w14:textId="135B4F08" w:rsidR="00A46A80" w:rsidRDefault="00A46A80" w:rsidP="00A46A80">
      <w:pPr>
        <w:pStyle w:val="a7"/>
        <w:jc w:val="center"/>
        <w:rPr>
          <w:rFonts w:eastAsiaTheme="minorEastAsia"/>
          <w:lang w:eastAsia="zh-CN"/>
        </w:rPr>
      </w:pPr>
      <w:bookmarkStart w:id="51" w:name="_Ref61454152"/>
      <w:r>
        <w:t xml:space="preserve">Table </w:t>
      </w:r>
      <w:r>
        <w:fldChar w:fldCharType="begin"/>
      </w:r>
      <w:r>
        <w:instrText xml:space="preserve"> SEQ Table \* ARABIC </w:instrText>
      </w:r>
      <w:r>
        <w:fldChar w:fldCharType="separate"/>
      </w:r>
      <w:r>
        <w:rPr>
          <w:noProof/>
        </w:rPr>
        <w:t>4</w:t>
      </w:r>
      <w:r>
        <w:fldChar w:fldCharType="end"/>
      </w:r>
      <w:bookmarkEnd w:id="51"/>
      <w:r w:rsidRPr="005C6DE8">
        <w:t xml:space="preserve">. </w:t>
      </w:r>
      <w:r>
        <w:t>U</w:t>
      </w:r>
      <w:r w:rsidRPr="005C6DE8">
        <w:t xml:space="preserve">L </w:t>
      </w:r>
      <w:r w:rsidR="00177878">
        <w:t>t</w:t>
      </w:r>
      <w:r w:rsidRPr="005C6DE8">
        <w:t xml:space="preserve">raffic model for </w:t>
      </w:r>
      <w:r>
        <w:t>media service</w:t>
      </w:r>
    </w:p>
    <w:tbl>
      <w:tblPr>
        <w:tblStyle w:val="aa"/>
        <w:tblW w:w="0" w:type="auto"/>
        <w:jc w:val="center"/>
        <w:tblLook w:val="04A0" w:firstRow="1" w:lastRow="0" w:firstColumn="1" w:lastColumn="0" w:noHBand="0" w:noVBand="1"/>
      </w:tblPr>
      <w:tblGrid>
        <w:gridCol w:w="3017"/>
        <w:gridCol w:w="2790"/>
      </w:tblGrid>
      <w:tr w:rsidR="00A46A80" w:rsidRPr="005D55E8" w14:paraId="3771916C" w14:textId="77777777" w:rsidTr="006D0E3C">
        <w:trPr>
          <w:jc w:val="center"/>
        </w:trPr>
        <w:tc>
          <w:tcPr>
            <w:tcW w:w="3017" w:type="dxa"/>
            <w:shd w:val="clear" w:color="auto" w:fill="00B0F0"/>
            <w:vAlign w:val="center"/>
          </w:tcPr>
          <w:p w14:paraId="283C6447" w14:textId="77777777" w:rsidR="00A46A80" w:rsidRDefault="00A46A80" w:rsidP="006D0E3C">
            <w:pPr>
              <w:spacing w:line="276" w:lineRule="auto"/>
              <w:jc w:val="center"/>
              <w:rPr>
                <w:rFonts w:eastAsiaTheme="minorEastAsia"/>
                <w:b/>
                <w:bCs/>
                <w:lang w:val="fr-FR" w:eastAsia="zh-CN"/>
              </w:rPr>
            </w:pPr>
            <w:r w:rsidRPr="00CA0EB4">
              <w:rPr>
                <w:rFonts w:eastAsiaTheme="minorEastAsia"/>
                <w:b/>
                <w:bCs/>
                <w:lang w:val="fr-FR" w:eastAsia="zh-CN"/>
              </w:rPr>
              <w:t>Traffic model</w:t>
            </w:r>
          </w:p>
        </w:tc>
        <w:tc>
          <w:tcPr>
            <w:tcW w:w="2790" w:type="dxa"/>
            <w:vAlign w:val="center"/>
          </w:tcPr>
          <w:p w14:paraId="2FDFCABD" w14:textId="0C3EE2A4" w:rsidR="00A46A80" w:rsidRDefault="00A46A80" w:rsidP="006D0E3C">
            <w:pPr>
              <w:spacing w:line="276" w:lineRule="auto"/>
              <w:jc w:val="center"/>
              <w:rPr>
                <w:rFonts w:eastAsiaTheme="minorEastAsia"/>
                <w:lang w:val="fr-FR" w:eastAsia="zh-CN"/>
              </w:rPr>
            </w:pPr>
            <w:r>
              <w:rPr>
                <w:rFonts w:eastAsiaTheme="minorEastAsia"/>
                <w:lang w:val="fr-FR" w:eastAsia="zh-CN"/>
              </w:rPr>
              <w:t>Model 6 (13Mbps)</w:t>
            </w:r>
          </w:p>
        </w:tc>
      </w:tr>
      <w:tr w:rsidR="00A46A80" w:rsidRPr="005D55E8" w14:paraId="16D93C03" w14:textId="77777777" w:rsidTr="006D0E3C">
        <w:trPr>
          <w:jc w:val="center"/>
        </w:trPr>
        <w:tc>
          <w:tcPr>
            <w:tcW w:w="3017" w:type="dxa"/>
            <w:shd w:val="clear" w:color="auto" w:fill="00B0F0"/>
            <w:vAlign w:val="center"/>
          </w:tcPr>
          <w:p w14:paraId="1AE4B121" w14:textId="77777777" w:rsidR="00A46A80" w:rsidRDefault="00A46A80" w:rsidP="006D0E3C">
            <w:pPr>
              <w:spacing w:line="276" w:lineRule="auto"/>
              <w:jc w:val="center"/>
              <w:rPr>
                <w:rFonts w:eastAsiaTheme="minorEastAsia"/>
                <w:b/>
                <w:bCs/>
                <w:lang w:val="fr-FR" w:eastAsia="zh-CN"/>
              </w:rPr>
            </w:pPr>
            <w:r w:rsidRPr="00CA0EB4">
              <w:rPr>
                <w:rFonts w:eastAsiaTheme="minorEastAsia"/>
                <w:b/>
                <w:bCs/>
                <w:lang w:val="fr-FR" w:eastAsia="zh-CN"/>
              </w:rPr>
              <w:t>Packet size distribution</w:t>
            </w:r>
          </w:p>
        </w:tc>
        <w:tc>
          <w:tcPr>
            <w:tcW w:w="2790" w:type="dxa"/>
            <w:vAlign w:val="center"/>
          </w:tcPr>
          <w:p w14:paraId="526C111C" w14:textId="77777777" w:rsidR="00A46A80" w:rsidRDefault="00A46A80" w:rsidP="006D0E3C">
            <w:pPr>
              <w:spacing w:line="276" w:lineRule="auto"/>
              <w:jc w:val="center"/>
              <w:rPr>
                <w:rFonts w:eastAsiaTheme="minorEastAsia"/>
                <w:lang w:val="fr-FR" w:eastAsia="zh-CN"/>
              </w:rPr>
            </w:pPr>
            <w:r w:rsidRPr="00D519DE">
              <w:rPr>
                <w:rFonts w:eastAsiaTheme="minorEastAsia"/>
                <w:lang w:val="fr-FR" w:eastAsia="zh-CN"/>
              </w:rPr>
              <w:t>Truncated Gaussian distribution</w:t>
            </w:r>
          </w:p>
        </w:tc>
      </w:tr>
      <w:tr w:rsidR="00A46A80" w:rsidRPr="005D55E8" w14:paraId="225B38C6" w14:textId="77777777" w:rsidTr="006D0E3C">
        <w:trPr>
          <w:jc w:val="center"/>
        </w:trPr>
        <w:tc>
          <w:tcPr>
            <w:tcW w:w="3017" w:type="dxa"/>
            <w:shd w:val="clear" w:color="auto" w:fill="00B0F0"/>
            <w:vAlign w:val="center"/>
          </w:tcPr>
          <w:p w14:paraId="26DFF497" w14:textId="77777777" w:rsidR="00A46A80" w:rsidRDefault="00A46A80" w:rsidP="006D0E3C">
            <w:pPr>
              <w:spacing w:line="276" w:lineRule="auto"/>
              <w:jc w:val="center"/>
              <w:rPr>
                <w:rFonts w:eastAsiaTheme="minorEastAsia"/>
                <w:b/>
                <w:bCs/>
                <w:lang w:val="fr-FR" w:eastAsia="zh-CN"/>
              </w:rPr>
            </w:pPr>
            <w:r w:rsidRPr="00CA0EB4">
              <w:rPr>
                <w:rFonts w:eastAsiaTheme="minorEastAsia"/>
                <w:b/>
                <w:bCs/>
                <w:lang w:val="fr-FR" w:eastAsia="zh-CN"/>
              </w:rPr>
              <w:t>Mean packet size (Bytes)</w:t>
            </w:r>
          </w:p>
        </w:tc>
        <w:tc>
          <w:tcPr>
            <w:tcW w:w="2790" w:type="dxa"/>
            <w:vAlign w:val="center"/>
          </w:tcPr>
          <w:p w14:paraId="78B712DA" w14:textId="7D541065" w:rsidR="00A46A80" w:rsidRDefault="00A46A80" w:rsidP="006D0E3C">
            <w:pPr>
              <w:spacing w:line="276" w:lineRule="auto"/>
              <w:jc w:val="center"/>
              <w:rPr>
                <w:rFonts w:eastAsiaTheme="minorEastAsia"/>
                <w:lang w:val="fr-FR" w:eastAsia="zh-CN"/>
              </w:rPr>
            </w:pPr>
            <w:r>
              <w:rPr>
                <w:rFonts w:eastAsiaTheme="minorEastAsia"/>
                <w:lang w:val="fr-FR" w:eastAsia="zh-CN"/>
              </w:rPr>
              <w:t>27040</w:t>
            </w:r>
          </w:p>
        </w:tc>
      </w:tr>
      <w:tr w:rsidR="00A46A80" w:rsidRPr="005D55E8" w14:paraId="23290FB8" w14:textId="77777777" w:rsidTr="006D0E3C">
        <w:trPr>
          <w:jc w:val="center"/>
        </w:trPr>
        <w:tc>
          <w:tcPr>
            <w:tcW w:w="3017" w:type="dxa"/>
            <w:shd w:val="clear" w:color="auto" w:fill="00B0F0"/>
            <w:vAlign w:val="center"/>
          </w:tcPr>
          <w:p w14:paraId="209DB5E9" w14:textId="77777777" w:rsidR="00A46A80" w:rsidRDefault="00A46A80" w:rsidP="006D0E3C">
            <w:pPr>
              <w:spacing w:line="276" w:lineRule="auto"/>
              <w:jc w:val="center"/>
              <w:rPr>
                <w:rFonts w:eastAsiaTheme="minorEastAsia"/>
                <w:b/>
                <w:bCs/>
                <w:lang w:val="fr-FR" w:eastAsia="zh-CN"/>
              </w:rPr>
            </w:pPr>
            <w:r w:rsidRPr="00CA0EB4">
              <w:rPr>
                <w:rFonts w:eastAsiaTheme="minorEastAsia"/>
                <w:b/>
                <w:bCs/>
                <w:lang w:val="fr-FR" w:eastAsia="zh-CN"/>
              </w:rPr>
              <w:t>STD of packet sizes (Bytes)</w:t>
            </w:r>
          </w:p>
        </w:tc>
        <w:tc>
          <w:tcPr>
            <w:tcW w:w="2790" w:type="dxa"/>
            <w:vAlign w:val="center"/>
          </w:tcPr>
          <w:p w14:paraId="5D58650A" w14:textId="1E3646B5" w:rsidR="00A46A80" w:rsidRDefault="00A46A80" w:rsidP="006D0E3C">
            <w:pPr>
              <w:spacing w:line="276" w:lineRule="auto"/>
              <w:jc w:val="center"/>
              <w:rPr>
                <w:rFonts w:eastAsiaTheme="minorEastAsia"/>
                <w:lang w:val="fr-FR" w:eastAsia="zh-CN"/>
              </w:rPr>
            </w:pPr>
            <w:r>
              <w:rPr>
                <w:rFonts w:eastAsiaTheme="minorEastAsia"/>
                <w:lang w:val="fr-FR" w:eastAsia="zh-CN"/>
              </w:rPr>
              <w:t>3380</w:t>
            </w:r>
          </w:p>
        </w:tc>
      </w:tr>
      <w:tr w:rsidR="00A46A80" w:rsidRPr="005D55E8" w14:paraId="4AC1E63B" w14:textId="77777777" w:rsidTr="006D0E3C">
        <w:trPr>
          <w:jc w:val="center"/>
        </w:trPr>
        <w:tc>
          <w:tcPr>
            <w:tcW w:w="3017" w:type="dxa"/>
            <w:shd w:val="clear" w:color="auto" w:fill="00B0F0"/>
            <w:vAlign w:val="center"/>
          </w:tcPr>
          <w:p w14:paraId="794CCC93" w14:textId="77777777" w:rsidR="00A46A80" w:rsidRDefault="00A46A80" w:rsidP="006D0E3C">
            <w:pPr>
              <w:spacing w:line="276" w:lineRule="auto"/>
              <w:jc w:val="center"/>
              <w:rPr>
                <w:rFonts w:eastAsiaTheme="minorEastAsia"/>
                <w:b/>
                <w:bCs/>
                <w:lang w:val="fr-FR" w:eastAsia="zh-CN"/>
              </w:rPr>
            </w:pPr>
            <w:r w:rsidRPr="00CA0EB4">
              <w:rPr>
                <w:rFonts w:eastAsiaTheme="minorEastAsia"/>
                <w:b/>
                <w:bCs/>
                <w:lang w:val="fr-FR" w:eastAsia="zh-CN"/>
              </w:rPr>
              <w:t>Maximum packet size (Bytes)</w:t>
            </w:r>
          </w:p>
        </w:tc>
        <w:tc>
          <w:tcPr>
            <w:tcW w:w="2790" w:type="dxa"/>
            <w:vAlign w:val="center"/>
          </w:tcPr>
          <w:p w14:paraId="12510F3A" w14:textId="4DE9206B" w:rsidR="00A46A80" w:rsidRDefault="00A46A80" w:rsidP="006D0E3C">
            <w:pPr>
              <w:spacing w:line="276" w:lineRule="auto"/>
              <w:jc w:val="center"/>
              <w:rPr>
                <w:rFonts w:eastAsiaTheme="minorEastAsia"/>
                <w:lang w:val="fr-FR" w:eastAsia="zh-CN"/>
              </w:rPr>
            </w:pPr>
            <w:r>
              <w:rPr>
                <w:rFonts w:eastAsiaTheme="minorEastAsia"/>
                <w:lang w:val="fr-FR" w:eastAsia="zh-CN"/>
              </w:rPr>
              <w:t>42250</w:t>
            </w:r>
          </w:p>
        </w:tc>
      </w:tr>
      <w:tr w:rsidR="00A46A80" w:rsidRPr="005D55E8" w14:paraId="7B2D3913" w14:textId="77777777" w:rsidTr="006D0E3C">
        <w:trPr>
          <w:jc w:val="center"/>
        </w:trPr>
        <w:tc>
          <w:tcPr>
            <w:tcW w:w="3017" w:type="dxa"/>
            <w:shd w:val="clear" w:color="auto" w:fill="00B0F0"/>
            <w:vAlign w:val="center"/>
          </w:tcPr>
          <w:p w14:paraId="0BAA4E30" w14:textId="77777777" w:rsidR="00A46A80" w:rsidRDefault="00A46A80" w:rsidP="006D0E3C">
            <w:pPr>
              <w:spacing w:line="276" w:lineRule="auto"/>
              <w:jc w:val="center"/>
              <w:rPr>
                <w:rFonts w:eastAsiaTheme="minorEastAsia"/>
                <w:b/>
                <w:bCs/>
                <w:lang w:val="fr-FR" w:eastAsia="zh-CN"/>
              </w:rPr>
            </w:pPr>
            <w:r w:rsidRPr="00CA0EB4">
              <w:rPr>
                <w:rFonts w:eastAsiaTheme="minorEastAsia"/>
                <w:b/>
                <w:bCs/>
                <w:lang w:val="fr-FR" w:eastAsia="zh-CN"/>
              </w:rPr>
              <w:t>Minimum packet size (Bytes)</w:t>
            </w:r>
          </w:p>
        </w:tc>
        <w:tc>
          <w:tcPr>
            <w:tcW w:w="2790" w:type="dxa"/>
            <w:vAlign w:val="center"/>
          </w:tcPr>
          <w:p w14:paraId="1F86385E" w14:textId="77777777" w:rsidR="00A46A80" w:rsidRDefault="00A46A80" w:rsidP="006D0E3C">
            <w:pPr>
              <w:spacing w:line="276" w:lineRule="auto"/>
              <w:jc w:val="center"/>
              <w:rPr>
                <w:rFonts w:eastAsiaTheme="minorEastAsia"/>
                <w:lang w:val="fr-FR" w:eastAsia="zh-CN"/>
              </w:rPr>
            </w:pPr>
            <w:r w:rsidRPr="005D55E8">
              <w:rPr>
                <w:rFonts w:eastAsiaTheme="minorEastAsia"/>
                <w:lang w:val="fr-FR" w:eastAsia="zh-CN"/>
              </w:rPr>
              <w:t>67</w:t>
            </w:r>
          </w:p>
        </w:tc>
      </w:tr>
      <w:tr w:rsidR="00A46A80" w:rsidRPr="005D55E8" w14:paraId="3F84D310" w14:textId="77777777" w:rsidTr="006D0E3C">
        <w:trPr>
          <w:jc w:val="center"/>
        </w:trPr>
        <w:tc>
          <w:tcPr>
            <w:tcW w:w="3017" w:type="dxa"/>
            <w:shd w:val="clear" w:color="auto" w:fill="00B0F0"/>
            <w:vAlign w:val="center"/>
          </w:tcPr>
          <w:p w14:paraId="10F38052" w14:textId="77777777" w:rsidR="00A46A80" w:rsidRDefault="00A46A80" w:rsidP="006D0E3C">
            <w:pPr>
              <w:spacing w:line="276" w:lineRule="auto"/>
              <w:jc w:val="center"/>
              <w:rPr>
                <w:rFonts w:eastAsiaTheme="minorEastAsia"/>
                <w:b/>
                <w:bCs/>
                <w:lang w:val="fr-FR" w:eastAsia="zh-CN"/>
              </w:rPr>
            </w:pPr>
            <w:r>
              <w:rPr>
                <w:rFonts w:eastAsiaTheme="minorEastAsia"/>
                <w:b/>
                <w:bCs/>
                <w:lang w:val="fr-FR" w:eastAsia="zh-CN"/>
              </w:rPr>
              <w:t>Packet arriv</w:t>
            </w:r>
            <w:r w:rsidRPr="00CA0EB4">
              <w:rPr>
                <w:rFonts w:eastAsiaTheme="minorEastAsia"/>
                <w:b/>
                <w:bCs/>
                <w:lang w:val="fr-FR" w:eastAsia="zh-CN"/>
              </w:rPr>
              <w:t>al interval (ms)</w:t>
            </w:r>
          </w:p>
        </w:tc>
        <w:tc>
          <w:tcPr>
            <w:tcW w:w="2790" w:type="dxa"/>
            <w:vAlign w:val="center"/>
          </w:tcPr>
          <w:p w14:paraId="688E8B59" w14:textId="77777777" w:rsidR="00A46A80" w:rsidRDefault="00A46A80" w:rsidP="006D0E3C">
            <w:pPr>
              <w:spacing w:line="276" w:lineRule="auto"/>
              <w:jc w:val="center"/>
              <w:rPr>
                <w:rFonts w:eastAsiaTheme="minorEastAsia"/>
                <w:lang w:val="fr-FR" w:eastAsia="zh-CN"/>
              </w:rPr>
            </w:pPr>
            <w:r w:rsidRPr="005D55E8">
              <w:rPr>
                <w:rFonts w:eastAsiaTheme="minorEastAsia"/>
                <w:lang w:val="fr-FR" w:eastAsia="zh-CN"/>
              </w:rPr>
              <w:t>16.67</w:t>
            </w:r>
          </w:p>
        </w:tc>
      </w:tr>
      <w:tr w:rsidR="00A46A80" w:rsidRPr="005D55E8" w14:paraId="59AD1895" w14:textId="77777777" w:rsidTr="006D0E3C">
        <w:trPr>
          <w:jc w:val="center"/>
        </w:trPr>
        <w:tc>
          <w:tcPr>
            <w:tcW w:w="3017" w:type="dxa"/>
            <w:shd w:val="clear" w:color="auto" w:fill="00B0F0"/>
            <w:vAlign w:val="center"/>
          </w:tcPr>
          <w:p w14:paraId="65A1DEB5" w14:textId="77777777" w:rsidR="00A46A80" w:rsidRDefault="00A46A80" w:rsidP="006D0E3C">
            <w:pPr>
              <w:spacing w:line="276" w:lineRule="auto"/>
              <w:jc w:val="center"/>
              <w:rPr>
                <w:rFonts w:eastAsiaTheme="minorEastAsia"/>
                <w:b/>
                <w:bCs/>
                <w:lang w:val="fr-FR" w:eastAsia="zh-CN"/>
              </w:rPr>
            </w:pPr>
            <w:r w:rsidRPr="00CA0EB4">
              <w:rPr>
                <w:rFonts w:eastAsiaTheme="minorEastAsia"/>
                <w:b/>
                <w:bCs/>
                <w:lang w:val="fr-FR" w:eastAsia="zh-CN"/>
              </w:rPr>
              <w:t>Packet delay budget (ms)</w:t>
            </w:r>
          </w:p>
        </w:tc>
        <w:tc>
          <w:tcPr>
            <w:tcW w:w="2790" w:type="dxa"/>
            <w:vAlign w:val="center"/>
          </w:tcPr>
          <w:p w14:paraId="0DE9B40D" w14:textId="654FA3A2" w:rsidR="00A46A80" w:rsidRDefault="00A46A80" w:rsidP="006D0E3C">
            <w:pPr>
              <w:spacing w:line="276" w:lineRule="auto"/>
              <w:jc w:val="center"/>
              <w:rPr>
                <w:rFonts w:eastAsiaTheme="minorEastAsia"/>
                <w:lang w:val="fr-FR" w:eastAsia="zh-CN"/>
              </w:rPr>
            </w:pPr>
            <w:r w:rsidRPr="005D55E8">
              <w:rPr>
                <w:rFonts w:eastAsiaTheme="minorEastAsia" w:hint="eastAsia"/>
                <w:lang w:val="fr-FR" w:eastAsia="zh-CN"/>
              </w:rPr>
              <w:t>1</w:t>
            </w:r>
            <w:r>
              <w:rPr>
                <w:rFonts w:eastAsiaTheme="minorEastAsia"/>
                <w:lang w:val="fr-FR" w:eastAsia="zh-CN"/>
              </w:rPr>
              <w:t>0</w:t>
            </w:r>
          </w:p>
        </w:tc>
      </w:tr>
    </w:tbl>
    <w:p w14:paraId="45B837AF" w14:textId="11387BC9" w:rsidR="00DF25DE" w:rsidRPr="00927DD1" w:rsidRDefault="004A5DB0" w:rsidP="00927DD1">
      <w:pPr>
        <w:pStyle w:val="a7"/>
        <w:rPr>
          <w:rFonts w:eastAsia="宋体"/>
          <w:b/>
          <w:i/>
          <w:lang w:eastAsia="zh-CN"/>
        </w:rPr>
      </w:pPr>
      <w:bookmarkStart w:id="52" w:name="_Ref61457841"/>
      <w:r w:rsidRPr="00927DD1">
        <w:rPr>
          <w:rFonts w:eastAsia="宋体"/>
          <w:b/>
          <w:i/>
          <w:lang w:eastAsia="zh-CN"/>
        </w:rPr>
        <w:t xml:space="preserve">Proposal </w:t>
      </w:r>
      <w:r w:rsidRPr="00927DD1">
        <w:rPr>
          <w:rFonts w:eastAsia="宋体"/>
          <w:b/>
          <w:i/>
          <w:lang w:eastAsia="zh-CN"/>
        </w:rPr>
        <w:fldChar w:fldCharType="begin"/>
      </w:r>
      <w:r w:rsidRPr="00927DD1">
        <w:rPr>
          <w:rFonts w:eastAsia="宋体"/>
          <w:b/>
          <w:i/>
          <w:lang w:eastAsia="zh-CN"/>
        </w:rPr>
        <w:instrText xml:space="preserve"> SEQ Proposal \* ARABIC </w:instrText>
      </w:r>
      <w:r w:rsidRPr="00927DD1">
        <w:rPr>
          <w:rFonts w:eastAsia="宋体"/>
          <w:b/>
          <w:i/>
          <w:lang w:eastAsia="zh-CN"/>
        </w:rPr>
        <w:fldChar w:fldCharType="separate"/>
      </w:r>
      <w:r w:rsidR="00927DD1">
        <w:rPr>
          <w:rFonts w:eastAsia="宋体"/>
          <w:b/>
          <w:i/>
          <w:noProof/>
          <w:lang w:eastAsia="zh-CN"/>
        </w:rPr>
        <w:t>8</w:t>
      </w:r>
      <w:r w:rsidRPr="00927DD1">
        <w:rPr>
          <w:rFonts w:eastAsia="宋体"/>
          <w:b/>
          <w:i/>
          <w:lang w:eastAsia="zh-CN"/>
        </w:rPr>
        <w:fldChar w:fldCharType="end"/>
      </w:r>
      <w:r w:rsidR="00FD6EA2" w:rsidRPr="0050378F">
        <w:rPr>
          <w:rFonts w:eastAsia="宋体"/>
          <w:b/>
          <w:i/>
          <w:lang w:eastAsia="zh-CN"/>
        </w:rPr>
        <w:t xml:space="preserve">: </w:t>
      </w:r>
      <w:r w:rsidR="00FD6EA2" w:rsidRPr="000D72F7">
        <w:rPr>
          <w:rFonts w:eastAsia="宋体"/>
          <w:b/>
          <w:i/>
          <w:lang w:eastAsia="zh-CN"/>
        </w:rPr>
        <w:t>For UL</w:t>
      </w:r>
      <w:r w:rsidR="00FD6EA2" w:rsidRPr="00FD6EA2">
        <w:t xml:space="preserve"> </w:t>
      </w:r>
      <w:r w:rsidR="00FD6EA2">
        <w:rPr>
          <w:rFonts w:eastAsia="宋体"/>
          <w:b/>
          <w:i/>
          <w:lang w:eastAsia="zh-CN"/>
        </w:rPr>
        <w:t>media</w:t>
      </w:r>
      <w:r w:rsidR="00FD6EA2" w:rsidRPr="00FD6EA2">
        <w:rPr>
          <w:rFonts w:eastAsia="宋体"/>
          <w:b/>
          <w:i/>
          <w:lang w:eastAsia="zh-CN"/>
        </w:rPr>
        <w:t xml:space="preserve"> services</w:t>
      </w:r>
      <w:r w:rsidR="00FD6EA2" w:rsidRPr="000D72F7">
        <w:rPr>
          <w:rFonts w:eastAsia="宋体"/>
          <w:b/>
          <w:i/>
          <w:lang w:eastAsia="zh-CN"/>
        </w:rPr>
        <w:t>,</w:t>
      </w:r>
      <w:r w:rsidR="00FD6EA2">
        <w:rPr>
          <w:rFonts w:eastAsia="宋体"/>
          <w:b/>
          <w:i/>
          <w:lang w:eastAsia="zh-CN"/>
        </w:rPr>
        <w:t xml:space="preserve"> the</w:t>
      </w:r>
      <w:r w:rsidR="00FD6EA2" w:rsidRPr="000D72F7">
        <w:rPr>
          <w:rFonts w:eastAsia="宋体"/>
          <w:b/>
          <w:i/>
          <w:lang w:eastAsia="zh-CN"/>
        </w:rPr>
        <w:t xml:space="preserve"> </w:t>
      </w:r>
      <w:r w:rsidR="00FD6EA2" w:rsidRPr="00162F7F">
        <w:rPr>
          <w:rFonts w:eastAsia="宋体"/>
          <w:b/>
          <w:i/>
          <w:lang w:eastAsia="zh-CN"/>
        </w:rPr>
        <w:t xml:space="preserve">traffic model in </w:t>
      </w:r>
      <w:r w:rsidR="00FD6EA2">
        <w:rPr>
          <w:rFonts w:eastAsia="宋体"/>
          <w:b/>
          <w:i/>
          <w:lang w:eastAsia="zh-CN"/>
        </w:rPr>
        <w:fldChar w:fldCharType="begin"/>
      </w:r>
      <w:r w:rsidR="00FD6EA2">
        <w:rPr>
          <w:rFonts w:eastAsia="宋体"/>
          <w:b/>
          <w:i/>
          <w:lang w:eastAsia="zh-CN"/>
        </w:rPr>
        <w:instrText xml:space="preserve"> REF _Ref61454152 \h  \* MERGEFORMAT </w:instrText>
      </w:r>
      <w:r w:rsidR="00FD6EA2">
        <w:rPr>
          <w:rFonts w:eastAsia="宋体"/>
          <w:b/>
          <w:i/>
          <w:lang w:eastAsia="zh-CN"/>
        </w:rPr>
      </w:r>
      <w:r w:rsidR="00FD6EA2">
        <w:rPr>
          <w:rFonts w:eastAsia="宋体"/>
          <w:b/>
          <w:i/>
          <w:lang w:eastAsia="zh-CN"/>
        </w:rPr>
        <w:fldChar w:fldCharType="separate"/>
      </w:r>
      <w:r w:rsidR="00927DD1" w:rsidRPr="005F726B">
        <w:rPr>
          <w:rFonts w:eastAsia="宋体"/>
          <w:b/>
          <w:i/>
          <w:lang w:eastAsia="zh-CN"/>
        </w:rPr>
        <w:t>Table 4</w:t>
      </w:r>
      <w:r w:rsidR="00FD6EA2">
        <w:rPr>
          <w:rFonts w:eastAsia="宋体"/>
          <w:b/>
          <w:i/>
          <w:lang w:eastAsia="zh-CN"/>
        </w:rPr>
        <w:fldChar w:fldCharType="end"/>
      </w:r>
      <w:r w:rsidR="00FD6EA2" w:rsidRPr="006F68F8">
        <w:rPr>
          <w:rFonts w:eastAsia="宋体"/>
          <w:b/>
          <w:i/>
          <w:lang w:eastAsia="zh-CN"/>
        </w:rPr>
        <w:t xml:space="preserve"> </w:t>
      </w:r>
      <w:r w:rsidR="00FD6EA2" w:rsidRPr="00162F7F">
        <w:rPr>
          <w:rFonts w:eastAsia="宋体"/>
          <w:b/>
          <w:i/>
          <w:lang w:eastAsia="zh-CN"/>
        </w:rPr>
        <w:t xml:space="preserve">is considered as the starting point for </w:t>
      </w:r>
      <w:r w:rsidR="00FD6EA2">
        <w:rPr>
          <w:rFonts w:eastAsia="宋体"/>
          <w:b/>
          <w:i/>
          <w:lang w:eastAsia="zh-CN"/>
        </w:rPr>
        <w:t xml:space="preserve">the </w:t>
      </w:r>
      <w:r w:rsidR="00FD6EA2" w:rsidRPr="00471223">
        <w:rPr>
          <w:rFonts w:eastAsia="宋体"/>
          <w:b/>
          <w:i/>
          <w:lang w:eastAsia="zh-CN"/>
        </w:rPr>
        <w:t>evaluation</w:t>
      </w:r>
      <w:r w:rsidR="00FD6EA2">
        <w:rPr>
          <w:rFonts w:eastAsia="宋体"/>
          <w:b/>
          <w:i/>
          <w:lang w:eastAsia="zh-CN"/>
        </w:rPr>
        <w:t xml:space="preserve"> of AR case</w:t>
      </w:r>
      <w:r w:rsidR="00FD6EA2" w:rsidRPr="00B662D3">
        <w:rPr>
          <w:rFonts w:eastAsia="宋体"/>
          <w:b/>
          <w:i/>
          <w:lang w:eastAsia="zh-CN"/>
        </w:rPr>
        <w:t>.</w:t>
      </w:r>
      <w:bookmarkEnd w:id="52"/>
    </w:p>
    <w:p w14:paraId="342CA458" w14:textId="75359DDE" w:rsidR="0086618A" w:rsidRPr="00DD6CA0" w:rsidRDefault="0086618A" w:rsidP="0086618A">
      <w:pPr>
        <w:pStyle w:val="af7"/>
        <w:numPr>
          <w:ilvl w:val="0"/>
          <w:numId w:val="26"/>
        </w:numPr>
        <w:overflowPunct w:val="0"/>
        <w:autoSpaceDE w:val="0"/>
        <w:autoSpaceDN w:val="0"/>
        <w:adjustRightInd w:val="0"/>
        <w:spacing w:before="120" w:after="120" w:line="276" w:lineRule="auto"/>
        <w:ind w:firstLineChars="0"/>
        <w:textAlignment w:val="baseline"/>
        <w:rPr>
          <w:rFonts w:eastAsiaTheme="minorEastAsia"/>
          <w:b/>
          <w:i/>
          <w:szCs w:val="20"/>
          <w:u w:val="single"/>
          <w:lang w:val="en-GB"/>
        </w:rPr>
      </w:pPr>
      <w:r w:rsidRPr="00DD6CA0">
        <w:rPr>
          <w:rFonts w:ascii="Times New Roman" w:eastAsiaTheme="minorEastAsia" w:hAnsi="Times New Roman"/>
          <w:b/>
          <w:i/>
          <w:szCs w:val="20"/>
          <w:u w:val="single"/>
          <w:lang w:val="en-GB"/>
        </w:rPr>
        <w:t xml:space="preserve">UL traffic for </w:t>
      </w:r>
      <w:r w:rsidR="00E2173C" w:rsidRPr="00E2173C">
        <w:rPr>
          <w:rFonts w:ascii="Times New Roman" w:eastAsiaTheme="minorEastAsia" w:hAnsi="Times New Roman"/>
          <w:b/>
          <w:i/>
          <w:szCs w:val="20"/>
          <w:u w:val="single"/>
          <w:lang w:val="en-GB"/>
        </w:rPr>
        <w:t>interactive/pose</w:t>
      </w:r>
      <w:r w:rsidR="00E2173C" w:rsidRPr="00E2173C" w:rsidDel="00E2173C">
        <w:rPr>
          <w:rFonts w:ascii="Times New Roman" w:eastAsiaTheme="minorEastAsia" w:hAnsi="Times New Roman"/>
          <w:b/>
          <w:i/>
          <w:szCs w:val="20"/>
          <w:u w:val="single"/>
          <w:lang w:val="en-GB"/>
        </w:rPr>
        <w:t xml:space="preserve"> </w:t>
      </w:r>
      <w:r w:rsidR="00DC32BE" w:rsidRPr="00DC32BE">
        <w:rPr>
          <w:rFonts w:ascii="Times New Roman" w:eastAsiaTheme="minorEastAsia" w:hAnsi="Times New Roman"/>
          <w:b/>
          <w:i/>
          <w:szCs w:val="20"/>
          <w:u w:val="single"/>
          <w:lang w:val="en-GB"/>
        </w:rPr>
        <w:t>service</w:t>
      </w:r>
      <w:r w:rsidR="00946C9D">
        <w:rPr>
          <w:rFonts w:ascii="Times New Roman" w:eastAsiaTheme="minorEastAsia" w:hAnsi="Times New Roman"/>
          <w:b/>
          <w:i/>
          <w:szCs w:val="20"/>
          <w:u w:val="single"/>
          <w:lang w:val="en-GB"/>
        </w:rPr>
        <w:t>s</w:t>
      </w:r>
    </w:p>
    <w:p w14:paraId="2FA99425" w14:textId="5355DD04" w:rsidR="0086618A" w:rsidRDefault="000E7FD7" w:rsidP="0086618A">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szCs w:val="20"/>
          <w:lang w:val="en-GB" w:eastAsia="zh-CN"/>
        </w:rPr>
        <w:t>F</w:t>
      </w:r>
      <w:r>
        <w:rPr>
          <w:rFonts w:eastAsiaTheme="minorEastAsia" w:hint="eastAsia"/>
          <w:szCs w:val="20"/>
          <w:lang w:val="en-GB" w:eastAsia="zh-CN"/>
        </w:rPr>
        <w:t>or</w:t>
      </w:r>
      <w:r>
        <w:rPr>
          <w:rFonts w:eastAsiaTheme="minorEastAsia"/>
          <w:szCs w:val="20"/>
          <w:lang w:val="en-GB" w:eastAsia="zh-CN"/>
        </w:rPr>
        <w:t xml:space="preserve"> </w:t>
      </w:r>
      <w:r>
        <w:rPr>
          <w:rFonts w:eastAsiaTheme="minorEastAsia" w:hint="eastAsia"/>
          <w:szCs w:val="20"/>
          <w:lang w:val="en-GB" w:eastAsia="zh-CN"/>
        </w:rPr>
        <w:t>uplink</w:t>
      </w:r>
      <w:r>
        <w:rPr>
          <w:rFonts w:eastAsiaTheme="minorEastAsia"/>
          <w:szCs w:val="20"/>
          <w:lang w:val="en-GB" w:eastAsia="zh-CN"/>
        </w:rPr>
        <w:t xml:space="preserve"> </w:t>
      </w:r>
      <w:r w:rsidR="00F53D50">
        <w:rPr>
          <w:rFonts w:eastAsiaTheme="minorEastAsia"/>
          <w:szCs w:val="20"/>
          <w:lang w:val="en-GB" w:eastAsia="zh-CN"/>
        </w:rPr>
        <w:t xml:space="preserve">pose </w:t>
      </w:r>
      <w:r w:rsidR="0086618A">
        <w:rPr>
          <w:rFonts w:eastAsiaTheme="minorEastAsia"/>
          <w:szCs w:val="20"/>
          <w:lang w:val="en-GB" w:eastAsia="zh-CN"/>
        </w:rPr>
        <w:t>information</w:t>
      </w:r>
      <w:r w:rsidR="00E57D74">
        <w:rPr>
          <w:rFonts w:eastAsiaTheme="minorEastAsia"/>
          <w:szCs w:val="20"/>
          <w:lang w:val="en-GB" w:eastAsia="zh-CN"/>
        </w:rPr>
        <w:t>, it</w:t>
      </w:r>
      <w:r w:rsidR="0086618A">
        <w:rPr>
          <w:rFonts w:eastAsiaTheme="minorEastAsia"/>
          <w:szCs w:val="20"/>
          <w:lang w:val="en-GB" w:eastAsia="zh-CN"/>
        </w:rPr>
        <w:t xml:space="preserve"> is sampled and packed in the XR device, by the sensors equipped in the XR device e.g. </w:t>
      </w:r>
      <w:r w:rsidR="0086618A" w:rsidRPr="0023373B">
        <w:rPr>
          <w:rFonts w:eastAsiaTheme="minorEastAsia"/>
          <w:szCs w:val="20"/>
          <w:lang w:val="en-GB" w:eastAsia="zh-CN"/>
        </w:rPr>
        <w:t>gyroscope</w:t>
      </w:r>
      <w:r w:rsidR="0086618A">
        <w:rPr>
          <w:rFonts w:eastAsiaTheme="minorEastAsia"/>
          <w:szCs w:val="20"/>
          <w:lang w:val="en-GB" w:eastAsia="zh-CN"/>
        </w:rPr>
        <w:t xml:space="preserve"> and gravity sensor. In general, the sampling rates are controlled by the application for which the pose information is applied. The more frequently the pose information is captured, the more accurate the rendered scenes and gaming control are. A</w:t>
      </w:r>
      <w:r w:rsidR="0086618A" w:rsidRPr="000D3254">
        <w:rPr>
          <w:rFonts w:eastAsiaTheme="minorEastAsia"/>
          <w:szCs w:val="20"/>
          <w:lang w:val="en-GB" w:eastAsia="zh-CN"/>
        </w:rPr>
        <w:t>ccording to TR</w:t>
      </w:r>
      <w:r w:rsidR="0086618A">
        <w:rPr>
          <w:rFonts w:eastAsiaTheme="minorEastAsia"/>
          <w:szCs w:val="20"/>
          <w:lang w:val="en-GB" w:eastAsia="zh-CN"/>
        </w:rPr>
        <w:t xml:space="preserve"> </w:t>
      </w:r>
      <w:r w:rsidR="0086618A" w:rsidRPr="000D3254">
        <w:rPr>
          <w:rFonts w:eastAsiaTheme="minorEastAsia"/>
          <w:szCs w:val="20"/>
          <w:lang w:val="en-GB" w:eastAsia="zh-CN"/>
        </w:rPr>
        <w:t>26.928</w:t>
      </w:r>
      <w:r w:rsidR="005F726B">
        <w:rPr>
          <w:rFonts w:eastAsiaTheme="minorEastAsia"/>
          <w:szCs w:val="20"/>
          <w:lang w:val="en-GB" w:eastAsia="zh-CN"/>
        </w:rPr>
        <w:t xml:space="preserve"> </w:t>
      </w:r>
      <w:r w:rsidR="005F726B">
        <w:rPr>
          <w:rFonts w:eastAsiaTheme="minorEastAsia"/>
          <w:szCs w:val="20"/>
          <w:lang w:val="en-GB" w:eastAsia="zh-CN"/>
        </w:rPr>
        <w:fldChar w:fldCharType="begin"/>
      </w:r>
      <w:r w:rsidR="005F726B">
        <w:rPr>
          <w:rFonts w:eastAsiaTheme="minorEastAsia"/>
          <w:szCs w:val="20"/>
          <w:lang w:val="en-GB" w:eastAsia="zh-CN"/>
        </w:rPr>
        <w:instrText xml:space="preserve"> REF _Ref61885787 \r \h </w:instrText>
      </w:r>
      <w:r w:rsidR="005F726B">
        <w:rPr>
          <w:rFonts w:eastAsiaTheme="minorEastAsia"/>
          <w:szCs w:val="20"/>
          <w:lang w:val="en-GB" w:eastAsia="zh-CN"/>
        </w:rPr>
      </w:r>
      <w:r w:rsidR="005F726B">
        <w:rPr>
          <w:rFonts w:eastAsiaTheme="minorEastAsia"/>
          <w:szCs w:val="20"/>
          <w:lang w:val="en-GB" w:eastAsia="zh-CN"/>
        </w:rPr>
        <w:fldChar w:fldCharType="separate"/>
      </w:r>
      <w:r w:rsidR="005F726B">
        <w:rPr>
          <w:rFonts w:eastAsiaTheme="minorEastAsia"/>
          <w:szCs w:val="20"/>
          <w:lang w:val="en-GB" w:eastAsia="zh-CN"/>
        </w:rPr>
        <w:t>[4]</w:t>
      </w:r>
      <w:r w:rsidR="005F726B">
        <w:rPr>
          <w:rFonts w:eastAsiaTheme="minorEastAsia"/>
          <w:szCs w:val="20"/>
          <w:lang w:val="en-GB" w:eastAsia="zh-CN"/>
        </w:rPr>
        <w:fldChar w:fldCharType="end"/>
      </w:r>
      <w:r w:rsidR="0086618A">
        <w:rPr>
          <w:rFonts w:eastAsiaTheme="minorEastAsia"/>
          <w:szCs w:val="20"/>
          <w:lang w:val="en-GB" w:eastAsia="zh-CN"/>
        </w:rPr>
        <w:t xml:space="preserve">, in order to </w:t>
      </w:r>
      <w:r w:rsidR="0086618A" w:rsidRPr="00AD48BF">
        <w:rPr>
          <w:rFonts w:eastAsiaTheme="minorEastAsia"/>
          <w:szCs w:val="20"/>
          <w:lang w:val="en-GB" w:eastAsia="zh-CN"/>
        </w:rPr>
        <w:t xml:space="preserve">always be able to </w:t>
      </w:r>
      <w:r w:rsidR="0086618A">
        <w:rPr>
          <w:rFonts w:eastAsiaTheme="minorEastAsia" w:hint="eastAsia"/>
          <w:szCs w:val="20"/>
          <w:lang w:val="en-GB" w:eastAsia="zh-CN"/>
        </w:rPr>
        <w:t>respond to</w:t>
      </w:r>
      <w:r w:rsidR="0086618A" w:rsidRPr="00AD48BF">
        <w:rPr>
          <w:rFonts w:eastAsiaTheme="minorEastAsia"/>
          <w:szCs w:val="20"/>
          <w:lang w:val="en-GB" w:eastAsia="zh-CN"/>
        </w:rPr>
        <w:t xml:space="preserve"> the latest XR Viewer Pose</w:t>
      </w:r>
      <w:r w:rsidR="0086618A">
        <w:rPr>
          <w:rFonts w:eastAsiaTheme="minorEastAsia"/>
          <w:szCs w:val="20"/>
          <w:lang w:val="en-GB" w:eastAsia="zh-CN"/>
        </w:rPr>
        <w:t>, tracking needs to be done frequently and the m</w:t>
      </w:r>
      <w:r w:rsidR="0086618A" w:rsidRPr="00AD48BF">
        <w:rPr>
          <w:rFonts w:eastAsiaTheme="minorEastAsia"/>
          <w:szCs w:val="20"/>
          <w:lang w:val="en-GB" w:eastAsia="zh-CN"/>
        </w:rPr>
        <w:t xml:space="preserve">inimum update rates </w:t>
      </w:r>
      <w:r w:rsidR="0086618A">
        <w:rPr>
          <w:rFonts w:eastAsiaTheme="minorEastAsia"/>
          <w:szCs w:val="20"/>
          <w:lang w:val="en-GB" w:eastAsia="zh-CN"/>
        </w:rPr>
        <w:t>should be</w:t>
      </w:r>
      <w:r w:rsidR="0086618A" w:rsidRPr="00AD48BF">
        <w:rPr>
          <w:rFonts w:eastAsiaTheme="minorEastAsia"/>
          <w:szCs w:val="20"/>
          <w:lang w:val="en-GB" w:eastAsia="zh-CN"/>
        </w:rPr>
        <w:t xml:space="preserve"> 1000Hz and beyond. </w:t>
      </w:r>
    </w:p>
    <w:p w14:paraId="17A5108F" w14:textId="77777777" w:rsidR="0086618A" w:rsidRDefault="0086618A" w:rsidP="0086618A">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szCs w:val="20"/>
          <w:lang w:val="en-GB" w:eastAsia="zh-CN"/>
        </w:rPr>
        <w:lastRenderedPageBreak/>
        <w:t xml:space="preserve">Once the pose information is sampled and processed by the XR device, the pose information will be </w:t>
      </w:r>
      <w:r>
        <w:rPr>
          <w:rFonts w:eastAsiaTheme="minorEastAsia" w:hint="eastAsia"/>
          <w:szCs w:val="20"/>
          <w:lang w:val="en-GB" w:eastAsia="zh-CN"/>
        </w:rPr>
        <w:t>deliver</w:t>
      </w:r>
      <w:r>
        <w:rPr>
          <w:rFonts w:eastAsiaTheme="minorEastAsia"/>
          <w:szCs w:val="20"/>
          <w:lang w:val="en-GB" w:eastAsia="zh-CN"/>
        </w:rPr>
        <w:t xml:space="preserve">ed to the XR or game server. The interval for delivering the pose information is dependent on the transmission resources in UL and the requirements of application. As a result, the interval for delivering the pose information may be different from the sampling </w:t>
      </w:r>
      <w:r>
        <w:rPr>
          <w:rFonts w:eastAsiaTheme="minorEastAsia" w:hint="eastAsia"/>
          <w:szCs w:val="20"/>
          <w:lang w:val="en-GB" w:eastAsia="zh-CN"/>
        </w:rPr>
        <w:t>interval</w:t>
      </w:r>
      <w:r>
        <w:rPr>
          <w:rFonts w:eastAsiaTheme="minorEastAsia"/>
          <w:szCs w:val="20"/>
          <w:lang w:val="en-GB" w:eastAsia="zh-CN"/>
        </w:rPr>
        <w:t xml:space="preserve"> of sensor</w:t>
      </w:r>
      <w:r>
        <w:rPr>
          <w:rFonts w:eastAsiaTheme="minorEastAsia" w:hint="eastAsia"/>
          <w:szCs w:val="20"/>
          <w:lang w:val="en-GB" w:eastAsia="zh-CN"/>
        </w:rPr>
        <w:t>s</w:t>
      </w:r>
      <w:r>
        <w:rPr>
          <w:rFonts w:eastAsiaTheme="minorEastAsia"/>
          <w:szCs w:val="20"/>
          <w:lang w:val="en-GB" w:eastAsia="zh-CN"/>
        </w:rPr>
        <w:t xml:space="preserve"> for the pose capturing. </w:t>
      </w:r>
    </w:p>
    <w:p w14:paraId="3278EB82" w14:textId="38C30D3B" w:rsidR="0086618A" w:rsidRDefault="0086618A" w:rsidP="0086618A">
      <w:pPr>
        <w:overflowPunct w:val="0"/>
        <w:autoSpaceDE w:val="0"/>
        <w:autoSpaceDN w:val="0"/>
        <w:adjustRightInd w:val="0"/>
        <w:spacing w:before="120" w:after="120" w:line="276" w:lineRule="auto"/>
        <w:jc w:val="both"/>
        <w:textAlignment w:val="baseline"/>
      </w:pPr>
      <w:r>
        <w:rPr>
          <w:rFonts w:eastAsiaTheme="minorEastAsia" w:hint="eastAsia"/>
          <w:szCs w:val="20"/>
          <w:lang w:val="en-GB" w:eastAsia="zh-CN"/>
        </w:rPr>
        <w:t>T</w:t>
      </w:r>
      <w:r>
        <w:rPr>
          <w:rFonts w:eastAsiaTheme="minorEastAsia"/>
          <w:szCs w:val="20"/>
          <w:lang w:val="en-GB" w:eastAsia="zh-CN"/>
        </w:rPr>
        <w:t>herefore, t</w:t>
      </w:r>
      <w:r w:rsidRPr="00B118E2">
        <w:rPr>
          <w:rFonts w:eastAsiaTheme="minorEastAsia"/>
          <w:szCs w:val="20"/>
          <w:lang w:val="en-GB" w:eastAsia="zh-CN"/>
        </w:rPr>
        <w:t xml:space="preserve">he </w:t>
      </w:r>
      <w:r>
        <w:rPr>
          <w:rFonts w:eastAsiaTheme="minorEastAsia"/>
          <w:szCs w:val="20"/>
          <w:lang w:val="en-GB" w:eastAsia="zh-CN"/>
        </w:rPr>
        <w:t>period</w:t>
      </w:r>
      <w:r w:rsidRPr="00B118E2">
        <w:rPr>
          <w:rFonts w:eastAsiaTheme="minorEastAsia"/>
          <w:szCs w:val="20"/>
          <w:lang w:val="en-GB" w:eastAsia="zh-CN"/>
        </w:rPr>
        <w:t xml:space="preserve"> of </w:t>
      </w:r>
      <w:r>
        <w:rPr>
          <w:rFonts w:eastAsiaTheme="minorEastAsia"/>
          <w:szCs w:val="20"/>
          <w:lang w:val="en-GB" w:eastAsia="zh-CN"/>
        </w:rPr>
        <w:t>UL</w:t>
      </w:r>
      <w:r w:rsidRPr="00B118E2">
        <w:rPr>
          <w:rFonts w:eastAsiaTheme="minorEastAsia"/>
          <w:szCs w:val="20"/>
          <w:lang w:val="en-GB" w:eastAsia="zh-CN"/>
        </w:rPr>
        <w:t xml:space="preserve"> </w:t>
      </w:r>
      <w:r>
        <w:rPr>
          <w:rFonts w:eastAsiaTheme="minorEastAsia"/>
          <w:szCs w:val="20"/>
          <w:lang w:val="en-GB" w:eastAsia="zh-CN"/>
        </w:rPr>
        <w:t>traffic</w:t>
      </w:r>
      <w:r w:rsidRPr="00B118E2">
        <w:rPr>
          <w:rFonts w:eastAsiaTheme="minorEastAsia"/>
          <w:szCs w:val="20"/>
          <w:lang w:val="en-GB" w:eastAsia="zh-CN"/>
        </w:rPr>
        <w:t xml:space="preserve"> model </w:t>
      </w:r>
      <w:r>
        <w:rPr>
          <w:rFonts w:eastAsiaTheme="minorEastAsia"/>
          <w:szCs w:val="20"/>
          <w:lang w:val="en-GB" w:eastAsia="zh-CN"/>
        </w:rPr>
        <w:t xml:space="preserve">for XR evaluation </w:t>
      </w:r>
      <w:r w:rsidRPr="00B118E2">
        <w:rPr>
          <w:rFonts w:eastAsiaTheme="minorEastAsia"/>
          <w:szCs w:val="20"/>
          <w:lang w:val="en-GB" w:eastAsia="zh-CN"/>
        </w:rPr>
        <w:t xml:space="preserve">refers to the transmission interval of uplink </w:t>
      </w:r>
      <w:r>
        <w:rPr>
          <w:rFonts w:eastAsiaTheme="minorEastAsia"/>
          <w:szCs w:val="20"/>
          <w:lang w:val="en-GB" w:eastAsia="zh-CN"/>
        </w:rPr>
        <w:t xml:space="preserve">data </w:t>
      </w:r>
      <w:r w:rsidRPr="00B118E2">
        <w:rPr>
          <w:rFonts w:eastAsiaTheme="minorEastAsia"/>
          <w:szCs w:val="20"/>
          <w:lang w:val="en-GB" w:eastAsia="zh-CN"/>
        </w:rPr>
        <w:t>packet</w:t>
      </w:r>
      <w:r>
        <w:rPr>
          <w:rFonts w:eastAsiaTheme="minorEastAsia"/>
          <w:szCs w:val="20"/>
          <w:lang w:val="en-GB" w:eastAsia="zh-CN"/>
        </w:rPr>
        <w:t>s</w:t>
      </w:r>
      <w:r w:rsidRPr="00B118E2">
        <w:rPr>
          <w:rFonts w:eastAsiaTheme="minorEastAsia"/>
          <w:szCs w:val="20"/>
          <w:lang w:val="en-GB" w:eastAsia="zh-CN"/>
        </w:rPr>
        <w:t xml:space="preserve"> rather than the sampling interval of sensor</w:t>
      </w:r>
      <w:r>
        <w:rPr>
          <w:rFonts w:eastAsiaTheme="minorEastAsia" w:hint="eastAsia"/>
          <w:szCs w:val="20"/>
          <w:lang w:val="en-GB" w:eastAsia="zh-CN"/>
        </w:rPr>
        <w:t>s</w:t>
      </w:r>
      <w:r w:rsidRPr="00B118E2">
        <w:rPr>
          <w:rFonts w:eastAsiaTheme="minorEastAsia"/>
          <w:szCs w:val="20"/>
          <w:lang w:val="en-GB" w:eastAsia="zh-CN"/>
        </w:rPr>
        <w:t xml:space="preserve">. </w:t>
      </w:r>
      <w:r>
        <w:rPr>
          <w:rFonts w:eastAsiaTheme="minorEastAsia"/>
          <w:szCs w:val="20"/>
          <w:lang w:val="en-GB" w:eastAsia="zh-CN"/>
        </w:rPr>
        <w:t>C</w:t>
      </w:r>
      <w:r w:rsidRPr="009E45E8">
        <w:rPr>
          <w:rFonts w:eastAsiaTheme="minorEastAsia"/>
          <w:szCs w:val="20"/>
          <w:lang w:val="en-GB" w:eastAsia="zh-CN"/>
        </w:rPr>
        <w:t xml:space="preserve">onsidering the </w:t>
      </w:r>
      <w:r>
        <w:rPr>
          <w:rFonts w:eastAsiaTheme="minorEastAsia"/>
          <w:szCs w:val="20"/>
          <w:lang w:val="en-GB" w:eastAsia="zh-CN"/>
        </w:rPr>
        <w:t xml:space="preserve">transmission resources in UL and the potential </w:t>
      </w:r>
      <w:r w:rsidRPr="009E45E8">
        <w:rPr>
          <w:rFonts w:eastAsiaTheme="minorEastAsia"/>
          <w:szCs w:val="20"/>
          <w:lang w:val="en-GB" w:eastAsia="zh-CN"/>
        </w:rPr>
        <w:t>power consumption</w:t>
      </w:r>
      <w:r>
        <w:rPr>
          <w:rFonts w:eastAsiaTheme="minorEastAsia"/>
          <w:szCs w:val="20"/>
          <w:lang w:val="en-GB" w:eastAsia="zh-CN"/>
        </w:rPr>
        <w:t xml:space="preserve"> at XR device</w:t>
      </w:r>
      <w:r w:rsidRPr="009E45E8">
        <w:rPr>
          <w:rFonts w:eastAsiaTheme="minorEastAsia"/>
          <w:szCs w:val="20"/>
          <w:lang w:val="en-GB" w:eastAsia="zh-CN"/>
        </w:rPr>
        <w:t xml:space="preserve">, </w:t>
      </w:r>
      <w:r w:rsidRPr="00B118E2">
        <w:rPr>
          <w:rFonts w:eastAsiaTheme="minorEastAsia"/>
          <w:szCs w:val="20"/>
          <w:lang w:val="en-GB" w:eastAsia="zh-CN"/>
        </w:rPr>
        <w:t xml:space="preserve">it is not necessary to </w:t>
      </w:r>
      <w:r>
        <w:rPr>
          <w:rFonts w:eastAsiaTheme="minorEastAsia"/>
          <w:szCs w:val="20"/>
          <w:lang w:val="en-GB" w:eastAsia="zh-CN"/>
        </w:rPr>
        <w:t xml:space="preserve">always </w:t>
      </w:r>
      <w:r w:rsidRPr="00B118E2">
        <w:rPr>
          <w:rFonts w:eastAsiaTheme="minorEastAsia"/>
          <w:szCs w:val="20"/>
          <w:lang w:val="en-GB" w:eastAsia="zh-CN"/>
        </w:rPr>
        <w:t xml:space="preserve">guarantee that the transmission interval is equal to the sampling </w:t>
      </w:r>
      <w:r>
        <w:rPr>
          <w:rFonts w:eastAsiaTheme="minorEastAsia" w:hint="eastAsia"/>
          <w:szCs w:val="20"/>
          <w:lang w:val="en-GB" w:eastAsia="zh-CN"/>
        </w:rPr>
        <w:t>interval</w:t>
      </w:r>
      <w:r w:rsidRPr="009E45E8">
        <w:rPr>
          <w:rFonts w:eastAsiaTheme="minorEastAsia"/>
          <w:szCs w:val="20"/>
          <w:lang w:val="en-GB" w:eastAsia="zh-CN"/>
        </w:rPr>
        <w:t>.</w:t>
      </w:r>
      <w:r>
        <w:rPr>
          <w:rFonts w:eastAsiaTheme="minorEastAsia"/>
          <w:szCs w:val="20"/>
          <w:lang w:val="en-GB" w:eastAsia="zh-CN"/>
        </w:rPr>
        <w:t xml:space="preserve"> </w:t>
      </w:r>
      <w:r w:rsidR="000B0266" w:rsidRPr="000B0266">
        <w:rPr>
          <w:rFonts w:eastAsiaTheme="minorEastAsia"/>
          <w:szCs w:val="20"/>
          <w:lang w:val="en-GB" w:eastAsia="zh-CN"/>
        </w:rPr>
        <w:t>According to TR 26.928</w:t>
      </w:r>
      <w:r w:rsidR="000B0266">
        <w:rPr>
          <w:rFonts w:eastAsiaTheme="minorEastAsia"/>
          <w:szCs w:val="20"/>
          <w:lang w:val="en-GB" w:eastAsia="zh-CN"/>
        </w:rPr>
        <w:t xml:space="preserve"> </w:t>
      </w:r>
      <w:r w:rsidR="000B0266">
        <w:rPr>
          <w:rFonts w:eastAsiaTheme="minorEastAsia"/>
          <w:szCs w:val="20"/>
          <w:lang w:val="en-GB" w:eastAsia="zh-CN"/>
        </w:rPr>
        <w:fldChar w:fldCharType="begin"/>
      </w:r>
      <w:r w:rsidR="000B0266">
        <w:rPr>
          <w:rFonts w:eastAsiaTheme="minorEastAsia"/>
          <w:szCs w:val="20"/>
          <w:lang w:val="en-GB" w:eastAsia="zh-CN"/>
        </w:rPr>
        <w:instrText xml:space="preserve"> REF _Ref61885787 \r \h </w:instrText>
      </w:r>
      <w:r w:rsidR="000B0266">
        <w:rPr>
          <w:rFonts w:eastAsiaTheme="minorEastAsia"/>
          <w:szCs w:val="20"/>
          <w:lang w:val="en-GB" w:eastAsia="zh-CN"/>
        </w:rPr>
      </w:r>
      <w:r w:rsidR="000B0266">
        <w:rPr>
          <w:rFonts w:eastAsiaTheme="minorEastAsia"/>
          <w:szCs w:val="20"/>
          <w:lang w:val="en-GB" w:eastAsia="zh-CN"/>
        </w:rPr>
        <w:fldChar w:fldCharType="separate"/>
      </w:r>
      <w:r w:rsidR="000B0266">
        <w:rPr>
          <w:rFonts w:eastAsiaTheme="minorEastAsia"/>
          <w:szCs w:val="20"/>
          <w:lang w:val="en-GB" w:eastAsia="zh-CN"/>
        </w:rPr>
        <w:t>[4]</w:t>
      </w:r>
      <w:r w:rsidR="000B0266">
        <w:rPr>
          <w:rFonts w:eastAsiaTheme="minorEastAsia"/>
          <w:szCs w:val="20"/>
          <w:lang w:val="en-GB" w:eastAsia="zh-CN"/>
        </w:rPr>
        <w:fldChar w:fldCharType="end"/>
      </w:r>
      <w:r w:rsidR="000B0266" w:rsidRPr="000B0266">
        <w:rPr>
          <w:rFonts w:eastAsiaTheme="minorEastAsia"/>
          <w:szCs w:val="20"/>
          <w:lang w:val="en-GB" w:eastAsia="zh-CN"/>
        </w:rPr>
        <w:t>, the typical packet size generated by the XR Viewer Pose is in the range of 30-100 bytes, such that the generated data is around several hundred Kbit/s if delivered over the air interface.</w:t>
      </w:r>
      <w:r w:rsidR="000B0266">
        <w:rPr>
          <w:rFonts w:eastAsiaTheme="minorEastAsia"/>
          <w:szCs w:val="20"/>
          <w:lang w:val="en-GB" w:eastAsia="zh-CN"/>
        </w:rPr>
        <w:t xml:space="preserve"> A</w:t>
      </w:r>
      <w:r w:rsidR="000B0266">
        <w:rPr>
          <w:rFonts w:eastAsiaTheme="minorEastAsia" w:hint="eastAsia"/>
          <w:szCs w:val="20"/>
          <w:lang w:val="en-GB" w:eastAsia="zh-CN"/>
        </w:rPr>
        <w:t>nd</w:t>
      </w:r>
      <w:r w:rsidR="000B0266">
        <w:rPr>
          <w:rFonts w:eastAsiaTheme="minorEastAsia"/>
          <w:szCs w:val="20"/>
          <w:lang w:val="en-GB" w:eastAsia="zh-CN"/>
        </w:rPr>
        <w:t xml:space="preserve"> a</w:t>
      </w:r>
      <w:r w:rsidR="00FF0AA3">
        <w:rPr>
          <w:rFonts w:eastAsiaTheme="minorEastAsia"/>
          <w:szCs w:val="20"/>
          <w:lang w:val="en-GB" w:eastAsia="zh-CN"/>
        </w:rPr>
        <w:t xml:space="preserve">ccording to </w:t>
      </w:r>
      <w:r w:rsidR="005211D2">
        <w:rPr>
          <w:rFonts w:eastAsiaTheme="minorEastAsia"/>
          <w:szCs w:val="20"/>
          <w:lang w:val="en-GB" w:eastAsia="zh-CN"/>
        </w:rPr>
        <w:t xml:space="preserve">the </w:t>
      </w:r>
      <w:r w:rsidR="00FF0AA3">
        <w:rPr>
          <w:rFonts w:eastAsiaTheme="minorEastAsia"/>
          <w:szCs w:val="20"/>
          <w:lang w:val="en-GB" w:eastAsia="zh-CN"/>
        </w:rPr>
        <w:t>LS from SA4</w:t>
      </w:r>
      <w:r w:rsidR="005F726B">
        <w:rPr>
          <w:rFonts w:eastAsiaTheme="minorEastAsia"/>
          <w:szCs w:val="20"/>
          <w:lang w:val="en-GB" w:eastAsia="zh-CN"/>
        </w:rPr>
        <w:t xml:space="preserve"> </w:t>
      </w:r>
      <w:r w:rsidR="005F726B">
        <w:rPr>
          <w:rFonts w:eastAsiaTheme="minorEastAsia"/>
          <w:szCs w:val="20"/>
          <w:lang w:val="en-GB" w:eastAsia="zh-CN"/>
        </w:rPr>
        <w:fldChar w:fldCharType="begin"/>
      </w:r>
      <w:r w:rsidR="005F726B">
        <w:rPr>
          <w:rFonts w:eastAsiaTheme="minorEastAsia"/>
          <w:szCs w:val="20"/>
          <w:lang w:val="en-GB" w:eastAsia="zh-CN"/>
        </w:rPr>
        <w:instrText xml:space="preserve"> REF _Ref61704792 \r \h </w:instrText>
      </w:r>
      <w:r w:rsidR="005F726B">
        <w:rPr>
          <w:rFonts w:eastAsiaTheme="minorEastAsia"/>
          <w:szCs w:val="20"/>
          <w:lang w:val="en-GB" w:eastAsia="zh-CN"/>
        </w:rPr>
      </w:r>
      <w:r w:rsidR="005F726B">
        <w:rPr>
          <w:rFonts w:eastAsiaTheme="minorEastAsia"/>
          <w:szCs w:val="20"/>
          <w:lang w:val="en-GB" w:eastAsia="zh-CN"/>
        </w:rPr>
        <w:fldChar w:fldCharType="separate"/>
      </w:r>
      <w:r w:rsidR="005F726B">
        <w:rPr>
          <w:rFonts w:eastAsiaTheme="minorEastAsia"/>
          <w:szCs w:val="20"/>
          <w:lang w:val="en-GB" w:eastAsia="zh-CN"/>
        </w:rPr>
        <w:t>[3]</w:t>
      </w:r>
      <w:r w:rsidR="005F726B">
        <w:rPr>
          <w:rFonts w:eastAsiaTheme="minorEastAsia"/>
          <w:szCs w:val="20"/>
          <w:lang w:val="en-GB" w:eastAsia="zh-CN"/>
        </w:rPr>
        <w:fldChar w:fldCharType="end"/>
      </w:r>
      <w:r w:rsidR="00FF0AA3">
        <w:rPr>
          <w:rFonts w:eastAsiaTheme="minorEastAsia"/>
          <w:szCs w:val="20"/>
          <w:lang w:val="en-GB" w:eastAsia="zh-CN"/>
        </w:rPr>
        <w:t>, t</w:t>
      </w:r>
      <w:r w:rsidR="00FF0AA3" w:rsidRPr="00FF0AA3">
        <w:rPr>
          <w:rFonts w:eastAsiaTheme="minorEastAsia"/>
          <w:szCs w:val="20"/>
          <w:lang w:val="en-GB" w:eastAsia="zh-CN"/>
        </w:rPr>
        <w:t>he uplink bitrate for the pose</w:t>
      </w:r>
      <w:r w:rsidR="005211D2">
        <w:rPr>
          <w:rFonts w:eastAsiaTheme="minorEastAsia"/>
          <w:szCs w:val="20"/>
          <w:lang w:val="en-GB" w:eastAsia="zh-CN"/>
        </w:rPr>
        <w:t xml:space="preserve"> information</w:t>
      </w:r>
      <w:r w:rsidR="00FF0AA3" w:rsidRPr="00FF0AA3">
        <w:rPr>
          <w:rFonts w:eastAsiaTheme="minorEastAsia"/>
          <w:szCs w:val="20"/>
          <w:lang w:val="en-GB" w:eastAsia="zh-CN"/>
        </w:rPr>
        <w:t xml:space="preserve"> is 200 kb</w:t>
      </w:r>
      <w:r w:rsidR="00C42039">
        <w:rPr>
          <w:rFonts w:eastAsiaTheme="minorEastAsia"/>
          <w:szCs w:val="20"/>
          <w:lang w:val="en-GB" w:eastAsia="zh-CN"/>
        </w:rPr>
        <w:t xml:space="preserve">ps, </w:t>
      </w:r>
      <w:r w:rsidR="00C42039" w:rsidRPr="00C42039">
        <w:rPr>
          <w:rFonts w:eastAsiaTheme="minorEastAsia"/>
          <w:szCs w:val="20"/>
          <w:lang w:val="en-GB" w:eastAsia="zh-CN"/>
        </w:rPr>
        <w:t>with 4ms packet interval and 100</w:t>
      </w:r>
      <w:r w:rsidR="005211D2">
        <w:rPr>
          <w:rFonts w:eastAsiaTheme="minorEastAsia"/>
          <w:szCs w:val="20"/>
          <w:lang w:val="en-GB" w:eastAsia="zh-CN"/>
        </w:rPr>
        <w:t>-</w:t>
      </w:r>
      <w:r w:rsidR="00C42039" w:rsidRPr="00C42039">
        <w:rPr>
          <w:rFonts w:eastAsiaTheme="minorEastAsia"/>
          <w:szCs w:val="20"/>
          <w:lang w:val="en-GB" w:eastAsia="zh-CN"/>
        </w:rPr>
        <w:t>byte</w:t>
      </w:r>
      <w:r w:rsidR="005211D2">
        <w:rPr>
          <w:rFonts w:eastAsiaTheme="minorEastAsia"/>
          <w:szCs w:val="20"/>
          <w:lang w:val="en-GB" w:eastAsia="zh-CN"/>
        </w:rPr>
        <w:t>s</w:t>
      </w:r>
      <w:r w:rsidR="00C42039" w:rsidRPr="00C42039">
        <w:rPr>
          <w:rFonts w:eastAsiaTheme="minorEastAsia"/>
          <w:szCs w:val="20"/>
          <w:lang w:val="en-GB" w:eastAsia="zh-CN"/>
        </w:rPr>
        <w:t xml:space="preserve"> packet size</w:t>
      </w:r>
      <w:r w:rsidRPr="009E45E8">
        <w:rPr>
          <w:rFonts w:eastAsiaTheme="minorEastAsia"/>
          <w:szCs w:val="20"/>
          <w:lang w:val="en-GB" w:eastAsia="zh-CN"/>
        </w:rPr>
        <w:t>.</w:t>
      </w:r>
      <w:r>
        <w:rPr>
          <w:rFonts w:eastAsiaTheme="minorEastAsia"/>
          <w:szCs w:val="20"/>
          <w:lang w:val="en-GB" w:eastAsia="zh-CN"/>
        </w:rPr>
        <w:t xml:space="preserve"> An example is depicted in </w:t>
      </w:r>
      <w:r w:rsidR="00FF0AA3">
        <w:rPr>
          <w:rFonts w:eastAsiaTheme="minorEastAsia"/>
          <w:szCs w:val="20"/>
          <w:lang w:val="en-GB" w:eastAsia="zh-CN"/>
        </w:rPr>
        <w:fldChar w:fldCharType="begin"/>
      </w:r>
      <w:r w:rsidR="00FF0AA3">
        <w:rPr>
          <w:rFonts w:eastAsiaTheme="minorEastAsia"/>
          <w:szCs w:val="20"/>
          <w:lang w:val="en-GB" w:eastAsia="zh-CN"/>
        </w:rPr>
        <w:instrText xml:space="preserve"> REF _Ref54120465 \h </w:instrText>
      </w:r>
      <w:r w:rsidR="00FF0AA3">
        <w:rPr>
          <w:rFonts w:eastAsiaTheme="minorEastAsia"/>
          <w:szCs w:val="20"/>
          <w:lang w:val="en-GB" w:eastAsia="zh-CN"/>
        </w:rPr>
      </w:r>
      <w:r w:rsidR="00FF0AA3">
        <w:rPr>
          <w:rFonts w:eastAsiaTheme="minorEastAsia"/>
          <w:szCs w:val="20"/>
          <w:lang w:val="en-GB" w:eastAsia="zh-CN"/>
        </w:rPr>
        <w:fldChar w:fldCharType="separate"/>
      </w:r>
      <w:r w:rsidR="00FF0AA3">
        <w:t xml:space="preserve">Figure </w:t>
      </w:r>
      <w:r w:rsidR="00FF0AA3">
        <w:rPr>
          <w:noProof/>
        </w:rPr>
        <w:t>7</w:t>
      </w:r>
      <w:r w:rsidR="00FF0AA3">
        <w:rPr>
          <w:rFonts w:eastAsiaTheme="minorEastAsia"/>
          <w:szCs w:val="20"/>
          <w:lang w:val="en-GB" w:eastAsia="zh-CN"/>
        </w:rPr>
        <w:fldChar w:fldCharType="end"/>
      </w:r>
      <w:r>
        <w:t>.</w:t>
      </w:r>
    </w:p>
    <w:p w14:paraId="7BEAD770" w14:textId="73FFD785" w:rsidR="00C42039" w:rsidRDefault="00C42039" w:rsidP="0086618A">
      <w:pPr>
        <w:overflowPunct w:val="0"/>
        <w:autoSpaceDE w:val="0"/>
        <w:autoSpaceDN w:val="0"/>
        <w:adjustRightInd w:val="0"/>
        <w:spacing w:before="120" w:after="120" w:line="276" w:lineRule="auto"/>
        <w:jc w:val="center"/>
        <w:textAlignment w:val="baseline"/>
      </w:pPr>
      <w:r>
        <w:object w:dxaOrig="10215" w:dyaOrig="2656" w14:anchorId="0FC96BAA">
          <v:shape id="_x0000_i1028" type="#_x0000_t75" style="width:453.5pt;height:118.5pt" o:ole="">
            <v:imagedata r:id="rId21" o:title=""/>
          </v:shape>
          <o:OLEObject Type="Embed" ProgID="Visio.Drawing.15" ShapeID="_x0000_i1028" DrawAspect="Content" ObjectID="_1672521637" r:id="rId22"/>
        </w:object>
      </w:r>
    </w:p>
    <w:p w14:paraId="7A9FE717" w14:textId="24F634E7" w:rsidR="0086618A" w:rsidRPr="0039525D" w:rsidRDefault="00F2168A" w:rsidP="0050378F">
      <w:pPr>
        <w:pStyle w:val="a7"/>
        <w:jc w:val="center"/>
        <w:rPr>
          <w:rFonts w:eastAsiaTheme="minorEastAsia"/>
          <w:lang w:eastAsia="zh-CN"/>
        </w:rPr>
      </w:pPr>
      <w:bookmarkStart w:id="53" w:name="_Ref54120465"/>
      <w:r>
        <w:t xml:space="preserve">Figure </w:t>
      </w:r>
      <w:r>
        <w:fldChar w:fldCharType="begin"/>
      </w:r>
      <w:r>
        <w:instrText xml:space="preserve"> SEQ Figure \* ARABIC </w:instrText>
      </w:r>
      <w:r>
        <w:fldChar w:fldCharType="separate"/>
      </w:r>
      <w:r w:rsidR="00F62C12">
        <w:rPr>
          <w:noProof/>
        </w:rPr>
        <w:t>7</w:t>
      </w:r>
      <w:r>
        <w:fldChar w:fldCharType="end"/>
      </w:r>
      <w:bookmarkEnd w:id="53"/>
      <w:r w:rsidR="0086618A" w:rsidRPr="005D55E8">
        <w:rPr>
          <w:rFonts w:eastAsia="宋体"/>
          <w:szCs w:val="22"/>
          <w:lang w:eastAsia="zh-CN"/>
        </w:rPr>
        <w:t xml:space="preserve">. </w:t>
      </w:r>
      <w:r w:rsidR="0086618A">
        <w:rPr>
          <w:rFonts w:eastAsia="宋体"/>
          <w:szCs w:val="22"/>
          <w:lang w:eastAsia="zh-CN"/>
        </w:rPr>
        <w:t>An example of UL traffic model</w:t>
      </w:r>
      <w:r w:rsidR="00F66B26" w:rsidRPr="00F66B26">
        <w:t xml:space="preserve"> </w:t>
      </w:r>
      <w:r w:rsidR="00F66B26" w:rsidRPr="00F66B26">
        <w:rPr>
          <w:rFonts w:eastAsia="宋体"/>
          <w:szCs w:val="22"/>
          <w:lang w:eastAsia="zh-CN"/>
        </w:rPr>
        <w:t xml:space="preserve">for </w:t>
      </w:r>
      <w:r w:rsidR="00E2173C" w:rsidRPr="005D55E8">
        <w:rPr>
          <w:rFonts w:eastAsia="宋体"/>
        </w:rPr>
        <w:t>interactive</w:t>
      </w:r>
      <w:r w:rsidR="00E2173C">
        <w:rPr>
          <w:rFonts w:eastAsia="宋体" w:hint="eastAsia"/>
          <w:lang w:eastAsia="zh-CN"/>
        </w:rPr>
        <w:t>/</w:t>
      </w:r>
      <w:r w:rsidR="00E2173C">
        <w:rPr>
          <w:rFonts w:eastAsia="宋体"/>
          <w:lang w:eastAsia="zh-CN"/>
        </w:rPr>
        <w:t>pose</w:t>
      </w:r>
      <w:r w:rsidR="00E2173C" w:rsidRPr="00F66B26" w:rsidDel="00E2173C">
        <w:rPr>
          <w:rFonts w:eastAsia="宋体"/>
          <w:szCs w:val="22"/>
          <w:lang w:eastAsia="zh-CN"/>
        </w:rPr>
        <w:t xml:space="preserve"> </w:t>
      </w:r>
      <w:r w:rsidR="00F66B26" w:rsidRPr="00F66B26">
        <w:rPr>
          <w:rFonts w:eastAsia="宋体"/>
          <w:szCs w:val="22"/>
          <w:lang w:eastAsia="zh-CN"/>
        </w:rPr>
        <w:t>services</w:t>
      </w:r>
    </w:p>
    <w:p w14:paraId="63715AB5" w14:textId="0343B9F0" w:rsidR="0086618A" w:rsidRDefault="0086618A" w:rsidP="0086618A">
      <w:pPr>
        <w:overflowPunct w:val="0"/>
        <w:autoSpaceDE w:val="0"/>
        <w:autoSpaceDN w:val="0"/>
        <w:adjustRightInd w:val="0"/>
        <w:spacing w:before="120" w:after="120" w:line="276" w:lineRule="auto"/>
        <w:jc w:val="both"/>
        <w:textAlignment w:val="baseline"/>
        <w:rPr>
          <w:rFonts w:eastAsiaTheme="minorEastAsia"/>
          <w:szCs w:val="20"/>
          <w:lang w:val="en-GB" w:eastAsia="zh-CN"/>
        </w:rPr>
      </w:pPr>
      <w:r>
        <w:t xml:space="preserve">Therefore, </w:t>
      </w:r>
      <w:r w:rsidRPr="000D3254">
        <w:rPr>
          <w:rFonts w:eastAsiaTheme="minorEastAsia"/>
          <w:szCs w:val="20"/>
          <w:lang w:val="en-GB" w:eastAsia="zh-CN"/>
        </w:rPr>
        <w:t xml:space="preserve">we propose the following </w:t>
      </w:r>
      <w:r>
        <w:rPr>
          <w:rFonts w:eastAsiaTheme="minorEastAsia"/>
          <w:szCs w:val="20"/>
          <w:lang w:val="en-GB" w:eastAsia="zh-CN"/>
        </w:rPr>
        <w:t>UL traffic model</w:t>
      </w:r>
      <w:r w:rsidRPr="000D3254">
        <w:rPr>
          <w:rFonts w:eastAsiaTheme="minorEastAsia"/>
          <w:szCs w:val="20"/>
          <w:lang w:val="en-GB" w:eastAsia="zh-CN"/>
        </w:rPr>
        <w:t xml:space="preserve"> for </w:t>
      </w:r>
      <w:r>
        <w:rPr>
          <w:rFonts w:eastAsiaTheme="minorEastAsia"/>
          <w:szCs w:val="20"/>
          <w:lang w:val="en-GB" w:eastAsia="zh-CN"/>
        </w:rPr>
        <w:t>XR/Cloud Gaming evaluation</w:t>
      </w:r>
      <w:r w:rsidRPr="000D3254">
        <w:rPr>
          <w:rFonts w:eastAsiaTheme="minorEastAsia"/>
          <w:szCs w:val="20"/>
          <w:lang w:val="en-GB" w:eastAsia="zh-CN"/>
        </w:rPr>
        <w:t>.</w:t>
      </w:r>
    </w:p>
    <w:p w14:paraId="0EB1CD9D" w14:textId="14584116" w:rsidR="0086618A" w:rsidRPr="005C6DE8" w:rsidRDefault="00F2168A" w:rsidP="0050378F">
      <w:pPr>
        <w:pStyle w:val="a7"/>
        <w:jc w:val="center"/>
      </w:pPr>
      <w:bookmarkStart w:id="54" w:name="_Ref54385046"/>
      <w:r>
        <w:t xml:space="preserve">Table </w:t>
      </w:r>
      <w:r>
        <w:fldChar w:fldCharType="begin"/>
      </w:r>
      <w:r>
        <w:instrText xml:space="preserve"> SEQ Table \* ARABIC </w:instrText>
      </w:r>
      <w:r>
        <w:fldChar w:fldCharType="separate"/>
      </w:r>
      <w:r w:rsidR="00A46A80">
        <w:rPr>
          <w:noProof/>
        </w:rPr>
        <w:t>5</w:t>
      </w:r>
      <w:r>
        <w:fldChar w:fldCharType="end"/>
      </w:r>
      <w:bookmarkEnd w:id="54"/>
      <w:r w:rsidR="0086618A" w:rsidRPr="005C6DE8">
        <w:t>.</w:t>
      </w:r>
      <w:r w:rsidR="00F66B26">
        <w:t xml:space="preserve"> </w:t>
      </w:r>
      <w:r w:rsidR="00F66B26" w:rsidRPr="00F66B26">
        <w:t>UL traffic</w:t>
      </w:r>
      <w:r w:rsidR="00A46A80">
        <w:t xml:space="preserve"> model</w:t>
      </w:r>
      <w:r w:rsidR="00F66B26" w:rsidRPr="00F66B26">
        <w:t xml:space="preserve"> for </w:t>
      </w:r>
      <w:bookmarkStart w:id="55" w:name="_Hlk61457666"/>
      <w:r w:rsidR="00E2173C" w:rsidRPr="005D55E8">
        <w:rPr>
          <w:rFonts w:eastAsia="宋体"/>
        </w:rPr>
        <w:t>interactive</w:t>
      </w:r>
      <w:r w:rsidR="00E2173C">
        <w:rPr>
          <w:rFonts w:eastAsia="宋体" w:hint="eastAsia"/>
          <w:lang w:eastAsia="zh-CN"/>
        </w:rPr>
        <w:t>/</w:t>
      </w:r>
      <w:r w:rsidR="00E2173C">
        <w:rPr>
          <w:rFonts w:eastAsia="宋体"/>
          <w:lang w:eastAsia="zh-CN"/>
        </w:rPr>
        <w:t>pose</w:t>
      </w:r>
      <w:r w:rsidR="00E2173C" w:rsidRPr="00F66B26" w:rsidDel="00E2173C">
        <w:t xml:space="preserve"> </w:t>
      </w:r>
      <w:r w:rsidR="00F66B26" w:rsidRPr="00F66B26">
        <w:t>services</w:t>
      </w:r>
      <w:bookmarkEnd w:id="55"/>
    </w:p>
    <w:tbl>
      <w:tblPr>
        <w:tblStyle w:val="aa"/>
        <w:tblW w:w="2579" w:type="pct"/>
        <w:jc w:val="center"/>
        <w:tblLook w:val="04A0" w:firstRow="1" w:lastRow="0" w:firstColumn="1" w:lastColumn="0" w:noHBand="0" w:noVBand="1"/>
      </w:tblPr>
      <w:tblGrid>
        <w:gridCol w:w="2695"/>
        <w:gridCol w:w="1978"/>
      </w:tblGrid>
      <w:tr w:rsidR="00F62C12" w:rsidRPr="005D55E8" w14:paraId="035D1038" w14:textId="77777777" w:rsidTr="005F726B">
        <w:trPr>
          <w:jc w:val="center"/>
        </w:trPr>
        <w:tc>
          <w:tcPr>
            <w:tcW w:w="2884" w:type="pct"/>
            <w:shd w:val="clear" w:color="auto" w:fill="00B0F0"/>
            <w:vAlign w:val="center"/>
          </w:tcPr>
          <w:p w14:paraId="5629BD2D" w14:textId="77777777" w:rsidR="00F62C12" w:rsidRDefault="00F62C12" w:rsidP="001430D0">
            <w:pPr>
              <w:spacing w:line="276" w:lineRule="auto"/>
              <w:jc w:val="center"/>
              <w:rPr>
                <w:rFonts w:eastAsiaTheme="minorEastAsia"/>
                <w:b/>
                <w:bCs/>
                <w:lang w:val="fr-FR" w:eastAsia="zh-CN"/>
              </w:rPr>
            </w:pPr>
            <w:r w:rsidRPr="00CA0EB4">
              <w:rPr>
                <w:rFonts w:eastAsiaTheme="minorEastAsia"/>
                <w:b/>
                <w:bCs/>
                <w:lang w:val="fr-FR" w:eastAsia="zh-CN"/>
              </w:rPr>
              <w:t>Traffic model</w:t>
            </w:r>
          </w:p>
        </w:tc>
        <w:tc>
          <w:tcPr>
            <w:tcW w:w="2116" w:type="pct"/>
            <w:vAlign w:val="center"/>
          </w:tcPr>
          <w:p w14:paraId="5BA97F50" w14:textId="2C714058" w:rsidR="00F62C12" w:rsidRDefault="00F62C12" w:rsidP="001430D0">
            <w:pPr>
              <w:spacing w:line="276" w:lineRule="auto"/>
              <w:jc w:val="center"/>
              <w:rPr>
                <w:rFonts w:eastAsiaTheme="minorEastAsia"/>
                <w:lang w:val="fr-FR" w:eastAsia="zh-CN"/>
              </w:rPr>
            </w:pPr>
            <w:r>
              <w:rPr>
                <w:rFonts w:eastAsiaTheme="minorEastAsia"/>
                <w:lang w:val="fr-FR" w:eastAsia="zh-CN"/>
              </w:rPr>
              <w:t>Model 1 (200kbit/s)</w:t>
            </w:r>
          </w:p>
        </w:tc>
      </w:tr>
      <w:tr w:rsidR="00F62C12" w:rsidRPr="005D55E8" w14:paraId="3F588836" w14:textId="77777777" w:rsidTr="005F726B">
        <w:trPr>
          <w:jc w:val="center"/>
        </w:trPr>
        <w:tc>
          <w:tcPr>
            <w:tcW w:w="2884" w:type="pct"/>
            <w:shd w:val="clear" w:color="auto" w:fill="00B0F0"/>
            <w:vAlign w:val="center"/>
          </w:tcPr>
          <w:p w14:paraId="2443D3F7" w14:textId="77777777" w:rsidR="00F62C12" w:rsidRDefault="00F62C12" w:rsidP="001430D0">
            <w:pPr>
              <w:spacing w:line="276" w:lineRule="auto"/>
              <w:jc w:val="center"/>
              <w:rPr>
                <w:rFonts w:eastAsiaTheme="minorEastAsia"/>
                <w:b/>
                <w:bCs/>
                <w:lang w:val="fr-FR" w:eastAsia="zh-CN"/>
              </w:rPr>
            </w:pPr>
            <w:r w:rsidRPr="00CA0EB4">
              <w:rPr>
                <w:rFonts w:eastAsiaTheme="minorEastAsia"/>
                <w:b/>
                <w:bCs/>
                <w:lang w:val="fr-FR" w:eastAsia="zh-CN"/>
              </w:rPr>
              <w:t>Packet size distribution</w:t>
            </w:r>
          </w:p>
        </w:tc>
        <w:tc>
          <w:tcPr>
            <w:tcW w:w="2116" w:type="pct"/>
            <w:vAlign w:val="center"/>
          </w:tcPr>
          <w:p w14:paraId="18B3CCF9" w14:textId="77777777" w:rsidR="00F62C12" w:rsidRDefault="00F62C12" w:rsidP="001430D0">
            <w:pPr>
              <w:spacing w:line="276" w:lineRule="auto"/>
              <w:jc w:val="center"/>
              <w:rPr>
                <w:rFonts w:eastAsiaTheme="minorEastAsia"/>
                <w:lang w:val="fr-FR" w:eastAsia="zh-CN"/>
              </w:rPr>
            </w:pPr>
            <w:r>
              <w:rPr>
                <w:rFonts w:eastAsiaTheme="minorEastAsia"/>
                <w:lang w:val="fr-FR" w:eastAsia="zh-CN"/>
              </w:rPr>
              <w:t>Fixed, 100Bytes</w:t>
            </w:r>
          </w:p>
        </w:tc>
      </w:tr>
      <w:tr w:rsidR="00F62C12" w:rsidRPr="005D55E8" w14:paraId="43AB5DA0" w14:textId="77777777" w:rsidTr="005F726B">
        <w:trPr>
          <w:jc w:val="center"/>
        </w:trPr>
        <w:tc>
          <w:tcPr>
            <w:tcW w:w="2884" w:type="pct"/>
            <w:shd w:val="clear" w:color="auto" w:fill="00B0F0"/>
            <w:vAlign w:val="center"/>
          </w:tcPr>
          <w:p w14:paraId="426E62D3" w14:textId="09B60DC0" w:rsidR="00F62C12" w:rsidRDefault="00F62C12" w:rsidP="001430D0">
            <w:pPr>
              <w:spacing w:line="276" w:lineRule="auto"/>
              <w:jc w:val="center"/>
              <w:rPr>
                <w:rFonts w:eastAsiaTheme="minorEastAsia"/>
                <w:b/>
                <w:bCs/>
                <w:lang w:val="fr-FR" w:eastAsia="zh-CN"/>
              </w:rPr>
            </w:pPr>
            <w:r>
              <w:rPr>
                <w:rFonts w:eastAsiaTheme="minorEastAsia"/>
                <w:b/>
                <w:bCs/>
                <w:lang w:val="fr-FR" w:eastAsia="zh-CN"/>
              </w:rPr>
              <w:t>Packet arriv</w:t>
            </w:r>
            <w:r w:rsidRPr="00CA0EB4">
              <w:rPr>
                <w:rFonts w:eastAsiaTheme="minorEastAsia"/>
                <w:b/>
                <w:bCs/>
                <w:lang w:val="fr-FR" w:eastAsia="zh-CN"/>
              </w:rPr>
              <w:t>al interval (ms)</w:t>
            </w:r>
          </w:p>
        </w:tc>
        <w:tc>
          <w:tcPr>
            <w:tcW w:w="2116" w:type="pct"/>
            <w:vAlign w:val="center"/>
          </w:tcPr>
          <w:p w14:paraId="2BEA8C3C" w14:textId="20D1E52A" w:rsidR="00F62C12" w:rsidRDefault="00F62C12" w:rsidP="001430D0">
            <w:pPr>
              <w:spacing w:line="276" w:lineRule="auto"/>
              <w:jc w:val="center"/>
              <w:rPr>
                <w:rFonts w:eastAsiaTheme="minorEastAsia"/>
                <w:lang w:val="fr-FR" w:eastAsia="zh-CN"/>
              </w:rPr>
            </w:pPr>
            <w:r>
              <w:rPr>
                <w:rFonts w:eastAsiaTheme="minorEastAsia"/>
                <w:lang w:val="fr-FR" w:eastAsia="zh-CN"/>
              </w:rPr>
              <w:t>4</w:t>
            </w:r>
          </w:p>
        </w:tc>
      </w:tr>
      <w:tr w:rsidR="00F62C12" w:rsidRPr="005D55E8" w14:paraId="0E06F4CB" w14:textId="77777777" w:rsidTr="005F726B">
        <w:trPr>
          <w:jc w:val="center"/>
        </w:trPr>
        <w:tc>
          <w:tcPr>
            <w:tcW w:w="2884" w:type="pct"/>
            <w:shd w:val="clear" w:color="auto" w:fill="00B0F0"/>
            <w:vAlign w:val="center"/>
          </w:tcPr>
          <w:p w14:paraId="2033A7FB" w14:textId="77777777" w:rsidR="00F62C12" w:rsidRDefault="00F62C12" w:rsidP="001430D0">
            <w:pPr>
              <w:spacing w:line="276" w:lineRule="auto"/>
              <w:jc w:val="center"/>
              <w:rPr>
                <w:rFonts w:eastAsiaTheme="minorEastAsia"/>
                <w:b/>
                <w:bCs/>
                <w:lang w:val="fr-FR" w:eastAsia="zh-CN"/>
              </w:rPr>
            </w:pPr>
            <w:r w:rsidRPr="00CA0EB4">
              <w:rPr>
                <w:rFonts w:eastAsiaTheme="minorEastAsia"/>
                <w:b/>
                <w:bCs/>
                <w:lang w:val="fr-FR" w:eastAsia="zh-CN"/>
              </w:rPr>
              <w:t>Packet delay budget (ms)</w:t>
            </w:r>
          </w:p>
        </w:tc>
        <w:tc>
          <w:tcPr>
            <w:tcW w:w="2116" w:type="pct"/>
            <w:vAlign w:val="center"/>
          </w:tcPr>
          <w:p w14:paraId="2237523C" w14:textId="77777777" w:rsidR="00F62C12" w:rsidRDefault="00F62C12" w:rsidP="001430D0">
            <w:pPr>
              <w:spacing w:line="276" w:lineRule="auto"/>
              <w:jc w:val="center"/>
              <w:rPr>
                <w:rFonts w:eastAsiaTheme="minorEastAsia"/>
                <w:lang w:val="fr-FR" w:eastAsia="zh-CN"/>
              </w:rPr>
            </w:pPr>
            <w:r>
              <w:rPr>
                <w:rFonts w:eastAsiaTheme="minorEastAsia" w:hint="eastAsia"/>
                <w:lang w:val="fr-FR" w:eastAsia="zh-CN"/>
              </w:rPr>
              <w:t>1</w:t>
            </w:r>
            <w:r>
              <w:rPr>
                <w:rFonts w:eastAsiaTheme="minorEastAsia"/>
                <w:lang w:val="fr-FR" w:eastAsia="zh-CN"/>
              </w:rPr>
              <w:t>0</w:t>
            </w:r>
          </w:p>
        </w:tc>
      </w:tr>
    </w:tbl>
    <w:p w14:paraId="3BE9CCF7" w14:textId="18C5A131" w:rsidR="0086618A" w:rsidRPr="00524643" w:rsidRDefault="004A5DB0">
      <w:pPr>
        <w:pStyle w:val="a7"/>
        <w:rPr>
          <w:rFonts w:eastAsia="宋体"/>
          <w:b/>
          <w:i/>
          <w:lang w:eastAsia="zh-CN"/>
        </w:rPr>
      </w:pPr>
      <w:bookmarkStart w:id="56" w:name="_Ref47732478"/>
      <w:r w:rsidRPr="00927DD1">
        <w:rPr>
          <w:rFonts w:eastAsia="宋体"/>
          <w:b/>
          <w:i/>
          <w:lang w:eastAsia="zh-CN"/>
        </w:rPr>
        <w:t xml:space="preserve">Proposal </w:t>
      </w:r>
      <w:r w:rsidRPr="00927DD1">
        <w:rPr>
          <w:rFonts w:eastAsia="宋体"/>
          <w:b/>
          <w:i/>
          <w:lang w:eastAsia="zh-CN"/>
        </w:rPr>
        <w:fldChar w:fldCharType="begin"/>
      </w:r>
      <w:r w:rsidRPr="00927DD1">
        <w:rPr>
          <w:rFonts w:eastAsia="宋体"/>
          <w:b/>
          <w:i/>
          <w:lang w:eastAsia="zh-CN"/>
        </w:rPr>
        <w:instrText xml:space="preserve"> SEQ Proposal \* ARABIC </w:instrText>
      </w:r>
      <w:r w:rsidRPr="00927DD1">
        <w:rPr>
          <w:rFonts w:eastAsia="宋体"/>
          <w:b/>
          <w:i/>
          <w:lang w:eastAsia="zh-CN"/>
        </w:rPr>
        <w:fldChar w:fldCharType="separate"/>
      </w:r>
      <w:r w:rsidR="00927DD1">
        <w:rPr>
          <w:rFonts w:eastAsia="宋体"/>
          <w:b/>
          <w:i/>
          <w:noProof/>
          <w:lang w:eastAsia="zh-CN"/>
        </w:rPr>
        <w:t>9</w:t>
      </w:r>
      <w:r w:rsidRPr="00927DD1">
        <w:rPr>
          <w:rFonts w:eastAsia="宋体"/>
          <w:b/>
          <w:i/>
          <w:lang w:eastAsia="zh-CN"/>
        </w:rPr>
        <w:fldChar w:fldCharType="end"/>
      </w:r>
      <w:r w:rsidR="0086618A" w:rsidRPr="0050378F">
        <w:rPr>
          <w:rFonts w:eastAsia="宋体"/>
          <w:b/>
          <w:i/>
          <w:lang w:eastAsia="zh-CN"/>
        </w:rPr>
        <w:t xml:space="preserve">: </w:t>
      </w:r>
      <w:r w:rsidR="0086618A" w:rsidRPr="000D72F7">
        <w:rPr>
          <w:rFonts w:eastAsia="宋体"/>
          <w:b/>
          <w:i/>
          <w:lang w:eastAsia="zh-CN"/>
        </w:rPr>
        <w:t>For UL</w:t>
      </w:r>
      <w:r w:rsidR="00FD6EA2" w:rsidRPr="00A250F4">
        <w:rPr>
          <w:rFonts w:eastAsia="宋体"/>
          <w:b/>
          <w:i/>
          <w:lang w:eastAsia="zh-CN"/>
        </w:rPr>
        <w:t xml:space="preserve"> </w:t>
      </w:r>
      <w:r w:rsidR="00E2173C" w:rsidRPr="00A250F4">
        <w:rPr>
          <w:rFonts w:eastAsia="宋体"/>
          <w:b/>
          <w:i/>
          <w:lang w:eastAsia="zh-CN"/>
        </w:rPr>
        <w:t>interactive/pose</w:t>
      </w:r>
      <w:r w:rsidR="00E2173C" w:rsidRPr="00A250F4" w:rsidDel="00E2173C">
        <w:rPr>
          <w:rFonts w:eastAsia="宋体"/>
          <w:b/>
          <w:i/>
          <w:lang w:eastAsia="zh-CN"/>
        </w:rPr>
        <w:t xml:space="preserve"> </w:t>
      </w:r>
      <w:r w:rsidR="00FD6EA2" w:rsidRPr="00FD6EA2">
        <w:rPr>
          <w:rFonts w:eastAsia="宋体"/>
          <w:b/>
          <w:i/>
          <w:lang w:eastAsia="zh-CN"/>
        </w:rPr>
        <w:t>services</w:t>
      </w:r>
      <w:r w:rsidR="0086618A" w:rsidRPr="000D72F7">
        <w:rPr>
          <w:rFonts w:eastAsia="宋体"/>
          <w:b/>
          <w:i/>
          <w:lang w:eastAsia="zh-CN"/>
        </w:rPr>
        <w:t>,</w:t>
      </w:r>
      <w:r w:rsidR="00FD6EA2">
        <w:rPr>
          <w:rFonts w:eastAsia="宋体"/>
          <w:b/>
          <w:i/>
          <w:lang w:eastAsia="zh-CN"/>
        </w:rPr>
        <w:t xml:space="preserve"> the</w:t>
      </w:r>
      <w:r w:rsidR="0086618A" w:rsidRPr="000D72F7">
        <w:rPr>
          <w:rFonts w:eastAsia="宋体"/>
          <w:b/>
          <w:i/>
          <w:lang w:eastAsia="zh-CN"/>
        </w:rPr>
        <w:t xml:space="preserve"> </w:t>
      </w:r>
      <w:r w:rsidR="0086618A" w:rsidRPr="00162F7F">
        <w:rPr>
          <w:rFonts w:eastAsia="宋体"/>
          <w:b/>
          <w:i/>
          <w:lang w:eastAsia="zh-CN"/>
        </w:rPr>
        <w:t xml:space="preserve">traffic model in </w:t>
      </w:r>
      <w:r w:rsidR="002A462B">
        <w:rPr>
          <w:rFonts w:eastAsia="宋体"/>
          <w:b/>
          <w:i/>
          <w:lang w:eastAsia="zh-CN"/>
        </w:rPr>
        <w:fldChar w:fldCharType="begin"/>
      </w:r>
      <w:r w:rsidR="002A462B">
        <w:rPr>
          <w:rFonts w:eastAsia="宋体"/>
          <w:b/>
          <w:i/>
          <w:lang w:eastAsia="zh-CN"/>
        </w:rPr>
        <w:instrText xml:space="preserve"> REF _Ref54385046 \h  \* MERGEFORMAT </w:instrText>
      </w:r>
      <w:r w:rsidR="002A462B">
        <w:rPr>
          <w:rFonts w:eastAsia="宋体"/>
          <w:b/>
          <w:i/>
          <w:lang w:eastAsia="zh-CN"/>
        </w:rPr>
      </w:r>
      <w:r w:rsidR="002A462B">
        <w:rPr>
          <w:rFonts w:eastAsia="宋体"/>
          <w:b/>
          <w:i/>
          <w:lang w:eastAsia="zh-CN"/>
        </w:rPr>
        <w:fldChar w:fldCharType="separate"/>
      </w:r>
      <w:r w:rsidR="00927DD1" w:rsidRPr="005F726B">
        <w:rPr>
          <w:rFonts w:eastAsia="宋体"/>
          <w:b/>
          <w:i/>
          <w:lang w:eastAsia="zh-CN"/>
        </w:rPr>
        <w:t>Table 5</w:t>
      </w:r>
      <w:r w:rsidR="002A462B">
        <w:rPr>
          <w:rFonts w:eastAsia="宋体"/>
          <w:b/>
          <w:i/>
          <w:lang w:eastAsia="zh-CN"/>
        </w:rPr>
        <w:fldChar w:fldCharType="end"/>
      </w:r>
      <w:r w:rsidR="00C8583A" w:rsidRPr="006F68F8">
        <w:rPr>
          <w:rFonts w:eastAsia="宋体"/>
          <w:b/>
          <w:i/>
          <w:lang w:eastAsia="zh-CN"/>
        </w:rPr>
        <w:t xml:space="preserve"> </w:t>
      </w:r>
      <w:r w:rsidR="0086618A" w:rsidRPr="00162F7F">
        <w:rPr>
          <w:rFonts w:eastAsia="宋体"/>
          <w:b/>
          <w:i/>
          <w:lang w:eastAsia="zh-CN"/>
        </w:rPr>
        <w:t xml:space="preserve">is considered as the starting point for XR and Cloud Gaming </w:t>
      </w:r>
      <w:r w:rsidR="0086618A" w:rsidRPr="00471223">
        <w:rPr>
          <w:rFonts w:eastAsia="宋体"/>
          <w:b/>
          <w:i/>
          <w:lang w:eastAsia="zh-CN"/>
        </w:rPr>
        <w:t>evaluation</w:t>
      </w:r>
      <w:r w:rsidR="0086618A" w:rsidRPr="00B662D3">
        <w:rPr>
          <w:rFonts w:eastAsia="宋体"/>
          <w:b/>
          <w:i/>
          <w:lang w:eastAsia="zh-CN"/>
        </w:rPr>
        <w:t>.</w:t>
      </w:r>
      <w:bookmarkEnd w:id="56"/>
    </w:p>
    <w:p w14:paraId="578E2D2A" w14:textId="165C5962" w:rsidR="00A67522" w:rsidRDefault="00A67522" w:rsidP="00A67522">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sz w:val="36"/>
          <w:szCs w:val="20"/>
          <w:lang w:val="fr-FR" w:eastAsia="zh-CN"/>
        </w:rPr>
        <w:t xml:space="preserve">Relationship </w:t>
      </w:r>
      <w:bookmarkStart w:id="57" w:name="_Hlk61343592"/>
      <w:r>
        <w:rPr>
          <w:rFonts w:ascii="Arial" w:eastAsia="宋体" w:hAnsi="Arial"/>
          <w:sz w:val="36"/>
          <w:szCs w:val="20"/>
          <w:lang w:val="fr-FR" w:eastAsia="zh-CN"/>
        </w:rPr>
        <w:t xml:space="preserve">of </w:t>
      </w:r>
      <w:bookmarkStart w:id="58" w:name="_Hlk61342986"/>
      <w:r w:rsidRPr="00A67522">
        <w:rPr>
          <w:rFonts w:ascii="Arial" w:eastAsia="宋体" w:hAnsi="Arial"/>
          <w:sz w:val="36"/>
          <w:szCs w:val="20"/>
          <w:lang w:val="fr-FR" w:eastAsia="zh-CN"/>
        </w:rPr>
        <w:t xml:space="preserve">DL-UL </w:t>
      </w:r>
      <w:r w:rsidR="006F65D9">
        <w:rPr>
          <w:rFonts w:ascii="Arial" w:eastAsia="宋体" w:hAnsi="Arial"/>
          <w:sz w:val="36"/>
          <w:szCs w:val="20"/>
          <w:lang w:val="fr-FR" w:eastAsia="zh-CN"/>
        </w:rPr>
        <w:t>packet arriv</w:t>
      </w:r>
      <w:r w:rsidRPr="00A67522">
        <w:rPr>
          <w:rFonts w:ascii="Arial" w:eastAsia="宋体" w:hAnsi="Arial"/>
          <w:sz w:val="36"/>
          <w:szCs w:val="20"/>
          <w:lang w:val="fr-FR" w:eastAsia="zh-CN"/>
        </w:rPr>
        <w:t>al time</w:t>
      </w:r>
      <w:bookmarkEnd w:id="57"/>
      <w:bookmarkEnd w:id="58"/>
    </w:p>
    <w:p w14:paraId="1C6195A2" w14:textId="7A2E672D" w:rsidR="00A67522" w:rsidRPr="008A4364" w:rsidRDefault="00C628DE" w:rsidP="008A4364">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hint="eastAsia"/>
          <w:szCs w:val="20"/>
          <w:lang w:val="en-GB" w:eastAsia="zh-CN"/>
        </w:rPr>
        <w:t>For</w:t>
      </w:r>
      <w:r w:rsidR="00661FAE">
        <w:rPr>
          <w:rFonts w:eastAsiaTheme="minorEastAsia"/>
          <w:szCs w:val="20"/>
          <w:lang w:val="en-GB" w:eastAsia="zh-CN"/>
        </w:rPr>
        <w:t xml:space="preserve"> </w:t>
      </w:r>
      <w:r w:rsidR="00661FAE">
        <w:rPr>
          <w:rFonts w:eastAsiaTheme="minorEastAsia" w:hint="eastAsia"/>
          <w:szCs w:val="20"/>
          <w:lang w:val="en-GB" w:eastAsia="zh-CN"/>
        </w:rPr>
        <w:t>some</w:t>
      </w:r>
      <w:r w:rsidR="00661FAE">
        <w:rPr>
          <w:rFonts w:eastAsiaTheme="minorEastAsia"/>
          <w:szCs w:val="20"/>
          <w:lang w:val="en-GB" w:eastAsia="zh-CN"/>
        </w:rPr>
        <w:t xml:space="preserve"> </w:t>
      </w:r>
      <w:r w:rsidR="00661FAE">
        <w:rPr>
          <w:rFonts w:eastAsiaTheme="minorEastAsia" w:hint="eastAsia"/>
          <w:szCs w:val="20"/>
          <w:lang w:val="en-GB" w:eastAsia="zh-CN"/>
        </w:rPr>
        <w:t>XR</w:t>
      </w:r>
      <w:r w:rsidR="00661FAE">
        <w:rPr>
          <w:rFonts w:eastAsiaTheme="minorEastAsia"/>
          <w:szCs w:val="20"/>
          <w:lang w:val="en-GB" w:eastAsia="zh-CN"/>
        </w:rPr>
        <w:t xml:space="preserve"> </w:t>
      </w:r>
      <w:r w:rsidR="00661FAE">
        <w:rPr>
          <w:rFonts w:eastAsiaTheme="minorEastAsia" w:hint="eastAsia"/>
          <w:szCs w:val="20"/>
          <w:lang w:val="en-GB" w:eastAsia="zh-CN"/>
        </w:rPr>
        <w:t>use</w:t>
      </w:r>
      <w:r w:rsidR="00661FAE">
        <w:rPr>
          <w:rFonts w:eastAsiaTheme="minorEastAsia"/>
          <w:szCs w:val="20"/>
          <w:lang w:val="en-GB" w:eastAsia="zh-CN"/>
        </w:rPr>
        <w:t xml:space="preserve"> </w:t>
      </w:r>
      <w:r w:rsidR="00661FAE">
        <w:rPr>
          <w:rFonts w:eastAsiaTheme="minorEastAsia" w:hint="eastAsia"/>
          <w:szCs w:val="20"/>
          <w:lang w:val="en-GB" w:eastAsia="zh-CN"/>
        </w:rPr>
        <w:t>cases,</w:t>
      </w:r>
      <w:r w:rsidR="00661FAE">
        <w:rPr>
          <w:rFonts w:eastAsiaTheme="minorEastAsia"/>
          <w:szCs w:val="20"/>
          <w:lang w:val="en-GB" w:eastAsia="zh-CN"/>
        </w:rPr>
        <w:t xml:space="preserve"> </w:t>
      </w:r>
      <w:r w:rsidR="001344DC">
        <w:rPr>
          <w:rFonts w:eastAsiaTheme="minorEastAsia" w:hint="eastAsia"/>
          <w:szCs w:val="20"/>
          <w:lang w:val="en-GB" w:eastAsia="zh-CN"/>
        </w:rPr>
        <w:t>s</w:t>
      </w:r>
      <w:r w:rsidR="001344DC">
        <w:rPr>
          <w:rFonts w:eastAsiaTheme="minorEastAsia"/>
          <w:szCs w:val="20"/>
          <w:lang w:val="en-GB" w:eastAsia="zh-CN"/>
        </w:rPr>
        <w:t>uch as</w:t>
      </w:r>
      <w:r w:rsidR="00661FAE">
        <w:rPr>
          <w:rFonts w:eastAsiaTheme="minorEastAsia"/>
          <w:szCs w:val="20"/>
          <w:lang w:val="en-GB" w:eastAsia="zh-CN"/>
        </w:rPr>
        <w:t xml:space="preserve"> </w:t>
      </w:r>
      <w:r w:rsidR="00165FE0">
        <w:rPr>
          <w:rFonts w:eastAsiaTheme="minorEastAsia"/>
          <w:szCs w:val="20"/>
          <w:lang w:val="en-GB" w:eastAsia="zh-CN"/>
        </w:rPr>
        <w:t xml:space="preserve">viewport dependent </w:t>
      </w:r>
      <w:r w:rsidR="00661FAE">
        <w:rPr>
          <w:rFonts w:eastAsiaTheme="minorEastAsia"/>
          <w:szCs w:val="20"/>
          <w:lang w:val="en-GB" w:eastAsia="zh-CN"/>
        </w:rPr>
        <w:t>VR immersive video application,</w:t>
      </w:r>
      <w:r>
        <w:rPr>
          <w:rFonts w:eastAsiaTheme="minorEastAsia"/>
          <w:szCs w:val="20"/>
          <w:lang w:val="en-GB" w:eastAsia="zh-CN"/>
        </w:rPr>
        <w:t xml:space="preserve"> </w:t>
      </w:r>
      <w:r w:rsidR="00661FAE">
        <w:rPr>
          <w:rFonts w:eastAsiaTheme="minorEastAsia"/>
          <w:szCs w:val="20"/>
          <w:lang w:val="en-GB" w:eastAsia="zh-CN"/>
        </w:rPr>
        <w:t>t</w:t>
      </w:r>
      <w:r w:rsidR="00C839CD" w:rsidRPr="00C839CD">
        <w:rPr>
          <w:rFonts w:eastAsiaTheme="minorEastAsia"/>
          <w:szCs w:val="20"/>
          <w:lang w:val="en-GB" w:eastAsia="zh-CN"/>
        </w:rPr>
        <w:t>he</w:t>
      </w:r>
      <w:r w:rsidR="00661FAE">
        <w:rPr>
          <w:rFonts w:eastAsiaTheme="minorEastAsia"/>
          <w:szCs w:val="20"/>
          <w:lang w:val="en-GB" w:eastAsia="zh-CN"/>
        </w:rPr>
        <w:t xml:space="preserve"> </w:t>
      </w:r>
      <w:r w:rsidR="00B77966">
        <w:rPr>
          <w:rFonts w:eastAsiaTheme="minorEastAsia"/>
          <w:szCs w:val="20"/>
          <w:lang w:val="en-GB" w:eastAsia="zh-CN"/>
        </w:rPr>
        <w:t xml:space="preserve">XR </w:t>
      </w:r>
      <w:r w:rsidR="00C839CD" w:rsidRPr="00C839CD">
        <w:rPr>
          <w:rFonts w:eastAsiaTheme="minorEastAsia"/>
          <w:szCs w:val="20"/>
          <w:lang w:val="en-GB" w:eastAsia="zh-CN"/>
        </w:rPr>
        <w:t xml:space="preserve">device interacts with the XR </w:t>
      </w:r>
      <w:r w:rsidR="00B77966">
        <w:rPr>
          <w:rFonts w:eastAsiaTheme="minorEastAsia"/>
          <w:szCs w:val="20"/>
          <w:lang w:val="en-GB" w:eastAsia="zh-CN"/>
        </w:rPr>
        <w:t>server</w:t>
      </w:r>
      <w:r w:rsidR="009B2C88">
        <w:rPr>
          <w:rFonts w:eastAsiaTheme="minorEastAsia"/>
          <w:szCs w:val="20"/>
          <w:lang w:val="en-GB" w:eastAsia="zh-CN"/>
        </w:rPr>
        <w:t xml:space="preserve"> in uplink</w:t>
      </w:r>
      <w:r w:rsidR="00B77966">
        <w:rPr>
          <w:rFonts w:eastAsiaTheme="minorEastAsia"/>
          <w:szCs w:val="20"/>
          <w:lang w:val="en-GB" w:eastAsia="zh-CN"/>
        </w:rPr>
        <w:t>,</w:t>
      </w:r>
      <w:r w:rsidR="00B77966" w:rsidRPr="00C839CD">
        <w:rPr>
          <w:rFonts w:eastAsiaTheme="minorEastAsia"/>
          <w:szCs w:val="20"/>
          <w:lang w:val="en-GB" w:eastAsia="zh-CN"/>
        </w:rPr>
        <w:t xml:space="preserve"> </w:t>
      </w:r>
      <w:r w:rsidR="00C839CD" w:rsidRPr="00C839CD">
        <w:rPr>
          <w:rFonts w:eastAsiaTheme="minorEastAsia"/>
          <w:szCs w:val="20"/>
          <w:lang w:val="en-GB" w:eastAsia="zh-CN"/>
        </w:rPr>
        <w:t xml:space="preserve">and </w:t>
      </w:r>
      <w:r w:rsidR="00B77966">
        <w:rPr>
          <w:rFonts w:eastAsiaTheme="minorEastAsia"/>
          <w:szCs w:val="20"/>
          <w:lang w:val="en-GB" w:eastAsia="zh-CN"/>
        </w:rPr>
        <w:t xml:space="preserve">according to </w:t>
      </w:r>
      <w:r w:rsidR="00C839CD" w:rsidRPr="00C839CD">
        <w:rPr>
          <w:rFonts w:eastAsiaTheme="minorEastAsia"/>
          <w:szCs w:val="20"/>
          <w:lang w:val="en-GB" w:eastAsia="zh-CN"/>
        </w:rPr>
        <w:t>the interaction</w:t>
      </w:r>
      <w:r w:rsidR="00C90DE8">
        <w:rPr>
          <w:rFonts w:eastAsiaTheme="minorEastAsia"/>
          <w:szCs w:val="20"/>
          <w:lang w:val="en-GB" w:eastAsia="zh-CN"/>
        </w:rPr>
        <w:t xml:space="preserve"> </w:t>
      </w:r>
      <w:r w:rsidR="00C839CD" w:rsidRPr="00C839CD">
        <w:rPr>
          <w:rFonts w:eastAsiaTheme="minorEastAsia"/>
          <w:szCs w:val="20"/>
          <w:lang w:val="en-GB" w:eastAsia="zh-CN"/>
        </w:rPr>
        <w:t>the</w:t>
      </w:r>
      <w:r w:rsidR="00661FAE">
        <w:rPr>
          <w:rFonts w:eastAsiaTheme="minorEastAsia"/>
          <w:szCs w:val="20"/>
          <w:lang w:val="en-GB" w:eastAsia="zh-CN"/>
        </w:rPr>
        <w:t xml:space="preserve"> </w:t>
      </w:r>
      <w:r w:rsidR="00C839CD" w:rsidRPr="00C839CD">
        <w:rPr>
          <w:rFonts w:eastAsiaTheme="minorEastAsia"/>
          <w:szCs w:val="20"/>
          <w:lang w:val="en-GB" w:eastAsia="zh-CN"/>
        </w:rPr>
        <w:t>delivered content</w:t>
      </w:r>
      <w:r w:rsidR="00B77966">
        <w:rPr>
          <w:rFonts w:eastAsiaTheme="minorEastAsia"/>
          <w:szCs w:val="20"/>
          <w:lang w:val="en-GB" w:eastAsia="zh-CN"/>
        </w:rPr>
        <w:t xml:space="preserve">s </w:t>
      </w:r>
      <w:r w:rsidR="009B2C88">
        <w:rPr>
          <w:rFonts w:eastAsiaTheme="minorEastAsia"/>
          <w:szCs w:val="20"/>
          <w:lang w:val="en-GB" w:eastAsia="zh-CN"/>
        </w:rPr>
        <w:t xml:space="preserve">in downlink </w:t>
      </w:r>
      <w:r w:rsidR="00B77966">
        <w:rPr>
          <w:rFonts w:eastAsiaTheme="minorEastAsia"/>
          <w:szCs w:val="20"/>
          <w:lang w:val="en-GB" w:eastAsia="zh-CN"/>
        </w:rPr>
        <w:t>could be changed</w:t>
      </w:r>
      <w:r w:rsidR="00C839CD" w:rsidRPr="00C839CD">
        <w:rPr>
          <w:rFonts w:eastAsiaTheme="minorEastAsia"/>
          <w:szCs w:val="20"/>
          <w:lang w:val="en-GB" w:eastAsia="zh-CN"/>
        </w:rPr>
        <w:t xml:space="preserve">. </w:t>
      </w:r>
      <w:r w:rsidR="00607D4B">
        <w:rPr>
          <w:rFonts w:eastAsiaTheme="minorEastAsia"/>
          <w:szCs w:val="20"/>
          <w:lang w:val="en-GB" w:eastAsia="zh-CN"/>
        </w:rPr>
        <w:t xml:space="preserve">However, </w:t>
      </w:r>
      <w:r w:rsidR="00607D4B" w:rsidRPr="00607D4B">
        <w:rPr>
          <w:rFonts w:eastAsiaTheme="minorEastAsia"/>
          <w:szCs w:val="20"/>
          <w:lang w:val="en-GB" w:eastAsia="zh-CN"/>
        </w:rPr>
        <w:t xml:space="preserve">it is necessary to further consider the </w:t>
      </w:r>
      <w:r w:rsidR="001344DC">
        <w:rPr>
          <w:rFonts w:eastAsiaTheme="minorEastAsia"/>
          <w:szCs w:val="20"/>
          <w:lang w:val="en-GB" w:eastAsia="zh-CN"/>
        </w:rPr>
        <w:t>impact</w:t>
      </w:r>
      <w:r w:rsidR="00607D4B">
        <w:rPr>
          <w:rFonts w:eastAsiaTheme="minorEastAsia"/>
          <w:szCs w:val="20"/>
          <w:lang w:val="en-GB" w:eastAsia="zh-CN"/>
        </w:rPr>
        <w:t xml:space="preserve"> of</w:t>
      </w:r>
      <w:r w:rsidR="00607D4B" w:rsidRPr="00607D4B">
        <w:rPr>
          <w:rFonts w:eastAsiaTheme="minorEastAsia"/>
          <w:szCs w:val="20"/>
          <w:lang w:val="en-GB" w:eastAsia="zh-CN"/>
        </w:rPr>
        <w:t xml:space="preserve"> </w:t>
      </w:r>
      <w:r w:rsidR="001344DC" w:rsidRPr="001344DC">
        <w:rPr>
          <w:rFonts w:eastAsiaTheme="minorEastAsia"/>
          <w:szCs w:val="20"/>
          <w:lang w:val="en-GB" w:eastAsia="zh-CN"/>
        </w:rPr>
        <w:t xml:space="preserve">this interaction on the </w:t>
      </w:r>
      <w:r w:rsidR="001344DC">
        <w:rPr>
          <w:rFonts w:eastAsiaTheme="minorEastAsia"/>
          <w:szCs w:val="20"/>
          <w:lang w:val="en-GB" w:eastAsia="zh-CN"/>
        </w:rPr>
        <w:t>traffic</w:t>
      </w:r>
      <w:r w:rsidR="001344DC" w:rsidRPr="001344DC">
        <w:rPr>
          <w:rFonts w:eastAsiaTheme="minorEastAsia"/>
          <w:szCs w:val="20"/>
          <w:lang w:val="en-GB" w:eastAsia="zh-CN"/>
        </w:rPr>
        <w:t xml:space="preserve"> model</w:t>
      </w:r>
      <w:r w:rsidR="001344DC">
        <w:rPr>
          <w:rFonts w:eastAsiaTheme="minorEastAsia"/>
          <w:szCs w:val="20"/>
          <w:lang w:val="en-GB" w:eastAsia="zh-CN"/>
        </w:rPr>
        <w:t xml:space="preserve">, </w:t>
      </w:r>
      <w:r w:rsidR="001344DC" w:rsidRPr="001344DC">
        <w:rPr>
          <w:rFonts w:eastAsiaTheme="minorEastAsia"/>
          <w:szCs w:val="20"/>
          <w:lang w:val="en-GB" w:eastAsia="zh-CN"/>
        </w:rPr>
        <w:t xml:space="preserve">which is mainly reflected in the relationship </w:t>
      </w:r>
      <w:r w:rsidR="00FF470E">
        <w:rPr>
          <w:rFonts w:eastAsiaTheme="minorEastAsia"/>
          <w:szCs w:val="20"/>
          <w:lang w:val="en-GB" w:eastAsia="zh-CN"/>
        </w:rPr>
        <w:t>between</w:t>
      </w:r>
      <w:r w:rsidR="001344DC" w:rsidRPr="001344DC">
        <w:rPr>
          <w:rFonts w:eastAsiaTheme="minorEastAsia"/>
          <w:szCs w:val="20"/>
          <w:lang w:val="en-GB" w:eastAsia="zh-CN"/>
        </w:rPr>
        <w:t xml:space="preserve"> DL</w:t>
      </w:r>
      <w:r w:rsidR="00FF470E">
        <w:rPr>
          <w:rFonts w:eastAsiaTheme="minorEastAsia"/>
          <w:szCs w:val="20"/>
          <w:lang w:val="en-GB" w:eastAsia="zh-CN"/>
        </w:rPr>
        <w:t>/</w:t>
      </w:r>
      <w:r w:rsidR="001344DC" w:rsidRPr="001344DC">
        <w:rPr>
          <w:rFonts w:eastAsiaTheme="minorEastAsia"/>
          <w:szCs w:val="20"/>
          <w:lang w:val="en-GB" w:eastAsia="zh-CN"/>
        </w:rPr>
        <w:t>UL packet arrival time</w:t>
      </w:r>
      <w:r w:rsidR="001344DC">
        <w:rPr>
          <w:rFonts w:eastAsiaTheme="minorEastAsia"/>
          <w:szCs w:val="20"/>
          <w:lang w:val="en-GB" w:eastAsia="zh-CN"/>
        </w:rPr>
        <w:t>. F</w:t>
      </w:r>
      <w:r w:rsidR="001344DC">
        <w:rPr>
          <w:rFonts w:eastAsiaTheme="minorEastAsia" w:hint="eastAsia"/>
          <w:szCs w:val="20"/>
          <w:lang w:val="en-GB" w:eastAsia="zh-CN"/>
        </w:rPr>
        <w:t>rom</w:t>
      </w:r>
      <w:r w:rsidR="001344DC">
        <w:rPr>
          <w:rFonts w:eastAsiaTheme="minorEastAsia"/>
          <w:szCs w:val="20"/>
          <w:lang w:val="en-GB" w:eastAsia="zh-CN"/>
        </w:rPr>
        <w:t xml:space="preserve"> </w:t>
      </w:r>
      <w:r w:rsidR="001344DC">
        <w:rPr>
          <w:rFonts w:eastAsiaTheme="minorEastAsia" w:hint="eastAsia"/>
          <w:szCs w:val="20"/>
          <w:lang w:val="en-GB" w:eastAsia="zh-CN"/>
        </w:rPr>
        <w:t>the</w:t>
      </w:r>
      <w:r w:rsidR="001344DC">
        <w:rPr>
          <w:rFonts w:eastAsiaTheme="minorEastAsia"/>
          <w:szCs w:val="20"/>
          <w:lang w:val="en-GB" w:eastAsia="zh-CN"/>
        </w:rPr>
        <w:t xml:space="preserve"> simulation point of view,</w:t>
      </w:r>
      <w:r w:rsidR="00CF2413">
        <w:rPr>
          <w:rFonts w:eastAsiaTheme="minorEastAsia" w:hint="eastAsia"/>
          <w:szCs w:val="20"/>
          <w:lang w:val="en-GB" w:eastAsia="zh-CN"/>
        </w:rPr>
        <w:t xml:space="preserve"> f</w:t>
      </w:r>
      <w:r w:rsidR="00A67522" w:rsidRPr="008A4364">
        <w:rPr>
          <w:rFonts w:eastAsiaTheme="minorEastAsia"/>
          <w:szCs w:val="20"/>
          <w:lang w:val="en-GB" w:eastAsia="zh-CN"/>
        </w:rPr>
        <w:t xml:space="preserve">or </w:t>
      </w:r>
      <w:r w:rsidR="00CF2413">
        <w:rPr>
          <w:rFonts w:eastAsiaTheme="minorEastAsia"/>
          <w:szCs w:val="20"/>
          <w:lang w:val="en-GB" w:eastAsia="zh-CN"/>
        </w:rPr>
        <w:t xml:space="preserve">the </w:t>
      </w:r>
      <w:r w:rsidR="00A67522" w:rsidRPr="008A4364">
        <w:rPr>
          <w:rFonts w:eastAsiaTheme="minorEastAsia"/>
          <w:szCs w:val="20"/>
          <w:lang w:val="en-GB" w:eastAsia="zh-CN"/>
        </w:rPr>
        <w:t>DL</w:t>
      </w:r>
      <w:r w:rsidR="00FF470E">
        <w:rPr>
          <w:rFonts w:eastAsiaTheme="minorEastAsia"/>
          <w:szCs w:val="20"/>
          <w:lang w:val="en-GB" w:eastAsia="zh-CN"/>
        </w:rPr>
        <w:t>/</w:t>
      </w:r>
      <w:r w:rsidR="00A67522" w:rsidRPr="008A4364">
        <w:rPr>
          <w:rFonts w:eastAsiaTheme="minorEastAsia"/>
          <w:szCs w:val="20"/>
          <w:lang w:val="en-GB" w:eastAsia="zh-CN"/>
        </w:rPr>
        <w:t xml:space="preserve">UL </w:t>
      </w:r>
      <w:r w:rsidR="006F65D9">
        <w:rPr>
          <w:rFonts w:eastAsiaTheme="minorEastAsia"/>
          <w:szCs w:val="20"/>
          <w:lang w:val="en-GB" w:eastAsia="zh-CN"/>
        </w:rPr>
        <w:t>packet arriv</w:t>
      </w:r>
      <w:r w:rsidR="00A67522" w:rsidRPr="008A4364">
        <w:rPr>
          <w:rFonts w:eastAsiaTheme="minorEastAsia"/>
          <w:szCs w:val="20"/>
          <w:lang w:val="en-GB" w:eastAsia="zh-CN"/>
        </w:rPr>
        <w:t>al time relationship, two options can be considered</w:t>
      </w:r>
      <w:r w:rsidR="00C91B14">
        <w:rPr>
          <w:rFonts w:eastAsiaTheme="minorEastAsia"/>
          <w:szCs w:val="20"/>
          <w:lang w:val="en-GB" w:eastAsia="zh-CN"/>
        </w:rPr>
        <w:t>:</w:t>
      </w:r>
    </w:p>
    <w:p w14:paraId="66B63254" w14:textId="4EFBADE9" w:rsidR="00A67522" w:rsidRPr="008A4364" w:rsidRDefault="00A67522" w:rsidP="008A4364">
      <w:pPr>
        <w:numPr>
          <w:ilvl w:val="1"/>
          <w:numId w:val="15"/>
        </w:numPr>
        <w:overflowPunct w:val="0"/>
        <w:autoSpaceDE w:val="0"/>
        <w:autoSpaceDN w:val="0"/>
        <w:adjustRightInd w:val="0"/>
        <w:spacing w:before="120" w:after="120"/>
        <w:textAlignment w:val="baseline"/>
        <w:rPr>
          <w:rFonts w:eastAsia="宋体"/>
          <w:bCs/>
          <w:iCs/>
          <w:szCs w:val="20"/>
          <w:lang w:eastAsia="zh-CN"/>
        </w:rPr>
      </w:pPr>
      <w:bookmarkStart w:id="59" w:name="OLE_LINK30"/>
      <w:bookmarkStart w:id="60" w:name="OLE_LINK31"/>
      <w:r w:rsidRPr="005F726B">
        <w:rPr>
          <w:rFonts w:eastAsia="宋体"/>
          <w:b/>
          <w:bCs/>
          <w:iCs/>
          <w:szCs w:val="20"/>
          <w:lang w:eastAsia="zh-CN"/>
        </w:rPr>
        <w:t>Option</w:t>
      </w:r>
      <w:r w:rsidR="00C90DE8" w:rsidRPr="005F726B">
        <w:rPr>
          <w:rFonts w:eastAsia="宋体"/>
          <w:b/>
          <w:bCs/>
          <w:iCs/>
          <w:szCs w:val="20"/>
          <w:lang w:eastAsia="zh-CN"/>
        </w:rPr>
        <w:t xml:space="preserve"> </w:t>
      </w:r>
      <w:r w:rsidRPr="005F726B">
        <w:rPr>
          <w:rFonts w:eastAsia="宋体"/>
          <w:b/>
          <w:bCs/>
          <w:iCs/>
          <w:szCs w:val="20"/>
          <w:lang w:eastAsia="zh-CN"/>
        </w:rPr>
        <w:t>1</w:t>
      </w:r>
      <w:r w:rsidRPr="008A4364">
        <w:rPr>
          <w:rFonts w:eastAsia="宋体"/>
          <w:bCs/>
          <w:iCs/>
          <w:szCs w:val="20"/>
          <w:lang w:eastAsia="zh-CN"/>
        </w:rPr>
        <w:t xml:space="preserve">: DL and UL </w:t>
      </w:r>
      <w:r w:rsidR="006F65D9" w:rsidRPr="008A4364">
        <w:rPr>
          <w:rFonts w:eastAsia="宋体"/>
          <w:bCs/>
          <w:iCs/>
          <w:szCs w:val="20"/>
          <w:lang w:eastAsia="zh-CN"/>
        </w:rPr>
        <w:t>packet arriv</w:t>
      </w:r>
      <w:r w:rsidRPr="008A4364">
        <w:rPr>
          <w:rFonts w:eastAsia="宋体"/>
          <w:bCs/>
          <w:iCs/>
          <w:szCs w:val="20"/>
          <w:lang w:eastAsia="zh-CN"/>
        </w:rPr>
        <w:t>al times are independent</w:t>
      </w:r>
      <w:r w:rsidR="00FF470E">
        <w:rPr>
          <w:rFonts w:eastAsia="宋体"/>
          <w:bCs/>
          <w:iCs/>
          <w:szCs w:val="20"/>
          <w:lang w:eastAsia="zh-CN"/>
        </w:rPr>
        <w:t>ly modelled</w:t>
      </w:r>
      <w:r w:rsidR="00CF2413">
        <w:rPr>
          <w:rFonts w:eastAsia="宋体"/>
          <w:bCs/>
          <w:iCs/>
          <w:szCs w:val="20"/>
          <w:lang w:eastAsia="zh-CN"/>
        </w:rPr>
        <w:t>.</w:t>
      </w:r>
    </w:p>
    <w:p w14:paraId="273CA95A" w14:textId="3C07C2B2" w:rsidR="00A67522" w:rsidRDefault="00A67522" w:rsidP="005E36D2">
      <w:pPr>
        <w:numPr>
          <w:ilvl w:val="1"/>
          <w:numId w:val="15"/>
        </w:numPr>
        <w:overflowPunct w:val="0"/>
        <w:autoSpaceDE w:val="0"/>
        <w:autoSpaceDN w:val="0"/>
        <w:adjustRightInd w:val="0"/>
        <w:spacing w:before="120" w:after="120"/>
        <w:jc w:val="both"/>
        <w:textAlignment w:val="baseline"/>
        <w:rPr>
          <w:rFonts w:eastAsia="宋体"/>
          <w:bCs/>
          <w:iCs/>
          <w:szCs w:val="20"/>
          <w:lang w:eastAsia="zh-CN"/>
        </w:rPr>
      </w:pPr>
      <w:r w:rsidRPr="005F726B">
        <w:rPr>
          <w:rFonts w:eastAsia="宋体"/>
          <w:b/>
          <w:bCs/>
          <w:iCs/>
          <w:szCs w:val="20"/>
          <w:lang w:eastAsia="zh-CN"/>
        </w:rPr>
        <w:t>Option</w:t>
      </w:r>
      <w:r w:rsidR="00C90DE8" w:rsidRPr="005F726B">
        <w:rPr>
          <w:rFonts w:eastAsia="宋体"/>
          <w:b/>
          <w:bCs/>
          <w:iCs/>
          <w:szCs w:val="20"/>
          <w:lang w:eastAsia="zh-CN"/>
        </w:rPr>
        <w:t xml:space="preserve"> </w:t>
      </w:r>
      <w:r w:rsidRPr="005F726B">
        <w:rPr>
          <w:rFonts w:eastAsia="宋体"/>
          <w:b/>
          <w:bCs/>
          <w:iCs/>
          <w:szCs w:val="20"/>
          <w:lang w:eastAsia="zh-CN"/>
        </w:rPr>
        <w:t>2</w:t>
      </w:r>
      <w:r w:rsidRPr="008A4364">
        <w:rPr>
          <w:rFonts w:eastAsia="宋体"/>
          <w:bCs/>
          <w:iCs/>
          <w:szCs w:val="20"/>
          <w:lang w:eastAsia="zh-CN"/>
        </w:rPr>
        <w:t xml:space="preserve">: </w:t>
      </w:r>
      <w:bookmarkStart w:id="61" w:name="OLE_LINK18"/>
      <w:bookmarkStart w:id="62" w:name="OLE_LINK19"/>
      <w:bookmarkStart w:id="63" w:name="_Hlk61348611"/>
      <w:r w:rsidR="00CF2413" w:rsidRPr="00CF2413">
        <w:rPr>
          <w:rFonts w:eastAsia="宋体"/>
          <w:bCs/>
          <w:iCs/>
          <w:szCs w:val="20"/>
          <w:lang w:eastAsia="zh-CN"/>
        </w:rPr>
        <w:t xml:space="preserve">DL and UL packet arrival times are </w:t>
      </w:r>
      <w:bookmarkEnd w:id="61"/>
      <w:bookmarkEnd w:id="62"/>
      <w:r w:rsidR="00C90DE8">
        <w:rPr>
          <w:rFonts w:eastAsia="宋体"/>
          <w:bCs/>
          <w:iCs/>
          <w:szCs w:val="20"/>
          <w:lang w:eastAsia="zh-CN"/>
        </w:rPr>
        <w:t>correlated</w:t>
      </w:r>
      <w:r w:rsidR="00CF2413">
        <w:rPr>
          <w:rFonts w:eastAsia="宋体"/>
          <w:bCs/>
          <w:iCs/>
          <w:szCs w:val="20"/>
          <w:lang w:eastAsia="zh-CN"/>
        </w:rPr>
        <w:t>,</w:t>
      </w:r>
      <w:r w:rsidR="00CF2413" w:rsidRPr="008A4364">
        <w:rPr>
          <w:rFonts w:eastAsia="宋体"/>
          <w:bCs/>
          <w:iCs/>
          <w:szCs w:val="20"/>
          <w:lang w:eastAsia="zh-CN"/>
        </w:rPr>
        <w:t xml:space="preserve"> </w:t>
      </w:r>
      <w:r w:rsidR="00CF2413">
        <w:rPr>
          <w:rFonts w:eastAsia="宋体"/>
          <w:bCs/>
          <w:iCs/>
          <w:szCs w:val="20"/>
          <w:lang w:eastAsia="zh-CN"/>
        </w:rPr>
        <w:t>e.g.</w:t>
      </w:r>
      <w:r w:rsidR="00B76485">
        <w:rPr>
          <w:rFonts w:eastAsia="宋体"/>
          <w:bCs/>
          <w:iCs/>
          <w:szCs w:val="20"/>
          <w:lang w:eastAsia="zh-CN"/>
        </w:rPr>
        <w:t xml:space="preserve"> </w:t>
      </w:r>
      <w:r w:rsidR="005E36D2" w:rsidRPr="005E36D2">
        <w:rPr>
          <w:rFonts w:eastAsia="宋体"/>
          <w:bCs/>
          <w:iCs/>
          <w:szCs w:val="20"/>
          <w:lang w:eastAsia="zh-CN"/>
        </w:rPr>
        <w:t xml:space="preserve">the uplink pose information triggers the corresponding downlink traffic, </w:t>
      </w:r>
      <w:r w:rsidR="00FF470E">
        <w:rPr>
          <w:rFonts w:eastAsia="宋体"/>
          <w:bCs/>
          <w:iCs/>
          <w:szCs w:val="20"/>
          <w:lang w:eastAsia="zh-CN"/>
        </w:rPr>
        <w:t xml:space="preserve">where </w:t>
      </w:r>
      <w:r w:rsidR="005E36D2" w:rsidRPr="005E36D2">
        <w:rPr>
          <w:rFonts w:eastAsia="宋体"/>
          <w:bCs/>
          <w:iCs/>
          <w:szCs w:val="20"/>
          <w:lang w:eastAsia="zh-CN"/>
        </w:rPr>
        <w:t>the interval between DL and UL packet arrival time</w:t>
      </w:r>
      <w:r w:rsidR="00FF470E">
        <w:rPr>
          <w:rFonts w:eastAsia="宋体"/>
          <w:bCs/>
          <w:iCs/>
          <w:szCs w:val="20"/>
          <w:lang w:eastAsia="zh-CN"/>
        </w:rPr>
        <w:t>s</w:t>
      </w:r>
      <w:r w:rsidR="005E36D2" w:rsidRPr="005E36D2">
        <w:rPr>
          <w:rFonts w:eastAsia="宋体"/>
          <w:bCs/>
          <w:iCs/>
          <w:szCs w:val="20"/>
          <w:lang w:eastAsia="zh-CN"/>
        </w:rPr>
        <w:t xml:space="preserve"> may be uniform or subject to a certain distribution</w:t>
      </w:r>
      <w:r w:rsidR="00B76485">
        <w:rPr>
          <w:rFonts w:eastAsia="宋体"/>
          <w:bCs/>
          <w:iCs/>
          <w:szCs w:val="20"/>
          <w:lang w:eastAsia="zh-CN"/>
        </w:rPr>
        <w:t>.</w:t>
      </w:r>
      <w:bookmarkEnd w:id="59"/>
      <w:bookmarkEnd w:id="60"/>
      <w:bookmarkEnd w:id="63"/>
    </w:p>
    <w:p w14:paraId="122AA64C" w14:textId="413C07D3" w:rsidR="0029196E" w:rsidRDefault="00E81330" w:rsidP="0029196E">
      <w:pPr>
        <w:overflowPunct w:val="0"/>
        <w:autoSpaceDE w:val="0"/>
        <w:autoSpaceDN w:val="0"/>
        <w:adjustRightInd w:val="0"/>
        <w:spacing w:before="120" w:after="120"/>
        <w:jc w:val="both"/>
        <w:textAlignment w:val="baseline"/>
      </w:pPr>
      <w:r>
        <w:object w:dxaOrig="12736" w:dyaOrig="2716" w14:anchorId="490DC396">
          <v:shape id="_x0000_i1029" type="#_x0000_t75" style="width:454pt;height:96.5pt" o:ole="">
            <v:imagedata r:id="rId23" o:title=""/>
          </v:shape>
          <o:OLEObject Type="Embed" ProgID="Visio.Drawing.15" ShapeID="_x0000_i1029" DrawAspect="Content" ObjectID="_1672521638" r:id="rId24"/>
        </w:object>
      </w:r>
    </w:p>
    <w:p w14:paraId="3704FC39" w14:textId="2C48C3DF" w:rsidR="00E81330" w:rsidRDefault="00E81330" w:rsidP="005F726B">
      <w:pPr>
        <w:pStyle w:val="a7"/>
        <w:jc w:val="center"/>
        <w:rPr>
          <w:rFonts w:eastAsia="宋体"/>
          <w:bCs/>
          <w:iCs/>
          <w:lang w:eastAsia="zh-CN"/>
        </w:rPr>
      </w:pPr>
      <w:r>
        <w:t xml:space="preserve">Figure </w:t>
      </w:r>
      <w:r>
        <w:fldChar w:fldCharType="begin"/>
      </w:r>
      <w:r>
        <w:instrText xml:space="preserve"> SEQ Figure \* ARABIC </w:instrText>
      </w:r>
      <w:r>
        <w:fldChar w:fldCharType="separate"/>
      </w:r>
      <w:r w:rsidR="00F62C12">
        <w:rPr>
          <w:noProof/>
        </w:rPr>
        <w:t>8</w:t>
      </w:r>
      <w:r>
        <w:fldChar w:fldCharType="end"/>
      </w:r>
      <w:r w:rsidRPr="005D55E8">
        <w:rPr>
          <w:rFonts w:eastAsia="宋体"/>
          <w:szCs w:val="22"/>
          <w:lang w:eastAsia="zh-CN"/>
        </w:rPr>
        <w:t xml:space="preserve">. </w:t>
      </w:r>
      <w:r>
        <w:rPr>
          <w:rFonts w:eastAsia="宋体"/>
          <w:szCs w:val="22"/>
          <w:lang w:eastAsia="zh-CN"/>
        </w:rPr>
        <w:t>An example of DL/UL packet arrival time relationship</w:t>
      </w:r>
      <w:r w:rsidR="00711512">
        <w:rPr>
          <w:rFonts w:eastAsia="宋体"/>
          <w:szCs w:val="22"/>
          <w:lang w:eastAsia="zh-CN"/>
        </w:rPr>
        <w:t xml:space="preserve"> (option 2)</w:t>
      </w:r>
    </w:p>
    <w:p w14:paraId="68D124B0" w14:textId="750AA81B" w:rsidR="00C90DE8" w:rsidRDefault="00C90DE8" w:rsidP="00B16738">
      <w:pPr>
        <w:overflowPunct w:val="0"/>
        <w:autoSpaceDE w:val="0"/>
        <w:autoSpaceDN w:val="0"/>
        <w:adjustRightInd w:val="0"/>
        <w:spacing w:before="120" w:after="120"/>
        <w:jc w:val="both"/>
        <w:textAlignment w:val="baseline"/>
        <w:rPr>
          <w:rFonts w:eastAsia="宋体"/>
          <w:bCs/>
          <w:iCs/>
          <w:szCs w:val="20"/>
          <w:lang w:eastAsia="zh-CN"/>
        </w:rPr>
      </w:pPr>
      <w:r w:rsidRPr="00C90DE8">
        <w:rPr>
          <w:rFonts w:eastAsia="宋体"/>
          <w:bCs/>
          <w:iCs/>
          <w:szCs w:val="20"/>
          <w:lang w:eastAsia="zh-CN"/>
        </w:rPr>
        <w:lastRenderedPageBreak/>
        <w:t>In our opinion,</w:t>
      </w:r>
      <w:r>
        <w:rPr>
          <w:rFonts w:eastAsia="宋体"/>
          <w:bCs/>
          <w:iCs/>
          <w:szCs w:val="20"/>
          <w:lang w:eastAsia="zh-CN"/>
        </w:rPr>
        <w:t xml:space="preserve"> to </w:t>
      </w:r>
      <w:r w:rsidR="00FF470E">
        <w:rPr>
          <w:rFonts w:eastAsia="宋体"/>
          <w:bCs/>
          <w:iCs/>
          <w:szCs w:val="20"/>
          <w:lang w:eastAsia="zh-CN"/>
        </w:rPr>
        <w:t>reduce</w:t>
      </w:r>
      <w:r w:rsidR="00FF470E" w:rsidRPr="00C90DE8">
        <w:rPr>
          <w:rFonts w:eastAsia="宋体"/>
          <w:bCs/>
          <w:iCs/>
          <w:szCs w:val="20"/>
          <w:lang w:eastAsia="zh-CN"/>
        </w:rPr>
        <w:t xml:space="preserve"> </w:t>
      </w:r>
      <w:r w:rsidRPr="00C90DE8">
        <w:rPr>
          <w:rFonts w:eastAsia="宋体"/>
          <w:bCs/>
          <w:iCs/>
          <w:szCs w:val="20"/>
          <w:lang w:eastAsia="zh-CN"/>
        </w:rPr>
        <w:t xml:space="preserve">evaluation </w:t>
      </w:r>
      <w:r w:rsidR="00966E3B">
        <w:rPr>
          <w:rFonts w:eastAsia="宋体"/>
          <w:bCs/>
          <w:iCs/>
          <w:szCs w:val="20"/>
          <w:lang w:eastAsia="zh-CN"/>
        </w:rPr>
        <w:t xml:space="preserve">complexity </w:t>
      </w:r>
      <w:r w:rsidRPr="00C90DE8">
        <w:rPr>
          <w:rFonts w:eastAsia="宋体"/>
          <w:bCs/>
          <w:iCs/>
          <w:szCs w:val="20"/>
          <w:lang w:eastAsia="zh-CN"/>
        </w:rPr>
        <w:t>in RAN1</w:t>
      </w:r>
      <w:r w:rsidR="00714CA8">
        <w:rPr>
          <w:rFonts w:eastAsia="宋体"/>
          <w:bCs/>
          <w:iCs/>
          <w:szCs w:val="20"/>
          <w:lang w:eastAsia="zh-CN"/>
        </w:rPr>
        <w:t xml:space="preserve">, </w:t>
      </w:r>
      <w:r w:rsidR="00FF470E">
        <w:rPr>
          <w:rFonts w:eastAsia="宋体"/>
          <w:bCs/>
          <w:iCs/>
          <w:szCs w:val="20"/>
          <w:lang w:eastAsia="zh-CN"/>
        </w:rPr>
        <w:t xml:space="preserve">independent </w:t>
      </w:r>
      <w:r w:rsidR="00714CA8" w:rsidRPr="00714CA8">
        <w:rPr>
          <w:rFonts w:eastAsia="宋体"/>
          <w:bCs/>
          <w:iCs/>
          <w:szCs w:val="20"/>
          <w:lang w:eastAsia="zh-CN"/>
        </w:rPr>
        <w:t>DL and UL packet arrival times can be assumed as a starting point.</w:t>
      </w:r>
    </w:p>
    <w:p w14:paraId="4200033C" w14:textId="178AB02C" w:rsidR="000173AA" w:rsidRPr="00927DD1" w:rsidRDefault="004A5DB0" w:rsidP="00927DD1">
      <w:pPr>
        <w:pStyle w:val="a7"/>
        <w:keepNext/>
      </w:pPr>
      <w:bookmarkStart w:id="64" w:name="_Ref61363922"/>
      <w:bookmarkStart w:id="65" w:name="_Ref61364089"/>
      <w:r w:rsidRPr="00927DD1">
        <w:rPr>
          <w:rFonts w:eastAsia="宋体"/>
          <w:b/>
          <w:i/>
          <w:lang w:eastAsia="zh-CN"/>
        </w:rPr>
        <w:t xml:space="preserve">Proposal </w:t>
      </w:r>
      <w:r w:rsidRPr="00927DD1">
        <w:rPr>
          <w:rFonts w:eastAsia="宋体"/>
          <w:b/>
          <w:i/>
          <w:lang w:eastAsia="zh-CN"/>
        </w:rPr>
        <w:fldChar w:fldCharType="begin"/>
      </w:r>
      <w:r w:rsidRPr="00927DD1">
        <w:rPr>
          <w:rFonts w:eastAsia="宋体"/>
          <w:b/>
          <w:i/>
          <w:lang w:eastAsia="zh-CN"/>
        </w:rPr>
        <w:instrText xml:space="preserve"> SEQ Proposal \* ARABIC </w:instrText>
      </w:r>
      <w:r w:rsidRPr="00927DD1">
        <w:rPr>
          <w:rFonts w:eastAsia="宋体"/>
          <w:b/>
          <w:i/>
          <w:lang w:eastAsia="zh-CN"/>
        </w:rPr>
        <w:fldChar w:fldCharType="separate"/>
      </w:r>
      <w:r w:rsidR="00927DD1">
        <w:rPr>
          <w:rFonts w:eastAsia="宋体"/>
          <w:b/>
          <w:i/>
          <w:noProof/>
          <w:lang w:eastAsia="zh-CN"/>
        </w:rPr>
        <w:t>10</w:t>
      </w:r>
      <w:r w:rsidRPr="00927DD1">
        <w:rPr>
          <w:rFonts w:eastAsia="宋体"/>
          <w:b/>
          <w:i/>
          <w:lang w:eastAsia="zh-CN"/>
        </w:rPr>
        <w:fldChar w:fldCharType="end"/>
      </w:r>
      <w:r w:rsidR="006B081D" w:rsidRPr="0050378F">
        <w:rPr>
          <w:rFonts w:eastAsia="宋体"/>
          <w:b/>
          <w:i/>
          <w:lang w:eastAsia="zh-CN"/>
        </w:rPr>
        <w:t xml:space="preserve">: </w:t>
      </w:r>
      <w:r w:rsidR="006B081D" w:rsidRPr="006B081D">
        <w:rPr>
          <w:rFonts w:eastAsia="宋体"/>
          <w:b/>
          <w:i/>
          <w:lang w:eastAsia="zh-CN"/>
        </w:rPr>
        <w:t>For DL</w:t>
      </w:r>
      <w:r w:rsidR="00FF470E">
        <w:rPr>
          <w:rFonts w:eastAsia="宋体"/>
          <w:b/>
          <w:i/>
          <w:lang w:eastAsia="zh-CN"/>
        </w:rPr>
        <w:t>/</w:t>
      </w:r>
      <w:r w:rsidR="006B081D" w:rsidRPr="006B081D">
        <w:rPr>
          <w:rFonts w:eastAsia="宋体"/>
          <w:b/>
          <w:i/>
          <w:lang w:eastAsia="zh-CN"/>
        </w:rPr>
        <w:t>UL packet arrival time relationship, following options can be considered,</w:t>
      </w:r>
      <w:bookmarkEnd w:id="64"/>
    </w:p>
    <w:p w14:paraId="41126D92" w14:textId="53D248B2" w:rsidR="000173AA" w:rsidRDefault="006B081D" w:rsidP="000173AA">
      <w:pPr>
        <w:pStyle w:val="a7"/>
        <w:numPr>
          <w:ilvl w:val="0"/>
          <w:numId w:val="48"/>
        </w:numPr>
        <w:rPr>
          <w:rFonts w:eastAsia="宋体"/>
          <w:b/>
          <w:i/>
          <w:lang w:eastAsia="zh-CN"/>
        </w:rPr>
      </w:pPr>
      <w:bookmarkStart w:id="66" w:name="OLE_LINK27"/>
      <w:bookmarkStart w:id="67" w:name="OLE_LINK28"/>
      <w:r w:rsidRPr="00E94F65">
        <w:rPr>
          <w:rFonts w:eastAsia="宋体" w:hint="eastAsia"/>
          <w:b/>
          <w:i/>
          <w:lang w:eastAsia="zh-CN"/>
        </w:rPr>
        <w:t>Option 1:</w:t>
      </w:r>
      <w:r w:rsidRPr="00E94F65">
        <w:rPr>
          <w:rFonts w:eastAsia="宋体"/>
          <w:b/>
          <w:i/>
          <w:lang w:eastAsia="zh-CN"/>
        </w:rPr>
        <w:t xml:space="preserve"> DL and UL packet arrival times are independent</w:t>
      </w:r>
      <w:r w:rsidR="00A4530F">
        <w:rPr>
          <w:rFonts w:eastAsia="宋体"/>
          <w:b/>
          <w:i/>
          <w:lang w:eastAsia="zh-CN"/>
        </w:rPr>
        <w:t>ly</w:t>
      </w:r>
      <w:r w:rsidR="00FF470E">
        <w:rPr>
          <w:rFonts w:eastAsia="宋体"/>
          <w:b/>
          <w:i/>
          <w:lang w:eastAsia="zh-CN"/>
        </w:rPr>
        <w:t xml:space="preserve"> modelled</w:t>
      </w:r>
      <w:r w:rsidRPr="00E94F65">
        <w:rPr>
          <w:rFonts w:eastAsia="宋体" w:hint="eastAsia"/>
          <w:b/>
          <w:i/>
          <w:lang w:eastAsia="zh-CN"/>
        </w:rPr>
        <w:t xml:space="preserve">. </w:t>
      </w:r>
    </w:p>
    <w:p w14:paraId="00B91751" w14:textId="22BB2D2F" w:rsidR="006B081D" w:rsidRPr="000173AA" w:rsidRDefault="006B081D" w:rsidP="000173AA">
      <w:pPr>
        <w:pStyle w:val="a7"/>
        <w:numPr>
          <w:ilvl w:val="0"/>
          <w:numId w:val="48"/>
        </w:numPr>
        <w:rPr>
          <w:rFonts w:eastAsia="宋体"/>
          <w:b/>
          <w:i/>
          <w:lang w:eastAsia="zh-CN"/>
        </w:rPr>
      </w:pPr>
      <w:r w:rsidRPr="00E94F65">
        <w:rPr>
          <w:rFonts w:eastAsia="宋体"/>
          <w:b/>
          <w:i/>
          <w:lang w:eastAsia="zh-CN"/>
        </w:rPr>
        <w:t xml:space="preserve">Option 2: DL and UL packet arrival times are </w:t>
      </w:r>
      <w:r w:rsidR="00C90DE8" w:rsidRPr="00E94F65">
        <w:rPr>
          <w:rFonts w:eastAsia="宋体"/>
          <w:b/>
          <w:i/>
          <w:lang w:eastAsia="zh-CN"/>
        </w:rPr>
        <w:t>correlated</w:t>
      </w:r>
      <w:r w:rsidRPr="00E94F65">
        <w:rPr>
          <w:rFonts w:eastAsia="宋体"/>
          <w:b/>
          <w:i/>
          <w:lang w:eastAsia="zh-CN"/>
        </w:rPr>
        <w:t xml:space="preserve">, e.g. </w:t>
      </w:r>
      <w:bookmarkStart w:id="68" w:name="_Hlk61461867"/>
      <w:r w:rsidR="00F163AB">
        <w:rPr>
          <w:rFonts w:eastAsia="宋体" w:hint="eastAsia"/>
          <w:b/>
          <w:i/>
          <w:lang w:eastAsia="zh-CN"/>
        </w:rPr>
        <w:t>the</w:t>
      </w:r>
      <w:r w:rsidR="00F163AB">
        <w:rPr>
          <w:rFonts w:eastAsia="宋体"/>
          <w:b/>
          <w:i/>
          <w:lang w:eastAsia="zh-CN"/>
        </w:rPr>
        <w:t xml:space="preserve"> </w:t>
      </w:r>
      <w:r w:rsidR="00F163AB">
        <w:rPr>
          <w:rFonts w:eastAsia="宋体" w:hint="eastAsia"/>
          <w:b/>
          <w:i/>
          <w:lang w:eastAsia="zh-CN"/>
        </w:rPr>
        <w:t>uplink</w:t>
      </w:r>
      <w:r w:rsidR="00F163AB">
        <w:rPr>
          <w:rFonts w:eastAsia="宋体"/>
          <w:b/>
          <w:i/>
          <w:lang w:eastAsia="zh-CN"/>
        </w:rPr>
        <w:t xml:space="preserve"> </w:t>
      </w:r>
      <w:r w:rsidR="00F163AB">
        <w:rPr>
          <w:rFonts w:eastAsia="宋体" w:hint="eastAsia"/>
          <w:b/>
          <w:i/>
          <w:lang w:eastAsia="zh-CN"/>
        </w:rPr>
        <w:t>pose</w:t>
      </w:r>
      <w:r w:rsidR="00F163AB">
        <w:rPr>
          <w:rFonts w:eastAsia="宋体"/>
          <w:b/>
          <w:i/>
          <w:lang w:eastAsia="zh-CN"/>
        </w:rPr>
        <w:t xml:space="preserve"> </w:t>
      </w:r>
      <w:r w:rsidR="00F163AB">
        <w:rPr>
          <w:rFonts w:eastAsia="宋体" w:hint="eastAsia"/>
          <w:b/>
          <w:i/>
          <w:lang w:eastAsia="zh-CN"/>
        </w:rPr>
        <w:t>information</w:t>
      </w:r>
      <w:r w:rsidR="00F163AB">
        <w:rPr>
          <w:rFonts w:eastAsia="宋体"/>
          <w:b/>
          <w:i/>
          <w:lang w:eastAsia="zh-CN"/>
        </w:rPr>
        <w:t xml:space="preserve"> </w:t>
      </w:r>
      <w:r w:rsidR="005E36D2">
        <w:rPr>
          <w:rFonts w:eastAsia="宋体"/>
          <w:b/>
          <w:i/>
          <w:lang w:eastAsia="zh-CN"/>
        </w:rPr>
        <w:t xml:space="preserve">triggers the corresponding downlink traffic, </w:t>
      </w:r>
      <w:r w:rsidR="00FF470E">
        <w:rPr>
          <w:rFonts w:eastAsia="宋体"/>
          <w:b/>
          <w:i/>
          <w:lang w:eastAsia="zh-CN"/>
        </w:rPr>
        <w:t xml:space="preserve">where </w:t>
      </w:r>
      <w:r w:rsidRPr="00E94F65">
        <w:rPr>
          <w:rFonts w:eastAsia="宋体"/>
          <w:b/>
          <w:i/>
          <w:lang w:eastAsia="zh-CN"/>
        </w:rPr>
        <w:t>the interval between DL and UL packet arrival time</w:t>
      </w:r>
      <w:r w:rsidR="00FF470E">
        <w:rPr>
          <w:rFonts w:eastAsia="宋体"/>
          <w:b/>
          <w:i/>
          <w:lang w:eastAsia="zh-CN"/>
        </w:rPr>
        <w:t>s</w:t>
      </w:r>
      <w:r w:rsidRPr="00E94F65">
        <w:rPr>
          <w:rFonts w:eastAsia="宋体"/>
          <w:b/>
          <w:i/>
          <w:lang w:eastAsia="zh-CN"/>
        </w:rPr>
        <w:t xml:space="preserve"> </w:t>
      </w:r>
      <w:r w:rsidR="005E36D2">
        <w:rPr>
          <w:rFonts w:eastAsia="宋体"/>
          <w:b/>
          <w:i/>
          <w:lang w:eastAsia="zh-CN"/>
        </w:rPr>
        <w:t>may be</w:t>
      </w:r>
      <w:r w:rsidR="005E36D2" w:rsidRPr="00E94F65">
        <w:rPr>
          <w:rFonts w:eastAsia="宋体"/>
          <w:b/>
          <w:i/>
          <w:lang w:eastAsia="zh-CN"/>
        </w:rPr>
        <w:t xml:space="preserve"> </w:t>
      </w:r>
      <w:r w:rsidRPr="00E94F65">
        <w:rPr>
          <w:rFonts w:eastAsia="宋体"/>
          <w:b/>
          <w:i/>
          <w:lang w:eastAsia="zh-CN"/>
        </w:rPr>
        <w:t>uniform or subject to a certain distribution</w:t>
      </w:r>
      <w:bookmarkEnd w:id="68"/>
      <w:r w:rsidRPr="00E94F65">
        <w:rPr>
          <w:rFonts w:eastAsia="宋体"/>
          <w:b/>
          <w:i/>
          <w:lang w:eastAsia="zh-CN"/>
        </w:rPr>
        <w:t>.</w:t>
      </w:r>
      <w:bookmarkEnd w:id="65"/>
      <w:bookmarkEnd w:id="66"/>
      <w:bookmarkEnd w:id="67"/>
    </w:p>
    <w:bookmarkEnd w:id="6"/>
    <w:p w14:paraId="380474CC" w14:textId="77777777"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Conclusion</w:t>
      </w:r>
    </w:p>
    <w:p w14:paraId="4A716AA4" w14:textId="52BA799F" w:rsidR="005F726B" w:rsidRPr="000B0266" w:rsidRDefault="005D55E8" w:rsidP="00A250F4">
      <w:pPr>
        <w:pStyle w:val="a7"/>
        <w:rPr>
          <w:rFonts w:eastAsia="宋体"/>
          <w:lang w:eastAsia="zh-CN"/>
        </w:rPr>
      </w:pPr>
      <w:r w:rsidRPr="005D55E8">
        <w:rPr>
          <w:rFonts w:eastAsia="宋体" w:hint="eastAsia"/>
          <w:lang w:eastAsia="zh-CN"/>
        </w:rPr>
        <w:t xml:space="preserve">In this contribution, we </w:t>
      </w:r>
      <w:r w:rsidRPr="005D55E8">
        <w:rPr>
          <w:rFonts w:eastAsia="宋体"/>
          <w:lang w:eastAsia="zh-CN"/>
        </w:rPr>
        <w:t>provide</w:t>
      </w:r>
      <w:r w:rsidRPr="005D55E8">
        <w:rPr>
          <w:rFonts w:eastAsia="宋体" w:hint="eastAsia"/>
          <w:lang w:eastAsia="zh-CN"/>
        </w:rPr>
        <w:t xml:space="preserve"> our views on</w:t>
      </w:r>
      <w:r w:rsidRPr="005D55E8">
        <w:rPr>
          <w:rFonts w:eastAsia="宋体"/>
          <w:lang w:eastAsia="zh-CN"/>
        </w:rPr>
        <w:t xml:space="preserve"> </w:t>
      </w:r>
      <w:r w:rsidR="002F1752">
        <w:rPr>
          <w:rFonts w:eastAsia="宋体"/>
          <w:lang w:eastAsia="zh-CN"/>
        </w:rPr>
        <w:t xml:space="preserve">XR traffic models </w:t>
      </w:r>
      <w:r w:rsidRPr="005D55E8">
        <w:rPr>
          <w:rFonts w:eastAsia="宋体"/>
          <w:lang w:eastAsia="zh-CN"/>
        </w:rPr>
        <w:t>with the following proposals:</w:t>
      </w:r>
      <w:r w:rsidR="0074389E" w:rsidRPr="00223ACA">
        <w:rPr>
          <w:rFonts w:eastAsia="宋体"/>
          <w:lang w:eastAsia="zh-CN"/>
        </w:rPr>
        <w:fldChar w:fldCharType="begin"/>
      </w:r>
      <w:r w:rsidR="0074389E">
        <w:rPr>
          <w:rFonts w:eastAsia="宋体"/>
          <w:lang w:eastAsia="zh-CN"/>
        </w:rPr>
        <w:instrText xml:space="preserve"> REF _Ref61790538 \h </w:instrText>
      </w:r>
      <w:r w:rsidR="005F726B">
        <w:rPr>
          <w:rFonts w:eastAsia="宋体"/>
          <w:lang w:eastAsia="zh-CN"/>
        </w:rPr>
        <w:instrText xml:space="preserve"> \* MERGEFORMAT </w:instrText>
      </w:r>
      <w:r w:rsidR="0074389E" w:rsidRPr="00223ACA">
        <w:rPr>
          <w:rFonts w:eastAsia="宋体"/>
          <w:lang w:eastAsia="zh-CN"/>
        </w:rPr>
      </w:r>
      <w:r w:rsidR="0074389E" w:rsidRPr="00223ACA">
        <w:rPr>
          <w:rFonts w:eastAsia="宋体"/>
          <w:lang w:eastAsia="zh-CN"/>
        </w:rPr>
        <w:fldChar w:fldCharType="end"/>
      </w:r>
    </w:p>
    <w:p w14:paraId="0D3B260E" w14:textId="5C3A32D0" w:rsidR="00CB1E16" w:rsidRPr="00D769C1" w:rsidRDefault="0074389E" w:rsidP="00D769C1">
      <w:pPr>
        <w:pStyle w:val="a7"/>
        <w:rPr>
          <w:rFonts w:eastAsia="宋体"/>
          <w:b/>
          <w:i/>
          <w:lang w:eastAsia="zh-CN"/>
        </w:rPr>
      </w:pPr>
      <w:r w:rsidRPr="00D769C1">
        <w:rPr>
          <w:rFonts w:eastAsia="宋体"/>
          <w:b/>
          <w:i/>
          <w:lang w:eastAsia="zh-CN"/>
        </w:rPr>
        <w:fldChar w:fldCharType="begin"/>
      </w:r>
      <w:r w:rsidRPr="00D769C1">
        <w:rPr>
          <w:rFonts w:eastAsia="宋体"/>
          <w:b/>
          <w:i/>
          <w:lang w:eastAsia="zh-CN"/>
        </w:rPr>
        <w:instrText xml:space="preserve"> REF _Ref61790541 \h </w:instrText>
      </w:r>
      <w:r w:rsidR="008248C9">
        <w:rPr>
          <w:rFonts w:eastAsia="宋体"/>
          <w:b/>
          <w:i/>
          <w:lang w:eastAsia="zh-CN"/>
        </w:rPr>
        <w:instrText xml:space="preserve"> \* MERGEFORMAT </w:instrText>
      </w:r>
      <w:r w:rsidRPr="00D769C1">
        <w:rPr>
          <w:rFonts w:eastAsia="宋体"/>
          <w:b/>
          <w:i/>
          <w:lang w:eastAsia="zh-CN"/>
        </w:rPr>
      </w:r>
      <w:r w:rsidRPr="00D769C1">
        <w:rPr>
          <w:rFonts w:eastAsia="宋体"/>
          <w:b/>
          <w:i/>
          <w:lang w:eastAsia="zh-CN"/>
        </w:rPr>
        <w:fldChar w:fldCharType="separate"/>
      </w:r>
      <w:r w:rsidR="000A54C2" w:rsidRPr="005F726B">
        <w:rPr>
          <w:rFonts w:eastAsia="宋体"/>
          <w:b/>
          <w:i/>
          <w:lang w:eastAsia="zh-CN"/>
        </w:rPr>
        <w:t xml:space="preserve">Proposal </w:t>
      </w:r>
      <w:r w:rsidR="000A54C2">
        <w:rPr>
          <w:rFonts w:eastAsia="宋体"/>
          <w:b/>
          <w:i/>
          <w:lang w:eastAsia="zh-CN"/>
        </w:rPr>
        <w:t>1</w:t>
      </w:r>
      <w:r w:rsidR="000A54C2" w:rsidRPr="003261CA">
        <w:rPr>
          <w:rFonts w:eastAsia="宋体"/>
          <w:b/>
          <w:i/>
          <w:lang w:eastAsia="zh-CN"/>
        </w:rPr>
        <w:t xml:space="preserve">: </w:t>
      </w:r>
      <w:r w:rsidR="000A54C2">
        <w:rPr>
          <w:rFonts w:eastAsia="宋体"/>
          <w:b/>
          <w:i/>
          <w:lang w:eastAsia="zh-CN"/>
        </w:rPr>
        <w:t xml:space="preserve">Support to adopt </w:t>
      </w:r>
      <w:r w:rsidR="000A54C2">
        <w:rPr>
          <w:rFonts w:eastAsia="宋体" w:hint="eastAsia"/>
          <w:b/>
          <w:i/>
          <w:lang w:eastAsia="zh-CN"/>
        </w:rPr>
        <w:t>s</w:t>
      </w:r>
      <w:r w:rsidR="000A54C2" w:rsidRPr="008100B1">
        <w:rPr>
          <w:rFonts w:eastAsia="宋体"/>
          <w:b/>
          <w:i/>
          <w:lang w:eastAsia="zh-CN"/>
        </w:rPr>
        <w:t xml:space="preserve">tatistical </w:t>
      </w:r>
      <w:r w:rsidR="000A54C2">
        <w:rPr>
          <w:rFonts w:eastAsia="宋体"/>
          <w:b/>
          <w:i/>
          <w:lang w:eastAsia="zh-CN"/>
        </w:rPr>
        <w:t xml:space="preserve">model for XR evaluation as the starting point, </w:t>
      </w:r>
      <w:r w:rsidR="000A54C2" w:rsidRPr="00FF4C09">
        <w:rPr>
          <w:rFonts w:eastAsia="宋体"/>
          <w:b/>
          <w:i/>
          <w:lang w:eastAsia="zh-CN"/>
        </w:rPr>
        <w:t>P-Trace</w:t>
      </w:r>
      <w:r w:rsidR="000A54C2">
        <w:rPr>
          <w:rFonts w:eastAsia="宋体"/>
          <w:b/>
          <w:i/>
          <w:lang w:eastAsia="zh-CN"/>
        </w:rPr>
        <w:t xml:space="preserve"> </w:t>
      </w:r>
      <w:r w:rsidR="000A54C2" w:rsidRPr="008100B1">
        <w:rPr>
          <w:rFonts w:eastAsia="宋体"/>
          <w:b/>
          <w:i/>
          <w:lang w:eastAsia="zh-CN"/>
        </w:rPr>
        <w:t>model</w:t>
      </w:r>
      <w:r w:rsidR="000A54C2">
        <w:rPr>
          <w:rFonts w:eastAsia="宋体"/>
          <w:b/>
          <w:i/>
          <w:lang w:eastAsia="zh-CN"/>
        </w:rPr>
        <w:t xml:space="preserve"> can be optionally evaluated.</w:t>
      </w:r>
      <w:r w:rsidRPr="00D769C1">
        <w:rPr>
          <w:rFonts w:eastAsia="宋体"/>
          <w:b/>
          <w:i/>
          <w:lang w:eastAsia="zh-CN"/>
        </w:rPr>
        <w:fldChar w:fldCharType="end"/>
      </w:r>
      <w:r w:rsidR="000B0266" w:rsidRPr="00D769C1" w:rsidDel="000B0266">
        <w:rPr>
          <w:rFonts w:eastAsia="宋体"/>
          <w:b/>
          <w:i/>
          <w:lang w:eastAsia="zh-CN"/>
        </w:rPr>
        <w:t xml:space="preserve"> </w:t>
      </w:r>
    </w:p>
    <w:p w14:paraId="29CDCEB4" w14:textId="77777777" w:rsidR="000A54C2" w:rsidRDefault="008248C9" w:rsidP="008248C9">
      <w:pPr>
        <w:pStyle w:val="a7"/>
        <w:rPr>
          <w:rFonts w:eastAsia="宋体"/>
          <w:b/>
          <w:i/>
          <w:lang w:eastAsia="zh-CN"/>
        </w:rPr>
      </w:pPr>
      <w:r w:rsidRPr="009F0564">
        <w:rPr>
          <w:rFonts w:eastAsia="宋体"/>
          <w:lang w:eastAsia="zh-CN"/>
        </w:rPr>
        <w:fldChar w:fldCharType="begin"/>
      </w:r>
      <w:r>
        <w:rPr>
          <w:rFonts w:eastAsia="宋体"/>
          <w:lang w:eastAsia="zh-CN"/>
        </w:rPr>
        <w:instrText xml:space="preserve"> </w:instrText>
      </w:r>
      <w:r>
        <w:rPr>
          <w:rFonts w:eastAsia="宋体" w:hint="eastAsia"/>
          <w:lang w:eastAsia="zh-CN"/>
        </w:rPr>
        <w:instrText>REF _Ref61906427 \h</w:instrText>
      </w:r>
      <w:r>
        <w:rPr>
          <w:rFonts w:eastAsia="宋体"/>
          <w:lang w:eastAsia="zh-CN"/>
        </w:rPr>
        <w:instrText xml:space="preserve"> </w:instrText>
      </w:r>
      <w:r w:rsidRPr="009F0564">
        <w:rPr>
          <w:rFonts w:eastAsia="宋体"/>
          <w:lang w:eastAsia="zh-CN"/>
        </w:rPr>
      </w:r>
      <w:r w:rsidRPr="009F0564">
        <w:rPr>
          <w:rFonts w:eastAsia="宋体"/>
          <w:lang w:eastAsia="zh-CN"/>
        </w:rPr>
        <w:fldChar w:fldCharType="separate"/>
      </w:r>
      <w:r w:rsidR="000A54C2" w:rsidRPr="00A250F4">
        <w:rPr>
          <w:rFonts w:eastAsia="宋体"/>
          <w:b/>
          <w:i/>
          <w:lang w:eastAsia="zh-CN"/>
        </w:rPr>
        <w:t xml:space="preserve">Proposal 2: For statistical model, following options for packet modelling can be considered, </w:t>
      </w:r>
    </w:p>
    <w:p w14:paraId="577F88DC" w14:textId="77777777" w:rsidR="000A54C2" w:rsidRDefault="000A54C2" w:rsidP="00A250F4">
      <w:pPr>
        <w:pStyle w:val="a7"/>
        <w:numPr>
          <w:ilvl w:val="0"/>
          <w:numId w:val="56"/>
        </w:numPr>
        <w:rPr>
          <w:rFonts w:eastAsia="宋体"/>
          <w:b/>
          <w:i/>
          <w:lang w:eastAsia="zh-CN"/>
        </w:rPr>
      </w:pPr>
      <w:r w:rsidRPr="00A250F4">
        <w:rPr>
          <w:rFonts w:eastAsia="宋体"/>
          <w:b/>
          <w:i/>
          <w:lang w:eastAsia="zh-CN"/>
        </w:rPr>
        <w:t xml:space="preserve">Option 1: an application level packet is modelled as a packet during simulation, i.e. one frame consisting of one or more IP level packets </w:t>
      </w:r>
      <w:r w:rsidRPr="00A250F4">
        <w:rPr>
          <w:rFonts w:eastAsia="宋体" w:hint="eastAsia"/>
          <w:b/>
          <w:i/>
          <w:lang w:eastAsia="zh-CN"/>
        </w:rPr>
        <w:t>≈</w:t>
      </w:r>
      <w:r w:rsidRPr="00A250F4">
        <w:rPr>
          <w:rFonts w:eastAsia="宋体"/>
          <w:b/>
          <w:i/>
          <w:lang w:eastAsia="zh-CN"/>
        </w:rPr>
        <w:t xml:space="preserve"> one packet in simulation. </w:t>
      </w:r>
    </w:p>
    <w:p w14:paraId="1A113629" w14:textId="4702317B" w:rsidR="008248C9" w:rsidRPr="00A250F4" w:rsidRDefault="000A54C2" w:rsidP="00A250F4">
      <w:pPr>
        <w:pStyle w:val="a7"/>
        <w:numPr>
          <w:ilvl w:val="0"/>
          <w:numId w:val="56"/>
        </w:numPr>
        <w:rPr>
          <w:rFonts w:eastAsia="宋体"/>
          <w:b/>
          <w:i/>
          <w:lang w:eastAsia="zh-CN"/>
        </w:rPr>
      </w:pPr>
      <w:r w:rsidRPr="00A250F4">
        <w:rPr>
          <w:rFonts w:eastAsia="宋体"/>
          <w:b/>
          <w:i/>
          <w:lang w:eastAsia="zh-CN"/>
        </w:rPr>
        <w:t xml:space="preserve">Option 2: an IP level packet is modelled as a packet during simulation, i.e. one IP level packet </w:t>
      </w:r>
      <w:r w:rsidRPr="00A250F4">
        <w:rPr>
          <w:rFonts w:eastAsia="宋体" w:hint="eastAsia"/>
          <w:b/>
          <w:i/>
          <w:lang w:eastAsia="zh-CN"/>
        </w:rPr>
        <w:t>≈</w:t>
      </w:r>
      <w:r w:rsidRPr="00A250F4">
        <w:rPr>
          <w:rFonts w:eastAsia="宋体"/>
          <w:b/>
          <w:i/>
          <w:lang w:eastAsia="zh-CN"/>
        </w:rPr>
        <w:t xml:space="preserve"> one packet in simulation.</w:t>
      </w:r>
      <w:r w:rsidR="008248C9" w:rsidRPr="009F0564">
        <w:rPr>
          <w:rFonts w:eastAsia="宋体"/>
          <w:lang w:eastAsia="zh-CN"/>
        </w:rPr>
        <w:fldChar w:fldCharType="end"/>
      </w:r>
    </w:p>
    <w:p w14:paraId="0D2F41D1" w14:textId="77777777" w:rsidR="000A54C2" w:rsidRPr="005F726B" w:rsidRDefault="004A5DB0">
      <w:pPr>
        <w:pStyle w:val="a7"/>
      </w:pPr>
      <w:r w:rsidRPr="000173AA">
        <w:rPr>
          <w:rFonts w:eastAsia="宋体"/>
          <w:lang w:eastAsia="zh-CN"/>
        </w:rPr>
        <w:fldChar w:fldCharType="begin"/>
      </w:r>
      <w:r>
        <w:rPr>
          <w:rFonts w:eastAsia="宋体"/>
          <w:lang w:eastAsia="zh-CN"/>
        </w:rPr>
        <w:instrText xml:space="preserve"> </w:instrText>
      </w:r>
      <w:r>
        <w:rPr>
          <w:rFonts w:eastAsia="宋体" w:hint="eastAsia"/>
          <w:lang w:eastAsia="zh-CN"/>
        </w:rPr>
        <w:instrText>REF _Ref47732473 \h</w:instrText>
      </w:r>
      <w:r>
        <w:rPr>
          <w:rFonts w:eastAsia="宋体"/>
          <w:lang w:eastAsia="zh-CN"/>
        </w:rPr>
        <w:instrText xml:space="preserve"> </w:instrText>
      </w:r>
      <w:r w:rsidRPr="000173AA">
        <w:rPr>
          <w:rFonts w:eastAsia="宋体"/>
          <w:lang w:eastAsia="zh-CN"/>
        </w:rPr>
      </w:r>
      <w:r w:rsidRPr="000173AA">
        <w:rPr>
          <w:rFonts w:eastAsia="宋体"/>
          <w:lang w:eastAsia="zh-CN"/>
        </w:rPr>
        <w:fldChar w:fldCharType="separate"/>
      </w:r>
      <w:r w:rsidR="000A54C2" w:rsidRPr="005F726B">
        <w:rPr>
          <w:rFonts w:eastAsia="宋体"/>
          <w:b/>
          <w:i/>
          <w:lang w:eastAsia="zh-CN"/>
        </w:rPr>
        <w:t>Proposal 3</w:t>
      </w:r>
      <w:r w:rsidR="000A54C2" w:rsidRPr="00E94F65">
        <w:rPr>
          <w:rFonts w:eastAsia="宋体"/>
          <w:b/>
          <w:i/>
          <w:lang w:eastAsia="zh-CN"/>
        </w:rPr>
        <w:t xml:space="preserve">: </w:t>
      </w:r>
      <w:r w:rsidR="000A54C2" w:rsidRPr="005D55E8">
        <w:rPr>
          <w:rFonts w:eastAsia="宋体"/>
          <w:b/>
          <w:i/>
          <w:lang w:eastAsia="zh-CN"/>
        </w:rPr>
        <w:t xml:space="preserve">For </w:t>
      </w:r>
      <w:r w:rsidR="000A54C2">
        <w:rPr>
          <w:rFonts w:eastAsia="宋体"/>
          <w:b/>
          <w:i/>
          <w:lang w:eastAsia="zh-CN"/>
        </w:rPr>
        <w:t>statistical XR traffic model</w:t>
      </w:r>
      <w:r w:rsidR="000A54C2" w:rsidRPr="005D55E8">
        <w:rPr>
          <w:rFonts w:eastAsia="宋体"/>
          <w:b/>
          <w:i/>
          <w:lang w:eastAsia="zh-CN"/>
        </w:rPr>
        <w:t xml:space="preserve">, </w:t>
      </w:r>
      <w:r w:rsidR="000A54C2">
        <w:rPr>
          <w:rFonts w:eastAsia="宋体"/>
          <w:b/>
          <w:i/>
          <w:lang w:eastAsia="zh-CN"/>
        </w:rPr>
        <w:t xml:space="preserve">the </w:t>
      </w:r>
      <w:r w:rsidR="000A54C2" w:rsidRPr="005D55E8">
        <w:rPr>
          <w:rFonts w:eastAsia="宋体"/>
          <w:b/>
          <w:i/>
          <w:lang w:eastAsia="zh-CN"/>
        </w:rPr>
        <w:t xml:space="preserve">following two </w:t>
      </w:r>
      <w:r w:rsidR="000A54C2">
        <w:rPr>
          <w:rFonts w:eastAsia="宋体"/>
          <w:b/>
          <w:i/>
          <w:lang w:eastAsia="zh-CN"/>
        </w:rPr>
        <w:t>traffic source type</w:t>
      </w:r>
      <w:r w:rsidR="000A54C2" w:rsidRPr="005D55E8">
        <w:rPr>
          <w:rFonts w:eastAsia="宋体"/>
          <w:b/>
          <w:i/>
          <w:lang w:eastAsia="zh-CN"/>
        </w:rPr>
        <w:t>s can be considered for</w:t>
      </w:r>
      <w:r w:rsidR="000A54C2">
        <w:rPr>
          <w:rFonts w:eastAsia="宋体"/>
          <w:b/>
          <w:i/>
          <w:lang w:eastAsia="zh-CN"/>
        </w:rPr>
        <w:t xml:space="preserve"> evaluation</w:t>
      </w:r>
      <w:r w:rsidR="000A54C2" w:rsidRPr="005D55E8">
        <w:rPr>
          <w:rFonts w:eastAsia="宋体"/>
          <w:b/>
          <w:i/>
          <w:lang w:eastAsia="zh-CN"/>
        </w:rPr>
        <w:t>, assuming frame rate is X</w:t>
      </w:r>
      <w:r w:rsidR="000A54C2">
        <w:rPr>
          <w:rFonts w:eastAsia="宋体" w:hint="eastAsia"/>
          <w:b/>
          <w:i/>
          <w:lang w:eastAsia="zh-CN"/>
        </w:rPr>
        <w:t xml:space="preserve"> FPS</w:t>
      </w:r>
      <w:r w:rsidR="000A54C2" w:rsidRPr="005D55E8">
        <w:rPr>
          <w:rFonts w:eastAsia="宋体"/>
          <w:b/>
          <w:i/>
          <w:lang w:eastAsia="zh-CN"/>
        </w:rPr>
        <w:t>.</w:t>
      </w:r>
    </w:p>
    <w:p w14:paraId="68FC9C41" w14:textId="77777777" w:rsidR="000A54C2" w:rsidRDefault="000A54C2" w:rsidP="000173AA">
      <w:pPr>
        <w:pStyle w:val="a7"/>
        <w:numPr>
          <w:ilvl w:val="0"/>
          <w:numId w:val="48"/>
        </w:numPr>
        <w:rPr>
          <w:rFonts w:eastAsia="宋体"/>
          <w:b/>
          <w:i/>
          <w:lang w:eastAsia="zh-CN"/>
        </w:rPr>
      </w:pPr>
      <w:r>
        <w:rPr>
          <w:rFonts w:eastAsia="宋体"/>
          <w:b/>
          <w:i/>
          <w:lang w:eastAsia="zh-CN"/>
        </w:rPr>
        <w:t xml:space="preserve">Traffic source type 1: every </w:t>
      </w:r>
      <w:r>
        <w:rPr>
          <w:rFonts w:eastAsia="宋体" w:hint="eastAsia"/>
          <w:b/>
          <w:i/>
          <w:lang w:eastAsia="zh-CN"/>
        </w:rPr>
        <w:t>1/</w:t>
      </w:r>
      <w:r>
        <w:rPr>
          <w:rFonts w:eastAsia="宋体"/>
          <w:b/>
          <w:i/>
          <w:lang w:eastAsia="zh-CN"/>
        </w:rPr>
        <w:t xml:space="preserve">X </w:t>
      </w:r>
      <w:r w:rsidRPr="005D55E8">
        <w:rPr>
          <w:rFonts w:eastAsia="宋体"/>
          <w:b/>
          <w:i/>
          <w:lang w:eastAsia="zh-CN"/>
        </w:rPr>
        <w:t xml:space="preserve">s, </w:t>
      </w:r>
      <w:r>
        <w:rPr>
          <w:rFonts w:eastAsia="宋体"/>
          <w:b/>
          <w:i/>
          <w:lang w:eastAsia="zh-CN"/>
        </w:rPr>
        <w:t>the packets</w:t>
      </w:r>
      <w:r w:rsidRPr="005D55E8">
        <w:rPr>
          <w:rFonts w:eastAsia="宋体"/>
          <w:b/>
          <w:i/>
          <w:lang w:eastAsia="zh-CN"/>
        </w:rPr>
        <w:t xml:space="preserve"> </w:t>
      </w:r>
      <w:r>
        <w:rPr>
          <w:rFonts w:eastAsia="宋体"/>
          <w:b/>
          <w:i/>
          <w:lang w:eastAsia="zh-CN"/>
        </w:rPr>
        <w:t>of</w:t>
      </w:r>
      <w:r w:rsidRPr="005D55E8">
        <w:rPr>
          <w:rFonts w:eastAsia="宋体"/>
          <w:b/>
          <w:i/>
          <w:lang w:eastAsia="zh-CN"/>
        </w:rPr>
        <w:t xml:space="preserve"> both eyes arriv</w:t>
      </w:r>
      <w:r>
        <w:rPr>
          <w:rFonts w:eastAsia="宋体"/>
          <w:b/>
          <w:i/>
          <w:lang w:eastAsia="zh-CN"/>
        </w:rPr>
        <w:t>e</w:t>
      </w:r>
      <w:r w:rsidRPr="005D55E8">
        <w:rPr>
          <w:rFonts w:eastAsia="宋体"/>
          <w:b/>
          <w:i/>
          <w:lang w:eastAsia="zh-CN"/>
        </w:rPr>
        <w:t xml:space="preserve"> at the same time</w:t>
      </w:r>
      <w:r>
        <w:rPr>
          <w:rFonts w:eastAsia="宋体"/>
          <w:b/>
          <w:i/>
          <w:lang w:eastAsia="zh-CN"/>
        </w:rPr>
        <w:t xml:space="preserve"> for each frame</w:t>
      </w:r>
      <w:r w:rsidRPr="005D55E8">
        <w:rPr>
          <w:rFonts w:eastAsia="宋体"/>
          <w:b/>
          <w:i/>
          <w:lang w:eastAsia="zh-CN"/>
        </w:rPr>
        <w:t xml:space="preserve">. </w:t>
      </w:r>
    </w:p>
    <w:p w14:paraId="7CE4E792" w14:textId="30A73DF3" w:rsidR="0034343E" w:rsidRPr="005F726B" w:rsidRDefault="000A54C2" w:rsidP="005F726B">
      <w:pPr>
        <w:pStyle w:val="a7"/>
        <w:numPr>
          <w:ilvl w:val="0"/>
          <w:numId w:val="48"/>
        </w:numPr>
        <w:rPr>
          <w:rFonts w:eastAsia="宋体"/>
          <w:b/>
          <w:i/>
          <w:lang w:eastAsia="zh-CN"/>
        </w:rPr>
      </w:pPr>
      <w:r w:rsidRPr="00A1064A">
        <w:rPr>
          <w:rFonts w:eastAsia="宋体"/>
          <w:b/>
          <w:i/>
          <w:lang w:eastAsia="zh-CN"/>
        </w:rPr>
        <w:t xml:space="preserve">Traffic source type 2: every </w:t>
      </w:r>
      <w:r w:rsidRPr="00A1064A">
        <w:rPr>
          <w:rFonts w:eastAsia="宋体" w:hint="eastAsia"/>
          <w:b/>
          <w:i/>
          <w:lang w:eastAsia="zh-CN"/>
        </w:rPr>
        <w:t>1/(2*</w:t>
      </w:r>
      <w:r w:rsidRPr="00A1064A">
        <w:rPr>
          <w:rFonts w:eastAsia="宋体"/>
          <w:b/>
          <w:i/>
          <w:lang w:eastAsia="zh-CN"/>
        </w:rPr>
        <w:t>X</w:t>
      </w:r>
      <w:r w:rsidRPr="00A1064A">
        <w:rPr>
          <w:rFonts w:eastAsia="宋体" w:hint="eastAsia"/>
          <w:b/>
          <w:i/>
          <w:lang w:eastAsia="zh-CN"/>
        </w:rPr>
        <w:t>)</w:t>
      </w:r>
      <w:r w:rsidRPr="00A1064A">
        <w:rPr>
          <w:rFonts w:eastAsia="宋体"/>
          <w:b/>
          <w:i/>
          <w:lang w:eastAsia="zh-CN"/>
        </w:rPr>
        <w:t xml:space="preserve"> s, the packet</w:t>
      </w:r>
      <w:r w:rsidRPr="00A1064A">
        <w:rPr>
          <w:rFonts w:eastAsia="宋体" w:hint="eastAsia"/>
          <w:b/>
          <w:i/>
          <w:lang w:eastAsia="zh-CN"/>
        </w:rPr>
        <w:t>s</w:t>
      </w:r>
      <w:r w:rsidRPr="00A1064A">
        <w:rPr>
          <w:rFonts w:eastAsia="宋体"/>
          <w:b/>
          <w:i/>
          <w:lang w:eastAsia="zh-CN"/>
        </w:rPr>
        <w:t xml:space="preserve"> of </w:t>
      </w:r>
      <w:r w:rsidRPr="00A1064A">
        <w:rPr>
          <w:rFonts w:eastAsia="宋体" w:hint="eastAsia"/>
          <w:b/>
          <w:i/>
          <w:lang w:eastAsia="zh-CN"/>
        </w:rPr>
        <w:t>left eye</w:t>
      </w:r>
      <w:r w:rsidRPr="00A1064A">
        <w:rPr>
          <w:rFonts w:eastAsia="宋体"/>
          <w:b/>
          <w:i/>
          <w:lang w:eastAsia="zh-CN"/>
        </w:rPr>
        <w:t xml:space="preserve"> and </w:t>
      </w:r>
      <w:r w:rsidRPr="00A1064A">
        <w:rPr>
          <w:rFonts w:eastAsia="宋体" w:hint="eastAsia"/>
          <w:b/>
          <w:i/>
          <w:lang w:eastAsia="zh-CN"/>
        </w:rPr>
        <w:t>right eye</w:t>
      </w:r>
      <w:r w:rsidRPr="00A1064A">
        <w:rPr>
          <w:rFonts w:eastAsia="宋体"/>
          <w:b/>
          <w:i/>
          <w:lang w:eastAsia="zh-CN"/>
        </w:rPr>
        <w:t xml:space="preserve"> arrive in turn, e.g. the packet of left eye arrives at odd</w:t>
      </w:r>
      <w:r w:rsidRPr="00A1064A">
        <w:rPr>
          <w:rFonts w:eastAsia="宋体" w:hint="eastAsia"/>
          <w:b/>
          <w:i/>
          <w:lang w:eastAsia="zh-CN"/>
        </w:rPr>
        <w:t xml:space="preserve"> </w:t>
      </w:r>
      <w:r w:rsidRPr="00A1064A">
        <w:rPr>
          <w:rFonts w:eastAsia="宋体"/>
          <w:b/>
          <w:i/>
          <w:lang w:eastAsia="zh-CN"/>
        </w:rPr>
        <w:t>frames, while the packet of right eye arrives at even</w:t>
      </w:r>
      <w:r w:rsidRPr="00A1064A">
        <w:rPr>
          <w:rFonts w:eastAsia="宋体" w:hint="eastAsia"/>
          <w:b/>
          <w:i/>
          <w:lang w:eastAsia="zh-CN"/>
        </w:rPr>
        <w:t xml:space="preserve"> </w:t>
      </w:r>
      <w:r w:rsidRPr="00A1064A">
        <w:rPr>
          <w:rFonts w:eastAsia="宋体"/>
          <w:b/>
          <w:i/>
          <w:lang w:eastAsia="zh-CN"/>
        </w:rPr>
        <w:t>frames.</w:t>
      </w:r>
      <w:r w:rsidR="004A5DB0" w:rsidRPr="000173AA">
        <w:rPr>
          <w:rFonts w:eastAsia="宋体"/>
          <w:lang w:eastAsia="zh-CN"/>
        </w:rPr>
        <w:fldChar w:fldCharType="end"/>
      </w:r>
      <w:r w:rsidR="000B0266" w:rsidRPr="000173AA" w:rsidDel="000B0266">
        <w:rPr>
          <w:rFonts w:eastAsia="宋体"/>
          <w:lang w:eastAsia="zh-CN"/>
        </w:rPr>
        <w:t xml:space="preserve"> </w:t>
      </w:r>
    </w:p>
    <w:p w14:paraId="375007A4" w14:textId="77777777" w:rsidR="000A54C2" w:rsidRDefault="0050378F">
      <w:pPr>
        <w:pStyle w:val="a7"/>
        <w:rPr>
          <w:rFonts w:eastAsia="宋体"/>
          <w:b/>
          <w:i/>
          <w:lang w:eastAsia="zh-CN"/>
        </w:rPr>
      </w:pPr>
      <w:r>
        <w:rPr>
          <w:rFonts w:eastAsia="宋体"/>
          <w:lang w:eastAsia="zh-CN"/>
        </w:rPr>
        <w:fldChar w:fldCharType="begin"/>
      </w:r>
      <w:r>
        <w:rPr>
          <w:rFonts w:eastAsia="宋体"/>
          <w:lang w:eastAsia="zh-CN"/>
        </w:rPr>
        <w:instrText xml:space="preserve"> REF _Ref47723882 \h </w:instrText>
      </w:r>
      <w:r>
        <w:rPr>
          <w:rFonts w:eastAsia="宋体"/>
          <w:lang w:eastAsia="zh-CN"/>
        </w:rPr>
      </w:r>
      <w:r>
        <w:rPr>
          <w:rFonts w:eastAsia="宋体"/>
          <w:lang w:eastAsia="zh-CN"/>
        </w:rPr>
        <w:fldChar w:fldCharType="separate"/>
      </w:r>
      <w:r w:rsidR="000A54C2" w:rsidRPr="005F726B">
        <w:rPr>
          <w:rFonts w:eastAsia="宋体"/>
          <w:b/>
          <w:i/>
          <w:lang w:eastAsia="zh-CN"/>
        </w:rPr>
        <w:t>Proposal 4</w:t>
      </w:r>
      <w:r w:rsidR="000A54C2" w:rsidRPr="00E94F65">
        <w:rPr>
          <w:rFonts w:eastAsia="宋体"/>
          <w:b/>
          <w:i/>
          <w:lang w:eastAsia="zh-CN"/>
        </w:rPr>
        <w:t xml:space="preserve">: </w:t>
      </w:r>
      <w:r w:rsidR="000A54C2" w:rsidRPr="005D55E8">
        <w:rPr>
          <w:rFonts w:eastAsia="宋体"/>
          <w:b/>
          <w:i/>
          <w:lang w:eastAsia="zh-CN"/>
        </w:rPr>
        <w:t xml:space="preserve">For </w:t>
      </w:r>
      <w:r w:rsidR="000A54C2">
        <w:rPr>
          <w:rFonts w:eastAsia="宋体"/>
          <w:b/>
          <w:i/>
          <w:lang w:eastAsia="zh-CN"/>
        </w:rPr>
        <w:t>statistical XR traffic model</w:t>
      </w:r>
      <w:r w:rsidR="000A54C2" w:rsidRPr="005D55E8">
        <w:rPr>
          <w:rFonts w:eastAsia="宋体"/>
          <w:b/>
          <w:i/>
          <w:lang w:eastAsia="zh-CN"/>
        </w:rPr>
        <w:t>,</w:t>
      </w:r>
      <w:r w:rsidR="000A54C2" w:rsidRPr="00E45570">
        <w:rPr>
          <w:rFonts w:eastAsia="宋体"/>
          <w:b/>
          <w:i/>
        </w:rPr>
        <w:t xml:space="preserve"> </w:t>
      </w:r>
      <w:r w:rsidR="000A54C2" w:rsidRPr="00A06E29">
        <w:rPr>
          <w:rFonts w:eastAsia="宋体"/>
          <w:b/>
          <w:i/>
        </w:rPr>
        <w:t>packet size distribution is subject to Gaussian distribution</w:t>
      </w:r>
      <w:r w:rsidR="000A54C2" w:rsidRPr="005D55E8">
        <w:rPr>
          <w:rFonts w:eastAsia="宋体"/>
          <w:b/>
          <w:i/>
          <w:lang w:eastAsia="zh-CN"/>
        </w:rPr>
        <w:t>.</w:t>
      </w:r>
    </w:p>
    <w:p w14:paraId="5D5B29D4" w14:textId="252407A8" w:rsidR="00927DD1" w:rsidRDefault="0050378F" w:rsidP="008978F4">
      <w:pPr>
        <w:spacing w:beforeLines="50" w:before="120" w:afterLines="50" w:after="120"/>
        <w:jc w:val="both"/>
        <w:rPr>
          <w:rFonts w:eastAsia="宋体"/>
          <w:lang w:eastAsia="zh-CN"/>
        </w:rPr>
      </w:pPr>
      <w:r>
        <w:rPr>
          <w:rFonts w:eastAsia="宋体"/>
          <w:lang w:eastAsia="zh-CN"/>
        </w:rPr>
        <w:fldChar w:fldCharType="end"/>
      </w:r>
      <w:r>
        <w:rPr>
          <w:rFonts w:eastAsia="宋体"/>
          <w:lang w:eastAsia="zh-CN"/>
        </w:rPr>
        <w:fldChar w:fldCharType="begin"/>
      </w:r>
      <w:r>
        <w:rPr>
          <w:rFonts w:eastAsia="宋体"/>
          <w:lang w:eastAsia="zh-CN"/>
        </w:rPr>
        <w:instrText xml:space="preserve"> REF _Ref61363712 \h </w:instrText>
      </w:r>
      <w:r>
        <w:rPr>
          <w:rFonts w:eastAsia="宋体"/>
          <w:lang w:eastAsia="zh-CN"/>
        </w:rPr>
      </w:r>
      <w:r>
        <w:rPr>
          <w:rFonts w:eastAsia="宋体"/>
          <w:lang w:eastAsia="zh-CN"/>
        </w:rPr>
        <w:fldChar w:fldCharType="separate"/>
      </w:r>
      <w:r w:rsidR="000A54C2" w:rsidRPr="005F726B">
        <w:rPr>
          <w:rFonts w:eastAsia="宋体"/>
          <w:b/>
          <w:i/>
          <w:lang w:eastAsia="zh-CN"/>
        </w:rPr>
        <w:t>Proposal 5</w:t>
      </w:r>
      <w:r w:rsidR="000A54C2" w:rsidRPr="005D55E8">
        <w:rPr>
          <w:rFonts w:eastAsia="宋体"/>
          <w:b/>
          <w:i/>
          <w:lang w:eastAsia="zh-CN"/>
        </w:rPr>
        <w:t>:</w:t>
      </w:r>
      <w:r w:rsidR="000A54C2">
        <w:rPr>
          <w:rFonts w:eastAsia="宋体"/>
          <w:b/>
          <w:i/>
          <w:lang w:eastAsia="zh-CN"/>
        </w:rPr>
        <w:t xml:space="preserve"> The PDB </w:t>
      </w:r>
      <w:r w:rsidR="000A54C2" w:rsidRPr="00F74846">
        <w:rPr>
          <w:rFonts w:eastAsia="宋体"/>
          <w:b/>
          <w:i/>
          <w:lang w:eastAsia="zh-CN"/>
        </w:rPr>
        <w:t>requirement</w:t>
      </w:r>
      <w:r w:rsidR="000A54C2">
        <w:rPr>
          <w:rFonts w:eastAsia="宋体"/>
          <w:b/>
          <w:i/>
          <w:lang w:eastAsia="zh-CN"/>
        </w:rPr>
        <w:t xml:space="preserve"> is assumed to be 10ms for XR traffic, and it</w:t>
      </w:r>
      <w:r w:rsidR="000A54C2" w:rsidRPr="00F74846">
        <w:rPr>
          <w:rFonts w:eastAsia="宋体"/>
          <w:b/>
          <w:i/>
          <w:lang w:eastAsia="zh-CN"/>
        </w:rPr>
        <w:t xml:space="preserve"> could be relaxed to 15ms</w:t>
      </w:r>
      <w:r w:rsidR="000A54C2">
        <w:rPr>
          <w:rFonts w:eastAsia="宋体"/>
          <w:b/>
          <w:i/>
          <w:lang w:eastAsia="zh-CN"/>
        </w:rPr>
        <w:t xml:space="preserve"> for Cloud Gaming traffic</w:t>
      </w:r>
      <w:r w:rsidR="000A54C2" w:rsidRPr="00F74846">
        <w:rPr>
          <w:rFonts w:eastAsia="宋体"/>
          <w:b/>
          <w:i/>
          <w:lang w:eastAsia="zh-CN"/>
        </w:rPr>
        <w:t>.</w:t>
      </w:r>
      <w:r>
        <w:rPr>
          <w:rFonts w:eastAsia="宋体"/>
          <w:lang w:eastAsia="zh-CN"/>
        </w:rPr>
        <w:fldChar w:fldCharType="end"/>
      </w:r>
    </w:p>
    <w:p w14:paraId="3B8201B6" w14:textId="31A40A7D" w:rsidR="000173AA" w:rsidRDefault="00927DD1"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w:instrText>
      </w:r>
      <w:r>
        <w:rPr>
          <w:rFonts w:eastAsia="宋体" w:hint="eastAsia"/>
          <w:lang w:eastAsia="zh-CN"/>
        </w:rPr>
        <w:instrText>REF _Ref61887038 \h</w:instrText>
      </w:r>
      <w:r>
        <w:rPr>
          <w:rFonts w:eastAsia="宋体"/>
          <w:lang w:eastAsia="zh-CN"/>
        </w:rPr>
        <w:instrText xml:space="preserve"> </w:instrText>
      </w:r>
      <w:r>
        <w:rPr>
          <w:rFonts w:eastAsia="宋体"/>
          <w:lang w:eastAsia="zh-CN"/>
        </w:rPr>
      </w:r>
      <w:r>
        <w:rPr>
          <w:rFonts w:eastAsia="宋体"/>
          <w:lang w:eastAsia="zh-CN"/>
        </w:rPr>
        <w:fldChar w:fldCharType="separate"/>
      </w:r>
      <w:r w:rsidR="000A54C2" w:rsidRPr="005F726B">
        <w:rPr>
          <w:rFonts w:eastAsia="宋体"/>
          <w:b/>
          <w:i/>
          <w:lang w:eastAsia="zh-CN"/>
        </w:rPr>
        <w:t>Proposal 6</w:t>
      </w:r>
      <w:r w:rsidR="000A54C2" w:rsidRPr="005F726B">
        <w:rPr>
          <w:rFonts w:eastAsia="宋体" w:hint="eastAsia"/>
          <w:b/>
          <w:i/>
          <w:lang w:eastAsia="zh-CN"/>
        </w:rPr>
        <w:t>:</w:t>
      </w:r>
      <w:r w:rsidR="000A54C2" w:rsidRPr="005F726B">
        <w:rPr>
          <w:rFonts w:eastAsia="宋体"/>
          <w:b/>
          <w:i/>
          <w:lang w:eastAsia="zh-CN"/>
        </w:rPr>
        <w:t xml:space="preserve"> RAN1 should further consider and discuss the jitter modelling in traffic model.</w:t>
      </w:r>
      <w:r>
        <w:rPr>
          <w:rFonts w:eastAsia="宋体"/>
          <w:lang w:eastAsia="zh-CN"/>
        </w:rPr>
        <w:fldChar w:fldCharType="end"/>
      </w:r>
    </w:p>
    <w:p w14:paraId="0301EB95" w14:textId="44C23AE4" w:rsidR="000173AA" w:rsidRDefault="000173AA"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_Ref47732476 \h </w:instrText>
      </w:r>
      <w:r>
        <w:rPr>
          <w:rFonts w:eastAsia="宋体"/>
          <w:lang w:eastAsia="zh-CN"/>
        </w:rPr>
      </w:r>
      <w:r>
        <w:rPr>
          <w:rFonts w:eastAsia="宋体"/>
          <w:lang w:eastAsia="zh-CN"/>
        </w:rPr>
        <w:fldChar w:fldCharType="separate"/>
      </w:r>
      <w:r w:rsidR="000A54C2" w:rsidRPr="00927DD1">
        <w:rPr>
          <w:rFonts w:eastAsia="宋体"/>
          <w:b/>
          <w:i/>
          <w:lang w:eastAsia="zh-CN"/>
        </w:rPr>
        <w:t xml:space="preserve">Proposal </w:t>
      </w:r>
      <w:r w:rsidR="000A54C2">
        <w:rPr>
          <w:rFonts w:eastAsia="宋体"/>
          <w:b/>
          <w:i/>
          <w:noProof/>
          <w:lang w:eastAsia="zh-CN"/>
        </w:rPr>
        <w:t>7</w:t>
      </w:r>
      <w:r w:rsidR="000A54C2" w:rsidRPr="00E60DB8">
        <w:rPr>
          <w:rFonts w:eastAsia="宋体"/>
          <w:b/>
          <w:i/>
          <w:lang w:eastAsia="zh-CN"/>
        </w:rPr>
        <w:t>:</w:t>
      </w:r>
      <w:r w:rsidR="000A54C2" w:rsidRPr="005D55E8">
        <w:rPr>
          <w:rFonts w:eastAsia="宋体"/>
          <w:b/>
          <w:i/>
          <w:lang w:eastAsia="zh-CN"/>
        </w:rPr>
        <w:t xml:space="preserve"> For </w:t>
      </w:r>
      <w:r w:rsidR="000A54C2">
        <w:rPr>
          <w:rFonts w:eastAsia="宋体"/>
          <w:b/>
          <w:i/>
          <w:lang w:eastAsia="zh-CN"/>
        </w:rPr>
        <w:t>DL, traffic models i</w:t>
      </w:r>
      <w:r w:rsidR="000A54C2" w:rsidRPr="008C328E">
        <w:rPr>
          <w:rFonts w:eastAsia="宋体"/>
          <w:b/>
          <w:i/>
          <w:lang w:eastAsia="zh-CN"/>
        </w:rPr>
        <w:t>n</w:t>
      </w:r>
      <w:r w:rsidR="000A54C2" w:rsidRPr="006F68F8">
        <w:rPr>
          <w:rFonts w:eastAsia="宋体"/>
          <w:b/>
          <w:i/>
          <w:lang w:eastAsia="zh-CN"/>
        </w:rPr>
        <w:t xml:space="preserve"> </w:t>
      </w:r>
      <w:r w:rsidR="000A54C2" w:rsidRPr="005F726B">
        <w:rPr>
          <w:b/>
          <w:i/>
        </w:rPr>
        <w:t xml:space="preserve">Table </w:t>
      </w:r>
      <w:r w:rsidR="000A54C2" w:rsidRPr="005F726B">
        <w:rPr>
          <w:b/>
          <w:i/>
          <w:noProof/>
        </w:rPr>
        <w:t>2</w:t>
      </w:r>
      <w:r w:rsidR="000A54C2" w:rsidRPr="006F68F8">
        <w:rPr>
          <w:rFonts w:eastAsia="宋体"/>
          <w:b/>
          <w:i/>
          <w:lang w:eastAsia="zh-CN"/>
        </w:rPr>
        <w:t xml:space="preserve"> and </w:t>
      </w:r>
      <w:r w:rsidR="000A54C2" w:rsidRPr="005F726B">
        <w:rPr>
          <w:b/>
          <w:i/>
        </w:rPr>
        <w:t xml:space="preserve">Table </w:t>
      </w:r>
      <w:r w:rsidR="000A54C2" w:rsidRPr="005F726B">
        <w:rPr>
          <w:b/>
          <w:i/>
          <w:noProof/>
        </w:rPr>
        <w:t>3</w:t>
      </w:r>
      <w:r w:rsidR="000A54C2" w:rsidRPr="006F68F8">
        <w:rPr>
          <w:b/>
          <w:i/>
        </w:rPr>
        <w:t xml:space="preserve"> </w:t>
      </w:r>
      <w:r w:rsidR="000A54C2" w:rsidRPr="008C328E">
        <w:rPr>
          <w:rFonts w:eastAsia="宋体"/>
          <w:b/>
          <w:i/>
          <w:lang w:eastAsia="zh-CN"/>
        </w:rPr>
        <w:t>a</w:t>
      </w:r>
      <w:r w:rsidR="000A54C2" w:rsidRPr="005D55E8">
        <w:rPr>
          <w:rFonts w:eastAsia="宋体"/>
          <w:b/>
          <w:i/>
          <w:lang w:eastAsia="zh-CN"/>
        </w:rPr>
        <w:t xml:space="preserve">re considered </w:t>
      </w:r>
      <w:r w:rsidR="000A54C2">
        <w:rPr>
          <w:rFonts w:eastAsia="宋体" w:hint="eastAsia"/>
          <w:b/>
          <w:i/>
          <w:lang w:eastAsia="zh-CN"/>
        </w:rPr>
        <w:t>as</w:t>
      </w:r>
      <w:r w:rsidR="000A54C2" w:rsidRPr="005D55E8">
        <w:rPr>
          <w:rFonts w:eastAsia="宋体"/>
          <w:b/>
          <w:i/>
          <w:lang w:eastAsia="zh-CN"/>
        </w:rPr>
        <w:t xml:space="preserve"> </w:t>
      </w:r>
      <w:r w:rsidR="000A54C2">
        <w:rPr>
          <w:rFonts w:eastAsia="宋体"/>
          <w:b/>
          <w:i/>
          <w:lang w:eastAsia="zh-CN"/>
        </w:rPr>
        <w:t>the starting point for XR and Cloud Gaming evaluation, respectively</w:t>
      </w:r>
      <w:r w:rsidR="000A54C2" w:rsidRPr="005D55E8">
        <w:rPr>
          <w:rFonts w:eastAsia="宋体"/>
          <w:b/>
          <w:i/>
          <w:lang w:eastAsia="zh-CN"/>
        </w:rPr>
        <w:t>.</w:t>
      </w:r>
      <w:r>
        <w:rPr>
          <w:rFonts w:eastAsia="宋体"/>
          <w:lang w:eastAsia="zh-CN"/>
        </w:rPr>
        <w:fldChar w:fldCharType="end"/>
      </w:r>
    </w:p>
    <w:p w14:paraId="674714C9" w14:textId="190A9A70" w:rsidR="002411DC" w:rsidRDefault="002411DC"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_Ref61457841 \h </w:instrText>
      </w:r>
      <w:r>
        <w:rPr>
          <w:rFonts w:eastAsia="宋体"/>
          <w:lang w:eastAsia="zh-CN"/>
        </w:rPr>
      </w:r>
      <w:r>
        <w:rPr>
          <w:rFonts w:eastAsia="宋体"/>
          <w:lang w:eastAsia="zh-CN"/>
        </w:rPr>
        <w:fldChar w:fldCharType="separate"/>
      </w:r>
      <w:r w:rsidR="000A54C2" w:rsidRPr="00927DD1">
        <w:rPr>
          <w:rFonts w:eastAsia="宋体"/>
          <w:b/>
          <w:i/>
          <w:lang w:eastAsia="zh-CN"/>
        </w:rPr>
        <w:t xml:space="preserve">Proposal </w:t>
      </w:r>
      <w:r w:rsidR="000A54C2">
        <w:rPr>
          <w:rFonts w:eastAsia="宋体"/>
          <w:b/>
          <w:i/>
          <w:noProof/>
          <w:lang w:eastAsia="zh-CN"/>
        </w:rPr>
        <w:t>8</w:t>
      </w:r>
      <w:r w:rsidR="000A54C2" w:rsidRPr="0050378F">
        <w:rPr>
          <w:rFonts w:eastAsia="宋体"/>
          <w:b/>
          <w:i/>
          <w:lang w:eastAsia="zh-CN"/>
        </w:rPr>
        <w:t xml:space="preserve">: </w:t>
      </w:r>
      <w:r w:rsidR="000A54C2" w:rsidRPr="000D72F7">
        <w:rPr>
          <w:rFonts w:eastAsia="宋体"/>
          <w:b/>
          <w:i/>
          <w:lang w:eastAsia="zh-CN"/>
        </w:rPr>
        <w:t>For UL</w:t>
      </w:r>
      <w:r w:rsidR="000A54C2" w:rsidRPr="00FD6EA2">
        <w:t xml:space="preserve"> </w:t>
      </w:r>
      <w:r w:rsidR="000A54C2">
        <w:rPr>
          <w:rFonts w:eastAsia="宋体"/>
          <w:b/>
          <w:i/>
          <w:lang w:eastAsia="zh-CN"/>
        </w:rPr>
        <w:t>media</w:t>
      </w:r>
      <w:r w:rsidR="000A54C2" w:rsidRPr="00FD6EA2">
        <w:rPr>
          <w:rFonts w:eastAsia="宋体"/>
          <w:b/>
          <w:i/>
          <w:lang w:eastAsia="zh-CN"/>
        </w:rPr>
        <w:t xml:space="preserve"> services</w:t>
      </w:r>
      <w:r w:rsidR="000A54C2" w:rsidRPr="000D72F7">
        <w:rPr>
          <w:rFonts w:eastAsia="宋体"/>
          <w:b/>
          <w:i/>
          <w:lang w:eastAsia="zh-CN"/>
        </w:rPr>
        <w:t>,</w:t>
      </w:r>
      <w:r w:rsidR="000A54C2">
        <w:rPr>
          <w:rFonts w:eastAsia="宋体"/>
          <w:b/>
          <w:i/>
          <w:lang w:eastAsia="zh-CN"/>
        </w:rPr>
        <w:t xml:space="preserve"> the</w:t>
      </w:r>
      <w:r w:rsidR="000A54C2" w:rsidRPr="000D72F7">
        <w:rPr>
          <w:rFonts w:eastAsia="宋体"/>
          <w:b/>
          <w:i/>
          <w:lang w:eastAsia="zh-CN"/>
        </w:rPr>
        <w:t xml:space="preserve"> </w:t>
      </w:r>
      <w:r w:rsidR="000A54C2" w:rsidRPr="00162F7F">
        <w:rPr>
          <w:rFonts w:eastAsia="宋体"/>
          <w:b/>
          <w:i/>
          <w:lang w:eastAsia="zh-CN"/>
        </w:rPr>
        <w:t xml:space="preserve">traffic model in </w:t>
      </w:r>
      <w:r w:rsidR="000A54C2" w:rsidRPr="005F726B">
        <w:rPr>
          <w:rFonts w:eastAsia="宋体"/>
          <w:b/>
          <w:i/>
          <w:lang w:eastAsia="zh-CN"/>
        </w:rPr>
        <w:t>Table 4</w:t>
      </w:r>
      <w:r w:rsidR="000A54C2" w:rsidRPr="006F68F8">
        <w:rPr>
          <w:rFonts w:eastAsia="宋体"/>
          <w:b/>
          <w:i/>
          <w:lang w:eastAsia="zh-CN"/>
        </w:rPr>
        <w:t xml:space="preserve"> </w:t>
      </w:r>
      <w:r w:rsidR="000A54C2" w:rsidRPr="00162F7F">
        <w:rPr>
          <w:rFonts w:eastAsia="宋体"/>
          <w:b/>
          <w:i/>
          <w:lang w:eastAsia="zh-CN"/>
        </w:rPr>
        <w:t xml:space="preserve">is considered as the starting point for </w:t>
      </w:r>
      <w:r w:rsidR="000A54C2">
        <w:rPr>
          <w:rFonts w:eastAsia="宋体"/>
          <w:b/>
          <w:i/>
          <w:lang w:eastAsia="zh-CN"/>
        </w:rPr>
        <w:t xml:space="preserve">the </w:t>
      </w:r>
      <w:r w:rsidR="000A54C2" w:rsidRPr="00471223">
        <w:rPr>
          <w:rFonts w:eastAsia="宋体"/>
          <w:b/>
          <w:i/>
          <w:lang w:eastAsia="zh-CN"/>
        </w:rPr>
        <w:t>evaluation</w:t>
      </w:r>
      <w:r w:rsidR="000A54C2">
        <w:rPr>
          <w:rFonts w:eastAsia="宋体"/>
          <w:b/>
          <w:i/>
          <w:lang w:eastAsia="zh-CN"/>
        </w:rPr>
        <w:t xml:space="preserve"> of AR case</w:t>
      </w:r>
      <w:r w:rsidR="000A54C2" w:rsidRPr="00B662D3">
        <w:rPr>
          <w:rFonts w:eastAsia="宋体"/>
          <w:b/>
          <w:i/>
          <w:lang w:eastAsia="zh-CN"/>
        </w:rPr>
        <w:t>.</w:t>
      </w:r>
      <w:r>
        <w:rPr>
          <w:rFonts w:eastAsia="宋体"/>
          <w:lang w:eastAsia="zh-CN"/>
        </w:rPr>
        <w:fldChar w:fldCharType="end"/>
      </w:r>
    </w:p>
    <w:p w14:paraId="44FF4475" w14:textId="00028128" w:rsidR="000173AA" w:rsidRDefault="002411DC" w:rsidP="008978F4">
      <w:pPr>
        <w:spacing w:beforeLines="50" w:before="120" w:afterLines="50" w:after="120"/>
        <w:jc w:val="both"/>
        <w:rPr>
          <w:rFonts w:eastAsia="宋体"/>
          <w:lang w:eastAsia="zh-CN"/>
        </w:rPr>
      </w:pPr>
      <w:r>
        <w:rPr>
          <w:rFonts w:eastAsia="宋体"/>
          <w:lang w:eastAsia="zh-CN"/>
        </w:rPr>
        <w:fldChar w:fldCharType="begin"/>
      </w:r>
      <w:r>
        <w:rPr>
          <w:rFonts w:eastAsia="宋体"/>
          <w:lang w:eastAsia="zh-CN"/>
        </w:rPr>
        <w:instrText xml:space="preserve"> REF _Ref47732478 \h </w:instrText>
      </w:r>
      <w:r>
        <w:rPr>
          <w:rFonts w:eastAsia="宋体"/>
          <w:lang w:eastAsia="zh-CN"/>
        </w:rPr>
      </w:r>
      <w:r>
        <w:rPr>
          <w:rFonts w:eastAsia="宋体"/>
          <w:lang w:eastAsia="zh-CN"/>
        </w:rPr>
        <w:fldChar w:fldCharType="separate"/>
      </w:r>
      <w:r w:rsidR="000A54C2" w:rsidRPr="00927DD1">
        <w:rPr>
          <w:rFonts w:eastAsia="宋体"/>
          <w:b/>
          <w:i/>
          <w:lang w:eastAsia="zh-CN"/>
        </w:rPr>
        <w:t xml:space="preserve">Proposal </w:t>
      </w:r>
      <w:r w:rsidR="000A54C2">
        <w:rPr>
          <w:rFonts w:eastAsia="宋体"/>
          <w:b/>
          <w:i/>
          <w:noProof/>
          <w:lang w:eastAsia="zh-CN"/>
        </w:rPr>
        <w:t>9</w:t>
      </w:r>
      <w:r w:rsidR="000A54C2" w:rsidRPr="0050378F">
        <w:rPr>
          <w:rFonts w:eastAsia="宋体"/>
          <w:b/>
          <w:i/>
          <w:lang w:eastAsia="zh-CN"/>
        </w:rPr>
        <w:t xml:space="preserve">: </w:t>
      </w:r>
      <w:r w:rsidR="000A54C2" w:rsidRPr="000D72F7">
        <w:rPr>
          <w:rFonts w:eastAsia="宋体"/>
          <w:b/>
          <w:i/>
          <w:lang w:eastAsia="zh-CN"/>
        </w:rPr>
        <w:t>For UL</w:t>
      </w:r>
      <w:r w:rsidR="000A54C2" w:rsidRPr="00A250F4">
        <w:rPr>
          <w:rFonts w:eastAsia="宋体"/>
          <w:b/>
          <w:i/>
          <w:lang w:eastAsia="zh-CN"/>
        </w:rPr>
        <w:t xml:space="preserve"> interactive/pose</w:t>
      </w:r>
      <w:r w:rsidR="000A54C2" w:rsidRPr="00A250F4" w:rsidDel="00E2173C">
        <w:rPr>
          <w:rFonts w:eastAsia="宋体"/>
          <w:b/>
          <w:i/>
          <w:lang w:eastAsia="zh-CN"/>
        </w:rPr>
        <w:t xml:space="preserve"> </w:t>
      </w:r>
      <w:r w:rsidR="000A54C2" w:rsidRPr="00FD6EA2">
        <w:rPr>
          <w:rFonts w:eastAsia="宋体"/>
          <w:b/>
          <w:i/>
          <w:lang w:eastAsia="zh-CN"/>
        </w:rPr>
        <w:t>services</w:t>
      </w:r>
      <w:r w:rsidR="000A54C2" w:rsidRPr="000D72F7">
        <w:rPr>
          <w:rFonts w:eastAsia="宋体"/>
          <w:b/>
          <w:i/>
          <w:lang w:eastAsia="zh-CN"/>
        </w:rPr>
        <w:t>,</w:t>
      </w:r>
      <w:r w:rsidR="000A54C2">
        <w:rPr>
          <w:rFonts w:eastAsia="宋体"/>
          <w:b/>
          <w:i/>
          <w:lang w:eastAsia="zh-CN"/>
        </w:rPr>
        <w:t xml:space="preserve"> the</w:t>
      </w:r>
      <w:r w:rsidR="000A54C2" w:rsidRPr="000D72F7">
        <w:rPr>
          <w:rFonts w:eastAsia="宋体"/>
          <w:b/>
          <w:i/>
          <w:lang w:eastAsia="zh-CN"/>
        </w:rPr>
        <w:t xml:space="preserve"> </w:t>
      </w:r>
      <w:r w:rsidR="000A54C2" w:rsidRPr="00162F7F">
        <w:rPr>
          <w:rFonts w:eastAsia="宋体"/>
          <w:b/>
          <w:i/>
          <w:lang w:eastAsia="zh-CN"/>
        </w:rPr>
        <w:t xml:space="preserve">traffic model in </w:t>
      </w:r>
      <w:r w:rsidR="000A54C2" w:rsidRPr="005F726B">
        <w:rPr>
          <w:rFonts w:eastAsia="宋体"/>
          <w:b/>
          <w:i/>
          <w:lang w:eastAsia="zh-CN"/>
        </w:rPr>
        <w:t>Table 5</w:t>
      </w:r>
      <w:r w:rsidR="000A54C2" w:rsidRPr="006F68F8">
        <w:rPr>
          <w:rFonts w:eastAsia="宋体"/>
          <w:b/>
          <w:i/>
          <w:lang w:eastAsia="zh-CN"/>
        </w:rPr>
        <w:t xml:space="preserve"> </w:t>
      </w:r>
      <w:r w:rsidR="000A54C2" w:rsidRPr="00162F7F">
        <w:rPr>
          <w:rFonts w:eastAsia="宋体"/>
          <w:b/>
          <w:i/>
          <w:lang w:eastAsia="zh-CN"/>
        </w:rPr>
        <w:t xml:space="preserve">is considered as the starting point for XR and Cloud Gaming </w:t>
      </w:r>
      <w:r w:rsidR="000A54C2" w:rsidRPr="00471223">
        <w:rPr>
          <w:rFonts w:eastAsia="宋体"/>
          <w:b/>
          <w:i/>
          <w:lang w:eastAsia="zh-CN"/>
        </w:rPr>
        <w:t>evaluation</w:t>
      </w:r>
      <w:r w:rsidR="000A54C2" w:rsidRPr="00B662D3">
        <w:rPr>
          <w:rFonts w:eastAsia="宋体"/>
          <w:b/>
          <w:i/>
          <w:lang w:eastAsia="zh-CN"/>
        </w:rPr>
        <w:t>.</w:t>
      </w:r>
      <w:r>
        <w:rPr>
          <w:rFonts w:eastAsia="宋体"/>
          <w:lang w:eastAsia="zh-CN"/>
        </w:rPr>
        <w:fldChar w:fldCharType="end"/>
      </w:r>
    </w:p>
    <w:p w14:paraId="16281E64" w14:textId="77777777" w:rsidR="000A54C2" w:rsidRPr="00927DD1" w:rsidRDefault="000173AA" w:rsidP="00927DD1">
      <w:pPr>
        <w:pStyle w:val="a7"/>
        <w:keepNext/>
      </w:pPr>
      <w:r w:rsidRPr="000173AA">
        <w:rPr>
          <w:rFonts w:eastAsia="宋体"/>
          <w:lang w:eastAsia="zh-CN"/>
        </w:rPr>
        <w:fldChar w:fldCharType="begin"/>
      </w:r>
      <w:r>
        <w:rPr>
          <w:rFonts w:eastAsia="宋体"/>
          <w:lang w:eastAsia="zh-CN"/>
        </w:rPr>
        <w:instrText xml:space="preserve"> REF _Ref61364089 \h </w:instrText>
      </w:r>
      <w:r w:rsidRPr="000173AA">
        <w:rPr>
          <w:rFonts w:eastAsia="宋体"/>
          <w:lang w:eastAsia="zh-CN"/>
        </w:rPr>
      </w:r>
      <w:r w:rsidRPr="000173AA">
        <w:rPr>
          <w:rFonts w:eastAsia="宋体"/>
          <w:lang w:eastAsia="zh-CN"/>
        </w:rPr>
        <w:fldChar w:fldCharType="separate"/>
      </w:r>
      <w:r w:rsidR="000A54C2" w:rsidRPr="00927DD1">
        <w:rPr>
          <w:rFonts w:eastAsia="宋体"/>
          <w:b/>
          <w:i/>
          <w:lang w:eastAsia="zh-CN"/>
        </w:rPr>
        <w:t xml:space="preserve">Proposal </w:t>
      </w:r>
      <w:r w:rsidR="000A54C2">
        <w:rPr>
          <w:rFonts w:eastAsia="宋体"/>
          <w:b/>
          <w:i/>
          <w:noProof/>
          <w:lang w:eastAsia="zh-CN"/>
        </w:rPr>
        <w:t>10</w:t>
      </w:r>
      <w:r w:rsidR="000A54C2" w:rsidRPr="0050378F">
        <w:rPr>
          <w:rFonts w:eastAsia="宋体"/>
          <w:b/>
          <w:i/>
          <w:lang w:eastAsia="zh-CN"/>
        </w:rPr>
        <w:t xml:space="preserve">: </w:t>
      </w:r>
      <w:r w:rsidR="000A54C2" w:rsidRPr="006B081D">
        <w:rPr>
          <w:rFonts w:eastAsia="宋体"/>
          <w:b/>
          <w:i/>
          <w:lang w:eastAsia="zh-CN"/>
        </w:rPr>
        <w:t>For DL</w:t>
      </w:r>
      <w:r w:rsidR="000A54C2">
        <w:rPr>
          <w:rFonts w:eastAsia="宋体"/>
          <w:b/>
          <w:i/>
          <w:lang w:eastAsia="zh-CN"/>
        </w:rPr>
        <w:t>/</w:t>
      </w:r>
      <w:r w:rsidR="000A54C2" w:rsidRPr="006B081D">
        <w:rPr>
          <w:rFonts w:eastAsia="宋体"/>
          <w:b/>
          <w:i/>
          <w:lang w:eastAsia="zh-CN"/>
        </w:rPr>
        <w:t>UL packet arrival time relationship, following options can be considered,</w:t>
      </w:r>
    </w:p>
    <w:p w14:paraId="1C22967B" w14:textId="77777777" w:rsidR="000A54C2" w:rsidRDefault="000A54C2" w:rsidP="000173AA">
      <w:pPr>
        <w:pStyle w:val="a7"/>
        <w:numPr>
          <w:ilvl w:val="0"/>
          <w:numId w:val="48"/>
        </w:numPr>
        <w:rPr>
          <w:rFonts w:eastAsia="宋体"/>
          <w:b/>
          <w:i/>
          <w:lang w:eastAsia="zh-CN"/>
        </w:rPr>
      </w:pPr>
      <w:r w:rsidRPr="00E94F65">
        <w:rPr>
          <w:rFonts w:eastAsia="宋体" w:hint="eastAsia"/>
          <w:b/>
          <w:i/>
          <w:lang w:eastAsia="zh-CN"/>
        </w:rPr>
        <w:t>Option 1:</w:t>
      </w:r>
      <w:r w:rsidRPr="00E94F65">
        <w:rPr>
          <w:rFonts w:eastAsia="宋体"/>
          <w:b/>
          <w:i/>
          <w:lang w:eastAsia="zh-CN"/>
        </w:rPr>
        <w:t xml:space="preserve"> DL and UL packet arrival times are independent</w:t>
      </w:r>
      <w:r>
        <w:rPr>
          <w:rFonts w:eastAsia="宋体"/>
          <w:b/>
          <w:i/>
          <w:lang w:eastAsia="zh-CN"/>
        </w:rPr>
        <w:t>ly modelled</w:t>
      </w:r>
      <w:r w:rsidRPr="00E94F65">
        <w:rPr>
          <w:rFonts w:eastAsia="宋体" w:hint="eastAsia"/>
          <w:b/>
          <w:i/>
          <w:lang w:eastAsia="zh-CN"/>
        </w:rPr>
        <w:t xml:space="preserve">. </w:t>
      </w:r>
    </w:p>
    <w:p w14:paraId="4319B2AD" w14:textId="6F81BA5F" w:rsidR="000173AA" w:rsidRPr="000173AA" w:rsidRDefault="000A54C2" w:rsidP="000173AA">
      <w:pPr>
        <w:pStyle w:val="a7"/>
        <w:numPr>
          <w:ilvl w:val="0"/>
          <w:numId w:val="48"/>
        </w:numPr>
        <w:rPr>
          <w:rFonts w:eastAsia="宋体"/>
          <w:b/>
          <w:i/>
          <w:lang w:eastAsia="zh-CN"/>
        </w:rPr>
      </w:pPr>
      <w:r w:rsidRPr="00E94F65">
        <w:rPr>
          <w:rFonts w:eastAsia="宋体"/>
          <w:b/>
          <w:i/>
          <w:lang w:eastAsia="zh-CN"/>
        </w:rPr>
        <w:t xml:space="preserve">Option 2: DL and UL packet arrival times are correlated, e.g. </w:t>
      </w:r>
      <w:r>
        <w:rPr>
          <w:rFonts w:eastAsia="宋体" w:hint="eastAsia"/>
          <w:b/>
          <w:i/>
          <w:lang w:eastAsia="zh-CN"/>
        </w:rPr>
        <w:t>the</w:t>
      </w:r>
      <w:r>
        <w:rPr>
          <w:rFonts w:eastAsia="宋体"/>
          <w:b/>
          <w:i/>
          <w:lang w:eastAsia="zh-CN"/>
        </w:rPr>
        <w:t xml:space="preserve"> </w:t>
      </w:r>
      <w:r>
        <w:rPr>
          <w:rFonts w:eastAsia="宋体" w:hint="eastAsia"/>
          <w:b/>
          <w:i/>
          <w:lang w:eastAsia="zh-CN"/>
        </w:rPr>
        <w:t>uplink</w:t>
      </w:r>
      <w:r>
        <w:rPr>
          <w:rFonts w:eastAsia="宋体"/>
          <w:b/>
          <w:i/>
          <w:lang w:eastAsia="zh-CN"/>
        </w:rPr>
        <w:t xml:space="preserve"> </w:t>
      </w:r>
      <w:r>
        <w:rPr>
          <w:rFonts w:eastAsia="宋体" w:hint="eastAsia"/>
          <w:b/>
          <w:i/>
          <w:lang w:eastAsia="zh-CN"/>
        </w:rPr>
        <w:t>pose</w:t>
      </w:r>
      <w:r>
        <w:rPr>
          <w:rFonts w:eastAsia="宋体"/>
          <w:b/>
          <w:i/>
          <w:lang w:eastAsia="zh-CN"/>
        </w:rPr>
        <w:t xml:space="preserve"> </w:t>
      </w:r>
      <w:r>
        <w:rPr>
          <w:rFonts w:eastAsia="宋体" w:hint="eastAsia"/>
          <w:b/>
          <w:i/>
          <w:lang w:eastAsia="zh-CN"/>
        </w:rPr>
        <w:t>information</w:t>
      </w:r>
      <w:r>
        <w:rPr>
          <w:rFonts w:eastAsia="宋体"/>
          <w:b/>
          <w:i/>
          <w:lang w:eastAsia="zh-CN"/>
        </w:rPr>
        <w:t xml:space="preserve"> triggers the corresponding downlink traffic, where </w:t>
      </w:r>
      <w:r w:rsidRPr="00E94F65">
        <w:rPr>
          <w:rFonts w:eastAsia="宋体"/>
          <w:b/>
          <w:i/>
          <w:lang w:eastAsia="zh-CN"/>
        </w:rPr>
        <w:t>the interval between DL and UL packet arrival time</w:t>
      </w:r>
      <w:r>
        <w:rPr>
          <w:rFonts w:eastAsia="宋体"/>
          <w:b/>
          <w:i/>
          <w:lang w:eastAsia="zh-CN"/>
        </w:rPr>
        <w:t>s</w:t>
      </w:r>
      <w:r w:rsidRPr="00E94F65">
        <w:rPr>
          <w:rFonts w:eastAsia="宋体"/>
          <w:b/>
          <w:i/>
          <w:lang w:eastAsia="zh-CN"/>
        </w:rPr>
        <w:t xml:space="preserve"> </w:t>
      </w:r>
      <w:r>
        <w:rPr>
          <w:rFonts w:eastAsia="宋体"/>
          <w:b/>
          <w:i/>
          <w:lang w:eastAsia="zh-CN"/>
        </w:rPr>
        <w:t>may be</w:t>
      </w:r>
      <w:r w:rsidRPr="00E94F65">
        <w:rPr>
          <w:rFonts w:eastAsia="宋体"/>
          <w:b/>
          <w:i/>
          <w:lang w:eastAsia="zh-CN"/>
        </w:rPr>
        <w:t xml:space="preserve"> uniform or subject to a certain distribution.</w:t>
      </w:r>
      <w:r w:rsidR="000173AA" w:rsidRPr="000173AA">
        <w:rPr>
          <w:rFonts w:eastAsia="宋体"/>
          <w:lang w:eastAsia="zh-CN"/>
        </w:rPr>
        <w:fldChar w:fldCharType="end"/>
      </w:r>
    </w:p>
    <w:p w14:paraId="6E5A54B4" w14:textId="77777777" w:rsidR="005D55E8" w:rsidRPr="005D55E8" w:rsidRDefault="005D55E8" w:rsidP="00585D8D">
      <w:pPr>
        <w:keepNext/>
        <w:keepLines/>
        <w:pBdr>
          <w:top w:val="single" w:sz="12" w:space="3" w:color="auto"/>
        </w:pBdr>
        <w:overflowPunct w:val="0"/>
        <w:autoSpaceDE w:val="0"/>
        <w:autoSpaceDN w:val="0"/>
        <w:adjustRightInd w:val="0"/>
        <w:spacing w:before="360" w:after="180"/>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References</w:t>
      </w:r>
    </w:p>
    <w:p w14:paraId="70141DE2" w14:textId="77777777" w:rsidR="00C930DA" w:rsidRDefault="002C1C38" w:rsidP="00C930DA">
      <w:pPr>
        <w:numPr>
          <w:ilvl w:val="0"/>
          <w:numId w:val="6"/>
        </w:numPr>
      </w:pPr>
      <w:bookmarkStart w:id="69" w:name="_Ref61364290"/>
      <w:bookmarkStart w:id="70" w:name="_Ref47189064"/>
      <w:bookmarkEnd w:id="4"/>
      <w:bookmarkEnd w:id="5"/>
      <w:r w:rsidRPr="002C1C38">
        <w:t>Chairman notes, RAN1#103-e, October 26th – November 13th, 2020</w:t>
      </w:r>
      <w:bookmarkStart w:id="71" w:name="_Ref47378037"/>
      <w:bookmarkEnd w:id="69"/>
    </w:p>
    <w:p w14:paraId="7183918F" w14:textId="60155657" w:rsidR="00C930DA" w:rsidRPr="00C930DA" w:rsidRDefault="00C930DA" w:rsidP="00C930DA">
      <w:pPr>
        <w:pStyle w:val="af7"/>
        <w:numPr>
          <w:ilvl w:val="0"/>
          <w:numId w:val="6"/>
        </w:numPr>
        <w:ind w:firstLineChars="0"/>
        <w:rPr>
          <w:rFonts w:ascii="Times New Roman" w:eastAsia="Times New Roman" w:hAnsi="Times New Roman"/>
          <w:kern w:val="0"/>
          <w:sz w:val="20"/>
          <w:szCs w:val="24"/>
          <w:lang w:eastAsia="en-US"/>
        </w:rPr>
      </w:pPr>
      <w:bookmarkStart w:id="72" w:name="_Ref61704784"/>
      <w:bookmarkEnd w:id="71"/>
      <w:r>
        <w:rPr>
          <w:rFonts w:ascii="Times New Roman" w:eastAsia="Times New Roman" w:hAnsi="Times New Roman"/>
          <w:kern w:val="0"/>
          <w:sz w:val="20"/>
          <w:szCs w:val="24"/>
          <w:lang w:eastAsia="en-US"/>
        </w:rPr>
        <w:t>S4aV200633</w:t>
      </w:r>
      <w:r w:rsidRPr="00C930DA">
        <w:rPr>
          <w:rFonts w:ascii="Times New Roman" w:eastAsia="Times New Roman" w:hAnsi="Times New Roman"/>
          <w:kern w:val="0"/>
          <w:sz w:val="20"/>
          <w:szCs w:val="24"/>
          <w:lang w:eastAsia="en-US"/>
        </w:rPr>
        <w:t xml:space="preserve">, 3GPP TSG </w:t>
      </w:r>
      <w:r>
        <w:rPr>
          <w:rFonts w:ascii="Times New Roman" w:eastAsia="Times New Roman" w:hAnsi="Times New Roman"/>
          <w:kern w:val="0"/>
          <w:sz w:val="20"/>
          <w:szCs w:val="24"/>
          <w:lang w:eastAsia="en-US"/>
        </w:rPr>
        <w:t>WG SA4 Video SWG Telco</w:t>
      </w:r>
      <w:r w:rsidRPr="00C930DA">
        <w:rPr>
          <w:rFonts w:ascii="Times New Roman" w:eastAsia="Times New Roman" w:hAnsi="Times New Roman"/>
          <w:kern w:val="0"/>
          <w:sz w:val="20"/>
          <w:szCs w:val="24"/>
          <w:lang w:eastAsia="en-US"/>
        </w:rPr>
        <w:t xml:space="preserve">, </w:t>
      </w:r>
      <w:r>
        <w:rPr>
          <w:rFonts w:ascii="Times New Roman" w:eastAsia="Times New Roman" w:hAnsi="Times New Roman"/>
          <w:kern w:val="0"/>
          <w:sz w:val="20"/>
          <w:szCs w:val="24"/>
          <w:lang w:eastAsia="en-US"/>
        </w:rPr>
        <w:t>E-meeting</w:t>
      </w:r>
      <w:r w:rsidRPr="00C930DA">
        <w:rPr>
          <w:rFonts w:ascii="Times New Roman" w:eastAsia="Times New Roman" w:hAnsi="Times New Roman"/>
          <w:kern w:val="0"/>
          <w:sz w:val="20"/>
          <w:szCs w:val="24"/>
          <w:lang w:eastAsia="en-US"/>
        </w:rPr>
        <w:t xml:space="preserve">, </w:t>
      </w:r>
      <w:r>
        <w:rPr>
          <w:rFonts w:ascii="Times New Roman" w:eastAsia="Times New Roman" w:hAnsi="Times New Roman"/>
          <w:kern w:val="0"/>
          <w:sz w:val="20"/>
          <w:szCs w:val="24"/>
          <w:lang w:eastAsia="en-US"/>
        </w:rPr>
        <w:t>12</w:t>
      </w:r>
      <w:r w:rsidRPr="005F726B">
        <w:rPr>
          <w:rFonts w:ascii="Times New Roman" w:eastAsia="Times New Roman" w:hAnsi="Times New Roman"/>
          <w:kern w:val="0"/>
          <w:sz w:val="20"/>
          <w:szCs w:val="24"/>
          <w:vertAlign w:val="superscript"/>
          <w:lang w:eastAsia="en-US"/>
        </w:rPr>
        <w:t>th</w:t>
      </w:r>
      <w:r>
        <w:rPr>
          <w:rFonts w:ascii="Times New Roman" w:eastAsia="Times New Roman" w:hAnsi="Times New Roman"/>
          <w:kern w:val="0"/>
          <w:sz w:val="20"/>
          <w:szCs w:val="24"/>
          <w:lang w:eastAsia="en-US"/>
        </w:rPr>
        <w:t xml:space="preserve"> Jan</w:t>
      </w:r>
      <w:r w:rsidRPr="00C930DA">
        <w:rPr>
          <w:rFonts w:ascii="Times New Roman" w:eastAsia="Times New Roman" w:hAnsi="Times New Roman"/>
          <w:kern w:val="0"/>
          <w:sz w:val="20"/>
          <w:szCs w:val="24"/>
          <w:lang w:eastAsia="en-US"/>
        </w:rPr>
        <w:t xml:space="preserve"> 20</w:t>
      </w:r>
      <w:r w:rsidR="006F3A7B">
        <w:rPr>
          <w:rFonts w:ascii="Times New Roman" w:eastAsia="Times New Roman" w:hAnsi="Times New Roman"/>
          <w:kern w:val="0"/>
          <w:sz w:val="20"/>
          <w:szCs w:val="24"/>
          <w:lang w:eastAsia="en-US"/>
        </w:rPr>
        <w:t>21</w:t>
      </w:r>
      <w:bookmarkEnd w:id="72"/>
    </w:p>
    <w:p w14:paraId="35AA61C9" w14:textId="2D9E2D36" w:rsidR="00C243E4" w:rsidRPr="005F726B" w:rsidRDefault="00631B16" w:rsidP="00C243E4">
      <w:pPr>
        <w:numPr>
          <w:ilvl w:val="0"/>
          <w:numId w:val="6"/>
        </w:numPr>
      </w:pPr>
      <w:bookmarkStart w:id="73" w:name="_Ref61704792"/>
      <w:r w:rsidRPr="00631B16">
        <w:rPr>
          <w:rFonts w:eastAsiaTheme="minorEastAsia"/>
        </w:rPr>
        <w:t>S4aV20063</w:t>
      </w:r>
      <w:r>
        <w:rPr>
          <w:rFonts w:eastAsiaTheme="minorEastAsia"/>
        </w:rPr>
        <w:t>2</w:t>
      </w:r>
      <w:r w:rsidRPr="00631B16">
        <w:rPr>
          <w:rFonts w:eastAsiaTheme="minorEastAsia"/>
        </w:rPr>
        <w:t>, SA4</w:t>
      </w:r>
      <w:r w:rsidR="006F3A7B">
        <w:rPr>
          <w:rFonts w:eastAsiaTheme="minorEastAsia"/>
        </w:rPr>
        <w:t>-e (AH)</w:t>
      </w:r>
      <w:r w:rsidRPr="00631B16">
        <w:rPr>
          <w:rFonts w:eastAsiaTheme="minorEastAsia"/>
        </w:rPr>
        <w:t xml:space="preserve"> Video SWG Telco, E-meeting, 12</w:t>
      </w:r>
      <w:r w:rsidRPr="005F726B">
        <w:rPr>
          <w:rFonts w:eastAsiaTheme="minorEastAsia"/>
          <w:vertAlign w:val="superscript"/>
        </w:rPr>
        <w:t>th</w:t>
      </w:r>
      <w:r w:rsidRPr="00631B16">
        <w:rPr>
          <w:rFonts w:eastAsiaTheme="minorEastAsia"/>
        </w:rPr>
        <w:t xml:space="preserve"> Jan 20</w:t>
      </w:r>
      <w:r w:rsidR="006F3A7B">
        <w:rPr>
          <w:rFonts w:eastAsiaTheme="minorEastAsia"/>
        </w:rPr>
        <w:t>21</w:t>
      </w:r>
      <w:bookmarkStart w:id="74" w:name="_Ref61703675"/>
      <w:bookmarkEnd w:id="73"/>
    </w:p>
    <w:p w14:paraId="6DB781A2" w14:textId="14BEA7C2" w:rsidR="00AA6039" w:rsidRPr="005F726B" w:rsidRDefault="00AA6039" w:rsidP="005F726B">
      <w:pPr>
        <w:pStyle w:val="af7"/>
        <w:numPr>
          <w:ilvl w:val="0"/>
          <w:numId w:val="6"/>
        </w:numPr>
        <w:ind w:firstLineChars="0"/>
        <w:rPr>
          <w:rFonts w:ascii="Times New Roman" w:eastAsia="Times New Roman" w:hAnsi="Times New Roman"/>
          <w:kern w:val="0"/>
          <w:sz w:val="20"/>
          <w:szCs w:val="24"/>
          <w:lang w:eastAsia="en-US"/>
        </w:rPr>
      </w:pPr>
      <w:bookmarkStart w:id="75" w:name="_Ref61885787"/>
      <w:r w:rsidRPr="00AA6039">
        <w:rPr>
          <w:rFonts w:ascii="Times New Roman" w:eastAsia="Times New Roman" w:hAnsi="Times New Roman"/>
          <w:kern w:val="0"/>
          <w:sz w:val="20"/>
          <w:szCs w:val="24"/>
          <w:lang w:eastAsia="en-US"/>
        </w:rPr>
        <w:t>3GPP TR 26.928 V16.0.0, 2020-03, Extended Reality (XR) in 5G</w:t>
      </w:r>
      <w:bookmarkEnd w:id="75"/>
    </w:p>
    <w:p w14:paraId="24C996BE" w14:textId="64A8AAB9" w:rsidR="00C243E4" w:rsidRPr="001526D8" w:rsidRDefault="00C243E4" w:rsidP="00C243E4">
      <w:pPr>
        <w:numPr>
          <w:ilvl w:val="0"/>
          <w:numId w:val="6"/>
        </w:numPr>
      </w:pPr>
      <w:bookmarkStart w:id="76" w:name="_Ref61790797"/>
      <w:r>
        <w:rPr>
          <w:rFonts w:ascii="TimesNewRomanPSMT" w:eastAsia="宋体" w:hAnsi="TimesNewRomanPSMT" w:cs="TimesNewRomanPSMT"/>
          <w:szCs w:val="20"/>
          <w:lang w:eastAsia="zh-CN"/>
        </w:rPr>
        <w:t xml:space="preserve">3GPP TS 26.118 V16.0.2, 2020-03, </w:t>
      </w:r>
      <w:r w:rsidRPr="009F775F">
        <w:rPr>
          <w:rFonts w:ascii="TimesNewRomanPSMT" w:eastAsia="宋体" w:hAnsi="TimesNewRomanPSMT" w:cs="TimesNewRomanPSMT"/>
          <w:szCs w:val="20"/>
          <w:lang w:eastAsia="zh-CN"/>
        </w:rPr>
        <w:t>Virtual Reality (VR) profiles for streaming applications</w:t>
      </w:r>
      <w:bookmarkEnd w:id="74"/>
      <w:bookmarkEnd w:id="76"/>
    </w:p>
    <w:bookmarkEnd w:id="70"/>
    <w:p w14:paraId="1A7076A1" w14:textId="3A45F4D6" w:rsidR="005D55E8" w:rsidRPr="005D55E8" w:rsidRDefault="005D55E8" w:rsidP="005F726B"/>
    <w:sectPr w:rsidR="005D55E8" w:rsidRPr="005D55E8" w:rsidSect="001B5E55">
      <w:headerReference w:type="default" r:id="rId25"/>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3AB45C" w14:textId="77777777" w:rsidR="00BA19A7" w:rsidRDefault="00BA19A7">
      <w:r>
        <w:separator/>
      </w:r>
    </w:p>
  </w:endnote>
  <w:endnote w:type="continuationSeparator" w:id="0">
    <w:p w14:paraId="2D8A99B5" w14:textId="77777777" w:rsidR="00BA19A7" w:rsidRDefault="00BA19A7">
      <w:r>
        <w:continuationSeparator/>
      </w:r>
    </w:p>
  </w:endnote>
  <w:endnote w:type="continuationNotice" w:id="1">
    <w:p w14:paraId="23F5E86D" w14:textId="77777777" w:rsidR="00BA19A7" w:rsidRDefault="00BA19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710D87" w14:textId="77777777" w:rsidR="00BA19A7" w:rsidRDefault="00BA19A7">
      <w:r>
        <w:separator/>
      </w:r>
    </w:p>
  </w:footnote>
  <w:footnote w:type="continuationSeparator" w:id="0">
    <w:p w14:paraId="55E7747A" w14:textId="77777777" w:rsidR="00BA19A7" w:rsidRDefault="00BA19A7">
      <w:r>
        <w:continuationSeparator/>
      </w:r>
    </w:p>
  </w:footnote>
  <w:footnote w:type="continuationNotice" w:id="1">
    <w:p w14:paraId="768F84C0" w14:textId="77777777" w:rsidR="00BA19A7" w:rsidRDefault="00BA19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CD2B6" w14:textId="77777777" w:rsidR="00F300A1" w:rsidRDefault="00F300A1"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C13A71"/>
    <w:multiLevelType w:val="hybridMultilevel"/>
    <w:tmpl w:val="7EE210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0C6A38"/>
    <w:multiLevelType w:val="hybridMultilevel"/>
    <w:tmpl w:val="34DC602E"/>
    <w:lvl w:ilvl="0" w:tplc="C6648180">
      <w:start w:val="751"/>
      <w:numFmt w:val="bullet"/>
      <w:lvlText w:val="•"/>
      <w:lvlJc w:val="left"/>
      <w:pPr>
        <w:ind w:left="420" w:hanging="420"/>
      </w:pPr>
      <w:rPr>
        <w:rFonts w:ascii="Arial" w:hAnsi="Arial" w:hint="default"/>
      </w:rPr>
    </w:lvl>
    <w:lvl w:ilvl="1" w:tplc="04090001">
      <w:start w:val="1"/>
      <w:numFmt w:val="bullet"/>
      <w:lvlText w:val=""/>
      <w:lvlJc w:val="left"/>
      <w:pPr>
        <w:ind w:left="840" w:hanging="420"/>
      </w:pPr>
      <w:rPr>
        <w:rFonts w:ascii="Symbol" w:hAnsi="Symbol" w:hint="default"/>
      </w:rPr>
    </w:lvl>
    <w:lvl w:ilvl="2" w:tplc="412CB800">
      <w:start w:val="4"/>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CD566ED"/>
    <w:multiLevelType w:val="hybridMultilevel"/>
    <w:tmpl w:val="C5DE8DF6"/>
    <w:lvl w:ilvl="0" w:tplc="827C5A34">
      <w:start w:val="1"/>
      <w:numFmt w:val="bullet"/>
      <w:lvlText w:val="•"/>
      <w:lvlJc w:val="left"/>
      <w:pPr>
        <w:tabs>
          <w:tab w:val="num" w:pos="360"/>
        </w:tabs>
        <w:ind w:left="360" w:hanging="360"/>
      </w:pPr>
      <w:rPr>
        <w:rFonts w:ascii="Arial" w:hAnsi="Arial" w:hint="default"/>
      </w:rPr>
    </w:lvl>
    <w:lvl w:ilvl="1" w:tplc="0C96247A">
      <w:start w:val="1"/>
      <w:numFmt w:val="bullet"/>
      <w:lvlText w:val="•"/>
      <w:lvlJc w:val="left"/>
      <w:pPr>
        <w:tabs>
          <w:tab w:val="num" w:pos="1080"/>
        </w:tabs>
        <w:ind w:left="1080" w:hanging="360"/>
      </w:pPr>
      <w:rPr>
        <w:rFonts w:ascii="Arial" w:hAnsi="Arial" w:hint="default"/>
      </w:rPr>
    </w:lvl>
    <w:lvl w:ilvl="2" w:tplc="E7AA1D78">
      <w:start w:val="1"/>
      <w:numFmt w:val="bullet"/>
      <w:lvlText w:val="•"/>
      <w:lvlJc w:val="left"/>
      <w:pPr>
        <w:tabs>
          <w:tab w:val="num" w:pos="1800"/>
        </w:tabs>
        <w:ind w:left="1800" w:hanging="360"/>
      </w:pPr>
      <w:rPr>
        <w:rFonts w:ascii="Arial" w:hAnsi="Arial" w:hint="default"/>
      </w:rPr>
    </w:lvl>
    <w:lvl w:ilvl="3" w:tplc="FB1E3858">
      <w:numFmt w:val="bullet"/>
      <w:lvlText w:val="•"/>
      <w:lvlJc w:val="left"/>
      <w:pPr>
        <w:tabs>
          <w:tab w:val="num" w:pos="2520"/>
        </w:tabs>
        <w:ind w:left="2520" w:hanging="360"/>
      </w:pPr>
      <w:rPr>
        <w:rFonts w:ascii="Arial" w:hAnsi="Arial" w:hint="default"/>
      </w:rPr>
    </w:lvl>
    <w:lvl w:ilvl="4" w:tplc="16EA635E" w:tentative="1">
      <w:start w:val="1"/>
      <w:numFmt w:val="bullet"/>
      <w:lvlText w:val="•"/>
      <w:lvlJc w:val="left"/>
      <w:pPr>
        <w:tabs>
          <w:tab w:val="num" w:pos="3240"/>
        </w:tabs>
        <w:ind w:left="3240" w:hanging="360"/>
      </w:pPr>
      <w:rPr>
        <w:rFonts w:ascii="Arial" w:hAnsi="Arial" w:hint="default"/>
      </w:rPr>
    </w:lvl>
    <w:lvl w:ilvl="5" w:tplc="62F60CF2" w:tentative="1">
      <w:start w:val="1"/>
      <w:numFmt w:val="bullet"/>
      <w:lvlText w:val="•"/>
      <w:lvlJc w:val="left"/>
      <w:pPr>
        <w:tabs>
          <w:tab w:val="num" w:pos="3960"/>
        </w:tabs>
        <w:ind w:left="3960" w:hanging="360"/>
      </w:pPr>
      <w:rPr>
        <w:rFonts w:ascii="Arial" w:hAnsi="Arial" w:hint="default"/>
      </w:rPr>
    </w:lvl>
    <w:lvl w:ilvl="6" w:tplc="1B1094C8" w:tentative="1">
      <w:start w:val="1"/>
      <w:numFmt w:val="bullet"/>
      <w:lvlText w:val="•"/>
      <w:lvlJc w:val="left"/>
      <w:pPr>
        <w:tabs>
          <w:tab w:val="num" w:pos="4680"/>
        </w:tabs>
        <w:ind w:left="4680" w:hanging="360"/>
      </w:pPr>
      <w:rPr>
        <w:rFonts w:ascii="Arial" w:hAnsi="Arial" w:hint="default"/>
      </w:rPr>
    </w:lvl>
    <w:lvl w:ilvl="7" w:tplc="585A11DE" w:tentative="1">
      <w:start w:val="1"/>
      <w:numFmt w:val="bullet"/>
      <w:lvlText w:val="•"/>
      <w:lvlJc w:val="left"/>
      <w:pPr>
        <w:tabs>
          <w:tab w:val="num" w:pos="5400"/>
        </w:tabs>
        <w:ind w:left="5400" w:hanging="360"/>
      </w:pPr>
      <w:rPr>
        <w:rFonts w:ascii="Arial" w:hAnsi="Arial" w:hint="default"/>
      </w:rPr>
    </w:lvl>
    <w:lvl w:ilvl="8" w:tplc="B72CC2A6"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0EA15BDC"/>
    <w:multiLevelType w:val="hybridMultilevel"/>
    <w:tmpl w:val="30F454F2"/>
    <w:lvl w:ilvl="0" w:tplc="1F242372">
      <w:start w:val="8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357930"/>
    <w:multiLevelType w:val="hybridMultilevel"/>
    <w:tmpl w:val="7DAE1CF2"/>
    <w:lvl w:ilvl="0" w:tplc="90EC1D9E">
      <w:start w:val="1"/>
      <w:numFmt w:val="upp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8216B57"/>
    <w:multiLevelType w:val="hybridMultilevel"/>
    <w:tmpl w:val="C052A7A6"/>
    <w:lvl w:ilvl="0" w:tplc="2F344558">
      <w:start w:val="1"/>
      <w:numFmt w:val="lowerLetter"/>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060B57"/>
    <w:multiLevelType w:val="hybridMultilevel"/>
    <w:tmpl w:val="F4CCFA4C"/>
    <w:lvl w:ilvl="0" w:tplc="C6648180">
      <w:start w:val="751"/>
      <w:numFmt w:val="bullet"/>
      <w:lvlText w:val="•"/>
      <w:lvlJc w:val="left"/>
      <w:pPr>
        <w:ind w:left="1140" w:hanging="420"/>
      </w:pPr>
      <w:rPr>
        <w:rFonts w:ascii="Arial" w:hAnsi="Arial" w:hint="default"/>
      </w:rPr>
    </w:lvl>
    <w:lvl w:ilvl="1" w:tplc="3404D004">
      <w:numFmt w:val="bullet"/>
      <w:lvlText w:val="-"/>
      <w:lvlJc w:val="left"/>
      <w:pPr>
        <w:ind w:left="1560" w:hanging="420"/>
      </w:pPr>
      <w:rPr>
        <w:rFonts w:ascii="Times" w:eastAsia="Batang" w:hAnsi="Times" w:cs="Time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 w15:restartNumberingAfterBreak="0">
    <w:nsid w:val="224745A6"/>
    <w:multiLevelType w:val="hybridMultilevel"/>
    <w:tmpl w:val="6CF45CFE"/>
    <w:lvl w:ilvl="0" w:tplc="8FF667E4">
      <w:start w:val="15"/>
      <w:numFmt w:val="bullet"/>
      <w:lvlText w:val="-"/>
      <w:lvlJc w:val="left"/>
      <w:pPr>
        <w:ind w:left="420" w:hanging="420"/>
      </w:pPr>
      <w:rPr>
        <w:rFonts w:ascii="Arial" w:eastAsia="Batang"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52A0104"/>
    <w:multiLevelType w:val="hybridMultilevel"/>
    <w:tmpl w:val="E3A82DD4"/>
    <w:lvl w:ilvl="0" w:tplc="04090001">
      <w:start w:val="1"/>
      <w:numFmt w:val="bullet"/>
      <w:lvlText w:val=""/>
      <w:lvlJc w:val="left"/>
      <w:pPr>
        <w:ind w:left="840" w:hanging="420"/>
      </w:pPr>
      <w:rPr>
        <w:rFonts w:ascii="Symbol" w:hAnsi="Symbol" w:hint="default"/>
      </w:rPr>
    </w:lvl>
    <w:lvl w:ilvl="1" w:tplc="412CB800">
      <w:start w:val="4"/>
      <w:numFmt w:val="bullet"/>
      <w:lvlText w:val="-"/>
      <w:lvlJc w:val="left"/>
      <w:pPr>
        <w:ind w:left="1260" w:hanging="420"/>
      </w:pPr>
      <w:rPr>
        <w:rFonts w:ascii="Times New Roman" w:eastAsia="Times New Roman" w:hAnsi="Times New Roman" w:cs="Times New Roman"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Theme="minorHAnsi"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D6A680F"/>
    <w:multiLevelType w:val="hybridMultilevel"/>
    <w:tmpl w:val="C9266DDE"/>
    <w:lvl w:ilvl="0" w:tplc="04090009">
      <w:start w:val="1"/>
      <w:numFmt w:val="bullet"/>
      <w:lvlText w:val=""/>
      <w:lvlJc w:val="left"/>
      <w:pPr>
        <w:tabs>
          <w:tab w:val="num" w:pos="1380"/>
        </w:tabs>
        <w:ind w:left="1380" w:hanging="360"/>
      </w:pPr>
      <w:rPr>
        <w:rFonts w:ascii="Wingdings" w:hAnsi="Wingdings" w:hint="default"/>
      </w:rPr>
    </w:lvl>
    <w:lvl w:ilvl="1" w:tplc="981C165A">
      <w:start w:val="1"/>
      <w:numFmt w:val="bullet"/>
      <w:lvlText w:val="•"/>
      <w:lvlJc w:val="left"/>
      <w:pPr>
        <w:tabs>
          <w:tab w:val="num" w:pos="2100"/>
        </w:tabs>
        <w:ind w:left="2100" w:hanging="360"/>
      </w:pPr>
      <w:rPr>
        <w:rFonts w:ascii="Arial" w:hAnsi="Arial" w:hint="default"/>
      </w:rPr>
    </w:lvl>
    <w:lvl w:ilvl="2" w:tplc="B9D6F436">
      <w:numFmt w:val="bullet"/>
      <w:lvlText w:val="-"/>
      <w:lvlJc w:val="left"/>
      <w:pPr>
        <w:tabs>
          <w:tab w:val="num" w:pos="2820"/>
        </w:tabs>
        <w:ind w:left="2820" w:hanging="360"/>
      </w:pPr>
      <w:rPr>
        <w:rFonts w:ascii="宋体" w:hAnsi="宋体" w:hint="default"/>
      </w:rPr>
    </w:lvl>
    <w:lvl w:ilvl="3" w:tplc="87625B3A">
      <w:start w:val="1"/>
      <w:numFmt w:val="bullet"/>
      <w:lvlText w:val="•"/>
      <w:lvlJc w:val="left"/>
      <w:pPr>
        <w:tabs>
          <w:tab w:val="num" w:pos="3540"/>
        </w:tabs>
        <w:ind w:left="3540" w:hanging="360"/>
      </w:pPr>
      <w:rPr>
        <w:rFonts w:ascii="Arial" w:hAnsi="Arial" w:hint="default"/>
      </w:rPr>
    </w:lvl>
    <w:lvl w:ilvl="4" w:tplc="489AC38A" w:tentative="1">
      <w:start w:val="1"/>
      <w:numFmt w:val="bullet"/>
      <w:lvlText w:val="•"/>
      <w:lvlJc w:val="left"/>
      <w:pPr>
        <w:tabs>
          <w:tab w:val="num" w:pos="4260"/>
        </w:tabs>
        <w:ind w:left="4260" w:hanging="360"/>
      </w:pPr>
      <w:rPr>
        <w:rFonts w:ascii="Arial" w:hAnsi="Arial" w:hint="default"/>
      </w:rPr>
    </w:lvl>
    <w:lvl w:ilvl="5" w:tplc="3BF6C46E" w:tentative="1">
      <w:start w:val="1"/>
      <w:numFmt w:val="bullet"/>
      <w:lvlText w:val="•"/>
      <w:lvlJc w:val="left"/>
      <w:pPr>
        <w:tabs>
          <w:tab w:val="num" w:pos="4980"/>
        </w:tabs>
        <w:ind w:left="4980" w:hanging="360"/>
      </w:pPr>
      <w:rPr>
        <w:rFonts w:ascii="Arial" w:hAnsi="Arial" w:hint="default"/>
      </w:rPr>
    </w:lvl>
    <w:lvl w:ilvl="6" w:tplc="5B5EB320" w:tentative="1">
      <w:start w:val="1"/>
      <w:numFmt w:val="bullet"/>
      <w:lvlText w:val="•"/>
      <w:lvlJc w:val="left"/>
      <w:pPr>
        <w:tabs>
          <w:tab w:val="num" w:pos="5700"/>
        </w:tabs>
        <w:ind w:left="5700" w:hanging="360"/>
      </w:pPr>
      <w:rPr>
        <w:rFonts w:ascii="Arial" w:hAnsi="Arial" w:hint="default"/>
      </w:rPr>
    </w:lvl>
    <w:lvl w:ilvl="7" w:tplc="641E5A70" w:tentative="1">
      <w:start w:val="1"/>
      <w:numFmt w:val="bullet"/>
      <w:lvlText w:val="•"/>
      <w:lvlJc w:val="left"/>
      <w:pPr>
        <w:tabs>
          <w:tab w:val="num" w:pos="6420"/>
        </w:tabs>
        <w:ind w:left="6420" w:hanging="360"/>
      </w:pPr>
      <w:rPr>
        <w:rFonts w:ascii="Arial" w:hAnsi="Arial" w:hint="default"/>
      </w:rPr>
    </w:lvl>
    <w:lvl w:ilvl="8" w:tplc="0DD066FE" w:tentative="1">
      <w:start w:val="1"/>
      <w:numFmt w:val="bullet"/>
      <w:lvlText w:val="•"/>
      <w:lvlJc w:val="left"/>
      <w:pPr>
        <w:tabs>
          <w:tab w:val="num" w:pos="7140"/>
        </w:tabs>
        <w:ind w:left="7140" w:hanging="360"/>
      </w:pPr>
      <w:rPr>
        <w:rFonts w:ascii="Arial" w:hAnsi="Arial" w:hint="default"/>
      </w:rPr>
    </w:lvl>
  </w:abstractNum>
  <w:abstractNum w:abstractNumId="14" w15:restartNumberingAfterBreak="0">
    <w:nsid w:val="31694159"/>
    <w:multiLevelType w:val="hybridMultilevel"/>
    <w:tmpl w:val="84D448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2C0273A"/>
    <w:multiLevelType w:val="hybridMultilevel"/>
    <w:tmpl w:val="05D08080"/>
    <w:lvl w:ilvl="0" w:tplc="3404D004">
      <w:numFmt w:val="bullet"/>
      <w:lvlText w:val="-"/>
      <w:lvlJc w:val="left"/>
      <w:pPr>
        <w:tabs>
          <w:tab w:val="num" w:pos="720"/>
        </w:tabs>
        <w:ind w:left="720" w:hanging="360"/>
      </w:pPr>
      <w:rPr>
        <w:rFonts w:ascii="Times" w:eastAsia="Batang" w:hAnsi="Times" w:cs="Times" w:hint="default"/>
      </w:rPr>
    </w:lvl>
    <w:lvl w:ilvl="1" w:tplc="DD349218" w:tentative="1">
      <w:start w:val="1"/>
      <w:numFmt w:val="bullet"/>
      <w:lvlText w:val=""/>
      <w:lvlJc w:val="left"/>
      <w:pPr>
        <w:tabs>
          <w:tab w:val="num" w:pos="1440"/>
        </w:tabs>
        <w:ind w:left="1440" w:hanging="360"/>
      </w:pPr>
      <w:rPr>
        <w:rFonts w:ascii="Wingdings" w:hAnsi="Wingdings" w:hint="default"/>
      </w:rPr>
    </w:lvl>
    <w:lvl w:ilvl="2" w:tplc="1D2EAC9A" w:tentative="1">
      <w:start w:val="1"/>
      <w:numFmt w:val="bullet"/>
      <w:lvlText w:val=""/>
      <w:lvlJc w:val="left"/>
      <w:pPr>
        <w:tabs>
          <w:tab w:val="num" w:pos="2160"/>
        </w:tabs>
        <w:ind w:left="2160" w:hanging="360"/>
      </w:pPr>
      <w:rPr>
        <w:rFonts w:ascii="Wingdings" w:hAnsi="Wingdings" w:hint="default"/>
      </w:rPr>
    </w:lvl>
    <w:lvl w:ilvl="3" w:tplc="FC362852" w:tentative="1">
      <w:start w:val="1"/>
      <w:numFmt w:val="bullet"/>
      <w:lvlText w:val=""/>
      <w:lvlJc w:val="left"/>
      <w:pPr>
        <w:tabs>
          <w:tab w:val="num" w:pos="2880"/>
        </w:tabs>
        <w:ind w:left="2880" w:hanging="360"/>
      </w:pPr>
      <w:rPr>
        <w:rFonts w:ascii="Wingdings" w:hAnsi="Wingdings" w:hint="default"/>
      </w:rPr>
    </w:lvl>
    <w:lvl w:ilvl="4" w:tplc="56125F78" w:tentative="1">
      <w:start w:val="1"/>
      <w:numFmt w:val="bullet"/>
      <w:lvlText w:val=""/>
      <w:lvlJc w:val="left"/>
      <w:pPr>
        <w:tabs>
          <w:tab w:val="num" w:pos="3600"/>
        </w:tabs>
        <w:ind w:left="3600" w:hanging="360"/>
      </w:pPr>
      <w:rPr>
        <w:rFonts w:ascii="Wingdings" w:hAnsi="Wingdings" w:hint="default"/>
      </w:rPr>
    </w:lvl>
    <w:lvl w:ilvl="5" w:tplc="18605912" w:tentative="1">
      <w:start w:val="1"/>
      <w:numFmt w:val="bullet"/>
      <w:lvlText w:val=""/>
      <w:lvlJc w:val="left"/>
      <w:pPr>
        <w:tabs>
          <w:tab w:val="num" w:pos="4320"/>
        </w:tabs>
        <w:ind w:left="4320" w:hanging="360"/>
      </w:pPr>
      <w:rPr>
        <w:rFonts w:ascii="Wingdings" w:hAnsi="Wingdings" w:hint="default"/>
      </w:rPr>
    </w:lvl>
    <w:lvl w:ilvl="6" w:tplc="9A32E1B0" w:tentative="1">
      <w:start w:val="1"/>
      <w:numFmt w:val="bullet"/>
      <w:lvlText w:val=""/>
      <w:lvlJc w:val="left"/>
      <w:pPr>
        <w:tabs>
          <w:tab w:val="num" w:pos="5040"/>
        </w:tabs>
        <w:ind w:left="5040" w:hanging="360"/>
      </w:pPr>
      <w:rPr>
        <w:rFonts w:ascii="Wingdings" w:hAnsi="Wingdings" w:hint="default"/>
      </w:rPr>
    </w:lvl>
    <w:lvl w:ilvl="7" w:tplc="98D0F962" w:tentative="1">
      <w:start w:val="1"/>
      <w:numFmt w:val="bullet"/>
      <w:lvlText w:val=""/>
      <w:lvlJc w:val="left"/>
      <w:pPr>
        <w:tabs>
          <w:tab w:val="num" w:pos="5760"/>
        </w:tabs>
        <w:ind w:left="5760" w:hanging="360"/>
      </w:pPr>
      <w:rPr>
        <w:rFonts w:ascii="Wingdings" w:hAnsi="Wingdings" w:hint="default"/>
      </w:rPr>
    </w:lvl>
    <w:lvl w:ilvl="8" w:tplc="E84AF7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BB4B4D"/>
    <w:multiLevelType w:val="hybridMultilevel"/>
    <w:tmpl w:val="2DD2435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3D0A5816"/>
    <w:multiLevelType w:val="hybridMultilevel"/>
    <w:tmpl w:val="1B9ED00C"/>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FD042F6"/>
    <w:multiLevelType w:val="hybridMultilevel"/>
    <w:tmpl w:val="489CDC4A"/>
    <w:lvl w:ilvl="0" w:tplc="3404D004">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07F0CDF"/>
    <w:multiLevelType w:val="hybridMultilevel"/>
    <w:tmpl w:val="DA048014"/>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1" w15:restartNumberingAfterBreak="0">
    <w:nsid w:val="4715222D"/>
    <w:multiLevelType w:val="hybridMultilevel"/>
    <w:tmpl w:val="A24E180E"/>
    <w:lvl w:ilvl="0" w:tplc="C6648180">
      <w:start w:val="75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2" w15:restartNumberingAfterBreak="0">
    <w:nsid w:val="489546F7"/>
    <w:multiLevelType w:val="hybridMultilevel"/>
    <w:tmpl w:val="70A2875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462A05"/>
    <w:multiLevelType w:val="hybridMultilevel"/>
    <w:tmpl w:val="9288EE64"/>
    <w:lvl w:ilvl="0" w:tplc="C6648180">
      <w:start w:val="75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DA31D1F"/>
    <w:multiLevelType w:val="hybridMultilevel"/>
    <w:tmpl w:val="D88AA672"/>
    <w:lvl w:ilvl="0" w:tplc="C6648180">
      <w:start w:val="751"/>
      <w:numFmt w:val="bullet"/>
      <w:lvlText w:val="•"/>
      <w:lvlJc w:val="left"/>
      <w:pPr>
        <w:ind w:left="845" w:hanging="420"/>
      </w:pPr>
      <w:rPr>
        <w:rFonts w:ascii="Arial" w:hAnsi="Aria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8" w15:restartNumberingAfterBreak="0">
    <w:nsid w:val="4F047F3C"/>
    <w:multiLevelType w:val="hybridMultilevel"/>
    <w:tmpl w:val="0BF281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20F60A3"/>
    <w:multiLevelType w:val="hybridMultilevel"/>
    <w:tmpl w:val="11FAE8B4"/>
    <w:lvl w:ilvl="0" w:tplc="C6648180">
      <w:start w:val="751"/>
      <w:numFmt w:val="bullet"/>
      <w:lvlText w:val="•"/>
      <w:lvlJc w:val="left"/>
      <w:pPr>
        <w:ind w:left="1140" w:hanging="420"/>
      </w:pPr>
      <w:rPr>
        <w:rFonts w:ascii="Arial" w:hAnsi="Arial" w:hint="default"/>
      </w:rPr>
    </w:lvl>
    <w:lvl w:ilvl="1" w:tplc="412CB800">
      <w:start w:val="4"/>
      <w:numFmt w:val="bullet"/>
      <w:lvlText w:val="-"/>
      <w:lvlJc w:val="left"/>
      <w:pPr>
        <w:ind w:left="1560" w:hanging="420"/>
      </w:pPr>
      <w:rPr>
        <w:rFonts w:ascii="Times New Roman" w:eastAsia="Times New Roman" w:hAnsi="Times New Roman" w:cs="Times New Roman"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37024AF"/>
    <w:multiLevelType w:val="hybridMultilevel"/>
    <w:tmpl w:val="EAB0F65E"/>
    <w:lvl w:ilvl="0" w:tplc="412CB800">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66B1497"/>
    <w:multiLevelType w:val="hybridMultilevel"/>
    <w:tmpl w:val="50DEBCEE"/>
    <w:lvl w:ilvl="0" w:tplc="04090005">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64073253"/>
    <w:multiLevelType w:val="hybridMultilevel"/>
    <w:tmpl w:val="C1D462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76A2143"/>
    <w:multiLevelType w:val="hybridMultilevel"/>
    <w:tmpl w:val="E5603B44"/>
    <w:lvl w:ilvl="0" w:tplc="04090003">
      <w:start w:val="1"/>
      <w:numFmt w:val="bullet"/>
      <w:lvlText w:val=""/>
      <w:lvlJc w:val="left"/>
      <w:pPr>
        <w:ind w:left="420" w:hanging="420"/>
      </w:pPr>
      <w:rPr>
        <w:rFonts w:ascii="Wingdings" w:hAnsi="Wingdings" w:hint="default"/>
      </w:rPr>
    </w:lvl>
    <w:lvl w:ilvl="1" w:tplc="C6648180">
      <w:start w:val="751"/>
      <w:numFmt w:val="bullet"/>
      <w:lvlText w:val="•"/>
      <w:lvlJc w:val="left"/>
      <w:pPr>
        <w:ind w:left="840" w:hanging="420"/>
      </w:pPr>
      <w:rPr>
        <w:rFonts w:ascii="Arial" w:hAnsi="Arial"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7783790"/>
    <w:multiLevelType w:val="hybridMultilevel"/>
    <w:tmpl w:val="7E8AD144"/>
    <w:lvl w:ilvl="0" w:tplc="412CB800">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B155E6E"/>
    <w:multiLevelType w:val="hybridMultilevel"/>
    <w:tmpl w:val="F2D80550"/>
    <w:lvl w:ilvl="0" w:tplc="04090003">
      <w:start w:val="1"/>
      <w:numFmt w:val="bullet"/>
      <w:lvlText w:val=""/>
      <w:lvlJc w:val="left"/>
      <w:pPr>
        <w:ind w:left="420" w:hanging="420"/>
      </w:pPr>
      <w:rPr>
        <w:rFonts w:ascii="Wingdings" w:hAnsi="Wingdings" w:hint="default"/>
      </w:rPr>
    </w:lvl>
    <w:lvl w:ilvl="1" w:tplc="C6648180">
      <w:start w:val="751"/>
      <w:numFmt w:val="bullet"/>
      <w:lvlText w:val="•"/>
      <w:lvlJc w:val="left"/>
      <w:pPr>
        <w:ind w:left="840" w:hanging="420"/>
      </w:pPr>
      <w:rPr>
        <w:rFonts w:ascii="Arial" w:hAnsi="Arial"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1" w15:restartNumberingAfterBreak="0">
    <w:nsid w:val="6F794EE4"/>
    <w:multiLevelType w:val="hybridMultilevel"/>
    <w:tmpl w:val="982A05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0095E67"/>
    <w:multiLevelType w:val="hybridMultilevel"/>
    <w:tmpl w:val="3EF4A0DE"/>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3" w15:restartNumberingAfterBreak="0">
    <w:nsid w:val="708F5D86"/>
    <w:multiLevelType w:val="hybridMultilevel"/>
    <w:tmpl w:val="4CCC9DE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F6688A"/>
    <w:multiLevelType w:val="hybridMultilevel"/>
    <w:tmpl w:val="78806CCA"/>
    <w:lvl w:ilvl="0" w:tplc="C6648180">
      <w:start w:val="751"/>
      <w:numFmt w:val="bullet"/>
      <w:lvlText w:val="•"/>
      <w:lvlJc w:val="left"/>
      <w:pPr>
        <w:ind w:left="1129" w:hanging="420"/>
      </w:pPr>
      <w:rPr>
        <w:rFonts w:ascii="Arial" w:hAnsi="Arial"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45" w15:restartNumberingAfterBreak="0">
    <w:nsid w:val="71F63BD4"/>
    <w:multiLevelType w:val="hybridMultilevel"/>
    <w:tmpl w:val="C3F4E0C0"/>
    <w:lvl w:ilvl="0" w:tplc="A0DE133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53829F9"/>
    <w:multiLevelType w:val="multilevel"/>
    <w:tmpl w:val="FD681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68B758D"/>
    <w:multiLevelType w:val="hybridMultilevel"/>
    <w:tmpl w:val="A358E27E"/>
    <w:lvl w:ilvl="0" w:tplc="C6648180">
      <w:start w:val="75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76E56ED2"/>
    <w:multiLevelType w:val="hybridMultilevel"/>
    <w:tmpl w:val="5BB481A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7A2602D"/>
    <w:multiLevelType w:val="hybridMultilevel"/>
    <w:tmpl w:val="C1FC5910"/>
    <w:lvl w:ilvl="0" w:tplc="C6648180">
      <w:start w:val="75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2"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54" w15:restartNumberingAfterBreak="0">
    <w:nsid w:val="7C68704B"/>
    <w:multiLevelType w:val="hybridMultilevel"/>
    <w:tmpl w:val="3ECA24BA"/>
    <w:lvl w:ilvl="0" w:tplc="4B6E2BA4">
      <w:start w:val="1"/>
      <w:numFmt w:val="decimal"/>
      <w:lvlText w:val="[%1]"/>
      <w:lvlJc w:val="left"/>
      <w:pPr>
        <w:tabs>
          <w:tab w:val="num" w:pos="420"/>
        </w:tabs>
        <w:ind w:left="420" w:hanging="420"/>
      </w:pPr>
      <w:rPr>
        <w:rFonts w:ascii="Times New Roma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5" w15:restartNumberingAfterBreak="0">
    <w:nsid w:val="7D50326C"/>
    <w:multiLevelType w:val="hybridMultilevel"/>
    <w:tmpl w:val="68EA5A50"/>
    <w:lvl w:ilvl="0" w:tplc="C6648180">
      <w:start w:val="75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3"/>
  </w:num>
  <w:num w:numId="2">
    <w:abstractNumId w:val="33"/>
  </w:num>
  <w:num w:numId="3">
    <w:abstractNumId w:val="46"/>
  </w:num>
  <w:num w:numId="4">
    <w:abstractNumId w:val="20"/>
  </w:num>
  <w:num w:numId="5">
    <w:abstractNumId w:val="40"/>
  </w:num>
  <w:num w:numId="6">
    <w:abstractNumId w:val="54"/>
  </w:num>
  <w:num w:numId="7">
    <w:abstractNumId w:val="30"/>
  </w:num>
  <w:num w:numId="8">
    <w:abstractNumId w:val="34"/>
  </w:num>
  <w:num w:numId="9">
    <w:abstractNumId w:val="0"/>
  </w:num>
  <w:num w:numId="10">
    <w:abstractNumId w:val="25"/>
  </w:num>
  <w:num w:numId="11">
    <w:abstractNumId w:val="7"/>
  </w:num>
  <w:num w:numId="12">
    <w:abstractNumId w:val="8"/>
  </w:num>
  <w:num w:numId="13">
    <w:abstractNumId w:val="37"/>
  </w:num>
  <w:num w:numId="14">
    <w:abstractNumId w:val="48"/>
  </w:num>
  <w:num w:numId="15">
    <w:abstractNumId w:val="12"/>
  </w:num>
  <w:num w:numId="16">
    <w:abstractNumId w:val="2"/>
  </w:num>
  <w:num w:numId="17">
    <w:abstractNumId w:val="55"/>
  </w:num>
  <w:num w:numId="18">
    <w:abstractNumId w:val="15"/>
  </w:num>
  <w:num w:numId="19">
    <w:abstractNumId w:val="32"/>
  </w:num>
  <w:num w:numId="20">
    <w:abstractNumId w:val="13"/>
  </w:num>
  <w:num w:numId="21">
    <w:abstractNumId w:val="22"/>
  </w:num>
  <w:num w:numId="22">
    <w:abstractNumId w:val="45"/>
  </w:num>
  <w:num w:numId="23">
    <w:abstractNumId w:val="18"/>
  </w:num>
  <w:num w:numId="24">
    <w:abstractNumId w:val="39"/>
  </w:num>
  <w:num w:numId="25">
    <w:abstractNumId w:val="52"/>
  </w:num>
  <w:num w:numId="26">
    <w:abstractNumId w:val="43"/>
  </w:num>
  <w:num w:numId="27">
    <w:abstractNumId w:val="3"/>
  </w:num>
  <w:num w:numId="28">
    <w:abstractNumId w:val="10"/>
  </w:num>
  <w:num w:numId="29">
    <w:abstractNumId w:val="14"/>
  </w:num>
  <w:num w:numId="30">
    <w:abstractNumId w:val="17"/>
  </w:num>
  <w:num w:numId="31">
    <w:abstractNumId w:val="44"/>
  </w:num>
  <w:num w:numId="32">
    <w:abstractNumId w:val="24"/>
  </w:num>
  <w:num w:numId="33">
    <w:abstractNumId w:val="21"/>
  </w:num>
  <w:num w:numId="34">
    <w:abstractNumId w:val="9"/>
  </w:num>
  <w:num w:numId="35">
    <w:abstractNumId w:val="19"/>
  </w:num>
  <w:num w:numId="36">
    <w:abstractNumId w:val="51"/>
  </w:num>
  <w:num w:numId="37">
    <w:abstractNumId w:val="49"/>
  </w:num>
  <w:num w:numId="38">
    <w:abstractNumId w:val="35"/>
  </w:num>
  <w:num w:numId="39">
    <w:abstractNumId w:val="27"/>
  </w:num>
  <w:num w:numId="40">
    <w:abstractNumId w:val="29"/>
  </w:num>
  <w:num w:numId="41">
    <w:abstractNumId w:val="38"/>
  </w:num>
  <w:num w:numId="42">
    <w:abstractNumId w:val="36"/>
  </w:num>
  <w:num w:numId="43">
    <w:abstractNumId w:val="47"/>
  </w:num>
  <w:num w:numId="44">
    <w:abstractNumId w:val="31"/>
  </w:num>
  <w:num w:numId="45">
    <w:abstractNumId w:val="5"/>
  </w:num>
  <w:num w:numId="46">
    <w:abstractNumId w:val="26"/>
  </w:num>
  <w:num w:numId="47">
    <w:abstractNumId w:val="1"/>
  </w:num>
  <w:num w:numId="48">
    <w:abstractNumId w:val="11"/>
  </w:num>
  <w:num w:numId="49">
    <w:abstractNumId w:val="23"/>
  </w:num>
  <w:num w:numId="50">
    <w:abstractNumId w:val="6"/>
  </w:num>
  <w:num w:numId="51">
    <w:abstractNumId w:val="42"/>
  </w:num>
  <w:num w:numId="52">
    <w:abstractNumId w:val="50"/>
  </w:num>
  <w:num w:numId="53">
    <w:abstractNumId w:val="28"/>
  </w:num>
  <w:num w:numId="54">
    <w:abstractNumId w:val="41"/>
  </w:num>
  <w:num w:numId="55">
    <w:abstractNumId w:val="4"/>
  </w:num>
  <w:num w:numId="56">
    <w:abstractNumId w:val="1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IN" w:vendorID="64" w:dllVersion="4096" w:nlCheck="1" w:checkStyle="0"/>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U0MDMwMbMwsbQwMzRV0lEKTi0uzszPAykwM6kFALbt0IUtAAAA"/>
  </w:docVars>
  <w:rsids>
    <w:rsidRoot w:val="00B87FBC"/>
    <w:rsid w:val="000000AE"/>
    <w:rsid w:val="0000069E"/>
    <w:rsid w:val="00000BB0"/>
    <w:rsid w:val="000010B4"/>
    <w:rsid w:val="00001470"/>
    <w:rsid w:val="000014E6"/>
    <w:rsid w:val="00002061"/>
    <w:rsid w:val="00002134"/>
    <w:rsid w:val="000023EE"/>
    <w:rsid w:val="000024D2"/>
    <w:rsid w:val="000026DB"/>
    <w:rsid w:val="0000314A"/>
    <w:rsid w:val="000034CF"/>
    <w:rsid w:val="000036E8"/>
    <w:rsid w:val="0000383D"/>
    <w:rsid w:val="00003886"/>
    <w:rsid w:val="00003ACF"/>
    <w:rsid w:val="00003B5D"/>
    <w:rsid w:val="00003EC3"/>
    <w:rsid w:val="0000410D"/>
    <w:rsid w:val="00004125"/>
    <w:rsid w:val="00004181"/>
    <w:rsid w:val="0000460A"/>
    <w:rsid w:val="000049AA"/>
    <w:rsid w:val="00004E17"/>
    <w:rsid w:val="00004E67"/>
    <w:rsid w:val="00004F59"/>
    <w:rsid w:val="00004FA8"/>
    <w:rsid w:val="00004FF4"/>
    <w:rsid w:val="00005012"/>
    <w:rsid w:val="0000539E"/>
    <w:rsid w:val="000054C0"/>
    <w:rsid w:val="0000553D"/>
    <w:rsid w:val="00005C84"/>
    <w:rsid w:val="00005CAF"/>
    <w:rsid w:val="000060C1"/>
    <w:rsid w:val="000063A7"/>
    <w:rsid w:val="000065D5"/>
    <w:rsid w:val="000065F8"/>
    <w:rsid w:val="0000694F"/>
    <w:rsid w:val="00006953"/>
    <w:rsid w:val="00006A7E"/>
    <w:rsid w:val="00006CA2"/>
    <w:rsid w:val="00007451"/>
    <w:rsid w:val="000076F6"/>
    <w:rsid w:val="00007FD3"/>
    <w:rsid w:val="000103E6"/>
    <w:rsid w:val="00010475"/>
    <w:rsid w:val="0001068D"/>
    <w:rsid w:val="00010791"/>
    <w:rsid w:val="00010D3E"/>
    <w:rsid w:val="000111A5"/>
    <w:rsid w:val="00011316"/>
    <w:rsid w:val="000116A5"/>
    <w:rsid w:val="000119B9"/>
    <w:rsid w:val="000119EA"/>
    <w:rsid w:val="00011AC7"/>
    <w:rsid w:val="00011C0F"/>
    <w:rsid w:val="00011C8C"/>
    <w:rsid w:val="00011F30"/>
    <w:rsid w:val="00011FFB"/>
    <w:rsid w:val="000120D6"/>
    <w:rsid w:val="000120E8"/>
    <w:rsid w:val="00012289"/>
    <w:rsid w:val="00012414"/>
    <w:rsid w:val="000124C4"/>
    <w:rsid w:val="000126F3"/>
    <w:rsid w:val="000126FD"/>
    <w:rsid w:val="00012EE0"/>
    <w:rsid w:val="000135C1"/>
    <w:rsid w:val="00013771"/>
    <w:rsid w:val="000137AA"/>
    <w:rsid w:val="00013CDB"/>
    <w:rsid w:val="0001406E"/>
    <w:rsid w:val="000143FF"/>
    <w:rsid w:val="00014750"/>
    <w:rsid w:val="00014D04"/>
    <w:rsid w:val="00014E09"/>
    <w:rsid w:val="00014EEC"/>
    <w:rsid w:val="000151F6"/>
    <w:rsid w:val="00015596"/>
    <w:rsid w:val="00015688"/>
    <w:rsid w:val="000158B0"/>
    <w:rsid w:val="000159FB"/>
    <w:rsid w:val="00015A87"/>
    <w:rsid w:val="00015C59"/>
    <w:rsid w:val="00016026"/>
    <w:rsid w:val="0001624D"/>
    <w:rsid w:val="000163E4"/>
    <w:rsid w:val="0001654A"/>
    <w:rsid w:val="00016809"/>
    <w:rsid w:val="0001699C"/>
    <w:rsid w:val="00016AC6"/>
    <w:rsid w:val="000170D4"/>
    <w:rsid w:val="00017242"/>
    <w:rsid w:val="00017317"/>
    <w:rsid w:val="000173AA"/>
    <w:rsid w:val="000174AD"/>
    <w:rsid w:val="00017BA4"/>
    <w:rsid w:val="00017C91"/>
    <w:rsid w:val="00017ED3"/>
    <w:rsid w:val="00017F49"/>
    <w:rsid w:val="00020021"/>
    <w:rsid w:val="00020173"/>
    <w:rsid w:val="0002020D"/>
    <w:rsid w:val="000208A6"/>
    <w:rsid w:val="00020A0A"/>
    <w:rsid w:val="00020A1C"/>
    <w:rsid w:val="00020B79"/>
    <w:rsid w:val="0002195F"/>
    <w:rsid w:val="00021B1B"/>
    <w:rsid w:val="00021C03"/>
    <w:rsid w:val="00022319"/>
    <w:rsid w:val="000224A7"/>
    <w:rsid w:val="00022509"/>
    <w:rsid w:val="00022A7D"/>
    <w:rsid w:val="00022F05"/>
    <w:rsid w:val="0002314A"/>
    <w:rsid w:val="0002344D"/>
    <w:rsid w:val="000234C7"/>
    <w:rsid w:val="00023709"/>
    <w:rsid w:val="00023CC9"/>
    <w:rsid w:val="000241CB"/>
    <w:rsid w:val="000243D2"/>
    <w:rsid w:val="00024FCD"/>
    <w:rsid w:val="000250AB"/>
    <w:rsid w:val="00025133"/>
    <w:rsid w:val="0002552A"/>
    <w:rsid w:val="000255A1"/>
    <w:rsid w:val="000259D4"/>
    <w:rsid w:val="00025A64"/>
    <w:rsid w:val="00025D0C"/>
    <w:rsid w:val="000260C1"/>
    <w:rsid w:val="000262C9"/>
    <w:rsid w:val="00027042"/>
    <w:rsid w:val="0002754F"/>
    <w:rsid w:val="0003037D"/>
    <w:rsid w:val="00030815"/>
    <w:rsid w:val="000308C6"/>
    <w:rsid w:val="00030BD6"/>
    <w:rsid w:val="00030D00"/>
    <w:rsid w:val="00030DFC"/>
    <w:rsid w:val="00030EDB"/>
    <w:rsid w:val="000314DA"/>
    <w:rsid w:val="000323A1"/>
    <w:rsid w:val="000325F7"/>
    <w:rsid w:val="0003285E"/>
    <w:rsid w:val="000329EE"/>
    <w:rsid w:val="00032AB4"/>
    <w:rsid w:val="00032FFC"/>
    <w:rsid w:val="000335F1"/>
    <w:rsid w:val="0003360C"/>
    <w:rsid w:val="000338A4"/>
    <w:rsid w:val="00033D65"/>
    <w:rsid w:val="00033DD7"/>
    <w:rsid w:val="00034133"/>
    <w:rsid w:val="000342FD"/>
    <w:rsid w:val="000345E7"/>
    <w:rsid w:val="00034864"/>
    <w:rsid w:val="00035019"/>
    <w:rsid w:val="0003529A"/>
    <w:rsid w:val="000353B1"/>
    <w:rsid w:val="00035530"/>
    <w:rsid w:val="000359AE"/>
    <w:rsid w:val="00035C55"/>
    <w:rsid w:val="00035E82"/>
    <w:rsid w:val="000362AB"/>
    <w:rsid w:val="0003635F"/>
    <w:rsid w:val="000363AE"/>
    <w:rsid w:val="000363B3"/>
    <w:rsid w:val="000363FD"/>
    <w:rsid w:val="00036CBB"/>
    <w:rsid w:val="00036E03"/>
    <w:rsid w:val="000370FF"/>
    <w:rsid w:val="0003728E"/>
    <w:rsid w:val="00037296"/>
    <w:rsid w:val="000374EE"/>
    <w:rsid w:val="00037726"/>
    <w:rsid w:val="0003772C"/>
    <w:rsid w:val="000377D4"/>
    <w:rsid w:val="00037A41"/>
    <w:rsid w:val="00037D2B"/>
    <w:rsid w:val="00037DBD"/>
    <w:rsid w:val="00037E65"/>
    <w:rsid w:val="00037F72"/>
    <w:rsid w:val="000400C4"/>
    <w:rsid w:val="000401A0"/>
    <w:rsid w:val="000410B2"/>
    <w:rsid w:val="00041173"/>
    <w:rsid w:val="000412E1"/>
    <w:rsid w:val="0004135F"/>
    <w:rsid w:val="000415B0"/>
    <w:rsid w:val="000416FE"/>
    <w:rsid w:val="000419F0"/>
    <w:rsid w:val="00041BEB"/>
    <w:rsid w:val="00041E6C"/>
    <w:rsid w:val="000421F2"/>
    <w:rsid w:val="000422D1"/>
    <w:rsid w:val="000425CA"/>
    <w:rsid w:val="00042725"/>
    <w:rsid w:val="00042955"/>
    <w:rsid w:val="00042C1B"/>
    <w:rsid w:val="00042D3C"/>
    <w:rsid w:val="000439E7"/>
    <w:rsid w:val="00043AAA"/>
    <w:rsid w:val="00043F3B"/>
    <w:rsid w:val="00043F7C"/>
    <w:rsid w:val="00044197"/>
    <w:rsid w:val="00044275"/>
    <w:rsid w:val="00044623"/>
    <w:rsid w:val="000449E8"/>
    <w:rsid w:val="00044DF5"/>
    <w:rsid w:val="00045071"/>
    <w:rsid w:val="00045686"/>
    <w:rsid w:val="000458FF"/>
    <w:rsid w:val="00045D06"/>
    <w:rsid w:val="00045E88"/>
    <w:rsid w:val="00046179"/>
    <w:rsid w:val="00046AC7"/>
    <w:rsid w:val="00046E53"/>
    <w:rsid w:val="00046EBC"/>
    <w:rsid w:val="00047022"/>
    <w:rsid w:val="000471F0"/>
    <w:rsid w:val="00047258"/>
    <w:rsid w:val="00047398"/>
    <w:rsid w:val="00047423"/>
    <w:rsid w:val="00047D75"/>
    <w:rsid w:val="00047E90"/>
    <w:rsid w:val="00050715"/>
    <w:rsid w:val="00050A78"/>
    <w:rsid w:val="000517C0"/>
    <w:rsid w:val="00051C37"/>
    <w:rsid w:val="00051D10"/>
    <w:rsid w:val="00051D72"/>
    <w:rsid w:val="00051F1E"/>
    <w:rsid w:val="000520C7"/>
    <w:rsid w:val="0005214F"/>
    <w:rsid w:val="00052205"/>
    <w:rsid w:val="00052332"/>
    <w:rsid w:val="00052394"/>
    <w:rsid w:val="00052966"/>
    <w:rsid w:val="00052D24"/>
    <w:rsid w:val="00053004"/>
    <w:rsid w:val="0005359B"/>
    <w:rsid w:val="0005379A"/>
    <w:rsid w:val="000537F7"/>
    <w:rsid w:val="00053C8F"/>
    <w:rsid w:val="00053D7E"/>
    <w:rsid w:val="00053E8B"/>
    <w:rsid w:val="000540C0"/>
    <w:rsid w:val="0005436C"/>
    <w:rsid w:val="00054698"/>
    <w:rsid w:val="0005477E"/>
    <w:rsid w:val="000548A3"/>
    <w:rsid w:val="00054C90"/>
    <w:rsid w:val="00054E89"/>
    <w:rsid w:val="0005529B"/>
    <w:rsid w:val="000552B1"/>
    <w:rsid w:val="000559D2"/>
    <w:rsid w:val="00055E49"/>
    <w:rsid w:val="0005694B"/>
    <w:rsid w:val="00056BBA"/>
    <w:rsid w:val="00056C7D"/>
    <w:rsid w:val="00056D90"/>
    <w:rsid w:val="00057403"/>
    <w:rsid w:val="0005768A"/>
    <w:rsid w:val="0005787B"/>
    <w:rsid w:val="00057880"/>
    <w:rsid w:val="0005792C"/>
    <w:rsid w:val="000579C1"/>
    <w:rsid w:val="00057A8E"/>
    <w:rsid w:val="00057BFD"/>
    <w:rsid w:val="00060065"/>
    <w:rsid w:val="0006020D"/>
    <w:rsid w:val="00060223"/>
    <w:rsid w:val="000603CE"/>
    <w:rsid w:val="00060910"/>
    <w:rsid w:val="00060CE4"/>
    <w:rsid w:val="00060E0D"/>
    <w:rsid w:val="000613E6"/>
    <w:rsid w:val="0006150A"/>
    <w:rsid w:val="000618CD"/>
    <w:rsid w:val="000618D5"/>
    <w:rsid w:val="00061A5D"/>
    <w:rsid w:val="00061B9B"/>
    <w:rsid w:val="00061BD8"/>
    <w:rsid w:val="00062D86"/>
    <w:rsid w:val="000636BB"/>
    <w:rsid w:val="00063858"/>
    <w:rsid w:val="00063AD8"/>
    <w:rsid w:val="00063C27"/>
    <w:rsid w:val="0006415F"/>
    <w:rsid w:val="000641A0"/>
    <w:rsid w:val="0006423D"/>
    <w:rsid w:val="000643C3"/>
    <w:rsid w:val="000643CC"/>
    <w:rsid w:val="000647E2"/>
    <w:rsid w:val="0006485E"/>
    <w:rsid w:val="00065563"/>
    <w:rsid w:val="00065584"/>
    <w:rsid w:val="000658F2"/>
    <w:rsid w:val="00065969"/>
    <w:rsid w:val="00065E6B"/>
    <w:rsid w:val="0006633A"/>
    <w:rsid w:val="000663E6"/>
    <w:rsid w:val="00066750"/>
    <w:rsid w:val="00066EFF"/>
    <w:rsid w:val="00067871"/>
    <w:rsid w:val="00067C64"/>
    <w:rsid w:val="00067C74"/>
    <w:rsid w:val="00067D9C"/>
    <w:rsid w:val="00070736"/>
    <w:rsid w:val="000708AD"/>
    <w:rsid w:val="00070A5A"/>
    <w:rsid w:val="00070F4A"/>
    <w:rsid w:val="000710A9"/>
    <w:rsid w:val="0007124C"/>
    <w:rsid w:val="000714B8"/>
    <w:rsid w:val="00071A17"/>
    <w:rsid w:val="00071E2A"/>
    <w:rsid w:val="00071E64"/>
    <w:rsid w:val="00071EE8"/>
    <w:rsid w:val="00071F77"/>
    <w:rsid w:val="0007205F"/>
    <w:rsid w:val="000722A7"/>
    <w:rsid w:val="000726C0"/>
    <w:rsid w:val="00072C61"/>
    <w:rsid w:val="00072F9F"/>
    <w:rsid w:val="000730B6"/>
    <w:rsid w:val="000731F9"/>
    <w:rsid w:val="0007330B"/>
    <w:rsid w:val="0007378E"/>
    <w:rsid w:val="000738A7"/>
    <w:rsid w:val="00073F37"/>
    <w:rsid w:val="000741E1"/>
    <w:rsid w:val="00074227"/>
    <w:rsid w:val="00074875"/>
    <w:rsid w:val="000749EF"/>
    <w:rsid w:val="00074E57"/>
    <w:rsid w:val="00075E49"/>
    <w:rsid w:val="00075FDA"/>
    <w:rsid w:val="00076367"/>
    <w:rsid w:val="00076746"/>
    <w:rsid w:val="000767E0"/>
    <w:rsid w:val="0007680E"/>
    <w:rsid w:val="000768B5"/>
    <w:rsid w:val="00076A2B"/>
    <w:rsid w:val="00076A8E"/>
    <w:rsid w:val="00076CB9"/>
    <w:rsid w:val="00076D17"/>
    <w:rsid w:val="00076E3A"/>
    <w:rsid w:val="000770D2"/>
    <w:rsid w:val="0007714D"/>
    <w:rsid w:val="000772F3"/>
    <w:rsid w:val="00077494"/>
    <w:rsid w:val="000776B0"/>
    <w:rsid w:val="00077878"/>
    <w:rsid w:val="000779D9"/>
    <w:rsid w:val="00077C76"/>
    <w:rsid w:val="00077DB2"/>
    <w:rsid w:val="00077EBC"/>
    <w:rsid w:val="00077FC8"/>
    <w:rsid w:val="000802B8"/>
    <w:rsid w:val="00080368"/>
    <w:rsid w:val="000804E1"/>
    <w:rsid w:val="00080756"/>
    <w:rsid w:val="00080916"/>
    <w:rsid w:val="00080E13"/>
    <w:rsid w:val="000810A7"/>
    <w:rsid w:val="00081472"/>
    <w:rsid w:val="00081498"/>
    <w:rsid w:val="000816A7"/>
    <w:rsid w:val="000816D8"/>
    <w:rsid w:val="000816EB"/>
    <w:rsid w:val="000817D8"/>
    <w:rsid w:val="0008210E"/>
    <w:rsid w:val="000822A1"/>
    <w:rsid w:val="00082384"/>
    <w:rsid w:val="0008271B"/>
    <w:rsid w:val="00082731"/>
    <w:rsid w:val="00082754"/>
    <w:rsid w:val="00082927"/>
    <w:rsid w:val="00082AB1"/>
    <w:rsid w:val="00082DC4"/>
    <w:rsid w:val="0008308B"/>
    <w:rsid w:val="000831D2"/>
    <w:rsid w:val="000838E0"/>
    <w:rsid w:val="00083C3C"/>
    <w:rsid w:val="00083E05"/>
    <w:rsid w:val="00083ECA"/>
    <w:rsid w:val="00083F78"/>
    <w:rsid w:val="000841C4"/>
    <w:rsid w:val="00084238"/>
    <w:rsid w:val="000843AE"/>
    <w:rsid w:val="000845F2"/>
    <w:rsid w:val="000849C5"/>
    <w:rsid w:val="00084AF4"/>
    <w:rsid w:val="00084FDF"/>
    <w:rsid w:val="00085008"/>
    <w:rsid w:val="00085374"/>
    <w:rsid w:val="00085445"/>
    <w:rsid w:val="00085970"/>
    <w:rsid w:val="00085A9E"/>
    <w:rsid w:val="00085E7A"/>
    <w:rsid w:val="00085EC1"/>
    <w:rsid w:val="00086187"/>
    <w:rsid w:val="0008625E"/>
    <w:rsid w:val="0008673D"/>
    <w:rsid w:val="00086CB5"/>
    <w:rsid w:val="00087167"/>
    <w:rsid w:val="00087CF0"/>
    <w:rsid w:val="00087E27"/>
    <w:rsid w:val="00087E34"/>
    <w:rsid w:val="00090089"/>
    <w:rsid w:val="000903F5"/>
    <w:rsid w:val="00090B12"/>
    <w:rsid w:val="00090C57"/>
    <w:rsid w:val="00090D4F"/>
    <w:rsid w:val="00090FD2"/>
    <w:rsid w:val="00091275"/>
    <w:rsid w:val="000912D9"/>
    <w:rsid w:val="00091343"/>
    <w:rsid w:val="0009161F"/>
    <w:rsid w:val="00091AB2"/>
    <w:rsid w:val="00091B8F"/>
    <w:rsid w:val="00091C29"/>
    <w:rsid w:val="00091C53"/>
    <w:rsid w:val="00091C8C"/>
    <w:rsid w:val="00091FA6"/>
    <w:rsid w:val="000921EC"/>
    <w:rsid w:val="00092253"/>
    <w:rsid w:val="0009234A"/>
    <w:rsid w:val="00092A06"/>
    <w:rsid w:val="00092A12"/>
    <w:rsid w:val="00092B5B"/>
    <w:rsid w:val="000931F0"/>
    <w:rsid w:val="0009327A"/>
    <w:rsid w:val="00093374"/>
    <w:rsid w:val="00093583"/>
    <w:rsid w:val="00093AE8"/>
    <w:rsid w:val="00093CE4"/>
    <w:rsid w:val="00094414"/>
    <w:rsid w:val="00094600"/>
    <w:rsid w:val="00094B3C"/>
    <w:rsid w:val="00094D5A"/>
    <w:rsid w:val="000951E0"/>
    <w:rsid w:val="00095645"/>
    <w:rsid w:val="00095889"/>
    <w:rsid w:val="00095B99"/>
    <w:rsid w:val="00095F77"/>
    <w:rsid w:val="00096053"/>
    <w:rsid w:val="0009647A"/>
    <w:rsid w:val="00096592"/>
    <w:rsid w:val="00096648"/>
    <w:rsid w:val="00096E01"/>
    <w:rsid w:val="00096F93"/>
    <w:rsid w:val="00097560"/>
    <w:rsid w:val="0009777D"/>
    <w:rsid w:val="00097909"/>
    <w:rsid w:val="00097AA8"/>
    <w:rsid w:val="00097E27"/>
    <w:rsid w:val="00097F31"/>
    <w:rsid w:val="000A0066"/>
    <w:rsid w:val="000A01BA"/>
    <w:rsid w:val="000A0653"/>
    <w:rsid w:val="000A07A7"/>
    <w:rsid w:val="000A09D3"/>
    <w:rsid w:val="000A0B29"/>
    <w:rsid w:val="000A0F78"/>
    <w:rsid w:val="000A10AB"/>
    <w:rsid w:val="000A11A9"/>
    <w:rsid w:val="000A1470"/>
    <w:rsid w:val="000A175E"/>
    <w:rsid w:val="000A1A4E"/>
    <w:rsid w:val="000A1BC9"/>
    <w:rsid w:val="000A2026"/>
    <w:rsid w:val="000A278F"/>
    <w:rsid w:val="000A2B56"/>
    <w:rsid w:val="000A2D2E"/>
    <w:rsid w:val="000A2DF4"/>
    <w:rsid w:val="000A2FA7"/>
    <w:rsid w:val="000A3167"/>
    <w:rsid w:val="000A316D"/>
    <w:rsid w:val="000A3225"/>
    <w:rsid w:val="000A3263"/>
    <w:rsid w:val="000A34EC"/>
    <w:rsid w:val="000A3FE9"/>
    <w:rsid w:val="000A4779"/>
    <w:rsid w:val="000A4AE5"/>
    <w:rsid w:val="000A4D08"/>
    <w:rsid w:val="000A535E"/>
    <w:rsid w:val="000A53D8"/>
    <w:rsid w:val="000A54C2"/>
    <w:rsid w:val="000A5573"/>
    <w:rsid w:val="000A5784"/>
    <w:rsid w:val="000A5C78"/>
    <w:rsid w:val="000A5E0C"/>
    <w:rsid w:val="000A6610"/>
    <w:rsid w:val="000A6850"/>
    <w:rsid w:val="000A6871"/>
    <w:rsid w:val="000A68B7"/>
    <w:rsid w:val="000A6A22"/>
    <w:rsid w:val="000A6BF8"/>
    <w:rsid w:val="000A7068"/>
    <w:rsid w:val="000A70C9"/>
    <w:rsid w:val="000A787D"/>
    <w:rsid w:val="000A7D27"/>
    <w:rsid w:val="000A7D4A"/>
    <w:rsid w:val="000A7D98"/>
    <w:rsid w:val="000B0266"/>
    <w:rsid w:val="000B02B0"/>
    <w:rsid w:val="000B0428"/>
    <w:rsid w:val="000B0902"/>
    <w:rsid w:val="000B0969"/>
    <w:rsid w:val="000B0B9E"/>
    <w:rsid w:val="000B0BBB"/>
    <w:rsid w:val="000B0E55"/>
    <w:rsid w:val="000B17B6"/>
    <w:rsid w:val="000B17FB"/>
    <w:rsid w:val="000B1C22"/>
    <w:rsid w:val="000B1C8D"/>
    <w:rsid w:val="000B1DBB"/>
    <w:rsid w:val="000B2A63"/>
    <w:rsid w:val="000B2F47"/>
    <w:rsid w:val="000B3079"/>
    <w:rsid w:val="000B3216"/>
    <w:rsid w:val="000B3390"/>
    <w:rsid w:val="000B33C6"/>
    <w:rsid w:val="000B36EE"/>
    <w:rsid w:val="000B3ABD"/>
    <w:rsid w:val="000B3F5F"/>
    <w:rsid w:val="000B40D1"/>
    <w:rsid w:val="000B4D64"/>
    <w:rsid w:val="000B4D68"/>
    <w:rsid w:val="000B555C"/>
    <w:rsid w:val="000B5F99"/>
    <w:rsid w:val="000B63D3"/>
    <w:rsid w:val="000B63E0"/>
    <w:rsid w:val="000B6789"/>
    <w:rsid w:val="000B6824"/>
    <w:rsid w:val="000B69AE"/>
    <w:rsid w:val="000B6BBD"/>
    <w:rsid w:val="000B6FD8"/>
    <w:rsid w:val="000B71D0"/>
    <w:rsid w:val="000B7963"/>
    <w:rsid w:val="000C0172"/>
    <w:rsid w:val="000C029B"/>
    <w:rsid w:val="000C0631"/>
    <w:rsid w:val="000C069E"/>
    <w:rsid w:val="000C06A6"/>
    <w:rsid w:val="000C0803"/>
    <w:rsid w:val="000C0DB7"/>
    <w:rsid w:val="000C0DE3"/>
    <w:rsid w:val="000C0E5D"/>
    <w:rsid w:val="000C0ED2"/>
    <w:rsid w:val="000C1001"/>
    <w:rsid w:val="000C1107"/>
    <w:rsid w:val="000C1886"/>
    <w:rsid w:val="000C1B49"/>
    <w:rsid w:val="000C1B5F"/>
    <w:rsid w:val="000C218C"/>
    <w:rsid w:val="000C2208"/>
    <w:rsid w:val="000C242D"/>
    <w:rsid w:val="000C24FC"/>
    <w:rsid w:val="000C27B7"/>
    <w:rsid w:val="000C2C66"/>
    <w:rsid w:val="000C2C9E"/>
    <w:rsid w:val="000C2DF8"/>
    <w:rsid w:val="000C31B8"/>
    <w:rsid w:val="000C367A"/>
    <w:rsid w:val="000C393D"/>
    <w:rsid w:val="000C3D45"/>
    <w:rsid w:val="000C4691"/>
    <w:rsid w:val="000C4D73"/>
    <w:rsid w:val="000C4E54"/>
    <w:rsid w:val="000C4E5F"/>
    <w:rsid w:val="000C515A"/>
    <w:rsid w:val="000C5413"/>
    <w:rsid w:val="000C5450"/>
    <w:rsid w:val="000C5A0A"/>
    <w:rsid w:val="000C5C48"/>
    <w:rsid w:val="000C6042"/>
    <w:rsid w:val="000C7253"/>
    <w:rsid w:val="000C7414"/>
    <w:rsid w:val="000C7C11"/>
    <w:rsid w:val="000C7F26"/>
    <w:rsid w:val="000D0B9E"/>
    <w:rsid w:val="000D13EC"/>
    <w:rsid w:val="000D169D"/>
    <w:rsid w:val="000D19B8"/>
    <w:rsid w:val="000D1E97"/>
    <w:rsid w:val="000D2205"/>
    <w:rsid w:val="000D2554"/>
    <w:rsid w:val="000D284E"/>
    <w:rsid w:val="000D290F"/>
    <w:rsid w:val="000D2AD5"/>
    <w:rsid w:val="000D2B08"/>
    <w:rsid w:val="000D2CCE"/>
    <w:rsid w:val="000D2EE0"/>
    <w:rsid w:val="000D30E4"/>
    <w:rsid w:val="000D3112"/>
    <w:rsid w:val="000D3254"/>
    <w:rsid w:val="000D33F5"/>
    <w:rsid w:val="000D360C"/>
    <w:rsid w:val="000D3A53"/>
    <w:rsid w:val="000D3C4D"/>
    <w:rsid w:val="000D4592"/>
    <w:rsid w:val="000D4BB6"/>
    <w:rsid w:val="000D5123"/>
    <w:rsid w:val="000D51EB"/>
    <w:rsid w:val="000D5390"/>
    <w:rsid w:val="000D5391"/>
    <w:rsid w:val="000D5398"/>
    <w:rsid w:val="000D5B4C"/>
    <w:rsid w:val="000D63D1"/>
    <w:rsid w:val="000D6651"/>
    <w:rsid w:val="000D66F2"/>
    <w:rsid w:val="000D6933"/>
    <w:rsid w:val="000D6B2E"/>
    <w:rsid w:val="000D6EC1"/>
    <w:rsid w:val="000D711E"/>
    <w:rsid w:val="000D7272"/>
    <w:rsid w:val="000D72F7"/>
    <w:rsid w:val="000D779D"/>
    <w:rsid w:val="000D77D1"/>
    <w:rsid w:val="000D7845"/>
    <w:rsid w:val="000D7AE5"/>
    <w:rsid w:val="000E068D"/>
    <w:rsid w:val="000E0DA0"/>
    <w:rsid w:val="000E0F87"/>
    <w:rsid w:val="000E0FBC"/>
    <w:rsid w:val="000E11D1"/>
    <w:rsid w:val="000E1909"/>
    <w:rsid w:val="000E1E6E"/>
    <w:rsid w:val="000E1F0E"/>
    <w:rsid w:val="000E2490"/>
    <w:rsid w:val="000E25DC"/>
    <w:rsid w:val="000E2D41"/>
    <w:rsid w:val="000E2D9B"/>
    <w:rsid w:val="000E30AD"/>
    <w:rsid w:val="000E32C9"/>
    <w:rsid w:val="000E34C3"/>
    <w:rsid w:val="000E3713"/>
    <w:rsid w:val="000E391C"/>
    <w:rsid w:val="000E3C6B"/>
    <w:rsid w:val="000E3F9A"/>
    <w:rsid w:val="000E4172"/>
    <w:rsid w:val="000E4629"/>
    <w:rsid w:val="000E5003"/>
    <w:rsid w:val="000E53D2"/>
    <w:rsid w:val="000E54C0"/>
    <w:rsid w:val="000E5657"/>
    <w:rsid w:val="000E577D"/>
    <w:rsid w:val="000E5AA9"/>
    <w:rsid w:val="000E5BFD"/>
    <w:rsid w:val="000E5D9F"/>
    <w:rsid w:val="000E5E80"/>
    <w:rsid w:val="000E5EC8"/>
    <w:rsid w:val="000E610A"/>
    <w:rsid w:val="000E662B"/>
    <w:rsid w:val="000E6D69"/>
    <w:rsid w:val="000E70EE"/>
    <w:rsid w:val="000E7159"/>
    <w:rsid w:val="000E798B"/>
    <w:rsid w:val="000E7E98"/>
    <w:rsid w:val="000E7F62"/>
    <w:rsid w:val="000E7FD7"/>
    <w:rsid w:val="000F0099"/>
    <w:rsid w:val="000F00ED"/>
    <w:rsid w:val="000F02AC"/>
    <w:rsid w:val="000F0A72"/>
    <w:rsid w:val="000F0CB3"/>
    <w:rsid w:val="000F0D86"/>
    <w:rsid w:val="000F1063"/>
    <w:rsid w:val="000F1123"/>
    <w:rsid w:val="000F11F0"/>
    <w:rsid w:val="000F1783"/>
    <w:rsid w:val="000F1794"/>
    <w:rsid w:val="000F187D"/>
    <w:rsid w:val="000F1B11"/>
    <w:rsid w:val="000F1CE1"/>
    <w:rsid w:val="000F1E2C"/>
    <w:rsid w:val="000F1F6D"/>
    <w:rsid w:val="000F1F75"/>
    <w:rsid w:val="000F26CF"/>
    <w:rsid w:val="000F28FA"/>
    <w:rsid w:val="000F2E4A"/>
    <w:rsid w:val="000F306D"/>
    <w:rsid w:val="000F332B"/>
    <w:rsid w:val="000F33C0"/>
    <w:rsid w:val="000F38D0"/>
    <w:rsid w:val="000F3F5E"/>
    <w:rsid w:val="000F3F6C"/>
    <w:rsid w:val="000F46BB"/>
    <w:rsid w:val="000F4883"/>
    <w:rsid w:val="000F4934"/>
    <w:rsid w:val="000F4FD7"/>
    <w:rsid w:val="000F543B"/>
    <w:rsid w:val="000F57D5"/>
    <w:rsid w:val="000F5881"/>
    <w:rsid w:val="000F5901"/>
    <w:rsid w:val="000F594F"/>
    <w:rsid w:val="000F5FC8"/>
    <w:rsid w:val="000F62FB"/>
    <w:rsid w:val="000F632E"/>
    <w:rsid w:val="000F6491"/>
    <w:rsid w:val="000F64C8"/>
    <w:rsid w:val="000F66BB"/>
    <w:rsid w:val="000F6E9B"/>
    <w:rsid w:val="000F7134"/>
    <w:rsid w:val="000F71D0"/>
    <w:rsid w:val="000F74F9"/>
    <w:rsid w:val="000F75EA"/>
    <w:rsid w:val="000F761D"/>
    <w:rsid w:val="000F7994"/>
    <w:rsid w:val="000F7D04"/>
    <w:rsid w:val="001005AB"/>
    <w:rsid w:val="00100659"/>
    <w:rsid w:val="001009E1"/>
    <w:rsid w:val="00100F08"/>
    <w:rsid w:val="001010BC"/>
    <w:rsid w:val="0010116D"/>
    <w:rsid w:val="001013FA"/>
    <w:rsid w:val="00101546"/>
    <w:rsid w:val="001017CA"/>
    <w:rsid w:val="0010185D"/>
    <w:rsid w:val="00101D68"/>
    <w:rsid w:val="00102479"/>
    <w:rsid w:val="001025A3"/>
    <w:rsid w:val="00102A86"/>
    <w:rsid w:val="00102AA1"/>
    <w:rsid w:val="00102E25"/>
    <w:rsid w:val="00102F6B"/>
    <w:rsid w:val="001032FB"/>
    <w:rsid w:val="001032FF"/>
    <w:rsid w:val="00103937"/>
    <w:rsid w:val="00103A66"/>
    <w:rsid w:val="00103C57"/>
    <w:rsid w:val="00103C9E"/>
    <w:rsid w:val="0010493D"/>
    <w:rsid w:val="00104D29"/>
    <w:rsid w:val="00104D95"/>
    <w:rsid w:val="00104DA0"/>
    <w:rsid w:val="00104DA3"/>
    <w:rsid w:val="00105160"/>
    <w:rsid w:val="001051E8"/>
    <w:rsid w:val="001053C1"/>
    <w:rsid w:val="001054CA"/>
    <w:rsid w:val="00105570"/>
    <w:rsid w:val="001056CB"/>
    <w:rsid w:val="00105732"/>
    <w:rsid w:val="0010574D"/>
    <w:rsid w:val="00105812"/>
    <w:rsid w:val="0010594A"/>
    <w:rsid w:val="001067A4"/>
    <w:rsid w:val="00106BC9"/>
    <w:rsid w:val="00107102"/>
    <w:rsid w:val="00107304"/>
    <w:rsid w:val="0010763E"/>
    <w:rsid w:val="0010765F"/>
    <w:rsid w:val="001079A4"/>
    <w:rsid w:val="00107BCA"/>
    <w:rsid w:val="00110114"/>
    <w:rsid w:val="001109E6"/>
    <w:rsid w:val="00110DAE"/>
    <w:rsid w:val="001113AF"/>
    <w:rsid w:val="00111719"/>
    <w:rsid w:val="00111DA4"/>
    <w:rsid w:val="00111F8A"/>
    <w:rsid w:val="001120FC"/>
    <w:rsid w:val="001124CD"/>
    <w:rsid w:val="0011278B"/>
    <w:rsid w:val="001128A8"/>
    <w:rsid w:val="00112F21"/>
    <w:rsid w:val="00112F3E"/>
    <w:rsid w:val="0011300A"/>
    <w:rsid w:val="00113041"/>
    <w:rsid w:val="0011322D"/>
    <w:rsid w:val="001132C5"/>
    <w:rsid w:val="00113345"/>
    <w:rsid w:val="00113355"/>
    <w:rsid w:val="001134A0"/>
    <w:rsid w:val="001135BA"/>
    <w:rsid w:val="00113A96"/>
    <w:rsid w:val="00113D15"/>
    <w:rsid w:val="00114BD9"/>
    <w:rsid w:val="00114F04"/>
    <w:rsid w:val="001151F9"/>
    <w:rsid w:val="00115234"/>
    <w:rsid w:val="0011528E"/>
    <w:rsid w:val="00115911"/>
    <w:rsid w:val="00115BDD"/>
    <w:rsid w:val="00117296"/>
    <w:rsid w:val="001173C3"/>
    <w:rsid w:val="00117423"/>
    <w:rsid w:val="001174AC"/>
    <w:rsid w:val="0011759E"/>
    <w:rsid w:val="00117703"/>
    <w:rsid w:val="00117A42"/>
    <w:rsid w:val="00117BB0"/>
    <w:rsid w:val="00120A72"/>
    <w:rsid w:val="00120DEF"/>
    <w:rsid w:val="00121182"/>
    <w:rsid w:val="001213A0"/>
    <w:rsid w:val="001213A9"/>
    <w:rsid w:val="001216B6"/>
    <w:rsid w:val="001218EF"/>
    <w:rsid w:val="00121FE7"/>
    <w:rsid w:val="00122397"/>
    <w:rsid w:val="001223A3"/>
    <w:rsid w:val="00122469"/>
    <w:rsid w:val="001226C2"/>
    <w:rsid w:val="00122871"/>
    <w:rsid w:val="00122929"/>
    <w:rsid w:val="00122AB3"/>
    <w:rsid w:val="00122D0D"/>
    <w:rsid w:val="00122FE5"/>
    <w:rsid w:val="001232FE"/>
    <w:rsid w:val="001233A1"/>
    <w:rsid w:val="00123748"/>
    <w:rsid w:val="00123960"/>
    <w:rsid w:val="0012398C"/>
    <w:rsid w:val="00123B33"/>
    <w:rsid w:val="00123C98"/>
    <w:rsid w:val="00123D7B"/>
    <w:rsid w:val="00123E23"/>
    <w:rsid w:val="00123E88"/>
    <w:rsid w:val="00124028"/>
    <w:rsid w:val="0012412F"/>
    <w:rsid w:val="00124344"/>
    <w:rsid w:val="00124777"/>
    <w:rsid w:val="00124876"/>
    <w:rsid w:val="00124BE6"/>
    <w:rsid w:val="00124BEB"/>
    <w:rsid w:val="00124C7C"/>
    <w:rsid w:val="0012579A"/>
    <w:rsid w:val="00125C01"/>
    <w:rsid w:val="00125CA4"/>
    <w:rsid w:val="00125ED7"/>
    <w:rsid w:val="00125F7E"/>
    <w:rsid w:val="001263BE"/>
    <w:rsid w:val="001265CE"/>
    <w:rsid w:val="00126884"/>
    <w:rsid w:val="00126A1D"/>
    <w:rsid w:val="00126A33"/>
    <w:rsid w:val="00126AE3"/>
    <w:rsid w:val="00126E42"/>
    <w:rsid w:val="00126ED5"/>
    <w:rsid w:val="00126FA2"/>
    <w:rsid w:val="00126FE6"/>
    <w:rsid w:val="00127040"/>
    <w:rsid w:val="0012712C"/>
    <w:rsid w:val="00127182"/>
    <w:rsid w:val="00127206"/>
    <w:rsid w:val="00127314"/>
    <w:rsid w:val="00127761"/>
    <w:rsid w:val="00127805"/>
    <w:rsid w:val="00127939"/>
    <w:rsid w:val="001279D0"/>
    <w:rsid w:val="00127EA2"/>
    <w:rsid w:val="00130101"/>
    <w:rsid w:val="00130753"/>
    <w:rsid w:val="00130B3A"/>
    <w:rsid w:val="00130B47"/>
    <w:rsid w:val="00130B83"/>
    <w:rsid w:val="00130C26"/>
    <w:rsid w:val="00130EAE"/>
    <w:rsid w:val="0013115F"/>
    <w:rsid w:val="0013149D"/>
    <w:rsid w:val="00131582"/>
    <w:rsid w:val="00132113"/>
    <w:rsid w:val="00132673"/>
    <w:rsid w:val="001326B7"/>
    <w:rsid w:val="00132BAC"/>
    <w:rsid w:val="00132BC0"/>
    <w:rsid w:val="00132CFC"/>
    <w:rsid w:val="001331FF"/>
    <w:rsid w:val="00133240"/>
    <w:rsid w:val="0013361D"/>
    <w:rsid w:val="00133B0E"/>
    <w:rsid w:val="00133B84"/>
    <w:rsid w:val="001344DC"/>
    <w:rsid w:val="00134974"/>
    <w:rsid w:val="00134B9D"/>
    <w:rsid w:val="0013594B"/>
    <w:rsid w:val="00135972"/>
    <w:rsid w:val="001359AD"/>
    <w:rsid w:val="00135A19"/>
    <w:rsid w:val="00136025"/>
    <w:rsid w:val="0013605C"/>
    <w:rsid w:val="0013608A"/>
    <w:rsid w:val="00136179"/>
    <w:rsid w:val="001364D6"/>
    <w:rsid w:val="0013659E"/>
    <w:rsid w:val="001365ED"/>
    <w:rsid w:val="0013688A"/>
    <w:rsid w:val="00136EA1"/>
    <w:rsid w:val="001370E8"/>
    <w:rsid w:val="00137CD3"/>
    <w:rsid w:val="00137FC7"/>
    <w:rsid w:val="00140104"/>
    <w:rsid w:val="001401EF"/>
    <w:rsid w:val="00140510"/>
    <w:rsid w:val="001405C9"/>
    <w:rsid w:val="00140762"/>
    <w:rsid w:val="00140A67"/>
    <w:rsid w:val="00140B37"/>
    <w:rsid w:val="00140EEA"/>
    <w:rsid w:val="001410A9"/>
    <w:rsid w:val="00141757"/>
    <w:rsid w:val="00141AC2"/>
    <w:rsid w:val="00141AD8"/>
    <w:rsid w:val="00141B8E"/>
    <w:rsid w:val="00141DF8"/>
    <w:rsid w:val="00141E8F"/>
    <w:rsid w:val="001421D0"/>
    <w:rsid w:val="0014227B"/>
    <w:rsid w:val="001426D9"/>
    <w:rsid w:val="00142AA6"/>
    <w:rsid w:val="00142E3D"/>
    <w:rsid w:val="001430D0"/>
    <w:rsid w:val="0014349B"/>
    <w:rsid w:val="001436EF"/>
    <w:rsid w:val="00143797"/>
    <w:rsid w:val="00143BD9"/>
    <w:rsid w:val="0014405C"/>
    <w:rsid w:val="00144085"/>
    <w:rsid w:val="0014440C"/>
    <w:rsid w:val="00144A7A"/>
    <w:rsid w:val="00144D06"/>
    <w:rsid w:val="00144D81"/>
    <w:rsid w:val="00145031"/>
    <w:rsid w:val="001451FD"/>
    <w:rsid w:val="001453FD"/>
    <w:rsid w:val="00145AFF"/>
    <w:rsid w:val="00145B6F"/>
    <w:rsid w:val="00145D21"/>
    <w:rsid w:val="00145DE0"/>
    <w:rsid w:val="00146069"/>
    <w:rsid w:val="00146445"/>
    <w:rsid w:val="001465B0"/>
    <w:rsid w:val="0014680B"/>
    <w:rsid w:val="00146DFC"/>
    <w:rsid w:val="0014706C"/>
    <w:rsid w:val="00147121"/>
    <w:rsid w:val="001471EB"/>
    <w:rsid w:val="00147518"/>
    <w:rsid w:val="00147F44"/>
    <w:rsid w:val="0015097A"/>
    <w:rsid w:val="001509BC"/>
    <w:rsid w:val="00150B44"/>
    <w:rsid w:val="00150CA4"/>
    <w:rsid w:val="001511AD"/>
    <w:rsid w:val="0015125C"/>
    <w:rsid w:val="00151294"/>
    <w:rsid w:val="0015172E"/>
    <w:rsid w:val="00151864"/>
    <w:rsid w:val="00151BB2"/>
    <w:rsid w:val="00151E16"/>
    <w:rsid w:val="00151FBE"/>
    <w:rsid w:val="00152565"/>
    <w:rsid w:val="001526D8"/>
    <w:rsid w:val="00152AE8"/>
    <w:rsid w:val="00153000"/>
    <w:rsid w:val="0015312D"/>
    <w:rsid w:val="00153270"/>
    <w:rsid w:val="00153307"/>
    <w:rsid w:val="0015332D"/>
    <w:rsid w:val="001534B5"/>
    <w:rsid w:val="001536AA"/>
    <w:rsid w:val="0015372A"/>
    <w:rsid w:val="001537E1"/>
    <w:rsid w:val="001538C2"/>
    <w:rsid w:val="00153B22"/>
    <w:rsid w:val="00154789"/>
    <w:rsid w:val="0015499A"/>
    <w:rsid w:val="00154EDC"/>
    <w:rsid w:val="00154F45"/>
    <w:rsid w:val="0015544E"/>
    <w:rsid w:val="00155B12"/>
    <w:rsid w:val="00155CD9"/>
    <w:rsid w:val="00156B91"/>
    <w:rsid w:val="00156CCB"/>
    <w:rsid w:val="00156CF3"/>
    <w:rsid w:val="00156EF4"/>
    <w:rsid w:val="001571BA"/>
    <w:rsid w:val="001578AE"/>
    <w:rsid w:val="001579B4"/>
    <w:rsid w:val="00157A72"/>
    <w:rsid w:val="00157BAB"/>
    <w:rsid w:val="00157BD9"/>
    <w:rsid w:val="00157E43"/>
    <w:rsid w:val="00160308"/>
    <w:rsid w:val="001606D3"/>
    <w:rsid w:val="00160C79"/>
    <w:rsid w:val="00160CF4"/>
    <w:rsid w:val="00161009"/>
    <w:rsid w:val="001610A7"/>
    <w:rsid w:val="00161189"/>
    <w:rsid w:val="00161DC1"/>
    <w:rsid w:val="00161E41"/>
    <w:rsid w:val="00161F06"/>
    <w:rsid w:val="00162F7F"/>
    <w:rsid w:val="001631C7"/>
    <w:rsid w:val="0016331D"/>
    <w:rsid w:val="00163425"/>
    <w:rsid w:val="00163436"/>
    <w:rsid w:val="00163788"/>
    <w:rsid w:val="001637AB"/>
    <w:rsid w:val="0016395C"/>
    <w:rsid w:val="00164712"/>
    <w:rsid w:val="0016473C"/>
    <w:rsid w:val="00164D4A"/>
    <w:rsid w:val="00164FEA"/>
    <w:rsid w:val="00165462"/>
    <w:rsid w:val="00165585"/>
    <w:rsid w:val="0016569F"/>
    <w:rsid w:val="001656A9"/>
    <w:rsid w:val="0016584C"/>
    <w:rsid w:val="00165853"/>
    <w:rsid w:val="00165D11"/>
    <w:rsid w:val="00165F6C"/>
    <w:rsid w:val="00165FE0"/>
    <w:rsid w:val="00166072"/>
    <w:rsid w:val="00166114"/>
    <w:rsid w:val="001661C8"/>
    <w:rsid w:val="00166941"/>
    <w:rsid w:val="00166AE0"/>
    <w:rsid w:val="00166D98"/>
    <w:rsid w:val="00166E1C"/>
    <w:rsid w:val="00166F1E"/>
    <w:rsid w:val="00167384"/>
    <w:rsid w:val="00167535"/>
    <w:rsid w:val="001677A5"/>
    <w:rsid w:val="001678FF"/>
    <w:rsid w:val="001679AB"/>
    <w:rsid w:val="00167B82"/>
    <w:rsid w:val="00167C0C"/>
    <w:rsid w:val="00167D9E"/>
    <w:rsid w:val="00167E3C"/>
    <w:rsid w:val="001701A9"/>
    <w:rsid w:val="0017020C"/>
    <w:rsid w:val="001702B2"/>
    <w:rsid w:val="00170876"/>
    <w:rsid w:val="00170AA6"/>
    <w:rsid w:val="00170B5C"/>
    <w:rsid w:val="00170BDF"/>
    <w:rsid w:val="00170ED8"/>
    <w:rsid w:val="00171ACA"/>
    <w:rsid w:val="00171D75"/>
    <w:rsid w:val="00172163"/>
    <w:rsid w:val="001721B8"/>
    <w:rsid w:val="001725F1"/>
    <w:rsid w:val="00172686"/>
    <w:rsid w:val="0017283C"/>
    <w:rsid w:val="00172919"/>
    <w:rsid w:val="00172D8C"/>
    <w:rsid w:val="00173100"/>
    <w:rsid w:val="0017325A"/>
    <w:rsid w:val="001732C3"/>
    <w:rsid w:val="0017370E"/>
    <w:rsid w:val="0017377A"/>
    <w:rsid w:val="00173EC6"/>
    <w:rsid w:val="00174339"/>
    <w:rsid w:val="001743B2"/>
    <w:rsid w:val="00174502"/>
    <w:rsid w:val="0017463A"/>
    <w:rsid w:val="00174738"/>
    <w:rsid w:val="00174911"/>
    <w:rsid w:val="001749D3"/>
    <w:rsid w:val="00175564"/>
    <w:rsid w:val="001759A2"/>
    <w:rsid w:val="001759F9"/>
    <w:rsid w:val="0017665C"/>
    <w:rsid w:val="0017669A"/>
    <w:rsid w:val="00176C94"/>
    <w:rsid w:val="00176D09"/>
    <w:rsid w:val="00176D18"/>
    <w:rsid w:val="00176F6D"/>
    <w:rsid w:val="001772FB"/>
    <w:rsid w:val="001773A4"/>
    <w:rsid w:val="00177528"/>
    <w:rsid w:val="00177878"/>
    <w:rsid w:val="001778B3"/>
    <w:rsid w:val="00177BE3"/>
    <w:rsid w:val="00177CD9"/>
    <w:rsid w:val="00177FDA"/>
    <w:rsid w:val="00180604"/>
    <w:rsid w:val="001809D6"/>
    <w:rsid w:val="00180A54"/>
    <w:rsid w:val="00180AF7"/>
    <w:rsid w:val="00180CB0"/>
    <w:rsid w:val="001810D2"/>
    <w:rsid w:val="001816FB"/>
    <w:rsid w:val="001817DF"/>
    <w:rsid w:val="001819CF"/>
    <w:rsid w:val="00181B69"/>
    <w:rsid w:val="00181CE7"/>
    <w:rsid w:val="0018214D"/>
    <w:rsid w:val="001824B7"/>
    <w:rsid w:val="00182616"/>
    <w:rsid w:val="001827D4"/>
    <w:rsid w:val="001829FA"/>
    <w:rsid w:val="00182D8A"/>
    <w:rsid w:val="00182E92"/>
    <w:rsid w:val="00182FFD"/>
    <w:rsid w:val="001831B6"/>
    <w:rsid w:val="001832D3"/>
    <w:rsid w:val="00183510"/>
    <w:rsid w:val="001835C1"/>
    <w:rsid w:val="0018370D"/>
    <w:rsid w:val="0018376E"/>
    <w:rsid w:val="00183792"/>
    <w:rsid w:val="00183A63"/>
    <w:rsid w:val="00183C8D"/>
    <w:rsid w:val="00183D67"/>
    <w:rsid w:val="00184249"/>
    <w:rsid w:val="0018523D"/>
    <w:rsid w:val="0018573F"/>
    <w:rsid w:val="00185B5F"/>
    <w:rsid w:val="001862F6"/>
    <w:rsid w:val="0018662B"/>
    <w:rsid w:val="00186DEA"/>
    <w:rsid w:val="001877C5"/>
    <w:rsid w:val="00187F78"/>
    <w:rsid w:val="001901CF"/>
    <w:rsid w:val="00190645"/>
    <w:rsid w:val="001907C4"/>
    <w:rsid w:val="00191135"/>
    <w:rsid w:val="001917C3"/>
    <w:rsid w:val="00191B23"/>
    <w:rsid w:val="00191CC7"/>
    <w:rsid w:val="0019214A"/>
    <w:rsid w:val="001924EC"/>
    <w:rsid w:val="001926C6"/>
    <w:rsid w:val="001927F4"/>
    <w:rsid w:val="001928FA"/>
    <w:rsid w:val="001929DB"/>
    <w:rsid w:val="00193112"/>
    <w:rsid w:val="001932DB"/>
    <w:rsid w:val="00193C91"/>
    <w:rsid w:val="00193FB1"/>
    <w:rsid w:val="0019414A"/>
    <w:rsid w:val="00194238"/>
    <w:rsid w:val="0019423B"/>
    <w:rsid w:val="00194301"/>
    <w:rsid w:val="0019467A"/>
    <w:rsid w:val="00194C1C"/>
    <w:rsid w:val="00194C45"/>
    <w:rsid w:val="00194DE8"/>
    <w:rsid w:val="00194E79"/>
    <w:rsid w:val="00194F0C"/>
    <w:rsid w:val="001953B0"/>
    <w:rsid w:val="001953E5"/>
    <w:rsid w:val="00195444"/>
    <w:rsid w:val="001954DC"/>
    <w:rsid w:val="0019572D"/>
    <w:rsid w:val="00195920"/>
    <w:rsid w:val="00196038"/>
    <w:rsid w:val="00196727"/>
    <w:rsid w:val="00196997"/>
    <w:rsid w:val="00196C34"/>
    <w:rsid w:val="00196DC5"/>
    <w:rsid w:val="001970DE"/>
    <w:rsid w:val="00197987"/>
    <w:rsid w:val="00197B2C"/>
    <w:rsid w:val="00197BD7"/>
    <w:rsid w:val="001A0275"/>
    <w:rsid w:val="001A0855"/>
    <w:rsid w:val="001A13F0"/>
    <w:rsid w:val="001A1735"/>
    <w:rsid w:val="001A181E"/>
    <w:rsid w:val="001A181F"/>
    <w:rsid w:val="001A1A14"/>
    <w:rsid w:val="001A1B26"/>
    <w:rsid w:val="001A1CCE"/>
    <w:rsid w:val="001A2279"/>
    <w:rsid w:val="001A289D"/>
    <w:rsid w:val="001A29E7"/>
    <w:rsid w:val="001A2C5C"/>
    <w:rsid w:val="001A3353"/>
    <w:rsid w:val="001A33FE"/>
    <w:rsid w:val="001A344E"/>
    <w:rsid w:val="001A362D"/>
    <w:rsid w:val="001A3667"/>
    <w:rsid w:val="001A39F7"/>
    <w:rsid w:val="001A3B07"/>
    <w:rsid w:val="001A3F69"/>
    <w:rsid w:val="001A4992"/>
    <w:rsid w:val="001A4ACD"/>
    <w:rsid w:val="001A4CD7"/>
    <w:rsid w:val="001A4D79"/>
    <w:rsid w:val="001A51EB"/>
    <w:rsid w:val="001A522C"/>
    <w:rsid w:val="001A551B"/>
    <w:rsid w:val="001A5974"/>
    <w:rsid w:val="001A5B5D"/>
    <w:rsid w:val="001A5F47"/>
    <w:rsid w:val="001A617F"/>
    <w:rsid w:val="001A61FD"/>
    <w:rsid w:val="001A66E7"/>
    <w:rsid w:val="001A727B"/>
    <w:rsid w:val="001A74CF"/>
    <w:rsid w:val="001A76F5"/>
    <w:rsid w:val="001A7D4F"/>
    <w:rsid w:val="001B03B7"/>
    <w:rsid w:val="001B06CA"/>
    <w:rsid w:val="001B09AD"/>
    <w:rsid w:val="001B1176"/>
    <w:rsid w:val="001B1507"/>
    <w:rsid w:val="001B1CBE"/>
    <w:rsid w:val="001B1D92"/>
    <w:rsid w:val="001B253A"/>
    <w:rsid w:val="001B28CC"/>
    <w:rsid w:val="001B2958"/>
    <w:rsid w:val="001B3020"/>
    <w:rsid w:val="001B335C"/>
    <w:rsid w:val="001B34B6"/>
    <w:rsid w:val="001B36FE"/>
    <w:rsid w:val="001B3895"/>
    <w:rsid w:val="001B3934"/>
    <w:rsid w:val="001B3B5D"/>
    <w:rsid w:val="001B3C14"/>
    <w:rsid w:val="001B3C54"/>
    <w:rsid w:val="001B426F"/>
    <w:rsid w:val="001B42C9"/>
    <w:rsid w:val="001B49CB"/>
    <w:rsid w:val="001B4AC6"/>
    <w:rsid w:val="001B59E3"/>
    <w:rsid w:val="001B5BDF"/>
    <w:rsid w:val="001B5C98"/>
    <w:rsid w:val="001B5E55"/>
    <w:rsid w:val="001B5F0C"/>
    <w:rsid w:val="001B615B"/>
    <w:rsid w:val="001B622E"/>
    <w:rsid w:val="001B6669"/>
    <w:rsid w:val="001B6975"/>
    <w:rsid w:val="001B69C7"/>
    <w:rsid w:val="001B69E5"/>
    <w:rsid w:val="001B6BE1"/>
    <w:rsid w:val="001B6DC1"/>
    <w:rsid w:val="001B6E0A"/>
    <w:rsid w:val="001B6F6F"/>
    <w:rsid w:val="001B7010"/>
    <w:rsid w:val="001B7323"/>
    <w:rsid w:val="001B7370"/>
    <w:rsid w:val="001B7378"/>
    <w:rsid w:val="001B749D"/>
    <w:rsid w:val="001B77DF"/>
    <w:rsid w:val="001B783E"/>
    <w:rsid w:val="001B7906"/>
    <w:rsid w:val="001C007C"/>
    <w:rsid w:val="001C014E"/>
    <w:rsid w:val="001C01B7"/>
    <w:rsid w:val="001C0BC4"/>
    <w:rsid w:val="001C0EBC"/>
    <w:rsid w:val="001C1060"/>
    <w:rsid w:val="001C19C1"/>
    <w:rsid w:val="001C1A97"/>
    <w:rsid w:val="001C1AFA"/>
    <w:rsid w:val="001C235F"/>
    <w:rsid w:val="001C2459"/>
    <w:rsid w:val="001C269A"/>
    <w:rsid w:val="001C2710"/>
    <w:rsid w:val="001C2C17"/>
    <w:rsid w:val="001C2E38"/>
    <w:rsid w:val="001C2EB5"/>
    <w:rsid w:val="001C2F06"/>
    <w:rsid w:val="001C3644"/>
    <w:rsid w:val="001C36E2"/>
    <w:rsid w:val="001C3701"/>
    <w:rsid w:val="001C39B1"/>
    <w:rsid w:val="001C3B2A"/>
    <w:rsid w:val="001C3D68"/>
    <w:rsid w:val="001C3E8E"/>
    <w:rsid w:val="001C4072"/>
    <w:rsid w:val="001C415D"/>
    <w:rsid w:val="001C41EF"/>
    <w:rsid w:val="001C4246"/>
    <w:rsid w:val="001C4568"/>
    <w:rsid w:val="001C4C57"/>
    <w:rsid w:val="001C4D06"/>
    <w:rsid w:val="001C4D23"/>
    <w:rsid w:val="001C4EE4"/>
    <w:rsid w:val="001C4F0D"/>
    <w:rsid w:val="001C4F51"/>
    <w:rsid w:val="001C508D"/>
    <w:rsid w:val="001C5308"/>
    <w:rsid w:val="001C5447"/>
    <w:rsid w:val="001C56C5"/>
    <w:rsid w:val="001C5AE9"/>
    <w:rsid w:val="001C5D2D"/>
    <w:rsid w:val="001C607A"/>
    <w:rsid w:val="001C60E8"/>
    <w:rsid w:val="001C626F"/>
    <w:rsid w:val="001C660E"/>
    <w:rsid w:val="001C6754"/>
    <w:rsid w:val="001C6810"/>
    <w:rsid w:val="001C694C"/>
    <w:rsid w:val="001C71EE"/>
    <w:rsid w:val="001C7268"/>
    <w:rsid w:val="001C78FC"/>
    <w:rsid w:val="001C7AB2"/>
    <w:rsid w:val="001C7B27"/>
    <w:rsid w:val="001C7C8D"/>
    <w:rsid w:val="001D096F"/>
    <w:rsid w:val="001D0DD1"/>
    <w:rsid w:val="001D0E92"/>
    <w:rsid w:val="001D155F"/>
    <w:rsid w:val="001D19C4"/>
    <w:rsid w:val="001D1B0B"/>
    <w:rsid w:val="001D1C97"/>
    <w:rsid w:val="001D1E38"/>
    <w:rsid w:val="001D2575"/>
    <w:rsid w:val="001D2996"/>
    <w:rsid w:val="001D299D"/>
    <w:rsid w:val="001D303B"/>
    <w:rsid w:val="001D30F9"/>
    <w:rsid w:val="001D3411"/>
    <w:rsid w:val="001D3507"/>
    <w:rsid w:val="001D363E"/>
    <w:rsid w:val="001D3CC4"/>
    <w:rsid w:val="001D45DC"/>
    <w:rsid w:val="001D4BC3"/>
    <w:rsid w:val="001D504F"/>
    <w:rsid w:val="001D53BB"/>
    <w:rsid w:val="001D56FE"/>
    <w:rsid w:val="001D5C94"/>
    <w:rsid w:val="001D5F2A"/>
    <w:rsid w:val="001D60E8"/>
    <w:rsid w:val="001D681D"/>
    <w:rsid w:val="001D6C50"/>
    <w:rsid w:val="001D6E2D"/>
    <w:rsid w:val="001D6FBF"/>
    <w:rsid w:val="001D74FE"/>
    <w:rsid w:val="001D7526"/>
    <w:rsid w:val="001D7A57"/>
    <w:rsid w:val="001E0028"/>
    <w:rsid w:val="001E05A0"/>
    <w:rsid w:val="001E085D"/>
    <w:rsid w:val="001E0B4F"/>
    <w:rsid w:val="001E0F32"/>
    <w:rsid w:val="001E1051"/>
    <w:rsid w:val="001E190A"/>
    <w:rsid w:val="001E1A77"/>
    <w:rsid w:val="001E1B72"/>
    <w:rsid w:val="001E2553"/>
    <w:rsid w:val="001E26EB"/>
    <w:rsid w:val="001E27FE"/>
    <w:rsid w:val="001E2B65"/>
    <w:rsid w:val="001E2B8D"/>
    <w:rsid w:val="001E2F8C"/>
    <w:rsid w:val="001E3247"/>
    <w:rsid w:val="001E336D"/>
    <w:rsid w:val="001E39CC"/>
    <w:rsid w:val="001E3ADE"/>
    <w:rsid w:val="001E3BCE"/>
    <w:rsid w:val="001E3C84"/>
    <w:rsid w:val="001E3EC3"/>
    <w:rsid w:val="001E4190"/>
    <w:rsid w:val="001E43E1"/>
    <w:rsid w:val="001E442E"/>
    <w:rsid w:val="001E44AD"/>
    <w:rsid w:val="001E44F5"/>
    <w:rsid w:val="001E453C"/>
    <w:rsid w:val="001E4547"/>
    <w:rsid w:val="001E4680"/>
    <w:rsid w:val="001E479E"/>
    <w:rsid w:val="001E49E6"/>
    <w:rsid w:val="001E4EB7"/>
    <w:rsid w:val="001E50A2"/>
    <w:rsid w:val="001E5196"/>
    <w:rsid w:val="001E5437"/>
    <w:rsid w:val="001E562A"/>
    <w:rsid w:val="001E5786"/>
    <w:rsid w:val="001E57E3"/>
    <w:rsid w:val="001E59F8"/>
    <w:rsid w:val="001E5A70"/>
    <w:rsid w:val="001E5BFA"/>
    <w:rsid w:val="001E5BFF"/>
    <w:rsid w:val="001E5DE6"/>
    <w:rsid w:val="001E68E7"/>
    <w:rsid w:val="001E69F8"/>
    <w:rsid w:val="001E6BCA"/>
    <w:rsid w:val="001E6BCC"/>
    <w:rsid w:val="001E7352"/>
    <w:rsid w:val="001E73C5"/>
    <w:rsid w:val="001E7594"/>
    <w:rsid w:val="001E75A4"/>
    <w:rsid w:val="001E76C8"/>
    <w:rsid w:val="001E7E2B"/>
    <w:rsid w:val="001F00A4"/>
    <w:rsid w:val="001F01BF"/>
    <w:rsid w:val="001F02FA"/>
    <w:rsid w:val="001F05BA"/>
    <w:rsid w:val="001F06AE"/>
    <w:rsid w:val="001F0872"/>
    <w:rsid w:val="001F0AAC"/>
    <w:rsid w:val="001F1537"/>
    <w:rsid w:val="001F16CB"/>
    <w:rsid w:val="001F1704"/>
    <w:rsid w:val="001F19D9"/>
    <w:rsid w:val="001F1CA5"/>
    <w:rsid w:val="001F1CAC"/>
    <w:rsid w:val="001F1F19"/>
    <w:rsid w:val="001F1F7A"/>
    <w:rsid w:val="001F200D"/>
    <w:rsid w:val="001F21E6"/>
    <w:rsid w:val="001F35DD"/>
    <w:rsid w:val="001F3C10"/>
    <w:rsid w:val="001F3FCA"/>
    <w:rsid w:val="001F47AD"/>
    <w:rsid w:val="001F47EF"/>
    <w:rsid w:val="001F4893"/>
    <w:rsid w:val="001F49AE"/>
    <w:rsid w:val="001F49C6"/>
    <w:rsid w:val="001F4A0A"/>
    <w:rsid w:val="001F4D40"/>
    <w:rsid w:val="001F4FAE"/>
    <w:rsid w:val="001F528E"/>
    <w:rsid w:val="001F54CD"/>
    <w:rsid w:val="001F5896"/>
    <w:rsid w:val="001F5D01"/>
    <w:rsid w:val="001F5E41"/>
    <w:rsid w:val="001F6DB6"/>
    <w:rsid w:val="001F6DC8"/>
    <w:rsid w:val="001F7208"/>
    <w:rsid w:val="001F7ADA"/>
    <w:rsid w:val="001F7B20"/>
    <w:rsid w:val="001F7C6D"/>
    <w:rsid w:val="0020043D"/>
    <w:rsid w:val="0020051D"/>
    <w:rsid w:val="002007BD"/>
    <w:rsid w:val="002007F1"/>
    <w:rsid w:val="00200B2A"/>
    <w:rsid w:val="0020101A"/>
    <w:rsid w:val="0020160A"/>
    <w:rsid w:val="00201D35"/>
    <w:rsid w:val="0020210B"/>
    <w:rsid w:val="0020227D"/>
    <w:rsid w:val="00202348"/>
    <w:rsid w:val="00203036"/>
    <w:rsid w:val="00203267"/>
    <w:rsid w:val="0020379F"/>
    <w:rsid w:val="00203BDA"/>
    <w:rsid w:val="00203C89"/>
    <w:rsid w:val="00203D19"/>
    <w:rsid w:val="002041A1"/>
    <w:rsid w:val="002042F0"/>
    <w:rsid w:val="002043AC"/>
    <w:rsid w:val="00204710"/>
    <w:rsid w:val="00204AE8"/>
    <w:rsid w:val="00204CAD"/>
    <w:rsid w:val="00204E5A"/>
    <w:rsid w:val="002050A6"/>
    <w:rsid w:val="00205178"/>
    <w:rsid w:val="0020527E"/>
    <w:rsid w:val="0020539C"/>
    <w:rsid w:val="0020540C"/>
    <w:rsid w:val="002060F2"/>
    <w:rsid w:val="00206126"/>
    <w:rsid w:val="00206156"/>
    <w:rsid w:val="0020655B"/>
    <w:rsid w:val="0020677C"/>
    <w:rsid w:val="00206A3B"/>
    <w:rsid w:val="00206B40"/>
    <w:rsid w:val="00206CB7"/>
    <w:rsid w:val="00206E94"/>
    <w:rsid w:val="00207136"/>
    <w:rsid w:val="002072A5"/>
    <w:rsid w:val="00207322"/>
    <w:rsid w:val="0020739C"/>
    <w:rsid w:val="002074D5"/>
    <w:rsid w:val="0020769D"/>
    <w:rsid w:val="002077D6"/>
    <w:rsid w:val="00207C49"/>
    <w:rsid w:val="00207C51"/>
    <w:rsid w:val="00207C66"/>
    <w:rsid w:val="002101D2"/>
    <w:rsid w:val="002103A5"/>
    <w:rsid w:val="00210441"/>
    <w:rsid w:val="002104D7"/>
    <w:rsid w:val="00210775"/>
    <w:rsid w:val="00210909"/>
    <w:rsid w:val="00210AF3"/>
    <w:rsid w:val="00210CD7"/>
    <w:rsid w:val="00210EF2"/>
    <w:rsid w:val="002112DA"/>
    <w:rsid w:val="002118DE"/>
    <w:rsid w:val="00211AB8"/>
    <w:rsid w:val="00211D3F"/>
    <w:rsid w:val="002120C9"/>
    <w:rsid w:val="0021211A"/>
    <w:rsid w:val="00212651"/>
    <w:rsid w:val="0021268F"/>
    <w:rsid w:val="002127AC"/>
    <w:rsid w:val="0021294F"/>
    <w:rsid w:val="00212B22"/>
    <w:rsid w:val="00212C36"/>
    <w:rsid w:val="00212C3C"/>
    <w:rsid w:val="00212C47"/>
    <w:rsid w:val="002136FC"/>
    <w:rsid w:val="002138FA"/>
    <w:rsid w:val="00213967"/>
    <w:rsid w:val="00213E13"/>
    <w:rsid w:val="00213F38"/>
    <w:rsid w:val="002140A6"/>
    <w:rsid w:val="002143E4"/>
    <w:rsid w:val="00214513"/>
    <w:rsid w:val="002146A8"/>
    <w:rsid w:val="002149EF"/>
    <w:rsid w:val="00214C34"/>
    <w:rsid w:val="002151C8"/>
    <w:rsid w:val="00215580"/>
    <w:rsid w:val="00215689"/>
    <w:rsid w:val="002157BD"/>
    <w:rsid w:val="00215C05"/>
    <w:rsid w:val="00215EBC"/>
    <w:rsid w:val="00215FC7"/>
    <w:rsid w:val="00216096"/>
    <w:rsid w:val="002168C1"/>
    <w:rsid w:val="0021696C"/>
    <w:rsid w:val="00216D77"/>
    <w:rsid w:val="00216D8A"/>
    <w:rsid w:val="00216D99"/>
    <w:rsid w:val="00216F33"/>
    <w:rsid w:val="00217260"/>
    <w:rsid w:val="002179B9"/>
    <w:rsid w:val="002179E1"/>
    <w:rsid w:val="00217AE5"/>
    <w:rsid w:val="0022084F"/>
    <w:rsid w:val="00220B76"/>
    <w:rsid w:val="00220DAD"/>
    <w:rsid w:val="002210AD"/>
    <w:rsid w:val="002214C5"/>
    <w:rsid w:val="00221D1E"/>
    <w:rsid w:val="00221EE7"/>
    <w:rsid w:val="00221F3B"/>
    <w:rsid w:val="00222415"/>
    <w:rsid w:val="0022266F"/>
    <w:rsid w:val="00222AEC"/>
    <w:rsid w:val="00222B25"/>
    <w:rsid w:val="00222BFC"/>
    <w:rsid w:val="00222D9D"/>
    <w:rsid w:val="00222F65"/>
    <w:rsid w:val="002230CF"/>
    <w:rsid w:val="00223488"/>
    <w:rsid w:val="002238CC"/>
    <w:rsid w:val="00223ACA"/>
    <w:rsid w:val="00223D04"/>
    <w:rsid w:val="0022407C"/>
    <w:rsid w:val="002249CC"/>
    <w:rsid w:val="00224B41"/>
    <w:rsid w:val="00224C98"/>
    <w:rsid w:val="00224EAE"/>
    <w:rsid w:val="0022518E"/>
    <w:rsid w:val="0022520F"/>
    <w:rsid w:val="00225240"/>
    <w:rsid w:val="00225415"/>
    <w:rsid w:val="00225551"/>
    <w:rsid w:val="002258EA"/>
    <w:rsid w:val="00225EB3"/>
    <w:rsid w:val="00226865"/>
    <w:rsid w:val="00226BB0"/>
    <w:rsid w:val="002272EA"/>
    <w:rsid w:val="002279A3"/>
    <w:rsid w:val="00227CE2"/>
    <w:rsid w:val="00227E6D"/>
    <w:rsid w:val="00227ECF"/>
    <w:rsid w:val="002302AC"/>
    <w:rsid w:val="002302DB"/>
    <w:rsid w:val="00230EF1"/>
    <w:rsid w:val="0023108B"/>
    <w:rsid w:val="00231302"/>
    <w:rsid w:val="0023139F"/>
    <w:rsid w:val="002314B2"/>
    <w:rsid w:val="002315B7"/>
    <w:rsid w:val="002316B3"/>
    <w:rsid w:val="00231E18"/>
    <w:rsid w:val="00231E3A"/>
    <w:rsid w:val="0023222B"/>
    <w:rsid w:val="0023247D"/>
    <w:rsid w:val="0023282D"/>
    <w:rsid w:val="00232AB8"/>
    <w:rsid w:val="0023343F"/>
    <w:rsid w:val="002334A4"/>
    <w:rsid w:val="002335EF"/>
    <w:rsid w:val="002335F4"/>
    <w:rsid w:val="00233661"/>
    <w:rsid w:val="0023373B"/>
    <w:rsid w:val="002337A4"/>
    <w:rsid w:val="002339AE"/>
    <w:rsid w:val="002342DD"/>
    <w:rsid w:val="00234386"/>
    <w:rsid w:val="002343D9"/>
    <w:rsid w:val="00234462"/>
    <w:rsid w:val="002344A0"/>
    <w:rsid w:val="00234B22"/>
    <w:rsid w:val="00234EE4"/>
    <w:rsid w:val="00234F51"/>
    <w:rsid w:val="002352F4"/>
    <w:rsid w:val="00235544"/>
    <w:rsid w:val="0023562E"/>
    <w:rsid w:val="00235763"/>
    <w:rsid w:val="00235EE6"/>
    <w:rsid w:val="00236166"/>
    <w:rsid w:val="002361CA"/>
    <w:rsid w:val="00236263"/>
    <w:rsid w:val="0023653E"/>
    <w:rsid w:val="002366D5"/>
    <w:rsid w:val="00236AA7"/>
    <w:rsid w:val="00236B8F"/>
    <w:rsid w:val="00236E36"/>
    <w:rsid w:val="00236E71"/>
    <w:rsid w:val="00236F3B"/>
    <w:rsid w:val="0023718F"/>
    <w:rsid w:val="002373B8"/>
    <w:rsid w:val="002373E7"/>
    <w:rsid w:val="002379D8"/>
    <w:rsid w:val="00237ECB"/>
    <w:rsid w:val="00240150"/>
    <w:rsid w:val="0024069C"/>
    <w:rsid w:val="002406C8"/>
    <w:rsid w:val="002409B6"/>
    <w:rsid w:val="002409DE"/>
    <w:rsid w:val="00240DB4"/>
    <w:rsid w:val="00240E43"/>
    <w:rsid w:val="00240E56"/>
    <w:rsid w:val="00240F04"/>
    <w:rsid w:val="002411DA"/>
    <w:rsid w:val="002411DC"/>
    <w:rsid w:val="00241263"/>
    <w:rsid w:val="002412BF"/>
    <w:rsid w:val="0024147A"/>
    <w:rsid w:val="00241843"/>
    <w:rsid w:val="00241ADE"/>
    <w:rsid w:val="00241C61"/>
    <w:rsid w:val="00241DAA"/>
    <w:rsid w:val="00241EA1"/>
    <w:rsid w:val="002421B4"/>
    <w:rsid w:val="00242611"/>
    <w:rsid w:val="00242ED9"/>
    <w:rsid w:val="00242F13"/>
    <w:rsid w:val="00242FB9"/>
    <w:rsid w:val="002432AE"/>
    <w:rsid w:val="002432CD"/>
    <w:rsid w:val="002439C4"/>
    <w:rsid w:val="00243A34"/>
    <w:rsid w:val="00243D0A"/>
    <w:rsid w:val="00243F28"/>
    <w:rsid w:val="0024466C"/>
    <w:rsid w:val="002446F8"/>
    <w:rsid w:val="0024473F"/>
    <w:rsid w:val="00244A81"/>
    <w:rsid w:val="00244D2C"/>
    <w:rsid w:val="00244D4B"/>
    <w:rsid w:val="00244DD6"/>
    <w:rsid w:val="00245151"/>
    <w:rsid w:val="00245480"/>
    <w:rsid w:val="002454D2"/>
    <w:rsid w:val="002457C9"/>
    <w:rsid w:val="00245C09"/>
    <w:rsid w:val="00245F1A"/>
    <w:rsid w:val="0024648F"/>
    <w:rsid w:val="00246A67"/>
    <w:rsid w:val="00246BE7"/>
    <w:rsid w:val="00246EF5"/>
    <w:rsid w:val="002473B6"/>
    <w:rsid w:val="0024795A"/>
    <w:rsid w:val="00247B33"/>
    <w:rsid w:val="002503F2"/>
    <w:rsid w:val="0025056E"/>
    <w:rsid w:val="002506CB"/>
    <w:rsid w:val="00250A1E"/>
    <w:rsid w:val="00250A7A"/>
    <w:rsid w:val="00250E4C"/>
    <w:rsid w:val="002510AC"/>
    <w:rsid w:val="0025126E"/>
    <w:rsid w:val="0025149B"/>
    <w:rsid w:val="0025177C"/>
    <w:rsid w:val="00251785"/>
    <w:rsid w:val="002518A8"/>
    <w:rsid w:val="00251CCF"/>
    <w:rsid w:val="00251E3C"/>
    <w:rsid w:val="00251E4C"/>
    <w:rsid w:val="00251EA9"/>
    <w:rsid w:val="002521C5"/>
    <w:rsid w:val="002522BE"/>
    <w:rsid w:val="0025230A"/>
    <w:rsid w:val="0025270F"/>
    <w:rsid w:val="002527F7"/>
    <w:rsid w:val="00252AFF"/>
    <w:rsid w:val="00252C64"/>
    <w:rsid w:val="00252D21"/>
    <w:rsid w:val="0025337F"/>
    <w:rsid w:val="002534E6"/>
    <w:rsid w:val="0025351C"/>
    <w:rsid w:val="00254C47"/>
    <w:rsid w:val="00254C8E"/>
    <w:rsid w:val="00254FB2"/>
    <w:rsid w:val="002551DD"/>
    <w:rsid w:val="002552C6"/>
    <w:rsid w:val="002554AC"/>
    <w:rsid w:val="0025552E"/>
    <w:rsid w:val="002559CC"/>
    <w:rsid w:val="00255D53"/>
    <w:rsid w:val="00256286"/>
    <w:rsid w:val="002562C8"/>
    <w:rsid w:val="002564DE"/>
    <w:rsid w:val="002565D9"/>
    <w:rsid w:val="00256803"/>
    <w:rsid w:val="00256879"/>
    <w:rsid w:val="00256B58"/>
    <w:rsid w:val="00256C09"/>
    <w:rsid w:val="00256D75"/>
    <w:rsid w:val="002572CF"/>
    <w:rsid w:val="002572EA"/>
    <w:rsid w:val="002573BB"/>
    <w:rsid w:val="00257752"/>
    <w:rsid w:val="0025776D"/>
    <w:rsid w:val="0025784C"/>
    <w:rsid w:val="00257BEC"/>
    <w:rsid w:val="00257C26"/>
    <w:rsid w:val="002600BE"/>
    <w:rsid w:val="00260136"/>
    <w:rsid w:val="0026028D"/>
    <w:rsid w:val="00260429"/>
    <w:rsid w:val="0026058C"/>
    <w:rsid w:val="00260951"/>
    <w:rsid w:val="002609BD"/>
    <w:rsid w:val="00260ADD"/>
    <w:rsid w:val="00260D56"/>
    <w:rsid w:val="00260DC3"/>
    <w:rsid w:val="00260F36"/>
    <w:rsid w:val="00261390"/>
    <w:rsid w:val="0026176B"/>
    <w:rsid w:val="002617E4"/>
    <w:rsid w:val="002619EE"/>
    <w:rsid w:val="00262256"/>
    <w:rsid w:val="00262285"/>
    <w:rsid w:val="002625DD"/>
    <w:rsid w:val="00262A6F"/>
    <w:rsid w:val="00262D62"/>
    <w:rsid w:val="00263019"/>
    <w:rsid w:val="002638ED"/>
    <w:rsid w:val="00263CEB"/>
    <w:rsid w:val="002648B0"/>
    <w:rsid w:val="00264F24"/>
    <w:rsid w:val="002654BF"/>
    <w:rsid w:val="00265634"/>
    <w:rsid w:val="00265CE0"/>
    <w:rsid w:val="00265D91"/>
    <w:rsid w:val="002661EB"/>
    <w:rsid w:val="0026661C"/>
    <w:rsid w:val="00266AB4"/>
    <w:rsid w:val="00266AEA"/>
    <w:rsid w:val="00266E6B"/>
    <w:rsid w:val="00266F19"/>
    <w:rsid w:val="0026754F"/>
    <w:rsid w:val="00267592"/>
    <w:rsid w:val="0026764D"/>
    <w:rsid w:val="00267824"/>
    <w:rsid w:val="00267A9C"/>
    <w:rsid w:val="00267DBA"/>
    <w:rsid w:val="00267E0B"/>
    <w:rsid w:val="002701A0"/>
    <w:rsid w:val="00270AB2"/>
    <w:rsid w:val="00270B16"/>
    <w:rsid w:val="00271179"/>
    <w:rsid w:val="0027121D"/>
    <w:rsid w:val="0027128A"/>
    <w:rsid w:val="002715FC"/>
    <w:rsid w:val="002717A3"/>
    <w:rsid w:val="00271C1C"/>
    <w:rsid w:val="00271D6C"/>
    <w:rsid w:val="00271E68"/>
    <w:rsid w:val="00272414"/>
    <w:rsid w:val="002726F3"/>
    <w:rsid w:val="002728C4"/>
    <w:rsid w:val="002729A4"/>
    <w:rsid w:val="00273020"/>
    <w:rsid w:val="00273056"/>
    <w:rsid w:val="00273AA1"/>
    <w:rsid w:val="00273C79"/>
    <w:rsid w:val="00273D86"/>
    <w:rsid w:val="00273E5D"/>
    <w:rsid w:val="00273FEB"/>
    <w:rsid w:val="00274054"/>
    <w:rsid w:val="002743E3"/>
    <w:rsid w:val="00274573"/>
    <w:rsid w:val="00274641"/>
    <w:rsid w:val="002746A0"/>
    <w:rsid w:val="00274D84"/>
    <w:rsid w:val="00274FDD"/>
    <w:rsid w:val="00275037"/>
    <w:rsid w:val="00275303"/>
    <w:rsid w:val="00275952"/>
    <w:rsid w:val="00275B42"/>
    <w:rsid w:val="00275B9A"/>
    <w:rsid w:val="00275E53"/>
    <w:rsid w:val="0027603A"/>
    <w:rsid w:val="0027603C"/>
    <w:rsid w:val="0027628C"/>
    <w:rsid w:val="002763EA"/>
    <w:rsid w:val="0027648E"/>
    <w:rsid w:val="0027662B"/>
    <w:rsid w:val="002766C7"/>
    <w:rsid w:val="0027724B"/>
    <w:rsid w:val="00277673"/>
    <w:rsid w:val="002776C4"/>
    <w:rsid w:val="00277CAE"/>
    <w:rsid w:val="00277DDC"/>
    <w:rsid w:val="00280163"/>
    <w:rsid w:val="002802E9"/>
    <w:rsid w:val="002802F5"/>
    <w:rsid w:val="002803EC"/>
    <w:rsid w:val="0028048A"/>
    <w:rsid w:val="00280541"/>
    <w:rsid w:val="00280862"/>
    <w:rsid w:val="00280C3C"/>
    <w:rsid w:val="00280E9B"/>
    <w:rsid w:val="00281228"/>
    <w:rsid w:val="00281F30"/>
    <w:rsid w:val="00281FAD"/>
    <w:rsid w:val="00281FC4"/>
    <w:rsid w:val="00282534"/>
    <w:rsid w:val="00282907"/>
    <w:rsid w:val="00282A2A"/>
    <w:rsid w:val="00282B9C"/>
    <w:rsid w:val="00283D10"/>
    <w:rsid w:val="00283ED8"/>
    <w:rsid w:val="00284077"/>
    <w:rsid w:val="002843C6"/>
    <w:rsid w:val="00284D1E"/>
    <w:rsid w:val="002851E8"/>
    <w:rsid w:val="0028524A"/>
    <w:rsid w:val="00285282"/>
    <w:rsid w:val="00285284"/>
    <w:rsid w:val="002858DC"/>
    <w:rsid w:val="00285BE9"/>
    <w:rsid w:val="00285CB9"/>
    <w:rsid w:val="00285D34"/>
    <w:rsid w:val="00285D48"/>
    <w:rsid w:val="00286779"/>
    <w:rsid w:val="00286E00"/>
    <w:rsid w:val="00286E99"/>
    <w:rsid w:val="002871E0"/>
    <w:rsid w:val="00287506"/>
    <w:rsid w:val="00287B9D"/>
    <w:rsid w:val="002902CE"/>
    <w:rsid w:val="00290B47"/>
    <w:rsid w:val="00290D5F"/>
    <w:rsid w:val="00290E14"/>
    <w:rsid w:val="00290FFD"/>
    <w:rsid w:val="002911A8"/>
    <w:rsid w:val="002912F0"/>
    <w:rsid w:val="00291567"/>
    <w:rsid w:val="00291687"/>
    <w:rsid w:val="0029196E"/>
    <w:rsid w:val="00291CA4"/>
    <w:rsid w:val="00291F79"/>
    <w:rsid w:val="00292236"/>
    <w:rsid w:val="0029239F"/>
    <w:rsid w:val="002924D7"/>
    <w:rsid w:val="00292C9D"/>
    <w:rsid w:val="00292E8C"/>
    <w:rsid w:val="00292EA7"/>
    <w:rsid w:val="00293F4E"/>
    <w:rsid w:val="00294456"/>
    <w:rsid w:val="0029498A"/>
    <w:rsid w:val="00294AC4"/>
    <w:rsid w:val="00294B50"/>
    <w:rsid w:val="00294E5E"/>
    <w:rsid w:val="002953F4"/>
    <w:rsid w:val="00295560"/>
    <w:rsid w:val="00295A7C"/>
    <w:rsid w:val="00295FB5"/>
    <w:rsid w:val="00296077"/>
    <w:rsid w:val="00296294"/>
    <w:rsid w:val="00296D74"/>
    <w:rsid w:val="002970BE"/>
    <w:rsid w:val="002972CA"/>
    <w:rsid w:val="00297314"/>
    <w:rsid w:val="0029736B"/>
    <w:rsid w:val="002974BF"/>
    <w:rsid w:val="002977EE"/>
    <w:rsid w:val="00297D26"/>
    <w:rsid w:val="002A0185"/>
    <w:rsid w:val="002A01D4"/>
    <w:rsid w:val="002A04D2"/>
    <w:rsid w:val="002A0664"/>
    <w:rsid w:val="002A07A0"/>
    <w:rsid w:val="002A0864"/>
    <w:rsid w:val="002A0909"/>
    <w:rsid w:val="002A0BC7"/>
    <w:rsid w:val="002A0C85"/>
    <w:rsid w:val="002A0CE2"/>
    <w:rsid w:val="002A0E29"/>
    <w:rsid w:val="002A13DC"/>
    <w:rsid w:val="002A140F"/>
    <w:rsid w:val="002A1A55"/>
    <w:rsid w:val="002A1CAD"/>
    <w:rsid w:val="002A1E2A"/>
    <w:rsid w:val="002A22A1"/>
    <w:rsid w:val="002A2461"/>
    <w:rsid w:val="002A2487"/>
    <w:rsid w:val="002A273B"/>
    <w:rsid w:val="002A27F7"/>
    <w:rsid w:val="002A2B4A"/>
    <w:rsid w:val="002A2E81"/>
    <w:rsid w:val="002A3565"/>
    <w:rsid w:val="002A3959"/>
    <w:rsid w:val="002A3ABA"/>
    <w:rsid w:val="002A3AE4"/>
    <w:rsid w:val="002A4135"/>
    <w:rsid w:val="002A44E2"/>
    <w:rsid w:val="002A45D8"/>
    <w:rsid w:val="002A462B"/>
    <w:rsid w:val="002A46C9"/>
    <w:rsid w:val="002A4B57"/>
    <w:rsid w:val="002A4E88"/>
    <w:rsid w:val="002A5643"/>
    <w:rsid w:val="002A572A"/>
    <w:rsid w:val="002A5832"/>
    <w:rsid w:val="002A5913"/>
    <w:rsid w:val="002A5B08"/>
    <w:rsid w:val="002A5CD2"/>
    <w:rsid w:val="002A628A"/>
    <w:rsid w:val="002A62F0"/>
    <w:rsid w:val="002A6314"/>
    <w:rsid w:val="002A6386"/>
    <w:rsid w:val="002A6BC0"/>
    <w:rsid w:val="002A6D2B"/>
    <w:rsid w:val="002A7001"/>
    <w:rsid w:val="002A713F"/>
    <w:rsid w:val="002A74D8"/>
    <w:rsid w:val="002A7921"/>
    <w:rsid w:val="002A79B0"/>
    <w:rsid w:val="002A7ECE"/>
    <w:rsid w:val="002B0238"/>
    <w:rsid w:val="002B0755"/>
    <w:rsid w:val="002B07FC"/>
    <w:rsid w:val="002B089E"/>
    <w:rsid w:val="002B08C0"/>
    <w:rsid w:val="002B0EA2"/>
    <w:rsid w:val="002B10F5"/>
    <w:rsid w:val="002B12C4"/>
    <w:rsid w:val="002B130A"/>
    <w:rsid w:val="002B1651"/>
    <w:rsid w:val="002B1B76"/>
    <w:rsid w:val="002B2062"/>
    <w:rsid w:val="002B22D7"/>
    <w:rsid w:val="002B2854"/>
    <w:rsid w:val="002B2C2F"/>
    <w:rsid w:val="002B2F28"/>
    <w:rsid w:val="002B32A2"/>
    <w:rsid w:val="002B341F"/>
    <w:rsid w:val="002B370D"/>
    <w:rsid w:val="002B3728"/>
    <w:rsid w:val="002B3BC2"/>
    <w:rsid w:val="002B40B9"/>
    <w:rsid w:val="002B4229"/>
    <w:rsid w:val="002B4C67"/>
    <w:rsid w:val="002B4D65"/>
    <w:rsid w:val="002B4DFB"/>
    <w:rsid w:val="002B4E49"/>
    <w:rsid w:val="002B5358"/>
    <w:rsid w:val="002B5973"/>
    <w:rsid w:val="002B5B5A"/>
    <w:rsid w:val="002B5BD6"/>
    <w:rsid w:val="002B5D35"/>
    <w:rsid w:val="002B6345"/>
    <w:rsid w:val="002B64F0"/>
    <w:rsid w:val="002B67B0"/>
    <w:rsid w:val="002B6A27"/>
    <w:rsid w:val="002B6B19"/>
    <w:rsid w:val="002B6C87"/>
    <w:rsid w:val="002B7006"/>
    <w:rsid w:val="002B7135"/>
    <w:rsid w:val="002B72A6"/>
    <w:rsid w:val="002B72C2"/>
    <w:rsid w:val="002B756C"/>
    <w:rsid w:val="002B7A0D"/>
    <w:rsid w:val="002B7ABF"/>
    <w:rsid w:val="002B7D11"/>
    <w:rsid w:val="002C0094"/>
    <w:rsid w:val="002C061B"/>
    <w:rsid w:val="002C0739"/>
    <w:rsid w:val="002C09D3"/>
    <w:rsid w:val="002C0CC8"/>
    <w:rsid w:val="002C1254"/>
    <w:rsid w:val="002C1378"/>
    <w:rsid w:val="002C15B6"/>
    <w:rsid w:val="002C16A2"/>
    <w:rsid w:val="002C18AF"/>
    <w:rsid w:val="002C1ABB"/>
    <w:rsid w:val="002C1C38"/>
    <w:rsid w:val="002C1FF8"/>
    <w:rsid w:val="002C22B6"/>
    <w:rsid w:val="002C247F"/>
    <w:rsid w:val="002C2645"/>
    <w:rsid w:val="002C264D"/>
    <w:rsid w:val="002C29B0"/>
    <w:rsid w:val="002C2D40"/>
    <w:rsid w:val="002C362D"/>
    <w:rsid w:val="002C3953"/>
    <w:rsid w:val="002C3DC8"/>
    <w:rsid w:val="002C3DF5"/>
    <w:rsid w:val="002C44E7"/>
    <w:rsid w:val="002C45DD"/>
    <w:rsid w:val="002C59B2"/>
    <w:rsid w:val="002C5BBA"/>
    <w:rsid w:val="002C5D62"/>
    <w:rsid w:val="002C5E0D"/>
    <w:rsid w:val="002C6318"/>
    <w:rsid w:val="002C6417"/>
    <w:rsid w:val="002C661E"/>
    <w:rsid w:val="002C6675"/>
    <w:rsid w:val="002C66A1"/>
    <w:rsid w:val="002C7281"/>
    <w:rsid w:val="002C7649"/>
    <w:rsid w:val="002C774A"/>
    <w:rsid w:val="002C7D9D"/>
    <w:rsid w:val="002C7DF9"/>
    <w:rsid w:val="002D030E"/>
    <w:rsid w:val="002D0488"/>
    <w:rsid w:val="002D05E5"/>
    <w:rsid w:val="002D05F6"/>
    <w:rsid w:val="002D06D6"/>
    <w:rsid w:val="002D078F"/>
    <w:rsid w:val="002D07CA"/>
    <w:rsid w:val="002D0824"/>
    <w:rsid w:val="002D0B8B"/>
    <w:rsid w:val="002D0FD8"/>
    <w:rsid w:val="002D142C"/>
    <w:rsid w:val="002D15A9"/>
    <w:rsid w:val="002D16FF"/>
    <w:rsid w:val="002D17AB"/>
    <w:rsid w:val="002D20D3"/>
    <w:rsid w:val="002D211F"/>
    <w:rsid w:val="002D2279"/>
    <w:rsid w:val="002D2519"/>
    <w:rsid w:val="002D27A8"/>
    <w:rsid w:val="002D28FF"/>
    <w:rsid w:val="002D2A9D"/>
    <w:rsid w:val="002D2E1D"/>
    <w:rsid w:val="002D2F94"/>
    <w:rsid w:val="002D33FE"/>
    <w:rsid w:val="002D3928"/>
    <w:rsid w:val="002D3EAB"/>
    <w:rsid w:val="002D4520"/>
    <w:rsid w:val="002D4838"/>
    <w:rsid w:val="002D48BB"/>
    <w:rsid w:val="002D4B0C"/>
    <w:rsid w:val="002D4C07"/>
    <w:rsid w:val="002D4D31"/>
    <w:rsid w:val="002D5195"/>
    <w:rsid w:val="002D5450"/>
    <w:rsid w:val="002D54E2"/>
    <w:rsid w:val="002D57F9"/>
    <w:rsid w:val="002D583D"/>
    <w:rsid w:val="002D5FAE"/>
    <w:rsid w:val="002D6013"/>
    <w:rsid w:val="002D6436"/>
    <w:rsid w:val="002D6779"/>
    <w:rsid w:val="002D67F3"/>
    <w:rsid w:val="002D6B9F"/>
    <w:rsid w:val="002D6BB6"/>
    <w:rsid w:val="002D6EF3"/>
    <w:rsid w:val="002D7187"/>
    <w:rsid w:val="002D727A"/>
    <w:rsid w:val="002D72CC"/>
    <w:rsid w:val="002D7624"/>
    <w:rsid w:val="002D767B"/>
    <w:rsid w:val="002D79B4"/>
    <w:rsid w:val="002D7A47"/>
    <w:rsid w:val="002D7C02"/>
    <w:rsid w:val="002D7CFB"/>
    <w:rsid w:val="002D7D82"/>
    <w:rsid w:val="002E04B5"/>
    <w:rsid w:val="002E0633"/>
    <w:rsid w:val="002E073D"/>
    <w:rsid w:val="002E093C"/>
    <w:rsid w:val="002E0A2B"/>
    <w:rsid w:val="002E1367"/>
    <w:rsid w:val="002E1545"/>
    <w:rsid w:val="002E18E1"/>
    <w:rsid w:val="002E1B11"/>
    <w:rsid w:val="002E1BE7"/>
    <w:rsid w:val="002E1C66"/>
    <w:rsid w:val="002E20A7"/>
    <w:rsid w:val="002E20ED"/>
    <w:rsid w:val="002E231E"/>
    <w:rsid w:val="002E27EC"/>
    <w:rsid w:val="002E27ED"/>
    <w:rsid w:val="002E2EE3"/>
    <w:rsid w:val="002E332F"/>
    <w:rsid w:val="002E3449"/>
    <w:rsid w:val="002E3477"/>
    <w:rsid w:val="002E3967"/>
    <w:rsid w:val="002E3B77"/>
    <w:rsid w:val="002E3EB4"/>
    <w:rsid w:val="002E4017"/>
    <w:rsid w:val="002E4CBA"/>
    <w:rsid w:val="002E4D1F"/>
    <w:rsid w:val="002E508A"/>
    <w:rsid w:val="002E5492"/>
    <w:rsid w:val="002E5523"/>
    <w:rsid w:val="002E563B"/>
    <w:rsid w:val="002E56EC"/>
    <w:rsid w:val="002E5874"/>
    <w:rsid w:val="002E5A80"/>
    <w:rsid w:val="002E5DDA"/>
    <w:rsid w:val="002E5DE9"/>
    <w:rsid w:val="002E642E"/>
    <w:rsid w:val="002E64BB"/>
    <w:rsid w:val="002E660B"/>
    <w:rsid w:val="002E66F4"/>
    <w:rsid w:val="002E6949"/>
    <w:rsid w:val="002E6F39"/>
    <w:rsid w:val="002E74BF"/>
    <w:rsid w:val="002E7578"/>
    <w:rsid w:val="002E76CF"/>
    <w:rsid w:val="002E76E2"/>
    <w:rsid w:val="002E7824"/>
    <w:rsid w:val="002E78FC"/>
    <w:rsid w:val="002E79C0"/>
    <w:rsid w:val="002E7FB0"/>
    <w:rsid w:val="002F0132"/>
    <w:rsid w:val="002F014A"/>
    <w:rsid w:val="002F052A"/>
    <w:rsid w:val="002F0691"/>
    <w:rsid w:val="002F0D70"/>
    <w:rsid w:val="002F0D78"/>
    <w:rsid w:val="002F1149"/>
    <w:rsid w:val="002F128C"/>
    <w:rsid w:val="002F1752"/>
    <w:rsid w:val="002F1A10"/>
    <w:rsid w:val="002F1BDF"/>
    <w:rsid w:val="002F1C08"/>
    <w:rsid w:val="002F1C1E"/>
    <w:rsid w:val="002F1DC3"/>
    <w:rsid w:val="002F1E98"/>
    <w:rsid w:val="002F214C"/>
    <w:rsid w:val="002F22CC"/>
    <w:rsid w:val="002F2A5C"/>
    <w:rsid w:val="002F309B"/>
    <w:rsid w:val="002F3228"/>
    <w:rsid w:val="002F3AC9"/>
    <w:rsid w:val="002F3B1B"/>
    <w:rsid w:val="002F3B55"/>
    <w:rsid w:val="002F4053"/>
    <w:rsid w:val="002F4348"/>
    <w:rsid w:val="002F4431"/>
    <w:rsid w:val="002F4476"/>
    <w:rsid w:val="002F4766"/>
    <w:rsid w:val="002F47AF"/>
    <w:rsid w:val="002F48D6"/>
    <w:rsid w:val="002F4C5D"/>
    <w:rsid w:val="002F4CC1"/>
    <w:rsid w:val="002F4D15"/>
    <w:rsid w:val="002F4D59"/>
    <w:rsid w:val="002F4DE2"/>
    <w:rsid w:val="002F4F5E"/>
    <w:rsid w:val="002F5181"/>
    <w:rsid w:val="002F591E"/>
    <w:rsid w:val="002F5D21"/>
    <w:rsid w:val="002F5E47"/>
    <w:rsid w:val="002F5EC4"/>
    <w:rsid w:val="002F5FDC"/>
    <w:rsid w:val="002F5FED"/>
    <w:rsid w:val="002F6278"/>
    <w:rsid w:val="002F65E2"/>
    <w:rsid w:val="002F665F"/>
    <w:rsid w:val="002F6BE5"/>
    <w:rsid w:val="002F6DBA"/>
    <w:rsid w:val="002F6E2B"/>
    <w:rsid w:val="002F7631"/>
    <w:rsid w:val="002F776A"/>
    <w:rsid w:val="002F7BE8"/>
    <w:rsid w:val="002F7BE9"/>
    <w:rsid w:val="002F7C5E"/>
    <w:rsid w:val="00300156"/>
    <w:rsid w:val="0030043B"/>
    <w:rsid w:val="003004F2"/>
    <w:rsid w:val="0030078C"/>
    <w:rsid w:val="00300921"/>
    <w:rsid w:val="00300B2E"/>
    <w:rsid w:val="00300B65"/>
    <w:rsid w:val="00300C5D"/>
    <w:rsid w:val="00300D4D"/>
    <w:rsid w:val="0030106E"/>
    <w:rsid w:val="00301223"/>
    <w:rsid w:val="00301843"/>
    <w:rsid w:val="003018C3"/>
    <w:rsid w:val="00301957"/>
    <w:rsid w:val="00302017"/>
    <w:rsid w:val="00302793"/>
    <w:rsid w:val="00302E75"/>
    <w:rsid w:val="00303392"/>
    <w:rsid w:val="00303776"/>
    <w:rsid w:val="003039BE"/>
    <w:rsid w:val="003039E6"/>
    <w:rsid w:val="00303C80"/>
    <w:rsid w:val="00304621"/>
    <w:rsid w:val="00304630"/>
    <w:rsid w:val="00304D2C"/>
    <w:rsid w:val="00304E2C"/>
    <w:rsid w:val="00304FC6"/>
    <w:rsid w:val="0030542F"/>
    <w:rsid w:val="00305899"/>
    <w:rsid w:val="003058AC"/>
    <w:rsid w:val="00305BC8"/>
    <w:rsid w:val="00305F31"/>
    <w:rsid w:val="00305FAE"/>
    <w:rsid w:val="00306102"/>
    <w:rsid w:val="00306521"/>
    <w:rsid w:val="00306740"/>
    <w:rsid w:val="003067A6"/>
    <w:rsid w:val="0030680B"/>
    <w:rsid w:val="0030689A"/>
    <w:rsid w:val="00306BAC"/>
    <w:rsid w:val="00306C97"/>
    <w:rsid w:val="00306EA8"/>
    <w:rsid w:val="00306FE3"/>
    <w:rsid w:val="0030704B"/>
    <w:rsid w:val="003070F9"/>
    <w:rsid w:val="003076DA"/>
    <w:rsid w:val="003077EB"/>
    <w:rsid w:val="003078E7"/>
    <w:rsid w:val="00307C54"/>
    <w:rsid w:val="00307C82"/>
    <w:rsid w:val="003100F3"/>
    <w:rsid w:val="00310389"/>
    <w:rsid w:val="0031039C"/>
    <w:rsid w:val="0031043C"/>
    <w:rsid w:val="00310470"/>
    <w:rsid w:val="003105DA"/>
    <w:rsid w:val="00310698"/>
    <w:rsid w:val="00310917"/>
    <w:rsid w:val="00310B6B"/>
    <w:rsid w:val="00310D0B"/>
    <w:rsid w:val="00310DCE"/>
    <w:rsid w:val="0031129A"/>
    <w:rsid w:val="003113D3"/>
    <w:rsid w:val="0031142E"/>
    <w:rsid w:val="003117E8"/>
    <w:rsid w:val="00311FDF"/>
    <w:rsid w:val="0031203F"/>
    <w:rsid w:val="0031303B"/>
    <w:rsid w:val="00313138"/>
    <w:rsid w:val="0031323F"/>
    <w:rsid w:val="0031367D"/>
    <w:rsid w:val="0031398F"/>
    <w:rsid w:val="00313C2C"/>
    <w:rsid w:val="00314056"/>
    <w:rsid w:val="00314174"/>
    <w:rsid w:val="00315081"/>
    <w:rsid w:val="00315119"/>
    <w:rsid w:val="003153DD"/>
    <w:rsid w:val="00315452"/>
    <w:rsid w:val="003154CD"/>
    <w:rsid w:val="00315669"/>
    <w:rsid w:val="00315D43"/>
    <w:rsid w:val="00315E15"/>
    <w:rsid w:val="00315E7D"/>
    <w:rsid w:val="003162AD"/>
    <w:rsid w:val="0031638F"/>
    <w:rsid w:val="00316464"/>
    <w:rsid w:val="00316A33"/>
    <w:rsid w:val="0031727C"/>
    <w:rsid w:val="00317551"/>
    <w:rsid w:val="003178FD"/>
    <w:rsid w:val="00317AF2"/>
    <w:rsid w:val="00317CE6"/>
    <w:rsid w:val="00317DEF"/>
    <w:rsid w:val="00320703"/>
    <w:rsid w:val="00320A0C"/>
    <w:rsid w:val="00320CAE"/>
    <w:rsid w:val="00320DB2"/>
    <w:rsid w:val="00320FD2"/>
    <w:rsid w:val="00321A36"/>
    <w:rsid w:val="00321B53"/>
    <w:rsid w:val="00321E8E"/>
    <w:rsid w:val="003220D6"/>
    <w:rsid w:val="00322192"/>
    <w:rsid w:val="00322A67"/>
    <w:rsid w:val="00322AF6"/>
    <w:rsid w:val="00322BF3"/>
    <w:rsid w:val="00323092"/>
    <w:rsid w:val="003230E9"/>
    <w:rsid w:val="003231C3"/>
    <w:rsid w:val="00323640"/>
    <w:rsid w:val="00323922"/>
    <w:rsid w:val="00323D47"/>
    <w:rsid w:val="00323F1A"/>
    <w:rsid w:val="00323F54"/>
    <w:rsid w:val="003240B7"/>
    <w:rsid w:val="003240FA"/>
    <w:rsid w:val="003249B8"/>
    <w:rsid w:val="00324BE4"/>
    <w:rsid w:val="00324EBD"/>
    <w:rsid w:val="00324FB3"/>
    <w:rsid w:val="003251BB"/>
    <w:rsid w:val="003255DB"/>
    <w:rsid w:val="003257CB"/>
    <w:rsid w:val="00325A5D"/>
    <w:rsid w:val="00325A9B"/>
    <w:rsid w:val="00325E81"/>
    <w:rsid w:val="0032602D"/>
    <w:rsid w:val="003261CA"/>
    <w:rsid w:val="003261E7"/>
    <w:rsid w:val="003262D8"/>
    <w:rsid w:val="003266C9"/>
    <w:rsid w:val="00326CDF"/>
    <w:rsid w:val="00326D1B"/>
    <w:rsid w:val="00326DA4"/>
    <w:rsid w:val="00327290"/>
    <w:rsid w:val="003275CF"/>
    <w:rsid w:val="0032771D"/>
    <w:rsid w:val="0032791F"/>
    <w:rsid w:val="003302F1"/>
    <w:rsid w:val="0033077D"/>
    <w:rsid w:val="00330A00"/>
    <w:rsid w:val="00330F36"/>
    <w:rsid w:val="0033131A"/>
    <w:rsid w:val="003316B7"/>
    <w:rsid w:val="00331C32"/>
    <w:rsid w:val="00331F1F"/>
    <w:rsid w:val="003324D7"/>
    <w:rsid w:val="0033260F"/>
    <w:rsid w:val="00332DB3"/>
    <w:rsid w:val="00332DCE"/>
    <w:rsid w:val="00332EB9"/>
    <w:rsid w:val="00333175"/>
    <w:rsid w:val="00333D3D"/>
    <w:rsid w:val="003343E1"/>
    <w:rsid w:val="00334610"/>
    <w:rsid w:val="00334A8A"/>
    <w:rsid w:val="00334D9E"/>
    <w:rsid w:val="00334F61"/>
    <w:rsid w:val="003353DF"/>
    <w:rsid w:val="0033545F"/>
    <w:rsid w:val="003359D0"/>
    <w:rsid w:val="00335D9C"/>
    <w:rsid w:val="00335DAA"/>
    <w:rsid w:val="00335E3C"/>
    <w:rsid w:val="00335FD0"/>
    <w:rsid w:val="00335FD9"/>
    <w:rsid w:val="003364B0"/>
    <w:rsid w:val="0033681F"/>
    <w:rsid w:val="00336828"/>
    <w:rsid w:val="00336A20"/>
    <w:rsid w:val="00336A49"/>
    <w:rsid w:val="00336F27"/>
    <w:rsid w:val="00336F99"/>
    <w:rsid w:val="0033752C"/>
    <w:rsid w:val="0033790D"/>
    <w:rsid w:val="00337F95"/>
    <w:rsid w:val="003401B9"/>
    <w:rsid w:val="0034028C"/>
    <w:rsid w:val="003403E9"/>
    <w:rsid w:val="00340528"/>
    <w:rsid w:val="00340642"/>
    <w:rsid w:val="003406F8"/>
    <w:rsid w:val="00341099"/>
    <w:rsid w:val="003411BF"/>
    <w:rsid w:val="0034166D"/>
    <w:rsid w:val="003416FD"/>
    <w:rsid w:val="003417BB"/>
    <w:rsid w:val="0034210F"/>
    <w:rsid w:val="0034218A"/>
    <w:rsid w:val="0034257F"/>
    <w:rsid w:val="0034291E"/>
    <w:rsid w:val="00342C19"/>
    <w:rsid w:val="00343224"/>
    <w:rsid w:val="0034343E"/>
    <w:rsid w:val="00343734"/>
    <w:rsid w:val="00343772"/>
    <w:rsid w:val="00343F46"/>
    <w:rsid w:val="00344103"/>
    <w:rsid w:val="003443B3"/>
    <w:rsid w:val="003444BC"/>
    <w:rsid w:val="003444FC"/>
    <w:rsid w:val="0034483D"/>
    <w:rsid w:val="00344BAE"/>
    <w:rsid w:val="00344BCF"/>
    <w:rsid w:val="00344E46"/>
    <w:rsid w:val="00344ECB"/>
    <w:rsid w:val="00345288"/>
    <w:rsid w:val="003454A8"/>
    <w:rsid w:val="00345B00"/>
    <w:rsid w:val="00345EBD"/>
    <w:rsid w:val="0034602B"/>
    <w:rsid w:val="003461B2"/>
    <w:rsid w:val="003467EF"/>
    <w:rsid w:val="00346AE6"/>
    <w:rsid w:val="00346C9B"/>
    <w:rsid w:val="00346CFA"/>
    <w:rsid w:val="00346F3D"/>
    <w:rsid w:val="00347253"/>
    <w:rsid w:val="00347A8F"/>
    <w:rsid w:val="00347B40"/>
    <w:rsid w:val="00347C6B"/>
    <w:rsid w:val="0035042E"/>
    <w:rsid w:val="0035062C"/>
    <w:rsid w:val="00350807"/>
    <w:rsid w:val="00350BB9"/>
    <w:rsid w:val="00350EC2"/>
    <w:rsid w:val="0035104A"/>
    <w:rsid w:val="00351265"/>
    <w:rsid w:val="0035183C"/>
    <w:rsid w:val="0035183E"/>
    <w:rsid w:val="00351B3E"/>
    <w:rsid w:val="00351BC6"/>
    <w:rsid w:val="00351D5F"/>
    <w:rsid w:val="00351E1E"/>
    <w:rsid w:val="003522F9"/>
    <w:rsid w:val="00352797"/>
    <w:rsid w:val="00352881"/>
    <w:rsid w:val="003528D4"/>
    <w:rsid w:val="00352996"/>
    <w:rsid w:val="00352B17"/>
    <w:rsid w:val="00352B82"/>
    <w:rsid w:val="00352C3E"/>
    <w:rsid w:val="00353048"/>
    <w:rsid w:val="0035325C"/>
    <w:rsid w:val="00353300"/>
    <w:rsid w:val="0035372B"/>
    <w:rsid w:val="003538E6"/>
    <w:rsid w:val="00353917"/>
    <w:rsid w:val="003543CC"/>
    <w:rsid w:val="003543CD"/>
    <w:rsid w:val="00354BE5"/>
    <w:rsid w:val="00354D49"/>
    <w:rsid w:val="00354E54"/>
    <w:rsid w:val="00355075"/>
    <w:rsid w:val="00355836"/>
    <w:rsid w:val="00355AD5"/>
    <w:rsid w:val="00355BC7"/>
    <w:rsid w:val="00355EDA"/>
    <w:rsid w:val="0035669A"/>
    <w:rsid w:val="00356AD1"/>
    <w:rsid w:val="00356D13"/>
    <w:rsid w:val="003571AD"/>
    <w:rsid w:val="003572D7"/>
    <w:rsid w:val="00357536"/>
    <w:rsid w:val="003600E6"/>
    <w:rsid w:val="00360649"/>
    <w:rsid w:val="00360E25"/>
    <w:rsid w:val="00360F55"/>
    <w:rsid w:val="00360FAD"/>
    <w:rsid w:val="003611D5"/>
    <w:rsid w:val="00361699"/>
    <w:rsid w:val="00361A0A"/>
    <w:rsid w:val="00361C59"/>
    <w:rsid w:val="00361CED"/>
    <w:rsid w:val="00361DCF"/>
    <w:rsid w:val="00361E49"/>
    <w:rsid w:val="00361E82"/>
    <w:rsid w:val="00361F66"/>
    <w:rsid w:val="00361F7A"/>
    <w:rsid w:val="0036283C"/>
    <w:rsid w:val="00362DD6"/>
    <w:rsid w:val="00363552"/>
    <w:rsid w:val="00363A13"/>
    <w:rsid w:val="00363F33"/>
    <w:rsid w:val="003641BF"/>
    <w:rsid w:val="0036441D"/>
    <w:rsid w:val="0036448D"/>
    <w:rsid w:val="00364708"/>
    <w:rsid w:val="00364713"/>
    <w:rsid w:val="003647DD"/>
    <w:rsid w:val="00364C0B"/>
    <w:rsid w:val="00364E88"/>
    <w:rsid w:val="00364F86"/>
    <w:rsid w:val="0036518F"/>
    <w:rsid w:val="003651CB"/>
    <w:rsid w:val="00365373"/>
    <w:rsid w:val="003653E5"/>
    <w:rsid w:val="003654AB"/>
    <w:rsid w:val="0036569E"/>
    <w:rsid w:val="003656C9"/>
    <w:rsid w:val="003658A6"/>
    <w:rsid w:val="00365B16"/>
    <w:rsid w:val="00366004"/>
    <w:rsid w:val="003664B5"/>
    <w:rsid w:val="00366878"/>
    <w:rsid w:val="00366A3E"/>
    <w:rsid w:val="00366B8A"/>
    <w:rsid w:val="00366D42"/>
    <w:rsid w:val="00366DD3"/>
    <w:rsid w:val="00367E11"/>
    <w:rsid w:val="0037008D"/>
    <w:rsid w:val="0037015A"/>
    <w:rsid w:val="00370D82"/>
    <w:rsid w:val="00371388"/>
    <w:rsid w:val="003713C2"/>
    <w:rsid w:val="003715E0"/>
    <w:rsid w:val="003719FE"/>
    <w:rsid w:val="00371A41"/>
    <w:rsid w:val="00371C07"/>
    <w:rsid w:val="0037221A"/>
    <w:rsid w:val="003726D8"/>
    <w:rsid w:val="003727D1"/>
    <w:rsid w:val="00372863"/>
    <w:rsid w:val="00372BF3"/>
    <w:rsid w:val="003730A9"/>
    <w:rsid w:val="003731FE"/>
    <w:rsid w:val="003735F6"/>
    <w:rsid w:val="0037371B"/>
    <w:rsid w:val="0037397C"/>
    <w:rsid w:val="00373EFB"/>
    <w:rsid w:val="003742EA"/>
    <w:rsid w:val="00374549"/>
    <w:rsid w:val="00374765"/>
    <w:rsid w:val="003748CB"/>
    <w:rsid w:val="00374C2A"/>
    <w:rsid w:val="00374D52"/>
    <w:rsid w:val="003752AC"/>
    <w:rsid w:val="003753EB"/>
    <w:rsid w:val="0037540A"/>
    <w:rsid w:val="0037547E"/>
    <w:rsid w:val="0037591F"/>
    <w:rsid w:val="00375D2A"/>
    <w:rsid w:val="00375F53"/>
    <w:rsid w:val="00375F79"/>
    <w:rsid w:val="003767BA"/>
    <w:rsid w:val="0037711F"/>
    <w:rsid w:val="003771A5"/>
    <w:rsid w:val="003779B1"/>
    <w:rsid w:val="00377CDF"/>
    <w:rsid w:val="00377F80"/>
    <w:rsid w:val="003808E8"/>
    <w:rsid w:val="00380BB9"/>
    <w:rsid w:val="003813D5"/>
    <w:rsid w:val="0038143C"/>
    <w:rsid w:val="003817C3"/>
    <w:rsid w:val="00381A5D"/>
    <w:rsid w:val="00381CCA"/>
    <w:rsid w:val="00382237"/>
    <w:rsid w:val="00382418"/>
    <w:rsid w:val="00382699"/>
    <w:rsid w:val="00382862"/>
    <w:rsid w:val="00382F07"/>
    <w:rsid w:val="00383581"/>
    <w:rsid w:val="003835E5"/>
    <w:rsid w:val="003835FA"/>
    <w:rsid w:val="00383E32"/>
    <w:rsid w:val="00383EA8"/>
    <w:rsid w:val="0038412E"/>
    <w:rsid w:val="0038438C"/>
    <w:rsid w:val="00384744"/>
    <w:rsid w:val="00384B67"/>
    <w:rsid w:val="00384CFE"/>
    <w:rsid w:val="00385056"/>
    <w:rsid w:val="00385C0E"/>
    <w:rsid w:val="00386826"/>
    <w:rsid w:val="00386904"/>
    <w:rsid w:val="00386944"/>
    <w:rsid w:val="003869C7"/>
    <w:rsid w:val="00386C50"/>
    <w:rsid w:val="00386D1C"/>
    <w:rsid w:val="00386FE5"/>
    <w:rsid w:val="003870EF"/>
    <w:rsid w:val="0038712F"/>
    <w:rsid w:val="0038772F"/>
    <w:rsid w:val="003877CD"/>
    <w:rsid w:val="003877D6"/>
    <w:rsid w:val="00387C04"/>
    <w:rsid w:val="00387DC8"/>
    <w:rsid w:val="00390866"/>
    <w:rsid w:val="00390C9F"/>
    <w:rsid w:val="00390DA2"/>
    <w:rsid w:val="00391162"/>
    <w:rsid w:val="003911F4"/>
    <w:rsid w:val="0039121E"/>
    <w:rsid w:val="00391561"/>
    <w:rsid w:val="003917A2"/>
    <w:rsid w:val="003919B8"/>
    <w:rsid w:val="00391D58"/>
    <w:rsid w:val="00391DCB"/>
    <w:rsid w:val="003921E1"/>
    <w:rsid w:val="00392313"/>
    <w:rsid w:val="0039231A"/>
    <w:rsid w:val="0039267F"/>
    <w:rsid w:val="003927E3"/>
    <w:rsid w:val="003927FB"/>
    <w:rsid w:val="003928ED"/>
    <w:rsid w:val="00392D2B"/>
    <w:rsid w:val="00393348"/>
    <w:rsid w:val="003937BD"/>
    <w:rsid w:val="00393815"/>
    <w:rsid w:val="00393ADE"/>
    <w:rsid w:val="00393C55"/>
    <w:rsid w:val="00393D9B"/>
    <w:rsid w:val="003940C5"/>
    <w:rsid w:val="0039447E"/>
    <w:rsid w:val="003945F2"/>
    <w:rsid w:val="00394C14"/>
    <w:rsid w:val="00394D9B"/>
    <w:rsid w:val="00394F66"/>
    <w:rsid w:val="0039511F"/>
    <w:rsid w:val="0039525D"/>
    <w:rsid w:val="00395287"/>
    <w:rsid w:val="0039529D"/>
    <w:rsid w:val="00395308"/>
    <w:rsid w:val="00395898"/>
    <w:rsid w:val="003959CC"/>
    <w:rsid w:val="00395AE7"/>
    <w:rsid w:val="00395B66"/>
    <w:rsid w:val="00395D00"/>
    <w:rsid w:val="00395ED8"/>
    <w:rsid w:val="00395EE4"/>
    <w:rsid w:val="00395FBA"/>
    <w:rsid w:val="00396759"/>
    <w:rsid w:val="00396C26"/>
    <w:rsid w:val="00396F1E"/>
    <w:rsid w:val="003970C9"/>
    <w:rsid w:val="00397343"/>
    <w:rsid w:val="0039734D"/>
    <w:rsid w:val="003976AF"/>
    <w:rsid w:val="003976DA"/>
    <w:rsid w:val="003977D0"/>
    <w:rsid w:val="0039790C"/>
    <w:rsid w:val="00397913"/>
    <w:rsid w:val="00397A79"/>
    <w:rsid w:val="003A0398"/>
    <w:rsid w:val="003A04A3"/>
    <w:rsid w:val="003A073C"/>
    <w:rsid w:val="003A078C"/>
    <w:rsid w:val="003A08D6"/>
    <w:rsid w:val="003A0B7F"/>
    <w:rsid w:val="003A1BD2"/>
    <w:rsid w:val="003A1C7E"/>
    <w:rsid w:val="003A1DA5"/>
    <w:rsid w:val="003A1F01"/>
    <w:rsid w:val="003A2B9E"/>
    <w:rsid w:val="003A2EED"/>
    <w:rsid w:val="003A371E"/>
    <w:rsid w:val="003A375E"/>
    <w:rsid w:val="003A3769"/>
    <w:rsid w:val="003A3804"/>
    <w:rsid w:val="003A3960"/>
    <w:rsid w:val="003A3EC1"/>
    <w:rsid w:val="003A402D"/>
    <w:rsid w:val="003A4276"/>
    <w:rsid w:val="003A4672"/>
    <w:rsid w:val="003A4740"/>
    <w:rsid w:val="003A5013"/>
    <w:rsid w:val="003A50B6"/>
    <w:rsid w:val="003A5188"/>
    <w:rsid w:val="003A52DF"/>
    <w:rsid w:val="003A5495"/>
    <w:rsid w:val="003A571D"/>
    <w:rsid w:val="003A59F8"/>
    <w:rsid w:val="003A5AF4"/>
    <w:rsid w:val="003A64D1"/>
    <w:rsid w:val="003A7000"/>
    <w:rsid w:val="003A7323"/>
    <w:rsid w:val="003A7378"/>
    <w:rsid w:val="003A7426"/>
    <w:rsid w:val="003A75D8"/>
    <w:rsid w:val="003A787B"/>
    <w:rsid w:val="003A7D72"/>
    <w:rsid w:val="003A7EBD"/>
    <w:rsid w:val="003B01CB"/>
    <w:rsid w:val="003B04F1"/>
    <w:rsid w:val="003B0679"/>
    <w:rsid w:val="003B08B2"/>
    <w:rsid w:val="003B0A0A"/>
    <w:rsid w:val="003B0BAA"/>
    <w:rsid w:val="003B0C68"/>
    <w:rsid w:val="003B1813"/>
    <w:rsid w:val="003B1864"/>
    <w:rsid w:val="003B1A51"/>
    <w:rsid w:val="003B1D53"/>
    <w:rsid w:val="003B2419"/>
    <w:rsid w:val="003B24C1"/>
    <w:rsid w:val="003B288C"/>
    <w:rsid w:val="003B28A7"/>
    <w:rsid w:val="003B2B5E"/>
    <w:rsid w:val="003B2F65"/>
    <w:rsid w:val="003B32DA"/>
    <w:rsid w:val="003B3977"/>
    <w:rsid w:val="003B3AD8"/>
    <w:rsid w:val="003B4098"/>
    <w:rsid w:val="003B42D2"/>
    <w:rsid w:val="003B453C"/>
    <w:rsid w:val="003B4854"/>
    <w:rsid w:val="003B48E8"/>
    <w:rsid w:val="003B49AD"/>
    <w:rsid w:val="003B51EF"/>
    <w:rsid w:val="003B56F9"/>
    <w:rsid w:val="003B5AD6"/>
    <w:rsid w:val="003B5B72"/>
    <w:rsid w:val="003B5C5B"/>
    <w:rsid w:val="003B62BF"/>
    <w:rsid w:val="003B62CD"/>
    <w:rsid w:val="003B62E0"/>
    <w:rsid w:val="003B6572"/>
    <w:rsid w:val="003B696D"/>
    <w:rsid w:val="003B6CEE"/>
    <w:rsid w:val="003B6D43"/>
    <w:rsid w:val="003B6D8C"/>
    <w:rsid w:val="003B6E69"/>
    <w:rsid w:val="003B76AB"/>
    <w:rsid w:val="003B79EC"/>
    <w:rsid w:val="003B7B2A"/>
    <w:rsid w:val="003B7FC5"/>
    <w:rsid w:val="003C0A87"/>
    <w:rsid w:val="003C0C68"/>
    <w:rsid w:val="003C0D90"/>
    <w:rsid w:val="003C0FE1"/>
    <w:rsid w:val="003C1539"/>
    <w:rsid w:val="003C1B57"/>
    <w:rsid w:val="003C1CE4"/>
    <w:rsid w:val="003C1F6B"/>
    <w:rsid w:val="003C245B"/>
    <w:rsid w:val="003C2468"/>
    <w:rsid w:val="003C24E3"/>
    <w:rsid w:val="003C2706"/>
    <w:rsid w:val="003C2AC2"/>
    <w:rsid w:val="003C3111"/>
    <w:rsid w:val="003C3267"/>
    <w:rsid w:val="003C33EE"/>
    <w:rsid w:val="003C35C1"/>
    <w:rsid w:val="003C35EB"/>
    <w:rsid w:val="003C3623"/>
    <w:rsid w:val="003C37D4"/>
    <w:rsid w:val="003C38CE"/>
    <w:rsid w:val="003C39CD"/>
    <w:rsid w:val="003C3A52"/>
    <w:rsid w:val="003C3AEF"/>
    <w:rsid w:val="003C3CA9"/>
    <w:rsid w:val="003C3D71"/>
    <w:rsid w:val="003C3F11"/>
    <w:rsid w:val="003C4639"/>
    <w:rsid w:val="003C4B09"/>
    <w:rsid w:val="003C5004"/>
    <w:rsid w:val="003C5336"/>
    <w:rsid w:val="003C5364"/>
    <w:rsid w:val="003C5484"/>
    <w:rsid w:val="003C570C"/>
    <w:rsid w:val="003C5A9E"/>
    <w:rsid w:val="003C5C56"/>
    <w:rsid w:val="003C5D18"/>
    <w:rsid w:val="003C6866"/>
    <w:rsid w:val="003C69C6"/>
    <w:rsid w:val="003C7136"/>
    <w:rsid w:val="003C7446"/>
    <w:rsid w:val="003C764B"/>
    <w:rsid w:val="003C77F1"/>
    <w:rsid w:val="003C7963"/>
    <w:rsid w:val="003C7ED7"/>
    <w:rsid w:val="003D02C0"/>
    <w:rsid w:val="003D0605"/>
    <w:rsid w:val="003D07E2"/>
    <w:rsid w:val="003D0A0C"/>
    <w:rsid w:val="003D1108"/>
    <w:rsid w:val="003D12EF"/>
    <w:rsid w:val="003D1357"/>
    <w:rsid w:val="003D19EF"/>
    <w:rsid w:val="003D1A97"/>
    <w:rsid w:val="003D20BA"/>
    <w:rsid w:val="003D2438"/>
    <w:rsid w:val="003D2926"/>
    <w:rsid w:val="003D29A5"/>
    <w:rsid w:val="003D2F0D"/>
    <w:rsid w:val="003D3206"/>
    <w:rsid w:val="003D32E0"/>
    <w:rsid w:val="003D32F2"/>
    <w:rsid w:val="003D3672"/>
    <w:rsid w:val="003D3B4F"/>
    <w:rsid w:val="003D3C25"/>
    <w:rsid w:val="003D45F8"/>
    <w:rsid w:val="003D4825"/>
    <w:rsid w:val="003D485D"/>
    <w:rsid w:val="003D4860"/>
    <w:rsid w:val="003D498A"/>
    <w:rsid w:val="003D540A"/>
    <w:rsid w:val="003D5410"/>
    <w:rsid w:val="003D56CA"/>
    <w:rsid w:val="003D57C8"/>
    <w:rsid w:val="003D5B2D"/>
    <w:rsid w:val="003D5EB4"/>
    <w:rsid w:val="003D64FC"/>
    <w:rsid w:val="003D6703"/>
    <w:rsid w:val="003D6DC9"/>
    <w:rsid w:val="003D6E9F"/>
    <w:rsid w:val="003D7850"/>
    <w:rsid w:val="003D7FEE"/>
    <w:rsid w:val="003E01E3"/>
    <w:rsid w:val="003E01E7"/>
    <w:rsid w:val="003E0C74"/>
    <w:rsid w:val="003E0F35"/>
    <w:rsid w:val="003E10A1"/>
    <w:rsid w:val="003E138E"/>
    <w:rsid w:val="003E1398"/>
    <w:rsid w:val="003E16A6"/>
    <w:rsid w:val="003E16E0"/>
    <w:rsid w:val="003E1BC3"/>
    <w:rsid w:val="003E1D08"/>
    <w:rsid w:val="003E2118"/>
    <w:rsid w:val="003E2459"/>
    <w:rsid w:val="003E2551"/>
    <w:rsid w:val="003E266B"/>
    <w:rsid w:val="003E30EB"/>
    <w:rsid w:val="003E334A"/>
    <w:rsid w:val="003E365D"/>
    <w:rsid w:val="003E36E7"/>
    <w:rsid w:val="003E3A48"/>
    <w:rsid w:val="003E3C1D"/>
    <w:rsid w:val="003E3CC3"/>
    <w:rsid w:val="003E3D78"/>
    <w:rsid w:val="003E41E1"/>
    <w:rsid w:val="003E466A"/>
    <w:rsid w:val="003E4A8E"/>
    <w:rsid w:val="003E4B36"/>
    <w:rsid w:val="003E4CA3"/>
    <w:rsid w:val="003E4D84"/>
    <w:rsid w:val="003E534C"/>
    <w:rsid w:val="003E54D1"/>
    <w:rsid w:val="003E5649"/>
    <w:rsid w:val="003E5948"/>
    <w:rsid w:val="003E5A23"/>
    <w:rsid w:val="003E5D02"/>
    <w:rsid w:val="003E5D45"/>
    <w:rsid w:val="003E5D6B"/>
    <w:rsid w:val="003E5D89"/>
    <w:rsid w:val="003E5FF7"/>
    <w:rsid w:val="003E6002"/>
    <w:rsid w:val="003E6097"/>
    <w:rsid w:val="003E63FD"/>
    <w:rsid w:val="003E6457"/>
    <w:rsid w:val="003E6676"/>
    <w:rsid w:val="003E6692"/>
    <w:rsid w:val="003E6B48"/>
    <w:rsid w:val="003E6B5E"/>
    <w:rsid w:val="003E7165"/>
    <w:rsid w:val="003E7175"/>
    <w:rsid w:val="003E74E3"/>
    <w:rsid w:val="003E7873"/>
    <w:rsid w:val="003E79F0"/>
    <w:rsid w:val="003E7FF4"/>
    <w:rsid w:val="003F0157"/>
    <w:rsid w:val="003F01D8"/>
    <w:rsid w:val="003F08CD"/>
    <w:rsid w:val="003F0C85"/>
    <w:rsid w:val="003F0FFF"/>
    <w:rsid w:val="003F1098"/>
    <w:rsid w:val="003F1327"/>
    <w:rsid w:val="003F1B04"/>
    <w:rsid w:val="003F1B9C"/>
    <w:rsid w:val="003F1BD4"/>
    <w:rsid w:val="003F1DB6"/>
    <w:rsid w:val="003F1FA0"/>
    <w:rsid w:val="003F2148"/>
    <w:rsid w:val="003F29E3"/>
    <w:rsid w:val="003F2BAF"/>
    <w:rsid w:val="003F2F77"/>
    <w:rsid w:val="003F3219"/>
    <w:rsid w:val="003F33E9"/>
    <w:rsid w:val="003F3493"/>
    <w:rsid w:val="003F34A7"/>
    <w:rsid w:val="003F3580"/>
    <w:rsid w:val="003F3801"/>
    <w:rsid w:val="003F39E6"/>
    <w:rsid w:val="003F3CD7"/>
    <w:rsid w:val="003F3E1D"/>
    <w:rsid w:val="003F3F98"/>
    <w:rsid w:val="003F42FB"/>
    <w:rsid w:val="003F43E2"/>
    <w:rsid w:val="003F456D"/>
    <w:rsid w:val="003F4907"/>
    <w:rsid w:val="003F4BCC"/>
    <w:rsid w:val="003F4F5A"/>
    <w:rsid w:val="003F56D4"/>
    <w:rsid w:val="003F5A2F"/>
    <w:rsid w:val="003F5B55"/>
    <w:rsid w:val="003F5DC6"/>
    <w:rsid w:val="003F6255"/>
    <w:rsid w:val="003F62AE"/>
    <w:rsid w:val="003F6749"/>
    <w:rsid w:val="003F6918"/>
    <w:rsid w:val="003F6C92"/>
    <w:rsid w:val="003F6ED2"/>
    <w:rsid w:val="003F70B8"/>
    <w:rsid w:val="003F71AF"/>
    <w:rsid w:val="003F71EA"/>
    <w:rsid w:val="003F725B"/>
    <w:rsid w:val="003F72C3"/>
    <w:rsid w:val="003F74BC"/>
    <w:rsid w:val="003F75B6"/>
    <w:rsid w:val="003F767B"/>
    <w:rsid w:val="003F7C0F"/>
    <w:rsid w:val="003F7C3A"/>
    <w:rsid w:val="00400298"/>
    <w:rsid w:val="004002EF"/>
    <w:rsid w:val="0040049E"/>
    <w:rsid w:val="00400744"/>
    <w:rsid w:val="0040078A"/>
    <w:rsid w:val="00400C31"/>
    <w:rsid w:val="00400FCF"/>
    <w:rsid w:val="00401FE9"/>
    <w:rsid w:val="004020D8"/>
    <w:rsid w:val="0040218A"/>
    <w:rsid w:val="0040223A"/>
    <w:rsid w:val="004023F4"/>
    <w:rsid w:val="00402488"/>
    <w:rsid w:val="0040296C"/>
    <w:rsid w:val="00402A56"/>
    <w:rsid w:val="0040334A"/>
    <w:rsid w:val="00403760"/>
    <w:rsid w:val="004037B4"/>
    <w:rsid w:val="00403B1A"/>
    <w:rsid w:val="004040A4"/>
    <w:rsid w:val="00404D63"/>
    <w:rsid w:val="00405C18"/>
    <w:rsid w:val="00405E3B"/>
    <w:rsid w:val="00405F31"/>
    <w:rsid w:val="0040606C"/>
    <w:rsid w:val="00406471"/>
    <w:rsid w:val="00406980"/>
    <w:rsid w:val="00406A66"/>
    <w:rsid w:val="00406C82"/>
    <w:rsid w:val="0040734D"/>
    <w:rsid w:val="004074AB"/>
    <w:rsid w:val="0040770A"/>
    <w:rsid w:val="00407A1D"/>
    <w:rsid w:val="00407A80"/>
    <w:rsid w:val="00407B38"/>
    <w:rsid w:val="00407C80"/>
    <w:rsid w:val="00407CDA"/>
    <w:rsid w:val="00407E3C"/>
    <w:rsid w:val="00407FAD"/>
    <w:rsid w:val="00410701"/>
    <w:rsid w:val="00410A02"/>
    <w:rsid w:val="00410B99"/>
    <w:rsid w:val="0041126A"/>
    <w:rsid w:val="00411387"/>
    <w:rsid w:val="0041190F"/>
    <w:rsid w:val="00411A7D"/>
    <w:rsid w:val="00411B57"/>
    <w:rsid w:val="0041203A"/>
    <w:rsid w:val="004120FF"/>
    <w:rsid w:val="004121A2"/>
    <w:rsid w:val="00412A2C"/>
    <w:rsid w:val="00412A5D"/>
    <w:rsid w:val="00412E03"/>
    <w:rsid w:val="00413096"/>
    <w:rsid w:val="0041314E"/>
    <w:rsid w:val="0041344F"/>
    <w:rsid w:val="00413C27"/>
    <w:rsid w:val="00413DAD"/>
    <w:rsid w:val="00413E9E"/>
    <w:rsid w:val="00414035"/>
    <w:rsid w:val="00414206"/>
    <w:rsid w:val="004143FC"/>
    <w:rsid w:val="004146E1"/>
    <w:rsid w:val="00414A8B"/>
    <w:rsid w:val="00414CFC"/>
    <w:rsid w:val="00414D76"/>
    <w:rsid w:val="00414E85"/>
    <w:rsid w:val="004154C1"/>
    <w:rsid w:val="004157A5"/>
    <w:rsid w:val="00415C52"/>
    <w:rsid w:val="00415DAE"/>
    <w:rsid w:val="00415E16"/>
    <w:rsid w:val="00415F03"/>
    <w:rsid w:val="00415FC5"/>
    <w:rsid w:val="004161C9"/>
    <w:rsid w:val="004163B5"/>
    <w:rsid w:val="00416AB8"/>
    <w:rsid w:val="00416F58"/>
    <w:rsid w:val="00417264"/>
    <w:rsid w:val="00417386"/>
    <w:rsid w:val="004176B7"/>
    <w:rsid w:val="00417FBC"/>
    <w:rsid w:val="004201B7"/>
    <w:rsid w:val="004202F5"/>
    <w:rsid w:val="00420477"/>
    <w:rsid w:val="004204FF"/>
    <w:rsid w:val="0042059C"/>
    <w:rsid w:val="0042087D"/>
    <w:rsid w:val="004209B9"/>
    <w:rsid w:val="00420E9D"/>
    <w:rsid w:val="00420FCD"/>
    <w:rsid w:val="00421071"/>
    <w:rsid w:val="004210B3"/>
    <w:rsid w:val="00421236"/>
    <w:rsid w:val="0042132D"/>
    <w:rsid w:val="004213CE"/>
    <w:rsid w:val="00421457"/>
    <w:rsid w:val="00421534"/>
    <w:rsid w:val="00421658"/>
    <w:rsid w:val="00421B6E"/>
    <w:rsid w:val="00421F83"/>
    <w:rsid w:val="004222FA"/>
    <w:rsid w:val="004223DF"/>
    <w:rsid w:val="0042247D"/>
    <w:rsid w:val="00422794"/>
    <w:rsid w:val="004228B4"/>
    <w:rsid w:val="004229B1"/>
    <w:rsid w:val="00422A68"/>
    <w:rsid w:val="00422B4B"/>
    <w:rsid w:val="00422D3E"/>
    <w:rsid w:val="00422E6E"/>
    <w:rsid w:val="00423187"/>
    <w:rsid w:val="00423437"/>
    <w:rsid w:val="00423741"/>
    <w:rsid w:val="00423AD2"/>
    <w:rsid w:val="00423AE5"/>
    <w:rsid w:val="00423B60"/>
    <w:rsid w:val="00423D1D"/>
    <w:rsid w:val="004242F7"/>
    <w:rsid w:val="00424934"/>
    <w:rsid w:val="00424961"/>
    <w:rsid w:val="00424AB6"/>
    <w:rsid w:val="00424C74"/>
    <w:rsid w:val="0042549E"/>
    <w:rsid w:val="004256ED"/>
    <w:rsid w:val="00425BCC"/>
    <w:rsid w:val="00425BDB"/>
    <w:rsid w:val="00425DD1"/>
    <w:rsid w:val="00425E4D"/>
    <w:rsid w:val="0042622B"/>
    <w:rsid w:val="00426352"/>
    <w:rsid w:val="00426A1D"/>
    <w:rsid w:val="00426AB3"/>
    <w:rsid w:val="00426B49"/>
    <w:rsid w:val="00426BEB"/>
    <w:rsid w:val="00426D6C"/>
    <w:rsid w:val="004271E2"/>
    <w:rsid w:val="00427207"/>
    <w:rsid w:val="0042745D"/>
    <w:rsid w:val="00427471"/>
    <w:rsid w:val="00427AEF"/>
    <w:rsid w:val="00427E4B"/>
    <w:rsid w:val="004300E5"/>
    <w:rsid w:val="00430109"/>
    <w:rsid w:val="00430AA9"/>
    <w:rsid w:val="00430BF9"/>
    <w:rsid w:val="00430C98"/>
    <w:rsid w:val="00430D9D"/>
    <w:rsid w:val="00430FB5"/>
    <w:rsid w:val="00431195"/>
    <w:rsid w:val="00431CAB"/>
    <w:rsid w:val="00431D36"/>
    <w:rsid w:val="00432150"/>
    <w:rsid w:val="0043217A"/>
    <w:rsid w:val="004322A8"/>
    <w:rsid w:val="0043252E"/>
    <w:rsid w:val="0043268C"/>
    <w:rsid w:val="004328CC"/>
    <w:rsid w:val="00433186"/>
    <w:rsid w:val="004334B6"/>
    <w:rsid w:val="004335B2"/>
    <w:rsid w:val="00433C6F"/>
    <w:rsid w:val="00433E00"/>
    <w:rsid w:val="004340E9"/>
    <w:rsid w:val="004341A6"/>
    <w:rsid w:val="00434706"/>
    <w:rsid w:val="004348BC"/>
    <w:rsid w:val="004348BF"/>
    <w:rsid w:val="00434FE8"/>
    <w:rsid w:val="00435453"/>
    <w:rsid w:val="00435586"/>
    <w:rsid w:val="00435BF4"/>
    <w:rsid w:val="00435C7B"/>
    <w:rsid w:val="00435E20"/>
    <w:rsid w:val="00435E2E"/>
    <w:rsid w:val="00435E9F"/>
    <w:rsid w:val="00435FBE"/>
    <w:rsid w:val="00436188"/>
    <w:rsid w:val="00436B3F"/>
    <w:rsid w:val="0043734F"/>
    <w:rsid w:val="004376F5"/>
    <w:rsid w:val="00437974"/>
    <w:rsid w:val="00437CE5"/>
    <w:rsid w:val="00437F16"/>
    <w:rsid w:val="0044016E"/>
    <w:rsid w:val="004407A3"/>
    <w:rsid w:val="004408FB"/>
    <w:rsid w:val="00440A6B"/>
    <w:rsid w:val="004410CA"/>
    <w:rsid w:val="004413F4"/>
    <w:rsid w:val="004418F2"/>
    <w:rsid w:val="00441D12"/>
    <w:rsid w:val="00441EC2"/>
    <w:rsid w:val="00441ED1"/>
    <w:rsid w:val="0044201E"/>
    <w:rsid w:val="00442400"/>
    <w:rsid w:val="00442C2B"/>
    <w:rsid w:val="00442E00"/>
    <w:rsid w:val="00443195"/>
    <w:rsid w:val="00443A46"/>
    <w:rsid w:val="00443E9C"/>
    <w:rsid w:val="00443FD8"/>
    <w:rsid w:val="00444035"/>
    <w:rsid w:val="00444073"/>
    <w:rsid w:val="0044435E"/>
    <w:rsid w:val="00444501"/>
    <w:rsid w:val="00444530"/>
    <w:rsid w:val="00444700"/>
    <w:rsid w:val="00444904"/>
    <w:rsid w:val="00444F2C"/>
    <w:rsid w:val="0044533D"/>
    <w:rsid w:val="00445414"/>
    <w:rsid w:val="004459CC"/>
    <w:rsid w:val="00445E06"/>
    <w:rsid w:val="004461EA"/>
    <w:rsid w:val="00446303"/>
    <w:rsid w:val="004463B0"/>
    <w:rsid w:val="0044672C"/>
    <w:rsid w:val="00446870"/>
    <w:rsid w:val="00446AE8"/>
    <w:rsid w:val="00446C58"/>
    <w:rsid w:val="00446F32"/>
    <w:rsid w:val="004470D0"/>
    <w:rsid w:val="0044757D"/>
    <w:rsid w:val="00447EC1"/>
    <w:rsid w:val="004500B4"/>
    <w:rsid w:val="00450175"/>
    <w:rsid w:val="004507BE"/>
    <w:rsid w:val="00450AFB"/>
    <w:rsid w:val="00450C77"/>
    <w:rsid w:val="0045170B"/>
    <w:rsid w:val="00451727"/>
    <w:rsid w:val="004517C8"/>
    <w:rsid w:val="00451907"/>
    <w:rsid w:val="00451B9A"/>
    <w:rsid w:val="00452261"/>
    <w:rsid w:val="004522B2"/>
    <w:rsid w:val="0045235D"/>
    <w:rsid w:val="00452567"/>
    <w:rsid w:val="004525C0"/>
    <w:rsid w:val="00452A80"/>
    <w:rsid w:val="00452B0F"/>
    <w:rsid w:val="00453097"/>
    <w:rsid w:val="0045331B"/>
    <w:rsid w:val="00453733"/>
    <w:rsid w:val="0045375A"/>
    <w:rsid w:val="0045390E"/>
    <w:rsid w:val="00453A05"/>
    <w:rsid w:val="00453A0E"/>
    <w:rsid w:val="00453C3D"/>
    <w:rsid w:val="00453C54"/>
    <w:rsid w:val="0045474F"/>
    <w:rsid w:val="004547B0"/>
    <w:rsid w:val="00454880"/>
    <w:rsid w:val="00454937"/>
    <w:rsid w:val="00454949"/>
    <w:rsid w:val="00454A6C"/>
    <w:rsid w:val="0045545C"/>
    <w:rsid w:val="00455793"/>
    <w:rsid w:val="004558B4"/>
    <w:rsid w:val="00455E86"/>
    <w:rsid w:val="00456114"/>
    <w:rsid w:val="004562C4"/>
    <w:rsid w:val="00456482"/>
    <w:rsid w:val="0045693B"/>
    <w:rsid w:val="00456E53"/>
    <w:rsid w:val="00456F02"/>
    <w:rsid w:val="00456F61"/>
    <w:rsid w:val="00457080"/>
    <w:rsid w:val="004572E1"/>
    <w:rsid w:val="004575C1"/>
    <w:rsid w:val="00457A4F"/>
    <w:rsid w:val="00457BF1"/>
    <w:rsid w:val="00457C8B"/>
    <w:rsid w:val="00457DA6"/>
    <w:rsid w:val="00457FD3"/>
    <w:rsid w:val="0046014A"/>
    <w:rsid w:val="00460230"/>
    <w:rsid w:val="004602B6"/>
    <w:rsid w:val="0046057A"/>
    <w:rsid w:val="004608D3"/>
    <w:rsid w:val="00460E0F"/>
    <w:rsid w:val="004613E1"/>
    <w:rsid w:val="00461668"/>
    <w:rsid w:val="00461757"/>
    <w:rsid w:val="00461B6D"/>
    <w:rsid w:val="00461DCF"/>
    <w:rsid w:val="00461F00"/>
    <w:rsid w:val="00461F3D"/>
    <w:rsid w:val="004626D4"/>
    <w:rsid w:val="004626E0"/>
    <w:rsid w:val="0046298C"/>
    <w:rsid w:val="00462BE8"/>
    <w:rsid w:val="00462F25"/>
    <w:rsid w:val="004630AB"/>
    <w:rsid w:val="004633EA"/>
    <w:rsid w:val="00463A16"/>
    <w:rsid w:val="00463AF1"/>
    <w:rsid w:val="004644DB"/>
    <w:rsid w:val="00464510"/>
    <w:rsid w:val="004646C3"/>
    <w:rsid w:val="00464C7A"/>
    <w:rsid w:val="00464D38"/>
    <w:rsid w:val="00464FBD"/>
    <w:rsid w:val="00465284"/>
    <w:rsid w:val="0046558E"/>
    <w:rsid w:val="00465741"/>
    <w:rsid w:val="004657D1"/>
    <w:rsid w:val="0046590A"/>
    <w:rsid w:val="00465E8A"/>
    <w:rsid w:val="004660DA"/>
    <w:rsid w:val="0046612E"/>
    <w:rsid w:val="00466371"/>
    <w:rsid w:val="00466693"/>
    <w:rsid w:val="004669D0"/>
    <w:rsid w:val="00466C97"/>
    <w:rsid w:val="00466F5A"/>
    <w:rsid w:val="004674D9"/>
    <w:rsid w:val="00467BDD"/>
    <w:rsid w:val="004701D3"/>
    <w:rsid w:val="00470630"/>
    <w:rsid w:val="00470954"/>
    <w:rsid w:val="00470962"/>
    <w:rsid w:val="004709B8"/>
    <w:rsid w:val="00470C67"/>
    <w:rsid w:val="00471059"/>
    <w:rsid w:val="00471223"/>
    <w:rsid w:val="0047133D"/>
    <w:rsid w:val="0047160F"/>
    <w:rsid w:val="0047165A"/>
    <w:rsid w:val="0047217B"/>
    <w:rsid w:val="004722EC"/>
    <w:rsid w:val="00472337"/>
    <w:rsid w:val="0047237D"/>
    <w:rsid w:val="004724C4"/>
    <w:rsid w:val="00472619"/>
    <w:rsid w:val="0047289F"/>
    <w:rsid w:val="0047296A"/>
    <w:rsid w:val="00472A20"/>
    <w:rsid w:val="004733A7"/>
    <w:rsid w:val="004733D5"/>
    <w:rsid w:val="00473440"/>
    <w:rsid w:val="004737DB"/>
    <w:rsid w:val="00473B1A"/>
    <w:rsid w:val="00474346"/>
    <w:rsid w:val="00474471"/>
    <w:rsid w:val="00474571"/>
    <w:rsid w:val="004747B5"/>
    <w:rsid w:val="00474956"/>
    <w:rsid w:val="00474D87"/>
    <w:rsid w:val="004750E1"/>
    <w:rsid w:val="00475349"/>
    <w:rsid w:val="00475459"/>
    <w:rsid w:val="004756EC"/>
    <w:rsid w:val="00475B73"/>
    <w:rsid w:val="00475CB3"/>
    <w:rsid w:val="00476050"/>
    <w:rsid w:val="0047627E"/>
    <w:rsid w:val="0047649E"/>
    <w:rsid w:val="004767A5"/>
    <w:rsid w:val="00476A2B"/>
    <w:rsid w:val="00477197"/>
    <w:rsid w:val="004771D3"/>
    <w:rsid w:val="004772A9"/>
    <w:rsid w:val="004772B5"/>
    <w:rsid w:val="004776D9"/>
    <w:rsid w:val="004779CD"/>
    <w:rsid w:val="00480B2F"/>
    <w:rsid w:val="00480BFA"/>
    <w:rsid w:val="00480C32"/>
    <w:rsid w:val="0048102E"/>
    <w:rsid w:val="004810BC"/>
    <w:rsid w:val="0048152B"/>
    <w:rsid w:val="00481534"/>
    <w:rsid w:val="00481EBC"/>
    <w:rsid w:val="00482250"/>
    <w:rsid w:val="00482944"/>
    <w:rsid w:val="00482AA0"/>
    <w:rsid w:val="00482B25"/>
    <w:rsid w:val="00482D27"/>
    <w:rsid w:val="004831DB"/>
    <w:rsid w:val="0048349A"/>
    <w:rsid w:val="00483752"/>
    <w:rsid w:val="004837A8"/>
    <w:rsid w:val="004839AC"/>
    <w:rsid w:val="00483BB3"/>
    <w:rsid w:val="00483CBD"/>
    <w:rsid w:val="004840E3"/>
    <w:rsid w:val="00484197"/>
    <w:rsid w:val="0048480F"/>
    <w:rsid w:val="00484EB7"/>
    <w:rsid w:val="00484F97"/>
    <w:rsid w:val="00485027"/>
    <w:rsid w:val="004853D5"/>
    <w:rsid w:val="0048557C"/>
    <w:rsid w:val="004858B0"/>
    <w:rsid w:val="004859A1"/>
    <w:rsid w:val="00485F31"/>
    <w:rsid w:val="0048629D"/>
    <w:rsid w:val="0048638A"/>
    <w:rsid w:val="004866B4"/>
    <w:rsid w:val="00486857"/>
    <w:rsid w:val="00486923"/>
    <w:rsid w:val="00486D7B"/>
    <w:rsid w:val="004876A5"/>
    <w:rsid w:val="00487E52"/>
    <w:rsid w:val="004900BE"/>
    <w:rsid w:val="00490829"/>
    <w:rsid w:val="00490991"/>
    <w:rsid w:val="00490C33"/>
    <w:rsid w:val="00490E27"/>
    <w:rsid w:val="00490E58"/>
    <w:rsid w:val="00491267"/>
    <w:rsid w:val="004913E5"/>
    <w:rsid w:val="0049146F"/>
    <w:rsid w:val="004915D5"/>
    <w:rsid w:val="004917FF"/>
    <w:rsid w:val="00491ADE"/>
    <w:rsid w:val="00491D73"/>
    <w:rsid w:val="00492203"/>
    <w:rsid w:val="00492602"/>
    <w:rsid w:val="00492649"/>
    <w:rsid w:val="004927F0"/>
    <w:rsid w:val="0049307B"/>
    <w:rsid w:val="004931E6"/>
    <w:rsid w:val="0049341E"/>
    <w:rsid w:val="00493558"/>
    <w:rsid w:val="00493624"/>
    <w:rsid w:val="004936AF"/>
    <w:rsid w:val="004937E7"/>
    <w:rsid w:val="00494055"/>
    <w:rsid w:val="00494422"/>
    <w:rsid w:val="004945E1"/>
    <w:rsid w:val="00494960"/>
    <w:rsid w:val="00494A77"/>
    <w:rsid w:val="00494B11"/>
    <w:rsid w:val="00494BFE"/>
    <w:rsid w:val="00494C5B"/>
    <w:rsid w:val="00494F8B"/>
    <w:rsid w:val="004952B2"/>
    <w:rsid w:val="00495320"/>
    <w:rsid w:val="004957BD"/>
    <w:rsid w:val="00495976"/>
    <w:rsid w:val="00496313"/>
    <w:rsid w:val="0049688B"/>
    <w:rsid w:val="004969CE"/>
    <w:rsid w:val="00496AF5"/>
    <w:rsid w:val="00497340"/>
    <w:rsid w:val="00497364"/>
    <w:rsid w:val="0049759D"/>
    <w:rsid w:val="0049776D"/>
    <w:rsid w:val="004977A6"/>
    <w:rsid w:val="00497A12"/>
    <w:rsid w:val="004A043B"/>
    <w:rsid w:val="004A0473"/>
    <w:rsid w:val="004A0636"/>
    <w:rsid w:val="004A0F95"/>
    <w:rsid w:val="004A1102"/>
    <w:rsid w:val="004A1159"/>
    <w:rsid w:val="004A150D"/>
    <w:rsid w:val="004A1629"/>
    <w:rsid w:val="004A16E1"/>
    <w:rsid w:val="004A1C95"/>
    <w:rsid w:val="004A1CDC"/>
    <w:rsid w:val="004A1DA0"/>
    <w:rsid w:val="004A2420"/>
    <w:rsid w:val="004A24EA"/>
    <w:rsid w:val="004A2673"/>
    <w:rsid w:val="004A2BD8"/>
    <w:rsid w:val="004A2CA4"/>
    <w:rsid w:val="004A2CB1"/>
    <w:rsid w:val="004A2CC8"/>
    <w:rsid w:val="004A2F82"/>
    <w:rsid w:val="004A31C1"/>
    <w:rsid w:val="004A3334"/>
    <w:rsid w:val="004A35EE"/>
    <w:rsid w:val="004A3809"/>
    <w:rsid w:val="004A3B10"/>
    <w:rsid w:val="004A3C4E"/>
    <w:rsid w:val="004A3E5D"/>
    <w:rsid w:val="004A3FF5"/>
    <w:rsid w:val="004A4217"/>
    <w:rsid w:val="004A4A5B"/>
    <w:rsid w:val="004A4E75"/>
    <w:rsid w:val="004A518C"/>
    <w:rsid w:val="004A523D"/>
    <w:rsid w:val="004A5363"/>
    <w:rsid w:val="004A54B9"/>
    <w:rsid w:val="004A5DB0"/>
    <w:rsid w:val="004A6666"/>
    <w:rsid w:val="004A6D15"/>
    <w:rsid w:val="004A736A"/>
    <w:rsid w:val="004A7426"/>
    <w:rsid w:val="004A7A80"/>
    <w:rsid w:val="004A7B35"/>
    <w:rsid w:val="004A7D6F"/>
    <w:rsid w:val="004B039B"/>
    <w:rsid w:val="004B0D60"/>
    <w:rsid w:val="004B0FA6"/>
    <w:rsid w:val="004B13EE"/>
    <w:rsid w:val="004B13FE"/>
    <w:rsid w:val="004B1D55"/>
    <w:rsid w:val="004B1FE6"/>
    <w:rsid w:val="004B2094"/>
    <w:rsid w:val="004B213C"/>
    <w:rsid w:val="004B2409"/>
    <w:rsid w:val="004B26EF"/>
    <w:rsid w:val="004B296B"/>
    <w:rsid w:val="004B3124"/>
    <w:rsid w:val="004B31D0"/>
    <w:rsid w:val="004B328F"/>
    <w:rsid w:val="004B32AE"/>
    <w:rsid w:val="004B3455"/>
    <w:rsid w:val="004B35C8"/>
    <w:rsid w:val="004B4069"/>
    <w:rsid w:val="004B4296"/>
    <w:rsid w:val="004B4631"/>
    <w:rsid w:val="004B4BEC"/>
    <w:rsid w:val="004B4D09"/>
    <w:rsid w:val="004B51E6"/>
    <w:rsid w:val="004B5808"/>
    <w:rsid w:val="004B5A1A"/>
    <w:rsid w:val="004B5D95"/>
    <w:rsid w:val="004B6277"/>
    <w:rsid w:val="004B627E"/>
    <w:rsid w:val="004B6E04"/>
    <w:rsid w:val="004B7240"/>
    <w:rsid w:val="004B7476"/>
    <w:rsid w:val="004B77B2"/>
    <w:rsid w:val="004B7CBD"/>
    <w:rsid w:val="004B7D13"/>
    <w:rsid w:val="004B7EFE"/>
    <w:rsid w:val="004B7F32"/>
    <w:rsid w:val="004C002F"/>
    <w:rsid w:val="004C015A"/>
    <w:rsid w:val="004C0285"/>
    <w:rsid w:val="004C036D"/>
    <w:rsid w:val="004C066C"/>
    <w:rsid w:val="004C0A9B"/>
    <w:rsid w:val="004C10A9"/>
    <w:rsid w:val="004C11D5"/>
    <w:rsid w:val="004C129D"/>
    <w:rsid w:val="004C1737"/>
    <w:rsid w:val="004C1A60"/>
    <w:rsid w:val="004C22B6"/>
    <w:rsid w:val="004C2339"/>
    <w:rsid w:val="004C23CF"/>
    <w:rsid w:val="004C2487"/>
    <w:rsid w:val="004C2946"/>
    <w:rsid w:val="004C29BE"/>
    <w:rsid w:val="004C2C4A"/>
    <w:rsid w:val="004C2E17"/>
    <w:rsid w:val="004C31F3"/>
    <w:rsid w:val="004C32EB"/>
    <w:rsid w:val="004C3EC6"/>
    <w:rsid w:val="004C40CC"/>
    <w:rsid w:val="004C43F1"/>
    <w:rsid w:val="004C444F"/>
    <w:rsid w:val="004C4EA2"/>
    <w:rsid w:val="004C5214"/>
    <w:rsid w:val="004C52EC"/>
    <w:rsid w:val="004C536B"/>
    <w:rsid w:val="004C55A1"/>
    <w:rsid w:val="004C5638"/>
    <w:rsid w:val="004C5DEB"/>
    <w:rsid w:val="004C6243"/>
    <w:rsid w:val="004C6247"/>
    <w:rsid w:val="004C66E8"/>
    <w:rsid w:val="004C6985"/>
    <w:rsid w:val="004C69F7"/>
    <w:rsid w:val="004C6B6E"/>
    <w:rsid w:val="004C6C94"/>
    <w:rsid w:val="004C6D16"/>
    <w:rsid w:val="004C6D3C"/>
    <w:rsid w:val="004C6D68"/>
    <w:rsid w:val="004D02CA"/>
    <w:rsid w:val="004D04F5"/>
    <w:rsid w:val="004D0A01"/>
    <w:rsid w:val="004D0E9E"/>
    <w:rsid w:val="004D10F7"/>
    <w:rsid w:val="004D152C"/>
    <w:rsid w:val="004D1CE8"/>
    <w:rsid w:val="004D1D7A"/>
    <w:rsid w:val="004D1DB0"/>
    <w:rsid w:val="004D1DCA"/>
    <w:rsid w:val="004D23AD"/>
    <w:rsid w:val="004D23F8"/>
    <w:rsid w:val="004D282B"/>
    <w:rsid w:val="004D297A"/>
    <w:rsid w:val="004D30F8"/>
    <w:rsid w:val="004D3695"/>
    <w:rsid w:val="004D3A25"/>
    <w:rsid w:val="004D3D14"/>
    <w:rsid w:val="004D3E23"/>
    <w:rsid w:val="004D3FE3"/>
    <w:rsid w:val="004D4077"/>
    <w:rsid w:val="004D4207"/>
    <w:rsid w:val="004D4B1A"/>
    <w:rsid w:val="004D4D54"/>
    <w:rsid w:val="004D4E05"/>
    <w:rsid w:val="004D4EC1"/>
    <w:rsid w:val="004D51FE"/>
    <w:rsid w:val="004D53E6"/>
    <w:rsid w:val="004D53F6"/>
    <w:rsid w:val="004D581D"/>
    <w:rsid w:val="004D5FD9"/>
    <w:rsid w:val="004D62DE"/>
    <w:rsid w:val="004D6300"/>
    <w:rsid w:val="004D6589"/>
    <w:rsid w:val="004D6787"/>
    <w:rsid w:val="004D688E"/>
    <w:rsid w:val="004D689B"/>
    <w:rsid w:val="004D6C4B"/>
    <w:rsid w:val="004D6C89"/>
    <w:rsid w:val="004D6FBD"/>
    <w:rsid w:val="004D7054"/>
    <w:rsid w:val="004D7073"/>
    <w:rsid w:val="004D70CA"/>
    <w:rsid w:val="004D738D"/>
    <w:rsid w:val="004D76B4"/>
    <w:rsid w:val="004D7936"/>
    <w:rsid w:val="004D7FB5"/>
    <w:rsid w:val="004E0217"/>
    <w:rsid w:val="004E0261"/>
    <w:rsid w:val="004E0AB3"/>
    <w:rsid w:val="004E0AF1"/>
    <w:rsid w:val="004E0FBE"/>
    <w:rsid w:val="004E0FF1"/>
    <w:rsid w:val="004E1CE8"/>
    <w:rsid w:val="004E2306"/>
    <w:rsid w:val="004E2842"/>
    <w:rsid w:val="004E2BDF"/>
    <w:rsid w:val="004E3753"/>
    <w:rsid w:val="004E3961"/>
    <w:rsid w:val="004E4320"/>
    <w:rsid w:val="004E4390"/>
    <w:rsid w:val="004E451E"/>
    <w:rsid w:val="004E4673"/>
    <w:rsid w:val="004E4845"/>
    <w:rsid w:val="004E4D3A"/>
    <w:rsid w:val="004E556D"/>
    <w:rsid w:val="004E5851"/>
    <w:rsid w:val="004E59E2"/>
    <w:rsid w:val="004E5BAE"/>
    <w:rsid w:val="004E5EE5"/>
    <w:rsid w:val="004E6072"/>
    <w:rsid w:val="004E6648"/>
    <w:rsid w:val="004E6BEF"/>
    <w:rsid w:val="004E6C01"/>
    <w:rsid w:val="004E6C49"/>
    <w:rsid w:val="004E6D7E"/>
    <w:rsid w:val="004E6EBD"/>
    <w:rsid w:val="004E7364"/>
    <w:rsid w:val="004E7A5B"/>
    <w:rsid w:val="004E7B7C"/>
    <w:rsid w:val="004E7B9C"/>
    <w:rsid w:val="004E7CFE"/>
    <w:rsid w:val="004E7EA3"/>
    <w:rsid w:val="004E7F63"/>
    <w:rsid w:val="004F002A"/>
    <w:rsid w:val="004F02F5"/>
    <w:rsid w:val="004F0467"/>
    <w:rsid w:val="004F0495"/>
    <w:rsid w:val="004F0889"/>
    <w:rsid w:val="004F0AAD"/>
    <w:rsid w:val="004F0B10"/>
    <w:rsid w:val="004F0B24"/>
    <w:rsid w:val="004F0F89"/>
    <w:rsid w:val="004F14D4"/>
    <w:rsid w:val="004F1797"/>
    <w:rsid w:val="004F1BD0"/>
    <w:rsid w:val="004F207E"/>
    <w:rsid w:val="004F25F4"/>
    <w:rsid w:val="004F2F15"/>
    <w:rsid w:val="004F2F89"/>
    <w:rsid w:val="004F3085"/>
    <w:rsid w:val="004F40A1"/>
    <w:rsid w:val="004F45ED"/>
    <w:rsid w:val="004F4860"/>
    <w:rsid w:val="004F4FB9"/>
    <w:rsid w:val="004F5108"/>
    <w:rsid w:val="004F592B"/>
    <w:rsid w:val="004F5BE2"/>
    <w:rsid w:val="004F5CBF"/>
    <w:rsid w:val="004F5D22"/>
    <w:rsid w:val="004F5F1C"/>
    <w:rsid w:val="004F6759"/>
    <w:rsid w:val="004F6E7B"/>
    <w:rsid w:val="004F70A8"/>
    <w:rsid w:val="004F725D"/>
    <w:rsid w:val="004F7427"/>
    <w:rsid w:val="004F7528"/>
    <w:rsid w:val="004F753A"/>
    <w:rsid w:val="004F7969"/>
    <w:rsid w:val="004F7A53"/>
    <w:rsid w:val="004F7C54"/>
    <w:rsid w:val="004F7D3B"/>
    <w:rsid w:val="004F7D3D"/>
    <w:rsid w:val="004F7E8E"/>
    <w:rsid w:val="00500064"/>
    <w:rsid w:val="005009C8"/>
    <w:rsid w:val="00500C43"/>
    <w:rsid w:val="00500D8F"/>
    <w:rsid w:val="005010FC"/>
    <w:rsid w:val="00501143"/>
    <w:rsid w:val="005018AE"/>
    <w:rsid w:val="005020EC"/>
    <w:rsid w:val="005021C8"/>
    <w:rsid w:val="005024C0"/>
    <w:rsid w:val="00502A37"/>
    <w:rsid w:val="00502A61"/>
    <w:rsid w:val="00502AC1"/>
    <w:rsid w:val="00502B94"/>
    <w:rsid w:val="005030D4"/>
    <w:rsid w:val="005035D1"/>
    <w:rsid w:val="005036E3"/>
    <w:rsid w:val="0050378F"/>
    <w:rsid w:val="00503793"/>
    <w:rsid w:val="00503AE2"/>
    <w:rsid w:val="00503D93"/>
    <w:rsid w:val="00505043"/>
    <w:rsid w:val="00505155"/>
    <w:rsid w:val="00505362"/>
    <w:rsid w:val="005055C5"/>
    <w:rsid w:val="00505B07"/>
    <w:rsid w:val="00505BAA"/>
    <w:rsid w:val="00505D94"/>
    <w:rsid w:val="005065EB"/>
    <w:rsid w:val="00506699"/>
    <w:rsid w:val="005067E9"/>
    <w:rsid w:val="00506B93"/>
    <w:rsid w:val="00506F90"/>
    <w:rsid w:val="00507252"/>
    <w:rsid w:val="00507278"/>
    <w:rsid w:val="005075C4"/>
    <w:rsid w:val="005076E8"/>
    <w:rsid w:val="0050789E"/>
    <w:rsid w:val="00507904"/>
    <w:rsid w:val="005079D8"/>
    <w:rsid w:val="00507A2C"/>
    <w:rsid w:val="00507AF4"/>
    <w:rsid w:val="00507DB1"/>
    <w:rsid w:val="0051003E"/>
    <w:rsid w:val="005101F5"/>
    <w:rsid w:val="00510F70"/>
    <w:rsid w:val="00511013"/>
    <w:rsid w:val="0051114E"/>
    <w:rsid w:val="00511417"/>
    <w:rsid w:val="00511B7F"/>
    <w:rsid w:val="00511E1F"/>
    <w:rsid w:val="00512580"/>
    <w:rsid w:val="005127EE"/>
    <w:rsid w:val="00512C85"/>
    <w:rsid w:val="00512D48"/>
    <w:rsid w:val="005132AA"/>
    <w:rsid w:val="005135F6"/>
    <w:rsid w:val="00513713"/>
    <w:rsid w:val="0051372A"/>
    <w:rsid w:val="0051398C"/>
    <w:rsid w:val="00513C97"/>
    <w:rsid w:val="00514128"/>
    <w:rsid w:val="005143D3"/>
    <w:rsid w:val="00514593"/>
    <w:rsid w:val="00514750"/>
    <w:rsid w:val="00514834"/>
    <w:rsid w:val="00514AA4"/>
    <w:rsid w:val="00515011"/>
    <w:rsid w:val="005156DE"/>
    <w:rsid w:val="00515AE4"/>
    <w:rsid w:val="00515D57"/>
    <w:rsid w:val="00515EB5"/>
    <w:rsid w:val="005160CF"/>
    <w:rsid w:val="0051645C"/>
    <w:rsid w:val="00517ABA"/>
    <w:rsid w:val="00517DD5"/>
    <w:rsid w:val="00517FD2"/>
    <w:rsid w:val="00520725"/>
    <w:rsid w:val="00520B5F"/>
    <w:rsid w:val="00520D9A"/>
    <w:rsid w:val="005211AB"/>
    <w:rsid w:val="005211D2"/>
    <w:rsid w:val="005212AA"/>
    <w:rsid w:val="0052131F"/>
    <w:rsid w:val="00521341"/>
    <w:rsid w:val="00521383"/>
    <w:rsid w:val="0052151E"/>
    <w:rsid w:val="00521587"/>
    <w:rsid w:val="00521650"/>
    <w:rsid w:val="005218CE"/>
    <w:rsid w:val="005220D2"/>
    <w:rsid w:val="005221EF"/>
    <w:rsid w:val="00522400"/>
    <w:rsid w:val="005229DD"/>
    <w:rsid w:val="00522BCB"/>
    <w:rsid w:val="0052304D"/>
    <w:rsid w:val="005230E9"/>
    <w:rsid w:val="00523251"/>
    <w:rsid w:val="005232A0"/>
    <w:rsid w:val="00523434"/>
    <w:rsid w:val="00523570"/>
    <w:rsid w:val="00523757"/>
    <w:rsid w:val="005239C2"/>
    <w:rsid w:val="00523AFC"/>
    <w:rsid w:val="00523B06"/>
    <w:rsid w:val="00523F7A"/>
    <w:rsid w:val="005242F2"/>
    <w:rsid w:val="005245BE"/>
    <w:rsid w:val="00524643"/>
    <w:rsid w:val="005247D7"/>
    <w:rsid w:val="00524FC8"/>
    <w:rsid w:val="00525935"/>
    <w:rsid w:val="005259ED"/>
    <w:rsid w:val="00525CCE"/>
    <w:rsid w:val="00525DB8"/>
    <w:rsid w:val="0052608E"/>
    <w:rsid w:val="005261F5"/>
    <w:rsid w:val="00526220"/>
    <w:rsid w:val="005262DF"/>
    <w:rsid w:val="005264DA"/>
    <w:rsid w:val="00526A86"/>
    <w:rsid w:val="00526B5A"/>
    <w:rsid w:val="00526D05"/>
    <w:rsid w:val="00526DD2"/>
    <w:rsid w:val="005270AA"/>
    <w:rsid w:val="0052758B"/>
    <w:rsid w:val="005279CB"/>
    <w:rsid w:val="00527BA2"/>
    <w:rsid w:val="00527E8E"/>
    <w:rsid w:val="00527F00"/>
    <w:rsid w:val="0053039F"/>
    <w:rsid w:val="0053075C"/>
    <w:rsid w:val="005308F8"/>
    <w:rsid w:val="00530A4B"/>
    <w:rsid w:val="00530B73"/>
    <w:rsid w:val="00531631"/>
    <w:rsid w:val="005316F7"/>
    <w:rsid w:val="005317C9"/>
    <w:rsid w:val="005317D0"/>
    <w:rsid w:val="0053191F"/>
    <w:rsid w:val="00531A76"/>
    <w:rsid w:val="00531AEF"/>
    <w:rsid w:val="00531EF9"/>
    <w:rsid w:val="0053237C"/>
    <w:rsid w:val="00532640"/>
    <w:rsid w:val="00532934"/>
    <w:rsid w:val="00532CA7"/>
    <w:rsid w:val="005337A7"/>
    <w:rsid w:val="00533A66"/>
    <w:rsid w:val="00533C6B"/>
    <w:rsid w:val="00533DDB"/>
    <w:rsid w:val="005342F5"/>
    <w:rsid w:val="0053546D"/>
    <w:rsid w:val="0053551C"/>
    <w:rsid w:val="005357EC"/>
    <w:rsid w:val="00535AC2"/>
    <w:rsid w:val="00535DC4"/>
    <w:rsid w:val="0053609C"/>
    <w:rsid w:val="005360B4"/>
    <w:rsid w:val="005368EC"/>
    <w:rsid w:val="00536B5C"/>
    <w:rsid w:val="00536F47"/>
    <w:rsid w:val="00536FFD"/>
    <w:rsid w:val="00537131"/>
    <w:rsid w:val="005377EC"/>
    <w:rsid w:val="00537A86"/>
    <w:rsid w:val="00537B29"/>
    <w:rsid w:val="00537D44"/>
    <w:rsid w:val="00537EAF"/>
    <w:rsid w:val="005402E2"/>
    <w:rsid w:val="00540509"/>
    <w:rsid w:val="0054065C"/>
    <w:rsid w:val="0054083E"/>
    <w:rsid w:val="00540C91"/>
    <w:rsid w:val="00540EDF"/>
    <w:rsid w:val="005411F9"/>
    <w:rsid w:val="005416AB"/>
    <w:rsid w:val="00541B7C"/>
    <w:rsid w:val="00541C0E"/>
    <w:rsid w:val="0054223B"/>
    <w:rsid w:val="00542408"/>
    <w:rsid w:val="0054248C"/>
    <w:rsid w:val="0054255B"/>
    <w:rsid w:val="0054288C"/>
    <w:rsid w:val="005429A0"/>
    <w:rsid w:val="00542C7A"/>
    <w:rsid w:val="00542CF2"/>
    <w:rsid w:val="00543212"/>
    <w:rsid w:val="00543575"/>
    <w:rsid w:val="0054367B"/>
    <w:rsid w:val="00543809"/>
    <w:rsid w:val="0054388C"/>
    <w:rsid w:val="00543C53"/>
    <w:rsid w:val="00543D34"/>
    <w:rsid w:val="0054461F"/>
    <w:rsid w:val="005449CD"/>
    <w:rsid w:val="00544B76"/>
    <w:rsid w:val="00544F2D"/>
    <w:rsid w:val="00544F62"/>
    <w:rsid w:val="00544F63"/>
    <w:rsid w:val="0054569F"/>
    <w:rsid w:val="005458FA"/>
    <w:rsid w:val="00545A15"/>
    <w:rsid w:val="00545EC5"/>
    <w:rsid w:val="0054663D"/>
    <w:rsid w:val="00546749"/>
    <w:rsid w:val="005467DB"/>
    <w:rsid w:val="0054692A"/>
    <w:rsid w:val="00546B59"/>
    <w:rsid w:val="005471BF"/>
    <w:rsid w:val="0054727F"/>
    <w:rsid w:val="0054735A"/>
    <w:rsid w:val="005474F1"/>
    <w:rsid w:val="005477E1"/>
    <w:rsid w:val="0054781A"/>
    <w:rsid w:val="00547D7B"/>
    <w:rsid w:val="00547EE5"/>
    <w:rsid w:val="00547F8D"/>
    <w:rsid w:val="00547FE0"/>
    <w:rsid w:val="0055021A"/>
    <w:rsid w:val="00550DDE"/>
    <w:rsid w:val="00550E03"/>
    <w:rsid w:val="00551190"/>
    <w:rsid w:val="0055140C"/>
    <w:rsid w:val="00551420"/>
    <w:rsid w:val="00551443"/>
    <w:rsid w:val="00551A11"/>
    <w:rsid w:val="00551B76"/>
    <w:rsid w:val="0055224A"/>
    <w:rsid w:val="0055230B"/>
    <w:rsid w:val="00552359"/>
    <w:rsid w:val="005527C9"/>
    <w:rsid w:val="00552C08"/>
    <w:rsid w:val="00552D8C"/>
    <w:rsid w:val="00552ECE"/>
    <w:rsid w:val="00552ED1"/>
    <w:rsid w:val="0055314D"/>
    <w:rsid w:val="005535AD"/>
    <w:rsid w:val="00553694"/>
    <w:rsid w:val="005537F2"/>
    <w:rsid w:val="00553B8A"/>
    <w:rsid w:val="0055477E"/>
    <w:rsid w:val="005548FC"/>
    <w:rsid w:val="00554C08"/>
    <w:rsid w:val="0055594B"/>
    <w:rsid w:val="00555AAD"/>
    <w:rsid w:val="005561B1"/>
    <w:rsid w:val="005564BF"/>
    <w:rsid w:val="00556525"/>
    <w:rsid w:val="00556AFA"/>
    <w:rsid w:val="00556E77"/>
    <w:rsid w:val="00556EF9"/>
    <w:rsid w:val="00556FD9"/>
    <w:rsid w:val="005570D3"/>
    <w:rsid w:val="00557192"/>
    <w:rsid w:val="00557591"/>
    <w:rsid w:val="00557AC5"/>
    <w:rsid w:val="00557B1A"/>
    <w:rsid w:val="00557CBC"/>
    <w:rsid w:val="0056088B"/>
    <w:rsid w:val="0056110C"/>
    <w:rsid w:val="005611BD"/>
    <w:rsid w:val="0056126C"/>
    <w:rsid w:val="0056138E"/>
    <w:rsid w:val="0056146C"/>
    <w:rsid w:val="00561559"/>
    <w:rsid w:val="00561B18"/>
    <w:rsid w:val="00561EBD"/>
    <w:rsid w:val="00561F97"/>
    <w:rsid w:val="0056254F"/>
    <w:rsid w:val="00562CC6"/>
    <w:rsid w:val="00563319"/>
    <w:rsid w:val="005638D5"/>
    <w:rsid w:val="005639F2"/>
    <w:rsid w:val="00563A86"/>
    <w:rsid w:val="00563CC0"/>
    <w:rsid w:val="00563F69"/>
    <w:rsid w:val="0056423F"/>
    <w:rsid w:val="005642EF"/>
    <w:rsid w:val="00564366"/>
    <w:rsid w:val="0056487E"/>
    <w:rsid w:val="00564A33"/>
    <w:rsid w:val="00564BD5"/>
    <w:rsid w:val="00564CA7"/>
    <w:rsid w:val="00564CB4"/>
    <w:rsid w:val="00565342"/>
    <w:rsid w:val="005653B1"/>
    <w:rsid w:val="00565474"/>
    <w:rsid w:val="00565B4A"/>
    <w:rsid w:val="005661E5"/>
    <w:rsid w:val="005663A6"/>
    <w:rsid w:val="00566422"/>
    <w:rsid w:val="00566773"/>
    <w:rsid w:val="00566D6D"/>
    <w:rsid w:val="00566F36"/>
    <w:rsid w:val="005672A2"/>
    <w:rsid w:val="005672A3"/>
    <w:rsid w:val="00567430"/>
    <w:rsid w:val="00567BA3"/>
    <w:rsid w:val="00567D93"/>
    <w:rsid w:val="005704F4"/>
    <w:rsid w:val="005707AB"/>
    <w:rsid w:val="005712F8"/>
    <w:rsid w:val="00571CD1"/>
    <w:rsid w:val="00572005"/>
    <w:rsid w:val="0057204C"/>
    <w:rsid w:val="0057209C"/>
    <w:rsid w:val="00572408"/>
    <w:rsid w:val="005724C7"/>
    <w:rsid w:val="00572601"/>
    <w:rsid w:val="005726A3"/>
    <w:rsid w:val="00572AA3"/>
    <w:rsid w:val="00572ABB"/>
    <w:rsid w:val="00572B0C"/>
    <w:rsid w:val="00572EC8"/>
    <w:rsid w:val="00572FC4"/>
    <w:rsid w:val="00573197"/>
    <w:rsid w:val="005732AB"/>
    <w:rsid w:val="005736E0"/>
    <w:rsid w:val="00573B16"/>
    <w:rsid w:val="00574007"/>
    <w:rsid w:val="0057465B"/>
    <w:rsid w:val="00574B93"/>
    <w:rsid w:val="0057530A"/>
    <w:rsid w:val="00575449"/>
    <w:rsid w:val="00575674"/>
    <w:rsid w:val="0057596B"/>
    <w:rsid w:val="00576300"/>
    <w:rsid w:val="005766EC"/>
    <w:rsid w:val="005767D9"/>
    <w:rsid w:val="00576DF5"/>
    <w:rsid w:val="00577146"/>
    <w:rsid w:val="005772BE"/>
    <w:rsid w:val="005773A0"/>
    <w:rsid w:val="00577A21"/>
    <w:rsid w:val="00577B27"/>
    <w:rsid w:val="0058004A"/>
    <w:rsid w:val="005800F8"/>
    <w:rsid w:val="005801AA"/>
    <w:rsid w:val="00580366"/>
    <w:rsid w:val="00580A07"/>
    <w:rsid w:val="0058156A"/>
    <w:rsid w:val="00581627"/>
    <w:rsid w:val="0058164A"/>
    <w:rsid w:val="00581B9F"/>
    <w:rsid w:val="00581D99"/>
    <w:rsid w:val="00581E0B"/>
    <w:rsid w:val="00582002"/>
    <w:rsid w:val="00582300"/>
    <w:rsid w:val="0058254B"/>
    <w:rsid w:val="005826B7"/>
    <w:rsid w:val="005826DA"/>
    <w:rsid w:val="0058294A"/>
    <w:rsid w:val="00582BD6"/>
    <w:rsid w:val="00582C8C"/>
    <w:rsid w:val="005830BE"/>
    <w:rsid w:val="005836CB"/>
    <w:rsid w:val="0058382D"/>
    <w:rsid w:val="00583888"/>
    <w:rsid w:val="00583AB7"/>
    <w:rsid w:val="00583C58"/>
    <w:rsid w:val="00584050"/>
    <w:rsid w:val="00584C69"/>
    <w:rsid w:val="00584CF3"/>
    <w:rsid w:val="00584FC7"/>
    <w:rsid w:val="0058501F"/>
    <w:rsid w:val="005851ED"/>
    <w:rsid w:val="00585525"/>
    <w:rsid w:val="00585538"/>
    <w:rsid w:val="0058570E"/>
    <w:rsid w:val="00585A90"/>
    <w:rsid w:val="00585C15"/>
    <w:rsid w:val="00585D8D"/>
    <w:rsid w:val="005860CF"/>
    <w:rsid w:val="005861E2"/>
    <w:rsid w:val="00586D72"/>
    <w:rsid w:val="00587070"/>
    <w:rsid w:val="0058785E"/>
    <w:rsid w:val="00587BE8"/>
    <w:rsid w:val="00587E4F"/>
    <w:rsid w:val="005901D1"/>
    <w:rsid w:val="00590E36"/>
    <w:rsid w:val="00590F71"/>
    <w:rsid w:val="005910C0"/>
    <w:rsid w:val="0059136D"/>
    <w:rsid w:val="005914D9"/>
    <w:rsid w:val="005915E6"/>
    <w:rsid w:val="005915EC"/>
    <w:rsid w:val="00591C27"/>
    <w:rsid w:val="00591FF8"/>
    <w:rsid w:val="005922E1"/>
    <w:rsid w:val="00592518"/>
    <w:rsid w:val="005925A3"/>
    <w:rsid w:val="00592632"/>
    <w:rsid w:val="00592797"/>
    <w:rsid w:val="00592AE7"/>
    <w:rsid w:val="0059312A"/>
    <w:rsid w:val="005931E4"/>
    <w:rsid w:val="005933B5"/>
    <w:rsid w:val="00593540"/>
    <w:rsid w:val="00593D05"/>
    <w:rsid w:val="00593DCE"/>
    <w:rsid w:val="00594488"/>
    <w:rsid w:val="005948A3"/>
    <w:rsid w:val="00594A39"/>
    <w:rsid w:val="00594E26"/>
    <w:rsid w:val="00595532"/>
    <w:rsid w:val="00595EA5"/>
    <w:rsid w:val="00595F26"/>
    <w:rsid w:val="00595F55"/>
    <w:rsid w:val="005960DC"/>
    <w:rsid w:val="005964EB"/>
    <w:rsid w:val="00596BD1"/>
    <w:rsid w:val="00596DF4"/>
    <w:rsid w:val="00596E34"/>
    <w:rsid w:val="005970A8"/>
    <w:rsid w:val="005971DA"/>
    <w:rsid w:val="0059761C"/>
    <w:rsid w:val="00597833"/>
    <w:rsid w:val="00597CFA"/>
    <w:rsid w:val="00597ED0"/>
    <w:rsid w:val="005A0012"/>
    <w:rsid w:val="005A004D"/>
    <w:rsid w:val="005A077F"/>
    <w:rsid w:val="005A0825"/>
    <w:rsid w:val="005A10D8"/>
    <w:rsid w:val="005A12E0"/>
    <w:rsid w:val="005A156E"/>
    <w:rsid w:val="005A17B8"/>
    <w:rsid w:val="005A19F0"/>
    <w:rsid w:val="005A1C35"/>
    <w:rsid w:val="005A2173"/>
    <w:rsid w:val="005A239F"/>
    <w:rsid w:val="005A249E"/>
    <w:rsid w:val="005A27AF"/>
    <w:rsid w:val="005A27F0"/>
    <w:rsid w:val="005A34F5"/>
    <w:rsid w:val="005A3942"/>
    <w:rsid w:val="005A3A17"/>
    <w:rsid w:val="005A3C75"/>
    <w:rsid w:val="005A3E2B"/>
    <w:rsid w:val="005A433F"/>
    <w:rsid w:val="005A4466"/>
    <w:rsid w:val="005A452B"/>
    <w:rsid w:val="005A491A"/>
    <w:rsid w:val="005A533C"/>
    <w:rsid w:val="005A606D"/>
    <w:rsid w:val="005A6411"/>
    <w:rsid w:val="005A6722"/>
    <w:rsid w:val="005A6924"/>
    <w:rsid w:val="005A6F0C"/>
    <w:rsid w:val="005A719F"/>
    <w:rsid w:val="005A7590"/>
    <w:rsid w:val="005A77B0"/>
    <w:rsid w:val="005A77C3"/>
    <w:rsid w:val="005A7970"/>
    <w:rsid w:val="005A79BE"/>
    <w:rsid w:val="005A79F6"/>
    <w:rsid w:val="005A7F14"/>
    <w:rsid w:val="005A7F35"/>
    <w:rsid w:val="005B031A"/>
    <w:rsid w:val="005B0534"/>
    <w:rsid w:val="005B05F9"/>
    <w:rsid w:val="005B0739"/>
    <w:rsid w:val="005B0860"/>
    <w:rsid w:val="005B09D0"/>
    <w:rsid w:val="005B1511"/>
    <w:rsid w:val="005B1657"/>
    <w:rsid w:val="005B18D8"/>
    <w:rsid w:val="005B18D9"/>
    <w:rsid w:val="005B18EF"/>
    <w:rsid w:val="005B1937"/>
    <w:rsid w:val="005B1E1C"/>
    <w:rsid w:val="005B2853"/>
    <w:rsid w:val="005B2A0E"/>
    <w:rsid w:val="005B31E7"/>
    <w:rsid w:val="005B3211"/>
    <w:rsid w:val="005B32B6"/>
    <w:rsid w:val="005B3A73"/>
    <w:rsid w:val="005B3D17"/>
    <w:rsid w:val="005B3E37"/>
    <w:rsid w:val="005B5637"/>
    <w:rsid w:val="005B62C1"/>
    <w:rsid w:val="005B64CC"/>
    <w:rsid w:val="005B66AB"/>
    <w:rsid w:val="005B6897"/>
    <w:rsid w:val="005B6BC6"/>
    <w:rsid w:val="005B6C5A"/>
    <w:rsid w:val="005B77F0"/>
    <w:rsid w:val="005B787B"/>
    <w:rsid w:val="005B7D44"/>
    <w:rsid w:val="005B7DD9"/>
    <w:rsid w:val="005C0206"/>
    <w:rsid w:val="005C0238"/>
    <w:rsid w:val="005C025C"/>
    <w:rsid w:val="005C031A"/>
    <w:rsid w:val="005C10C3"/>
    <w:rsid w:val="005C13CB"/>
    <w:rsid w:val="005C145F"/>
    <w:rsid w:val="005C14E3"/>
    <w:rsid w:val="005C176B"/>
    <w:rsid w:val="005C18AA"/>
    <w:rsid w:val="005C1A59"/>
    <w:rsid w:val="005C1F21"/>
    <w:rsid w:val="005C26ED"/>
    <w:rsid w:val="005C2A93"/>
    <w:rsid w:val="005C350D"/>
    <w:rsid w:val="005C35D6"/>
    <w:rsid w:val="005C365D"/>
    <w:rsid w:val="005C3A3B"/>
    <w:rsid w:val="005C3B25"/>
    <w:rsid w:val="005C3D81"/>
    <w:rsid w:val="005C4097"/>
    <w:rsid w:val="005C41EA"/>
    <w:rsid w:val="005C429E"/>
    <w:rsid w:val="005C44C7"/>
    <w:rsid w:val="005C564E"/>
    <w:rsid w:val="005C5858"/>
    <w:rsid w:val="005C59B9"/>
    <w:rsid w:val="005C5ACE"/>
    <w:rsid w:val="005C5AD0"/>
    <w:rsid w:val="005C609A"/>
    <w:rsid w:val="005C60FB"/>
    <w:rsid w:val="005C6416"/>
    <w:rsid w:val="005C68E9"/>
    <w:rsid w:val="005C6BF8"/>
    <w:rsid w:val="005C6C10"/>
    <w:rsid w:val="005C6DE8"/>
    <w:rsid w:val="005C6F30"/>
    <w:rsid w:val="005C6F4B"/>
    <w:rsid w:val="005C7453"/>
    <w:rsid w:val="005C745C"/>
    <w:rsid w:val="005C7950"/>
    <w:rsid w:val="005C7953"/>
    <w:rsid w:val="005C7AF5"/>
    <w:rsid w:val="005C7B2F"/>
    <w:rsid w:val="005C7BCD"/>
    <w:rsid w:val="005C7C2F"/>
    <w:rsid w:val="005C7C86"/>
    <w:rsid w:val="005D058B"/>
    <w:rsid w:val="005D07F4"/>
    <w:rsid w:val="005D0873"/>
    <w:rsid w:val="005D0AC6"/>
    <w:rsid w:val="005D0D1A"/>
    <w:rsid w:val="005D0E8E"/>
    <w:rsid w:val="005D0F2E"/>
    <w:rsid w:val="005D1310"/>
    <w:rsid w:val="005D13A0"/>
    <w:rsid w:val="005D140F"/>
    <w:rsid w:val="005D189D"/>
    <w:rsid w:val="005D1BD8"/>
    <w:rsid w:val="005D1F1A"/>
    <w:rsid w:val="005D24E8"/>
    <w:rsid w:val="005D26B8"/>
    <w:rsid w:val="005D27D5"/>
    <w:rsid w:val="005D2CBF"/>
    <w:rsid w:val="005D2D7A"/>
    <w:rsid w:val="005D3067"/>
    <w:rsid w:val="005D32D1"/>
    <w:rsid w:val="005D34B8"/>
    <w:rsid w:val="005D3C4F"/>
    <w:rsid w:val="005D3DB4"/>
    <w:rsid w:val="005D3F1F"/>
    <w:rsid w:val="005D3F20"/>
    <w:rsid w:val="005D48F5"/>
    <w:rsid w:val="005D4916"/>
    <w:rsid w:val="005D4E65"/>
    <w:rsid w:val="005D4ECA"/>
    <w:rsid w:val="005D50F4"/>
    <w:rsid w:val="005D53BA"/>
    <w:rsid w:val="005D5576"/>
    <w:rsid w:val="005D55E8"/>
    <w:rsid w:val="005D588C"/>
    <w:rsid w:val="005D64D0"/>
    <w:rsid w:val="005D64F9"/>
    <w:rsid w:val="005D65C0"/>
    <w:rsid w:val="005D6638"/>
    <w:rsid w:val="005D6C41"/>
    <w:rsid w:val="005D6D0D"/>
    <w:rsid w:val="005D6DBE"/>
    <w:rsid w:val="005D709B"/>
    <w:rsid w:val="005D7194"/>
    <w:rsid w:val="005D772C"/>
    <w:rsid w:val="005D7A8C"/>
    <w:rsid w:val="005D7AF0"/>
    <w:rsid w:val="005D7F6D"/>
    <w:rsid w:val="005E01D2"/>
    <w:rsid w:val="005E0719"/>
    <w:rsid w:val="005E087E"/>
    <w:rsid w:val="005E0BDE"/>
    <w:rsid w:val="005E0F0C"/>
    <w:rsid w:val="005E0F6B"/>
    <w:rsid w:val="005E146D"/>
    <w:rsid w:val="005E1CA6"/>
    <w:rsid w:val="005E1EF6"/>
    <w:rsid w:val="005E2408"/>
    <w:rsid w:val="005E2FB4"/>
    <w:rsid w:val="005E3110"/>
    <w:rsid w:val="005E311B"/>
    <w:rsid w:val="005E33C4"/>
    <w:rsid w:val="005E36A3"/>
    <w:rsid w:val="005E36D2"/>
    <w:rsid w:val="005E3C7C"/>
    <w:rsid w:val="005E421B"/>
    <w:rsid w:val="005E4822"/>
    <w:rsid w:val="005E4A41"/>
    <w:rsid w:val="005E4D94"/>
    <w:rsid w:val="005E551C"/>
    <w:rsid w:val="005E555E"/>
    <w:rsid w:val="005E56F9"/>
    <w:rsid w:val="005E59C7"/>
    <w:rsid w:val="005E62E2"/>
    <w:rsid w:val="005E6B50"/>
    <w:rsid w:val="005E6E34"/>
    <w:rsid w:val="005E6F53"/>
    <w:rsid w:val="005E7175"/>
    <w:rsid w:val="005E7267"/>
    <w:rsid w:val="005E76BE"/>
    <w:rsid w:val="005E7759"/>
    <w:rsid w:val="005E78BC"/>
    <w:rsid w:val="005E7B36"/>
    <w:rsid w:val="005E7BE3"/>
    <w:rsid w:val="005E7FC8"/>
    <w:rsid w:val="005F02AF"/>
    <w:rsid w:val="005F044F"/>
    <w:rsid w:val="005F05E0"/>
    <w:rsid w:val="005F0905"/>
    <w:rsid w:val="005F0CED"/>
    <w:rsid w:val="005F0F5F"/>
    <w:rsid w:val="005F1D19"/>
    <w:rsid w:val="005F1DFC"/>
    <w:rsid w:val="005F2278"/>
    <w:rsid w:val="005F2764"/>
    <w:rsid w:val="005F2B7F"/>
    <w:rsid w:val="005F2D69"/>
    <w:rsid w:val="005F2D82"/>
    <w:rsid w:val="005F2F80"/>
    <w:rsid w:val="005F36E7"/>
    <w:rsid w:val="005F370A"/>
    <w:rsid w:val="005F376D"/>
    <w:rsid w:val="005F38C6"/>
    <w:rsid w:val="005F3A63"/>
    <w:rsid w:val="005F3B3C"/>
    <w:rsid w:val="005F3C57"/>
    <w:rsid w:val="005F3C58"/>
    <w:rsid w:val="005F44CD"/>
    <w:rsid w:val="005F4626"/>
    <w:rsid w:val="005F4664"/>
    <w:rsid w:val="005F49D8"/>
    <w:rsid w:val="005F4BD2"/>
    <w:rsid w:val="005F4CDA"/>
    <w:rsid w:val="005F5147"/>
    <w:rsid w:val="005F53C3"/>
    <w:rsid w:val="005F55FC"/>
    <w:rsid w:val="005F5D8E"/>
    <w:rsid w:val="005F5EFB"/>
    <w:rsid w:val="005F60E5"/>
    <w:rsid w:val="005F6442"/>
    <w:rsid w:val="005F6664"/>
    <w:rsid w:val="005F66E7"/>
    <w:rsid w:val="005F6EA9"/>
    <w:rsid w:val="005F726B"/>
    <w:rsid w:val="005F744A"/>
    <w:rsid w:val="005F7483"/>
    <w:rsid w:val="005F756D"/>
    <w:rsid w:val="005F77F0"/>
    <w:rsid w:val="005F781D"/>
    <w:rsid w:val="005F7DCF"/>
    <w:rsid w:val="00600312"/>
    <w:rsid w:val="006006BC"/>
    <w:rsid w:val="0060085C"/>
    <w:rsid w:val="00600D32"/>
    <w:rsid w:val="00600E6D"/>
    <w:rsid w:val="00600EF1"/>
    <w:rsid w:val="0060145B"/>
    <w:rsid w:val="006017D6"/>
    <w:rsid w:val="00601B25"/>
    <w:rsid w:val="00601C71"/>
    <w:rsid w:val="00601F18"/>
    <w:rsid w:val="0060261A"/>
    <w:rsid w:val="00602874"/>
    <w:rsid w:val="00602D1A"/>
    <w:rsid w:val="006032E4"/>
    <w:rsid w:val="006035F0"/>
    <w:rsid w:val="00603932"/>
    <w:rsid w:val="00603B42"/>
    <w:rsid w:val="00603BC9"/>
    <w:rsid w:val="00603E8A"/>
    <w:rsid w:val="00603EF6"/>
    <w:rsid w:val="006040F6"/>
    <w:rsid w:val="006041D8"/>
    <w:rsid w:val="00604377"/>
    <w:rsid w:val="00604B67"/>
    <w:rsid w:val="00604BE2"/>
    <w:rsid w:val="006053E0"/>
    <w:rsid w:val="006054AD"/>
    <w:rsid w:val="006057EB"/>
    <w:rsid w:val="00606134"/>
    <w:rsid w:val="00606338"/>
    <w:rsid w:val="006064E4"/>
    <w:rsid w:val="006066BB"/>
    <w:rsid w:val="00606895"/>
    <w:rsid w:val="00606B38"/>
    <w:rsid w:val="00606D4C"/>
    <w:rsid w:val="00606EA2"/>
    <w:rsid w:val="00606EA4"/>
    <w:rsid w:val="006070F7"/>
    <w:rsid w:val="006075E7"/>
    <w:rsid w:val="00607D3F"/>
    <w:rsid w:val="00607D4B"/>
    <w:rsid w:val="00610095"/>
    <w:rsid w:val="00610291"/>
    <w:rsid w:val="00610A67"/>
    <w:rsid w:val="00610BEF"/>
    <w:rsid w:val="00610C1F"/>
    <w:rsid w:val="00610E73"/>
    <w:rsid w:val="00611255"/>
    <w:rsid w:val="006112D0"/>
    <w:rsid w:val="00611826"/>
    <w:rsid w:val="006119A2"/>
    <w:rsid w:val="00611A30"/>
    <w:rsid w:val="00611B34"/>
    <w:rsid w:val="00611C2B"/>
    <w:rsid w:val="00611EC1"/>
    <w:rsid w:val="00612067"/>
    <w:rsid w:val="0061220E"/>
    <w:rsid w:val="006122D7"/>
    <w:rsid w:val="006123CD"/>
    <w:rsid w:val="006128F5"/>
    <w:rsid w:val="00612910"/>
    <w:rsid w:val="00612E37"/>
    <w:rsid w:val="0061335D"/>
    <w:rsid w:val="006135BF"/>
    <w:rsid w:val="00614076"/>
    <w:rsid w:val="006143E3"/>
    <w:rsid w:val="00614A20"/>
    <w:rsid w:val="00614D4E"/>
    <w:rsid w:val="0061525B"/>
    <w:rsid w:val="0061529A"/>
    <w:rsid w:val="00615392"/>
    <w:rsid w:val="00615556"/>
    <w:rsid w:val="006157AC"/>
    <w:rsid w:val="00615B6F"/>
    <w:rsid w:val="00615C6E"/>
    <w:rsid w:val="00615C7D"/>
    <w:rsid w:val="00615CF4"/>
    <w:rsid w:val="00615E5C"/>
    <w:rsid w:val="00615FFF"/>
    <w:rsid w:val="00616BA3"/>
    <w:rsid w:val="00616C72"/>
    <w:rsid w:val="00616D26"/>
    <w:rsid w:val="00616F8C"/>
    <w:rsid w:val="006179A5"/>
    <w:rsid w:val="00617E13"/>
    <w:rsid w:val="00617ED2"/>
    <w:rsid w:val="006201F3"/>
    <w:rsid w:val="0062052B"/>
    <w:rsid w:val="00620A2B"/>
    <w:rsid w:val="00620B76"/>
    <w:rsid w:val="00620EA7"/>
    <w:rsid w:val="006210BC"/>
    <w:rsid w:val="0062188E"/>
    <w:rsid w:val="00621ADE"/>
    <w:rsid w:val="00621E4A"/>
    <w:rsid w:val="006220EF"/>
    <w:rsid w:val="00622177"/>
    <w:rsid w:val="0062233C"/>
    <w:rsid w:val="0062236A"/>
    <w:rsid w:val="006224BC"/>
    <w:rsid w:val="0062253E"/>
    <w:rsid w:val="00622B25"/>
    <w:rsid w:val="00623012"/>
    <w:rsid w:val="00623015"/>
    <w:rsid w:val="006234BC"/>
    <w:rsid w:val="0062355A"/>
    <w:rsid w:val="00623670"/>
    <w:rsid w:val="0062383A"/>
    <w:rsid w:val="0062388B"/>
    <w:rsid w:val="00623CE1"/>
    <w:rsid w:val="00623F1C"/>
    <w:rsid w:val="00624581"/>
    <w:rsid w:val="00624B60"/>
    <w:rsid w:val="00624D92"/>
    <w:rsid w:val="00624E2A"/>
    <w:rsid w:val="006256B8"/>
    <w:rsid w:val="00625849"/>
    <w:rsid w:val="00625921"/>
    <w:rsid w:val="00625D0E"/>
    <w:rsid w:val="00625ECE"/>
    <w:rsid w:val="0062602A"/>
    <w:rsid w:val="006262E6"/>
    <w:rsid w:val="006262F9"/>
    <w:rsid w:val="006264E5"/>
    <w:rsid w:val="006265E7"/>
    <w:rsid w:val="00626712"/>
    <w:rsid w:val="0062743E"/>
    <w:rsid w:val="006274FC"/>
    <w:rsid w:val="0062754E"/>
    <w:rsid w:val="00627626"/>
    <w:rsid w:val="00627D42"/>
    <w:rsid w:val="00630063"/>
    <w:rsid w:val="00630372"/>
    <w:rsid w:val="00630393"/>
    <w:rsid w:val="00630437"/>
    <w:rsid w:val="00630A1D"/>
    <w:rsid w:val="00630D32"/>
    <w:rsid w:val="0063104F"/>
    <w:rsid w:val="006310DC"/>
    <w:rsid w:val="006317E4"/>
    <w:rsid w:val="00631897"/>
    <w:rsid w:val="006319BA"/>
    <w:rsid w:val="00631A5F"/>
    <w:rsid w:val="00631B16"/>
    <w:rsid w:val="00631B99"/>
    <w:rsid w:val="00631C42"/>
    <w:rsid w:val="00631DD1"/>
    <w:rsid w:val="00632143"/>
    <w:rsid w:val="00632D00"/>
    <w:rsid w:val="00632E96"/>
    <w:rsid w:val="00633361"/>
    <w:rsid w:val="00633624"/>
    <w:rsid w:val="006336CD"/>
    <w:rsid w:val="00633733"/>
    <w:rsid w:val="00633A50"/>
    <w:rsid w:val="00633B57"/>
    <w:rsid w:val="00633C1C"/>
    <w:rsid w:val="00633F1F"/>
    <w:rsid w:val="00633FE5"/>
    <w:rsid w:val="00634015"/>
    <w:rsid w:val="0063479F"/>
    <w:rsid w:val="0063480B"/>
    <w:rsid w:val="006353CE"/>
    <w:rsid w:val="00635602"/>
    <w:rsid w:val="0063575E"/>
    <w:rsid w:val="00635BA7"/>
    <w:rsid w:val="00635EDD"/>
    <w:rsid w:val="00636075"/>
    <w:rsid w:val="006361AC"/>
    <w:rsid w:val="00636217"/>
    <w:rsid w:val="00636495"/>
    <w:rsid w:val="00636910"/>
    <w:rsid w:val="00636A10"/>
    <w:rsid w:val="00636DB3"/>
    <w:rsid w:val="0063728F"/>
    <w:rsid w:val="006374BD"/>
    <w:rsid w:val="00637F05"/>
    <w:rsid w:val="00637F9A"/>
    <w:rsid w:val="0064014A"/>
    <w:rsid w:val="0064015E"/>
    <w:rsid w:val="00640177"/>
    <w:rsid w:val="006402EF"/>
    <w:rsid w:val="0064075F"/>
    <w:rsid w:val="00640AEF"/>
    <w:rsid w:val="00640AFC"/>
    <w:rsid w:val="0064170A"/>
    <w:rsid w:val="0064177B"/>
    <w:rsid w:val="00641790"/>
    <w:rsid w:val="0064180B"/>
    <w:rsid w:val="00641CA2"/>
    <w:rsid w:val="00642220"/>
    <w:rsid w:val="00642285"/>
    <w:rsid w:val="00642604"/>
    <w:rsid w:val="00642647"/>
    <w:rsid w:val="00642850"/>
    <w:rsid w:val="00642882"/>
    <w:rsid w:val="00642B30"/>
    <w:rsid w:val="00642CD5"/>
    <w:rsid w:val="00643319"/>
    <w:rsid w:val="00643409"/>
    <w:rsid w:val="006434DA"/>
    <w:rsid w:val="006436CC"/>
    <w:rsid w:val="00643826"/>
    <w:rsid w:val="00643A26"/>
    <w:rsid w:val="00643A31"/>
    <w:rsid w:val="00643A63"/>
    <w:rsid w:val="00643EE8"/>
    <w:rsid w:val="006441DD"/>
    <w:rsid w:val="00644362"/>
    <w:rsid w:val="006444B1"/>
    <w:rsid w:val="00644C80"/>
    <w:rsid w:val="00644F4F"/>
    <w:rsid w:val="00644FD3"/>
    <w:rsid w:val="006457EA"/>
    <w:rsid w:val="00645E29"/>
    <w:rsid w:val="006460C3"/>
    <w:rsid w:val="0064627C"/>
    <w:rsid w:val="006463EC"/>
    <w:rsid w:val="00646502"/>
    <w:rsid w:val="00646869"/>
    <w:rsid w:val="00646921"/>
    <w:rsid w:val="00647F39"/>
    <w:rsid w:val="0065009F"/>
    <w:rsid w:val="00650280"/>
    <w:rsid w:val="006506E8"/>
    <w:rsid w:val="0065079C"/>
    <w:rsid w:val="00650A2C"/>
    <w:rsid w:val="00650B0C"/>
    <w:rsid w:val="00650F33"/>
    <w:rsid w:val="00651143"/>
    <w:rsid w:val="00651236"/>
    <w:rsid w:val="006512F4"/>
    <w:rsid w:val="00651696"/>
    <w:rsid w:val="00651B4A"/>
    <w:rsid w:val="00651C67"/>
    <w:rsid w:val="00651CD5"/>
    <w:rsid w:val="00651F46"/>
    <w:rsid w:val="00652290"/>
    <w:rsid w:val="006524B0"/>
    <w:rsid w:val="00652860"/>
    <w:rsid w:val="006529F6"/>
    <w:rsid w:val="00652E5B"/>
    <w:rsid w:val="00652F84"/>
    <w:rsid w:val="00653296"/>
    <w:rsid w:val="006532C2"/>
    <w:rsid w:val="006533DC"/>
    <w:rsid w:val="00653515"/>
    <w:rsid w:val="00653561"/>
    <w:rsid w:val="00653578"/>
    <w:rsid w:val="0065375D"/>
    <w:rsid w:val="006538DD"/>
    <w:rsid w:val="0065394A"/>
    <w:rsid w:val="006539E6"/>
    <w:rsid w:val="00653DB6"/>
    <w:rsid w:val="006540B1"/>
    <w:rsid w:val="00654111"/>
    <w:rsid w:val="0065498F"/>
    <w:rsid w:val="00654A71"/>
    <w:rsid w:val="00654D45"/>
    <w:rsid w:val="00654D9B"/>
    <w:rsid w:val="0065508A"/>
    <w:rsid w:val="00655D25"/>
    <w:rsid w:val="00656317"/>
    <w:rsid w:val="00656561"/>
    <w:rsid w:val="0065690A"/>
    <w:rsid w:val="006569D4"/>
    <w:rsid w:val="00656A20"/>
    <w:rsid w:val="00656F99"/>
    <w:rsid w:val="006571F4"/>
    <w:rsid w:val="006573F8"/>
    <w:rsid w:val="00657521"/>
    <w:rsid w:val="006579B7"/>
    <w:rsid w:val="00657AA5"/>
    <w:rsid w:val="00660369"/>
    <w:rsid w:val="006603F1"/>
    <w:rsid w:val="006609EC"/>
    <w:rsid w:val="00660A5E"/>
    <w:rsid w:val="00660B3B"/>
    <w:rsid w:val="00660BC0"/>
    <w:rsid w:val="00660D40"/>
    <w:rsid w:val="006611C8"/>
    <w:rsid w:val="006613D7"/>
    <w:rsid w:val="00661431"/>
    <w:rsid w:val="00661A3E"/>
    <w:rsid w:val="00661FAE"/>
    <w:rsid w:val="006624A8"/>
    <w:rsid w:val="00662AB5"/>
    <w:rsid w:val="00662C65"/>
    <w:rsid w:val="006631FF"/>
    <w:rsid w:val="00663381"/>
    <w:rsid w:val="006634B7"/>
    <w:rsid w:val="006635E6"/>
    <w:rsid w:val="00663670"/>
    <w:rsid w:val="00663BE1"/>
    <w:rsid w:val="00663C11"/>
    <w:rsid w:val="00663CA8"/>
    <w:rsid w:val="006646D6"/>
    <w:rsid w:val="00664AD0"/>
    <w:rsid w:val="00664C1B"/>
    <w:rsid w:val="006651EE"/>
    <w:rsid w:val="00665487"/>
    <w:rsid w:val="006658C5"/>
    <w:rsid w:val="00665957"/>
    <w:rsid w:val="00665A1C"/>
    <w:rsid w:val="00665B58"/>
    <w:rsid w:val="00666158"/>
    <w:rsid w:val="006663C9"/>
    <w:rsid w:val="0066640A"/>
    <w:rsid w:val="006668C2"/>
    <w:rsid w:val="00666946"/>
    <w:rsid w:val="006670BB"/>
    <w:rsid w:val="006672AF"/>
    <w:rsid w:val="0066747F"/>
    <w:rsid w:val="006674C0"/>
    <w:rsid w:val="0066753B"/>
    <w:rsid w:val="00667826"/>
    <w:rsid w:val="00667EDD"/>
    <w:rsid w:val="00670041"/>
    <w:rsid w:val="00670174"/>
    <w:rsid w:val="00670190"/>
    <w:rsid w:val="00670428"/>
    <w:rsid w:val="006707BD"/>
    <w:rsid w:val="006709B2"/>
    <w:rsid w:val="006709CC"/>
    <w:rsid w:val="00670E41"/>
    <w:rsid w:val="00670E7D"/>
    <w:rsid w:val="00671267"/>
    <w:rsid w:val="0067142D"/>
    <w:rsid w:val="0067145C"/>
    <w:rsid w:val="006715E2"/>
    <w:rsid w:val="00671612"/>
    <w:rsid w:val="00671E25"/>
    <w:rsid w:val="00671E55"/>
    <w:rsid w:val="00672002"/>
    <w:rsid w:val="00672322"/>
    <w:rsid w:val="0067263B"/>
    <w:rsid w:val="00672A43"/>
    <w:rsid w:val="00672C21"/>
    <w:rsid w:val="00672D07"/>
    <w:rsid w:val="00672EBE"/>
    <w:rsid w:val="006734B8"/>
    <w:rsid w:val="00673501"/>
    <w:rsid w:val="00673557"/>
    <w:rsid w:val="00673687"/>
    <w:rsid w:val="00673938"/>
    <w:rsid w:val="00673D87"/>
    <w:rsid w:val="00673E08"/>
    <w:rsid w:val="00674026"/>
    <w:rsid w:val="00674AC0"/>
    <w:rsid w:val="00674B80"/>
    <w:rsid w:val="00675036"/>
    <w:rsid w:val="00675144"/>
    <w:rsid w:val="00675335"/>
    <w:rsid w:val="0067537F"/>
    <w:rsid w:val="0067583A"/>
    <w:rsid w:val="00675BAC"/>
    <w:rsid w:val="00676099"/>
    <w:rsid w:val="00676190"/>
    <w:rsid w:val="0067651A"/>
    <w:rsid w:val="006765B8"/>
    <w:rsid w:val="00676749"/>
    <w:rsid w:val="00676A9A"/>
    <w:rsid w:val="0067730C"/>
    <w:rsid w:val="00677B0F"/>
    <w:rsid w:val="00677BEB"/>
    <w:rsid w:val="00680597"/>
    <w:rsid w:val="006805E4"/>
    <w:rsid w:val="00680A5A"/>
    <w:rsid w:val="00680DFF"/>
    <w:rsid w:val="006810D3"/>
    <w:rsid w:val="0068112B"/>
    <w:rsid w:val="006811BB"/>
    <w:rsid w:val="00681465"/>
    <w:rsid w:val="00681C4A"/>
    <w:rsid w:val="00681D4F"/>
    <w:rsid w:val="00681DE5"/>
    <w:rsid w:val="00681FF2"/>
    <w:rsid w:val="0068242B"/>
    <w:rsid w:val="00682F7F"/>
    <w:rsid w:val="00683092"/>
    <w:rsid w:val="0068312C"/>
    <w:rsid w:val="00683272"/>
    <w:rsid w:val="0068333D"/>
    <w:rsid w:val="00683377"/>
    <w:rsid w:val="0068347F"/>
    <w:rsid w:val="006834B8"/>
    <w:rsid w:val="0068364C"/>
    <w:rsid w:val="0068397F"/>
    <w:rsid w:val="00683AD3"/>
    <w:rsid w:val="00683EB3"/>
    <w:rsid w:val="006843A6"/>
    <w:rsid w:val="006843CB"/>
    <w:rsid w:val="00684C2A"/>
    <w:rsid w:val="00684F60"/>
    <w:rsid w:val="00685869"/>
    <w:rsid w:val="00685AFC"/>
    <w:rsid w:val="006863CA"/>
    <w:rsid w:val="0068686B"/>
    <w:rsid w:val="006873B6"/>
    <w:rsid w:val="006873B8"/>
    <w:rsid w:val="006873E0"/>
    <w:rsid w:val="00687C7B"/>
    <w:rsid w:val="00687DAE"/>
    <w:rsid w:val="00687EB7"/>
    <w:rsid w:val="00687ED4"/>
    <w:rsid w:val="00687F88"/>
    <w:rsid w:val="006901F0"/>
    <w:rsid w:val="006902ED"/>
    <w:rsid w:val="006903E4"/>
    <w:rsid w:val="0069050E"/>
    <w:rsid w:val="00690543"/>
    <w:rsid w:val="00690D45"/>
    <w:rsid w:val="00690E86"/>
    <w:rsid w:val="006910D2"/>
    <w:rsid w:val="0069117F"/>
    <w:rsid w:val="006911CD"/>
    <w:rsid w:val="00691FC9"/>
    <w:rsid w:val="00691FFB"/>
    <w:rsid w:val="006920E6"/>
    <w:rsid w:val="006921E0"/>
    <w:rsid w:val="0069241E"/>
    <w:rsid w:val="006926B1"/>
    <w:rsid w:val="00692891"/>
    <w:rsid w:val="00692999"/>
    <w:rsid w:val="00692B15"/>
    <w:rsid w:val="00692B83"/>
    <w:rsid w:val="00692E32"/>
    <w:rsid w:val="00692EAA"/>
    <w:rsid w:val="006934A5"/>
    <w:rsid w:val="006934B6"/>
    <w:rsid w:val="00693513"/>
    <w:rsid w:val="0069373E"/>
    <w:rsid w:val="00693AE2"/>
    <w:rsid w:val="00693ED3"/>
    <w:rsid w:val="0069406A"/>
    <w:rsid w:val="006940BB"/>
    <w:rsid w:val="00694259"/>
    <w:rsid w:val="006947EA"/>
    <w:rsid w:val="006948F0"/>
    <w:rsid w:val="00694F03"/>
    <w:rsid w:val="00694F4C"/>
    <w:rsid w:val="00694F8C"/>
    <w:rsid w:val="0069501D"/>
    <w:rsid w:val="00695920"/>
    <w:rsid w:val="00695CA7"/>
    <w:rsid w:val="00695CC2"/>
    <w:rsid w:val="00695F01"/>
    <w:rsid w:val="006960F5"/>
    <w:rsid w:val="0069656F"/>
    <w:rsid w:val="00696A10"/>
    <w:rsid w:val="00696A75"/>
    <w:rsid w:val="00696C45"/>
    <w:rsid w:val="00696E31"/>
    <w:rsid w:val="00696E73"/>
    <w:rsid w:val="0069712C"/>
    <w:rsid w:val="00697504"/>
    <w:rsid w:val="0069760D"/>
    <w:rsid w:val="00697704"/>
    <w:rsid w:val="0069792A"/>
    <w:rsid w:val="00697980"/>
    <w:rsid w:val="00697A12"/>
    <w:rsid w:val="00697CDA"/>
    <w:rsid w:val="00697E9B"/>
    <w:rsid w:val="006A049C"/>
    <w:rsid w:val="006A0558"/>
    <w:rsid w:val="006A0845"/>
    <w:rsid w:val="006A094A"/>
    <w:rsid w:val="006A0FAB"/>
    <w:rsid w:val="006A1116"/>
    <w:rsid w:val="006A148A"/>
    <w:rsid w:val="006A19ED"/>
    <w:rsid w:val="006A19F7"/>
    <w:rsid w:val="006A1BD2"/>
    <w:rsid w:val="006A1D26"/>
    <w:rsid w:val="006A1E3B"/>
    <w:rsid w:val="006A1F21"/>
    <w:rsid w:val="006A2122"/>
    <w:rsid w:val="006A2CA1"/>
    <w:rsid w:val="006A2FDF"/>
    <w:rsid w:val="006A3008"/>
    <w:rsid w:val="006A3098"/>
    <w:rsid w:val="006A31B1"/>
    <w:rsid w:val="006A3375"/>
    <w:rsid w:val="006A3523"/>
    <w:rsid w:val="006A3878"/>
    <w:rsid w:val="006A3964"/>
    <w:rsid w:val="006A3B2C"/>
    <w:rsid w:val="006A4074"/>
    <w:rsid w:val="006A4349"/>
    <w:rsid w:val="006A444D"/>
    <w:rsid w:val="006A459F"/>
    <w:rsid w:val="006A47AA"/>
    <w:rsid w:val="006A4980"/>
    <w:rsid w:val="006A49A6"/>
    <w:rsid w:val="006A4A44"/>
    <w:rsid w:val="006A4B54"/>
    <w:rsid w:val="006A4EB4"/>
    <w:rsid w:val="006A4F1E"/>
    <w:rsid w:val="006A4F4D"/>
    <w:rsid w:val="006A5515"/>
    <w:rsid w:val="006A564E"/>
    <w:rsid w:val="006A597F"/>
    <w:rsid w:val="006A5A6A"/>
    <w:rsid w:val="006A5D75"/>
    <w:rsid w:val="006A61B9"/>
    <w:rsid w:val="006A6319"/>
    <w:rsid w:val="006A655C"/>
    <w:rsid w:val="006A6560"/>
    <w:rsid w:val="006A66EC"/>
    <w:rsid w:val="006A685F"/>
    <w:rsid w:val="006A6956"/>
    <w:rsid w:val="006A6B5E"/>
    <w:rsid w:val="006A6C99"/>
    <w:rsid w:val="006A6DED"/>
    <w:rsid w:val="006A6E90"/>
    <w:rsid w:val="006A72DE"/>
    <w:rsid w:val="006A7321"/>
    <w:rsid w:val="006A7454"/>
    <w:rsid w:val="006A7784"/>
    <w:rsid w:val="006A796B"/>
    <w:rsid w:val="006A7989"/>
    <w:rsid w:val="006A7994"/>
    <w:rsid w:val="006A7CC3"/>
    <w:rsid w:val="006A7D6F"/>
    <w:rsid w:val="006B00DA"/>
    <w:rsid w:val="006B0556"/>
    <w:rsid w:val="006B056E"/>
    <w:rsid w:val="006B07DB"/>
    <w:rsid w:val="006B081D"/>
    <w:rsid w:val="006B08B7"/>
    <w:rsid w:val="006B0927"/>
    <w:rsid w:val="006B0B90"/>
    <w:rsid w:val="006B0C14"/>
    <w:rsid w:val="006B0C56"/>
    <w:rsid w:val="006B0E5A"/>
    <w:rsid w:val="006B0EB1"/>
    <w:rsid w:val="006B1220"/>
    <w:rsid w:val="006B1695"/>
    <w:rsid w:val="006B1705"/>
    <w:rsid w:val="006B17CF"/>
    <w:rsid w:val="006B18B7"/>
    <w:rsid w:val="006B1AB8"/>
    <w:rsid w:val="006B2344"/>
    <w:rsid w:val="006B23F5"/>
    <w:rsid w:val="006B2B1E"/>
    <w:rsid w:val="006B2BD9"/>
    <w:rsid w:val="006B2F6C"/>
    <w:rsid w:val="006B3234"/>
    <w:rsid w:val="006B33DA"/>
    <w:rsid w:val="006B3AE1"/>
    <w:rsid w:val="006B3C8B"/>
    <w:rsid w:val="006B40AA"/>
    <w:rsid w:val="006B417E"/>
    <w:rsid w:val="006B4245"/>
    <w:rsid w:val="006B42EC"/>
    <w:rsid w:val="006B45D6"/>
    <w:rsid w:val="006B4639"/>
    <w:rsid w:val="006B47AE"/>
    <w:rsid w:val="006B4A0C"/>
    <w:rsid w:val="006B4A53"/>
    <w:rsid w:val="006B5010"/>
    <w:rsid w:val="006B51ED"/>
    <w:rsid w:val="006B5532"/>
    <w:rsid w:val="006B57AB"/>
    <w:rsid w:val="006B5817"/>
    <w:rsid w:val="006B5C13"/>
    <w:rsid w:val="006B60E9"/>
    <w:rsid w:val="006B6475"/>
    <w:rsid w:val="006B64DF"/>
    <w:rsid w:val="006B653C"/>
    <w:rsid w:val="006B6589"/>
    <w:rsid w:val="006B6C86"/>
    <w:rsid w:val="006B6FF6"/>
    <w:rsid w:val="006B70A5"/>
    <w:rsid w:val="006B78F0"/>
    <w:rsid w:val="006C0012"/>
    <w:rsid w:val="006C00B3"/>
    <w:rsid w:val="006C06CC"/>
    <w:rsid w:val="006C0A56"/>
    <w:rsid w:val="006C0A5C"/>
    <w:rsid w:val="006C0C20"/>
    <w:rsid w:val="006C0E04"/>
    <w:rsid w:val="006C0F64"/>
    <w:rsid w:val="006C0F8F"/>
    <w:rsid w:val="006C1148"/>
    <w:rsid w:val="006C127B"/>
    <w:rsid w:val="006C1399"/>
    <w:rsid w:val="006C142E"/>
    <w:rsid w:val="006C1522"/>
    <w:rsid w:val="006C1AD2"/>
    <w:rsid w:val="006C1F22"/>
    <w:rsid w:val="006C29CE"/>
    <w:rsid w:val="006C2F34"/>
    <w:rsid w:val="006C3100"/>
    <w:rsid w:val="006C336D"/>
    <w:rsid w:val="006C3673"/>
    <w:rsid w:val="006C387D"/>
    <w:rsid w:val="006C3D77"/>
    <w:rsid w:val="006C400E"/>
    <w:rsid w:val="006C424C"/>
    <w:rsid w:val="006C426E"/>
    <w:rsid w:val="006C4483"/>
    <w:rsid w:val="006C49BE"/>
    <w:rsid w:val="006C4BA8"/>
    <w:rsid w:val="006C4BE4"/>
    <w:rsid w:val="006C4C04"/>
    <w:rsid w:val="006C4D6F"/>
    <w:rsid w:val="006C52A4"/>
    <w:rsid w:val="006C52BC"/>
    <w:rsid w:val="006C54BC"/>
    <w:rsid w:val="006C6383"/>
    <w:rsid w:val="006C63AA"/>
    <w:rsid w:val="006C65E2"/>
    <w:rsid w:val="006C6F8E"/>
    <w:rsid w:val="006C703C"/>
    <w:rsid w:val="006C75C4"/>
    <w:rsid w:val="006C7D69"/>
    <w:rsid w:val="006C7F83"/>
    <w:rsid w:val="006D0184"/>
    <w:rsid w:val="006D0716"/>
    <w:rsid w:val="006D0E3C"/>
    <w:rsid w:val="006D1389"/>
    <w:rsid w:val="006D191A"/>
    <w:rsid w:val="006D1950"/>
    <w:rsid w:val="006D1C39"/>
    <w:rsid w:val="006D1CEA"/>
    <w:rsid w:val="006D1E35"/>
    <w:rsid w:val="006D21C4"/>
    <w:rsid w:val="006D2321"/>
    <w:rsid w:val="006D2348"/>
    <w:rsid w:val="006D2491"/>
    <w:rsid w:val="006D2777"/>
    <w:rsid w:val="006D2872"/>
    <w:rsid w:val="006D2B0F"/>
    <w:rsid w:val="006D2B86"/>
    <w:rsid w:val="006D2F36"/>
    <w:rsid w:val="006D335B"/>
    <w:rsid w:val="006D360B"/>
    <w:rsid w:val="006D361A"/>
    <w:rsid w:val="006D3D62"/>
    <w:rsid w:val="006D3F39"/>
    <w:rsid w:val="006D3F9C"/>
    <w:rsid w:val="006D41C5"/>
    <w:rsid w:val="006D42CD"/>
    <w:rsid w:val="006D43F8"/>
    <w:rsid w:val="006D452D"/>
    <w:rsid w:val="006D454D"/>
    <w:rsid w:val="006D4627"/>
    <w:rsid w:val="006D4781"/>
    <w:rsid w:val="006D5549"/>
    <w:rsid w:val="006D5711"/>
    <w:rsid w:val="006D5939"/>
    <w:rsid w:val="006D5987"/>
    <w:rsid w:val="006D5A8E"/>
    <w:rsid w:val="006D5E27"/>
    <w:rsid w:val="006D61CF"/>
    <w:rsid w:val="006D644C"/>
    <w:rsid w:val="006D6528"/>
    <w:rsid w:val="006D6750"/>
    <w:rsid w:val="006D6782"/>
    <w:rsid w:val="006D68D7"/>
    <w:rsid w:val="006D68FD"/>
    <w:rsid w:val="006D6FEB"/>
    <w:rsid w:val="006D757C"/>
    <w:rsid w:val="006D7640"/>
    <w:rsid w:val="006D7963"/>
    <w:rsid w:val="006D79DA"/>
    <w:rsid w:val="006D7DAA"/>
    <w:rsid w:val="006D7F7C"/>
    <w:rsid w:val="006E000E"/>
    <w:rsid w:val="006E017C"/>
    <w:rsid w:val="006E07B8"/>
    <w:rsid w:val="006E0951"/>
    <w:rsid w:val="006E098E"/>
    <w:rsid w:val="006E1197"/>
    <w:rsid w:val="006E151D"/>
    <w:rsid w:val="006E19CD"/>
    <w:rsid w:val="006E22FB"/>
    <w:rsid w:val="006E2387"/>
    <w:rsid w:val="006E2592"/>
    <w:rsid w:val="006E26E0"/>
    <w:rsid w:val="006E2B16"/>
    <w:rsid w:val="006E3070"/>
    <w:rsid w:val="006E328A"/>
    <w:rsid w:val="006E34BE"/>
    <w:rsid w:val="006E351F"/>
    <w:rsid w:val="006E3530"/>
    <w:rsid w:val="006E3FC0"/>
    <w:rsid w:val="006E40DC"/>
    <w:rsid w:val="006E411F"/>
    <w:rsid w:val="006E4686"/>
    <w:rsid w:val="006E4AC6"/>
    <w:rsid w:val="006E4CD8"/>
    <w:rsid w:val="006E4CDD"/>
    <w:rsid w:val="006E556E"/>
    <w:rsid w:val="006E57E5"/>
    <w:rsid w:val="006E58AB"/>
    <w:rsid w:val="006E592D"/>
    <w:rsid w:val="006E59AF"/>
    <w:rsid w:val="006E5CB4"/>
    <w:rsid w:val="006E5E54"/>
    <w:rsid w:val="006E6AAD"/>
    <w:rsid w:val="006E6CDE"/>
    <w:rsid w:val="006E6E54"/>
    <w:rsid w:val="006E724B"/>
    <w:rsid w:val="006E72A9"/>
    <w:rsid w:val="006E7FE2"/>
    <w:rsid w:val="006F0287"/>
    <w:rsid w:val="006F03B0"/>
    <w:rsid w:val="006F06D1"/>
    <w:rsid w:val="006F0DC8"/>
    <w:rsid w:val="006F0DD5"/>
    <w:rsid w:val="006F0F9D"/>
    <w:rsid w:val="006F108C"/>
    <w:rsid w:val="006F11AA"/>
    <w:rsid w:val="006F1540"/>
    <w:rsid w:val="006F1DFC"/>
    <w:rsid w:val="006F1E59"/>
    <w:rsid w:val="006F1F2E"/>
    <w:rsid w:val="006F1F73"/>
    <w:rsid w:val="006F2686"/>
    <w:rsid w:val="006F26DD"/>
    <w:rsid w:val="006F2AD4"/>
    <w:rsid w:val="006F2B60"/>
    <w:rsid w:val="006F2E62"/>
    <w:rsid w:val="006F30EA"/>
    <w:rsid w:val="006F30FB"/>
    <w:rsid w:val="006F3443"/>
    <w:rsid w:val="006F3A7B"/>
    <w:rsid w:val="006F3AC2"/>
    <w:rsid w:val="006F3E94"/>
    <w:rsid w:val="006F40A8"/>
    <w:rsid w:val="006F42A6"/>
    <w:rsid w:val="006F4BBE"/>
    <w:rsid w:val="006F4ED7"/>
    <w:rsid w:val="006F54ED"/>
    <w:rsid w:val="006F586D"/>
    <w:rsid w:val="006F58DF"/>
    <w:rsid w:val="006F58FE"/>
    <w:rsid w:val="006F5951"/>
    <w:rsid w:val="006F5AD0"/>
    <w:rsid w:val="006F5E0B"/>
    <w:rsid w:val="006F5E4B"/>
    <w:rsid w:val="006F5FD9"/>
    <w:rsid w:val="006F6078"/>
    <w:rsid w:val="006F6117"/>
    <w:rsid w:val="006F65D9"/>
    <w:rsid w:val="006F65DC"/>
    <w:rsid w:val="006F67B5"/>
    <w:rsid w:val="006F68F8"/>
    <w:rsid w:val="006F69E2"/>
    <w:rsid w:val="006F6EF5"/>
    <w:rsid w:val="006F7098"/>
    <w:rsid w:val="006F70A0"/>
    <w:rsid w:val="006F7382"/>
    <w:rsid w:val="006F79BF"/>
    <w:rsid w:val="0070006F"/>
    <w:rsid w:val="0070026F"/>
    <w:rsid w:val="00700393"/>
    <w:rsid w:val="0070043F"/>
    <w:rsid w:val="007004BF"/>
    <w:rsid w:val="007007F1"/>
    <w:rsid w:val="007008AA"/>
    <w:rsid w:val="007010F1"/>
    <w:rsid w:val="00701174"/>
    <w:rsid w:val="007012E4"/>
    <w:rsid w:val="00701421"/>
    <w:rsid w:val="00701787"/>
    <w:rsid w:val="007019E9"/>
    <w:rsid w:val="00701A1E"/>
    <w:rsid w:val="007022B6"/>
    <w:rsid w:val="0070247A"/>
    <w:rsid w:val="00702BBF"/>
    <w:rsid w:val="00702CBD"/>
    <w:rsid w:val="00702EF2"/>
    <w:rsid w:val="00702F01"/>
    <w:rsid w:val="007030E2"/>
    <w:rsid w:val="007032ED"/>
    <w:rsid w:val="00703310"/>
    <w:rsid w:val="007034AD"/>
    <w:rsid w:val="007034BA"/>
    <w:rsid w:val="007034CD"/>
    <w:rsid w:val="007034DB"/>
    <w:rsid w:val="007036F7"/>
    <w:rsid w:val="007039DF"/>
    <w:rsid w:val="0070451A"/>
    <w:rsid w:val="007047CD"/>
    <w:rsid w:val="007048A9"/>
    <w:rsid w:val="00704E33"/>
    <w:rsid w:val="00704FAF"/>
    <w:rsid w:val="00705211"/>
    <w:rsid w:val="00705409"/>
    <w:rsid w:val="007055C0"/>
    <w:rsid w:val="00705C5E"/>
    <w:rsid w:val="007062D6"/>
    <w:rsid w:val="00706434"/>
    <w:rsid w:val="00706A91"/>
    <w:rsid w:val="00706AA0"/>
    <w:rsid w:val="00706BAA"/>
    <w:rsid w:val="00706FD6"/>
    <w:rsid w:val="00707367"/>
    <w:rsid w:val="00707C95"/>
    <w:rsid w:val="0071023B"/>
    <w:rsid w:val="00710512"/>
    <w:rsid w:val="0071061B"/>
    <w:rsid w:val="007106DA"/>
    <w:rsid w:val="00710821"/>
    <w:rsid w:val="00711060"/>
    <w:rsid w:val="00711512"/>
    <w:rsid w:val="007118B9"/>
    <w:rsid w:val="007118E7"/>
    <w:rsid w:val="00711A07"/>
    <w:rsid w:val="00711ABB"/>
    <w:rsid w:val="00711AD8"/>
    <w:rsid w:val="00711D29"/>
    <w:rsid w:val="00712E1D"/>
    <w:rsid w:val="0071336F"/>
    <w:rsid w:val="00713A19"/>
    <w:rsid w:val="00713D36"/>
    <w:rsid w:val="00713D89"/>
    <w:rsid w:val="00714239"/>
    <w:rsid w:val="00714642"/>
    <w:rsid w:val="00714CA8"/>
    <w:rsid w:val="00714E9A"/>
    <w:rsid w:val="00715162"/>
    <w:rsid w:val="00715191"/>
    <w:rsid w:val="00715965"/>
    <w:rsid w:val="007159A6"/>
    <w:rsid w:val="00715A53"/>
    <w:rsid w:val="007164BD"/>
    <w:rsid w:val="007168DC"/>
    <w:rsid w:val="00716D01"/>
    <w:rsid w:val="00716DF7"/>
    <w:rsid w:val="00716E79"/>
    <w:rsid w:val="00717396"/>
    <w:rsid w:val="007175A4"/>
    <w:rsid w:val="0071761A"/>
    <w:rsid w:val="00717988"/>
    <w:rsid w:val="00717DF7"/>
    <w:rsid w:val="00720327"/>
    <w:rsid w:val="0072038E"/>
    <w:rsid w:val="007208C7"/>
    <w:rsid w:val="00721024"/>
    <w:rsid w:val="00721078"/>
    <w:rsid w:val="007211B5"/>
    <w:rsid w:val="00721264"/>
    <w:rsid w:val="00721278"/>
    <w:rsid w:val="0072150D"/>
    <w:rsid w:val="007215D0"/>
    <w:rsid w:val="00722297"/>
    <w:rsid w:val="0072288C"/>
    <w:rsid w:val="007228FD"/>
    <w:rsid w:val="00722C37"/>
    <w:rsid w:val="00723305"/>
    <w:rsid w:val="0072353B"/>
    <w:rsid w:val="00723A11"/>
    <w:rsid w:val="00723A95"/>
    <w:rsid w:val="00723E3D"/>
    <w:rsid w:val="0072431F"/>
    <w:rsid w:val="00724A52"/>
    <w:rsid w:val="00725667"/>
    <w:rsid w:val="00725AA9"/>
    <w:rsid w:val="00726066"/>
    <w:rsid w:val="007260AE"/>
    <w:rsid w:val="007260C8"/>
    <w:rsid w:val="007261AC"/>
    <w:rsid w:val="00726603"/>
    <w:rsid w:val="00726807"/>
    <w:rsid w:val="00726A1A"/>
    <w:rsid w:val="00726BD1"/>
    <w:rsid w:val="00726CED"/>
    <w:rsid w:val="00726EE7"/>
    <w:rsid w:val="00726F6C"/>
    <w:rsid w:val="007271E1"/>
    <w:rsid w:val="0072734A"/>
    <w:rsid w:val="00727A3C"/>
    <w:rsid w:val="007302DA"/>
    <w:rsid w:val="0073035A"/>
    <w:rsid w:val="007303AD"/>
    <w:rsid w:val="0073080A"/>
    <w:rsid w:val="00730A00"/>
    <w:rsid w:val="00730CDA"/>
    <w:rsid w:val="00731050"/>
    <w:rsid w:val="007319C4"/>
    <w:rsid w:val="00731AF9"/>
    <w:rsid w:val="00731DA9"/>
    <w:rsid w:val="00731DCD"/>
    <w:rsid w:val="00731FA7"/>
    <w:rsid w:val="00731FC4"/>
    <w:rsid w:val="00732048"/>
    <w:rsid w:val="00732341"/>
    <w:rsid w:val="00732B34"/>
    <w:rsid w:val="00732D43"/>
    <w:rsid w:val="00733121"/>
    <w:rsid w:val="007331D3"/>
    <w:rsid w:val="00733473"/>
    <w:rsid w:val="007339AE"/>
    <w:rsid w:val="00733A0D"/>
    <w:rsid w:val="00733B12"/>
    <w:rsid w:val="00733C4B"/>
    <w:rsid w:val="00733FF7"/>
    <w:rsid w:val="00734316"/>
    <w:rsid w:val="007343A6"/>
    <w:rsid w:val="00734506"/>
    <w:rsid w:val="007348A5"/>
    <w:rsid w:val="007348E0"/>
    <w:rsid w:val="00734AEA"/>
    <w:rsid w:val="00734B6D"/>
    <w:rsid w:val="00734C7A"/>
    <w:rsid w:val="00734DD2"/>
    <w:rsid w:val="00735384"/>
    <w:rsid w:val="007358E1"/>
    <w:rsid w:val="00735A01"/>
    <w:rsid w:val="00735E14"/>
    <w:rsid w:val="00735F9A"/>
    <w:rsid w:val="00736080"/>
    <w:rsid w:val="0073626D"/>
    <w:rsid w:val="00736445"/>
    <w:rsid w:val="00736581"/>
    <w:rsid w:val="00736685"/>
    <w:rsid w:val="00736884"/>
    <w:rsid w:val="00736A65"/>
    <w:rsid w:val="00736A84"/>
    <w:rsid w:val="00736AE8"/>
    <w:rsid w:val="00736C15"/>
    <w:rsid w:val="00736D9E"/>
    <w:rsid w:val="00736F95"/>
    <w:rsid w:val="007373F0"/>
    <w:rsid w:val="00737B38"/>
    <w:rsid w:val="00737CB1"/>
    <w:rsid w:val="00737CB5"/>
    <w:rsid w:val="007407AF"/>
    <w:rsid w:val="0074192E"/>
    <w:rsid w:val="00741E99"/>
    <w:rsid w:val="00741F43"/>
    <w:rsid w:val="00741FBB"/>
    <w:rsid w:val="00742095"/>
    <w:rsid w:val="00742462"/>
    <w:rsid w:val="007425A4"/>
    <w:rsid w:val="007429A0"/>
    <w:rsid w:val="00742B16"/>
    <w:rsid w:val="00742B3F"/>
    <w:rsid w:val="00742BE0"/>
    <w:rsid w:val="00742EB3"/>
    <w:rsid w:val="00742FC5"/>
    <w:rsid w:val="007431F5"/>
    <w:rsid w:val="0074333F"/>
    <w:rsid w:val="00743350"/>
    <w:rsid w:val="00743381"/>
    <w:rsid w:val="00743469"/>
    <w:rsid w:val="00743585"/>
    <w:rsid w:val="00743623"/>
    <w:rsid w:val="00743658"/>
    <w:rsid w:val="0074389E"/>
    <w:rsid w:val="00743F5B"/>
    <w:rsid w:val="00744372"/>
    <w:rsid w:val="007445CF"/>
    <w:rsid w:val="007448D3"/>
    <w:rsid w:val="007452F4"/>
    <w:rsid w:val="007457E9"/>
    <w:rsid w:val="00746057"/>
    <w:rsid w:val="00746242"/>
    <w:rsid w:val="00746782"/>
    <w:rsid w:val="007467F9"/>
    <w:rsid w:val="007469CB"/>
    <w:rsid w:val="00746B1D"/>
    <w:rsid w:val="00746BFB"/>
    <w:rsid w:val="00746CC6"/>
    <w:rsid w:val="00746E81"/>
    <w:rsid w:val="00746F03"/>
    <w:rsid w:val="007470BB"/>
    <w:rsid w:val="00747816"/>
    <w:rsid w:val="00747B06"/>
    <w:rsid w:val="00747B26"/>
    <w:rsid w:val="00747F58"/>
    <w:rsid w:val="00747FE4"/>
    <w:rsid w:val="00750177"/>
    <w:rsid w:val="0075019F"/>
    <w:rsid w:val="0075074E"/>
    <w:rsid w:val="00750858"/>
    <w:rsid w:val="00750CFD"/>
    <w:rsid w:val="00750D81"/>
    <w:rsid w:val="00750FF2"/>
    <w:rsid w:val="007510CA"/>
    <w:rsid w:val="007511B4"/>
    <w:rsid w:val="007512EF"/>
    <w:rsid w:val="007513DC"/>
    <w:rsid w:val="00751AF4"/>
    <w:rsid w:val="00751D5D"/>
    <w:rsid w:val="00751F64"/>
    <w:rsid w:val="00752108"/>
    <w:rsid w:val="00752195"/>
    <w:rsid w:val="007521BD"/>
    <w:rsid w:val="007521DA"/>
    <w:rsid w:val="007526A1"/>
    <w:rsid w:val="0075286D"/>
    <w:rsid w:val="00752AE2"/>
    <w:rsid w:val="00752E31"/>
    <w:rsid w:val="00752F2B"/>
    <w:rsid w:val="00753092"/>
    <w:rsid w:val="007532CF"/>
    <w:rsid w:val="0075349E"/>
    <w:rsid w:val="007536AE"/>
    <w:rsid w:val="007536C1"/>
    <w:rsid w:val="00753971"/>
    <w:rsid w:val="00753C02"/>
    <w:rsid w:val="00753E22"/>
    <w:rsid w:val="0075484B"/>
    <w:rsid w:val="00754A08"/>
    <w:rsid w:val="00754AD5"/>
    <w:rsid w:val="00754BF1"/>
    <w:rsid w:val="0075512B"/>
    <w:rsid w:val="00755381"/>
    <w:rsid w:val="00755956"/>
    <w:rsid w:val="00755D9F"/>
    <w:rsid w:val="00755E27"/>
    <w:rsid w:val="00755EA1"/>
    <w:rsid w:val="00756183"/>
    <w:rsid w:val="00756292"/>
    <w:rsid w:val="00756513"/>
    <w:rsid w:val="00756C27"/>
    <w:rsid w:val="00756DEC"/>
    <w:rsid w:val="00756EFE"/>
    <w:rsid w:val="007571EA"/>
    <w:rsid w:val="007579DB"/>
    <w:rsid w:val="00760141"/>
    <w:rsid w:val="0076017C"/>
    <w:rsid w:val="007601E5"/>
    <w:rsid w:val="007603D0"/>
    <w:rsid w:val="007611F3"/>
    <w:rsid w:val="00761275"/>
    <w:rsid w:val="00761D25"/>
    <w:rsid w:val="00761EE6"/>
    <w:rsid w:val="0076204C"/>
    <w:rsid w:val="00762119"/>
    <w:rsid w:val="00762405"/>
    <w:rsid w:val="00762957"/>
    <w:rsid w:val="007630A5"/>
    <w:rsid w:val="0076312F"/>
    <w:rsid w:val="007632A3"/>
    <w:rsid w:val="007636A5"/>
    <w:rsid w:val="00763C3F"/>
    <w:rsid w:val="00763F1D"/>
    <w:rsid w:val="00763FC4"/>
    <w:rsid w:val="00763FF6"/>
    <w:rsid w:val="0076402D"/>
    <w:rsid w:val="00764285"/>
    <w:rsid w:val="007645BB"/>
    <w:rsid w:val="007645E7"/>
    <w:rsid w:val="007646A3"/>
    <w:rsid w:val="00764831"/>
    <w:rsid w:val="00764B89"/>
    <w:rsid w:val="00764BA8"/>
    <w:rsid w:val="00764EBD"/>
    <w:rsid w:val="00765469"/>
    <w:rsid w:val="00765663"/>
    <w:rsid w:val="00765853"/>
    <w:rsid w:val="0076595B"/>
    <w:rsid w:val="00765EBB"/>
    <w:rsid w:val="00765FC8"/>
    <w:rsid w:val="007661E9"/>
    <w:rsid w:val="00766357"/>
    <w:rsid w:val="007664E5"/>
    <w:rsid w:val="007669F8"/>
    <w:rsid w:val="00766BE5"/>
    <w:rsid w:val="00766C19"/>
    <w:rsid w:val="00766E0A"/>
    <w:rsid w:val="00766F81"/>
    <w:rsid w:val="007672D0"/>
    <w:rsid w:val="00767470"/>
    <w:rsid w:val="00767751"/>
    <w:rsid w:val="00767A59"/>
    <w:rsid w:val="00767F16"/>
    <w:rsid w:val="007700D9"/>
    <w:rsid w:val="007702BB"/>
    <w:rsid w:val="00770554"/>
    <w:rsid w:val="00770943"/>
    <w:rsid w:val="00770A12"/>
    <w:rsid w:val="00770B1A"/>
    <w:rsid w:val="00770CEA"/>
    <w:rsid w:val="00770CF8"/>
    <w:rsid w:val="00771156"/>
    <w:rsid w:val="007711D9"/>
    <w:rsid w:val="0077130D"/>
    <w:rsid w:val="00771353"/>
    <w:rsid w:val="007715E5"/>
    <w:rsid w:val="00771A60"/>
    <w:rsid w:val="00771B12"/>
    <w:rsid w:val="00771EC9"/>
    <w:rsid w:val="00772533"/>
    <w:rsid w:val="00772677"/>
    <w:rsid w:val="007727B5"/>
    <w:rsid w:val="00772B14"/>
    <w:rsid w:val="00773006"/>
    <w:rsid w:val="007732E4"/>
    <w:rsid w:val="00773497"/>
    <w:rsid w:val="007734CD"/>
    <w:rsid w:val="00773773"/>
    <w:rsid w:val="00773A2E"/>
    <w:rsid w:val="00773E3A"/>
    <w:rsid w:val="00774309"/>
    <w:rsid w:val="007743BA"/>
    <w:rsid w:val="00774475"/>
    <w:rsid w:val="00774593"/>
    <w:rsid w:val="00774A95"/>
    <w:rsid w:val="00774D25"/>
    <w:rsid w:val="00774DCB"/>
    <w:rsid w:val="00774EDE"/>
    <w:rsid w:val="00774F93"/>
    <w:rsid w:val="0077511B"/>
    <w:rsid w:val="0077534C"/>
    <w:rsid w:val="00775395"/>
    <w:rsid w:val="00775598"/>
    <w:rsid w:val="00775601"/>
    <w:rsid w:val="00775A46"/>
    <w:rsid w:val="00775B2A"/>
    <w:rsid w:val="00775E30"/>
    <w:rsid w:val="00776252"/>
    <w:rsid w:val="00776269"/>
    <w:rsid w:val="007763DB"/>
    <w:rsid w:val="007764AB"/>
    <w:rsid w:val="00776C62"/>
    <w:rsid w:val="00776CAE"/>
    <w:rsid w:val="00776CF8"/>
    <w:rsid w:val="00776D50"/>
    <w:rsid w:val="00776D69"/>
    <w:rsid w:val="00776E93"/>
    <w:rsid w:val="00777081"/>
    <w:rsid w:val="00777424"/>
    <w:rsid w:val="00777B85"/>
    <w:rsid w:val="00777C3C"/>
    <w:rsid w:val="00777F8E"/>
    <w:rsid w:val="007802AD"/>
    <w:rsid w:val="00780737"/>
    <w:rsid w:val="00780D8A"/>
    <w:rsid w:val="00780DC4"/>
    <w:rsid w:val="00780E00"/>
    <w:rsid w:val="0078109D"/>
    <w:rsid w:val="007818F8"/>
    <w:rsid w:val="00781BDA"/>
    <w:rsid w:val="00781BE7"/>
    <w:rsid w:val="00781D5B"/>
    <w:rsid w:val="0078267D"/>
    <w:rsid w:val="007828DD"/>
    <w:rsid w:val="00782E4E"/>
    <w:rsid w:val="00783086"/>
    <w:rsid w:val="0078310F"/>
    <w:rsid w:val="007834BC"/>
    <w:rsid w:val="00783648"/>
    <w:rsid w:val="0078368A"/>
    <w:rsid w:val="00783805"/>
    <w:rsid w:val="00783AC2"/>
    <w:rsid w:val="00783B70"/>
    <w:rsid w:val="00783EB6"/>
    <w:rsid w:val="00784457"/>
    <w:rsid w:val="00784463"/>
    <w:rsid w:val="00784790"/>
    <w:rsid w:val="00784A05"/>
    <w:rsid w:val="00784AAB"/>
    <w:rsid w:val="00784CDF"/>
    <w:rsid w:val="00784F0E"/>
    <w:rsid w:val="00784F36"/>
    <w:rsid w:val="0078536B"/>
    <w:rsid w:val="00785793"/>
    <w:rsid w:val="007858ED"/>
    <w:rsid w:val="007859BF"/>
    <w:rsid w:val="00785B0D"/>
    <w:rsid w:val="00785C9C"/>
    <w:rsid w:val="00785CA1"/>
    <w:rsid w:val="0078610E"/>
    <w:rsid w:val="0078613A"/>
    <w:rsid w:val="007864C2"/>
    <w:rsid w:val="00786B81"/>
    <w:rsid w:val="00786DF8"/>
    <w:rsid w:val="0078710C"/>
    <w:rsid w:val="007878D3"/>
    <w:rsid w:val="00787A84"/>
    <w:rsid w:val="00787AFF"/>
    <w:rsid w:val="0079036A"/>
    <w:rsid w:val="0079038F"/>
    <w:rsid w:val="0079060D"/>
    <w:rsid w:val="007907DD"/>
    <w:rsid w:val="00790A12"/>
    <w:rsid w:val="00790AD3"/>
    <w:rsid w:val="00790B19"/>
    <w:rsid w:val="00790BE7"/>
    <w:rsid w:val="00790F90"/>
    <w:rsid w:val="007914EC"/>
    <w:rsid w:val="007917F7"/>
    <w:rsid w:val="00791C5A"/>
    <w:rsid w:val="00791F75"/>
    <w:rsid w:val="0079217A"/>
    <w:rsid w:val="00792287"/>
    <w:rsid w:val="0079235F"/>
    <w:rsid w:val="00792413"/>
    <w:rsid w:val="007929D3"/>
    <w:rsid w:val="00792C55"/>
    <w:rsid w:val="007934D9"/>
    <w:rsid w:val="0079377A"/>
    <w:rsid w:val="007939DA"/>
    <w:rsid w:val="00793A8A"/>
    <w:rsid w:val="0079416C"/>
    <w:rsid w:val="007942DD"/>
    <w:rsid w:val="0079441D"/>
    <w:rsid w:val="00794598"/>
    <w:rsid w:val="00794D08"/>
    <w:rsid w:val="00794E73"/>
    <w:rsid w:val="0079544F"/>
    <w:rsid w:val="007964A0"/>
    <w:rsid w:val="0079669E"/>
    <w:rsid w:val="00796775"/>
    <w:rsid w:val="00796837"/>
    <w:rsid w:val="00796863"/>
    <w:rsid w:val="00796CD0"/>
    <w:rsid w:val="00796D5F"/>
    <w:rsid w:val="00796F2E"/>
    <w:rsid w:val="00797502"/>
    <w:rsid w:val="0079764F"/>
    <w:rsid w:val="00797722"/>
    <w:rsid w:val="007977A0"/>
    <w:rsid w:val="00797853"/>
    <w:rsid w:val="0079798F"/>
    <w:rsid w:val="00797C08"/>
    <w:rsid w:val="007A02B1"/>
    <w:rsid w:val="007A09E7"/>
    <w:rsid w:val="007A0ACC"/>
    <w:rsid w:val="007A0F4C"/>
    <w:rsid w:val="007A11C0"/>
    <w:rsid w:val="007A1216"/>
    <w:rsid w:val="007A12AD"/>
    <w:rsid w:val="007A12FE"/>
    <w:rsid w:val="007A15E2"/>
    <w:rsid w:val="007A1B51"/>
    <w:rsid w:val="007A1E98"/>
    <w:rsid w:val="007A1FF3"/>
    <w:rsid w:val="007A22AD"/>
    <w:rsid w:val="007A2466"/>
    <w:rsid w:val="007A29EB"/>
    <w:rsid w:val="007A2D9A"/>
    <w:rsid w:val="007A2EB3"/>
    <w:rsid w:val="007A2F79"/>
    <w:rsid w:val="007A2F9F"/>
    <w:rsid w:val="007A308B"/>
    <w:rsid w:val="007A35BD"/>
    <w:rsid w:val="007A3B1C"/>
    <w:rsid w:val="007A4558"/>
    <w:rsid w:val="007A4CA0"/>
    <w:rsid w:val="007A4FF6"/>
    <w:rsid w:val="007A51A4"/>
    <w:rsid w:val="007A5341"/>
    <w:rsid w:val="007A57ED"/>
    <w:rsid w:val="007A58E5"/>
    <w:rsid w:val="007A58EA"/>
    <w:rsid w:val="007A59DA"/>
    <w:rsid w:val="007A5C72"/>
    <w:rsid w:val="007A5E6E"/>
    <w:rsid w:val="007A64E1"/>
    <w:rsid w:val="007A67B8"/>
    <w:rsid w:val="007A69F4"/>
    <w:rsid w:val="007A6C31"/>
    <w:rsid w:val="007A6C5D"/>
    <w:rsid w:val="007A6E7E"/>
    <w:rsid w:val="007A70F6"/>
    <w:rsid w:val="007A7348"/>
    <w:rsid w:val="007A778C"/>
    <w:rsid w:val="007A793A"/>
    <w:rsid w:val="007A79D6"/>
    <w:rsid w:val="007A7EFF"/>
    <w:rsid w:val="007B0064"/>
    <w:rsid w:val="007B03AE"/>
    <w:rsid w:val="007B07C5"/>
    <w:rsid w:val="007B0BC9"/>
    <w:rsid w:val="007B0C24"/>
    <w:rsid w:val="007B0CBA"/>
    <w:rsid w:val="007B1069"/>
    <w:rsid w:val="007B10EE"/>
    <w:rsid w:val="007B11B4"/>
    <w:rsid w:val="007B11DA"/>
    <w:rsid w:val="007B173E"/>
    <w:rsid w:val="007B1A5A"/>
    <w:rsid w:val="007B1C8B"/>
    <w:rsid w:val="007B1C98"/>
    <w:rsid w:val="007B1FD3"/>
    <w:rsid w:val="007B2057"/>
    <w:rsid w:val="007B20A1"/>
    <w:rsid w:val="007B29FB"/>
    <w:rsid w:val="007B39BD"/>
    <w:rsid w:val="007B3E80"/>
    <w:rsid w:val="007B41E5"/>
    <w:rsid w:val="007B4441"/>
    <w:rsid w:val="007B4D1E"/>
    <w:rsid w:val="007B4F9D"/>
    <w:rsid w:val="007B5407"/>
    <w:rsid w:val="007B560C"/>
    <w:rsid w:val="007B56C3"/>
    <w:rsid w:val="007B5B84"/>
    <w:rsid w:val="007B5F4A"/>
    <w:rsid w:val="007B6146"/>
    <w:rsid w:val="007B6606"/>
    <w:rsid w:val="007B66EC"/>
    <w:rsid w:val="007B67CB"/>
    <w:rsid w:val="007B6A7E"/>
    <w:rsid w:val="007B6BAB"/>
    <w:rsid w:val="007B6BAC"/>
    <w:rsid w:val="007B6C07"/>
    <w:rsid w:val="007B744E"/>
    <w:rsid w:val="007B766A"/>
    <w:rsid w:val="007B7C30"/>
    <w:rsid w:val="007B7FFD"/>
    <w:rsid w:val="007C00D8"/>
    <w:rsid w:val="007C02DD"/>
    <w:rsid w:val="007C0876"/>
    <w:rsid w:val="007C0B17"/>
    <w:rsid w:val="007C0B64"/>
    <w:rsid w:val="007C0CB7"/>
    <w:rsid w:val="007C0DBC"/>
    <w:rsid w:val="007C0DEA"/>
    <w:rsid w:val="007C0ECD"/>
    <w:rsid w:val="007C13FC"/>
    <w:rsid w:val="007C161B"/>
    <w:rsid w:val="007C1AB0"/>
    <w:rsid w:val="007C1B28"/>
    <w:rsid w:val="007C2067"/>
    <w:rsid w:val="007C207E"/>
    <w:rsid w:val="007C2708"/>
    <w:rsid w:val="007C2860"/>
    <w:rsid w:val="007C28C7"/>
    <w:rsid w:val="007C2BC3"/>
    <w:rsid w:val="007C2C8B"/>
    <w:rsid w:val="007C2E62"/>
    <w:rsid w:val="007C2EB2"/>
    <w:rsid w:val="007C2F4E"/>
    <w:rsid w:val="007C359B"/>
    <w:rsid w:val="007C3671"/>
    <w:rsid w:val="007C36C3"/>
    <w:rsid w:val="007C3E98"/>
    <w:rsid w:val="007C3F97"/>
    <w:rsid w:val="007C3FCB"/>
    <w:rsid w:val="007C490F"/>
    <w:rsid w:val="007C49F6"/>
    <w:rsid w:val="007C4A1A"/>
    <w:rsid w:val="007C4B83"/>
    <w:rsid w:val="007C532D"/>
    <w:rsid w:val="007C5AF4"/>
    <w:rsid w:val="007C6284"/>
    <w:rsid w:val="007C6608"/>
    <w:rsid w:val="007C680E"/>
    <w:rsid w:val="007C6863"/>
    <w:rsid w:val="007C69E1"/>
    <w:rsid w:val="007C6CBC"/>
    <w:rsid w:val="007C6CFC"/>
    <w:rsid w:val="007C6F99"/>
    <w:rsid w:val="007C70FE"/>
    <w:rsid w:val="007C785C"/>
    <w:rsid w:val="007C7EEC"/>
    <w:rsid w:val="007D01D7"/>
    <w:rsid w:val="007D0606"/>
    <w:rsid w:val="007D0B3C"/>
    <w:rsid w:val="007D0B67"/>
    <w:rsid w:val="007D0CF1"/>
    <w:rsid w:val="007D0FAF"/>
    <w:rsid w:val="007D11B1"/>
    <w:rsid w:val="007D136E"/>
    <w:rsid w:val="007D1462"/>
    <w:rsid w:val="007D1C1E"/>
    <w:rsid w:val="007D22C8"/>
    <w:rsid w:val="007D24CD"/>
    <w:rsid w:val="007D268B"/>
    <w:rsid w:val="007D2AD7"/>
    <w:rsid w:val="007D3B79"/>
    <w:rsid w:val="007D43C5"/>
    <w:rsid w:val="007D45CE"/>
    <w:rsid w:val="007D4739"/>
    <w:rsid w:val="007D482A"/>
    <w:rsid w:val="007D49DA"/>
    <w:rsid w:val="007D4BA0"/>
    <w:rsid w:val="007D501C"/>
    <w:rsid w:val="007D51DE"/>
    <w:rsid w:val="007D54F2"/>
    <w:rsid w:val="007D5A2B"/>
    <w:rsid w:val="007D5AC0"/>
    <w:rsid w:val="007D5C64"/>
    <w:rsid w:val="007D5C66"/>
    <w:rsid w:val="007D5F26"/>
    <w:rsid w:val="007D603F"/>
    <w:rsid w:val="007D6061"/>
    <w:rsid w:val="007D6290"/>
    <w:rsid w:val="007D63C3"/>
    <w:rsid w:val="007D640D"/>
    <w:rsid w:val="007D66F3"/>
    <w:rsid w:val="007D69A5"/>
    <w:rsid w:val="007D712C"/>
    <w:rsid w:val="007D739B"/>
    <w:rsid w:val="007D76C1"/>
    <w:rsid w:val="007D773F"/>
    <w:rsid w:val="007D7856"/>
    <w:rsid w:val="007D788B"/>
    <w:rsid w:val="007D7C59"/>
    <w:rsid w:val="007D7C64"/>
    <w:rsid w:val="007D7C7F"/>
    <w:rsid w:val="007E01F4"/>
    <w:rsid w:val="007E027F"/>
    <w:rsid w:val="007E0290"/>
    <w:rsid w:val="007E045F"/>
    <w:rsid w:val="007E04F5"/>
    <w:rsid w:val="007E068C"/>
    <w:rsid w:val="007E0771"/>
    <w:rsid w:val="007E0EEC"/>
    <w:rsid w:val="007E1290"/>
    <w:rsid w:val="007E1373"/>
    <w:rsid w:val="007E16BB"/>
    <w:rsid w:val="007E16C8"/>
    <w:rsid w:val="007E1A5B"/>
    <w:rsid w:val="007E1C1C"/>
    <w:rsid w:val="007E22BF"/>
    <w:rsid w:val="007E24C9"/>
    <w:rsid w:val="007E37E9"/>
    <w:rsid w:val="007E3A95"/>
    <w:rsid w:val="007E3BCD"/>
    <w:rsid w:val="007E3CBA"/>
    <w:rsid w:val="007E3FB4"/>
    <w:rsid w:val="007E4341"/>
    <w:rsid w:val="007E4C21"/>
    <w:rsid w:val="007E54B9"/>
    <w:rsid w:val="007E64AF"/>
    <w:rsid w:val="007E6D79"/>
    <w:rsid w:val="007E7441"/>
    <w:rsid w:val="007E746D"/>
    <w:rsid w:val="007E7711"/>
    <w:rsid w:val="007E7885"/>
    <w:rsid w:val="007E79B5"/>
    <w:rsid w:val="007E7E0D"/>
    <w:rsid w:val="007F0256"/>
    <w:rsid w:val="007F0604"/>
    <w:rsid w:val="007F08B9"/>
    <w:rsid w:val="007F0924"/>
    <w:rsid w:val="007F09A5"/>
    <w:rsid w:val="007F0C7A"/>
    <w:rsid w:val="007F0DC3"/>
    <w:rsid w:val="007F0EED"/>
    <w:rsid w:val="007F11DC"/>
    <w:rsid w:val="007F13CB"/>
    <w:rsid w:val="007F15A7"/>
    <w:rsid w:val="007F185E"/>
    <w:rsid w:val="007F1F15"/>
    <w:rsid w:val="007F2526"/>
    <w:rsid w:val="007F2780"/>
    <w:rsid w:val="007F2B87"/>
    <w:rsid w:val="007F304B"/>
    <w:rsid w:val="007F305D"/>
    <w:rsid w:val="007F3279"/>
    <w:rsid w:val="007F39CE"/>
    <w:rsid w:val="007F3ACC"/>
    <w:rsid w:val="007F3DC9"/>
    <w:rsid w:val="007F4471"/>
    <w:rsid w:val="007F4B39"/>
    <w:rsid w:val="007F4B82"/>
    <w:rsid w:val="007F4C01"/>
    <w:rsid w:val="007F4DE4"/>
    <w:rsid w:val="007F5050"/>
    <w:rsid w:val="007F5113"/>
    <w:rsid w:val="007F57FB"/>
    <w:rsid w:val="007F5A61"/>
    <w:rsid w:val="007F5B34"/>
    <w:rsid w:val="007F5E32"/>
    <w:rsid w:val="007F6168"/>
    <w:rsid w:val="007F632C"/>
    <w:rsid w:val="007F6435"/>
    <w:rsid w:val="007F6705"/>
    <w:rsid w:val="007F6AAE"/>
    <w:rsid w:val="007F6E98"/>
    <w:rsid w:val="007F70AB"/>
    <w:rsid w:val="007F7296"/>
    <w:rsid w:val="007F761C"/>
    <w:rsid w:val="007F7AE2"/>
    <w:rsid w:val="008004AE"/>
    <w:rsid w:val="0080064D"/>
    <w:rsid w:val="00800D8A"/>
    <w:rsid w:val="008010F1"/>
    <w:rsid w:val="0080147F"/>
    <w:rsid w:val="008014A8"/>
    <w:rsid w:val="00801582"/>
    <w:rsid w:val="00801939"/>
    <w:rsid w:val="008022D3"/>
    <w:rsid w:val="0080243C"/>
    <w:rsid w:val="008024B9"/>
    <w:rsid w:val="008030F8"/>
    <w:rsid w:val="00803332"/>
    <w:rsid w:val="00803498"/>
    <w:rsid w:val="00803709"/>
    <w:rsid w:val="00803BF1"/>
    <w:rsid w:val="00803C39"/>
    <w:rsid w:val="00803CF1"/>
    <w:rsid w:val="00803FEC"/>
    <w:rsid w:val="00804011"/>
    <w:rsid w:val="0080432C"/>
    <w:rsid w:val="0080437A"/>
    <w:rsid w:val="00804440"/>
    <w:rsid w:val="00805438"/>
    <w:rsid w:val="00805488"/>
    <w:rsid w:val="00805BA6"/>
    <w:rsid w:val="00805EB6"/>
    <w:rsid w:val="008062B3"/>
    <w:rsid w:val="008062DE"/>
    <w:rsid w:val="00806449"/>
    <w:rsid w:val="00806636"/>
    <w:rsid w:val="00806991"/>
    <w:rsid w:val="008069DA"/>
    <w:rsid w:val="00806C88"/>
    <w:rsid w:val="00807393"/>
    <w:rsid w:val="008076FF"/>
    <w:rsid w:val="00807750"/>
    <w:rsid w:val="00807A5B"/>
    <w:rsid w:val="00807EE8"/>
    <w:rsid w:val="008100B1"/>
    <w:rsid w:val="0081018A"/>
    <w:rsid w:val="0081063B"/>
    <w:rsid w:val="008109FE"/>
    <w:rsid w:val="00810E78"/>
    <w:rsid w:val="0081101D"/>
    <w:rsid w:val="00811690"/>
    <w:rsid w:val="008116AA"/>
    <w:rsid w:val="00811752"/>
    <w:rsid w:val="008117D5"/>
    <w:rsid w:val="00811828"/>
    <w:rsid w:val="00811AB5"/>
    <w:rsid w:val="00811BF2"/>
    <w:rsid w:val="00812314"/>
    <w:rsid w:val="008126ED"/>
    <w:rsid w:val="00812A50"/>
    <w:rsid w:val="00812ADB"/>
    <w:rsid w:val="008130CE"/>
    <w:rsid w:val="00813254"/>
    <w:rsid w:val="0081335D"/>
    <w:rsid w:val="00813ED0"/>
    <w:rsid w:val="00814269"/>
    <w:rsid w:val="008143C0"/>
    <w:rsid w:val="008143CB"/>
    <w:rsid w:val="0081445F"/>
    <w:rsid w:val="008144FF"/>
    <w:rsid w:val="0081485B"/>
    <w:rsid w:val="008149BE"/>
    <w:rsid w:val="00814AE0"/>
    <w:rsid w:val="00814C65"/>
    <w:rsid w:val="008153AE"/>
    <w:rsid w:val="0081574B"/>
    <w:rsid w:val="00815CC4"/>
    <w:rsid w:val="00815F49"/>
    <w:rsid w:val="008160F6"/>
    <w:rsid w:val="00816221"/>
    <w:rsid w:val="008165A3"/>
    <w:rsid w:val="00817020"/>
    <w:rsid w:val="00817437"/>
    <w:rsid w:val="0081756C"/>
    <w:rsid w:val="00817FC6"/>
    <w:rsid w:val="008201CA"/>
    <w:rsid w:val="008209EC"/>
    <w:rsid w:val="0082129A"/>
    <w:rsid w:val="00821613"/>
    <w:rsid w:val="00821622"/>
    <w:rsid w:val="008217E8"/>
    <w:rsid w:val="00821AE6"/>
    <w:rsid w:val="00821B30"/>
    <w:rsid w:val="00821D2D"/>
    <w:rsid w:val="00821F8C"/>
    <w:rsid w:val="0082203E"/>
    <w:rsid w:val="008223F1"/>
    <w:rsid w:val="008224DD"/>
    <w:rsid w:val="0082252D"/>
    <w:rsid w:val="00822EBD"/>
    <w:rsid w:val="008234EB"/>
    <w:rsid w:val="008236B6"/>
    <w:rsid w:val="00823720"/>
    <w:rsid w:val="00823AED"/>
    <w:rsid w:val="00823DCC"/>
    <w:rsid w:val="008248C9"/>
    <w:rsid w:val="008248DF"/>
    <w:rsid w:val="00824AFA"/>
    <w:rsid w:val="00824C7A"/>
    <w:rsid w:val="00824C93"/>
    <w:rsid w:val="00824E13"/>
    <w:rsid w:val="00825145"/>
    <w:rsid w:val="0082519D"/>
    <w:rsid w:val="008258AA"/>
    <w:rsid w:val="00825947"/>
    <w:rsid w:val="008260FA"/>
    <w:rsid w:val="008264F1"/>
    <w:rsid w:val="00826981"/>
    <w:rsid w:val="00826A16"/>
    <w:rsid w:val="00826B77"/>
    <w:rsid w:val="00826DC8"/>
    <w:rsid w:val="00827242"/>
    <w:rsid w:val="008277A9"/>
    <w:rsid w:val="00827941"/>
    <w:rsid w:val="00827967"/>
    <w:rsid w:val="00827DF7"/>
    <w:rsid w:val="008300DF"/>
    <w:rsid w:val="0083058C"/>
    <w:rsid w:val="00830595"/>
    <w:rsid w:val="008305C7"/>
    <w:rsid w:val="008305DD"/>
    <w:rsid w:val="008306D9"/>
    <w:rsid w:val="0083072B"/>
    <w:rsid w:val="00830AF6"/>
    <w:rsid w:val="00830B42"/>
    <w:rsid w:val="00830C85"/>
    <w:rsid w:val="00830CE7"/>
    <w:rsid w:val="0083151A"/>
    <w:rsid w:val="00831674"/>
    <w:rsid w:val="00831A72"/>
    <w:rsid w:val="00831C33"/>
    <w:rsid w:val="00831CCB"/>
    <w:rsid w:val="00831CF6"/>
    <w:rsid w:val="00832212"/>
    <w:rsid w:val="00832591"/>
    <w:rsid w:val="0083260C"/>
    <w:rsid w:val="00832A41"/>
    <w:rsid w:val="008330ED"/>
    <w:rsid w:val="0083329A"/>
    <w:rsid w:val="00833334"/>
    <w:rsid w:val="008333B1"/>
    <w:rsid w:val="008336E9"/>
    <w:rsid w:val="00833705"/>
    <w:rsid w:val="00833B5B"/>
    <w:rsid w:val="00834883"/>
    <w:rsid w:val="00834A62"/>
    <w:rsid w:val="0083508F"/>
    <w:rsid w:val="00835754"/>
    <w:rsid w:val="00835819"/>
    <w:rsid w:val="00836684"/>
    <w:rsid w:val="00836757"/>
    <w:rsid w:val="00836C7B"/>
    <w:rsid w:val="00836CD8"/>
    <w:rsid w:val="00836EEF"/>
    <w:rsid w:val="00837454"/>
    <w:rsid w:val="00840019"/>
    <w:rsid w:val="00840057"/>
    <w:rsid w:val="00840659"/>
    <w:rsid w:val="00840ACA"/>
    <w:rsid w:val="00840BE5"/>
    <w:rsid w:val="00840D6A"/>
    <w:rsid w:val="00841150"/>
    <w:rsid w:val="0084158B"/>
    <w:rsid w:val="008416C7"/>
    <w:rsid w:val="008418E9"/>
    <w:rsid w:val="00841CA7"/>
    <w:rsid w:val="00841E16"/>
    <w:rsid w:val="008423F5"/>
    <w:rsid w:val="00842797"/>
    <w:rsid w:val="00842ACB"/>
    <w:rsid w:val="00842C5F"/>
    <w:rsid w:val="00842FA8"/>
    <w:rsid w:val="0084315C"/>
    <w:rsid w:val="008431D4"/>
    <w:rsid w:val="0084352A"/>
    <w:rsid w:val="0084357F"/>
    <w:rsid w:val="008436A1"/>
    <w:rsid w:val="008438FF"/>
    <w:rsid w:val="00843EAD"/>
    <w:rsid w:val="0084408F"/>
    <w:rsid w:val="008440CF"/>
    <w:rsid w:val="0084417D"/>
    <w:rsid w:val="00844251"/>
    <w:rsid w:val="00844578"/>
    <w:rsid w:val="0084462A"/>
    <w:rsid w:val="008449B0"/>
    <w:rsid w:val="00844FF2"/>
    <w:rsid w:val="0084511E"/>
    <w:rsid w:val="0084512C"/>
    <w:rsid w:val="00845236"/>
    <w:rsid w:val="008452E6"/>
    <w:rsid w:val="008453DF"/>
    <w:rsid w:val="00845BD8"/>
    <w:rsid w:val="00845DD1"/>
    <w:rsid w:val="008465B9"/>
    <w:rsid w:val="0084666C"/>
    <w:rsid w:val="00846B1B"/>
    <w:rsid w:val="00846F41"/>
    <w:rsid w:val="0084749E"/>
    <w:rsid w:val="008474D9"/>
    <w:rsid w:val="00847515"/>
    <w:rsid w:val="00847913"/>
    <w:rsid w:val="00847EA8"/>
    <w:rsid w:val="00847F25"/>
    <w:rsid w:val="008502B3"/>
    <w:rsid w:val="008502DA"/>
    <w:rsid w:val="0085055E"/>
    <w:rsid w:val="00850779"/>
    <w:rsid w:val="00850836"/>
    <w:rsid w:val="00850998"/>
    <w:rsid w:val="00850F67"/>
    <w:rsid w:val="00851185"/>
    <w:rsid w:val="0085131B"/>
    <w:rsid w:val="0085148F"/>
    <w:rsid w:val="008518CC"/>
    <w:rsid w:val="00851B40"/>
    <w:rsid w:val="00852262"/>
    <w:rsid w:val="008525B0"/>
    <w:rsid w:val="00852BFE"/>
    <w:rsid w:val="008533A9"/>
    <w:rsid w:val="008537D7"/>
    <w:rsid w:val="0085392E"/>
    <w:rsid w:val="00853A34"/>
    <w:rsid w:val="00853B18"/>
    <w:rsid w:val="00853B1B"/>
    <w:rsid w:val="00854259"/>
    <w:rsid w:val="00854337"/>
    <w:rsid w:val="00854572"/>
    <w:rsid w:val="00854CE6"/>
    <w:rsid w:val="00855418"/>
    <w:rsid w:val="00855AF6"/>
    <w:rsid w:val="0085632D"/>
    <w:rsid w:val="008563D7"/>
    <w:rsid w:val="00856433"/>
    <w:rsid w:val="00856484"/>
    <w:rsid w:val="00856535"/>
    <w:rsid w:val="008569BD"/>
    <w:rsid w:val="00856CCB"/>
    <w:rsid w:val="00856D9A"/>
    <w:rsid w:val="00856F9B"/>
    <w:rsid w:val="00856FCD"/>
    <w:rsid w:val="0085732D"/>
    <w:rsid w:val="008573A2"/>
    <w:rsid w:val="008575F2"/>
    <w:rsid w:val="00857D01"/>
    <w:rsid w:val="00857DDC"/>
    <w:rsid w:val="00857F81"/>
    <w:rsid w:val="0086028E"/>
    <w:rsid w:val="00860528"/>
    <w:rsid w:val="0086081D"/>
    <w:rsid w:val="00860AB8"/>
    <w:rsid w:val="00860EAD"/>
    <w:rsid w:val="0086117F"/>
    <w:rsid w:val="008611CD"/>
    <w:rsid w:val="00861996"/>
    <w:rsid w:val="0086199A"/>
    <w:rsid w:val="00861BD5"/>
    <w:rsid w:val="00861C15"/>
    <w:rsid w:val="0086244A"/>
    <w:rsid w:val="00862700"/>
    <w:rsid w:val="00862783"/>
    <w:rsid w:val="008627E1"/>
    <w:rsid w:val="008628A0"/>
    <w:rsid w:val="00862DBE"/>
    <w:rsid w:val="00862DC8"/>
    <w:rsid w:val="00862F19"/>
    <w:rsid w:val="00863044"/>
    <w:rsid w:val="00863849"/>
    <w:rsid w:val="00863F7D"/>
    <w:rsid w:val="008642A0"/>
    <w:rsid w:val="0086479A"/>
    <w:rsid w:val="008647F3"/>
    <w:rsid w:val="008654C3"/>
    <w:rsid w:val="008658B6"/>
    <w:rsid w:val="00865AA0"/>
    <w:rsid w:val="00865B0E"/>
    <w:rsid w:val="00865B8B"/>
    <w:rsid w:val="00865C7E"/>
    <w:rsid w:val="00865FFB"/>
    <w:rsid w:val="0086618A"/>
    <w:rsid w:val="00867255"/>
    <w:rsid w:val="008674AE"/>
    <w:rsid w:val="008678CB"/>
    <w:rsid w:val="0086798E"/>
    <w:rsid w:val="00867A40"/>
    <w:rsid w:val="00867D47"/>
    <w:rsid w:val="00867FBE"/>
    <w:rsid w:val="008703F5"/>
    <w:rsid w:val="00870B5F"/>
    <w:rsid w:val="00870FD8"/>
    <w:rsid w:val="008714BE"/>
    <w:rsid w:val="008716A3"/>
    <w:rsid w:val="00871710"/>
    <w:rsid w:val="00871969"/>
    <w:rsid w:val="00871CF0"/>
    <w:rsid w:val="00871EDE"/>
    <w:rsid w:val="008722A2"/>
    <w:rsid w:val="00872412"/>
    <w:rsid w:val="00872648"/>
    <w:rsid w:val="00872D1A"/>
    <w:rsid w:val="00873139"/>
    <w:rsid w:val="008738A9"/>
    <w:rsid w:val="00873A40"/>
    <w:rsid w:val="00873B3D"/>
    <w:rsid w:val="00873CAB"/>
    <w:rsid w:val="0087436E"/>
    <w:rsid w:val="008743A0"/>
    <w:rsid w:val="008743B7"/>
    <w:rsid w:val="008743DE"/>
    <w:rsid w:val="0087445A"/>
    <w:rsid w:val="008746DE"/>
    <w:rsid w:val="008749FA"/>
    <w:rsid w:val="00874B71"/>
    <w:rsid w:val="008751E6"/>
    <w:rsid w:val="0087560E"/>
    <w:rsid w:val="0087563C"/>
    <w:rsid w:val="00875D58"/>
    <w:rsid w:val="00875FCA"/>
    <w:rsid w:val="0087611F"/>
    <w:rsid w:val="0087618A"/>
    <w:rsid w:val="008763B4"/>
    <w:rsid w:val="00876457"/>
    <w:rsid w:val="00876706"/>
    <w:rsid w:val="00876885"/>
    <w:rsid w:val="008769FF"/>
    <w:rsid w:val="00876BAC"/>
    <w:rsid w:val="00876D36"/>
    <w:rsid w:val="00877308"/>
    <w:rsid w:val="00877329"/>
    <w:rsid w:val="008774F8"/>
    <w:rsid w:val="0087786D"/>
    <w:rsid w:val="00877F12"/>
    <w:rsid w:val="00877FC6"/>
    <w:rsid w:val="00880A63"/>
    <w:rsid w:val="00880E32"/>
    <w:rsid w:val="008812BB"/>
    <w:rsid w:val="00881433"/>
    <w:rsid w:val="00881637"/>
    <w:rsid w:val="008816E1"/>
    <w:rsid w:val="00881E4E"/>
    <w:rsid w:val="0088207E"/>
    <w:rsid w:val="00882249"/>
    <w:rsid w:val="0088236A"/>
    <w:rsid w:val="0088260B"/>
    <w:rsid w:val="008826F4"/>
    <w:rsid w:val="00882A24"/>
    <w:rsid w:val="00882C06"/>
    <w:rsid w:val="00882E1D"/>
    <w:rsid w:val="00882F72"/>
    <w:rsid w:val="008831C8"/>
    <w:rsid w:val="00883487"/>
    <w:rsid w:val="00883545"/>
    <w:rsid w:val="0088355F"/>
    <w:rsid w:val="00883669"/>
    <w:rsid w:val="0088395D"/>
    <w:rsid w:val="008839A2"/>
    <w:rsid w:val="008839F6"/>
    <w:rsid w:val="00883A9D"/>
    <w:rsid w:val="00883B3D"/>
    <w:rsid w:val="00883B5C"/>
    <w:rsid w:val="00883CF0"/>
    <w:rsid w:val="0088469C"/>
    <w:rsid w:val="00884B25"/>
    <w:rsid w:val="00884B75"/>
    <w:rsid w:val="00885074"/>
    <w:rsid w:val="00885306"/>
    <w:rsid w:val="008853BE"/>
    <w:rsid w:val="008854A6"/>
    <w:rsid w:val="00885595"/>
    <w:rsid w:val="008859EB"/>
    <w:rsid w:val="00885BB6"/>
    <w:rsid w:val="00885CB9"/>
    <w:rsid w:val="008861F5"/>
    <w:rsid w:val="008863CB"/>
    <w:rsid w:val="00886E3E"/>
    <w:rsid w:val="00886ED9"/>
    <w:rsid w:val="0088720D"/>
    <w:rsid w:val="0088728A"/>
    <w:rsid w:val="008874B9"/>
    <w:rsid w:val="008876EE"/>
    <w:rsid w:val="00890228"/>
    <w:rsid w:val="00890253"/>
    <w:rsid w:val="008904C9"/>
    <w:rsid w:val="00890678"/>
    <w:rsid w:val="00890845"/>
    <w:rsid w:val="00890916"/>
    <w:rsid w:val="00890AB0"/>
    <w:rsid w:val="00891487"/>
    <w:rsid w:val="00891A07"/>
    <w:rsid w:val="00891A82"/>
    <w:rsid w:val="00891B06"/>
    <w:rsid w:val="00891C7F"/>
    <w:rsid w:val="00891F7A"/>
    <w:rsid w:val="00892135"/>
    <w:rsid w:val="008929FD"/>
    <w:rsid w:val="00892C3E"/>
    <w:rsid w:val="00892F75"/>
    <w:rsid w:val="00893090"/>
    <w:rsid w:val="0089355D"/>
    <w:rsid w:val="0089368B"/>
    <w:rsid w:val="00893B03"/>
    <w:rsid w:val="00893C12"/>
    <w:rsid w:val="00893D07"/>
    <w:rsid w:val="00893E9F"/>
    <w:rsid w:val="00893FAE"/>
    <w:rsid w:val="00894DDB"/>
    <w:rsid w:val="00894F99"/>
    <w:rsid w:val="0089506E"/>
    <w:rsid w:val="00895131"/>
    <w:rsid w:val="0089534A"/>
    <w:rsid w:val="00895AB6"/>
    <w:rsid w:val="00895CD6"/>
    <w:rsid w:val="00895F50"/>
    <w:rsid w:val="00895FF8"/>
    <w:rsid w:val="0089626E"/>
    <w:rsid w:val="0089640D"/>
    <w:rsid w:val="00896499"/>
    <w:rsid w:val="0089656C"/>
    <w:rsid w:val="00896F84"/>
    <w:rsid w:val="00897033"/>
    <w:rsid w:val="0089709C"/>
    <w:rsid w:val="0089726A"/>
    <w:rsid w:val="00897672"/>
    <w:rsid w:val="0089778B"/>
    <w:rsid w:val="008978B6"/>
    <w:rsid w:val="008978F4"/>
    <w:rsid w:val="0089791E"/>
    <w:rsid w:val="00897935"/>
    <w:rsid w:val="00897BA9"/>
    <w:rsid w:val="00897BEB"/>
    <w:rsid w:val="00897D1E"/>
    <w:rsid w:val="00897D66"/>
    <w:rsid w:val="00897DC3"/>
    <w:rsid w:val="008A068C"/>
    <w:rsid w:val="008A090B"/>
    <w:rsid w:val="008A0BFF"/>
    <w:rsid w:val="008A134E"/>
    <w:rsid w:val="008A14E8"/>
    <w:rsid w:val="008A1A5A"/>
    <w:rsid w:val="008A1FDD"/>
    <w:rsid w:val="008A2239"/>
    <w:rsid w:val="008A2E26"/>
    <w:rsid w:val="008A2FBA"/>
    <w:rsid w:val="008A31AD"/>
    <w:rsid w:val="008A3274"/>
    <w:rsid w:val="008A3493"/>
    <w:rsid w:val="008A3614"/>
    <w:rsid w:val="008A37BB"/>
    <w:rsid w:val="008A3A01"/>
    <w:rsid w:val="008A3F05"/>
    <w:rsid w:val="008A4040"/>
    <w:rsid w:val="008A4242"/>
    <w:rsid w:val="008A4364"/>
    <w:rsid w:val="008A494F"/>
    <w:rsid w:val="008A4956"/>
    <w:rsid w:val="008A49D2"/>
    <w:rsid w:val="008A4A4E"/>
    <w:rsid w:val="008A4B2C"/>
    <w:rsid w:val="008A4D18"/>
    <w:rsid w:val="008A5102"/>
    <w:rsid w:val="008A52BB"/>
    <w:rsid w:val="008A575C"/>
    <w:rsid w:val="008A5BB6"/>
    <w:rsid w:val="008A5DAD"/>
    <w:rsid w:val="008A6219"/>
    <w:rsid w:val="008A62A1"/>
    <w:rsid w:val="008A634C"/>
    <w:rsid w:val="008A6369"/>
    <w:rsid w:val="008A6731"/>
    <w:rsid w:val="008A73E0"/>
    <w:rsid w:val="008A7526"/>
    <w:rsid w:val="008A765F"/>
    <w:rsid w:val="008A797F"/>
    <w:rsid w:val="008A7DBB"/>
    <w:rsid w:val="008B00C4"/>
    <w:rsid w:val="008B0655"/>
    <w:rsid w:val="008B08D6"/>
    <w:rsid w:val="008B09EE"/>
    <w:rsid w:val="008B0AF2"/>
    <w:rsid w:val="008B11AC"/>
    <w:rsid w:val="008B18CE"/>
    <w:rsid w:val="008B1B5F"/>
    <w:rsid w:val="008B1B90"/>
    <w:rsid w:val="008B2015"/>
    <w:rsid w:val="008B201D"/>
    <w:rsid w:val="008B2036"/>
    <w:rsid w:val="008B20B2"/>
    <w:rsid w:val="008B269F"/>
    <w:rsid w:val="008B27C6"/>
    <w:rsid w:val="008B31A8"/>
    <w:rsid w:val="008B37D7"/>
    <w:rsid w:val="008B38AE"/>
    <w:rsid w:val="008B397D"/>
    <w:rsid w:val="008B3B1C"/>
    <w:rsid w:val="008B3BEB"/>
    <w:rsid w:val="008B3CC5"/>
    <w:rsid w:val="008B3F46"/>
    <w:rsid w:val="008B3FD4"/>
    <w:rsid w:val="008B4A5A"/>
    <w:rsid w:val="008B5096"/>
    <w:rsid w:val="008B548A"/>
    <w:rsid w:val="008B5BC4"/>
    <w:rsid w:val="008B5ED0"/>
    <w:rsid w:val="008B62F4"/>
    <w:rsid w:val="008B64CE"/>
    <w:rsid w:val="008B6A66"/>
    <w:rsid w:val="008B6E04"/>
    <w:rsid w:val="008B707C"/>
    <w:rsid w:val="008B70FE"/>
    <w:rsid w:val="008B72BE"/>
    <w:rsid w:val="008B7656"/>
    <w:rsid w:val="008B77AD"/>
    <w:rsid w:val="008B77F5"/>
    <w:rsid w:val="008B7C02"/>
    <w:rsid w:val="008B7DD9"/>
    <w:rsid w:val="008C05F3"/>
    <w:rsid w:val="008C0901"/>
    <w:rsid w:val="008C0CD6"/>
    <w:rsid w:val="008C0F92"/>
    <w:rsid w:val="008C1080"/>
    <w:rsid w:val="008C1096"/>
    <w:rsid w:val="008C131A"/>
    <w:rsid w:val="008C186F"/>
    <w:rsid w:val="008C18D6"/>
    <w:rsid w:val="008C25CC"/>
    <w:rsid w:val="008C28C7"/>
    <w:rsid w:val="008C2CBA"/>
    <w:rsid w:val="008C2D29"/>
    <w:rsid w:val="008C3027"/>
    <w:rsid w:val="008C3279"/>
    <w:rsid w:val="008C328E"/>
    <w:rsid w:val="008C3CCF"/>
    <w:rsid w:val="008C3FF6"/>
    <w:rsid w:val="008C4839"/>
    <w:rsid w:val="008C4C04"/>
    <w:rsid w:val="008C56C6"/>
    <w:rsid w:val="008C5A0C"/>
    <w:rsid w:val="008C5B49"/>
    <w:rsid w:val="008C5D78"/>
    <w:rsid w:val="008C6058"/>
    <w:rsid w:val="008C6F72"/>
    <w:rsid w:val="008C70AD"/>
    <w:rsid w:val="008C7405"/>
    <w:rsid w:val="008C749A"/>
    <w:rsid w:val="008C7593"/>
    <w:rsid w:val="008C7A85"/>
    <w:rsid w:val="008C7D11"/>
    <w:rsid w:val="008C7D55"/>
    <w:rsid w:val="008C7F10"/>
    <w:rsid w:val="008C7F4D"/>
    <w:rsid w:val="008D0049"/>
    <w:rsid w:val="008D02D4"/>
    <w:rsid w:val="008D0614"/>
    <w:rsid w:val="008D0653"/>
    <w:rsid w:val="008D0688"/>
    <w:rsid w:val="008D095A"/>
    <w:rsid w:val="008D0CD4"/>
    <w:rsid w:val="008D17E8"/>
    <w:rsid w:val="008D1B32"/>
    <w:rsid w:val="008D1BFB"/>
    <w:rsid w:val="008D1FDF"/>
    <w:rsid w:val="008D220C"/>
    <w:rsid w:val="008D276E"/>
    <w:rsid w:val="008D2B8B"/>
    <w:rsid w:val="008D30AA"/>
    <w:rsid w:val="008D34C9"/>
    <w:rsid w:val="008D3857"/>
    <w:rsid w:val="008D397B"/>
    <w:rsid w:val="008D3E75"/>
    <w:rsid w:val="008D3EE2"/>
    <w:rsid w:val="008D3F33"/>
    <w:rsid w:val="008D40A1"/>
    <w:rsid w:val="008D44C4"/>
    <w:rsid w:val="008D453F"/>
    <w:rsid w:val="008D4582"/>
    <w:rsid w:val="008D48F9"/>
    <w:rsid w:val="008D4C85"/>
    <w:rsid w:val="008D525B"/>
    <w:rsid w:val="008D5541"/>
    <w:rsid w:val="008D581D"/>
    <w:rsid w:val="008D5904"/>
    <w:rsid w:val="008D59D3"/>
    <w:rsid w:val="008D5E94"/>
    <w:rsid w:val="008D61E2"/>
    <w:rsid w:val="008D6DB7"/>
    <w:rsid w:val="008D7CE3"/>
    <w:rsid w:val="008E01AC"/>
    <w:rsid w:val="008E02ED"/>
    <w:rsid w:val="008E0421"/>
    <w:rsid w:val="008E062F"/>
    <w:rsid w:val="008E074A"/>
    <w:rsid w:val="008E0D7A"/>
    <w:rsid w:val="008E0F2F"/>
    <w:rsid w:val="008E10FD"/>
    <w:rsid w:val="008E1538"/>
    <w:rsid w:val="008E19D2"/>
    <w:rsid w:val="008E1D20"/>
    <w:rsid w:val="008E1F41"/>
    <w:rsid w:val="008E1F8C"/>
    <w:rsid w:val="008E21C2"/>
    <w:rsid w:val="008E21E3"/>
    <w:rsid w:val="008E24D8"/>
    <w:rsid w:val="008E254E"/>
    <w:rsid w:val="008E256B"/>
    <w:rsid w:val="008E25EE"/>
    <w:rsid w:val="008E274C"/>
    <w:rsid w:val="008E2BEE"/>
    <w:rsid w:val="008E2CD8"/>
    <w:rsid w:val="008E2E08"/>
    <w:rsid w:val="008E2E5A"/>
    <w:rsid w:val="008E2F07"/>
    <w:rsid w:val="008E3217"/>
    <w:rsid w:val="008E336D"/>
    <w:rsid w:val="008E3671"/>
    <w:rsid w:val="008E3773"/>
    <w:rsid w:val="008E3940"/>
    <w:rsid w:val="008E3F0E"/>
    <w:rsid w:val="008E4131"/>
    <w:rsid w:val="008E42F8"/>
    <w:rsid w:val="008E45B9"/>
    <w:rsid w:val="008E465F"/>
    <w:rsid w:val="008E47CC"/>
    <w:rsid w:val="008E4ACF"/>
    <w:rsid w:val="008E51F3"/>
    <w:rsid w:val="008E52DE"/>
    <w:rsid w:val="008E54F7"/>
    <w:rsid w:val="008E5771"/>
    <w:rsid w:val="008E5999"/>
    <w:rsid w:val="008E5BC7"/>
    <w:rsid w:val="008E5CB9"/>
    <w:rsid w:val="008E6332"/>
    <w:rsid w:val="008E64A7"/>
    <w:rsid w:val="008E66D2"/>
    <w:rsid w:val="008E6796"/>
    <w:rsid w:val="008E6925"/>
    <w:rsid w:val="008E6A1E"/>
    <w:rsid w:val="008E6C18"/>
    <w:rsid w:val="008E6CB7"/>
    <w:rsid w:val="008E6E7C"/>
    <w:rsid w:val="008E744C"/>
    <w:rsid w:val="008E75E9"/>
    <w:rsid w:val="008E765E"/>
    <w:rsid w:val="008E793F"/>
    <w:rsid w:val="008E79CA"/>
    <w:rsid w:val="008E79EE"/>
    <w:rsid w:val="008E7DFA"/>
    <w:rsid w:val="008F013F"/>
    <w:rsid w:val="008F0942"/>
    <w:rsid w:val="008F118C"/>
    <w:rsid w:val="008F11C6"/>
    <w:rsid w:val="008F11F7"/>
    <w:rsid w:val="008F2047"/>
    <w:rsid w:val="008F2CD2"/>
    <w:rsid w:val="008F3218"/>
    <w:rsid w:val="008F3391"/>
    <w:rsid w:val="008F33A9"/>
    <w:rsid w:val="008F33CD"/>
    <w:rsid w:val="008F38D2"/>
    <w:rsid w:val="008F396E"/>
    <w:rsid w:val="008F397D"/>
    <w:rsid w:val="008F3A30"/>
    <w:rsid w:val="008F3A33"/>
    <w:rsid w:val="008F4541"/>
    <w:rsid w:val="008F477F"/>
    <w:rsid w:val="008F4B47"/>
    <w:rsid w:val="008F4CE2"/>
    <w:rsid w:val="008F517F"/>
    <w:rsid w:val="008F529A"/>
    <w:rsid w:val="008F5605"/>
    <w:rsid w:val="008F5615"/>
    <w:rsid w:val="008F563E"/>
    <w:rsid w:val="008F571C"/>
    <w:rsid w:val="008F591D"/>
    <w:rsid w:val="008F5938"/>
    <w:rsid w:val="008F5BA7"/>
    <w:rsid w:val="008F5BE2"/>
    <w:rsid w:val="008F5E33"/>
    <w:rsid w:val="008F5ED5"/>
    <w:rsid w:val="008F6728"/>
    <w:rsid w:val="008F678F"/>
    <w:rsid w:val="008F694A"/>
    <w:rsid w:val="008F6BC0"/>
    <w:rsid w:val="008F6D89"/>
    <w:rsid w:val="008F6F29"/>
    <w:rsid w:val="008F77CF"/>
    <w:rsid w:val="008F7900"/>
    <w:rsid w:val="00900612"/>
    <w:rsid w:val="0090065D"/>
    <w:rsid w:val="009007B7"/>
    <w:rsid w:val="009007DE"/>
    <w:rsid w:val="009008B1"/>
    <w:rsid w:val="0090092A"/>
    <w:rsid w:val="00900B6E"/>
    <w:rsid w:val="00900CDE"/>
    <w:rsid w:val="0090159B"/>
    <w:rsid w:val="00901696"/>
    <w:rsid w:val="00901A2C"/>
    <w:rsid w:val="00901AA7"/>
    <w:rsid w:val="0090239D"/>
    <w:rsid w:val="009025E9"/>
    <w:rsid w:val="00902606"/>
    <w:rsid w:val="00902ACF"/>
    <w:rsid w:val="00902BB9"/>
    <w:rsid w:val="009030E9"/>
    <w:rsid w:val="00903236"/>
    <w:rsid w:val="00903A52"/>
    <w:rsid w:val="00903A59"/>
    <w:rsid w:val="00903CB3"/>
    <w:rsid w:val="00904049"/>
    <w:rsid w:val="00904063"/>
    <w:rsid w:val="009040E6"/>
    <w:rsid w:val="009043FD"/>
    <w:rsid w:val="009044C2"/>
    <w:rsid w:val="009048C5"/>
    <w:rsid w:val="00904D0E"/>
    <w:rsid w:val="00904D2F"/>
    <w:rsid w:val="00905060"/>
    <w:rsid w:val="009051A6"/>
    <w:rsid w:val="0090561D"/>
    <w:rsid w:val="009057E1"/>
    <w:rsid w:val="00905F8C"/>
    <w:rsid w:val="009060E6"/>
    <w:rsid w:val="0090673C"/>
    <w:rsid w:val="009068F0"/>
    <w:rsid w:val="00906C20"/>
    <w:rsid w:val="00906C91"/>
    <w:rsid w:val="00906D81"/>
    <w:rsid w:val="00906E3C"/>
    <w:rsid w:val="0090709B"/>
    <w:rsid w:val="0090713D"/>
    <w:rsid w:val="009071FC"/>
    <w:rsid w:val="009074AC"/>
    <w:rsid w:val="00907520"/>
    <w:rsid w:val="0090791C"/>
    <w:rsid w:val="00907AC8"/>
    <w:rsid w:val="00907EE6"/>
    <w:rsid w:val="00910611"/>
    <w:rsid w:val="00910D1E"/>
    <w:rsid w:val="00910D61"/>
    <w:rsid w:val="00911767"/>
    <w:rsid w:val="009118F9"/>
    <w:rsid w:val="009127D9"/>
    <w:rsid w:val="00912931"/>
    <w:rsid w:val="009131AB"/>
    <w:rsid w:val="009132D0"/>
    <w:rsid w:val="00913844"/>
    <w:rsid w:val="009138FF"/>
    <w:rsid w:val="00913977"/>
    <w:rsid w:val="00913D8B"/>
    <w:rsid w:val="00914203"/>
    <w:rsid w:val="00914248"/>
    <w:rsid w:val="0091457B"/>
    <w:rsid w:val="00914902"/>
    <w:rsid w:val="00914B70"/>
    <w:rsid w:val="00914E42"/>
    <w:rsid w:val="00914E7F"/>
    <w:rsid w:val="00914FE2"/>
    <w:rsid w:val="0091569D"/>
    <w:rsid w:val="009163F2"/>
    <w:rsid w:val="00916588"/>
    <w:rsid w:val="00916B0A"/>
    <w:rsid w:val="00916FE1"/>
    <w:rsid w:val="0091760A"/>
    <w:rsid w:val="0091783B"/>
    <w:rsid w:val="00917890"/>
    <w:rsid w:val="009178E0"/>
    <w:rsid w:val="0091791E"/>
    <w:rsid w:val="009179F9"/>
    <w:rsid w:val="00917A06"/>
    <w:rsid w:val="00917D4B"/>
    <w:rsid w:val="00917F6F"/>
    <w:rsid w:val="0092013B"/>
    <w:rsid w:val="00920197"/>
    <w:rsid w:val="00920C5A"/>
    <w:rsid w:val="00921583"/>
    <w:rsid w:val="0092165B"/>
    <w:rsid w:val="00921BFA"/>
    <w:rsid w:val="009225CF"/>
    <w:rsid w:val="009228DD"/>
    <w:rsid w:val="009231AB"/>
    <w:rsid w:val="009231C2"/>
    <w:rsid w:val="00923E90"/>
    <w:rsid w:val="00923ED4"/>
    <w:rsid w:val="009240DB"/>
    <w:rsid w:val="009243F5"/>
    <w:rsid w:val="00924716"/>
    <w:rsid w:val="00924EF2"/>
    <w:rsid w:val="00925069"/>
    <w:rsid w:val="0092509F"/>
    <w:rsid w:val="0092560D"/>
    <w:rsid w:val="00925749"/>
    <w:rsid w:val="00925867"/>
    <w:rsid w:val="00925DD5"/>
    <w:rsid w:val="00926397"/>
    <w:rsid w:val="0092649C"/>
    <w:rsid w:val="00926C57"/>
    <w:rsid w:val="00926CB8"/>
    <w:rsid w:val="00926CB9"/>
    <w:rsid w:val="00926FA0"/>
    <w:rsid w:val="00927458"/>
    <w:rsid w:val="0092752C"/>
    <w:rsid w:val="0092776E"/>
    <w:rsid w:val="00927DD1"/>
    <w:rsid w:val="00927F34"/>
    <w:rsid w:val="00930216"/>
    <w:rsid w:val="00930226"/>
    <w:rsid w:val="00930241"/>
    <w:rsid w:val="009302D9"/>
    <w:rsid w:val="00930A51"/>
    <w:rsid w:val="00930AA9"/>
    <w:rsid w:val="00930C98"/>
    <w:rsid w:val="00930D82"/>
    <w:rsid w:val="00930EBF"/>
    <w:rsid w:val="00930F6B"/>
    <w:rsid w:val="009314ED"/>
    <w:rsid w:val="00931A98"/>
    <w:rsid w:val="00931BBF"/>
    <w:rsid w:val="00931DD0"/>
    <w:rsid w:val="009321E6"/>
    <w:rsid w:val="00932252"/>
    <w:rsid w:val="0093234D"/>
    <w:rsid w:val="00932538"/>
    <w:rsid w:val="009326DE"/>
    <w:rsid w:val="00932B81"/>
    <w:rsid w:val="00932C11"/>
    <w:rsid w:val="00932D34"/>
    <w:rsid w:val="0093338B"/>
    <w:rsid w:val="009335CA"/>
    <w:rsid w:val="00933951"/>
    <w:rsid w:val="00933F9D"/>
    <w:rsid w:val="00934504"/>
    <w:rsid w:val="00934643"/>
    <w:rsid w:val="00934780"/>
    <w:rsid w:val="009348A1"/>
    <w:rsid w:val="00934E8D"/>
    <w:rsid w:val="009353D0"/>
    <w:rsid w:val="00935A36"/>
    <w:rsid w:val="00935E08"/>
    <w:rsid w:val="00936282"/>
    <w:rsid w:val="009365AD"/>
    <w:rsid w:val="0093698A"/>
    <w:rsid w:val="00936C21"/>
    <w:rsid w:val="00936ED8"/>
    <w:rsid w:val="009370E1"/>
    <w:rsid w:val="009370FC"/>
    <w:rsid w:val="00937283"/>
    <w:rsid w:val="009372BA"/>
    <w:rsid w:val="00937499"/>
    <w:rsid w:val="009377F0"/>
    <w:rsid w:val="00937C62"/>
    <w:rsid w:val="0094020C"/>
    <w:rsid w:val="009402A2"/>
    <w:rsid w:val="009402B3"/>
    <w:rsid w:val="00940600"/>
    <w:rsid w:val="0094084F"/>
    <w:rsid w:val="00940ABA"/>
    <w:rsid w:val="00940BD8"/>
    <w:rsid w:val="00940BF5"/>
    <w:rsid w:val="00940CE6"/>
    <w:rsid w:val="00940DB8"/>
    <w:rsid w:val="00941155"/>
    <w:rsid w:val="009413FA"/>
    <w:rsid w:val="00941566"/>
    <w:rsid w:val="00941815"/>
    <w:rsid w:val="00941C32"/>
    <w:rsid w:val="009420F7"/>
    <w:rsid w:val="0094234D"/>
    <w:rsid w:val="009423D8"/>
    <w:rsid w:val="00942566"/>
    <w:rsid w:val="009425F9"/>
    <w:rsid w:val="009426EF"/>
    <w:rsid w:val="009428BB"/>
    <w:rsid w:val="00942FC0"/>
    <w:rsid w:val="009434A6"/>
    <w:rsid w:val="009435B6"/>
    <w:rsid w:val="0094373F"/>
    <w:rsid w:val="00943802"/>
    <w:rsid w:val="00943832"/>
    <w:rsid w:val="0094385D"/>
    <w:rsid w:val="00943EA6"/>
    <w:rsid w:val="0094420E"/>
    <w:rsid w:val="0094442B"/>
    <w:rsid w:val="0094481F"/>
    <w:rsid w:val="00944BCB"/>
    <w:rsid w:val="00944F41"/>
    <w:rsid w:val="0094514E"/>
    <w:rsid w:val="0094517E"/>
    <w:rsid w:val="009452DB"/>
    <w:rsid w:val="00945823"/>
    <w:rsid w:val="00945833"/>
    <w:rsid w:val="00945C6A"/>
    <w:rsid w:val="00945D36"/>
    <w:rsid w:val="00945DD8"/>
    <w:rsid w:val="00945E6F"/>
    <w:rsid w:val="00945FC0"/>
    <w:rsid w:val="0094639D"/>
    <w:rsid w:val="009463E2"/>
    <w:rsid w:val="009464C8"/>
    <w:rsid w:val="009465CB"/>
    <w:rsid w:val="0094672B"/>
    <w:rsid w:val="00946AA2"/>
    <w:rsid w:val="00946C9D"/>
    <w:rsid w:val="00946D55"/>
    <w:rsid w:val="00946EB2"/>
    <w:rsid w:val="00946F43"/>
    <w:rsid w:val="0094732B"/>
    <w:rsid w:val="00947492"/>
    <w:rsid w:val="00947CDC"/>
    <w:rsid w:val="00950135"/>
    <w:rsid w:val="009504C8"/>
    <w:rsid w:val="009505A6"/>
    <w:rsid w:val="009505C3"/>
    <w:rsid w:val="009505C6"/>
    <w:rsid w:val="009509FD"/>
    <w:rsid w:val="00950BFD"/>
    <w:rsid w:val="00950CE7"/>
    <w:rsid w:val="009510B1"/>
    <w:rsid w:val="009519DA"/>
    <w:rsid w:val="00951AE4"/>
    <w:rsid w:val="00951B76"/>
    <w:rsid w:val="00951C12"/>
    <w:rsid w:val="00951E15"/>
    <w:rsid w:val="00951E54"/>
    <w:rsid w:val="009522E9"/>
    <w:rsid w:val="00952444"/>
    <w:rsid w:val="00953071"/>
    <w:rsid w:val="00953349"/>
    <w:rsid w:val="0095390C"/>
    <w:rsid w:val="00954A06"/>
    <w:rsid w:val="00954B9B"/>
    <w:rsid w:val="00954D11"/>
    <w:rsid w:val="0095508C"/>
    <w:rsid w:val="00955208"/>
    <w:rsid w:val="009554CA"/>
    <w:rsid w:val="009554FF"/>
    <w:rsid w:val="009555AE"/>
    <w:rsid w:val="009556E5"/>
    <w:rsid w:val="00955797"/>
    <w:rsid w:val="00955916"/>
    <w:rsid w:val="00955B5A"/>
    <w:rsid w:val="009567DD"/>
    <w:rsid w:val="00956846"/>
    <w:rsid w:val="00956CDF"/>
    <w:rsid w:val="00956D70"/>
    <w:rsid w:val="009572D6"/>
    <w:rsid w:val="0095754A"/>
    <w:rsid w:val="00957667"/>
    <w:rsid w:val="00957E1C"/>
    <w:rsid w:val="00957FB1"/>
    <w:rsid w:val="00960116"/>
    <w:rsid w:val="00960141"/>
    <w:rsid w:val="0096030B"/>
    <w:rsid w:val="00960533"/>
    <w:rsid w:val="009605A8"/>
    <w:rsid w:val="00960717"/>
    <w:rsid w:val="00960746"/>
    <w:rsid w:val="00960888"/>
    <w:rsid w:val="00960947"/>
    <w:rsid w:val="00960BB8"/>
    <w:rsid w:val="00960E77"/>
    <w:rsid w:val="00960E82"/>
    <w:rsid w:val="0096108C"/>
    <w:rsid w:val="00961311"/>
    <w:rsid w:val="00961651"/>
    <w:rsid w:val="00961B6C"/>
    <w:rsid w:val="00961F26"/>
    <w:rsid w:val="0096213D"/>
    <w:rsid w:val="00962216"/>
    <w:rsid w:val="0096247D"/>
    <w:rsid w:val="00962A3E"/>
    <w:rsid w:val="00962A99"/>
    <w:rsid w:val="00962D3A"/>
    <w:rsid w:val="00963274"/>
    <w:rsid w:val="0096341A"/>
    <w:rsid w:val="0096370C"/>
    <w:rsid w:val="0096374D"/>
    <w:rsid w:val="009637FC"/>
    <w:rsid w:val="00963887"/>
    <w:rsid w:val="00963895"/>
    <w:rsid w:val="00963D15"/>
    <w:rsid w:val="00963D45"/>
    <w:rsid w:val="00964425"/>
    <w:rsid w:val="00964A5E"/>
    <w:rsid w:val="00964E34"/>
    <w:rsid w:val="00965060"/>
    <w:rsid w:val="00965225"/>
    <w:rsid w:val="0096564B"/>
    <w:rsid w:val="0096565C"/>
    <w:rsid w:val="00965B35"/>
    <w:rsid w:val="00965E56"/>
    <w:rsid w:val="00965F20"/>
    <w:rsid w:val="009661ED"/>
    <w:rsid w:val="00966232"/>
    <w:rsid w:val="0096630C"/>
    <w:rsid w:val="009664C7"/>
    <w:rsid w:val="0096653E"/>
    <w:rsid w:val="0096665D"/>
    <w:rsid w:val="00966D20"/>
    <w:rsid w:val="00966E3B"/>
    <w:rsid w:val="009675C4"/>
    <w:rsid w:val="00967D09"/>
    <w:rsid w:val="00967E95"/>
    <w:rsid w:val="0097047F"/>
    <w:rsid w:val="00970EEE"/>
    <w:rsid w:val="00970F83"/>
    <w:rsid w:val="009711E3"/>
    <w:rsid w:val="009718E3"/>
    <w:rsid w:val="00971B47"/>
    <w:rsid w:val="00971DB8"/>
    <w:rsid w:val="00971DDE"/>
    <w:rsid w:val="009725D0"/>
    <w:rsid w:val="00972903"/>
    <w:rsid w:val="00972DD3"/>
    <w:rsid w:val="009732AB"/>
    <w:rsid w:val="00973564"/>
    <w:rsid w:val="00973AA8"/>
    <w:rsid w:val="00974068"/>
    <w:rsid w:val="00974A69"/>
    <w:rsid w:val="00974A86"/>
    <w:rsid w:val="00974D52"/>
    <w:rsid w:val="00974F76"/>
    <w:rsid w:val="00975794"/>
    <w:rsid w:val="0097581A"/>
    <w:rsid w:val="00975941"/>
    <w:rsid w:val="0097597F"/>
    <w:rsid w:val="00975B14"/>
    <w:rsid w:val="00975B8B"/>
    <w:rsid w:val="00975C4D"/>
    <w:rsid w:val="00976060"/>
    <w:rsid w:val="00976091"/>
    <w:rsid w:val="0097728F"/>
    <w:rsid w:val="00977329"/>
    <w:rsid w:val="009773CB"/>
    <w:rsid w:val="00977579"/>
    <w:rsid w:val="00977A25"/>
    <w:rsid w:val="00977B60"/>
    <w:rsid w:val="00977D86"/>
    <w:rsid w:val="00977E0D"/>
    <w:rsid w:val="009806CC"/>
    <w:rsid w:val="00980A11"/>
    <w:rsid w:val="00980E67"/>
    <w:rsid w:val="00980EBC"/>
    <w:rsid w:val="00980FD5"/>
    <w:rsid w:val="009814BA"/>
    <w:rsid w:val="009814CF"/>
    <w:rsid w:val="00981924"/>
    <w:rsid w:val="00981B3B"/>
    <w:rsid w:val="00981C81"/>
    <w:rsid w:val="00981D35"/>
    <w:rsid w:val="00981DF3"/>
    <w:rsid w:val="00982786"/>
    <w:rsid w:val="00982AAE"/>
    <w:rsid w:val="00982BE2"/>
    <w:rsid w:val="00982C3A"/>
    <w:rsid w:val="009832C1"/>
    <w:rsid w:val="009836B5"/>
    <w:rsid w:val="00983A5A"/>
    <w:rsid w:val="00983B38"/>
    <w:rsid w:val="00983D53"/>
    <w:rsid w:val="00983F22"/>
    <w:rsid w:val="009842F8"/>
    <w:rsid w:val="009844BA"/>
    <w:rsid w:val="00984547"/>
    <w:rsid w:val="00984565"/>
    <w:rsid w:val="009845A3"/>
    <w:rsid w:val="009848C7"/>
    <w:rsid w:val="00984B88"/>
    <w:rsid w:val="00984C26"/>
    <w:rsid w:val="00984C33"/>
    <w:rsid w:val="00984C3A"/>
    <w:rsid w:val="00985110"/>
    <w:rsid w:val="0098522A"/>
    <w:rsid w:val="0098525B"/>
    <w:rsid w:val="00985260"/>
    <w:rsid w:val="00985717"/>
    <w:rsid w:val="00985770"/>
    <w:rsid w:val="009857D5"/>
    <w:rsid w:val="00985F3E"/>
    <w:rsid w:val="0098612B"/>
    <w:rsid w:val="0098632F"/>
    <w:rsid w:val="00986D96"/>
    <w:rsid w:val="00987390"/>
    <w:rsid w:val="00987394"/>
    <w:rsid w:val="00987B4B"/>
    <w:rsid w:val="00987C4B"/>
    <w:rsid w:val="00990392"/>
    <w:rsid w:val="0099046B"/>
    <w:rsid w:val="00990487"/>
    <w:rsid w:val="00992416"/>
    <w:rsid w:val="00992425"/>
    <w:rsid w:val="009926CC"/>
    <w:rsid w:val="00992884"/>
    <w:rsid w:val="009928D9"/>
    <w:rsid w:val="00992AEB"/>
    <w:rsid w:val="00992E99"/>
    <w:rsid w:val="00992ECB"/>
    <w:rsid w:val="00992F1C"/>
    <w:rsid w:val="0099305B"/>
    <w:rsid w:val="009933B0"/>
    <w:rsid w:val="00993989"/>
    <w:rsid w:val="009939D8"/>
    <w:rsid w:val="00993B1A"/>
    <w:rsid w:val="00993E62"/>
    <w:rsid w:val="00994642"/>
    <w:rsid w:val="00994811"/>
    <w:rsid w:val="00995102"/>
    <w:rsid w:val="0099520D"/>
    <w:rsid w:val="00995407"/>
    <w:rsid w:val="00995FEE"/>
    <w:rsid w:val="009962B0"/>
    <w:rsid w:val="00996591"/>
    <w:rsid w:val="0099661F"/>
    <w:rsid w:val="009966DC"/>
    <w:rsid w:val="00996772"/>
    <w:rsid w:val="0099716D"/>
    <w:rsid w:val="00997487"/>
    <w:rsid w:val="00997536"/>
    <w:rsid w:val="009975AA"/>
    <w:rsid w:val="00997718"/>
    <w:rsid w:val="0099782E"/>
    <w:rsid w:val="00997832"/>
    <w:rsid w:val="00997957"/>
    <w:rsid w:val="009A014C"/>
    <w:rsid w:val="009A021D"/>
    <w:rsid w:val="009A026A"/>
    <w:rsid w:val="009A0411"/>
    <w:rsid w:val="009A0427"/>
    <w:rsid w:val="009A067B"/>
    <w:rsid w:val="009A0733"/>
    <w:rsid w:val="009A141E"/>
    <w:rsid w:val="009A1842"/>
    <w:rsid w:val="009A280C"/>
    <w:rsid w:val="009A283A"/>
    <w:rsid w:val="009A2843"/>
    <w:rsid w:val="009A2934"/>
    <w:rsid w:val="009A2C13"/>
    <w:rsid w:val="009A2D35"/>
    <w:rsid w:val="009A2E0F"/>
    <w:rsid w:val="009A2E23"/>
    <w:rsid w:val="009A2E9C"/>
    <w:rsid w:val="009A3173"/>
    <w:rsid w:val="009A38D8"/>
    <w:rsid w:val="009A39E3"/>
    <w:rsid w:val="009A3AE6"/>
    <w:rsid w:val="009A4F7F"/>
    <w:rsid w:val="009A5157"/>
    <w:rsid w:val="009A519B"/>
    <w:rsid w:val="009A5411"/>
    <w:rsid w:val="009A57AE"/>
    <w:rsid w:val="009A5D1B"/>
    <w:rsid w:val="009A67B7"/>
    <w:rsid w:val="009A67C5"/>
    <w:rsid w:val="009A705C"/>
    <w:rsid w:val="009A78ED"/>
    <w:rsid w:val="009A7B00"/>
    <w:rsid w:val="009B03AF"/>
    <w:rsid w:val="009B04D6"/>
    <w:rsid w:val="009B0731"/>
    <w:rsid w:val="009B0996"/>
    <w:rsid w:val="009B0B4D"/>
    <w:rsid w:val="009B0C1C"/>
    <w:rsid w:val="009B12C7"/>
    <w:rsid w:val="009B135C"/>
    <w:rsid w:val="009B13A9"/>
    <w:rsid w:val="009B163B"/>
    <w:rsid w:val="009B1A17"/>
    <w:rsid w:val="009B1F99"/>
    <w:rsid w:val="009B23BC"/>
    <w:rsid w:val="009B2875"/>
    <w:rsid w:val="009B2AA2"/>
    <w:rsid w:val="009B2C88"/>
    <w:rsid w:val="009B2D12"/>
    <w:rsid w:val="009B2F46"/>
    <w:rsid w:val="009B3D48"/>
    <w:rsid w:val="009B3DD6"/>
    <w:rsid w:val="009B3F8A"/>
    <w:rsid w:val="009B4043"/>
    <w:rsid w:val="009B40A1"/>
    <w:rsid w:val="009B42BA"/>
    <w:rsid w:val="009B4CB4"/>
    <w:rsid w:val="009B5181"/>
    <w:rsid w:val="009B51C7"/>
    <w:rsid w:val="009B521A"/>
    <w:rsid w:val="009B5328"/>
    <w:rsid w:val="009B532D"/>
    <w:rsid w:val="009B5413"/>
    <w:rsid w:val="009B544F"/>
    <w:rsid w:val="009B58ED"/>
    <w:rsid w:val="009B594C"/>
    <w:rsid w:val="009B5B20"/>
    <w:rsid w:val="009B5D86"/>
    <w:rsid w:val="009B641A"/>
    <w:rsid w:val="009B6C9A"/>
    <w:rsid w:val="009B6CD8"/>
    <w:rsid w:val="009B74EB"/>
    <w:rsid w:val="009B792D"/>
    <w:rsid w:val="009C000B"/>
    <w:rsid w:val="009C0097"/>
    <w:rsid w:val="009C0142"/>
    <w:rsid w:val="009C026D"/>
    <w:rsid w:val="009C0805"/>
    <w:rsid w:val="009C08C5"/>
    <w:rsid w:val="009C0983"/>
    <w:rsid w:val="009C0C35"/>
    <w:rsid w:val="009C0E46"/>
    <w:rsid w:val="009C1262"/>
    <w:rsid w:val="009C1289"/>
    <w:rsid w:val="009C156E"/>
    <w:rsid w:val="009C1B7D"/>
    <w:rsid w:val="009C1DBA"/>
    <w:rsid w:val="009C2060"/>
    <w:rsid w:val="009C27A3"/>
    <w:rsid w:val="009C27DD"/>
    <w:rsid w:val="009C28A6"/>
    <w:rsid w:val="009C2C1F"/>
    <w:rsid w:val="009C2FFF"/>
    <w:rsid w:val="009C300E"/>
    <w:rsid w:val="009C319A"/>
    <w:rsid w:val="009C32C7"/>
    <w:rsid w:val="009C3B5D"/>
    <w:rsid w:val="009C3F20"/>
    <w:rsid w:val="009C458C"/>
    <w:rsid w:val="009C458E"/>
    <w:rsid w:val="009C4718"/>
    <w:rsid w:val="009C49CA"/>
    <w:rsid w:val="009C4A36"/>
    <w:rsid w:val="009C4D5A"/>
    <w:rsid w:val="009C4D99"/>
    <w:rsid w:val="009C4EDD"/>
    <w:rsid w:val="009C519E"/>
    <w:rsid w:val="009C52C2"/>
    <w:rsid w:val="009C52CB"/>
    <w:rsid w:val="009C5309"/>
    <w:rsid w:val="009C554A"/>
    <w:rsid w:val="009C5587"/>
    <w:rsid w:val="009C571B"/>
    <w:rsid w:val="009C58B4"/>
    <w:rsid w:val="009C5F02"/>
    <w:rsid w:val="009C618E"/>
    <w:rsid w:val="009C6779"/>
    <w:rsid w:val="009C69C4"/>
    <w:rsid w:val="009C6A3A"/>
    <w:rsid w:val="009C6B9D"/>
    <w:rsid w:val="009C6C88"/>
    <w:rsid w:val="009C6DC8"/>
    <w:rsid w:val="009C73E6"/>
    <w:rsid w:val="009C76FD"/>
    <w:rsid w:val="009C7A57"/>
    <w:rsid w:val="009D01BF"/>
    <w:rsid w:val="009D0314"/>
    <w:rsid w:val="009D0A75"/>
    <w:rsid w:val="009D0C1F"/>
    <w:rsid w:val="009D0DAC"/>
    <w:rsid w:val="009D111E"/>
    <w:rsid w:val="009D1135"/>
    <w:rsid w:val="009D1137"/>
    <w:rsid w:val="009D135D"/>
    <w:rsid w:val="009D1D28"/>
    <w:rsid w:val="009D1F55"/>
    <w:rsid w:val="009D214A"/>
    <w:rsid w:val="009D2234"/>
    <w:rsid w:val="009D2576"/>
    <w:rsid w:val="009D26DF"/>
    <w:rsid w:val="009D2BDC"/>
    <w:rsid w:val="009D2E80"/>
    <w:rsid w:val="009D2F47"/>
    <w:rsid w:val="009D2F96"/>
    <w:rsid w:val="009D301C"/>
    <w:rsid w:val="009D3364"/>
    <w:rsid w:val="009D3525"/>
    <w:rsid w:val="009D3536"/>
    <w:rsid w:val="009D3654"/>
    <w:rsid w:val="009D36FB"/>
    <w:rsid w:val="009D3EF2"/>
    <w:rsid w:val="009D47A4"/>
    <w:rsid w:val="009D48DA"/>
    <w:rsid w:val="009D4A4F"/>
    <w:rsid w:val="009D4C20"/>
    <w:rsid w:val="009D5233"/>
    <w:rsid w:val="009D526A"/>
    <w:rsid w:val="009D5EA8"/>
    <w:rsid w:val="009D66E2"/>
    <w:rsid w:val="009D68E3"/>
    <w:rsid w:val="009D6D4F"/>
    <w:rsid w:val="009D7078"/>
    <w:rsid w:val="009D72B4"/>
    <w:rsid w:val="009D731C"/>
    <w:rsid w:val="009D7454"/>
    <w:rsid w:val="009D75B8"/>
    <w:rsid w:val="009D79CF"/>
    <w:rsid w:val="009D7D86"/>
    <w:rsid w:val="009D7D90"/>
    <w:rsid w:val="009E09B1"/>
    <w:rsid w:val="009E0A1D"/>
    <w:rsid w:val="009E0DD9"/>
    <w:rsid w:val="009E12B8"/>
    <w:rsid w:val="009E137C"/>
    <w:rsid w:val="009E14C5"/>
    <w:rsid w:val="009E166F"/>
    <w:rsid w:val="009E1F6B"/>
    <w:rsid w:val="009E1F89"/>
    <w:rsid w:val="009E222A"/>
    <w:rsid w:val="009E2269"/>
    <w:rsid w:val="009E2DB6"/>
    <w:rsid w:val="009E33B0"/>
    <w:rsid w:val="009E3470"/>
    <w:rsid w:val="009E364C"/>
    <w:rsid w:val="009E3807"/>
    <w:rsid w:val="009E3C1E"/>
    <w:rsid w:val="009E403B"/>
    <w:rsid w:val="009E447D"/>
    <w:rsid w:val="009E4524"/>
    <w:rsid w:val="009E45B9"/>
    <w:rsid w:val="009E45E4"/>
    <w:rsid w:val="009E45E8"/>
    <w:rsid w:val="009E4900"/>
    <w:rsid w:val="009E4B3D"/>
    <w:rsid w:val="009E4F3B"/>
    <w:rsid w:val="009E5013"/>
    <w:rsid w:val="009E50FE"/>
    <w:rsid w:val="009E5200"/>
    <w:rsid w:val="009E550B"/>
    <w:rsid w:val="009E5B6D"/>
    <w:rsid w:val="009E6455"/>
    <w:rsid w:val="009E66EC"/>
    <w:rsid w:val="009E6879"/>
    <w:rsid w:val="009E68B1"/>
    <w:rsid w:val="009E6951"/>
    <w:rsid w:val="009E6D81"/>
    <w:rsid w:val="009E6E72"/>
    <w:rsid w:val="009E72C0"/>
    <w:rsid w:val="009E7436"/>
    <w:rsid w:val="009E75C1"/>
    <w:rsid w:val="009E775E"/>
    <w:rsid w:val="009E7C1E"/>
    <w:rsid w:val="009F0123"/>
    <w:rsid w:val="009F0564"/>
    <w:rsid w:val="009F0569"/>
    <w:rsid w:val="009F0766"/>
    <w:rsid w:val="009F08BD"/>
    <w:rsid w:val="009F0961"/>
    <w:rsid w:val="009F0C0A"/>
    <w:rsid w:val="009F0EAD"/>
    <w:rsid w:val="009F10FC"/>
    <w:rsid w:val="009F12F4"/>
    <w:rsid w:val="009F13EE"/>
    <w:rsid w:val="009F15B7"/>
    <w:rsid w:val="009F1630"/>
    <w:rsid w:val="009F1A8A"/>
    <w:rsid w:val="009F1CBF"/>
    <w:rsid w:val="009F2287"/>
    <w:rsid w:val="009F2473"/>
    <w:rsid w:val="009F26B9"/>
    <w:rsid w:val="009F2929"/>
    <w:rsid w:val="009F2E30"/>
    <w:rsid w:val="009F2F61"/>
    <w:rsid w:val="009F36C9"/>
    <w:rsid w:val="009F3A18"/>
    <w:rsid w:val="009F3FBC"/>
    <w:rsid w:val="009F41A9"/>
    <w:rsid w:val="009F4331"/>
    <w:rsid w:val="009F4475"/>
    <w:rsid w:val="009F4B6A"/>
    <w:rsid w:val="009F4EF4"/>
    <w:rsid w:val="009F4F4B"/>
    <w:rsid w:val="009F5694"/>
    <w:rsid w:val="009F5F13"/>
    <w:rsid w:val="009F609F"/>
    <w:rsid w:val="009F65DF"/>
    <w:rsid w:val="009F66C8"/>
    <w:rsid w:val="009F6CF6"/>
    <w:rsid w:val="009F74D5"/>
    <w:rsid w:val="009F775F"/>
    <w:rsid w:val="009F7C49"/>
    <w:rsid w:val="009F7EE4"/>
    <w:rsid w:val="009F7F1C"/>
    <w:rsid w:val="00A0021B"/>
    <w:rsid w:val="00A003FB"/>
    <w:rsid w:val="00A009FA"/>
    <w:rsid w:val="00A00A7F"/>
    <w:rsid w:val="00A00CBA"/>
    <w:rsid w:val="00A00CE6"/>
    <w:rsid w:val="00A013F3"/>
    <w:rsid w:val="00A01552"/>
    <w:rsid w:val="00A015F6"/>
    <w:rsid w:val="00A01658"/>
    <w:rsid w:val="00A0170C"/>
    <w:rsid w:val="00A017AA"/>
    <w:rsid w:val="00A01A77"/>
    <w:rsid w:val="00A01CFD"/>
    <w:rsid w:val="00A02238"/>
    <w:rsid w:val="00A032DA"/>
    <w:rsid w:val="00A033ED"/>
    <w:rsid w:val="00A03D23"/>
    <w:rsid w:val="00A03F11"/>
    <w:rsid w:val="00A04D84"/>
    <w:rsid w:val="00A05890"/>
    <w:rsid w:val="00A059A9"/>
    <w:rsid w:val="00A05DFB"/>
    <w:rsid w:val="00A061E8"/>
    <w:rsid w:val="00A06460"/>
    <w:rsid w:val="00A0649F"/>
    <w:rsid w:val="00A06D7C"/>
    <w:rsid w:val="00A06E29"/>
    <w:rsid w:val="00A070DA"/>
    <w:rsid w:val="00A0762C"/>
    <w:rsid w:val="00A0778F"/>
    <w:rsid w:val="00A07805"/>
    <w:rsid w:val="00A078E4"/>
    <w:rsid w:val="00A07CE8"/>
    <w:rsid w:val="00A10082"/>
    <w:rsid w:val="00A100D8"/>
    <w:rsid w:val="00A101FF"/>
    <w:rsid w:val="00A1056A"/>
    <w:rsid w:val="00A1064A"/>
    <w:rsid w:val="00A11220"/>
    <w:rsid w:val="00A11288"/>
    <w:rsid w:val="00A1131E"/>
    <w:rsid w:val="00A117E4"/>
    <w:rsid w:val="00A119ED"/>
    <w:rsid w:val="00A11D3D"/>
    <w:rsid w:val="00A12539"/>
    <w:rsid w:val="00A12C68"/>
    <w:rsid w:val="00A12D8E"/>
    <w:rsid w:val="00A13154"/>
    <w:rsid w:val="00A134B6"/>
    <w:rsid w:val="00A1367E"/>
    <w:rsid w:val="00A136E5"/>
    <w:rsid w:val="00A13E03"/>
    <w:rsid w:val="00A13E05"/>
    <w:rsid w:val="00A140AD"/>
    <w:rsid w:val="00A1411F"/>
    <w:rsid w:val="00A14667"/>
    <w:rsid w:val="00A14792"/>
    <w:rsid w:val="00A14B4E"/>
    <w:rsid w:val="00A14CCA"/>
    <w:rsid w:val="00A15109"/>
    <w:rsid w:val="00A152F1"/>
    <w:rsid w:val="00A155A7"/>
    <w:rsid w:val="00A158E2"/>
    <w:rsid w:val="00A15910"/>
    <w:rsid w:val="00A15940"/>
    <w:rsid w:val="00A15C6F"/>
    <w:rsid w:val="00A15D65"/>
    <w:rsid w:val="00A16222"/>
    <w:rsid w:val="00A16447"/>
    <w:rsid w:val="00A1659A"/>
    <w:rsid w:val="00A17A17"/>
    <w:rsid w:val="00A17BC5"/>
    <w:rsid w:val="00A17CA2"/>
    <w:rsid w:val="00A17FB7"/>
    <w:rsid w:val="00A2000C"/>
    <w:rsid w:val="00A203D6"/>
    <w:rsid w:val="00A209C9"/>
    <w:rsid w:val="00A20AA7"/>
    <w:rsid w:val="00A21560"/>
    <w:rsid w:val="00A21EF6"/>
    <w:rsid w:val="00A223C8"/>
    <w:rsid w:val="00A226BC"/>
    <w:rsid w:val="00A2284A"/>
    <w:rsid w:val="00A23221"/>
    <w:rsid w:val="00A2359B"/>
    <w:rsid w:val="00A237E0"/>
    <w:rsid w:val="00A2389A"/>
    <w:rsid w:val="00A23BAD"/>
    <w:rsid w:val="00A23C3D"/>
    <w:rsid w:val="00A23D48"/>
    <w:rsid w:val="00A2400F"/>
    <w:rsid w:val="00A2435B"/>
    <w:rsid w:val="00A2437A"/>
    <w:rsid w:val="00A24E37"/>
    <w:rsid w:val="00A250C1"/>
    <w:rsid w:val="00A250F4"/>
    <w:rsid w:val="00A251AD"/>
    <w:rsid w:val="00A2565E"/>
    <w:rsid w:val="00A25A56"/>
    <w:rsid w:val="00A26006"/>
    <w:rsid w:val="00A264B0"/>
    <w:rsid w:val="00A26565"/>
    <w:rsid w:val="00A2677B"/>
    <w:rsid w:val="00A26789"/>
    <w:rsid w:val="00A2699C"/>
    <w:rsid w:val="00A26CD0"/>
    <w:rsid w:val="00A26F1E"/>
    <w:rsid w:val="00A272EF"/>
    <w:rsid w:val="00A27653"/>
    <w:rsid w:val="00A27783"/>
    <w:rsid w:val="00A27858"/>
    <w:rsid w:val="00A30E51"/>
    <w:rsid w:val="00A31376"/>
    <w:rsid w:val="00A316C7"/>
    <w:rsid w:val="00A31B72"/>
    <w:rsid w:val="00A31BD3"/>
    <w:rsid w:val="00A31F4B"/>
    <w:rsid w:val="00A322AF"/>
    <w:rsid w:val="00A323F7"/>
    <w:rsid w:val="00A32700"/>
    <w:rsid w:val="00A32B4F"/>
    <w:rsid w:val="00A32CE6"/>
    <w:rsid w:val="00A32DB6"/>
    <w:rsid w:val="00A32EAD"/>
    <w:rsid w:val="00A3311F"/>
    <w:rsid w:val="00A3324B"/>
    <w:rsid w:val="00A333DA"/>
    <w:rsid w:val="00A33543"/>
    <w:rsid w:val="00A33566"/>
    <w:rsid w:val="00A339EA"/>
    <w:rsid w:val="00A33B15"/>
    <w:rsid w:val="00A33D88"/>
    <w:rsid w:val="00A34010"/>
    <w:rsid w:val="00A348FF"/>
    <w:rsid w:val="00A34BBD"/>
    <w:rsid w:val="00A34DE7"/>
    <w:rsid w:val="00A34DFC"/>
    <w:rsid w:val="00A34EFF"/>
    <w:rsid w:val="00A3520E"/>
    <w:rsid w:val="00A35472"/>
    <w:rsid w:val="00A35520"/>
    <w:rsid w:val="00A35737"/>
    <w:rsid w:val="00A36927"/>
    <w:rsid w:val="00A36EF2"/>
    <w:rsid w:val="00A3704F"/>
    <w:rsid w:val="00A37253"/>
    <w:rsid w:val="00A37AFA"/>
    <w:rsid w:val="00A404D6"/>
    <w:rsid w:val="00A4058D"/>
    <w:rsid w:val="00A406D8"/>
    <w:rsid w:val="00A40C5B"/>
    <w:rsid w:val="00A40D74"/>
    <w:rsid w:val="00A40F7E"/>
    <w:rsid w:val="00A40F96"/>
    <w:rsid w:val="00A412C2"/>
    <w:rsid w:val="00A4135B"/>
    <w:rsid w:val="00A4155F"/>
    <w:rsid w:val="00A4161C"/>
    <w:rsid w:val="00A416CE"/>
    <w:rsid w:val="00A418AA"/>
    <w:rsid w:val="00A41A73"/>
    <w:rsid w:val="00A41EFC"/>
    <w:rsid w:val="00A421FA"/>
    <w:rsid w:val="00A42217"/>
    <w:rsid w:val="00A42EED"/>
    <w:rsid w:val="00A42FAF"/>
    <w:rsid w:val="00A42FB1"/>
    <w:rsid w:val="00A43212"/>
    <w:rsid w:val="00A432EA"/>
    <w:rsid w:val="00A43558"/>
    <w:rsid w:val="00A43B30"/>
    <w:rsid w:val="00A43BE5"/>
    <w:rsid w:val="00A43FDB"/>
    <w:rsid w:val="00A4460F"/>
    <w:rsid w:val="00A44993"/>
    <w:rsid w:val="00A44A1D"/>
    <w:rsid w:val="00A44AD8"/>
    <w:rsid w:val="00A44F12"/>
    <w:rsid w:val="00A451D0"/>
    <w:rsid w:val="00A4530F"/>
    <w:rsid w:val="00A4580F"/>
    <w:rsid w:val="00A45845"/>
    <w:rsid w:val="00A458E3"/>
    <w:rsid w:val="00A45D21"/>
    <w:rsid w:val="00A45D89"/>
    <w:rsid w:val="00A46157"/>
    <w:rsid w:val="00A461D4"/>
    <w:rsid w:val="00A466FB"/>
    <w:rsid w:val="00A4675C"/>
    <w:rsid w:val="00A46765"/>
    <w:rsid w:val="00A4677A"/>
    <w:rsid w:val="00A46A80"/>
    <w:rsid w:val="00A46BB0"/>
    <w:rsid w:val="00A46C45"/>
    <w:rsid w:val="00A46EE2"/>
    <w:rsid w:val="00A4704F"/>
    <w:rsid w:val="00A4710C"/>
    <w:rsid w:val="00A47336"/>
    <w:rsid w:val="00A47672"/>
    <w:rsid w:val="00A47708"/>
    <w:rsid w:val="00A4777A"/>
    <w:rsid w:val="00A47C4F"/>
    <w:rsid w:val="00A5022A"/>
    <w:rsid w:val="00A50371"/>
    <w:rsid w:val="00A50569"/>
    <w:rsid w:val="00A50E1B"/>
    <w:rsid w:val="00A50E52"/>
    <w:rsid w:val="00A50EF7"/>
    <w:rsid w:val="00A513C0"/>
    <w:rsid w:val="00A514F2"/>
    <w:rsid w:val="00A51680"/>
    <w:rsid w:val="00A516C1"/>
    <w:rsid w:val="00A517A0"/>
    <w:rsid w:val="00A518EA"/>
    <w:rsid w:val="00A51E75"/>
    <w:rsid w:val="00A51EF8"/>
    <w:rsid w:val="00A5203B"/>
    <w:rsid w:val="00A52111"/>
    <w:rsid w:val="00A523FD"/>
    <w:rsid w:val="00A524D1"/>
    <w:rsid w:val="00A52558"/>
    <w:rsid w:val="00A525F3"/>
    <w:rsid w:val="00A526ED"/>
    <w:rsid w:val="00A52B17"/>
    <w:rsid w:val="00A52CA9"/>
    <w:rsid w:val="00A53209"/>
    <w:rsid w:val="00A53A90"/>
    <w:rsid w:val="00A54300"/>
    <w:rsid w:val="00A549C9"/>
    <w:rsid w:val="00A54E7B"/>
    <w:rsid w:val="00A54F7E"/>
    <w:rsid w:val="00A54FAA"/>
    <w:rsid w:val="00A55006"/>
    <w:rsid w:val="00A55DB2"/>
    <w:rsid w:val="00A5608E"/>
    <w:rsid w:val="00A5633E"/>
    <w:rsid w:val="00A5648D"/>
    <w:rsid w:val="00A564BA"/>
    <w:rsid w:val="00A56ACB"/>
    <w:rsid w:val="00A56B85"/>
    <w:rsid w:val="00A56EB3"/>
    <w:rsid w:val="00A572D2"/>
    <w:rsid w:val="00A5740F"/>
    <w:rsid w:val="00A57664"/>
    <w:rsid w:val="00A577CC"/>
    <w:rsid w:val="00A579B6"/>
    <w:rsid w:val="00A57FF7"/>
    <w:rsid w:val="00A60268"/>
    <w:rsid w:val="00A60648"/>
    <w:rsid w:val="00A606FD"/>
    <w:rsid w:val="00A607B3"/>
    <w:rsid w:val="00A60957"/>
    <w:rsid w:val="00A60B6E"/>
    <w:rsid w:val="00A60CB6"/>
    <w:rsid w:val="00A610C4"/>
    <w:rsid w:val="00A613D6"/>
    <w:rsid w:val="00A615AB"/>
    <w:rsid w:val="00A619E0"/>
    <w:rsid w:val="00A61B27"/>
    <w:rsid w:val="00A61F77"/>
    <w:rsid w:val="00A62754"/>
    <w:rsid w:val="00A62790"/>
    <w:rsid w:val="00A62A3E"/>
    <w:rsid w:val="00A62C6C"/>
    <w:rsid w:val="00A62F9B"/>
    <w:rsid w:val="00A63152"/>
    <w:rsid w:val="00A631D8"/>
    <w:rsid w:val="00A6394B"/>
    <w:rsid w:val="00A63E70"/>
    <w:rsid w:val="00A63EE3"/>
    <w:rsid w:val="00A6401F"/>
    <w:rsid w:val="00A644F3"/>
    <w:rsid w:val="00A64670"/>
    <w:rsid w:val="00A64B26"/>
    <w:rsid w:val="00A654F5"/>
    <w:rsid w:val="00A655A0"/>
    <w:rsid w:val="00A657F6"/>
    <w:rsid w:val="00A658CE"/>
    <w:rsid w:val="00A65A67"/>
    <w:rsid w:val="00A66045"/>
    <w:rsid w:val="00A6608B"/>
    <w:rsid w:val="00A666F0"/>
    <w:rsid w:val="00A667B2"/>
    <w:rsid w:val="00A66C0D"/>
    <w:rsid w:val="00A66F7D"/>
    <w:rsid w:val="00A671C5"/>
    <w:rsid w:val="00A6725C"/>
    <w:rsid w:val="00A6746C"/>
    <w:rsid w:val="00A67522"/>
    <w:rsid w:val="00A67674"/>
    <w:rsid w:val="00A676F8"/>
    <w:rsid w:val="00A67AC6"/>
    <w:rsid w:val="00A67C3A"/>
    <w:rsid w:val="00A67CED"/>
    <w:rsid w:val="00A67F2F"/>
    <w:rsid w:val="00A703AB"/>
    <w:rsid w:val="00A7053F"/>
    <w:rsid w:val="00A70683"/>
    <w:rsid w:val="00A708E2"/>
    <w:rsid w:val="00A7096D"/>
    <w:rsid w:val="00A70A81"/>
    <w:rsid w:val="00A71007"/>
    <w:rsid w:val="00A71070"/>
    <w:rsid w:val="00A710C3"/>
    <w:rsid w:val="00A71753"/>
    <w:rsid w:val="00A71E2F"/>
    <w:rsid w:val="00A722E1"/>
    <w:rsid w:val="00A7261D"/>
    <w:rsid w:val="00A7294F"/>
    <w:rsid w:val="00A72FBC"/>
    <w:rsid w:val="00A7315C"/>
    <w:rsid w:val="00A735BD"/>
    <w:rsid w:val="00A739B3"/>
    <w:rsid w:val="00A73C12"/>
    <w:rsid w:val="00A742F6"/>
    <w:rsid w:val="00A74426"/>
    <w:rsid w:val="00A747CF"/>
    <w:rsid w:val="00A7496B"/>
    <w:rsid w:val="00A74D6D"/>
    <w:rsid w:val="00A74F52"/>
    <w:rsid w:val="00A75431"/>
    <w:rsid w:val="00A757FC"/>
    <w:rsid w:val="00A75C01"/>
    <w:rsid w:val="00A75F42"/>
    <w:rsid w:val="00A761C3"/>
    <w:rsid w:val="00A763FC"/>
    <w:rsid w:val="00A765CD"/>
    <w:rsid w:val="00A767E1"/>
    <w:rsid w:val="00A76CE8"/>
    <w:rsid w:val="00A76DA0"/>
    <w:rsid w:val="00A77222"/>
    <w:rsid w:val="00A779A4"/>
    <w:rsid w:val="00A77E21"/>
    <w:rsid w:val="00A77F84"/>
    <w:rsid w:val="00A80199"/>
    <w:rsid w:val="00A802E5"/>
    <w:rsid w:val="00A8098C"/>
    <w:rsid w:val="00A80DB4"/>
    <w:rsid w:val="00A80E1D"/>
    <w:rsid w:val="00A80F2B"/>
    <w:rsid w:val="00A816EF"/>
    <w:rsid w:val="00A81A84"/>
    <w:rsid w:val="00A81DA6"/>
    <w:rsid w:val="00A822DC"/>
    <w:rsid w:val="00A82444"/>
    <w:rsid w:val="00A8323F"/>
    <w:rsid w:val="00A8325F"/>
    <w:rsid w:val="00A8352E"/>
    <w:rsid w:val="00A83806"/>
    <w:rsid w:val="00A83831"/>
    <w:rsid w:val="00A83DD9"/>
    <w:rsid w:val="00A840AD"/>
    <w:rsid w:val="00A8459F"/>
    <w:rsid w:val="00A84869"/>
    <w:rsid w:val="00A851D6"/>
    <w:rsid w:val="00A852F0"/>
    <w:rsid w:val="00A85CE6"/>
    <w:rsid w:val="00A86058"/>
    <w:rsid w:val="00A861C9"/>
    <w:rsid w:val="00A863FF"/>
    <w:rsid w:val="00A866F1"/>
    <w:rsid w:val="00A86E56"/>
    <w:rsid w:val="00A877AD"/>
    <w:rsid w:val="00A87B07"/>
    <w:rsid w:val="00A87BB4"/>
    <w:rsid w:val="00A87E16"/>
    <w:rsid w:val="00A87E1C"/>
    <w:rsid w:val="00A87ED0"/>
    <w:rsid w:val="00A90145"/>
    <w:rsid w:val="00A9062C"/>
    <w:rsid w:val="00A90670"/>
    <w:rsid w:val="00A91208"/>
    <w:rsid w:val="00A913A0"/>
    <w:rsid w:val="00A916B0"/>
    <w:rsid w:val="00A91941"/>
    <w:rsid w:val="00A91A55"/>
    <w:rsid w:val="00A91AD2"/>
    <w:rsid w:val="00A91C47"/>
    <w:rsid w:val="00A91F91"/>
    <w:rsid w:val="00A9217C"/>
    <w:rsid w:val="00A926D6"/>
    <w:rsid w:val="00A92AB8"/>
    <w:rsid w:val="00A92BC0"/>
    <w:rsid w:val="00A92DCD"/>
    <w:rsid w:val="00A930EA"/>
    <w:rsid w:val="00A93446"/>
    <w:rsid w:val="00A934B8"/>
    <w:rsid w:val="00A941AC"/>
    <w:rsid w:val="00A94863"/>
    <w:rsid w:val="00A948E9"/>
    <w:rsid w:val="00A94998"/>
    <w:rsid w:val="00A94B99"/>
    <w:rsid w:val="00A9508C"/>
    <w:rsid w:val="00A95113"/>
    <w:rsid w:val="00A959BA"/>
    <w:rsid w:val="00A95A3B"/>
    <w:rsid w:val="00A95B5D"/>
    <w:rsid w:val="00A95EA6"/>
    <w:rsid w:val="00A95F2E"/>
    <w:rsid w:val="00A96694"/>
    <w:rsid w:val="00A96897"/>
    <w:rsid w:val="00A973F2"/>
    <w:rsid w:val="00A9752B"/>
    <w:rsid w:val="00A9757E"/>
    <w:rsid w:val="00A97759"/>
    <w:rsid w:val="00A97828"/>
    <w:rsid w:val="00A9785D"/>
    <w:rsid w:val="00A97A34"/>
    <w:rsid w:val="00A97A89"/>
    <w:rsid w:val="00A97B26"/>
    <w:rsid w:val="00A97CAE"/>
    <w:rsid w:val="00A97E6A"/>
    <w:rsid w:val="00AA02D0"/>
    <w:rsid w:val="00AA0302"/>
    <w:rsid w:val="00AA06B5"/>
    <w:rsid w:val="00AA0C7E"/>
    <w:rsid w:val="00AA0CF0"/>
    <w:rsid w:val="00AA0E4F"/>
    <w:rsid w:val="00AA106B"/>
    <w:rsid w:val="00AA116F"/>
    <w:rsid w:val="00AA117A"/>
    <w:rsid w:val="00AA13DA"/>
    <w:rsid w:val="00AA14AD"/>
    <w:rsid w:val="00AA18A7"/>
    <w:rsid w:val="00AA19D0"/>
    <w:rsid w:val="00AA20D6"/>
    <w:rsid w:val="00AA220A"/>
    <w:rsid w:val="00AA238E"/>
    <w:rsid w:val="00AA2961"/>
    <w:rsid w:val="00AA29D5"/>
    <w:rsid w:val="00AA328B"/>
    <w:rsid w:val="00AA3341"/>
    <w:rsid w:val="00AA347A"/>
    <w:rsid w:val="00AA3618"/>
    <w:rsid w:val="00AA3E39"/>
    <w:rsid w:val="00AA46E3"/>
    <w:rsid w:val="00AA4960"/>
    <w:rsid w:val="00AA4D19"/>
    <w:rsid w:val="00AA4E69"/>
    <w:rsid w:val="00AA4FC9"/>
    <w:rsid w:val="00AA54B6"/>
    <w:rsid w:val="00AA55C8"/>
    <w:rsid w:val="00AA574E"/>
    <w:rsid w:val="00AA57DF"/>
    <w:rsid w:val="00AA6039"/>
    <w:rsid w:val="00AA626E"/>
    <w:rsid w:val="00AA66D2"/>
    <w:rsid w:val="00AA6941"/>
    <w:rsid w:val="00AA6C51"/>
    <w:rsid w:val="00AA72F6"/>
    <w:rsid w:val="00AA73CC"/>
    <w:rsid w:val="00AA74A5"/>
    <w:rsid w:val="00AA74E6"/>
    <w:rsid w:val="00AA758D"/>
    <w:rsid w:val="00AA7668"/>
    <w:rsid w:val="00AA7991"/>
    <w:rsid w:val="00AA7EFA"/>
    <w:rsid w:val="00AB0224"/>
    <w:rsid w:val="00AB07DA"/>
    <w:rsid w:val="00AB0FCC"/>
    <w:rsid w:val="00AB11A1"/>
    <w:rsid w:val="00AB120D"/>
    <w:rsid w:val="00AB1593"/>
    <w:rsid w:val="00AB15B2"/>
    <w:rsid w:val="00AB185C"/>
    <w:rsid w:val="00AB1D40"/>
    <w:rsid w:val="00AB1F36"/>
    <w:rsid w:val="00AB21A2"/>
    <w:rsid w:val="00AB2229"/>
    <w:rsid w:val="00AB26B8"/>
    <w:rsid w:val="00AB2869"/>
    <w:rsid w:val="00AB2A55"/>
    <w:rsid w:val="00AB2C5D"/>
    <w:rsid w:val="00AB2F5E"/>
    <w:rsid w:val="00AB30D5"/>
    <w:rsid w:val="00AB337E"/>
    <w:rsid w:val="00AB3976"/>
    <w:rsid w:val="00AB39B3"/>
    <w:rsid w:val="00AB3E64"/>
    <w:rsid w:val="00AB4250"/>
    <w:rsid w:val="00AB4416"/>
    <w:rsid w:val="00AB4523"/>
    <w:rsid w:val="00AB4865"/>
    <w:rsid w:val="00AB48A2"/>
    <w:rsid w:val="00AB4B74"/>
    <w:rsid w:val="00AB4C44"/>
    <w:rsid w:val="00AB4D8D"/>
    <w:rsid w:val="00AB4DEE"/>
    <w:rsid w:val="00AB4E1A"/>
    <w:rsid w:val="00AB510C"/>
    <w:rsid w:val="00AB516D"/>
    <w:rsid w:val="00AB62F3"/>
    <w:rsid w:val="00AB642D"/>
    <w:rsid w:val="00AB64AF"/>
    <w:rsid w:val="00AB664C"/>
    <w:rsid w:val="00AB6DFB"/>
    <w:rsid w:val="00AB714D"/>
    <w:rsid w:val="00AB7180"/>
    <w:rsid w:val="00AB7AD3"/>
    <w:rsid w:val="00AB7B9C"/>
    <w:rsid w:val="00AC0119"/>
    <w:rsid w:val="00AC0120"/>
    <w:rsid w:val="00AC0290"/>
    <w:rsid w:val="00AC0750"/>
    <w:rsid w:val="00AC081F"/>
    <w:rsid w:val="00AC0B7A"/>
    <w:rsid w:val="00AC0CC5"/>
    <w:rsid w:val="00AC0D3A"/>
    <w:rsid w:val="00AC174A"/>
    <w:rsid w:val="00AC1D0D"/>
    <w:rsid w:val="00AC1D77"/>
    <w:rsid w:val="00AC238C"/>
    <w:rsid w:val="00AC26EF"/>
    <w:rsid w:val="00AC29CC"/>
    <w:rsid w:val="00AC2BDC"/>
    <w:rsid w:val="00AC35B4"/>
    <w:rsid w:val="00AC3839"/>
    <w:rsid w:val="00AC3A34"/>
    <w:rsid w:val="00AC3B37"/>
    <w:rsid w:val="00AC3C6A"/>
    <w:rsid w:val="00AC403C"/>
    <w:rsid w:val="00AC4912"/>
    <w:rsid w:val="00AC4D20"/>
    <w:rsid w:val="00AC4D51"/>
    <w:rsid w:val="00AC4D8F"/>
    <w:rsid w:val="00AC5220"/>
    <w:rsid w:val="00AC53C8"/>
    <w:rsid w:val="00AC5535"/>
    <w:rsid w:val="00AC5ACC"/>
    <w:rsid w:val="00AC5B00"/>
    <w:rsid w:val="00AC5B43"/>
    <w:rsid w:val="00AC5D1B"/>
    <w:rsid w:val="00AC5DE1"/>
    <w:rsid w:val="00AC5F66"/>
    <w:rsid w:val="00AC6046"/>
    <w:rsid w:val="00AC6094"/>
    <w:rsid w:val="00AC62E4"/>
    <w:rsid w:val="00AC6439"/>
    <w:rsid w:val="00AC659A"/>
    <w:rsid w:val="00AC674C"/>
    <w:rsid w:val="00AC6D33"/>
    <w:rsid w:val="00AC6E55"/>
    <w:rsid w:val="00AC74D3"/>
    <w:rsid w:val="00AC757B"/>
    <w:rsid w:val="00AC787E"/>
    <w:rsid w:val="00AC7BF8"/>
    <w:rsid w:val="00AC7D4C"/>
    <w:rsid w:val="00AC7E94"/>
    <w:rsid w:val="00AD008E"/>
    <w:rsid w:val="00AD026B"/>
    <w:rsid w:val="00AD02BF"/>
    <w:rsid w:val="00AD0450"/>
    <w:rsid w:val="00AD04E0"/>
    <w:rsid w:val="00AD0984"/>
    <w:rsid w:val="00AD0A40"/>
    <w:rsid w:val="00AD0B1F"/>
    <w:rsid w:val="00AD0D02"/>
    <w:rsid w:val="00AD0FF1"/>
    <w:rsid w:val="00AD1109"/>
    <w:rsid w:val="00AD128F"/>
    <w:rsid w:val="00AD1681"/>
    <w:rsid w:val="00AD1997"/>
    <w:rsid w:val="00AD1B1C"/>
    <w:rsid w:val="00AD1E66"/>
    <w:rsid w:val="00AD1EB8"/>
    <w:rsid w:val="00AD265E"/>
    <w:rsid w:val="00AD2B53"/>
    <w:rsid w:val="00AD2E53"/>
    <w:rsid w:val="00AD2F33"/>
    <w:rsid w:val="00AD300B"/>
    <w:rsid w:val="00AD3195"/>
    <w:rsid w:val="00AD3682"/>
    <w:rsid w:val="00AD3889"/>
    <w:rsid w:val="00AD39B3"/>
    <w:rsid w:val="00AD405A"/>
    <w:rsid w:val="00AD48BF"/>
    <w:rsid w:val="00AD4A9C"/>
    <w:rsid w:val="00AD4F42"/>
    <w:rsid w:val="00AD5125"/>
    <w:rsid w:val="00AD5294"/>
    <w:rsid w:val="00AD53F2"/>
    <w:rsid w:val="00AD545D"/>
    <w:rsid w:val="00AD5499"/>
    <w:rsid w:val="00AD5901"/>
    <w:rsid w:val="00AD5A35"/>
    <w:rsid w:val="00AD5B4B"/>
    <w:rsid w:val="00AD5E8E"/>
    <w:rsid w:val="00AD63CC"/>
    <w:rsid w:val="00AD6598"/>
    <w:rsid w:val="00AD6A36"/>
    <w:rsid w:val="00AD6C1B"/>
    <w:rsid w:val="00AD6D2E"/>
    <w:rsid w:val="00AD6DE8"/>
    <w:rsid w:val="00AD6FB9"/>
    <w:rsid w:val="00AD733A"/>
    <w:rsid w:val="00AD741B"/>
    <w:rsid w:val="00AD7922"/>
    <w:rsid w:val="00AD7C25"/>
    <w:rsid w:val="00AD7EDC"/>
    <w:rsid w:val="00AE0042"/>
    <w:rsid w:val="00AE005A"/>
    <w:rsid w:val="00AE0274"/>
    <w:rsid w:val="00AE0354"/>
    <w:rsid w:val="00AE06F9"/>
    <w:rsid w:val="00AE0733"/>
    <w:rsid w:val="00AE0C0D"/>
    <w:rsid w:val="00AE0CE4"/>
    <w:rsid w:val="00AE0D62"/>
    <w:rsid w:val="00AE1403"/>
    <w:rsid w:val="00AE148B"/>
    <w:rsid w:val="00AE176E"/>
    <w:rsid w:val="00AE17DE"/>
    <w:rsid w:val="00AE19A8"/>
    <w:rsid w:val="00AE19F1"/>
    <w:rsid w:val="00AE1E97"/>
    <w:rsid w:val="00AE2144"/>
    <w:rsid w:val="00AE21B4"/>
    <w:rsid w:val="00AE246C"/>
    <w:rsid w:val="00AE34B8"/>
    <w:rsid w:val="00AE35FF"/>
    <w:rsid w:val="00AE36A3"/>
    <w:rsid w:val="00AE3AC0"/>
    <w:rsid w:val="00AE3E95"/>
    <w:rsid w:val="00AE41E7"/>
    <w:rsid w:val="00AE4342"/>
    <w:rsid w:val="00AE465E"/>
    <w:rsid w:val="00AE4845"/>
    <w:rsid w:val="00AE4962"/>
    <w:rsid w:val="00AE4A9B"/>
    <w:rsid w:val="00AE4AB9"/>
    <w:rsid w:val="00AE4E11"/>
    <w:rsid w:val="00AE5294"/>
    <w:rsid w:val="00AE53E7"/>
    <w:rsid w:val="00AE543D"/>
    <w:rsid w:val="00AE552E"/>
    <w:rsid w:val="00AE55A8"/>
    <w:rsid w:val="00AE56A1"/>
    <w:rsid w:val="00AE586B"/>
    <w:rsid w:val="00AE58C1"/>
    <w:rsid w:val="00AE5AA0"/>
    <w:rsid w:val="00AE5CC7"/>
    <w:rsid w:val="00AE5D26"/>
    <w:rsid w:val="00AE5F62"/>
    <w:rsid w:val="00AE63FA"/>
    <w:rsid w:val="00AE64AD"/>
    <w:rsid w:val="00AE68CA"/>
    <w:rsid w:val="00AE6994"/>
    <w:rsid w:val="00AE708F"/>
    <w:rsid w:val="00AE72AA"/>
    <w:rsid w:val="00AE746F"/>
    <w:rsid w:val="00AE7699"/>
    <w:rsid w:val="00AE771C"/>
    <w:rsid w:val="00AE7B48"/>
    <w:rsid w:val="00AE7BA7"/>
    <w:rsid w:val="00AF0257"/>
    <w:rsid w:val="00AF042E"/>
    <w:rsid w:val="00AF0579"/>
    <w:rsid w:val="00AF087C"/>
    <w:rsid w:val="00AF0A29"/>
    <w:rsid w:val="00AF0A9D"/>
    <w:rsid w:val="00AF0E27"/>
    <w:rsid w:val="00AF15B8"/>
    <w:rsid w:val="00AF16D1"/>
    <w:rsid w:val="00AF1D65"/>
    <w:rsid w:val="00AF1FE0"/>
    <w:rsid w:val="00AF22B1"/>
    <w:rsid w:val="00AF2471"/>
    <w:rsid w:val="00AF2CB9"/>
    <w:rsid w:val="00AF32D6"/>
    <w:rsid w:val="00AF33F6"/>
    <w:rsid w:val="00AF345E"/>
    <w:rsid w:val="00AF36E1"/>
    <w:rsid w:val="00AF3E03"/>
    <w:rsid w:val="00AF3E8A"/>
    <w:rsid w:val="00AF405D"/>
    <w:rsid w:val="00AF4FEC"/>
    <w:rsid w:val="00AF588D"/>
    <w:rsid w:val="00AF589C"/>
    <w:rsid w:val="00AF5A00"/>
    <w:rsid w:val="00AF623E"/>
    <w:rsid w:val="00AF62F1"/>
    <w:rsid w:val="00AF63BB"/>
    <w:rsid w:val="00AF661E"/>
    <w:rsid w:val="00AF67DD"/>
    <w:rsid w:val="00AF6D01"/>
    <w:rsid w:val="00AF7382"/>
    <w:rsid w:val="00AF764A"/>
    <w:rsid w:val="00AF7B2C"/>
    <w:rsid w:val="00B0012A"/>
    <w:rsid w:val="00B00193"/>
    <w:rsid w:val="00B00289"/>
    <w:rsid w:val="00B00294"/>
    <w:rsid w:val="00B006E8"/>
    <w:rsid w:val="00B00F9D"/>
    <w:rsid w:val="00B010CA"/>
    <w:rsid w:val="00B011A3"/>
    <w:rsid w:val="00B01222"/>
    <w:rsid w:val="00B01619"/>
    <w:rsid w:val="00B017B4"/>
    <w:rsid w:val="00B022FC"/>
    <w:rsid w:val="00B02677"/>
    <w:rsid w:val="00B02827"/>
    <w:rsid w:val="00B0289D"/>
    <w:rsid w:val="00B02B6D"/>
    <w:rsid w:val="00B02C12"/>
    <w:rsid w:val="00B03555"/>
    <w:rsid w:val="00B037C1"/>
    <w:rsid w:val="00B03844"/>
    <w:rsid w:val="00B03B12"/>
    <w:rsid w:val="00B03E11"/>
    <w:rsid w:val="00B0406B"/>
    <w:rsid w:val="00B047D1"/>
    <w:rsid w:val="00B04BB7"/>
    <w:rsid w:val="00B04C47"/>
    <w:rsid w:val="00B04EC2"/>
    <w:rsid w:val="00B053E0"/>
    <w:rsid w:val="00B05BD9"/>
    <w:rsid w:val="00B05BEF"/>
    <w:rsid w:val="00B05C3D"/>
    <w:rsid w:val="00B05EB5"/>
    <w:rsid w:val="00B0648C"/>
    <w:rsid w:val="00B064C0"/>
    <w:rsid w:val="00B064E5"/>
    <w:rsid w:val="00B06791"/>
    <w:rsid w:val="00B069FC"/>
    <w:rsid w:val="00B06A1E"/>
    <w:rsid w:val="00B06DFC"/>
    <w:rsid w:val="00B06F27"/>
    <w:rsid w:val="00B07356"/>
    <w:rsid w:val="00B07692"/>
    <w:rsid w:val="00B07D6B"/>
    <w:rsid w:val="00B07E0D"/>
    <w:rsid w:val="00B1035A"/>
    <w:rsid w:val="00B103E0"/>
    <w:rsid w:val="00B10735"/>
    <w:rsid w:val="00B111CE"/>
    <w:rsid w:val="00B113DD"/>
    <w:rsid w:val="00B118E2"/>
    <w:rsid w:val="00B1191B"/>
    <w:rsid w:val="00B1193B"/>
    <w:rsid w:val="00B11D16"/>
    <w:rsid w:val="00B12315"/>
    <w:rsid w:val="00B1252E"/>
    <w:rsid w:val="00B1271C"/>
    <w:rsid w:val="00B12738"/>
    <w:rsid w:val="00B12821"/>
    <w:rsid w:val="00B12F2E"/>
    <w:rsid w:val="00B1318E"/>
    <w:rsid w:val="00B1329A"/>
    <w:rsid w:val="00B13953"/>
    <w:rsid w:val="00B13C55"/>
    <w:rsid w:val="00B13CE9"/>
    <w:rsid w:val="00B13D75"/>
    <w:rsid w:val="00B13DCA"/>
    <w:rsid w:val="00B1468A"/>
    <w:rsid w:val="00B14720"/>
    <w:rsid w:val="00B14C1A"/>
    <w:rsid w:val="00B15097"/>
    <w:rsid w:val="00B1516C"/>
    <w:rsid w:val="00B1521D"/>
    <w:rsid w:val="00B15672"/>
    <w:rsid w:val="00B15908"/>
    <w:rsid w:val="00B15AE2"/>
    <w:rsid w:val="00B16738"/>
    <w:rsid w:val="00B16A94"/>
    <w:rsid w:val="00B16CE3"/>
    <w:rsid w:val="00B17059"/>
    <w:rsid w:val="00B178FA"/>
    <w:rsid w:val="00B17D5A"/>
    <w:rsid w:val="00B17D65"/>
    <w:rsid w:val="00B17DCE"/>
    <w:rsid w:val="00B201A5"/>
    <w:rsid w:val="00B20415"/>
    <w:rsid w:val="00B20AA4"/>
    <w:rsid w:val="00B217CD"/>
    <w:rsid w:val="00B21AED"/>
    <w:rsid w:val="00B21C2E"/>
    <w:rsid w:val="00B21DBE"/>
    <w:rsid w:val="00B21E85"/>
    <w:rsid w:val="00B21F89"/>
    <w:rsid w:val="00B21FD6"/>
    <w:rsid w:val="00B22133"/>
    <w:rsid w:val="00B2238C"/>
    <w:rsid w:val="00B224DE"/>
    <w:rsid w:val="00B22738"/>
    <w:rsid w:val="00B22748"/>
    <w:rsid w:val="00B2280A"/>
    <w:rsid w:val="00B22E11"/>
    <w:rsid w:val="00B2315D"/>
    <w:rsid w:val="00B23223"/>
    <w:rsid w:val="00B23649"/>
    <w:rsid w:val="00B23869"/>
    <w:rsid w:val="00B2391B"/>
    <w:rsid w:val="00B23A16"/>
    <w:rsid w:val="00B23A6B"/>
    <w:rsid w:val="00B23B3A"/>
    <w:rsid w:val="00B23F61"/>
    <w:rsid w:val="00B2406B"/>
    <w:rsid w:val="00B241BC"/>
    <w:rsid w:val="00B2432E"/>
    <w:rsid w:val="00B2439D"/>
    <w:rsid w:val="00B24602"/>
    <w:rsid w:val="00B247AB"/>
    <w:rsid w:val="00B249AC"/>
    <w:rsid w:val="00B24A8A"/>
    <w:rsid w:val="00B24AF7"/>
    <w:rsid w:val="00B24F10"/>
    <w:rsid w:val="00B24F3E"/>
    <w:rsid w:val="00B25184"/>
    <w:rsid w:val="00B252AE"/>
    <w:rsid w:val="00B2539D"/>
    <w:rsid w:val="00B25660"/>
    <w:rsid w:val="00B25684"/>
    <w:rsid w:val="00B25AB0"/>
    <w:rsid w:val="00B26183"/>
    <w:rsid w:val="00B261AB"/>
    <w:rsid w:val="00B26200"/>
    <w:rsid w:val="00B26211"/>
    <w:rsid w:val="00B262DC"/>
    <w:rsid w:val="00B26694"/>
    <w:rsid w:val="00B266C6"/>
    <w:rsid w:val="00B267D9"/>
    <w:rsid w:val="00B2695D"/>
    <w:rsid w:val="00B26A82"/>
    <w:rsid w:val="00B26BD8"/>
    <w:rsid w:val="00B26BDA"/>
    <w:rsid w:val="00B26C1E"/>
    <w:rsid w:val="00B26F0F"/>
    <w:rsid w:val="00B27546"/>
    <w:rsid w:val="00B27732"/>
    <w:rsid w:val="00B27AFA"/>
    <w:rsid w:val="00B27C76"/>
    <w:rsid w:val="00B3019D"/>
    <w:rsid w:val="00B30499"/>
    <w:rsid w:val="00B3097F"/>
    <w:rsid w:val="00B30AF2"/>
    <w:rsid w:val="00B30D5E"/>
    <w:rsid w:val="00B30D8F"/>
    <w:rsid w:val="00B30F54"/>
    <w:rsid w:val="00B318FC"/>
    <w:rsid w:val="00B31A0E"/>
    <w:rsid w:val="00B31D3E"/>
    <w:rsid w:val="00B31DDE"/>
    <w:rsid w:val="00B3212D"/>
    <w:rsid w:val="00B32558"/>
    <w:rsid w:val="00B328CD"/>
    <w:rsid w:val="00B32DF8"/>
    <w:rsid w:val="00B32F2F"/>
    <w:rsid w:val="00B33321"/>
    <w:rsid w:val="00B33A01"/>
    <w:rsid w:val="00B33FDD"/>
    <w:rsid w:val="00B3409D"/>
    <w:rsid w:val="00B34B0B"/>
    <w:rsid w:val="00B35590"/>
    <w:rsid w:val="00B35847"/>
    <w:rsid w:val="00B35A9B"/>
    <w:rsid w:val="00B35B75"/>
    <w:rsid w:val="00B35C9B"/>
    <w:rsid w:val="00B35DF5"/>
    <w:rsid w:val="00B362DF"/>
    <w:rsid w:val="00B363B9"/>
    <w:rsid w:val="00B366BB"/>
    <w:rsid w:val="00B3691D"/>
    <w:rsid w:val="00B36B7D"/>
    <w:rsid w:val="00B36DCF"/>
    <w:rsid w:val="00B3705D"/>
    <w:rsid w:val="00B377E1"/>
    <w:rsid w:val="00B37F9E"/>
    <w:rsid w:val="00B40006"/>
    <w:rsid w:val="00B4008B"/>
    <w:rsid w:val="00B40469"/>
    <w:rsid w:val="00B407BD"/>
    <w:rsid w:val="00B407D3"/>
    <w:rsid w:val="00B408AA"/>
    <w:rsid w:val="00B40B81"/>
    <w:rsid w:val="00B40DB1"/>
    <w:rsid w:val="00B40F77"/>
    <w:rsid w:val="00B4131F"/>
    <w:rsid w:val="00B4162C"/>
    <w:rsid w:val="00B4288D"/>
    <w:rsid w:val="00B428F9"/>
    <w:rsid w:val="00B42ABC"/>
    <w:rsid w:val="00B42E21"/>
    <w:rsid w:val="00B43081"/>
    <w:rsid w:val="00B432CE"/>
    <w:rsid w:val="00B43318"/>
    <w:rsid w:val="00B43390"/>
    <w:rsid w:val="00B43396"/>
    <w:rsid w:val="00B433BF"/>
    <w:rsid w:val="00B43ED6"/>
    <w:rsid w:val="00B44090"/>
    <w:rsid w:val="00B445CD"/>
    <w:rsid w:val="00B446C4"/>
    <w:rsid w:val="00B446CA"/>
    <w:rsid w:val="00B4479E"/>
    <w:rsid w:val="00B44899"/>
    <w:rsid w:val="00B448A0"/>
    <w:rsid w:val="00B44A67"/>
    <w:rsid w:val="00B44AD5"/>
    <w:rsid w:val="00B44CC3"/>
    <w:rsid w:val="00B454FC"/>
    <w:rsid w:val="00B456A1"/>
    <w:rsid w:val="00B459E0"/>
    <w:rsid w:val="00B45E4E"/>
    <w:rsid w:val="00B45EF5"/>
    <w:rsid w:val="00B46230"/>
    <w:rsid w:val="00B46279"/>
    <w:rsid w:val="00B46634"/>
    <w:rsid w:val="00B46CF6"/>
    <w:rsid w:val="00B46D35"/>
    <w:rsid w:val="00B47000"/>
    <w:rsid w:val="00B4770E"/>
    <w:rsid w:val="00B477B5"/>
    <w:rsid w:val="00B47903"/>
    <w:rsid w:val="00B47967"/>
    <w:rsid w:val="00B479E9"/>
    <w:rsid w:val="00B50722"/>
    <w:rsid w:val="00B50A9D"/>
    <w:rsid w:val="00B51186"/>
    <w:rsid w:val="00B51472"/>
    <w:rsid w:val="00B5171E"/>
    <w:rsid w:val="00B51C31"/>
    <w:rsid w:val="00B522BB"/>
    <w:rsid w:val="00B5250A"/>
    <w:rsid w:val="00B52A30"/>
    <w:rsid w:val="00B52CFB"/>
    <w:rsid w:val="00B52D33"/>
    <w:rsid w:val="00B52F27"/>
    <w:rsid w:val="00B53575"/>
    <w:rsid w:val="00B53835"/>
    <w:rsid w:val="00B5398B"/>
    <w:rsid w:val="00B539D3"/>
    <w:rsid w:val="00B53B27"/>
    <w:rsid w:val="00B53B29"/>
    <w:rsid w:val="00B53D45"/>
    <w:rsid w:val="00B53FB2"/>
    <w:rsid w:val="00B54177"/>
    <w:rsid w:val="00B54294"/>
    <w:rsid w:val="00B5457C"/>
    <w:rsid w:val="00B54799"/>
    <w:rsid w:val="00B548BE"/>
    <w:rsid w:val="00B54BDB"/>
    <w:rsid w:val="00B54FF8"/>
    <w:rsid w:val="00B5504B"/>
    <w:rsid w:val="00B5535F"/>
    <w:rsid w:val="00B55E70"/>
    <w:rsid w:val="00B563A7"/>
    <w:rsid w:val="00B5668C"/>
    <w:rsid w:val="00B56831"/>
    <w:rsid w:val="00B5724B"/>
    <w:rsid w:val="00B5729A"/>
    <w:rsid w:val="00B57477"/>
    <w:rsid w:val="00B574C7"/>
    <w:rsid w:val="00B57A25"/>
    <w:rsid w:val="00B57D7F"/>
    <w:rsid w:val="00B57DCA"/>
    <w:rsid w:val="00B611FB"/>
    <w:rsid w:val="00B61434"/>
    <w:rsid w:val="00B615AE"/>
    <w:rsid w:val="00B61717"/>
    <w:rsid w:val="00B61864"/>
    <w:rsid w:val="00B61A0D"/>
    <w:rsid w:val="00B61B03"/>
    <w:rsid w:val="00B61D86"/>
    <w:rsid w:val="00B61DE8"/>
    <w:rsid w:val="00B6235B"/>
    <w:rsid w:val="00B624E5"/>
    <w:rsid w:val="00B6266C"/>
    <w:rsid w:val="00B627C8"/>
    <w:rsid w:val="00B627D0"/>
    <w:rsid w:val="00B62808"/>
    <w:rsid w:val="00B62AE3"/>
    <w:rsid w:val="00B62CCD"/>
    <w:rsid w:val="00B62D7D"/>
    <w:rsid w:val="00B6329D"/>
    <w:rsid w:val="00B632AA"/>
    <w:rsid w:val="00B63365"/>
    <w:rsid w:val="00B63659"/>
    <w:rsid w:val="00B637D9"/>
    <w:rsid w:val="00B639B9"/>
    <w:rsid w:val="00B63AE0"/>
    <w:rsid w:val="00B63BAA"/>
    <w:rsid w:val="00B63BBD"/>
    <w:rsid w:val="00B63DB5"/>
    <w:rsid w:val="00B641F9"/>
    <w:rsid w:val="00B6469C"/>
    <w:rsid w:val="00B646BA"/>
    <w:rsid w:val="00B64829"/>
    <w:rsid w:val="00B64DD8"/>
    <w:rsid w:val="00B650D8"/>
    <w:rsid w:val="00B6516C"/>
    <w:rsid w:val="00B65939"/>
    <w:rsid w:val="00B65C44"/>
    <w:rsid w:val="00B65E98"/>
    <w:rsid w:val="00B66117"/>
    <w:rsid w:val="00B662D3"/>
    <w:rsid w:val="00B66344"/>
    <w:rsid w:val="00B664DA"/>
    <w:rsid w:val="00B667E9"/>
    <w:rsid w:val="00B668B1"/>
    <w:rsid w:val="00B66C42"/>
    <w:rsid w:val="00B67293"/>
    <w:rsid w:val="00B67429"/>
    <w:rsid w:val="00B676BC"/>
    <w:rsid w:val="00B67CC0"/>
    <w:rsid w:val="00B67CD3"/>
    <w:rsid w:val="00B67E0E"/>
    <w:rsid w:val="00B67EB4"/>
    <w:rsid w:val="00B700D1"/>
    <w:rsid w:val="00B7035D"/>
    <w:rsid w:val="00B705A0"/>
    <w:rsid w:val="00B70610"/>
    <w:rsid w:val="00B70C23"/>
    <w:rsid w:val="00B70E24"/>
    <w:rsid w:val="00B71357"/>
    <w:rsid w:val="00B718B6"/>
    <w:rsid w:val="00B719B9"/>
    <w:rsid w:val="00B71B2F"/>
    <w:rsid w:val="00B71D92"/>
    <w:rsid w:val="00B720B1"/>
    <w:rsid w:val="00B72202"/>
    <w:rsid w:val="00B729F4"/>
    <w:rsid w:val="00B72B59"/>
    <w:rsid w:val="00B72D35"/>
    <w:rsid w:val="00B72F2A"/>
    <w:rsid w:val="00B731F0"/>
    <w:rsid w:val="00B73386"/>
    <w:rsid w:val="00B73629"/>
    <w:rsid w:val="00B736B5"/>
    <w:rsid w:val="00B73999"/>
    <w:rsid w:val="00B73B20"/>
    <w:rsid w:val="00B73B25"/>
    <w:rsid w:val="00B74A54"/>
    <w:rsid w:val="00B74CE4"/>
    <w:rsid w:val="00B755E5"/>
    <w:rsid w:val="00B7595E"/>
    <w:rsid w:val="00B75A21"/>
    <w:rsid w:val="00B75BB8"/>
    <w:rsid w:val="00B75ECE"/>
    <w:rsid w:val="00B75F50"/>
    <w:rsid w:val="00B76485"/>
    <w:rsid w:val="00B764A9"/>
    <w:rsid w:val="00B76704"/>
    <w:rsid w:val="00B7682F"/>
    <w:rsid w:val="00B76977"/>
    <w:rsid w:val="00B76B5C"/>
    <w:rsid w:val="00B7718E"/>
    <w:rsid w:val="00B771E3"/>
    <w:rsid w:val="00B7722A"/>
    <w:rsid w:val="00B77389"/>
    <w:rsid w:val="00B77966"/>
    <w:rsid w:val="00B77A0D"/>
    <w:rsid w:val="00B77A4D"/>
    <w:rsid w:val="00B77C08"/>
    <w:rsid w:val="00B80185"/>
    <w:rsid w:val="00B8021D"/>
    <w:rsid w:val="00B80335"/>
    <w:rsid w:val="00B8097A"/>
    <w:rsid w:val="00B80989"/>
    <w:rsid w:val="00B80AAC"/>
    <w:rsid w:val="00B80AAF"/>
    <w:rsid w:val="00B811B7"/>
    <w:rsid w:val="00B811D0"/>
    <w:rsid w:val="00B815C2"/>
    <w:rsid w:val="00B817BF"/>
    <w:rsid w:val="00B819DF"/>
    <w:rsid w:val="00B81B31"/>
    <w:rsid w:val="00B81B83"/>
    <w:rsid w:val="00B81BE0"/>
    <w:rsid w:val="00B81C4F"/>
    <w:rsid w:val="00B81CC4"/>
    <w:rsid w:val="00B81D65"/>
    <w:rsid w:val="00B81F1C"/>
    <w:rsid w:val="00B8208D"/>
    <w:rsid w:val="00B8212E"/>
    <w:rsid w:val="00B822F4"/>
    <w:rsid w:val="00B82340"/>
    <w:rsid w:val="00B82494"/>
    <w:rsid w:val="00B82976"/>
    <w:rsid w:val="00B82A6D"/>
    <w:rsid w:val="00B82BE6"/>
    <w:rsid w:val="00B830C8"/>
    <w:rsid w:val="00B83314"/>
    <w:rsid w:val="00B8365A"/>
    <w:rsid w:val="00B8369D"/>
    <w:rsid w:val="00B840D4"/>
    <w:rsid w:val="00B843B5"/>
    <w:rsid w:val="00B84414"/>
    <w:rsid w:val="00B84431"/>
    <w:rsid w:val="00B846C8"/>
    <w:rsid w:val="00B85318"/>
    <w:rsid w:val="00B853B9"/>
    <w:rsid w:val="00B85466"/>
    <w:rsid w:val="00B85519"/>
    <w:rsid w:val="00B8582F"/>
    <w:rsid w:val="00B859BF"/>
    <w:rsid w:val="00B85CA3"/>
    <w:rsid w:val="00B862AC"/>
    <w:rsid w:val="00B868B2"/>
    <w:rsid w:val="00B87285"/>
    <w:rsid w:val="00B872E4"/>
    <w:rsid w:val="00B872ED"/>
    <w:rsid w:val="00B877DC"/>
    <w:rsid w:val="00B8791B"/>
    <w:rsid w:val="00B8794B"/>
    <w:rsid w:val="00B87ABC"/>
    <w:rsid w:val="00B87ADD"/>
    <w:rsid w:val="00B87FBC"/>
    <w:rsid w:val="00B9100C"/>
    <w:rsid w:val="00B91630"/>
    <w:rsid w:val="00B91CBE"/>
    <w:rsid w:val="00B92100"/>
    <w:rsid w:val="00B92251"/>
    <w:rsid w:val="00B922B1"/>
    <w:rsid w:val="00B92904"/>
    <w:rsid w:val="00B92E17"/>
    <w:rsid w:val="00B92F24"/>
    <w:rsid w:val="00B93401"/>
    <w:rsid w:val="00B93A35"/>
    <w:rsid w:val="00B93C48"/>
    <w:rsid w:val="00B9420D"/>
    <w:rsid w:val="00B943CD"/>
    <w:rsid w:val="00B946EC"/>
    <w:rsid w:val="00B94B6A"/>
    <w:rsid w:val="00B94B75"/>
    <w:rsid w:val="00B9511E"/>
    <w:rsid w:val="00B95383"/>
    <w:rsid w:val="00B953C0"/>
    <w:rsid w:val="00B9599D"/>
    <w:rsid w:val="00B95EBB"/>
    <w:rsid w:val="00B95EF4"/>
    <w:rsid w:val="00B9648B"/>
    <w:rsid w:val="00B964A1"/>
    <w:rsid w:val="00B96737"/>
    <w:rsid w:val="00B96935"/>
    <w:rsid w:val="00B96AC8"/>
    <w:rsid w:val="00B96AF1"/>
    <w:rsid w:val="00B96B6D"/>
    <w:rsid w:val="00B96E4C"/>
    <w:rsid w:val="00B97164"/>
    <w:rsid w:val="00B977AD"/>
    <w:rsid w:val="00B97F90"/>
    <w:rsid w:val="00B97FB7"/>
    <w:rsid w:val="00BA042E"/>
    <w:rsid w:val="00BA0976"/>
    <w:rsid w:val="00BA10EB"/>
    <w:rsid w:val="00BA1660"/>
    <w:rsid w:val="00BA16E0"/>
    <w:rsid w:val="00BA17E8"/>
    <w:rsid w:val="00BA19A7"/>
    <w:rsid w:val="00BA19C2"/>
    <w:rsid w:val="00BA1A4B"/>
    <w:rsid w:val="00BA1B49"/>
    <w:rsid w:val="00BA1C63"/>
    <w:rsid w:val="00BA1D06"/>
    <w:rsid w:val="00BA297B"/>
    <w:rsid w:val="00BA2B67"/>
    <w:rsid w:val="00BA340D"/>
    <w:rsid w:val="00BA3A00"/>
    <w:rsid w:val="00BA3A55"/>
    <w:rsid w:val="00BA3C34"/>
    <w:rsid w:val="00BA3CF4"/>
    <w:rsid w:val="00BA46BC"/>
    <w:rsid w:val="00BA4836"/>
    <w:rsid w:val="00BA489C"/>
    <w:rsid w:val="00BA4919"/>
    <w:rsid w:val="00BA4E88"/>
    <w:rsid w:val="00BA4F1A"/>
    <w:rsid w:val="00BA50B6"/>
    <w:rsid w:val="00BA52C9"/>
    <w:rsid w:val="00BA52F4"/>
    <w:rsid w:val="00BA5459"/>
    <w:rsid w:val="00BA5BA1"/>
    <w:rsid w:val="00BA5CED"/>
    <w:rsid w:val="00BA5D40"/>
    <w:rsid w:val="00BA5D46"/>
    <w:rsid w:val="00BA5FF4"/>
    <w:rsid w:val="00BA66E8"/>
    <w:rsid w:val="00BA6C43"/>
    <w:rsid w:val="00BA73DC"/>
    <w:rsid w:val="00BA74E8"/>
    <w:rsid w:val="00BA76CE"/>
    <w:rsid w:val="00BA7E86"/>
    <w:rsid w:val="00BA7FC8"/>
    <w:rsid w:val="00BB01A7"/>
    <w:rsid w:val="00BB0269"/>
    <w:rsid w:val="00BB0403"/>
    <w:rsid w:val="00BB04C4"/>
    <w:rsid w:val="00BB0836"/>
    <w:rsid w:val="00BB171D"/>
    <w:rsid w:val="00BB18B7"/>
    <w:rsid w:val="00BB1994"/>
    <w:rsid w:val="00BB1AB3"/>
    <w:rsid w:val="00BB1C1F"/>
    <w:rsid w:val="00BB1D8C"/>
    <w:rsid w:val="00BB1DDD"/>
    <w:rsid w:val="00BB1E98"/>
    <w:rsid w:val="00BB237E"/>
    <w:rsid w:val="00BB2489"/>
    <w:rsid w:val="00BB2DDF"/>
    <w:rsid w:val="00BB2ED8"/>
    <w:rsid w:val="00BB301D"/>
    <w:rsid w:val="00BB3512"/>
    <w:rsid w:val="00BB3A44"/>
    <w:rsid w:val="00BB3A87"/>
    <w:rsid w:val="00BB3B54"/>
    <w:rsid w:val="00BB3D7A"/>
    <w:rsid w:val="00BB41CB"/>
    <w:rsid w:val="00BB4873"/>
    <w:rsid w:val="00BB4DE4"/>
    <w:rsid w:val="00BB512A"/>
    <w:rsid w:val="00BB51DE"/>
    <w:rsid w:val="00BB5A0F"/>
    <w:rsid w:val="00BB5C88"/>
    <w:rsid w:val="00BB60AE"/>
    <w:rsid w:val="00BB680E"/>
    <w:rsid w:val="00BB690B"/>
    <w:rsid w:val="00BB690C"/>
    <w:rsid w:val="00BB6A72"/>
    <w:rsid w:val="00BB6B47"/>
    <w:rsid w:val="00BB6B7D"/>
    <w:rsid w:val="00BB6BD7"/>
    <w:rsid w:val="00BB6D3B"/>
    <w:rsid w:val="00BB6E23"/>
    <w:rsid w:val="00BB6E82"/>
    <w:rsid w:val="00BB7008"/>
    <w:rsid w:val="00BB7070"/>
    <w:rsid w:val="00BB7144"/>
    <w:rsid w:val="00BB725F"/>
    <w:rsid w:val="00BB72DF"/>
    <w:rsid w:val="00BB736E"/>
    <w:rsid w:val="00BB7EEF"/>
    <w:rsid w:val="00BC0271"/>
    <w:rsid w:val="00BC0478"/>
    <w:rsid w:val="00BC07B6"/>
    <w:rsid w:val="00BC0A1E"/>
    <w:rsid w:val="00BC0B8F"/>
    <w:rsid w:val="00BC0C7C"/>
    <w:rsid w:val="00BC0E22"/>
    <w:rsid w:val="00BC1269"/>
    <w:rsid w:val="00BC13AE"/>
    <w:rsid w:val="00BC1786"/>
    <w:rsid w:val="00BC1D8A"/>
    <w:rsid w:val="00BC20F0"/>
    <w:rsid w:val="00BC22DF"/>
    <w:rsid w:val="00BC2B81"/>
    <w:rsid w:val="00BC2BEF"/>
    <w:rsid w:val="00BC2E28"/>
    <w:rsid w:val="00BC35AF"/>
    <w:rsid w:val="00BC3742"/>
    <w:rsid w:val="00BC39F2"/>
    <w:rsid w:val="00BC3A2F"/>
    <w:rsid w:val="00BC41B2"/>
    <w:rsid w:val="00BC41E1"/>
    <w:rsid w:val="00BC42B4"/>
    <w:rsid w:val="00BC4361"/>
    <w:rsid w:val="00BC5016"/>
    <w:rsid w:val="00BC57F9"/>
    <w:rsid w:val="00BC587A"/>
    <w:rsid w:val="00BC5953"/>
    <w:rsid w:val="00BC5FAB"/>
    <w:rsid w:val="00BC62B8"/>
    <w:rsid w:val="00BC6471"/>
    <w:rsid w:val="00BC672B"/>
    <w:rsid w:val="00BC6CA0"/>
    <w:rsid w:val="00BC6E93"/>
    <w:rsid w:val="00BC73AE"/>
    <w:rsid w:val="00BC77E1"/>
    <w:rsid w:val="00BC7895"/>
    <w:rsid w:val="00BC7F53"/>
    <w:rsid w:val="00BD0132"/>
    <w:rsid w:val="00BD019A"/>
    <w:rsid w:val="00BD0711"/>
    <w:rsid w:val="00BD08B7"/>
    <w:rsid w:val="00BD0B33"/>
    <w:rsid w:val="00BD0D4C"/>
    <w:rsid w:val="00BD0D89"/>
    <w:rsid w:val="00BD0D8A"/>
    <w:rsid w:val="00BD1169"/>
    <w:rsid w:val="00BD1354"/>
    <w:rsid w:val="00BD14EA"/>
    <w:rsid w:val="00BD162E"/>
    <w:rsid w:val="00BD17E6"/>
    <w:rsid w:val="00BD1936"/>
    <w:rsid w:val="00BD1B0C"/>
    <w:rsid w:val="00BD2252"/>
    <w:rsid w:val="00BD2253"/>
    <w:rsid w:val="00BD22F4"/>
    <w:rsid w:val="00BD260E"/>
    <w:rsid w:val="00BD28F1"/>
    <w:rsid w:val="00BD290E"/>
    <w:rsid w:val="00BD2965"/>
    <w:rsid w:val="00BD2D26"/>
    <w:rsid w:val="00BD2FBE"/>
    <w:rsid w:val="00BD30CB"/>
    <w:rsid w:val="00BD3294"/>
    <w:rsid w:val="00BD3428"/>
    <w:rsid w:val="00BD3667"/>
    <w:rsid w:val="00BD37FA"/>
    <w:rsid w:val="00BD3845"/>
    <w:rsid w:val="00BD3C7F"/>
    <w:rsid w:val="00BD3D97"/>
    <w:rsid w:val="00BD4332"/>
    <w:rsid w:val="00BD443E"/>
    <w:rsid w:val="00BD4455"/>
    <w:rsid w:val="00BD48D3"/>
    <w:rsid w:val="00BD4DB1"/>
    <w:rsid w:val="00BD4E43"/>
    <w:rsid w:val="00BD50B1"/>
    <w:rsid w:val="00BD5177"/>
    <w:rsid w:val="00BD5252"/>
    <w:rsid w:val="00BD53B6"/>
    <w:rsid w:val="00BD5955"/>
    <w:rsid w:val="00BD603D"/>
    <w:rsid w:val="00BD604C"/>
    <w:rsid w:val="00BD6420"/>
    <w:rsid w:val="00BD663B"/>
    <w:rsid w:val="00BD67E5"/>
    <w:rsid w:val="00BD6B5F"/>
    <w:rsid w:val="00BD6BB4"/>
    <w:rsid w:val="00BD6BD6"/>
    <w:rsid w:val="00BD6C10"/>
    <w:rsid w:val="00BD6CBF"/>
    <w:rsid w:val="00BD6DC1"/>
    <w:rsid w:val="00BD7392"/>
    <w:rsid w:val="00BD7578"/>
    <w:rsid w:val="00BD7659"/>
    <w:rsid w:val="00BD77CE"/>
    <w:rsid w:val="00BD787B"/>
    <w:rsid w:val="00BD79A2"/>
    <w:rsid w:val="00BD7BF0"/>
    <w:rsid w:val="00BD7CE1"/>
    <w:rsid w:val="00BE00C5"/>
    <w:rsid w:val="00BE03F3"/>
    <w:rsid w:val="00BE11F8"/>
    <w:rsid w:val="00BE1428"/>
    <w:rsid w:val="00BE14D7"/>
    <w:rsid w:val="00BE193A"/>
    <w:rsid w:val="00BE1CE0"/>
    <w:rsid w:val="00BE1FC4"/>
    <w:rsid w:val="00BE2359"/>
    <w:rsid w:val="00BE26BB"/>
    <w:rsid w:val="00BE2CEF"/>
    <w:rsid w:val="00BE31A4"/>
    <w:rsid w:val="00BE369A"/>
    <w:rsid w:val="00BE38BD"/>
    <w:rsid w:val="00BE3CD2"/>
    <w:rsid w:val="00BE41F4"/>
    <w:rsid w:val="00BE44EA"/>
    <w:rsid w:val="00BE45D1"/>
    <w:rsid w:val="00BE4817"/>
    <w:rsid w:val="00BE4D41"/>
    <w:rsid w:val="00BE50C7"/>
    <w:rsid w:val="00BE54CA"/>
    <w:rsid w:val="00BE5682"/>
    <w:rsid w:val="00BE5900"/>
    <w:rsid w:val="00BE5B6C"/>
    <w:rsid w:val="00BE5D4C"/>
    <w:rsid w:val="00BE5E72"/>
    <w:rsid w:val="00BE6027"/>
    <w:rsid w:val="00BE6124"/>
    <w:rsid w:val="00BE6781"/>
    <w:rsid w:val="00BE68FA"/>
    <w:rsid w:val="00BE691A"/>
    <w:rsid w:val="00BE69F5"/>
    <w:rsid w:val="00BE6B01"/>
    <w:rsid w:val="00BE6BA3"/>
    <w:rsid w:val="00BE73F5"/>
    <w:rsid w:val="00BE7425"/>
    <w:rsid w:val="00BE74B0"/>
    <w:rsid w:val="00BE7673"/>
    <w:rsid w:val="00BE795A"/>
    <w:rsid w:val="00BE7B27"/>
    <w:rsid w:val="00BE7B5E"/>
    <w:rsid w:val="00BE7C65"/>
    <w:rsid w:val="00BE7D97"/>
    <w:rsid w:val="00BF0284"/>
    <w:rsid w:val="00BF064D"/>
    <w:rsid w:val="00BF08F5"/>
    <w:rsid w:val="00BF09FD"/>
    <w:rsid w:val="00BF1209"/>
    <w:rsid w:val="00BF12B9"/>
    <w:rsid w:val="00BF1390"/>
    <w:rsid w:val="00BF1422"/>
    <w:rsid w:val="00BF16CC"/>
    <w:rsid w:val="00BF1AFB"/>
    <w:rsid w:val="00BF1E18"/>
    <w:rsid w:val="00BF1ED8"/>
    <w:rsid w:val="00BF2676"/>
    <w:rsid w:val="00BF272D"/>
    <w:rsid w:val="00BF294B"/>
    <w:rsid w:val="00BF2B41"/>
    <w:rsid w:val="00BF2D38"/>
    <w:rsid w:val="00BF2DF0"/>
    <w:rsid w:val="00BF2E24"/>
    <w:rsid w:val="00BF30AE"/>
    <w:rsid w:val="00BF383F"/>
    <w:rsid w:val="00BF3A70"/>
    <w:rsid w:val="00BF3C99"/>
    <w:rsid w:val="00BF3DED"/>
    <w:rsid w:val="00BF400D"/>
    <w:rsid w:val="00BF4BDA"/>
    <w:rsid w:val="00BF4FC5"/>
    <w:rsid w:val="00BF4FDB"/>
    <w:rsid w:val="00BF53B1"/>
    <w:rsid w:val="00BF5562"/>
    <w:rsid w:val="00BF5568"/>
    <w:rsid w:val="00BF5574"/>
    <w:rsid w:val="00BF55A8"/>
    <w:rsid w:val="00BF582A"/>
    <w:rsid w:val="00BF5E7F"/>
    <w:rsid w:val="00BF5F10"/>
    <w:rsid w:val="00BF611E"/>
    <w:rsid w:val="00BF647A"/>
    <w:rsid w:val="00BF685B"/>
    <w:rsid w:val="00BF6B09"/>
    <w:rsid w:val="00BF6EDE"/>
    <w:rsid w:val="00BF70A6"/>
    <w:rsid w:val="00BF711C"/>
    <w:rsid w:val="00BF727E"/>
    <w:rsid w:val="00BF7799"/>
    <w:rsid w:val="00BF78D7"/>
    <w:rsid w:val="00BF7A3D"/>
    <w:rsid w:val="00BF7B28"/>
    <w:rsid w:val="00BF7B4F"/>
    <w:rsid w:val="00BF7F37"/>
    <w:rsid w:val="00C007E0"/>
    <w:rsid w:val="00C0089E"/>
    <w:rsid w:val="00C00A21"/>
    <w:rsid w:val="00C00E95"/>
    <w:rsid w:val="00C00FA9"/>
    <w:rsid w:val="00C0109E"/>
    <w:rsid w:val="00C011C3"/>
    <w:rsid w:val="00C012A1"/>
    <w:rsid w:val="00C016F8"/>
    <w:rsid w:val="00C01C1F"/>
    <w:rsid w:val="00C01C27"/>
    <w:rsid w:val="00C01EC8"/>
    <w:rsid w:val="00C02141"/>
    <w:rsid w:val="00C02174"/>
    <w:rsid w:val="00C0237D"/>
    <w:rsid w:val="00C029D5"/>
    <w:rsid w:val="00C02EE2"/>
    <w:rsid w:val="00C03297"/>
    <w:rsid w:val="00C03779"/>
    <w:rsid w:val="00C037A3"/>
    <w:rsid w:val="00C03C4A"/>
    <w:rsid w:val="00C03F74"/>
    <w:rsid w:val="00C04089"/>
    <w:rsid w:val="00C04130"/>
    <w:rsid w:val="00C0499B"/>
    <w:rsid w:val="00C04AE5"/>
    <w:rsid w:val="00C04D45"/>
    <w:rsid w:val="00C0503B"/>
    <w:rsid w:val="00C059CD"/>
    <w:rsid w:val="00C05CA7"/>
    <w:rsid w:val="00C05EE8"/>
    <w:rsid w:val="00C06085"/>
    <w:rsid w:val="00C0632B"/>
    <w:rsid w:val="00C0638E"/>
    <w:rsid w:val="00C069CB"/>
    <w:rsid w:val="00C06F73"/>
    <w:rsid w:val="00C072E1"/>
    <w:rsid w:val="00C07474"/>
    <w:rsid w:val="00C079F7"/>
    <w:rsid w:val="00C07EEF"/>
    <w:rsid w:val="00C10210"/>
    <w:rsid w:val="00C1097F"/>
    <w:rsid w:val="00C10F8B"/>
    <w:rsid w:val="00C10FD2"/>
    <w:rsid w:val="00C11338"/>
    <w:rsid w:val="00C113DD"/>
    <w:rsid w:val="00C115B1"/>
    <w:rsid w:val="00C117BE"/>
    <w:rsid w:val="00C12126"/>
    <w:rsid w:val="00C1231D"/>
    <w:rsid w:val="00C123BB"/>
    <w:rsid w:val="00C126B6"/>
    <w:rsid w:val="00C12ADE"/>
    <w:rsid w:val="00C135E6"/>
    <w:rsid w:val="00C13677"/>
    <w:rsid w:val="00C1384B"/>
    <w:rsid w:val="00C138A6"/>
    <w:rsid w:val="00C138E6"/>
    <w:rsid w:val="00C13BC0"/>
    <w:rsid w:val="00C13BEB"/>
    <w:rsid w:val="00C14395"/>
    <w:rsid w:val="00C1443E"/>
    <w:rsid w:val="00C14614"/>
    <w:rsid w:val="00C148A5"/>
    <w:rsid w:val="00C14CAB"/>
    <w:rsid w:val="00C15AA3"/>
    <w:rsid w:val="00C15B3E"/>
    <w:rsid w:val="00C15F9A"/>
    <w:rsid w:val="00C16046"/>
    <w:rsid w:val="00C1627F"/>
    <w:rsid w:val="00C166E3"/>
    <w:rsid w:val="00C16B50"/>
    <w:rsid w:val="00C172C3"/>
    <w:rsid w:val="00C17311"/>
    <w:rsid w:val="00C173BD"/>
    <w:rsid w:val="00C17596"/>
    <w:rsid w:val="00C176D5"/>
    <w:rsid w:val="00C17759"/>
    <w:rsid w:val="00C17906"/>
    <w:rsid w:val="00C204CF"/>
    <w:rsid w:val="00C205A0"/>
    <w:rsid w:val="00C207CA"/>
    <w:rsid w:val="00C207DC"/>
    <w:rsid w:val="00C20B7F"/>
    <w:rsid w:val="00C20D7F"/>
    <w:rsid w:val="00C2105A"/>
    <w:rsid w:val="00C21185"/>
    <w:rsid w:val="00C21192"/>
    <w:rsid w:val="00C21347"/>
    <w:rsid w:val="00C2145B"/>
    <w:rsid w:val="00C214D0"/>
    <w:rsid w:val="00C2153F"/>
    <w:rsid w:val="00C215DA"/>
    <w:rsid w:val="00C21750"/>
    <w:rsid w:val="00C22122"/>
    <w:rsid w:val="00C222B7"/>
    <w:rsid w:val="00C2242F"/>
    <w:rsid w:val="00C2258F"/>
    <w:rsid w:val="00C22D21"/>
    <w:rsid w:val="00C22E03"/>
    <w:rsid w:val="00C22E5F"/>
    <w:rsid w:val="00C23121"/>
    <w:rsid w:val="00C23542"/>
    <w:rsid w:val="00C23664"/>
    <w:rsid w:val="00C23667"/>
    <w:rsid w:val="00C239F7"/>
    <w:rsid w:val="00C23CE1"/>
    <w:rsid w:val="00C24043"/>
    <w:rsid w:val="00C2423B"/>
    <w:rsid w:val="00C243E4"/>
    <w:rsid w:val="00C244C9"/>
    <w:rsid w:val="00C24667"/>
    <w:rsid w:val="00C24850"/>
    <w:rsid w:val="00C24AC3"/>
    <w:rsid w:val="00C24C49"/>
    <w:rsid w:val="00C24DEA"/>
    <w:rsid w:val="00C24E1D"/>
    <w:rsid w:val="00C24E78"/>
    <w:rsid w:val="00C25351"/>
    <w:rsid w:val="00C25517"/>
    <w:rsid w:val="00C257B2"/>
    <w:rsid w:val="00C259D5"/>
    <w:rsid w:val="00C26141"/>
    <w:rsid w:val="00C261AC"/>
    <w:rsid w:val="00C26381"/>
    <w:rsid w:val="00C26576"/>
    <w:rsid w:val="00C27766"/>
    <w:rsid w:val="00C27809"/>
    <w:rsid w:val="00C27853"/>
    <w:rsid w:val="00C27A8E"/>
    <w:rsid w:val="00C27C21"/>
    <w:rsid w:val="00C27C2A"/>
    <w:rsid w:val="00C27D7B"/>
    <w:rsid w:val="00C3004C"/>
    <w:rsid w:val="00C30246"/>
    <w:rsid w:val="00C30734"/>
    <w:rsid w:val="00C30849"/>
    <w:rsid w:val="00C31875"/>
    <w:rsid w:val="00C31991"/>
    <w:rsid w:val="00C31C91"/>
    <w:rsid w:val="00C31CA2"/>
    <w:rsid w:val="00C31D21"/>
    <w:rsid w:val="00C32026"/>
    <w:rsid w:val="00C32112"/>
    <w:rsid w:val="00C32222"/>
    <w:rsid w:val="00C3222D"/>
    <w:rsid w:val="00C329C7"/>
    <w:rsid w:val="00C32CC8"/>
    <w:rsid w:val="00C33041"/>
    <w:rsid w:val="00C33388"/>
    <w:rsid w:val="00C3370B"/>
    <w:rsid w:val="00C33734"/>
    <w:rsid w:val="00C3384E"/>
    <w:rsid w:val="00C3391F"/>
    <w:rsid w:val="00C33C90"/>
    <w:rsid w:val="00C33E12"/>
    <w:rsid w:val="00C340F6"/>
    <w:rsid w:val="00C343CC"/>
    <w:rsid w:val="00C34686"/>
    <w:rsid w:val="00C34BCE"/>
    <w:rsid w:val="00C34E1A"/>
    <w:rsid w:val="00C34E5F"/>
    <w:rsid w:val="00C34E7E"/>
    <w:rsid w:val="00C35312"/>
    <w:rsid w:val="00C35693"/>
    <w:rsid w:val="00C35D46"/>
    <w:rsid w:val="00C366A1"/>
    <w:rsid w:val="00C366CB"/>
    <w:rsid w:val="00C367A9"/>
    <w:rsid w:val="00C3689C"/>
    <w:rsid w:val="00C36BB3"/>
    <w:rsid w:val="00C37160"/>
    <w:rsid w:val="00C378AF"/>
    <w:rsid w:val="00C3797D"/>
    <w:rsid w:val="00C37D09"/>
    <w:rsid w:val="00C37DB1"/>
    <w:rsid w:val="00C37E69"/>
    <w:rsid w:val="00C402A9"/>
    <w:rsid w:val="00C402B7"/>
    <w:rsid w:val="00C4040E"/>
    <w:rsid w:val="00C40449"/>
    <w:rsid w:val="00C405DA"/>
    <w:rsid w:val="00C407AF"/>
    <w:rsid w:val="00C40F3B"/>
    <w:rsid w:val="00C411AA"/>
    <w:rsid w:val="00C41442"/>
    <w:rsid w:val="00C41529"/>
    <w:rsid w:val="00C4156E"/>
    <w:rsid w:val="00C415B1"/>
    <w:rsid w:val="00C415D1"/>
    <w:rsid w:val="00C41887"/>
    <w:rsid w:val="00C41C1A"/>
    <w:rsid w:val="00C42039"/>
    <w:rsid w:val="00C42082"/>
    <w:rsid w:val="00C421E8"/>
    <w:rsid w:val="00C42355"/>
    <w:rsid w:val="00C4252C"/>
    <w:rsid w:val="00C4252E"/>
    <w:rsid w:val="00C426D3"/>
    <w:rsid w:val="00C42733"/>
    <w:rsid w:val="00C427BE"/>
    <w:rsid w:val="00C429C9"/>
    <w:rsid w:val="00C435AB"/>
    <w:rsid w:val="00C4376D"/>
    <w:rsid w:val="00C437D7"/>
    <w:rsid w:val="00C43ED5"/>
    <w:rsid w:val="00C4403D"/>
    <w:rsid w:val="00C44B7B"/>
    <w:rsid w:val="00C44BA7"/>
    <w:rsid w:val="00C45A17"/>
    <w:rsid w:val="00C45ABD"/>
    <w:rsid w:val="00C46C88"/>
    <w:rsid w:val="00C46C89"/>
    <w:rsid w:val="00C46CF3"/>
    <w:rsid w:val="00C46D73"/>
    <w:rsid w:val="00C46FFC"/>
    <w:rsid w:val="00C47167"/>
    <w:rsid w:val="00C47341"/>
    <w:rsid w:val="00C476B3"/>
    <w:rsid w:val="00C47883"/>
    <w:rsid w:val="00C47D59"/>
    <w:rsid w:val="00C47E4B"/>
    <w:rsid w:val="00C503C3"/>
    <w:rsid w:val="00C5052C"/>
    <w:rsid w:val="00C50737"/>
    <w:rsid w:val="00C50B3D"/>
    <w:rsid w:val="00C50CCB"/>
    <w:rsid w:val="00C511A0"/>
    <w:rsid w:val="00C51A30"/>
    <w:rsid w:val="00C51B8B"/>
    <w:rsid w:val="00C51C2B"/>
    <w:rsid w:val="00C51EE3"/>
    <w:rsid w:val="00C52231"/>
    <w:rsid w:val="00C5228A"/>
    <w:rsid w:val="00C52401"/>
    <w:rsid w:val="00C525A0"/>
    <w:rsid w:val="00C52755"/>
    <w:rsid w:val="00C52DC0"/>
    <w:rsid w:val="00C5305F"/>
    <w:rsid w:val="00C53606"/>
    <w:rsid w:val="00C538A1"/>
    <w:rsid w:val="00C53BD5"/>
    <w:rsid w:val="00C53EDE"/>
    <w:rsid w:val="00C53F14"/>
    <w:rsid w:val="00C53FD6"/>
    <w:rsid w:val="00C5449E"/>
    <w:rsid w:val="00C54708"/>
    <w:rsid w:val="00C54719"/>
    <w:rsid w:val="00C54C1F"/>
    <w:rsid w:val="00C54EED"/>
    <w:rsid w:val="00C552C3"/>
    <w:rsid w:val="00C5539A"/>
    <w:rsid w:val="00C5539C"/>
    <w:rsid w:val="00C553D2"/>
    <w:rsid w:val="00C554C8"/>
    <w:rsid w:val="00C55553"/>
    <w:rsid w:val="00C555A3"/>
    <w:rsid w:val="00C559EF"/>
    <w:rsid w:val="00C55EB6"/>
    <w:rsid w:val="00C560AA"/>
    <w:rsid w:val="00C56202"/>
    <w:rsid w:val="00C56203"/>
    <w:rsid w:val="00C5633C"/>
    <w:rsid w:val="00C568FA"/>
    <w:rsid w:val="00C56CCB"/>
    <w:rsid w:val="00C56F4F"/>
    <w:rsid w:val="00C57381"/>
    <w:rsid w:val="00C57788"/>
    <w:rsid w:val="00C57889"/>
    <w:rsid w:val="00C578DB"/>
    <w:rsid w:val="00C579F6"/>
    <w:rsid w:val="00C57CD1"/>
    <w:rsid w:val="00C6026A"/>
    <w:rsid w:val="00C60479"/>
    <w:rsid w:val="00C608C2"/>
    <w:rsid w:val="00C61071"/>
    <w:rsid w:val="00C61213"/>
    <w:rsid w:val="00C6182C"/>
    <w:rsid w:val="00C61901"/>
    <w:rsid w:val="00C619C4"/>
    <w:rsid w:val="00C61A4C"/>
    <w:rsid w:val="00C6200C"/>
    <w:rsid w:val="00C62262"/>
    <w:rsid w:val="00C626D5"/>
    <w:rsid w:val="00C6279D"/>
    <w:rsid w:val="00C628A7"/>
    <w:rsid w:val="00C628DE"/>
    <w:rsid w:val="00C62927"/>
    <w:rsid w:val="00C62A19"/>
    <w:rsid w:val="00C62ABA"/>
    <w:rsid w:val="00C62BF3"/>
    <w:rsid w:val="00C63093"/>
    <w:rsid w:val="00C63225"/>
    <w:rsid w:val="00C633AA"/>
    <w:rsid w:val="00C63440"/>
    <w:rsid w:val="00C6348C"/>
    <w:rsid w:val="00C634F8"/>
    <w:rsid w:val="00C63541"/>
    <w:rsid w:val="00C63687"/>
    <w:rsid w:val="00C636DF"/>
    <w:rsid w:val="00C637B6"/>
    <w:rsid w:val="00C638AE"/>
    <w:rsid w:val="00C63C2C"/>
    <w:rsid w:val="00C63D4E"/>
    <w:rsid w:val="00C6403F"/>
    <w:rsid w:val="00C641E5"/>
    <w:rsid w:val="00C645E7"/>
    <w:rsid w:val="00C64839"/>
    <w:rsid w:val="00C6497D"/>
    <w:rsid w:val="00C64E91"/>
    <w:rsid w:val="00C653D6"/>
    <w:rsid w:val="00C654A1"/>
    <w:rsid w:val="00C6586B"/>
    <w:rsid w:val="00C658AB"/>
    <w:rsid w:val="00C65F15"/>
    <w:rsid w:val="00C6607C"/>
    <w:rsid w:val="00C660E0"/>
    <w:rsid w:val="00C663BF"/>
    <w:rsid w:val="00C66893"/>
    <w:rsid w:val="00C66F25"/>
    <w:rsid w:val="00C67020"/>
    <w:rsid w:val="00C670E3"/>
    <w:rsid w:val="00C6720A"/>
    <w:rsid w:val="00C676D7"/>
    <w:rsid w:val="00C6773B"/>
    <w:rsid w:val="00C677DC"/>
    <w:rsid w:val="00C67EFD"/>
    <w:rsid w:val="00C70109"/>
    <w:rsid w:val="00C706BD"/>
    <w:rsid w:val="00C70A83"/>
    <w:rsid w:val="00C70C09"/>
    <w:rsid w:val="00C70C9F"/>
    <w:rsid w:val="00C70F8B"/>
    <w:rsid w:val="00C715CD"/>
    <w:rsid w:val="00C71631"/>
    <w:rsid w:val="00C7167B"/>
    <w:rsid w:val="00C71905"/>
    <w:rsid w:val="00C71906"/>
    <w:rsid w:val="00C724E8"/>
    <w:rsid w:val="00C7284E"/>
    <w:rsid w:val="00C7292E"/>
    <w:rsid w:val="00C72AD1"/>
    <w:rsid w:val="00C72DD4"/>
    <w:rsid w:val="00C7301F"/>
    <w:rsid w:val="00C7365D"/>
    <w:rsid w:val="00C7436C"/>
    <w:rsid w:val="00C748B6"/>
    <w:rsid w:val="00C74C4C"/>
    <w:rsid w:val="00C74D51"/>
    <w:rsid w:val="00C750BB"/>
    <w:rsid w:val="00C7511B"/>
    <w:rsid w:val="00C75487"/>
    <w:rsid w:val="00C75658"/>
    <w:rsid w:val="00C75705"/>
    <w:rsid w:val="00C75861"/>
    <w:rsid w:val="00C75A26"/>
    <w:rsid w:val="00C75A33"/>
    <w:rsid w:val="00C75FC0"/>
    <w:rsid w:val="00C75FF9"/>
    <w:rsid w:val="00C763F8"/>
    <w:rsid w:val="00C766BF"/>
    <w:rsid w:val="00C7685B"/>
    <w:rsid w:val="00C76C6B"/>
    <w:rsid w:val="00C77516"/>
    <w:rsid w:val="00C7789E"/>
    <w:rsid w:val="00C77CA7"/>
    <w:rsid w:val="00C77F58"/>
    <w:rsid w:val="00C807FC"/>
    <w:rsid w:val="00C80BF5"/>
    <w:rsid w:val="00C80D12"/>
    <w:rsid w:val="00C81278"/>
    <w:rsid w:val="00C81439"/>
    <w:rsid w:val="00C816E3"/>
    <w:rsid w:val="00C81701"/>
    <w:rsid w:val="00C817EE"/>
    <w:rsid w:val="00C818B2"/>
    <w:rsid w:val="00C819B6"/>
    <w:rsid w:val="00C819E0"/>
    <w:rsid w:val="00C81A54"/>
    <w:rsid w:val="00C81A89"/>
    <w:rsid w:val="00C81BEB"/>
    <w:rsid w:val="00C81C87"/>
    <w:rsid w:val="00C8207B"/>
    <w:rsid w:val="00C821EB"/>
    <w:rsid w:val="00C82753"/>
    <w:rsid w:val="00C828C5"/>
    <w:rsid w:val="00C82BD9"/>
    <w:rsid w:val="00C82CD6"/>
    <w:rsid w:val="00C8323A"/>
    <w:rsid w:val="00C839CC"/>
    <w:rsid w:val="00C839CD"/>
    <w:rsid w:val="00C839F4"/>
    <w:rsid w:val="00C83AA6"/>
    <w:rsid w:val="00C83D98"/>
    <w:rsid w:val="00C83E5E"/>
    <w:rsid w:val="00C84206"/>
    <w:rsid w:val="00C848C8"/>
    <w:rsid w:val="00C849C9"/>
    <w:rsid w:val="00C84E25"/>
    <w:rsid w:val="00C850EC"/>
    <w:rsid w:val="00C85106"/>
    <w:rsid w:val="00C8583A"/>
    <w:rsid w:val="00C85929"/>
    <w:rsid w:val="00C85EC0"/>
    <w:rsid w:val="00C86117"/>
    <w:rsid w:val="00C86893"/>
    <w:rsid w:val="00C86B93"/>
    <w:rsid w:val="00C86FA1"/>
    <w:rsid w:val="00C87215"/>
    <w:rsid w:val="00C87370"/>
    <w:rsid w:val="00C875F2"/>
    <w:rsid w:val="00C87828"/>
    <w:rsid w:val="00C87899"/>
    <w:rsid w:val="00C87CA0"/>
    <w:rsid w:val="00C902BD"/>
    <w:rsid w:val="00C9084C"/>
    <w:rsid w:val="00C90955"/>
    <w:rsid w:val="00C90DE8"/>
    <w:rsid w:val="00C90E84"/>
    <w:rsid w:val="00C90FD8"/>
    <w:rsid w:val="00C911C5"/>
    <w:rsid w:val="00C913AC"/>
    <w:rsid w:val="00C91B14"/>
    <w:rsid w:val="00C91F09"/>
    <w:rsid w:val="00C92074"/>
    <w:rsid w:val="00C92255"/>
    <w:rsid w:val="00C923F3"/>
    <w:rsid w:val="00C924CC"/>
    <w:rsid w:val="00C9273B"/>
    <w:rsid w:val="00C9279C"/>
    <w:rsid w:val="00C9299D"/>
    <w:rsid w:val="00C930DA"/>
    <w:rsid w:val="00C93182"/>
    <w:rsid w:val="00C93713"/>
    <w:rsid w:val="00C93A2E"/>
    <w:rsid w:val="00C93BE5"/>
    <w:rsid w:val="00C9423D"/>
    <w:rsid w:val="00C94682"/>
    <w:rsid w:val="00C9487E"/>
    <w:rsid w:val="00C94993"/>
    <w:rsid w:val="00C94AA1"/>
    <w:rsid w:val="00C94DB9"/>
    <w:rsid w:val="00C950E0"/>
    <w:rsid w:val="00C95908"/>
    <w:rsid w:val="00C95A91"/>
    <w:rsid w:val="00C95CB7"/>
    <w:rsid w:val="00C96004"/>
    <w:rsid w:val="00C961E8"/>
    <w:rsid w:val="00C96290"/>
    <w:rsid w:val="00C9686B"/>
    <w:rsid w:val="00C96987"/>
    <w:rsid w:val="00C96C8C"/>
    <w:rsid w:val="00C96CF0"/>
    <w:rsid w:val="00C9717E"/>
    <w:rsid w:val="00C97426"/>
    <w:rsid w:val="00C97CBE"/>
    <w:rsid w:val="00CA06C9"/>
    <w:rsid w:val="00CA083E"/>
    <w:rsid w:val="00CA0A7C"/>
    <w:rsid w:val="00CA0B05"/>
    <w:rsid w:val="00CA0B61"/>
    <w:rsid w:val="00CA0C6F"/>
    <w:rsid w:val="00CA0C8F"/>
    <w:rsid w:val="00CA0F79"/>
    <w:rsid w:val="00CA171F"/>
    <w:rsid w:val="00CA21D4"/>
    <w:rsid w:val="00CA2256"/>
    <w:rsid w:val="00CA24A2"/>
    <w:rsid w:val="00CA26DE"/>
    <w:rsid w:val="00CA2B4A"/>
    <w:rsid w:val="00CA2F33"/>
    <w:rsid w:val="00CA31A8"/>
    <w:rsid w:val="00CA3255"/>
    <w:rsid w:val="00CA33E1"/>
    <w:rsid w:val="00CA36E1"/>
    <w:rsid w:val="00CA36FF"/>
    <w:rsid w:val="00CA3F15"/>
    <w:rsid w:val="00CA41F7"/>
    <w:rsid w:val="00CA4250"/>
    <w:rsid w:val="00CA43C5"/>
    <w:rsid w:val="00CA43CA"/>
    <w:rsid w:val="00CA4451"/>
    <w:rsid w:val="00CA4555"/>
    <w:rsid w:val="00CA4883"/>
    <w:rsid w:val="00CA4940"/>
    <w:rsid w:val="00CA4CF8"/>
    <w:rsid w:val="00CA4E1C"/>
    <w:rsid w:val="00CA4F76"/>
    <w:rsid w:val="00CA4FC2"/>
    <w:rsid w:val="00CA531A"/>
    <w:rsid w:val="00CA53F8"/>
    <w:rsid w:val="00CA54D4"/>
    <w:rsid w:val="00CA5577"/>
    <w:rsid w:val="00CA5A50"/>
    <w:rsid w:val="00CA5A74"/>
    <w:rsid w:val="00CA614D"/>
    <w:rsid w:val="00CA693C"/>
    <w:rsid w:val="00CA6E00"/>
    <w:rsid w:val="00CA6E64"/>
    <w:rsid w:val="00CA752A"/>
    <w:rsid w:val="00CA7D97"/>
    <w:rsid w:val="00CA7D9D"/>
    <w:rsid w:val="00CA7DA6"/>
    <w:rsid w:val="00CB0511"/>
    <w:rsid w:val="00CB0512"/>
    <w:rsid w:val="00CB0613"/>
    <w:rsid w:val="00CB071C"/>
    <w:rsid w:val="00CB0801"/>
    <w:rsid w:val="00CB0C4B"/>
    <w:rsid w:val="00CB0E4E"/>
    <w:rsid w:val="00CB0F05"/>
    <w:rsid w:val="00CB136C"/>
    <w:rsid w:val="00CB1755"/>
    <w:rsid w:val="00CB1A3A"/>
    <w:rsid w:val="00CB1E16"/>
    <w:rsid w:val="00CB224C"/>
    <w:rsid w:val="00CB23CD"/>
    <w:rsid w:val="00CB2593"/>
    <w:rsid w:val="00CB2B13"/>
    <w:rsid w:val="00CB2B86"/>
    <w:rsid w:val="00CB3A38"/>
    <w:rsid w:val="00CB3CE3"/>
    <w:rsid w:val="00CB3D2E"/>
    <w:rsid w:val="00CB3F6F"/>
    <w:rsid w:val="00CB40DB"/>
    <w:rsid w:val="00CB41FF"/>
    <w:rsid w:val="00CB42D0"/>
    <w:rsid w:val="00CB46A3"/>
    <w:rsid w:val="00CB4767"/>
    <w:rsid w:val="00CB48E3"/>
    <w:rsid w:val="00CB502F"/>
    <w:rsid w:val="00CB5045"/>
    <w:rsid w:val="00CB53DD"/>
    <w:rsid w:val="00CB5F2D"/>
    <w:rsid w:val="00CB670E"/>
    <w:rsid w:val="00CB6A69"/>
    <w:rsid w:val="00CB7B52"/>
    <w:rsid w:val="00CB7C45"/>
    <w:rsid w:val="00CB7D4F"/>
    <w:rsid w:val="00CB7E7E"/>
    <w:rsid w:val="00CB7F96"/>
    <w:rsid w:val="00CC0DDB"/>
    <w:rsid w:val="00CC13A6"/>
    <w:rsid w:val="00CC176D"/>
    <w:rsid w:val="00CC179B"/>
    <w:rsid w:val="00CC1860"/>
    <w:rsid w:val="00CC1E9E"/>
    <w:rsid w:val="00CC1EF6"/>
    <w:rsid w:val="00CC1F31"/>
    <w:rsid w:val="00CC212F"/>
    <w:rsid w:val="00CC2482"/>
    <w:rsid w:val="00CC2827"/>
    <w:rsid w:val="00CC2CC2"/>
    <w:rsid w:val="00CC2E58"/>
    <w:rsid w:val="00CC2F66"/>
    <w:rsid w:val="00CC3014"/>
    <w:rsid w:val="00CC3465"/>
    <w:rsid w:val="00CC3E48"/>
    <w:rsid w:val="00CC3F96"/>
    <w:rsid w:val="00CC4039"/>
    <w:rsid w:val="00CC4658"/>
    <w:rsid w:val="00CC48AD"/>
    <w:rsid w:val="00CC4DAA"/>
    <w:rsid w:val="00CC5225"/>
    <w:rsid w:val="00CC52AC"/>
    <w:rsid w:val="00CC5A7F"/>
    <w:rsid w:val="00CC5D2F"/>
    <w:rsid w:val="00CC5DDE"/>
    <w:rsid w:val="00CC601C"/>
    <w:rsid w:val="00CC61E2"/>
    <w:rsid w:val="00CC67EF"/>
    <w:rsid w:val="00CC685B"/>
    <w:rsid w:val="00CC6924"/>
    <w:rsid w:val="00CC7049"/>
    <w:rsid w:val="00CC724D"/>
    <w:rsid w:val="00CC7856"/>
    <w:rsid w:val="00CC790C"/>
    <w:rsid w:val="00CC7F2A"/>
    <w:rsid w:val="00CC7F50"/>
    <w:rsid w:val="00CD029C"/>
    <w:rsid w:val="00CD02A4"/>
    <w:rsid w:val="00CD03FB"/>
    <w:rsid w:val="00CD0445"/>
    <w:rsid w:val="00CD0492"/>
    <w:rsid w:val="00CD05E9"/>
    <w:rsid w:val="00CD060E"/>
    <w:rsid w:val="00CD0B3F"/>
    <w:rsid w:val="00CD0E59"/>
    <w:rsid w:val="00CD1052"/>
    <w:rsid w:val="00CD107C"/>
    <w:rsid w:val="00CD10D5"/>
    <w:rsid w:val="00CD11BF"/>
    <w:rsid w:val="00CD1A29"/>
    <w:rsid w:val="00CD1B93"/>
    <w:rsid w:val="00CD1C53"/>
    <w:rsid w:val="00CD1DE3"/>
    <w:rsid w:val="00CD2188"/>
    <w:rsid w:val="00CD23E3"/>
    <w:rsid w:val="00CD2A89"/>
    <w:rsid w:val="00CD2BA4"/>
    <w:rsid w:val="00CD2C25"/>
    <w:rsid w:val="00CD2FA9"/>
    <w:rsid w:val="00CD30B5"/>
    <w:rsid w:val="00CD329A"/>
    <w:rsid w:val="00CD3658"/>
    <w:rsid w:val="00CD36CA"/>
    <w:rsid w:val="00CD3848"/>
    <w:rsid w:val="00CD38C9"/>
    <w:rsid w:val="00CD39C9"/>
    <w:rsid w:val="00CD3D25"/>
    <w:rsid w:val="00CD3F6C"/>
    <w:rsid w:val="00CD423E"/>
    <w:rsid w:val="00CD4447"/>
    <w:rsid w:val="00CD47C5"/>
    <w:rsid w:val="00CD4819"/>
    <w:rsid w:val="00CD482A"/>
    <w:rsid w:val="00CD48AB"/>
    <w:rsid w:val="00CD4D17"/>
    <w:rsid w:val="00CD51BB"/>
    <w:rsid w:val="00CD531B"/>
    <w:rsid w:val="00CD5E55"/>
    <w:rsid w:val="00CD6189"/>
    <w:rsid w:val="00CD6202"/>
    <w:rsid w:val="00CD66D5"/>
    <w:rsid w:val="00CD69F7"/>
    <w:rsid w:val="00CD6D99"/>
    <w:rsid w:val="00CD7192"/>
    <w:rsid w:val="00CD71C9"/>
    <w:rsid w:val="00CD765F"/>
    <w:rsid w:val="00CD771F"/>
    <w:rsid w:val="00CD783B"/>
    <w:rsid w:val="00CD7858"/>
    <w:rsid w:val="00CD7C0C"/>
    <w:rsid w:val="00CD7F31"/>
    <w:rsid w:val="00CE0212"/>
    <w:rsid w:val="00CE05F2"/>
    <w:rsid w:val="00CE0A02"/>
    <w:rsid w:val="00CE0B60"/>
    <w:rsid w:val="00CE0B62"/>
    <w:rsid w:val="00CE0D51"/>
    <w:rsid w:val="00CE0E5C"/>
    <w:rsid w:val="00CE0F85"/>
    <w:rsid w:val="00CE1B94"/>
    <w:rsid w:val="00CE1BA7"/>
    <w:rsid w:val="00CE21F4"/>
    <w:rsid w:val="00CE21FE"/>
    <w:rsid w:val="00CE227F"/>
    <w:rsid w:val="00CE229B"/>
    <w:rsid w:val="00CE24EF"/>
    <w:rsid w:val="00CE2539"/>
    <w:rsid w:val="00CE2602"/>
    <w:rsid w:val="00CE28BE"/>
    <w:rsid w:val="00CE2E71"/>
    <w:rsid w:val="00CE34DC"/>
    <w:rsid w:val="00CE3591"/>
    <w:rsid w:val="00CE36BF"/>
    <w:rsid w:val="00CE385F"/>
    <w:rsid w:val="00CE40EB"/>
    <w:rsid w:val="00CE41CF"/>
    <w:rsid w:val="00CE430A"/>
    <w:rsid w:val="00CE452D"/>
    <w:rsid w:val="00CE4840"/>
    <w:rsid w:val="00CE4D0E"/>
    <w:rsid w:val="00CE4E00"/>
    <w:rsid w:val="00CE509E"/>
    <w:rsid w:val="00CE59A1"/>
    <w:rsid w:val="00CE5A46"/>
    <w:rsid w:val="00CE5A4F"/>
    <w:rsid w:val="00CE5D29"/>
    <w:rsid w:val="00CE5EE4"/>
    <w:rsid w:val="00CE5F24"/>
    <w:rsid w:val="00CE5F66"/>
    <w:rsid w:val="00CE68D5"/>
    <w:rsid w:val="00CE7308"/>
    <w:rsid w:val="00CE7A51"/>
    <w:rsid w:val="00CF0AFD"/>
    <w:rsid w:val="00CF0F20"/>
    <w:rsid w:val="00CF0FB8"/>
    <w:rsid w:val="00CF11EB"/>
    <w:rsid w:val="00CF150F"/>
    <w:rsid w:val="00CF15C3"/>
    <w:rsid w:val="00CF1652"/>
    <w:rsid w:val="00CF17C4"/>
    <w:rsid w:val="00CF18BA"/>
    <w:rsid w:val="00CF1985"/>
    <w:rsid w:val="00CF1B22"/>
    <w:rsid w:val="00CF1C9C"/>
    <w:rsid w:val="00CF1DB7"/>
    <w:rsid w:val="00CF23E3"/>
    <w:rsid w:val="00CF2413"/>
    <w:rsid w:val="00CF24C8"/>
    <w:rsid w:val="00CF2585"/>
    <w:rsid w:val="00CF25C0"/>
    <w:rsid w:val="00CF2826"/>
    <w:rsid w:val="00CF2A20"/>
    <w:rsid w:val="00CF2EC0"/>
    <w:rsid w:val="00CF3AEF"/>
    <w:rsid w:val="00CF42ED"/>
    <w:rsid w:val="00CF4871"/>
    <w:rsid w:val="00CF4946"/>
    <w:rsid w:val="00CF4AB5"/>
    <w:rsid w:val="00CF4B4F"/>
    <w:rsid w:val="00CF4F4B"/>
    <w:rsid w:val="00CF53B9"/>
    <w:rsid w:val="00CF53D2"/>
    <w:rsid w:val="00CF5557"/>
    <w:rsid w:val="00CF56F9"/>
    <w:rsid w:val="00CF583F"/>
    <w:rsid w:val="00CF5B69"/>
    <w:rsid w:val="00CF5D04"/>
    <w:rsid w:val="00CF5FBC"/>
    <w:rsid w:val="00CF61A8"/>
    <w:rsid w:val="00CF63D2"/>
    <w:rsid w:val="00CF6596"/>
    <w:rsid w:val="00CF6643"/>
    <w:rsid w:val="00CF6782"/>
    <w:rsid w:val="00CF67BC"/>
    <w:rsid w:val="00CF6CCB"/>
    <w:rsid w:val="00CF6FF3"/>
    <w:rsid w:val="00CF70A9"/>
    <w:rsid w:val="00CF7452"/>
    <w:rsid w:val="00CF781B"/>
    <w:rsid w:val="00CF7A8A"/>
    <w:rsid w:val="00CF7D5E"/>
    <w:rsid w:val="00CF7E34"/>
    <w:rsid w:val="00D009ED"/>
    <w:rsid w:val="00D00CBE"/>
    <w:rsid w:val="00D0138A"/>
    <w:rsid w:val="00D017EE"/>
    <w:rsid w:val="00D01B0F"/>
    <w:rsid w:val="00D01D75"/>
    <w:rsid w:val="00D01F44"/>
    <w:rsid w:val="00D02259"/>
    <w:rsid w:val="00D02260"/>
    <w:rsid w:val="00D026AF"/>
    <w:rsid w:val="00D02A9A"/>
    <w:rsid w:val="00D02BBC"/>
    <w:rsid w:val="00D02F36"/>
    <w:rsid w:val="00D03410"/>
    <w:rsid w:val="00D0347A"/>
    <w:rsid w:val="00D034DA"/>
    <w:rsid w:val="00D03877"/>
    <w:rsid w:val="00D038FF"/>
    <w:rsid w:val="00D03919"/>
    <w:rsid w:val="00D03B40"/>
    <w:rsid w:val="00D03C49"/>
    <w:rsid w:val="00D03DCC"/>
    <w:rsid w:val="00D040A9"/>
    <w:rsid w:val="00D0441D"/>
    <w:rsid w:val="00D04623"/>
    <w:rsid w:val="00D048B7"/>
    <w:rsid w:val="00D05074"/>
    <w:rsid w:val="00D0545F"/>
    <w:rsid w:val="00D05548"/>
    <w:rsid w:val="00D05970"/>
    <w:rsid w:val="00D05BE1"/>
    <w:rsid w:val="00D05DFF"/>
    <w:rsid w:val="00D05E82"/>
    <w:rsid w:val="00D05F7D"/>
    <w:rsid w:val="00D05FD1"/>
    <w:rsid w:val="00D0612A"/>
    <w:rsid w:val="00D063C8"/>
    <w:rsid w:val="00D064F0"/>
    <w:rsid w:val="00D06CC9"/>
    <w:rsid w:val="00D06ECC"/>
    <w:rsid w:val="00D0716D"/>
    <w:rsid w:val="00D07305"/>
    <w:rsid w:val="00D0740D"/>
    <w:rsid w:val="00D07520"/>
    <w:rsid w:val="00D07739"/>
    <w:rsid w:val="00D07A39"/>
    <w:rsid w:val="00D07B88"/>
    <w:rsid w:val="00D10473"/>
    <w:rsid w:val="00D1087C"/>
    <w:rsid w:val="00D114D5"/>
    <w:rsid w:val="00D1183E"/>
    <w:rsid w:val="00D11A99"/>
    <w:rsid w:val="00D11D0B"/>
    <w:rsid w:val="00D120F3"/>
    <w:rsid w:val="00D1261E"/>
    <w:rsid w:val="00D1295E"/>
    <w:rsid w:val="00D12A4F"/>
    <w:rsid w:val="00D12F51"/>
    <w:rsid w:val="00D130A5"/>
    <w:rsid w:val="00D130E4"/>
    <w:rsid w:val="00D13132"/>
    <w:rsid w:val="00D132D1"/>
    <w:rsid w:val="00D13858"/>
    <w:rsid w:val="00D13A73"/>
    <w:rsid w:val="00D14504"/>
    <w:rsid w:val="00D14735"/>
    <w:rsid w:val="00D147E7"/>
    <w:rsid w:val="00D14918"/>
    <w:rsid w:val="00D14B74"/>
    <w:rsid w:val="00D150DF"/>
    <w:rsid w:val="00D151F7"/>
    <w:rsid w:val="00D15771"/>
    <w:rsid w:val="00D15A01"/>
    <w:rsid w:val="00D16361"/>
    <w:rsid w:val="00D16644"/>
    <w:rsid w:val="00D166EA"/>
    <w:rsid w:val="00D167C8"/>
    <w:rsid w:val="00D167D3"/>
    <w:rsid w:val="00D16981"/>
    <w:rsid w:val="00D16BDC"/>
    <w:rsid w:val="00D16C2B"/>
    <w:rsid w:val="00D17295"/>
    <w:rsid w:val="00D17ABE"/>
    <w:rsid w:val="00D20230"/>
    <w:rsid w:val="00D20643"/>
    <w:rsid w:val="00D20689"/>
    <w:rsid w:val="00D2112A"/>
    <w:rsid w:val="00D21224"/>
    <w:rsid w:val="00D21A5E"/>
    <w:rsid w:val="00D21E6D"/>
    <w:rsid w:val="00D21F74"/>
    <w:rsid w:val="00D21F92"/>
    <w:rsid w:val="00D21F9E"/>
    <w:rsid w:val="00D222F9"/>
    <w:rsid w:val="00D22649"/>
    <w:rsid w:val="00D226A0"/>
    <w:rsid w:val="00D22875"/>
    <w:rsid w:val="00D228CF"/>
    <w:rsid w:val="00D229DE"/>
    <w:rsid w:val="00D2356A"/>
    <w:rsid w:val="00D235BD"/>
    <w:rsid w:val="00D23D26"/>
    <w:rsid w:val="00D23DA1"/>
    <w:rsid w:val="00D2428E"/>
    <w:rsid w:val="00D24293"/>
    <w:rsid w:val="00D2441A"/>
    <w:rsid w:val="00D24BEE"/>
    <w:rsid w:val="00D24E68"/>
    <w:rsid w:val="00D2540B"/>
    <w:rsid w:val="00D25420"/>
    <w:rsid w:val="00D262FD"/>
    <w:rsid w:val="00D26403"/>
    <w:rsid w:val="00D264B2"/>
    <w:rsid w:val="00D2674D"/>
    <w:rsid w:val="00D26993"/>
    <w:rsid w:val="00D269B2"/>
    <w:rsid w:val="00D271E5"/>
    <w:rsid w:val="00D27277"/>
    <w:rsid w:val="00D27629"/>
    <w:rsid w:val="00D27772"/>
    <w:rsid w:val="00D27D99"/>
    <w:rsid w:val="00D27F0F"/>
    <w:rsid w:val="00D30707"/>
    <w:rsid w:val="00D30966"/>
    <w:rsid w:val="00D30D20"/>
    <w:rsid w:val="00D30FE2"/>
    <w:rsid w:val="00D313A0"/>
    <w:rsid w:val="00D3188B"/>
    <w:rsid w:val="00D3195C"/>
    <w:rsid w:val="00D31A74"/>
    <w:rsid w:val="00D31D0D"/>
    <w:rsid w:val="00D31DE5"/>
    <w:rsid w:val="00D31FA1"/>
    <w:rsid w:val="00D32021"/>
    <w:rsid w:val="00D32176"/>
    <w:rsid w:val="00D321D1"/>
    <w:rsid w:val="00D3248D"/>
    <w:rsid w:val="00D32699"/>
    <w:rsid w:val="00D32745"/>
    <w:rsid w:val="00D333C9"/>
    <w:rsid w:val="00D3344B"/>
    <w:rsid w:val="00D3367D"/>
    <w:rsid w:val="00D336AE"/>
    <w:rsid w:val="00D33963"/>
    <w:rsid w:val="00D339AC"/>
    <w:rsid w:val="00D33B69"/>
    <w:rsid w:val="00D343FD"/>
    <w:rsid w:val="00D344AC"/>
    <w:rsid w:val="00D34785"/>
    <w:rsid w:val="00D34FD4"/>
    <w:rsid w:val="00D3518A"/>
    <w:rsid w:val="00D3573B"/>
    <w:rsid w:val="00D3575B"/>
    <w:rsid w:val="00D35A0B"/>
    <w:rsid w:val="00D3661A"/>
    <w:rsid w:val="00D36A79"/>
    <w:rsid w:val="00D36C20"/>
    <w:rsid w:val="00D36FAC"/>
    <w:rsid w:val="00D371C9"/>
    <w:rsid w:val="00D37602"/>
    <w:rsid w:val="00D3762C"/>
    <w:rsid w:val="00D37AB0"/>
    <w:rsid w:val="00D37E73"/>
    <w:rsid w:val="00D40065"/>
    <w:rsid w:val="00D40296"/>
    <w:rsid w:val="00D406C2"/>
    <w:rsid w:val="00D40762"/>
    <w:rsid w:val="00D40B00"/>
    <w:rsid w:val="00D40B4D"/>
    <w:rsid w:val="00D40E4B"/>
    <w:rsid w:val="00D41048"/>
    <w:rsid w:val="00D411FE"/>
    <w:rsid w:val="00D4137C"/>
    <w:rsid w:val="00D4144E"/>
    <w:rsid w:val="00D41A98"/>
    <w:rsid w:val="00D41EDC"/>
    <w:rsid w:val="00D41F07"/>
    <w:rsid w:val="00D42144"/>
    <w:rsid w:val="00D422FF"/>
    <w:rsid w:val="00D423A3"/>
    <w:rsid w:val="00D42AF8"/>
    <w:rsid w:val="00D42C2F"/>
    <w:rsid w:val="00D42D53"/>
    <w:rsid w:val="00D42D6A"/>
    <w:rsid w:val="00D430CE"/>
    <w:rsid w:val="00D431E1"/>
    <w:rsid w:val="00D43207"/>
    <w:rsid w:val="00D434A1"/>
    <w:rsid w:val="00D436D3"/>
    <w:rsid w:val="00D4373C"/>
    <w:rsid w:val="00D438E1"/>
    <w:rsid w:val="00D439E1"/>
    <w:rsid w:val="00D43ABE"/>
    <w:rsid w:val="00D43C2E"/>
    <w:rsid w:val="00D4423E"/>
    <w:rsid w:val="00D45036"/>
    <w:rsid w:val="00D453FB"/>
    <w:rsid w:val="00D45547"/>
    <w:rsid w:val="00D460A8"/>
    <w:rsid w:val="00D46412"/>
    <w:rsid w:val="00D465D7"/>
    <w:rsid w:val="00D46AE0"/>
    <w:rsid w:val="00D46BE2"/>
    <w:rsid w:val="00D46CDC"/>
    <w:rsid w:val="00D46E12"/>
    <w:rsid w:val="00D46FC5"/>
    <w:rsid w:val="00D47057"/>
    <w:rsid w:val="00D474DB"/>
    <w:rsid w:val="00D4762C"/>
    <w:rsid w:val="00D47651"/>
    <w:rsid w:val="00D47D7E"/>
    <w:rsid w:val="00D47DE6"/>
    <w:rsid w:val="00D47F8D"/>
    <w:rsid w:val="00D5012A"/>
    <w:rsid w:val="00D50471"/>
    <w:rsid w:val="00D504B2"/>
    <w:rsid w:val="00D50B42"/>
    <w:rsid w:val="00D51741"/>
    <w:rsid w:val="00D519DE"/>
    <w:rsid w:val="00D51DBE"/>
    <w:rsid w:val="00D51E0D"/>
    <w:rsid w:val="00D51E6F"/>
    <w:rsid w:val="00D52000"/>
    <w:rsid w:val="00D52197"/>
    <w:rsid w:val="00D525BD"/>
    <w:rsid w:val="00D52B7C"/>
    <w:rsid w:val="00D52BA5"/>
    <w:rsid w:val="00D53221"/>
    <w:rsid w:val="00D532B0"/>
    <w:rsid w:val="00D53348"/>
    <w:rsid w:val="00D5344C"/>
    <w:rsid w:val="00D53465"/>
    <w:rsid w:val="00D534CB"/>
    <w:rsid w:val="00D534E9"/>
    <w:rsid w:val="00D53A22"/>
    <w:rsid w:val="00D53C57"/>
    <w:rsid w:val="00D53F07"/>
    <w:rsid w:val="00D541BE"/>
    <w:rsid w:val="00D545B5"/>
    <w:rsid w:val="00D54865"/>
    <w:rsid w:val="00D54AB3"/>
    <w:rsid w:val="00D54B93"/>
    <w:rsid w:val="00D54D9C"/>
    <w:rsid w:val="00D54F39"/>
    <w:rsid w:val="00D550F6"/>
    <w:rsid w:val="00D55190"/>
    <w:rsid w:val="00D55273"/>
    <w:rsid w:val="00D553B9"/>
    <w:rsid w:val="00D557B9"/>
    <w:rsid w:val="00D5589D"/>
    <w:rsid w:val="00D559CC"/>
    <w:rsid w:val="00D55BDD"/>
    <w:rsid w:val="00D56008"/>
    <w:rsid w:val="00D5609B"/>
    <w:rsid w:val="00D56481"/>
    <w:rsid w:val="00D568E5"/>
    <w:rsid w:val="00D56B1D"/>
    <w:rsid w:val="00D56C06"/>
    <w:rsid w:val="00D56DCC"/>
    <w:rsid w:val="00D57241"/>
    <w:rsid w:val="00D572B9"/>
    <w:rsid w:val="00D57747"/>
    <w:rsid w:val="00D577DD"/>
    <w:rsid w:val="00D578FF"/>
    <w:rsid w:val="00D57B45"/>
    <w:rsid w:val="00D600C2"/>
    <w:rsid w:val="00D60356"/>
    <w:rsid w:val="00D603FF"/>
    <w:rsid w:val="00D60866"/>
    <w:rsid w:val="00D60D4D"/>
    <w:rsid w:val="00D61142"/>
    <w:rsid w:val="00D619C7"/>
    <w:rsid w:val="00D61B6E"/>
    <w:rsid w:val="00D61C52"/>
    <w:rsid w:val="00D61CE3"/>
    <w:rsid w:val="00D61E0A"/>
    <w:rsid w:val="00D62356"/>
    <w:rsid w:val="00D62401"/>
    <w:rsid w:val="00D62528"/>
    <w:rsid w:val="00D62639"/>
    <w:rsid w:val="00D62684"/>
    <w:rsid w:val="00D626E1"/>
    <w:rsid w:val="00D62841"/>
    <w:rsid w:val="00D62BD7"/>
    <w:rsid w:val="00D62D92"/>
    <w:rsid w:val="00D62DBB"/>
    <w:rsid w:val="00D630C3"/>
    <w:rsid w:val="00D634F1"/>
    <w:rsid w:val="00D63B2D"/>
    <w:rsid w:val="00D63B59"/>
    <w:rsid w:val="00D63C3F"/>
    <w:rsid w:val="00D63DCF"/>
    <w:rsid w:val="00D63F1C"/>
    <w:rsid w:val="00D63FF3"/>
    <w:rsid w:val="00D644B5"/>
    <w:rsid w:val="00D64544"/>
    <w:rsid w:val="00D64853"/>
    <w:rsid w:val="00D649E8"/>
    <w:rsid w:val="00D64C25"/>
    <w:rsid w:val="00D650BC"/>
    <w:rsid w:val="00D65486"/>
    <w:rsid w:val="00D655ED"/>
    <w:rsid w:val="00D656FE"/>
    <w:rsid w:val="00D65EEB"/>
    <w:rsid w:val="00D65F1F"/>
    <w:rsid w:val="00D662DD"/>
    <w:rsid w:val="00D665B5"/>
    <w:rsid w:val="00D66828"/>
    <w:rsid w:val="00D66E01"/>
    <w:rsid w:val="00D672DD"/>
    <w:rsid w:val="00D67432"/>
    <w:rsid w:val="00D674AE"/>
    <w:rsid w:val="00D675EF"/>
    <w:rsid w:val="00D67D4F"/>
    <w:rsid w:val="00D67DB1"/>
    <w:rsid w:val="00D7000A"/>
    <w:rsid w:val="00D705BD"/>
    <w:rsid w:val="00D707DD"/>
    <w:rsid w:val="00D709B5"/>
    <w:rsid w:val="00D70A8D"/>
    <w:rsid w:val="00D70DAE"/>
    <w:rsid w:val="00D70EE4"/>
    <w:rsid w:val="00D710A5"/>
    <w:rsid w:val="00D7194D"/>
    <w:rsid w:val="00D719D8"/>
    <w:rsid w:val="00D71B02"/>
    <w:rsid w:val="00D71D71"/>
    <w:rsid w:val="00D7210D"/>
    <w:rsid w:val="00D72190"/>
    <w:rsid w:val="00D726EE"/>
    <w:rsid w:val="00D72731"/>
    <w:rsid w:val="00D729D9"/>
    <w:rsid w:val="00D72B4A"/>
    <w:rsid w:val="00D72BAF"/>
    <w:rsid w:val="00D7313A"/>
    <w:rsid w:val="00D731B2"/>
    <w:rsid w:val="00D73592"/>
    <w:rsid w:val="00D736DA"/>
    <w:rsid w:val="00D738F3"/>
    <w:rsid w:val="00D73A1F"/>
    <w:rsid w:val="00D74062"/>
    <w:rsid w:val="00D7430D"/>
    <w:rsid w:val="00D74482"/>
    <w:rsid w:val="00D74AFF"/>
    <w:rsid w:val="00D74BC2"/>
    <w:rsid w:val="00D74BED"/>
    <w:rsid w:val="00D74C65"/>
    <w:rsid w:val="00D74CD2"/>
    <w:rsid w:val="00D74F41"/>
    <w:rsid w:val="00D74F7F"/>
    <w:rsid w:val="00D75595"/>
    <w:rsid w:val="00D7593A"/>
    <w:rsid w:val="00D75C1F"/>
    <w:rsid w:val="00D75E09"/>
    <w:rsid w:val="00D75E85"/>
    <w:rsid w:val="00D75F1F"/>
    <w:rsid w:val="00D760A2"/>
    <w:rsid w:val="00D7638B"/>
    <w:rsid w:val="00D76470"/>
    <w:rsid w:val="00D76682"/>
    <w:rsid w:val="00D7692D"/>
    <w:rsid w:val="00D769C1"/>
    <w:rsid w:val="00D76DEC"/>
    <w:rsid w:val="00D77242"/>
    <w:rsid w:val="00D7738B"/>
    <w:rsid w:val="00D77C05"/>
    <w:rsid w:val="00D80055"/>
    <w:rsid w:val="00D80837"/>
    <w:rsid w:val="00D80E87"/>
    <w:rsid w:val="00D81046"/>
    <w:rsid w:val="00D810C1"/>
    <w:rsid w:val="00D81164"/>
    <w:rsid w:val="00D812F4"/>
    <w:rsid w:val="00D81519"/>
    <w:rsid w:val="00D81C57"/>
    <w:rsid w:val="00D81FA2"/>
    <w:rsid w:val="00D8271F"/>
    <w:rsid w:val="00D82BC7"/>
    <w:rsid w:val="00D82C84"/>
    <w:rsid w:val="00D82D71"/>
    <w:rsid w:val="00D836A4"/>
    <w:rsid w:val="00D83798"/>
    <w:rsid w:val="00D839E6"/>
    <w:rsid w:val="00D83A17"/>
    <w:rsid w:val="00D83AFA"/>
    <w:rsid w:val="00D83BC8"/>
    <w:rsid w:val="00D83E18"/>
    <w:rsid w:val="00D83E56"/>
    <w:rsid w:val="00D84139"/>
    <w:rsid w:val="00D84222"/>
    <w:rsid w:val="00D84538"/>
    <w:rsid w:val="00D84543"/>
    <w:rsid w:val="00D846EF"/>
    <w:rsid w:val="00D84A3D"/>
    <w:rsid w:val="00D84E4A"/>
    <w:rsid w:val="00D8503D"/>
    <w:rsid w:val="00D853BA"/>
    <w:rsid w:val="00D8578A"/>
    <w:rsid w:val="00D85D7C"/>
    <w:rsid w:val="00D85E87"/>
    <w:rsid w:val="00D869A6"/>
    <w:rsid w:val="00D86A4E"/>
    <w:rsid w:val="00D86C00"/>
    <w:rsid w:val="00D86C4C"/>
    <w:rsid w:val="00D86D4A"/>
    <w:rsid w:val="00D871D3"/>
    <w:rsid w:val="00D8742B"/>
    <w:rsid w:val="00D87678"/>
    <w:rsid w:val="00D87782"/>
    <w:rsid w:val="00D8780C"/>
    <w:rsid w:val="00D87849"/>
    <w:rsid w:val="00D87B62"/>
    <w:rsid w:val="00D9083A"/>
    <w:rsid w:val="00D90AB5"/>
    <w:rsid w:val="00D90FF5"/>
    <w:rsid w:val="00D9103F"/>
    <w:rsid w:val="00D913FD"/>
    <w:rsid w:val="00D919B4"/>
    <w:rsid w:val="00D92337"/>
    <w:rsid w:val="00D924BB"/>
    <w:rsid w:val="00D927FE"/>
    <w:rsid w:val="00D92CAF"/>
    <w:rsid w:val="00D934A3"/>
    <w:rsid w:val="00D936AE"/>
    <w:rsid w:val="00D93A7F"/>
    <w:rsid w:val="00D93AD1"/>
    <w:rsid w:val="00D94456"/>
    <w:rsid w:val="00D9459A"/>
    <w:rsid w:val="00D94A94"/>
    <w:rsid w:val="00D95982"/>
    <w:rsid w:val="00D95A0A"/>
    <w:rsid w:val="00D95D7E"/>
    <w:rsid w:val="00D96185"/>
    <w:rsid w:val="00D96E86"/>
    <w:rsid w:val="00D96EBC"/>
    <w:rsid w:val="00D97A92"/>
    <w:rsid w:val="00D97BCA"/>
    <w:rsid w:val="00D97EAB"/>
    <w:rsid w:val="00D97F40"/>
    <w:rsid w:val="00DA009B"/>
    <w:rsid w:val="00DA02D2"/>
    <w:rsid w:val="00DA03FD"/>
    <w:rsid w:val="00DA087D"/>
    <w:rsid w:val="00DA0B99"/>
    <w:rsid w:val="00DA0E7F"/>
    <w:rsid w:val="00DA0F41"/>
    <w:rsid w:val="00DA102A"/>
    <w:rsid w:val="00DA1191"/>
    <w:rsid w:val="00DA14FA"/>
    <w:rsid w:val="00DA1D15"/>
    <w:rsid w:val="00DA2022"/>
    <w:rsid w:val="00DA27DD"/>
    <w:rsid w:val="00DA2A05"/>
    <w:rsid w:val="00DA2A68"/>
    <w:rsid w:val="00DA2A8E"/>
    <w:rsid w:val="00DA300F"/>
    <w:rsid w:val="00DA3C32"/>
    <w:rsid w:val="00DA3F40"/>
    <w:rsid w:val="00DA3F96"/>
    <w:rsid w:val="00DA437F"/>
    <w:rsid w:val="00DA4450"/>
    <w:rsid w:val="00DA4692"/>
    <w:rsid w:val="00DA4767"/>
    <w:rsid w:val="00DA4931"/>
    <w:rsid w:val="00DA4D90"/>
    <w:rsid w:val="00DA5168"/>
    <w:rsid w:val="00DA53AC"/>
    <w:rsid w:val="00DA565F"/>
    <w:rsid w:val="00DA570B"/>
    <w:rsid w:val="00DA5886"/>
    <w:rsid w:val="00DA5911"/>
    <w:rsid w:val="00DA5EB7"/>
    <w:rsid w:val="00DA6158"/>
    <w:rsid w:val="00DA67D5"/>
    <w:rsid w:val="00DA6A01"/>
    <w:rsid w:val="00DA6B2E"/>
    <w:rsid w:val="00DA6C53"/>
    <w:rsid w:val="00DA70D0"/>
    <w:rsid w:val="00DA722E"/>
    <w:rsid w:val="00DA73C4"/>
    <w:rsid w:val="00DA76CC"/>
    <w:rsid w:val="00DA7733"/>
    <w:rsid w:val="00DA7A57"/>
    <w:rsid w:val="00DA7C22"/>
    <w:rsid w:val="00DA7DD9"/>
    <w:rsid w:val="00DA7E98"/>
    <w:rsid w:val="00DA7F89"/>
    <w:rsid w:val="00DB0003"/>
    <w:rsid w:val="00DB0276"/>
    <w:rsid w:val="00DB0389"/>
    <w:rsid w:val="00DB0651"/>
    <w:rsid w:val="00DB085C"/>
    <w:rsid w:val="00DB089E"/>
    <w:rsid w:val="00DB0A0C"/>
    <w:rsid w:val="00DB0B57"/>
    <w:rsid w:val="00DB0F0A"/>
    <w:rsid w:val="00DB1121"/>
    <w:rsid w:val="00DB132E"/>
    <w:rsid w:val="00DB198D"/>
    <w:rsid w:val="00DB1AA0"/>
    <w:rsid w:val="00DB1C78"/>
    <w:rsid w:val="00DB1D9A"/>
    <w:rsid w:val="00DB1E02"/>
    <w:rsid w:val="00DB1F37"/>
    <w:rsid w:val="00DB230F"/>
    <w:rsid w:val="00DB23BC"/>
    <w:rsid w:val="00DB296E"/>
    <w:rsid w:val="00DB2CF5"/>
    <w:rsid w:val="00DB2F91"/>
    <w:rsid w:val="00DB33A5"/>
    <w:rsid w:val="00DB355A"/>
    <w:rsid w:val="00DB398E"/>
    <w:rsid w:val="00DB3A23"/>
    <w:rsid w:val="00DB3BA6"/>
    <w:rsid w:val="00DB3D65"/>
    <w:rsid w:val="00DB3FBB"/>
    <w:rsid w:val="00DB4055"/>
    <w:rsid w:val="00DB4127"/>
    <w:rsid w:val="00DB42A1"/>
    <w:rsid w:val="00DB42A6"/>
    <w:rsid w:val="00DB45CC"/>
    <w:rsid w:val="00DB45D8"/>
    <w:rsid w:val="00DB4716"/>
    <w:rsid w:val="00DB54B3"/>
    <w:rsid w:val="00DB570F"/>
    <w:rsid w:val="00DB5A6A"/>
    <w:rsid w:val="00DB5BA0"/>
    <w:rsid w:val="00DB5E46"/>
    <w:rsid w:val="00DB653A"/>
    <w:rsid w:val="00DB7428"/>
    <w:rsid w:val="00DB7807"/>
    <w:rsid w:val="00DB7960"/>
    <w:rsid w:val="00DB7B37"/>
    <w:rsid w:val="00DC02A3"/>
    <w:rsid w:val="00DC05AF"/>
    <w:rsid w:val="00DC0935"/>
    <w:rsid w:val="00DC09AB"/>
    <w:rsid w:val="00DC0D72"/>
    <w:rsid w:val="00DC0ED8"/>
    <w:rsid w:val="00DC1875"/>
    <w:rsid w:val="00DC1927"/>
    <w:rsid w:val="00DC199E"/>
    <w:rsid w:val="00DC1A47"/>
    <w:rsid w:val="00DC1F36"/>
    <w:rsid w:val="00DC1F70"/>
    <w:rsid w:val="00DC240F"/>
    <w:rsid w:val="00DC24EA"/>
    <w:rsid w:val="00DC2663"/>
    <w:rsid w:val="00DC2820"/>
    <w:rsid w:val="00DC2AAB"/>
    <w:rsid w:val="00DC2B7B"/>
    <w:rsid w:val="00DC2C01"/>
    <w:rsid w:val="00DC2F23"/>
    <w:rsid w:val="00DC30B6"/>
    <w:rsid w:val="00DC325C"/>
    <w:rsid w:val="00DC32BE"/>
    <w:rsid w:val="00DC37CD"/>
    <w:rsid w:val="00DC3D4B"/>
    <w:rsid w:val="00DC3D77"/>
    <w:rsid w:val="00DC40F8"/>
    <w:rsid w:val="00DC4CB9"/>
    <w:rsid w:val="00DC57D2"/>
    <w:rsid w:val="00DC5879"/>
    <w:rsid w:val="00DC5BE4"/>
    <w:rsid w:val="00DC5EC6"/>
    <w:rsid w:val="00DC625D"/>
    <w:rsid w:val="00DC63A6"/>
    <w:rsid w:val="00DC65FD"/>
    <w:rsid w:val="00DC6629"/>
    <w:rsid w:val="00DC6744"/>
    <w:rsid w:val="00DC690A"/>
    <w:rsid w:val="00DC6D1C"/>
    <w:rsid w:val="00DC6F12"/>
    <w:rsid w:val="00DC783C"/>
    <w:rsid w:val="00DC7B92"/>
    <w:rsid w:val="00DC7BD1"/>
    <w:rsid w:val="00DC7C86"/>
    <w:rsid w:val="00DD0731"/>
    <w:rsid w:val="00DD0ABB"/>
    <w:rsid w:val="00DD0B7F"/>
    <w:rsid w:val="00DD0BD9"/>
    <w:rsid w:val="00DD0CE9"/>
    <w:rsid w:val="00DD0F4B"/>
    <w:rsid w:val="00DD13E6"/>
    <w:rsid w:val="00DD152A"/>
    <w:rsid w:val="00DD1596"/>
    <w:rsid w:val="00DD1C14"/>
    <w:rsid w:val="00DD1D06"/>
    <w:rsid w:val="00DD21C2"/>
    <w:rsid w:val="00DD23D1"/>
    <w:rsid w:val="00DD24C2"/>
    <w:rsid w:val="00DD27F5"/>
    <w:rsid w:val="00DD29EA"/>
    <w:rsid w:val="00DD2CE0"/>
    <w:rsid w:val="00DD2F3B"/>
    <w:rsid w:val="00DD318B"/>
    <w:rsid w:val="00DD3770"/>
    <w:rsid w:val="00DD377A"/>
    <w:rsid w:val="00DD39B8"/>
    <w:rsid w:val="00DD3BCE"/>
    <w:rsid w:val="00DD40A8"/>
    <w:rsid w:val="00DD41BD"/>
    <w:rsid w:val="00DD43D0"/>
    <w:rsid w:val="00DD482A"/>
    <w:rsid w:val="00DD4867"/>
    <w:rsid w:val="00DD4B3A"/>
    <w:rsid w:val="00DD55B7"/>
    <w:rsid w:val="00DD56A3"/>
    <w:rsid w:val="00DD5CB8"/>
    <w:rsid w:val="00DD6071"/>
    <w:rsid w:val="00DD63A9"/>
    <w:rsid w:val="00DD63DD"/>
    <w:rsid w:val="00DD645E"/>
    <w:rsid w:val="00DD64B4"/>
    <w:rsid w:val="00DD6CA0"/>
    <w:rsid w:val="00DD6F4C"/>
    <w:rsid w:val="00DD703A"/>
    <w:rsid w:val="00DD73E6"/>
    <w:rsid w:val="00DD761E"/>
    <w:rsid w:val="00DD7632"/>
    <w:rsid w:val="00DD76D9"/>
    <w:rsid w:val="00DD7979"/>
    <w:rsid w:val="00DD79D0"/>
    <w:rsid w:val="00DD7CB2"/>
    <w:rsid w:val="00DD7EC0"/>
    <w:rsid w:val="00DE053F"/>
    <w:rsid w:val="00DE09AF"/>
    <w:rsid w:val="00DE0EEF"/>
    <w:rsid w:val="00DE111C"/>
    <w:rsid w:val="00DE19F0"/>
    <w:rsid w:val="00DE1E35"/>
    <w:rsid w:val="00DE259D"/>
    <w:rsid w:val="00DE2868"/>
    <w:rsid w:val="00DE29AC"/>
    <w:rsid w:val="00DE2AAE"/>
    <w:rsid w:val="00DE2ADA"/>
    <w:rsid w:val="00DE2B53"/>
    <w:rsid w:val="00DE3363"/>
    <w:rsid w:val="00DE3456"/>
    <w:rsid w:val="00DE3ED7"/>
    <w:rsid w:val="00DE40FE"/>
    <w:rsid w:val="00DE4144"/>
    <w:rsid w:val="00DE42F6"/>
    <w:rsid w:val="00DE44FD"/>
    <w:rsid w:val="00DE4A5B"/>
    <w:rsid w:val="00DE4B44"/>
    <w:rsid w:val="00DE4C67"/>
    <w:rsid w:val="00DE4C73"/>
    <w:rsid w:val="00DE4FD8"/>
    <w:rsid w:val="00DE517E"/>
    <w:rsid w:val="00DE52E3"/>
    <w:rsid w:val="00DE5311"/>
    <w:rsid w:val="00DE54F8"/>
    <w:rsid w:val="00DE5700"/>
    <w:rsid w:val="00DE582F"/>
    <w:rsid w:val="00DE599A"/>
    <w:rsid w:val="00DE5A67"/>
    <w:rsid w:val="00DE5C39"/>
    <w:rsid w:val="00DE60E7"/>
    <w:rsid w:val="00DE6164"/>
    <w:rsid w:val="00DE62DF"/>
    <w:rsid w:val="00DE66E4"/>
    <w:rsid w:val="00DE68D0"/>
    <w:rsid w:val="00DE735B"/>
    <w:rsid w:val="00DE74FB"/>
    <w:rsid w:val="00DE770D"/>
    <w:rsid w:val="00DE778A"/>
    <w:rsid w:val="00DE77E5"/>
    <w:rsid w:val="00DE77EF"/>
    <w:rsid w:val="00DE7824"/>
    <w:rsid w:val="00DE7FE5"/>
    <w:rsid w:val="00DF012D"/>
    <w:rsid w:val="00DF03D5"/>
    <w:rsid w:val="00DF0531"/>
    <w:rsid w:val="00DF06B7"/>
    <w:rsid w:val="00DF0879"/>
    <w:rsid w:val="00DF0B84"/>
    <w:rsid w:val="00DF0C6A"/>
    <w:rsid w:val="00DF11E3"/>
    <w:rsid w:val="00DF135D"/>
    <w:rsid w:val="00DF1442"/>
    <w:rsid w:val="00DF1504"/>
    <w:rsid w:val="00DF16B0"/>
    <w:rsid w:val="00DF1AB9"/>
    <w:rsid w:val="00DF1BFC"/>
    <w:rsid w:val="00DF1F2F"/>
    <w:rsid w:val="00DF20CD"/>
    <w:rsid w:val="00DF20EA"/>
    <w:rsid w:val="00DF21B5"/>
    <w:rsid w:val="00DF2286"/>
    <w:rsid w:val="00DF25DE"/>
    <w:rsid w:val="00DF2797"/>
    <w:rsid w:val="00DF279A"/>
    <w:rsid w:val="00DF2876"/>
    <w:rsid w:val="00DF289F"/>
    <w:rsid w:val="00DF2AEB"/>
    <w:rsid w:val="00DF2BF4"/>
    <w:rsid w:val="00DF2CD7"/>
    <w:rsid w:val="00DF2D29"/>
    <w:rsid w:val="00DF2FC3"/>
    <w:rsid w:val="00DF308A"/>
    <w:rsid w:val="00DF314F"/>
    <w:rsid w:val="00DF3427"/>
    <w:rsid w:val="00DF3848"/>
    <w:rsid w:val="00DF38A3"/>
    <w:rsid w:val="00DF38C5"/>
    <w:rsid w:val="00DF4777"/>
    <w:rsid w:val="00DF4CB0"/>
    <w:rsid w:val="00DF4DD6"/>
    <w:rsid w:val="00DF4E73"/>
    <w:rsid w:val="00DF4FCE"/>
    <w:rsid w:val="00DF4FEF"/>
    <w:rsid w:val="00DF5110"/>
    <w:rsid w:val="00DF516E"/>
    <w:rsid w:val="00DF5376"/>
    <w:rsid w:val="00DF5AD7"/>
    <w:rsid w:val="00DF5E5E"/>
    <w:rsid w:val="00DF5E98"/>
    <w:rsid w:val="00DF628C"/>
    <w:rsid w:val="00DF6837"/>
    <w:rsid w:val="00DF6904"/>
    <w:rsid w:val="00DF6BEF"/>
    <w:rsid w:val="00DF6CDC"/>
    <w:rsid w:val="00DF6F3C"/>
    <w:rsid w:val="00DF71D7"/>
    <w:rsid w:val="00DF74E8"/>
    <w:rsid w:val="00DF76DB"/>
    <w:rsid w:val="00DF779E"/>
    <w:rsid w:val="00DF7BC1"/>
    <w:rsid w:val="00E0007D"/>
    <w:rsid w:val="00E00136"/>
    <w:rsid w:val="00E00146"/>
    <w:rsid w:val="00E00BC1"/>
    <w:rsid w:val="00E00CEE"/>
    <w:rsid w:val="00E0108B"/>
    <w:rsid w:val="00E01A8A"/>
    <w:rsid w:val="00E01B06"/>
    <w:rsid w:val="00E02610"/>
    <w:rsid w:val="00E02882"/>
    <w:rsid w:val="00E029E0"/>
    <w:rsid w:val="00E02BAA"/>
    <w:rsid w:val="00E02D0D"/>
    <w:rsid w:val="00E03147"/>
    <w:rsid w:val="00E036AC"/>
    <w:rsid w:val="00E037FB"/>
    <w:rsid w:val="00E039C2"/>
    <w:rsid w:val="00E0406C"/>
    <w:rsid w:val="00E040F8"/>
    <w:rsid w:val="00E041B2"/>
    <w:rsid w:val="00E04628"/>
    <w:rsid w:val="00E04A3D"/>
    <w:rsid w:val="00E04AA3"/>
    <w:rsid w:val="00E0525F"/>
    <w:rsid w:val="00E052E3"/>
    <w:rsid w:val="00E053B1"/>
    <w:rsid w:val="00E05951"/>
    <w:rsid w:val="00E05E88"/>
    <w:rsid w:val="00E06723"/>
    <w:rsid w:val="00E06973"/>
    <w:rsid w:val="00E06C0A"/>
    <w:rsid w:val="00E070DA"/>
    <w:rsid w:val="00E072EE"/>
    <w:rsid w:val="00E07796"/>
    <w:rsid w:val="00E07833"/>
    <w:rsid w:val="00E079B1"/>
    <w:rsid w:val="00E07A22"/>
    <w:rsid w:val="00E07A5E"/>
    <w:rsid w:val="00E07BDF"/>
    <w:rsid w:val="00E07D8A"/>
    <w:rsid w:val="00E10098"/>
    <w:rsid w:val="00E10643"/>
    <w:rsid w:val="00E11070"/>
    <w:rsid w:val="00E11627"/>
    <w:rsid w:val="00E11A54"/>
    <w:rsid w:val="00E11A75"/>
    <w:rsid w:val="00E11D58"/>
    <w:rsid w:val="00E11DE8"/>
    <w:rsid w:val="00E11F47"/>
    <w:rsid w:val="00E1249C"/>
    <w:rsid w:val="00E12591"/>
    <w:rsid w:val="00E1292B"/>
    <w:rsid w:val="00E129B3"/>
    <w:rsid w:val="00E12BA2"/>
    <w:rsid w:val="00E12F2F"/>
    <w:rsid w:val="00E13227"/>
    <w:rsid w:val="00E132B0"/>
    <w:rsid w:val="00E13762"/>
    <w:rsid w:val="00E137B9"/>
    <w:rsid w:val="00E139A5"/>
    <w:rsid w:val="00E142FE"/>
    <w:rsid w:val="00E14808"/>
    <w:rsid w:val="00E14C2C"/>
    <w:rsid w:val="00E14C40"/>
    <w:rsid w:val="00E14F14"/>
    <w:rsid w:val="00E1561E"/>
    <w:rsid w:val="00E15CFB"/>
    <w:rsid w:val="00E15ECF"/>
    <w:rsid w:val="00E16307"/>
    <w:rsid w:val="00E16382"/>
    <w:rsid w:val="00E165D8"/>
    <w:rsid w:val="00E165E0"/>
    <w:rsid w:val="00E166AE"/>
    <w:rsid w:val="00E169A7"/>
    <w:rsid w:val="00E16B6F"/>
    <w:rsid w:val="00E16C62"/>
    <w:rsid w:val="00E16E64"/>
    <w:rsid w:val="00E16FF8"/>
    <w:rsid w:val="00E1719D"/>
    <w:rsid w:val="00E17227"/>
    <w:rsid w:val="00E1790C"/>
    <w:rsid w:val="00E179B6"/>
    <w:rsid w:val="00E17C8F"/>
    <w:rsid w:val="00E17C96"/>
    <w:rsid w:val="00E17F08"/>
    <w:rsid w:val="00E20366"/>
    <w:rsid w:val="00E20764"/>
    <w:rsid w:val="00E20C65"/>
    <w:rsid w:val="00E20F10"/>
    <w:rsid w:val="00E211C3"/>
    <w:rsid w:val="00E21315"/>
    <w:rsid w:val="00E2173C"/>
    <w:rsid w:val="00E21A9F"/>
    <w:rsid w:val="00E21E24"/>
    <w:rsid w:val="00E228B3"/>
    <w:rsid w:val="00E22B47"/>
    <w:rsid w:val="00E22B61"/>
    <w:rsid w:val="00E22C6B"/>
    <w:rsid w:val="00E22FBF"/>
    <w:rsid w:val="00E23241"/>
    <w:rsid w:val="00E2351A"/>
    <w:rsid w:val="00E2368E"/>
    <w:rsid w:val="00E239C0"/>
    <w:rsid w:val="00E23B1E"/>
    <w:rsid w:val="00E23F4D"/>
    <w:rsid w:val="00E240B5"/>
    <w:rsid w:val="00E24148"/>
    <w:rsid w:val="00E2433C"/>
    <w:rsid w:val="00E24477"/>
    <w:rsid w:val="00E24993"/>
    <w:rsid w:val="00E249C0"/>
    <w:rsid w:val="00E24D2A"/>
    <w:rsid w:val="00E24D9B"/>
    <w:rsid w:val="00E24F0C"/>
    <w:rsid w:val="00E24FF8"/>
    <w:rsid w:val="00E25289"/>
    <w:rsid w:val="00E25700"/>
    <w:rsid w:val="00E257FE"/>
    <w:rsid w:val="00E262A4"/>
    <w:rsid w:val="00E263BC"/>
    <w:rsid w:val="00E26460"/>
    <w:rsid w:val="00E26497"/>
    <w:rsid w:val="00E26569"/>
    <w:rsid w:val="00E265BD"/>
    <w:rsid w:val="00E265E7"/>
    <w:rsid w:val="00E26657"/>
    <w:rsid w:val="00E26773"/>
    <w:rsid w:val="00E26915"/>
    <w:rsid w:val="00E26EDB"/>
    <w:rsid w:val="00E2710F"/>
    <w:rsid w:val="00E27143"/>
    <w:rsid w:val="00E272C7"/>
    <w:rsid w:val="00E2757E"/>
    <w:rsid w:val="00E2762A"/>
    <w:rsid w:val="00E279F5"/>
    <w:rsid w:val="00E27AE1"/>
    <w:rsid w:val="00E3022E"/>
    <w:rsid w:val="00E30DB3"/>
    <w:rsid w:val="00E313A3"/>
    <w:rsid w:val="00E318BC"/>
    <w:rsid w:val="00E31C36"/>
    <w:rsid w:val="00E31D19"/>
    <w:rsid w:val="00E320BD"/>
    <w:rsid w:val="00E3210E"/>
    <w:rsid w:val="00E32141"/>
    <w:rsid w:val="00E3221B"/>
    <w:rsid w:val="00E32585"/>
    <w:rsid w:val="00E32A31"/>
    <w:rsid w:val="00E32EA5"/>
    <w:rsid w:val="00E32FBC"/>
    <w:rsid w:val="00E331A2"/>
    <w:rsid w:val="00E3323E"/>
    <w:rsid w:val="00E339C6"/>
    <w:rsid w:val="00E33A08"/>
    <w:rsid w:val="00E33CE9"/>
    <w:rsid w:val="00E34105"/>
    <w:rsid w:val="00E3449A"/>
    <w:rsid w:val="00E348F2"/>
    <w:rsid w:val="00E34991"/>
    <w:rsid w:val="00E34A43"/>
    <w:rsid w:val="00E34BF1"/>
    <w:rsid w:val="00E34DA7"/>
    <w:rsid w:val="00E34EDA"/>
    <w:rsid w:val="00E35389"/>
    <w:rsid w:val="00E3544F"/>
    <w:rsid w:val="00E357D9"/>
    <w:rsid w:val="00E35EA7"/>
    <w:rsid w:val="00E360B7"/>
    <w:rsid w:val="00E36167"/>
    <w:rsid w:val="00E36430"/>
    <w:rsid w:val="00E36688"/>
    <w:rsid w:val="00E36709"/>
    <w:rsid w:val="00E371D6"/>
    <w:rsid w:val="00E372B1"/>
    <w:rsid w:val="00E37302"/>
    <w:rsid w:val="00E3743D"/>
    <w:rsid w:val="00E37746"/>
    <w:rsid w:val="00E37786"/>
    <w:rsid w:val="00E37A8D"/>
    <w:rsid w:val="00E37B62"/>
    <w:rsid w:val="00E37E49"/>
    <w:rsid w:val="00E37F6D"/>
    <w:rsid w:val="00E400ED"/>
    <w:rsid w:val="00E401F2"/>
    <w:rsid w:val="00E40244"/>
    <w:rsid w:val="00E40249"/>
    <w:rsid w:val="00E40E29"/>
    <w:rsid w:val="00E40FCD"/>
    <w:rsid w:val="00E410C4"/>
    <w:rsid w:val="00E416B9"/>
    <w:rsid w:val="00E41A14"/>
    <w:rsid w:val="00E41D55"/>
    <w:rsid w:val="00E41F9C"/>
    <w:rsid w:val="00E41FB5"/>
    <w:rsid w:val="00E42405"/>
    <w:rsid w:val="00E42A94"/>
    <w:rsid w:val="00E42E4D"/>
    <w:rsid w:val="00E42FEA"/>
    <w:rsid w:val="00E434C1"/>
    <w:rsid w:val="00E436A3"/>
    <w:rsid w:val="00E4390B"/>
    <w:rsid w:val="00E43949"/>
    <w:rsid w:val="00E439A2"/>
    <w:rsid w:val="00E43C8F"/>
    <w:rsid w:val="00E43D1D"/>
    <w:rsid w:val="00E43EB4"/>
    <w:rsid w:val="00E440B8"/>
    <w:rsid w:val="00E4450A"/>
    <w:rsid w:val="00E449C2"/>
    <w:rsid w:val="00E449DD"/>
    <w:rsid w:val="00E44B31"/>
    <w:rsid w:val="00E450DA"/>
    <w:rsid w:val="00E454D9"/>
    <w:rsid w:val="00E45570"/>
    <w:rsid w:val="00E4576C"/>
    <w:rsid w:val="00E45917"/>
    <w:rsid w:val="00E45919"/>
    <w:rsid w:val="00E45A18"/>
    <w:rsid w:val="00E45EB8"/>
    <w:rsid w:val="00E46258"/>
    <w:rsid w:val="00E46400"/>
    <w:rsid w:val="00E46482"/>
    <w:rsid w:val="00E46530"/>
    <w:rsid w:val="00E4661F"/>
    <w:rsid w:val="00E4662D"/>
    <w:rsid w:val="00E46A5B"/>
    <w:rsid w:val="00E46A7A"/>
    <w:rsid w:val="00E47042"/>
    <w:rsid w:val="00E4730F"/>
    <w:rsid w:val="00E4737D"/>
    <w:rsid w:val="00E47B90"/>
    <w:rsid w:val="00E47BD3"/>
    <w:rsid w:val="00E47EDE"/>
    <w:rsid w:val="00E50092"/>
    <w:rsid w:val="00E50153"/>
    <w:rsid w:val="00E50634"/>
    <w:rsid w:val="00E50772"/>
    <w:rsid w:val="00E507EA"/>
    <w:rsid w:val="00E50BAD"/>
    <w:rsid w:val="00E50C8B"/>
    <w:rsid w:val="00E510CE"/>
    <w:rsid w:val="00E51518"/>
    <w:rsid w:val="00E51543"/>
    <w:rsid w:val="00E516A0"/>
    <w:rsid w:val="00E51915"/>
    <w:rsid w:val="00E51A52"/>
    <w:rsid w:val="00E51B7A"/>
    <w:rsid w:val="00E520A2"/>
    <w:rsid w:val="00E5340D"/>
    <w:rsid w:val="00E53D9B"/>
    <w:rsid w:val="00E54141"/>
    <w:rsid w:val="00E54540"/>
    <w:rsid w:val="00E54D65"/>
    <w:rsid w:val="00E54DE2"/>
    <w:rsid w:val="00E55727"/>
    <w:rsid w:val="00E55AAB"/>
    <w:rsid w:val="00E55D8A"/>
    <w:rsid w:val="00E561C6"/>
    <w:rsid w:val="00E563A9"/>
    <w:rsid w:val="00E56B00"/>
    <w:rsid w:val="00E56B10"/>
    <w:rsid w:val="00E571B0"/>
    <w:rsid w:val="00E572B0"/>
    <w:rsid w:val="00E57438"/>
    <w:rsid w:val="00E57454"/>
    <w:rsid w:val="00E57471"/>
    <w:rsid w:val="00E57539"/>
    <w:rsid w:val="00E57B6F"/>
    <w:rsid w:val="00E57D74"/>
    <w:rsid w:val="00E57ED3"/>
    <w:rsid w:val="00E60045"/>
    <w:rsid w:val="00E60281"/>
    <w:rsid w:val="00E604CB"/>
    <w:rsid w:val="00E60659"/>
    <w:rsid w:val="00E60BBE"/>
    <w:rsid w:val="00E60D47"/>
    <w:rsid w:val="00E60DB8"/>
    <w:rsid w:val="00E61042"/>
    <w:rsid w:val="00E61322"/>
    <w:rsid w:val="00E61407"/>
    <w:rsid w:val="00E614F7"/>
    <w:rsid w:val="00E61543"/>
    <w:rsid w:val="00E61793"/>
    <w:rsid w:val="00E61FFF"/>
    <w:rsid w:val="00E620FF"/>
    <w:rsid w:val="00E62296"/>
    <w:rsid w:val="00E622EE"/>
    <w:rsid w:val="00E62477"/>
    <w:rsid w:val="00E6250E"/>
    <w:rsid w:val="00E627CB"/>
    <w:rsid w:val="00E62B7E"/>
    <w:rsid w:val="00E62DC6"/>
    <w:rsid w:val="00E62E6F"/>
    <w:rsid w:val="00E631F2"/>
    <w:rsid w:val="00E6326A"/>
    <w:rsid w:val="00E6327A"/>
    <w:rsid w:val="00E63ADC"/>
    <w:rsid w:val="00E63AFE"/>
    <w:rsid w:val="00E63B99"/>
    <w:rsid w:val="00E63D9A"/>
    <w:rsid w:val="00E63E6F"/>
    <w:rsid w:val="00E64078"/>
    <w:rsid w:val="00E645A4"/>
    <w:rsid w:val="00E6462C"/>
    <w:rsid w:val="00E646DE"/>
    <w:rsid w:val="00E64968"/>
    <w:rsid w:val="00E6497C"/>
    <w:rsid w:val="00E64A0E"/>
    <w:rsid w:val="00E64E38"/>
    <w:rsid w:val="00E65044"/>
    <w:rsid w:val="00E65190"/>
    <w:rsid w:val="00E65304"/>
    <w:rsid w:val="00E65350"/>
    <w:rsid w:val="00E6535A"/>
    <w:rsid w:val="00E653F1"/>
    <w:rsid w:val="00E65589"/>
    <w:rsid w:val="00E657D2"/>
    <w:rsid w:val="00E659C7"/>
    <w:rsid w:val="00E65FAF"/>
    <w:rsid w:val="00E666CC"/>
    <w:rsid w:val="00E66733"/>
    <w:rsid w:val="00E66B6C"/>
    <w:rsid w:val="00E67597"/>
    <w:rsid w:val="00E676C8"/>
    <w:rsid w:val="00E67A89"/>
    <w:rsid w:val="00E67FC5"/>
    <w:rsid w:val="00E67FE3"/>
    <w:rsid w:val="00E702A2"/>
    <w:rsid w:val="00E70BB4"/>
    <w:rsid w:val="00E70E64"/>
    <w:rsid w:val="00E70F56"/>
    <w:rsid w:val="00E70FCD"/>
    <w:rsid w:val="00E71049"/>
    <w:rsid w:val="00E71281"/>
    <w:rsid w:val="00E71460"/>
    <w:rsid w:val="00E7158C"/>
    <w:rsid w:val="00E71766"/>
    <w:rsid w:val="00E71781"/>
    <w:rsid w:val="00E71799"/>
    <w:rsid w:val="00E7187A"/>
    <w:rsid w:val="00E7187E"/>
    <w:rsid w:val="00E71A37"/>
    <w:rsid w:val="00E71ACE"/>
    <w:rsid w:val="00E71B76"/>
    <w:rsid w:val="00E71BFF"/>
    <w:rsid w:val="00E71D2C"/>
    <w:rsid w:val="00E724D2"/>
    <w:rsid w:val="00E725AC"/>
    <w:rsid w:val="00E72A24"/>
    <w:rsid w:val="00E72BB4"/>
    <w:rsid w:val="00E72C9E"/>
    <w:rsid w:val="00E730BB"/>
    <w:rsid w:val="00E73421"/>
    <w:rsid w:val="00E73603"/>
    <w:rsid w:val="00E73B41"/>
    <w:rsid w:val="00E73C44"/>
    <w:rsid w:val="00E74744"/>
    <w:rsid w:val="00E74E3F"/>
    <w:rsid w:val="00E75707"/>
    <w:rsid w:val="00E7577A"/>
    <w:rsid w:val="00E757D5"/>
    <w:rsid w:val="00E75D4C"/>
    <w:rsid w:val="00E75E0D"/>
    <w:rsid w:val="00E760D8"/>
    <w:rsid w:val="00E762C6"/>
    <w:rsid w:val="00E76410"/>
    <w:rsid w:val="00E76428"/>
    <w:rsid w:val="00E7654F"/>
    <w:rsid w:val="00E767A7"/>
    <w:rsid w:val="00E77317"/>
    <w:rsid w:val="00E77CF8"/>
    <w:rsid w:val="00E77F9A"/>
    <w:rsid w:val="00E80347"/>
    <w:rsid w:val="00E80B86"/>
    <w:rsid w:val="00E80EC2"/>
    <w:rsid w:val="00E80FBA"/>
    <w:rsid w:val="00E81127"/>
    <w:rsid w:val="00E812A5"/>
    <w:rsid w:val="00E81330"/>
    <w:rsid w:val="00E81335"/>
    <w:rsid w:val="00E814A0"/>
    <w:rsid w:val="00E8161E"/>
    <w:rsid w:val="00E81B37"/>
    <w:rsid w:val="00E81C17"/>
    <w:rsid w:val="00E82363"/>
    <w:rsid w:val="00E826AF"/>
    <w:rsid w:val="00E828F7"/>
    <w:rsid w:val="00E82B2A"/>
    <w:rsid w:val="00E82C9D"/>
    <w:rsid w:val="00E82D5C"/>
    <w:rsid w:val="00E82DE8"/>
    <w:rsid w:val="00E82E46"/>
    <w:rsid w:val="00E830AE"/>
    <w:rsid w:val="00E832B4"/>
    <w:rsid w:val="00E833C8"/>
    <w:rsid w:val="00E83631"/>
    <w:rsid w:val="00E83716"/>
    <w:rsid w:val="00E83758"/>
    <w:rsid w:val="00E83EA6"/>
    <w:rsid w:val="00E83F18"/>
    <w:rsid w:val="00E8470B"/>
    <w:rsid w:val="00E84743"/>
    <w:rsid w:val="00E84811"/>
    <w:rsid w:val="00E84A8F"/>
    <w:rsid w:val="00E84CDC"/>
    <w:rsid w:val="00E850A3"/>
    <w:rsid w:val="00E853C2"/>
    <w:rsid w:val="00E853D0"/>
    <w:rsid w:val="00E854EB"/>
    <w:rsid w:val="00E85704"/>
    <w:rsid w:val="00E85D60"/>
    <w:rsid w:val="00E85E23"/>
    <w:rsid w:val="00E86089"/>
    <w:rsid w:val="00E861AE"/>
    <w:rsid w:val="00E8671F"/>
    <w:rsid w:val="00E86B08"/>
    <w:rsid w:val="00E86B54"/>
    <w:rsid w:val="00E86B7E"/>
    <w:rsid w:val="00E86D1A"/>
    <w:rsid w:val="00E86E8E"/>
    <w:rsid w:val="00E8700F"/>
    <w:rsid w:val="00E8712A"/>
    <w:rsid w:val="00E875D6"/>
    <w:rsid w:val="00E87D16"/>
    <w:rsid w:val="00E9044F"/>
    <w:rsid w:val="00E91140"/>
    <w:rsid w:val="00E9138E"/>
    <w:rsid w:val="00E92328"/>
    <w:rsid w:val="00E9244A"/>
    <w:rsid w:val="00E9249C"/>
    <w:rsid w:val="00E924CF"/>
    <w:rsid w:val="00E92608"/>
    <w:rsid w:val="00E92B0A"/>
    <w:rsid w:val="00E92C20"/>
    <w:rsid w:val="00E92EAD"/>
    <w:rsid w:val="00E92F0F"/>
    <w:rsid w:val="00E93755"/>
    <w:rsid w:val="00E93B6C"/>
    <w:rsid w:val="00E94567"/>
    <w:rsid w:val="00E949FD"/>
    <w:rsid w:val="00E94A40"/>
    <w:rsid w:val="00E94B2F"/>
    <w:rsid w:val="00E94C8B"/>
    <w:rsid w:val="00E94F65"/>
    <w:rsid w:val="00E95167"/>
    <w:rsid w:val="00E953DD"/>
    <w:rsid w:val="00E95477"/>
    <w:rsid w:val="00E95567"/>
    <w:rsid w:val="00E95738"/>
    <w:rsid w:val="00E95C55"/>
    <w:rsid w:val="00E95C92"/>
    <w:rsid w:val="00E9627D"/>
    <w:rsid w:val="00E962F8"/>
    <w:rsid w:val="00E965F2"/>
    <w:rsid w:val="00E966EE"/>
    <w:rsid w:val="00E969DD"/>
    <w:rsid w:val="00E96B0D"/>
    <w:rsid w:val="00E96D54"/>
    <w:rsid w:val="00E96DAC"/>
    <w:rsid w:val="00E9717E"/>
    <w:rsid w:val="00E9721F"/>
    <w:rsid w:val="00E97321"/>
    <w:rsid w:val="00E979E7"/>
    <w:rsid w:val="00E97C7C"/>
    <w:rsid w:val="00EA04C3"/>
    <w:rsid w:val="00EA06BE"/>
    <w:rsid w:val="00EA1022"/>
    <w:rsid w:val="00EA143F"/>
    <w:rsid w:val="00EA153A"/>
    <w:rsid w:val="00EA18D1"/>
    <w:rsid w:val="00EA1DDA"/>
    <w:rsid w:val="00EA1E6B"/>
    <w:rsid w:val="00EA1FB8"/>
    <w:rsid w:val="00EA23F4"/>
    <w:rsid w:val="00EA253E"/>
    <w:rsid w:val="00EA2AFE"/>
    <w:rsid w:val="00EA2B7A"/>
    <w:rsid w:val="00EA2E46"/>
    <w:rsid w:val="00EA3476"/>
    <w:rsid w:val="00EA35D9"/>
    <w:rsid w:val="00EA3A46"/>
    <w:rsid w:val="00EA3BA8"/>
    <w:rsid w:val="00EA3BBE"/>
    <w:rsid w:val="00EA3F6B"/>
    <w:rsid w:val="00EA4552"/>
    <w:rsid w:val="00EA459C"/>
    <w:rsid w:val="00EA49DC"/>
    <w:rsid w:val="00EA4A4D"/>
    <w:rsid w:val="00EA4B18"/>
    <w:rsid w:val="00EA5343"/>
    <w:rsid w:val="00EA5A04"/>
    <w:rsid w:val="00EA5C81"/>
    <w:rsid w:val="00EA5DB4"/>
    <w:rsid w:val="00EA61B2"/>
    <w:rsid w:val="00EA63EE"/>
    <w:rsid w:val="00EA661F"/>
    <w:rsid w:val="00EA6893"/>
    <w:rsid w:val="00EA6A64"/>
    <w:rsid w:val="00EA7AA7"/>
    <w:rsid w:val="00EA7AF6"/>
    <w:rsid w:val="00EA7BCB"/>
    <w:rsid w:val="00EB0279"/>
    <w:rsid w:val="00EB04E6"/>
    <w:rsid w:val="00EB0869"/>
    <w:rsid w:val="00EB08BC"/>
    <w:rsid w:val="00EB0AAA"/>
    <w:rsid w:val="00EB0B27"/>
    <w:rsid w:val="00EB0B4C"/>
    <w:rsid w:val="00EB0E8E"/>
    <w:rsid w:val="00EB1338"/>
    <w:rsid w:val="00EB1549"/>
    <w:rsid w:val="00EB175D"/>
    <w:rsid w:val="00EB1853"/>
    <w:rsid w:val="00EB1A16"/>
    <w:rsid w:val="00EB1A8B"/>
    <w:rsid w:val="00EB1A9A"/>
    <w:rsid w:val="00EB1AC4"/>
    <w:rsid w:val="00EB1D08"/>
    <w:rsid w:val="00EB1FF6"/>
    <w:rsid w:val="00EB2692"/>
    <w:rsid w:val="00EB2C0C"/>
    <w:rsid w:val="00EB2DD6"/>
    <w:rsid w:val="00EB36C9"/>
    <w:rsid w:val="00EB3928"/>
    <w:rsid w:val="00EB39A6"/>
    <w:rsid w:val="00EB39CE"/>
    <w:rsid w:val="00EB39D7"/>
    <w:rsid w:val="00EB3DC7"/>
    <w:rsid w:val="00EB452B"/>
    <w:rsid w:val="00EB4597"/>
    <w:rsid w:val="00EB484D"/>
    <w:rsid w:val="00EB4BEF"/>
    <w:rsid w:val="00EB4BFA"/>
    <w:rsid w:val="00EB4D13"/>
    <w:rsid w:val="00EB4DFC"/>
    <w:rsid w:val="00EB4F49"/>
    <w:rsid w:val="00EB5237"/>
    <w:rsid w:val="00EB5390"/>
    <w:rsid w:val="00EB55D2"/>
    <w:rsid w:val="00EB56F6"/>
    <w:rsid w:val="00EB56FF"/>
    <w:rsid w:val="00EB5791"/>
    <w:rsid w:val="00EB595A"/>
    <w:rsid w:val="00EB59F5"/>
    <w:rsid w:val="00EB5A47"/>
    <w:rsid w:val="00EB5B1F"/>
    <w:rsid w:val="00EB5E59"/>
    <w:rsid w:val="00EB61D9"/>
    <w:rsid w:val="00EB631C"/>
    <w:rsid w:val="00EB644D"/>
    <w:rsid w:val="00EB68FE"/>
    <w:rsid w:val="00EB6A76"/>
    <w:rsid w:val="00EB6EDA"/>
    <w:rsid w:val="00EB6F0F"/>
    <w:rsid w:val="00EB7027"/>
    <w:rsid w:val="00EB7287"/>
    <w:rsid w:val="00EB7626"/>
    <w:rsid w:val="00EB789D"/>
    <w:rsid w:val="00EB7D5B"/>
    <w:rsid w:val="00EB7E63"/>
    <w:rsid w:val="00EB7EE9"/>
    <w:rsid w:val="00EB7FD9"/>
    <w:rsid w:val="00EB7FF6"/>
    <w:rsid w:val="00EC04A4"/>
    <w:rsid w:val="00EC0D6E"/>
    <w:rsid w:val="00EC16C4"/>
    <w:rsid w:val="00EC16DE"/>
    <w:rsid w:val="00EC18C0"/>
    <w:rsid w:val="00EC18FA"/>
    <w:rsid w:val="00EC1ACB"/>
    <w:rsid w:val="00EC1BA2"/>
    <w:rsid w:val="00EC1CE3"/>
    <w:rsid w:val="00EC1D6C"/>
    <w:rsid w:val="00EC2024"/>
    <w:rsid w:val="00EC265A"/>
    <w:rsid w:val="00EC2826"/>
    <w:rsid w:val="00EC289F"/>
    <w:rsid w:val="00EC294D"/>
    <w:rsid w:val="00EC2BDF"/>
    <w:rsid w:val="00EC2C9B"/>
    <w:rsid w:val="00EC2DC3"/>
    <w:rsid w:val="00EC2DDA"/>
    <w:rsid w:val="00EC3114"/>
    <w:rsid w:val="00EC3316"/>
    <w:rsid w:val="00EC355A"/>
    <w:rsid w:val="00EC38F9"/>
    <w:rsid w:val="00EC3B79"/>
    <w:rsid w:val="00EC3FF5"/>
    <w:rsid w:val="00EC4215"/>
    <w:rsid w:val="00EC46ED"/>
    <w:rsid w:val="00EC4948"/>
    <w:rsid w:val="00EC494F"/>
    <w:rsid w:val="00EC537D"/>
    <w:rsid w:val="00EC5559"/>
    <w:rsid w:val="00EC567D"/>
    <w:rsid w:val="00EC579A"/>
    <w:rsid w:val="00EC5933"/>
    <w:rsid w:val="00EC59E0"/>
    <w:rsid w:val="00EC5E9E"/>
    <w:rsid w:val="00EC69C3"/>
    <w:rsid w:val="00EC6A6C"/>
    <w:rsid w:val="00EC6B5A"/>
    <w:rsid w:val="00EC6CAB"/>
    <w:rsid w:val="00EC6CCD"/>
    <w:rsid w:val="00EC7185"/>
    <w:rsid w:val="00EC7203"/>
    <w:rsid w:val="00EC7269"/>
    <w:rsid w:val="00EC734F"/>
    <w:rsid w:val="00EC7670"/>
    <w:rsid w:val="00EC76F7"/>
    <w:rsid w:val="00ED0040"/>
    <w:rsid w:val="00ED029A"/>
    <w:rsid w:val="00ED02B6"/>
    <w:rsid w:val="00ED0C85"/>
    <w:rsid w:val="00ED0DEA"/>
    <w:rsid w:val="00ED14F7"/>
    <w:rsid w:val="00ED18A1"/>
    <w:rsid w:val="00ED18CD"/>
    <w:rsid w:val="00ED19A9"/>
    <w:rsid w:val="00ED1C13"/>
    <w:rsid w:val="00ED1EDA"/>
    <w:rsid w:val="00ED2698"/>
    <w:rsid w:val="00ED2991"/>
    <w:rsid w:val="00ED325C"/>
    <w:rsid w:val="00ED3BF0"/>
    <w:rsid w:val="00ED40C1"/>
    <w:rsid w:val="00ED419A"/>
    <w:rsid w:val="00ED42E5"/>
    <w:rsid w:val="00ED44C2"/>
    <w:rsid w:val="00ED4712"/>
    <w:rsid w:val="00ED4BD1"/>
    <w:rsid w:val="00ED5190"/>
    <w:rsid w:val="00ED5218"/>
    <w:rsid w:val="00ED5664"/>
    <w:rsid w:val="00ED59A1"/>
    <w:rsid w:val="00ED5C4B"/>
    <w:rsid w:val="00ED5E5D"/>
    <w:rsid w:val="00ED679C"/>
    <w:rsid w:val="00ED6955"/>
    <w:rsid w:val="00ED6957"/>
    <w:rsid w:val="00ED7019"/>
    <w:rsid w:val="00ED7096"/>
    <w:rsid w:val="00ED724D"/>
    <w:rsid w:val="00ED738E"/>
    <w:rsid w:val="00ED76B3"/>
    <w:rsid w:val="00ED7CD4"/>
    <w:rsid w:val="00EE0125"/>
    <w:rsid w:val="00EE0A0F"/>
    <w:rsid w:val="00EE0D68"/>
    <w:rsid w:val="00EE0DD3"/>
    <w:rsid w:val="00EE0ECF"/>
    <w:rsid w:val="00EE10A4"/>
    <w:rsid w:val="00EE11AD"/>
    <w:rsid w:val="00EE12F8"/>
    <w:rsid w:val="00EE14CC"/>
    <w:rsid w:val="00EE18EC"/>
    <w:rsid w:val="00EE205C"/>
    <w:rsid w:val="00EE2213"/>
    <w:rsid w:val="00EE22FC"/>
    <w:rsid w:val="00EE26E1"/>
    <w:rsid w:val="00EE289E"/>
    <w:rsid w:val="00EE2937"/>
    <w:rsid w:val="00EE2AFC"/>
    <w:rsid w:val="00EE2FAE"/>
    <w:rsid w:val="00EE3082"/>
    <w:rsid w:val="00EE33CB"/>
    <w:rsid w:val="00EE3B8A"/>
    <w:rsid w:val="00EE3DC6"/>
    <w:rsid w:val="00EE4175"/>
    <w:rsid w:val="00EE43EB"/>
    <w:rsid w:val="00EE470C"/>
    <w:rsid w:val="00EE50E0"/>
    <w:rsid w:val="00EE542A"/>
    <w:rsid w:val="00EE5B91"/>
    <w:rsid w:val="00EE5DE5"/>
    <w:rsid w:val="00EE5E50"/>
    <w:rsid w:val="00EE6AB2"/>
    <w:rsid w:val="00EE6AD5"/>
    <w:rsid w:val="00EE6DBF"/>
    <w:rsid w:val="00EE708E"/>
    <w:rsid w:val="00EE712F"/>
    <w:rsid w:val="00EE725B"/>
    <w:rsid w:val="00EE737E"/>
    <w:rsid w:val="00EE74A7"/>
    <w:rsid w:val="00EE7575"/>
    <w:rsid w:val="00EE762B"/>
    <w:rsid w:val="00EE77CA"/>
    <w:rsid w:val="00EE7BEE"/>
    <w:rsid w:val="00EE7D17"/>
    <w:rsid w:val="00EF00B8"/>
    <w:rsid w:val="00EF0732"/>
    <w:rsid w:val="00EF08AA"/>
    <w:rsid w:val="00EF0CA8"/>
    <w:rsid w:val="00EF0E18"/>
    <w:rsid w:val="00EF0E25"/>
    <w:rsid w:val="00EF13B7"/>
    <w:rsid w:val="00EF1A77"/>
    <w:rsid w:val="00EF1AA6"/>
    <w:rsid w:val="00EF1D7F"/>
    <w:rsid w:val="00EF2174"/>
    <w:rsid w:val="00EF218E"/>
    <w:rsid w:val="00EF2512"/>
    <w:rsid w:val="00EF2B7C"/>
    <w:rsid w:val="00EF2D26"/>
    <w:rsid w:val="00EF2F08"/>
    <w:rsid w:val="00EF2FEA"/>
    <w:rsid w:val="00EF303C"/>
    <w:rsid w:val="00EF31BE"/>
    <w:rsid w:val="00EF3221"/>
    <w:rsid w:val="00EF38BD"/>
    <w:rsid w:val="00EF3A48"/>
    <w:rsid w:val="00EF3CD2"/>
    <w:rsid w:val="00EF3F5D"/>
    <w:rsid w:val="00EF413C"/>
    <w:rsid w:val="00EF4310"/>
    <w:rsid w:val="00EF48C7"/>
    <w:rsid w:val="00EF4E0B"/>
    <w:rsid w:val="00EF51DD"/>
    <w:rsid w:val="00EF55C7"/>
    <w:rsid w:val="00EF5A85"/>
    <w:rsid w:val="00EF5B49"/>
    <w:rsid w:val="00EF5BBC"/>
    <w:rsid w:val="00EF6369"/>
    <w:rsid w:val="00EF649C"/>
    <w:rsid w:val="00EF6804"/>
    <w:rsid w:val="00EF6941"/>
    <w:rsid w:val="00EF6A62"/>
    <w:rsid w:val="00EF716A"/>
    <w:rsid w:val="00EF7501"/>
    <w:rsid w:val="00EF77B0"/>
    <w:rsid w:val="00EF782C"/>
    <w:rsid w:val="00EF7D69"/>
    <w:rsid w:val="00F00159"/>
    <w:rsid w:val="00F001C1"/>
    <w:rsid w:val="00F00378"/>
    <w:rsid w:val="00F00C09"/>
    <w:rsid w:val="00F00D2B"/>
    <w:rsid w:val="00F00FD2"/>
    <w:rsid w:val="00F019DD"/>
    <w:rsid w:val="00F01E5D"/>
    <w:rsid w:val="00F01EAF"/>
    <w:rsid w:val="00F01FEF"/>
    <w:rsid w:val="00F021D1"/>
    <w:rsid w:val="00F026E3"/>
    <w:rsid w:val="00F02889"/>
    <w:rsid w:val="00F028A7"/>
    <w:rsid w:val="00F02B7C"/>
    <w:rsid w:val="00F02F61"/>
    <w:rsid w:val="00F03429"/>
    <w:rsid w:val="00F0344B"/>
    <w:rsid w:val="00F034F6"/>
    <w:rsid w:val="00F03753"/>
    <w:rsid w:val="00F0378E"/>
    <w:rsid w:val="00F03EAD"/>
    <w:rsid w:val="00F03FDF"/>
    <w:rsid w:val="00F041B2"/>
    <w:rsid w:val="00F04611"/>
    <w:rsid w:val="00F04983"/>
    <w:rsid w:val="00F04A9E"/>
    <w:rsid w:val="00F0506B"/>
    <w:rsid w:val="00F0506D"/>
    <w:rsid w:val="00F05924"/>
    <w:rsid w:val="00F05996"/>
    <w:rsid w:val="00F05A19"/>
    <w:rsid w:val="00F05AA5"/>
    <w:rsid w:val="00F05B7D"/>
    <w:rsid w:val="00F064F9"/>
    <w:rsid w:val="00F06C6F"/>
    <w:rsid w:val="00F06E60"/>
    <w:rsid w:val="00F06EFC"/>
    <w:rsid w:val="00F07245"/>
    <w:rsid w:val="00F07587"/>
    <w:rsid w:val="00F076DE"/>
    <w:rsid w:val="00F0777E"/>
    <w:rsid w:val="00F07EBC"/>
    <w:rsid w:val="00F1009E"/>
    <w:rsid w:val="00F1058E"/>
    <w:rsid w:val="00F105CE"/>
    <w:rsid w:val="00F10664"/>
    <w:rsid w:val="00F10972"/>
    <w:rsid w:val="00F10AEF"/>
    <w:rsid w:val="00F10E94"/>
    <w:rsid w:val="00F10EDB"/>
    <w:rsid w:val="00F10F46"/>
    <w:rsid w:val="00F112F1"/>
    <w:rsid w:val="00F114BF"/>
    <w:rsid w:val="00F114E7"/>
    <w:rsid w:val="00F117C2"/>
    <w:rsid w:val="00F11B41"/>
    <w:rsid w:val="00F11DC2"/>
    <w:rsid w:val="00F11F0A"/>
    <w:rsid w:val="00F11FE9"/>
    <w:rsid w:val="00F11FF6"/>
    <w:rsid w:val="00F123DA"/>
    <w:rsid w:val="00F126AA"/>
    <w:rsid w:val="00F12A41"/>
    <w:rsid w:val="00F12F88"/>
    <w:rsid w:val="00F13941"/>
    <w:rsid w:val="00F139A6"/>
    <w:rsid w:val="00F139C2"/>
    <w:rsid w:val="00F14405"/>
    <w:rsid w:val="00F1445F"/>
    <w:rsid w:val="00F14533"/>
    <w:rsid w:val="00F14581"/>
    <w:rsid w:val="00F145D9"/>
    <w:rsid w:val="00F145DF"/>
    <w:rsid w:val="00F14872"/>
    <w:rsid w:val="00F14A5F"/>
    <w:rsid w:val="00F14B5D"/>
    <w:rsid w:val="00F14BEF"/>
    <w:rsid w:val="00F14C79"/>
    <w:rsid w:val="00F1521E"/>
    <w:rsid w:val="00F15319"/>
    <w:rsid w:val="00F15557"/>
    <w:rsid w:val="00F15563"/>
    <w:rsid w:val="00F15B5C"/>
    <w:rsid w:val="00F15DEF"/>
    <w:rsid w:val="00F163AB"/>
    <w:rsid w:val="00F167E0"/>
    <w:rsid w:val="00F16E21"/>
    <w:rsid w:val="00F17018"/>
    <w:rsid w:val="00F17196"/>
    <w:rsid w:val="00F1739A"/>
    <w:rsid w:val="00F176B7"/>
    <w:rsid w:val="00F176D9"/>
    <w:rsid w:val="00F17A9E"/>
    <w:rsid w:val="00F17D32"/>
    <w:rsid w:val="00F17E1D"/>
    <w:rsid w:val="00F17EA5"/>
    <w:rsid w:val="00F20204"/>
    <w:rsid w:val="00F203C4"/>
    <w:rsid w:val="00F20579"/>
    <w:rsid w:val="00F20770"/>
    <w:rsid w:val="00F20859"/>
    <w:rsid w:val="00F2095E"/>
    <w:rsid w:val="00F20A5E"/>
    <w:rsid w:val="00F20EE0"/>
    <w:rsid w:val="00F20F66"/>
    <w:rsid w:val="00F2135A"/>
    <w:rsid w:val="00F2168A"/>
    <w:rsid w:val="00F21886"/>
    <w:rsid w:val="00F21940"/>
    <w:rsid w:val="00F21E23"/>
    <w:rsid w:val="00F21E6A"/>
    <w:rsid w:val="00F21EDF"/>
    <w:rsid w:val="00F21F11"/>
    <w:rsid w:val="00F22103"/>
    <w:rsid w:val="00F22245"/>
    <w:rsid w:val="00F222F4"/>
    <w:rsid w:val="00F22755"/>
    <w:rsid w:val="00F2286E"/>
    <w:rsid w:val="00F22AAD"/>
    <w:rsid w:val="00F22D00"/>
    <w:rsid w:val="00F237B1"/>
    <w:rsid w:val="00F237F2"/>
    <w:rsid w:val="00F23835"/>
    <w:rsid w:val="00F23A92"/>
    <w:rsid w:val="00F23E38"/>
    <w:rsid w:val="00F23E4E"/>
    <w:rsid w:val="00F23FCC"/>
    <w:rsid w:val="00F2403B"/>
    <w:rsid w:val="00F24137"/>
    <w:rsid w:val="00F2432B"/>
    <w:rsid w:val="00F2437B"/>
    <w:rsid w:val="00F2484A"/>
    <w:rsid w:val="00F251D8"/>
    <w:rsid w:val="00F253C0"/>
    <w:rsid w:val="00F255E0"/>
    <w:rsid w:val="00F2564C"/>
    <w:rsid w:val="00F25C21"/>
    <w:rsid w:val="00F26065"/>
    <w:rsid w:val="00F2636A"/>
    <w:rsid w:val="00F2659C"/>
    <w:rsid w:val="00F268B3"/>
    <w:rsid w:val="00F26968"/>
    <w:rsid w:val="00F26C72"/>
    <w:rsid w:val="00F26D57"/>
    <w:rsid w:val="00F26D97"/>
    <w:rsid w:val="00F270C3"/>
    <w:rsid w:val="00F27374"/>
    <w:rsid w:val="00F2749A"/>
    <w:rsid w:val="00F2757C"/>
    <w:rsid w:val="00F2798A"/>
    <w:rsid w:val="00F30091"/>
    <w:rsid w:val="00F300A1"/>
    <w:rsid w:val="00F30417"/>
    <w:rsid w:val="00F30641"/>
    <w:rsid w:val="00F30BF5"/>
    <w:rsid w:val="00F30DC9"/>
    <w:rsid w:val="00F31137"/>
    <w:rsid w:val="00F3124D"/>
    <w:rsid w:val="00F3159B"/>
    <w:rsid w:val="00F315FA"/>
    <w:rsid w:val="00F3167F"/>
    <w:rsid w:val="00F31909"/>
    <w:rsid w:val="00F3192E"/>
    <w:rsid w:val="00F31BB9"/>
    <w:rsid w:val="00F31C22"/>
    <w:rsid w:val="00F31E61"/>
    <w:rsid w:val="00F31F7C"/>
    <w:rsid w:val="00F32796"/>
    <w:rsid w:val="00F32807"/>
    <w:rsid w:val="00F32977"/>
    <w:rsid w:val="00F329AC"/>
    <w:rsid w:val="00F32B51"/>
    <w:rsid w:val="00F32EB7"/>
    <w:rsid w:val="00F3372A"/>
    <w:rsid w:val="00F33AC9"/>
    <w:rsid w:val="00F33F03"/>
    <w:rsid w:val="00F34144"/>
    <w:rsid w:val="00F341BA"/>
    <w:rsid w:val="00F34378"/>
    <w:rsid w:val="00F343BB"/>
    <w:rsid w:val="00F34480"/>
    <w:rsid w:val="00F345C8"/>
    <w:rsid w:val="00F34626"/>
    <w:rsid w:val="00F348D6"/>
    <w:rsid w:val="00F34DB4"/>
    <w:rsid w:val="00F34F0E"/>
    <w:rsid w:val="00F34F57"/>
    <w:rsid w:val="00F3510C"/>
    <w:rsid w:val="00F358B0"/>
    <w:rsid w:val="00F35F7A"/>
    <w:rsid w:val="00F3604C"/>
    <w:rsid w:val="00F36187"/>
    <w:rsid w:val="00F362F6"/>
    <w:rsid w:val="00F36332"/>
    <w:rsid w:val="00F36465"/>
    <w:rsid w:val="00F366C7"/>
    <w:rsid w:val="00F367AF"/>
    <w:rsid w:val="00F367CA"/>
    <w:rsid w:val="00F369FB"/>
    <w:rsid w:val="00F36BDF"/>
    <w:rsid w:val="00F36C20"/>
    <w:rsid w:val="00F3736F"/>
    <w:rsid w:val="00F37BA3"/>
    <w:rsid w:val="00F401B1"/>
    <w:rsid w:val="00F4046B"/>
    <w:rsid w:val="00F40653"/>
    <w:rsid w:val="00F4065B"/>
    <w:rsid w:val="00F40715"/>
    <w:rsid w:val="00F4078F"/>
    <w:rsid w:val="00F407FE"/>
    <w:rsid w:val="00F4087C"/>
    <w:rsid w:val="00F40EA3"/>
    <w:rsid w:val="00F4129E"/>
    <w:rsid w:val="00F41311"/>
    <w:rsid w:val="00F41C1F"/>
    <w:rsid w:val="00F424BB"/>
    <w:rsid w:val="00F42C97"/>
    <w:rsid w:val="00F42E38"/>
    <w:rsid w:val="00F42FB5"/>
    <w:rsid w:val="00F43186"/>
    <w:rsid w:val="00F4365A"/>
    <w:rsid w:val="00F43661"/>
    <w:rsid w:val="00F43AA5"/>
    <w:rsid w:val="00F43E18"/>
    <w:rsid w:val="00F44327"/>
    <w:rsid w:val="00F4478E"/>
    <w:rsid w:val="00F44C6C"/>
    <w:rsid w:val="00F44E77"/>
    <w:rsid w:val="00F4522A"/>
    <w:rsid w:val="00F455AF"/>
    <w:rsid w:val="00F457B4"/>
    <w:rsid w:val="00F45929"/>
    <w:rsid w:val="00F45A96"/>
    <w:rsid w:val="00F45ACC"/>
    <w:rsid w:val="00F45ECA"/>
    <w:rsid w:val="00F46338"/>
    <w:rsid w:val="00F467C0"/>
    <w:rsid w:val="00F467F7"/>
    <w:rsid w:val="00F46901"/>
    <w:rsid w:val="00F46D06"/>
    <w:rsid w:val="00F473F1"/>
    <w:rsid w:val="00F47438"/>
    <w:rsid w:val="00F475E6"/>
    <w:rsid w:val="00F47644"/>
    <w:rsid w:val="00F47946"/>
    <w:rsid w:val="00F479E3"/>
    <w:rsid w:val="00F47C74"/>
    <w:rsid w:val="00F47E1E"/>
    <w:rsid w:val="00F47F77"/>
    <w:rsid w:val="00F500DA"/>
    <w:rsid w:val="00F50304"/>
    <w:rsid w:val="00F5030A"/>
    <w:rsid w:val="00F50375"/>
    <w:rsid w:val="00F50851"/>
    <w:rsid w:val="00F50965"/>
    <w:rsid w:val="00F50C96"/>
    <w:rsid w:val="00F50CCD"/>
    <w:rsid w:val="00F50FC2"/>
    <w:rsid w:val="00F51C2D"/>
    <w:rsid w:val="00F52241"/>
    <w:rsid w:val="00F52401"/>
    <w:rsid w:val="00F52868"/>
    <w:rsid w:val="00F52EA6"/>
    <w:rsid w:val="00F531A1"/>
    <w:rsid w:val="00F53220"/>
    <w:rsid w:val="00F53727"/>
    <w:rsid w:val="00F53BE5"/>
    <w:rsid w:val="00F53D50"/>
    <w:rsid w:val="00F541E4"/>
    <w:rsid w:val="00F5468E"/>
    <w:rsid w:val="00F549D4"/>
    <w:rsid w:val="00F54EEE"/>
    <w:rsid w:val="00F550D5"/>
    <w:rsid w:val="00F55273"/>
    <w:rsid w:val="00F55954"/>
    <w:rsid w:val="00F55AF2"/>
    <w:rsid w:val="00F55CB3"/>
    <w:rsid w:val="00F55D06"/>
    <w:rsid w:val="00F56042"/>
    <w:rsid w:val="00F56BA6"/>
    <w:rsid w:val="00F56C09"/>
    <w:rsid w:val="00F56EDD"/>
    <w:rsid w:val="00F57B9E"/>
    <w:rsid w:val="00F60493"/>
    <w:rsid w:val="00F60920"/>
    <w:rsid w:val="00F60ADA"/>
    <w:rsid w:val="00F60E74"/>
    <w:rsid w:val="00F61731"/>
    <w:rsid w:val="00F617EC"/>
    <w:rsid w:val="00F61BF7"/>
    <w:rsid w:val="00F61F82"/>
    <w:rsid w:val="00F61FAC"/>
    <w:rsid w:val="00F6204C"/>
    <w:rsid w:val="00F62421"/>
    <w:rsid w:val="00F6242A"/>
    <w:rsid w:val="00F62742"/>
    <w:rsid w:val="00F62921"/>
    <w:rsid w:val="00F62C12"/>
    <w:rsid w:val="00F62DE2"/>
    <w:rsid w:val="00F63ACC"/>
    <w:rsid w:val="00F63B95"/>
    <w:rsid w:val="00F64235"/>
    <w:rsid w:val="00F64357"/>
    <w:rsid w:val="00F64787"/>
    <w:rsid w:val="00F64B9D"/>
    <w:rsid w:val="00F64EDB"/>
    <w:rsid w:val="00F650E9"/>
    <w:rsid w:val="00F65C80"/>
    <w:rsid w:val="00F65CFD"/>
    <w:rsid w:val="00F660E2"/>
    <w:rsid w:val="00F663D9"/>
    <w:rsid w:val="00F66B26"/>
    <w:rsid w:val="00F66E08"/>
    <w:rsid w:val="00F67159"/>
    <w:rsid w:val="00F6747A"/>
    <w:rsid w:val="00F675B9"/>
    <w:rsid w:val="00F67813"/>
    <w:rsid w:val="00F67C7A"/>
    <w:rsid w:val="00F70006"/>
    <w:rsid w:val="00F702CA"/>
    <w:rsid w:val="00F703B3"/>
    <w:rsid w:val="00F7093E"/>
    <w:rsid w:val="00F70DC0"/>
    <w:rsid w:val="00F70F49"/>
    <w:rsid w:val="00F715D2"/>
    <w:rsid w:val="00F71865"/>
    <w:rsid w:val="00F71D8E"/>
    <w:rsid w:val="00F72203"/>
    <w:rsid w:val="00F724CF"/>
    <w:rsid w:val="00F7286C"/>
    <w:rsid w:val="00F728A8"/>
    <w:rsid w:val="00F728C0"/>
    <w:rsid w:val="00F72C62"/>
    <w:rsid w:val="00F72DCF"/>
    <w:rsid w:val="00F72EC8"/>
    <w:rsid w:val="00F730AE"/>
    <w:rsid w:val="00F73126"/>
    <w:rsid w:val="00F73411"/>
    <w:rsid w:val="00F73549"/>
    <w:rsid w:val="00F73588"/>
    <w:rsid w:val="00F73619"/>
    <w:rsid w:val="00F737B8"/>
    <w:rsid w:val="00F73BE6"/>
    <w:rsid w:val="00F74101"/>
    <w:rsid w:val="00F741C9"/>
    <w:rsid w:val="00F74846"/>
    <w:rsid w:val="00F74918"/>
    <w:rsid w:val="00F749EC"/>
    <w:rsid w:val="00F74F28"/>
    <w:rsid w:val="00F753D1"/>
    <w:rsid w:val="00F757C0"/>
    <w:rsid w:val="00F758E0"/>
    <w:rsid w:val="00F764DE"/>
    <w:rsid w:val="00F76591"/>
    <w:rsid w:val="00F76775"/>
    <w:rsid w:val="00F76916"/>
    <w:rsid w:val="00F76940"/>
    <w:rsid w:val="00F76D39"/>
    <w:rsid w:val="00F77167"/>
    <w:rsid w:val="00F772A8"/>
    <w:rsid w:val="00F77423"/>
    <w:rsid w:val="00F7748B"/>
    <w:rsid w:val="00F778C6"/>
    <w:rsid w:val="00F80041"/>
    <w:rsid w:val="00F800E2"/>
    <w:rsid w:val="00F80204"/>
    <w:rsid w:val="00F80278"/>
    <w:rsid w:val="00F80501"/>
    <w:rsid w:val="00F80723"/>
    <w:rsid w:val="00F80BD7"/>
    <w:rsid w:val="00F80E40"/>
    <w:rsid w:val="00F80F3E"/>
    <w:rsid w:val="00F80FFE"/>
    <w:rsid w:val="00F81119"/>
    <w:rsid w:val="00F8141B"/>
    <w:rsid w:val="00F819EB"/>
    <w:rsid w:val="00F81C53"/>
    <w:rsid w:val="00F820E8"/>
    <w:rsid w:val="00F8239A"/>
    <w:rsid w:val="00F82737"/>
    <w:rsid w:val="00F82C50"/>
    <w:rsid w:val="00F82C87"/>
    <w:rsid w:val="00F82EDE"/>
    <w:rsid w:val="00F8303A"/>
    <w:rsid w:val="00F837B3"/>
    <w:rsid w:val="00F838C9"/>
    <w:rsid w:val="00F83944"/>
    <w:rsid w:val="00F839F6"/>
    <w:rsid w:val="00F83AF1"/>
    <w:rsid w:val="00F840E1"/>
    <w:rsid w:val="00F8416D"/>
    <w:rsid w:val="00F84344"/>
    <w:rsid w:val="00F8463D"/>
    <w:rsid w:val="00F84B72"/>
    <w:rsid w:val="00F85233"/>
    <w:rsid w:val="00F85FB7"/>
    <w:rsid w:val="00F86313"/>
    <w:rsid w:val="00F86595"/>
    <w:rsid w:val="00F86AAE"/>
    <w:rsid w:val="00F86E21"/>
    <w:rsid w:val="00F86F3D"/>
    <w:rsid w:val="00F87011"/>
    <w:rsid w:val="00F8714B"/>
    <w:rsid w:val="00F87771"/>
    <w:rsid w:val="00F87AD3"/>
    <w:rsid w:val="00F87DC5"/>
    <w:rsid w:val="00F87E37"/>
    <w:rsid w:val="00F87EE7"/>
    <w:rsid w:val="00F9034C"/>
    <w:rsid w:val="00F903E1"/>
    <w:rsid w:val="00F90470"/>
    <w:rsid w:val="00F90885"/>
    <w:rsid w:val="00F90ACB"/>
    <w:rsid w:val="00F91057"/>
    <w:rsid w:val="00F9111C"/>
    <w:rsid w:val="00F9141E"/>
    <w:rsid w:val="00F915FC"/>
    <w:rsid w:val="00F91B9E"/>
    <w:rsid w:val="00F91D33"/>
    <w:rsid w:val="00F92335"/>
    <w:rsid w:val="00F92774"/>
    <w:rsid w:val="00F9285E"/>
    <w:rsid w:val="00F92ECE"/>
    <w:rsid w:val="00F93309"/>
    <w:rsid w:val="00F9332B"/>
    <w:rsid w:val="00F935EB"/>
    <w:rsid w:val="00F9363F"/>
    <w:rsid w:val="00F93809"/>
    <w:rsid w:val="00F9389F"/>
    <w:rsid w:val="00F93ACE"/>
    <w:rsid w:val="00F93CB8"/>
    <w:rsid w:val="00F93CD7"/>
    <w:rsid w:val="00F94049"/>
    <w:rsid w:val="00F94233"/>
    <w:rsid w:val="00F94902"/>
    <w:rsid w:val="00F94954"/>
    <w:rsid w:val="00F94C9A"/>
    <w:rsid w:val="00F94CBD"/>
    <w:rsid w:val="00F951B7"/>
    <w:rsid w:val="00F9535E"/>
    <w:rsid w:val="00F95A96"/>
    <w:rsid w:val="00F9604B"/>
    <w:rsid w:val="00F96D06"/>
    <w:rsid w:val="00F96D75"/>
    <w:rsid w:val="00F96F2D"/>
    <w:rsid w:val="00F975FD"/>
    <w:rsid w:val="00F976CC"/>
    <w:rsid w:val="00F97731"/>
    <w:rsid w:val="00F97944"/>
    <w:rsid w:val="00F97B8F"/>
    <w:rsid w:val="00F97D63"/>
    <w:rsid w:val="00FA0D34"/>
    <w:rsid w:val="00FA1018"/>
    <w:rsid w:val="00FA12FF"/>
    <w:rsid w:val="00FA1646"/>
    <w:rsid w:val="00FA18F8"/>
    <w:rsid w:val="00FA1B16"/>
    <w:rsid w:val="00FA204B"/>
    <w:rsid w:val="00FA229E"/>
    <w:rsid w:val="00FA2416"/>
    <w:rsid w:val="00FA24AD"/>
    <w:rsid w:val="00FA2543"/>
    <w:rsid w:val="00FA2823"/>
    <w:rsid w:val="00FA2A70"/>
    <w:rsid w:val="00FA324A"/>
    <w:rsid w:val="00FA33FA"/>
    <w:rsid w:val="00FA343A"/>
    <w:rsid w:val="00FA35B0"/>
    <w:rsid w:val="00FA38F0"/>
    <w:rsid w:val="00FA3C90"/>
    <w:rsid w:val="00FA3F8F"/>
    <w:rsid w:val="00FA3FCF"/>
    <w:rsid w:val="00FA42FA"/>
    <w:rsid w:val="00FA4EB5"/>
    <w:rsid w:val="00FA4FC0"/>
    <w:rsid w:val="00FA50C8"/>
    <w:rsid w:val="00FA53ED"/>
    <w:rsid w:val="00FA55C8"/>
    <w:rsid w:val="00FA564E"/>
    <w:rsid w:val="00FA5974"/>
    <w:rsid w:val="00FA5AB4"/>
    <w:rsid w:val="00FA5BCB"/>
    <w:rsid w:val="00FA5D7C"/>
    <w:rsid w:val="00FA5E19"/>
    <w:rsid w:val="00FA637E"/>
    <w:rsid w:val="00FA67DE"/>
    <w:rsid w:val="00FA681C"/>
    <w:rsid w:val="00FA6A13"/>
    <w:rsid w:val="00FA6B5A"/>
    <w:rsid w:val="00FA6BE0"/>
    <w:rsid w:val="00FA6CE3"/>
    <w:rsid w:val="00FA6EF3"/>
    <w:rsid w:val="00FA6F6D"/>
    <w:rsid w:val="00FA6F82"/>
    <w:rsid w:val="00FA6FDA"/>
    <w:rsid w:val="00FA710F"/>
    <w:rsid w:val="00FA728A"/>
    <w:rsid w:val="00FB00C9"/>
    <w:rsid w:val="00FB0348"/>
    <w:rsid w:val="00FB084B"/>
    <w:rsid w:val="00FB0A7C"/>
    <w:rsid w:val="00FB0AEB"/>
    <w:rsid w:val="00FB0C32"/>
    <w:rsid w:val="00FB0DD2"/>
    <w:rsid w:val="00FB0E87"/>
    <w:rsid w:val="00FB12BC"/>
    <w:rsid w:val="00FB133A"/>
    <w:rsid w:val="00FB1645"/>
    <w:rsid w:val="00FB1E84"/>
    <w:rsid w:val="00FB1FCD"/>
    <w:rsid w:val="00FB2085"/>
    <w:rsid w:val="00FB235B"/>
    <w:rsid w:val="00FB2B91"/>
    <w:rsid w:val="00FB2B99"/>
    <w:rsid w:val="00FB2E60"/>
    <w:rsid w:val="00FB359D"/>
    <w:rsid w:val="00FB37ED"/>
    <w:rsid w:val="00FB3AE4"/>
    <w:rsid w:val="00FB3C20"/>
    <w:rsid w:val="00FB3ED3"/>
    <w:rsid w:val="00FB4B09"/>
    <w:rsid w:val="00FB4B9C"/>
    <w:rsid w:val="00FB4BE8"/>
    <w:rsid w:val="00FB4BF1"/>
    <w:rsid w:val="00FB4C32"/>
    <w:rsid w:val="00FB5135"/>
    <w:rsid w:val="00FB5542"/>
    <w:rsid w:val="00FB5654"/>
    <w:rsid w:val="00FB6369"/>
    <w:rsid w:val="00FB67C5"/>
    <w:rsid w:val="00FB6841"/>
    <w:rsid w:val="00FB6866"/>
    <w:rsid w:val="00FB6918"/>
    <w:rsid w:val="00FB6980"/>
    <w:rsid w:val="00FB6B30"/>
    <w:rsid w:val="00FB6B37"/>
    <w:rsid w:val="00FB70EF"/>
    <w:rsid w:val="00FB7817"/>
    <w:rsid w:val="00FB7B9D"/>
    <w:rsid w:val="00FB7F54"/>
    <w:rsid w:val="00FC028F"/>
    <w:rsid w:val="00FC0569"/>
    <w:rsid w:val="00FC0C11"/>
    <w:rsid w:val="00FC101C"/>
    <w:rsid w:val="00FC10AB"/>
    <w:rsid w:val="00FC116A"/>
    <w:rsid w:val="00FC14A9"/>
    <w:rsid w:val="00FC14F5"/>
    <w:rsid w:val="00FC165F"/>
    <w:rsid w:val="00FC1839"/>
    <w:rsid w:val="00FC19E0"/>
    <w:rsid w:val="00FC19F9"/>
    <w:rsid w:val="00FC1A9B"/>
    <w:rsid w:val="00FC1CEA"/>
    <w:rsid w:val="00FC1F87"/>
    <w:rsid w:val="00FC27AF"/>
    <w:rsid w:val="00FC2D0E"/>
    <w:rsid w:val="00FC2F54"/>
    <w:rsid w:val="00FC3A82"/>
    <w:rsid w:val="00FC3A9A"/>
    <w:rsid w:val="00FC3B73"/>
    <w:rsid w:val="00FC3F11"/>
    <w:rsid w:val="00FC41B7"/>
    <w:rsid w:val="00FC488D"/>
    <w:rsid w:val="00FC4C53"/>
    <w:rsid w:val="00FC50CD"/>
    <w:rsid w:val="00FC54C0"/>
    <w:rsid w:val="00FC5AD6"/>
    <w:rsid w:val="00FC5C92"/>
    <w:rsid w:val="00FC65AC"/>
    <w:rsid w:val="00FC6604"/>
    <w:rsid w:val="00FC6743"/>
    <w:rsid w:val="00FC67CD"/>
    <w:rsid w:val="00FC67F7"/>
    <w:rsid w:val="00FC6C36"/>
    <w:rsid w:val="00FC6E31"/>
    <w:rsid w:val="00FC6F6A"/>
    <w:rsid w:val="00FC703D"/>
    <w:rsid w:val="00FC7245"/>
    <w:rsid w:val="00FC7426"/>
    <w:rsid w:val="00FC7440"/>
    <w:rsid w:val="00FC7B91"/>
    <w:rsid w:val="00FC7C4F"/>
    <w:rsid w:val="00FC7D3C"/>
    <w:rsid w:val="00FC7DAD"/>
    <w:rsid w:val="00FD0107"/>
    <w:rsid w:val="00FD03FC"/>
    <w:rsid w:val="00FD04BB"/>
    <w:rsid w:val="00FD062F"/>
    <w:rsid w:val="00FD0846"/>
    <w:rsid w:val="00FD0B3A"/>
    <w:rsid w:val="00FD12B4"/>
    <w:rsid w:val="00FD1490"/>
    <w:rsid w:val="00FD17EB"/>
    <w:rsid w:val="00FD18F9"/>
    <w:rsid w:val="00FD1ACA"/>
    <w:rsid w:val="00FD1BE0"/>
    <w:rsid w:val="00FD20CF"/>
    <w:rsid w:val="00FD2B6A"/>
    <w:rsid w:val="00FD2EC3"/>
    <w:rsid w:val="00FD3047"/>
    <w:rsid w:val="00FD30E3"/>
    <w:rsid w:val="00FD337D"/>
    <w:rsid w:val="00FD3495"/>
    <w:rsid w:val="00FD3B1B"/>
    <w:rsid w:val="00FD3BC6"/>
    <w:rsid w:val="00FD425B"/>
    <w:rsid w:val="00FD4931"/>
    <w:rsid w:val="00FD4A11"/>
    <w:rsid w:val="00FD4B5B"/>
    <w:rsid w:val="00FD4E1E"/>
    <w:rsid w:val="00FD4F9A"/>
    <w:rsid w:val="00FD5C25"/>
    <w:rsid w:val="00FD5C70"/>
    <w:rsid w:val="00FD5D3B"/>
    <w:rsid w:val="00FD6371"/>
    <w:rsid w:val="00FD6596"/>
    <w:rsid w:val="00FD6708"/>
    <w:rsid w:val="00FD6EA2"/>
    <w:rsid w:val="00FD7C98"/>
    <w:rsid w:val="00FD7E45"/>
    <w:rsid w:val="00FE05B9"/>
    <w:rsid w:val="00FE0725"/>
    <w:rsid w:val="00FE08A4"/>
    <w:rsid w:val="00FE09F4"/>
    <w:rsid w:val="00FE10F6"/>
    <w:rsid w:val="00FE1154"/>
    <w:rsid w:val="00FE1180"/>
    <w:rsid w:val="00FE131C"/>
    <w:rsid w:val="00FE1784"/>
    <w:rsid w:val="00FE17B0"/>
    <w:rsid w:val="00FE18D3"/>
    <w:rsid w:val="00FE1AB8"/>
    <w:rsid w:val="00FE1AF4"/>
    <w:rsid w:val="00FE207D"/>
    <w:rsid w:val="00FE2107"/>
    <w:rsid w:val="00FE2180"/>
    <w:rsid w:val="00FE27C7"/>
    <w:rsid w:val="00FE28F1"/>
    <w:rsid w:val="00FE2CAB"/>
    <w:rsid w:val="00FE2E04"/>
    <w:rsid w:val="00FE33FD"/>
    <w:rsid w:val="00FE3526"/>
    <w:rsid w:val="00FE3858"/>
    <w:rsid w:val="00FE3D2F"/>
    <w:rsid w:val="00FE3D94"/>
    <w:rsid w:val="00FE3EAA"/>
    <w:rsid w:val="00FE3F31"/>
    <w:rsid w:val="00FE40DA"/>
    <w:rsid w:val="00FE428E"/>
    <w:rsid w:val="00FE476A"/>
    <w:rsid w:val="00FE486A"/>
    <w:rsid w:val="00FE4896"/>
    <w:rsid w:val="00FE547D"/>
    <w:rsid w:val="00FE54C1"/>
    <w:rsid w:val="00FE5DFD"/>
    <w:rsid w:val="00FE5ECD"/>
    <w:rsid w:val="00FE5EF4"/>
    <w:rsid w:val="00FE5F32"/>
    <w:rsid w:val="00FE6573"/>
    <w:rsid w:val="00FE6E1F"/>
    <w:rsid w:val="00FE6F49"/>
    <w:rsid w:val="00FE75BC"/>
    <w:rsid w:val="00FE77D5"/>
    <w:rsid w:val="00FE7905"/>
    <w:rsid w:val="00FE7AB5"/>
    <w:rsid w:val="00FF05E7"/>
    <w:rsid w:val="00FF0AA3"/>
    <w:rsid w:val="00FF0C84"/>
    <w:rsid w:val="00FF0D98"/>
    <w:rsid w:val="00FF0FD0"/>
    <w:rsid w:val="00FF112D"/>
    <w:rsid w:val="00FF13CA"/>
    <w:rsid w:val="00FF1411"/>
    <w:rsid w:val="00FF1610"/>
    <w:rsid w:val="00FF215C"/>
    <w:rsid w:val="00FF2425"/>
    <w:rsid w:val="00FF27A3"/>
    <w:rsid w:val="00FF3055"/>
    <w:rsid w:val="00FF37B9"/>
    <w:rsid w:val="00FF3884"/>
    <w:rsid w:val="00FF3AA1"/>
    <w:rsid w:val="00FF3BB1"/>
    <w:rsid w:val="00FF3E99"/>
    <w:rsid w:val="00FF41CD"/>
    <w:rsid w:val="00FF4467"/>
    <w:rsid w:val="00FF46C8"/>
    <w:rsid w:val="00FF470E"/>
    <w:rsid w:val="00FF472B"/>
    <w:rsid w:val="00FF4AC2"/>
    <w:rsid w:val="00FF4D58"/>
    <w:rsid w:val="00FF4D76"/>
    <w:rsid w:val="00FF4E75"/>
    <w:rsid w:val="00FF4F95"/>
    <w:rsid w:val="00FF51AF"/>
    <w:rsid w:val="00FF573E"/>
    <w:rsid w:val="00FF59B6"/>
    <w:rsid w:val="00FF59EE"/>
    <w:rsid w:val="00FF6158"/>
    <w:rsid w:val="00FF65A4"/>
    <w:rsid w:val="00FF6761"/>
    <w:rsid w:val="00FF728F"/>
    <w:rsid w:val="00FF74E4"/>
    <w:rsid w:val="00FF7752"/>
    <w:rsid w:val="00FF7A0E"/>
    <w:rsid w:val="00FF7A91"/>
    <w:rsid w:val="00FF7CEB"/>
    <w:rsid w:val="00FF7E0D"/>
    <w:rsid w:val="253E2327"/>
    <w:rsid w:val="5DE5ED9F"/>
    <w:rsid w:val="6D8018CF"/>
    <w:rsid w:val="79638E69"/>
    <w:rsid w:val="7A007C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403B3E"/>
  <w15:docId w15:val="{3F1F2DC7-591C-42A2-8A0B-29527D3F9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A17E8"/>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7"/>
    <w:rsid w:val="00B87FBC"/>
    <w:rPr>
      <w:lang w:val="en-GB" w:eastAsia="en-US" w:bidi="ar-SA"/>
    </w:rPr>
  </w:style>
  <w:style w:type="paragraph" w:styleId="2">
    <w:name w:val="List 2"/>
    <w:basedOn w:val="a9"/>
    <w:rsid w:val="00B87FBC"/>
    <w:pPr>
      <w:numPr>
        <w:numId w:val="3"/>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qFormat/>
    <w:rsid w:val="00AF764A"/>
  </w:style>
  <w:style w:type="paragraph" w:styleId="ae">
    <w:name w:val="annotation subject"/>
    <w:basedOn w:val="ac"/>
    <w:next w:val="ac"/>
    <w:link w:val="af"/>
    <w:semiHidden/>
    <w:rsid w:val="00AF764A"/>
    <w:rPr>
      <w:b/>
      <w:bCs/>
    </w:rPr>
  </w:style>
  <w:style w:type="paragraph" w:styleId="af0">
    <w:name w:val="Balloon Text"/>
    <w:basedOn w:val="a"/>
    <w:link w:val="af1"/>
    <w:semiHidden/>
    <w:rsid w:val="00AF764A"/>
    <w:rPr>
      <w:sz w:val="18"/>
      <w:szCs w:val="18"/>
    </w:rPr>
  </w:style>
  <w:style w:type="paragraph" w:styleId="af2">
    <w:name w:val="footer"/>
    <w:basedOn w:val="a"/>
    <w:link w:val="af3"/>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4"/>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4">
    <w:name w:val="Document Map"/>
    <w:basedOn w:val="a"/>
    <w:link w:val="af5"/>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4"/>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4"/>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4"/>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6">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7">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numbered,リスト段落1"/>
    <w:basedOn w:val="a"/>
    <w:link w:val="af8"/>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references">
    <w:name w:val="references"/>
    <w:rsid w:val="00DE77EF"/>
    <w:pPr>
      <w:numPr>
        <w:numId w:val="7"/>
      </w:numPr>
      <w:spacing w:after="50" w:line="180" w:lineRule="exact"/>
      <w:jc w:val="both"/>
    </w:pPr>
    <w:rPr>
      <w:rFonts w:eastAsia="MS Mincho"/>
      <w:noProof/>
      <w:szCs w:val="16"/>
      <w:lang w:eastAsia="en-US"/>
    </w:rPr>
  </w:style>
  <w:style w:type="paragraph" w:customStyle="1" w:styleId="Style11">
    <w:name w:val="Style1.1"/>
    <w:basedOn w:val="a0"/>
    <w:qFormat/>
    <w:rsid w:val="00076746"/>
    <w:pPr>
      <w:tabs>
        <w:tab w:val="num" w:pos="-806"/>
      </w:tabs>
      <w:spacing w:before="240"/>
      <w:ind w:left="-806" w:hanging="567"/>
    </w:pPr>
    <w:rPr>
      <w:rFonts w:ascii="Arial" w:hAnsi="Arial"/>
      <w:b/>
      <w:sz w:val="24"/>
      <w:szCs w:val="20"/>
    </w:rPr>
  </w:style>
  <w:style w:type="paragraph" w:customStyle="1" w:styleId="111Style2">
    <w:name w:val="1.1.1 Style 2"/>
    <w:basedOn w:val="4"/>
    <w:qFormat/>
    <w:rsid w:val="00076746"/>
    <w:pPr>
      <w:numPr>
        <w:ilvl w:val="0"/>
        <w:numId w:val="0"/>
      </w:numPr>
      <w:tabs>
        <w:tab w:val="num" w:pos="-5500"/>
      </w:tabs>
      <w:spacing w:before="180" w:after="120"/>
      <w:ind w:left="1267" w:hanging="1267"/>
    </w:pPr>
    <w:rPr>
      <w:rFonts w:ascii="Arial" w:eastAsia="Arial" w:hAnsi="Arial"/>
      <w:bCs w:val="0"/>
      <w:sz w:val="22"/>
      <w:szCs w:val="20"/>
    </w:rPr>
  </w:style>
  <w:style w:type="table" w:styleId="81">
    <w:name w:val="Table Grid 8"/>
    <w:basedOn w:val="a2"/>
    <w:rsid w:val="007C3E98"/>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af8">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7"/>
    <w:uiPriority w:val="34"/>
    <w:qFormat/>
    <w:rsid w:val="007E54B9"/>
    <w:rPr>
      <w:rFonts w:ascii="Calibri" w:hAnsi="Calibri"/>
      <w:kern w:val="2"/>
      <w:sz w:val="21"/>
      <w:szCs w:val="22"/>
    </w:rPr>
  </w:style>
  <w:style w:type="paragraph" w:styleId="af9">
    <w:name w:val="Revision"/>
    <w:hidden/>
    <w:uiPriority w:val="99"/>
    <w:semiHidden/>
    <w:rsid w:val="00583AB7"/>
    <w:rPr>
      <w:rFonts w:eastAsia="Times New Roman"/>
      <w:szCs w:val="24"/>
      <w:lang w:eastAsia="en-US"/>
    </w:rPr>
  </w:style>
  <w:style w:type="paragraph" w:styleId="afa">
    <w:name w:val="Normal (Web)"/>
    <w:basedOn w:val="a"/>
    <w:uiPriority w:val="99"/>
    <w:qFormat/>
    <w:rsid w:val="00334D9E"/>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text">
    <w:name w:val="text"/>
    <w:basedOn w:val="a"/>
    <w:link w:val="textChar"/>
    <w:qFormat/>
    <w:rsid w:val="00033DD7"/>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033DD7"/>
    <w:pPr>
      <w:widowControl/>
      <w:numPr>
        <w:numId w:val="8"/>
      </w:numPr>
      <w:spacing w:after="0"/>
      <w:jc w:val="left"/>
    </w:pPr>
    <w:rPr>
      <w:szCs w:val="24"/>
      <w:lang w:val="en-GB"/>
    </w:rPr>
  </w:style>
  <w:style w:type="character" w:customStyle="1" w:styleId="textChar">
    <w:name w:val="text Char"/>
    <w:link w:val="text"/>
    <w:rsid w:val="00033DD7"/>
    <w:rPr>
      <w:rFonts w:ascii="Calibri" w:hAnsi="Calibri"/>
      <w:kern w:val="2"/>
      <w:sz w:val="24"/>
    </w:rPr>
  </w:style>
  <w:style w:type="paragraph" w:customStyle="1" w:styleId="bullet2">
    <w:name w:val="bullet2"/>
    <w:basedOn w:val="text"/>
    <w:link w:val="bullet2Char"/>
    <w:qFormat/>
    <w:rsid w:val="00033DD7"/>
    <w:pPr>
      <w:widowControl/>
      <w:numPr>
        <w:ilvl w:val="1"/>
        <w:numId w:val="8"/>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033DD7"/>
    <w:rPr>
      <w:rFonts w:ascii="Calibri" w:hAnsi="Calibri"/>
      <w:kern w:val="2"/>
      <w:sz w:val="24"/>
      <w:szCs w:val="24"/>
      <w:lang w:val="en-GB"/>
    </w:rPr>
  </w:style>
  <w:style w:type="paragraph" w:customStyle="1" w:styleId="bullet3">
    <w:name w:val="bullet3"/>
    <w:basedOn w:val="text"/>
    <w:qFormat/>
    <w:rsid w:val="00033DD7"/>
    <w:pPr>
      <w:widowControl/>
      <w:numPr>
        <w:ilvl w:val="2"/>
        <w:numId w:val="8"/>
      </w:numPr>
      <w:tabs>
        <w:tab w:val="num" w:pos="360"/>
        <w:tab w:val="num" w:pos="21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033DD7"/>
    <w:pPr>
      <w:widowControl/>
      <w:numPr>
        <w:ilvl w:val="3"/>
        <w:numId w:val="8"/>
      </w:numPr>
      <w:tabs>
        <w:tab w:val="num" w:pos="360"/>
        <w:tab w:val="num" w:pos="288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033DD7"/>
    <w:rPr>
      <w:rFonts w:ascii="Times" w:hAnsi="Times"/>
      <w:kern w:val="2"/>
      <w:sz w:val="24"/>
      <w:szCs w:val="24"/>
      <w:lang w:val="en-GB"/>
    </w:rPr>
  </w:style>
  <w:style w:type="character" w:customStyle="1" w:styleId="ad">
    <w:name w:val="批注文字 字符"/>
    <w:link w:val="ac"/>
    <w:qFormat/>
    <w:rsid w:val="00B82340"/>
    <w:rPr>
      <w:rFonts w:eastAsia="Times New Roman"/>
      <w:szCs w:val="24"/>
      <w:lang w:eastAsia="en-US"/>
    </w:rPr>
  </w:style>
  <w:style w:type="character" w:customStyle="1" w:styleId="B1Zchn">
    <w:name w:val="B1 Zchn"/>
    <w:qFormat/>
    <w:rsid w:val="00B82340"/>
    <w:rPr>
      <w:rFonts w:ascii="Times New Roman" w:eastAsia="宋体" w:hAnsi="Times New Roman" w:cs="Times New Roman"/>
      <w:kern w:val="0"/>
      <w:sz w:val="20"/>
      <w:szCs w:val="20"/>
      <w:lang w:eastAsia="en-US"/>
    </w:rPr>
  </w:style>
  <w:style w:type="character" w:customStyle="1" w:styleId="TACChar">
    <w:name w:val="TAC Char"/>
    <w:link w:val="TAC"/>
    <w:locked/>
    <w:rsid w:val="00731FC4"/>
    <w:rPr>
      <w:rFonts w:ascii="Arial" w:eastAsia="Times New Roman" w:hAnsi="Arial"/>
      <w:sz w:val="18"/>
      <w:lang w:val="en-GB" w:eastAsia="en-GB"/>
    </w:rPr>
  </w:style>
  <w:style w:type="character" w:customStyle="1" w:styleId="TAHCar">
    <w:name w:val="TAH Car"/>
    <w:link w:val="TAH"/>
    <w:qFormat/>
    <w:rsid w:val="00731FC4"/>
    <w:rPr>
      <w:rFonts w:ascii="Arial" w:eastAsia="Times New Roman" w:hAnsi="Arial"/>
      <w:b/>
      <w:sz w:val="18"/>
      <w:lang w:val="en-GB" w:eastAsia="en-US"/>
    </w:rPr>
  </w:style>
  <w:style w:type="paragraph" w:customStyle="1" w:styleId="RAN1text">
    <w:name w:val="RAN1 text"/>
    <w:basedOn w:val="a0"/>
    <w:link w:val="RAN1textChar"/>
    <w:qFormat/>
    <w:rsid w:val="00FB2E60"/>
    <w:pPr>
      <w:spacing w:after="0"/>
    </w:pPr>
  </w:style>
  <w:style w:type="character" w:customStyle="1" w:styleId="RAN1textChar">
    <w:name w:val="RAN1 text Char"/>
    <w:link w:val="RAN1text"/>
    <w:rsid w:val="00FB2E60"/>
    <w:rPr>
      <w:rFonts w:eastAsia="MS Mincho"/>
      <w:szCs w:val="24"/>
    </w:rPr>
  </w:style>
  <w:style w:type="paragraph" w:customStyle="1" w:styleId="RAN1bullet1">
    <w:name w:val="RAN1 bullet1"/>
    <w:basedOn w:val="a"/>
    <w:link w:val="RAN1bullet1Char"/>
    <w:qFormat/>
    <w:rsid w:val="00FB2E60"/>
    <w:pPr>
      <w:numPr>
        <w:numId w:val="9"/>
      </w:numPr>
    </w:pPr>
    <w:rPr>
      <w:rFonts w:ascii="Times" w:eastAsia="Batang" w:hAnsi="Times"/>
      <w:lang w:val="en-GB"/>
    </w:rPr>
  </w:style>
  <w:style w:type="character" w:customStyle="1" w:styleId="RAN1bullet1Char">
    <w:name w:val="RAN1 bullet1 Char"/>
    <w:link w:val="RAN1bullet1"/>
    <w:rsid w:val="00FB2E60"/>
    <w:rPr>
      <w:rFonts w:ascii="Times" w:eastAsia="Batang" w:hAnsi="Times"/>
      <w:szCs w:val="24"/>
      <w:lang w:val="en-GB" w:eastAsia="en-US"/>
    </w:rPr>
  </w:style>
  <w:style w:type="paragraph" w:customStyle="1" w:styleId="B3">
    <w:name w:val="B3"/>
    <w:basedOn w:val="a"/>
    <w:link w:val="B3Char"/>
    <w:rsid w:val="000E32C9"/>
    <w:pPr>
      <w:spacing w:after="180"/>
      <w:ind w:left="1135" w:hanging="284"/>
    </w:pPr>
    <w:rPr>
      <w:szCs w:val="20"/>
      <w:lang w:val="en-GB"/>
    </w:rPr>
  </w:style>
  <w:style w:type="paragraph" w:customStyle="1" w:styleId="B4">
    <w:name w:val="B4"/>
    <w:basedOn w:val="a"/>
    <w:rsid w:val="000E32C9"/>
    <w:pPr>
      <w:spacing w:after="180"/>
      <w:ind w:left="1418" w:hanging="284"/>
    </w:pPr>
    <w:rPr>
      <w:szCs w:val="20"/>
      <w:lang w:val="en-GB"/>
    </w:rPr>
  </w:style>
  <w:style w:type="character" w:customStyle="1" w:styleId="B3Char">
    <w:name w:val="B3 Char"/>
    <w:link w:val="B3"/>
    <w:rsid w:val="000E32C9"/>
    <w:rPr>
      <w:rFonts w:eastAsia="Times New Roman"/>
      <w:lang w:val="en-GB" w:eastAsia="en-US"/>
    </w:rPr>
  </w:style>
  <w:style w:type="character" w:customStyle="1" w:styleId="B2Char">
    <w:name w:val="B2 Char"/>
    <w:link w:val="B2"/>
    <w:qFormat/>
    <w:rsid w:val="00BF3DED"/>
    <w:rPr>
      <w:rFonts w:eastAsia="Times New Roman"/>
      <w:lang w:val="en-GB" w:eastAsia="en-GB"/>
    </w:rPr>
  </w:style>
  <w:style w:type="paragraph" w:customStyle="1" w:styleId="textintend1">
    <w:name w:val="text intend 1"/>
    <w:basedOn w:val="text"/>
    <w:rsid w:val="00271C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styleId="afb">
    <w:name w:val="Emphasis"/>
    <w:uiPriority w:val="20"/>
    <w:qFormat/>
    <w:rsid w:val="009E4900"/>
    <w:rPr>
      <w:i/>
      <w:iCs/>
    </w:rPr>
  </w:style>
  <w:style w:type="table" w:customStyle="1" w:styleId="-11">
    <w:name w:val="浅色列表 - 强调文字颜色 11"/>
    <w:basedOn w:val="a2"/>
    <w:uiPriority w:val="61"/>
    <w:rsid w:val="00C63440"/>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51">
    <w:name w:val="Table Columns 5"/>
    <w:basedOn w:val="a2"/>
    <w:rsid w:val="00C6344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E4661F"/>
    <w:rPr>
      <w:rFonts w:ascii="Arial" w:hAnsi="Arial" w:cs="Arial"/>
      <w:b/>
      <w:bCs/>
      <w:kern w:val="32"/>
      <w:sz w:val="28"/>
      <w:szCs w:val="32"/>
    </w:rPr>
  </w:style>
  <w:style w:type="table" w:customStyle="1" w:styleId="1-11">
    <w:name w:val="中等深浅底纹 1 - 强调文字颜色 11"/>
    <w:basedOn w:val="a2"/>
    <w:uiPriority w:val="63"/>
    <w:rsid w:val="00A973F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1Char1">
    <w:name w:val="B1 Char1"/>
    <w:qFormat/>
    <w:rsid w:val="006E724B"/>
    <w:rPr>
      <w:rFonts w:eastAsia="Times New Roman"/>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0335F1"/>
    <w:rPr>
      <w:rFonts w:ascii="Arial" w:eastAsia="MS Mincho" w:hAnsi="Arial"/>
      <w:b/>
      <w:szCs w:val="24"/>
      <w:lang w:val="en-US" w:eastAsia="en-US" w:bidi="ar-SA"/>
    </w:rPr>
  </w:style>
  <w:style w:type="character" w:styleId="afc">
    <w:name w:val="Placeholder Text"/>
    <w:basedOn w:val="a1"/>
    <w:uiPriority w:val="99"/>
    <w:semiHidden/>
    <w:rsid w:val="0044533D"/>
    <w:rPr>
      <w:color w:val="808080"/>
    </w:rPr>
  </w:style>
  <w:style w:type="paragraph" w:customStyle="1" w:styleId="ZA">
    <w:name w:val="ZA"/>
    <w:rsid w:val="00E86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US"/>
    </w:rPr>
  </w:style>
  <w:style w:type="paragraph" w:customStyle="1" w:styleId="CRCoverPage">
    <w:name w:val="CR Cover Page"/>
    <w:link w:val="CRCoverPageZchn"/>
    <w:rsid w:val="00DF0531"/>
    <w:pPr>
      <w:spacing w:after="120"/>
    </w:pPr>
    <w:rPr>
      <w:rFonts w:ascii="Arial" w:eastAsiaTheme="minorEastAsia" w:hAnsi="Arial"/>
      <w:lang w:val="en-GB" w:eastAsia="en-US"/>
    </w:rPr>
  </w:style>
  <w:style w:type="character" w:customStyle="1" w:styleId="CRCoverPageZchn">
    <w:name w:val="CR Cover Page Zchn"/>
    <w:link w:val="CRCoverPage"/>
    <w:rsid w:val="00DF0531"/>
    <w:rPr>
      <w:rFonts w:ascii="Arial" w:eastAsiaTheme="minorEastAsia" w:hAnsi="Arial"/>
      <w:lang w:val="en-GB" w:eastAsia="en-US"/>
    </w:rPr>
  </w:style>
  <w:style w:type="table" w:customStyle="1" w:styleId="11">
    <w:name w:val="网格型浅色1"/>
    <w:basedOn w:val="a2"/>
    <w:uiPriority w:val="40"/>
    <w:rsid w:val="004C129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2">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424934"/>
    <w:rPr>
      <w:rFonts w:ascii="Calibri" w:hAnsi="Calibri"/>
      <w:kern w:val="2"/>
      <w:sz w:val="21"/>
      <w:szCs w:val="22"/>
    </w:rPr>
  </w:style>
  <w:style w:type="character" w:customStyle="1" w:styleId="21">
    <w:name w:val="标题 2 字符"/>
    <w:aliases w:val="H2 字符,h2 字符,Head2A 字符,2 字符,UNDERRUBRIK 1-2 字符,DO NOT USE_h2 字符,h21 字符,Heading 2 Char 字符,H2 Char 字符,h2 Char 字符"/>
    <w:basedOn w:val="a1"/>
    <w:link w:val="20"/>
    <w:rsid w:val="005D55E8"/>
    <w:rPr>
      <w:rFonts w:ascii="Arial" w:eastAsia="MS Mincho" w:hAnsi="Arial" w:cs="Arial"/>
      <w:b/>
      <w:bCs/>
      <w:iCs/>
      <w:szCs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5D55E8"/>
    <w:rPr>
      <w:rFonts w:eastAsia="MS Mincho"/>
      <w:b/>
      <w:bCs/>
      <w:sz w:val="28"/>
      <w:szCs w:val="28"/>
      <w:lang w:eastAsia="en-US"/>
    </w:rPr>
  </w:style>
  <w:style w:type="character" w:customStyle="1" w:styleId="50">
    <w:name w:val="标题 5 字符"/>
    <w:basedOn w:val="a1"/>
    <w:link w:val="5"/>
    <w:rsid w:val="005D55E8"/>
    <w:rPr>
      <w:rFonts w:eastAsia="Times New Roman"/>
      <w:b/>
      <w:bCs/>
      <w:sz w:val="28"/>
      <w:szCs w:val="28"/>
      <w:lang w:eastAsia="en-US"/>
    </w:rPr>
  </w:style>
  <w:style w:type="character" w:customStyle="1" w:styleId="60">
    <w:name w:val="标题 6 字符"/>
    <w:basedOn w:val="a1"/>
    <w:link w:val="6"/>
    <w:rsid w:val="005D55E8"/>
    <w:rPr>
      <w:rFonts w:ascii="Arial" w:eastAsia="黑体" w:hAnsi="Arial"/>
      <w:b/>
      <w:bCs/>
      <w:sz w:val="24"/>
      <w:szCs w:val="24"/>
      <w:lang w:eastAsia="en-US"/>
    </w:rPr>
  </w:style>
  <w:style w:type="character" w:customStyle="1" w:styleId="70">
    <w:name w:val="标题 7 字符"/>
    <w:basedOn w:val="a1"/>
    <w:link w:val="7"/>
    <w:rsid w:val="005D55E8"/>
    <w:rPr>
      <w:rFonts w:eastAsia="Times New Roman"/>
      <w:b/>
      <w:bCs/>
      <w:sz w:val="24"/>
      <w:szCs w:val="24"/>
      <w:lang w:eastAsia="en-US"/>
    </w:rPr>
  </w:style>
  <w:style w:type="character" w:customStyle="1" w:styleId="80">
    <w:name w:val="标题 8 字符"/>
    <w:basedOn w:val="a1"/>
    <w:link w:val="8"/>
    <w:rsid w:val="005D55E8"/>
    <w:rPr>
      <w:rFonts w:ascii="Arial" w:eastAsia="黑体" w:hAnsi="Arial"/>
      <w:sz w:val="24"/>
      <w:szCs w:val="24"/>
      <w:lang w:eastAsia="en-US"/>
    </w:rPr>
  </w:style>
  <w:style w:type="character" w:customStyle="1" w:styleId="90">
    <w:name w:val="标题 9 字符"/>
    <w:basedOn w:val="a1"/>
    <w:link w:val="9"/>
    <w:rsid w:val="005D55E8"/>
    <w:rPr>
      <w:rFonts w:ascii="Arial" w:eastAsia="黑体" w:hAnsi="Arial"/>
      <w:sz w:val="21"/>
      <w:szCs w:val="21"/>
      <w:lang w:eastAsia="en-US"/>
    </w:rPr>
  </w:style>
  <w:style w:type="character" w:customStyle="1" w:styleId="af">
    <w:name w:val="批注主题 字符"/>
    <w:basedOn w:val="ad"/>
    <w:link w:val="ae"/>
    <w:semiHidden/>
    <w:rsid w:val="005D55E8"/>
    <w:rPr>
      <w:rFonts w:eastAsia="Times New Roman"/>
      <w:b/>
      <w:bCs/>
      <w:szCs w:val="24"/>
      <w:lang w:eastAsia="en-US"/>
    </w:rPr>
  </w:style>
  <w:style w:type="character" w:customStyle="1" w:styleId="af1">
    <w:name w:val="批注框文本 字符"/>
    <w:basedOn w:val="a1"/>
    <w:link w:val="af0"/>
    <w:semiHidden/>
    <w:rsid w:val="005D55E8"/>
    <w:rPr>
      <w:rFonts w:eastAsia="Times New Roman"/>
      <w:sz w:val="18"/>
      <w:szCs w:val="18"/>
      <w:lang w:eastAsia="en-US"/>
    </w:rPr>
  </w:style>
  <w:style w:type="character" w:customStyle="1" w:styleId="af3">
    <w:name w:val="页脚 字符"/>
    <w:basedOn w:val="a1"/>
    <w:link w:val="af2"/>
    <w:rsid w:val="005D55E8"/>
    <w:rPr>
      <w:rFonts w:eastAsia="Times New Roman"/>
      <w:sz w:val="18"/>
      <w:szCs w:val="18"/>
      <w:lang w:eastAsia="en-US"/>
    </w:rPr>
  </w:style>
  <w:style w:type="character" w:customStyle="1" w:styleId="af5">
    <w:name w:val="文档结构图 字符"/>
    <w:basedOn w:val="a1"/>
    <w:link w:val="af4"/>
    <w:semiHidden/>
    <w:rsid w:val="005D55E8"/>
    <w:rPr>
      <w:rFonts w:eastAsia="Times New Roman"/>
      <w:szCs w:val="24"/>
      <w:shd w:val="clear" w:color="auto" w:fill="000080"/>
      <w:lang w:eastAsia="en-US"/>
    </w:rPr>
  </w:style>
  <w:style w:type="character" w:customStyle="1" w:styleId="TALChar">
    <w:name w:val="TAL Char"/>
    <w:link w:val="TAL"/>
    <w:qFormat/>
    <w:rsid w:val="00676190"/>
    <w:rPr>
      <w:rFonts w:ascii="Arial" w:eastAsia="Times New Roman" w:hAnsi="Arial"/>
      <w:sz w:val="18"/>
      <w:lang w:val="en-GB" w:eastAsia="en-US"/>
    </w:rPr>
  </w:style>
  <w:style w:type="paragraph" w:customStyle="1" w:styleId="TAN">
    <w:name w:val="TAN"/>
    <w:qFormat/>
    <w:rsid w:val="00743350"/>
    <w:pPr>
      <w:keepNext/>
      <w:keepLines/>
      <w:spacing w:line="256" w:lineRule="auto"/>
      <w:ind w:left="851" w:hanging="851"/>
    </w:pPr>
    <w:rPr>
      <w:rFonts w:ascii="Arial" w:eastAsia="MS Mincho" w:hAnsi="Arial"/>
      <w:sz w:val="18"/>
    </w:rPr>
  </w:style>
  <w:style w:type="character" w:customStyle="1" w:styleId="TFChar">
    <w:name w:val="TF Char"/>
    <w:link w:val="TF"/>
    <w:qFormat/>
    <w:rsid w:val="00F50851"/>
    <w:rPr>
      <w:rFonts w:ascii="Arial" w:eastAsia="Times New Roman" w:hAnsi="Arial"/>
      <w:b/>
      <w:lang w:val="en-GB" w:eastAsia="en-US"/>
    </w:rPr>
  </w:style>
  <w:style w:type="paragraph" w:customStyle="1" w:styleId="CharCharCharCharCharCharCharCharChar">
    <w:name w:val="Char Char Char Char Char Char Char Char Char"/>
    <w:autoRedefine/>
    <w:semiHidden/>
    <w:rsid w:val="002373E7"/>
    <w:pPr>
      <w:keepNext/>
      <w:numPr>
        <w:numId w:val="25"/>
      </w:numPr>
      <w:autoSpaceDE w:val="0"/>
      <w:autoSpaceDN w:val="0"/>
      <w:adjustRightInd w:val="0"/>
      <w:spacing w:before="60" w:after="60"/>
      <w:jc w:val="both"/>
    </w:pPr>
    <w:rPr>
      <w:rFonts w:ascii="Arial" w:hAnsi="Arial" w:cs="Arial"/>
      <w:color w:val="0000FF"/>
      <w:kern w:val="2"/>
    </w:rPr>
  </w:style>
  <w:style w:type="character" w:customStyle="1" w:styleId="B3Char2">
    <w:name w:val="B3 Char2"/>
    <w:qFormat/>
    <w:rsid w:val="002373E7"/>
    <w:rPr>
      <w:lang w:val="en-GB" w:eastAsia="en-US" w:bidi="ar-SA"/>
    </w:rPr>
  </w:style>
  <w:style w:type="paragraph" w:customStyle="1" w:styleId="Default">
    <w:name w:val="Default"/>
    <w:rsid w:val="00B21DBE"/>
    <w:pPr>
      <w:widowControl w:val="0"/>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378498">
      <w:bodyDiv w:val="1"/>
      <w:marLeft w:val="0"/>
      <w:marRight w:val="0"/>
      <w:marTop w:val="0"/>
      <w:marBottom w:val="0"/>
      <w:divBdr>
        <w:top w:val="none" w:sz="0" w:space="0" w:color="auto"/>
        <w:left w:val="none" w:sz="0" w:space="0" w:color="auto"/>
        <w:bottom w:val="none" w:sz="0" w:space="0" w:color="auto"/>
        <w:right w:val="none" w:sz="0" w:space="0" w:color="auto"/>
      </w:divBdr>
    </w:div>
    <w:div w:id="110832495">
      <w:bodyDiv w:val="1"/>
      <w:marLeft w:val="0"/>
      <w:marRight w:val="0"/>
      <w:marTop w:val="0"/>
      <w:marBottom w:val="0"/>
      <w:divBdr>
        <w:top w:val="none" w:sz="0" w:space="0" w:color="auto"/>
        <w:left w:val="none" w:sz="0" w:space="0" w:color="auto"/>
        <w:bottom w:val="none" w:sz="0" w:space="0" w:color="auto"/>
        <w:right w:val="none" w:sz="0" w:space="0" w:color="auto"/>
      </w:divBdr>
      <w:divsChild>
        <w:div w:id="328289886">
          <w:marLeft w:val="1080"/>
          <w:marRight w:val="0"/>
          <w:marTop w:val="100"/>
          <w:marBottom w:val="0"/>
          <w:divBdr>
            <w:top w:val="none" w:sz="0" w:space="0" w:color="auto"/>
            <w:left w:val="none" w:sz="0" w:space="0" w:color="auto"/>
            <w:bottom w:val="none" w:sz="0" w:space="0" w:color="auto"/>
            <w:right w:val="none" w:sz="0" w:space="0" w:color="auto"/>
          </w:divBdr>
        </w:div>
        <w:div w:id="1392000730">
          <w:marLeft w:val="360"/>
          <w:marRight w:val="0"/>
          <w:marTop w:val="20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3982103">
      <w:bodyDiv w:val="1"/>
      <w:marLeft w:val="0"/>
      <w:marRight w:val="0"/>
      <w:marTop w:val="0"/>
      <w:marBottom w:val="0"/>
      <w:divBdr>
        <w:top w:val="none" w:sz="0" w:space="0" w:color="auto"/>
        <w:left w:val="none" w:sz="0" w:space="0" w:color="auto"/>
        <w:bottom w:val="none" w:sz="0" w:space="0" w:color="auto"/>
        <w:right w:val="none" w:sz="0" w:space="0" w:color="auto"/>
      </w:divBdr>
    </w:div>
    <w:div w:id="126823853">
      <w:bodyDiv w:val="1"/>
      <w:marLeft w:val="0"/>
      <w:marRight w:val="0"/>
      <w:marTop w:val="0"/>
      <w:marBottom w:val="0"/>
      <w:divBdr>
        <w:top w:val="none" w:sz="0" w:space="0" w:color="auto"/>
        <w:left w:val="none" w:sz="0" w:space="0" w:color="auto"/>
        <w:bottom w:val="none" w:sz="0" w:space="0" w:color="auto"/>
        <w:right w:val="none" w:sz="0" w:space="0" w:color="auto"/>
      </w:divBdr>
      <w:divsChild>
        <w:div w:id="1707220421">
          <w:marLeft w:val="1080"/>
          <w:marRight w:val="0"/>
          <w:marTop w:val="100"/>
          <w:marBottom w:val="0"/>
          <w:divBdr>
            <w:top w:val="none" w:sz="0" w:space="0" w:color="auto"/>
            <w:left w:val="none" w:sz="0" w:space="0" w:color="auto"/>
            <w:bottom w:val="none" w:sz="0" w:space="0" w:color="auto"/>
            <w:right w:val="none" w:sz="0" w:space="0" w:color="auto"/>
          </w:divBdr>
        </w:div>
        <w:div w:id="1857040127">
          <w:marLeft w:val="1800"/>
          <w:marRight w:val="0"/>
          <w:marTop w:val="100"/>
          <w:marBottom w:val="0"/>
          <w:divBdr>
            <w:top w:val="none" w:sz="0" w:space="0" w:color="auto"/>
            <w:left w:val="none" w:sz="0" w:space="0" w:color="auto"/>
            <w:bottom w:val="none" w:sz="0" w:space="0" w:color="auto"/>
            <w:right w:val="none" w:sz="0" w:space="0" w:color="auto"/>
          </w:divBdr>
        </w:div>
        <w:div w:id="1871261680">
          <w:marLeft w:val="2520"/>
          <w:marRight w:val="0"/>
          <w:marTop w:val="100"/>
          <w:marBottom w:val="0"/>
          <w:divBdr>
            <w:top w:val="none" w:sz="0" w:space="0" w:color="auto"/>
            <w:left w:val="none" w:sz="0" w:space="0" w:color="auto"/>
            <w:bottom w:val="none" w:sz="0" w:space="0" w:color="auto"/>
            <w:right w:val="none" w:sz="0" w:space="0" w:color="auto"/>
          </w:divBdr>
        </w:div>
        <w:div w:id="1947544384">
          <w:marLeft w:val="1800"/>
          <w:marRight w:val="0"/>
          <w:marTop w:val="100"/>
          <w:marBottom w:val="0"/>
          <w:divBdr>
            <w:top w:val="none" w:sz="0" w:space="0" w:color="auto"/>
            <w:left w:val="none" w:sz="0" w:space="0" w:color="auto"/>
            <w:bottom w:val="none" w:sz="0" w:space="0" w:color="auto"/>
            <w:right w:val="none" w:sz="0" w:space="0" w:color="auto"/>
          </w:divBdr>
        </w:div>
      </w:divsChild>
    </w:div>
    <w:div w:id="140583882">
      <w:bodyDiv w:val="1"/>
      <w:marLeft w:val="0"/>
      <w:marRight w:val="0"/>
      <w:marTop w:val="0"/>
      <w:marBottom w:val="0"/>
      <w:divBdr>
        <w:top w:val="none" w:sz="0" w:space="0" w:color="auto"/>
        <w:left w:val="none" w:sz="0" w:space="0" w:color="auto"/>
        <w:bottom w:val="none" w:sz="0" w:space="0" w:color="auto"/>
        <w:right w:val="none" w:sz="0" w:space="0" w:color="auto"/>
      </w:divBdr>
    </w:div>
    <w:div w:id="154154749">
      <w:bodyDiv w:val="1"/>
      <w:marLeft w:val="0"/>
      <w:marRight w:val="0"/>
      <w:marTop w:val="0"/>
      <w:marBottom w:val="0"/>
      <w:divBdr>
        <w:top w:val="none" w:sz="0" w:space="0" w:color="auto"/>
        <w:left w:val="none" w:sz="0" w:space="0" w:color="auto"/>
        <w:bottom w:val="none" w:sz="0" w:space="0" w:color="auto"/>
        <w:right w:val="none" w:sz="0" w:space="0" w:color="auto"/>
      </w:divBdr>
    </w:div>
    <w:div w:id="156652160">
      <w:bodyDiv w:val="1"/>
      <w:marLeft w:val="0"/>
      <w:marRight w:val="0"/>
      <w:marTop w:val="0"/>
      <w:marBottom w:val="0"/>
      <w:divBdr>
        <w:top w:val="none" w:sz="0" w:space="0" w:color="auto"/>
        <w:left w:val="none" w:sz="0" w:space="0" w:color="auto"/>
        <w:bottom w:val="none" w:sz="0" w:space="0" w:color="auto"/>
        <w:right w:val="none" w:sz="0" w:space="0" w:color="auto"/>
      </w:divBdr>
    </w:div>
    <w:div w:id="245723697">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876238">
      <w:bodyDiv w:val="1"/>
      <w:marLeft w:val="0"/>
      <w:marRight w:val="0"/>
      <w:marTop w:val="0"/>
      <w:marBottom w:val="0"/>
      <w:divBdr>
        <w:top w:val="none" w:sz="0" w:space="0" w:color="auto"/>
        <w:left w:val="none" w:sz="0" w:space="0" w:color="auto"/>
        <w:bottom w:val="none" w:sz="0" w:space="0" w:color="auto"/>
        <w:right w:val="none" w:sz="0" w:space="0" w:color="auto"/>
      </w:divBdr>
      <w:divsChild>
        <w:div w:id="1411002348">
          <w:marLeft w:val="446"/>
          <w:marRight w:val="0"/>
          <w:marTop w:val="0"/>
          <w:marBottom w:val="0"/>
          <w:divBdr>
            <w:top w:val="none" w:sz="0" w:space="0" w:color="auto"/>
            <w:left w:val="none" w:sz="0" w:space="0" w:color="auto"/>
            <w:bottom w:val="none" w:sz="0" w:space="0" w:color="auto"/>
            <w:right w:val="none" w:sz="0" w:space="0" w:color="auto"/>
          </w:divBdr>
        </w:div>
      </w:divsChild>
    </w:div>
    <w:div w:id="286661529">
      <w:bodyDiv w:val="1"/>
      <w:marLeft w:val="0"/>
      <w:marRight w:val="0"/>
      <w:marTop w:val="0"/>
      <w:marBottom w:val="0"/>
      <w:divBdr>
        <w:top w:val="none" w:sz="0" w:space="0" w:color="auto"/>
        <w:left w:val="none" w:sz="0" w:space="0" w:color="auto"/>
        <w:bottom w:val="none" w:sz="0" w:space="0" w:color="auto"/>
        <w:right w:val="none" w:sz="0" w:space="0" w:color="auto"/>
      </w:divBdr>
      <w:divsChild>
        <w:div w:id="36896845">
          <w:marLeft w:val="576"/>
          <w:marRight w:val="0"/>
          <w:marTop w:val="100"/>
          <w:marBottom w:val="0"/>
          <w:divBdr>
            <w:top w:val="none" w:sz="0" w:space="0" w:color="auto"/>
            <w:left w:val="none" w:sz="0" w:space="0" w:color="auto"/>
            <w:bottom w:val="none" w:sz="0" w:space="0" w:color="auto"/>
            <w:right w:val="none" w:sz="0" w:space="0" w:color="auto"/>
          </w:divBdr>
        </w:div>
      </w:divsChild>
    </w:div>
    <w:div w:id="291785278">
      <w:bodyDiv w:val="1"/>
      <w:marLeft w:val="0"/>
      <w:marRight w:val="0"/>
      <w:marTop w:val="0"/>
      <w:marBottom w:val="0"/>
      <w:divBdr>
        <w:top w:val="none" w:sz="0" w:space="0" w:color="auto"/>
        <w:left w:val="none" w:sz="0" w:space="0" w:color="auto"/>
        <w:bottom w:val="none" w:sz="0" w:space="0" w:color="auto"/>
        <w:right w:val="none" w:sz="0" w:space="0" w:color="auto"/>
      </w:divBdr>
      <w:divsChild>
        <w:div w:id="693774691">
          <w:marLeft w:val="1080"/>
          <w:marRight w:val="0"/>
          <w:marTop w:val="100"/>
          <w:marBottom w:val="0"/>
          <w:divBdr>
            <w:top w:val="none" w:sz="0" w:space="0" w:color="auto"/>
            <w:left w:val="none" w:sz="0" w:space="0" w:color="auto"/>
            <w:bottom w:val="none" w:sz="0" w:space="0" w:color="auto"/>
            <w:right w:val="none" w:sz="0" w:space="0" w:color="auto"/>
          </w:divBdr>
        </w:div>
        <w:div w:id="1300496453">
          <w:marLeft w:val="1800"/>
          <w:marRight w:val="0"/>
          <w:marTop w:val="100"/>
          <w:marBottom w:val="0"/>
          <w:divBdr>
            <w:top w:val="none" w:sz="0" w:space="0" w:color="auto"/>
            <w:left w:val="none" w:sz="0" w:space="0" w:color="auto"/>
            <w:bottom w:val="none" w:sz="0" w:space="0" w:color="auto"/>
            <w:right w:val="none" w:sz="0" w:space="0" w:color="auto"/>
          </w:divBdr>
        </w:div>
        <w:div w:id="1370181911">
          <w:marLeft w:val="1800"/>
          <w:marRight w:val="0"/>
          <w:marTop w:val="100"/>
          <w:marBottom w:val="0"/>
          <w:divBdr>
            <w:top w:val="none" w:sz="0" w:space="0" w:color="auto"/>
            <w:left w:val="none" w:sz="0" w:space="0" w:color="auto"/>
            <w:bottom w:val="none" w:sz="0" w:space="0" w:color="auto"/>
            <w:right w:val="none" w:sz="0" w:space="0" w:color="auto"/>
          </w:divBdr>
        </w:div>
      </w:divsChild>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70079">
      <w:bodyDiv w:val="1"/>
      <w:marLeft w:val="0"/>
      <w:marRight w:val="0"/>
      <w:marTop w:val="0"/>
      <w:marBottom w:val="0"/>
      <w:divBdr>
        <w:top w:val="none" w:sz="0" w:space="0" w:color="auto"/>
        <w:left w:val="none" w:sz="0" w:space="0" w:color="auto"/>
        <w:bottom w:val="none" w:sz="0" w:space="0" w:color="auto"/>
        <w:right w:val="none" w:sz="0" w:space="0" w:color="auto"/>
      </w:divBdr>
      <w:divsChild>
        <w:div w:id="67853359">
          <w:marLeft w:val="850"/>
          <w:marRight w:val="0"/>
          <w:marTop w:val="120"/>
          <w:marBottom w:val="120"/>
          <w:divBdr>
            <w:top w:val="none" w:sz="0" w:space="0" w:color="auto"/>
            <w:left w:val="none" w:sz="0" w:space="0" w:color="auto"/>
            <w:bottom w:val="none" w:sz="0" w:space="0" w:color="auto"/>
            <w:right w:val="none" w:sz="0" w:space="0" w:color="auto"/>
          </w:divBdr>
        </w:div>
        <w:div w:id="633679282">
          <w:marLeft w:val="850"/>
          <w:marRight w:val="0"/>
          <w:marTop w:val="120"/>
          <w:marBottom w:val="120"/>
          <w:divBdr>
            <w:top w:val="none" w:sz="0" w:space="0" w:color="auto"/>
            <w:left w:val="none" w:sz="0" w:space="0" w:color="auto"/>
            <w:bottom w:val="none" w:sz="0" w:space="0" w:color="auto"/>
            <w:right w:val="none" w:sz="0" w:space="0" w:color="auto"/>
          </w:divBdr>
        </w:div>
      </w:divsChild>
    </w:div>
    <w:div w:id="362487054">
      <w:bodyDiv w:val="1"/>
      <w:marLeft w:val="0"/>
      <w:marRight w:val="0"/>
      <w:marTop w:val="0"/>
      <w:marBottom w:val="0"/>
      <w:divBdr>
        <w:top w:val="none" w:sz="0" w:space="0" w:color="auto"/>
        <w:left w:val="none" w:sz="0" w:space="0" w:color="auto"/>
        <w:bottom w:val="none" w:sz="0" w:space="0" w:color="auto"/>
        <w:right w:val="none" w:sz="0" w:space="0" w:color="auto"/>
      </w:divBdr>
      <w:divsChild>
        <w:div w:id="6444635">
          <w:marLeft w:val="446"/>
          <w:marRight w:val="0"/>
          <w:marTop w:val="0"/>
          <w:marBottom w:val="0"/>
          <w:divBdr>
            <w:top w:val="none" w:sz="0" w:space="0" w:color="auto"/>
            <w:left w:val="none" w:sz="0" w:space="0" w:color="auto"/>
            <w:bottom w:val="none" w:sz="0" w:space="0" w:color="auto"/>
            <w:right w:val="none" w:sz="0" w:space="0" w:color="auto"/>
          </w:divBdr>
        </w:div>
      </w:divsChild>
    </w:div>
    <w:div w:id="3733844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962336">
      <w:bodyDiv w:val="1"/>
      <w:marLeft w:val="0"/>
      <w:marRight w:val="0"/>
      <w:marTop w:val="0"/>
      <w:marBottom w:val="0"/>
      <w:divBdr>
        <w:top w:val="none" w:sz="0" w:space="0" w:color="auto"/>
        <w:left w:val="none" w:sz="0" w:space="0" w:color="auto"/>
        <w:bottom w:val="none" w:sz="0" w:space="0" w:color="auto"/>
        <w:right w:val="none" w:sz="0" w:space="0" w:color="auto"/>
      </w:divBdr>
    </w:div>
    <w:div w:id="390202072">
      <w:bodyDiv w:val="1"/>
      <w:marLeft w:val="0"/>
      <w:marRight w:val="0"/>
      <w:marTop w:val="0"/>
      <w:marBottom w:val="0"/>
      <w:divBdr>
        <w:top w:val="none" w:sz="0" w:space="0" w:color="auto"/>
        <w:left w:val="none" w:sz="0" w:space="0" w:color="auto"/>
        <w:bottom w:val="none" w:sz="0" w:space="0" w:color="auto"/>
        <w:right w:val="none" w:sz="0" w:space="0" w:color="auto"/>
      </w:divBdr>
      <w:divsChild>
        <w:div w:id="1161626286">
          <w:marLeft w:val="576"/>
          <w:marRight w:val="0"/>
          <w:marTop w:val="120"/>
          <w:marBottom w:val="0"/>
          <w:divBdr>
            <w:top w:val="none" w:sz="0" w:space="0" w:color="auto"/>
            <w:left w:val="none" w:sz="0" w:space="0" w:color="auto"/>
            <w:bottom w:val="none" w:sz="0" w:space="0" w:color="auto"/>
            <w:right w:val="none" w:sz="0" w:space="0" w:color="auto"/>
          </w:divBdr>
        </w:div>
        <w:div w:id="1516769269">
          <w:marLeft w:val="1138"/>
          <w:marRight w:val="0"/>
          <w:marTop w:val="120"/>
          <w:marBottom w:val="0"/>
          <w:divBdr>
            <w:top w:val="none" w:sz="0" w:space="0" w:color="auto"/>
            <w:left w:val="none" w:sz="0" w:space="0" w:color="auto"/>
            <w:bottom w:val="none" w:sz="0" w:space="0" w:color="auto"/>
            <w:right w:val="none" w:sz="0" w:space="0" w:color="auto"/>
          </w:divBdr>
        </w:div>
        <w:div w:id="298732521">
          <w:marLeft w:val="576"/>
          <w:marRight w:val="0"/>
          <w:marTop w:val="120"/>
          <w:marBottom w:val="0"/>
          <w:divBdr>
            <w:top w:val="none" w:sz="0" w:space="0" w:color="auto"/>
            <w:left w:val="none" w:sz="0" w:space="0" w:color="auto"/>
            <w:bottom w:val="none" w:sz="0" w:space="0" w:color="auto"/>
            <w:right w:val="none" w:sz="0" w:space="0" w:color="auto"/>
          </w:divBdr>
        </w:div>
        <w:div w:id="933785942">
          <w:marLeft w:val="1138"/>
          <w:marRight w:val="0"/>
          <w:marTop w:val="120"/>
          <w:marBottom w:val="0"/>
          <w:divBdr>
            <w:top w:val="none" w:sz="0" w:space="0" w:color="auto"/>
            <w:left w:val="none" w:sz="0" w:space="0" w:color="auto"/>
            <w:bottom w:val="none" w:sz="0" w:space="0" w:color="auto"/>
            <w:right w:val="none" w:sz="0" w:space="0" w:color="auto"/>
          </w:divBdr>
        </w:div>
      </w:divsChild>
    </w:div>
    <w:div w:id="393241069">
      <w:bodyDiv w:val="1"/>
      <w:marLeft w:val="0"/>
      <w:marRight w:val="0"/>
      <w:marTop w:val="0"/>
      <w:marBottom w:val="0"/>
      <w:divBdr>
        <w:top w:val="none" w:sz="0" w:space="0" w:color="auto"/>
        <w:left w:val="none" w:sz="0" w:space="0" w:color="auto"/>
        <w:bottom w:val="none" w:sz="0" w:space="0" w:color="auto"/>
        <w:right w:val="none" w:sz="0" w:space="0" w:color="auto"/>
      </w:divBdr>
    </w:div>
    <w:div w:id="502553401">
      <w:bodyDiv w:val="1"/>
      <w:marLeft w:val="0"/>
      <w:marRight w:val="0"/>
      <w:marTop w:val="0"/>
      <w:marBottom w:val="0"/>
      <w:divBdr>
        <w:top w:val="none" w:sz="0" w:space="0" w:color="auto"/>
        <w:left w:val="none" w:sz="0" w:space="0" w:color="auto"/>
        <w:bottom w:val="none" w:sz="0" w:space="0" w:color="auto"/>
        <w:right w:val="none" w:sz="0" w:space="0" w:color="auto"/>
      </w:divBdr>
    </w:div>
    <w:div w:id="52228100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2806796">
      <w:bodyDiv w:val="1"/>
      <w:marLeft w:val="0"/>
      <w:marRight w:val="0"/>
      <w:marTop w:val="0"/>
      <w:marBottom w:val="0"/>
      <w:divBdr>
        <w:top w:val="none" w:sz="0" w:space="0" w:color="auto"/>
        <w:left w:val="none" w:sz="0" w:space="0" w:color="auto"/>
        <w:bottom w:val="none" w:sz="0" w:space="0" w:color="auto"/>
        <w:right w:val="none" w:sz="0" w:space="0" w:color="auto"/>
      </w:divBdr>
      <w:divsChild>
        <w:div w:id="1199854510">
          <w:marLeft w:val="360"/>
          <w:marRight w:val="0"/>
          <w:marTop w:val="120"/>
          <w:marBottom w:val="120"/>
          <w:divBdr>
            <w:top w:val="none" w:sz="0" w:space="0" w:color="auto"/>
            <w:left w:val="none" w:sz="0" w:space="0" w:color="auto"/>
            <w:bottom w:val="none" w:sz="0" w:space="0" w:color="auto"/>
            <w:right w:val="none" w:sz="0" w:space="0" w:color="auto"/>
          </w:divBdr>
        </w:div>
        <w:div w:id="1343975476">
          <w:marLeft w:val="576"/>
          <w:marRight w:val="0"/>
          <w:marTop w:val="120"/>
          <w:marBottom w:val="120"/>
          <w:divBdr>
            <w:top w:val="none" w:sz="0" w:space="0" w:color="auto"/>
            <w:left w:val="none" w:sz="0" w:space="0" w:color="auto"/>
            <w:bottom w:val="none" w:sz="0" w:space="0" w:color="auto"/>
            <w:right w:val="none" w:sz="0" w:space="0" w:color="auto"/>
          </w:divBdr>
        </w:div>
        <w:div w:id="591207849">
          <w:marLeft w:val="850"/>
          <w:marRight w:val="0"/>
          <w:marTop w:val="120"/>
          <w:marBottom w:val="120"/>
          <w:divBdr>
            <w:top w:val="none" w:sz="0" w:space="0" w:color="auto"/>
            <w:left w:val="none" w:sz="0" w:space="0" w:color="auto"/>
            <w:bottom w:val="none" w:sz="0" w:space="0" w:color="auto"/>
            <w:right w:val="none" w:sz="0" w:space="0" w:color="auto"/>
          </w:divBdr>
        </w:div>
        <w:div w:id="1553615541">
          <w:marLeft w:val="850"/>
          <w:marRight w:val="0"/>
          <w:marTop w:val="120"/>
          <w:marBottom w:val="120"/>
          <w:divBdr>
            <w:top w:val="none" w:sz="0" w:space="0" w:color="auto"/>
            <w:left w:val="none" w:sz="0" w:space="0" w:color="auto"/>
            <w:bottom w:val="none" w:sz="0" w:space="0" w:color="auto"/>
            <w:right w:val="none" w:sz="0" w:space="0" w:color="auto"/>
          </w:divBdr>
        </w:div>
        <w:div w:id="728498729">
          <w:marLeft w:val="576"/>
          <w:marRight w:val="0"/>
          <w:marTop w:val="120"/>
          <w:marBottom w:val="120"/>
          <w:divBdr>
            <w:top w:val="none" w:sz="0" w:space="0" w:color="auto"/>
            <w:left w:val="none" w:sz="0" w:space="0" w:color="auto"/>
            <w:bottom w:val="none" w:sz="0" w:space="0" w:color="auto"/>
            <w:right w:val="none" w:sz="0" w:space="0" w:color="auto"/>
          </w:divBdr>
        </w:div>
        <w:div w:id="1688213143">
          <w:marLeft w:val="850"/>
          <w:marRight w:val="0"/>
          <w:marTop w:val="120"/>
          <w:marBottom w:val="120"/>
          <w:divBdr>
            <w:top w:val="none" w:sz="0" w:space="0" w:color="auto"/>
            <w:left w:val="none" w:sz="0" w:space="0" w:color="auto"/>
            <w:bottom w:val="none" w:sz="0" w:space="0" w:color="auto"/>
            <w:right w:val="none" w:sz="0" w:space="0" w:color="auto"/>
          </w:divBdr>
        </w:div>
      </w:divsChild>
    </w:div>
    <w:div w:id="605425993">
      <w:bodyDiv w:val="1"/>
      <w:marLeft w:val="0"/>
      <w:marRight w:val="0"/>
      <w:marTop w:val="0"/>
      <w:marBottom w:val="0"/>
      <w:divBdr>
        <w:top w:val="none" w:sz="0" w:space="0" w:color="auto"/>
        <w:left w:val="none" w:sz="0" w:space="0" w:color="auto"/>
        <w:bottom w:val="none" w:sz="0" w:space="0" w:color="auto"/>
        <w:right w:val="none" w:sz="0" w:space="0" w:color="auto"/>
      </w:divBdr>
    </w:div>
    <w:div w:id="612858934">
      <w:bodyDiv w:val="1"/>
      <w:marLeft w:val="0"/>
      <w:marRight w:val="0"/>
      <w:marTop w:val="0"/>
      <w:marBottom w:val="0"/>
      <w:divBdr>
        <w:top w:val="none" w:sz="0" w:space="0" w:color="auto"/>
        <w:left w:val="none" w:sz="0" w:space="0" w:color="auto"/>
        <w:bottom w:val="none" w:sz="0" w:space="0" w:color="auto"/>
        <w:right w:val="none" w:sz="0" w:space="0" w:color="auto"/>
      </w:divBdr>
      <w:divsChild>
        <w:div w:id="1454061383">
          <w:marLeft w:val="446"/>
          <w:marRight w:val="0"/>
          <w:marTop w:val="0"/>
          <w:marBottom w:val="0"/>
          <w:divBdr>
            <w:top w:val="none" w:sz="0" w:space="0" w:color="auto"/>
            <w:left w:val="none" w:sz="0" w:space="0" w:color="auto"/>
            <w:bottom w:val="none" w:sz="0" w:space="0" w:color="auto"/>
            <w:right w:val="none" w:sz="0" w:space="0" w:color="auto"/>
          </w:divBdr>
        </w:div>
      </w:divsChild>
    </w:div>
    <w:div w:id="619922489">
      <w:bodyDiv w:val="1"/>
      <w:marLeft w:val="0"/>
      <w:marRight w:val="0"/>
      <w:marTop w:val="0"/>
      <w:marBottom w:val="0"/>
      <w:divBdr>
        <w:top w:val="none" w:sz="0" w:space="0" w:color="auto"/>
        <w:left w:val="none" w:sz="0" w:space="0" w:color="auto"/>
        <w:bottom w:val="none" w:sz="0" w:space="0" w:color="auto"/>
        <w:right w:val="none" w:sz="0" w:space="0" w:color="auto"/>
      </w:divBdr>
      <w:divsChild>
        <w:div w:id="1000304920">
          <w:marLeft w:val="576"/>
          <w:marRight w:val="0"/>
          <w:marTop w:val="120"/>
          <w:marBottom w:val="0"/>
          <w:divBdr>
            <w:top w:val="none" w:sz="0" w:space="0" w:color="auto"/>
            <w:left w:val="none" w:sz="0" w:space="0" w:color="auto"/>
            <w:bottom w:val="none" w:sz="0" w:space="0" w:color="auto"/>
            <w:right w:val="none" w:sz="0" w:space="0" w:color="auto"/>
          </w:divBdr>
        </w:div>
        <w:div w:id="1952206914">
          <w:marLeft w:val="1138"/>
          <w:marRight w:val="0"/>
          <w:marTop w:val="120"/>
          <w:marBottom w:val="0"/>
          <w:divBdr>
            <w:top w:val="none" w:sz="0" w:space="0" w:color="auto"/>
            <w:left w:val="none" w:sz="0" w:space="0" w:color="auto"/>
            <w:bottom w:val="none" w:sz="0" w:space="0" w:color="auto"/>
            <w:right w:val="none" w:sz="0" w:space="0" w:color="auto"/>
          </w:divBdr>
        </w:div>
        <w:div w:id="681976464">
          <w:marLeft w:val="576"/>
          <w:marRight w:val="0"/>
          <w:marTop w:val="120"/>
          <w:marBottom w:val="0"/>
          <w:divBdr>
            <w:top w:val="none" w:sz="0" w:space="0" w:color="auto"/>
            <w:left w:val="none" w:sz="0" w:space="0" w:color="auto"/>
            <w:bottom w:val="none" w:sz="0" w:space="0" w:color="auto"/>
            <w:right w:val="none" w:sz="0" w:space="0" w:color="auto"/>
          </w:divBdr>
        </w:div>
        <w:div w:id="650908531">
          <w:marLeft w:val="1138"/>
          <w:marRight w:val="0"/>
          <w:marTop w:val="12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702366460">
      <w:bodyDiv w:val="1"/>
      <w:marLeft w:val="0"/>
      <w:marRight w:val="0"/>
      <w:marTop w:val="0"/>
      <w:marBottom w:val="0"/>
      <w:divBdr>
        <w:top w:val="none" w:sz="0" w:space="0" w:color="auto"/>
        <w:left w:val="none" w:sz="0" w:space="0" w:color="auto"/>
        <w:bottom w:val="none" w:sz="0" w:space="0" w:color="auto"/>
        <w:right w:val="none" w:sz="0" w:space="0" w:color="auto"/>
      </w:divBdr>
      <w:divsChild>
        <w:div w:id="982078191">
          <w:marLeft w:val="850"/>
          <w:marRight w:val="0"/>
          <w:marTop w:val="120"/>
          <w:marBottom w:val="12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53358244">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6381112">
      <w:bodyDiv w:val="1"/>
      <w:marLeft w:val="0"/>
      <w:marRight w:val="0"/>
      <w:marTop w:val="0"/>
      <w:marBottom w:val="0"/>
      <w:divBdr>
        <w:top w:val="none" w:sz="0" w:space="0" w:color="auto"/>
        <w:left w:val="none" w:sz="0" w:space="0" w:color="auto"/>
        <w:bottom w:val="none" w:sz="0" w:space="0" w:color="auto"/>
        <w:right w:val="none" w:sz="0" w:space="0" w:color="auto"/>
      </w:divBdr>
      <w:divsChild>
        <w:div w:id="634140340">
          <w:marLeft w:val="1166"/>
          <w:marRight w:val="0"/>
          <w:marTop w:val="115"/>
          <w:marBottom w:val="0"/>
          <w:divBdr>
            <w:top w:val="none" w:sz="0" w:space="0" w:color="auto"/>
            <w:left w:val="none" w:sz="0" w:space="0" w:color="auto"/>
            <w:bottom w:val="none" w:sz="0" w:space="0" w:color="auto"/>
            <w:right w:val="none" w:sz="0" w:space="0" w:color="auto"/>
          </w:divBdr>
        </w:div>
        <w:div w:id="898055734">
          <w:marLeft w:val="1166"/>
          <w:marRight w:val="0"/>
          <w:marTop w:val="115"/>
          <w:marBottom w:val="0"/>
          <w:divBdr>
            <w:top w:val="none" w:sz="0" w:space="0" w:color="auto"/>
            <w:left w:val="none" w:sz="0" w:space="0" w:color="auto"/>
            <w:bottom w:val="none" w:sz="0" w:space="0" w:color="auto"/>
            <w:right w:val="none" w:sz="0" w:space="0" w:color="auto"/>
          </w:divBdr>
        </w:div>
        <w:div w:id="1206330405">
          <w:marLeft w:val="1166"/>
          <w:marRight w:val="0"/>
          <w:marTop w:val="115"/>
          <w:marBottom w:val="0"/>
          <w:divBdr>
            <w:top w:val="none" w:sz="0" w:space="0" w:color="auto"/>
            <w:left w:val="none" w:sz="0" w:space="0" w:color="auto"/>
            <w:bottom w:val="none" w:sz="0" w:space="0" w:color="auto"/>
            <w:right w:val="none" w:sz="0" w:space="0" w:color="auto"/>
          </w:divBdr>
        </w:div>
      </w:divsChild>
    </w:div>
    <w:div w:id="879049179">
      <w:bodyDiv w:val="1"/>
      <w:marLeft w:val="0"/>
      <w:marRight w:val="0"/>
      <w:marTop w:val="0"/>
      <w:marBottom w:val="0"/>
      <w:divBdr>
        <w:top w:val="none" w:sz="0" w:space="0" w:color="auto"/>
        <w:left w:val="none" w:sz="0" w:space="0" w:color="auto"/>
        <w:bottom w:val="none" w:sz="0" w:space="0" w:color="auto"/>
        <w:right w:val="none" w:sz="0" w:space="0" w:color="auto"/>
      </w:divBdr>
      <w:divsChild>
        <w:div w:id="1990473670">
          <w:marLeft w:val="576"/>
          <w:marRight w:val="0"/>
          <w:marTop w:val="120"/>
          <w:marBottom w:val="0"/>
          <w:divBdr>
            <w:top w:val="none" w:sz="0" w:space="0" w:color="auto"/>
            <w:left w:val="none" w:sz="0" w:space="0" w:color="auto"/>
            <w:bottom w:val="none" w:sz="0" w:space="0" w:color="auto"/>
            <w:right w:val="none" w:sz="0" w:space="0" w:color="auto"/>
          </w:divBdr>
        </w:div>
        <w:div w:id="1831748515">
          <w:marLeft w:val="1138"/>
          <w:marRight w:val="0"/>
          <w:marTop w:val="120"/>
          <w:marBottom w:val="0"/>
          <w:divBdr>
            <w:top w:val="none" w:sz="0" w:space="0" w:color="auto"/>
            <w:left w:val="none" w:sz="0" w:space="0" w:color="auto"/>
            <w:bottom w:val="none" w:sz="0" w:space="0" w:color="auto"/>
            <w:right w:val="none" w:sz="0" w:space="0" w:color="auto"/>
          </w:divBdr>
        </w:div>
        <w:div w:id="1434477164">
          <w:marLeft w:val="576"/>
          <w:marRight w:val="0"/>
          <w:marTop w:val="120"/>
          <w:marBottom w:val="0"/>
          <w:divBdr>
            <w:top w:val="none" w:sz="0" w:space="0" w:color="auto"/>
            <w:left w:val="none" w:sz="0" w:space="0" w:color="auto"/>
            <w:bottom w:val="none" w:sz="0" w:space="0" w:color="auto"/>
            <w:right w:val="none" w:sz="0" w:space="0" w:color="auto"/>
          </w:divBdr>
        </w:div>
        <w:div w:id="1837919307">
          <w:marLeft w:val="1138"/>
          <w:marRight w:val="0"/>
          <w:marTop w:val="120"/>
          <w:marBottom w:val="0"/>
          <w:divBdr>
            <w:top w:val="none" w:sz="0" w:space="0" w:color="auto"/>
            <w:left w:val="none" w:sz="0" w:space="0" w:color="auto"/>
            <w:bottom w:val="none" w:sz="0" w:space="0" w:color="auto"/>
            <w:right w:val="none" w:sz="0" w:space="0" w:color="auto"/>
          </w:divBdr>
        </w:div>
      </w:divsChild>
    </w:div>
    <w:div w:id="884441000">
      <w:bodyDiv w:val="1"/>
      <w:marLeft w:val="0"/>
      <w:marRight w:val="0"/>
      <w:marTop w:val="0"/>
      <w:marBottom w:val="0"/>
      <w:divBdr>
        <w:top w:val="none" w:sz="0" w:space="0" w:color="auto"/>
        <w:left w:val="none" w:sz="0" w:space="0" w:color="auto"/>
        <w:bottom w:val="none" w:sz="0" w:space="0" w:color="auto"/>
        <w:right w:val="none" w:sz="0" w:space="0" w:color="auto"/>
      </w:divBdr>
      <w:divsChild>
        <w:div w:id="468400227">
          <w:marLeft w:val="446"/>
          <w:marRight w:val="0"/>
          <w:marTop w:val="120"/>
          <w:marBottom w:val="120"/>
          <w:divBdr>
            <w:top w:val="none" w:sz="0" w:space="0" w:color="auto"/>
            <w:left w:val="none" w:sz="0" w:space="0" w:color="auto"/>
            <w:bottom w:val="none" w:sz="0" w:space="0" w:color="auto"/>
            <w:right w:val="none" w:sz="0" w:space="0" w:color="auto"/>
          </w:divBdr>
        </w:div>
      </w:divsChild>
    </w:div>
    <w:div w:id="927807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07561238">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0377971">
      <w:bodyDiv w:val="1"/>
      <w:marLeft w:val="0"/>
      <w:marRight w:val="0"/>
      <w:marTop w:val="0"/>
      <w:marBottom w:val="0"/>
      <w:divBdr>
        <w:top w:val="none" w:sz="0" w:space="0" w:color="auto"/>
        <w:left w:val="none" w:sz="0" w:space="0" w:color="auto"/>
        <w:bottom w:val="none" w:sz="0" w:space="0" w:color="auto"/>
        <w:right w:val="none" w:sz="0" w:space="0" w:color="auto"/>
      </w:divBdr>
    </w:div>
    <w:div w:id="1058820905">
      <w:bodyDiv w:val="1"/>
      <w:marLeft w:val="0"/>
      <w:marRight w:val="0"/>
      <w:marTop w:val="0"/>
      <w:marBottom w:val="0"/>
      <w:divBdr>
        <w:top w:val="none" w:sz="0" w:space="0" w:color="auto"/>
        <w:left w:val="none" w:sz="0" w:space="0" w:color="auto"/>
        <w:bottom w:val="none" w:sz="0" w:space="0" w:color="auto"/>
        <w:right w:val="none" w:sz="0" w:space="0" w:color="auto"/>
      </w:divBdr>
    </w:div>
    <w:div w:id="1078215250">
      <w:bodyDiv w:val="1"/>
      <w:marLeft w:val="0"/>
      <w:marRight w:val="0"/>
      <w:marTop w:val="0"/>
      <w:marBottom w:val="0"/>
      <w:divBdr>
        <w:top w:val="none" w:sz="0" w:space="0" w:color="auto"/>
        <w:left w:val="none" w:sz="0" w:space="0" w:color="auto"/>
        <w:bottom w:val="none" w:sz="0" w:space="0" w:color="auto"/>
        <w:right w:val="none" w:sz="0" w:space="0" w:color="auto"/>
      </w:divBdr>
    </w:div>
    <w:div w:id="1104807544">
      <w:bodyDiv w:val="1"/>
      <w:marLeft w:val="0"/>
      <w:marRight w:val="0"/>
      <w:marTop w:val="0"/>
      <w:marBottom w:val="0"/>
      <w:divBdr>
        <w:top w:val="none" w:sz="0" w:space="0" w:color="auto"/>
        <w:left w:val="none" w:sz="0" w:space="0" w:color="auto"/>
        <w:bottom w:val="none" w:sz="0" w:space="0" w:color="auto"/>
        <w:right w:val="none" w:sz="0" w:space="0" w:color="auto"/>
      </w:divBdr>
    </w:div>
    <w:div w:id="112030152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490623">
      <w:bodyDiv w:val="1"/>
      <w:marLeft w:val="0"/>
      <w:marRight w:val="0"/>
      <w:marTop w:val="0"/>
      <w:marBottom w:val="0"/>
      <w:divBdr>
        <w:top w:val="none" w:sz="0" w:space="0" w:color="auto"/>
        <w:left w:val="none" w:sz="0" w:space="0" w:color="auto"/>
        <w:bottom w:val="none" w:sz="0" w:space="0" w:color="auto"/>
        <w:right w:val="none" w:sz="0" w:space="0" w:color="auto"/>
      </w:divBdr>
      <w:divsChild>
        <w:div w:id="348070002">
          <w:marLeft w:val="446"/>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169098">
      <w:bodyDiv w:val="1"/>
      <w:marLeft w:val="0"/>
      <w:marRight w:val="0"/>
      <w:marTop w:val="0"/>
      <w:marBottom w:val="0"/>
      <w:divBdr>
        <w:top w:val="none" w:sz="0" w:space="0" w:color="auto"/>
        <w:left w:val="none" w:sz="0" w:space="0" w:color="auto"/>
        <w:bottom w:val="none" w:sz="0" w:space="0" w:color="auto"/>
        <w:right w:val="none" w:sz="0" w:space="0" w:color="auto"/>
      </w:divBdr>
      <w:divsChild>
        <w:div w:id="2083596389">
          <w:marLeft w:val="576"/>
          <w:marRight w:val="0"/>
          <w:marTop w:val="100"/>
          <w:marBottom w:val="0"/>
          <w:divBdr>
            <w:top w:val="none" w:sz="0" w:space="0" w:color="auto"/>
            <w:left w:val="none" w:sz="0" w:space="0" w:color="auto"/>
            <w:bottom w:val="none" w:sz="0" w:space="0" w:color="auto"/>
            <w:right w:val="none" w:sz="0" w:space="0" w:color="auto"/>
          </w:divBdr>
        </w:div>
      </w:divsChild>
    </w:div>
    <w:div w:id="1240023845">
      <w:bodyDiv w:val="1"/>
      <w:marLeft w:val="0"/>
      <w:marRight w:val="0"/>
      <w:marTop w:val="0"/>
      <w:marBottom w:val="0"/>
      <w:divBdr>
        <w:top w:val="none" w:sz="0" w:space="0" w:color="auto"/>
        <w:left w:val="none" w:sz="0" w:space="0" w:color="auto"/>
        <w:bottom w:val="none" w:sz="0" w:space="0" w:color="auto"/>
        <w:right w:val="none" w:sz="0" w:space="0" w:color="auto"/>
      </w:divBdr>
    </w:div>
    <w:div w:id="127778809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52123">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1145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931713">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1162969">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45467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0437740">
      <w:bodyDiv w:val="1"/>
      <w:marLeft w:val="0"/>
      <w:marRight w:val="0"/>
      <w:marTop w:val="0"/>
      <w:marBottom w:val="0"/>
      <w:divBdr>
        <w:top w:val="none" w:sz="0" w:space="0" w:color="auto"/>
        <w:left w:val="none" w:sz="0" w:space="0" w:color="auto"/>
        <w:bottom w:val="none" w:sz="0" w:space="0" w:color="auto"/>
        <w:right w:val="none" w:sz="0" w:space="0" w:color="auto"/>
      </w:divBdr>
    </w:div>
    <w:div w:id="188285941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462955">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7839077">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8831058">
      <w:bodyDiv w:val="1"/>
      <w:marLeft w:val="0"/>
      <w:marRight w:val="0"/>
      <w:marTop w:val="0"/>
      <w:marBottom w:val="0"/>
      <w:divBdr>
        <w:top w:val="none" w:sz="0" w:space="0" w:color="auto"/>
        <w:left w:val="none" w:sz="0" w:space="0" w:color="auto"/>
        <w:bottom w:val="none" w:sz="0" w:space="0" w:color="auto"/>
        <w:right w:val="none" w:sz="0" w:space="0" w:color="auto"/>
      </w:divBdr>
      <w:divsChild>
        <w:div w:id="2102335456">
          <w:marLeft w:val="274"/>
          <w:marRight w:val="0"/>
          <w:marTop w:val="0"/>
          <w:marBottom w:val="0"/>
          <w:divBdr>
            <w:top w:val="none" w:sz="0" w:space="0" w:color="auto"/>
            <w:left w:val="none" w:sz="0" w:space="0" w:color="auto"/>
            <w:bottom w:val="none" w:sz="0" w:space="0" w:color="auto"/>
            <w:right w:val="none" w:sz="0" w:space="0" w:color="auto"/>
          </w:divBdr>
        </w:div>
        <w:div w:id="1164276200">
          <w:marLeft w:val="274"/>
          <w:marRight w:val="0"/>
          <w:marTop w:val="0"/>
          <w:marBottom w:val="0"/>
          <w:divBdr>
            <w:top w:val="none" w:sz="0" w:space="0" w:color="auto"/>
            <w:left w:val="none" w:sz="0" w:space="0" w:color="auto"/>
            <w:bottom w:val="none" w:sz="0" w:space="0" w:color="auto"/>
            <w:right w:val="none" w:sz="0" w:space="0" w:color="auto"/>
          </w:divBdr>
        </w:div>
        <w:div w:id="1788742676">
          <w:marLeft w:val="274"/>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557245">
      <w:bodyDiv w:val="1"/>
      <w:marLeft w:val="0"/>
      <w:marRight w:val="0"/>
      <w:marTop w:val="0"/>
      <w:marBottom w:val="0"/>
      <w:divBdr>
        <w:top w:val="none" w:sz="0" w:space="0" w:color="auto"/>
        <w:left w:val="none" w:sz="0" w:space="0" w:color="auto"/>
        <w:bottom w:val="none" w:sz="0" w:space="0" w:color="auto"/>
        <w:right w:val="none" w:sz="0" w:space="0" w:color="auto"/>
      </w:divBdr>
      <w:divsChild>
        <w:div w:id="130440419">
          <w:marLeft w:val="850"/>
          <w:marRight w:val="0"/>
          <w:marTop w:val="120"/>
          <w:marBottom w:val="120"/>
          <w:divBdr>
            <w:top w:val="none" w:sz="0" w:space="0" w:color="auto"/>
            <w:left w:val="none" w:sz="0" w:space="0" w:color="auto"/>
            <w:bottom w:val="none" w:sz="0" w:space="0" w:color="auto"/>
            <w:right w:val="none" w:sz="0" w:space="0" w:color="auto"/>
          </w:divBdr>
        </w:div>
        <w:div w:id="326443917">
          <w:marLeft w:val="850"/>
          <w:marRight w:val="0"/>
          <w:marTop w:val="120"/>
          <w:marBottom w:val="120"/>
          <w:divBdr>
            <w:top w:val="none" w:sz="0" w:space="0" w:color="auto"/>
            <w:left w:val="none" w:sz="0" w:space="0" w:color="auto"/>
            <w:bottom w:val="none" w:sz="0" w:space="0" w:color="auto"/>
            <w:right w:val="none" w:sz="0" w:space="0" w:color="auto"/>
          </w:divBdr>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87587294">
      <w:bodyDiv w:val="1"/>
      <w:marLeft w:val="0"/>
      <w:marRight w:val="0"/>
      <w:marTop w:val="0"/>
      <w:marBottom w:val="0"/>
      <w:divBdr>
        <w:top w:val="none" w:sz="0" w:space="0" w:color="auto"/>
        <w:left w:val="none" w:sz="0" w:space="0" w:color="auto"/>
        <w:bottom w:val="none" w:sz="0" w:space="0" w:color="auto"/>
        <w:right w:val="none" w:sz="0" w:space="0" w:color="auto"/>
      </w:divBdr>
      <w:divsChild>
        <w:div w:id="1540388506">
          <w:marLeft w:val="446"/>
          <w:marRight w:val="0"/>
          <w:marTop w:val="120"/>
          <w:marBottom w:val="120"/>
          <w:divBdr>
            <w:top w:val="none" w:sz="0" w:space="0" w:color="auto"/>
            <w:left w:val="none" w:sz="0" w:space="0" w:color="auto"/>
            <w:bottom w:val="none" w:sz="0" w:space="0" w:color="auto"/>
            <w:right w:val="none" w:sz="0" w:space="0" w:color="auto"/>
          </w:divBdr>
        </w:div>
        <w:div w:id="1444378352">
          <w:marLeft w:val="446"/>
          <w:marRight w:val="0"/>
          <w:marTop w:val="120"/>
          <w:marBottom w:val="12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557659">
      <w:bodyDiv w:val="1"/>
      <w:marLeft w:val="0"/>
      <w:marRight w:val="0"/>
      <w:marTop w:val="0"/>
      <w:marBottom w:val="0"/>
      <w:divBdr>
        <w:top w:val="none" w:sz="0" w:space="0" w:color="auto"/>
        <w:left w:val="none" w:sz="0" w:space="0" w:color="auto"/>
        <w:bottom w:val="none" w:sz="0" w:space="0" w:color="auto"/>
        <w:right w:val="none" w:sz="0" w:space="0" w:color="auto"/>
      </w:divBdr>
      <w:divsChild>
        <w:div w:id="1875194693">
          <w:marLeft w:val="850"/>
          <w:marRight w:val="0"/>
          <w:marTop w:val="120"/>
          <w:marBottom w:val="12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3650021">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chart" Target="charts/chart1.xm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8.emf"/><Relationship Id="rId10" Type="http://schemas.openxmlformats.org/officeDocument/2006/relationships/endnotes" Target="end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package" Target="embeddings/Microsoft_Visio_Drawing3.vsdx"/><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My%20Documents\Documents\vchat\ChatFiles\result_gaussian.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000" b="1"/>
              <a:t>XR/Cloud Gaming DL packets distribution</a:t>
            </a:r>
            <a:endParaRPr lang="zh-CN" sz="1000" b="1"/>
          </a:p>
        </c:rich>
      </c:tx>
      <c:layout>
        <c:manualLayout>
          <c:xMode val="edge"/>
          <c:yMode val="edge"/>
          <c:x val="0.20844941068421857"/>
          <c:y val="0"/>
        </c:manualLayout>
      </c:layout>
      <c:overlay val="0"/>
    </c:title>
    <c:autoTitleDeleted val="0"/>
    <c:plotArea>
      <c:layout>
        <c:manualLayout>
          <c:layoutTarget val="inner"/>
          <c:xMode val="edge"/>
          <c:yMode val="edge"/>
          <c:x val="0.10446332420899671"/>
          <c:y val="9.5238095238095247E-2"/>
          <c:w val="0.8105188641600134"/>
          <c:h val="0.71308464259419191"/>
        </c:manualLayout>
      </c:layout>
      <c:scatterChart>
        <c:scatterStyle val="smoothMarker"/>
        <c:varyColors val="0"/>
        <c:ser>
          <c:idx val="0"/>
          <c:order val="0"/>
          <c:tx>
            <c:v>3D VR video packets distribution</c:v>
          </c:tx>
          <c:spPr>
            <a:ln w="19050" cap="rnd">
              <a:solidFill>
                <a:srgbClr val="00B0F0"/>
              </a:solidFill>
              <a:round/>
            </a:ln>
            <a:effectLst/>
          </c:spPr>
          <c:marker>
            <c:symbol val="none"/>
          </c:marker>
          <c:xVal>
            <c:numRef>
              <c:f>Sheet2!$A$1:$A$402</c:f>
              <c:numCache>
                <c:formatCode>General</c:formatCode>
                <c:ptCount val="402"/>
                <c:pt idx="0">
                  <c:v>68</c:v>
                </c:pt>
                <c:pt idx="1">
                  <c:v>68</c:v>
                </c:pt>
                <c:pt idx="2">
                  <c:v>82</c:v>
                </c:pt>
                <c:pt idx="3">
                  <c:v>1392</c:v>
                </c:pt>
                <c:pt idx="4">
                  <c:v>1466</c:v>
                </c:pt>
                <c:pt idx="5">
                  <c:v>2784</c:v>
                </c:pt>
                <c:pt idx="6">
                  <c:v>2858</c:v>
                </c:pt>
                <c:pt idx="7">
                  <c:v>4176</c:v>
                </c:pt>
                <c:pt idx="8">
                  <c:v>4266</c:v>
                </c:pt>
                <c:pt idx="9">
                  <c:v>5565</c:v>
                </c:pt>
                <c:pt idx="10">
                  <c:v>5567</c:v>
                </c:pt>
                <c:pt idx="11">
                  <c:v>5568</c:v>
                </c:pt>
                <c:pt idx="12">
                  <c:v>5638</c:v>
                </c:pt>
                <c:pt idx="13">
                  <c:v>5642</c:v>
                </c:pt>
                <c:pt idx="14">
                  <c:v>6951</c:v>
                </c:pt>
                <c:pt idx="15">
                  <c:v>6957</c:v>
                </c:pt>
                <c:pt idx="16">
                  <c:v>6959</c:v>
                </c:pt>
                <c:pt idx="17">
                  <c:v>6960</c:v>
                </c:pt>
                <c:pt idx="18">
                  <c:v>7034</c:v>
                </c:pt>
                <c:pt idx="19">
                  <c:v>8352</c:v>
                </c:pt>
                <c:pt idx="20">
                  <c:v>8420</c:v>
                </c:pt>
                <c:pt idx="21">
                  <c:v>9744</c:v>
                </c:pt>
                <c:pt idx="22">
                  <c:v>9818</c:v>
                </c:pt>
                <c:pt idx="23">
                  <c:v>9865</c:v>
                </c:pt>
                <c:pt idx="24">
                  <c:v>11136</c:v>
                </c:pt>
                <c:pt idx="25">
                  <c:v>11210</c:v>
                </c:pt>
                <c:pt idx="26">
                  <c:v>12599</c:v>
                </c:pt>
                <c:pt idx="27">
                  <c:v>13918</c:v>
                </c:pt>
                <c:pt idx="28">
                  <c:v>13920</c:v>
                </c:pt>
                <c:pt idx="29">
                  <c:v>13994</c:v>
                </c:pt>
                <c:pt idx="30">
                  <c:v>15148</c:v>
                </c:pt>
                <c:pt idx="31">
                  <c:v>15312</c:v>
                </c:pt>
                <c:pt idx="32">
                  <c:v>16771</c:v>
                </c:pt>
                <c:pt idx="33">
                  <c:v>16889</c:v>
                </c:pt>
                <c:pt idx="34">
                  <c:v>18096</c:v>
                </c:pt>
                <c:pt idx="35">
                  <c:v>18170</c:v>
                </c:pt>
                <c:pt idx="36">
                  <c:v>19485</c:v>
                </c:pt>
                <c:pt idx="37">
                  <c:v>19488</c:v>
                </c:pt>
                <c:pt idx="38">
                  <c:v>19562</c:v>
                </c:pt>
                <c:pt idx="39">
                  <c:v>19630</c:v>
                </c:pt>
                <c:pt idx="40">
                  <c:v>20880</c:v>
                </c:pt>
                <c:pt idx="41">
                  <c:v>22272</c:v>
                </c:pt>
                <c:pt idx="42">
                  <c:v>23664</c:v>
                </c:pt>
                <c:pt idx="43">
                  <c:v>25041</c:v>
                </c:pt>
                <c:pt idx="44">
                  <c:v>25056</c:v>
                </c:pt>
                <c:pt idx="45">
                  <c:v>26448</c:v>
                </c:pt>
                <c:pt idx="46">
                  <c:v>26554</c:v>
                </c:pt>
                <c:pt idx="47">
                  <c:v>27840</c:v>
                </c:pt>
                <c:pt idx="48">
                  <c:v>27914</c:v>
                </c:pt>
                <c:pt idx="49">
                  <c:v>27922</c:v>
                </c:pt>
                <c:pt idx="50">
                  <c:v>27988</c:v>
                </c:pt>
                <c:pt idx="51">
                  <c:v>28105</c:v>
                </c:pt>
                <c:pt idx="52">
                  <c:v>29206</c:v>
                </c:pt>
                <c:pt idx="53">
                  <c:v>29232</c:v>
                </c:pt>
                <c:pt idx="54">
                  <c:v>29306</c:v>
                </c:pt>
                <c:pt idx="55">
                  <c:v>29316</c:v>
                </c:pt>
                <c:pt idx="56">
                  <c:v>30617</c:v>
                </c:pt>
                <c:pt idx="57">
                  <c:v>30624</c:v>
                </c:pt>
                <c:pt idx="58">
                  <c:v>30706</c:v>
                </c:pt>
                <c:pt idx="59">
                  <c:v>32016</c:v>
                </c:pt>
                <c:pt idx="60">
                  <c:v>32090</c:v>
                </c:pt>
                <c:pt idx="61">
                  <c:v>32091</c:v>
                </c:pt>
                <c:pt idx="62">
                  <c:v>33400</c:v>
                </c:pt>
                <c:pt idx="63">
                  <c:v>33401</c:v>
                </c:pt>
                <c:pt idx="64">
                  <c:v>33408</c:v>
                </c:pt>
                <c:pt idx="65">
                  <c:v>33482</c:v>
                </c:pt>
                <c:pt idx="66">
                  <c:v>34785</c:v>
                </c:pt>
                <c:pt idx="67">
                  <c:v>34786</c:v>
                </c:pt>
                <c:pt idx="68">
                  <c:v>34793</c:v>
                </c:pt>
                <c:pt idx="69">
                  <c:v>34800</c:v>
                </c:pt>
                <c:pt idx="70">
                  <c:v>34859</c:v>
                </c:pt>
                <c:pt idx="71">
                  <c:v>34873</c:v>
                </c:pt>
                <c:pt idx="72">
                  <c:v>34874</c:v>
                </c:pt>
                <c:pt idx="73">
                  <c:v>34875</c:v>
                </c:pt>
                <c:pt idx="74">
                  <c:v>34883</c:v>
                </c:pt>
                <c:pt idx="75">
                  <c:v>34921</c:v>
                </c:pt>
                <c:pt idx="76">
                  <c:v>36185</c:v>
                </c:pt>
                <c:pt idx="77">
                  <c:v>36192</c:v>
                </c:pt>
                <c:pt idx="78">
                  <c:v>36259</c:v>
                </c:pt>
                <c:pt idx="79">
                  <c:v>36274</c:v>
                </c:pt>
                <c:pt idx="80">
                  <c:v>36322</c:v>
                </c:pt>
                <c:pt idx="81">
                  <c:v>36328</c:v>
                </c:pt>
                <c:pt idx="82">
                  <c:v>36789</c:v>
                </c:pt>
                <c:pt idx="83">
                  <c:v>37568</c:v>
                </c:pt>
                <c:pt idx="84">
                  <c:v>37577</c:v>
                </c:pt>
                <c:pt idx="85">
                  <c:v>37583</c:v>
                </c:pt>
                <c:pt idx="86">
                  <c:v>37584</c:v>
                </c:pt>
                <c:pt idx="87">
                  <c:v>37658</c:v>
                </c:pt>
                <c:pt idx="88">
                  <c:v>37660</c:v>
                </c:pt>
                <c:pt idx="89">
                  <c:v>37666</c:v>
                </c:pt>
                <c:pt idx="90">
                  <c:v>37682</c:v>
                </c:pt>
                <c:pt idx="91">
                  <c:v>38961</c:v>
                </c:pt>
                <c:pt idx="92">
                  <c:v>38976</c:v>
                </c:pt>
                <c:pt idx="93">
                  <c:v>39050</c:v>
                </c:pt>
                <c:pt idx="94">
                  <c:v>39052</c:v>
                </c:pt>
                <c:pt idx="95">
                  <c:v>39066</c:v>
                </c:pt>
                <c:pt idx="96">
                  <c:v>39148</c:v>
                </c:pt>
                <c:pt idx="97">
                  <c:v>40359</c:v>
                </c:pt>
                <c:pt idx="98">
                  <c:v>40361</c:v>
                </c:pt>
                <c:pt idx="99">
                  <c:v>40368</c:v>
                </c:pt>
                <c:pt idx="100">
                  <c:v>40435</c:v>
                </c:pt>
                <c:pt idx="101">
                  <c:v>40441</c:v>
                </c:pt>
                <c:pt idx="102">
                  <c:v>40442</c:v>
                </c:pt>
                <c:pt idx="103">
                  <c:v>40443</c:v>
                </c:pt>
                <c:pt idx="104">
                  <c:v>40444</c:v>
                </c:pt>
                <c:pt idx="105">
                  <c:v>40450</c:v>
                </c:pt>
                <c:pt idx="106">
                  <c:v>40453</c:v>
                </c:pt>
                <c:pt idx="107">
                  <c:v>40517</c:v>
                </c:pt>
                <c:pt idx="108">
                  <c:v>41737</c:v>
                </c:pt>
                <c:pt idx="109">
                  <c:v>41753</c:v>
                </c:pt>
                <c:pt idx="110">
                  <c:v>41760</c:v>
                </c:pt>
                <c:pt idx="111">
                  <c:v>41834</c:v>
                </c:pt>
                <c:pt idx="112">
                  <c:v>41835</c:v>
                </c:pt>
                <c:pt idx="113">
                  <c:v>41836</c:v>
                </c:pt>
                <c:pt idx="114">
                  <c:v>41842</c:v>
                </c:pt>
                <c:pt idx="115">
                  <c:v>41844</c:v>
                </c:pt>
                <c:pt idx="116">
                  <c:v>41847</c:v>
                </c:pt>
                <c:pt idx="117">
                  <c:v>43136</c:v>
                </c:pt>
                <c:pt idx="118">
                  <c:v>43137</c:v>
                </c:pt>
                <c:pt idx="119">
                  <c:v>43144</c:v>
                </c:pt>
                <c:pt idx="120">
                  <c:v>43145</c:v>
                </c:pt>
                <c:pt idx="121">
                  <c:v>43152</c:v>
                </c:pt>
                <c:pt idx="122">
                  <c:v>43226</c:v>
                </c:pt>
                <c:pt idx="123">
                  <c:v>43228</c:v>
                </c:pt>
                <c:pt idx="124">
                  <c:v>43234</c:v>
                </c:pt>
                <c:pt idx="125">
                  <c:v>43242</c:v>
                </c:pt>
                <c:pt idx="126">
                  <c:v>43308</c:v>
                </c:pt>
                <c:pt idx="127">
                  <c:v>44536</c:v>
                </c:pt>
                <c:pt idx="128">
                  <c:v>44537</c:v>
                </c:pt>
                <c:pt idx="129">
                  <c:v>44544</c:v>
                </c:pt>
                <c:pt idx="130">
                  <c:v>44618</c:v>
                </c:pt>
                <c:pt idx="131">
                  <c:v>44619</c:v>
                </c:pt>
                <c:pt idx="132">
                  <c:v>44620</c:v>
                </c:pt>
                <c:pt idx="133">
                  <c:v>44626</c:v>
                </c:pt>
                <c:pt idx="134">
                  <c:v>44642</c:v>
                </c:pt>
                <c:pt idx="135">
                  <c:v>44644</c:v>
                </c:pt>
                <c:pt idx="136">
                  <c:v>44726</c:v>
                </c:pt>
                <c:pt idx="137">
                  <c:v>45921</c:v>
                </c:pt>
                <c:pt idx="138">
                  <c:v>45922</c:v>
                </c:pt>
                <c:pt idx="139">
                  <c:v>45928</c:v>
                </c:pt>
                <c:pt idx="140">
                  <c:v>45929</c:v>
                </c:pt>
                <c:pt idx="141">
                  <c:v>45936</c:v>
                </c:pt>
                <c:pt idx="142">
                  <c:v>45995</c:v>
                </c:pt>
                <c:pt idx="143">
                  <c:v>46010</c:v>
                </c:pt>
                <c:pt idx="144">
                  <c:v>46011</c:v>
                </c:pt>
                <c:pt idx="145">
                  <c:v>46018</c:v>
                </c:pt>
                <c:pt idx="146">
                  <c:v>46034</c:v>
                </c:pt>
                <c:pt idx="147">
                  <c:v>47305</c:v>
                </c:pt>
                <c:pt idx="148">
                  <c:v>47313</c:v>
                </c:pt>
                <c:pt idx="149">
                  <c:v>47314</c:v>
                </c:pt>
                <c:pt idx="150">
                  <c:v>47321</c:v>
                </c:pt>
                <c:pt idx="151">
                  <c:v>47328</c:v>
                </c:pt>
                <c:pt idx="152">
                  <c:v>47402</c:v>
                </c:pt>
                <c:pt idx="153">
                  <c:v>47418</c:v>
                </c:pt>
                <c:pt idx="154">
                  <c:v>47458</c:v>
                </c:pt>
                <c:pt idx="155">
                  <c:v>47474</c:v>
                </c:pt>
                <c:pt idx="156">
                  <c:v>48713</c:v>
                </c:pt>
                <c:pt idx="157">
                  <c:v>48720</c:v>
                </c:pt>
                <c:pt idx="158">
                  <c:v>48794</c:v>
                </c:pt>
                <c:pt idx="159">
                  <c:v>48796</c:v>
                </c:pt>
                <c:pt idx="160">
                  <c:v>48802</c:v>
                </c:pt>
                <c:pt idx="161">
                  <c:v>48803</c:v>
                </c:pt>
                <c:pt idx="162">
                  <c:v>48810</c:v>
                </c:pt>
                <c:pt idx="163">
                  <c:v>49435</c:v>
                </c:pt>
                <c:pt idx="164">
                  <c:v>50088</c:v>
                </c:pt>
                <c:pt idx="165">
                  <c:v>50097</c:v>
                </c:pt>
                <c:pt idx="166">
                  <c:v>50104</c:v>
                </c:pt>
                <c:pt idx="167">
                  <c:v>50105</c:v>
                </c:pt>
                <c:pt idx="168">
                  <c:v>50112</c:v>
                </c:pt>
                <c:pt idx="169">
                  <c:v>50186</c:v>
                </c:pt>
                <c:pt idx="170">
                  <c:v>50187</c:v>
                </c:pt>
                <c:pt idx="171">
                  <c:v>50188</c:v>
                </c:pt>
                <c:pt idx="172">
                  <c:v>50194</c:v>
                </c:pt>
                <c:pt idx="173">
                  <c:v>50195</c:v>
                </c:pt>
                <c:pt idx="174">
                  <c:v>50202</c:v>
                </c:pt>
                <c:pt idx="175">
                  <c:v>50204</c:v>
                </c:pt>
                <c:pt idx="176">
                  <c:v>50262</c:v>
                </c:pt>
                <c:pt idx="177">
                  <c:v>50284</c:v>
                </c:pt>
                <c:pt idx="178">
                  <c:v>51487</c:v>
                </c:pt>
                <c:pt idx="179">
                  <c:v>51489</c:v>
                </c:pt>
                <c:pt idx="180">
                  <c:v>51497</c:v>
                </c:pt>
                <c:pt idx="181">
                  <c:v>51504</c:v>
                </c:pt>
                <c:pt idx="182">
                  <c:v>51563</c:v>
                </c:pt>
                <c:pt idx="183">
                  <c:v>51578</c:v>
                </c:pt>
                <c:pt idx="184">
                  <c:v>51579</c:v>
                </c:pt>
                <c:pt idx="185">
                  <c:v>51580</c:v>
                </c:pt>
                <c:pt idx="186">
                  <c:v>51586</c:v>
                </c:pt>
                <c:pt idx="187">
                  <c:v>51587</c:v>
                </c:pt>
                <c:pt idx="188">
                  <c:v>51594</c:v>
                </c:pt>
                <c:pt idx="189">
                  <c:v>51664</c:v>
                </c:pt>
                <c:pt idx="190">
                  <c:v>52869</c:v>
                </c:pt>
                <c:pt idx="191">
                  <c:v>52880</c:v>
                </c:pt>
                <c:pt idx="192">
                  <c:v>52881</c:v>
                </c:pt>
                <c:pt idx="193">
                  <c:v>52889</c:v>
                </c:pt>
                <c:pt idx="194">
                  <c:v>52896</c:v>
                </c:pt>
                <c:pt idx="195">
                  <c:v>52955</c:v>
                </c:pt>
                <c:pt idx="196">
                  <c:v>52969</c:v>
                </c:pt>
                <c:pt idx="197">
                  <c:v>52970</c:v>
                </c:pt>
                <c:pt idx="198">
                  <c:v>52971</c:v>
                </c:pt>
                <c:pt idx="199">
                  <c:v>52972</c:v>
                </c:pt>
                <c:pt idx="200">
                  <c:v>52978</c:v>
                </c:pt>
                <c:pt idx="201">
                  <c:v>52986</c:v>
                </c:pt>
                <c:pt idx="202">
                  <c:v>53060</c:v>
                </c:pt>
                <c:pt idx="203">
                  <c:v>54273</c:v>
                </c:pt>
                <c:pt idx="204">
                  <c:v>54274</c:v>
                </c:pt>
                <c:pt idx="205">
                  <c:v>54281</c:v>
                </c:pt>
                <c:pt idx="206">
                  <c:v>54288</c:v>
                </c:pt>
                <c:pt idx="207">
                  <c:v>54347</c:v>
                </c:pt>
                <c:pt idx="208">
                  <c:v>54361</c:v>
                </c:pt>
                <c:pt idx="209">
                  <c:v>54362</c:v>
                </c:pt>
                <c:pt idx="210">
                  <c:v>54363</c:v>
                </c:pt>
                <c:pt idx="211">
                  <c:v>54364</c:v>
                </c:pt>
                <c:pt idx="212">
                  <c:v>54370</c:v>
                </c:pt>
                <c:pt idx="213">
                  <c:v>54377</c:v>
                </c:pt>
                <c:pt idx="214">
                  <c:v>54388</c:v>
                </c:pt>
                <c:pt idx="215">
                  <c:v>54441</c:v>
                </c:pt>
                <c:pt idx="216">
                  <c:v>55639</c:v>
                </c:pt>
                <c:pt idx="217">
                  <c:v>55665</c:v>
                </c:pt>
                <c:pt idx="218">
                  <c:v>55672</c:v>
                </c:pt>
                <c:pt idx="219">
                  <c:v>55673</c:v>
                </c:pt>
                <c:pt idx="220">
                  <c:v>55680</c:v>
                </c:pt>
                <c:pt idx="221">
                  <c:v>55753</c:v>
                </c:pt>
                <c:pt idx="222">
                  <c:v>55754</c:v>
                </c:pt>
                <c:pt idx="223">
                  <c:v>55755</c:v>
                </c:pt>
                <c:pt idx="224">
                  <c:v>55760</c:v>
                </c:pt>
                <c:pt idx="225">
                  <c:v>55762</c:v>
                </c:pt>
                <c:pt idx="226">
                  <c:v>55778</c:v>
                </c:pt>
                <c:pt idx="227">
                  <c:v>55785</c:v>
                </c:pt>
                <c:pt idx="228">
                  <c:v>55796</c:v>
                </c:pt>
                <c:pt idx="229">
                  <c:v>57049</c:v>
                </c:pt>
                <c:pt idx="230">
                  <c:v>57050</c:v>
                </c:pt>
                <c:pt idx="231">
                  <c:v>57057</c:v>
                </c:pt>
                <c:pt idx="232">
                  <c:v>57063</c:v>
                </c:pt>
                <c:pt idx="233">
                  <c:v>57064</c:v>
                </c:pt>
                <c:pt idx="234">
                  <c:v>57065</c:v>
                </c:pt>
                <c:pt idx="235">
                  <c:v>57072</c:v>
                </c:pt>
                <c:pt idx="236">
                  <c:v>57139</c:v>
                </c:pt>
                <c:pt idx="237">
                  <c:v>57145</c:v>
                </c:pt>
                <c:pt idx="238">
                  <c:v>57146</c:v>
                </c:pt>
                <c:pt idx="239">
                  <c:v>57148</c:v>
                </c:pt>
                <c:pt idx="240">
                  <c:v>57157</c:v>
                </c:pt>
                <c:pt idx="241">
                  <c:v>57162</c:v>
                </c:pt>
                <c:pt idx="242">
                  <c:v>57177</c:v>
                </c:pt>
                <c:pt idx="243">
                  <c:v>58426</c:v>
                </c:pt>
                <c:pt idx="244">
                  <c:v>58441</c:v>
                </c:pt>
                <c:pt idx="245">
                  <c:v>58449</c:v>
                </c:pt>
                <c:pt idx="246">
                  <c:v>58455</c:v>
                </c:pt>
                <c:pt idx="247">
                  <c:v>58457</c:v>
                </c:pt>
                <c:pt idx="248">
                  <c:v>58464</c:v>
                </c:pt>
                <c:pt idx="249">
                  <c:v>58531</c:v>
                </c:pt>
                <c:pt idx="250">
                  <c:v>58538</c:v>
                </c:pt>
                <c:pt idx="251">
                  <c:v>58540</c:v>
                </c:pt>
                <c:pt idx="252">
                  <c:v>58546</c:v>
                </c:pt>
                <c:pt idx="253">
                  <c:v>58547</c:v>
                </c:pt>
                <c:pt idx="254">
                  <c:v>58562</c:v>
                </c:pt>
                <c:pt idx="255">
                  <c:v>58569</c:v>
                </c:pt>
                <c:pt idx="256">
                  <c:v>59849</c:v>
                </c:pt>
                <c:pt idx="257">
                  <c:v>59856</c:v>
                </c:pt>
                <c:pt idx="258">
                  <c:v>59900</c:v>
                </c:pt>
                <c:pt idx="259">
                  <c:v>59929</c:v>
                </c:pt>
                <c:pt idx="260">
                  <c:v>59930</c:v>
                </c:pt>
                <c:pt idx="261">
                  <c:v>59938</c:v>
                </c:pt>
                <c:pt idx="262">
                  <c:v>61233</c:v>
                </c:pt>
                <c:pt idx="263">
                  <c:v>61241</c:v>
                </c:pt>
                <c:pt idx="264">
                  <c:v>61248</c:v>
                </c:pt>
                <c:pt idx="265">
                  <c:v>61291</c:v>
                </c:pt>
                <c:pt idx="266">
                  <c:v>61322</c:v>
                </c:pt>
                <c:pt idx="267">
                  <c:v>61323</c:v>
                </c:pt>
                <c:pt idx="268">
                  <c:v>61328</c:v>
                </c:pt>
                <c:pt idx="269">
                  <c:v>61330</c:v>
                </c:pt>
                <c:pt idx="270">
                  <c:v>61332</c:v>
                </c:pt>
                <c:pt idx="271">
                  <c:v>61346</c:v>
                </c:pt>
                <c:pt idx="272">
                  <c:v>62625</c:v>
                </c:pt>
                <c:pt idx="273">
                  <c:v>62626</c:v>
                </c:pt>
                <c:pt idx="274">
                  <c:v>62631</c:v>
                </c:pt>
                <c:pt idx="275">
                  <c:v>62633</c:v>
                </c:pt>
                <c:pt idx="276">
                  <c:v>62640</c:v>
                </c:pt>
                <c:pt idx="277">
                  <c:v>62699</c:v>
                </c:pt>
                <c:pt idx="278">
                  <c:v>62713</c:v>
                </c:pt>
                <c:pt idx="279">
                  <c:v>62714</c:v>
                </c:pt>
                <c:pt idx="280">
                  <c:v>62715</c:v>
                </c:pt>
                <c:pt idx="281">
                  <c:v>62716</c:v>
                </c:pt>
                <c:pt idx="282">
                  <c:v>62722</c:v>
                </c:pt>
                <c:pt idx="283">
                  <c:v>62730</c:v>
                </c:pt>
                <c:pt idx="284">
                  <c:v>64009</c:v>
                </c:pt>
                <c:pt idx="285">
                  <c:v>64017</c:v>
                </c:pt>
                <c:pt idx="286">
                  <c:v>64024</c:v>
                </c:pt>
                <c:pt idx="287">
                  <c:v>64025</c:v>
                </c:pt>
                <c:pt idx="288">
                  <c:v>64031</c:v>
                </c:pt>
                <c:pt idx="289">
                  <c:v>64032</c:v>
                </c:pt>
                <c:pt idx="290">
                  <c:v>64066</c:v>
                </c:pt>
                <c:pt idx="291">
                  <c:v>64106</c:v>
                </c:pt>
                <c:pt idx="292">
                  <c:v>64108</c:v>
                </c:pt>
                <c:pt idx="293">
                  <c:v>64114</c:v>
                </c:pt>
                <c:pt idx="294">
                  <c:v>64122</c:v>
                </c:pt>
                <c:pt idx="295">
                  <c:v>64138</c:v>
                </c:pt>
                <c:pt idx="296">
                  <c:v>64229</c:v>
                </c:pt>
                <c:pt idx="297">
                  <c:v>65409</c:v>
                </c:pt>
                <c:pt idx="298">
                  <c:v>65417</c:v>
                </c:pt>
                <c:pt idx="299">
                  <c:v>65423</c:v>
                </c:pt>
                <c:pt idx="300">
                  <c:v>65424</c:v>
                </c:pt>
                <c:pt idx="301">
                  <c:v>65498</c:v>
                </c:pt>
                <c:pt idx="302">
                  <c:v>65500</c:v>
                </c:pt>
                <c:pt idx="303">
                  <c:v>65506</c:v>
                </c:pt>
                <c:pt idx="304">
                  <c:v>65514</c:v>
                </c:pt>
                <c:pt idx="305">
                  <c:v>65522</c:v>
                </c:pt>
                <c:pt idx="306">
                  <c:v>65592</c:v>
                </c:pt>
                <c:pt idx="307">
                  <c:v>66801</c:v>
                </c:pt>
                <c:pt idx="308">
                  <c:v>66807</c:v>
                </c:pt>
                <c:pt idx="309">
                  <c:v>66809</c:v>
                </c:pt>
                <c:pt idx="310">
                  <c:v>66816</c:v>
                </c:pt>
                <c:pt idx="311">
                  <c:v>66889</c:v>
                </c:pt>
                <c:pt idx="312">
                  <c:v>66890</c:v>
                </c:pt>
                <c:pt idx="313">
                  <c:v>66892</c:v>
                </c:pt>
                <c:pt idx="314">
                  <c:v>66898</c:v>
                </c:pt>
                <c:pt idx="315">
                  <c:v>66913</c:v>
                </c:pt>
                <c:pt idx="316">
                  <c:v>68183</c:v>
                </c:pt>
                <c:pt idx="317">
                  <c:v>68193</c:v>
                </c:pt>
                <c:pt idx="318">
                  <c:v>68199</c:v>
                </c:pt>
                <c:pt idx="319">
                  <c:v>68201</c:v>
                </c:pt>
                <c:pt idx="320">
                  <c:v>68208</c:v>
                </c:pt>
                <c:pt idx="321">
                  <c:v>68282</c:v>
                </c:pt>
                <c:pt idx="322">
                  <c:v>68290</c:v>
                </c:pt>
                <c:pt idx="323">
                  <c:v>68292</c:v>
                </c:pt>
                <c:pt idx="324">
                  <c:v>68297</c:v>
                </c:pt>
                <c:pt idx="325">
                  <c:v>68298</c:v>
                </c:pt>
                <c:pt idx="326">
                  <c:v>69235</c:v>
                </c:pt>
                <c:pt idx="327">
                  <c:v>69583</c:v>
                </c:pt>
                <c:pt idx="328">
                  <c:v>69585</c:v>
                </c:pt>
                <c:pt idx="329">
                  <c:v>69591</c:v>
                </c:pt>
                <c:pt idx="330">
                  <c:v>69592</c:v>
                </c:pt>
                <c:pt idx="331">
                  <c:v>69593</c:v>
                </c:pt>
                <c:pt idx="332">
                  <c:v>69600</c:v>
                </c:pt>
                <c:pt idx="333">
                  <c:v>69668</c:v>
                </c:pt>
                <c:pt idx="334">
                  <c:v>69673</c:v>
                </c:pt>
                <c:pt idx="335">
                  <c:v>69674</c:v>
                </c:pt>
                <c:pt idx="336">
                  <c:v>69676</c:v>
                </c:pt>
                <c:pt idx="337">
                  <c:v>69682</c:v>
                </c:pt>
                <c:pt idx="338">
                  <c:v>69684</c:v>
                </c:pt>
                <c:pt idx="339">
                  <c:v>69690</c:v>
                </c:pt>
                <c:pt idx="340">
                  <c:v>69692</c:v>
                </c:pt>
                <c:pt idx="341">
                  <c:v>69706</c:v>
                </c:pt>
                <c:pt idx="342">
                  <c:v>70098</c:v>
                </c:pt>
                <c:pt idx="343">
                  <c:v>70977</c:v>
                </c:pt>
                <c:pt idx="344">
                  <c:v>70980</c:v>
                </c:pt>
                <c:pt idx="345">
                  <c:v>70983</c:v>
                </c:pt>
                <c:pt idx="346">
                  <c:v>70985</c:v>
                </c:pt>
                <c:pt idx="347">
                  <c:v>70991</c:v>
                </c:pt>
                <c:pt idx="348">
                  <c:v>70992</c:v>
                </c:pt>
                <c:pt idx="349">
                  <c:v>71051</c:v>
                </c:pt>
                <c:pt idx="350">
                  <c:v>71059</c:v>
                </c:pt>
                <c:pt idx="351">
                  <c:v>71060</c:v>
                </c:pt>
                <c:pt idx="352">
                  <c:v>71065</c:v>
                </c:pt>
                <c:pt idx="353">
                  <c:v>71066</c:v>
                </c:pt>
                <c:pt idx="354">
                  <c:v>71074</c:v>
                </c:pt>
                <c:pt idx="355">
                  <c:v>71076</c:v>
                </c:pt>
                <c:pt idx="356">
                  <c:v>71082</c:v>
                </c:pt>
                <c:pt idx="357">
                  <c:v>72369</c:v>
                </c:pt>
                <c:pt idx="358">
                  <c:v>72375</c:v>
                </c:pt>
                <c:pt idx="359">
                  <c:v>72376</c:v>
                </c:pt>
                <c:pt idx="360">
                  <c:v>72377</c:v>
                </c:pt>
                <c:pt idx="361">
                  <c:v>72384</c:v>
                </c:pt>
                <c:pt idx="362">
                  <c:v>72451</c:v>
                </c:pt>
                <c:pt idx="363">
                  <c:v>72458</c:v>
                </c:pt>
                <c:pt idx="364">
                  <c:v>72467</c:v>
                </c:pt>
                <c:pt idx="365">
                  <c:v>73761</c:v>
                </c:pt>
                <c:pt idx="366">
                  <c:v>73769</c:v>
                </c:pt>
                <c:pt idx="367">
                  <c:v>73776</c:v>
                </c:pt>
                <c:pt idx="368">
                  <c:v>73850</c:v>
                </c:pt>
                <c:pt idx="369">
                  <c:v>73852</c:v>
                </c:pt>
                <c:pt idx="370">
                  <c:v>73858</c:v>
                </c:pt>
                <c:pt idx="371">
                  <c:v>73866</c:v>
                </c:pt>
                <c:pt idx="372">
                  <c:v>73869</c:v>
                </c:pt>
                <c:pt idx="373">
                  <c:v>73936</c:v>
                </c:pt>
                <c:pt idx="374">
                  <c:v>75153</c:v>
                </c:pt>
                <c:pt idx="375">
                  <c:v>75161</c:v>
                </c:pt>
                <c:pt idx="376">
                  <c:v>75168</c:v>
                </c:pt>
                <c:pt idx="377">
                  <c:v>75241</c:v>
                </c:pt>
                <c:pt idx="378">
                  <c:v>75242</c:v>
                </c:pt>
                <c:pt idx="379">
                  <c:v>75258</c:v>
                </c:pt>
                <c:pt idx="380">
                  <c:v>76560</c:v>
                </c:pt>
                <c:pt idx="381">
                  <c:v>76633</c:v>
                </c:pt>
                <c:pt idx="382">
                  <c:v>76634</c:v>
                </c:pt>
                <c:pt idx="383">
                  <c:v>76647</c:v>
                </c:pt>
                <c:pt idx="384">
                  <c:v>77945</c:v>
                </c:pt>
                <c:pt idx="385">
                  <c:v>77952</c:v>
                </c:pt>
                <c:pt idx="386">
                  <c:v>78021</c:v>
                </c:pt>
                <c:pt idx="387">
                  <c:v>78042</c:v>
                </c:pt>
                <c:pt idx="388">
                  <c:v>78050</c:v>
                </c:pt>
                <c:pt idx="389">
                  <c:v>79344</c:v>
                </c:pt>
                <c:pt idx="390">
                  <c:v>80736</c:v>
                </c:pt>
                <c:pt idx="391">
                  <c:v>82121</c:v>
                </c:pt>
                <c:pt idx="392">
                  <c:v>82128</c:v>
                </c:pt>
                <c:pt idx="393">
                  <c:v>82194</c:v>
                </c:pt>
                <c:pt idx="394">
                  <c:v>83520</c:v>
                </c:pt>
                <c:pt idx="395">
                  <c:v>83604</c:v>
                </c:pt>
                <c:pt idx="396">
                  <c:v>84910</c:v>
                </c:pt>
                <c:pt idx="397">
                  <c:v>84912</c:v>
                </c:pt>
                <c:pt idx="398">
                  <c:v>86304</c:v>
                </c:pt>
                <c:pt idx="399">
                  <c:v>86394</c:v>
                </c:pt>
                <c:pt idx="400">
                  <c:v>87696</c:v>
                </c:pt>
                <c:pt idx="401">
                  <c:v>89088</c:v>
                </c:pt>
              </c:numCache>
            </c:numRef>
          </c:xVal>
          <c:yVal>
            <c:numRef>
              <c:f>Sheet2!$C$1:$C$402</c:f>
              <c:numCache>
                <c:formatCode>General</c:formatCode>
                <c:ptCount val="402"/>
                <c:pt idx="0">
                  <c:v>0</c:v>
                </c:pt>
                <c:pt idx="1">
                  <c:v>1.8167137666531578E-3</c:v>
                </c:pt>
                <c:pt idx="2">
                  <c:v>2.018570851836769E-3</c:v>
                </c:pt>
                <c:pt idx="3">
                  <c:v>3.6334275333063173E-3</c:v>
                </c:pt>
                <c:pt idx="4">
                  <c:v>3.8352846184900357E-3</c:v>
                </c:pt>
                <c:pt idx="5">
                  <c:v>4.8445700444084095E-3</c:v>
                </c:pt>
                <c:pt idx="6">
                  <c:v>5.0464271295921461E-3</c:v>
                </c:pt>
                <c:pt idx="7">
                  <c:v>6.2575696406942435E-3</c:v>
                </c:pt>
                <c:pt idx="8">
                  <c:v>6.4594267258778577E-3</c:v>
                </c:pt>
                <c:pt idx="9">
                  <c:v>6.863140896245179E-3</c:v>
                </c:pt>
                <c:pt idx="10">
                  <c:v>7.0649979814288999E-3</c:v>
                </c:pt>
                <c:pt idx="11">
                  <c:v>8.6798546628984504E-3</c:v>
                </c:pt>
                <c:pt idx="12">
                  <c:v>8.8817117480821661E-3</c:v>
                </c:pt>
                <c:pt idx="13">
                  <c:v>9.0835688332657882E-3</c:v>
                </c:pt>
                <c:pt idx="14">
                  <c:v>9.285425918449516E-3</c:v>
                </c:pt>
                <c:pt idx="15">
                  <c:v>9.4872830036332248E-3</c:v>
                </c:pt>
                <c:pt idx="16">
                  <c:v>9.6891400888168278E-3</c:v>
                </c:pt>
                <c:pt idx="17">
                  <c:v>1.2111425111021147E-2</c:v>
                </c:pt>
                <c:pt idx="18">
                  <c:v>1.2313282196204851E-2</c:v>
                </c:pt>
                <c:pt idx="19">
                  <c:v>1.2515139281388601E-2</c:v>
                </c:pt>
                <c:pt idx="20">
                  <c:v>1.2716996366572308E-2</c:v>
                </c:pt>
                <c:pt idx="21">
                  <c:v>1.3120710536939761E-2</c:v>
                </c:pt>
                <c:pt idx="22">
                  <c:v>1.3726281792490923E-2</c:v>
                </c:pt>
                <c:pt idx="23">
                  <c:v>1.3928138877674637E-2</c:v>
                </c:pt>
                <c:pt idx="24">
                  <c:v>1.4331853048041965E-2</c:v>
                </c:pt>
                <c:pt idx="25">
                  <c:v>1.4533710133225686E-2</c:v>
                </c:pt>
                <c:pt idx="26">
                  <c:v>1.4735567218409422E-2</c:v>
                </c:pt>
                <c:pt idx="27">
                  <c:v>1.4937424303593129E-2</c:v>
                </c:pt>
                <c:pt idx="28">
                  <c:v>1.5542995559144179E-2</c:v>
                </c:pt>
                <c:pt idx="29">
                  <c:v>1.5946709729511642E-2</c:v>
                </c:pt>
                <c:pt idx="30">
                  <c:v>1.6148566814695349E-2</c:v>
                </c:pt>
                <c:pt idx="31">
                  <c:v>1.6350423899879084E-2</c:v>
                </c:pt>
                <c:pt idx="32">
                  <c:v>1.6552280985062787E-2</c:v>
                </c:pt>
                <c:pt idx="33">
                  <c:v>1.6754138070246505E-2</c:v>
                </c:pt>
                <c:pt idx="34">
                  <c:v>1.735970932579756E-2</c:v>
                </c:pt>
                <c:pt idx="35">
                  <c:v>1.7561566410981281E-2</c:v>
                </c:pt>
                <c:pt idx="36">
                  <c:v>1.7763423496165026E-2</c:v>
                </c:pt>
                <c:pt idx="37">
                  <c:v>1.8974566007267126E-2</c:v>
                </c:pt>
                <c:pt idx="38">
                  <c:v>1.9378280177634544E-2</c:v>
                </c:pt>
                <c:pt idx="39">
                  <c:v>1.9580137262818306E-2</c:v>
                </c:pt>
                <c:pt idx="40">
                  <c:v>1.9781994348001899E-2</c:v>
                </c:pt>
                <c:pt idx="41">
                  <c:v>2.139685102947143E-2</c:v>
                </c:pt>
                <c:pt idx="42">
                  <c:v>2.3011707710940878E-2</c:v>
                </c:pt>
                <c:pt idx="43">
                  <c:v>2.3213564796124582E-2</c:v>
                </c:pt>
                <c:pt idx="44">
                  <c:v>2.5635849818328948E-2</c:v>
                </c:pt>
                <c:pt idx="45">
                  <c:v>2.7452563584982194E-2</c:v>
                </c:pt>
                <c:pt idx="46">
                  <c:v>2.7654420670165891E-2</c:v>
                </c:pt>
                <c:pt idx="47">
                  <c:v>3.027856277755385E-2</c:v>
                </c:pt>
                <c:pt idx="48">
                  <c:v>3.0682276947921281E-2</c:v>
                </c:pt>
                <c:pt idx="49">
                  <c:v>3.0884134033104992E-2</c:v>
                </c:pt>
                <c:pt idx="50">
                  <c:v>3.1085991118288601E-2</c:v>
                </c:pt>
                <c:pt idx="51">
                  <c:v>3.1287848203472357E-2</c:v>
                </c:pt>
                <c:pt idx="52">
                  <c:v>3.1489705288656064E-2</c:v>
                </c:pt>
                <c:pt idx="53">
                  <c:v>3.4921275736778841E-2</c:v>
                </c:pt>
                <c:pt idx="54">
                  <c:v>3.5123132821962597E-2</c:v>
                </c:pt>
                <c:pt idx="55">
                  <c:v>3.5324989907146269E-2</c:v>
                </c:pt>
                <c:pt idx="56">
                  <c:v>3.5728704077513732E-2</c:v>
                </c:pt>
                <c:pt idx="57">
                  <c:v>3.9967702866371344E-2</c:v>
                </c:pt>
                <c:pt idx="58">
                  <c:v>4.0169559951555016E-2</c:v>
                </c:pt>
                <c:pt idx="59">
                  <c:v>4.541784416633099E-2</c:v>
                </c:pt>
                <c:pt idx="60">
                  <c:v>4.5821558336698306E-2</c:v>
                </c:pt>
                <c:pt idx="61">
                  <c:v>4.6023415421881916E-2</c:v>
                </c:pt>
                <c:pt idx="62">
                  <c:v>4.6225272507065582E-2</c:v>
                </c:pt>
                <c:pt idx="63">
                  <c:v>4.6427129592249365E-2</c:v>
                </c:pt>
                <c:pt idx="64">
                  <c:v>5.3895841744045936E-2</c:v>
                </c:pt>
                <c:pt idx="65">
                  <c:v>5.4097698829229823E-2</c:v>
                </c:pt>
                <c:pt idx="66">
                  <c:v>5.4501412999597112E-2</c:v>
                </c:pt>
                <c:pt idx="67">
                  <c:v>5.4703270084780889E-2</c:v>
                </c:pt>
                <c:pt idx="68">
                  <c:v>5.490512716996454E-2</c:v>
                </c:pt>
                <c:pt idx="69">
                  <c:v>6.1162696810658966E-2</c:v>
                </c:pt>
                <c:pt idx="70">
                  <c:v>6.1364553895842701E-2</c:v>
                </c:pt>
                <c:pt idx="71">
                  <c:v>6.1566410981026443E-2</c:v>
                </c:pt>
                <c:pt idx="72">
                  <c:v>6.2373839321761104E-2</c:v>
                </c:pt>
                <c:pt idx="73">
                  <c:v>6.2575696406944839E-2</c:v>
                </c:pt>
                <c:pt idx="74">
                  <c:v>6.277755349212856E-2</c:v>
                </c:pt>
                <c:pt idx="75">
                  <c:v>6.2979410577312281E-2</c:v>
                </c:pt>
                <c:pt idx="76">
                  <c:v>6.3181267662495988E-2</c:v>
                </c:pt>
                <c:pt idx="77">
                  <c:v>7.4283407347598973E-2</c:v>
                </c:pt>
                <c:pt idx="78">
                  <c:v>7.4485264432782583E-2</c:v>
                </c:pt>
                <c:pt idx="79">
                  <c:v>7.4687121517966387E-2</c:v>
                </c:pt>
                <c:pt idx="80">
                  <c:v>7.4888978603149914E-2</c:v>
                </c:pt>
                <c:pt idx="81">
                  <c:v>7.5090835688333704E-2</c:v>
                </c:pt>
                <c:pt idx="82">
                  <c:v>7.5292692773517314E-2</c:v>
                </c:pt>
                <c:pt idx="83">
                  <c:v>7.5494549858701049E-2</c:v>
                </c:pt>
                <c:pt idx="84">
                  <c:v>7.5898264029068491E-2</c:v>
                </c:pt>
                <c:pt idx="85">
                  <c:v>7.6100121114252128E-2</c:v>
                </c:pt>
                <c:pt idx="86">
                  <c:v>8.6798546628987727E-2</c:v>
                </c:pt>
                <c:pt idx="87">
                  <c:v>8.7000403714171393E-2</c:v>
                </c:pt>
                <c:pt idx="88">
                  <c:v>8.7202260799355114E-2</c:v>
                </c:pt>
                <c:pt idx="89">
                  <c:v>8.7605974969722528E-2</c:v>
                </c:pt>
                <c:pt idx="90">
                  <c:v>8.7807832054906165E-2</c:v>
                </c:pt>
                <c:pt idx="91">
                  <c:v>8.800968914009008E-2</c:v>
                </c:pt>
                <c:pt idx="92">
                  <c:v>0.102341542188132</c:v>
                </c:pt>
                <c:pt idx="93">
                  <c:v>0.10274525635849949</c:v>
                </c:pt>
                <c:pt idx="94">
                  <c:v>0.1029471134436831</c:v>
                </c:pt>
                <c:pt idx="95">
                  <c:v>0.10335082761405023</c:v>
                </c:pt>
                <c:pt idx="96">
                  <c:v>0.10355268469923395</c:v>
                </c:pt>
                <c:pt idx="97">
                  <c:v>0.1037545417844177</c:v>
                </c:pt>
                <c:pt idx="98">
                  <c:v>0.10415825595478492</c:v>
                </c:pt>
                <c:pt idx="99">
                  <c:v>0.12050867985466386</c:v>
                </c:pt>
                <c:pt idx="100">
                  <c:v>0.12091239402503118</c:v>
                </c:pt>
                <c:pt idx="101">
                  <c:v>0.12111425111021494</c:v>
                </c:pt>
                <c:pt idx="102">
                  <c:v>0.12232539362131689</c:v>
                </c:pt>
                <c:pt idx="103">
                  <c:v>0.12252725070650076</c:v>
                </c:pt>
                <c:pt idx="104">
                  <c:v>0.1227291077916845</c:v>
                </c:pt>
                <c:pt idx="105">
                  <c:v>0.12333467904723554</c:v>
                </c:pt>
                <c:pt idx="106">
                  <c:v>0.12353653613241923</c:v>
                </c:pt>
                <c:pt idx="107">
                  <c:v>0.12373839321760272</c:v>
                </c:pt>
                <c:pt idx="108">
                  <c:v>0.12394025030278639</c:v>
                </c:pt>
                <c:pt idx="109">
                  <c:v>0.12414210738797005</c:v>
                </c:pt>
                <c:pt idx="110">
                  <c:v>0.13766653209527721</c:v>
                </c:pt>
                <c:pt idx="111">
                  <c:v>0.13827210335082821</c:v>
                </c:pt>
                <c:pt idx="112">
                  <c:v>0.1384739604360119</c:v>
                </c:pt>
                <c:pt idx="113">
                  <c:v>0.13887767460637918</c:v>
                </c:pt>
                <c:pt idx="114">
                  <c:v>0.13907953169156306</c:v>
                </c:pt>
                <c:pt idx="115">
                  <c:v>0.13928138877674698</c:v>
                </c:pt>
                <c:pt idx="116">
                  <c:v>0.13948324586193087</c:v>
                </c:pt>
                <c:pt idx="117">
                  <c:v>0.13968510294711423</c:v>
                </c:pt>
                <c:pt idx="118">
                  <c:v>0.13988696003229811</c:v>
                </c:pt>
                <c:pt idx="119">
                  <c:v>0.14008881711748186</c:v>
                </c:pt>
                <c:pt idx="120">
                  <c:v>0.14089624545821644</c:v>
                </c:pt>
                <c:pt idx="121">
                  <c:v>0.16249495357287153</c:v>
                </c:pt>
                <c:pt idx="122">
                  <c:v>0.16289866774323869</c:v>
                </c:pt>
                <c:pt idx="123">
                  <c:v>0.16310052482842238</c:v>
                </c:pt>
                <c:pt idx="124">
                  <c:v>0.16370609608397346</c:v>
                </c:pt>
                <c:pt idx="125">
                  <c:v>0.16390795316915721</c:v>
                </c:pt>
                <c:pt idx="126">
                  <c:v>0.16410981025434088</c:v>
                </c:pt>
                <c:pt idx="127">
                  <c:v>0.16431166733952463</c:v>
                </c:pt>
                <c:pt idx="128">
                  <c:v>0.16471538150989246</c:v>
                </c:pt>
                <c:pt idx="129">
                  <c:v>0.18873637464675125</c:v>
                </c:pt>
                <c:pt idx="130">
                  <c:v>0.18934194590230244</c:v>
                </c:pt>
                <c:pt idx="131">
                  <c:v>0.18954380298748613</c:v>
                </c:pt>
                <c:pt idx="132">
                  <c:v>0.19014937424303702</c:v>
                </c:pt>
                <c:pt idx="133">
                  <c:v>0.19075494549858807</c:v>
                </c:pt>
                <c:pt idx="134">
                  <c:v>0.19095680258377179</c:v>
                </c:pt>
                <c:pt idx="135">
                  <c:v>0.19115865966895518</c:v>
                </c:pt>
                <c:pt idx="136">
                  <c:v>0.19136051675413918</c:v>
                </c:pt>
                <c:pt idx="137">
                  <c:v>0.19156237383932312</c:v>
                </c:pt>
                <c:pt idx="138">
                  <c:v>0.1917642309245067</c:v>
                </c:pt>
                <c:pt idx="139">
                  <c:v>0.19216794509487414</c:v>
                </c:pt>
                <c:pt idx="140">
                  <c:v>0.19358094469115988</c:v>
                </c:pt>
                <c:pt idx="141">
                  <c:v>0.21477593863544744</c:v>
                </c:pt>
                <c:pt idx="142">
                  <c:v>0.21497779572063122</c:v>
                </c:pt>
                <c:pt idx="143">
                  <c:v>0.21578522406136608</c:v>
                </c:pt>
                <c:pt idx="144">
                  <c:v>0.21598708114654983</c:v>
                </c:pt>
                <c:pt idx="145">
                  <c:v>0.21639079531691691</c:v>
                </c:pt>
                <c:pt idx="146">
                  <c:v>0.21659265240210088</c:v>
                </c:pt>
                <c:pt idx="147">
                  <c:v>0.21679450948728451</c:v>
                </c:pt>
                <c:pt idx="148">
                  <c:v>0.21719822365765171</c:v>
                </c:pt>
                <c:pt idx="149">
                  <c:v>0.21740008074283573</c:v>
                </c:pt>
                <c:pt idx="150">
                  <c:v>0.21800565199838651</c:v>
                </c:pt>
                <c:pt idx="151">
                  <c:v>0.24121921679451094</c:v>
                </c:pt>
                <c:pt idx="152">
                  <c:v>0.24222850222042924</c:v>
                </c:pt>
                <c:pt idx="153">
                  <c:v>0.24243035930561291</c:v>
                </c:pt>
                <c:pt idx="154">
                  <c:v>0.24263221639079671</c:v>
                </c:pt>
                <c:pt idx="155">
                  <c:v>0.24283407347598029</c:v>
                </c:pt>
                <c:pt idx="156">
                  <c:v>0.24323778764634796</c:v>
                </c:pt>
                <c:pt idx="157">
                  <c:v>0.26968106580541146</c:v>
                </c:pt>
                <c:pt idx="158">
                  <c:v>0.27169963665724794</c:v>
                </c:pt>
                <c:pt idx="159">
                  <c:v>0.271901493742432</c:v>
                </c:pt>
                <c:pt idx="160">
                  <c:v>0.27230520791279944</c:v>
                </c:pt>
                <c:pt idx="161">
                  <c:v>0.27270892208316644</c:v>
                </c:pt>
                <c:pt idx="162">
                  <c:v>0.27311263625353377</c:v>
                </c:pt>
                <c:pt idx="163">
                  <c:v>0.27331449333871816</c:v>
                </c:pt>
                <c:pt idx="164">
                  <c:v>0.27351635042390127</c:v>
                </c:pt>
                <c:pt idx="165">
                  <c:v>0.27371820750908532</c:v>
                </c:pt>
                <c:pt idx="166">
                  <c:v>0.27412192167945293</c:v>
                </c:pt>
                <c:pt idx="167">
                  <c:v>0.27553492127573831</c:v>
                </c:pt>
                <c:pt idx="168">
                  <c:v>0.31045619701251698</c:v>
                </c:pt>
                <c:pt idx="169">
                  <c:v>0.31227291077917013</c:v>
                </c:pt>
                <c:pt idx="170">
                  <c:v>0.31247476786435446</c:v>
                </c:pt>
                <c:pt idx="171">
                  <c:v>0.31287848203472157</c:v>
                </c:pt>
                <c:pt idx="172">
                  <c:v>0.31308033911990529</c:v>
                </c:pt>
                <c:pt idx="173">
                  <c:v>0.31328219620508863</c:v>
                </c:pt>
                <c:pt idx="174">
                  <c:v>0.31348405329027268</c:v>
                </c:pt>
                <c:pt idx="175">
                  <c:v>0.31368591037545646</c:v>
                </c:pt>
                <c:pt idx="176">
                  <c:v>0.31388776746064007</c:v>
                </c:pt>
                <c:pt idx="177">
                  <c:v>0.3140896245458234</c:v>
                </c:pt>
                <c:pt idx="178">
                  <c:v>0.31429148163100662</c:v>
                </c:pt>
                <c:pt idx="179">
                  <c:v>0.31489705288655767</c:v>
                </c:pt>
                <c:pt idx="180">
                  <c:v>0.31550262414210906</c:v>
                </c:pt>
                <c:pt idx="181">
                  <c:v>0.34759790068631524</c:v>
                </c:pt>
                <c:pt idx="182">
                  <c:v>0.34779975777149874</c:v>
                </c:pt>
                <c:pt idx="183">
                  <c:v>0.34921275736778523</c:v>
                </c:pt>
                <c:pt idx="184">
                  <c:v>0.34941461445296901</c:v>
                </c:pt>
                <c:pt idx="185">
                  <c:v>0.34981832862333595</c:v>
                </c:pt>
                <c:pt idx="186">
                  <c:v>0.35082761404925511</c:v>
                </c:pt>
                <c:pt idx="187">
                  <c:v>0.35102947113443883</c:v>
                </c:pt>
                <c:pt idx="188">
                  <c:v>0.35123132821962189</c:v>
                </c:pt>
                <c:pt idx="189">
                  <c:v>0.35143318530480627</c:v>
                </c:pt>
                <c:pt idx="190">
                  <c:v>0.35163504238998933</c:v>
                </c:pt>
                <c:pt idx="191">
                  <c:v>0.35183689947517338</c:v>
                </c:pt>
                <c:pt idx="192">
                  <c:v>0.35224061364554038</c:v>
                </c:pt>
                <c:pt idx="193">
                  <c:v>0.35345175615664248</c:v>
                </c:pt>
                <c:pt idx="194">
                  <c:v>0.38514331853048167</c:v>
                </c:pt>
                <c:pt idx="195">
                  <c:v>0.38534517561566606</c:v>
                </c:pt>
                <c:pt idx="196">
                  <c:v>0.38574888978603317</c:v>
                </c:pt>
                <c:pt idx="197">
                  <c:v>0.38736374646750238</c:v>
                </c:pt>
                <c:pt idx="198">
                  <c:v>0.38776746063787038</c:v>
                </c:pt>
                <c:pt idx="199">
                  <c:v>0.38796931772305415</c:v>
                </c:pt>
                <c:pt idx="200">
                  <c:v>0.38857488897860559</c:v>
                </c:pt>
                <c:pt idx="201">
                  <c:v>0.38897860314897276</c:v>
                </c:pt>
                <c:pt idx="202">
                  <c:v>0.38918046023415648</c:v>
                </c:pt>
                <c:pt idx="203">
                  <c:v>0.38978603148970714</c:v>
                </c:pt>
                <c:pt idx="204">
                  <c:v>0.38998788857489119</c:v>
                </c:pt>
                <c:pt idx="205">
                  <c:v>0.3907953169156253</c:v>
                </c:pt>
                <c:pt idx="206">
                  <c:v>0.4202664513524445</c:v>
                </c:pt>
                <c:pt idx="207">
                  <c:v>0.42046830843762784</c:v>
                </c:pt>
                <c:pt idx="208">
                  <c:v>0.42067016552281178</c:v>
                </c:pt>
                <c:pt idx="209">
                  <c:v>0.42309245054501543</c:v>
                </c:pt>
                <c:pt idx="210">
                  <c:v>0.42329430763019915</c:v>
                </c:pt>
                <c:pt idx="211">
                  <c:v>0.42349616471538287</c:v>
                </c:pt>
                <c:pt idx="212">
                  <c:v>0.42389987888575076</c:v>
                </c:pt>
                <c:pt idx="213">
                  <c:v>0.42410173597093392</c:v>
                </c:pt>
                <c:pt idx="214">
                  <c:v>0.42430359305611781</c:v>
                </c:pt>
                <c:pt idx="215">
                  <c:v>0.42450545014130125</c:v>
                </c:pt>
                <c:pt idx="216">
                  <c:v>0.42470730722648486</c:v>
                </c:pt>
                <c:pt idx="217">
                  <c:v>0.42531287848203642</c:v>
                </c:pt>
                <c:pt idx="218">
                  <c:v>0.42551473556722014</c:v>
                </c:pt>
                <c:pt idx="219">
                  <c:v>0.4267258780783218</c:v>
                </c:pt>
                <c:pt idx="220">
                  <c:v>0.46548243843359016</c:v>
                </c:pt>
                <c:pt idx="221">
                  <c:v>0.46568429551877388</c:v>
                </c:pt>
                <c:pt idx="222">
                  <c:v>0.46689543802987632</c:v>
                </c:pt>
                <c:pt idx="223">
                  <c:v>0.46709729511505982</c:v>
                </c:pt>
                <c:pt idx="224">
                  <c:v>0.46729915220024343</c:v>
                </c:pt>
                <c:pt idx="225">
                  <c:v>0.46770286637061137</c:v>
                </c:pt>
                <c:pt idx="226">
                  <c:v>0.46790472345579448</c:v>
                </c:pt>
                <c:pt idx="227">
                  <c:v>0.46810658054097831</c:v>
                </c:pt>
                <c:pt idx="228">
                  <c:v>0.46830843762616192</c:v>
                </c:pt>
                <c:pt idx="229">
                  <c:v>0.46851029471134581</c:v>
                </c:pt>
                <c:pt idx="230">
                  <c:v>0.46871215179652925</c:v>
                </c:pt>
                <c:pt idx="231">
                  <c:v>0.46972143722244825</c:v>
                </c:pt>
                <c:pt idx="232">
                  <c:v>0.46992329430763202</c:v>
                </c:pt>
                <c:pt idx="233">
                  <c:v>0.47012515139281563</c:v>
                </c:pt>
                <c:pt idx="234">
                  <c:v>0.47093257973355052</c:v>
                </c:pt>
                <c:pt idx="235">
                  <c:v>0.50666128381106257</c:v>
                </c:pt>
                <c:pt idx="236">
                  <c:v>0.50686314089624518</c:v>
                </c:pt>
                <c:pt idx="237">
                  <c:v>0.50706499798142979</c:v>
                </c:pt>
                <c:pt idx="238">
                  <c:v>0.509083568833266</c:v>
                </c:pt>
                <c:pt idx="239">
                  <c:v>0.5092854259184505</c:v>
                </c:pt>
                <c:pt idx="240">
                  <c:v>0.50948728300363411</c:v>
                </c:pt>
                <c:pt idx="241">
                  <c:v>0.5096891400888186</c:v>
                </c:pt>
                <c:pt idx="242">
                  <c:v>0.50989099717400288</c:v>
                </c:pt>
                <c:pt idx="243">
                  <c:v>0.51009285425918671</c:v>
                </c:pt>
                <c:pt idx="244">
                  <c:v>0.51029471134436966</c:v>
                </c:pt>
                <c:pt idx="245">
                  <c:v>0.51069842551473765</c:v>
                </c:pt>
                <c:pt idx="246">
                  <c:v>0.51110213968510432</c:v>
                </c:pt>
                <c:pt idx="247">
                  <c:v>0.51150585385547243</c:v>
                </c:pt>
                <c:pt idx="248">
                  <c:v>0.54662898667743365</c:v>
                </c:pt>
                <c:pt idx="249">
                  <c:v>0.54683084376261737</c:v>
                </c:pt>
                <c:pt idx="250">
                  <c:v>0.54844570044408758</c:v>
                </c:pt>
                <c:pt idx="251">
                  <c:v>0.54864755752927175</c:v>
                </c:pt>
                <c:pt idx="252">
                  <c:v>0.54965684295518979</c:v>
                </c:pt>
                <c:pt idx="253">
                  <c:v>0.54985870004037274</c:v>
                </c:pt>
                <c:pt idx="254">
                  <c:v>0.55006055712555635</c:v>
                </c:pt>
                <c:pt idx="255">
                  <c:v>0.55026241421074007</c:v>
                </c:pt>
                <c:pt idx="256">
                  <c:v>0.55086798546629057</c:v>
                </c:pt>
                <c:pt idx="257">
                  <c:v>0.5874041178845385</c:v>
                </c:pt>
                <c:pt idx="258">
                  <c:v>0.58760597496972267</c:v>
                </c:pt>
                <c:pt idx="259">
                  <c:v>0.58780783205490661</c:v>
                </c:pt>
                <c:pt idx="260">
                  <c:v>0.58901897456600849</c:v>
                </c:pt>
                <c:pt idx="261">
                  <c:v>0.58922083165119288</c:v>
                </c:pt>
                <c:pt idx="262">
                  <c:v>0.5900282599919261</c:v>
                </c:pt>
                <c:pt idx="263">
                  <c:v>0.59043197416229365</c:v>
                </c:pt>
                <c:pt idx="264">
                  <c:v>0.62838110617682785</c:v>
                </c:pt>
                <c:pt idx="265">
                  <c:v>0.62858296326201157</c:v>
                </c:pt>
                <c:pt idx="266">
                  <c:v>0.62979410577311445</c:v>
                </c:pt>
                <c:pt idx="267">
                  <c:v>0.62999596285829829</c:v>
                </c:pt>
                <c:pt idx="268">
                  <c:v>0.63019781994348256</c:v>
                </c:pt>
                <c:pt idx="269">
                  <c:v>0.63039967702866584</c:v>
                </c:pt>
                <c:pt idx="270">
                  <c:v>0.63060153411384989</c:v>
                </c:pt>
                <c:pt idx="271">
                  <c:v>0.63080339119903261</c:v>
                </c:pt>
                <c:pt idx="272">
                  <c:v>0.63140896245458478</c:v>
                </c:pt>
                <c:pt idx="273">
                  <c:v>0.63161081953976783</c:v>
                </c:pt>
                <c:pt idx="274">
                  <c:v>0.63181267662495133</c:v>
                </c:pt>
                <c:pt idx="275">
                  <c:v>0.63201453371013461</c:v>
                </c:pt>
                <c:pt idx="276">
                  <c:v>0.6628986677432398</c:v>
                </c:pt>
                <c:pt idx="277">
                  <c:v>0.66330238191360558</c:v>
                </c:pt>
                <c:pt idx="278">
                  <c:v>0.66350423899879096</c:v>
                </c:pt>
                <c:pt idx="279">
                  <c:v>0.66471538150989318</c:v>
                </c:pt>
                <c:pt idx="280">
                  <c:v>0.66491723859507712</c:v>
                </c:pt>
                <c:pt idx="281">
                  <c:v>0.66552280985062651</c:v>
                </c:pt>
                <c:pt idx="282">
                  <c:v>0.66592652402099461</c:v>
                </c:pt>
                <c:pt idx="283">
                  <c:v>0.66633023819136161</c:v>
                </c:pt>
                <c:pt idx="284">
                  <c:v>0.66653209527654522</c:v>
                </c:pt>
                <c:pt idx="285">
                  <c:v>0.66693580944691333</c:v>
                </c:pt>
                <c:pt idx="286">
                  <c:v>0.66713766653209716</c:v>
                </c:pt>
                <c:pt idx="287">
                  <c:v>0.66834880904319993</c:v>
                </c:pt>
                <c:pt idx="288">
                  <c:v>0.66855066612838343</c:v>
                </c:pt>
                <c:pt idx="289">
                  <c:v>0.69620508679854765</c:v>
                </c:pt>
                <c:pt idx="290">
                  <c:v>0.69640694388373126</c:v>
                </c:pt>
                <c:pt idx="291">
                  <c:v>0.69761808639483425</c:v>
                </c:pt>
                <c:pt idx="292">
                  <c:v>0.69781994348001763</c:v>
                </c:pt>
                <c:pt idx="293">
                  <c:v>0.69822365765038541</c:v>
                </c:pt>
                <c:pt idx="294">
                  <c:v>0.69842551473556824</c:v>
                </c:pt>
                <c:pt idx="295">
                  <c:v>0.69862737182075152</c:v>
                </c:pt>
                <c:pt idx="296">
                  <c:v>0.69882922890593568</c:v>
                </c:pt>
                <c:pt idx="297">
                  <c:v>0.69923294307630257</c:v>
                </c:pt>
                <c:pt idx="298">
                  <c:v>0.70084779975777245</c:v>
                </c:pt>
                <c:pt idx="299">
                  <c:v>0.70104965684295661</c:v>
                </c:pt>
                <c:pt idx="300">
                  <c:v>0.72527250706499879</c:v>
                </c:pt>
                <c:pt idx="301">
                  <c:v>0.72668550666128573</c:v>
                </c:pt>
                <c:pt idx="302">
                  <c:v>0.72688736374646767</c:v>
                </c:pt>
                <c:pt idx="303">
                  <c:v>0.72749293500201939</c:v>
                </c:pt>
                <c:pt idx="304">
                  <c:v>0.72769479208720389</c:v>
                </c:pt>
                <c:pt idx="305">
                  <c:v>0.72789664917238683</c:v>
                </c:pt>
                <c:pt idx="306">
                  <c:v>0.72809850625757178</c:v>
                </c:pt>
                <c:pt idx="307">
                  <c:v>0.72830036334275428</c:v>
                </c:pt>
                <c:pt idx="308">
                  <c:v>0.72850222042793722</c:v>
                </c:pt>
                <c:pt idx="309">
                  <c:v>0.73031893419459193</c:v>
                </c:pt>
                <c:pt idx="310">
                  <c:v>0.76402906742026788</c:v>
                </c:pt>
                <c:pt idx="311">
                  <c:v>0.76423092450545094</c:v>
                </c:pt>
                <c:pt idx="312">
                  <c:v>0.76483649576100199</c:v>
                </c:pt>
                <c:pt idx="313">
                  <c:v>0.76524020993136932</c:v>
                </c:pt>
                <c:pt idx="314">
                  <c:v>0.76544206701655304</c:v>
                </c:pt>
                <c:pt idx="315">
                  <c:v>0.76564392410173743</c:v>
                </c:pt>
                <c:pt idx="316">
                  <c:v>0.7658457811869207</c:v>
                </c:pt>
                <c:pt idx="317">
                  <c:v>0.7662494953572887</c:v>
                </c:pt>
                <c:pt idx="318">
                  <c:v>0.76645135244247264</c:v>
                </c:pt>
                <c:pt idx="319">
                  <c:v>0.7674606378683908</c:v>
                </c:pt>
                <c:pt idx="320">
                  <c:v>0.80298748486071858</c:v>
                </c:pt>
                <c:pt idx="321">
                  <c:v>0.80399677028663752</c:v>
                </c:pt>
                <c:pt idx="322">
                  <c:v>0.80440048445700518</c:v>
                </c:pt>
                <c:pt idx="323">
                  <c:v>0.80480419862737262</c:v>
                </c:pt>
                <c:pt idx="324">
                  <c:v>0.80500605571255557</c:v>
                </c:pt>
                <c:pt idx="325">
                  <c:v>0.80520791279773951</c:v>
                </c:pt>
                <c:pt idx="326">
                  <c:v>0.80540976988292245</c:v>
                </c:pt>
                <c:pt idx="327">
                  <c:v>0.80561162696810829</c:v>
                </c:pt>
                <c:pt idx="328">
                  <c:v>0.80581348405329101</c:v>
                </c:pt>
                <c:pt idx="329">
                  <c:v>0.80621719822365767</c:v>
                </c:pt>
                <c:pt idx="330">
                  <c:v>0.80641905530884261</c:v>
                </c:pt>
                <c:pt idx="331">
                  <c:v>0.80742834073475978</c:v>
                </c:pt>
                <c:pt idx="332">
                  <c:v>0.8558740411788468</c:v>
                </c:pt>
                <c:pt idx="333">
                  <c:v>0.85607589826403074</c:v>
                </c:pt>
                <c:pt idx="334">
                  <c:v>0.85627775534921324</c:v>
                </c:pt>
                <c:pt idx="335">
                  <c:v>0.85829632620105012</c:v>
                </c:pt>
                <c:pt idx="336">
                  <c:v>0.85849818328623351</c:v>
                </c:pt>
                <c:pt idx="337">
                  <c:v>0.85890189745660206</c:v>
                </c:pt>
                <c:pt idx="338">
                  <c:v>0.85910375454178556</c:v>
                </c:pt>
                <c:pt idx="339">
                  <c:v>0.85930561162696861</c:v>
                </c:pt>
                <c:pt idx="340">
                  <c:v>0.8597093257973355</c:v>
                </c:pt>
                <c:pt idx="341">
                  <c:v>0.85991118288251966</c:v>
                </c:pt>
                <c:pt idx="342">
                  <c:v>0.86011303996770339</c:v>
                </c:pt>
                <c:pt idx="343">
                  <c:v>0.86031489705288777</c:v>
                </c:pt>
                <c:pt idx="344">
                  <c:v>0.86051675413807072</c:v>
                </c:pt>
                <c:pt idx="345">
                  <c:v>0.8607186112232551</c:v>
                </c:pt>
                <c:pt idx="346">
                  <c:v>0.86253532498990759</c:v>
                </c:pt>
                <c:pt idx="347">
                  <c:v>0.86293903916027592</c:v>
                </c:pt>
                <c:pt idx="348">
                  <c:v>0.90270488494146151</c:v>
                </c:pt>
                <c:pt idx="349">
                  <c:v>0.90290674202664478</c:v>
                </c:pt>
                <c:pt idx="350">
                  <c:v>0.90310859911182917</c:v>
                </c:pt>
                <c:pt idx="351">
                  <c:v>0.90331045619701289</c:v>
                </c:pt>
                <c:pt idx="352">
                  <c:v>0.90371417036738022</c:v>
                </c:pt>
                <c:pt idx="353">
                  <c:v>0.90532902704885043</c:v>
                </c:pt>
                <c:pt idx="354">
                  <c:v>0.90573274121921632</c:v>
                </c:pt>
                <c:pt idx="355">
                  <c:v>0.90593459830440082</c:v>
                </c:pt>
                <c:pt idx="356">
                  <c:v>0.90613645538958465</c:v>
                </c:pt>
                <c:pt idx="357">
                  <c:v>0.90633831247476815</c:v>
                </c:pt>
                <c:pt idx="358">
                  <c:v>0.90654016955995109</c:v>
                </c:pt>
                <c:pt idx="359">
                  <c:v>0.90674202664513648</c:v>
                </c:pt>
                <c:pt idx="360">
                  <c:v>0.90714574081550292</c:v>
                </c:pt>
                <c:pt idx="361">
                  <c:v>0.93076301978199449</c:v>
                </c:pt>
                <c:pt idx="362">
                  <c:v>0.93096487686717899</c:v>
                </c:pt>
                <c:pt idx="363">
                  <c:v>0.93136859103754499</c:v>
                </c:pt>
                <c:pt idx="364">
                  <c:v>0.93157044812272938</c:v>
                </c:pt>
                <c:pt idx="365">
                  <c:v>0.93177230520791232</c:v>
                </c:pt>
                <c:pt idx="366">
                  <c:v>0.93237787646346504</c:v>
                </c:pt>
                <c:pt idx="367">
                  <c:v>0.94529672991521929</c:v>
                </c:pt>
                <c:pt idx="368">
                  <c:v>0.94570044408558851</c:v>
                </c:pt>
                <c:pt idx="369">
                  <c:v>0.94610415825595451</c:v>
                </c:pt>
                <c:pt idx="370">
                  <c:v>0.94650787242632262</c:v>
                </c:pt>
                <c:pt idx="371">
                  <c:v>0.94670972951150678</c:v>
                </c:pt>
                <c:pt idx="372">
                  <c:v>0.94691158659668972</c:v>
                </c:pt>
                <c:pt idx="373">
                  <c:v>0.94711344368187422</c:v>
                </c:pt>
                <c:pt idx="374">
                  <c:v>0.94731530076705628</c:v>
                </c:pt>
                <c:pt idx="375">
                  <c:v>0.94771901493742461</c:v>
                </c:pt>
                <c:pt idx="376">
                  <c:v>0.95821558336697632</c:v>
                </c:pt>
                <c:pt idx="377">
                  <c:v>0.95841744045215949</c:v>
                </c:pt>
                <c:pt idx="378">
                  <c:v>0.95942672587807842</c:v>
                </c:pt>
                <c:pt idx="379">
                  <c:v>0.95962858296326214</c:v>
                </c:pt>
                <c:pt idx="380">
                  <c:v>0.96891400888171186</c:v>
                </c:pt>
                <c:pt idx="381">
                  <c:v>0.9691158659668957</c:v>
                </c:pt>
                <c:pt idx="382">
                  <c:v>0.96972143722244775</c:v>
                </c:pt>
                <c:pt idx="383">
                  <c:v>0.96992329430763069</c:v>
                </c:pt>
                <c:pt idx="384">
                  <c:v>0.97032700847799769</c:v>
                </c:pt>
                <c:pt idx="385">
                  <c:v>0.98021800565199846</c:v>
                </c:pt>
                <c:pt idx="386">
                  <c:v>0.98041986273718218</c:v>
                </c:pt>
                <c:pt idx="387">
                  <c:v>0.98062171982236557</c:v>
                </c:pt>
                <c:pt idx="388">
                  <c:v>0.98082357690754951</c:v>
                </c:pt>
                <c:pt idx="389">
                  <c:v>0.98748486071861052</c:v>
                </c:pt>
                <c:pt idx="390">
                  <c:v>0.99132014533710067</c:v>
                </c:pt>
                <c:pt idx="391">
                  <c:v>0.9915220024222845</c:v>
                </c:pt>
                <c:pt idx="392">
                  <c:v>0.99414614452967298</c:v>
                </c:pt>
                <c:pt idx="393">
                  <c:v>0.9943480016148567</c:v>
                </c:pt>
                <c:pt idx="394">
                  <c:v>0.9965684295518773</c:v>
                </c:pt>
                <c:pt idx="395">
                  <c:v>0.99677028663706102</c:v>
                </c:pt>
                <c:pt idx="396">
                  <c:v>0.99697214372224308</c:v>
                </c:pt>
                <c:pt idx="397">
                  <c:v>0.99798142914816312</c:v>
                </c:pt>
                <c:pt idx="398">
                  <c:v>0.99858700040371418</c:v>
                </c:pt>
                <c:pt idx="399">
                  <c:v>0.99878885748889934</c:v>
                </c:pt>
                <c:pt idx="400">
                  <c:v>0.99919257165926456</c:v>
                </c:pt>
                <c:pt idx="401">
                  <c:v>1</c:v>
                </c:pt>
              </c:numCache>
            </c:numRef>
          </c:yVal>
          <c:smooth val="1"/>
          <c:extLst>
            <c:ext xmlns:c16="http://schemas.microsoft.com/office/drawing/2014/chart" uri="{C3380CC4-5D6E-409C-BE32-E72D297353CC}">
              <c16:uniqueId val="{00000000-DA22-4DFC-A9FE-BD128A194959}"/>
            </c:ext>
          </c:extLst>
        </c:ser>
        <c:ser>
          <c:idx val="1"/>
          <c:order val="1"/>
          <c:tx>
            <c:v>Gaussian distribution</c:v>
          </c:tx>
          <c:spPr>
            <a:ln>
              <a:solidFill>
                <a:schemeClr val="accent2"/>
              </a:solidFill>
            </a:ln>
          </c:spPr>
          <c:marker>
            <c:symbol val="plus"/>
            <c:size val="3"/>
          </c:marker>
          <c:xVal>
            <c:numRef>
              <c:f>Sheet3!$C$1:$C$1001</c:f>
              <c:numCache>
                <c:formatCode>General</c:formatCode>
                <c:ptCount val="1001"/>
                <c:pt idx="0">
                  <c:v>5407.2148198803116</c:v>
                </c:pt>
                <c:pt idx="1">
                  <c:v>5407.2148198803116</c:v>
                </c:pt>
                <c:pt idx="2">
                  <c:v>19459.637021625742</c:v>
                </c:pt>
                <c:pt idx="3">
                  <c:v>20034.72979549416</c:v>
                </c:pt>
                <c:pt idx="4">
                  <c:v>22594.702155740488</c:v>
                </c:pt>
                <c:pt idx="5">
                  <c:v>23786.789997624568</c:v>
                </c:pt>
                <c:pt idx="6">
                  <c:v>24196.779832308312</c:v>
                </c:pt>
                <c:pt idx="7">
                  <c:v>25317.983029444669</c:v>
                </c:pt>
                <c:pt idx="8">
                  <c:v>26448.497105953502</c:v>
                </c:pt>
                <c:pt idx="9">
                  <c:v>26479.07767796094</c:v>
                </c:pt>
                <c:pt idx="10">
                  <c:v>26517.220184540121</c:v>
                </c:pt>
                <c:pt idx="11">
                  <c:v>27380.450449509204</c:v>
                </c:pt>
                <c:pt idx="12">
                  <c:v>27664.067717491605</c:v>
                </c:pt>
                <c:pt idx="13">
                  <c:v>28349.67986093228</c:v>
                </c:pt>
                <c:pt idx="14">
                  <c:v>29581.9970181803</c:v>
                </c:pt>
                <c:pt idx="15">
                  <c:v>29957.498791352227</c:v>
                </c:pt>
                <c:pt idx="16">
                  <c:v>30678.662632706717</c:v>
                </c:pt>
                <c:pt idx="17">
                  <c:v>30894.191968972576</c:v>
                </c:pt>
                <c:pt idx="18">
                  <c:v>30909.574434435552</c:v>
                </c:pt>
                <c:pt idx="19">
                  <c:v>31231.359234969419</c:v>
                </c:pt>
                <c:pt idx="20">
                  <c:v>31248.072118669563</c:v>
                </c:pt>
                <c:pt idx="21">
                  <c:v>31447.24981356792</c:v>
                </c:pt>
                <c:pt idx="22">
                  <c:v>31506.781966351296</c:v>
                </c:pt>
                <c:pt idx="23">
                  <c:v>31576.008148805417</c:v>
                </c:pt>
                <c:pt idx="24">
                  <c:v>31690.978016310932</c:v>
                </c:pt>
                <c:pt idx="25">
                  <c:v>31750.306855916395</c:v>
                </c:pt>
                <c:pt idx="26">
                  <c:v>31809.999934972406</c:v>
                </c:pt>
                <c:pt idx="27">
                  <c:v>31926.590158021158</c:v>
                </c:pt>
                <c:pt idx="28">
                  <c:v>32311.328076155103</c:v>
                </c:pt>
                <c:pt idx="29">
                  <c:v>32530.561752184865</c:v>
                </c:pt>
                <c:pt idx="30">
                  <c:v>32736.865667740916</c:v>
                </c:pt>
                <c:pt idx="31">
                  <c:v>32899.820487092948</c:v>
                </c:pt>
                <c:pt idx="32">
                  <c:v>32901.432750041626</c:v>
                </c:pt>
                <c:pt idx="33">
                  <c:v>33335.6671804504</c:v>
                </c:pt>
                <c:pt idx="34">
                  <c:v>33382.854738482376</c:v>
                </c:pt>
                <c:pt idx="35">
                  <c:v>33657.563787274434</c:v>
                </c:pt>
                <c:pt idx="36">
                  <c:v>34073.250652970601</c:v>
                </c:pt>
                <c:pt idx="37">
                  <c:v>34143.109644032585</c:v>
                </c:pt>
                <c:pt idx="38">
                  <c:v>34295.788803673102</c:v>
                </c:pt>
                <c:pt idx="39">
                  <c:v>34500.884722123679</c:v>
                </c:pt>
                <c:pt idx="40">
                  <c:v>34535.527397658429</c:v>
                </c:pt>
                <c:pt idx="41">
                  <c:v>34646.050211310809</c:v>
                </c:pt>
                <c:pt idx="42">
                  <c:v>34963.368992178759</c:v>
                </c:pt>
                <c:pt idx="43">
                  <c:v>35061.95454625514</c:v>
                </c:pt>
                <c:pt idx="44">
                  <c:v>35153.417970219321</c:v>
                </c:pt>
                <c:pt idx="45">
                  <c:v>35189.477926365806</c:v>
                </c:pt>
                <c:pt idx="46">
                  <c:v>35261.258174469287</c:v>
                </c:pt>
                <c:pt idx="47">
                  <c:v>35497.662122609298</c:v>
                </c:pt>
                <c:pt idx="48">
                  <c:v>35506.177997694285</c:v>
                </c:pt>
                <c:pt idx="49">
                  <c:v>35524.998171471772</c:v>
                </c:pt>
                <c:pt idx="50">
                  <c:v>35871.781644456794</c:v>
                </c:pt>
                <c:pt idx="51">
                  <c:v>35907.349429646842</c:v>
                </c:pt>
                <c:pt idx="52">
                  <c:v>36024.70521994619</c:v>
                </c:pt>
                <c:pt idx="53">
                  <c:v>36029.745389632822</c:v>
                </c:pt>
                <c:pt idx="54">
                  <c:v>36055.157826613504</c:v>
                </c:pt>
                <c:pt idx="55">
                  <c:v>36085.5158534722</c:v>
                </c:pt>
                <c:pt idx="56">
                  <c:v>36113.198885061676</c:v>
                </c:pt>
                <c:pt idx="57">
                  <c:v>36139.603512523056</c:v>
                </c:pt>
                <c:pt idx="58">
                  <c:v>36279.543090576284</c:v>
                </c:pt>
                <c:pt idx="59">
                  <c:v>36330.601742316154</c:v>
                </c:pt>
                <c:pt idx="60">
                  <c:v>36346.627229860656</c:v>
                </c:pt>
                <c:pt idx="61">
                  <c:v>36391.504585155766</c:v>
                </c:pt>
                <c:pt idx="62">
                  <c:v>36460.210952486203</c:v>
                </c:pt>
                <c:pt idx="63">
                  <c:v>36482.744765925774</c:v>
                </c:pt>
                <c:pt idx="64">
                  <c:v>36607.888233612393</c:v>
                </c:pt>
                <c:pt idx="65">
                  <c:v>36846.458429793216</c:v>
                </c:pt>
                <c:pt idx="66">
                  <c:v>37102.060112752755</c:v>
                </c:pt>
                <c:pt idx="67">
                  <c:v>37116.684593696613</c:v>
                </c:pt>
                <c:pt idx="68">
                  <c:v>37332.204007907785</c:v>
                </c:pt>
                <c:pt idx="69">
                  <c:v>37473.704278661186</c:v>
                </c:pt>
                <c:pt idx="70">
                  <c:v>37509.523026235576</c:v>
                </c:pt>
                <c:pt idx="71">
                  <c:v>37768.606887801936</c:v>
                </c:pt>
                <c:pt idx="72">
                  <c:v>37777.91631138861</c:v>
                </c:pt>
                <c:pt idx="73">
                  <c:v>37848.940883221789</c:v>
                </c:pt>
                <c:pt idx="74">
                  <c:v>38026.216976618489</c:v>
                </c:pt>
                <c:pt idx="75">
                  <c:v>38065.499203133855</c:v>
                </c:pt>
                <c:pt idx="76">
                  <c:v>38240.266725337584</c:v>
                </c:pt>
                <c:pt idx="77">
                  <c:v>38283.633293531559</c:v>
                </c:pt>
                <c:pt idx="78">
                  <c:v>38325.783477846016</c:v>
                </c:pt>
                <c:pt idx="79">
                  <c:v>38411.0892966838</c:v>
                </c:pt>
                <c:pt idx="80">
                  <c:v>38421.309144847197</c:v>
                </c:pt>
                <c:pt idx="81">
                  <c:v>38450.968277132197</c:v>
                </c:pt>
                <c:pt idx="82">
                  <c:v>38483.676496757056</c:v>
                </c:pt>
                <c:pt idx="83">
                  <c:v>38556.870231169007</c:v>
                </c:pt>
                <c:pt idx="84">
                  <c:v>38609.95663504921</c:v>
                </c:pt>
                <c:pt idx="85">
                  <c:v>38775.127657198893</c:v>
                </c:pt>
                <c:pt idx="86">
                  <c:v>38911.533264982907</c:v>
                </c:pt>
                <c:pt idx="87">
                  <c:v>38998.119738405592</c:v>
                </c:pt>
                <c:pt idx="88">
                  <c:v>39020.818410834938</c:v>
                </c:pt>
                <c:pt idx="89">
                  <c:v>39043.972618196247</c:v>
                </c:pt>
                <c:pt idx="90">
                  <c:v>39074.988365464458</c:v>
                </c:pt>
                <c:pt idx="91">
                  <c:v>39136.512031754493</c:v>
                </c:pt>
                <c:pt idx="92">
                  <c:v>39179.862000810775</c:v>
                </c:pt>
                <c:pt idx="93">
                  <c:v>39430.809062623455</c:v>
                </c:pt>
                <c:pt idx="94">
                  <c:v>39458.882845971966</c:v>
                </c:pt>
                <c:pt idx="95">
                  <c:v>39558.277038580825</c:v>
                </c:pt>
                <c:pt idx="96">
                  <c:v>39578.064232122575</c:v>
                </c:pt>
                <c:pt idx="97">
                  <c:v>39613.797008507383</c:v>
                </c:pt>
                <c:pt idx="98">
                  <c:v>39789.063954770216</c:v>
                </c:pt>
                <c:pt idx="99">
                  <c:v>39809.967999583198</c:v>
                </c:pt>
                <c:pt idx="100">
                  <c:v>39876.918393796295</c:v>
                </c:pt>
                <c:pt idx="101">
                  <c:v>39965.20210852172</c:v>
                </c:pt>
                <c:pt idx="102">
                  <c:v>40096.535092778715</c:v>
                </c:pt>
                <c:pt idx="103">
                  <c:v>40114.832617295964</c:v>
                </c:pt>
                <c:pt idx="104">
                  <c:v>40164.214644868305</c:v>
                </c:pt>
                <c:pt idx="105">
                  <c:v>40277.563770587069</c:v>
                </c:pt>
                <c:pt idx="106">
                  <c:v>40284.926884497312</c:v>
                </c:pt>
                <c:pt idx="107">
                  <c:v>40399.218417128242</c:v>
                </c:pt>
                <c:pt idx="108">
                  <c:v>40406.808810592069</c:v>
                </c:pt>
                <c:pt idx="109">
                  <c:v>40436.006871972968</c:v>
                </c:pt>
                <c:pt idx="110">
                  <c:v>40660.14658643899</c:v>
                </c:pt>
                <c:pt idx="111">
                  <c:v>40763.011933751593</c:v>
                </c:pt>
                <c:pt idx="112">
                  <c:v>41239.080518502662</c:v>
                </c:pt>
                <c:pt idx="113">
                  <c:v>41293.037892840031</c:v>
                </c:pt>
                <c:pt idx="114">
                  <c:v>41465.977784046059</c:v>
                </c:pt>
                <c:pt idx="115">
                  <c:v>41489.196959831614</c:v>
                </c:pt>
                <c:pt idx="116">
                  <c:v>41589.124108963893</c:v>
                </c:pt>
                <c:pt idx="117">
                  <c:v>41654.72469393615</c:v>
                </c:pt>
                <c:pt idx="118">
                  <c:v>41687.929620134171</c:v>
                </c:pt>
                <c:pt idx="119">
                  <c:v>41694.975037471944</c:v>
                </c:pt>
                <c:pt idx="120">
                  <c:v>41904.150642670138</c:v>
                </c:pt>
                <c:pt idx="121">
                  <c:v>41982.367062783334</c:v>
                </c:pt>
                <c:pt idx="122">
                  <c:v>42031.283574815185</c:v>
                </c:pt>
                <c:pt idx="123">
                  <c:v>42094.070090810477</c:v>
                </c:pt>
                <c:pt idx="124">
                  <c:v>42120.709358689674</c:v>
                </c:pt>
                <c:pt idx="125">
                  <c:v>42176.844733324324</c:v>
                </c:pt>
                <c:pt idx="126">
                  <c:v>42360.905907552224</c:v>
                </c:pt>
                <c:pt idx="127">
                  <c:v>42461.913763869619</c:v>
                </c:pt>
                <c:pt idx="128">
                  <c:v>42544.174880971485</c:v>
                </c:pt>
                <c:pt idx="129">
                  <c:v>42606.496815611506</c:v>
                </c:pt>
                <c:pt idx="130">
                  <c:v>42645.068082501974</c:v>
                </c:pt>
                <c:pt idx="131">
                  <c:v>42678.688351139441</c:v>
                </c:pt>
                <c:pt idx="132">
                  <c:v>42685.178498240974</c:v>
                </c:pt>
                <c:pt idx="133">
                  <c:v>42692.567100680979</c:v>
                </c:pt>
                <c:pt idx="134">
                  <c:v>42724.397316454539</c:v>
                </c:pt>
                <c:pt idx="135">
                  <c:v>42805.927346597971</c:v>
                </c:pt>
                <c:pt idx="136">
                  <c:v>42828.206057261734</c:v>
                </c:pt>
                <c:pt idx="137">
                  <c:v>42861.345608570118</c:v>
                </c:pt>
                <c:pt idx="138">
                  <c:v>42920.356674205606</c:v>
                </c:pt>
                <c:pt idx="139">
                  <c:v>42961.738022036436</c:v>
                </c:pt>
                <c:pt idx="140">
                  <c:v>43047.52471110686</c:v>
                </c:pt>
                <c:pt idx="141">
                  <c:v>43171.500447758517</c:v>
                </c:pt>
                <c:pt idx="142">
                  <c:v>43176.693755301232</c:v>
                </c:pt>
                <c:pt idx="143">
                  <c:v>43183.214735376612</c:v>
                </c:pt>
                <c:pt idx="144">
                  <c:v>43223.308102931456</c:v>
                </c:pt>
                <c:pt idx="145">
                  <c:v>43236.211205934225</c:v>
                </c:pt>
                <c:pt idx="146">
                  <c:v>43240.624387048003</c:v>
                </c:pt>
                <c:pt idx="147">
                  <c:v>43251.661657864664</c:v>
                </c:pt>
                <c:pt idx="148">
                  <c:v>43298.395429565302</c:v>
                </c:pt>
                <c:pt idx="149">
                  <c:v>43369.827424680792</c:v>
                </c:pt>
                <c:pt idx="150">
                  <c:v>43419.026467569667</c:v>
                </c:pt>
                <c:pt idx="151">
                  <c:v>43473.935730181627</c:v>
                </c:pt>
                <c:pt idx="152">
                  <c:v>43620.248603019005</c:v>
                </c:pt>
                <c:pt idx="153">
                  <c:v>43662.939473238381</c:v>
                </c:pt>
                <c:pt idx="154">
                  <c:v>43681.730409946889</c:v>
                </c:pt>
                <c:pt idx="155">
                  <c:v>43711.767554951184</c:v>
                </c:pt>
                <c:pt idx="156">
                  <c:v>43909.888120342643</c:v>
                </c:pt>
                <c:pt idx="157">
                  <c:v>43935.42362013142</c:v>
                </c:pt>
                <c:pt idx="158">
                  <c:v>44019.234983322225</c:v>
                </c:pt>
                <c:pt idx="159">
                  <c:v>44145.027654878882</c:v>
                </c:pt>
                <c:pt idx="160">
                  <c:v>44200.336425910034</c:v>
                </c:pt>
                <c:pt idx="161">
                  <c:v>44328.638722373027</c:v>
                </c:pt>
                <c:pt idx="162">
                  <c:v>44413.788634445373</c:v>
                </c:pt>
                <c:pt idx="163">
                  <c:v>44431.241425141699</c:v>
                </c:pt>
                <c:pt idx="164">
                  <c:v>44598.397626414553</c:v>
                </c:pt>
                <c:pt idx="165">
                  <c:v>44670.93902997754</c:v>
                </c:pt>
                <c:pt idx="166">
                  <c:v>44695.580811944441</c:v>
                </c:pt>
                <c:pt idx="167">
                  <c:v>44696.044660304542</c:v>
                </c:pt>
                <c:pt idx="168">
                  <c:v>44909.699179701951</c:v>
                </c:pt>
                <c:pt idx="169">
                  <c:v>44917.243311938197</c:v>
                </c:pt>
                <c:pt idx="170">
                  <c:v>44923.94180978743</c:v>
                </c:pt>
                <c:pt idx="171">
                  <c:v>45110.695733617606</c:v>
                </c:pt>
                <c:pt idx="172">
                  <c:v>45168.594734624225</c:v>
                </c:pt>
                <c:pt idx="173">
                  <c:v>45169.929960404181</c:v>
                </c:pt>
                <c:pt idx="174">
                  <c:v>45220.834188275592</c:v>
                </c:pt>
                <c:pt idx="175">
                  <c:v>45251.37767273614</c:v>
                </c:pt>
                <c:pt idx="176">
                  <c:v>45331.902060014225</c:v>
                </c:pt>
                <c:pt idx="177">
                  <c:v>45366.136239096915</c:v>
                </c:pt>
                <c:pt idx="178">
                  <c:v>45366.918179620297</c:v>
                </c:pt>
                <c:pt idx="179">
                  <c:v>45381.077887023006</c:v>
                </c:pt>
                <c:pt idx="180">
                  <c:v>45424.807681456543</c:v>
                </c:pt>
                <c:pt idx="181">
                  <c:v>45528.581559301812</c:v>
                </c:pt>
                <c:pt idx="182">
                  <c:v>45566.465650465179</c:v>
                </c:pt>
                <c:pt idx="183">
                  <c:v>45592.639329405276</c:v>
                </c:pt>
                <c:pt idx="184">
                  <c:v>45602.144447244966</c:v>
                </c:pt>
                <c:pt idx="185">
                  <c:v>45621.789985051066</c:v>
                </c:pt>
                <c:pt idx="186">
                  <c:v>45712.721784805821</c:v>
                </c:pt>
                <c:pt idx="187">
                  <c:v>45848.000907503374</c:v>
                </c:pt>
                <c:pt idx="188">
                  <c:v>45929.522626209582</c:v>
                </c:pt>
                <c:pt idx="189">
                  <c:v>45930.102675110204</c:v>
                </c:pt>
                <c:pt idx="190">
                  <c:v>45968.433450851393</c:v>
                </c:pt>
                <c:pt idx="191">
                  <c:v>45987.965139246073</c:v>
                </c:pt>
                <c:pt idx="192">
                  <c:v>46054.295910153734</c:v>
                </c:pt>
                <c:pt idx="193">
                  <c:v>46202.747733560063</c:v>
                </c:pt>
                <c:pt idx="194">
                  <c:v>46219.328802429467</c:v>
                </c:pt>
                <c:pt idx="195">
                  <c:v>46247.986068620739</c:v>
                </c:pt>
                <c:pt idx="196">
                  <c:v>46251.56657912887</c:v>
                </c:pt>
                <c:pt idx="197">
                  <c:v>46322.245946312629</c:v>
                </c:pt>
                <c:pt idx="198">
                  <c:v>46339.362718136901</c:v>
                </c:pt>
                <c:pt idx="199">
                  <c:v>46361.385919603636</c:v>
                </c:pt>
                <c:pt idx="200">
                  <c:v>46406.986684099145</c:v>
                </c:pt>
                <c:pt idx="201">
                  <c:v>46409.513551075011</c:v>
                </c:pt>
                <c:pt idx="202">
                  <c:v>46414.605667645315</c:v>
                </c:pt>
                <c:pt idx="203">
                  <c:v>46440.264045737356</c:v>
                </c:pt>
                <c:pt idx="204">
                  <c:v>46443.224617959728</c:v>
                </c:pt>
                <c:pt idx="205">
                  <c:v>46472.883272925013</c:v>
                </c:pt>
                <c:pt idx="206">
                  <c:v>46478.44053032784</c:v>
                </c:pt>
                <c:pt idx="207">
                  <c:v>46480.991944123591</c:v>
                </c:pt>
                <c:pt idx="208">
                  <c:v>46486.484710571982</c:v>
                </c:pt>
                <c:pt idx="209">
                  <c:v>46516.732422774774</c:v>
                </c:pt>
                <c:pt idx="210">
                  <c:v>46548.540346379013</c:v>
                </c:pt>
                <c:pt idx="211">
                  <c:v>46568.416994222702</c:v>
                </c:pt>
                <c:pt idx="212">
                  <c:v>46614.120431294294</c:v>
                </c:pt>
                <c:pt idx="213">
                  <c:v>46668.778354533584</c:v>
                </c:pt>
                <c:pt idx="214">
                  <c:v>46732.113925813217</c:v>
                </c:pt>
                <c:pt idx="215">
                  <c:v>46774.985689854635</c:v>
                </c:pt>
                <c:pt idx="216">
                  <c:v>46816.47773736302</c:v>
                </c:pt>
                <c:pt idx="217">
                  <c:v>46850.922539844498</c:v>
                </c:pt>
                <c:pt idx="218">
                  <c:v>46878.779316477739</c:v>
                </c:pt>
                <c:pt idx="219">
                  <c:v>46896.054302442637</c:v>
                </c:pt>
                <c:pt idx="220">
                  <c:v>46919.402780147684</c:v>
                </c:pt>
                <c:pt idx="221">
                  <c:v>46981.518253962393</c:v>
                </c:pt>
                <c:pt idx="222">
                  <c:v>46991.347009069112</c:v>
                </c:pt>
                <c:pt idx="223">
                  <c:v>47015.278587207002</c:v>
                </c:pt>
                <c:pt idx="224">
                  <c:v>47018.23840466718</c:v>
                </c:pt>
                <c:pt idx="225">
                  <c:v>47044.493300341521</c:v>
                </c:pt>
                <c:pt idx="226">
                  <c:v>47097.257469411379</c:v>
                </c:pt>
                <c:pt idx="227">
                  <c:v>47143.222630518692</c:v>
                </c:pt>
                <c:pt idx="228">
                  <c:v>47150.948381928596</c:v>
                </c:pt>
                <c:pt idx="229">
                  <c:v>47244.010536287213</c:v>
                </c:pt>
                <c:pt idx="230">
                  <c:v>47291.494930409943</c:v>
                </c:pt>
                <c:pt idx="231">
                  <c:v>47402.249679357141</c:v>
                </c:pt>
                <c:pt idx="232">
                  <c:v>47460.896860481735</c:v>
                </c:pt>
                <c:pt idx="233">
                  <c:v>47475.525222397278</c:v>
                </c:pt>
                <c:pt idx="234">
                  <c:v>47499.550134273639</c:v>
                </c:pt>
                <c:pt idx="235">
                  <c:v>47547.086603063275</c:v>
                </c:pt>
                <c:pt idx="236">
                  <c:v>47551.594568895802</c:v>
                </c:pt>
                <c:pt idx="237">
                  <c:v>47567.012044469862</c:v>
                </c:pt>
                <c:pt idx="238">
                  <c:v>47578.0278853497</c:v>
                </c:pt>
                <c:pt idx="239">
                  <c:v>47623.616507972845</c:v>
                </c:pt>
                <c:pt idx="240">
                  <c:v>47696.764754425734</c:v>
                </c:pt>
                <c:pt idx="241">
                  <c:v>47746.572862829831</c:v>
                </c:pt>
                <c:pt idx="242">
                  <c:v>47810.398191264729</c:v>
                </c:pt>
                <c:pt idx="243">
                  <c:v>47819.999188166876</c:v>
                </c:pt>
                <c:pt idx="244">
                  <c:v>48023.168770582975</c:v>
                </c:pt>
                <c:pt idx="245">
                  <c:v>48069.761974380373</c:v>
                </c:pt>
                <c:pt idx="246">
                  <c:v>48071.313178193181</c:v>
                </c:pt>
                <c:pt idx="247">
                  <c:v>48084.812205289229</c:v>
                </c:pt>
                <c:pt idx="248">
                  <c:v>48106.671264483324</c:v>
                </c:pt>
                <c:pt idx="249">
                  <c:v>48174.626907815524</c:v>
                </c:pt>
                <c:pt idx="250">
                  <c:v>48189.826639952611</c:v>
                </c:pt>
                <c:pt idx="251">
                  <c:v>48311.531717969876</c:v>
                </c:pt>
                <c:pt idx="252">
                  <c:v>48336.857845477476</c:v>
                </c:pt>
                <c:pt idx="253">
                  <c:v>48410.693197063374</c:v>
                </c:pt>
                <c:pt idx="254">
                  <c:v>48416.782041971775</c:v>
                </c:pt>
                <c:pt idx="255">
                  <c:v>48419.302759319951</c:v>
                </c:pt>
                <c:pt idx="256">
                  <c:v>48435.413773883593</c:v>
                </c:pt>
                <c:pt idx="257">
                  <c:v>48470.240926619874</c:v>
                </c:pt>
                <c:pt idx="258">
                  <c:v>48520.349010966202</c:v>
                </c:pt>
                <c:pt idx="259">
                  <c:v>48551.768162432876</c:v>
                </c:pt>
                <c:pt idx="260">
                  <c:v>48848.665145509949</c:v>
                </c:pt>
                <c:pt idx="261">
                  <c:v>48886.223747537544</c:v>
                </c:pt>
                <c:pt idx="262">
                  <c:v>48894.975610292662</c:v>
                </c:pt>
                <c:pt idx="263">
                  <c:v>48909.03853802813</c:v>
                </c:pt>
                <c:pt idx="264">
                  <c:v>48944.897445650575</c:v>
                </c:pt>
                <c:pt idx="265">
                  <c:v>48945.721108797174</c:v>
                </c:pt>
                <c:pt idx="266">
                  <c:v>48957.194351187965</c:v>
                </c:pt>
                <c:pt idx="267">
                  <c:v>48979.161957112075</c:v>
                </c:pt>
                <c:pt idx="268">
                  <c:v>49017.227760922353</c:v>
                </c:pt>
                <c:pt idx="269">
                  <c:v>49022.804393720602</c:v>
                </c:pt>
                <c:pt idx="270">
                  <c:v>49081.749206157729</c:v>
                </c:pt>
                <c:pt idx="271">
                  <c:v>49116.310455595449</c:v>
                </c:pt>
                <c:pt idx="272">
                  <c:v>49165.506470062945</c:v>
                </c:pt>
                <c:pt idx="273">
                  <c:v>49279.738665424193</c:v>
                </c:pt>
                <c:pt idx="274">
                  <c:v>49300.240014945892</c:v>
                </c:pt>
                <c:pt idx="275">
                  <c:v>49356.219591816436</c:v>
                </c:pt>
                <c:pt idx="276">
                  <c:v>49376.644478148293</c:v>
                </c:pt>
                <c:pt idx="277">
                  <c:v>49611.555889798343</c:v>
                </c:pt>
                <c:pt idx="278">
                  <c:v>49611.942954150043</c:v>
                </c:pt>
                <c:pt idx="279">
                  <c:v>49621.155488819924</c:v>
                </c:pt>
                <c:pt idx="280">
                  <c:v>49881.628018851501</c:v>
                </c:pt>
                <c:pt idx="281">
                  <c:v>49888.566420650997</c:v>
                </c:pt>
                <c:pt idx="282">
                  <c:v>49944.498186261742</c:v>
                </c:pt>
                <c:pt idx="283">
                  <c:v>49983.457245955433</c:v>
                </c:pt>
                <c:pt idx="284">
                  <c:v>49993.443721007956</c:v>
                </c:pt>
                <c:pt idx="285">
                  <c:v>50008.708344358965</c:v>
                </c:pt>
                <c:pt idx="286">
                  <c:v>50064.025719455414</c:v>
                </c:pt>
                <c:pt idx="287">
                  <c:v>50167.597732048402</c:v>
                </c:pt>
                <c:pt idx="288">
                  <c:v>50171.688146305205</c:v>
                </c:pt>
                <c:pt idx="289">
                  <c:v>50208.988365541183</c:v>
                </c:pt>
                <c:pt idx="290">
                  <c:v>50211.015956064723</c:v>
                </c:pt>
                <c:pt idx="291">
                  <c:v>50245.746741642084</c:v>
                </c:pt>
                <c:pt idx="292">
                  <c:v>50250.693951520479</c:v>
                </c:pt>
                <c:pt idx="293">
                  <c:v>50337.494899718142</c:v>
                </c:pt>
                <c:pt idx="294">
                  <c:v>50362.102569725903</c:v>
                </c:pt>
                <c:pt idx="295">
                  <c:v>50391.259519104744</c:v>
                </c:pt>
                <c:pt idx="296">
                  <c:v>50392.032405966806</c:v>
                </c:pt>
                <c:pt idx="297">
                  <c:v>50403.64839870893</c:v>
                </c:pt>
                <c:pt idx="298">
                  <c:v>50409.717655514585</c:v>
                </c:pt>
                <c:pt idx="299">
                  <c:v>50429.482500025311</c:v>
                </c:pt>
                <c:pt idx="300">
                  <c:v>50578.17964572159</c:v>
                </c:pt>
                <c:pt idx="301">
                  <c:v>50638.456922306541</c:v>
                </c:pt>
                <c:pt idx="302">
                  <c:v>50654.907179229442</c:v>
                </c:pt>
                <c:pt idx="303">
                  <c:v>50674.163896909486</c:v>
                </c:pt>
                <c:pt idx="304">
                  <c:v>50703.963675388593</c:v>
                </c:pt>
                <c:pt idx="305">
                  <c:v>50725.134448772675</c:v>
                </c:pt>
                <c:pt idx="306">
                  <c:v>50766.279247357226</c:v>
                </c:pt>
                <c:pt idx="307">
                  <c:v>50828.901693581749</c:v>
                </c:pt>
                <c:pt idx="308">
                  <c:v>50834.611743303976</c:v>
                </c:pt>
                <c:pt idx="309">
                  <c:v>50845.035471729709</c:v>
                </c:pt>
                <c:pt idx="310">
                  <c:v>50847.436525425066</c:v>
                </c:pt>
                <c:pt idx="311">
                  <c:v>50864.913469801642</c:v>
                </c:pt>
                <c:pt idx="312">
                  <c:v>50881.572529463941</c:v>
                </c:pt>
                <c:pt idx="313">
                  <c:v>50893.297534666104</c:v>
                </c:pt>
                <c:pt idx="314">
                  <c:v>50904.1919160451</c:v>
                </c:pt>
                <c:pt idx="315">
                  <c:v>50961.902830122213</c:v>
                </c:pt>
                <c:pt idx="316">
                  <c:v>50969.131622162124</c:v>
                </c:pt>
                <c:pt idx="317">
                  <c:v>50972.289092586325</c:v>
                </c:pt>
                <c:pt idx="318">
                  <c:v>51053.108466968624</c:v>
                </c:pt>
                <c:pt idx="319">
                  <c:v>51068.079638259391</c:v>
                </c:pt>
                <c:pt idx="320">
                  <c:v>51157.083771960693</c:v>
                </c:pt>
                <c:pt idx="321">
                  <c:v>51263.755234350137</c:v>
                </c:pt>
                <c:pt idx="322">
                  <c:v>51286.980036559718</c:v>
                </c:pt>
                <c:pt idx="323">
                  <c:v>51294.458320550722</c:v>
                </c:pt>
                <c:pt idx="324">
                  <c:v>51346.567831639404</c:v>
                </c:pt>
                <c:pt idx="325">
                  <c:v>51360.005722488786</c:v>
                </c:pt>
                <c:pt idx="326">
                  <c:v>51373.561049602584</c:v>
                </c:pt>
                <c:pt idx="327">
                  <c:v>51384.297498369182</c:v>
                </c:pt>
                <c:pt idx="328">
                  <c:v>51451.01482659817</c:v>
                </c:pt>
                <c:pt idx="329">
                  <c:v>51460.746302579995</c:v>
                </c:pt>
                <c:pt idx="330">
                  <c:v>51465.500585766735</c:v>
                </c:pt>
                <c:pt idx="331">
                  <c:v>51471.603713920726</c:v>
                </c:pt>
                <c:pt idx="332">
                  <c:v>51494.019221642659</c:v>
                </c:pt>
                <c:pt idx="333">
                  <c:v>51530.000109312634</c:v>
                </c:pt>
                <c:pt idx="334">
                  <c:v>51539.547024957064</c:v>
                </c:pt>
                <c:pt idx="335">
                  <c:v>51604.343678336816</c:v>
                </c:pt>
                <c:pt idx="336">
                  <c:v>51681.71439021486</c:v>
                </c:pt>
                <c:pt idx="337">
                  <c:v>51717.827531408875</c:v>
                </c:pt>
                <c:pt idx="338">
                  <c:v>51767.595975826531</c:v>
                </c:pt>
                <c:pt idx="339">
                  <c:v>51777.267309867762</c:v>
                </c:pt>
                <c:pt idx="340">
                  <c:v>51783.763254454767</c:v>
                </c:pt>
                <c:pt idx="341">
                  <c:v>51792.925739571154</c:v>
                </c:pt>
                <c:pt idx="342">
                  <c:v>51862.959556717222</c:v>
                </c:pt>
                <c:pt idx="343">
                  <c:v>51870.010816671893</c:v>
                </c:pt>
                <c:pt idx="344">
                  <c:v>51874.635093525787</c:v>
                </c:pt>
                <c:pt idx="345">
                  <c:v>51920.353637613225</c:v>
                </c:pt>
                <c:pt idx="346">
                  <c:v>51931.118228260842</c:v>
                </c:pt>
                <c:pt idx="347">
                  <c:v>51955.163634968434</c:v>
                </c:pt>
                <c:pt idx="348">
                  <c:v>51957.222133996409</c:v>
                </c:pt>
                <c:pt idx="349">
                  <c:v>52000.574390353569</c:v>
                </c:pt>
                <c:pt idx="350">
                  <c:v>52016.018971621037</c:v>
                </c:pt>
                <c:pt idx="351">
                  <c:v>52052.717247480017</c:v>
                </c:pt>
                <c:pt idx="352">
                  <c:v>52107.589690487628</c:v>
                </c:pt>
                <c:pt idx="353">
                  <c:v>52113.807015695216</c:v>
                </c:pt>
                <c:pt idx="354">
                  <c:v>52123.135576432891</c:v>
                </c:pt>
                <c:pt idx="355">
                  <c:v>52134.283674854785</c:v>
                </c:pt>
                <c:pt idx="356">
                  <c:v>52144.591642717722</c:v>
                </c:pt>
                <c:pt idx="357">
                  <c:v>52242.420571013325</c:v>
                </c:pt>
                <c:pt idx="358">
                  <c:v>52252.191637002194</c:v>
                </c:pt>
                <c:pt idx="359">
                  <c:v>52265.148018035681</c:v>
                </c:pt>
                <c:pt idx="360">
                  <c:v>52290.912022926088</c:v>
                </c:pt>
                <c:pt idx="361">
                  <c:v>52310.977554000623</c:v>
                </c:pt>
                <c:pt idx="362">
                  <c:v>52381.951943938715</c:v>
                </c:pt>
                <c:pt idx="363">
                  <c:v>52389.498166906225</c:v>
                </c:pt>
                <c:pt idx="364">
                  <c:v>52468.923233938811</c:v>
                </c:pt>
                <c:pt idx="365">
                  <c:v>52506.310849489564</c:v>
                </c:pt>
                <c:pt idx="366">
                  <c:v>52513.769228704754</c:v>
                </c:pt>
                <c:pt idx="367">
                  <c:v>52524.626392132384</c:v>
                </c:pt>
                <c:pt idx="368">
                  <c:v>52530.565354033177</c:v>
                </c:pt>
                <c:pt idx="369">
                  <c:v>52603.397682735194</c:v>
                </c:pt>
                <c:pt idx="370">
                  <c:v>52773.447175825335</c:v>
                </c:pt>
                <c:pt idx="371">
                  <c:v>52800.531727942027</c:v>
                </c:pt>
                <c:pt idx="372">
                  <c:v>52838.453249316866</c:v>
                </c:pt>
                <c:pt idx="373">
                  <c:v>52879.695469048274</c:v>
                </c:pt>
                <c:pt idx="374">
                  <c:v>52899.347265296041</c:v>
                </c:pt>
                <c:pt idx="375">
                  <c:v>52917.898145743457</c:v>
                </c:pt>
                <c:pt idx="376">
                  <c:v>52933.551672959897</c:v>
                </c:pt>
                <c:pt idx="377">
                  <c:v>52950.075163320114</c:v>
                </c:pt>
                <c:pt idx="378">
                  <c:v>52976.711216690601</c:v>
                </c:pt>
                <c:pt idx="379">
                  <c:v>53034.351085391019</c:v>
                </c:pt>
                <c:pt idx="380">
                  <c:v>53040.949728673906</c:v>
                </c:pt>
                <c:pt idx="381">
                  <c:v>53124.695353985844</c:v>
                </c:pt>
                <c:pt idx="382">
                  <c:v>53132.960951455694</c:v>
                </c:pt>
                <c:pt idx="383">
                  <c:v>53137.926596531484</c:v>
                </c:pt>
                <c:pt idx="384">
                  <c:v>53280.203031489378</c:v>
                </c:pt>
                <c:pt idx="385">
                  <c:v>53284.453442176244</c:v>
                </c:pt>
                <c:pt idx="386">
                  <c:v>53300.404768614775</c:v>
                </c:pt>
                <c:pt idx="387">
                  <c:v>53372.629734280628</c:v>
                </c:pt>
                <c:pt idx="388">
                  <c:v>53405.350486639145</c:v>
                </c:pt>
                <c:pt idx="389">
                  <c:v>53413.090779793158</c:v>
                </c:pt>
                <c:pt idx="390">
                  <c:v>53433.644555639832</c:v>
                </c:pt>
                <c:pt idx="391">
                  <c:v>53447.658826120613</c:v>
                </c:pt>
                <c:pt idx="392">
                  <c:v>53494.514535992945</c:v>
                </c:pt>
                <c:pt idx="393">
                  <c:v>53517.266549589578</c:v>
                </c:pt>
                <c:pt idx="394">
                  <c:v>53530.160951568272</c:v>
                </c:pt>
                <c:pt idx="395">
                  <c:v>53562.129322287576</c:v>
                </c:pt>
                <c:pt idx="396">
                  <c:v>53570.301310247203</c:v>
                </c:pt>
                <c:pt idx="397">
                  <c:v>53593.016041455259</c:v>
                </c:pt>
                <c:pt idx="398">
                  <c:v>53594.270788600879</c:v>
                </c:pt>
                <c:pt idx="399">
                  <c:v>53600.227575124052</c:v>
                </c:pt>
                <c:pt idx="400">
                  <c:v>53609.306130227007</c:v>
                </c:pt>
                <c:pt idx="401">
                  <c:v>53611.343101101564</c:v>
                </c:pt>
                <c:pt idx="402">
                  <c:v>53629.890490592115</c:v>
                </c:pt>
                <c:pt idx="403">
                  <c:v>53654.232461680644</c:v>
                </c:pt>
                <c:pt idx="404">
                  <c:v>53705.726771022157</c:v>
                </c:pt>
                <c:pt idx="405">
                  <c:v>53730.471256033852</c:v>
                </c:pt>
                <c:pt idx="406">
                  <c:v>53731.379308625939</c:v>
                </c:pt>
                <c:pt idx="407">
                  <c:v>53761.235353626224</c:v>
                </c:pt>
                <c:pt idx="408">
                  <c:v>53772.010394339013</c:v>
                </c:pt>
                <c:pt idx="409">
                  <c:v>53811.162306862927</c:v>
                </c:pt>
                <c:pt idx="410">
                  <c:v>53987.616345692782</c:v>
                </c:pt>
                <c:pt idx="411">
                  <c:v>54003.654661530578</c:v>
                </c:pt>
                <c:pt idx="412">
                  <c:v>54004.481035365992</c:v>
                </c:pt>
                <c:pt idx="413">
                  <c:v>54009.130511402909</c:v>
                </c:pt>
                <c:pt idx="414">
                  <c:v>54040.728004124881</c:v>
                </c:pt>
                <c:pt idx="415">
                  <c:v>54046.230795674885</c:v>
                </c:pt>
                <c:pt idx="416">
                  <c:v>54093.602681142205</c:v>
                </c:pt>
                <c:pt idx="417">
                  <c:v>54095.649862491271</c:v>
                </c:pt>
                <c:pt idx="418">
                  <c:v>54121.001516757744</c:v>
                </c:pt>
                <c:pt idx="419">
                  <c:v>54142.640913200143</c:v>
                </c:pt>
                <c:pt idx="420">
                  <c:v>54157.293494912607</c:v>
                </c:pt>
                <c:pt idx="421">
                  <c:v>54160.575086227531</c:v>
                </c:pt>
                <c:pt idx="422">
                  <c:v>54208.594740565444</c:v>
                </c:pt>
                <c:pt idx="423">
                  <c:v>54256.527647408038</c:v>
                </c:pt>
                <c:pt idx="424">
                  <c:v>54277.686678001657</c:v>
                </c:pt>
                <c:pt idx="425">
                  <c:v>54286.908349663725</c:v>
                </c:pt>
                <c:pt idx="426">
                  <c:v>54292.854692612593</c:v>
                </c:pt>
                <c:pt idx="427">
                  <c:v>54326.959520300319</c:v>
                </c:pt>
                <c:pt idx="428">
                  <c:v>54335.55072855045</c:v>
                </c:pt>
                <c:pt idx="429">
                  <c:v>54342.110679545731</c:v>
                </c:pt>
                <c:pt idx="430">
                  <c:v>54350.530088329688</c:v>
                </c:pt>
                <c:pt idx="431">
                  <c:v>54354.396471220563</c:v>
                </c:pt>
                <c:pt idx="432">
                  <c:v>54372.960171300001</c:v>
                </c:pt>
                <c:pt idx="433">
                  <c:v>54376.717888165265</c:v>
                </c:pt>
                <c:pt idx="434">
                  <c:v>54427.431768869472</c:v>
                </c:pt>
                <c:pt idx="435">
                  <c:v>54477.482500065962</c:v>
                </c:pt>
                <c:pt idx="436">
                  <c:v>54491.711552929402</c:v>
                </c:pt>
                <c:pt idx="437">
                  <c:v>54507.088503020743</c:v>
                </c:pt>
                <c:pt idx="438">
                  <c:v>54512.957808670813</c:v>
                </c:pt>
                <c:pt idx="439">
                  <c:v>54525.735863195136</c:v>
                </c:pt>
                <c:pt idx="440">
                  <c:v>54544.918937811351</c:v>
                </c:pt>
                <c:pt idx="441">
                  <c:v>54594.492519429899</c:v>
                </c:pt>
                <c:pt idx="442">
                  <c:v>54608.086360925008</c:v>
                </c:pt>
                <c:pt idx="443">
                  <c:v>54674.64911987818</c:v>
                </c:pt>
                <c:pt idx="444">
                  <c:v>54769.638543823676</c:v>
                </c:pt>
                <c:pt idx="445">
                  <c:v>54813.778767831558</c:v>
                </c:pt>
                <c:pt idx="446">
                  <c:v>54818.882725184143</c:v>
                </c:pt>
                <c:pt idx="447">
                  <c:v>54819.609508321722</c:v>
                </c:pt>
                <c:pt idx="448">
                  <c:v>54882.90643879128</c:v>
                </c:pt>
                <c:pt idx="449">
                  <c:v>54887.865854975542</c:v>
                </c:pt>
                <c:pt idx="450">
                  <c:v>54976.055000564374</c:v>
                </c:pt>
                <c:pt idx="451">
                  <c:v>54981.632869943336</c:v>
                </c:pt>
                <c:pt idx="452">
                  <c:v>55111.497826583203</c:v>
                </c:pt>
                <c:pt idx="453">
                  <c:v>55114.45731186073</c:v>
                </c:pt>
                <c:pt idx="454">
                  <c:v>55141.158929058518</c:v>
                </c:pt>
                <c:pt idx="455">
                  <c:v>55148.971679344861</c:v>
                </c:pt>
                <c:pt idx="456">
                  <c:v>55213.574682681181</c:v>
                </c:pt>
                <c:pt idx="457">
                  <c:v>55216.922517812993</c:v>
                </c:pt>
                <c:pt idx="458">
                  <c:v>55272.51807600895</c:v>
                </c:pt>
                <c:pt idx="459">
                  <c:v>55293.315444287902</c:v>
                </c:pt>
                <c:pt idx="460">
                  <c:v>55302.725595907854</c:v>
                </c:pt>
                <c:pt idx="461">
                  <c:v>55329.172366370723</c:v>
                </c:pt>
                <c:pt idx="462">
                  <c:v>55410.939068357096</c:v>
                </c:pt>
                <c:pt idx="463">
                  <c:v>55437.183040763164</c:v>
                </c:pt>
                <c:pt idx="464">
                  <c:v>55441.530927659936</c:v>
                </c:pt>
                <c:pt idx="465">
                  <c:v>55449.163844450552</c:v>
                </c:pt>
                <c:pt idx="466">
                  <c:v>55457.063218703486</c:v>
                </c:pt>
                <c:pt idx="467">
                  <c:v>55459.716627055437</c:v>
                </c:pt>
                <c:pt idx="468">
                  <c:v>55486.38442763083</c:v>
                </c:pt>
                <c:pt idx="469">
                  <c:v>55529.294131804665</c:v>
                </c:pt>
                <c:pt idx="470">
                  <c:v>55568.812548928108</c:v>
                </c:pt>
                <c:pt idx="471">
                  <c:v>55614.906829572661</c:v>
                </c:pt>
                <c:pt idx="472">
                  <c:v>55620.032233695812</c:v>
                </c:pt>
                <c:pt idx="473">
                  <c:v>55635.876699072243</c:v>
                </c:pt>
                <c:pt idx="474">
                  <c:v>55684.801836467843</c:v>
                </c:pt>
                <c:pt idx="475">
                  <c:v>55706.02165054802</c:v>
                </c:pt>
                <c:pt idx="476">
                  <c:v>55744.710343805622</c:v>
                </c:pt>
                <c:pt idx="477">
                  <c:v>55771.516921227609</c:v>
                </c:pt>
                <c:pt idx="478">
                  <c:v>55820.210174931504</c:v>
                </c:pt>
                <c:pt idx="479">
                  <c:v>55893.559084035784</c:v>
                </c:pt>
                <c:pt idx="480">
                  <c:v>55954.687902633617</c:v>
                </c:pt>
                <c:pt idx="481">
                  <c:v>56047.740022606755</c:v>
                </c:pt>
                <c:pt idx="482">
                  <c:v>56062.266153169214</c:v>
                </c:pt>
                <c:pt idx="483">
                  <c:v>56101.798943965252</c:v>
                </c:pt>
                <c:pt idx="484">
                  <c:v>56174.716317800332</c:v>
                </c:pt>
                <c:pt idx="485">
                  <c:v>56203.341729236512</c:v>
                </c:pt>
                <c:pt idx="486">
                  <c:v>56203.489466742933</c:v>
                </c:pt>
                <c:pt idx="487">
                  <c:v>56252.570729690116</c:v>
                </c:pt>
                <c:pt idx="488">
                  <c:v>56314.693584428962</c:v>
                </c:pt>
                <c:pt idx="489">
                  <c:v>56321.495275569374</c:v>
                </c:pt>
                <c:pt idx="490">
                  <c:v>56337.407291349387</c:v>
                </c:pt>
                <c:pt idx="491">
                  <c:v>56355.698098247463</c:v>
                </c:pt>
                <c:pt idx="492">
                  <c:v>56474.031302747229</c:v>
                </c:pt>
                <c:pt idx="493">
                  <c:v>56482.023707012158</c:v>
                </c:pt>
                <c:pt idx="494">
                  <c:v>56498.138140196737</c:v>
                </c:pt>
                <c:pt idx="495">
                  <c:v>56517.717604539685</c:v>
                </c:pt>
                <c:pt idx="496">
                  <c:v>56535.710989421605</c:v>
                </c:pt>
                <c:pt idx="497">
                  <c:v>56595.590748260765</c:v>
                </c:pt>
                <c:pt idx="498">
                  <c:v>56607.757287208842</c:v>
                </c:pt>
                <c:pt idx="499">
                  <c:v>56650.060691351871</c:v>
                </c:pt>
                <c:pt idx="500">
                  <c:v>56658.823738778883</c:v>
                </c:pt>
                <c:pt idx="501">
                  <c:v>56695.660952166254</c:v>
                </c:pt>
                <c:pt idx="502">
                  <c:v>56707.204154137624</c:v>
                </c:pt>
                <c:pt idx="503">
                  <c:v>56731.656830117441</c:v>
                </c:pt>
                <c:pt idx="504">
                  <c:v>56755.112586517607</c:v>
                </c:pt>
                <c:pt idx="505">
                  <c:v>56791.358842832713</c:v>
                </c:pt>
                <c:pt idx="506">
                  <c:v>56824.329370141008</c:v>
                </c:pt>
                <c:pt idx="507">
                  <c:v>56846.920655393762</c:v>
                </c:pt>
                <c:pt idx="508">
                  <c:v>56853.791490146185</c:v>
                </c:pt>
                <c:pt idx="509">
                  <c:v>56959.853501633595</c:v>
                </c:pt>
                <c:pt idx="510">
                  <c:v>56961.471589277869</c:v>
                </c:pt>
                <c:pt idx="511">
                  <c:v>56990.888627818604</c:v>
                </c:pt>
                <c:pt idx="512">
                  <c:v>57003.494766012227</c:v>
                </c:pt>
                <c:pt idx="513">
                  <c:v>57113.239467135034</c:v>
                </c:pt>
                <c:pt idx="514">
                  <c:v>57118.658939673012</c:v>
                </c:pt>
                <c:pt idx="515">
                  <c:v>57180.769479483854</c:v>
                </c:pt>
                <c:pt idx="516">
                  <c:v>57194.12484755132</c:v>
                </c:pt>
                <c:pt idx="517">
                  <c:v>57304.524133760926</c:v>
                </c:pt>
                <c:pt idx="518">
                  <c:v>57315.648480619049</c:v>
                </c:pt>
                <c:pt idx="519">
                  <c:v>57330.252889450843</c:v>
                </c:pt>
                <c:pt idx="520">
                  <c:v>57334.349597544846</c:v>
                </c:pt>
                <c:pt idx="521">
                  <c:v>57344.38403751162</c:v>
                </c:pt>
                <c:pt idx="522">
                  <c:v>57396.271402478138</c:v>
                </c:pt>
                <c:pt idx="523">
                  <c:v>57413.842918859031</c:v>
                </c:pt>
                <c:pt idx="524">
                  <c:v>57560.14372404795</c:v>
                </c:pt>
                <c:pt idx="525">
                  <c:v>57581.691268704126</c:v>
                </c:pt>
                <c:pt idx="526">
                  <c:v>57602.417036116851</c:v>
                </c:pt>
                <c:pt idx="527">
                  <c:v>57636.395050112005</c:v>
                </c:pt>
                <c:pt idx="528">
                  <c:v>57662.242649406231</c:v>
                </c:pt>
                <c:pt idx="529">
                  <c:v>57709.3219249377</c:v>
                </c:pt>
                <c:pt idx="530">
                  <c:v>57716.363044758727</c:v>
                </c:pt>
                <c:pt idx="531">
                  <c:v>57744.101772087233</c:v>
                </c:pt>
                <c:pt idx="532">
                  <c:v>57772.268961525144</c:v>
                </c:pt>
                <c:pt idx="533">
                  <c:v>57876.314300279642</c:v>
                </c:pt>
                <c:pt idx="534">
                  <c:v>57917.315371393619</c:v>
                </c:pt>
                <c:pt idx="535">
                  <c:v>57955.495208766071</c:v>
                </c:pt>
                <c:pt idx="536">
                  <c:v>57994.749567668208</c:v>
                </c:pt>
                <c:pt idx="537">
                  <c:v>58079.382623307443</c:v>
                </c:pt>
                <c:pt idx="538">
                  <c:v>58082.27165097207</c:v>
                </c:pt>
                <c:pt idx="539">
                  <c:v>58159.216688777808</c:v>
                </c:pt>
                <c:pt idx="540">
                  <c:v>58168.869149510829</c:v>
                </c:pt>
                <c:pt idx="541">
                  <c:v>58222.396205417142</c:v>
                </c:pt>
                <c:pt idx="542">
                  <c:v>58333.770769802075</c:v>
                </c:pt>
                <c:pt idx="543">
                  <c:v>58344.09145260635</c:v>
                </c:pt>
                <c:pt idx="544">
                  <c:v>58388.470763749785</c:v>
                </c:pt>
                <c:pt idx="545">
                  <c:v>58394.287258878103</c:v>
                </c:pt>
                <c:pt idx="546">
                  <c:v>58436.171561365692</c:v>
                </c:pt>
                <c:pt idx="547">
                  <c:v>58448.527915235274</c:v>
                </c:pt>
                <c:pt idx="548">
                  <c:v>58454.50771760293</c:v>
                </c:pt>
                <c:pt idx="549">
                  <c:v>58462.253842027138</c:v>
                </c:pt>
                <c:pt idx="550">
                  <c:v>58469.579327440413</c:v>
                </c:pt>
                <c:pt idx="551">
                  <c:v>58473.896503932192</c:v>
                </c:pt>
                <c:pt idx="552">
                  <c:v>58511.41650404816</c:v>
                </c:pt>
                <c:pt idx="553">
                  <c:v>58525.181378628993</c:v>
                </c:pt>
                <c:pt idx="554">
                  <c:v>58557.121092697074</c:v>
                </c:pt>
                <c:pt idx="555">
                  <c:v>58594.132966386096</c:v>
                </c:pt>
                <c:pt idx="556">
                  <c:v>58610.497525457031</c:v>
                </c:pt>
                <c:pt idx="557">
                  <c:v>58622.513659284123</c:v>
                </c:pt>
                <c:pt idx="558">
                  <c:v>58635.613714988533</c:v>
                </c:pt>
                <c:pt idx="559">
                  <c:v>58666.017201873408</c:v>
                </c:pt>
                <c:pt idx="560">
                  <c:v>58678.539754631092</c:v>
                </c:pt>
                <c:pt idx="561">
                  <c:v>58790.716107831555</c:v>
                </c:pt>
                <c:pt idx="562">
                  <c:v>58794.815892605038</c:v>
                </c:pt>
                <c:pt idx="563">
                  <c:v>58829.008314867569</c:v>
                </c:pt>
                <c:pt idx="564">
                  <c:v>58829.618902929345</c:v>
                </c:pt>
                <c:pt idx="565">
                  <c:v>58876.579186420284</c:v>
                </c:pt>
                <c:pt idx="566">
                  <c:v>58938.315189476416</c:v>
                </c:pt>
                <c:pt idx="567">
                  <c:v>58948.541324756508</c:v>
                </c:pt>
                <c:pt idx="568">
                  <c:v>59015.899020639634</c:v>
                </c:pt>
                <c:pt idx="569">
                  <c:v>59021.073477922931</c:v>
                </c:pt>
                <c:pt idx="570">
                  <c:v>59059.303723554855</c:v>
                </c:pt>
                <c:pt idx="571">
                  <c:v>59068.941960855504</c:v>
                </c:pt>
                <c:pt idx="572">
                  <c:v>59095.497369438592</c:v>
                </c:pt>
                <c:pt idx="573">
                  <c:v>59098.635859957903</c:v>
                </c:pt>
                <c:pt idx="574">
                  <c:v>59101.905738938141</c:v>
                </c:pt>
                <c:pt idx="575">
                  <c:v>59206.514083349044</c:v>
                </c:pt>
                <c:pt idx="576">
                  <c:v>59244.53295324721</c:v>
                </c:pt>
                <c:pt idx="577">
                  <c:v>59267.734334962159</c:v>
                </c:pt>
                <c:pt idx="578">
                  <c:v>59274.059600369961</c:v>
                </c:pt>
                <c:pt idx="579">
                  <c:v>59274.688398985767</c:v>
                </c:pt>
                <c:pt idx="580">
                  <c:v>59287.379743511709</c:v>
                </c:pt>
                <c:pt idx="581">
                  <c:v>59289.268680817586</c:v>
                </c:pt>
                <c:pt idx="582">
                  <c:v>59292.686710510185</c:v>
                </c:pt>
                <c:pt idx="583">
                  <c:v>59312.381688396235</c:v>
                </c:pt>
                <c:pt idx="584">
                  <c:v>59332.808012749825</c:v>
                </c:pt>
                <c:pt idx="585">
                  <c:v>59346.714422832585</c:v>
                </c:pt>
                <c:pt idx="586">
                  <c:v>59354.522202938053</c:v>
                </c:pt>
                <c:pt idx="587">
                  <c:v>59381.632882664329</c:v>
                </c:pt>
                <c:pt idx="588">
                  <c:v>59449.436654211444</c:v>
                </c:pt>
                <c:pt idx="589">
                  <c:v>59479.579706943725</c:v>
                </c:pt>
                <c:pt idx="590">
                  <c:v>59528.595301569127</c:v>
                </c:pt>
                <c:pt idx="591">
                  <c:v>59546.533131314456</c:v>
                </c:pt>
                <c:pt idx="592">
                  <c:v>59583.173279453687</c:v>
                </c:pt>
                <c:pt idx="593">
                  <c:v>59609.363079431583</c:v>
                </c:pt>
                <c:pt idx="594">
                  <c:v>59624.467038483366</c:v>
                </c:pt>
                <c:pt idx="595">
                  <c:v>59661.577964879594</c:v>
                </c:pt>
                <c:pt idx="596">
                  <c:v>59732.037925637407</c:v>
                </c:pt>
                <c:pt idx="597">
                  <c:v>59794.176427374296</c:v>
                </c:pt>
                <c:pt idx="598">
                  <c:v>59828.551253962163</c:v>
                </c:pt>
                <c:pt idx="599">
                  <c:v>59829.179936656052</c:v>
                </c:pt>
                <c:pt idx="600">
                  <c:v>59834.180194070628</c:v>
                </c:pt>
                <c:pt idx="601">
                  <c:v>59891.056789204231</c:v>
                </c:pt>
                <c:pt idx="602">
                  <c:v>59928.873451275998</c:v>
                </c:pt>
                <c:pt idx="603">
                  <c:v>59933.742010805705</c:v>
                </c:pt>
                <c:pt idx="604">
                  <c:v>59935.727294179895</c:v>
                </c:pt>
                <c:pt idx="605">
                  <c:v>60058.520000936376</c:v>
                </c:pt>
                <c:pt idx="606">
                  <c:v>60069.802933648643</c:v>
                </c:pt>
                <c:pt idx="607">
                  <c:v>60089.004685314256</c:v>
                </c:pt>
                <c:pt idx="608">
                  <c:v>60100.393914135078</c:v>
                </c:pt>
                <c:pt idx="609">
                  <c:v>60104.493337155829</c:v>
                </c:pt>
                <c:pt idx="610">
                  <c:v>60155.593347081565</c:v>
                </c:pt>
                <c:pt idx="611">
                  <c:v>60200.660063276766</c:v>
                </c:pt>
                <c:pt idx="612">
                  <c:v>60253.639770292226</c:v>
                </c:pt>
                <c:pt idx="613">
                  <c:v>60321.402845893892</c:v>
                </c:pt>
                <c:pt idx="614">
                  <c:v>60354.260538057839</c:v>
                </c:pt>
                <c:pt idx="615">
                  <c:v>60452.541823421387</c:v>
                </c:pt>
                <c:pt idx="616">
                  <c:v>60519.836190360002</c:v>
                </c:pt>
                <c:pt idx="617">
                  <c:v>60538.412805763604</c:v>
                </c:pt>
                <c:pt idx="618">
                  <c:v>60549.345649085917</c:v>
                </c:pt>
                <c:pt idx="619">
                  <c:v>60567.052055626213</c:v>
                </c:pt>
                <c:pt idx="620">
                  <c:v>60571.658166207169</c:v>
                </c:pt>
                <c:pt idx="621">
                  <c:v>60595.821110390098</c:v>
                </c:pt>
                <c:pt idx="622">
                  <c:v>60614.667420152458</c:v>
                </c:pt>
                <c:pt idx="623">
                  <c:v>60632.507743929506</c:v>
                </c:pt>
                <c:pt idx="624">
                  <c:v>60698.643820259655</c:v>
                </c:pt>
                <c:pt idx="625">
                  <c:v>60722.45123843749</c:v>
                </c:pt>
                <c:pt idx="626">
                  <c:v>60737.530407131584</c:v>
                </c:pt>
                <c:pt idx="627">
                  <c:v>60789.976335291241</c:v>
                </c:pt>
                <c:pt idx="628">
                  <c:v>60793.036219384776</c:v>
                </c:pt>
                <c:pt idx="629">
                  <c:v>60837.700412796796</c:v>
                </c:pt>
                <c:pt idx="630">
                  <c:v>60868.473991512976</c:v>
                </c:pt>
                <c:pt idx="631">
                  <c:v>60955.970708535024</c:v>
                </c:pt>
                <c:pt idx="632">
                  <c:v>60960.565216784511</c:v>
                </c:pt>
                <c:pt idx="633">
                  <c:v>60972.865117649912</c:v>
                </c:pt>
                <c:pt idx="634">
                  <c:v>60980.299444223514</c:v>
                </c:pt>
                <c:pt idx="635">
                  <c:v>61074.056782006599</c:v>
                </c:pt>
                <c:pt idx="636">
                  <c:v>61081.502723781974</c:v>
                </c:pt>
                <c:pt idx="637">
                  <c:v>61091.901428832054</c:v>
                </c:pt>
                <c:pt idx="638">
                  <c:v>61119.01275984144</c:v>
                </c:pt>
                <c:pt idx="639">
                  <c:v>61157.816049375921</c:v>
                </c:pt>
                <c:pt idx="640">
                  <c:v>61160.840692573962</c:v>
                </c:pt>
                <c:pt idx="641">
                  <c:v>61307.72610880345</c:v>
                </c:pt>
                <c:pt idx="642">
                  <c:v>61334.437997441193</c:v>
                </c:pt>
                <c:pt idx="643">
                  <c:v>61337.502418087606</c:v>
                </c:pt>
                <c:pt idx="644">
                  <c:v>61339.356132137793</c:v>
                </c:pt>
                <c:pt idx="645">
                  <c:v>61342.363896769144</c:v>
                </c:pt>
                <c:pt idx="646">
                  <c:v>61419.522638591625</c:v>
                </c:pt>
                <c:pt idx="647">
                  <c:v>61462.408519344208</c:v>
                </c:pt>
                <c:pt idx="648">
                  <c:v>61488.972901421337</c:v>
                </c:pt>
                <c:pt idx="649">
                  <c:v>61592.558129507386</c:v>
                </c:pt>
                <c:pt idx="650">
                  <c:v>61639.302105161594</c:v>
                </c:pt>
                <c:pt idx="651">
                  <c:v>61639.835321615443</c:v>
                </c:pt>
                <c:pt idx="652">
                  <c:v>61680.737627134586</c:v>
                </c:pt>
                <c:pt idx="653">
                  <c:v>61773.918505013069</c:v>
                </c:pt>
                <c:pt idx="654">
                  <c:v>61792.95733340663</c:v>
                </c:pt>
                <c:pt idx="655">
                  <c:v>61803.29643258077</c:v>
                </c:pt>
                <c:pt idx="656">
                  <c:v>61807.848449733516</c:v>
                </c:pt>
                <c:pt idx="657">
                  <c:v>61819.749997305029</c:v>
                </c:pt>
                <c:pt idx="658">
                  <c:v>61861.331348530526</c:v>
                </c:pt>
                <c:pt idx="659">
                  <c:v>61966.140453753134</c:v>
                </c:pt>
                <c:pt idx="660">
                  <c:v>61982.901295846343</c:v>
                </c:pt>
                <c:pt idx="661">
                  <c:v>62044.863563230254</c:v>
                </c:pt>
                <c:pt idx="662">
                  <c:v>62138.337279885287</c:v>
                </c:pt>
                <c:pt idx="663">
                  <c:v>62216.416663575532</c:v>
                </c:pt>
                <c:pt idx="664">
                  <c:v>62243.220832357583</c:v>
                </c:pt>
                <c:pt idx="665">
                  <c:v>62252.204883417777</c:v>
                </c:pt>
                <c:pt idx="666">
                  <c:v>62262.670532258904</c:v>
                </c:pt>
                <c:pt idx="667">
                  <c:v>62263.482891779036</c:v>
                </c:pt>
                <c:pt idx="668">
                  <c:v>62313.30273542209</c:v>
                </c:pt>
                <c:pt idx="669">
                  <c:v>62363.642321426531</c:v>
                </c:pt>
                <c:pt idx="670">
                  <c:v>62376.887224712838</c:v>
                </c:pt>
                <c:pt idx="671">
                  <c:v>62403.175143722197</c:v>
                </c:pt>
                <c:pt idx="672">
                  <c:v>62478.524868179542</c:v>
                </c:pt>
                <c:pt idx="673">
                  <c:v>62481.035038574744</c:v>
                </c:pt>
                <c:pt idx="674">
                  <c:v>62487.394241895709</c:v>
                </c:pt>
                <c:pt idx="675">
                  <c:v>62532.245994038167</c:v>
                </c:pt>
                <c:pt idx="676">
                  <c:v>62573.879104770516</c:v>
                </c:pt>
                <c:pt idx="677">
                  <c:v>62610.684959640268</c:v>
                </c:pt>
                <c:pt idx="678">
                  <c:v>62635.650662592881</c:v>
                </c:pt>
                <c:pt idx="679">
                  <c:v>62674.257594054063</c:v>
                </c:pt>
                <c:pt idx="680">
                  <c:v>62690.544003587085</c:v>
                </c:pt>
                <c:pt idx="681">
                  <c:v>62712.831713026033</c:v>
                </c:pt>
                <c:pt idx="682">
                  <c:v>62725.158395267143</c:v>
                </c:pt>
                <c:pt idx="683">
                  <c:v>62769.598569505724</c:v>
                </c:pt>
                <c:pt idx="684">
                  <c:v>62796.022659990733</c:v>
                </c:pt>
                <c:pt idx="685">
                  <c:v>62828.198434352911</c:v>
                </c:pt>
                <c:pt idx="686">
                  <c:v>62913.295786459385</c:v>
                </c:pt>
                <c:pt idx="687">
                  <c:v>62934.586824555161</c:v>
                </c:pt>
                <c:pt idx="688">
                  <c:v>62986.837733815424</c:v>
                </c:pt>
                <c:pt idx="689">
                  <c:v>63114.659504337993</c:v>
                </c:pt>
                <c:pt idx="690">
                  <c:v>63146.537320014824</c:v>
                </c:pt>
                <c:pt idx="691">
                  <c:v>63323.028277788413</c:v>
                </c:pt>
                <c:pt idx="692">
                  <c:v>63354.251207623151</c:v>
                </c:pt>
                <c:pt idx="693">
                  <c:v>63372.513452465675</c:v>
                </c:pt>
                <c:pt idx="694">
                  <c:v>63386.341772297092</c:v>
                </c:pt>
                <c:pt idx="695">
                  <c:v>63529.032590529918</c:v>
                </c:pt>
                <c:pt idx="696">
                  <c:v>63548.875652310191</c:v>
                </c:pt>
                <c:pt idx="697">
                  <c:v>63573.229787205069</c:v>
                </c:pt>
                <c:pt idx="698">
                  <c:v>63588.668993108593</c:v>
                </c:pt>
                <c:pt idx="699">
                  <c:v>63628.048747804518</c:v>
                </c:pt>
                <c:pt idx="700">
                  <c:v>63643.481976054893</c:v>
                </c:pt>
                <c:pt idx="701">
                  <c:v>63645.007877995551</c:v>
                </c:pt>
                <c:pt idx="702">
                  <c:v>63655.293918455754</c:v>
                </c:pt>
                <c:pt idx="703">
                  <c:v>63729.983859920925</c:v>
                </c:pt>
                <c:pt idx="704">
                  <c:v>63752.743820606265</c:v>
                </c:pt>
                <c:pt idx="705">
                  <c:v>63779.114721568993</c:v>
                </c:pt>
                <c:pt idx="706">
                  <c:v>63810.473617155818</c:v>
                </c:pt>
                <c:pt idx="707">
                  <c:v>63857.886542699744</c:v>
                </c:pt>
                <c:pt idx="708">
                  <c:v>63944.650868478209</c:v>
                </c:pt>
                <c:pt idx="709">
                  <c:v>63976.858207430043</c:v>
                </c:pt>
                <c:pt idx="710">
                  <c:v>64032.804354151893</c:v>
                </c:pt>
                <c:pt idx="711">
                  <c:v>64055.660790868824</c:v>
                </c:pt>
                <c:pt idx="712">
                  <c:v>64107.303585238391</c:v>
                </c:pt>
                <c:pt idx="713">
                  <c:v>64122.589343795131</c:v>
                </c:pt>
                <c:pt idx="714">
                  <c:v>64141.574137872441</c:v>
                </c:pt>
                <c:pt idx="715">
                  <c:v>64183.175586816375</c:v>
                </c:pt>
                <c:pt idx="716">
                  <c:v>64244.109913787215</c:v>
                </c:pt>
                <c:pt idx="717">
                  <c:v>64271.286496058201</c:v>
                </c:pt>
                <c:pt idx="718">
                  <c:v>64299.818035548946</c:v>
                </c:pt>
                <c:pt idx="719">
                  <c:v>64331.137379668675</c:v>
                </c:pt>
                <c:pt idx="720">
                  <c:v>64392.650431254042</c:v>
                </c:pt>
                <c:pt idx="721">
                  <c:v>64408.156658518092</c:v>
                </c:pt>
                <c:pt idx="722">
                  <c:v>64410.562038079763</c:v>
                </c:pt>
                <c:pt idx="723">
                  <c:v>64411.324799091264</c:v>
                </c:pt>
                <c:pt idx="724">
                  <c:v>64440.483896767626</c:v>
                </c:pt>
                <c:pt idx="725">
                  <c:v>64506.984345452242</c:v>
                </c:pt>
                <c:pt idx="726">
                  <c:v>64533.755526335226</c:v>
                </c:pt>
                <c:pt idx="727">
                  <c:v>64644.059196088943</c:v>
                </c:pt>
                <c:pt idx="728">
                  <c:v>64671.430702420344</c:v>
                </c:pt>
                <c:pt idx="729">
                  <c:v>64684.536447309983</c:v>
                </c:pt>
                <c:pt idx="730">
                  <c:v>64708.550088044612</c:v>
                </c:pt>
                <c:pt idx="731">
                  <c:v>64741.434005671465</c:v>
                </c:pt>
                <c:pt idx="732">
                  <c:v>64803.05259405238</c:v>
                </c:pt>
                <c:pt idx="733">
                  <c:v>64809.54358346216</c:v>
                </c:pt>
                <c:pt idx="734">
                  <c:v>64820.380576046999</c:v>
                </c:pt>
                <c:pt idx="735">
                  <c:v>64834.72902947315</c:v>
                </c:pt>
                <c:pt idx="736">
                  <c:v>64868.490407464466</c:v>
                </c:pt>
                <c:pt idx="737">
                  <c:v>64943.543903131584</c:v>
                </c:pt>
                <c:pt idx="738">
                  <c:v>64967.539223839805</c:v>
                </c:pt>
                <c:pt idx="739">
                  <c:v>65010.88041954612</c:v>
                </c:pt>
                <c:pt idx="740">
                  <c:v>65018.873677203519</c:v>
                </c:pt>
                <c:pt idx="741">
                  <c:v>65214.975288377493</c:v>
                </c:pt>
                <c:pt idx="742">
                  <c:v>65235.353220612378</c:v>
                </c:pt>
                <c:pt idx="743">
                  <c:v>65249.718058518192</c:v>
                </c:pt>
                <c:pt idx="744">
                  <c:v>65253.858972905029</c:v>
                </c:pt>
                <c:pt idx="745">
                  <c:v>65363.498818903703</c:v>
                </c:pt>
                <c:pt idx="746">
                  <c:v>65391.88858684976</c:v>
                </c:pt>
                <c:pt idx="747">
                  <c:v>65398.108059941762</c:v>
                </c:pt>
                <c:pt idx="748">
                  <c:v>65416.243070064025</c:v>
                </c:pt>
                <c:pt idx="749">
                  <c:v>65443.181169436204</c:v>
                </c:pt>
                <c:pt idx="750">
                  <c:v>65619.926494459578</c:v>
                </c:pt>
                <c:pt idx="751">
                  <c:v>65627.597595772095</c:v>
                </c:pt>
                <c:pt idx="752">
                  <c:v>65692.303824989052</c:v>
                </c:pt>
                <c:pt idx="753">
                  <c:v>65697.323332398024</c:v>
                </c:pt>
                <c:pt idx="754">
                  <c:v>65734.707415904952</c:v>
                </c:pt>
                <c:pt idx="755">
                  <c:v>65778.36416045035</c:v>
                </c:pt>
                <c:pt idx="756">
                  <c:v>65796.748533513935</c:v>
                </c:pt>
                <c:pt idx="757">
                  <c:v>65805.031792823836</c:v>
                </c:pt>
                <c:pt idx="758">
                  <c:v>65855.076059946106</c:v>
                </c:pt>
                <c:pt idx="759">
                  <c:v>65862.892385234401</c:v>
                </c:pt>
                <c:pt idx="760">
                  <c:v>65942.818627956702</c:v>
                </c:pt>
                <c:pt idx="761">
                  <c:v>66062.590011321343</c:v>
                </c:pt>
                <c:pt idx="762">
                  <c:v>66125.849430242539</c:v>
                </c:pt>
                <c:pt idx="763">
                  <c:v>66137.801336431236</c:v>
                </c:pt>
                <c:pt idx="764">
                  <c:v>66151.585370503381</c:v>
                </c:pt>
                <c:pt idx="765">
                  <c:v>66163.00513676538</c:v>
                </c:pt>
                <c:pt idx="766">
                  <c:v>66229.253554881056</c:v>
                </c:pt>
                <c:pt idx="767">
                  <c:v>66289.838890458923</c:v>
                </c:pt>
                <c:pt idx="768">
                  <c:v>66345.877703488135</c:v>
                </c:pt>
                <c:pt idx="769">
                  <c:v>66350.047112686385</c:v>
                </c:pt>
                <c:pt idx="770">
                  <c:v>66376.050256199131</c:v>
                </c:pt>
                <c:pt idx="771">
                  <c:v>66408.195838074011</c:v>
                </c:pt>
                <c:pt idx="772">
                  <c:v>66426.843778022827</c:v>
                </c:pt>
                <c:pt idx="773">
                  <c:v>66445.626965057847</c:v>
                </c:pt>
                <c:pt idx="774">
                  <c:v>66555.194971599019</c:v>
                </c:pt>
                <c:pt idx="775">
                  <c:v>66583.395724768619</c:v>
                </c:pt>
                <c:pt idx="776">
                  <c:v>66648.022141776208</c:v>
                </c:pt>
                <c:pt idx="777">
                  <c:v>66749.21721193791</c:v>
                </c:pt>
                <c:pt idx="778">
                  <c:v>66864.892502408708</c:v>
                </c:pt>
                <c:pt idx="779">
                  <c:v>66911.985526841687</c:v>
                </c:pt>
                <c:pt idx="780">
                  <c:v>66953.005696971857</c:v>
                </c:pt>
                <c:pt idx="781">
                  <c:v>66988.240875601303</c:v>
                </c:pt>
                <c:pt idx="782">
                  <c:v>67024.315885452786</c:v>
                </c:pt>
                <c:pt idx="783">
                  <c:v>67081.720693103518</c:v>
                </c:pt>
                <c:pt idx="784">
                  <c:v>67154.884981817639</c:v>
                </c:pt>
                <c:pt idx="785">
                  <c:v>67175.690191992093</c:v>
                </c:pt>
                <c:pt idx="786">
                  <c:v>67221.285834017515</c:v>
                </c:pt>
                <c:pt idx="787">
                  <c:v>67239.841853423248</c:v>
                </c:pt>
                <c:pt idx="788">
                  <c:v>67266.169447184177</c:v>
                </c:pt>
                <c:pt idx="789">
                  <c:v>67319.508387569338</c:v>
                </c:pt>
                <c:pt idx="790">
                  <c:v>67332.543776491439</c:v>
                </c:pt>
                <c:pt idx="791">
                  <c:v>67357.6173254561</c:v>
                </c:pt>
                <c:pt idx="792">
                  <c:v>67399.977808567011</c:v>
                </c:pt>
                <c:pt idx="793">
                  <c:v>67448.900598972818</c:v>
                </c:pt>
                <c:pt idx="794">
                  <c:v>67466.223131405568</c:v>
                </c:pt>
                <c:pt idx="795">
                  <c:v>67534.851545885351</c:v>
                </c:pt>
                <c:pt idx="796">
                  <c:v>67546.079998375906</c:v>
                </c:pt>
                <c:pt idx="797">
                  <c:v>67571.510045514311</c:v>
                </c:pt>
                <c:pt idx="798">
                  <c:v>67684.401942240947</c:v>
                </c:pt>
                <c:pt idx="799">
                  <c:v>67738.302526928441</c:v>
                </c:pt>
                <c:pt idx="800">
                  <c:v>67788.617171097678</c:v>
                </c:pt>
                <c:pt idx="801">
                  <c:v>67815.842592312067</c:v>
                </c:pt>
                <c:pt idx="802">
                  <c:v>67831.997776441014</c:v>
                </c:pt>
                <c:pt idx="803">
                  <c:v>67841.619955347036</c:v>
                </c:pt>
                <c:pt idx="804">
                  <c:v>67871.880507056398</c:v>
                </c:pt>
                <c:pt idx="805">
                  <c:v>67879.581501853769</c:v>
                </c:pt>
                <c:pt idx="806">
                  <c:v>67880.244238815838</c:v>
                </c:pt>
                <c:pt idx="807">
                  <c:v>67902.632892739392</c:v>
                </c:pt>
                <c:pt idx="808">
                  <c:v>67908.649926401587</c:v>
                </c:pt>
                <c:pt idx="809">
                  <c:v>68020.05376210346</c:v>
                </c:pt>
                <c:pt idx="810">
                  <c:v>68094.484100825561</c:v>
                </c:pt>
                <c:pt idx="811">
                  <c:v>68112.027502837635</c:v>
                </c:pt>
                <c:pt idx="812">
                  <c:v>68132.044153467548</c:v>
                </c:pt>
                <c:pt idx="813">
                  <c:v>68150.768104999283</c:v>
                </c:pt>
                <c:pt idx="814">
                  <c:v>68266.473341185061</c:v>
                </c:pt>
                <c:pt idx="815">
                  <c:v>68273.794105412555</c:v>
                </c:pt>
                <c:pt idx="816">
                  <c:v>68334.521432152193</c:v>
                </c:pt>
                <c:pt idx="817">
                  <c:v>68393.798049399018</c:v>
                </c:pt>
                <c:pt idx="818">
                  <c:v>68419.972961345193</c:v>
                </c:pt>
                <c:pt idx="819">
                  <c:v>68469.903334489878</c:v>
                </c:pt>
                <c:pt idx="820">
                  <c:v>68475.001231144517</c:v>
                </c:pt>
                <c:pt idx="821">
                  <c:v>68586.219237133424</c:v>
                </c:pt>
                <c:pt idx="822">
                  <c:v>68604.360084880493</c:v>
                </c:pt>
                <c:pt idx="823">
                  <c:v>68622.65648202844</c:v>
                </c:pt>
                <c:pt idx="824">
                  <c:v>68810.377377956393</c:v>
                </c:pt>
                <c:pt idx="825">
                  <c:v>68853.950208898517</c:v>
                </c:pt>
                <c:pt idx="826">
                  <c:v>69011.425338395857</c:v>
                </c:pt>
                <c:pt idx="827">
                  <c:v>69078.933089986778</c:v>
                </c:pt>
                <c:pt idx="828">
                  <c:v>69101.624011799722</c:v>
                </c:pt>
                <c:pt idx="829">
                  <c:v>69312.028807704293</c:v>
                </c:pt>
                <c:pt idx="830">
                  <c:v>69363.443596841607</c:v>
                </c:pt>
                <c:pt idx="831">
                  <c:v>69528.89701330557</c:v>
                </c:pt>
                <c:pt idx="832">
                  <c:v>69543.017703203674</c:v>
                </c:pt>
                <c:pt idx="833">
                  <c:v>69554.415991449379</c:v>
                </c:pt>
                <c:pt idx="834">
                  <c:v>69676.402177498618</c:v>
                </c:pt>
                <c:pt idx="835">
                  <c:v>69824.151699612863</c:v>
                </c:pt>
                <c:pt idx="836">
                  <c:v>69851.739533851578</c:v>
                </c:pt>
                <c:pt idx="837">
                  <c:v>69989.397063266413</c:v>
                </c:pt>
                <c:pt idx="838">
                  <c:v>70040.979771550046</c:v>
                </c:pt>
                <c:pt idx="839">
                  <c:v>70050.838421200533</c:v>
                </c:pt>
                <c:pt idx="840">
                  <c:v>70133.311456110736</c:v>
                </c:pt>
                <c:pt idx="841">
                  <c:v>70173.724200208599</c:v>
                </c:pt>
                <c:pt idx="842">
                  <c:v>70322.895864823717</c:v>
                </c:pt>
                <c:pt idx="843">
                  <c:v>70433.678319100887</c:v>
                </c:pt>
                <c:pt idx="844">
                  <c:v>70496.666109486265</c:v>
                </c:pt>
                <c:pt idx="845">
                  <c:v>70501.200927986007</c:v>
                </c:pt>
                <c:pt idx="846">
                  <c:v>70509.019324106324</c:v>
                </c:pt>
                <c:pt idx="847">
                  <c:v>70634.369066632338</c:v>
                </c:pt>
                <c:pt idx="848">
                  <c:v>70640.930751847642</c:v>
                </c:pt>
                <c:pt idx="849">
                  <c:v>70696.599938239611</c:v>
                </c:pt>
                <c:pt idx="850">
                  <c:v>70700.006692720373</c:v>
                </c:pt>
                <c:pt idx="851">
                  <c:v>70719.264739162114</c:v>
                </c:pt>
                <c:pt idx="852">
                  <c:v>70725.222812426116</c:v>
                </c:pt>
                <c:pt idx="853">
                  <c:v>70739.530627362838</c:v>
                </c:pt>
                <c:pt idx="854">
                  <c:v>70827.28593016864</c:v>
                </c:pt>
                <c:pt idx="855">
                  <c:v>70874.096947243408</c:v>
                </c:pt>
                <c:pt idx="856">
                  <c:v>70894.456601961618</c:v>
                </c:pt>
                <c:pt idx="857">
                  <c:v>70905.176799589433</c:v>
                </c:pt>
                <c:pt idx="858">
                  <c:v>70941.013789315708</c:v>
                </c:pt>
                <c:pt idx="859">
                  <c:v>71125.042994659918</c:v>
                </c:pt>
                <c:pt idx="860">
                  <c:v>71155.020652102772</c:v>
                </c:pt>
                <c:pt idx="861">
                  <c:v>71220.117243177359</c:v>
                </c:pt>
                <c:pt idx="862">
                  <c:v>71336.652358199412</c:v>
                </c:pt>
                <c:pt idx="863">
                  <c:v>71346.812642738252</c:v>
                </c:pt>
                <c:pt idx="864">
                  <c:v>71532.379921427404</c:v>
                </c:pt>
                <c:pt idx="865">
                  <c:v>71636.948997914238</c:v>
                </c:pt>
                <c:pt idx="866">
                  <c:v>71673.978666593219</c:v>
                </c:pt>
                <c:pt idx="867">
                  <c:v>71974.06509336317</c:v>
                </c:pt>
                <c:pt idx="868">
                  <c:v>72008.177785159322</c:v>
                </c:pt>
                <c:pt idx="869">
                  <c:v>72064.477450272578</c:v>
                </c:pt>
                <c:pt idx="870">
                  <c:v>72103.962962439808</c:v>
                </c:pt>
                <c:pt idx="871">
                  <c:v>72137.763261873668</c:v>
                </c:pt>
                <c:pt idx="872">
                  <c:v>72167.178228024117</c:v>
                </c:pt>
                <c:pt idx="873">
                  <c:v>72227.192837107767</c:v>
                </c:pt>
                <c:pt idx="874">
                  <c:v>72242.841866647665</c:v>
                </c:pt>
                <c:pt idx="875">
                  <c:v>72355.277649866228</c:v>
                </c:pt>
                <c:pt idx="876">
                  <c:v>72527.494879750564</c:v>
                </c:pt>
                <c:pt idx="877">
                  <c:v>72553.401906695697</c:v>
                </c:pt>
                <c:pt idx="878">
                  <c:v>72568.799033257368</c:v>
                </c:pt>
                <c:pt idx="879">
                  <c:v>72617.329918352407</c:v>
                </c:pt>
                <c:pt idx="880">
                  <c:v>72671.846986592369</c:v>
                </c:pt>
                <c:pt idx="881">
                  <c:v>72754.537651521998</c:v>
                </c:pt>
                <c:pt idx="882">
                  <c:v>72757.839992100533</c:v>
                </c:pt>
                <c:pt idx="883">
                  <c:v>72840.159664973777</c:v>
                </c:pt>
                <c:pt idx="884">
                  <c:v>72858.289257938304</c:v>
                </c:pt>
                <c:pt idx="885">
                  <c:v>72861.322870181713</c:v>
                </c:pt>
                <c:pt idx="886">
                  <c:v>72919.939692180327</c:v>
                </c:pt>
                <c:pt idx="887">
                  <c:v>73050.936793741479</c:v>
                </c:pt>
                <c:pt idx="888">
                  <c:v>73401.760046824042</c:v>
                </c:pt>
                <c:pt idx="889">
                  <c:v>73442.006317353414</c:v>
                </c:pt>
                <c:pt idx="890">
                  <c:v>73489.733597590617</c:v>
                </c:pt>
                <c:pt idx="891">
                  <c:v>73503.146997924501</c:v>
                </c:pt>
                <c:pt idx="892">
                  <c:v>73506.691183749164</c:v>
                </c:pt>
                <c:pt idx="893">
                  <c:v>73520.392469801256</c:v>
                </c:pt>
                <c:pt idx="894">
                  <c:v>73547.608527762088</c:v>
                </c:pt>
                <c:pt idx="895">
                  <c:v>73612.739803162447</c:v>
                </c:pt>
                <c:pt idx="896">
                  <c:v>73808.551296985606</c:v>
                </c:pt>
                <c:pt idx="897">
                  <c:v>73888.139833938054</c:v>
                </c:pt>
                <c:pt idx="898">
                  <c:v>73910.167398308127</c:v>
                </c:pt>
                <c:pt idx="899">
                  <c:v>73966.914778576378</c:v>
                </c:pt>
                <c:pt idx="900">
                  <c:v>73986.554733401223</c:v>
                </c:pt>
                <c:pt idx="901">
                  <c:v>74004.545475364808</c:v>
                </c:pt>
                <c:pt idx="902">
                  <c:v>74225.949439319578</c:v>
                </c:pt>
                <c:pt idx="903">
                  <c:v>74333.489771105538</c:v>
                </c:pt>
                <c:pt idx="904">
                  <c:v>74342.192894663938</c:v>
                </c:pt>
                <c:pt idx="905">
                  <c:v>74372.229999285919</c:v>
                </c:pt>
                <c:pt idx="906">
                  <c:v>74374.912670779348</c:v>
                </c:pt>
                <c:pt idx="907">
                  <c:v>74764.108260402383</c:v>
                </c:pt>
                <c:pt idx="908">
                  <c:v>74877.209637662119</c:v>
                </c:pt>
                <c:pt idx="909">
                  <c:v>75048.773548489407</c:v>
                </c:pt>
                <c:pt idx="910">
                  <c:v>75098.907082641759</c:v>
                </c:pt>
                <c:pt idx="911">
                  <c:v>75101.807963501458</c:v>
                </c:pt>
                <c:pt idx="912">
                  <c:v>75120.452689488971</c:v>
                </c:pt>
                <c:pt idx="913">
                  <c:v>75293.673727350091</c:v>
                </c:pt>
                <c:pt idx="914">
                  <c:v>75525.252669446738</c:v>
                </c:pt>
                <c:pt idx="915">
                  <c:v>75593.65381181374</c:v>
                </c:pt>
                <c:pt idx="916">
                  <c:v>75596.467179945263</c:v>
                </c:pt>
                <c:pt idx="917">
                  <c:v>75767.347515966467</c:v>
                </c:pt>
                <c:pt idx="918">
                  <c:v>75774.824281369918</c:v>
                </c:pt>
                <c:pt idx="919">
                  <c:v>75815.307381412378</c:v>
                </c:pt>
                <c:pt idx="920">
                  <c:v>75960.202407460878</c:v>
                </c:pt>
                <c:pt idx="921">
                  <c:v>76001.762731089548</c:v>
                </c:pt>
                <c:pt idx="922">
                  <c:v>76098.437676876318</c:v>
                </c:pt>
                <c:pt idx="923">
                  <c:v>76148.149888979708</c:v>
                </c:pt>
                <c:pt idx="924">
                  <c:v>76202.94925695064</c:v>
                </c:pt>
                <c:pt idx="925">
                  <c:v>76285.89309170621</c:v>
                </c:pt>
                <c:pt idx="926">
                  <c:v>76727.304982547794</c:v>
                </c:pt>
                <c:pt idx="927">
                  <c:v>76727.511041392398</c:v>
                </c:pt>
                <c:pt idx="928">
                  <c:v>76769.88231383395</c:v>
                </c:pt>
                <c:pt idx="929">
                  <c:v>76827.208149881422</c:v>
                </c:pt>
                <c:pt idx="930">
                  <c:v>76834.241815032248</c:v>
                </c:pt>
                <c:pt idx="931">
                  <c:v>76943.197069506961</c:v>
                </c:pt>
                <c:pt idx="932">
                  <c:v>76997.991932695411</c:v>
                </c:pt>
                <c:pt idx="933">
                  <c:v>77118.881491084787</c:v>
                </c:pt>
                <c:pt idx="934">
                  <c:v>77145.908597558548</c:v>
                </c:pt>
                <c:pt idx="935">
                  <c:v>77736.45668836539</c:v>
                </c:pt>
                <c:pt idx="936">
                  <c:v>77775.718937159196</c:v>
                </c:pt>
                <c:pt idx="937">
                  <c:v>77779.517116617062</c:v>
                </c:pt>
                <c:pt idx="938">
                  <c:v>77813.757968011822</c:v>
                </c:pt>
                <c:pt idx="939">
                  <c:v>77950.704145679338</c:v>
                </c:pt>
                <c:pt idx="940">
                  <c:v>77962.564874040778</c:v>
                </c:pt>
                <c:pt idx="941">
                  <c:v>78025.388791193967</c:v>
                </c:pt>
                <c:pt idx="942">
                  <c:v>78054.928129059161</c:v>
                </c:pt>
                <c:pt idx="943">
                  <c:v>78136.249186101821</c:v>
                </c:pt>
                <c:pt idx="944">
                  <c:v>78329.533758390782</c:v>
                </c:pt>
                <c:pt idx="945">
                  <c:v>78347.022831823575</c:v>
                </c:pt>
                <c:pt idx="946">
                  <c:v>78440.750712353081</c:v>
                </c:pt>
                <c:pt idx="947">
                  <c:v>78505.219980244408</c:v>
                </c:pt>
                <c:pt idx="948">
                  <c:v>78527.530529352138</c:v>
                </c:pt>
                <c:pt idx="949">
                  <c:v>78724.478314284264</c:v>
                </c:pt>
                <c:pt idx="950">
                  <c:v>78815.181689431556</c:v>
                </c:pt>
                <c:pt idx="951">
                  <c:v>78902.986006932362</c:v>
                </c:pt>
                <c:pt idx="952">
                  <c:v>78925.725271852483</c:v>
                </c:pt>
                <c:pt idx="953">
                  <c:v>78994.173123926666</c:v>
                </c:pt>
                <c:pt idx="954">
                  <c:v>79222.336664766</c:v>
                </c:pt>
                <c:pt idx="955">
                  <c:v>79269.577388371414</c:v>
                </c:pt>
                <c:pt idx="956">
                  <c:v>79324.231876383172</c:v>
                </c:pt>
                <c:pt idx="957">
                  <c:v>79398.782486168013</c:v>
                </c:pt>
                <c:pt idx="958">
                  <c:v>79709.085002357227</c:v>
                </c:pt>
                <c:pt idx="959">
                  <c:v>79821.818340870479</c:v>
                </c:pt>
                <c:pt idx="960">
                  <c:v>79866.556459406842</c:v>
                </c:pt>
                <c:pt idx="961">
                  <c:v>80061.137695796817</c:v>
                </c:pt>
                <c:pt idx="962">
                  <c:v>80245.819735848403</c:v>
                </c:pt>
                <c:pt idx="963">
                  <c:v>80327.229362609985</c:v>
                </c:pt>
                <c:pt idx="964">
                  <c:v>80591.396006101306</c:v>
                </c:pt>
                <c:pt idx="965">
                  <c:v>80641.349965973888</c:v>
                </c:pt>
                <c:pt idx="966">
                  <c:v>80679.495068376418</c:v>
                </c:pt>
                <c:pt idx="967">
                  <c:v>80870.002041811516</c:v>
                </c:pt>
                <c:pt idx="968">
                  <c:v>81019.780691660708</c:v>
                </c:pt>
                <c:pt idx="969">
                  <c:v>81025.892014463214</c:v>
                </c:pt>
                <c:pt idx="970">
                  <c:v>81061.872885204008</c:v>
                </c:pt>
                <c:pt idx="971">
                  <c:v>81173.430055810008</c:v>
                </c:pt>
                <c:pt idx="972">
                  <c:v>81690.811246687925</c:v>
                </c:pt>
                <c:pt idx="973">
                  <c:v>81786.719742854955</c:v>
                </c:pt>
                <c:pt idx="974">
                  <c:v>82175.354726079851</c:v>
                </c:pt>
                <c:pt idx="975">
                  <c:v>82176.702792536264</c:v>
                </c:pt>
                <c:pt idx="976">
                  <c:v>82233.601424281354</c:v>
                </c:pt>
                <c:pt idx="977">
                  <c:v>82790.013581005143</c:v>
                </c:pt>
                <c:pt idx="978">
                  <c:v>83182.103123386027</c:v>
                </c:pt>
                <c:pt idx="979">
                  <c:v>83643.733151195993</c:v>
                </c:pt>
                <c:pt idx="980">
                  <c:v>83788.51778498436</c:v>
                </c:pt>
                <c:pt idx="981">
                  <c:v>84700.253479914274</c:v>
                </c:pt>
                <c:pt idx="982">
                  <c:v>84780.746072057664</c:v>
                </c:pt>
                <c:pt idx="983">
                  <c:v>84847.137938044281</c:v>
                </c:pt>
                <c:pt idx="984">
                  <c:v>85071.875639158403</c:v>
                </c:pt>
                <c:pt idx="985">
                  <c:v>85284.463615394008</c:v>
                </c:pt>
                <c:pt idx="986">
                  <c:v>85379.450553705014</c:v>
                </c:pt>
                <c:pt idx="987">
                  <c:v>85540.698654618885</c:v>
                </c:pt>
                <c:pt idx="988">
                  <c:v>85604.895036505055</c:v>
                </c:pt>
                <c:pt idx="989">
                  <c:v>85753.25873645267</c:v>
                </c:pt>
                <c:pt idx="990">
                  <c:v>86442.181054169603</c:v>
                </c:pt>
                <c:pt idx="991">
                  <c:v>87173.10504954432</c:v>
                </c:pt>
                <c:pt idx="992">
                  <c:v>87565.082750279078</c:v>
                </c:pt>
                <c:pt idx="993">
                  <c:v>88503.812841381921</c:v>
                </c:pt>
                <c:pt idx="994">
                  <c:v>89597.292498774608</c:v>
                </c:pt>
                <c:pt idx="995">
                  <c:v>89646.998150748404</c:v>
                </c:pt>
                <c:pt idx="996">
                  <c:v>93112.480736844853</c:v>
                </c:pt>
                <c:pt idx="997">
                  <c:v>93412.825307156803</c:v>
                </c:pt>
                <c:pt idx="998">
                  <c:v>93469.374962394329</c:v>
                </c:pt>
                <c:pt idx="999">
                  <c:v>95085.557240426308</c:v>
                </c:pt>
                <c:pt idx="1000">
                  <c:v>96720.851010359533</c:v>
                </c:pt>
              </c:numCache>
            </c:numRef>
          </c:xVal>
          <c:yVal>
            <c:numRef>
              <c:f>Sheet3!$D$1:$D$1001</c:f>
              <c:numCache>
                <c:formatCode>General</c:formatCode>
                <c:ptCount val="1001"/>
                <c:pt idx="0">
                  <c:v>0</c:v>
                </c:pt>
                <c:pt idx="1">
                  <c:v>1.0000000000000024E-3</c:v>
                </c:pt>
                <c:pt idx="2">
                  <c:v>2.0000000000000044E-3</c:v>
                </c:pt>
                <c:pt idx="3">
                  <c:v>3.0000000000000057E-3</c:v>
                </c:pt>
                <c:pt idx="4">
                  <c:v>4.0000000000000088E-3</c:v>
                </c:pt>
                <c:pt idx="5">
                  <c:v>5.0000000000000096E-3</c:v>
                </c:pt>
                <c:pt idx="6">
                  <c:v>6.0000000000000105E-3</c:v>
                </c:pt>
                <c:pt idx="7">
                  <c:v>7.0000000000000114E-3</c:v>
                </c:pt>
                <c:pt idx="8">
                  <c:v>8.0000000000000175E-3</c:v>
                </c:pt>
                <c:pt idx="9">
                  <c:v>9.0000000000000097E-3</c:v>
                </c:pt>
                <c:pt idx="10">
                  <c:v>1.0000000000000021E-2</c:v>
                </c:pt>
                <c:pt idx="11">
                  <c:v>1.1000000000000027E-2</c:v>
                </c:pt>
                <c:pt idx="12">
                  <c:v>1.2000000000000021E-2</c:v>
                </c:pt>
                <c:pt idx="13">
                  <c:v>1.3000000000000027E-2</c:v>
                </c:pt>
                <c:pt idx="14">
                  <c:v>1.4000000000000021E-2</c:v>
                </c:pt>
                <c:pt idx="15">
                  <c:v>1.5000000000000025E-2</c:v>
                </c:pt>
                <c:pt idx="16">
                  <c:v>1.6000000000000021E-2</c:v>
                </c:pt>
                <c:pt idx="17">
                  <c:v>1.7000000000000022E-2</c:v>
                </c:pt>
                <c:pt idx="18">
                  <c:v>1.8000000000000023E-2</c:v>
                </c:pt>
                <c:pt idx="19">
                  <c:v>1.9000000000000038E-2</c:v>
                </c:pt>
                <c:pt idx="20">
                  <c:v>2.0000000000000032E-2</c:v>
                </c:pt>
                <c:pt idx="21">
                  <c:v>2.1000000000000043E-2</c:v>
                </c:pt>
                <c:pt idx="22">
                  <c:v>2.2000000000000054E-2</c:v>
                </c:pt>
                <c:pt idx="23">
                  <c:v>2.3000000000000031E-2</c:v>
                </c:pt>
                <c:pt idx="24">
                  <c:v>2.4000000000000032E-2</c:v>
                </c:pt>
                <c:pt idx="25">
                  <c:v>2.5000000000000046E-2</c:v>
                </c:pt>
                <c:pt idx="26">
                  <c:v>2.6000000000000054E-2</c:v>
                </c:pt>
                <c:pt idx="27">
                  <c:v>2.7000000000000055E-2</c:v>
                </c:pt>
                <c:pt idx="28">
                  <c:v>2.8000000000000032E-2</c:v>
                </c:pt>
                <c:pt idx="29">
                  <c:v>2.9000000000000036E-2</c:v>
                </c:pt>
                <c:pt idx="30">
                  <c:v>3.0000000000000051E-2</c:v>
                </c:pt>
                <c:pt idx="31">
                  <c:v>3.1000000000000052E-2</c:v>
                </c:pt>
                <c:pt idx="32">
                  <c:v>3.2000000000000042E-2</c:v>
                </c:pt>
                <c:pt idx="33">
                  <c:v>3.3000000000000036E-2</c:v>
                </c:pt>
                <c:pt idx="34">
                  <c:v>3.4000000000000044E-2</c:v>
                </c:pt>
                <c:pt idx="35">
                  <c:v>3.5000000000000045E-2</c:v>
                </c:pt>
                <c:pt idx="36">
                  <c:v>3.6000000000000046E-2</c:v>
                </c:pt>
                <c:pt idx="37">
                  <c:v>3.7000000000000074E-2</c:v>
                </c:pt>
                <c:pt idx="38">
                  <c:v>3.8000000000000041E-2</c:v>
                </c:pt>
                <c:pt idx="39">
                  <c:v>3.9000000000000042E-2</c:v>
                </c:pt>
                <c:pt idx="40">
                  <c:v>4.0000000000000063E-2</c:v>
                </c:pt>
                <c:pt idx="41">
                  <c:v>4.1000000000000036E-2</c:v>
                </c:pt>
                <c:pt idx="42">
                  <c:v>4.2000000000000086E-2</c:v>
                </c:pt>
                <c:pt idx="43">
                  <c:v>4.3000000000000038E-2</c:v>
                </c:pt>
                <c:pt idx="44">
                  <c:v>4.4000000000000095E-2</c:v>
                </c:pt>
                <c:pt idx="45">
                  <c:v>4.5000000000000082E-2</c:v>
                </c:pt>
                <c:pt idx="46">
                  <c:v>4.6000000000000062E-2</c:v>
                </c:pt>
                <c:pt idx="47">
                  <c:v>4.7000000000000097E-2</c:v>
                </c:pt>
                <c:pt idx="48">
                  <c:v>4.8000000000000063E-2</c:v>
                </c:pt>
                <c:pt idx="49">
                  <c:v>4.9000000000000099E-2</c:v>
                </c:pt>
                <c:pt idx="50">
                  <c:v>5.0000000000000093E-2</c:v>
                </c:pt>
                <c:pt idx="51">
                  <c:v>5.1000000000000052E-2</c:v>
                </c:pt>
                <c:pt idx="52">
                  <c:v>5.2000000000000109E-2</c:v>
                </c:pt>
                <c:pt idx="53">
                  <c:v>5.3000000000000054E-2</c:v>
                </c:pt>
                <c:pt idx="54">
                  <c:v>5.400000000000011E-2</c:v>
                </c:pt>
                <c:pt idx="55">
                  <c:v>5.5000000000000084E-2</c:v>
                </c:pt>
                <c:pt idx="56">
                  <c:v>5.6000000000000064E-2</c:v>
                </c:pt>
                <c:pt idx="57">
                  <c:v>5.7000000000000113E-2</c:v>
                </c:pt>
                <c:pt idx="58">
                  <c:v>5.8000000000000072E-2</c:v>
                </c:pt>
                <c:pt idx="59">
                  <c:v>5.9000000000000115E-2</c:v>
                </c:pt>
                <c:pt idx="60">
                  <c:v>6.0000000000000102E-2</c:v>
                </c:pt>
                <c:pt idx="61">
                  <c:v>6.1000000000000054E-2</c:v>
                </c:pt>
                <c:pt idx="62">
                  <c:v>6.2000000000000104E-2</c:v>
                </c:pt>
                <c:pt idx="63">
                  <c:v>6.300000000000007E-2</c:v>
                </c:pt>
                <c:pt idx="64">
                  <c:v>6.4000000000000112E-2</c:v>
                </c:pt>
                <c:pt idx="65">
                  <c:v>6.5000000000000072E-2</c:v>
                </c:pt>
                <c:pt idx="66">
                  <c:v>6.6000000000000072E-2</c:v>
                </c:pt>
                <c:pt idx="67">
                  <c:v>6.7000000000000073E-2</c:v>
                </c:pt>
                <c:pt idx="68">
                  <c:v>6.8000000000000074E-2</c:v>
                </c:pt>
                <c:pt idx="69">
                  <c:v>6.9000000000000103E-2</c:v>
                </c:pt>
                <c:pt idx="70">
                  <c:v>7.000000000000009E-2</c:v>
                </c:pt>
                <c:pt idx="71">
                  <c:v>7.1000000000000063E-2</c:v>
                </c:pt>
                <c:pt idx="72">
                  <c:v>7.2000000000000092E-2</c:v>
                </c:pt>
                <c:pt idx="73">
                  <c:v>7.3000000000000093E-2</c:v>
                </c:pt>
                <c:pt idx="74">
                  <c:v>7.4000000000000121E-2</c:v>
                </c:pt>
                <c:pt idx="75">
                  <c:v>7.5000000000000094E-2</c:v>
                </c:pt>
                <c:pt idx="76">
                  <c:v>7.6000000000000081E-2</c:v>
                </c:pt>
                <c:pt idx="77">
                  <c:v>7.700000000000011E-2</c:v>
                </c:pt>
                <c:pt idx="78">
                  <c:v>7.8000000000000083E-2</c:v>
                </c:pt>
                <c:pt idx="79">
                  <c:v>7.9000000000000153E-2</c:v>
                </c:pt>
                <c:pt idx="80">
                  <c:v>8.0000000000000127E-2</c:v>
                </c:pt>
                <c:pt idx="81">
                  <c:v>8.1000000000000072E-2</c:v>
                </c:pt>
                <c:pt idx="82">
                  <c:v>8.2000000000000073E-2</c:v>
                </c:pt>
                <c:pt idx="83">
                  <c:v>8.3000000000000199E-2</c:v>
                </c:pt>
                <c:pt idx="84">
                  <c:v>8.4000000000000172E-2</c:v>
                </c:pt>
                <c:pt idx="85">
                  <c:v>8.5000000000000075E-2</c:v>
                </c:pt>
                <c:pt idx="86">
                  <c:v>8.6000000000000076E-2</c:v>
                </c:pt>
                <c:pt idx="87">
                  <c:v>8.7000000000000077E-2</c:v>
                </c:pt>
                <c:pt idx="88">
                  <c:v>8.8000000000000175E-2</c:v>
                </c:pt>
                <c:pt idx="89">
                  <c:v>8.900000000000019E-2</c:v>
                </c:pt>
                <c:pt idx="90">
                  <c:v>9.0000000000000094E-2</c:v>
                </c:pt>
                <c:pt idx="91">
                  <c:v>9.1000000000000095E-2</c:v>
                </c:pt>
                <c:pt idx="92">
                  <c:v>9.2000000000000096E-2</c:v>
                </c:pt>
                <c:pt idx="93">
                  <c:v>9.3000000000000208E-2</c:v>
                </c:pt>
                <c:pt idx="94">
                  <c:v>9.4000000000000097E-2</c:v>
                </c:pt>
                <c:pt idx="95">
                  <c:v>9.5000000000000098E-2</c:v>
                </c:pt>
                <c:pt idx="96">
                  <c:v>9.6000000000000127E-2</c:v>
                </c:pt>
                <c:pt idx="97">
                  <c:v>9.7000000000000086E-2</c:v>
                </c:pt>
                <c:pt idx="98">
                  <c:v>9.8000000000000226E-2</c:v>
                </c:pt>
                <c:pt idx="99">
                  <c:v>9.9000000000000199E-2</c:v>
                </c:pt>
                <c:pt idx="100">
                  <c:v>0.10000000000000009</c:v>
                </c:pt>
                <c:pt idx="101">
                  <c:v>0.10100000000000009</c:v>
                </c:pt>
                <c:pt idx="102">
                  <c:v>0.10200000000000009</c:v>
                </c:pt>
                <c:pt idx="103">
                  <c:v>0.10300000000000009</c:v>
                </c:pt>
                <c:pt idx="104">
                  <c:v>0.10400000000000009</c:v>
                </c:pt>
                <c:pt idx="105">
                  <c:v>0.10500000000000009</c:v>
                </c:pt>
                <c:pt idx="106">
                  <c:v>0.10600000000000009</c:v>
                </c:pt>
                <c:pt idx="107">
                  <c:v>0.10700000000000012</c:v>
                </c:pt>
                <c:pt idx="108">
                  <c:v>0.10800000000000012</c:v>
                </c:pt>
                <c:pt idx="109">
                  <c:v>0.10900000000000012</c:v>
                </c:pt>
                <c:pt idx="110">
                  <c:v>0.1100000000000001</c:v>
                </c:pt>
                <c:pt idx="111">
                  <c:v>0.1110000000000001</c:v>
                </c:pt>
                <c:pt idx="112">
                  <c:v>0.1120000000000001</c:v>
                </c:pt>
                <c:pt idx="113">
                  <c:v>0.1130000000000001</c:v>
                </c:pt>
                <c:pt idx="114">
                  <c:v>0.1140000000000001</c:v>
                </c:pt>
                <c:pt idx="115">
                  <c:v>0.1150000000000001</c:v>
                </c:pt>
                <c:pt idx="116">
                  <c:v>0.1160000000000001</c:v>
                </c:pt>
                <c:pt idx="117">
                  <c:v>0.1170000000000001</c:v>
                </c:pt>
                <c:pt idx="118">
                  <c:v>0.1180000000000001</c:v>
                </c:pt>
                <c:pt idx="119">
                  <c:v>0.11900000000000012</c:v>
                </c:pt>
                <c:pt idx="120">
                  <c:v>0.12000000000000012</c:v>
                </c:pt>
                <c:pt idx="121">
                  <c:v>0.12100000000000012</c:v>
                </c:pt>
                <c:pt idx="122">
                  <c:v>0.12200000000000012</c:v>
                </c:pt>
                <c:pt idx="123">
                  <c:v>0.12300000000000012</c:v>
                </c:pt>
                <c:pt idx="124">
                  <c:v>0.12400000000000012</c:v>
                </c:pt>
                <c:pt idx="125">
                  <c:v>0.12500000000000011</c:v>
                </c:pt>
                <c:pt idx="126">
                  <c:v>0.12600000000000011</c:v>
                </c:pt>
                <c:pt idx="127">
                  <c:v>0.12700000000000011</c:v>
                </c:pt>
                <c:pt idx="128">
                  <c:v>0.12800000000000011</c:v>
                </c:pt>
                <c:pt idx="129">
                  <c:v>0.12900000000000011</c:v>
                </c:pt>
                <c:pt idx="130">
                  <c:v>0.13000000000000014</c:v>
                </c:pt>
                <c:pt idx="131">
                  <c:v>0.13100000000000014</c:v>
                </c:pt>
                <c:pt idx="132">
                  <c:v>0.13200000000000014</c:v>
                </c:pt>
                <c:pt idx="133">
                  <c:v>0.1330000000000002</c:v>
                </c:pt>
                <c:pt idx="134">
                  <c:v>0.1340000000000002</c:v>
                </c:pt>
                <c:pt idx="135">
                  <c:v>0.1350000000000002</c:v>
                </c:pt>
                <c:pt idx="136">
                  <c:v>0.1360000000000002</c:v>
                </c:pt>
                <c:pt idx="137">
                  <c:v>0.1370000000000002</c:v>
                </c:pt>
                <c:pt idx="138">
                  <c:v>0.13800000000000021</c:v>
                </c:pt>
                <c:pt idx="139">
                  <c:v>0.13900000000000021</c:v>
                </c:pt>
                <c:pt idx="140">
                  <c:v>0.14000000000000021</c:v>
                </c:pt>
                <c:pt idx="141">
                  <c:v>0.14100000000000021</c:v>
                </c:pt>
                <c:pt idx="142">
                  <c:v>0.14200000000000021</c:v>
                </c:pt>
                <c:pt idx="143">
                  <c:v>0.14300000000000021</c:v>
                </c:pt>
                <c:pt idx="144">
                  <c:v>0.14400000000000021</c:v>
                </c:pt>
                <c:pt idx="145">
                  <c:v>0.14500000000000021</c:v>
                </c:pt>
                <c:pt idx="146">
                  <c:v>0.14600000000000021</c:v>
                </c:pt>
                <c:pt idx="147">
                  <c:v>0.14700000000000021</c:v>
                </c:pt>
                <c:pt idx="148">
                  <c:v>0.14800000000000021</c:v>
                </c:pt>
                <c:pt idx="149">
                  <c:v>0.14900000000000024</c:v>
                </c:pt>
                <c:pt idx="150">
                  <c:v>0.15000000000000024</c:v>
                </c:pt>
                <c:pt idx="151">
                  <c:v>0.1510000000000003</c:v>
                </c:pt>
                <c:pt idx="152">
                  <c:v>0.1520000000000003</c:v>
                </c:pt>
                <c:pt idx="153">
                  <c:v>0.1530000000000003</c:v>
                </c:pt>
                <c:pt idx="154">
                  <c:v>0.1540000000000003</c:v>
                </c:pt>
                <c:pt idx="155">
                  <c:v>0.15500000000000033</c:v>
                </c:pt>
                <c:pt idx="156">
                  <c:v>0.15600000000000033</c:v>
                </c:pt>
                <c:pt idx="157">
                  <c:v>0.15700000000000033</c:v>
                </c:pt>
                <c:pt idx="158">
                  <c:v>0.15800000000000033</c:v>
                </c:pt>
                <c:pt idx="159">
                  <c:v>0.15900000000000034</c:v>
                </c:pt>
                <c:pt idx="160">
                  <c:v>0.16000000000000014</c:v>
                </c:pt>
                <c:pt idx="161">
                  <c:v>0.16100000000000014</c:v>
                </c:pt>
                <c:pt idx="162">
                  <c:v>0.16200000000000014</c:v>
                </c:pt>
                <c:pt idx="163">
                  <c:v>0.16300000000000014</c:v>
                </c:pt>
                <c:pt idx="164">
                  <c:v>0.1640000000000002</c:v>
                </c:pt>
                <c:pt idx="165">
                  <c:v>0.1650000000000002</c:v>
                </c:pt>
                <c:pt idx="166">
                  <c:v>0.1660000000000002</c:v>
                </c:pt>
                <c:pt idx="167">
                  <c:v>0.1670000000000002</c:v>
                </c:pt>
                <c:pt idx="168">
                  <c:v>0.1680000000000002</c:v>
                </c:pt>
                <c:pt idx="169">
                  <c:v>0.16900000000000021</c:v>
                </c:pt>
                <c:pt idx="170">
                  <c:v>0.17000000000000021</c:v>
                </c:pt>
                <c:pt idx="171">
                  <c:v>0.17100000000000021</c:v>
                </c:pt>
                <c:pt idx="172">
                  <c:v>0.17200000000000021</c:v>
                </c:pt>
                <c:pt idx="173">
                  <c:v>0.17300000000000021</c:v>
                </c:pt>
                <c:pt idx="174">
                  <c:v>0.17400000000000021</c:v>
                </c:pt>
                <c:pt idx="175">
                  <c:v>0.17500000000000021</c:v>
                </c:pt>
                <c:pt idx="176">
                  <c:v>0.17600000000000021</c:v>
                </c:pt>
                <c:pt idx="177">
                  <c:v>0.17700000000000021</c:v>
                </c:pt>
                <c:pt idx="178">
                  <c:v>0.17800000000000021</c:v>
                </c:pt>
                <c:pt idx="179">
                  <c:v>0.17900000000000021</c:v>
                </c:pt>
                <c:pt idx="180">
                  <c:v>0.18000000000000024</c:v>
                </c:pt>
                <c:pt idx="181">
                  <c:v>0.18100000000000024</c:v>
                </c:pt>
                <c:pt idx="182">
                  <c:v>0.18200000000000024</c:v>
                </c:pt>
                <c:pt idx="183">
                  <c:v>0.18300000000000033</c:v>
                </c:pt>
                <c:pt idx="184">
                  <c:v>0.18400000000000033</c:v>
                </c:pt>
                <c:pt idx="185">
                  <c:v>0.18500000000000033</c:v>
                </c:pt>
                <c:pt idx="186">
                  <c:v>0.18600000000000036</c:v>
                </c:pt>
                <c:pt idx="187">
                  <c:v>0.18700000000000036</c:v>
                </c:pt>
                <c:pt idx="188">
                  <c:v>0.18800000000000036</c:v>
                </c:pt>
                <c:pt idx="189">
                  <c:v>0.18900000000000036</c:v>
                </c:pt>
                <c:pt idx="190">
                  <c:v>0.1900000000000002</c:v>
                </c:pt>
                <c:pt idx="191">
                  <c:v>0.1910000000000002</c:v>
                </c:pt>
                <c:pt idx="192">
                  <c:v>0.1920000000000002</c:v>
                </c:pt>
                <c:pt idx="193">
                  <c:v>0.1930000000000002</c:v>
                </c:pt>
                <c:pt idx="194">
                  <c:v>0.1940000000000002</c:v>
                </c:pt>
                <c:pt idx="195">
                  <c:v>0.1950000000000002</c:v>
                </c:pt>
                <c:pt idx="196">
                  <c:v>0.1960000000000002</c:v>
                </c:pt>
                <c:pt idx="197">
                  <c:v>0.1970000000000002</c:v>
                </c:pt>
                <c:pt idx="198">
                  <c:v>0.1980000000000002</c:v>
                </c:pt>
                <c:pt idx="199">
                  <c:v>0.1990000000000002</c:v>
                </c:pt>
                <c:pt idx="200">
                  <c:v>0.20000000000000021</c:v>
                </c:pt>
                <c:pt idx="201">
                  <c:v>0.20100000000000021</c:v>
                </c:pt>
                <c:pt idx="202">
                  <c:v>0.20200000000000021</c:v>
                </c:pt>
                <c:pt idx="203">
                  <c:v>0.20300000000000021</c:v>
                </c:pt>
                <c:pt idx="204">
                  <c:v>0.20400000000000021</c:v>
                </c:pt>
                <c:pt idx="205">
                  <c:v>0.20500000000000021</c:v>
                </c:pt>
                <c:pt idx="206">
                  <c:v>0.20600000000000021</c:v>
                </c:pt>
                <c:pt idx="207">
                  <c:v>0.20700000000000021</c:v>
                </c:pt>
                <c:pt idx="208">
                  <c:v>0.20800000000000021</c:v>
                </c:pt>
                <c:pt idx="209">
                  <c:v>0.20900000000000021</c:v>
                </c:pt>
                <c:pt idx="210">
                  <c:v>0.21000000000000021</c:v>
                </c:pt>
                <c:pt idx="211">
                  <c:v>0.21100000000000024</c:v>
                </c:pt>
                <c:pt idx="212">
                  <c:v>0.21200000000000024</c:v>
                </c:pt>
                <c:pt idx="213">
                  <c:v>0.21300000000000024</c:v>
                </c:pt>
                <c:pt idx="214">
                  <c:v>0.21400000000000036</c:v>
                </c:pt>
                <c:pt idx="215">
                  <c:v>0.21500000000000036</c:v>
                </c:pt>
                <c:pt idx="216">
                  <c:v>0.21600000000000036</c:v>
                </c:pt>
                <c:pt idx="217">
                  <c:v>0.21700000000000036</c:v>
                </c:pt>
                <c:pt idx="218">
                  <c:v>0.21800000000000036</c:v>
                </c:pt>
                <c:pt idx="219">
                  <c:v>0.21900000000000036</c:v>
                </c:pt>
                <c:pt idx="220">
                  <c:v>0.2200000000000002</c:v>
                </c:pt>
                <c:pt idx="221">
                  <c:v>0.2210000000000002</c:v>
                </c:pt>
                <c:pt idx="222">
                  <c:v>0.2220000000000002</c:v>
                </c:pt>
                <c:pt idx="223">
                  <c:v>0.2230000000000002</c:v>
                </c:pt>
                <c:pt idx="224">
                  <c:v>0.2240000000000002</c:v>
                </c:pt>
                <c:pt idx="225">
                  <c:v>0.2250000000000002</c:v>
                </c:pt>
                <c:pt idx="226">
                  <c:v>0.2260000000000002</c:v>
                </c:pt>
                <c:pt idx="227">
                  <c:v>0.2270000000000002</c:v>
                </c:pt>
                <c:pt idx="228">
                  <c:v>0.2280000000000002</c:v>
                </c:pt>
                <c:pt idx="229">
                  <c:v>0.2290000000000002</c:v>
                </c:pt>
                <c:pt idx="230">
                  <c:v>0.2300000000000002</c:v>
                </c:pt>
                <c:pt idx="231">
                  <c:v>0.23100000000000021</c:v>
                </c:pt>
                <c:pt idx="232">
                  <c:v>0.23200000000000021</c:v>
                </c:pt>
                <c:pt idx="233">
                  <c:v>0.23300000000000021</c:v>
                </c:pt>
                <c:pt idx="234">
                  <c:v>0.23400000000000021</c:v>
                </c:pt>
                <c:pt idx="235">
                  <c:v>0.23500000000000021</c:v>
                </c:pt>
                <c:pt idx="236">
                  <c:v>0.23600000000000021</c:v>
                </c:pt>
                <c:pt idx="237">
                  <c:v>0.23700000000000021</c:v>
                </c:pt>
                <c:pt idx="238">
                  <c:v>0.23800000000000021</c:v>
                </c:pt>
                <c:pt idx="239">
                  <c:v>0.23900000000000021</c:v>
                </c:pt>
                <c:pt idx="240">
                  <c:v>0.24000000000000021</c:v>
                </c:pt>
                <c:pt idx="241">
                  <c:v>0.24100000000000021</c:v>
                </c:pt>
                <c:pt idx="242">
                  <c:v>0.24200000000000021</c:v>
                </c:pt>
                <c:pt idx="243">
                  <c:v>0.24300000000000024</c:v>
                </c:pt>
                <c:pt idx="244">
                  <c:v>0.24400000000000024</c:v>
                </c:pt>
                <c:pt idx="245">
                  <c:v>0.24500000000000038</c:v>
                </c:pt>
                <c:pt idx="246">
                  <c:v>0.24600000000000039</c:v>
                </c:pt>
                <c:pt idx="247">
                  <c:v>0.24700000000000039</c:v>
                </c:pt>
                <c:pt idx="248">
                  <c:v>0.24800000000000039</c:v>
                </c:pt>
                <c:pt idx="249">
                  <c:v>0.24900000000000039</c:v>
                </c:pt>
                <c:pt idx="250">
                  <c:v>0.25000000000000022</c:v>
                </c:pt>
                <c:pt idx="251">
                  <c:v>0.25100000000000022</c:v>
                </c:pt>
                <c:pt idx="252">
                  <c:v>0.25200000000000022</c:v>
                </c:pt>
                <c:pt idx="253">
                  <c:v>0.25300000000000022</c:v>
                </c:pt>
                <c:pt idx="254">
                  <c:v>0.25400000000000028</c:v>
                </c:pt>
                <c:pt idx="255">
                  <c:v>0.25500000000000028</c:v>
                </c:pt>
                <c:pt idx="256">
                  <c:v>0.25600000000000028</c:v>
                </c:pt>
                <c:pt idx="257">
                  <c:v>0.25700000000000028</c:v>
                </c:pt>
                <c:pt idx="258">
                  <c:v>0.25800000000000028</c:v>
                </c:pt>
                <c:pt idx="259">
                  <c:v>0.25900000000000034</c:v>
                </c:pt>
                <c:pt idx="260">
                  <c:v>0.26000000000000034</c:v>
                </c:pt>
                <c:pt idx="261">
                  <c:v>0.26100000000000034</c:v>
                </c:pt>
                <c:pt idx="262">
                  <c:v>0.26200000000000034</c:v>
                </c:pt>
                <c:pt idx="263">
                  <c:v>0.26300000000000034</c:v>
                </c:pt>
                <c:pt idx="264">
                  <c:v>0.26400000000000035</c:v>
                </c:pt>
                <c:pt idx="265">
                  <c:v>0.26500000000000035</c:v>
                </c:pt>
                <c:pt idx="266">
                  <c:v>0.26600000000000035</c:v>
                </c:pt>
                <c:pt idx="267">
                  <c:v>0.26700000000000035</c:v>
                </c:pt>
                <c:pt idx="268">
                  <c:v>0.26800000000000035</c:v>
                </c:pt>
                <c:pt idx="269">
                  <c:v>0.26900000000000035</c:v>
                </c:pt>
                <c:pt idx="270">
                  <c:v>0.2700000000000003</c:v>
                </c:pt>
                <c:pt idx="271">
                  <c:v>0.2710000000000003</c:v>
                </c:pt>
                <c:pt idx="272">
                  <c:v>0.2720000000000003</c:v>
                </c:pt>
                <c:pt idx="273">
                  <c:v>0.2730000000000003</c:v>
                </c:pt>
                <c:pt idx="274">
                  <c:v>0.2740000000000003</c:v>
                </c:pt>
                <c:pt idx="275">
                  <c:v>0.2750000000000003</c:v>
                </c:pt>
                <c:pt idx="276">
                  <c:v>0.2760000000000003</c:v>
                </c:pt>
                <c:pt idx="277">
                  <c:v>0.2770000000000003</c:v>
                </c:pt>
                <c:pt idx="278">
                  <c:v>0.2780000000000003</c:v>
                </c:pt>
                <c:pt idx="279">
                  <c:v>0.2790000000000003</c:v>
                </c:pt>
                <c:pt idx="280">
                  <c:v>0.2800000000000003</c:v>
                </c:pt>
                <c:pt idx="281">
                  <c:v>0.28100000000000031</c:v>
                </c:pt>
                <c:pt idx="282">
                  <c:v>0.28200000000000031</c:v>
                </c:pt>
                <c:pt idx="283">
                  <c:v>0.28300000000000031</c:v>
                </c:pt>
                <c:pt idx="284">
                  <c:v>0.28400000000000031</c:v>
                </c:pt>
                <c:pt idx="285">
                  <c:v>0.28500000000000031</c:v>
                </c:pt>
                <c:pt idx="286">
                  <c:v>0.28600000000000031</c:v>
                </c:pt>
                <c:pt idx="287">
                  <c:v>0.28700000000000031</c:v>
                </c:pt>
                <c:pt idx="288">
                  <c:v>0.28800000000000031</c:v>
                </c:pt>
                <c:pt idx="289">
                  <c:v>0.28900000000000031</c:v>
                </c:pt>
                <c:pt idx="290">
                  <c:v>0.29000000000000031</c:v>
                </c:pt>
                <c:pt idx="291">
                  <c:v>0.29100000000000031</c:v>
                </c:pt>
                <c:pt idx="292">
                  <c:v>0.29200000000000031</c:v>
                </c:pt>
                <c:pt idx="293">
                  <c:v>0.29300000000000032</c:v>
                </c:pt>
                <c:pt idx="294">
                  <c:v>0.29400000000000032</c:v>
                </c:pt>
                <c:pt idx="295">
                  <c:v>0.29500000000000032</c:v>
                </c:pt>
                <c:pt idx="296">
                  <c:v>0.29600000000000032</c:v>
                </c:pt>
                <c:pt idx="297">
                  <c:v>0.29700000000000032</c:v>
                </c:pt>
                <c:pt idx="298">
                  <c:v>0.29800000000000032</c:v>
                </c:pt>
                <c:pt idx="299">
                  <c:v>0.29900000000000032</c:v>
                </c:pt>
                <c:pt idx="300">
                  <c:v>0.30000000000000032</c:v>
                </c:pt>
                <c:pt idx="301">
                  <c:v>0.30100000000000032</c:v>
                </c:pt>
                <c:pt idx="302">
                  <c:v>0.30200000000000032</c:v>
                </c:pt>
                <c:pt idx="303">
                  <c:v>0.30300000000000032</c:v>
                </c:pt>
                <c:pt idx="304">
                  <c:v>0.30400000000000038</c:v>
                </c:pt>
                <c:pt idx="305">
                  <c:v>0.30500000000000038</c:v>
                </c:pt>
                <c:pt idx="306">
                  <c:v>0.30600000000000038</c:v>
                </c:pt>
                <c:pt idx="307">
                  <c:v>0.30700000000000038</c:v>
                </c:pt>
                <c:pt idx="308">
                  <c:v>0.30800000000000038</c:v>
                </c:pt>
                <c:pt idx="309">
                  <c:v>0.30900000000000061</c:v>
                </c:pt>
                <c:pt idx="310">
                  <c:v>0.31000000000000061</c:v>
                </c:pt>
                <c:pt idx="311">
                  <c:v>0.31100000000000061</c:v>
                </c:pt>
                <c:pt idx="312">
                  <c:v>0.31200000000000061</c:v>
                </c:pt>
                <c:pt idx="313">
                  <c:v>0.31300000000000061</c:v>
                </c:pt>
                <c:pt idx="314">
                  <c:v>0.31400000000000061</c:v>
                </c:pt>
                <c:pt idx="315">
                  <c:v>0.31500000000000061</c:v>
                </c:pt>
                <c:pt idx="316">
                  <c:v>0.31600000000000061</c:v>
                </c:pt>
                <c:pt idx="317">
                  <c:v>0.31700000000000061</c:v>
                </c:pt>
                <c:pt idx="318">
                  <c:v>0.31800000000000062</c:v>
                </c:pt>
                <c:pt idx="319">
                  <c:v>0.31900000000000062</c:v>
                </c:pt>
                <c:pt idx="320">
                  <c:v>0.32000000000000062</c:v>
                </c:pt>
                <c:pt idx="321">
                  <c:v>0.32100000000000067</c:v>
                </c:pt>
                <c:pt idx="322">
                  <c:v>0.32200000000000067</c:v>
                </c:pt>
                <c:pt idx="323">
                  <c:v>0.32300000000000068</c:v>
                </c:pt>
                <c:pt idx="324">
                  <c:v>0.32400000000000068</c:v>
                </c:pt>
                <c:pt idx="325">
                  <c:v>0.32500000000000068</c:v>
                </c:pt>
                <c:pt idx="326">
                  <c:v>0.32600000000000068</c:v>
                </c:pt>
                <c:pt idx="327">
                  <c:v>0.32700000000000068</c:v>
                </c:pt>
                <c:pt idx="328">
                  <c:v>0.32800000000000068</c:v>
                </c:pt>
                <c:pt idx="329">
                  <c:v>0.32900000000000074</c:v>
                </c:pt>
                <c:pt idx="330">
                  <c:v>0.33000000000000074</c:v>
                </c:pt>
                <c:pt idx="331">
                  <c:v>0.33100000000000074</c:v>
                </c:pt>
                <c:pt idx="332">
                  <c:v>0.33200000000000074</c:v>
                </c:pt>
                <c:pt idx="333">
                  <c:v>0.33300000000000063</c:v>
                </c:pt>
                <c:pt idx="334">
                  <c:v>0.33400000000000063</c:v>
                </c:pt>
                <c:pt idx="335">
                  <c:v>0.33500000000000063</c:v>
                </c:pt>
                <c:pt idx="336">
                  <c:v>0.33600000000000063</c:v>
                </c:pt>
                <c:pt idx="337">
                  <c:v>0.33700000000000063</c:v>
                </c:pt>
                <c:pt idx="338">
                  <c:v>0.33800000000000063</c:v>
                </c:pt>
                <c:pt idx="339">
                  <c:v>0.33900000000000063</c:v>
                </c:pt>
                <c:pt idx="340">
                  <c:v>0.3400000000000003</c:v>
                </c:pt>
                <c:pt idx="341">
                  <c:v>0.3410000000000003</c:v>
                </c:pt>
                <c:pt idx="342">
                  <c:v>0.3420000000000003</c:v>
                </c:pt>
                <c:pt idx="343">
                  <c:v>0.3430000000000003</c:v>
                </c:pt>
                <c:pt idx="344">
                  <c:v>0.34400000000000031</c:v>
                </c:pt>
                <c:pt idx="345">
                  <c:v>0.34500000000000031</c:v>
                </c:pt>
                <c:pt idx="346">
                  <c:v>0.34600000000000031</c:v>
                </c:pt>
                <c:pt idx="347">
                  <c:v>0.34700000000000031</c:v>
                </c:pt>
                <c:pt idx="348">
                  <c:v>0.34800000000000031</c:v>
                </c:pt>
                <c:pt idx="349">
                  <c:v>0.34900000000000031</c:v>
                </c:pt>
                <c:pt idx="350">
                  <c:v>0.35000000000000031</c:v>
                </c:pt>
                <c:pt idx="351">
                  <c:v>0.35100000000000031</c:v>
                </c:pt>
                <c:pt idx="352">
                  <c:v>0.35200000000000031</c:v>
                </c:pt>
                <c:pt idx="353">
                  <c:v>0.35300000000000031</c:v>
                </c:pt>
                <c:pt idx="354">
                  <c:v>0.35400000000000031</c:v>
                </c:pt>
                <c:pt idx="355">
                  <c:v>0.35500000000000032</c:v>
                </c:pt>
                <c:pt idx="356">
                  <c:v>0.35600000000000032</c:v>
                </c:pt>
                <c:pt idx="357">
                  <c:v>0.35700000000000032</c:v>
                </c:pt>
                <c:pt idx="358">
                  <c:v>0.35800000000000032</c:v>
                </c:pt>
                <c:pt idx="359">
                  <c:v>0.35900000000000032</c:v>
                </c:pt>
                <c:pt idx="360">
                  <c:v>0.36000000000000032</c:v>
                </c:pt>
                <c:pt idx="361">
                  <c:v>0.36100000000000032</c:v>
                </c:pt>
                <c:pt idx="362">
                  <c:v>0.36200000000000032</c:v>
                </c:pt>
                <c:pt idx="363">
                  <c:v>0.36300000000000032</c:v>
                </c:pt>
                <c:pt idx="364">
                  <c:v>0.36400000000000032</c:v>
                </c:pt>
                <c:pt idx="365">
                  <c:v>0.36500000000000032</c:v>
                </c:pt>
                <c:pt idx="366">
                  <c:v>0.36600000000000038</c:v>
                </c:pt>
                <c:pt idx="367">
                  <c:v>0.36700000000000038</c:v>
                </c:pt>
                <c:pt idx="368">
                  <c:v>0.36800000000000038</c:v>
                </c:pt>
                <c:pt idx="369">
                  <c:v>0.36900000000000038</c:v>
                </c:pt>
                <c:pt idx="370">
                  <c:v>0.37000000000000038</c:v>
                </c:pt>
                <c:pt idx="371">
                  <c:v>0.37100000000000066</c:v>
                </c:pt>
                <c:pt idx="372">
                  <c:v>0.37200000000000066</c:v>
                </c:pt>
                <c:pt idx="373">
                  <c:v>0.37300000000000066</c:v>
                </c:pt>
                <c:pt idx="374">
                  <c:v>0.37400000000000067</c:v>
                </c:pt>
                <c:pt idx="375">
                  <c:v>0.37500000000000067</c:v>
                </c:pt>
                <c:pt idx="376">
                  <c:v>0.37600000000000067</c:v>
                </c:pt>
                <c:pt idx="377">
                  <c:v>0.37700000000000067</c:v>
                </c:pt>
                <c:pt idx="378">
                  <c:v>0.37800000000000067</c:v>
                </c:pt>
                <c:pt idx="379">
                  <c:v>0.37900000000000067</c:v>
                </c:pt>
                <c:pt idx="380">
                  <c:v>0.38000000000000067</c:v>
                </c:pt>
                <c:pt idx="381">
                  <c:v>0.38100000000000067</c:v>
                </c:pt>
                <c:pt idx="382">
                  <c:v>0.38200000000000067</c:v>
                </c:pt>
                <c:pt idx="383">
                  <c:v>0.38300000000000067</c:v>
                </c:pt>
                <c:pt idx="384">
                  <c:v>0.38400000000000067</c:v>
                </c:pt>
                <c:pt idx="385">
                  <c:v>0.38500000000000068</c:v>
                </c:pt>
                <c:pt idx="386">
                  <c:v>0.38600000000000068</c:v>
                </c:pt>
                <c:pt idx="387">
                  <c:v>0.38700000000000068</c:v>
                </c:pt>
                <c:pt idx="388">
                  <c:v>0.38800000000000068</c:v>
                </c:pt>
                <c:pt idx="389">
                  <c:v>0.38900000000000068</c:v>
                </c:pt>
                <c:pt idx="390">
                  <c:v>0.39000000000000068</c:v>
                </c:pt>
                <c:pt idx="391">
                  <c:v>0.39100000000000068</c:v>
                </c:pt>
                <c:pt idx="392">
                  <c:v>0.39200000000000074</c:v>
                </c:pt>
                <c:pt idx="393">
                  <c:v>0.39300000000000074</c:v>
                </c:pt>
                <c:pt idx="394">
                  <c:v>0.39400000000000074</c:v>
                </c:pt>
                <c:pt idx="395">
                  <c:v>0.39500000000000074</c:v>
                </c:pt>
                <c:pt idx="396">
                  <c:v>0.39600000000000074</c:v>
                </c:pt>
                <c:pt idx="397">
                  <c:v>0.39700000000000074</c:v>
                </c:pt>
                <c:pt idx="398">
                  <c:v>0.39800000000000074</c:v>
                </c:pt>
                <c:pt idx="399">
                  <c:v>0.39900000000000074</c:v>
                </c:pt>
                <c:pt idx="400">
                  <c:v>0.40000000000000036</c:v>
                </c:pt>
                <c:pt idx="401">
                  <c:v>0.40100000000000036</c:v>
                </c:pt>
                <c:pt idx="402">
                  <c:v>0.40200000000000036</c:v>
                </c:pt>
                <c:pt idx="403">
                  <c:v>0.40300000000000036</c:v>
                </c:pt>
                <c:pt idx="404">
                  <c:v>0.40400000000000036</c:v>
                </c:pt>
                <c:pt idx="405">
                  <c:v>0.40500000000000036</c:v>
                </c:pt>
                <c:pt idx="406">
                  <c:v>0.40600000000000036</c:v>
                </c:pt>
                <c:pt idx="407">
                  <c:v>0.40700000000000036</c:v>
                </c:pt>
                <c:pt idx="408">
                  <c:v>0.40800000000000036</c:v>
                </c:pt>
                <c:pt idx="409">
                  <c:v>0.40900000000000036</c:v>
                </c:pt>
                <c:pt idx="410">
                  <c:v>0.41000000000000036</c:v>
                </c:pt>
                <c:pt idx="411">
                  <c:v>0.41100000000000037</c:v>
                </c:pt>
                <c:pt idx="412">
                  <c:v>0.41200000000000037</c:v>
                </c:pt>
                <c:pt idx="413">
                  <c:v>0.41300000000000037</c:v>
                </c:pt>
                <c:pt idx="414">
                  <c:v>0.41400000000000037</c:v>
                </c:pt>
                <c:pt idx="415">
                  <c:v>0.41500000000000037</c:v>
                </c:pt>
                <c:pt idx="416">
                  <c:v>0.41600000000000037</c:v>
                </c:pt>
                <c:pt idx="417">
                  <c:v>0.41700000000000037</c:v>
                </c:pt>
                <c:pt idx="418">
                  <c:v>0.41800000000000037</c:v>
                </c:pt>
                <c:pt idx="419">
                  <c:v>0.41900000000000037</c:v>
                </c:pt>
                <c:pt idx="420">
                  <c:v>0.42000000000000037</c:v>
                </c:pt>
                <c:pt idx="421">
                  <c:v>0.42100000000000037</c:v>
                </c:pt>
                <c:pt idx="422">
                  <c:v>0.42200000000000037</c:v>
                </c:pt>
                <c:pt idx="423">
                  <c:v>0.42300000000000038</c:v>
                </c:pt>
                <c:pt idx="424">
                  <c:v>0.42400000000000038</c:v>
                </c:pt>
                <c:pt idx="425">
                  <c:v>0.42500000000000038</c:v>
                </c:pt>
                <c:pt idx="426">
                  <c:v>0.42600000000000038</c:v>
                </c:pt>
                <c:pt idx="427">
                  <c:v>0.42700000000000038</c:v>
                </c:pt>
                <c:pt idx="428">
                  <c:v>0.42800000000000038</c:v>
                </c:pt>
                <c:pt idx="429">
                  <c:v>0.42900000000000038</c:v>
                </c:pt>
                <c:pt idx="430">
                  <c:v>0.43000000000000038</c:v>
                </c:pt>
                <c:pt idx="431">
                  <c:v>0.43100000000000038</c:v>
                </c:pt>
                <c:pt idx="432">
                  <c:v>0.43200000000000038</c:v>
                </c:pt>
                <c:pt idx="433">
                  <c:v>0.43300000000000038</c:v>
                </c:pt>
                <c:pt idx="434">
                  <c:v>0.43400000000000072</c:v>
                </c:pt>
                <c:pt idx="435">
                  <c:v>0.43500000000000072</c:v>
                </c:pt>
                <c:pt idx="436">
                  <c:v>0.43600000000000072</c:v>
                </c:pt>
                <c:pt idx="437">
                  <c:v>0.43700000000000072</c:v>
                </c:pt>
                <c:pt idx="438">
                  <c:v>0.43800000000000072</c:v>
                </c:pt>
                <c:pt idx="439">
                  <c:v>0.43900000000000072</c:v>
                </c:pt>
                <c:pt idx="440">
                  <c:v>0.44000000000000039</c:v>
                </c:pt>
                <c:pt idx="441">
                  <c:v>0.44100000000000039</c:v>
                </c:pt>
                <c:pt idx="442">
                  <c:v>0.44200000000000039</c:v>
                </c:pt>
                <c:pt idx="443">
                  <c:v>0.44300000000000039</c:v>
                </c:pt>
                <c:pt idx="444">
                  <c:v>0.44400000000000039</c:v>
                </c:pt>
                <c:pt idx="445">
                  <c:v>0.4450000000000004</c:v>
                </c:pt>
                <c:pt idx="446">
                  <c:v>0.4460000000000004</c:v>
                </c:pt>
                <c:pt idx="447">
                  <c:v>0.4470000000000004</c:v>
                </c:pt>
                <c:pt idx="448">
                  <c:v>0.4480000000000004</c:v>
                </c:pt>
                <c:pt idx="449">
                  <c:v>0.4490000000000004</c:v>
                </c:pt>
                <c:pt idx="450">
                  <c:v>0.4500000000000004</c:v>
                </c:pt>
                <c:pt idx="451">
                  <c:v>0.4510000000000004</c:v>
                </c:pt>
                <c:pt idx="452">
                  <c:v>0.4520000000000004</c:v>
                </c:pt>
                <c:pt idx="453">
                  <c:v>0.4530000000000004</c:v>
                </c:pt>
                <c:pt idx="454">
                  <c:v>0.4540000000000004</c:v>
                </c:pt>
                <c:pt idx="455">
                  <c:v>0.4550000000000004</c:v>
                </c:pt>
                <c:pt idx="456">
                  <c:v>0.45600000000000041</c:v>
                </c:pt>
                <c:pt idx="457">
                  <c:v>0.45700000000000041</c:v>
                </c:pt>
                <c:pt idx="458">
                  <c:v>0.45800000000000041</c:v>
                </c:pt>
                <c:pt idx="459">
                  <c:v>0.45900000000000041</c:v>
                </c:pt>
                <c:pt idx="460">
                  <c:v>0.46000000000000041</c:v>
                </c:pt>
                <c:pt idx="461">
                  <c:v>0.46100000000000041</c:v>
                </c:pt>
                <c:pt idx="462">
                  <c:v>0.46200000000000041</c:v>
                </c:pt>
                <c:pt idx="463">
                  <c:v>0.46300000000000041</c:v>
                </c:pt>
                <c:pt idx="464">
                  <c:v>0.46400000000000041</c:v>
                </c:pt>
                <c:pt idx="465">
                  <c:v>0.46500000000000041</c:v>
                </c:pt>
                <c:pt idx="466">
                  <c:v>0.46600000000000041</c:v>
                </c:pt>
                <c:pt idx="467">
                  <c:v>0.46700000000000041</c:v>
                </c:pt>
                <c:pt idx="468">
                  <c:v>0.46800000000000042</c:v>
                </c:pt>
                <c:pt idx="469">
                  <c:v>0.46900000000000042</c:v>
                </c:pt>
                <c:pt idx="470">
                  <c:v>0.47000000000000042</c:v>
                </c:pt>
                <c:pt idx="471">
                  <c:v>0.47100000000000042</c:v>
                </c:pt>
                <c:pt idx="472">
                  <c:v>0.47200000000000042</c:v>
                </c:pt>
                <c:pt idx="473">
                  <c:v>0.47300000000000042</c:v>
                </c:pt>
                <c:pt idx="474">
                  <c:v>0.47400000000000042</c:v>
                </c:pt>
                <c:pt idx="475">
                  <c:v>0.47500000000000042</c:v>
                </c:pt>
                <c:pt idx="476">
                  <c:v>0.47600000000000042</c:v>
                </c:pt>
                <c:pt idx="477">
                  <c:v>0.47700000000000042</c:v>
                </c:pt>
                <c:pt idx="478">
                  <c:v>0.47800000000000042</c:v>
                </c:pt>
                <c:pt idx="479">
                  <c:v>0.47900000000000048</c:v>
                </c:pt>
                <c:pt idx="480">
                  <c:v>0.48000000000000048</c:v>
                </c:pt>
                <c:pt idx="481">
                  <c:v>0.48100000000000048</c:v>
                </c:pt>
                <c:pt idx="482">
                  <c:v>0.48200000000000048</c:v>
                </c:pt>
                <c:pt idx="483">
                  <c:v>0.48300000000000048</c:v>
                </c:pt>
                <c:pt idx="484">
                  <c:v>0.48400000000000076</c:v>
                </c:pt>
                <c:pt idx="485">
                  <c:v>0.48500000000000076</c:v>
                </c:pt>
                <c:pt idx="486">
                  <c:v>0.48600000000000076</c:v>
                </c:pt>
                <c:pt idx="487">
                  <c:v>0.48700000000000077</c:v>
                </c:pt>
                <c:pt idx="488">
                  <c:v>0.48800000000000077</c:v>
                </c:pt>
                <c:pt idx="489">
                  <c:v>0.48900000000000077</c:v>
                </c:pt>
                <c:pt idx="490">
                  <c:v>0.49000000000000077</c:v>
                </c:pt>
                <c:pt idx="491">
                  <c:v>0.49100000000000077</c:v>
                </c:pt>
                <c:pt idx="492">
                  <c:v>0.49200000000000077</c:v>
                </c:pt>
                <c:pt idx="493">
                  <c:v>0.49300000000000077</c:v>
                </c:pt>
                <c:pt idx="494">
                  <c:v>0.49400000000000077</c:v>
                </c:pt>
                <c:pt idx="495">
                  <c:v>0.49500000000000077</c:v>
                </c:pt>
                <c:pt idx="496">
                  <c:v>0.49600000000000077</c:v>
                </c:pt>
                <c:pt idx="497">
                  <c:v>0.49700000000000077</c:v>
                </c:pt>
                <c:pt idx="498">
                  <c:v>0.49800000000000078</c:v>
                </c:pt>
                <c:pt idx="499">
                  <c:v>0.49900000000000078</c:v>
                </c:pt>
                <c:pt idx="500">
                  <c:v>0.50000000000000044</c:v>
                </c:pt>
                <c:pt idx="501">
                  <c:v>0.50100000000000044</c:v>
                </c:pt>
                <c:pt idx="502">
                  <c:v>0.50200000000000045</c:v>
                </c:pt>
                <c:pt idx="503">
                  <c:v>0.50300000000000045</c:v>
                </c:pt>
                <c:pt idx="504">
                  <c:v>0.50400000000000045</c:v>
                </c:pt>
                <c:pt idx="505">
                  <c:v>0.50500000000000045</c:v>
                </c:pt>
                <c:pt idx="506">
                  <c:v>0.50600000000000045</c:v>
                </c:pt>
                <c:pt idx="507">
                  <c:v>0.50700000000000045</c:v>
                </c:pt>
                <c:pt idx="508">
                  <c:v>0.50800000000000045</c:v>
                </c:pt>
                <c:pt idx="509">
                  <c:v>0.50900000000000045</c:v>
                </c:pt>
                <c:pt idx="510">
                  <c:v>0.51000000000000045</c:v>
                </c:pt>
                <c:pt idx="511">
                  <c:v>0.51100000000000045</c:v>
                </c:pt>
                <c:pt idx="512">
                  <c:v>0.51200000000000045</c:v>
                </c:pt>
                <c:pt idx="513">
                  <c:v>0.51300000000000068</c:v>
                </c:pt>
                <c:pt idx="514">
                  <c:v>0.51400000000000068</c:v>
                </c:pt>
                <c:pt idx="515">
                  <c:v>0.51500000000000068</c:v>
                </c:pt>
                <c:pt idx="516">
                  <c:v>0.51600000000000068</c:v>
                </c:pt>
                <c:pt idx="517">
                  <c:v>0.51700000000000068</c:v>
                </c:pt>
                <c:pt idx="518">
                  <c:v>0.51800000000000068</c:v>
                </c:pt>
                <c:pt idx="519">
                  <c:v>0.51900000000000068</c:v>
                </c:pt>
                <c:pt idx="520">
                  <c:v>0.52000000000000068</c:v>
                </c:pt>
                <c:pt idx="521">
                  <c:v>0.52100000000000035</c:v>
                </c:pt>
                <c:pt idx="522">
                  <c:v>0.52200000000000069</c:v>
                </c:pt>
                <c:pt idx="523">
                  <c:v>0.52300000000000035</c:v>
                </c:pt>
                <c:pt idx="524">
                  <c:v>0.52400000000000069</c:v>
                </c:pt>
                <c:pt idx="525">
                  <c:v>0.52500000000000069</c:v>
                </c:pt>
                <c:pt idx="526">
                  <c:v>0.52600000000000069</c:v>
                </c:pt>
                <c:pt idx="527">
                  <c:v>0.52700000000000069</c:v>
                </c:pt>
                <c:pt idx="528">
                  <c:v>0.52800000000000069</c:v>
                </c:pt>
                <c:pt idx="529">
                  <c:v>0.52900000000000069</c:v>
                </c:pt>
                <c:pt idx="530">
                  <c:v>0.53000000000000069</c:v>
                </c:pt>
                <c:pt idx="531">
                  <c:v>0.53100000000000069</c:v>
                </c:pt>
                <c:pt idx="532">
                  <c:v>0.53200000000000069</c:v>
                </c:pt>
                <c:pt idx="533">
                  <c:v>0.5330000000000007</c:v>
                </c:pt>
                <c:pt idx="534">
                  <c:v>0.5340000000000007</c:v>
                </c:pt>
                <c:pt idx="535">
                  <c:v>0.5350000000000007</c:v>
                </c:pt>
                <c:pt idx="536">
                  <c:v>0.5360000000000007</c:v>
                </c:pt>
                <c:pt idx="537">
                  <c:v>0.5370000000000007</c:v>
                </c:pt>
                <c:pt idx="538">
                  <c:v>0.5380000000000007</c:v>
                </c:pt>
                <c:pt idx="539">
                  <c:v>0.5390000000000007</c:v>
                </c:pt>
                <c:pt idx="540">
                  <c:v>0.5400000000000007</c:v>
                </c:pt>
                <c:pt idx="541">
                  <c:v>0.5410000000000007</c:v>
                </c:pt>
                <c:pt idx="542">
                  <c:v>0.5420000000000007</c:v>
                </c:pt>
                <c:pt idx="543">
                  <c:v>0.5430000000000007</c:v>
                </c:pt>
                <c:pt idx="544">
                  <c:v>0.54400000000000071</c:v>
                </c:pt>
                <c:pt idx="545">
                  <c:v>0.5450000000000006</c:v>
                </c:pt>
                <c:pt idx="546">
                  <c:v>0.5460000000000006</c:v>
                </c:pt>
                <c:pt idx="547">
                  <c:v>0.5470000000000006</c:v>
                </c:pt>
                <c:pt idx="548">
                  <c:v>0.5480000000000006</c:v>
                </c:pt>
                <c:pt idx="549">
                  <c:v>0.5490000000000006</c:v>
                </c:pt>
                <c:pt idx="550">
                  <c:v>0.5500000000000006</c:v>
                </c:pt>
                <c:pt idx="551">
                  <c:v>0.5510000000000006</c:v>
                </c:pt>
                <c:pt idx="552">
                  <c:v>0.5520000000000006</c:v>
                </c:pt>
                <c:pt idx="553">
                  <c:v>0.5530000000000006</c:v>
                </c:pt>
                <c:pt idx="554">
                  <c:v>0.5540000000000006</c:v>
                </c:pt>
                <c:pt idx="555">
                  <c:v>0.5550000000000006</c:v>
                </c:pt>
                <c:pt idx="556">
                  <c:v>0.5560000000000006</c:v>
                </c:pt>
                <c:pt idx="557">
                  <c:v>0.55700000000000061</c:v>
                </c:pt>
                <c:pt idx="558">
                  <c:v>0.55800000000000061</c:v>
                </c:pt>
                <c:pt idx="559">
                  <c:v>0.55900000000000061</c:v>
                </c:pt>
                <c:pt idx="560">
                  <c:v>0.56000000000000061</c:v>
                </c:pt>
                <c:pt idx="561">
                  <c:v>0.56100000000000061</c:v>
                </c:pt>
                <c:pt idx="562">
                  <c:v>0.56200000000000061</c:v>
                </c:pt>
                <c:pt idx="563">
                  <c:v>0.56300000000000061</c:v>
                </c:pt>
                <c:pt idx="564">
                  <c:v>0.56400000000000061</c:v>
                </c:pt>
                <c:pt idx="565">
                  <c:v>0.56500000000000061</c:v>
                </c:pt>
                <c:pt idx="566">
                  <c:v>0.56600000000000061</c:v>
                </c:pt>
                <c:pt idx="567">
                  <c:v>0.56700000000000061</c:v>
                </c:pt>
                <c:pt idx="568">
                  <c:v>0.56800000000000062</c:v>
                </c:pt>
                <c:pt idx="569">
                  <c:v>0.56900000000000062</c:v>
                </c:pt>
                <c:pt idx="570">
                  <c:v>0.57000000000000062</c:v>
                </c:pt>
                <c:pt idx="571">
                  <c:v>0.57100000000000062</c:v>
                </c:pt>
                <c:pt idx="572">
                  <c:v>0.57200000000000062</c:v>
                </c:pt>
                <c:pt idx="573">
                  <c:v>0.57300000000000062</c:v>
                </c:pt>
                <c:pt idx="574">
                  <c:v>0.57400000000000062</c:v>
                </c:pt>
                <c:pt idx="575">
                  <c:v>0.57500000000000062</c:v>
                </c:pt>
                <c:pt idx="576">
                  <c:v>0.57600000000000062</c:v>
                </c:pt>
                <c:pt idx="577">
                  <c:v>0.57700000000000062</c:v>
                </c:pt>
                <c:pt idx="578">
                  <c:v>0.57800000000000062</c:v>
                </c:pt>
                <c:pt idx="579">
                  <c:v>0.57900000000000063</c:v>
                </c:pt>
                <c:pt idx="580">
                  <c:v>0.58000000000000052</c:v>
                </c:pt>
                <c:pt idx="581">
                  <c:v>0.58100000000000041</c:v>
                </c:pt>
                <c:pt idx="582">
                  <c:v>0.58200000000000052</c:v>
                </c:pt>
                <c:pt idx="583">
                  <c:v>0.58300000000000041</c:v>
                </c:pt>
                <c:pt idx="584">
                  <c:v>0.58400000000000052</c:v>
                </c:pt>
                <c:pt idx="585">
                  <c:v>0.58500000000000041</c:v>
                </c:pt>
                <c:pt idx="586">
                  <c:v>0.58600000000000052</c:v>
                </c:pt>
                <c:pt idx="587">
                  <c:v>0.58700000000000041</c:v>
                </c:pt>
                <c:pt idx="588">
                  <c:v>0.58800000000000052</c:v>
                </c:pt>
                <c:pt idx="589">
                  <c:v>0.58900000000000041</c:v>
                </c:pt>
                <c:pt idx="590">
                  <c:v>0.59000000000000052</c:v>
                </c:pt>
                <c:pt idx="591">
                  <c:v>0.59100000000000041</c:v>
                </c:pt>
                <c:pt idx="592">
                  <c:v>0.59200000000000053</c:v>
                </c:pt>
                <c:pt idx="593">
                  <c:v>0.59300000000000042</c:v>
                </c:pt>
                <c:pt idx="594">
                  <c:v>0.59400000000000053</c:v>
                </c:pt>
                <c:pt idx="595">
                  <c:v>0.59500000000000042</c:v>
                </c:pt>
                <c:pt idx="596">
                  <c:v>0.59600000000000053</c:v>
                </c:pt>
                <c:pt idx="597">
                  <c:v>0.59700000000000042</c:v>
                </c:pt>
                <c:pt idx="598">
                  <c:v>0.59800000000000053</c:v>
                </c:pt>
                <c:pt idx="599">
                  <c:v>0.59900000000000042</c:v>
                </c:pt>
                <c:pt idx="600">
                  <c:v>0.60000000000000064</c:v>
                </c:pt>
                <c:pt idx="601">
                  <c:v>0.60100000000000064</c:v>
                </c:pt>
                <c:pt idx="602">
                  <c:v>0.60200000000000065</c:v>
                </c:pt>
                <c:pt idx="603">
                  <c:v>0.60300000000000065</c:v>
                </c:pt>
                <c:pt idx="604">
                  <c:v>0.60400000000000065</c:v>
                </c:pt>
                <c:pt idx="605">
                  <c:v>0.60500000000000065</c:v>
                </c:pt>
                <c:pt idx="606">
                  <c:v>0.60600000000000065</c:v>
                </c:pt>
                <c:pt idx="607">
                  <c:v>0.60700000000000065</c:v>
                </c:pt>
                <c:pt idx="608">
                  <c:v>0.60800000000000065</c:v>
                </c:pt>
                <c:pt idx="609">
                  <c:v>0.60900000000000065</c:v>
                </c:pt>
                <c:pt idx="610">
                  <c:v>0.61000000000000065</c:v>
                </c:pt>
                <c:pt idx="611">
                  <c:v>0.61100000000000065</c:v>
                </c:pt>
                <c:pt idx="612">
                  <c:v>0.61200000000000065</c:v>
                </c:pt>
                <c:pt idx="613">
                  <c:v>0.6130000000000011</c:v>
                </c:pt>
                <c:pt idx="614">
                  <c:v>0.61400000000000121</c:v>
                </c:pt>
                <c:pt idx="615">
                  <c:v>0.6150000000000011</c:v>
                </c:pt>
                <c:pt idx="616">
                  <c:v>0.61600000000000121</c:v>
                </c:pt>
                <c:pt idx="617">
                  <c:v>0.6170000000000011</c:v>
                </c:pt>
                <c:pt idx="618">
                  <c:v>0.61800000000000122</c:v>
                </c:pt>
                <c:pt idx="619">
                  <c:v>0.6190000000000011</c:v>
                </c:pt>
                <c:pt idx="620">
                  <c:v>0.62000000000000122</c:v>
                </c:pt>
                <c:pt idx="621">
                  <c:v>0.62100000000000111</c:v>
                </c:pt>
                <c:pt idx="622">
                  <c:v>0.62200000000000122</c:v>
                </c:pt>
                <c:pt idx="623">
                  <c:v>0.62300000000000111</c:v>
                </c:pt>
                <c:pt idx="624">
                  <c:v>0.62400000000000122</c:v>
                </c:pt>
                <c:pt idx="625">
                  <c:v>0.62500000000000122</c:v>
                </c:pt>
                <c:pt idx="626">
                  <c:v>0.62600000000000133</c:v>
                </c:pt>
                <c:pt idx="627">
                  <c:v>0.62700000000000122</c:v>
                </c:pt>
                <c:pt idx="628">
                  <c:v>0.62800000000000133</c:v>
                </c:pt>
                <c:pt idx="629">
                  <c:v>0.62900000000000122</c:v>
                </c:pt>
                <c:pt idx="630">
                  <c:v>0.63000000000000134</c:v>
                </c:pt>
                <c:pt idx="631">
                  <c:v>0.63100000000000123</c:v>
                </c:pt>
                <c:pt idx="632">
                  <c:v>0.63200000000000134</c:v>
                </c:pt>
                <c:pt idx="633">
                  <c:v>0.63300000000000123</c:v>
                </c:pt>
                <c:pt idx="634">
                  <c:v>0.63400000000000134</c:v>
                </c:pt>
                <c:pt idx="635">
                  <c:v>0.63500000000000123</c:v>
                </c:pt>
                <c:pt idx="636">
                  <c:v>0.63600000000000134</c:v>
                </c:pt>
                <c:pt idx="637">
                  <c:v>0.63700000000000123</c:v>
                </c:pt>
                <c:pt idx="638">
                  <c:v>0.63800000000000134</c:v>
                </c:pt>
                <c:pt idx="639">
                  <c:v>0.63900000000000123</c:v>
                </c:pt>
                <c:pt idx="640">
                  <c:v>0.64000000000000135</c:v>
                </c:pt>
                <c:pt idx="641">
                  <c:v>0.64100000000000124</c:v>
                </c:pt>
                <c:pt idx="642">
                  <c:v>0.64200000000000135</c:v>
                </c:pt>
                <c:pt idx="643">
                  <c:v>0.64300000000000124</c:v>
                </c:pt>
                <c:pt idx="644">
                  <c:v>0.64400000000000135</c:v>
                </c:pt>
                <c:pt idx="645">
                  <c:v>0.64500000000000124</c:v>
                </c:pt>
                <c:pt idx="646">
                  <c:v>0.64600000000000135</c:v>
                </c:pt>
                <c:pt idx="647">
                  <c:v>0.64700000000000124</c:v>
                </c:pt>
                <c:pt idx="648">
                  <c:v>0.64800000000000135</c:v>
                </c:pt>
                <c:pt idx="649">
                  <c:v>0.64900000000000124</c:v>
                </c:pt>
                <c:pt idx="650">
                  <c:v>0.65000000000000135</c:v>
                </c:pt>
                <c:pt idx="651">
                  <c:v>0.65100000000000124</c:v>
                </c:pt>
                <c:pt idx="652">
                  <c:v>0.65200000000000136</c:v>
                </c:pt>
                <c:pt idx="653">
                  <c:v>0.65300000000000125</c:v>
                </c:pt>
                <c:pt idx="654">
                  <c:v>0.65400000000000136</c:v>
                </c:pt>
                <c:pt idx="655">
                  <c:v>0.65500000000000125</c:v>
                </c:pt>
                <c:pt idx="656">
                  <c:v>0.65600000000000136</c:v>
                </c:pt>
                <c:pt idx="657">
                  <c:v>0.65700000000000125</c:v>
                </c:pt>
                <c:pt idx="658">
                  <c:v>0.65800000000000136</c:v>
                </c:pt>
                <c:pt idx="659">
                  <c:v>0.65900000000000125</c:v>
                </c:pt>
                <c:pt idx="660">
                  <c:v>0.66000000000000136</c:v>
                </c:pt>
                <c:pt idx="661">
                  <c:v>0.66100000000000125</c:v>
                </c:pt>
                <c:pt idx="662">
                  <c:v>0.66200000000000137</c:v>
                </c:pt>
                <c:pt idx="663">
                  <c:v>0.66300000000000125</c:v>
                </c:pt>
                <c:pt idx="664">
                  <c:v>0.66400000000000148</c:v>
                </c:pt>
                <c:pt idx="665">
                  <c:v>0.66500000000000126</c:v>
                </c:pt>
                <c:pt idx="666">
                  <c:v>0.66600000000000148</c:v>
                </c:pt>
                <c:pt idx="667">
                  <c:v>0.66700000000000126</c:v>
                </c:pt>
                <c:pt idx="668">
                  <c:v>0.66800000000000148</c:v>
                </c:pt>
                <c:pt idx="669">
                  <c:v>0.66900000000000126</c:v>
                </c:pt>
                <c:pt idx="670">
                  <c:v>0.67000000000000126</c:v>
                </c:pt>
                <c:pt idx="671">
                  <c:v>0.67100000000000126</c:v>
                </c:pt>
                <c:pt idx="672">
                  <c:v>0.67200000000000126</c:v>
                </c:pt>
                <c:pt idx="673">
                  <c:v>0.67300000000000126</c:v>
                </c:pt>
                <c:pt idx="674">
                  <c:v>0.67400000000000126</c:v>
                </c:pt>
                <c:pt idx="675">
                  <c:v>0.67500000000000127</c:v>
                </c:pt>
                <c:pt idx="676">
                  <c:v>0.67600000000000138</c:v>
                </c:pt>
                <c:pt idx="677">
                  <c:v>0.67700000000000138</c:v>
                </c:pt>
                <c:pt idx="678">
                  <c:v>0.67800000000000138</c:v>
                </c:pt>
                <c:pt idx="679">
                  <c:v>0.67900000000000138</c:v>
                </c:pt>
                <c:pt idx="680">
                  <c:v>0.6800000000000006</c:v>
                </c:pt>
                <c:pt idx="681">
                  <c:v>0.6810000000000006</c:v>
                </c:pt>
                <c:pt idx="682">
                  <c:v>0.68200000000000061</c:v>
                </c:pt>
                <c:pt idx="683">
                  <c:v>0.68300000000000061</c:v>
                </c:pt>
                <c:pt idx="684">
                  <c:v>0.68400000000000061</c:v>
                </c:pt>
                <c:pt idx="685">
                  <c:v>0.68500000000000061</c:v>
                </c:pt>
                <c:pt idx="686">
                  <c:v>0.68600000000000061</c:v>
                </c:pt>
                <c:pt idx="687">
                  <c:v>0.68700000000000061</c:v>
                </c:pt>
                <c:pt idx="688">
                  <c:v>0.68800000000000061</c:v>
                </c:pt>
                <c:pt idx="689">
                  <c:v>0.68900000000000061</c:v>
                </c:pt>
                <c:pt idx="690">
                  <c:v>0.69000000000000061</c:v>
                </c:pt>
                <c:pt idx="691">
                  <c:v>0.69100000000000061</c:v>
                </c:pt>
                <c:pt idx="692">
                  <c:v>0.69200000000000061</c:v>
                </c:pt>
                <c:pt idx="693">
                  <c:v>0.69300000000000062</c:v>
                </c:pt>
                <c:pt idx="694">
                  <c:v>0.69400000000000062</c:v>
                </c:pt>
                <c:pt idx="695">
                  <c:v>0.69500000000000062</c:v>
                </c:pt>
                <c:pt idx="696">
                  <c:v>0.69600000000000062</c:v>
                </c:pt>
                <c:pt idx="697">
                  <c:v>0.69700000000000062</c:v>
                </c:pt>
                <c:pt idx="698">
                  <c:v>0.69800000000000062</c:v>
                </c:pt>
                <c:pt idx="699">
                  <c:v>0.69900000000000062</c:v>
                </c:pt>
                <c:pt idx="700">
                  <c:v>0.70000000000000062</c:v>
                </c:pt>
                <c:pt idx="701">
                  <c:v>0.70100000000000062</c:v>
                </c:pt>
                <c:pt idx="702">
                  <c:v>0.70200000000000062</c:v>
                </c:pt>
                <c:pt idx="703">
                  <c:v>0.70300000000000062</c:v>
                </c:pt>
                <c:pt idx="704">
                  <c:v>0.70400000000000063</c:v>
                </c:pt>
                <c:pt idx="705">
                  <c:v>0.70500000000000063</c:v>
                </c:pt>
                <c:pt idx="706">
                  <c:v>0.70600000000000063</c:v>
                </c:pt>
                <c:pt idx="707">
                  <c:v>0.70700000000000063</c:v>
                </c:pt>
                <c:pt idx="708">
                  <c:v>0.70800000000000063</c:v>
                </c:pt>
                <c:pt idx="709">
                  <c:v>0.70900000000000063</c:v>
                </c:pt>
                <c:pt idx="710">
                  <c:v>0.71000000000000063</c:v>
                </c:pt>
                <c:pt idx="711">
                  <c:v>0.71100000000000063</c:v>
                </c:pt>
                <c:pt idx="712">
                  <c:v>0.71200000000000063</c:v>
                </c:pt>
                <c:pt idx="713">
                  <c:v>0.71300000000000063</c:v>
                </c:pt>
                <c:pt idx="714">
                  <c:v>0.71400000000000063</c:v>
                </c:pt>
                <c:pt idx="715">
                  <c:v>0.71500000000000064</c:v>
                </c:pt>
                <c:pt idx="716">
                  <c:v>0.71600000000000064</c:v>
                </c:pt>
                <c:pt idx="717">
                  <c:v>0.71700000000000064</c:v>
                </c:pt>
                <c:pt idx="718">
                  <c:v>0.71800000000000064</c:v>
                </c:pt>
                <c:pt idx="719">
                  <c:v>0.71900000000000064</c:v>
                </c:pt>
                <c:pt idx="720">
                  <c:v>0.72000000000000064</c:v>
                </c:pt>
                <c:pt idx="721">
                  <c:v>0.72100000000000064</c:v>
                </c:pt>
                <c:pt idx="722">
                  <c:v>0.72200000000000064</c:v>
                </c:pt>
                <c:pt idx="723">
                  <c:v>0.72300000000000064</c:v>
                </c:pt>
                <c:pt idx="724">
                  <c:v>0.72400000000000064</c:v>
                </c:pt>
                <c:pt idx="725">
                  <c:v>0.72500000000000064</c:v>
                </c:pt>
                <c:pt idx="726">
                  <c:v>0.72600000000000064</c:v>
                </c:pt>
                <c:pt idx="727">
                  <c:v>0.72700000000000065</c:v>
                </c:pt>
                <c:pt idx="728">
                  <c:v>0.72800000000000065</c:v>
                </c:pt>
                <c:pt idx="729">
                  <c:v>0.72900000000000065</c:v>
                </c:pt>
                <c:pt idx="730">
                  <c:v>0.73000000000000065</c:v>
                </c:pt>
                <c:pt idx="731">
                  <c:v>0.73100000000000065</c:v>
                </c:pt>
                <c:pt idx="732">
                  <c:v>0.73200000000000065</c:v>
                </c:pt>
                <c:pt idx="733">
                  <c:v>0.73300000000000065</c:v>
                </c:pt>
                <c:pt idx="734">
                  <c:v>0.73400000000000065</c:v>
                </c:pt>
                <c:pt idx="735">
                  <c:v>0.73500000000000065</c:v>
                </c:pt>
                <c:pt idx="736">
                  <c:v>0.73600000000000065</c:v>
                </c:pt>
                <c:pt idx="737">
                  <c:v>0.73700000000000065</c:v>
                </c:pt>
                <c:pt idx="738">
                  <c:v>0.73800000000000132</c:v>
                </c:pt>
                <c:pt idx="739">
                  <c:v>0.73900000000000121</c:v>
                </c:pt>
                <c:pt idx="740">
                  <c:v>0.74000000000000132</c:v>
                </c:pt>
                <c:pt idx="741">
                  <c:v>0.74100000000000121</c:v>
                </c:pt>
                <c:pt idx="742">
                  <c:v>0.74200000000000133</c:v>
                </c:pt>
                <c:pt idx="743">
                  <c:v>0.74300000000000122</c:v>
                </c:pt>
                <c:pt idx="744">
                  <c:v>0.74400000000000133</c:v>
                </c:pt>
                <c:pt idx="745">
                  <c:v>0.74500000000000122</c:v>
                </c:pt>
                <c:pt idx="746">
                  <c:v>0.74600000000000133</c:v>
                </c:pt>
                <c:pt idx="747">
                  <c:v>0.74700000000000122</c:v>
                </c:pt>
                <c:pt idx="748">
                  <c:v>0.74800000000000133</c:v>
                </c:pt>
                <c:pt idx="749">
                  <c:v>0.74900000000000122</c:v>
                </c:pt>
                <c:pt idx="750">
                  <c:v>0.75000000000000133</c:v>
                </c:pt>
                <c:pt idx="751">
                  <c:v>0.75100000000000133</c:v>
                </c:pt>
                <c:pt idx="752">
                  <c:v>0.75200000000000133</c:v>
                </c:pt>
                <c:pt idx="753">
                  <c:v>0.75300000000000133</c:v>
                </c:pt>
                <c:pt idx="754">
                  <c:v>0.75400000000000134</c:v>
                </c:pt>
                <c:pt idx="755">
                  <c:v>0.75500000000000134</c:v>
                </c:pt>
                <c:pt idx="756">
                  <c:v>0.75600000000000134</c:v>
                </c:pt>
                <c:pt idx="757">
                  <c:v>0.75700000000000134</c:v>
                </c:pt>
                <c:pt idx="758">
                  <c:v>0.75800000000000134</c:v>
                </c:pt>
                <c:pt idx="759">
                  <c:v>0.75900000000000134</c:v>
                </c:pt>
                <c:pt idx="760">
                  <c:v>0.76000000000000134</c:v>
                </c:pt>
                <c:pt idx="761">
                  <c:v>0.76100000000000134</c:v>
                </c:pt>
                <c:pt idx="762">
                  <c:v>0.76200000000000134</c:v>
                </c:pt>
                <c:pt idx="763">
                  <c:v>0.76300000000000134</c:v>
                </c:pt>
                <c:pt idx="764">
                  <c:v>0.76400000000000134</c:v>
                </c:pt>
                <c:pt idx="765">
                  <c:v>0.76500000000000135</c:v>
                </c:pt>
                <c:pt idx="766">
                  <c:v>0.76600000000000135</c:v>
                </c:pt>
                <c:pt idx="767">
                  <c:v>0.76700000000000135</c:v>
                </c:pt>
                <c:pt idx="768">
                  <c:v>0.76800000000000135</c:v>
                </c:pt>
                <c:pt idx="769">
                  <c:v>0.76900000000000135</c:v>
                </c:pt>
                <c:pt idx="770">
                  <c:v>0.77000000000000135</c:v>
                </c:pt>
                <c:pt idx="771">
                  <c:v>0.77100000000000135</c:v>
                </c:pt>
                <c:pt idx="772">
                  <c:v>0.77200000000000135</c:v>
                </c:pt>
                <c:pt idx="773">
                  <c:v>0.77300000000000135</c:v>
                </c:pt>
                <c:pt idx="774">
                  <c:v>0.77400000000000135</c:v>
                </c:pt>
                <c:pt idx="775">
                  <c:v>0.77500000000000135</c:v>
                </c:pt>
                <c:pt idx="776">
                  <c:v>0.77600000000000136</c:v>
                </c:pt>
                <c:pt idx="777">
                  <c:v>0.77700000000000136</c:v>
                </c:pt>
                <c:pt idx="778">
                  <c:v>0.77800000000000136</c:v>
                </c:pt>
                <c:pt idx="779">
                  <c:v>0.77900000000000136</c:v>
                </c:pt>
                <c:pt idx="780">
                  <c:v>0.78000000000000069</c:v>
                </c:pt>
                <c:pt idx="781">
                  <c:v>0.78100000000000069</c:v>
                </c:pt>
                <c:pt idx="782">
                  <c:v>0.78200000000000069</c:v>
                </c:pt>
                <c:pt idx="783">
                  <c:v>0.7830000000000007</c:v>
                </c:pt>
                <c:pt idx="784">
                  <c:v>0.7840000000000007</c:v>
                </c:pt>
                <c:pt idx="785">
                  <c:v>0.7850000000000007</c:v>
                </c:pt>
                <c:pt idx="786">
                  <c:v>0.7860000000000007</c:v>
                </c:pt>
                <c:pt idx="787">
                  <c:v>0.7870000000000007</c:v>
                </c:pt>
                <c:pt idx="788">
                  <c:v>0.7880000000000007</c:v>
                </c:pt>
                <c:pt idx="789">
                  <c:v>0.7890000000000007</c:v>
                </c:pt>
                <c:pt idx="790">
                  <c:v>0.7900000000000007</c:v>
                </c:pt>
                <c:pt idx="791">
                  <c:v>0.7910000000000007</c:v>
                </c:pt>
                <c:pt idx="792">
                  <c:v>0.7920000000000007</c:v>
                </c:pt>
                <c:pt idx="793">
                  <c:v>0.7930000000000007</c:v>
                </c:pt>
                <c:pt idx="794">
                  <c:v>0.79400000000000071</c:v>
                </c:pt>
                <c:pt idx="795">
                  <c:v>0.7950000000000006</c:v>
                </c:pt>
                <c:pt idx="796">
                  <c:v>0.7960000000000006</c:v>
                </c:pt>
                <c:pt idx="797">
                  <c:v>0.7970000000000006</c:v>
                </c:pt>
                <c:pt idx="798">
                  <c:v>0.7980000000000006</c:v>
                </c:pt>
                <c:pt idx="799">
                  <c:v>0.7990000000000006</c:v>
                </c:pt>
                <c:pt idx="800">
                  <c:v>0.8000000000000006</c:v>
                </c:pt>
                <c:pt idx="801">
                  <c:v>0.8010000000000006</c:v>
                </c:pt>
                <c:pt idx="802">
                  <c:v>0.8020000000000006</c:v>
                </c:pt>
                <c:pt idx="803">
                  <c:v>0.8030000000000006</c:v>
                </c:pt>
                <c:pt idx="804">
                  <c:v>0.8040000000000006</c:v>
                </c:pt>
                <c:pt idx="805">
                  <c:v>0.8050000000000006</c:v>
                </c:pt>
                <c:pt idx="806">
                  <c:v>0.8060000000000006</c:v>
                </c:pt>
                <c:pt idx="807">
                  <c:v>0.80700000000000061</c:v>
                </c:pt>
                <c:pt idx="808">
                  <c:v>0.80800000000000061</c:v>
                </c:pt>
                <c:pt idx="809">
                  <c:v>0.80900000000000061</c:v>
                </c:pt>
                <c:pt idx="810">
                  <c:v>0.81000000000000061</c:v>
                </c:pt>
                <c:pt idx="811">
                  <c:v>0.81100000000000061</c:v>
                </c:pt>
                <c:pt idx="812">
                  <c:v>0.81200000000000061</c:v>
                </c:pt>
                <c:pt idx="813">
                  <c:v>0.81300000000000061</c:v>
                </c:pt>
                <c:pt idx="814">
                  <c:v>0.81400000000000061</c:v>
                </c:pt>
                <c:pt idx="815">
                  <c:v>0.81500000000000061</c:v>
                </c:pt>
                <c:pt idx="816">
                  <c:v>0.81600000000000061</c:v>
                </c:pt>
                <c:pt idx="817">
                  <c:v>0.81700000000000061</c:v>
                </c:pt>
                <c:pt idx="818">
                  <c:v>0.81800000000000062</c:v>
                </c:pt>
                <c:pt idx="819">
                  <c:v>0.81900000000000062</c:v>
                </c:pt>
                <c:pt idx="820">
                  <c:v>0.82000000000000062</c:v>
                </c:pt>
                <c:pt idx="821">
                  <c:v>0.82100000000000062</c:v>
                </c:pt>
                <c:pt idx="822">
                  <c:v>0.82200000000000062</c:v>
                </c:pt>
                <c:pt idx="823">
                  <c:v>0.82300000000000062</c:v>
                </c:pt>
                <c:pt idx="824">
                  <c:v>0.82400000000000062</c:v>
                </c:pt>
                <c:pt idx="825">
                  <c:v>0.82500000000000062</c:v>
                </c:pt>
                <c:pt idx="826">
                  <c:v>0.82600000000000062</c:v>
                </c:pt>
                <c:pt idx="827">
                  <c:v>0.82700000000000062</c:v>
                </c:pt>
                <c:pt idx="828">
                  <c:v>0.82800000000000062</c:v>
                </c:pt>
                <c:pt idx="829">
                  <c:v>0.82900000000000063</c:v>
                </c:pt>
                <c:pt idx="830">
                  <c:v>0.83000000000000063</c:v>
                </c:pt>
                <c:pt idx="831">
                  <c:v>0.83100000000000063</c:v>
                </c:pt>
                <c:pt idx="832">
                  <c:v>0.83200000000000063</c:v>
                </c:pt>
                <c:pt idx="833">
                  <c:v>0.83300000000000063</c:v>
                </c:pt>
                <c:pt idx="834">
                  <c:v>0.83400000000000063</c:v>
                </c:pt>
                <c:pt idx="835">
                  <c:v>0.83500000000000063</c:v>
                </c:pt>
                <c:pt idx="836">
                  <c:v>0.83600000000000063</c:v>
                </c:pt>
                <c:pt idx="837">
                  <c:v>0.83700000000000063</c:v>
                </c:pt>
                <c:pt idx="838">
                  <c:v>0.83800000000000063</c:v>
                </c:pt>
                <c:pt idx="839">
                  <c:v>0.83900000000000063</c:v>
                </c:pt>
                <c:pt idx="840">
                  <c:v>0.84000000000000064</c:v>
                </c:pt>
                <c:pt idx="841">
                  <c:v>0.84100000000000064</c:v>
                </c:pt>
                <c:pt idx="842">
                  <c:v>0.84200000000000064</c:v>
                </c:pt>
                <c:pt idx="843">
                  <c:v>0.84300000000000064</c:v>
                </c:pt>
                <c:pt idx="844">
                  <c:v>0.84400000000000064</c:v>
                </c:pt>
                <c:pt idx="845">
                  <c:v>0.84500000000000064</c:v>
                </c:pt>
                <c:pt idx="846">
                  <c:v>0.84600000000000064</c:v>
                </c:pt>
                <c:pt idx="847">
                  <c:v>0.84700000000000064</c:v>
                </c:pt>
                <c:pt idx="848">
                  <c:v>0.84800000000000064</c:v>
                </c:pt>
                <c:pt idx="849">
                  <c:v>0.84900000000000064</c:v>
                </c:pt>
                <c:pt idx="850">
                  <c:v>0.85000000000000064</c:v>
                </c:pt>
                <c:pt idx="851">
                  <c:v>0.85100000000000064</c:v>
                </c:pt>
                <c:pt idx="852">
                  <c:v>0.85200000000000065</c:v>
                </c:pt>
                <c:pt idx="853">
                  <c:v>0.85300000000000065</c:v>
                </c:pt>
                <c:pt idx="854">
                  <c:v>0.85400000000000065</c:v>
                </c:pt>
                <c:pt idx="855">
                  <c:v>0.85500000000000065</c:v>
                </c:pt>
                <c:pt idx="856">
                  <c:v>0.85600000000000065</c:v>
                </c:pt>
                <c:pt idx="857">
                  <c:v>0.85700000000000065</c:v>
                </c:pt>
                <c:pt idx="858">
                  <c:v>0.85800000000000065</c:v>
                </c:pt>
                <c:pt idx="859">
                  <c:v>0.85900000000000065</c:v>
                </c:pt>
                <c:pt idx="860">
                  <c:v>0.86000000000000065</c:v>
                </c:pt>
                <c:pt idx="861">
                  <c:v>0.86100000000000065</c:v>
                </c:pt>
                <c:pt idx="862">
                  <c:v>0.86200000000000065</c:v>
                </c:pt>
                <c:pt idx="863">
                  <c:v>0.86300000000000121</c:v>
                </c:pt>
                <c:pt idx="864">
                  <c:v>0.86400000000000121</c:v>
                </c:pt>
                <c:pt idx="865">
                  <c:v>0.86500000000000121</c:v>
                </c:pt>
                <c:pt idx="866">
                  <c:v>0.86600000000000121</c:v>
                </c:pt>
                <c:pt idx="867">
                  <c:v>0.86700000000000121</c:v>
                </c:pt>
                <c:pt idx="868">
                  <c:v>0.86800000000000122</c:v>
                </c:pt>
                <c:pt idx="869">
                  <c:v>0.86900000000000122</c:v>
                </c:pt>
                <c:pt idx="870">
                  <c:v>0.87000000000000122</c:v>
                </c:pt>
                <c:pt idx="871">
                  <c:v>0.87100000000000122</c:v>
                </c:pt>
                <c:pt idx="872">
                  <c:v>0.87200000000000122</c:v>
                </c:pt>
                <c:pt idx="873">
                  <c:v>0.87300000000000122</c:v>
                </c:pt>
                <c:pt idx="874">
                  <c:v>0.87400000000000122</c:v>
                </c:pt>
                <c:pt idx="875">
                  <c:v>0.87500000000000133</c:v>
                </c:pt>
                <c:pt idx="876">
                  <c:v>0.87600000000000133</c:v>
                </c:pt>
                <c:pt idx="877">
                  <c:v>0.87700000000000133</c:v>
                </c:pt>
                <c:pt idx="878">
                  <c:v>0.87800000000000133</c:v>
                </c:pt>
                <c:pt idx="879">
                  <c:v>0.87900000000000134</c:v>
                </c:pt>
                <c:pt idx="880">
                  <c:v>0.88000000000000067</c:v>
                </c:pt>
                <c:pt idx="881">
                  <c:v>0.88100000000000067</c:v>
                </c:pt>
                <c:pt idx="882">
                  <c:v>0.88200000000000067</c:v>
                </c:pt>
                <c:pt idx="883">
                  <c:v>0.88300000000000045</c:v>
                </c:pt>
                <c:pt idx="884">
                  <c:v>0.88400000000000045</c:v>
                </c:pt>
                <c:pt idx="885">
                  <c:v>0.88500000000000045</c:v>
                </c:pt>
                <c:pt idx="886">
                  <c:v>0.88600000000000045</c:v>
                </c:pt>
                <c:pt idx="887">
                  <c:v>0.88700000000000045</c:v>
                </c:pt>
                <c:pt idx="888">
                  <c:v>0.88800000000000068</c:v>
                </c:pt>
                <c:pt idx="889">
                  <c:v>0.88900000000000068</c:v>
                </c:pt>
                <c:pt idx="890">
                  <c:v>0.89000000000000068</c:v>
                </c:pt>
                <c:pt idx="891">
                  <c:v>0.89100000000000068</c:v>
                </c:pt>
                <c:pt idx="892">
                  <c:v>0.89200000000000068</c:v>
                </c:pt>
                <c:pt idx="893">
                  <c:v>0.89300000000000068</c:v>
                </c:pt>
                <c:pt idx="894">
                  <c:v>0.89400000000000068</c:v>
                </c:pt>
                <c:pt idx="895">
                  <c:v>0.89500000000000068</c:v>
                </c:pt>
                <c:pt idx="896">
                  <c:v>0.89600000000000035</c:v>
                </c:pt>
                <c:pt idx="897">
                  <c:v>0.89700000000000035</c:v>
                </c:pt>
                <c:pt idx="898">
                  <c:v>0.89800000000000035</c:v>
                </c:pt>
                <c:pt idx="899">
                  <c:v>0.89900000000000035</c:v>
                </c:pt>
                <c:pt idx="900">
                  <c:v>0.90000000000000069</c:v>
                </c:pt>
                <c:pt idx="901">
                  <c:v>0.90100000000000069</c:v>
                </c:pt>
                <c:pt idx="902">
                  <c:v>0.90200000000000069</c:v>
                </c:pt>
                <c:pt idx="903">
                  <c:v>0.90300000000000069</c:v>
                </c:pt>
                <c:pt idx="904">
                  <c:v>0.90400000000000069</c:v>
                </c:pt>
                <c:pt idx="905">
                  <c:v>0.90500000000000069</c:v>
                </c:pt>
                <c:pt idx="906">
                  <c:v>0.90600000000000069</c:v>
                </c:pt>
                <c:pt idx="907">
                  <c:v>0.90700000000000069</c:v>
                </c:pt>
                <c:pt idx="908">
                  <c:v>0.9080000000000007</c:v>
                </c:pt>
                <c:pt idx="909">
                  <c:v>0.9090000000000007</c:v>
                </c:pt>
                <c:pt idx="910">
                  <c:v>0.9100000000000007</c:v>
                </c:pt>
                <c:pt idx="911">
                  <c:v>0.91100000000000025</c:v>
                </c:pt>
                <c:pt idx="912">
                  <c:v>0.9120000000000007</c:v>
                </c:pt>
                <c:pt idx="913">
                  <c:v>0.9130000000000007</c:v>
                </c:pt>
                <c:pt idx="914">
                  <c:v>0.9140000000000007</c:v>
                </c:pt>
                <c:pt idx="915">
                  <c:v>0.9150000000000007</c:v>
                </c:pt>
                <c:pt idx="916">
                  <c:v>0.9160000000000007</c:v>
                </c:pt>
                <c:pt idx="917">
                  <c:v>0.9170000000000007</c:v>
                </c:pt>
                <c:pt idx="918">
                  <c:v>0.9180000000000007</c:v>
                </c:pt>
                <c:pt idx="919">
                  <c:v>0.91900000000000071</c:v>
                </c:pt>
                <c:pt idx="920">
                  <c:v>0.9200000000000006</c:v>
                </c:pt>
                <c:pt idx="921">
                  <c:v>0.9210000000000006</c:v>
                </c:pt>
                <c:pt idx="922">
                  <c:v>0.9220000000000006</c:v>
                </c:pt>
                <c:pt idx="923">
                  <c:v>0.9230000000000006</c:v>
                </c:pt>
                <c:pt idx="924">
                  <c:v>0.9240000000000006</c:v>
                </c:pt>
                <c:pt idx="925">
                  <c:v>0.9250000000000006</c:v>
                </c:pt>
                <c:pt idx="926">
                  <c:v>0.9260000000000006</c:v>
                </c:pt>
                <c:pt idx="927">
                  <c:v>0.9270000000000006</c:v>
                </c:pt>
                <c:pt idx="928">
                  <c:v>0.9280000000000006</c:v>
                </c:pt>
                <c:pt idx="929">
                  <c:v>0.9290000000000006</c:v>
                </c:pt>
                <c:pt idx="930">
                  <c:v>0.9300000000000006</c:v>
                </c:pt>
                <c:pt idx="931">
                  <c:v>0.9310000000000006</c:v>
                </c:pt>
                <c:pt idx="932">
                  <c:v>0.93200000000000061</c:v>
                </c:pt>
                <c:pt idx="933">
                  <c:v>0.93300000000000061</c:v>
                </c:pt>
                <c:pt idx="934">
                  <c:v>0.93400000000000061</c:v>
                </c:pt>
                <c:pt idx="935">
                  <c:v>0.93500000000000061</c:v>
                </c:pt>
                <c:pt idx="936">
                  <c:v>0.93600000000000061</c:v>
                </c:pt>
                <c:pt idx="937">
                  <c:v>0.93700000000000061</c:v>
                </c:pt>
                <c:pt idx="938">
                  <c:v>0.93800000000000061</c:v>
                </c:pt>
                <c:pt idx="939">
                  <c:v>0.93900000000000061</c:v>
                </c:pt>
                <c:pt idx="940">
                  <c:v>0.94000000000000061</c:v>
                </c:pt>
                <c:pt idx="941">
                  <c:v>0.94100000000000061</c:v>
                </c:pt>
                <c:pt idx="942">
                  <c:v>0.94200000000000061</c:v>
                </c:pt>
                <c:pt idx="943">
                  <c:v>0.94300000000000062</c:v>
                </c:pt>
                <c:pt idx="944">
                  <c:v>0.94400000000000062</c:v>
                </c:pt>
                <c:pt idx="945">
                  <c:v>0.94500000000000062</c:v>
                </c:pt>
                <c:pt idx="946">
                  <c:v>0.94600000000000062</c:v>
                </c:pt>
                <c:pt idx="947">
                  <c:v>0.94700000000000062</c:v>
                </c:pt>
                <c:pt idx="948">
                  <c:v>0.94800000000000062</c:v>
                </c:pt>
                <c:pt idx="949">
                  <c:v>0.94900000000000062</c:v>
                </c:pt>
                <c:pt idx="950">
                  <c:v>0.95000000000000062</c:v>
                </c:pt>
                <c:pt idx="951">
                  <c:v>0.95100000000000062</c:v>
                </c:pt>
                <c:pt idx="952">
                  <c:v>0.95200000000000062</c:v>
                </c:pt>
                <c:pt idx="953">
                  <c:v>0.95300000000000062</c:v>
                </c:pt>
                <c:pt idx="954">
                  <c:v>0.95400000000000063</c:v>
                </c:pt>
                <c:pt idx="955">
                  <c:v>0.95500000000000063</c:v>
                </c:pt>
                <c:pt idx="956">
                  <c:v>0.95600000000000063</c:v>
                </c:pt>
                <c:pt idx="957">
                  <c:v>0.95700000000000063</c:v>
                </c:pt>
                <c:pt idx="958">
                  <c:v>0.95800000000000063</c:v>
                </c:pt>
                <c:pt idx="959">
                  <c:v>0.95900000000000063</c:v>
                </c:pt>
                <c:pt idx="960">
                  <c:v>0.96000000000000063</c:v>
                </c:pt>
                <c:pt idx="961">
                  <c:v>0.96100000000000063</c:v>
                </c:pt>
                <c:pt idx="962">
                  <c:v>0.96200000000000063</c:v>
                </c:pt>
                <c:pt idx="963">
                  <c:v>0.96300000000000063</c:v>
                </c:pt>
                <c:pt idx="964">
                  <c:v>0.96400000000000063</c:v>
                </c:pt>
                <c:pt idx="965">
                  <c:v>0.96500000000000064</c:v>
                </c:pt>
                <c:pt idx="966">
                  <c:v>0.96600000000000064</c:v>
                </c:pt>
                <c:pt idx="967">
                  <c:v>0.96700000000000064</c:v>
                </c:pt>
                <c:pt idx="968">
                  <c:v>0.96800000000000064</c:v>
                </c:pt>
                <c:pt idx="969">
                  <c:v>0.96900000000000064</c:v>
                </c:pt>
                <c:pt idx="970">
                  <c:v>0.97000000000000064</c:v>
                </c:pt>
                <c:pt idx="971">
                  <c:v>0.97100000000000064</c:v>
                </c:pt>
                <c:pt idx="972">
                  <c:v>0.97200000000000064</c:v>
                </c:pt>
                <c:pt idx="973">
                  <c:v>0.97300000000000064</c:v>
                </c:pt>
                <c:pt idx="974">
                  <c:v>0.97400000000000064</c:v>
                </c:pt>
                <c:pt idx="975">
                  <c:v>0.97500000000000064</c:v>
                </c:pt>
                <c:pt idx="976">
                  <c:v>0.97600000000000064</c:v>
                </c:pt>
                <c:pt idx="977">
                  <c:v>0.97700000000000065</c:v>
                </c:pt>
                <c:pt idx="978">
                  <c:v>0.97800000000000065</c:v>
                </c:pt>
                <c:pt idx="979">
                  <c:v>0.97900000000000065</c:v>
                </c:pt>
                <c:pt idx="980">
                  <c:v>0.98000000000000009</c:v>
                </c:pt>
                <c:pt idx="981">
                  <c:v>0.98100000000000009</c:v>
                </c:pt>
                <c:pt idx="982">
                  <c:v>0.9820000000000001</c:v>
                </c:pt>
                <c:pt idx="983">
                  <c:v>0.9830000000000001</c:v>
                </c:pt>
                <c:pt idx="984">
                  <c:v>0.9840000000000001</c:v>
                </c:pt>
                <c:pt idx="985">
                  <c:v>0.9850000000000001</c:v>
                </c:pt>
                <c:pt idx="986">
                  <c:v>0.9860000000000001</c:v>
                </c:pt>
                <c:pt idx="987">
                  <c:v>0.98699999999999999</c:v>
                </c:pt>
                <c:pt idx="988">
                  <c:v>0.98799999999999999</c:v>
                </c:pt>
                <c:pt idx="989">
                  <c:v>0.98899999999999999</c:v>
                </c:pt>
                <c:pt idx="990">
                  <c:v>0.99</c:v>
                </c:pt>
                <c:pt idx="991">
                  <c:v>0.99099999999999999</c:v>
                </c:pt>
                <c:pt idx="992">
                  <c:v>0.99199999999999999</c:v>
                </c:pt>
                <c:pt idx="993">
                  <c:v>0.99299999999999999</c:v>
                </c:pt>
                <c:pt idx="994">
                  <c:v>0.99399999999999999</c:v>
                </c:pt>
                <c:pt idx="995">
                  <c:v>0.995</c:v>
                </c:pt>
                <c:pt idx="996">
                  <c:v>0.996</c:v>
                </c:pt>
                <c:pt idx="997">
                  <c:v>0.997</c:v>
                </c:pt>
                <c:pt idx="998">
                  <c:v>0.998</c:v>
                </c:pt>
                <c:pt idx="999">
                  <c:v>0.999</c:v>
                </c:pt>
                <c:pt idx="1000">
                  <c:v>1</c:v>
                </c:pt>
              </c:numCache>
            </c:numRef>
          </c:yVal>
          <c:smooth val="1"/>
          <c:extLst>
            <c:ext xmlns:c16="http://schemas.microsoft.com/office/drawing/2014/chart" uri="{C3380CC4-5D6E-409C-BE32-E72D297353CC}">
              <c16:uniqueId val="{00000001-DA22-4DFC-A9FE-BD128A194959}"/>
            </c:ext>
          </c:extLst>
        </c:ser>
        <c:ser>
          <c:idx val="2"/>
          <c:order val="2"/>
          <c:tx>
            <c:v>Pareto distribution</c:v>
          </c:tx>
          <c:spPr>
            <a:ln>
              <a:solidFill>
                <a:srgbClr val="92D050">
                  <a:alpha val="96000"/>
                </a:srgbClr>
              </a:solidFill>
            </a:ln>
          </c:spPr>
          <c:marker>
            <c:symbol val="triangle"/>
            <c:size val="3"/>
            <c:spPr>
              <a:solidFill>
                <a:srgbClr val="92D050"/>
              </a:solidFill>
              <a:ln>
                <a:solidFill>
                  <a:srgbClr val="92D050"/>
                </a:solidFill>
              </a:ln>
            </c:spPr>
          </c:marker>
          <c:xVal>
            <c:numRef>
              <c:f>Sheet2!$A$1:$A$402</c:f>
              <c:numCache>
                <c:formatCode>General</c:formatCode>
                <c:ptCount val="402"/>
                <c:pt idx="0">
                  <c:v>68</c:v>
                </c:pt>
                <c:pt idx="1">
                  <c:v>68</c:v>
                </c:pt>
                <c:pt idx="2">
                  <c:v>82</c:v>
                </c:pt>
                <c:pt idx="3">
                  <c:v>1392</c:v>
                </c:pt>
                <c:pt idx="4">
                  <c:v>1466</c:v>
                </c:pt>
                <c:pt idx="5">
                  <c:v>2784</c:v>
                </c:pt>
                <c:pt idx="6">
                  <c:v>2858</c:v>
                </c:pt>
                <c:pt idx="7">
                  <c:v>4176</c:v>
                </c:pt>
                <c:pt idx="8">
                  <c:v>4266</c:v>
                </c:pt>
                <c:pt idx="9">
                  <c:v>5565</c:v>
                </c:pt>
                <c:pt idx="10">
                  <c:v>5567</c:v>
                </c:pt>
                <c:pt idx="11">
                  <c:v>5568</c:v>
                </c:pt>
                <c:pt idx="12">
                  <c:v>5638</c:v>
                </c:pt>
                <c:pt idx="13">
                  <c:v>5642</c:v>
                </c:pt>
                <c:pt idx="14">
                  <c:v>6951</c:v>
                </c:pt>
                <c:pt idx="15">
                  <c:v>6957</c:v>
                </c:pt>
                <c:pt idx="16">
                  <c:v>6959</c:v>
                </c:pt>
                <c:pt idx="17">
                  <c:v>6960</c:v>
                </c:pt>
                <c:pt idx="18">
                  <c:v>7034</c:v>
                </c:pt>
                <c:pt idx="19">
                  <c:v>8352</c:v>
                </c:pt>
                <c:pt idx="20">
                  <c:v>8420</c:v>
                </c:pt>
                <c:pt idx="21">
                  <c:v>9744</c:v>
                </c:pt>
                <c:pt idx="22">
                  <c:v>9818</c:v>
                </c:pt>
                <c:pt idx="23">
                  <c:v>9865</c:v>
                </c:pt>
                <c:pt idx="24">
                  <c:v>11136</c:v>
                </c:pt>
                <c:pt idx="25">
                  <c:v>11210</c:v>
                </c:pt>
                <c:pt idx="26">
                  <c:v>12599</c:v>
                </c:pt>
                <c:pt idx="27">
                  <c:v>13918</c:v>
                </c:pt>
                <c:pt idx="28">
                  <c:v>13920</c:v>
                </c:pt>
                <c:pt idx="29">
                  <c:v>13994</c:v>
                </c:pt>
                <c:pt idx="30">
                  <c:v>15148</c:v>
                </c:pt>
                <c:pt idx="31">
                  <c:v>15312</c:v>
                </c:pt>
                <c:pt idx="32">
                  <c:v>16771</c:v>
                </c:pt>
                <c:pt idx="33">
                  <c:v>16889</c:v>
                </c:pt>
                <c:pt idx="34">
                  <c:v>18096</c:v>
                </c:pt>
                <c:pt idx="35">
                  <c:v>18170</c:v>
                </c:pt>
                <c:pt idx="36">
                  <c:v>19485</c:v>
                </c:pt>
                <c:pt idx="37">
                  <c:v>19488</c:v>
                </c:pt>
                <c:pt idx="38">
                  <c:v>19562</c:v>
                </c:pt>
                <c:pt idx="39">
                  <c:v>19630</c:v>
                </c:pt>
                <c:pt idx="40">
                  <c:v>20880</c:v>
                </c:pt>
                <c:pt idx="41">
                  <c:v>22272</c:v>
                </c:pt>
                <c:pt idx="42">
                  <c:v>23664</c:v>
                </c:pt>
                <c:pt idx="43">
                  <c:v>25041</c:v>
                </c:pt>
                <c:pt idx="44">
                  <c:v>25056</c:v>
                </c:pt>
                <c:pt idx="45">
                  <c:v>26448</c:v>
                </c:pt>
                <c:pt idx="46">
                  <c:v>26554</c:v>
                </c:pt>
                <c:pt idx="47">
                  <c:v>27840</c:v>
                </c:pt>
                <c:pt idx="48">
                  <c:v>27914</c:v>
                </c:pt>
                <c:pt idx="49">
                  <c:v>27922</c:v>
                </c:pt>
                <c:pt idx="50">
                  <c:v>27988</c:v>
                </c:pt>
                <c:pt idx="51">
                  <c:v>28105</c:v>
                </c:pt>
                <c:pt idx="52">
                  <c:v>29206</c:v>
                </c:pt>
                <c:pt idx="53">
                  <c:v>29232</c:v>
                </c:pt>
                <c:pt idx="54">
                  <c:v>29306</c:v>
                </c:pt>
                <c:pt idx="55">
                  <c:v>29316</c:v>
                </c:pt>
                <c:pt idx="56">
                  <c:v>30617</c:v>
                </c:pt>
                <c:pt idx="57">
                  <c:v>30624</c:v>
                </c:pt>
                <c:pt idx="58">
                  <c:v>30706</c:v>
                </c:pt>
                <c:pt idx="59">
                  <c:v>32016</c:v>
                </c:pt>
                <c:pt idx="60">
                  <c:v>32090</c:v>
                </c:pt>
                <c:pt idx="61">
                  <c:v>32091</c:v>
                </c:pt>
                <c:pt idx="62">
                  <c:v>33400</c:v>
                </c:pt>
                <c:pt idx="63">
                  <c:v>33401</c:v>
                </c:pt>
                <c:pt idx="64">
                  <c:v>33408</c:v>
                </c:pt>
                <c:pt idx="65">
                  <c:v>33482</c:v>
                </c:pt>
                <c:pt idx="66">
                  <c:v>34785</c:v>
                </c:pt>
                <c:pt idx="67">
                  <c:v>34786</c:v>
                </c:pt>
                <c:pt idx="68">
                  <c:v>34793</c:v>
                </c:pt>
                <c:pt idx="69">
                  <c:v>34800</c:v>
                </c:pt>
                <c:pt idx="70">
                  <c:v>34859</c:v>
                </c:pt>
                <c:pt idx="71">
                  <c:v>34873</c:v>
                </c:pt>
                <c:pt idx="72">
                  <c:v>34874</c:v>
                </c:pt>
                <c:pt idx="73">
                  <c:v>34875</c:v>
                </c:pt>
                <c:pt idx="74">
                  <c:v>34883</c:v>
                </c:pt>
                <c:pt idx="75">
                  <c:v>34921</c:v>
                </c:pt>
                <c:pt idx="76">
                  <c:v>36185</c:v>
                </c:pt>
                <c:pt idx="77">
                  <c:v>36192</c:v>
                </c:pt>
                <c:pt idx="78">
                  <c:v>36259</c:v>
                </c:pt>
                <c:pt idx="79">
                  <c:v>36274</c:v>
                </c:pt>
                <c:pt idx="80">
                  <c:v>36322</c:v>
                </c:pt>
                <c:pt idx="81">
                  <c:v>36328</c:v>
                </c:pt>
                <c:pt idx="82">
                  <c:v>36789</c:v>
                </c:pt>
                <c:pt idx="83">
                  <c:v>37568</c:v>
                </c:pt>
                <c:pt idx="84">
                  <c:v>37577</c:v>
                </c:pt>
                <c:pt idx="85">
                  <c:v>37583</c:v>
                </c:pt>
                <c:pt idx="86">
                  <c:v>37584</c:v>
                </c:pt>
                <c:pt idx="87">
                  <c:v>37658</c:v>
                </c:pt>
                <c:pt idx="88">
                  <c:v>37660</c:v>
                </c:pt>
                <c:pt idx="89">
                  <c:v>37666</c:v>
                </c:pt>
                <c:pt idx="90">
                  <c:v>37682</c:v>
                </c:pt>
                <c:pt idx="91">
                  <c:v>38961</c:v>
                </c:pt>
                <c:pt idx="92">
                  <c:v>38976</c:v>
                </c:pt>
                <c:pt idx="93">
                  <c:v>39050</c:v>
                </c:pt>
                <c:pt idx="94">
                  <c:v>39052</c:v>
                </c:pt>
                <c:pt idx="95">
                  <c:v>39066</c:v>
                </c:pt>
                <c:pt idx="96">
                  <c:v>39148</c:v>
                </c:pt>
                <c:pt idx="97">
                  <c:v>40359</c:v>
                </c:pt>
                <c:pt idx="98">
                  <c:v>40361</c:v>
                </c:pt>
                <c:pt idx="99">
                  <c:v>40368</c:v>
                </c:pt>
                <c:pt idx="100">
                  <c:v>40435</c:v>
                </c:pt>
                <c:pt idx="101">
                  <c:v>40441</c:v>
                </c:pt>
                <c:pt idx="102">
                  <c:v>40442</c:v>
                </c:pt>
                <c:pt idx="103">
                  <c:v>40443</c:v>
                </c:pt>
                <c:pt idx="104">
                  <c:v>40444</c:v>
                </c:pt>
                <c:pt idx="105">
                  <c:v>40450</c:v>
                </c:pt>
                <c:pt idx="106">
                  <c:v>40453</c:v>
                </c:pt>
                <c:pt idx="107">
                  <c:v>40517</c:v>
                </c:pt>
                <c:pt idx="108">
                  <c:v>41737</c:v>
                </c:pt>
                <c:pt idx="109">
                  <c:v>41753</c:v>
                </c:pt>
                <c:pt idx="110">
                  <c:v>41760</c:v>
                </c:pt>
                <c:pt idx="111">
                  <c:v>41834</c:v>
                </c:pt>
                <c:pt idx="112">
                  <c:v>41835</c:v>
                </c:pt>
                <c:pt idx="113">
                  <c:v>41836</c:v>
                </c:pt>
                <c:pt idx="114">
                  <c:v>41842</c:v>
                </c:pt>
                <c:pt idx="115">
                  <c:v>41844</c:v>
                </c:pt>
                <c:pt idx="116">
                  <c:v>41847</c:v>
                </c:pt>
                <c:pt idx="117">
                  <c:v>43136</c:v>
                </c:pt>
                <c:pt idx="118">
                  <c:v>43137</c:v>
                </c:pt>
                <c:pt idx="119">
                  <c:v>43144</c:v>
                </c:pt>
                <c:pt idx="120">
                  <c:v>43145</c:v>
                </c:pt>
                <c:pt idx="121">
                  <c:v>43152</c:v>
                </c:pt>
                <c:pt idx="122">
                  <c:v>43226</c:v>
                </c:pt>
                <c:pt idx="123">
                  <c:v>43228</c:v>
                </c:pt>
                <c:pt idx="124">
                  <c:v>43234</c:v>
                </c:pt>
                <c:pt idx="125">
                  <c:v>43242</c:v>
                </c:pt>
                <c:pt idx="126">
                  <c:v>43308</c:v>
                </c:pt>
                <c:pt idx="127">
                  <c:v>44536</c:v>
                </c:pt>
                <c:pt idx="128">
                  <c:v>44537</c:v>
                </c:pt>
                <c:pt idx="129">
                  <c:v>44544</c:v>
                </c:pt>
                <c:pt idx="130">
                  <c:v>44618</c:v>
                </c:pt>
                <c:pt idx="131">
                  <c:v>44619</c:v>
                </c:pt>
                <c:pt idx="132">
                  <c:v>44620</c:v>
                </c:pt>
                <c:pt idx="133">
                  <c:v>44626</c:v>
                </c:pt>
                <c:pt idx="134">
                  <c:v>44642</c:v>
                </c:pt>
                <c:pt idx="135">
                  <c:v>44644</c:v>
                </c:pt>
                <c:pt idx="136">
                  <c:v>44726</c:v>
                </c:pt>
                <c:pt idx="137">
                  <c:v>45921</c:v>
                </c:pt>
                <c:pt idx="138">
                  <c:v>45922</c:v>
                </c:pt>
                <c:pt idx="139">
                  <c:v>45928</c:v>
                </c:pt>
                <c:pt idx="140">
                  <c:v>45929</c:v>
                </c:pt>
                <c:pt idx="141">
                  <c:v>45936</c:v>
                </c:pt>
                <c:pt idx="142">
                  <c:v>45995</c:v>
                </c:pt>
                <c:pt idx="143">
                  <c:v>46010</c:v>
                </c:pt>
                <c:pt idx="144">
                  <c:v>46011</c:v>
                </c:pt>
                <c:pt idx="145">
                  <c:v>46018</c:v>
                </c:pt>
                <c:pt idx="146">
                  <c:v>46034</c:v>
                </c:pt>
                <c:pt idx="147">
                  <c:v>47305</c:v>
                </c:pt>
                <c:pt idx="148">
                  <c:v>47313</c:v>
                </c:pt>
                <c:pt idx="149">
                  <c:v>47314</c:v>
                </c:pt>
                <c:pt idx="150">
                  <c:v>47321</c:v>
                </c:pt>
                <c:pt idx="151">
                  <c:v>47328</c:v>
                </c:pt>
                <c:pt idx="152">
                  <c:v>47402</c:v>
                </c:pt>
                <c:pt idx="153">
                  <c:v>47418</c:v>
                </c:pt>
                <c:pt idx="154">
                  <c:v>47458</c:v>
                </c:pt>
                <c:pt idx="155">
                  <c:v>47474</c:v>
                </c:pt>
                <c:pt idx="156">
                  <c:v>48713</c:v>
                </c:pt>
                <c:pt idx="157">
                  <c:v>48720</c:v>
                </c:pt>
                <c:pt idx="158">
                  <c:v>48794</c:v>
                </c:pt>
                <c:pt idx="159">
                  <c:v>48796</c:v>
                </c:pt>
                <c:pt idx="160">
                  <c:v>48802</c:v>
                </c:pt>
                <c:pt idx="161">
                  <c:v>48803</c:v>
                </c:pt>
                <c:pt idx="162">
                  <c:v>48810</c:v>
                </c:pt>
                <c:pt idx="163">
                  <c:v>49435</c:v>
                </c:pt>
                <c:pt idx="164">
                  <c:v>50088</c:v>
                </c:pt>
                <c:pt idx="165">
                  <c:v>50097</c:v>
                </c:pt>
                <c:pt idx="166">
                  <c:v>50104</c:v>
                </c:pt>
                <c:pt idx="167">
                  <c:v>50105</c:v>
                </c:pt>
                <c:pt idx="168">
                  <c:v>50112</c:v>
                </c:pt>
                <c:pt idx="169">
                  <c:v>50186</c:v>
                </c:pt>
                <c:pt idx="170">
                  <c:v>50187</c:v>
                </c:pt>
                <c:pt idx="171">
                  <c:v>50188</c:v>
                </c:pt>
                <c:pt idx="172">
                  <c:v>50194</c:v>
                </c:pt>
                <c:pt idx="173">
                  <c:v>50195</c:v>
                </c:pt>
                <c:pt idx="174">
                  <c:v>50202</c:v>
                </c:pt>
                <c:pt idx="175">
                  <c:v>50204</c:v>
                </c:pt>
                <c:pt idx="176">
                  <c:v>50262</c:v>
                </c:pt>
                <c:pt idx="177">
                  <c:v>50284</c:v>
                </c:pt>
                <c:pt idx="178">
                  <c:v>51487</c:v>
                </c:pt>
                <c:pt idx="179">
                  <c:v>51489</c:v>
                </c:pt>
                <c:pt idx="180">
                  <c:v>51497</c:v>
                </c:pt>
                <c:pt idx="181">
                  <c:v>51504</c:v>
                </c:pt>
                <c:pt idx="182">
                  <c:v>51563</c:v>
                </c:pt>
                <c:pt idx="183">
                  <c:v>51578</c:v>
                </c:pt>
                <c:pt idx="184">
                  <c:v>51579</c:v>
                </c:pt>
                <c:pt idx="185">
                  <c:v>51580</c:v>
                </c:pt>
                <c:pt idx="186">
                  <c:v>51586</c:v>
                </c:pt>
                <c:pt idx="187">
                  <c:v>51587</c:v>
                </c:pt>
                <c:pt idx="188">
                  <c:v>51594</c:v>
                </c:pt>
                <c:pt idx="189">
                  <c:v>51664</c:v>
                </c:pt>
                <c:pt idx="190">
                  <c:v>52869</c:v>
                </c:pt>
                <c:pt idx="191">
                  <c:v>52880</c:v>
                </c:pt>
                <c:pt idx="192">
                  <c:v>52881</c:v>
                </c:pt>
                <c:pt idx="193">
                  <c:v>52889</c:v>
                </c:pt>
                <c:pt idx="194">
                  <c:v>52896</c:v>
                </c:pt>
                <c:pt idx="195">
                  <c:v>52955</c:v>
                </c:pt>
                <c:pt idx="196">
                  <c:v>52969</c:v>
                </c:pt>
                <c:pt idx="197">
                  <c:v>52970</c:v>
                </c:pt>
                <c:pt idx="198">
                  <c:v>52971</c:v>
                </c:pt>
                <c:pt idx="199">
                  <c:v>52972</c:v>
                </c:pt>
                <c:pt idx="200">
                  <c:v>52978</c:v>
                </c:pt>
                <c:pt idx="201">
                  <c:v>52986</c:v>
                </c:pt>
                <c:pt idx="202">
                  <c:v>53060</c:v>
                </c:pt>
                <c:pt idx="203">
                  <c:v>54273</c:v>
                </c:pt>
                <c:pt idx="204">
                  <c:v>54274</c:v>
                </c:pt>
                <c:pt idx="205">
                  <c:v>54281</c:v>
                </c:pt>
                <c:pt idx="206">
                  <c:v>54288</c:v>
                </c:pt>
                <c:pt idx="207">
                  <c:v>54347</c:v>
                </c:pt>
                <c:pt idx="208">
                  <c:v>54361</c:v>
                </c:pt>
                <c:pt idx="209">
                  <c:v>54362</c:v>
                </c:pt>
                <c:pt idx="210">
                  <c:v>54363</c:v>
                </c:pt>
                <c:pt idx="211">
                  <c:v>54364</c:v>
                </c:pt>
                <c:pt idx="212">
                  <c:v>54370</c:v>
                </c:pt>
                <c:pt idx="213">
                  <c:v>54377</c:v>
                </c:pt>
                <c:pt idx="214">
                  <c:v>54388</c:v>
                </c:pt>
                <c:pt idx="215">
                  <c:v>54441</c:v>
                </c:pt>
                <c:pt idx="216">
                  <c:v>55639</c:v>
                </c:pt>
                <c:pt idx="217">
                  <c:v>55665</c:v>
                </c:pt>
                <c:pt idx="218">
                  <c:v>55672</c:v>
                </c:pt>
                <c:pt idx="219">
                  <c:v>55673</c:v>
                </c:pt>
                <c:pt idx="220">
                  <c:v>55680</c:v>
                </c:pt>
                <c:pt idx="221">
                  <c:v>55753</c:v>
                </c:pt>
                <c:pt idx="222">
                  <c:v>55754</c:v>
                </c:pt>
                <c:pt idx="223">
                  <c:v>55755</c:v>
                </c:pt>
                <c:pt idx="224">
                  <c:v>55760</c:v>
                </c:pt>
                <c:pt idx="225">
                  <c:v>55762</c:v>
                </c:pt>
                <c:pt idx="226">
                  <c:v>55778</c:v>
                </c:pt>
                <c:pt idx="227">
                  <c:v>55785</c:v>
                </c:pt>
                <c:pt idx="228">
                  <c:v>55796</c:v>
                </c:pt>
                <c:pt idx="229">
                  <c:v>57049</c:v>
                </c:pt>
                <c:pt idx="230">
                  <c:v>57050</c:v>
                </c:pt>
                <c:pt idx="231">
                  <c:v>57057</c:v>
                </c:pt>
                <c:pt idx="232">
                  <c:v>57063</c:v>
                </c:pt>
                <c:pt idx="233">
                  <c:v>57064</c:v>
                </c:pt>
                <c:pt idx="234">
                  <c:v>57065</c:v>
                </c:pt>
                <c:pt idx="235">
                  <c:v>57072</c:v>
                </c:pt>
                <c:pt idx="236">
                  <c:v>57139</c:v>
                </c:pt>
                <c:pt idx="237">
                  <c:v>57145</c:v>
                </c:pt>
                <c:pt idx="238">
                  <c:v>57146</c:v>
                </c:pt>
                <c:pt idx="239">
                  <c:v>57148</c:v>
                </c:pt>
                <c:pt idx="240">
                  <c:v>57157</c:v>
                </c:pt>
                <c:pt idx="241">
                  <c:v>57162</c:v>
                </c:pt>
                <c:pt idx="242">
                  <c:v>57177</c:v>
                </c:pt>
                <c:pt idx="243">
                  <c:v>58426</c:v>
                </c:pt>
                <c:pt idx="244">
                  <c:v>58441</c:v>
                </c:pt>
                <c:pt idx="245">
                  <c:v>58449</c:v>
                </c:pt>
                <c:pt idx="246">
                  <c:v>58455</c:v>
                </c:pt>
                <c:pt idx="247">
                  <c:v>58457</c:v>
                </c:pt>
                <c:pt idx="248">
                  <c:v>58464</c:v>
                </c:pt>
                <c:pt idx="249">
                  <c:v>58531</c:v>
                </c:pt>
                <c:pt idx="250">
                  <c:v>58538</c:v>
                </c:pt>
                <c:pt idx="251">
                  <c:v>58540</c:v>
                </c:pt>
                <c:pt idx="252">
                  <c:v>58546</c:v>
                </c:pt>
                <c:pt idx="253">
                  <c:v>58547</c:v>
                </c:pt>
                <c:pt idx="254">
                  <c:v>58562</c:v>
                </c:pt>
                <c:pt idx="255">
                  <c:v>58569</c:v>
                </c:pt>
                <c:pt idx="256">
                  <c:v>59849</c:v>
                </c:pt>
                <c:pt idx="257">
                  <c:v>59856</c:v>
                </c:pt>
                <c:pt idx="258">
                  <c:v>59900</c:v>
                </c:pt>
                <c:pt idx="259">
                  <c:v>59929</c:v>
                </c:pt>
                <c:pt idx="260">
                  <c:v>59930</c:v>
                </c:pt>
                <c:pt idx="261">
                  <c:v>59938</c:v>
                </c:pt>
                <c:pt idx="262">
                  <c:v>61233</c:v>
                </c:pt>
                <c:pt idx="263">
                  <c:v>61241</c:v>
                </c:pt>
                <c:pt idx="264">
                  <c:v>61248</c:v>
                </c:pt>
                <c:pt idx="265">
                  <c:v>61291</c:v>
                </c:pt>
                <c:pt idx="266">
                  <c:v>61322</c:v>
                </c:pt>
                <c:pt idx="267">
                  <c:v>61323</c:v>
                </c:pt>
                <c:pt idx="268">
                  <c:v>61328</c:v>
                </c:pt>
                <c:pt idx="269">
                  <c:v>61330</c:v>
                </c:pt>
                <c:pt idx="270">
                  <c:v>61332</c:v>
                </c:pt>
                <c:pt idx="271">
                  <c:v>61346</c:v>
                </c:pt>
                <c:pt idx="272">
                  <c:v>62625</c:v>
                </c:pt>
                <c:pt idx="273">
                  <c:v>62626</c:v>
                </c:pt>
                <c:pt idx="274">
                  <c:v>62631</c:v>
                </c:pt>
                <c:pt idx="275">
                  <c:v>62633</c:v>
                </c:pt>
                <c:pt idx="276">
                  <c:v>62640</c:v>
                </c:pt>
                <c:pt idx="277">
                  <c:v>62699</c:v>
                </c:pt>
                <c:pt idx="278">
                  <c:v>62713</c:v>
                </c:pt>
                <c:pt idx="279">
                  <c:v>62714</c:v>
                </c:pt>
                <c:pt idx="280">
                  <c:v>62715</c:v>
                </c:pt>
                <c:pt idx="281">
                  <c:v>62716</c:v>
                </c:pt>
                <c:pt idx="282">
                  <c:v>62722</c:v>
                </c:pt>
                <c:pt idx="283">
                  <c:v>62730</c:v>
                </c:pt>
                <c:pt idx="284">
                  <c:v>64009</c:v>
                </c:pt>
                <c:pt idx="285">
                  <c:v>64017</c:v>
                </c:pt>
                <c:pt idx="286">
                  <c:v>64024</c:v>
                </c:pt>
                <c:pt idx="287">
                  <c:v>64025</c:v>
                </c:pt>
                <c:pt idx="288">
                  <c:v>64031</c:v>
                </c:pt>
                <c:pt idx="289">
                  <c:v>64032</c:v>
                </c:pt>
                <c:pt idx="290">
                  <c:v>64066</c:v>
                </c:pt>
                <c:pt idx="291">
                  <c:v>64106</c:v>
                </c:pt>
                <c:pt idx="292">
                  <c:v>64108</c:v>
                </c:pt>
                <c:pt idx="293">
                  <c:v>64114</c:v>
                </c:pt>
                <c:pt idx="294">
                  <c:v>64122</c:v>
                </c:pt>
                <c:pt idx="295">
                  <c:v>64138</c:v>
                </c:pt>
                <c:pt idx="296">
                  <c:v>64229</c:v>
                </c:pt>
                <c:pt idx="297">
                  <c:v>65409</c:v>
                </c:pt>
                <c:pt idx="298">
                  <c:v>65417</c:v>
                </c:pt>
                <c:pt idx="299">
                  <c:v>65423</c:v>
                </c:pt>
                <c:pt idx="300">
                  <c:v>65424</c:v>
                </c:pt>
                <c:pt idx="301">
                  <c:v>65498</c:v>
                </c:pt>
                <c:pt idx="302">
                  <c:v>65500</c:v>
                </c:pt>
                <c:pt idx="303">
                  <c:v>65506</c:v>
                </c:pt>
                <c:pt idx="304">
                  <c:v>65514</c:v>
                </c:pt>
                <c:pt idx="305">
                  <c:v>65522</c:v>
                </c:pt>
                <c:pt idx="306">
                  <c:v>65592</c:v>
                </c:pt>
                <c:pt idx="307">
                  <c:v>66801</c:v>
                </c:pt>
                <c:pt idx="308">
                  <c:v>66807</c:v>
                </c:pt>
                <c:pt idx="309">
                  <c:v>66809</c:v>
                </c:pt>
                <c:pt idx="310">
                  <c:v>66816</c:v>
                </c:pt>
                <c:pt idx="311">
                  <c:v>66889</c:v>
                </c:pt>
                <c:pt idx="312">
                  <c:v>66890</c:v>
                </c:pt>
                <c:pt idx="313">
                  <c:v>66892</c:v>
                </c:pt>
                <c:pt idx="314">
                  <c:v>66898</c:v>
                </c:pt>
                <c:pt idx="315">
                  <c:v>66913</c:v>
                </c:pt>
                <c:pt idx="316">
                  <c:v>68183</c:v>
                </c:pt>
                <c:pt idx="317">
                  <c:v>68193</c:v>
                </c:pt>
                <c:pt idx="318">
                  <c:v>68199</c:v>
                </c:pt>
                <c:pt idx="319">
                  <c:v>68201</c:v>
                </c:pt>
                <c:pt idx="320">
                  <c:v>68208</c:v>
                </c:pt>
                <c:pt idx="321">
                  <c:v>68282</c:v>
                </c:pt>
                <c:pt idx="322">
                  <c:v>68290</c:v>
                </c:pt>
                <c:pt idx="323">
                  <c:v>68292</c:v>
                </c:pt>
                <c:pt idx="324">
                  <c:v>68297</c:v>
                </c:pt>
                <c:pt idx="325">
                  <c:v>68298</c:v>
                </c:pt>
                <c:pt idx="326">
                  <c:v>69235</c:v>
                </c:pt>
                <c:pt idx="327">
                  <c:v>69583</c:v>
                </c:pt>
                <c:pt idx="328">
                  <c:v>69585</c:v>
                </c:pt>
                <c:pt idx="329">
                  <c:v>69591</c:v>
                </c:pt>
                <c:pt idx="330">
                  <c:v>69592</c:v>
                </c:pt>
                <c:pt idx="331">
                  <c:v>69593</c:v>
                </c:pt>
                <c:pt idx="332">
                  <c:v>69600</c:v>
                </c:pt>
                <c:pt idx="333">
                  <c:v>69668</c:v>
                </c:pt>
                <c:pt idx="334">
                  <c:v>69673</c:v>
                </c:pt>
                <c:pt idx="335">
                  <c:v>69674</c:v>
                </c:pt>
                <c:pt idx="336">
                  <c:v>69676</c:v>
                </c:pt>
                <c:pt idx="337">
                  <c:v>69682</c:v>
                </c:pt>
                <c:pt idx="338">
                  <c:v>69684</c:v>
                </c:pt>
                <c:pt idx="339">
                  <c:v>69690</c:v>
                </c:pt>
                <c:pt idx="340">
                  <c:v>69692</c:v>
                </c:pt>
                <c:pt idx="341">
                  <c:v>69706</c:v>
                </c:pt>
                <c:pt idx="342">
                  <c:v>70098</c:v>
                </c:pt>
                <c:pt idx="343">
                  <c:v>70977</c:v>
                </c:pt>
                <c:pt idx="344">
                  <c:v>70980</c:v>
                </c:pt>
                <c:pt idx="345">
                  <c:v>70983</c:v>
                </c:pt>
                <c:pt idx="346">
                  <c:v>70985</c:v>
                </c:pt>
                <c:pt idx="347">
                  <c:v>70991</c:v>
                </c:pt>
                <c:pt idx="348">
                  <c:v>70992</c:v>
                </c:pt>
                <c:pt idx="349">
                  <c:v>71051</c:v>
                </c:pt>
                <c:pt idx="350">
                  <c:v>71059</c:v>
                </c:pt>
                <c:pt idx="351">
                  <c:v>71060</c:v>
                </c:pt>
                <c:pt idx="352">
                  <c:v>71065</c:v>
                </c:pt>
                <c:pt idx="353">
                  <c:v>71066</c:v>
                </c:pt>
                <c:pt idx="354">
                  <c:v>71074</c:v>
                </c:pt>
                <c:pt idx="355">
                  <c:v>71076</c:v>
                </c:pt>
                <c:pt idx="356">
                  <c:v>71082</c:v>
                </c:pt>
                <c:pt idx="357">
                  <c:v>72369</c:v>
                </c:pt>
                <c:pt idx="358">
                  <c:v>72375</c:v>
                </c:pt>
                <c:pt idx="359">
                  <c:v>72376</c:v>
                </c:pt>
                <c:pt idx="360">
                  <c:v>72377</c:v>
                </c:pt>
                <c:pt idx="361">
                  <c:v>72384</c:v>
                </c:pt>
                <c:pt idx="362">
                  <c:v>72451</c:v>
                </c:pt>
                <c:pt idx="363">
                  <c:v>72458</c:v>
                </c:pt>
                <c:pt idx="364">
                  <c:v>72467</c:v>
                </c:pt>
                <c:pt idx="365">
                  <c:v>73761</c:v>
                </c:pt>
                <c:pt idx="366">
                  <c:v>73769</c:v>
                </c:pt>
                <c:pt idx="367">
                  <c:v>73776</c:v>
                </c:pt>
                <c:pt idx="368">
                  <c:v>73850</c:v>
                </c:pt>
                <c:pt idx="369">
                  <c:v>73852</c:v>
                </c:pt>
                <c:pt idx="370">
                  <c:v>73858</c:v>
                </c:pt>
                <c:pt idx="371">
                  <c:v>73866</c:v>
                </c:pt>
                <c:pt idx="372">
                  <c:v>73869</c:v>
                </c:pt>
                <c:pt idx="373">
                  <c:v>73936</c:v>
                </c:pt>
                <c:pt idx="374">
                  <c:v>75153</c:v>
                </c:pt>
                <c:pt idx="375">
                  <c:v>75161</c:v>
                </c:pt>
                <c:pt idx="376">
                  <c:v>75168</c:v>
                </c:pt>
                <c:pt idx="377">
                  <c:v>75241</c:v>
                </c:pt>
                <c:pt idx="378">
                  <c:v>75242</c:v>
                </c:pt>
                <c:pt idx="379">
                  <c:v>75258</c:v>
                </c:pt>
                <c:pt idx="380">
                  <c:v>76560</c:v>
                </c:pt>
                <c:pt idx="381">
                  <c:v>76633</c:v>
                </c:pt>
                <c:pt idx="382">
                  <c:v>76634</c:v>
                </c:pt>
                <c:pt idx="383">
                  <c:v>76647</c:v>
                </c:pt>
                <c:pt idx="384">
                  <c:v>77945</c:v>
                </c:pt>
                <c:pt idx="385">
                  <c:v>77952</c:v>
                </c:pt>
                <c:pt idx="386">
                  <c:v>78021</c:v>
                </c:pt>
                <c:pt idx="387">
                  <c:v>78042</c:v>
                </c:pt>
                <c:pt idx="388">
                  <c:v>78050</c:v>
                </c:pt>
                <c:pt idx="389">
                  <c:v>79344</c:v>
                </c:pt>
                <c:pt idx="390">
                  <c:v>80736</c:v>
                </c:pt>
                <c:pt idx="391">
                  <c:v>82121</c:v>
                </c:pt>
                <c:pt idx="392">
                  <c:v>82128</c:v>
                </c:pt>
                <c:pt idx="393">
                  <c:v>82194</c:v>
                </c:pt>
                <c:pt idx="394">
                  <c:v>83520</c:v>
                </c:pt>
                <c:pt idx="395">
                  <c:v>83604</c:v>
                </c:pt>
                <c:pt idx="396">
                  <c:v>84910</c:v>
                </c:pt>
                <c:pt idx="397">
                  <c:v>84912</c:v>
                </c:pt>
                <c:pt idx="398">
                  <c:v>86304</c:v>
                </c:pt>
                <c:pt idx="399">
                  <c:v>86394</c:v>
                </c:pt>
                <c:pt idx="400">
                  <c:v>87696</c:v>
                </c:pt>
                <c:pt idx="401">
                  <c:v>89088</c:v>
                </c:pt>
              </c:numCache>
            </c:numRef>
          </c:xVal>
          <c:yVal>
            <c:numRef>
              <c:f>Sheet2!$G$1:$G$402</c:f>
              <c:numCache>
                <c:formatCode>General</c:formatCode>
                <c:ptCount val="40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4.3691596631037499E-2</c:v>
                </c:pt>
                <c:pt idx="98">
                  <c:v>4.3928511879067662E-2</c:v>
                </c:pt>
                <c:pt idx="99">
                  <c:v>4.4757160783836514E-2</c:v>
                </c:pt>
                <c:pt idx="100">
                  <c:v>5.2645070229275781E-2</c:v>
                </c:pt>
                <c:pt idx="101">
                  <c:v>5.3347629906981386E-2</c:v>
                </c:pt>
                <c:pt idx="102">
                  <c:v>5.3464662392508584E-2</c:v>
                </c:pt>
                <c:pt idx="103">
                  <c:v>5.358167751631282E-2</c:v>
                </c:pt>
                <c:pt idx="104">
                  <c:v>5.3698675281397906E-2</c:v>
                </c:pt>
                <c:pt idx="105">
                  <c:v>5.4400297507006923E-2</c:v>
                </c:pt>
                <c:pt idx="106">
                  <c:v>5.4750874520313866E-2</c:v>
                </c:pt>
                <c:pt idx="107">
                  <c:v>6.2192828371984588E-2</c:v>
                </c:pt>
                <c:pt idx="108">
                  <c:v>0.19147433560542901</c:v>
                </c:pt>
                <c:pt idx="109">
                  <c:v>0.19302230818328625</c:v>
                </c:pt>
                <c:pt idx="110">
                  <c:v>0.19369842772239643</c:v>
                </c:pt>
                <c:pt idx="111">
                  <c:v>0.20080456177356087</c:v>
                </c:pt>
                <c:pt idx="112">
                  <c:v>0.20090007476891336</c:v>
                </c:pt>
                <c:pt idx="113">
                  <c:v>0.20099557406671908</c:v>
                </c:pt>
                <c:pt idx="114">
                  <c:v>0.20156828233337087</c:v>
                </c:pt>
                <c:pt idx="115">
                  <c:v>0.20175907561238504</c:v>
                </c:pt>
                <c:pt idx="116">
                  <c:v>0.2020451629595944</c:v>
                </c:pt>
                <c:pt idx="117">
                  <c:v>0.31435296223695369</c:v>
                </c:pt>
                <c:pt idx="118">
                  <c:v>0.31443243174679636</c:v>
                </c:pt>
                <c:pt idx="119">
                  <c:v>0.31498840893818375</c:v>
                </c:pt>
                <c:pt idx="120">
                  <c:v>0.31506779007596003</c:v>
                </c:pt>
                <c:pt idx="121">
                  <c:v>0.31562314906419081</c:v>
                </c:pt>
                <c:pt idx="122">
                  <c:v>0.32146116156999038</c:v>
                </c:pt>
                <c:pt idx="123">
                  <c:v>0.321618114483463</c:v>
                </c:pt>
                <c:pt idx="124">
                  <c:v>0.32208871189783078</c:v>
                </c:pt>
                <c:pt idx="125">
                  <c:v>0.32271556588248951</c:v>
                </c:pt>
                <c:pt idx="126">
                  <c:v>0.32786065859575325</c:v>
                </c:pt>
                <c:pt idx="127">
                  <c:v>0.41555463987635932</c:v>
                </c:pt>
                <c:pt idx="128">
                  <c:v>0.41562025039293282</c:v>
                </c:pt>
                <c:pt idx="129">
                  <c:v>0.41607927661103694</c:v>
                </c:pt>
                <c:pt idx="130">
                  <c:v>0.4209054724298894</c:v>
                </c:pt>
                <c:pt idx="131">
                  <c:v>0.42097036278723116</c:v>
                </c:pt>
                <c:pt idx="132">
                  <c:v>0.42103524441923129</c:v>
                </c:pt>
                <c:pt idx="133">
                  <c:v>0.42142435105572085</c:v>
                </c:pt>
                <c:pt idx="134">
                  <c:v>0.42246043557984148</c:v>
                </c:pt>
                <c:pt idx="135">
                  <c:v>0.42258978954017584</c:v>
                </c:pt>
                <c:pt idx="136">
                  <c:v>0.42786349413280667</c:v>
                </c:pt>
                <c:pt idx="137">
                  <c:v>0.49853194540439327</c:v>
                </c:pt>
                <c:pt idx="138">
                  <c:v>0.49858654300631433</c:v>
                </c:pt>
                <c:pt idx="139">
                  <c:v>0.49891397886170108</c:v>
                </c:pt>
                <c:pt idx="140">
                  <c:v>0.49896852655505236</c:v>
                </c:pt>
                <c:pt idx="141">
                  <c:v>0.49935016095671375</c:v>
                </c:pt>
                <c:pt idx="142">
                  <c:v>0.50255297182166847</c:v>
                </c:pt>
                <c:pt idx="143">
                  <c:v>0.5033633219343201</c:v>
                </c:pt>
                <c:pt idx="144">
                  <c:v>0.50341728893034265</c:v>
                </c:pt>
                <c:pt idx="145">
                  <c:v>0.5037948609255497</c:v>
                </c:pt>
                <c:pt idx="146">
                  <c:v>0.50465658978283878</c:v>
                </c:pt>
                <c:pt idx="147">
                  <c:v>0.5677204183021044</c:v>
                </c:pt>
                <c:pt idx="148">
                  <c:v>0.56808575841660924</c:v>
                </c:pt>
                <c:pt idx="149">
                  <c:v>0.56813139987417083</c:v>
                </c:pt>
                <c:pt idx="150">
                  <c:v>0.56845072807408714</c:v>
                </c:pt>
                <c:pt idx="151">
                  <c:v>0.56876977297833164</c:v>
                </c:pt>
                <c:pt idx="152">
                  <c:v>0.57212528103552063</c:v>
                </c:pt>
                <c:pt idx="153">
                  <c:v>0.57284667133534362</c:v>
                </c:pt>
                <c:pt idx="154">
                  <c:v>0.57464377143435763</c:v>
                </c:pt>
                <c:pt idx="155">
                  <c:v>0.57536007022943081</c:v>
                </c:pt>
                <c:pt idx="156">
                  <c:v>0.62668488513494802</c:v>
                </c:pt>
                <c:pt idx="157">
                  <c:v>0.62695299422677175</c:v>
                </c:pt>
                <c:pt idx="158">
                  <c:v>0.62977320506100665</c:v>
                </c:pt>
                <c:pt idx="159">
                  <c:v>0.62984907120725575</c:v>
                </c:pt>
                <c:pt idx="160">
                  <c:v>0.63007655773833571</c:v>
                </c:pt>
                <c:pt idx="161">
                  <c:v>0.6301144558473355</c:v>
                </c:pt>
                <c:pt idx="162">
                  <c:v>0.63037961219489103</c:v>
                </c:pt>
                <c:pt idx="163">
                  <c:v>0.65316152807053163</c:v>
                </c:pt>
                <c:pt idx="164">
                  <c:v>0.67518842098241472</c:v>
                </c:pt>
                <c:pt idx="165">
                  <c:v>0.67548008056761977</c:v>
                </c:pt>
                <c:pt idx="166">
                  <c:v>0.67570670965770385</c:v>
                </c:pt>
                <c:pt idx="167">
                  <c:v>0.67573906973614462</c:v>
                </c:pt>
                <c:pt idx="168">
                  <c:v>0.6759654818200217</c:v>
                </c:pt>
                <c:pt idx="169">
                  <c:v>0.67834741553358502</c:v>
                </c:pt>
                <c:pt idx="170">
                  <c:v>0.67837945966518842</c:v>
                </c:pt>
                <c:pt idx="171">
                  <c:v>0.67841149996605121</c:v>
                </c:pt>
                <c:pt idx="172">
                  <c:v>0.67860366135563388</c:v>
                </c:pt>
                <c:pt idx="173">
                  <c:v>0.67863567485628062</c:v>
                </c:pt>
                <c:pt idx="174">
                  <c:v>0.67885966224959782</c:v>
                </c:pt>
                <c:pt idx="175">
                  <c:v>0.67892362423508346</c:v>
                </c:pt>
                <c:pt idx="176">
                  <c:v>0.68077188937905353</c:v>
                </c:pt>
                <c:pt idx="177">
                  <c:v>0.6814696138809947</c:v>
                </c:pt>
                <c:pt idx="178">
                  <c:v>0.71698332831629208</c:v>
                </c:pt>
                <c:pt idx="179">
                  <c:v>0.7170382904802427</c:v>
                </c:pt>
                <c:pt idx="180">
                  <c:v>0.71725801109124576</c:v>
                </c:pt>
                <c:pt idx="181">
                  <c:v>0.71745009869647725</c:v>
                </c:pt>
                <c:pt idx="182">
                  <c:v>0.71906291584394877</c:v>
                </c:pt>
                <c:pt idx="183">
                  <c:v>0.71947119126150361</c:v>
                </c:pt>
                <c:pt idx="184">
                  <c:v>0.71949838429852564</c:v>
                </c:pt>
                <c:pt idx="185">
                  <c:v>0.71952557417246332</c:v>
                </c:pt>
                <c:pt idx="186">
                  <c:v>0.71968864701534874</c:v>
                </c:pt>
                <c:pt idx="187">
                  <c:v>0.71971581475971125</c:v>
                </c:pt>
                <c:pt idx="188">
                  <c:v>0.71990590052397896</c:v>
                </c:pt>
                <c:pt idx="189">
                  <c:v>0.7217982751594173</c:v>
                </c:pt>
                <c:pt idx="190">
                  <c:v>0.75208975364520525</c:v>
                </c:pt>
                <c:pt idx="191">
                  <c:v>0.75234749555231362</c:v>
                </c:pt>
                <c:pt idx="192">
                  <c:v>0.7523709106861256</c:v>
                </c:pt>
                <c:pt idx="193">
                  <c:v>0.75255813614911393</c:v>
                </c:pt>
                <c:pt idx="194">
                  <c:v>0.75272181910000302</c:v>
                </c:pt>
                <c:pt idx="195">
                  <c:v>0.75409628224631065</c:v>
                </c:pt>
                <c:pt idx="196">
                  <c:v>0.75442107908082523</c:v>
                </c:pt>
                <c:pt idx="197">
                  <c:v>0.75444425914961089</c:v>
                </c:pt>
                <c:pt idx="198">
                  <c:v>0.75446743659290005</c:v>
                </c:pt>
                <c:pt idx="199">
                  <c:v>0.75449061141104068</c:v>
                </c:pt>
                <c:pt idx="200">
                  <c:v>0.75462960521116851</c:v>
                </c:pt>
                <c:pt idx="201">
                  <c:v>0.75481478341848474</c:v>
                </c:pt>
                <c:pt idx="202">
                  <c:v>0.7565197559408513</c:v>
                </c:pt>
                <c:pt idx="203">
                  <c:v>0.782539283371122</c:v>
                </c:pt>
                <c:pt idx="204">
                  <c:v>0.78255931623246777</c:v>
                </c:pt>
                <c:pt idx="205">
                  <c:v>0.78269948427149216</c:v>
                </c:pt>
                <c:pt idx="206">
                  <c:v>0.78283954389724386</c:v>
                </c:pt>
                <c:pt idx="207">
                  <c:v>0.78401575217399233</c:v>
                </c:pt>
                <c:pt idx="208">
                  <c:v>0.78429372925286822</c:v>
                </c:pt>
                <c:pt idx="209">
                  <c:v>0.78431356832565491</c:v>
                </c:pt>
                <c:pt idx="210">
                  <c:v>0.78433340520890149</c:v>
                </c:pt>
                <c:pt idx="211">
                  <c:v>0.7843532399028873</c:v>
                </c:pt>
                <c:pt idx="212">
                  <c:v>0.78447220210812763</c:v>
                </c:pt>
                <c:pt idx="213">
                  <c:v>0.78461089183025456</c:v>
                </c:pt>
                <c:pt idx="214">
                  <c:v>0.78482861651285984</c:v>
                </c:pt>
                <c:pt idx="215">
                  <c:v>0.78587395922094916</c:v>
                </c:pt>
                <c:pt idx="216">
                  <c:v>0.80795483504776788</c:v>
                </c:pt>
                <c:pt idx="217">
                  <c:v>0.80840291840757084</c:v>
                </c:pt>
                <c:pt idx="218">
                  <c:v>0.80852334181100582</c:v>
                </c:pt>
                <c:pt idx="219">
                  <c:v>0.8085405377389876</c:v>
                </c:pt>
                <c:pt idx="220">
                  <c:v>0.80866085735990534</c:v>
                </c:pt>
                <c:pt idx="221">
                  <c:v>0.8099102276182627</c:v>
                </c:pt>
                <c:pt idx="222">
                  <c:v>0.80992727419372235</c:v>
                </c:pt>
                <c:pt idx="223">
                  <c:v>0.80994431893480257</c:v>
                </c:pt>
                <c:pt idx="224">
                  <c:v>0.81002951513258348</c:v>
                </c:pt>
                <c:pt idx="225">
                  <c:v>0.81006358077910157</c:v>
                </c:pt>
                <c:pt idx="226">
                  <c:v>0.81033584222038835</c:v>
                </c:pt>
                <c:pt idx="227">
                  <c:v>0.81045480932218661</c:v>
                </c:pt>
                <c:pt idx="228">
                  <c:v>0.81064157675701365</c:v>
                </c:pt>
                <c:pt idx="229">
                  <c:v>0.83054289766867451</c:v>
                </c:pt>
                <c:pt idx="230">
                  <c:v>0.83055774877838251</c:v>
                </c:pt>
                <c:pt idx="231">
                  <c:v>0.8306616628260477</c:v>
                </c:pt>
                <c:pt idx="232">
                  <c:v>0.83075067114848256</c:v>
                </c:pt>
                <c:pt idx="233">
                  <c:v>0.830765500410104</c:v>
                </c:pt>
                <c:pt idx="234">
                  <c:v>0.83078032811258362</c:v>
                </c:pt>
                <c:pt idx="235">
                  <c:v>0.83088407839002265</c:v>
                </c:pt>
                <c:pt idx="236">
                  <c:v>0.83187326488665658</c:v>
                </c:pt>
                <c:pt idx="237">
                  <c:v>0.83196150958008364</c:v>
                </c:pt>
                <c:pt idx="238">
                  <c:v>0.83197621162480329</c:v>
                </c:pt>
                <c:pt idx="239">
                  <c:v>0.83200561108378401</c:v>
                </c:pt>
                <c:pt idx="240">
                  <c:v>0.83213783228407157</c:v>
                </c:pt>
                <c:pt idx="241">
                  <c:v>0.83221123454616863</c:v>
                </c:pt>
                <c:pt idx="242">
                  <c:v>0.83243121034768863</c:v>
                </c:pt>
                <c:pt idx="243">
                  <c:v>0.84959260662944591</c:v>
                </c:pt>
                <c:pt idx="244">
                  <c:v>0.8497855322338842</c:v>
                </c:pt>
                <c:pt idx="245">
                  <c:v>0.84988830446488584</c:v>
                </c:pt>
                <c:pt idx="246">
                  <c:v>0.84996532826927362</c:v>
                </c:pt>
                <c:pt idx="247">
                  <c:v>0.84999099233102116</c:v>
                </c:pt>
                <c:pt idx="248">
                  <c:v>0.85008077507184432</c:v>
                </c:pt>
                <c:pt idx="249">
                  <c:v>0.85093687000000273</c:v>
                </c:pt>
                <c:pt idx="250">
                  <c:v>0.85102597386324963</c:v>
                </c:pt>
                <c:pt idx="251">
                  <c:v>0.85105142036943193</c:v>
                </c:pt>
                <c:pt idx="252">
                  <c:v>0.85112772859879526</c:v>
                </c:pt>
                <c:pt idx="253">
                  <c:v>0.85114044207565343</c:v>
                </c:pt>
                <c:pt idx="254">
                  <c:v>0.85133098797577478</c:v>
                </c:pt>
                <c:pt idx="255">
                  <c:v>0.85141980922549265</c:v>
                </c:pt>
                <c:pt idx="256">
                  <c:v>0.86664310805512812</c:v>
                </c:pt>
                <c:pt idx="257">
                  <c:v>0.8667210684875728</c:v>
                </c:pt>
                <c:pt idx="258">
                  <c:v>0.86720985513365856</c:v>
                </c:pt>
                <c:pt idx="259">
                  <c:v>0.86753083404566667</c:v>
                </c:pt>
                <c:pt idx="260">
                  <c:v>0.86754188566799562</c:v>
                </c:pt>
                <c:pt idx="261">
                  <c:v>0.86763025882715983</c:v>
                </c:pt>
                <c:pt idx="262">
                  <c:v>0.88104785728644164</c:v>
                </c:pt>
                <c:pt idx="263">
                  <c:v>0.88112553143872063</c:v>
                </c:pt>
                <c:pt idx="264">
                  <c:v>0.88119344639890762</c:v>
                </c:pt>
                <c:pt idx="265">
                  <c:v>0.88160961831844931</c:v>
                </c:pt>
                <c:pt idx="266">
                  <c:v>0.88190856429441067</c:v>
                </c:pt>
                <c:pt idx="267">
                  <c:v>0.8819181926218177</c:v>
                </c:pt>
                <c:pt idx="268">
                  <c:v>0.88196632013078757</c:v>
                </c:pt>
                <c:pt idx="269">
                  <c:v>0.88198556454328603</c:v>
                </c:pt>
                <c:pt idx="270">
                  <c:v>0.8820048051907371</c:v>
                </c:pt>
                <c:pt idx="271">
                  <c:v>0.88213938437372319</c:v>
                </c:pt>
                <c:pt idx="272">
                  <c:v>0.8936931469179995</c:v>
                </c:pt>
                <c:pt idx="273">
                  <c:v>0.89370163408452574</c:v>
                </c:pt>
                <c:pt idx="274">
                  <c:v>0.89374405772262144</c:v>
                </c:pt>
                <c:pt idx="275">
                  <c:v>0.89376102148877634</c:v>
                </c:pt>
                <c:pt idx="276">
                  <c:v>0.8938203690827845</c:v>
                </c:pt>
                <c:pt idx="277">
                  <c:v>0.89431900696308064</c:v>
                </c:pt>
                <c:pt idx="278">
                  <c:v>0.89443691501005851</c:v>
                </c:pt>
                <c:pt idx="279">
                  <c:v>0.89444533097129231</c:v>
                </c:pt>
                <c:pt idx="280">
                  <c:v>0.89445374612738837</c:v>
                </c:pt>
                <c:pt idx="281">
                  <c:v>0.89446216047843663</c:v>
                </c:pt>
                <c:pt idx="282">
                  <c:v>0.89451262968377598</c:v>
                </c:pt>
                <c:pt idx="283">
                  <c:v>0.8945798769134875</c:v>
                </c:pt>
                <c:pt idx="284">
                  <c:v>0.90469959530510446</c:v>
                </c:pt>
                <c:pt idx="285">
                  <c:v>0.90475912735996233</c:v>
                </c:pt>
                <c:pt idx="286">
                  <c:v>0.90481118130391258</c:v>
                </c:pt>
                <c:pt idx="287">
                  <c:v>0.90481861479436632</c:v>
                </c:pt>
                <c:pt idx="288">
                  <c:v>0.90486320111146556</c:v>
                </c:pt>
                <c:pt idx="289">
                  <c:v>0.90487062972742349</c:v>
                </c:pt>
                <c:pt idx="290">
                  <c:v>0.90512278901647547</c:v>
                </c:pt>
                <c:pt idx="291">
                  <c:v>0.90541842089001356</c:v>
                </c:pt>
                <c:pt idx="292">
                  <c:v>0.90543317344475038</c:v>
                </c:pt>
                <c:pt idx="293">
                  <c:v>0.90547741454425723</c:v>
                </c:pt>
                <c:pt idx="294">
                  <c:v>0.90553636404845883</c:v>
                </c:pt>
                <c:pt idx="295">
                  <c:v>0.90565413076087864</c:v>
                </c:pt>
                <c:pt idx="296">
                  <c:v>0.9063205883307075</c:v>
                </c:pt>
                <c:pt idx="297">
                  <c:v>0.91447119402561616</c:v>
                </c:pt>
                <c:pt idx="298">
                  <c:v>0.91452347883812168</c:v>
                </c:pt>
                <c:pt idx="299">
                  <c:v>0.91456266727843216</c:v>
                </c:pt>
                <c:pt idx="300">
                  <c:v>0.91456919658885061</c:v>
                </c:pt>
                <c:pt idx="301">
                  <c:v>0.91505070828343171</c:v>
                </c:pt>
                <c:pt idx="302">
                  <c:v>0.91506367684894807</c:v>
                </c:pt>
                <c:pt idx="303">
                  <c:v>0.91510256829331116</c:v>
                </c:pt>
                <c:pt idx="304">
                  <c:v>0.91515439031630841</c:v>
                </c:pt>
                <c:pt idx="305">
                  <c:v>0.91520617438488205</c:v>
                </c:pt>
                <c:pt idx="306">
                  <c:v>0.9156576709386447</c:v>
                </c:pt>
                <c:pt idx="307">
                  <c:v>0.92301871833052263</c:v>
                </c:pt>
                <c:pt idx="308">
                  <c:v>0.92305328093117234</c:v>
                </c:pt>
                <c:pt idx="309">
                  <c:v>0.92306479765979321</c:v>
                </c:pt>
                <c:pt idx="310">
                  <c:v>0.92310508992408713</c:v>
                </c:pt>
                <c:pt idx="311">
                  <c:v>0.92352377531871033</c:v>
                </c:pt>
                <c:pt idx="312">
                  <c:v>0.92352949171414234</c:v>
                </c:pt>
                <c:pt idx="313">
                  <c:v>0.9235409229668553</c:v>
                </c:pt>
                <c:pt idx="314">
                  <c:v>0.9235752044236496</c:v>
                </c:pt>
                <c:pt idx="315">
                  <c:v>0.92366082740278665</c:v>
                </c:pt>
                <c:pt idx="316">
                  <c:v>0.93051046157536155</c:v>
                </c:pt>
                <c:pt idx="317">
                  <c:v>0.93056139727342324</c:v>
                </c:pt>
                <c:pt idx="318">
                  <c:v>0.93059193718706701</c:v>
                </c:pt>
                <c:pt idx="319">
                  <c:v>0.93060211357628964</c:v>
                </c:pt>
                <c:pt idx="320">
                  <c:v>0.9306377168417127</c:v>
                </c:pt>
                <c:pt idx="321">
                  <c:v>0.93101275680345352</c:v>
                </c:pt>
                <c:pt idx="322">
                  <c:v>0.93105315573842451</c:v>
                </c:pt>
                <c:pt idx="323">
                  <c:v>0.93106325103597409</c:v>
                </c:pt>
                <c:pt idx="324">
                  <c:v>0.93108848152048762</c:v>
                </c:pt>
                <c:pt idx="325">
                  <c:v>0.93109352628757791</c:v>
                </c:pt>
                <c:pt idx="326">
                  <c:v>0.9356317837996907</c:v>
                </c:pt>
                <c:pt idx="327">
                  <c:v>0.93722536275389012</c:v>
                </c:pt>
                <c:pt idx="328">
                  <c:v>0.93723438352400279</c:v>
                </c:pt>
                <c:pt idx="329">
                  <c:v>0.93726143650255744</c:v>
                </c:pt>
                <c:pt idx="330">
                  <c:v>0.93726594397184049</c:v>
                </c:pt>
                <c:pt idx="331">
                  <c:v>0.93727045105252205</c:v>
                </c:pt>
                <c:pt idx="332">
                  <c:v>0.93730198973969359</c:v>
                </c:pt>
                <c:pt idx="333">
                  <c:v>0.93760737743854228</c:v>
                </c:pt>
                <c:pt idx="334">
                  <c:v>0.93762976188737368</c:v>
                </c:pt>
                <c:pt idx="335">
                  <c:v>0.93763423762063181</c:v>
                </c:pt>
                <c:pt idx="336">
                  <c:v>0.93764318793094559</c:v>
                </c:pt>
                <c:pt idx="337">
                  <c:v>0.93767002961508539</c:v>
                </c:pt>
                <c:pt idx="338">
                  <c:v>0.93767897376189413</c:v>
                </c:pt>
                <c:pt idx="339">
                  <c:v>0.93770579696294121</c:v>
                </c:pt>
                <c:pt idx="340">
                  <c:v>0.93771473495119562</c:v>
                </c:pt>
                <c:pt idx="341">
                  <c:v>0.93777725779803911</c:v>
                </c:pt>
                <c:pt idx="342">
                  <c:v>0.93949770883978623</c:v>
                </c:pt>
                <c:pt idx="343">
                  <c:v>0.94315244876874249</c:v>
                </c:pt>
                <c:pt idx="344">
                  <c:v>0.9431644611833796</c:v>
                </c:pt>
                <c:pt idx="345">
                  <c:v>0.94317647055214382</c:v>
                </c:pt>
                <c:pt idx="346">
                  <c:v>0.94318447510628001</c:v>
                </c:pt>
                <c:pt idx="347">
                  <c:v>0.9432084806514327</c:v>
                </c:pt>
                <c:pt idx="348">
                  <c:v>0.9432124803922074</c:v>
                </c:pt>
                <c:pt idx="349">
                  <c:v>0.9434478679234376</c:v>
                </c:pt>
                <c:pt idx="350">
                  <c:v>0.94347969465893899</c:v>
                </c:pt>
                <c:pt idx="351">
                  <c:v>0.94348367148940471</c:v>
                </c:pt>
                <c:pt idx="352">
                  <c:v>0.94350355060581381</c:v>
                </c:pt>
                <c:pt idx="353">
                  <c:v>0.94350752542214256</c:v>
                </c:pt>
                <c:pt idx="354">
                  <c:v>0.94353931187489071</c:v>
                </c:pt>
                <c:pt idx="355">
                  <c:v>0.94354725513432181</c:v>
                </c:pt>
                <c:pt idx="356">
                  <c:v>0.9435710768678276</c:v>
                </c:pt>
                <c:pt idx="357">
                  <c:v>0.94841337698200756</c:v>
                </c:pt>
                <c:pt idx="358">
                  <c:v>0.94843475649309883</c:v>
                </c:pt>
                <c:pt idx="359">
                  <c:v>0.94843831871113959</c:v>
                </c:pt>
                <c:pt idx="360">
                  <c:v>0.94844188063388613</c:v>
                </c:pt>
                <c:pt idx="361">
                  <c:v>0.94846680582717757</c:v>
                </c:pt>
                <c:pt idx="362">
                  <c:v>0.94870464547120381</c:v>
                </c:pt>
                <c:pt idx="363">
                  <c:v>0.94872941831278546</c:v>
                </c:pt>
                <c:pt idx="364">
                  <c:v>0.94876124801692641</c:v>
                </c:pt>
                <c:pt idx="365">
                  <c:v>0.953100741440988</c:v>
                </c:pt>
                <c:pt idx="366">
                  <c:v>0.95312616626037194</c:v>
                </c:pt>
                <c:pt idx="367">
                  <c:v>0.95314839941054663</c:v>
                </c:pt>
                <c:pt idx="368">
                  <c:v>0.95338266327523458</c:v>
                </c:pt>
                <c:pt idx="369">
                  <c:v>0.95338897519798349</c:v>
                </c:pt>
                <c:pt idx="370">
                  <c:v>0.95340790481387161</c:v>
                </c:pt>
                <c:pt idx="371">
                  <c:v>0.95343312995346785</c:v>
                </c:pt>
                <c:pt idx="372">
                  <c:v>0.95344258515547731</c:v>
                </c:pt>
                <c:pt idx="373">
                  <c:v>0.95365315229996661</c:v>
                </c:pt>
                <c:pt idx="374">
                  <c:v>0.95728618638671759</c:v>
                </c:pt>
                <c:pt idx="375">
                  <c:v>0.95730891345092384</c:v>
                </c:pt>
                <c:pt idx="376">
                  <c:v>0.95732878772938568</c:v>
                </c:pt>
                <c:pt idx="377">
                  <c:v>0.95753538784876058</c:v>
                </c:pt>
                <c:pt idx="378">
                  <c:v>0.95753820964266667</c:v>
                </c:pt>
                <c:pt idx="379">
                  <c:v>0.95758332775824095</c:v>
                </c:pt>
                <c:pt idx="380">
                  <c:v>0.96106946851599462</c:v>
                </c:pt>
                <c:pt idx="381">
                  <c:v>0.96125454019236256</c:v>
                </c:pt>
                <c:pt idx="382">
                  <c:v>0.96125706808133049</c:v>
                </c:pt>
                <c:pt idx="383">
                  <c:v>0.9612899126345632</c:v>
                </c:pt>
                <c:pt idx="384">
                  <c:v>0.96440748721435898</c:v>
                </c:pt>
                <c:pt idx="385">
                  <c:v>0.96442346517818245</c:v>
                </c:pt>
                <c:pt idx="386">
                  <c:v>0.96458050256785632</c:v>
                </c:pt>
                <c:pt idx="387">
                  <c:v>0.96462813136110581</c:v>
                </c:pt>
                <c:pt idx="388">
                  <c:v>0.96464625544477711</c:v>
                </c:pt>
                <c:pt idx="389">
                  <c:v>0.96743661815308735</c:v>
                </c:pt>
                <c:pt idx="390">
                  <c:v>0.97014866127449584</c:v>
                </c:pt>
                <c:pt idx="391">
                  <c:v>0.97258243948926149</c:v>
                </c:pt>
                <c:pt idx="392">
                  <c:v>0.97259412187590755</c:v>
                </c:pt>
                <c:pt idx="393">
                  <c:v>0.97270397694153077</c:v>
                </c:pt>
                <c:pt idx="394">
                  <c:v>0.97480307586632486</c:v>
                </c:pt>
                <c:pt idx="395">
                  <c:v>0.97492940312127896</c:v>
                </c:pt>
                <c:pt idx="396">
                  <c:v>0.97679905084948837</c:v>
                </c:pt>
                <c:pt idx="397">
                  <c:v>0.97680178307299292</c:v>
                </c:pt>
                <c:pt idx="398">
                  <c:v>0.97861322340825663</c:v>
                </c:pt>
                <c:pt idx="399">
                  <c:v>0.97872438875363077</c:v>
                </c:pt>
                <c:pt idx="400">
                  <c:v>0.98025755062674458</c:v>
                </c:pt>
                <c:pt idx="401">
                  <c:v>0.98175247739409555</c:v>
                </c:pt>
              </c:numCache>
            </c:numRef>
          </c:yVal>
          <c:smooth val="1"/>
          <c:extLst>
            <c:ext xmlns:c16="http://schemas.microsoft.com/office/drawing/2014/chart" uri="{C3380CC4-5D6E-409C-BE32-E72D297353CC}">
              <c16:uniqueId val="{00000002-DA22-4DFC-A9FE-BD128A194959}"/>
            </c:ext>
          </c:extLst>
        </c:ser>
        <c:dLbls>
          <c:showLegendKey val="0"/>
          <c:showVal val="0"/>
          <c:showCatName val="0"/>
          <c:showSerName val="0"/>
          <c:showPercent val="0"/>
          <c:showBubbleSize val="0"/>
        </c:dLbls>
        <c:axId val="445572224"/>
        <c:axId val="445577856"/>
      </c:scatterChart>
      <c:valAx>
        <c:axId val="445572224"/>
        <c:scaling>
          <c:orientation val="minMax"/>
          <c:min val="0"/>
        </c:scaling>
        <c:delete val="0"/>
        <c:axPos val="b"/>
        <c:title>
          <c:tx>
            <c:rich>
              <a:bodyPr/>
              <a:lstStyle/>
              <a:p>
                <a:pPr>
                  <a:defRPr/>
                </a:pPr>
                <a:r>
                  <a:rPr lang="en-US"/>
                  <a:t>Packet size (Bytes)</a:t>
                </a:r>
                <a:endParaRPr lang="zh-CN"/>
              </a:p>
            </c:rich>
          </c:tx>
          <c:layout>
            <c:manualLayout>
              <c:xMode val="edge"/>
              <c:yMode val="edge"/>
              <c:x val="0.37326283119719522"/>
              <c:y val="0.88363593181942746"/>
            </c:manualLayout>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sz="1000" b="0" i="0" u="none" strike="noStrike" baseline="0">
                <a:solidFill>
                  <a:srgbClr val="000000"/>
                </a:solidFill>
                <a:latin typeface="宋体"/>
                <a:ea typeface="宋体"/>
                <a:cs typeface="宋体"/>
              </a:defRPr>
            </a:pPr>
            <a:endParaRPr lang="zh-CN"/>
          </a:p>
        </c:txPr>
        <c:crossAx val="445577856"/>
        <c:crosses val="autoZero"/>
        <c:crossBetween val="midCat"/>
      </c:valAx>
      <c:valAx>
        <c:axId val="445577856"/>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CDF</a:t>
                </a:r>
                <a:endParaRPr lang="zh-CN"/>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zh-CN"/>
          </a:p>
        </c:txPr>
        <c:crossAx val="445572224"/>
        <c:crosses val="autoZero"/>
        <c:crossBetween val="midCat"/>
        <c:majorUnit val="0.2"/>
      </c:valAx>
      <c:spPr>
        <a:noFill/>
        <a:ln w="25400">
          <a:noFill/>
        </a:ln>
      </c:spPr>
    </c:plotArea>
    <c:legend>
      <c:legendPos val="r"/>
      <c:layout>
        <c:manualLayout>
          <c:xMode val="edge"/>
          <c:yMode val="edge"/>
          <c:x val="1.7611678276623979E-3"/>
          <c:y val="0.93426915460335525"/>
          <c:w val="0.99823883217233755"/>
          <c:h val="6.5730831265139483E-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427C37-7382-483A-8C05-D597B417BB8C}">
  <ds:schemaRefs>
    <ds:schemaRef ds:uri="http://schemas.microsoft.com/sharepoint/v3/contenttype/forms"/>
  </ds:schemaRefs>
</ds:datastoreItem>
</file>

<file path=customXml/itemProps2.xml><?xml version="1.0" encoding="utf-8"?>
<ds:datastoreItem xmlns:ds="http://schemas.openxmlformats.org/officeDocument/2006/customXml" ds:itemID="{3903D14C-6B51-4C72-B855-450A8395EA1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6DD4F0-628B-4209-B6C3-2B9E0A87D0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ABA6238-E3DB-443B-B3A5-20F7E73F9A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9</Pages>
  <Words>3739</Words>
  <Characters>21313</Characters>
  <Application>Microsoft Office Word</Application>
  <DocSecurity>0</DocSecurity>
  <Lines>177</Lines>
  <Paragraphs>50</Paragraphs>
  <ScaleCrop>false</ScaleCrop>
  <Company>Vivo</Company>
  <LinksUpToDate>false</LinksUpToDate>
  <CharactersWithSpaces>25002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Xiaohang Chen(vivo)</dc:creator>
  <cp:keywords/>
  <cp:lastModifiedBy>姜炜</cp:lastModifiedBy>
  <cp:revision>10</cp:revision>
  <cp:lastPrinted>2011-08-03T09:36:00Z</cp:lastPrinted>
  <dcterms:created xsi:type="dcterms:W3CDTF">2021-01-18T16:11:00Z</dcterms:created>
  <dcterms:modified xsi:type="dcterms:W3CDTF">2021-01-18T16:34:00Z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