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3E151C" w14:textId="5F4FE884" w:rsidR="00A27CD0" w:rsidRPr="0052548E" w:rsidRDefault="00A27CD0" w:rsidP="00A27CD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D016EC">
        <w:rPr>
          <w:rFonts w:ascii="Arial" w:hAnsi="Arial" w:cs="Arial"/>
          <w:b/>
          <w:bCs/>
          <w:sz w:val="28"/>
        </w:rPr>
        <w:t>R1-21</w:t>
      </w:r>
      <w:r w:rsidR="00712F34" w:rsidRPr="00D016EC">
        <w:rPr>
          <w:rFonts w:ascii="Arial" w:hAnsi="Arial" w:cs="Arial"/>
          <w:b/>
          <w:bCs/>
          <w:sz w:val="28"/>
        </w:rPr>
        <w:t>00403</w:t>
      </w:r>
    </w:p>
    <w:p w14:paraId="6FBCAEF5" w14:textId="77777777" w:rsidR="00A27CD0" w:rsidRPr="009513AC" w:rsidRDefault="00A27CD0" w:rsidP="00A27CD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126F61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03559" w:rsidRPr="00C03559">
        <w:rPr>
          <w:rFonts w:ascii="Arial" w:hAnsi="Arial" w:cs="Arial"/>
          <w:b/>
          <w:color w:val="FF0000"/>
        </w:rPr>
        <w:t>Draft reply</w:t>
      </w:r>
      <w:r w:rsidR="00C03559">
        <w:rPr>
          <w:rFonts w:ascii="Arial" w:hAnsi="Arial" w:cs="Arial"/>
          <w:b/>
        </w:rPr>
        <w:t xml:space="preserve"> </w:t>
      </w:r>
      <w:r w:rsidR="005C1692" w:rsidRPr="005C1692">
        <w:rPr>
          <w:rFonts w:ascii="Arial" w:hAnsi="Arial" w:cs="Arial"/>
        </w:rPr>
        <w:t xml:space="preserve">LS on </w:t>
      </w:r>
      <w:r w:rsidR="00A27CD0">
        <w:rPr>
          <w:rFonts w:ascii="Arial" w:hAnsi="Arial" w:cs="Arial"/>
        </w:rPr>
        <w:t>the use of simultaneous CSI-RS and ports</w:t>
      </w:r>
    </w:p>
    <w:p w14:paraId="380344AE" w14:textId="619E97E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03559">
        <w:rPr>
          <w:rFonts w:ascii="Arial" w:hAnsi="Arial" w:cs="Arial"/>
          <w:bCs/>
        </w:rPr>
        <w:t>CATT</w:t>
      </w:r>
    </w:p>
    <w:p w14:paraId="2A2EDBAD" w14:textId="2B9A890B" w:rsidR="00255A5F" w:rsidRDefault="00255A5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5</w:t>
      </w:r>
    </w:p>
    <w:p w14:paraId="03BE8F35" w14:textId="5B600E45" w:rsidR="00255A5F" w:rsidRPr="00592B8B" w:rsidRDefault="00255A5F" w:rsidP="00255A5F">
      <w:pPr>
        <w:tabs>
          <w:tab w:val="left" w:pos="1800"/>
          <w:tab w:val="center" w:pos="4536"/>
          <w:tab w:val="right" w:pos="9072"/>
        </w:tabs>
        <w:ind w:left="-2"/>
        <w:rPr>
          <w:rFonts w:ascii="Arial" w:eastAsia="SimSun" w:hAnsi="Arial"/>
          <w:b/>
          <w:lang w:val="x-none"/>
        </w:rPr>
      </w:pPr>
      <w:r w:rsidRPr="00592B8B">
        <w:rPr>
          <w:rFonts w:ascii="Arial" w:eastAsia="MS Mincho" w:hAnsi="Arial"/>
          <w:b/>
          <w:lang w:val="x-none"/>
        </w:rPr>
        <w:t>Document for:</w:t>
      </w:r>
      <w:r w:rsidRPr="00592B8B">
        <w:rPr>
          <w:rFonts w:ascii="Arial" w:eastAsia="MS Mincho" w:hAnsi="Arial"/>
          <w:b/>
          <w:lang w:val="x-none"/>
        </w:rPr>
        <w:tab/>
      </w:r>
      <w:bookmarkStart w:id="0" w:name="DocumentFor"/>
      <w:bookmarkEnd w:id="0"/>
      <w:r w:rsidRPr="00592B8B">
        <w:rPr>
          <w:rFonts w:ascii="Arial" w:eastAsia="MS Mincho" w:hAnsi="Arial"/>
          <w:b/>
          <w:lang w:val="en-US"/>
        </w:rPr>
        <w:t xml:space="preserve">   </w:t>
      </w:r>
      <w:r w:rsidRPr="00592B8B">
        <w:rPr>
          <w:rFonts w:ascii="Arial" w:eastAsia="MS Mincho" w:hAnsi="Arial"/>
          <w:lang w:val="x-none"/>
        </w:rPr>
        <w:t>Discussio</w:t>
      </w:r>
      <w:r w:rsidRPr="00592B8B">
        <w:rPr>
          <w:rFonts w:ascii="Arial" w:eastAsia="SimSun" w:hAnsi="Arial"/>
          <w:lang w:val="x-none"/>
        </w:rPr>
        <w:t>n</w:t>
      </w:r>
      <w:r w:rsidRPr="00592B8B">
        <w:rPr>
          <w:rFonts w:ascii="Arial" w:eastAsia="SimSun" w:hAnsi="Arial" w:hint="eastAsia"/>
          <w:lang w:val="x-none"/>
        </w:rPr>
        <w:t xml:space="preserve"> and Decision</w:t>
      </w:r>
    </w:p>
    <w:p w14:paraId="3B93AE82" w14:textId="42A8A8C9" w:rsidR="00255A5F" w:rsidRPr="00385529" w:rsidRDefault="00255A5F">
      <w:pPr>
        <w:spacing w:after="60"/>
        <w:ind w:left="1985" w:hanging="1985"/>
        <w:rPr>
          <w:rFonts w:ascii="Arial" w:hAnsi="Arial" w:cs="Arial"/>
          <w:bCs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10D77B19" w14:textId="05A46371" w:rsidR="00C03559" w:rsidRDefault="009C78D8" w:rsidP="00C97038">
      <w:pPr>
        <w:pStyle w:val="ListParagraph"/>
        <w:numPr>
          <w:ilvl w:val="0"/>
          <w:numId w:val="12"/>
        </w:numPr>
        <w:spacing w:after="120"/>
        <w:ind w:left="450" w:hanging="450"/>
        <w:rPr>
          <w:rFonts w:ascii="Arial" w:hAnsi="Arial" w:cs="Arial"/>
          <w:b/>
        </w:rPr>
      </w:pPr>
      <w:r w:rsidRPr="009C78D8">
        <w:rPr>
          <w:rFonts w:ascii="Arial" w:hAnsi="Arial" w:cs="Arial"/>
          <w:b/>
        </w:rPr>
        <w:t>Background</w:t>
      </w:r>
    </w:p>
    <w:p w14:paraId="2D31F531" w14:textId="37845019" w:rsidR="00A27CD0" w:rsidRPr="006721CC" w:rsidRDefault="00FC31E2" w:rsidP="00A27CD0">
      <w:r>
        <w:t>An LS</w:t>
      </w:r>
      <w:r w:rsidR="00A30255">
        <w:t xml:space="preserve"> was received from RAN2</w:t>
      </w:r>
      <w:r w:rsidR="00D016EC">
        <w:t xml:space="preserve"> (c.f. [1])</w:t>
      </w:r>
      <w:r w:rsidR="00A30255">
        <w:t xml:space="preserve"> </w:t>
      </w:r>
      <w:r>
        <w:t>on</w:t>
      </w:r>
      <w:r w:rsidR="00A30255">
        <w:t xml:space="preserve"> </w:t>
      </w:r>
      <w:r w:rsidR="00A27CD0">
        <w:t xml:space="preserve">the use of simultaneous CSI-RS resources and ports. Specifically, In RAN2 understanding, the field </w:t>
      </w:r>
      <w:bookmarkStart w:id="1" w:name="_Hlk56415271"/>
      <w:proofErr w:type="spellStart"/>
      <w:r w:rsidR="00A27CD0" w:rsidRPr="00D666E8">
        <w:rPr>
          <w:i/>
          <w:iCs/>
        </w:rPr>
        <w:t>maxNumberSimultaneousNZP</w:t>
      </w:r>
      <w:proofErr w:type="spellEnd"/>
      <w:r w:rsidR="00A27CD0" w:rsidRPr="00D666E8">
        <w:rPr>
          <w:i/>
          <w:iCs/>
        </w:rPr>
        <w:t>-CSI-RS-</w:t>
      </w:r>
      <w:proofErr w:type="spellStart"/>
      <w:r w:rsidR="00A27CD0" w:rsidRPr="00D666E8">
        <w:rPr>
          <w:i/>
          <w:iCs/>
        </w:rPr>
        <w:t>ActBWP</w:t>
      </w:r>
      <w:proofErr w:type="spellEnd"/>
      <w:r w:rsidR="00A27CD0" w:rsidRPr="00D666E8">
        <w:rPr>
          <w:i/>
          <w:iCs/>
        </w:rPr>
        <w:t>-</w:t>
      </w:r>
      <w:proofErr w:type="spellStart"/>
      <w:r w:rsidR="00A27CD0" w:rsidRPr="00D666E8">
        <w:rPr>
          <w:i/>
          <w:iCs/>
        </w:rPr>
        <w:t>AllCC</w:t>
      </w:r>
      <w:bookmarkEnd w:id="1"/>
      <w:proofErr w:type="spellEnd"/>
      <w:r w:rsidR="00A27CD0">
        <w:rPr>
          <w:i/>
          <w:iCs/>
        </w:rPr>
        <w:t xml:space="preserve"> </w:t>
      </w:r>
      <w:r w:rsidR="00A27CD0" w:rsidRPr="00722DB6">
        <w:t>is</w:t>
      </w:r>
      <w:r w:rsidR="00A27CD0">
        <w:rPr>
          <w:i/>
          <w:iCs/>
        </w:rPr>
        <w:t xml:space="preserve"> </w:t>
      </w:r>
      <w:r w:rsidR="00A27CD0">
        <w:t xml:space="preserve">supposed to indicate a restriction on the number of </w:t>
      </w:r>
      <w:r w:rsidR="00A27CD0" w:rsidRPr="00B75A1B">
        <w:rPr>
          <w:b/>
          <w:bCs/>
        </w:rPr>
        <w:t>active</w:t>
      </w:r>
      <w:r w:rsidR="00A27CD0">
        <w:t xml:space="preserve"> CSI-RS resources. Furthermore, the field </w:t>
      </w:r>
      <w:proofErr w:type="spellStart"/>
      <w:r w:rsidR="00A27CD0" w:rsidRPr="00CE11D1">
        <w:rPr>
          <w:i/>
          <w:iCs/>
        </w:rPr>
        <w:t>totalNumberPortsSimultaneousNZP</w:t>
      </w:r>
      <w:proofErr w:type="spellEnd"/>
      <w:r w:rsidR="00A27CD0" w:rsidRPr="00CE11D1">
        <w:rPr>
          <w:i/>
          <w:iCs/>
        </w:rPr>
        <w:t>-CSI-RS-</w:t>
      </w:r>
      <w:proofErr w:type="spellStart"/>
      <w:r w:rsidR="00A27CD0" w:rsidRPr="00CE11D1">
        <w:rPr>
          <w:i/>
          <w:iCs/>
        </w:rPr>
        <w:t>ActBWP</w:t>
      </w:r>
      <w:proofErr w:type="spellEnd"/>
      <w:r w:rsidR="00A27CD0" w:rsidRPr="00CE11D1">
        <w:rPr>
          <w:i/>
          <w:iCs/>
        </w:rPr>
        <w:t>-</w:t>
      </w:r>
      <w:proofErr w:type="spellStart"/>
      <w:r w:rsidR="00A27CD0" w:rsidRPr="00CE11D1">
        <w:rPr>
          <w:i/>
          <w:iCs/>
        </w:rPr>
        <w:t>AllCC</w:t>
      </w:r>
      <w:proofErr w:type="spellEnd"/>
      <w:r w:rsidR="00A27CD0">
        <w:t xml:space="preserve"> is supposed to indicate a restriction on the total number of ports to be used in </w:t>
      </w:r>
      <w:r w:rsidR="00A27CD0" w:rsidRPr="00B75A1B">
        <w:rPr>
          <w:b/>
          <w:bCs/>
        </w:rPr>
        <w:t>active</w:t>
      </w:r>
      <w:r w:rsidR="00A27CD0">
        <w:t xml:space="preserve"> CSI-RS resources.  </w:t>
      </w:r>
      <w:r w:rsidR="00A27CD0" w:rsidRPr="00C71082">
        <w:t>RAN2 would like to ask whether</w:t>
      </w:r>
      <w:r w:rsidR="00A27CD0">
        <w:t xml:space="preserve"> the fields </w:t>
      </w:r>
      <w:proofErr w:type="spellStart"/>
      <w:r w:rsidR="00A27CD0" w:rsidRPr="00D666E8">
        <w:rPr>
          <w:i/>
          <w:iCs/>
        </w:rPr>
        <w:t>maxNumberSimultaneousNZP</w:t>
      </w:r>
      <w:proofErr w:type="spellEnd"/>
      <w:r w:rsidR="00A27CD0" w:rsidRPr="00D666E8">
        <w:rPr>
          <w:i/>
          <w:iCs/>
        </w:rPr>
        <w:t>-CSI-RS-</w:t>
      </w:r>
      <w:proofErr w:type="spellStart"/>
      <w:r w:rsidR="00A27CD0" w:rsidRPr="00D666E8">
        <w:rPr>
          <w:i/>
          <w:iCs/>
        </w:rPr>
        <w:t>ActBWP</w:t>
      </w:r>
      <w:proofErr w:type="spellEnd"/>
      <w:r w:rsidR="00A27CD0" w:rsidRPr="00D666E8">
        <w:rPr>
          <w:i/>
          <w:iCs/>
        </w:rPr>
        <w:t>-</w:t>
      </w:r>
      <w:proofErr w:type="spellStart"/>
      <w:r w:rsidR="00A27CD0" w:rsidRPr="00D666E8">
        <w:rPr>
          <w:i/>
          <w:iCs/>
        </w:rPr>
        <w:t>AllCC</w:t>
      </w:r>
      <w:proofErr w:type="spellEnd"/>
      <w:r w:rsidR="00A27CD0">
        <w:rPr>
          <w:i/>
          <w:iCs/>
        </w:rPr>
        <w:t xml:space="preserve"> </w:t>
      </w:r>
      <w:r w:rsidR="00A27CD0">
        <w:t xml:space="preserve">and </w:t>
      </w:r>
      <w:proofErr w:type="spellStart"/>
      <w:r w:rsidR="00A27CD0" w:rsidRPr="00D666E8">
        <w:rPr>
          <w:i/>
          <w:iCs/>
        </w:rPr>
        <w:t>totalNumberPortsSimultaneousNZP</w:t>
      </w:r>
      <w:proofErr w:type="spellEnd"/>
      <w:r w:rsidR="00A27CD0" w:rsidRPr="00D666E8">
        <w:rPr>
          <w:i/>
          <w:iCs/>
        </w:rPr>
        <w:t>-CSI-RS</w:t>
      </w:r>
      <w:r w:rsidR="00A27CD0">
        <w:rPr>
          <w:i/>
          <w:iCs/>
        </w:rPr>
        <w:t xml:space="preserve"> </w:t>
      </w:r>
      <w:r w:rsidR="00A27CD0" w:rsidRPr="00515208">
        <w:t>are</w:t>
      </w:r>
      <w:r w:rsidR="00A27CD0">
        <w:rPr>
          <w:i/>
          <w:iCs/>
        </w:rPr>
        <w:t xml:space="preserve"> </w:t>
      </w:r>
      <w:r w:rsidR="00A27CD0">
        <w:t>supposed to indicate:</w:t>
      </w:r>
      <w:r w:rsidR="00A27CD0" w:rsidRPr="008A3FDF">
        <w:t xml:space="preserve"> </w:t>
      </w:r>
      <w:r w:rsidR="00A27CD0" w:rsidRPr="00914E91">
        <w:t xml:space="preserve">the number of </w:t>
      </w:r>
      <w:r w:rsidR="00A27CD0" w:rsidRPr="00914E91">
        <w:rPr>
          <w:b/>
          <w:bCs/>
        </w:rPr>
        <w:t>active</w:t>
      </w:r>
      <w:r w:rsidR="00A27CD0" w:rsidRPr="00914E91">
        <w:t xml:space="preserve"> CSI-RS resources and ports,</w:t>
      </w:r>
      <w:r w:rsidR="00A27CD0">
        <w:t xml:space="preserve"> respectively; or the number of </w:t>
      </w:r>
      <w:r w:rsidR="00A27CD0" w:rsidRPr="00526384">
        <w:rPr>
          <w:b/>
          <w:bCs/>
        </w:rPr>
        <w:t>configured</w:t>
      </w:r>
      <w:r w:rsidR="00A27CD0">
        <w:t xml:space="preserve"> CSI-RS resources and ports (</w:t>
      </w:r>
      <w:r w:rsidR="00A27CD0" w:rsidRPr="00285268">
        <w:t>including active CSI-RS resources and ports)</w:t>
      </w:r>
      <w:r w:rsidR="00A27CD0">
        <w:t>, respectively?</w:t>
      </w:r>
    </w:p>
    <w:p w14:paraId="3828A80A" w14:textId="77777777" w:rsidR="009C78D8" w:rsidRDefault="009C78D8" w:rsidP="00A27CD0">
      <w:pPr>
        <w:rPr>
          <w:b/>
        </w:rPr>
      </w:pPr>
    </w:p>
    <w:p w14:paraId="7AF7C140" w14:textId="77777777" w:rsidR="00A27CD0" w:rsidRDefault="00A27CD0" w:rsidP="00A27CD0">
      <w:r w:rsidRPr="00632C59">
        <w:t>The reason for</w:t>
      </w:r>
      <w:r>
        <w:t xml:space="preserve"> the question</w:t>
      </w:r>
      <w:r w:rsidRPr="00632C59">
        <w:t xml:space="preserve"> is that the current field description for </w:t>
      </w:r>
      <w:proofErr w:type="spellStart"/>
      <w:r w:rsidRPr="00D61C8B">
        <w:rPr>
          <w:i/>
          <w:iCs/>
        </w:rPr>
        <w:t>maxNumberSimultaneousNZP</w:t>
      </w:r>
      <w:proofErr w:type="spellEnd"/>
      <w:r w:rsidRPr="00D61C8B">
        <w:rPr>
          <w:i/>
          <w:iCs/>
        </w:rPr>
        <w:t>-CSI-RS-</w:t>
      </w:r>
      <w:proofErr w:type="spellStart"/>
      <w:r w:rsidRPr="00D61C8B">
        <w:rPr>
          <w:i/>
          <w:iCs/>
        </w:rPr>
        <w:t>ActBWP</w:t>
      </w:r>
      <w:proofErr w:type="spellEnd"/>
      <w:r w:rsidRPr="00D61C8B">
        <w:rPr>
          <w:i/>
          <w:iCs/>
        </w:rPr>
        <w:t>-</w:t>
      </w:r>
      <w:proofErr w:type="spellStart"/>
      <w:r w:rsidRPr="00D61C8B">
        <w:rPr>
          <w:i/>
          <w:iCs/>
        </w:rPr>
        <w:t>AllCC</w:t>
      </w:r>
      <w:proofErr w:type="spellEnd"/>
      <w:r w:rsidRPr="00632C59">
        <w:t xml:space="preserve"> </w:t>
      </w:r>
      <w:r>
        <w:t xml:space="preserve">in TS 38.306 includes </w:t>
      </w:r>
      <w:r w:rsidRPr="00632C59">
        <w:t xml:space="preserve">“This parameter limits the total number of NZP-CSI-RS resources that the </w:t>
      </w:r>
      <w:r w:rsidRPr="00456E09">
        <w:rPr>
          <w:b/>
          <w:bCs/>
        </w:rPr>
        <w:t>NW may configure</w:t>
      </w:r>
      <w:r w:rsidRPr="00632C59">
        <w:t xml:space="preserve"> across all CCs, and across MCG and SCG in case of NR-DC (irrespective of the associated codebook type).”</w:t>
      </w:r>
      <w:r>
        <w:t xml:space="preserve">; and </w:t>
      </w:r>
      <w:r w:rsidRPr="00632C59">
        <w:t xml:space="preserve">the current field description for </w:t>
      </w:r>
      <w:proofErr w:type="spellStart"/>
      <w:r w:rsidRPr="00CE11D1">
        <w:rPr>
          <w:i/>
          <w:iCs/>
        </w:rPr>
        <w:t>totalNumberPortsSimultaneousNZP</w:t>
      </w:r>
      <w:proofErr w:type="spellEnd"/>
      <w:r w:rsidRPr="00CE11D1">
        <w:rPr>
          <w:i/>
          <w:iCs/>
        </w:rPr>
        <w:t>-CSI-RS-</w:t>
      </w:r>
      <w:proofErr w:type="spellStart"/>
      <w:r w:rsidRPr="00CE11D1">
        <w:rPr>
          <w:i/>
          <w:iCs/>
        </w:rPr>
        <w:t>ActBWP</w:t>
      </w:r>
      <w:proofErr w:type="spellEnd"/>
      <w:r w:rsidRPr="00CE11D1">
        <w:rPr>
          <w:i/>
          <w:iCs/>
        </w:rPr>
        <w:t>-</w:t>
      </w:r>
      <w:proofErr w:type="spellStart"/>
      <w:r w:rsidRPr="00CE11D1">
        <w:rPr>
          <w:i/>
          <w:iCs/>
        </w:rPr>
        <w:t>AllCC</w:t>
      </w:r>
      <w:proofErr w:type="spellEnd"/>
      <w:r>
        <w:rPr>
          <w:i/>
          <w:iCs/>
        </w:rPr>
        <w:t xml:space="preserve"> </w:t>
      </w:r>
      <w:r w:rsidRPr="00632C59">
        <w:t xml:space="preserve"> </w:t>
      </w:r>
      <w:r>
        <w:t xml:space="preserve">in TS 38.306 includes </w:t>
      </w:r>
      <w:r w:rsidRPr="00632C59">
        <w:t>“</w:t>
      </w:r>
      <w:r w:rsidRPr="00456E09">
        <w:t xml:space="preserve">This parameter limits the total number of ports that the </w:t>
      </w:r>
      <w:r w:rsidRPr="00456E09">
        <w:rPr>
          <w:b/>
          <w:bCs/>
        </w:rPr>
        <w:t>NW may configure</w:t>
      </w:r>
      <w:r w:rsidRPr="00456E09">
        <w:t xml:space="preserve"> across all NZP-CSI-RS resources across all CCs</w:t>
      </w:r>
      <w:r>
        <w:t>”</w:t>
      </w:r>
      <w:r w:rsidRPr="00632C59">
        <w:t>.</w:t>
      </w:r>
    </w:p>
    <w:p w14:paraId="7AE9EB60" w14:textId="77777777" w:rsidR="00A27CD0" w:rsidRPr="009C78D8" w:rsidRDefault="00A27CD0" w:rsidP="009C78D8">
      <w:pPr>
        <w:pStyle w:val="ListParagraph"/>
        <w:spacing w:after="120"/>
        <w:rPr>
          <w:rFonts w:ascii="Arial" w:hAnsi="Arial" w:cs="Arial"/>
          <w:b/>
        </w:rPr>
      </w:pPr>
    </w:p>
    <w:p w14:paraId="262500FE" w14:textId="0ED4BE16" w:rsidR="00463675" w:rsidRPr="009C78D8" w:rsidRDefault="009C78D8" w:rsidP="00C97038">
      <w:pPr>
        <w:pStyle w:val="ListParagraph"/>
        <w:numPr>
          <w:ilvl w:val="0"/>
          <w:numId w:val="12"/>
        </w:numPr>
        <w:spacing w:after="120"/>
        <w:ind w:left="360"/>
        <w:rPr>
          <w:rFonts w:ascii="Arial" w:hAnsi="Arial" w:cs="Arial"/>
          <w:b/>
        </w:rPr>
      </w:pPr>
      <w:r w:rsidRPr="009C78D8">
        <w:rPr>
          <w:rFonts w:ascii="Arial" w:hAnsi="Arial" w:cs="Arial"/>
          <w:b/>
        </w:rPr>
        <w:t xml:space="preserve">Discussion </w:t>
      </w:r>
    </w:p>
    <w:p w14:paraId="0D187695" w14:textId="38DE21FF" w:rsidR="000735AF" w:rsidRPr="00890BBF" w:rsidRDefault="000735AF" w:rsidP="00E171C3">
      <w:pPr>
        <w:pStyle w:val="ListParagraph"/>
        <w:spacing w:after="120"/>
        <w:ind w:left="420"/>
        <w:rPr>
          <w:rFonts w:ascii="Arial" w:hAnsi="Arial" w:cs="Arial"/>
        </w:rPr>
      </w:pPr>
    </w:p>
    <w:p w14:paraId="26D5533C" w14:textId="6A018EFE" w:rsidR="00527F0A" w:rsidRPr="00D016EC" w:rsidRDefault="00A27CD0" w:rsidP="00A27CD0">
      <w:r>
        <w:t xml:space="preserve">Our understanding is that RAN2’s understanding is </w:t>
      </w:r>
      <w:r w:rsidR="00D016EC">
        <w:t xml:space="preserve">correctly </w:t>
      </w:r>
      <w:r>
        <w:t xml:space="preserve">aligned with RAN’1 intention when defining the UE capability as to CSI-RS resources/ports reflected in UE capability </w:t>
      </w:r>
      <w:proofErr w:type="spellStart"/>
      <w:r w:rsidRPr="00D666E8">
        <w:rPr>
          <w:i/>
          <w:iCs/>
        </w:rPr>
        <w:t>maxNumberSimultaneousNZP</w:t>
      </w:r>
      <w:proofErr w:type="spellEnd"/>
      <w:r w:rsidRPr="00D666E8">
        <w:rPr>
          <w:i/>
          <w:iCs/>
        </w:rPr>
        <w:t>-CSI-RS-</w:t>
      </w:r>
      <w:proofErr w:type="spellStart"/>
      <w:r w:rsidRPr="00D666E8">
        <w:rPr>
          <w:i/>
          <w:iCs/>
        </w:rPr>
        <w:t>ActBWP</w:t>
      </w:r>
      <w:proofErr w:type="spellEnd"/>
      <w:r w:rsidRPr="00D666E8">
        <w:rPr>
          <w:i/>
          <w:iCs/>
        </w:rPr>
        <w:t>-</w:t>
      </w:r>
      <w:proofErr w:type="spellStart"/>
      <w:r w:rsidRPr="00D666E8">
        <w:rPr>
          <w:i/>
          <w:iCs/>
        </w:rPr>
        <w:t>AllCC</w:t>
      </w:r>
      <w:proofErr w:type="spellEnd"/>
      <w:r>
        <w:rPr>
          <w:i/>
          <w:iCs/>
        </w:rPr>
        <w:t xml:space="preserve"> </w:t>
      </w:r>
      <w:r w:rsidRPr="00A27CD0">
        <w:rPr>
          <w:iCs/>
        </w:rPr>
        <w:t xml:space="preserve">and </w:t>
      </w:r>
      <w:proofErr w:type="spellStart"/>
      <w:r w:rsidRPr="00CE11D1">
        <w:rPr>
          <w:i/>
          <w:iCs/>
        </w:rPr>
        <w:t>totalNumberPortsSimultaneousNZP</w:t>
      </w:r>
      <w:proofErr w:type="spellEnd"/>
      <w:r w:rsidRPr="00CE11D1">
        <w:rPr>
          <w:i/>
          <w:iCs/>
        </w:rPr>
        <w:t>-CSI-RS-</w:t>
      </w:r>
      <w:proofErr w:type="spellStart"/>
      <w:r w:rsidRPr="00CE11D1">
        <w:rPr>
          <w:i/>
          <w:iCs/>
        </w:rPr>
        <w:t>ActBWP</w:t>
      </w:r>
      <w:proofErr w:type="spellEnd"/>
      <w:r w:rsidRPr="00CE11D1">
        <w:rPr>
          <w:i/>
          <w:iCs/>
        </w:rPr>
        <w:t>-</w:t>
      </w:r>
      <w:proofErr w:type="spellStart"/>
      <w:r w:rsidRPr="00CE11D1">
        <w:rPr>
          <w:i/>
          <w:iCs/>
        </w:rPr>
        <w:t>AllCC</w:t>
      </w:r>
      <w:proofErr w:type="spellEnd"/>
      <w:r>
        <w:rPr>
          <w:i/>
          <w:iCs/>
        </w:rPr>
        <w:t xml:space="preserve">. </w:t>
      </w:r>
    </w:p>
    <w:p w14:paraId="0DBDAC5D" w14:textId="77777777" w:rsidR="00A27CD0" w:rsidRDefault="00A27CD0">
      <w:pPr>
        <w:spacing w:after="120"/>
        <w:rPr>
          <w:rFonts w:ascii="Arial" w:hAnsi="Arial" w:cs="Arial"/>
          <w:b/>
        </w:rPr>
      </w:pPr>
      <w:bookmarkStart w:id="2" w:name="_GoBack"/>
      <w:bookmarkEnd w:id="2"/>
    </w:p>
    <w:p w14:paraId="1EBB9015" w14:textId="56689E9D" w:rsidR="009E0233" w:rsidRDefault="009C78D8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13EE6">
        <w:rPr>
          <w:rFonts w:ascii="Arial" w:hAnsi="Arial" w:cs="Arial"/>
          <w:b/>
          <w:bCs/>
        </w:rPr>
        <w:t>References</w:t>
      </w:r>
      <w:r>
        <w:rPr>
          <w:rFonts w:ascii="Arial" w:hAnsi="Arial" w:cs="Arial"/>
          <w:bCs/>
        </w:rPr>
        <w:t>:</w:t>
      </w:r>
    </w:p>
    <w:p w14:paraId="356BA27F" w14:textId="1615A502" w:rsidR="00FC31E2" w:rsidRPr="00772B60" w:rsidRDefault="00A27CD0" w:rsidP="00FC31E2">
      <w:pPr>
        <w:pStyle w:val="Heading3"/>
        <w:numPr>
          <w:ilvl w:val="0"/>
          <w:numId w:val="15"/>
        </w:numPr>
        <w:rPr>
          <w:sz w:val="18"/>
          <w:szCs w:val="18"/>
        </w:rPr>
      </w:pPr>
      <w:r w:rsidRPr="00772B60">
        <w:rPr>
          <w:color w:val="000000"/>
          <w:sz w:val="18"/>
          <w:szCs w:val="18"/>
        </w:rPr>
        <w:t>R2-2011274</w:t>
      </w:r>
      <w:r w:rsidR="00FC31E2" w:rsidRPr="00772B60">
        <w:rPr>
          <w:bCs/>
          <w:sz w:val="18"/>
          <w:szCs w:val="18"/>
        </w:rPr>
        <w:t>, “</w:t>
      </w:r>
      <w:r w:rsidRPr="00772B60">
        <w:rPr>
          <w:color w:val="000000"/>
          <w:sz w:val="18"/>
          <w:szCs w:val="18"/>
        </w:rPr>
        <w:t>LS on the use of simultaneous CSI-RS resources and ports</w:t>
      </w:r>
      <w:r w:rsidR="00FC31E2" w:rsidRPr="00772B60">
        <w:rPr>
          <w:sz w:val="18"/>
          <w:szCs w:val="18"/>
        </w:rPr>
        <w:t>,” RAN2</w:t>
      </w:r>
    </w:p>
    <w:p w14:paraId="67E23B50" w14:textId="77777777" w:rsidR="00FC31E2" w:rsidRPr="00FC31E2" w:rsidRDefault="00FC31E2" w:rsidP="00FC31E2"/>
    <w:sectPr w:rsidR="00FC31E2" w:rsidRPr="00FC31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49F817" w14:textId="77777777" w:rsidR="002E4BBA" w:rsidRDefault="002E4BBA">
      <w:r>
        <w:separator/>
      </w:r>
    </w:p>
  </w:endnote>
  <w:endnote w:type="continuationSeparator" w:id="0">
    <w:p w14:paraId="45775D42" w14:textId="77777777" w:rsidR="002E4BBA" w:rsidRDefault="002E4BBA">
      <w:r>
        <w:continuationSeparator/>
      </w:r>
    </w:p>
  </w:endnote>
  <w:endnote w:type="continuationNotice" w:id="1">
    <w:p w14:paraId="5E0C268C" w14:textId="77777777" w:rsidR="002E4BBA" w:rsidRDefault="002E4B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游ゴシック Light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DF1EA0" w14:textId="77777777" w:rsidR="002E4BBA" w:rsidRDefault="002E4BBA">
      <w:r>
        <w:separator/>
      </w:r>
    </w:p>
  </w:footnote>
  <w:footnote w:type="continuationSeparator" w:id="0">
    <w:p w14:paraId="1D6EA2E3" w14:textId="77777777" w:rsidR="002E4BBA" w:rsidRDefault="002E4BBA">
      <w:r>
        <w:continuationSeparator/>
      </w:r>
    </w:p>
  </w:footnote>
  <w:footnote w:type="continuationNotice" w:id="1">
    <w:p w14:paraId="1526210F" w14:textId="77777777" w:rsidR="002E4BBA" w:rsidRDefault="002E4BB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436"/>
    <w:multiLevelType w:val="hybridMultilevel"/>
    <w:tmpl w:val="827AFB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870347"/>
    <w:multiLevelType w:val="hybridMultilevel"/>
    <w:tmpl w:val="ABB27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95FD1"/>
    <w:multiLevelType w:val="hybridMultilevel"/>
    <w:tmpl w:val="364A0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1C8677BA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DA027FF"/>
    <w:multiLevelType w:val="hybridMultilevel"/>
    <w:tmpl w:val="BF56CC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325A8"/>
    <w:multiLevelType w:val="hybridMultilevel"/>
    <w:tmpl w:val="0436EAFA"/>
    <w:lvl w:ilvl="0" w:tplc="F2BA742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4766CCB"/>
    <w:multiLevelType w:val="hybridMultilevel"/>
    <w:tmpl w:val="F4202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4039A7"/>
    <w:multiLevelType w:val="hybridMultilevel"/>
    <w:tmpl w:val="FB687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6CB7FC8"/>
    <w:multiLevelType w:val="hybridMultilevel"/>
    <w:tmpl w:val="85D4AEF0"/>
    <w:lvl w:ilvl="0" w:tplc="8B7C8D32">
      <w:start w:val="1"/>
      <w:numFmt w:val="decimal"/>
      <w:lvlText w:val="[%1]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C4C188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44AFC"/>
    <w:multiLevelType w:val="hybridMultilevel"/>
    <w:tmpl w:val="BDF62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2"/>
  </w:num>
  <w:num w:numId="4">
    <w:abstractNumId w:val="3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21"/>
  </w:num>
  <w:num w:numId="9">
    <w:abstractNumId w:val="14"/>
  </w:num>
  <w:num w:numId="10">
    <w:abstractNumId w:val="13"/>
  </w:num>
  <w:num w:numId="11">
    <w:abstractNumId w:val="11"/>
  </w:num>
  <w:num w:numId="12">
    <w:abstractNumId w:val="1"/>
  </w:num>
  <w:num w:numId="13">
    <w:abstractNumId w:val="5"/>
  </w:num>
  <w:num w:numId="14">
    <w:abstractNumId w:val="17"/>
  </w:num>
  <w:num w:numId="15">
    <w:abstractNumId w:val="16"/>
  </w:num>
  <w:num w:numId="16">
    <w:abstractNumId w:val="6"/>
  </w:num>
  <w:num w:numId="17">
    <w:abstractNumId w:val="19"/>
  </w:num>
  <w:num w:numId="18">
    <w:abstractNumId w:val="22"/>
  </w:num>
  <w:num w:numId="19">
    <w:abstractNumId w:val="2"/>
  </w:num>
  <w:num w:numId="20">
    <w:abstractNumId w:val="8"/>
  </w:num>
  <w:num w:numId="21">
    <w:abstractNumId w:val="0"/>
  </w:num>
  <w:num w:numId="22">
    <w:abstractNumId w:val="4"/>
  </w:num>
  <w:num w:numId="2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41C"/>
    <w:rsid w:val="00045511"/>
    <w:rsid w:val="00066CDF"/>
    <w:rsid w:val="00071164"/>
    <w:rsid w:val="000735AF"/>
    <w:rsid w:val="00086D22"/>
    <w:rsid w:val="000945C5"/>
    <w:rsid w:val="000A461B"/>
    <w:rsid w:val="000D113A"/>
    <w:rsid w:val="000D2350"/>
    <w:rsid w:val="000D754C"/>
    <w:rsid w:val="000F12FD"/>
    <w:rsid w:val="0010049E"/>
    <w:rsid w:val="001063EA"/>
    <w:rsid w:val="00107C3B"/>
    <w:rsid w:val="00126CCE"/>
    <w:rsid w:val="001326A0"/>
    <w:rsid w:val="00133E7B"/>
    <w:rsid w:val="001576BB"/>
    <w:rsid w:val="00163412"/>
    <w:rsid w:val="00175918"/>
    <w:rsid w:val="00177DA3"/>
    <w:rsid w:val="00193164"/>
    <w:rsid w:val="001A7080"/>
    <w:rsid w:val="001B008D"/>
    <w:rsid w:val="001D2108"/>
    <w:rsid w:val="00220708"/>
    <w:rsid w:val="00222A4F"/>
    <w:rsid w:val="0024067D"/>
    <w:rsid w:val="00245789"/>
    <w:rsid w:val="002457CB"/>
    <w:rsid w:val="00254238"/>
    <w:rsid w:val="00255A5F"/>
    <w:rsid w:val="00261C7D"/>
    <w:rsid w:val="002633C1"/>
    <w:rsid w:val="00270DF0"/>
    <w:rsid w:val="002711DC"/>
    <w:rsid w:val="0027716B"/>
    <w:rsid w:val="00282DA9"/>
    <w:rsid w:val="00283A52"/>
    <w:rsid w:val="00286292"/>
    <w:rsid w:val="00295251"/>
    <w:rsid w:val="002957AF"/>
    <w:rsid w:val="00296572"/>
    <w:rsid w:val="002A0310"/>
    <w:rsid w:val="002A1493"/>
    <w:rsid w:val="002A542F"/>
    <w:rsid w:val="002A6E4C"/>
    <w:rsid w:val="002D095E"/>
    <w:rsid w:val="002D6BDC"/>
    <w:rsid w:val="002E4BBA"/>
    <w:rsid w:val="002F7074"/>
    <w:rsid w:val="0030138D"/>
    <w:rsid w:val="00301B9E"/>
    <w:rsid w:val="0030356A"/>
    <w:rsid w:val="003100EB"/>
    <w:rsid w:val="0031595C"/>
    <w:rsid w:val="00317F7C"/>
    <w:rsid w:val="00320C11"/>
    <w:rsid w:val="003221D8"/>
    <w:rsid w:val="00324418"/>
    <w:rsid w:val="003277A4"/>
    <w:rsid w:val="003341F9"/>
    <w:rsid w:val="00335FAB"/>
    <w:rsid w:val="00351919"/>
    <w:rsid w:val="00353FB7"/>
    <w:rsid w:val="003571D4"/>
    <w:rsid w:val="003617CD"/>
    <w:rsid w:val="003632EE"/>
    <w:rsid w:val="00373A38"/>
    <w:rsid w:val="00380437"/>
    <w:rsid w:val="003807F6"/>
    <w:rsid w:val="003832EF"/>
    <w:rsid w:val="00385529"/>
    <w:rsid w:val="00390712"/>
    <w:rsid w:val="00391636"/>
    <w:rsid w:val="003945F8"/>
    <w:rsid w:val="003946BE"/>
    <w:rsid w:val="003B117D"/>
    <w:rsid w:val="003C3065"/>
    <w:rsid w:val="003C44A3"/>
    <w:rsid w:val="003D33A1"/>
    <w:rsid w:val="003E0EE0"/>
    <w:rsid w:val="003E6D77"/>
    <w:rsid w:val="004120BA"/>
    <w:rsid w:val="004147C2"/>
    <w:rsid w:val="00415EBE"/>
    <w:rsid w:val="00417F6D"/>
    <w:rsid w:val="0043732E"/>
    <w:rsid w:val="00437F70"/>
    <w:rsid w:val="0045255A"/>
    <w:rsid w:val="00452B0D"/>
    <w:rsid w:val="00463675"/>
    <w:rsid w:val="00464992"/>
    <w:rsid w:val="00496D50"/>
    <w:rsid w:val="004A03EC"/>
    <w:rsid w:val="004C6071"/>
    <w:rsid w:val="004D1605"/>
    <w:rsid w:val="004E2356"/>
    <w:rsid w:val="004E5ED7"/>
    <w:rsid w:val="004F3AA9"/>
    <w:rsid w:val="004F5F8C"/>
    <w:rsid w:val="0050174F"/>
    <w:rsid w:val="00501F64"/>
    <w:rsid w:val="00505F59"/>
    <w:rsid w:val="005264C1"/>
    <w:rsid w:val="00527F0A"/>
    <w:rsid w:val="005510F8"/>
    <w:rsid w:val="005516C9"/>
    <w:rsid w:val="00557210"/>
    <w:rsid w:val="00557D6F"/>
    <w:rsid w:val="005731BA"/>
    <w:rsid w:val="0058264E"/>
    <w:rsid w:val="00591547"/>
    <w:rsid w:val="005921A6"/>
    <w:rsid w:val="00592B8B"/>
    <w:rsid w:val="00594DA5"/>
    <w:rsid w:val="005B6738"/>
    <w:rsid w:val="005C1692"/>
    <w:rsid w:val="005C373E"/>
    <w:rsid w:val="005C7689"/>
    <w:rsid w:val="005C76DE"/>
    <w:rsid w:val="005D1733"/>
    <w:rsid w:val="005D3735"/>
    <w:rsid w:val="005D558D"/>
    <w:rsid w:val="005D5906"/>
    <w:rsid w:val="005E5DB4"/>
    <w:rsid w:val="005F7506"/>
    <w:rsid w:val="005F7637"/>
    <w:rsid w:val="0061681E"/>
    <w:rsid w:val="006249D2"/>
    <w:rsid w:val="00633743"/>
    <w:rsid w:val="00641CC1"/>
    <w:rsid w:val="00642CAC"/>
    <w:rsid w:val="006431E6"/>
    <w:rsid w:val="0066467A"/>
    <w:rsid w:val="00667F66"/>
    <w:rsid w:val="0067303B"/>
    <w:rsid w:val="006775AB"/>
    <w:rsid w:val="006A2E30"/>
    <w:rsid w:val="006A346B"/>
    <w:rsid w:val="006A36E9"/>
    <w:rsid w:val="006A473B"/>
    <w:rsid w:val="006A6FB2"/>
    <w:rsid w:val="006B2129"/>
    <w:rsid w:val="006D1114"/>
    <w:rsid w:val="006F2903"/>
    <w:rsid w:val="006F7688"/>
    <w:rsid w:val="00701A2B"/>
    <w:rsid w:val="00706226"/>
    <w:rsid w:val="00712F34"/>
    <w:rsid w:val="007261FF"/>
    <w:rsid w:val="00737189"/>
    <w:rsid w:val="00772B60"/>
    <w:rsid w:val="007822EF"/>
    <w:rsid w:val="00787EAC"/>
    <w:rsid w:val="00797961"/>
    <w:rsid w:val="007A671D"/>
    <w:rsid w:val="00802EED"/>
    <w:rsid w:val="00806E3A"/>
    <w:rsid w:val="00837F53"/>
    <w:rsid w:val="0084501F"/>
    <w:rsid w:val="00845F63"/>
    <w:rsid w:val="0084604E"/>
    <w:rsid w:val="00847B8A"/>
    <w:rsid w:val="008612CD"/>
    <w:rsid w:val="00865ED7"/>
    <w:rsid w:val="00876787"/>
    <w:rsid w:val="008777D7"/>
    <w:rsid w:val="00881F64"/>
    <w:rsid w:val="008831D9"/>
    <w:rsid w:val="00883DB4"/>
    <w:rsid w:val="00890BBF"/>
    <w:rsid w:val="00892B0D"/>
    <w:rsid w:val="008A6B99"/>
    <w:rsid w:val="008A7A1A"/>
    <w:rsid w:val="008C168D"/>
    <w:rsid w:val="008C7854"/>
    <w:rsid w:val="008D1B54"/>
    <w:rsid w:val="008D3A26"/>
    <w:rsid w:val="008F358E"/>
    <w:rsid w:val="008F581B"/>
    <w:rsid w:val="00907392"/>
    <w:rsid w:val="00907B1B"/>
    <w:rsid w:val="00916145"/>
    <w:rsid w:val="00921DBD"/>
    <w:rsid w:val="009235D5"/>
    <w:rsid w:val="00923E7C"/>
    <w:rsid w:val="00932FA2"/>
    <w:rsid w:val="00941A45"/>
    <w:rsid w:val="00946E46"/>
    <w:rsid w:val="00950DE4"/>
    <w:rsid w:val="00952417"/>
    <w:rsid w:val="00955602"/>
    <w:rsid w:val="0095604C"/>
    <w:rsid w:val="0096221E"/>
    <w:rsid w:val="0096620C"/>
    <w:rsid w:val="009778A3"/>
    <w:rsid w:val="00977DB0"/>
    <w:rsid w:val="00984727"/>
    <w:rsid w:val="00991ADC"/>
    <w:rsid w:val="009B2EB9"/>
    <w:rsid w:val="009B5179"/>
    <w:rsid w:val="009C78D8"/>
    <w:rsid w:val="009D53A1"/>
    <w:rsid w:val="009D594E"/>
    <w:rsid w:val="009E0233"/>
    <w:rsid w:val="009E27E2"/>
    <w:rsid w:val="009E44A8"/>
    <w:rsid w:val="009E5C7E"/>
    <w:rsid w:val="00A1282E"/>
    <w:rsid w:val="00A12ABA"/>
    <w:rsid w:val="00A1443B"/>
    <w:rsid w:val="00A151A0"/>
    <w:rsid w:val="00A245CA"/>
    <w:rsid w:val="00A27CD0"/>
    <w:rsid w:val="00A30255"/>
    <w:rsid w:val="00A3454C"/>
    <w:rsid w:val="00A358D6"/>
    <w:rsid w:val="00A40236"/>
    <w:rsid w:val="00A45BD7"/>
    <w:rsid w:val="00A56D45"/>
    <w:rsid w:val="00A57193"/>
    <w:rsid w:val="00A6412A"/>
    <w:rsid w:val="00A64F79"/>
    <w:rsid w:val="00A8524C"/>
    <w:rsid w:val="00A87B43"/>
    <w:rsid w:val="00A914FB"/>
    <w:rsid w:val="00AA637B"/>
    <w:rsid w:val="00AD35B0"/>
    <w:rsid w:val="00AE3704"/>
    <w:rsid w:val="00AE5661"/>
    <w:rsid w:val="00AF3D59"/>
    <w:rsid w:val="00AF3FA4"/>
    <w:rsid w:val="00AF6C2B"/>
    <w:rsid w:val="00B07B31"/>
    <w:rsid w:val="00B14450"/>
    <w:rsid w:val="00B218A7"/>
    <w:rsid w:val="00B255A7"/>
    <w:rsid w:val="00B33A9B"/>
    <w:rsid w:val="00B429F3"/>
    <w:rsid w:val="00B544D2"/>
    <w:rsid w:val="00B5648B"/>
    <w:rsid w:val="00B61963"/>
    <w:rsid w:val="00B645C6"/>
    <w:rsid w:val="00B66CC7"/>
    <w:rsid w:val="00B70E77"/>
    <w:rsid w:val="00B83E84"/>
    <w:rsid w:val="00B94901"/>
    <w:rsid w:val="00BB01AC"/>
    <w:rsid w:val="00BB0CAD"/>
    <w:rsid w:val="00BC2519"/>
    <w:rsid w:val="00BD3082"/>
    <w:rsid w:val="00BD604A"/>
    <w:rsid w:val="00BE1F84"/>
    <w:rsid w:val="00BE7CC9"/>
    <w:rsid w:val="00BF32CE"/>
    <w:rsid w:val="00C021DE"/>
    <w:rsid w:val="00C03559"/>
    <w:rsid w:val="00C0661A"/>
    <w:rsid w:val="00C13B0A"/>
    <w:rsid w:val="00C16EB6"/>
    <w:rsid w:val="00C208AE"/>
    <w:rsid w:val="00C231ED"/>
    <w:rsid w:val="00C2354D"/>
    <w:rsid w:val="00C51C0C"/>
    <w:rsid w:val="00C52AEB"/>
    <w:rsid w:val="00C60E6B"/>
    <w:rsid w:val="00C750D8"/>
    <w:rsid w:val="00C83F9B"/>
    <w:rsid w:val="00C8753D"/>
    <w:rsid w:val="00C97038"/>
    <w:rsid w:val="00CA0491"/>
    <w:rsid w:val="00CA06A7"/>
    <w:rsid w:val="00CB2DDF"/>
    <w:rsid w:val="00CE2186"/>
    <w:rsid w:val="00CE4DAD"/>
    <w:rsid w:val="00CF669B"/>
    <w:rsid w:val="00D016EC"/>
    <w:rsid w:val="00D24338"/>
    <w:rsid w:val="00D2525D"/>
    <w:rsid w:val="00D33307"/>
    <w:rsid w:val="00D35109"/>
    <w:rsid w:val="00D40BEF"/>
    <w:rsid w:val="00D42DF3"/>
    <w:rsid w:val="00D540FA"/>
    <w:rsid w:val="00D55A85"/>
    <w:rsid w:val="00D65530"/>
    <w:rsid w:val="00D743DC"/>
    <w:rsid w:val="00D74A1C"/>
    <w:rsid w:val="00D75660"/>
    <w:rsid w:val="00D81413"/>
    <w:rsid w:val="00D876BF"/>
    <w:rsid w:val="00DB0540"/>
    <w:rsid w:val="00DC04E0"/>
    <w:rsid w:val="00DC6C67"/>
    <w:rsid w:val="00DD2ABD"/>
    <w:rsid w:val="00DF7F04"/>
    <w:rsid w:val="00E00C84"/>
    <w:rsid w:val="00E13EE6"/>
    <w:rsid w:val="00E171C3"/>
    <w:rsid w:val="00E233A2"/>
    <w:rsid w:val="00E2359C"/>
    <w:rsid w:val="00E5415D"/>
    <w:rsid w:val="00E57BA2"/>
    <w:rsid w:val="00E7017E"/>
    <w:rsid w:val="00E73827"/>
    <w:rsid w:val="00E83F3C"/>
    <w:rsid w:val="00EA045C"/>
    <w:rsid w:val="00EC2503"/>
    <w:rsid w:val="00EC348C"/>
    <w:rsid w:val="00ED133C"/>
    <w:rsid w:val="00ED3FAA"/>
    <w:rsid w:val="00ED4B16"/>
    <w:rsid w:val="00F0232E"/>
    <w:rsid w:val="00F05EEB"/>
    <w:rsid w:val="00F11820"/>
    <w:rsid w:val="00F143A2"/>
    <w:rsid w:val="00F17587"/>
    <w:rsid w:val="00F21FAF"/>
    <w:rsid w:val="00F23FFC"/>
    <w:rsid w:val="00F32CDF"/>
    <w:rsid w:val="00F54C66"/>
    <w:rsid w:val="00F85243"/>
    <w:rsid w:val="00FB7126"/>
    <w:rsid w:val="00FC1843"/>
    <w:rsid w:val="00FC31E2"/>
    <w:rsid w:val="00FD3596"/>
    <w:rsid w:val="00FE0D82"/>
    <w:rsid w:val="00FE4832"/>
    <w:rsid w:val="00FE7C70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numPr>
        <w:numId w:val="14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numPr>
        <w:ilvl w:val="1"/>
        <w:numId w:val="14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numPr>
        <w:ilvl w:val="2"/>
        <w:numId w:val="14"/>
      </w:numPr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14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numPr>
        <w:ilvl w:val="4"/>
        <w:numId w:val="14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numPr>
        <w:ilvl w:val="5"/>
        <w:numId w:val="14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4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4"/>
      </w:numPr>
      <w:spacing w:after="120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4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57210"/>
    <w:pPr>
      <w:ind w:left="720"/>
      <w:contextualSpacing/>
    </w:pPr>
  </w:style>
  <w:style w:type="table" w:styleId="TableGrid">
    <w:name w:val="Table Grid"/>
    <w:basedOn w:val="TableNormal"/>
    <w:uiPriority w:val="59"/>
    <w:rsid w:val="005C16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5C1692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957A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26A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26A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26A0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ED3FAA"/>
    <w:rPr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373A38"/>
    <w:rPr>
      <w:lang w:val="en-GB"/>
    </w:rPr>
  </w:style>
  <w:style w:type="paragraph" w:customStyle="1" w:styleId="TAL">
    <w:name w:val="TAL"/>
    <w:basedOn w:val="Normal"/>
    <w:link w:val="TALCar"/>
    <w:qFormat/>
    <w:rsid w:val="002D6BDC"/>
    <w:pPr>
      <w:keepNext/>
      <w:keepLines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DefaultParagraphFont"/>
    <w:link w:val="TAL"/>
    <w:qFormat/>
    <w:locked/>
    <w:rsid w:val="002D6BDC"/>
    <w:rPr>
      <w:rFonts w:ascii="Arial" w:eastAsiaTheme="minorEastAsia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numPr>
        <w:numId w:val="14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numPr>
        <w:ilvl w:val="1"/>
        <w:numId w:val="14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numPr>
        <w:ilvl w:val="2"/>
        <w:numId w:val="14"/>
      </w:numPr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14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numPr>
        <w:ilvl w:val="4"/>
        <w:numId w:val="14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numPr>
        <w:ilvl w:val="5"/>
        <w:numId w:val="14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4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4"/>
      </w:numPr>
      <w:spacing w:after="120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4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57210"/>
    <w:pPr>
      <w:ind w:left="720"/>
      <w:contextualSpacing/>
    </w:pPr>
  </w:style>
  <w:style w:type="table" w:styleId="TableGrid">
    <w:name w:val="Table Grid"/>
    <w:basedOn w:val="TableNormal"/>
    <w:uiPriority w:val="59"/>
    <w:rsid w:val="005C16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5C1692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957A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26A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26A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26A0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ED3FAA"/>
    <w:rPr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373A38"/>
    <w:rPr>
      <w:lang w:val="en-GB"/>
    </w:rPr>
  </w:style>
  <w:style w:type="paragraph" w:customStyle="1" w:styleId="TAL">
    <w:name w:val="TAL"/>
    <w:basedOn w:val="Normal"/>
    <w:link w:val="TALCar"/>
    <w:qFormat/>
    <w:rsid w:val="002D6BDC"/>
    <w:pPr>
      <w:keepNext/>
      <w:keepLines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DefaultParagraphFont"/>
    <w:link w:val="TAL"/>
    <w:qFormat/>
    <w:locked/>
    <w:rsid w:val="002D6BDC"/>
    <w:rPr>
      <w:rFonts w:ascii="Arial" w:eastAsiaTheme="minorEastAsia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C3BF2F-8FB2-4253-9A6D-28815CC1F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Samsung (Seungri Jin)</dc:creator>
  <cp:keywords/>
  <dc:description/>
  <cp:lastModifiedBy>Runhua</cp:lastModifiedBy>
  <cp:revision>57</cp:revision>
  <cp:lastPrinted>2002-04-23T00:10:00Z</cp:lastPrinted>
  <dcterms:created xsi:type="dcterms:W3CDTF">2020-08-03T06:21:00Z</dcterms:created>
  <dcterms:modified xsi:type="dcterms:W3CDTF">2021-01-18T06:41:00Z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  <property fmtid="{D5CDD505-2E9C-101B-9397-08002B2CF9AE}" pid="3" name="_dlc_DocIdItemGuid">
    <vt:lpwstr>9b379691-80e9-42ac-8bb8-5e571fe82fcf</vt:lpwstr>
  </property>
  <property fmtid="{D5CDD505-2E9C-101B-9397-08002B2CF9AE}" pid="4" name="NSCPROP_SA">
    <vt:lpwstr>C:\Users\seungri.jin\AppData\Local\Temp\_AZTMP32_\R2-2004459 Draft LS on clarification on BCS and UE BW capabilities.docx</vt:lpwstr>
  </property>
</Properties>
</file>