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4A06B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2224FF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321210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321210">
        <w:rPr>
          <w:rFonts w:ascii="Arial" w:eastAsia="宋体" w:hAnsi="Arial" w:cs="Times New Roman" w:hint="eastAsia"/>
          <w:b/>
          <w:kern w:val="0"/>
          <w:sz w:val="22"/>
          <w:lang w:val="x-none"/>
        </w:rPr>
        <w:t>100380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January 25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February 5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2021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836346" w:rsidRPr="004A06BE">
        <w:rPr>
          <w:rFonts w:ascii="Arial" w:eastAsia="宋体" w:hAnsi="Arial" w:cs="Times New Roman"/>
          <w:b/>
          <w:kern w:val="0"/>
          <w:sz w:val="22"/>
          <w:lang w:val="x-none"/>
        </w:rPr>
        <w:t>propagation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delay compensation enhancements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3.4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9C3102" w:rsidRPr="004A06BE" w:rsidRDefault="00F0051C" w:rsidP="00AF15F7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eastAsia="宋体" w:hAnsi="Times New Roman" w:cs="Times New Roman"/>
          <w:sz w:val="20"/>
          <w:szCs w:val="20"/>
        </w:rPr>
        <w:t>In the</w:t>
      </w:r>
      <w:r w:rsidRPr="004A06BE">
        <w:rPr>
          <w:rFonts w:ascii="Times New Roman" w:hAnsi="Times New Roman" w:cs="Times New Roman"/>
          <w:sz w:val="20"/>
          <w:szCs w:val="20"/>
        </w:rPr>
        <w:t xml:space="preserve"> RAN1 #10</w:t>
      </w:r>
      <w:r w:rsidR="002224FF" w:rsidRPr="004A06BE">
        <w:rPr>
          <w:rFonts w:ascii="Times New Roman" w:hAnsi="Times New Roman" w:cs="Times New Roman"/>
          <w:sz w:val="20"/>
          <w:szCs w:val="20"/>
        </w:rPr>
        <w:t>3</w:t>
      </w:r>
      <w:r w:rsidR="003D0A5D" w:rsidRPr="004A06BE">
        <w:rPr>
          <w:rFonts w:ascii="Times New Roman" w:hAnsi="Times New Roman" w:cs="Times New Roman"/>
          <w:sz w:val="20"/>
          <w:szCs w:val="20"/>
        </w:rPr>
        <w:t>-e</w:t>
      </w:r>
      <w:r w:rsidRPr="004A06BE">
        <w:rPr>
          <w:rFonts w:ascii="Times New Roman" w:hAnsi="Times New Roman" w:cs="Times New Roman"/>
          <w:sz w:val="20"/>
          <w:szCs w:val="20"/>
        </w:rPr>
        <w:t xml:space="preserve"> meeting, </w:t>
      </w:r>
      <w:r w:rsidRPr="004A06BE">
        <w:rPr>
          <w:rFonts w:ascii="Times New Roman" w:hAnsi="Times New Roman" w:cs="Times New Roman"/>
          <w:sz w:val="20"/>
          <w:szCs w:val="20"/>
          <w:lang w:eastAsia="fi-FI"/>
        </w:rPr>
        <w:t>enhancements for time synchronization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in Rel.17 IIOT/URLLC </w:t>
      </w:r>
      <w:r w:rsidR="003D0A5D" w:rsidRPr="004A06BE">
        <w:rPr>
          <w:rFonts w:ascii="Times New Roman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hAnsi="Times New Roman" w:cs="Times New Roman"/>
          <w:sz w:val="20"/>
          <w:szCs w:val="20"/>
        </w:rPr>
        <w:t>discussed. Some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agreements </w:t>
      </w:r>
      <w:r w:rsidR="003D0A5D" w:rsidRPr="004A06BE">
        <w:rPr>
          <w:rFonts w:ascii="Times New Roman" w:eastAsia="宋体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eastAsia="宋体" w:hAnsi="Times New Roman" w:cs="Times New Roman"/>
          <w:sz w:val="20"/>
          <w:szCs w:val="20"/>
        </w:rPr>
        <w:t>made as below [1].</w:t>
      </w: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592D9D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Agreements:</w:t>
      </w:r>
    </w:p>
    <w:p w:rsidR="00C542FF" w:rsidRPr="004A06BE" w:rsidRDefault="00C542FF" w:rsidP="00C542FF">
      <w:pPr>
        <w:widowControl/>
        <w:numPr>
          <w:ilvl w:val="0"/>
          <w:numId w:val="32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Take 65 ns as the assumption of transmit timing error for evaluation of the overall time synchronization error for control-to-control. </w:t>
      </w:r>
    </w:p>
    <w:p w:rsidR="00C542FF" w:rsidRPr="004A06BE" w:rsidRDefault="00C542FF" w:rsidP="00C542FF">
      <w:pPr>
        <w:widowControl/>
        <w:numPr>
          <w:ilvl w:val="0"/>
          <w:numId w:val="32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Asymmetry between downlink and uplink channel for smart grid scenario is not considered. </w:t>
      </w:r>
    </w:p>
    <w:p w:rsidR="00C542FF" w:rsidRPr="004A06BE" w:rsidRDefault="00C542FF" w:rsidP="00C542FF">
      <w:pPr>
        <w:widowControl/>
        <w:numPr>
          <w:ilvl w:val="0"/>
          <w:numId w:val="32"/>
        </w:numPr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4A06BE">
        <w:rPr>
          <w:rFonts w:ascii="Times New Roman" w:hAnsi="Times New Roman" w:cs="Times New Roman"/>
          <w:i/>
          <w:iCs/>
          <w:sz w:val="20"/>
          <w:szCs w:val="20"/>
        </w:rPr>
        <w:t>error</w:t>
      </w:r>
      <w:r w:rsidRPr="004A06BE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BS,</w:t>
      </w:r>
      <w:proofErr w:type="gramEnd"/>
      <w:r w:rsidRPr="004A06BE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DL,TX</w:t>
      </w:r>
      <w:proofErr w:type="spellEnd"/>
      <w:r w:rsidRPr="004A06BE">
        <w:rPr>
          <w:rFonts w:ascii="Times New Roman" w:hAnsi="Times New Roman" w:cs="Times New Roman"/>
          <w:sz w:val="20"/>
          <w:szCs w:val="20"/>
        </w:rPr>
        <w:fldChar w:fldCharType="begin"/>
      </w:r>
      <w:r w:rsidRPr="004A06BE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BS, DL, TX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4A06BE">
        <w:rPr>
          <w:rFonts w:ascii="Times New Roman" w:hAnsi="Times New Roman" w:cs="Times New Roman"/>
          <w:sz w:val="20"/>
          <w:szCs w:val="20"/>
        </w:rPr>
        <w:fldChar w:fldCharType="end"/>
      </w:r>
      <w:r w:rsidRPr="004A06BE">
        <w:rPr>
          <w:rFonts w:ascii="Times New Roman" w:hAnsi="Times New Roman" w:cs="Times New Roman"/>
          <w:sz w:val="20"/>
          <w:szCs w:val="20"/>
        </w:rPr>
        <w:t xml:space="preserve"> is included in the equation for calculating the overall time synchronization error. </w:t>
      </w:r>
    </w:p>
    <w:p w:rsidR="00C542FF" w:rsidRPr="004A06BE" w:rsidRDefault="00C542FF" w:rsidP="00C542FF">
      <w:pPr>
        <w:rPr>
          <w:rFonts w:ascii="Times New Roman" w:hAnsi="Times New Roman" w:cs="Times New Roman"/>
          <w:i/>
          <w:iCs/>
          <w:sz w:val="20"/>
          <w:szCs w:val="20"/>
          <w:lang w:eastAsia="x-none"/>
        </w:rPr>
      </w:pP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592D9D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Agreements:</w:t>
      </w: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TA adjustment accuracy is not considered for the evaluation of time synchronization error. </w:t>
      </w: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</w:rPr>
      </w:pP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C33AFB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Agreements:</w:t>
      </w: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For evaluation of the overall time synchronization error for smart grid, companies can take one of the following two options as the assumption for BS transmit timing error:</w:t>
      </w:r>
    </w:p>
    <w:p w:rsidR="00C542FF" w:rsidRPr="004A06BE" w:rsidRDefault="00C542FF" w:rsidP="00C542FF">
      <w:pPr>
        <w:widowControl/>
        <w:numPr>
          <w:ilvl w:val="0"/>
          <w:numId w:val="31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Option 1: 200 ns</w:t>
      </w:r>
    </w:p>
    <w:p w:rsidR="00960E45" w:rsidRPr="004A06BE" w:rsidRDefault="00C542FF" w:rsidP="00C542FF">
      <w:pPr>
        <w:widowControl/>
        <w:numPr>
          <w:ilvl w:val="0"/>
          <w:numId w:val="31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Option 2: 65 ns</w:t>
      </w:r>
    </w:p>
    <w:p w:rsidR="00C542FF" w:rsidRPr="004A06BE" w:rsidRDefault="00C542FF" w:rsidP="00C542FF">
      <w:pPr>
        <w:widowControl/>
        <w:jc w:val="left"/>
        <w:rPr>
          <w:rFonts w:ascii="Times New Roman" w:eastAsia="宋体" w:hAnsi="Times New Roman" w:cs="Times New Roman"/>
          <w:sz w:val="20"/>
          <w:szCs w:val="20"/>
        </w:rPr>
      </w:pPr>
    </w:p>
    <w:p w:rsidR="00C61F53" w:rsidRPr="004A06BE" w:rsidRDefault="00C542FF" w:rsidP="00AF15F7">
      <w:pPr>
        <w:spacing w:beforeLines="50" w:before="120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 w:hint="eastAsia"/>
          <w:sz w:val="20"/>
          <w:szCs w:val="20"/>
        </w:rPr>
        <w:t>I</w:t>
      </w:r>
      <w:r w:rsidR="00C61F53" w:rsidRPr="004A06BE">
        <w:rPr>
          <w:rFonts w:ascii="Times New Roman" w:hAnsi="Times New Roman" w:cs="Times New Roman"/>
          <w:sz w:val="20"/>
          <w:szCs w:val="20"/>
        </w:rPr>
        <w:t>n RAN2 LS</w:t>
      </w:r>
      <w:r w:rsidRPr="004A06B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sz w:val="20"/>
          <w:szCs w:val="20"/>
        </w:rPr>
        <w:t>[2]</w:t>
      </w:r>
      <w:r w:rsidRPr="004A06BE">
        <w:rPr>
          <w:rFonts w:ascii="Times New Roman" w:hAnsi="Times New Roman" w:cs="Times New Roman" w:hint="eastAsia"/>
          <w:sz w:val="20"/>
          <w:szCs w:val="20"/>
        </w:rPr>
        <w:t>,</w:t>
      </w:r>
      <w:r w:rsidRPr="004A06BE">
        <w:rPr>
          <w:rFonts w:ascii="Times New Roman" w:hAnsi="Times New Roman" w:cs="Times New Roman"/>
          <w:sz w:val="20"/>
          <w:szCs w:val="20"/>
        </w:rPr>
        <w:t xml:space="preserve"> </w:t>
      </w:r>
      <w:r w:rsidR="0013396E">
        <w:rPr>
          <w:rFonts w:ascii="Times New Roman" w:hAnsi="Times New Roman" w:cs="Times New Roman" w:hint="eastAsia"/>
          <w:sz w:val="20"/>
          <w:szCs w:val="20"/>
        </w:rPr>
        <w:t>t</w:t>
      </w:r>
      <w:r w:rsidRPr="004A06BE">
        <w:rPr>
          <w:rFonts w:ascii="Times New Roman" w:hAnsi="Times New Roman" w:cs="Times New Roman"/>
          <w:sz w:val="20"/>
          <w:szCs w:val="20"/>
        </w:rPr>
        <w:t xml:space="preserve">he agreed synchronicity budget per </w:t>
      </w:r>
      <w:proofErr w:type="spellStart"/>
      <w:r w:rsidRPr="004A06BE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4A06BE">
        <w:rPr>
          <w:rFonts w:ascii="Times New Roman" w:hAnsi="Times New Roman" w:cs="Times New Roman"/>
          <w:sz w:val="20"/>
          <w:szCs w:val="20"/>
        </w:rPr>
        <w:t xml:space="preserve"> interface is tabulated below: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C542FF" w:rsidRPr="004A06BE" w:rsidTr="00C542FF">
        <w:trPr>
          <w:trHeight w:val="233"/>
          <w:jc w:val="center"/>
        </w:trPr>
        <w:tc>
          <w:tcPr>
            <w:tcW w:w="2972" w:type="dxa"/>
          </w:tcPr>
          <w:p w:rsidR="00C542FF" w:rsidRPr="004A06BE" w:rsidRDefault="00C542FF" w:rsidP="004E70BA">
            <w:pPr>
              <w:spacing w:after="160"/>
              <w:contextualSpacing/>
              <w:rPr>
                <w:b/>
                <w:bCs/>
                <w:iCs/>
                <w:color w:val="000000"/>
                <w:lang w:eastAsia="ko-KR"/>
              </w:rPr>
            </w:pPr>
            <w:r w:rsidRPr="004A06BE">
              <w:rPr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:rsidR="00C542FF" w:rsidRPr="004A06BE" w:rsidRDefault="00C542FF" w:rsidP="004E70BA">
            <w:pPr>
              <w:spacing w:after="160"/>
              <w:contextualSpacing/>
              <w:rPr>
                <w:b/>
                <w:bCs/>
                <w:iCs/>
                <w:color w:val="000000"/>
                <w:lang w:eastAsia="ko-KR"/>
              </w:rPr>
            </w:pPr>
            <w:r w:rsidRPr="004A06BE">
              <w:rPr>
                <w:b/>
                <w:bCs/>
                <w:iCs/>
                <w:color w:val="000000"/>
                <w:lang w:eastAsia="ko-KR"/>
              </w:rPr>
              <w:t xml:space="preserve">Single </w:t>
            </w:r>
            <w:proofErr w:type="spellStart"/>
            <w:r w:rsidRPr="004A06BE">
              <w:rPr>
                <w:b/>
                <w:bCs/>
                <w:iCs/>
                <w:color w:val="000000"/>
                <w:lang w:eastAsia="ko-KR"/>
              </w:rPr>
              <w:t>Uu</w:t>
            </w:r>
            <w:proofErr w:type="spellEnd"/>
            <w:r w:rsidRPr="004A06BE">
              <w:rPr>
                <w:b/>
                <w:bCs/>
                <w:iCs/>
                <w:color w:val="000000"/>
                <w:lang w:eastAsia="ko-KR"/>
              </w:rPr>
              <w:t xml:space="preserve"> interface Budget</w:t>
            </w:r>
          </w:p>
        </w:tc>
      </w:tr>
      <w:tr w:rsidR="00C542FF" w:rsidRPr="004A06BE" w:rsidTr="00C542FF">
        <w:trPr>
          <w:trHeight w:val="246"/>
          <w:jc w:val="center"/>
        </w:trPr>
        <w:tc>
          <w:tcPr>
            <w:tcW w:w="297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±145ns to ±275ns</w:t>
            </w:r>
          </w:p>
        </w:tc>
      </w:tr>
      <w:tr w:rsidR="00C542FF" w:rsidRPr="004A06BE" w:rsidTr="00C542FF">
        <w:trPr>
          <w:trHeight w:val="236"/>
          <w:jc w:val="center"/>
        </w:trPr>
        <w:tc>
          <w:tcPr>
            <w:tcW w:w="297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±795ns to ±845ns</w:t>
            </w:r>
          </w:p>
        </w:tc>
      </w:tr>
    </w:tbl>
    <w:p w:rsidR="00C61F53" w:rsidRPr="004A06BE" w:rsidRDefault="00C61F53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3D0A5D" w:rsidRPr="004A06BE" w:rsidRDefault="003D0A5D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F63B30" w:rsidRPr="004A06BE">
        <w:rPr>
          <w:rFonts w:ascii="Times New Roman" w:hAnsi="Times New Roman" w:cs="Times New Roman"/>
          <w:sz w:val="20"/>
          <w:szCs w:val="20"/>
        </w:rPr>
        <w:t xml:space="preserve">we further provide our considerations on </w:t>
      </w:r>
      <w:r w:rsidR="007C7FDA" w:rsidRPr="004A06BE">
        <w:rPr>
          <w:rFonts w:ascii="Times New Roman" w:hAnsi="Times New Roman" w:cs="Times New Roman"/>
          <w:sz w:val="20"/>
          <w:szCs w:val="20"/>
        </w:rPr>
        <w:t xml:space="preserve">the </w:t>
      </w:r>
      <w:r w:rsidR="007C7FDA"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evaluation on overall error of the time synchronization and </w:t>
      </w:r>
      <w:r w:rsidR="007C7FDA" w:rsidRPr="004A06BE">
        <w:rPr>
          <w:rFonts w:ascii="Times New Roman" w:hAnsi="Times New Roman" w:cs="Times New Roman"/>
          <w:sz w:val="20"/>
          <w:szCs w:val="20"/>
        </w:rPr>
        <w:t xml:space="preserve">the </w:t>
      </w:r>
      <w:r w:rsidR="00F63B30" w:rsidRPr="004A06BE">
        <w:rPr>
          <w:rFonts w:ascii="Times New Roman" w:hAnsi="Times New Roman" w:cs="Times New Roman"/>
          <w:sz w:val="20"/>
          <w:szCs w:val="20"/>
        </w:rPr>
        <w:t>propagation delay compensation enhancements.</w:t>
      </w:r>
    </w:p>
    <w:p w:rsidR="000A5CDA" w:rsidRPr="004A06BE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2224FF" w:rsidRPr="00616764" w:rsidRDefault="002531E8" w:rsidP="002531E8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2.1 </w:t>
      </w:r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>O</w:t>
      </w:r>
      <w:r w:rsidR="002224FF" w:rsidRPr="00616764">
        <w:rPr>
          <w:rFonts w:ascii="Arial" w:eastAsia="宋体" w:hAnsi="Arial" w:cs="Times New Roman"/>
          <w:kern w:val="32"/>
          <w:sz w:val="24"/>
          <w:szCs w:val="24"/>
          <w:lang w:val="x-none" w:eastAsia="x-none"/>
        </w:rPr>
        <w:t xml:space="preserve">verall </w:t>
      </w:r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 xml:space="preserve">time synchronization error of one </w:t>
      </w:r>
      <w:proofErr w:type="spellStart"/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>Uu</w:t>
      </w:r>
      <w:proofErr w:type="spellEnd"/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 xml:space="preserve"> interface for </w:t>
      </w:r>
      <w:r w:rsidR="006D3EF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existing </w:t>
      </w:r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>TA-based</w:t>
      </w:r>
      <w:r w:rsidR="00B53DC0"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 estimation</w:t>
      </w:r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Based on the discussion in the last meeting [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>1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],</w:t>
      </w:r>
      <w:r w:rsidRPr="004A06BE">
        <w:t xml:space="preserve">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calculation formula of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o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verall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time synchronization error for one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="00ED2846" w:rsidRPr="004A06BE">
        <w:rPr>
          <w:rFonts w:ascii="Times New Roman" w:hAnsi="Times New Roman" w:hint="eastAsia"/>
          <w:sz w:val="20"/>
          <w:szCs w:val="20"/>
          <w:lang w:val="en-GB"/>
        </w:rPr>
        <w:t>based on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TA-based</w:t>
      </w:r>
      <w:r w:rsidR="00ED2846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53DC0" w:rsidRPr="004A06BE">
        <w:rPr>
          <w:rFonts w:ascii="Times New Roman" w:hAnsi="Times New Roman" w:hint="eastAsia"/>
          <w:sz w:val="20"/>
          <w:szCs w:val="20"/>
          <w:lang w:val="en-GB"/>
        </w:rPr>
        <w:t>estimation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be </w:t>
      </w:r>
      <w:r w:rsidR="00450B70" w:rsidRPr="004A06BE">
        <w:rPr>
          <w:rFonts w:ascii="Times New Roman" w:hAnsi="Times New Roman" w:hint="eastAsia"/>
          <w:sz w:val="20"/>
          <w:szCs w:val="20"/>
          <w:lang w:val="en-GB"/>
        </w:rPr>
        <w:t>written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as </w:t>
      </w:r>
      <w:r w:rsidR="00450B70" w:rsidRPr="004A06BE">
        <w:rPr>
          <w:rFonts w:ascii="Times New Roman" w:hAnsi="Times New Roman" w:hint="eastAsia"/>
          <w:sz w:val="20"/>
          <w:szCs w:val="20"/>
          <w:lang w:val="en-GB"/>
        </w:rPr>
        <w:t>below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</w:p>
    <w:p w:rsidR="00F943EA" w:rsidRPr="004A06BE" w:rsidRDefault="003B465C" w:rsidP="00F943EA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UE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DL</m:t>
              </m:r>
            </m:sub>
          </m:sSub>
        </m:oMath>
      </m:oMathPara>
    </w:p>
    <w:p w:rsidR="00F943EA" w:rsidRPr="004A06BE" w:rsidRDefault="00F45EFC" w:rsidP="00F943EA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object w:dxaOrig="481" w:dyaOrig="7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23.1pt" o:ole="">
            <v:imagedata r:id="rId9" o:title=""/>
          </v:shape>
          <o:OLEObject Type="Embed" ProgID="Visio.Drawing.15" ShapeID="_x0000_i1025" DrawAspect="Content" ObjectID="_1672554338" r:id="rId10"/>
        </w:object>
      </w:r>
    </w:p>
    <w:p w:rsidR="00F943EA" w:rsidRPr="004A06BE" w:rsidRDefault="003B465C" w:rsidP="00ED2846">
      <w:pPr>
        <w:jc w:val="center"/>
        <w:rPr>
          <w:rFonts w:ascii="Times New Roman" w:hAnsi="Times New Roman"/>
          <w:sz w:val="20"/>
          <w:szCs w:val="20"/>
          <w:lang w:val="en-GB"/>
        </w:rPr>
      </w:pPr>
      <m:oMathPara>
        <m:oMath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UE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(T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BS,DL, 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)+</m:t>
          </m:r>
          <m:d>
            <m:d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DL, Real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PL</m:t>
                  </m:r>
                </m:sub>
              </m:sSub>
            </m:e>
          </m:d>
        </m:oMath>
      </m:oMathPara>
    </w:p>
    <w:p w:rsidR="00F36470" w:rsidRPr="004A06BE" w:rsidRDefault="00F36470" w:rsidP="00B53DC0">
      <w:pPr>
        <w:rPr>
          <w:rFonts w:ascii="Times New Roman" w:hAnsi="Times New Roman"/>
          <w:sz w:val="20"/>
          <w:szCs w:val="20"/>
          <w:lang w:val="en-GB"/>
        </w:rPr>
      </w:pPr>
    </w:p>
    <w:p w:rsidR="00F45EFC" w:rsidRPr="004A06BE" w:rsidRDefault="00F45EFC" w:rsidP="00F45EFC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object w:dxaOrig="481" w:dyaOrig="706">
          <v:shape id="_x0000_i1026" type="#_x0000_t75" style="width:15.6pt;height:23.1pt" o:ole="">
            <v:imagedata r:id="rId9" o:title=""/>
          </v:shape>
          <o:OLEObject Type="Embed" ProgID="Visio.Drawing.15" ShapeID="_x0000_i1026" DrawAspect="Content" ObjectID="_1672554339" r:id="rId11"/>
        </w:object>
      </w:r>
    </w:p>
    <w:p w:rsidR="00F45EFC" w:rsidRPr="004A06BE" w:rsidRDefault="003B465C" w:rsidP="00B53DC0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total</m:t>
              </m:r>
            </m:sub>
          </m:sSub>
          <m:r>
            <w:rPr>
              <w:rFonts w:ascii="Cambria Math" w:hAnsi="Cambria Math" w:hint="eastAsia"/>
              <w:sz w:val="20"/>
              <w:szCs w:val="20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BS,DL, TX</m:t>
              </m:r>
            </m:sub>
          </m:sSub>
          <m:r>
            <w:rPr>
              <w:rFonts w:ascii="Cambria Math" w:hAnsi="Cambria Math" w:hint="eastAsia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PL</m:t>
              </m:r>
            </m:sub>
          </m:sSub>
        </m:oMath>
      </m:oMathPara>
    </w:p>
    <w:p w:rsidR="00F45EFC" w:rsidRPr="004A06BE" w:rsidRDefault="00F45EFC" w:rsidP="00B53DC0">
      <w:pPr>
        <w:rPr>
          <w:rFonts w:ascii="Times New Roman" w:hAnsi="Times New Roman"/>
          <w:sz w:val="20"/>
          <w:szCs w:val="20"/>
          <w:lang w:val="en-GB"/>
        </w:rPr>
      </w:pPr>
    </w:p>
    <w:p w:rsidR="00B53DC0" w:rsidRPr="004A06BE" w:rsidRDefault="00B53DC0" w:rsidP="00B53DC0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As shown in the Figure 1,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the downlink propagation delay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b>
        </m:sSub>
      </m:oMath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is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gotten from the following equation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based on TA-based estimation</w:t>
      </w:r>
      <w:r w:rsidRPr="004A06BE">
        <w:rPr>
          <w:rFonts w:ascii="Times New Roman" w:hAnsi="Times New Roman"/>
          <w:sz w:val="20"/>
          <w:szCs w:val="20"/>
          <w:lang w:val="en-GB"/>
        </w:rPr>
        <w:t>:</w:t>
      </w:r>
    </w:p>
    <w:p w:rsidR="00B53DC0" w:rsidRPr="004A06BE" w:rsidRDefault="00B53DC0" w:rsidP="00B53DC0">
      <w:pPr>
        <w:rPr>
          <w:bCs/>
        </w:rPr>
      </w:pPr>
      <m:oMathPara>
        <m:oMath>
          <m:r>
            <w:rPr>
              <w:rFonts w:ascii="Cambria Math" w:hAnsi="Cambria Math"/>
            </w:rPr>
            <m:t>TA=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DL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UL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Prop,DL</m:t>
              </m:r>
            </m:sub>
          </m:sSub>
          <m:r>
            <w:rPr>
              <w:rFonts w:ascii="Cambria Math" w:hAnsi="Cambria Math"/>
            </w:rPr>
            <m:t>+e1+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Prop,</m:t>
              </m:r>
              <m:r>
                <w:rPr>
                  <w:rFonts w:ascii="Cambria Math" w:hAnsi="Cambria Math" w:hint="eastAsia"/>
                </w:rPr>
                <m:t>U</m:t>
              </m:r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+e2+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pro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gNB,T5,T6</m:t>
                  </m:r>
                </m:sub>
              </m:sSub>
            </m:sub>
          </m:sSub>
          <m:r>
            <w:rPr>
              <w:rFonts w:ascii="Cambria Math" w:hAnsi="Cambria Math"/>
            </w:rPr>
            <m:t>+e3</m:t>
          </m:r>
        </m:oMath>
      </m:oMathPara>
    </w:p>
    <w:p w:rsidR="005E6D3C" w:rsidRPr="004A06BE" w:rsidRDefault="005E6D3C" w:rsidP="00B53DC0">
      <w:pPr>
        <w:rPr>
          <w:bCs/>
        </w:rPr>
      </w:pPr>
    </w:p>
    <w:p w:rsidR="00B53DC0" w:rsidRPr="004A06BE" w:rsidRDefault="005E6D3C" w:rsidP="00B53DC0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t>Assuming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UL</m:t>
            </m:r>
          </m:sub>
        </m:sSub>
      </m:oMath>
      <w:r w:rsidR="00B53DC0" w:rsidRPr="004A06BE">
        <w:rPr>
          <w:rFonts w:ascii="Times New Roman" w:hAnsi="Times New Roman"/>
          <w:sz w:val="20"/>
          <w:szCs w:val="20"/>
          <w:lang w:val="en-GB"/>
        </w:rPr>
        <w:t xml:space="preserve">, the downlink propagation delay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b>
        </m:sSub>
      </m:oMath>
      <w:r w:rsidR="00B53DC0" w:rsidRPr="004A06BE">
        <w:rPr>
          <w:rFonts w:ascii="Times New Roman" w:hAnsi="Times New Roman" w:hint="eastAsia"/>
          <w:sz w:val="20"/>
          <w:szCs w:val="20"/>
          <w:lang w:val="en-GB"/>
        </w:rPr>
        <w:t xml:space="preserve"> is </w:t>
      </w:r>
      <w:r w:rsidR="002D5079" w:rsidRPr="004A06BE">
        <w:rPr>
          <w:rFonts w:ascii="Times New Roman" w:hAnsi="Times New Roman"/>
          <w:sz w:val="20"/>
          <w:szCs w:val="20"/>
          <w:lang w:val="en-GB"/>
        </w:rPr>
        <w:t>written</w:t>
      </w:r>
      <w:r w:rsidR="00B53DC0" w:rsidRPr="004A06BE">
        <w:rPr>
          <w:rFonts w:ascii="Times New Roman" w:hAnsi="Times New Roman"/>
          <w:sz w:val="20"/>
          <w:szCs w:val="20"/>
          <w:lang w:val="en-GB"/>
        </w:rPr>
        <w:t xml:space="preserve"> as:</w:t>
      </w:r>
    </w:p>
    <w:p w:rsidR="00B53DC0" w:rsidRPr="004A06BE" w:rsidRDefault="003B465C" w:rsidP="00B53DC0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DL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Prop,DL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Prop,</m:t>
                  </m:r>
                  <m:r>
                    <w:rPr>
                      <w:rFonts w:ascii="Cambria Math" w:hAnsi="Cambria Math" w:hint="eastAsia"/>
                    </w:rPr>
                    <m:t>U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gNB,T5,T6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e1+e2+e3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1B5300" w:rsidRPr="004A06BE" w:rsidRDefault="001B5300" w:rsidP="00B53DC0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t>W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here</w:t>
      </w:r>
    </w:p>
    <w:p w:rsidR="001B3F67" w:rsidRPr="004A06BE" w:rsidRDefault="001B5300" w:rsidP="00C33AFB">
      <w:pPr>
        <w:pStyle w:val="a6"/>
        <w:numPr>
          <w:ilvl w:val="0"/>
          <w:numId w:val="34"/>
        </w:numPr>
        <w:ind w:firstLineChars="0"/>
      </w:pPr>
      <m:oMath>
        <m:r>
          <m:rPr>
            <m:sty m:val="p"/>
          </m:rPr>
          <w:rPr>
            <w:rFonts w:ascii="Cambria Math" w:hAnsi="Cambria Math"/>
          </w:rPr>
          <m:t xml:space="preserve">e1 </m:t>
        </m:r>
      </m:oMath>
      <w:r w:rsidR="001B3F67" w:rsidRPr="004E70BA">
        <w:rPr>
          <w:rFonts w:ascii="Times New Roman" w:hAnsi="Times New Roman" w:hint="eastAsia"/>
        </w:rPr>
        <w:t xml:space="preserve"> </w:t>
      </w:r>
      <w:proofErr w:type="gramStart"/>
      <w:r w:rsidR="002D5079" w:rsidRPr="004E70BA">
        <w:rPr>
          <w:rFonts w:ascii="Times New Roman" w:hAnsi="Times New Roman" w:hint="eastAsia"/>
        </w:rPr>
        <w:t>is</w:t>
      </w:r>
      <w:proofErr w:type="gramEnd"/>
      <w:r w:rsidR="002D5079" w:rsidRPr="004E70BA">
        <w:rPr>
          <w:rFonts w:ascii="Times New Roman" w:hAnsi="Times New Roman" w:hint="eastAsia"/>
        </w:rPr>
        <w:t xml:space="preserve"> </w:t>
      </w:r>
      <w:r w:rsidR="005C1818" w:rsidRPr="004E70BA">
        <w:rPr>
          <w:rFonts w:ascii="Times New Roman" w:hAnsi="Times New Roman" w:hint="eastAsia"/>
        </w:rPr>
        <w:t>UE</w:t>
      </w:r>
      <w:r w:rsidR="00511571" w:rsidRPr="004E70BA">
        <w:rPr>
          <w:rFonts w:ascii="Times New Roman" w:hAnsi="Times New Roman"/>
        </w:rPr>
        <w:t xml:space="preserve"> detecting error of downlink signal </w:t>
      </w:r>
      <w:r w:rsidR="005C1818" w:rsidRPr="004A06BE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UE,DL,RX</m:t>
            </m:r>
          </m:sub>
        </m:sSub>
      </m:oMath>
      <w:r w:rsidR="001B3F67" w:rsidRPr="004A06BE">
        <w:rPr>
          <w:rFonts w:hint="eastAsia"/>
        </w:rPr>
        <w:t>)</w:t>
      </w:r>
      <w:r w:rsidR="00C6078C" w:rsidRPr="004A06BE">
        <w:rPr>
          <w:rFonts w:hint="eastAsia"/>
        </w:rPr>
        <w:t xml:space="preserve"> related to </w:t>
      </w:r>
      <m:oMath>
        <m:r>
          <w:rPr>
            <w:rFonts w:ascii="Cambria Math" w:hAnsi="Cambria Math"/>
          </w:rPr>
          <m:t>Tprop,DL</m:t>
        </m:r>
      </m:oMath>
      <w:r w:rsidR="00C6078C" w:rsidRPr="004A06BE">
        <w:rPr>
          <w:rFonts w:hint="eastAsia"/>
        </w:rPr>
        <w:t xml:space="preserve"> </w:t>
      </w:r>
      <w:r w:rsidR="001B3F67" w:rsidRPr="004A06BE">
        <w:rPr>
          <w:rFonts w:hint="eastAsia"/>
        </w:rPr>
        <w:t>.</w:t>
      </w:r>
    </w:p>
    <w:p w:rsidR="001B3F67" w:rsidRPr="00C33AFB" w:rsidRDefault="001B3F67" w:rsidP="00C33AFB">
      <w:pPr>
        <w:pStyle w:val="a6"/>
        <w:numPr>
          <w:ilvl w:val="0"/>
          <w:numId w:val="34"/>
        </w:numPr>
        <w:ind w:firstLineChars="0"/>
        <w:rPr>
          <w:rFonts w:ascii="Times New Roman" w:hAnsi="Times New Roman"/>
        </w:rPr>
      </w:pPr>
      <m:oMath>
        <m:r>
          <w:rPr>
            <w:rFonts w:ascii="Cambria Math" w:hAnsi="Cambria Math"/>
          </w:rPr>
          <m:t>e</m:t>
        </m:r>
        <m:r>
          <m:rPr>
            <m:sty m:val="p"/>
          </m:rPr>
          <w:rPr>
            <w:rFonts w:ascii="Cambria Math" w:hAnsi="Cambria Math"/>
          </w:rPr>
          <m:t>2</m:t>
        </m:r>
      </m:oMath>
      <w:r w:rsidRPr="00C33AFB">
        <w:rPr>
          <w:rFonts w:ascii="Times New Roman" w:hAnsi="Times New Roman"/>
        </w:rPr>
        <w:t xml:space="preserve"> </w:t>
      </w:r>
      <w:proofErr w:type="gramStart"/>
      <w:r w:rsidR="00C6078C" w:rsidRPr="00C33AFB">
        <w:rPr>
          <w:rFonts w:ascii="Times New Roman" w:hAnsi="Times New Roman"/>
        </w:rPr>
        <w:t>is</w:t>
      </w:r>
      <w:proofErr w:type="gramEnd"/>
      <w:r w:rsidR="00C6078C" w:rsidRPr="00C33AFB">
        <w:rPr>
          <w:rFonts w:ascii="Times New Roman" w:hAnsi="Times New Roman"/>
        </w:rPr>
        <w:t xml:space="preserve"> related to </w:t>
      </w:r>
      <m:oMath>
        <m:r>
          <w:rPr>
            <w:rFonts w:ascii="Cambria Math" w:hAnsi="Cambria Math"/>
          </w:rPr>
          <m:t>Tprop,UL</m:t>
        </m:r>
      </m:oMath>
      <w:r w:rsidR="00C6078C" w:rsidRPr="00C33AFB">
        <w:rPr>
          <w:rFonts w:ascii="Times New Roman" w:hAnsi="Times New Roman"/>
        </w:rPr>
        <w:t xml:space="preserve"> and </w:t>
      </w:r>
      <w:r w:rsidRPr="00C33AFB">
        <w:rPr>
          <w:rFonts w:ascii="Times New Roman" w:hAnsi="Times New Roman"/>
        </w:rPr>
        <w:t xml:space="preserve">includes </w:t>
      </w:r>
      <w:r w:rsidR="005C1818" w:rsidRPr="00C33AFB">
        <w:rPr>
          <w:rFonts w:ascii="Times New Roman" w:hAnsi="Times New Roman"/>
        </w:rPr>
        <w:t>UE transmitting error</w:t>
      </w:r>
      <w:r w:rsidR="00511571" w:rsidRPr="00C33AFB">
        <w:rPr>
          <w:rFonts w:ascii="Times New Roman" w:hAnsi="Times New Roman"/>
        </w:rPr>
        <w:t xml:space="preserve"> </w:t>
      </w:r>
      <w:r w:rsidR="005C1818" w:rsidRPr="004A06BE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UE,UL,TX</m:t>
            </m:r>
          </m:sub>
        </m:sSub>
      </m:oMath>
      <w:r w:rsidR="005C1818" w:rsidRPr="004A06BE">
        <w:rPr>
          <w:rFonts w:hint="eastAsia"/>
        </w:rPr>
        <w:t xml:space="preserve">) </w:t>
      </w:r>
      <w:r w:rsidR="005C1818" w:rsidRPr="00C33AFB">
        <w:rPr>
          <w:rFonts w:ascii="Times New Roman" w:hAnsi="Times New Roman"/>
        </w:rPr>
        <w:t>and TA Indicating error</w:t>
      </w:r>
      <m:oMath>
        <m:r>
          <m:rPr>
            <m:sty m:val="p"/>
          </m:rPr>
          <w:rPr>
            <w:rFonts w:ascii="Cambria Math" w:hAnsi="Cambria Math"/>
          </w:rPr>
          <m:t xml:space="preserve"> 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TA_Indication</m:t>
            </m:r>
          </m:sub>
        </m:sSub>
        <m:r>
          <w:rPr>
            <w:rFonts w:ascii="Cambria Math" w:hAnsi="Cambria Math"/>
          </w:rPr>
          <m:t>)</m:t>
        </m:r>
      </m:oMath>
      <w:r w:rsidRPr="00C33AFB">
        <w:rPr>
          <w:rFonts w:ascii="Times New Roman" w:hAnsi="Times New Roman"/>
        </w:rPr>
        <w:t>.</w:t>
      </w:r>
    </w:p>
    <w:p w:rsidR="001B5300" w:rsidRPr="004A06BE" w:rsidRDefault="00120AD5" w:rsidP="00C33AFB">
      <w:pPr>
        <w:ind w:left="420"/>
        <w:rPr>
          <w:rFonts w:ascii="Times New Roman" w:hAnsi="Times New Roman"/>
        </w:rPr>
      </w:pPr>
      <w:r w:rsidRPr="004A06BE">
        <w:rPr>
          <w:rFonts w:ascii="Times New Roman" w:hAnsi="Times New Roman"/>
        </w:rPr>
        <w:t>The requirement of UE initial transmits timing error</w:t>
      </w:r>
      <w:r w:rsidRPr="004A06BE">
        <w:rPr>
          <w:rFonts w:ascii="Times New Roman" w:hAnsi="Times New Roman"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 xml:space="preserve"> </m:t>
        </m:r>
      </m:oMath>
      <w:r w:rsidR="001A5C5A" w:rsidRPr="004A06BE">
        <w:rPr>
          <w:rFonts w:ascii="Times New Roman" w:hAnsi="Times New Roman" w:hint="eastAsia"/>
        </w:rPr>
        <w:t>can be</w:t>
      </w:r>
      <w:r w:rsidR="005C1818" w:rsidRPr="004A06BE">
        <w:rPr>
          <w:rFonts w:ascii="Times New Roman" w:hAnsi="Times New Roman"/>
        </w:rPr>
        <w:t xml:space="preserve"> </w:t>
      </w:r>
      <w:r w:rsidR="001A5C5A" w:rsidRPr="004A06BE">
        <w:rPr>
          <w:rFonts w:ascii="Times New Roman" w:hAnsi="Times New Roman" w:hint="eastAsia"/>
        </w:rPr>
        <w:t>considered</w:t>
      </w:r>
      <w:r w:rsidR="005C1818" w:rsidRPr="004A06BE">
        <w:rPr>
          <w:rFonts w:ascii="Times New Roman" w:hAnsi="Times New Roman"/>
        </w:rPr>
        <w:t xml:space="preserve"> as the upper bound of the error related to UE </w:t>
      </w:r>
      <w:r w:rsidR="005C1818" w:rsidRPr="004A06BE">
        <w:rPr>
          <w:rFonts w:ascii="Times New Roman" w:hAnsi="Times New Roman" w:hint="eastAsia"/>
        </w:rPr>
        <w:t>process</w:t>
      </w:r>
      <w:r w:rsidRPr="004A06BE">
        <w:rPr>
          <w:rFonts w:ascii="Times New Roman" w:hAnsi="Times New Roman" w:hint="eastAsia"/>
        </w:rPr>
        <w:t xml:space="preserve"> </w:t>
      </w:r>
      <w:r w:rsidR="00502C42" w:rsidRPr="004A06BE">
        <w:rPr>
          <w:rFonts w:ascii="Times New Roman" w:hAnsi="Times New Roman" w:hint="eastAsia"/>
        </w:rPr>
        <w:t>including UE</w:t>
      </w:r>
      <w:r w:rsidR="00502C42" w:rsidRPr="004A06BE">
        <w:rPr>
          <w:rFonts w:ascii="Times New Roman" w:hAnsi="Times New Roman"/>
        </w:rPr>
        <w:t xml:space="preserve"> detecting error of downlink signal </w:t>
      </w:r>
      <w:r w:rsidR="00502C42" w:rsidRPr="004A06BE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UE,DL,RX</m:t>
            </m:r>
          </m:sub>
        </m:sSub>
      </m:oMath>
      <w:r w:rsidR="00502C42" w:rsidRPr="004A06BE">
        <w:rPr>
          <w:rFonts w:hint="eastAsia"/>
        </w:rPr>
        <w:t xml:space="preserve">) and </w:t>
      </w:r>
      <w:r w:rsidR="00502C42" w:rsidRPr="004A06BE">
        <w:rPr>
          <w:rFonts w:ascii="Times New Roman" w:hAnsi="Times New Roman" w:hint="eastAsia"/>
        </w:rPr>
        <w:t>UE transmitting error</w:t>
      </w:r>
      <w:r w:rsidR="00502C42" w:rsidRPr="004A06BE">
        <w:rPr>
          <w:rFonts w:ascii="Times New Roman" w:hAnsi="Times New Roman"/>
        </w:rPr>
        <w:t xml:space="preserve"> </w:t>
      </w:r>
      <w:r w:rsidR="00502C42" w:rsidRPr="004A06BE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UE,UL,TX</m:t>
            </m:r>
          </m:sub>
        </m:sSub>
      </m:oMath>
      <w:r w:rsidR="00502C42" w:rsidRPr="004A06BE">
        <w:rPr>
          <w:rFonts w:hint="eastAsia"/>
        </w:rPr>
        <w:t xml:space="preserve">)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based on</w:t>
      </w:r>
      <w:r w:rsidR="00502C42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A5C5A" w:rsidRPr="004A06BE">
        <w:rPr>
          <w:rFonts w:ascii="Times New Roman" w:hAnsi="Times New Roman" w:hint="eastAsia"/>
          <w:sz w:val="20"/>
          <w:szCs w:val="20"/>
          <w:lang w:val="en-GB"/>
        </w:rPr>
        <w:t xml:space="preserve">the definition of </w:t>
      </w:r>
      <w:r w:rsidRPr="004A06BE">
        <w:rPr>
          <w:rFonts w:ascii="Times New Roman" w:hAnsi="Times New Roman" w:hint="eastAsia"/>
        </w:rPr>
        <w:t>t</w:t>
      </w:r>
      <w:r w:rsidRPr="004A06BE">
        <w:rPr>
          <w:rFonts w:ascii="Times New Roman" w:hAnsi="Times New Roman"/>
        </w:rPr>
        <w:t>he requirement of UE initial transmits timing error</w:t>
      </w:r>
      <w:r w:rsidRPr="004A06BE">
        <w:rPr>
          <w:rFonts w:ascii="Times New Roman" w:hAnsi="Times New Roman" w:hint="eastAsia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</m:oMath>
      <w:r w:rsidRPr="004A06BE">
        <w:rPr>
          <w:rFonts w:ascii="Times New Roman" w:hAnsi="Times New Roman" w:hint="eastAsia"/>
        </w:rPr>
        <w:t>)</w:t>
      </w:r>
      <w:r w:rsidRPr="004A06BE">
        <w:rPr>
          <w:rFonts w:ascii="Times New Roman" w:hAnsi="Times New Roman"/>
        </w:rPr>
        <w:t xml:space="preserve"> in TS 38.133 [</w:t>
      </w:r>
      <w:r w:rsidR="002D5079" w:rsidRPr="004A06BE">
        <w:rPr>
          <w:rFonts w:ascii="Times New Roman" w:hAnsi="Times New Roman" w:hint="eastAsia"/>
        </w:rPr>
        <w:t>3</w:t>
      </w:r>
      <w:r w:rsidRPr="004A06BE">
        <w:rPr>
          <w:rFonts w:ascii="Times New Roman" w:hAnsi="Times New Roman"/>
        </w:rPr>
        <w:t>]</w:t>
      </w:r>
      <w:r w:rsidR="001A5C5A" w:rsidRPr="004A06BE">
        <w:rPr>
          <w:rFonts w:ascii="Times New Roman" w:hAnsi="Times New Roman" w:hint="eastAsia"/>
        </w:rPr>
        <w:t xml:space="preserve"> and the discussion in the last meeting[</w:t>
      </w:r>
      <w:r w:rsidR="00C542FF" w:rsidRPr="004A06BE">
        <w:rPr>
          <w:rFonts w:ascii="Times New Roman" w:hAnsi="Times New Roman" w:hint="eastAsia"/>
        </w:rPr>
        <w:t>4</w:t>
      </w:r>
      <w:r w:rsidR="001A5C5A" w:rsidRPr="004A06BE">
        <w:rPr>
          <w:rFonts w:ascii="Times New Roman" w:hAnsi="Times New Roman" w:hint="eastAsia"/>
        </w:rPr>
        <w:t>]</w:t>
      </w:r>
      <w:r w:rsidRPr="004A06BE">
        <w:rPr>
          <w:rFonts w:ascii="Times New Roman" w:hAnsi="Times New Roman" w:hint="eastAsia"/>
        </w:rPr>
        <w:t xml:space="preserve">. </w:t>
      </w:r>
    </w:p>
    <w:p w:rsidR="00293BBE" w:rsidRPr="004E70BA" w:rsidRDefault="00293BBE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/>
          <w:sz w:val="20"/>
          <w:szCs w:val="20"/>
        </w:rPr>
      </w:pPr>
      <m:oMath>
        <m:r>
          <w:rPr>
            <w:rFonts w:ascii="Cambria Math" w:hAnsi="Cambria Math"/>
          </w:rPr>
          <m:t>e3</m:t>
        </m:r>
      </m:oMath>
      <w:r w:rsidRPr="004E70BA">
        <w:rPr>
          <w:rFonts w:ascii="Times New Roman" w:hAnsi="Times New Roman" w:hint="eastAsia"/>
        </w:rPr>
        <w:t xml:space="preserve"> is </w:t>
      </w:r>
      <w:r w:rsidR="002D5079" w:rsidRPr="004E70BA">
        <w:rPr>
          <w:rFonts w:ascii="Times New Roman" w:hAnsi="Times New Roman" w:hint="eastAsia"/>
        </w:rPr>
        <w:t xml:space="preserve">the </w:t>
      </w:r>
      <w:r w:rsidR="005C1818" w:rsidRPr="004E70BA">
        <w:rPr>
          <w:rFonts w:ascii="Times New Roman" w:hAnsi="Times New Roman" w:hint="eastAsia"/>
        </w:rPr>
        <w:t>t</w:t>
      </w:r>
      <w:r w:rsidR="005C1818" w:rsidRPr="004E70BA">
        <w:rPr>
          <w:rFonts w:ascii="Times New Roman" w:hAnsi="Times New Roman"/>
        </w:rPr>
        <w:t>im</w:t>
      </w:r>
      <w:r w:rsidR="005C1818" w:rsidRPr="004E70BA">
        <w:rPr>
          <w:rFonts w:ascii="Times New Roman" w:hAnsi="Times New Roman" w:hint="eastAsia"/>
        </w:rPr>
        <w:t>ing</w:t>
      </w:r>
      <w:r w:rsidR="005C1818" w:rsidRPr="004E70BA">
        <w:rPr>
          <w:rFonts w:ascii="Times New Roman" w:hAnsi="Times New Roman"/>
        </w:rPr>
        <w:t xml:space="preserve"> error at the </w:t>
      </w:r>
      <w:proofErr w:type="spellStart"/>
      <w:r w:rsidR="005C1818" w:rsidRPr="004E70BA">
        <w:rPr>
          <w:rFonts w:ascii="Times New Roman" w:hAnsi="Times New Roman"/>
        </w:rPr>
        <w:t>gNB</w:t>
      </w:r>
      <w:proofErr w:type="spellEnd"/>
      <w:r w:rsidR="005C1818" w:rsidRPr="004E70BA">
        <w:rPr>
          <w:rFonts w:ascii="Times New Roman" w:hAnsi="Times New Roman"/>
        </w:rPr>
        <w:t xml:space="preserve"> detection</w:t>
      </w:r>
      <w:r w:rsidR="005C1818" w:rsidRPr="004A06BE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BS,UL,RX</m:t>
            </m:r>
          </m:sub>
        </m:sSub>
      </m:oMath>
      <w:r w:rsidR="005C1818" w:rsidRPr="004A06BE">
        <w:rPr>
          <w:rFonts w:hint="eastAsia"/>
        </w:rPr>
        <w:t xml:space="preserve">) </w:t>
      </w:r>
      <w:r w:rsidRPr="004E70BA">
        <w:rPr>
          <w:rFonts w:ascii="Times New Roman" w:hAnsi="Times New Roman" w:hint="eastAsia"/>
        </w:rPr>
        <w:t xml:space="preserve">related to </w:t>
      </w:r>
      <m:oMath>
        <m:r>
          <w:rPr>
            <w:rFonts w:ascii="Cambria Math" w:hAnsi="Cambria Math"/>
          </w:rPr>
          <m:t>Tpro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UE,T5,T6</m:t>
            </m:r>
          </m:sub>
        </m:sSub>
      </m:oMath>
      <w:r w:rsidR="00511571" w:rsidRPr="004E70BA">
        <w:rPr>
          <w:rFonts w:ascii="Times New Roman" w:hAnsi="Times New Roman" w:hint="eastAsia"/>
        </w:rPr>
        <w:t xml:space="preserve"> </w:t>
      </w:r>
    </w:p>
    <w:p w:rsidR="001A5C5A" w:rsidRPr="004A06BE" w:rsidRDefault="001A5C5A" w:rsidP="00B53DC0">
      <w:pPr>
        <w:rPr>
          <w:rFonts w:ascii="Times New Roman" w:hAnsi="Times New Roman"/>
          <w:sz w:val="20"/>
          <w:szCs w:val="20"/>
          <w:lang w:val="en-GB"/>
        </w:rPr>
      </w:pPr>
    </w:p>
    <w:p w:rsidR="00B53DC0" w:rsidRPr="004A06BE" w:rsidRDefault="001B5300" w:rsidP="00B53DC0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t>Then the error of the downlink propagation delay is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written as follows</w:t>
      </w:r>
      <w:r w:rsidRPr="004A06BE">
        <w:rPr>
          <w:rFonts w:ascii="Times New Roman" w:hAnsi="Times New Roman"/>
          <w:sz w:val="20"/>
          <w:szCs w:val="20"/>
          <w:lang w:val="en-GB"/>
        </w:rPr>
        <w:t>:</w:t>
      </w:r>
    </w:p>
    <w:p w:rsidR="00F943EA" w:rsidRPr="004A06BE" w:rsidRDefault="003B465C" w:rsidP="00F36470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PL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≤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Indication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F36470" w:rsidRPr="004A06BE" w:rsidRDefault="00F36470" w:rsidP="00F943EA">
      <w:pPr>
        <w:rPr>
          <w:rFonts w:ascii="Times New Roman" w:hAnsi="Times New Roman"/>
          <w:sz w:val="20"/>
          <w:szCs w:val="20"/>
          <w:lang w:val="en-GB"/>
        </w:rPr>
      </w:pPr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t>I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 </w:t>
      </w:r>
      <w:r w:rsidRPr="004A06BE">
        <w:rPr>
          <w:rFonts w:ascii="Times New Roman" w:hAnsi="Times New Roman"/>
          <w:sz w:val="20"/>
          <w:szCs w:val="20"/>
          <w:lang w:val="en-GB"/>
        </w:rPr>
        <w:t>can be seen from the equation that</w:t>
      </w:r>
      <w:r w:rsidR="00352A4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52A44" w:rsidRPr="004A06BE">
        <w:rPr>
          <w:rFonts w:ascii="Times New Roman" w:hAnsi="Times New Roman"/>
          <w:sz w:val="20"/>
          <w:szCs w:val="20"/>
          <w:lang w:val="en-GB"/>
        </w:rPr>
        <w:t xml:space="preserve">the total error of the time synchronization </w:t>
      </w:r>
      <w:r w:rsidR="00352A44" w:rsidRPr="004A06BE">
        <w:rPr>
          <w:rFonts w:ascii="Times New Roman" w:hAnsi="Times New Roman" w:hint="eastAsia"/>
          <w:sz w:val="20"/>
          <w:szCs w:val="20"/>
          <w:lang w:val="en-GB"/>
        </w:rPr>
        <w:t xml:space="preserve">for one </w:t>
      </w:r>
      <w:proofErr w:type="spellStart"/>
      <w:r w:rsidR="00352A44"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="00352A44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</w:t>
      </w:r>
      <w:r w:rsidR="00ED2846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/>
          <w:sz w:val="20"/>
          <w:szCs w:val="20"/>
          <w:lang w:val="en-GB"/>
        </w:rPr>
        <w:t>is:</w:t>
      </w:r>
    </w:p>
    <w:p w:rsidR="00F943EA" w:rsidRPr="004A06BE" w:rsidRDefault="003B465C" w:rsidP="00F943EA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total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≤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BS,DL, 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Indication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</m:oMath>
      </m:oMathPara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</w:p>
    <w:p w:rsidR="00450B70" w:rsidRPr="004A06BE" w:rsidRDefault="00450B70" w:rsidP="00450B70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4A06BE">
        <w:object w:dxaOrig="5530" w:dyaOrig="1818">
          <v:shape id="_x0000_i1027" type="#_x0000_t75" style="width:276.2pt;height:90.8pt" o:ole="">
            <v:imagedata r:id="rId12" o:title=""/>
          </v:shape>
          <o:OLEObject Type="Embed" ProgID="Visio.Drawing.11" ShapeID="_x0000_i1027" DrawAspect="Content" ObjectID="_1672554340" r:id="rId13"/>
        </w:object>
      </w:r>
    </w:p>
    <w:p w:rsidR="00F36470" w:rsidRPr="004A06BE" w:rsidRDefault="00F36470" w:rsidP="00F36470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t>Figure 1: Timing relationship of DL transmission and UL transmission</w:t>
      </w:r>
    </w:p>
    <w:p w:rsidR="00F36470" w:rsidRPr="004A06BE" w:rsidRDefault="00F36470" w:rsidP="00F943EA">
      <w:pPr>
        <w:rPr>
          <w:rFonts w:ascii="Times New Roman" w:hAnsi="Times New Roman"/>
          <w:sz w:val="20"/>
          <w:szCs w:val="20"/>
          <w:lang w:val="en-GB"/>
        </w:rPr>
      </w:pPr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Next, we use the above formula for initial evaluation on o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verall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time synchronization error. </w:t>
      </w:r>
      <w:r w:rsidRPr="004A06BE">
        <w:rPr>
          <w:rFonts w:ascii="Times New Roman" w:hAnsi="Times New Roman"/>
          <w:sz w:val="20"/>
          <w:szCs w:val="20"/>
          <w:lang w:val="en-GB"/>
        </w:rPr>
        <w:t>The specific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/>
          <w:sz w:val="20"/>
          <w:szCs w:val="20"/>
          <w:lang w:val="en-GB"/>
        </w:rPr>
        <w:t>value of each parameter in the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above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formula is discussed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detail.</w:t>
      </w:r>
    </w:p>
    <w:p w:rsidR="00550557" w:rsidRPr="004A06BE" w:rsidRDefault="00550557" w:rsidP="00550557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/>
          <w:b/>
          <w:sz w:val="20"/>
          <w:szCs w:val="20"/>
          <w:lang w:val="en-GB"/>
        </w:rPr>
        <w:t>Error related to BS timing</w:t>
      </w: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BS,DL, TX</m:t>
            </m:r>
          </m:sub>
        </m:sSub>
      </m:oMath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Based on the below </w:t>
      </w:r>
      <w:r w:rsidRPr="004A06BE">
        <w:rPr>
          <w:rFonts w:ascii="Times New Roman" w:hAnsi="Times New Roman"/>
          <w:sz w:val="20"/>
          <w:szCs w:val="20"/>
          <w:lang w:val="en-GB"/>
        </w:rPr>
        <w:t>agreement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the last meeting [1], 65ns can be made as baseline</w:t>
      </w:r>
      <w:r w:rsidR="008C42CF">
        <w:rPr>
          <w:rFonts w:ascii="Times New Roman" w:hAnsi="Times New Roman" w:hint="eastAsia"/>
          <w:sz w:val="20"/>
          <w:szCs w:val="20"/>
          <w:lang w:val="en-GB"/>
        </w:rPr>
        <w:t>.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50557" w:rsidRPr="004A06BE" w:rsidTr="00F45EFC">
        <w:tc>
          <w:tcPr>
            <w:tcW w:w="9286" w:type="dxa"/>
          </w:tcPr>
          <w:p w:rsidR="00A2126D" w:rsidRPr="004A06BE" w:rsidRDefault="00A2126D" w:rsidP="00A2126D">
            <w:pPr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 w:hint="eastAsia"/>
                <w:b/>
                <w:lang w:eastAsia="zh-CN"/>
              </w:rPr>
              <w:t>In RAN1#103e-meeting</w:t>
            </w:r>
          </w:p>
          <w:p w:rsidR="00550557" w:rsidRPr="004A06BE" w:rsidRDefault="00550557" w:rsidP="00550557">
            <w:pPr>
              <w:jc w:val="left"/>
              <w:rPr>
                <w:rFonts w:eastAsia="Times New Roman"/>
                <w:lang w:eastAsia="x-none"/>
              </w:rPr>
            </w:pPr>
            <w:r w:rsidRPr="004A06BE">
              <w:rPr>
                <w:rFonts w:eastAsia="Times New Roman"/>
                <w:lang w:eastAsia="x-none"/>
              </w:rPr>
              <w:t>Agreements:</w:t>
            </w:r>
          </w:p>
          <w:p w:rsidR="00550557" w:rsidRPr="004A06BE" w:rsidRDefault="00550557" w:rsidP="00550557">
            <w:pPr>
              <w:pStyle w:val="a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4A06BE">
              <w:rPr>
                <w:rFonts w:eastAsia="Times New Roman"/>
              </w:rPr>
              <w:t>Take 65 ns as the assumption of transmit timing error for evaluation of the overall time synchronization error for control-to-control.</w:t>
            </w:r>
          </w:p>
          <w:p w:rsidR="00550557" w:rsidRPr="004A06BE" w:rsidRDefault="00550557" w:rsidP="00550557">
            <w:pPr>
              <w:jc w:val="left"/>
              <w:rPr>
                <w:rFonts w:eastAsia="Times New Roman"/>
                <w:lang w:eastAsia="x-none"/>
              </w:rPr>
            </w:pPr>
            <w:r w:rsidRPr="004A06BE">
              <w:rPr>
                <w:rFonts w:eastAsia="Times New Roman"/>
                <w:lang w:eastAsia="x-none"/>
              </w:rPr>
              <w:t>Agreements:</w:t>
            </w:r>
          </w:p>
          <w:p w:rsidR="00550557" w:rsidRPr="004A06BE" w:rsidRDefault="00550557" w:rsidP="00550557">
            <w:pPr>
              <w:jc w:val="left"/>
              <w:rPr>
                <w:rFonts w:eastAsia="Times New Roman"/>
                <w:szCs w:val="24"/>
              </w:rPr>
            </w:pPr>
            <w:r w:rsidRPr="004A06BE">
              <w:rPr>
                <w:rFonts w:eastAsia="Times New Roman"/>
                <w:szCs w:val="24"/>
              </w:rPr>
              <w:t>For evaluation of the overall time synchronization error for smart grid, companies can take one of the following two options as the assumption for BS transmit timing error:</w:t>
            </w:r>
          </w:p>
          <w:p w:rsidR="00550557" w:rsidRPr="004A06BE" w:rsidRDefault="00550557" w:rsidP="00550557">
            <w:pPr>
              <w:widowControl/>
              <w:numPr>
                <w:ilvl w:val="0"/>
                <w:numId w:val="29"/>
              </w:numPr>
              <w:jc w:val="left"/>
              <w:rPr>
                <w:rFonts w:eastAsia="Times New Roman"/>
                <w:szCs w:val="24"/>
              </w:rPr>
            </w:pPr>
            <w:r w:rsidRPr="004A06BE">
              <w:rPr>
                <w:rFonts w:eastAsia="Times New Roman"/>
                <w:szCs w:val="24"/>
              </w:rPr>
              <w:t>Option 1: 200 ns</w:t>
            </w:r>
          </w:p>
          <w:p w:rsidR="00550557" w:rsidRPr="004A06BE" w:rsidRDefault="00550557" w:rsidP="00550557">
            <w:pPr>
              <w:widowControl/>
              <w:numPr>
                <w:ilvl w:val="0"/>
                <w:numId w:val="29"/>
              </w:numPr>
              <w:jc w:val="left"/>
              <w:rPr>
                <w:rFonts w:eastAsia="Times New Roman"/>
                <w:szCs w:val="24"/>
              </w:rPr>
            </w:pPr>
            <w:r w:rsidRPr="004A06BE">
              <w:rPr>
                <w:rFonts w:eastAsia="Times New Roman"/>
                <w:szCs w:val="24"/>
              </w:rPr>
              <w:t>Option 2: 65 ns</w:t>
            </w:r>
          </w:p>
        </w:tc>
      </w:tr>
    </w:tbl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</w:p>
    <w:p w:rsidR="00550557" w:rsidRPr="004A06BE" w:rsidRDefault="00550557" w:rsidP="00550557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bookmarkStart w:id="4" w:name="_Ref520196253"/>
      <w:r w:rsidRPr="004A06BE">
        <w:rPr>
          <w:rFonts w:ascii="Times New Roman" w:hAnsi="Times New Roman"/>
          <w:b/>
          <w:sz w:val="20"/>
          <w:szCs w:val="20"/>
          <w:lang w:val="en-GB"/>
        </w:rPr>
        <w:t>BS detecting error</w:t>
      </w: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BS,UL,RX</m:t>
            </m:r>
          </m:sub>
        </m:sSub>
      </m:oMath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 w:cs="Times New Roman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Based on the agreement in the RAN1#102e meeting [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>5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],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100 ns </w:t>
      </w:r>
      <w:proofErr w:type="gramStart"/>
      <w:r w:rsidRPr="004A06BE">
        <w:rPr>
          <w:rFonts w:ascii="Times New Roman" w:hAnsi="Times New Roman"/>
          <w:sz w:val="20"/>
          <w:szCs w:val="20"/>
          <w:lang w:val="en-GB"/>
        </w:rPr>
        <w:t>is</w:t>
      </w:r>
      <w:proofErr w:type="gramEnd"/>
      <w:r w:rsidRPr="004A06BE">
        <w:rPr>
          <w:rFonts w:ascii="Times New Roman" w:hAnsi="Times New Roman"/>
          <w:sz w:val="20"/>
          <w:szCs w:val="20"/>
          <w:lang w:val="en-GB"/>
        </w:rPr>
        <w:t xml:space="preserve"> assumed for BS detecting error.</w:t>
      </w:r>
    </w:p>
    <w:p w:rsidR="00550557" w:rsidRPr="004A06BE" w:rsidRDefault="00550557" w:rsidP="00550557">
      <w:pPr>
        <w:rPr>
          <w:rFonts w:ascii="Times New Roman" w:hAnsi="Times New Roman" w:cs="Times New Roman"/>
        </w:rPr>
      </w:pPr>
    </w:p>
    <w:p w:rsidR="00550557" w:rsidRPr="004A06BE" w:rsidRDefault="00550557" w:rsidP="00550557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/>
          <w:b/>
          <w:sz w:val="20"/>
          <w:szCs w:val="20"/>
          <w:lang w:val="en-GB"/>
        </w:rPr>
        <w:t>TA I</w:t>
      </w: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 xml:space="preserve">ndicating </w:t>
      </w:r>
      <w:r w:rsidRPr="004A06BE">
        <w:rPr>
          <w:rFonts w:ascii="Times New Roman" w:hAnsi="Times New Roman"/>
          <w:b/>
          <w:sz w:val="20"/>
          <w:szCs w:val="20"/>
          <w:lang w:val="en-GB"/>
        </w:rPr>
        <w:t>error</w:t>
      </w:r>
      <w:bookmarkEnd w:id="4"/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</m:oMath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Based on the agreement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the RAN1#102e meeting [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>5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>]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, the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indicating error can be assumed </w:t>
      </w:r>
      <w:proofErr w:type="gramStart"/>
      <w:r w:rsidRPr="004A06BE">
        <w:rPr>
          <w:rFonts w:ascii="Times New Roman" w:hAnsi="Times New Roman"/>
          <w:sz w:val="20"/>
          <w:szCs w:val="20"/>
          <w:lang w:val="en-GB"/>
        </w:rPr>
        <w:t xml:space="preserve">as </w:t>
      </w:r>
      <w:proofErr w:type="gramEnd"/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+/-8∙64∙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μ</m:t>
            </m:r>
          </m:sup>
        </m:sSup>
      </m:oMath>
      <w:r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550557" w:rsidRPr="004A06BE" w:rsidRDefault="003B465C" w:rsidP="00550557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=[-260ns,260ns]</m:t>
        </m:r>
      </m:oMath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15kHz</w:t>
      </w:r>
    </w:p>
    <w:p w:rsidR="00550557" w:rsidRPr="004A06BE" w:rsidRDefault="003B465C" w:rsidP="00550557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=[-130ns,130ns]</m:t>
        </m:r>
      </m:oMath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30kHz</w:t>
      </w:r>
    </w:p>
    <w:p w:rsidR="00550557" w:rsidRPr="004A06BE" w:rsidRDefault="00550557" w:rsidP="00550557">
      <w:pPr>
        <w:rPr>
          <w:lang w:val="da-DK"/>
        </w:rPr>
      </w:pPr>
    </w:p>
    <w:p w:rsidR="00550557" w:rsidRPr="004A06BE" w:rsidRDefault="00A2126D" w:rsidP="00A2126D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I</w:t>
      </w:r>
      <w:r w:rsidRPr="004A06BE">
        <w:rPr>
          <w:rFonts w:ascii="Times New Roman" w:hAnsi="Times New Roman"/>
          <w:b/>
          <w:sz w:val="20"/>
          <w:szCs w:val="20"/>
          <w:lang w:val="en-GB"/>
        </w:rPr>
        <w:t xml:space="preserve">nitial transmit timing error </w:t>
      </w:r>
      <w:r w:rsidR="00550557"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</m:oMath>
      <w:r w:rsidR="00550557"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Based on the </w:t>
      </w:r>
      <w:r w:rsidRPr="004A06BE">
        <w:rPr>
          <w:rFonts w:ascii="Times New Roman" w:hAnsi="Times New Roman"/>
          <w:sz w:val="20"/>
          <w:szCs w:val="20"/>
          <w:lang w:val="en-GB"/>
        </w:rPr>
        <w:t>agreement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>in the RAN1#102e meeting [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>5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>]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and definition of </w:t>
      </w:r>
      <w:r w:rsidR="00A2126D" w:rsidRPr="004A06BE">
        <w:rPr>
          <w:rFonts w:ascii="Times New Roman" w:hAnsi="Times New Roman"/>
          <w:sz w:val="20"/>
          <w:szCs w:val="20"/>
          <w:lang w:val="en-GB"/>
        </w:rPr>
        <w:t>initial transmit timing error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TS 38.133, value of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531E8" w:rsidRPr="004A06BE">
        <w:rPr>
          <w:rFonts w:ascii="Times New Roman" w:hAnsi="Times New Roman"/>
          <w:sz w:val="20"/>
          <w:szCs w:val="20"/>
          <w:lang w:val="en-GB"/>
        </w:rPr>
        <w:t>initial transmit timing error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be </w:t>
      </w:r>
      <w:r w:rsidRPr="004A06BE">
        <w:rPr>
          <w:rFonts w:ascii="Times New Roman" w:hAnsi="Times New Roman"/>
          <w:sz w:val="20"/>
          <w:szCs w:val="20"/>
          <w:lang w:val="en-GB"/>
        </w:rPr>
        <w:t>assumed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as below</w:t>
      </w:r>
    </w:p>
    <w:p w:rsidR="002531E8" w:rsidRPr="004A06BE" w:rsidRDefault="003B465C" w:rsidP="002531E8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-12∙64∙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,12∙64∙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=[-390ns,390ns]</m:t>
        </m:r>
      </m:oMath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15kHz</w:t>
      </w:r>
    </w:p>
    <w:p w:rsidR="00550557" w:rsidRPr="004A06BE" w:rsidRDefault="003B465C" w:rsidP="002531E8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=[-260ns,260ns]</m:t>
        </m:r>
      </m:oMath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30kHz</w:t>
      </w:r>
    </w:p>
    <w:p w:rsidR="00550557" w:rsidRPr="004A06BE" w:rsidRDefault="00550557" w:rsidP="00550557">
      <w:pPr>
        <w:rPr>
          <w:b/>
          <w:lang w:val="da-DK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50557" w:rsidRPr="004A06BE" w:rsidTr="00F45EFC">
        <w:tc>
          <w:tcPr>
            <w:tcW w:w="9286" w:type="dxa"/>
          </w:tcPr>
          <w:p w:rsidR="00550557" w:rsidRPr="004A06BE" w:rsidRDefault="00550557" w:rsidP="00F45EFC">
            <w:pPr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 w:hint="eastAsia"/>
                <w:b/>
                <w:lang w:eastAsia="zh-CN"/>
              </w:rPr>
              <w:t>In RAN1#102e-meeting</w:t>
            </w:r>
          </w:p>
          <w:p w:rsidR="00550557" w:rsidRPr="004A06BE" w:rsidRDefault="00A2126D" w:rsidP="00F45EFC">
            <w:pPr>
              <w:rPr>
                <w:rFonts w:eastAsiaTheme="minorEastAsia"/>
                <w:lang w:eastAsia="zh-CN"/>
              </w:rPr>
            </w:pPr>
            <w:r w:rsidRPr="004A06BE">
              <w:t>Agreement: The value defined in Table 7.1.2-1 for initial transmit timing error (</w:t>
            </w:r>
            <w:proofErr w:type="spellStart"/>
            <w:r w:rsidRPr="004A06BE">
              <w:t>Te</w:t>
            </w:r>
            <w:proofErr w:type="spellEnd"/>
            <w:r w:rsidRPr="004A06BE">
              <w:t>) in TS 38.133 should be considered for evaluation of the time synchronization.</w:t>
            </w:r>
          </w:p>
          <w:p w:rsidR="00550557" w:rsidRPr="004A06BE" w:rsidRDefault="00550557" w:rsidP="00F45EFC">
            <w:pPr>
              <w:rPr>
                <w:rFonts w:eastAsiaTheme="minorEastAsia"/>
                <w:lang w:eastAsia="zh-CN"/>
              </w:rPr>
            </w:pPr>
          </w:p>
          <w:p w:rsidR="002531E8" w:rsidRPr="004A06BE" w:rsidRDefault="00550557" w:rsidP="002531E8">
            <w:pPr>
              <w:rPr>
                <w:rFonts w:eastAsiaTheme="minorEastAsia"/>
                <w:b/>
                <w:lang w:val="da-DK" w:eastAsia="zh-CN"/>
              </w:rPr>
            </w:pPr>
            <w:r w:rsidRPr="004A06BE">
              <w:rPr>
                <w:rFonts w:eastAsiaTheme="minorEastAsia"/>
                <w:b/>
                <w:lang w:eastAsia="zh-CN"/>
              </w:rPr>
              <w:t>D</w:t>
            </w:r>
            <w:r w:rsidRPr="004A06BE">
              <w:rPr>
                <w:rFonts w:eastAsiaTheme="minorEastAsia" w:hint="eastAsia"/>
                <w:b/>
                <w:lang w:eastAsia="zh-CN"/>
              </w:rPr>
              <w:t xml:space="preserve">efinition of </w:t>
            </w:r>
            <w:r w:rsidR="00F45EFC" w:rsidRPr="004A06BE">
              <w:rPr>
                <w:b/>
                <w:lang w:eastAsia="zh-CN"/>
              </w:rPr>
              <w:t>initial transmit timing</w:t>
            </w:r>
            <w:r w:rsidR="00F45EFC" w:rsidRPr="004A06B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F45EFC" w:rsidRPr="004A06BE">
              <w:rPr>
                <w:b/>
                <w:lang w:eastAsia="zh-CN"/>
              </w:rPr>
              <w:t>error</w:t>
            </w:r>
            <w:r w:rsidRPr="004A06B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4A06BE">
              <w:rPr>
                <w:rFonts w:eastAsiaTheme="minorEastAsia"/>
                <w:b/>
                <w:lang w:val="da-DK" w:eastAsia="zh-CN"/>
              </w:rPr>
              <w:t>in TS 38.133</w:t>
            </w:r>
          </w:p>
          <w:p w:rsidR="002531E8" w:rsidRPr="004A06BE" w:rsidRDefault="002531E8" w:rsidP="002531E8">
            <w:pPr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/>
                <w:b/>
                <w:lang w:eastAsia="zh-CN"/>
              </w:rPr>
              <w:t>7.1.2</w:t>
            </w:r>
            <w:r w:rsidRPr="004A06B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4A06BE">
              <w:rPr>
                <w:rFonts w:eastAsiaTheme="minorEastAsia"/>
                <w:b/>
                <w:lang w:eastAsia="zh-CN"/>
              </w:rPr>
              <w:t>Requirements</w:t>
            </w:r>
          </w:p>
          <w:p w:rsidR="002531E8" w:rsidRPr="004A06BE" w:rsidRDefault="002531E8" w:rsidP="002531E8">
            <w:pPr>
              <w:rPr>
                <w:rFonts w:cs="v4.2.0"/>
              </w:rPr>
            </w:pPr>
            <w:r w:rsidRPr="004A06BE">
              <w:rPr>
                <w:rFonts w:cs="v4.2.0"/>
              </w:rPr>
              <w:t xml:space="preserve">The UE initial transmission timing error shall be less than or equal to </w:t>
            </w:r>
            <w:r w:rsidRPr="004A06BE">
              <w:rPr>
                <w:rFonts w:cs="v4.2.0"/>
              </w:rPr>
              <w:sym w:font="Symbol" w:char="F0B1"/>
            </w:r>
            <w:proofErr w:type="spellStart"/>
            <w:r w:rsidRPr="004A06BE">
              <w:rPr>
                <w:rFonts w:cs="v4.2.0"/>
              </w:rPr>
              <w:t>T</w:t>
            </w:r>
            <w:r w:rsidRPr="004A06BE">
              <w:rPr>
                <w:rFonts w:cs="v4.2.0"/>
                <w:vertAlign w:val="subscript"/>
              </w:rPr>
              <w:t>e</w:t>
            </w:r>
            <w:proofErr w:type="spellEnd"/>
            <w:r w:rsidRPr="004A06BE">
              <w:t xml:space="preserve"> where the timing error limit value </w:t>
            </w:r>
            <w:proofErr w:type="spellStart"/>
            <w:r w:rsidRPr="004A06BE">
              <w:rPr>
                <w:rFonts w:cs="v4.2.0"/>
              </w:rPr>
              <w:t>T</w:t>
            </w:r>
            <w:r w:rsidRPr="004A06BE">
              <w:rPr>
                <w:rFonts w:cs="v4.2.0"/>
                <w:vertAlign w:val="subscript"/>
              </w:rPr>
              <w:t>e</w:t>
            </w:r>
            <w:proofErr w:type="spellEnd"/>
            <w:r w:rsidRPr="004A06BE">
              <w:t xml:space="preserve"> is specified in Table 7.1.2-1</w:t>
            </w:r>
            <w:r w:rsidRPr="004A06BE">
              <w:rPr>
                <w:rFonts w:cs="v4.2.0"/>
              </w:rPr>
              <w:t>. This requirement applies:</w:t>
            </w:r>
          </w:p>
          <w:p w:rsidR="00550557" w:rsidRPr="004A06BE" w:rsidRDefault="002531E8" w:rsidP="002531E8">
            <w:pPr>
              <w:rPr>
                <w:rFonts w:eastAsiaTheme="minorEastAsia"/>
                <w:lang w:eastAsia="zh-CN"/>
              </w:rPr>
            </w:pPr>
            <w:r w:rsidRPr="004A06BE">
              <w:rPr>
                <w:noProof/>
                <w:lang w:eastAsia="ko-KR"/>
              </w:rPr>
              <w:t>-</w:t>
            </w:r>
            <w:r w:rsidRPr="004A06BE">
              <w:rPr>
                <w:noProof/>
                <w:lang w:eastAsia="ko-KR"/>
              </w:rPr>
              <w:tab/>
            </w:r>
            <w:proofErr w:type="gramStart"/>
            <w:r w:rsidRPr="004A06BE">
              <w:t>when</w:t>
            </w:r>
            <w:proofErr w:type="gramEnd"/>
            <w:r w:rsidRPr="004A06BE">
              <w:t xml:space="preserve"> it is the first transmission in a DRX cycle for PUCCH, PUSCH and SRS, or it is the PRACH transmission, or it is the </w:t>
            </w:r>
            <w:proofErr w:type="spellStart"/>
            <w:r w:rsidRPr="004A06BE">
              <w:t>msgA</w:t>
            </w:r>
            <w:proofErr w:type="spellEnd"/>
            <w:r w:rsidRPr="004A06BE">
              <w:t xml:space="preserve"> transmission.</w:t>
            </w:r>
          </w:p>
          <w:p w:rsidR="002531E8" w:rsidRPr="004A06BE" w:rsidRDefault="002531E8" w:rsidP="002531E8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/>
                <w:b/>
                <w:lang w:eastAsia="zh-CN"/>
              </w:rPr>
              <w:t xml:space="preserve">Table 7.1.2-1: </w:t>
            </w:r>
            <w:proofErr w:type="spellStart"/>
            <w:r w:rsidRPr="004A06BE">
              <w:rPr>
                <w:rFonts w:eastAsiaTheme="minorEastAsia"/>
                <w:b/>
                <w:lang w:eastAsia="zh-CN"/>
              </w:rPr>
              <w:t>Te</w:t>
            </w:r>
            <w:proofErr w:type="spellEnd"/>
            <w:r w:rsidRPr="004A06BE">
              <w:rPr>
                <w:rFonts w:eastAsiaTheme="minorEastAsia"/>
                <w:b/>
                <w:lang w:eastAsia="zh-CN"/>
              </w:rPr>
              <w:t xml:space="preserve"> Timing Error Limit</w:t>
            </w:r>
          </w:p>
          <w:tbl>
            <w:tblPr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91"/>
              <w:gridCol w:w="1434"/>
              <w:gridCol w:w="1435"/>
              <w:gridCol w:w="1704"/>
            </w:tblGrid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Frequency Range</w:t>
                  </w:r>
                </w:p>
              </w:tc>
              <w:tc>
                <w:tcPr>
                  <w:tcW w:w="1244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SCS of SSB signals (kHz)</w:t>
                  </w:r>
                </w:p>
              </w:tc>
              <w:tc>
                <w:tcPr>
                  <w:tcW w:w="1245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SCS of uplink signals (kHz)</w:t>
                  </w:r>
                </w:p>
              </w:tc>
              <w:tc>
                <w:tcPr>
                  <w:tcW w:w="1478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e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10*64*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10*64*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8*64*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8*64*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7*64*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120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3.5*64*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3.5*64*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240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:rsidR="002531E8" w:rsidRPr="004A06BE" w:rsidRDefault="002531E8" w:rsidP="00F45EFC">
                  <w:pPr>
                    <w:pStyle w:val="TAN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Note 1:</w:t>
                  </w:r>
                  <w:r w:rsidRPr="004A06BE">
                    <w:rPr>
                      <w:rFonts w:ascii="Times New Roman" w:hAnsi="Times New Roman"/>
                    </w:rPr>
                    <w:tab/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  <w:r w:rsidRPr="004A06BE">
                    <w:rPr>
                      <w:rFonts w:ascii="Times New Roman" w:hAnsi="Times New Roman"/>
                    </w:rPr>
                    <w:t xml:space="preserve"> is the basic timing unit defined in TS 38.211 [6]</w:t>
                  </w:r>
                </w:p>
              </w:tc>
            </w:tr>
          </w:tbl>
          <w:p w:rsidR="002531E8" w:rsidRPr="004A06BE" w:rsidRDefault="002531E8" w:rsidP="002531E8">
            <w:pPr>
              <w:rPr>
                <w:rFonts w:eastAsiaTheme="minorEastAsia"/>
                <w:b/>
                <w:lang w:eastAsia="zh-CN"/>
              </w:rPr>
            </w:pPr>
          </w:p>
        </w:tc>
      </w:tr>
    </w:tbl>
    <w:p w:rsidR="00550557" w:rsidRPr="004A06BE" w:rsidRDefault="00550557" w:rsidP="00550557">
      <w:pPr>
        <w:rPr>
          <w:b/>
          <w:lang w:val="da-DK"/>
        </w:rPr>
      </w:pP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E</w:t>
      </w:r>
      <w:r w:rsidRPr="004A06BE">
        <w:rPr>
          <w:rFonts w:ascii="Times New Roman" w:hAnsi="Times New Roman"/>
          <w:sz w:val="20"/>
          <w:szCs w:val="20"/>
          <w:lang w:val="en-GB"/>
        </w:rPr>
        <w:t>valuation result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s on </w:t>
      </w:r>
      <w:r w:rsidR="00CF577E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time synchronization error </w:t>
      </w:r>
      <w:r w:rsidR="00CF577E" w:rsidRPr="004A06BE">
        <w:rPr>
          <w:rFonts w:ascii="Times New Roman" w:hAnsi="Times New Roman"/>
          <w:sz w:val="20"/>
          <w:szCs w:val="20"/>
          <w:lang w:val="en-GB"/>
        </w:rPr>
        <w:t>based on TA-based estimation</w:t>
      </w:r>
      <w:r w:rsidR="00CF577E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are shown in table 1.</w:t>
      </w:r>
    </w:p>
    <w:p w:rsidR="00550557" w:rsidRPr="004A06BE" w:rsidRDefault="00550557" w:rsidP="00550557">
      <w:pPr>
        <w:jc w:val="center"/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Table 1: </w:t>
      </w:r>
      <w:r w:rsidR="00CF577E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time synchronization error </w:t>
      </w:r>
      <w:r w:rsidR="00CF577E" w:rsidRPr="004A06BE">
        <w:rPr>
          <w:rFonts w:ascii="Times New Roman" w:hAnsi="Times New Roman"/>
          <w:sz w:val="20"/>
          <w:szCs w:val="20"/>
          <w:lang w:val="en-GB"/>
        </w:rPr>
        <w:t>based on TA-based estimation</w:t>
      </w:r>
    </w:p>
    <w:tbl>
      <w:tblPr>
        <w:tblStyle w:val="ad"/>
        <w:tblW w:w="0" w:type="auto"/>
        <w:tblInd w:w="425" w:type="dxa"/>
        <w:tblLook w:val="04A0" w:firstRow="1" w:lastRow="0" w:firstColumn="1" w:lastColumn="0" w:noHBand="0" w:noVBand="1"/>
      </w:tblPr>
      <w:tblGrid>
        <w:gridCol w:w="2966"/>
        <w:gridCol w:w="2947"/>
        <w:gridCol w:w="2948"/>
      </w:tblGrid>
      <w:tr w:rsidR="00550557" w:rsidRPr="004A06BE" w:rsidTr="00F45EFC">
        <w:tc>
          <w:tcPr>
            <w:tcW w:w="2966" w:type="dxa"/>
          </w:tcPr>
          <w:p w:rsidR="00550557" w:rsidRPr="004A06BE" w:rsidRDefault="00550557" w:rsidP="00F45EFC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Item</w:t>
            </w:r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15kHz SCS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30kHz SCS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3B465C" w:rsidP="00F45EFC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BS,DL, TX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65ns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65ns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3B465C" w:rsidP="00F45EFC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BS,UL,RX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3B465C" w:rsidP="00F45EFC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sz w:val="21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TA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2"/>
                      </w:rPr>
                      <m:t>_</m:t>
                    </m:r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Indication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260ns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130ns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3B465C" w:rsidP="00F45EFC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="00F45EFC" w:rsidRPr="004A06BE">
              <w:rPr>
                <w:rFonts w:eastAsiaTheme="minorEastAsia" w:hint="eastAsia"/>
                <w:lang w:eastAsia="zh-CN"/>
              </w:rPr>
              <w:t>39</w:t>
            </w:r>
            <w:r w:rsidRPr="004A06BE">
              <w:rPr>
                <w:rFonts w:eastAsiaTheme="minorEastAsia" w:hint="eastAsia"/>
                <w:lang w:eastAsia="zh-CN"/>
              </w:rPr>
              <w:t>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="00F45EFC" w:rsidRPr="004A06BE">
              <w:rPr>
                <w:rFonts w:eastAsiaTheme="minorEastAsia" w:hint="eastAsia"/>
                <w:lang w:eastAsia="zh-CN"/>
              </w:rPr>
              <w:t>26</w:t>
            </w:r>
            <w:r w:rsidRPr="004A06BE">
              <w:rPr>
                <w:rFonts w:eastAsiaTheme="minorEastAsia" w:hint="eastAsia"/>
                <w:lang w:eastAsia="zh-CN"/>
              </w:rPr>
              <w:t>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550557" w:rsidP="00F45EFC">
            <w:pPr>
              <w:pStyle w:val="a6"/>
              <w:ind w:firstLineChars="0" w:firstLine="0"/>
            </w:pPr>
            <w:proofErr w:type="spellStart"/>
            <w:r w:rsidRPr="004A06BE">
              <w:rPr>
                <w:rFonts w:eastAsiaTheme="minorEastAsia" w:hint="eastAsia"/>
                <w:lang w:eastAsia="zh-CN"/>
              </w:rPr>
              <w:t>Error</w:t>
            </w:r>
            <w:r w:rsidRPr="004A06BE">
              <w:rPr>
                <w:rFonts w:eastAsiaTheme="minorEastAsia" w:hint="eastAsia"/>
                <w:vertAlign w:val="subscript"/>
                <w:lang w:eastAsia="zh-CN"/>
              </w:rPr>
              <w:t>total</w:t>
            </w:r>
            <w:proofErr w:type="spellEnd"/>
            <w:r w:rsidRPr="004A06BE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2947" w:type="dxa"/>
          </w:tcPr>
          <w:p w:rsidR="00550557" w:rsidRPr="004A06BE" w:rsidRDefault="00550557" w:rsidP="00CF577E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CF577E" w:rsidRPr="004A06BE">
              <w:rPr>
                <w:rFonts w:eastAsiaTheme="minorEastAsia" w:hint="eastAsia"/>
                <w:lang w:eastAsia="zh-CN"/>
              </w:rPr>
              <w:t>440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CF577E" w:rsidRPr="004A06BE">
              <w:rPr>
                <w:rFonts w:eastAsiaTheme="minorEastAsia" w:hint="eastAsia"/>
                <w:lang w:eastAsia="zh-CN"/>
              </w:rPr>
              <w:t>44</w:t>
            </w:r>
            <w:r w:rsidRPr="004A06BE">
              <w:rPr>
                <w:rFonts w:eastAsiaTheme="minorEastAsia" w:hint="eastAsia"/>
                <w:lang w:eastAsia="zh-CN"/>
              </w:rPr>
              <w:t>0ns]</w:t>
            </w:r>
          </w:p>
        </w:tc>
        <w:tc>
          <w:tcPr>
            <w:tcW w:w="2948" w:type="dxa"/>
          </w:tcPr>
          <w:p w:rsidR="00550557" w:rsidRPr="004A06BE" w:rsidRDefault="00550557" w:rsidP="00CF577E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CF577E" w:rsidRPr="004A06BE">
              <w:rPr>
                <w:rFonts w:eastAsiaTheme="minorEastAsia" w:hint="eastAsia"/>
                <w:lang w:eastAsia="zh-CN"/>
              </w:rPr>
              <w:t>31</w:t>
            </w:r>
            <w:r w:rsidRPr="004A06BE">
              <w:rPr>
                <w:rFonts w:eastAsiaTheme="minorEastAsia" w:hint="eastAsia"/>
                <w:lang w:eastAsia="zh-CN"/>
              </w:rPr>
              <w:t xml:space="preserve">0ns, </w:t>
            </w:r>
            <w:r w:rsidR="00CF577E" w:rsidRPr="004A06BE">
              <w:rPr>
                <w:rFonts w:eastAsiaTheme="minorEastAsia" w:hint="eastAsia"/>
                <w:lang w:eastAsia="zh-CN"/>
              </w:rPr>
              <w:t>31</w:t>
            </w:r>
            <w:r w:rsidRPr="004A06BE">
              <w:rPr>
                <w:rFonts w:eastAsiaTheme="minorEastAsia" w:hint="eastAsia"/>
                <w:lang w:eastAsia="zh-CN"/>
              </w:rPr>
              <w:t>0ns]</w:t>
            </w:r>
          </w:p>
        </w:tc>
      </w:tr>
    </w:tbl>
    <w:p w:rsidR="00D55B25" w:rsidRPr="004A06BE" w:rsidRDefault="005C420B" w:rsidP="00CF577E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Comparing with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the 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synchronicity budget per </w:t>
      </w:r>
      <w:proofErr w:type="spellStart"/>
      <w:r w:rsidR="000A5A40" w:rsidRPr="004A06BE">
        <w:rPr>
          <w:rFonts w:ascii="Times New Roman" w:hAnsi="Times New Roman"/>
          <w:sz w:val="20"/>
          <w:szCs w:val="20"/>
          <w:lang w:val="en-GB"/>
        </w:rPr>
        <w:t>Uu</w:t>
      </w:r>
      <w:proofErr w:type="spellEnd"/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 interface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RAN2 LS [</w:t>
      </w:r>
      <w:r w:rsidR="00DF6593" w:rsidRPr="004A06BE">
        <w:rPr>
          <w:rFonts w:ascii="Times New Roman" w:hAnsi="Times New Roman" w:hint="eastAsia"/>
          <w:sz w:val="20"/>
          <w:szCs w:val="20"/>
          <w:lang w:val="en-GB"/>
        </w:rPr>
        <w:t>2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], time synchronization error 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>based on TA-based estimation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</w:t>
      </w:r>
      <w:r>
        <w:rPr>
          <w:rFonts w:ascii="Times New Roman" w:hAnsi="Times New Roman" w:hint="eastAsia"/>
          <w:sz w:val="20"/>
          <w:szCs w:val="20"/>
          <w:lang w:val="en-GB"/>
        </w:rPr>
        <w:t>satisfy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>synchronicity budget</w:t>
      </w:r>
      <w:r w:rsidRPr="005C420B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for smart grid scenario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. For control to control scenario,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Pr="004A06BE">
        <w:rPr>
          <w:rFonts w:ascii="Times New Roman" w:hAnsi="Times New Roman"/>
          <w:sz w:val="20"/>
          <w:szCs w:val="20"/>
          <w:lang w:val="en-GB"/>
        </w:rPr>
        <w:t>synchronicity budget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cannot be satisfied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TA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B07614" w:rsidRPr="004A06BE" w:rsidRDefault="001773ED" w:rsidP="00CF577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Observation1: 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Time synchronization error</w:t>
      </w:r>
      <w:r w:rsidR="00C947EA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of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TA-based method can meet the synchronicity budget for smart grid scenario but cannot meet the synchronicity budget for control to control scenario</w:t>
      </w:r>
      <w:r w:rsidR="003B2055" w:rsidRPr="003B2055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.</w:t>
      </w:r>
      <w:r w:rsidRPr="003B2055">
        <w:t xml:space="preserve"> </w:t>
      </w:r>
    </w:p>
    <w:p w:rsidR="009032D9" w:rsidRDefault="003A7604" w:rsidP="009032D9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2.2 </w:t>
      </w:r>
      <w:r w:rsidRPr="003A7604">
        <w:rPr>
          <w:rFonts w:ascii="Arial" w:eastAsia="宋体" w:hAnsi="Arial" w:cs="Times New Roman"/>
          <w:kern w:val="32"/>
          <w:sz w:val="24"/>
          <w:szCs w:val="24"/>
          <w:lang w:val="x-none"/>
        </w:rPr>
        <w:t>Potential enhancements for propagation delay compensation</w:t>
      </w:r>
    </w:p>
    <w:p w:rsidR="009032D9" w:rsidRPr="009032D9" w:rsidRDefault="009032D9" w:rsidP="009032D9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B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ased on the agreement in the RAN1#102e meeting [4], two PDC methods including TA-based and RTT-based are further studied.</w:t>
      </w:r>
    </w:p>
    <w:p w:rsidR="00AE21C2" w:rsidRPr="00C33AFB" w:rsidRDefault="009032D9" w:rsidP="009032D9">
      <w:pPr>
        <w:keepNext/>
        <w:widowControl/>
        <w:spacing w:before="120" w:after="120"/>
        <w:jc w:val="left"/>
        <w:outlineLvl w:val="0"/>
        <w:rPr>
          <w:rFonts w:ascii="Times New Roman" w:hAnsi="Times New Roman"/>
          <w:b/>
          <w:sz w:val="20"/>
          <w:szCs w:val="20"/>
          <w:u w:val="single"/>
          <w:lang w:val="x-none"/>
        </w:rPr>
      </w:pPr>
      <w:r w:rsidRPr="00C33AFB">
        <w:rPr>
          <w:rFonts w:ascii="Times New Roman" w:hAnsi="Times New Roman"/>
          <w:b/>
          <w:sz w:val="20"/>
          <w:szCs w:val="20"/>
          <w:u w:val="single"/>
          <w:lang w:val="x-none"/>
        </w:rPr>
        <w:t>TA-based method</w:t>
      </w:r>
    </w:p>
    <w:p w:rsidR="009F54C2" w:rsidRPr="00C33AFB" w:rsidRDefault="006D3EF4" w:rsidP="008C5D3D">
      <w:pPr>
        <w:widowControl/>
        <w:spacing w:beforeLines="50"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According to</w:t>
      </w:r>
      <w:r w:rsidR="008C5D3D">
        <w:rPr>
          <w:rFonts w:ascii="Times New Roman" w:hAnsi="Times New Roman" w:hint="eastAsia"/>
          <w:sz w:val="20"/>
          <w:szCs w:val="20"/>
        </w:rPr>
        <w:t xml:space="preserve"> Table 1, </w:t>
      </w:r>
      <w:r w:rsidR="009F54C2" w:rsidRPr="009F54C2">
        <w:rPr>
          <w:rFonts w:ascii="Times New Roman" w:hAnsi="Times New Roman"/>
          <w:sz w:val="20"/>
          <w:szCs w:val="20"/>
        </w:rPr>
        <w:t>even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534E57">
        <w:rPr>
          <w:rFonts w:ascii="Times New Roman" w:hAnsi="Times New Roman" w:hint="eastAsia"/>
          <w:sz w:val="20"/>
          <w:szCs w:val="20"/>
        </w:rPr>
        <w:t>though</w:t>
      </w:r>
      <w:r w:rsidR="009F54C2" w:rsidRPr="009F54C2">
        <w:rPr>
          <w:rFonts w:ascii="Times New Roman" w:hAnsi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</m:oMath>
      <w:r w:rsidR="009F54C2" w:rsidRPr="009F54C2">
        <w:rPr>
          <w:rFonts w:ascii="Times New Roman" w:hAnsi="Times New Roman"/>
          <w:sz w:val="20"/>
          <w:szCs w:val="20"/>
        </w:rPr>
        <w:t xml:space="preserve"> </w:t>
      </w:r>
      <w:r w:rsidR="00534E57">
        <w:rPr>
          <w:rFonts w:ascii="Times New Roman" w:hAnsi="Times New Roman" w:hint="eastAsia"/>
          <w:sz w:val="20"/>
          <w:szCs w:val="20"/>
        </w:rPr>
        <w:t xml:space="preserve">is equal to </w:t>
      </w:r>
      <w:r w:rsidR="009F54C2" w:rsidRPr="009F54C2">
        <w:rPr>
          <w:rFonts w:ascii="Times New Roman" w:hAnsi="Times New Roman"/>
          <w:sz w:val="20"/>
          <w:szCs w:val="20"/>
        </w:rPr>
        <w:t xml:space="preserve">0, </w:t>
      </w:r>
      <w:proofErr w:type="spellStart"/>
      <w:r w:rsidR="009F54C2" w:rsidRPr="009F54C2">
        <w:rPr>
          <w:rFonts w:ascii="Times New Roman" w:hAnsi="Times New Roman"/>
          <w:sz w:val="20"/>
          <w:szCs w:val="20"/>
        </w:rPr>
        <w:t>Uu</w:t>
      </w:r>
      <w:proofErr w:type="spellEnd"/>
      <w:r w:rsidR="009F54C2" w:rsidRPr="009F54C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i</w:t>
      </w:r>
      <w:r w:rsidR="009F54C2" w:rsidRPr="009F54C2">
        <w:rPr>
          <w:rFonts w:ascii="Times New Roman" w:hAnsi="Times New Roman"/>
          <w:sz w:val="20"/>
          <w:szCs w:val="20"/>
        </w:rPr>
        <w:t>nterface time synchronization error based on T</w:t>
      </w:r>
      <w:r w:rsidR="008C5D3D">
        <w:rPr>
          <w:rFonts w:ascii="Times New Roman" w:hAnsi="Times New Roman" w:hint="eastAsia"/>
          <w:sz w:val="20"/>
          <w:szCs w:val="20"/>
        </w:rPr>
        <w:t>A-</w:t>
      </w:r>
      <w:r w:rsidR="009F54C2" w:rsidRPr="009F54C2">
        <w:rPr>
          <w:rFonts w:ascii="Times New Roman" w:hAnsi="Times New Roman"/>
          <w:sz w:val="20"/>
          <w:szCs w:val="20"/>
        </w:rPr>
        <w:t>based</w:t>
      </w:r>
      <w:r w:rsidR="008C5D3D">
        <w:rPr>
          <w:rFonts w:ascii="Times New Roman" w:hAnsi="Times New Roman" w:hint="eastAsia"/>
          <w:sz w:val="20"/>
          <w:szCs w:val="20"/>
        </w:rPr>
        <w:t xml:space="preserve"> method</w:t>
      </w:r>
      <w:r w:rsidR="009F54C2" w:rsidRPr="009F54C2">
        <w:rPr>
          <w:rFonts w:ascii="Times New Roman" w:hAnsi="Times New Roman"/>
          <w:sz w:val="20"/>
          <w:szCs w:val="20"/>
        </w:rPr>
        <w:t xml:space="preserve"> is </w:t>
      </w:r>
      <w:r w:rsidR="008C5D3D" w:rsidRPr="008C5D3D">
        <w:rPr>
          <w:rFonts w:ascii="Times New Roman" w:hAnsi="Times New Roman"/>
          <w:sz w:val="20"/>
          <w:szCs w:val="20"/>
        </w:rPr>
        <w:t>[-310ns, 310ns]</w:t>
      </w:r>
      <w:r w:rsidR="008C5D3D">
        <w:rPr>
          <w:rFonts w:ascii="Times New Roman" w:hAnsi="Times New Roman" w:hint="eastAsia"/>
          <w:sz w:val="20"/>
          <w:szCs w:val="20"/>
        </w:rPr>
        <w:t xml:space="preserve"> for 15KHz SCS and [-245</w:t>
      </w:r>
      <w:r w:rsidR="008C5D3D" w:rsidRPr="008C5D3D">
        <w:rPr>
          <w:rFonts w:ascii="Times New Roman" w:hAnsi="Times New Roman"/>
          <w:sz w:val="20"/>
          <w:szCs w:val="20"/>
        </w:rPr>
        <w:t xml:space="preserve"> ns</w:t>
      </w:r>
      <w:r w:rsidR="008C5D3D">
        <w:rPr>
          <w:rFonts w:ascii="Times New Roman" w:hAnsi="Times New Roman" w:hint="eastAsia"/>
          <w:sz w:val="20"/>
          <w:szCs w:val="20"/>
        </w:rPr>
        <w:t>, 245</w:t>
      </w:r>
      <w:r w:rsidR="008C5D3D" w:rsidRPr="008C5D3D">
        <w:rPr>
          <w:rFonts w:ascii="Times New Roman" w:hAnsi="Times New Roman"/>
          <w:sz w:val="20"/>
          <w:szCs w:val="20"/>
        </w:rPr>
        <w:t xml:space="preserve"> ns</w:t>
      </w:r>
      <w:r w:rsidR="008C5D3D">
        <w:rPr>
          <w:rFonts w:ascii="Times New Roman" w:hAnsi="Times New Roman" w:hint="eastAsia"/>
          <w:sz w:val="20"/>
          <w:szCs w:val="20"/>
        </w:rPr>
        <w:t>] for 30KHz SCS</w:t>
      </w:r>
      <w:r w:rsidR="009F54C2" w:rsidRPr="009F54C2">
        <w:rPr>
          <w:rFonts w:ascii="Times New Roman" w:hAnsi="Times New Roman"/>
          <w:sz w:val="20"/>
          <w:szCs w:val="20"/>
        </w:rPr>
        <w:t xml:space="preserve">, which can't meet the requirement of synchronization budget per </w:t>
      </w:r>
      <w:proofErr w:type="spellStart"/>
      <w:r w:rsidR="009F54C2" w:rsidRPr="009F54C2">
        <w:rPr>
          <w:rFonts w:ascii="Times New Roman" w:hAnsi="Times New Roman"/>
          <w:sz w:val="20"/>
          <w:szCs w:val="20"/>
        </w:rPr>
        <w:t>Uu</w:t>
      </w:r>
      <w:proofErr w:type="spellEnd"/>
      <w:r w:rsidR="009F54C2" w:rsidRPr="009F54C2">
        <w:rPr>
          <w:rFonts w:ascii="Times New Roman" w:hAnsi="Times New Roman"/>
          <w:sz w:val="20"/>
          <w:szCs w:val="20"/>
        </w:rPr>
        <w:t xml:space="preserve"> Int</w:t>
      </w:r>
      <w:r w:rsidR="009F54C2" w:rsidRPr="009F54C2">
        <w:rPr>
          <w:rFonts w:ascii="Times New Roman" w:hAnsi="Times New Roman" w:hint="eastAsia"/>
          <w:sz w:val="20"/>
          <w:szCs w:val="20"/>
        </w:rPr>
        <w:t xml:space="preserve">erface in </w:t>
      </w:r>
      <w:r w:rsidR="008C5D3D">
        <w:rPr>
          <w:rFonts w:ascii="Times New Roman" w:hAnsi="Times New Roman" w:hint="eastAsia"/>
          <w:sz w:val="20"/>
          <w:szCs w:val="20"/>
        </w:rPr>
        <w:t>RAN2 LS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8C5D3D">
        <w:rPr>
          <w:rFonts w:ascii="Times New Roman" w:hAnsi="Times New Roman" w:hint="eastAsia"/>
          <w:sz w:val="20"/>
          <w:szCs w:val="20"/>
        </w:rPr>
        <w:t>[2]</w:t>
      </w:r>
      <w:r w:rsidR="009F54C2" w:rsidRPr="009F54C2">
        <w:rPr>
          <w:rFonts w:ascii="Times New Roman" w:hAnsi="Times New Roman" w:hint="eastAsia"/>
          <w:sz w:val="20"/>
          <w:szCs w:val="20"/>
        </w:rPr>
        <w:t xml:space="preserve">. </w:t>
      </w:r>
      <w:r w:rsidR="00A53BF7">
        <w:rPr>
          <w:rFonts w:ascii="Times New Roman" w:hAnsi="Times New Roman" w:hint="eastAsia"/>
          <w:sz w:val="20"/>
          <w:szCs w:val="20"/>
        </w:rPr>
        <w:t>I</w:t>
      </w:r>
      <w:r w:rsidR="008C5D3D">
        <w:rPr>
          <w:rFonts w:ascii="Times New Roman" w:hAnsi="Times New Roman" w:hint="eastAsia"/>
          <w:sz w:val="20"/>
          <w:szCs w:val="20"/>
        </w:rPr>
        <w:t xml:space="preserve">n order to </w:t>
      </w:r>
      <w:r w:rsidR="00EA638F">
        <w:rPr>
          <w:rFonts w:ascii="Times New Roman" w:hAnsi="Times New Roman" w:hint="eastAsia"/>
          <w:sz w:val="20"/>
          <w:szCs w:val="20"/>
        </w:rPr>
        <w:t>meet</w:t>
      </w:r>
      <w:r w:rsidR="008C5D3D">
        <w:rPr>
          <w:rFonts w:ascii="Times New Roman" w:hAnsi="Times New Roman" w:hint="eastAsia"/>
          <w:sz w:val="20"/>
          <w:szCs w:val="20"/>
        </w:rPr>
        <w:t xml:space="preserve"> </w:t>
      </w:r>
      <w:r w:rsidR="008C5D3D" w:rsidRPr="009F54C2">
        <w:rPr>
          <w:rFonts w:ascii="Times New Roman" w:hAnsi="Times New Roman"/>
          <w:sz w:val="20"/>
          <w:szCs w:val="20"/>
        </w:rPr>
        <w:t xml:space="preserve">the requirement of synchronization budget per </w:t>
      </w:r>
      <w:proofErr w:type="spellStart"/>
      <w:r w:rsidR="008C5D3D" w:rsidRPr="009F54C2">
        <w:rPr>
          <w:rFonts w:ascii="Times New Roman" w:hAnsi="Times New Roman"/>
          <w:sz w:val="20"/>
          <w:szCs w:val="20"/>
        </w:rPr>
        <w:t>Uu</w:t>
      </w:r>
      <w:proofErr w:type="spellEnd"/>
      <w:r w:rsidR="008C5D3D" w:rsidRPr="009F54C2">
        <w:rPr>
          <w:rFonts w:ascii="Times New Roman" w:hAnsi="Times New Roman"/>
          <w:sz w:val="20"/>
          <w:szCs w:val="20"/>
        </w:rPr>
        <w:t xml:space="preserve"> Int</w:t>
      </w:r>
      <w:r w:rsidR="008C5D3D" w:rsidRPr="009F54C2">
        <w:rPr>
          <w:rFonts w:ascii="Times New Roman" w:hAnsi="Times New Roman" w:hint="eastAsia"/>
          <w:sz w:val="20"/>
          <w:szCs w:val="20"/>
        </w:rPr>
        <w:t xml:space="preserve">erface in </w:t>
      </w:r>
      <w:r w:rsidR="008C5D3D">
        <w:rPr>
          <w:rFonts w:ascii="Times New Roman" w:hAnsi="Times New Roman" w:hint="eastAsia"/>
          <w:sz w:val="20"/>
          <w:szCs w:val="20"/>
        </w:rPr>
        <w:t>RAN2 LS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8C5D3D">
        <w:rPr>
          <w:rFonts w:ascii="Times New Roman" w:hAnsi="Times New Roman" w:hint="eastAsia"/>
          <w:sz w:val="20"/>
          <w:szCs w:val="20"/>
        </w:rPr>
        <w:t>[2],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9F54C2" w:rsidRPr="009F54C2">
        <w:rPr>
          <w:rFonts w:ascii="Times New Roman" w:hAnsi="Times New Roman" w:hint="eastAsia"/>
          <w:sz w:val="20"/>
          <w:szCs w:val="20"/>
        </w:rPr>
        <w:t>we need</w:t>
      </w:r>
      <w:r w:rsidR="00A53BF7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to reduce the</w:t>
      </w:r>
      <w:r w:rsidR="008C5D3D">
        <w:rPr>
          <w:rFonts w:ascii="Times New Roman" w:hAnsi="Times New Roman" w:hint="eastAsia"/>
          <w:sz w:val="20"/>
          <w:szCs w:val="20"/>
        </w:rPr>
        <w:t xml:space="preserve"> other 3 </w:t>
      </w:r>
      <w:r w:rsidR="008C5D3D" w:rsidRPr="009F54C2">
        <w:rPr>
          <w:rFonts w:ascii="Times New Roman" w:hAnsi="Times New Roman"/>
          <w:sz w:val="20"/>
          <w:szCs w:val="20"/>
        </w:rPr>
        <w:t>time syn</w:t>
      </w:r>
      <w:r w:rsidR="008C5D3D" w:rsidRPr="00EA638F">
        <w:rPr>
          <w:rFonts w:ascii="Times New Roman" w:hAnsi="Times New Roman"/>
          <w:sz w:val="20"/>
          <w:szCs w:val="20"/>
        </w:rPr>
        <w:t>chronization</w:t>
      </w:r>
      <w:r w:rsidR="008C5D3D" w:rsidRPr="00EA638F">
        <w:rPr>
          <w:rFonts w:ascii="Times New Roman" w:hAnsi="Times New Roman" w:hint="eastAsia"/>
          <w:sz w:val="20"/>
          <w:szCs w:val="20"/>
        </w:rPr>
        <w:t xml:space="preserve"> error</w:t>
      </w:r>
      <w:r>
        <w:rPr>
          <w:rFonts w:ascii="Times New Roman" w:hAnsi="Times New Roman" w:hint="eastAsia"/>
          <w:sz w:val="20"/>
          <w:szCs w:val="20"/>
        </w:rPr>
        <w:t xml:space="preserve"> component</w:t>
      </w:r>
      <w:r w:rsidR="008C5D3D" w:rsidRPr="00EA638F">
        <w:rPr>
          <w:rFonts w:ascii="Times New Roman" w:hAnsi="Times New Roman" w:hint="eastAsia"/>
          <w:sz w:val="20"/>
          <w:szCs w:val="20"/>
        </w:rPr>
        <w:t>s</w:t>
      </w:r>
      <w:r w:rsidR="00EA638F" w:rsidRPr="00EA638F">
        <w:rPr>
          <w:rFonts w:ascii="Times New Roman" w:hAnsi="Times New Roman" w:hint="eastAsia"/>
          <w:sz w:val="20"/>
          <w:szCs w:val="20"/>
        </w:rPr>
        <w:t xml:space="preserve"> including</w:t>
      </w:r>
      <w:r w:rsidR="009F54C2" w:rsidRPr="00EA638F">
        <w:rPr>
          <w:rFonts w:ascii="Times New Roman" w:hAnsi="Times New Roman" w:hint="eastAsia"/>
          <w:sz w:val="20"/>
          <w:szCs w:val="20"/>
        </w:rPr>
        <w:t xml:space="preserve"> </w:t>
      </w:r>
      <w:r w:rsidR="008C5D3D" w:rsidRPr="00C33AFB">
        <w:rPr>
          <w:rFonts w:ascii="Times New Roman" w:hAnsi="Times New Roman"/>
          <w:sz w:val="20"/>
          <w:szCs w:val="20"/>
          <w:lang w:val="en-GB"/>
        </w:rPr>
        <w:t>BS timing</w:t>
      </w:r>
      <w:r w:rsidR="00EA63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EA638F">
        <w:rPr>
          <w:rFonts w:ascii="Times New Roman" w:hAnsi="Times New Roman" w:hint="eastAsia"/>
          <w:sz w:val="20"/>
          <w:szCs w:val="20"/>
          <w:lang w:val="en-GB"/>
        </w:rPr>
        <w:t>error</w:t>
      </w:r>
      <w:r w:rsidR="00EA638F" w:rsidRPr="00C33AFB">
        <w:rPr>
          <w:rFonts w:ascii="Times New Roman" w:hAnsi="Times New Roman"/>
          <w:sz w:val="20"/>
          <w:szCs w:val="20"/>
          <w:lang w:val="en-GB"/>
        </w:rPr>
        <w:t>,</w:t>
      </w:r>
      <w:proofErr w:type="gramEnd"/>
      <w:r w:rsidR="00EA638F" w:rsidRPr="00C33AFB">
        <w:rPr>
          <w:rFonts w:ascii="Times New Roman" w:hAnsi="Times New Roman"/>
          <w:sz w:val="20"/>
          <w:szCs w:val="20"/>
          <w:lang w:val="en-GB"/>
        </w:rPr>
        <w:t xml:space="preserve"> BS detecting error and </w:t>
      </w:r>
      <w:r w:rsidR="00A53BF7">
        <w:rPr>
          <w:rFonts w:ascii="Times New Roman" w:hAnsi="Times New Roman" w:hint="eastAsia"/>
          <w:sz w:val="20"/>
          <w:szCs w:val="20"/>
          <w:lang w:val="en-GB"/>
        </w:rPr>
        <w:t>i</w:t>
      </w:r>
      <w:r w:rsidR="00EA638F" w:rsidRPr="00C33AFB">
        <w:rPr>
          <w:rFonts w:ascii="Times New Roman" w:hAnsi="Times New Roman"/>
          <w:sz w:val="20"/>
          <w:szCs w:val="20"/>
          <w:lang w:val="en-GB"/>
        </w:rPr>
        <w:t>nitial transmit timing error</w:t>
      </w:r>
      <w:r w:rsidR="009F54C2" w:rsidRPr="009F54C2"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It is proposed to send</w:t>
      </w:r>
      <w:r w:rsidR="009F54C2" w:rsidRPr="009F54C2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C33AFB">
        <w:rPr>
          <w:rFonts w:ascii="Times New Roman" w:hAnsi="Times New Roman" w:hint="eastAsia"/>
          <w:sz w:val="20"/>
          <w:szCs w:val="20"/>
        </w:rPr>
        <w:t xml:space="preserve">an </w:t>
      </w:r>
      <w:r w:rsidR="00C33AFB" w:rsidRPr="009F54C2">
        <w:rPr>
          <w:rFonts w:ascii="Times New Roman" w:hAnsi="Times New Roman"/>
          <w:sz w:val="20"/>
          <w:szCs w:val="20"/>
        </w:rPr>
        <w:t>LS</w:t>
      </w:r>
      <w:proofErr w:type="gramEnd"/>
      <w:r w:rsidR="009F54C2" w:rsidRPr="009F54C2">
        <w:rPr>
          <w:rFonts w:ascii="Times New Roman" w:hAnsi="Times New Roman" w:hint="eastAsia"/>
          <w:sz w:val="20"/>
          <w:szCs w:val="20"/>
        </w:rPr>
        <w:t xml:space="preserve"> to RAN4 to ask if these three error components can be improved, and </w:t>
      </w:r>
      <w:r w:rsidR="00206ED8">
        <w:rPr>
          <w:rFonts w:ascii="Times New Roman" w:hAnsi="Times New Roman" w:hint="eastAsia"/>
          <w:sz w:val="20"/>
          <w:szCs w:val="20"/>
        </w:rPr>
        <w:t xml:space="preserve">what is the specific value of their </w:t>
      </w:r>
      <w:r w:rsidR="00206ED8">
        <w:rPr>
          <w:rFonts w:ascii="Times New Roman" w:hAnsi="Times New Roman"/>
          <w:sz w:val="20"/>
          <w:szCs w:val="20"/>
        </w:rPr>
        <w:t>improvement</w:t>
      </w:r>
      <w:r w:rsidR="00985AC0">
        <w:rPr>
          <w:rFonts w:ascii="Times New Roman" w:hAnsi="Times New Roman" w:hint="eastAsia"/>
          <w:sz w:val="20"/>
          <w:szCs w:val="20"/>
        </w:rPr>
        <w:t>.</w:t>
      </w:r>
    </w:p>
    <w:p w:rsidR="00F943EA" w:rsidRDefault="00CF577E" w:rsidP="00CF577E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6636E0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55B25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 w:rsidR="006D3EF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8A27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end</w:t>
      </w:r>
      <w:r w:rsidR="00985A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 LS to RAN4 to </w:t>
      </w:r>
      <w:r w:rsidR="006D3EF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ask </w:t>
      </w:r>
      <w:r w:rsidR="00206ED8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whether the three error components including BS timing error, BS detecting error and initial transmit timing error can be improved or not and the specific value</w:t>
      </w:r>
      <w:r w:rsidR="006D3EF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206ED8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6D3EF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 each component if it can be improved</w:t>
      </w:r>
      <w:r w:rsidR="00206ED8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9032D9" w:rsidRPr="004A06BE" w:rsidRDefault="009032D9" w:rsidP="00CF577E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</w:p>
    <w:p w:rsidR="00D55B25" w:rsidRPr="00C33AFB" w:rsidRDefault="009032D9" w:rsidP="00C33AFB">
      <w:pPr>
        <w:keepNext/>
        <w:widowControl/>
        <w:spacing w:before="120" w:after="120"/>
        <w:jc w:val="left"/>
        <w:outlineLvl w:val="0"/>
        <w:rPr>
          <w:rFonts w:ascii="Times New Roman" w:hAnsi="Times New Roman"/>
          <w:b/>
          <w:sz w:val="20"/>
          <w:szCs w:val="20"/>
          <w:u w:val="single"/>
          <w:lang w:val="x-none"/>
        </w:rPr>
      </w:pPr>
      <w:r>
        <w:rPr>
          <w:rFonts w:ascii="Times New Roman" w:hAnsi="Times New Roman" w:hint="eastAsia"/>
          <w:b/>
          <w:sz w:val="20"/>
          <w:szCs w:val="20"/>
          <w:u w:val="single"/>
          <w:lang w:val="x-none"/>
        </w:rPr>
        <w:lastRenderedPageBreak/>
        <w:t>RTT</w:t>
      </w:r>
      <w:r w:rsidRPr="00FB1A84">
        <w:rPr>
          <w:rFonts w:ascii="Times New Roman" w:hAnsi="Times New Roman" w:hint="eastAsia"/>
          <w:b/>
          <w:sz w:val="20"/>
          <w:szCs w:val="20"/>
          <w:u w:val="single"/>
          <w:lang w:val="x-none"/>
        </w:rPr>
        <w:t>-based method</w:t>
      </w:r>
    </w:p>
    <w:p w:rsidR="001B3F67" w:rsidRPr="004A06BE" w:rsidRDefault="001B3F67" w:rsidP="001B3F6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As shown in the Figure 1, the downlink propagation delay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DL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is gotten from the following equation based on RTT-based estimation:</w:t>
      </w:r>
    </w:p>
    <w:p w:rsidR="001B3F67" w:rsidRPr="004A06BE" w:rsidRDefault="003B465C" w:rsidP="003F3762">
      <w:pPr>
        <w:widowControl/>
        <w:spacing w:after="120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TA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RTT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DL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UL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6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3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Tpro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gNB,T1, T2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+e1+Tprop,DL+e2+Tprop,UL+e3+Tpro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gNB,T5, T6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+e4+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diff, T3-T4</m:t>
                  </m:r>
                </m:sub>
              </m:sSub>
            </m:e>
          </m:d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diff, T3-T4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+e5=+e1+Tprop,DL+e2+Tprop,UL+e3+Tpro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gNB,T5, T6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+e4+e5 Tpro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gNB,T1, T2</m:t>
              </m:r>
            </m:sub>
          </m:sSub>
        </m:oMath>
      </m:oMathPara>
    </w:p>
    <w:p w:rsidR="007B0BD0" w:rsidRPr="004A06BE" w:rsidRDefault="007B0BD0" w:rsidP="003F3762">
      <w:pPr>
        <w:widowControl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>Assuming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DL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UL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, the downlink propagation delay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DL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is written as:</w:t>
      </w:r>
    </w:p>
    <w:p w:rsidR="007B0BD0" w:rsidRPr="004A06BE" w:rsidRDefault="007B0BD0" w:rsidP="003F3762">
      <w:pPr>
        <w:widowControl/>
        <w:spacing w:after="120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      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DL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DL, Real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total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GB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TA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RTT</m:t>
                </m:r>
              </m:sub>
            </m:sSub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2</m:t>
            </m:r>
          </m:den>
        </m:f>
        <m:r>
          <m:rPr>
            <m:sty m:val="p"/>
          </m:rPr>
          <w:rPr>
            <w:rFonts w:ascii="Cambria Math" w:eastAsia="Cambria Math" w:hAnsi="Cambria Math" w:cs="Cambria Math"/>
            <w:sz w:val="20"/>
            <w:szCs w:val="20"/>
            <w:lang w:val="en-GB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 xml:space="preserve"> Tpro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gNB,T1, T2</m:t>
                </m:r>
              </m:sub>
            </m:sSub>
            <m:r>
              <w:rPr>
                <w:rFonts w:ascii="Cambria Math" w:hAnsi="Cambria Math" w:cs="Times New Roman"/>
                <w:sz w:val="20"/>
                <w:szCs w:val="20"/>
              </w:rPr>
              <m:t>++Tprop,DL+Tprop,UL+Tpro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gNB,T5, T6</m:t>
                </m:r>
              </m:sub>
            </m:sSub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  <m:r>
          <w:rPr>
            <w:rFonts w:ascii="Cambria Math" w:hAnsi="Cambria Math" w:cs="Times New Roman"/>
            <w:sz w:val="20"/>
            <w:szCs w:val="20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e1+e2+e3++e4+e5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</m:oMath>
    </w:p>
    <w:p w:rsidR="007B0BD0" w:rsidRPr="004A06BE" w:rsidRDefault="007B0BD0" w:rsidP="003F3762">
      <w:pPr>
        <w:widowControl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>Where</w:t>
      </w:r>
    </w:p>
    <w:p w:rsidR="00FA415F" w:rsidRPr="00C33AFB" w:rsidRDefault="00FA415F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e1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is </w:t>
      </w:r>
      <w:r w:rsidRPr="00C33AFB">
        <w:rPr>
          <w:rFonts w:ascii="Times New Roman" w:hAnsi="Times New Roman" w:cs="Times New Roman"/>
          <w:sz w:val="20"/>
          <w:szCs w:val="20"/>
          <w:lang w:val="en-GB"/>
        </w:rPr>
        <w:t xml:space="preserve">BS timing error </w:t>
      </w:r>
      <w:r w:rsidRPr="00C33AFB">
        <w:rPr>
          <w:rFonts w:ascii="Times New Roman" w:hAnsi="Times New Roman" w:cs="Times New Roman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BS,DL, TX</m:t>
            </m:r>
          </m:sub>
        </m:sSub>
      </m:oMath>
      <w:r w:rsidRPr="00C33AFB">
        <w:rPr>
          <w:rFonts w:ascii="Times New Roman" w:hAnsi="Times New Roman" w:cs="Times New Roman"/>
          <w:b/>
          <w:sz w:val="20"/>
          <w:szCs w:val="20"/>
          <w:lang w:val="en-GB"/>
        </w:rPr>
        <w:t xml:space="preserve">) </w:t>
      </w:r>
      <w:r w:rsidRPr="00C33AFB">
        <w:rPr>
          <w:rFonts w:ascii="Times New Roman" w:hAnsi="Times New Roman" w:cs="Times New Roman"/>
          <w:sz w:val="20"/>
          <w:szCs w:val="20"/>
          <w:lang w:val="en-GB"/>
        </w:rPr>
        <w:t xml:space="preserve">related to </w:t>
      </w:r>
      <m:oMath>
        <m:r>
          <w:rPr>
            <w:rFonts w:ascii="Cambria Math" w:hAnsi="Cambria Math" w:cs="Times New Roman"/>
            <w:sz w:val="20"/>
            <w:szCs w:val="20"/>
          </w:rPr>
          <m:t>Tpro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gNB,T1, T2</m:t>
            </m:r>
          </m:sub>
        </m:sSub>
      </m:oMath>
    </w:p>
    <w:p w:rsidR="00FA415F" w:rsidRPr="00C33AFB" w:rsidRDefault="00FA415F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e2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33AFB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C33AFB">
        <w:rPr>
          <w:rFonts w:ascii="Times New Roman" w:hAnsi="Times New Roman" w:cs="Times New Roman"/>
          <w:sz w:val="20"/>
          <w:szCs w:val="20"/>
        </w:rPr>
        <w:t xml:space="preserve"> UE detecting error of downlink signal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UE,DL,RX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) related to </w:t>
      </w:r>
      <m:oMath>
        <m:r>
          <w:rPr>
            <w:rFonts w:ascii="Cambria Math" w:hAnsi="Cambria Math" w:cs="Times New Roman"/>
            <w:sz w:val="20"/>
            <w:szCs w:val="20"/>
          </w:rPr>
          <m:t>Tprop,DL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.</w:t>
      </w:r>
    </w:p>
    <w:p w:rsidR="00FA415F" w:rsidRPr="00C33AFB" w:rsidRDefault="00FA415F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3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is UE transmitting error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UE,UL,TX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) related to </w:t>
      </w:r>
      <m:oMath>
        <m:r>
          <w:rPr>
            <w:rFonts w:ascii="Cambria Math" w:hAnsi="Cambria Math" w:cs="Times New Roman"/>
            <w:sz w:val="20"/>
            <w:szCs w:val="20"/>
          </w:rPr>
          <m:t>Tprop,UL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415F" w:rsidRPr="004A06BE" w:rsidRDefault="00FA415F" w:rsidP="00FA415F">
      <w:pPr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The requirement of UE initial transmits timing error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GB"/>
          </w:rPr>
          <m:t xml:space="preserve"> </m:t>
        </m:r>
      </m:oMath>
      <w:r w:rsidRPr="004A06BE">
        <w:rPr>
          <w:rFonts w:ascii="Times New Roman" w:hAnsi="Times New Roman" w:cs="Times New Roman"/>
          <w:sz w:val="20"/>
          <w:szCs w:val="20"/>
        </w:rPr>
        <w:t>can be considered as the upper bound of the error related to UE process including UE detecting error of downlink signal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UE,DL,RX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</w:rPr>
        <w:t>) and UE transmitting error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UE,UL,TX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</w:rPr>
        <w:t xml:space="preserve">) </w:t>
      </w: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based on the definition of </w:t>
      </w:r>
      <w:r w:rsidRPr="004A06BE">
        <w:rPr>
          <w:rFonts w:ascii="Times New Roman" w:hAnsi="Times New Roman" w:cs="Times New Roman"/>
          <w:sz w:val="20"/>
          <w:szCs w:val="20"/>
        </w:rPr>
        <w:t>the requirement of UE initial transmits timing error(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</w:rPr>
        <w:t>) in TS 38.133 [3] and the discussion in the last meeting[</w:t>
      </w:r>
      <w:r w:rsidR="00C542FF" w:rsidRPr="004A06BE">
        <w:rPr>
          <w:rFonts w:ascii="Times New Roman" w:hAnsi="Times New Roman" w:cs="Times New Roman" w:hint="eastAsia"/>
          <w:sz w:val="20"/>
          <w:szCs w:val="20"/>
        </w:rPr>
        <w:t>4</w:t>
      </w:r>
      <w:r w:rsidRPr="004A06BE">
        <w:rPr>
          <w:rFonts w:ascii="Times New Roman" w:hAnsi="Times New Roman" w:cs="Times New Roman"/>
          <w:sz w:val="20"/>
          <w:szCs w:val="20"/>
        </w:rPr>
        <w:t xml:space="preserve">]. </w:t>
      </w:r>
    </w:p>
    <w:p w:rsidR="00FA415F" w:rsidRPr="00C33AFB" w:rsidRDefault="00FA415F" w:rsidP="00C33AFB">
      <w:pPr>
        <w:pStyle w:val="a6"/>
        <w:numPr>
          <w:ilvl w:val="0"/>
          <w:numId w:val="36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e4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is the timing error at the gNB detection(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BS,UL,RX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) related to </w:t>
      </w:r>
      <m:oMath>
        <m:r>
          <w:rPr>
            <w:rFonts w:ascii="Cambria Math" w:hAnsi="Cambria Math" w:cs="Times New Roman"/>
            <w:sz w:val="20"/>
            <w:szCs w:val="20"/>
          </w:rPr>
          <m:t>Tpro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UE,T5,T6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415F" w:rsidRPr="00C33AFB" w:rsidRDefault="00FA415F" w:rsidP="00C33AFB">
      <w:pPr>
        <w:pStyle w:val="a6"/>
        <w:numPr>
          <w:ilvl w:val="0"/>
          <w:numId w:val="36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5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7E7E28" w:rsidRPr="00C33AFB">
        <w:rPr>
          <w:rFonts w:ascii="Times New Roman" w:hAnsi="Times New Roman" w:cs="Times New Roman"/>
          <w:sz w:val="20"/>
          <w:szCs w:val="20"/>
        </w:rPr>
        <w:t>reflects</w:t>
      </w:r>
      <w:proofErr w:type="gramEnd"/>
      <w:r w:rsidR="007E7E28" w:rsidRPr="00C33AFB">
        <w:rPr>
          <w:rFonts w:ascii="Times New Roman" w:hAnsi="Times New Roman" w:cs="Times New Roman"/>
          <w:sz w:val="20"/>
          <w:szCs w:val="20"/>
        </w:rPr>
        <w:t xml:space="preserve"> the error due to report granularity of Rx-</w:t>
      </w:r>
      <w:proofErr w:type="spellStart"/>
      <w:r w:rsidR="007E7E28" w:rsidRPr="00C33AFB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7E7E28" w:rsidRPr="00C33AFB">
        <w:rPr>
          <w:rFonts w:ascii="Times New Roman" w:hAnsi="Times New Roman" w:cs="Times New Roman"/>
          <w:sz w:val="20"/>
          <w:szCs w:val="20"/>
        </w:rPr>
        <w:t xml:space="preserve"> time difference (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e</m:t>
        </m:r>
        <m:r>
          <w:rPr>
            <w:rFonts w:ascii="Cambria Math" w:hAnsi="Cambria Math" w:cs="Times New Roman"/>
            <w:sz w:val="20"/>
            <w:szCs w:val="20"/>
          </w:rPr>
          <m:t>r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RxTxDiff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report</m:t>
            </m:r>
          </m:sub>
        </m:sSub>
      </m:oMath>
      <w:r w:rsidR="007E7E28" w:rsidRPr="00C33AFB">
        <w:rPr>
          <w:rFonts w:ascii="Times New Roman" w:hAnsi="Times New Roman" w:cs="Times New Roman"/>
          <w:sz w:val="20"/>
          <w:szCs w:val="20"/>
        </w:rPr>
        <w:t>).</w:t>
      </w:r>
    </w:p>
    <w:p w:rsidR="00FA415F" w:rsidRPr="004A06BE" w:rsidRDefault="00FA415F" w:rsidP="00FA415F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7B0BD0" w:rsidRPr="004A06BE" w:rsidRDefault="00352A44" w:rsidP="00FA415F">
      <w:pPr>
        <w:widowControl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T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he total error of the time synchronization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for one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</w:t>
      </w:r>
      <w:r w:rsidR="00FA415F"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is written as follows:</w:t>
      </w:r>
    </w:p>
    <w:p w:rsidR="007E7E28" w:rsidRPr="004A06BE" w:rsidRDefault="003B465C" w:rsidP="007E7E28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total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  <w:lang w:val="en-GB"/>
            </w:rPr>
            <m:t>≤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error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BS,DL, TX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+error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e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+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Er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RxTxDiff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report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2</m:t>
              </m:r>
            </m:den>
          </m:f>
        </m:oMath>
      </m:oMathPara>
    </w:p>
    <w:p w:rsidR="007E7E28" w:rsidRPr="004A06BE" w:rsidRDefault="007E7E28" w:rsidP="007E7E2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>To evaluate the time synchronization error, we assume the following values:</w:t>
      </w:r>
    </w:p>
    <w:p w:rsidR="007E7E28" w:rsidRPr="004A06BE" w:rsidRDefault="007E7E2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BS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DL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Tx</m:t>
            </m:r>
          </m:sub>
        </m:sSub>
      </m:oMath>
      <w:r w:rsidRPr="004A06BE">
        <w:rPr>
          <w:rFonts w:ascii="Times New Roman" w:hAnsi="Times New Roman" w:cs="Times New Roman"/>
          <w:iCs/>
          <w:sz w:val="20"/>
          <w:szCs w:val="20"/>
        </w:rPr>
        <w:t>:, the same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value </w:t>
      </w:r>
      <w:r w:rsidR="002305BB" w:rsidRPr="004A06BE">
        <w:rPr>
          <w:rFonts w:ascii="Times New Roman" w:hAnsi="Times New Roman" w:cs="Times New Roman"/>
          <w:iCs/>
          <w:sz w:val="20"/>
          <w:szCs w:val="20"/>
        </w:rPr>
        <w:t>65ns</w:t>
      </w:r>
      <w:r w:rsidRPr="004A06BE">
        <w:rPr>
          <w:rFonts w:ascii="Times New Roman" w:hAnsi="Times New Roman" w:cs="Times New Roman"/>
          <w:iCs/>
          <w:sz w:val="20"/>
          <w:szCs w:val="20"/>
        </w:rPr>
        <w:t xml:space="preserve"> as that of TA-based method</w:t>
      </w:r>
      <w:r w:rsidR="0065568F" w:rsidRPr="004A06BE">
        <w:rPr>
          <w:rFonts w:ascii="Times New Roman" w:hAnsi="Times New Roman" w:cs="Times New Roman"/>
          <w:iCs/>
          <w:sz w:val="20"/>
          <w:szCs w:val="20"/>
        </w:rPr>
        <w:t>,</w:t>
      </w:r>
    </w:p>
    <w:p w:rsidR="007E7E28" w:rsidRPr="004A06BE" w:rsidRDefault="007E7E2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BS,UL,rx</m:t>
            </m:r>
          </m:sub>
        </m:sSub>
      </m:oMath>
      <w:r w:rsidRPr="004A06BE">
        <w:rPr>
          <w:rFonts w:ascii="Times New Roman" w:hAnsi="Times New Roman" w:cs="Times New Roman"/>
          <w:iCs/>
          <w:sz w:val="20"/>
          <w:szCs w:val="20"/>
        </w:rPr>
        <w:t>:</w:t>
      </w:r>
      <w:r w:rsidRPr="004A06BE">
        <w:rPr>
          <w:rFonts w:ascii="Times New Roman" w:hAnsi="Times New Roman" w:cs="Times New Roman"/>
          <w:iCs/>
          <w:sz w:val="20"/>
          <w:szCs w:val="20"/>
        </w:rPr>
        <w:tab/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iCs/>
          <w:sz w:val="20"/>
          <w:szCs w:val="20"/>
        </w:rPr>
        <w:t>the same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value </w:t>
      </w:r>
      <w:r w:rsidR="002305BB">
        <w:rPr>
          <w:rFonts w:ascii="Times New Roman" w:hAnsi="Times New Roman" w:cs="Times New Roman"/>
          <w:iCs/>
          <w:sz w:val="20"/>
          <w:szCs w:val="20"/>
        </w:rPr>
        <w:t>100ns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iCs/>
          <w:sz w:val="20"/>
          <w:szCs w:val="20"/>
        </w:rPr>
        <w:t>as that of TA-based method</w:t>
      </w:r>
      <w:r w:rsidR="0065568F" w:rsidRPr="004A06BE">
        <w:rPr>
          <w:rFonts w:ascii="Times New Roman" w:hAnsi="Times New Roman" w:cs="Times New Roman"/>
          <w:iCs/>
          <w:sz w:val="20"/>
          <w:szCs w:val="20"/>
        </w:rPr>
        <w:t>,</w:t>
      </w:r>
    </w:p>
    <w:p w:rsidR="007E7E28" w:rsidRPr="004A06BE" w:rsidRDefault="003B465C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</m:oMath>
      <w:r w:rsidR="0065568F" w:rsidRPr="004A06BE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7E7E28" w:rsidRPr="004A06BE">
        <w:rPr>
          <w:rFonts w:ascii="Times New Roman" w:hAnsi="Times New Roman" w:cs="Times New Roman"/>
          <w:iCs/>
          <w:sz w:val="20"/>
          <w:szCs w:val="20"/>
        </w:rPr>
        <w:t>the same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value</w:t>
      </w:r>
      <w:r w:rsidR="007E7E28" w:rsidRPr="004A06BE">
        <w:rPr>
          <w:rFonts w:ascii="Times New Roman" w:hAnsi="Times New Roman" w:cs="Times New Roman"/>
          <w:iCs/>
          <w:sz w:val="20"/>
          <w:szCs w:val="20"/>
        </w:rPr>
        <w:t xml:space="preserve"> as tha</w:t>
      </w:r>
      <w:bookmarkStart w:id="5" w:name="_GoBack"/>
      <w:bookmarkEnd w:id="5"/>
      <w:r w:rsidR="007E7E28" w:rsidRPr="004A06BE">
        <w:rPr>
          <w:rFonts w:ascii="Times New Roman" w:hAnsi="Times New Roman" w:cs="Times New Roman"/>
          <w:iCs/>
          <w:sz w:val="20"/>
          <w:szCs w:val="20"/>
        </w:rPr>
        <w:t>t of TA-</w:t>
      </w:r>
      <w:r w:rsidR="0065568F" w:rsidRPr="004A06BE">
        <w:rPr>
          <w:rFonts w:ascii="Times New Roman" w:hAnsi="Times New Roman" w:cs="Times New Roman"/>
          <w:iCs/>
          <w:sz w:val="20"/>
          <w:szCs w:val="20"/>
        </w:rPr>
        <w:t>based method,</w:t>
      </w:r>
    </w:p>
    <w:p w:rsidR="007E7E28" w:rsidRPr="004A06BE" w:rsidRDefault="007E7E2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RxTxDiff,report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="00B146A4">
        <w:rPr>
          <w:rFonts w:ascii="Times New Roman" w:hAnsi="Times New Roman" w:cs="Times New Roman" w:hint="eastAsia"/>
          <w:iCs/>
          <w:sz w:val="20"/>
          <w:szCs w:val="20"/>
        </w:rPr>
        <w:t>: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proofErr w:type="gramStart"/>
      <w:r w:rsidRPr="004A06BE">
        <w:rPr>
          <w:rFonts w:ascii="Times New Roman" w:hAnsi="Times New Roman" w:cs="Times New Roman"/>
          <w:iCs/>
          <w:sz w:val="20"/>
          <w:szCs w:val="20"/>
        </w:rPr>
        <w:t>equal</w:t>
      </w:r>
      <w:proofErr w:type="gramEnd"/>
      <w:r w:rsidRPr="004A06BE">
        <w:rPr>
          <w:rFonts w:ascii="Times New Roman" w:hAnsi="Times New Roman" w:cs="Times New Roman"/>
          <w:iCs/>
          <w:sz w:val="20"/>
          <w:szCs w:val="20"/>
        </w:rPr>
        <w:t xml:space="preserve"> to</w:t>
      </w:r>
      <w:r w:rsidR="00B146A4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iCs/>
          <w:sz w:val="20"/>
          <w:szCs w:val="20"/>
        </w:rPr>
        <w:t>report granularity</w:t>
      </w:r>
      <w:r w:rsidR="00B146A4">
        <w:rPr>
          <w:rFonts w:ascii="Times New Roman" w:hAnsi="Times New Roman" w:cs="Times New Roman" w:hint="eastAsia"/>
          <w:iCs/>
          <w:sz w:val="20"/>
          <w:szCs w:val="20"/>
        </w:rPr>
        <w:t xml:space="preserve"> of </w:t>
      </w:r>
      <w:r w:rsidR="00B146A4" w:rsidRPr="004A06BE">
        <w:rPr>
          <w:rFonts w:ascii="Times New Roman" w:hAnsi="Times New Roman" w:cs="Times New Roman"/>
          <w:sz w:val="20"/>
          <w:szCs w:val="20"/>
        </w:rPr>
        <w:t>Rx-</w:t>
      </w:r>
      <w:proofErr w:type="spellStart"/>
      <w:r w:rsidR="00B146A4" w:rsidRPr="004A06BE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B146A4" w:rsidRPr="004A06BE">
        <w:rPr>
          <w:rFonts w:ascii="Times New Roman" w:hAnsi="Times New Roman" w:cs="Times New Roman"/>
          <w:sz w:val="20"/>
          <w:szCs w:val="20"/>
        </w:rPr>
        <w:t xml:space="preserve"> time difference</w:t>
      </w:r>
      <w:r w:rsidRPr="004A06BE">
        <w:rPr>
          <w:rFonts w:ascii="Times New Roman" w:hAnsi="Times New Roman" w:cs="Times New Roman"/>
          <w:iCs/>
          <w:sz w:val="20"/>
          <w:szCs w:val="20"/>
        </w:rPr>
        <w:t xml:space="preserve">. </w:t>
      </w:r>
      <w:r w:rsidR="0065568F" w:rsidRPr="004A06BE">
        <w:rPr>
          <w:rFonts w:ascii="Times New Roman" w:hAnsi="Times New Roman" w:cs="Times New Roman"/>
          <w:sz w:val="20"/>
          <w:szCs w:val="20"/>
        </w:rPr>
        <w:t xml:space="preserve">In 38.133, report mapping tables are provided for 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 Rx-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 time difference. The granularity ranges from 1*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 to 32*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. Assume the </w:t>
      </w:r>
      <w:r w:rsidR="009032D9">
        <w:rPr>
          <w:rFonts w:ascii="Times New Roman" w:hAnsi="Times New Roman" w:cs="Times New Roman" w:hint="eastAsia"/>
          <w:sz w:val="20"/>
          <w:szCs w:val="20"/>
        </w:rPr>
        <w:t>minimum</w:t>
      </w:r>
      <w:r w:rsidR="009032D9" w:rsidRPr="004A06BE">
        <w:rPr>
          <w:rFonts w:ascii="Times New Roman" w:hAnsi="Times New Roman" w:cs="Times New Roman"/>
          <w:sz w:val="20"/>
          <w:szCs w:val="20"/>
        </w:rPr>
        <w:t xml:space="preserve"> </w:t>
      </w:r>
      <w:r w:rsidR="0065568F" w:rsidRPr="004A06BE">
        <w:rPr>
          <w:rFonts w:ascii="Times New Roman" w:hAnsi="Times New Roman" w:cs="Times New Roman"/>
          <w:sz w:val="20"/>
          <w:szCs w:val="20"/>
        </w:rPr>
        <w:t xml:space="preserve">granularity of 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, i.e., </w:t>
      </w: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RxTxDiff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report</m:t>
            </m:r>
          </m:sub>
        </m:sSub>
      </m:oMath>
      <w:r w:rsidR="0065568F" w:rsidRPr="004A06BE">
        <w:rPr>
          <w:rFonts w:ascii="Times New Roman" w:hAnsi="Times New Roman" w:cs="Times New Roman"/>
          <w:sz w:val="20"/>
          <w:szCs w:val="20"/>
        </w:rPr>
        <w:t xml:space="preserve">= 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 = </w:t>
      </w:r>
      <w:r w:rsidR="009032D9">
        <w:rPr>
          <w:rFonts w:ascii="Times New Roman" w:hAnsi="Times New Roman" w:cs="Times New Roman" w:hint="eastAsia"/>
          <w:sz w:val="20"/>
          <w:szCs w:val="20"/>
        </w:rPr>
        <w:t>0.5</w:t>
      </w:r>
      <w:r w:rsidR="0065568F" w:rsidRPr="004A06BE">
        <w:rPr>
          <w:rFonts w:ascii="Times New Roman" w:hAnsi="Times New Roman" w:cs="Times New Roman"/>
          <w:sz w:val="20"/>
          <w:szCs w:val="20"/>
        </w:rPr>
        <w:t xml:space="preserve"> ns.</w:t>
      </w:r>
    </w:p>
    <w:p w:rsidR="0065568F" w:rsidRPr="004A06BE" w:rsidRDefault="0065568F" w:rsidP="0065568F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E</w:t>
      </w:r>
      <w:r w:rsidRPr="004A06BE">
        <w:rPr>
          <w:rFonts w:ascii="Times New Roman" w:hAnsi="Times New Roman"/>
          <w:sz w:val="20"/>
          <w:szCs w:val="20"/>
          <w:lang w:val="en-GB"/>
        </w:rPr>
        <w:t>valuation result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s on time synchronization error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305BB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="002305BB"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are shown in table 2</w:t>
      </w:r>
    </w:p>
    <w:p w:rsidR="0065568F" w:rsidRPr="004A06BE" w:rsidRDefault="0065568F" w:rsidP="0065568F">
      <w:pPr>
        <w:pStyle w:val="a6"/>
        <w:ind w:left="720" w:firstLineChars="250" w:firstLine="500"/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Table 2: time synchronization error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2305BB">
        <w:rPr>
          <w:rFonts w:ascii="Times New Roman" w:hAnsi="Times New Roman" w:hint="eastAsia"/>
          <w:sz w:val="20"/>
          <w:szCs w:val="20"/>
          <w:lang w:val="en-GB"/>
        </w:rPr>
        <w:t xml:space="preserve"> for </w:t>
      </w:r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="002305BB"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</w:t>
      </w:r>
    </w:p>
    <w:tbl>
      <w:tblPr>
        <w:tblStyle w:val="ad"/>
        <w:tblW w:w="0" w:type="auto"/>
        <w:tblInd w:w="425" w:type="dxa"/>
        <w:tblLook w:val="04A0" w:firstRow="1" w:lastRow="0" w:firstColumn="1" w:lastColumn="0" w:noHBand="0" w:noVBand="1"/>
      </w:tblPr>
      <w:tblGrid>
        <w:gridCol w:w="2966"/>
        <w:gridCol w:w="2947"/>
        <w:gridCol w:w="2948"/>
      </w:tblGrid>
      <w:tr w:rsidR="0065568F" w:rsidRPr="004A06BE" w:rsidTr="004E70BA">
        <w:tc>
          <w:tcPr>
            <w:tcW w:w="2966" w:type="dxa"/>
          </w:tcPr>
          <w:p w:rsidR="0065568F" w:rsidRPr="004A06BE" w:rsidRDefault="0065568F" w:rsidP="004E70BA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Item</w:t>
            </w:r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15kHz SCS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30kHz SCS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3B465C" w:rsidP="004E70BA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BS,DL, TX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65ns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65ns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3B465C" w:rsidP="004E70BA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BS,UL,RX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65568F" w:rsidP="004E70BA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ror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RxTxDiff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report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9032D9">
              <w:rPr>
                <w:rFonts w:eastAsiaTheme="minorEastAsia" w:hint="eastAsia"/>
                <w:lang w:eastAsia="zh-CN"/>
              </w:rPr>
              <w:t>0.5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9032D9">
              <w:rPr>
                <w:rFonts w:eastAsiaTheme="minorEastAsia" w:hint="eastAsia"/>
                <w:lang w:eastAsia="zh-CN"/>
              </w:rPr>
              <w:t>0.5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3B465C" w:rsidP="004E70BA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Pr="004A06BE">
              <w:rPr>
                <w:rFonts w:eastAsiaTheme="minorEastAsia" w:hint="eastAsia"/>
                <w:lang w:eastAsia="zh-CN"/>
              </w:rPr>
              <w:t>390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Pr="004A06BE">
              <w:rPr>
                <w:rFonts w:eastAsiaTheme="minorEastAsia" w:hint="eastAsia"/>
                <w:lang w:eastAsia="zh-CN"/>
              </w:rPr>
              <w:t>260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65568F" w:rsidP="004E70BA">
            <w:pPr>
              <w:pStyle w:val="a6"/>
              <w:ind w:firstLineChars="0" w:firstLine="0"/>
            </w:pPr>
            <w:proofErr w:type="spellStart"/>
            <w:r w:rsidRPr="004A06BE">
              <w:rPr>
                <w:rFonts w:eastAsiaTheme="minorEastAsia" w:hint="eastAsia"/>
                <w:lang w:eastAsia="zh-CN"/>
              </w:rPr>
              <w:t>Error</w:t>
            </w:r>
            <w:r w:rsidRPr="004A06BE">
              <w:rPr>
                <w:rFonts w:eastAsiaTheme="minorEastAsia" w:hint="eastAsia"/>
                <w:vertAlign w:val="subscript"/>
                <w:lang w:eastAsia="zh-CN"/>
              </w:rPr>
              <w:t>total</w:t>
            </w:r>
            <w:proofErr w:type="spellEnd"/>
            <w:r w:rsidRPr="004A06BE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2947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[-2</w:t>
            </w:r>
            <w:r w:rsidR="009032D9">
              <w:rPr>
                <w:rFonts w:eastAsiaTheme="minorEastAsia" w:hint="eastAsia"/>
                <w:lang w:eastAsia="zh-CN"/>
              </w:rPr>
              <w:t>77.75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9032D9">
              <w:rPr>
                <w:rFonts w:eastAsiaTheme="minorEastAsia" w:hint="eastAsia"/>
                <w:lang w:eastAsia="zh-CN"/>
              </w:rPr>
              <w:t>277.75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  <w:tc>
          <w:tcPr>
            <w:tcW w:w="2948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9032D9">
              <w:rPr>
                <w:rFonts w:eastAsiaTheme="minorEastAsia" w:hint="eastAsia"/>
                <w:lang w:eastAsia="zh-CN"/>
              </w:rPr>
              <w:t>211.25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9032D9">
              <w:rPr>
                <w:rFonts w:eastAsiaTheme="minorEastAsia" w:hint="eastAsia"/>
                <w:lang w:eastAsia="zh-CN"/>
              </w:rPr>
              <w:t>211.25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</w:tr>
    </w:tbl>
    <w:p w:rsidR="00C542FF" w:rsidRPr="004A06BE" w:rsidRDefault="006D3EF4" w:rsidP="00C542FF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Compared with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the 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synchronicity budget per </w:t>
      </w:r>
      <w:proofErr w:type="spellStart"/>
      <w:r w:rsidR="00C542FF" w:rsidRPr="004A06BE">
        <w:rPr>
          <w:rFonts w:ascii="Times New Roman" w:hAnsi="Times New Roman"/>
          <w:sz w:val="20"/>
          <w:szCs w:val="20"/>
          <w:lang w:val="en-GB"/>
        </w:rPr>
        <w:t>Uu</w:t>
      </w:r>
      <w:proofErr w:type="spellEnd"/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 interface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RAN2 LS [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2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>],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 for smart grid scenario,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time synchronization error 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be satisfied with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 synchronicity budget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7342D" w:rsidRPr="004A06BE">
        <w:rPr>
          <w:rFonts w:ascii="Times New Roman" w:hAnsi="Times New Roman" w:hint="eastAsia"/>
          <w:sz w:val="20"/>
          <w:szCs w:val="20"/>
          <w:lang w:val="en-GB"/>
        </w:rPr>
        <w:t>F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or control to control scenario,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 time synchronization error 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 for 15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kHz SCS can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>’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t meet part of 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>synchronicity budget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T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 xml:space="preserve">ime synchronization error </w:t>
      </w:r>
      <w:r w:rsidR="00137CA9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="00137CA9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 xml:space="preserve"> for 30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kHz SCS</w:t>
      </w:r>
      <w:r w:rsidR="0037342D"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</w:t>
      </w:r>
      <w:r w:rsidR="007F7CAF">
        <w:rPr>
          <w:rFonts w:ascii="Times New Roman" w:hAnsi="Times New Roman"/>
          <w:sz w:val="20"/>
          <w:szCs w:val="20"/>
          <w:lang w:val="en-GB"/>
        </w:rPr>
        <w:t>’</w:t>
      </w:r>
      <w:r w:rsidR="007F7CAF">
        <w:rPr>
          <w:rFonts w:ascii="Times New Roman" w:hAnsi="Times New Roman" w:hint="eastAsia"/>
          <w:sz w:val="20"/>
          <w:szCs w:val="20"/>
          <w:lang w:val="en-GB"/>
        </w:rPr>
        <w:t xml:space="preserve">t meet synchronization budget. </w:t>
      </w:r>
      <w:r w:rsidR="0037342D"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  <w:r w:rsidR="0037342D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</w:p>
    <w:p w:rsidR="00544FE4" w:rsidRDefault="00544FE4" w:rsidP="00C542FF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  <w:r w:rsidR="00E366D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947E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ime synchronization error </w:t>
      </w:r>
      <w:r w:rsid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="00C542FF"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RTT</w:t>
      </w:r>
      <w:r w:rsidR="00C542FF"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-based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method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meet </w:t>
      </w:r>
      <w:r w:rsidR="00C947EA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synchronicity budget 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for smart grid scenario but cannot meet the synchronicity budget for control to control scenario</w:t>
      </w:r>
      <w:r w:rsidR="00D55B25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206ED8" w:rsidRDefault="00206ED8" w:rsidP="00C542FF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If </w:t>
      </w:r>
      <w:r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RTT-based propagation delay compensation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considered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in Rel-17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D001F5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mechanism on PRS </w:t>
      </w:r>
      <w:r w:rsidR="00C33A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(positioning reference signal) configuration and 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report </w:t>
      </w:r>
      <w:r w:rsidR="00D001F5">
        <w:rPr>
          <w:rFonts w:ascii="Times New Roman" w:hAnsi="Times New Roman" w:cs="Times New Roman"/>
          <w:kern w:val="0"/>
          <w:sz w:val="20"/>
          <w:szCs w:val="20"/>
          <w:lang w:val="en-GB"/>
        </w:rPr>
        <w:t>mechanism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RX-TX time difference of air interface need be introduced to support </w:t>
      </w:r>
      <w:r w:rsidR="00D001F5"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RTT-based propagation delay compensation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Compar</w:t>
      </w:r>
      <w:r w:rsidR="00626A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C71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RTT-based </w:t>
      </w:r>
      <w:r w:rsidR="00636F20"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method, TA-based </w:t>
      </w:r>
      <w:r w:rsidR="00636F20"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 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already 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has the </w:t>
      </w:r>
      <w:r w:rsidR="00626A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complete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36F20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/mechanism of air interface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D401C7" w:rsidRPr="00C33AFB" w:rsidRDefault="00D401C7" w:rsidP="00C542FF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So 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TA-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</w:t>
      </w:r>
      <w:r w:rsidR="00CD63DC" w:rsidRP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should be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consider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36F20" w:rsidRPr="00636F20">
        <w:rPr>
          <w:rFonts w:ascii="Times New Roman" w:hAnsi="Times New Roman" w:cs="Times New Roman"/>
          <w:kern w:val="0"/>
          <w:sz w:val="20"/>
          <w:szCs w:val="20"/>
          <w:lang w:val="en-GB"/>
        </w:rPr>
        <w:t>for enhancement for propagation delay compensation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 high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priority. If the TA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-based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D63DC" w:rsidRP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</w:t>
      </w:r>
      <w:r w:rsid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meet the requirements</w:t>
      </w:r>
      <w:r w:rsidR="00CD63DC" w:rsidRPr="00CD63DC">
        <w:rPr>
          <w:rFonts w:ascii="Times New Roman" w:hAnsi="Times New Roman"/>
          <w:sz w:val="20"/>
          <w:szCs w:val="20"/>
        </w:rPr>
        <w:t xml:space="preserve"> </w:t>
      </w:r>
      <w:r w:rsidR="00CD63DC" w:rsidRPr="009F54C2">
        <w:rPr>
          <w:rFonts w:ascii="Times New Roman" w:hAnsi="Times New Roman"/>
          <w:sz w:val="20"/>
          <w:szCs w:val="20"/>
        </w:rPr>
        <w:t xml:space="preserve">of synchronization budget per </w:t>
      </w:r>
      <w:proofErr w:type="spellStart"/>
      <w:r w:rsidR="00CD63DC" w:rsidRPr="009F54C2">
        <w:rPr>
          <w:rFonts w:ascii="Times New Roman" w:hAnsi="Times New Roman"/>
          <w:sz w:val="20"/>
          <w:szCs w:val="20"/>
        </w:rPr>
        <w:t>Uu</w:t>
      </w:r>
      <w:proofErr w:type="spellEnd"/>
      <w:r w:rsidR="00CD63DC" w:rsidRPr="009F54C2">
        <w:rPr>
          <w:rFonts w:ascii="Times New Roman" w:hAnsi="Times New Roman"/>
          <w:sz w:val="20"/>
          <w:szCs w:val="20"/>
        </w:rPr>
        <w:t xml:space="preserve"> Int</w:t>
      </w:r>
      <w:r w:rsidR="00CD63DC" w:rsidRPr="009F54C2">
        <w:rPr>
          <w:rFonts w:ascii="Times New Roman" w:hAnsi="Times New Roman" w:hint="eastAsia"/>
          <w:sz w:val="20"/>
          <w:szCs w:val="20"/>
        </w:rPr>
        <w:t xml:space="preserve">erface in </w:t>
      </w:r>
      <w:r w:rsidR="00CD63DC">
        <w:rPr>
          <w:rFonts w:ascii="Times New Roman" w:hAnsi="Times New Roman" w:hint="eastAsia"/>
          <w:sz w:val="20"/>
          <w:szCs w:val="20"/>
        </w:rPr>
        <w:t xml:space="preserve">RAN2 </w:t>
      </w:r>
      <w:r w:rsidR="00C33AFB">
        <w:rPr>
          <w:rFonts w:ascii="Times New Roman" w:hAnsi="Times New Roman"/>
          <w:sz w:val="20"/>
          <w:szCs w:val="20"/>
        </w:rPr>
        <w:t>LS [</w:t>
      </w:r>
      <w:r w:rsidR="00CD63DC">
        <w:rPr>
          <w:rFonts w:ascii="Times New Roman" w:hAnsi="Times New Roman" w:hint="eastAsia"/>
          <w:sz w:val="20"/>
          <w:szCs w:val="20"/>
        </w:rPr>
        <w:t>2]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>, RTT-based propagation delay compensation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can be </w:t>
      </w:r>
      <w:r w:rsid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considered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as </w:t>
      </w:r>
      <w:r w:rsidR="00CD63DC" w:rsidRP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the candidate for propagation delay compensation</w:t>
      </w:r>
      <w:r w:rsidR="00CD63DC" w:rsidRPr="00CD63D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>and RTT-based propagation delay compensation enhancement method need be considered in Rel-17 if needed</w:t>
      </w:r>
      <w:r w:rsidR="00CD63DC" w:rsidRP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C542FF" w:rsidRPr="004A06BE" w:rsidRDefault="00544FE4" w:rsidP="00C542FF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2: 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TA-based propagation delay compensation </w:t>
      </w:r>
      <w:r w:rsid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can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be considered </w:t>
      </w:r>
      <w:r w:rsidR="00636F20" w:rsidRPr="00636F2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for enhancement for propagation delay compensation</w:t>
      </w:r>
      <w:r w:rsidR="00636F20" w:rsidRP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with high priority. If the TA-based propagation delay compensation can’t meet the requirements</w:t>
      </w:r>
      <w:r w:rsidR="008A271B" w:rsidRPr="00321210">
        <w:rPr>
          <w:rFonts w:ascii="Times New Roman" w:hAnsi="Times New Roman"/>
          <w:b/>
          <w:sz w:val="20"/>
          <w:szCs w:val="20"/>
        </w:rPr>
        <w:t xml:space="preserve"> of synchronization budget per </w:t>
      </w:r>
      <w:proofErr w:type="spellStart"/>
      <w:r w:rsidR="008A271B" w:rsidRPr="00321210">
        <w:rPr>
          <w:rFonts w:ascii="Times New Roman" w:hAnsi="Times New Roman"/>
          <w:b/>
          <w:sz w:val="20"/>
          <w:szCs w:val="20"/>
        </w:rPr>
        <w:t>Uu</w:t>
      </w:r>
      <w:proofErr w:type="spellEnd"/>
      <w:r w:rsidR="008A271B" w:rsidRPr="00321210">
        <w:rPr>
          <w:rFonts w:ascii="Times New Roman" w:hAnsi="Times New Roman"/>
          <w:b/>
          <w:sz w:val="20"/>
          <w:szCs w:val="20"/>
        </w:rPr>
        <w:t xml:space="preserve"> Interface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 RTT-based propagation delay compensation</w:t>
      </w:r>
      <w:r w:rsid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the </w:t>
      </w:r>
      <w:r w:rsidR="00636F2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corresponding</w:t>
      </w:r>
      <w:r w:rsid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636F20" w:rsidRPr="00FB1A8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enhancement method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can be considered as the candidate for propagation delay compensation</w:t>
      </w:r>
      <w:r w:rsidR="008A271B" w:rsidRPr="008A27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in Rel-17</w:t>
      </w:r>
      <w:r w:rsidR="00C33A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7E7E28" w:rsidRPr="004A06BE" w:rsidRDefault="007E7E28" w:rsidP="00FA415F">
      <w:pPr>
        <w:widowControl/>
        <w:spacing w:after="120"/>
        <w:rPr>
          <w:rFonts w:ascii="Times New Roman" w:hAnsi="Times New Roman"/>
          <w:sz w:val="20"/>
          <w:szCs w:val="20"/>
          <w:lang w:val="en-GB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A578C0" w:rsidRPr="004A06BE" w:rsidRDefault="00473E9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TSN supported by 5GS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following </w:t>
      </w:r>
      <w:r w:rsidR="005F779B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observation</w:t>
      </w:r>
      <w:r w:rsidR="003B205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5F779B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</w:t>
      </w:r>
      <w:r w:rsidR="003B205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C11E46" w:rsidRPr="004A06BE" w:rsidRDefault="005822E4" w:rsidP="00C11E46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Observation1: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Time synchronization error </w:t>
      </w:r>
      <w:r w:rsidR="00C947EA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of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TA-based method can meet the synchronicity budget for smart grid scenario but cannot meet the synchronicity budget for control to control scenario</w:t>
      </w:r>
      <w:r w:rsidRPr="003B2055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.</w:t>
      </w:r>
    </w:p>
    <w:p w:rsidR="00D55B25" w:rsidRPr="00C33AFB" w:rsidRDefault="00C947EA" w:rsidP="00C11E46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2: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ime synchronization error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RTT</w:t>
      </w:r>
      <w:r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-based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method can meet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synchronicity budget for smart grid scenario but cannot meet the synchronicity budget for control to control scenario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C11E46" w:rsidRPr="004A06BE" w:rsidRDefault="005822E4" w:rsidP="00C11E46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Send an LS to RAN4 to ask 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whether the three error components including BS timing error, BS detecting error and initial transmit timing error can be improved or not and the specific value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 each component if it can be improved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D55B25" w:rsidRPr="004A06BE" w:rsidRDefault="00056DDE" w:rsidP="00D55B2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</w:t>
      </w:r>
      <w:r w:rsidR="00C947E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osal 2: 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TA-based propagation delay compensation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can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be considered </w:t>
      </w:r>
      <w:r w:rsidRPr="00636F2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for enhancement for propagation delay compensation</w:t>
      </w:r>
      <w:r w:rsidRP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with high priority. If the TA-based propagation delay compensation can’t meet the requirements</w:t>
      </w:r>
      <w:r w:rsidRPr="00321210">
        <w:rPr>
          <w:rFonts w:ascii="Times New Roman" w:hAnsi="Times New Roman"/>
          <w:b/>
          <w:sz w:val="20"/>
          <w:szCs w:val="20"/>
        </w:rPr>
        <w:t xml:space="preserve"> of synchronization budget per </w:t>
      </w:r>
      <w:proofErr w:type="spellStart"/>
      <w:r w:rsidRPr="00321210">
        <w:rPr>
          <w:rFonts w:ascii="Times New Roman" w:hAnsi="Times New Roman"/>
          <w:b/>
          <w:sz w:val="20"/>
          <w:szCs w:val="20"/>
        </w:rPr>
        <w:t>Uu</w:t>
      </w:r>
      <w:proofErr w:type="spellEnd"/>
      <w:r w:rsidRPr="00321210">
        <w:rPr>
          <w:rFonts w:ascii="Times New Roman" w:hAnsi="Times New Roman"/>
          <w:b/>
          <w:sz w:val="20"/>
          <w:szCs w:val="20"/>
        </w:rPr>
        <w:t xml:space="preserve"> Interface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 RTT-based propagation delay compensation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the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corresponding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B1A8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enhancement method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can be considered as the candidate for propagation delay compensation</w:t>
      </w:r>
      <w:r w:rsidRPr="008A27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in Rel-17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1314B7" w:rsidRPr="004A06BE" w:rsidRDefault="00F0051C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</w:t>
      </w:r>
      <w:r w:rsidR="00DF6593"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3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-e,</w:t>
      </w:r>
      <w:r w:rsidR="0013396E">
        <w:rPr>
          <w:rFonts w:ascii="Times New Roman" w:eastAsia="宋体" w:hAnsi="Times New Roman" w:cs="Times New Roman" w:hint="eastAsia"/>
          <w:noProof/>
          <w:sz w:val="20"/>
          <w:szCs w:val="20"/>
        </w:rPr>
        <w:t xml:space="preserve"> </w:t>
      </w:r>
      <w:r w:rsidR="00F63B30"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F6593" w:rsidRPr="004A06BE">
        <w:rPr>
          <w:rFonts w:ascii="Times New Roman" w:eastAsia="宋体" w:hAnsi="Times New Roman" w:cs="Times New Roman"/>
          <w:noProof/>
          <w:sz w:val="20"/>
          <w:szCs w:val="20"/>
        </w:rPr>
        <w:t>October 26th – November 13th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 2020</w:t>
      </w:r>
    </w:p>
    <w:p w:rsidR="00DF6593" w:rsidRPr="004A06BE" w:rsidRDefault="00DF6593" w:rsidP="00A318C0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</w:t>
      </w:r>
      <w:r w:rsidR="00C777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</w:t>
      </w:r>
      <w:r w:rsidR="00C777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2100024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Reply LS on propagation delay compensation enhancements</w:t>
      </w:r>
      <w:r w:rsidR="001339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RAN2, RAN1#104-e</w:t>
      </w:r>
    </w:p>
    <w:p w:rsidR="00DF6593" w:rsidRPr="004A06BE" w:rsidRDefault="00DF6593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3GPP TS 38.1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33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v1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5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.0, Requirements for support of radio resource management</w:t>
      </w:r>
    </w:p>
    <w:p w:rsidR="007360F3" w:rsidRPr="004A06BE" w:rsidRDefault="00DF6593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R1-2009551</w:t>
      </w:r>
      <w:r w:rsidR="00F0051C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Feature lead summary on propagation delay compensation enhancements</w:t>
      </w:r>
      <w:r w:rsidR="00D80485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D80485"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Moderator (Huawei)</w:t>
      </w:r>
      <w:r w:rsidR="00D80485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RAN1#10</w:t>
      </w:r>
      <w:r w:rsidR="004A06BE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</w:t>
      </w:r>
      <w:r w:rsidR="00D80485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-e</w:t>
      </w:r>
    </w:p>
    <w:p w:rsidR="0062671D" w:rsidRPr="004A06BE" w:rsidRDefault="0062671D" w:rsidP="007360F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RAN1#102-e,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August 17th – 28th, 2020</w:t>
      </w:r>
    </w:p>
    <w:p w:rsidR="004A06BE" w:rsidRPr="004A06BE" w:rsidRDefault="004A06BE" w:rsidP="004A06BE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3GPP TS 38.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211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v1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.0,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Physical channels and modulation</w:t>
      </w:r>
    </w:p>
    <w:sectPr w:rsidR="004A06BE" w:rsidRPr="004A06BE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65C" w:rsidRDefault="003B465C" w:rsidP="00A578C0">
      <w:r>
        <w:separator/>
      </w:r>
    </w:p>
  </w:endnote>
  <w:endnote w:type="continuationSeparator" w:id="0">
    <w:p w:rsidR="003B465C" w:rsidRDefault="003B465C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65C" w:rsidRDefault="003B465C" w:rsidP="00A578C0">
      <w:r>
        <w:separator/>
      </w:r>
    </w:p>
  </w:footnote>
  <w:footnote w:type="continuationSeparator" w:id="0">
    <w:p w:rsidR="003B465C" w:rsidRDefault="003B465C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5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29"/>
  </w:num>
  <w:num w:numId="5">
    <w:abstractNumId w:val="6"/>
  </w:num>
  <w:num w:numId="6">
    <w:abstractNumId w:val="9"/>
  </w:num>
  <w:num w:numId="7">
    <w:abstractNumId w:val="5"/>
  </w:num>
  <w:num w:numId="8">
    <w:abstractNumId w:val="22"/>
  </w:num>
  <w:num w:numId="9">
    <w:abstractNumId w:val="16"/>
  </w:num>
  <w:num w:numId="10">
    <w:abstractNumId w:val="32"/>
  </w:num>
  <w:num w:numId="11">
    <w:abstractNumId w:val="30"/>
  </w:num>
  <w:num w:numId="12">
    <w:abstractNumId w:val="21"/>
  </w:num>
  <w:num w:numId="13">
    <w:abstractNumId w:val="11"/>
  </w:num>
  <w:num w:numId="14">
    <w:abstractNumId w:val="23"/>
  </w:num>
  <w:num w:numId="15">
    <w:abstractNumId w:val="28"/>
  </w:num>
  <w:num w:numId="16">
    <w:abstractNumId w:val="28"/>
  </w:num>
  <w:num w:numId="17">
    <w:abstractNumId w:val="12"/>
  </w:num>
  <w:num w:numId="18">
    <w:abstractNumId w:val="15"/>
  </w:num>
  <w:num w:numId="19">
    <w:abstractNumId w:val="24"/>
  </w:num>
  <w:num w:numId="20">
    <w:abstractNumId w:val="3"/>
  </w:num>
  <w:num w:numId="21">
    <w:abstractNumId w:val="19"/>
  </w:num>
  <w:num w:numId="22">
    <w:abstractNumId w:val="13"/>
  </w:num>
  <w:num w:numId="23">
    <w:abstractNumId w:val="31"/>
  </w:num>
  <w:num w:numId="24">
    <w:abstractNumId w:val="8"/>
  </w:num>
  <w:num w:numId="25">
    <w:abstractNumId w:val="18"/>
  </w:num>
  <w:num w:numId="26">
    <w:abstractNumId w:val="27"/>
  </w:num>
  <w:num w:numId="27">
    <w:abstractNumId w:val="4"/>
  </w:num>
  <w:num w:numId="28">
    <w:abstractNumId w:val="7"/>
  </w:num>
  <w:num w:numId="29">
    <w:abstractNumId w:val="26"/>
  </w:num>
  <w:num w:numId="30">
    <w:abstractNumId w:val="33"/>
  </w:num>
  <w:num w:numId="31">
    <w:abstractNumId w:val="26"/>
  </w:num>
  <w:num w:numId="32">
    <w:abstractNumId w:val="20"/>
  </w:num>
  <w:num w:numId="33">
    <w:abstractNumId w:val="0"/>
  </w:num>
  <w:num w:numId="34">
    <w:abstractNumId w:val="17"/>
  </w:num>
  <w:num w:numId="35">
    <w:abstractNumId w:val="25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3437"/>
    <w:rsid w:val="00007ACD"/>
    <w:rsid w:val="00007C66"/>
    <w:rsid w:val="000137B6"/>
    <w:rsid w:val="00015940"/>
    <w:rsid w:val="00022CAF"/>
    <w:rsid w:val="00042A65"/>
    <w:rsid w:val="000474D9"/>
    <w:rsid w:val="00054955"/>
    <w:rsid w:val="00056DDE"/>
    <w:rsid w:val="000605E6"/>
    <w:rsid w:val="00062A9E"/>
    <w:rsid w:val="000701F9"/>
    <w:rsid w:val="00077040"/>
    <w:rsid w:val="000A5A40"/>
    <w:rsid w:val="000A5CDA"/>
    <w:rsid w:val="000B3BC7"/>
    <w:rsid w:val="000C2AC7"/>
    <w:rsid w:val="000C3EC5"/>
    <w:rsid w:val="000E160E"/>
    <w:rsid w:val="000E66A2"/>
    <w:rsid w:val="000F7827"/>
    <w:rsid w:val="00104183"/>
    <w:rsid w:val="0010576F"/>
    <w:rsid w:val="00105878"/>
    <w:rsid w:val="00120AD5"/>
    <w:rsid w:val="001314B7"/>
    <w:rsid w:val="001328CB"/>
    <w:rsid w:val="0013396E"/>
    <w:rsid w:val="00136000"/>
    <w:rsid w:val="00137CA9"/>
    <w:rsid w:val="00140564"/>
    <w:rsid w:val="00142825"/>
    <w:rsid w:val="00144729"/>
    <w:rsid w:val="00164058"/>
    <w:rsid w:val="00173760"/>
    <w:rsid w:val="001738C4"/>
    <w:rsid w:val="001773ED"/>
    <w:rsid w:val="00193172"/>
    <w:rsid w:val="001A5C5A"/>
    <w:rsid w:val="001A6A3D"/>
    <w:rsid w:val="001B3F67"/>
    <w:rsid w:val="001B5300"/>
    <w:rsid w:val="001C7237"/>
    <w:rsid w:val="001E2AC0"/>
    <w:rsid w:val="001E4D8D"/>
    <w:rsid w:val="001F42A7"/>
    <w:rsid w:val="001F54A5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305BB"/>
    <w:rsid w:val="002344D7"/>
    <w:rsid w:val="0024169A"/>
    <w:rsid w:val="00245AD4"/>
    <w:rsid w:val="002531E8"/>
    <w:rsid w:val="00262CE9"/>
    <w:rsid w:val="00283A65"/>
    <w:rsid w:val="00286A83"/>
    <w:rsid w:val="00293BBE"/>
    <w:rsid w:val="002A1831"/>
    <w:rsid w:val="002A3326"/>
    <w:rsid w:val="002A43A1"/>
    <w:rsid w:val="002D5079"/>
    <w:rsid w:val="00310B68"/>
    <w:rsid w:val="00316F69"/>
    <w:rsid w:val="00321210"/>
    <w:rsid w:val="003214F4"/>
    <w:rsid w:val="00321B0B"/>
    <w:rsid w:val="003224A7"/>
    <w:rsid w:val="00340FD3"/>
    <w:rsid w:val="00343302"/>
    <w:rsid w:val="003525D2"/>
    <w:rsid w:val="00352A44"/>
    <w:rsid w:val="00357E2C"/>
    <w:rsid w:val="003635EF"/>
    <w:rsid w:val="00366B60"/>
    <w:rsid w:val="0036751F"/>
    <w:rsid w:val="0037342D"/>
    <w:rsid w:val="0038764A"/>
    <w:rsid w:val="003903E5"/>
    <w:rsid w:val="003A7604"/>
    <w:rsid w:val="003B2055"/>
    <w:rsid w:val="003B465C"/>
    <w:rsid w:val="003B52F8"/>
    <w:rsid w:val="003C2406"/>
    <w:rsid w:val="003D0A5D"/>
    <w:rsid w:val="003D4B88"/>
    <w:rsid w:val="003D50AA"/>
    <w:rsid w:val="003F3762"/>
    <w:rsid w:val="003F3BD9"/>
    <w:rsid w:val="00402D1D"/>
    <w:rsid w:val="00402D66"/>
    <w:rsid w:val="004051D9"/>
    <w:rsid w:val="00413292"/>
    <w:rsid w:val="00415A15"/>
    <w:rsid w:val="00417EC0"/>
    <w:rsid w:val="00433ED1"/>
    <w:rsid w:val="00443F5F"/>
    <w:rsid w:val="004500D2"/>
    <w:rsid w:val="00450B70"/>
    <w:rsid w:val="00473E9E"/>
    <w:rsid w:val="004767FA"/>
    <w:rsid w:val="00481E71"/>
    <w:rsid w:val="00486938"/>
    <w:rsid w:val="004949D5"/>
    <w:rsid w:val="004A06BE"/>
    <w:rsid w:val="004A303C"/>
    <w:rsid w:val="004A4A4E"/>
    <w:rsid w:val="004B0142"/>
    <w:rsid w:val="004C1D12"/>
    <w:rsid w:val="004C5B2F"/>
    <w:rsid w:val="004D4719"/>
    <w:rsid w:val="004D5032"/>
    <w:rsid w:val="004E071D"/>
    <w:rsid w:val="004E2E7D"/>
    <w:rsid w:val="004E5C0C"/>
    <w:rsid w:val="004E70BA"/>
    <w:rsid w:val="00502C42"/>
    <w:rsid w:val="00511571"/>
    <w:rsid w:val="00533FE1"/>
    <w:rsid w:val="00534E57"/>
    <w:rsid w:val="00544FE4"/>
    <w:rsid w:val="00550557"/>
    <w:rsid w:val="00553D9B"/>
    <w:rsid w:val="005609C1"/>
    <w:rsid w:val="00562145"/>
    <w:rsid w:val="00565903"/>
    <w:rsid w:val="005769C1"/>
    <w:rsid w:val="00576FDA"/>
    <w:rsid w:val="005822E4"/>
    <w:rsid w:val="00592D9D"/>
    <w:rsid w:val="00594BFB"/>
    <w:rsid w:val="00596317"/>
    <w:rsid w:val="005A1AE8"/>
    <w:rsid w:val="005A643E"/>
    <w:rsid w:val="005B2303"/>
    <w:rsid w:val="005C1818"/>
    <w:rsid w:val="005C420B"/>
    <w:rsid w:val="005D18A5"/>
    <w:rsid w:val="005E6D3C"/>
    <w:rsid w:val="005F779B"/>
    <w:rsid w:val="0061336B"/>
    <w:rsid w:val="0061441C"/>
    <w:rsid w:val="00616764"/>
    <w:rsid w:val="00623F49"/>
    <w:rsid w:val="0062456D"/>
    <w:rsid w:val="0062671D"/>
    <w:rsid w:val="00626AA6"/>
    <w:rsid w:val="006344F4"/>
    <w:rsid w:val="00636F20"/>
    <w:rsid w:val="0065568F"/>
    <w:rsid w:val="006606EC"/>
    <w:rsid w:val="0066311F"/>
    <w:rsid w:val="006636E0"/>
    <w:rsid w:val="006759FF"/>
    <w:rsid w:val="00675E58"/>
    <w:rsid w:val="00685118"/>
    <w:rsid w:val="00691CBB"/>
    <w:rsid w:val="00695CC2"/>
    <w:rsid w:val="00696B7D"/>
    <w:rsid w:val="006A6B89"/>
    <w:rsid w:val="006B086A"/>
    <w:rsid w:val="006B2596"/>
    <w:rsid w:val="006B6A62"/>
    <w:rsid w:val="006D3EF4"/>
    <w:rsid w:val="006D47CD"/>
    <w:rsid w:val="006D70B2"/>
    <w:rsid w:val="006D7857"/>
    <w:rsid w:val="00703B1A"/>
    <w:rsid w:val="007103CF"/>
    <w:rsid w:val="00730DAC"/>
    <w:rsid w:val="007356DE"/>
    <w:rsid w:val="007360F3"/>
    <w:rsid w:val="00737F83"/>
    <w:rsid w:val="0074215F"/>
    <w:rsid w:val="0074631B"/>
    <w:rsid w:val="00750473"/>
    <w:rsid w:val="00753833"/>
    <w:rsid w:val="0075584C"/>
    <w:rsid w:val="00755AC8"/>
    <w:rsid w:val="00781066"/>
    <w:rsid w:val="00781CD4"/>
    <w:rsid w:val="00781F62"/>
    <w:rsid w:val="00782C29"/>
    <w:rsid w:val="0078307B"/>
    <w:rsid w:val="00792E64"/>
    <w:rsid w:val="007A196D"/>
    <w:rsid w:val="007B0BD0"/>
    <w:rsid w:val="007B19EB"/>
    <w:rsid w:val="007B7821"/>
    <w:rsid w:val="007C6E02"/>
    <w:rsid w:val="007C7FDA"/>
    <w:rsid w:val="007D1D7F"/>
    <w:rsid w:val="007E7E28"/>
    <w:rsid w:val="007F3436"/>
    <w:rsid w:val="007F64AB"/>
    <w:rsid w:val="007F7CAF"/>
    <w:rsid w:val="00802572"/>
    <w:rsid w:val="00812625"/>
    <w:rsid w:val="00836346"/>
    <w:rsid w:val="00843D5F"/>
    <w:rsid w:val="00850D43"/>
    <w:rsid w:val="00851459"/>
    <w:rsid w:val="00855F2C"/>
    <w:rsid w:val="00877D6E"/>
    <w:rsid w:val="00883DCA"/>
    <w:rsid w:val="00884961"/>
    <w:rsid w:val="008A0387"/>
    <w:rsid w:val="008A271B"/>
    <w:rsid w:val="008B111D"/>
    <w:rsid w:val="008B4EE6"/>
    <w:rsid w:val="008C4111"/>
    <w:rsid w:val="008C42CF"/>
    <w:rsid w:val="008C44F3"/>
    <w:rsid w:val="008C5D3D"/>
    <w:rsid w:val="008D3D73"/>
    <w:rsid w:val="008E2F85"/>
    <w:rsid w:val="008F258F"/>
    <w:rsid w:val="009032D9"/>
    <w:rsid w:val="00906E8A"/>
    <w:rsid w:val="00921728"/>
    <w:rsid w:val="00952CE2"/>
    <w:rsid w:val="00960E45"/>
    <w:rsid w:val="009616CA"/>
    <w:rsid w:val="00967708"/>
    <w:rsid w:val="00975EC0"/>
    <w:rsid w:val="009772B4"/>
    <w:rsid w:val="00981C91"/>
    <w:rsid w:val="00985AC0"/>
    <w:rsid w:val="00990ED9"/>
    <w:rsid w:val="009A1175"/>
    <w:rsid w:val="009A3194"/>
    <w:rsid w:val="009B62C0"/>
    <w:rsid w:val="009C3102"/>
    <w:rsid w:val="009D46D5"/>
    <w:rsid w:val="009F31BB"/>
    <w:rsid w:val="009F47F5"/>
    <w:rsid w:val="009F54C2"/>
    <w:rsid w:val="00A007D5"/>
    <w:rsid w:val="00A0341C"/>
    <w:rsid w:val="00A17B18"/>
    <w:rsid w:val="00A2126D"/>
    <w:rsid w:val="00A22296"/>
    <w:rsid w:val="00A318C0"/>
    <w:rsid w:val="00A35C78"/>
    <w:rsid w:val="00A35F19"/>
    <w:rsid w:val="00A364AB"/>
    <w:rsid w:val="00A408CF"/>
    <w:rsid w:val="00A44298"/>
    <w:rsid w:val="00A450CD"/>
    <w:rsid w:val="00A50CE9"/>
    <w:rsid w:val="00A5188B"/>
    <w:rsid w:val="00A53BF7"/>
    <w:rsid w:val="00A578C0"/>
    <w:rsid w:val="00A65D4E"/>
    <w:rsid w:val="00A65FE9"/>
    <w:rsid w:val="00A83E66"/>
    <w:rsid w:val="00AA50C0"/>
    <w:rsid w:val="00AC7F63"/>
    <w:rsid w:val="00AD3D40"/>
    <w:rsid w:val="00AD7D8E"/>
    <w:rsid w:val="00AE21C2"/>
    <w:rsid w:val="00AE4543"/>
    <w:rsid w:val="00AF15F7"/>
    <w:rsid w:val="00B07614"/>
    <w:rsid w:val="00B146A4"/>
    <w:rsid w:val="00B152E2"/>
    <w:rsid w:val="00B375FC"/>
    <w:rsid w:val="00B53DC0"/>
    <w:rsid w:val="00B608D2"/>
    <w:rsid w:val="00B66E0F"/>
    <w:rsid w:val="00B70C65"/>
    <w:rsid w:val="00B7490D"/>
    <w:rsid w:val="00B8388E"/>
    <w:rsid w:val="00BA3452"/>
    <w:rsid w:val="00BC1B55"/>
    <w:rsid w:val="00BC5DCB"/>
    <w:rsid w:val="00C038AE"/>
    <w:rsid w:val="00C11E46"/>
    <w:rsid w:val="00C17161"/>
    <w:rsid w:val="00C33AFB"/>
    <w:rsid w:val="00C42295"/>
    <w:rsid w:val="00C5061B"/>
    <w:rsid w:val="00C542FF"/>
    <w:rsid w:val="00C6078C"/>
    <w:rsid w:val="00C61F53"/>
    <w:rsid w:val="00C77748"/>
    <w:rsid w:val="00C85E6F"/>
    <w:rsid w:val="00C8645C"/>
    <w:rsid w:val="00C94150"/>
    <w:rsid w:val="00C947EA"/>
    <w:rsid w:val="00C94AD1"/>
    <w:rsid w:val="00CB381B"/>
    <w:rsid w:val="00CB46B2"/>
    <w:rsid w:val="00CC03DC"/>
    <w:rsid w:val="00CC300E"/>
    <w:rsid w:val="00CC5A74"/>
    <w:rsid w:val="00CD63DC"/>
    <w:rsid w:val="00CF48EA"/>
    <w:rsid w:val="00CF577E"/>
    <w:rsid w:val="00D001F5"/>
    <w:rsid w:val="00D006D3"/>
    <w:rsid w:val="00D07BFB"/>
    <w:rsid w:val="00D25DF4"/>
    <w:rsid w:val="00D401C7"/>
    <w:rsid w:val="00D43FB3"/>
    <w:rsid w:val="00D55B25"/>
    <w:rsid w:val="00D56570"/>
    <w:rsid w:val="00D73056"/>
    <w:rsid w:val="00D80485"/>
    <w:rsid w:val="00D825EE"/>
    <w:rsid w:val="00D876EB"/>
    <w:rsid w:val="00D90389"/>
    <w:rsid w:val="00D91A46"/>
    <w:rsid w:val="00D9266A"/>
    <w:rsid w:val="00D930D3"/>
    <w:rsid w:val="00D94A2F"/>
    <w:rsid w:val="00D97791"/>
    <w:rsid w:val="00DA73E0"/>
    <w:rsid w:val="00DC0054"/>
    <w:rsid w:val="00DC3075"/>
    <w:rsid w:val="00DC71C2"/>
    <w:rsid w:val="00DD2A9A"/>
    <w:rsid w:val="00DE046B"/>
    <w:rsid w:val="00DE26EA"/>
    <w:rsid w:val="00DE48F4"/>
    <w:rsid w:val="00DF215D"/>
    <w:rsid w:val="00DF3512"/>
    <w:rsid w:val="00DF6593"/>
    <w:rsid w:val="00E00DE7"/>
    <w:rsid w:val="00E05CD9"/>
    <w:rsid w:val="00E0672B"/>
    <w:rsid w:val="00E21B74"/>
    <w:rsid w:val="00E33082"/>
    <w:rsid w:val="00E3364B"/>
    <w:rsid w:val="00E366DE"/>
    <w:rsid w:val="00E61116"/>
    <w:rsid w:val="00E73510"/>
    <w:rsid w:val="00E80BCF"/>
    <w:rsid w:val="00E82442"/>
    <w:rsid w:val="00EA638F"/>
    <w:rsid w:val="00ED2846"/>
    <w:rsid w:val="00EE777A"/>
    <w:rsid w:val="00F0051C"/>
    <w:rsid w:val="00F01BC7"/>
    <w:rsid w:val="00F03767"/>
    <w:rsid w:val="00F04FCA"/>
    <w:rsid w:val="00F105E2"/>
    <w:rsid w:val="00F2324F"/>
    <w:rsid w:val="00F25BDD"/>
    <w:rsid w:val="00F26607"/>
    <w:rsid w:val="00F2770D"/>
    <w:rsid w:val="00F32A16"/>
    <w:rsid w:val="00F36470"/>
    <w:rsid w:val="00F37715"/>
    <w:rsid w:val="00F45EFC"/>
    <w:rsid w:val="00F56FB3"/>
    <w:rsid w:val="00F63208"/>
    <w:rsid w:val="00F63B30"/>
    <w:rsid w:val="00F63C64"/>
    <w:rsid w:val="00F64E9B"/>
    <w:rsid w:val="00F9124B"/>
    <w:rsid w:val="00F943EA"/>
    <w:rsid w:val="00F971BA"/>
    <w:rsid w:val="00FA378F"/>
    <w:rsid w:val="00FA415F"/>
    <w:rsid w:val="00FA70EE"/>
    <w:rsid w:val="00FB5D97"/>
    <w:rsid w:val="00FB7DB8"/>
    <w:rsid w:val="00FD1CC8"/>
    <w:rsid w:val="00FD3800"/>
    <w:rsid w:val="00FE0C9A"/>
    <w:rsid w:val="00FE2657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111111111111111112222222222222222222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111111111111111111111111111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CDE5A-C1B3-4CE6-89EB-2AB2B686D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2230</Words>
  <Characters>12714</Characters>
  <Application>Microsoft Office Word</Application>
  <DocSecurity>0</DocSecurity>
  <Lines>105</Lines>
  <Paragraphs>29</Paragraphs>
  <ScaleCrop>false</ScaleCrop>
  <Company>CATT</Company>
  <LinksUpToDate>false</LinksUpToDate>
  <CharactersWithSpaces>14915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2021-01-19T01:07:00Z</dcterms:created>
  <dcterms:modified xsi:type="dcterms:W3CDTF">2021-01-19T01:14:00Z</dcterms:modified>
</cp:coreProperties>
</file>