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1917D" w14:textId="72A06D40" w:rsidR="009116AC" w:rsidRPr="00F439C2" w:rsidRDefault="00D21FBB" w:rsidP="009116A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7C0C748A" wp14:editId="0207AC38">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099DB" id="任意多边形 2"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116AC">
        <w:rPr>
          <w:b/>
          <w:bCs/>
        </w:rPr>
        <w:t>3GPP TSG RAN WG1 Meeting #</w:t>
      </w:r>
      <w:r w:rsidR="004144AD">
        <w:rPr>
          <w:b/>
          <w:bCs/>
        </w:rPr>
        <w:t>10</w:t>
      </w:r>
      <w:r w:rsidR="004F1BFD">
        <w:rPr>
          <w:b/>
          <w:bCs/>
        </w:rPr>
        <w:t>4</w:t>
      </w:r>
      <w:r w:rsidR="00456809">
        <w:rPr>
          <w:b/>
          <w:bCs/>
        </w:rPr>
        <w:t>-e</w:t>
      </w:r>
      <w:r w:rsidR="009116AC" w:rsidRPr="00CF195E">
        <w:rPr>
          <w:b/>
          <w:kern w:val="2"/>
          <w:lang w:eastAsia="zh-CN"/>
        </w:rPr>
        <w:tab/>
      </w:r>
      <w:r w:rsidR="00630675">
        <w:rPr>
          <w:b/>
          <w:kern w:val="2"/>
          <w:lang w:eastAsia="zh-CN"/>
        </w:rPr>
        <w:t>R1-</w:t>
      </w:r>
      <w:r w:rsidR="00EC19C0">
        <w:rPr>
          <w:b/>
          <w:kern w:val="2"/>
          <w:lang w:eastAsia="zh-CN"/>
        </w:rPr>
        <w:t>2100227</w:t>
      </w:r>
    </w:p>
    <w:p w14:paraId="5AA75940" w14:textId="545AD97B" w:rsidR="00A23EA3" w:rsidRPr="00CF195E" w:rsidRDefault="00456809" w:rsidP="009116AC">
      <w:pPr>
        <w:jc w:val="left"/>
        <w:rPr>
          <w:b/>
          <w:kern w:val="2"/>
          <w:lang w:eastAsia="zh-CN"/>
        </w:rPr>
      </w:pPr>
      <w:r w:rsidRPr="00DF209E">
        <w:rPr>
          <w:b/>
          <w:kern w:val="2"/>
          <w:lang w:eastAsia="zh-CN"/>
        </w:rPr>
        <w:t xml:space="preserve">E-meeting, </w:t>
      </w:r>
      <w:r w:rsidR="00CA03A5" w:rsidRPr="00DF209E">
        <w:rPr>
          <w:rFonts w:hint="eastAsia"/>
          <w:b/>
          <w:bCs/>
          <w:lang w:eastAsia="zh-CN"/>
        </w:rPr>
        <w:t>January</w:t>
      </w:r>
      <w:r w:rsidR="00CA03A5" w:rsidRPr="00C65FC2">
        <w:rPr>
          <w:b/>
          <w:bCs/>
          <w:lang w:eastAsia="zh-CN"/>
        </w:rPr>
        <w:t xml:space="preserve"> </w:t>
      </w:r>
      <w:r w:rsidR="00CA03A5">
        <w:rPr>
          <w:b/>
          <w:bCs/>
          <w:lang w:eastAsia="zh-CN"/>
        </w:rPr>
        <w:t xml:space="preserve">25 </w:t>
      </w:r>
      <w:r w:rsidR="00CA03A5" w:rsidRPr="00C65FC2">
        <w:rPr>
          <w:b/>
          <w:bCs/>
          <w:lang w:eastAsia="zh-CN"/>
        </w:rPr>
        <w:t>–</w:t>
      </w:r>
      <w:r w:rsidR="00CA03A5">
        <w:rPr>
          <w:b/>
          <w:bCs/>
          <w:lang w:eastAsia="zh-CN"/>
        </w:rPr>
        <w:t xml:space="preserve"> February</w:t>
      </w:r>
      <w:r w:rsidR="00CA03A5" w:rsidRPr="000F03F5">
        <w:rPr>
          <w:b/>
          <w:bCs/>
          <w:lang w:eastAsia="zh-CN"/>
        </w:rPr>
        <w:t xml:space="preserve"> </w:t>
      </w:r>
      <w:r w:rsidR="00CA03A5">
        <w:rPr>
          <w:b/>
          <w:bCs/>
          <w:lang w:eastAsia="zh-CN"/>
        </w:rPr>
        <w:t>5</w:t>
      </w:r>
      <w:r w:rsidR="00CA03A5" w:rsidRPr="00C65FC2">
        <w:rPr>
          <w:b/>
          <w:bCs/>
          <w:lang w:eastAsia="zh-CN"/>
        </w:rPr>
        <w:t>, 202</w:t>
      </w:r>
      <w:r w:rsidR="00CA03A5">
        <w:rPr>
          <w:b/>
          <w:bCs/>
          <w:lang w:eastAsia="zh-CN"/>
        </w:rPr>
        <w:t>1</w:t>
      </w:r>
    </w:p>
    <w:p w14:paraId="6117DB5E" w14:textId="77777777" w:rsidR="005A1683" w:rsidRPr="00A23EA3" w:rsidRDefault="005A1683" w:rsidP="005A1683">
      <w:pPr>
        <w:pBdr>
          <w:top w:val="single" w:sz="4" w:space="1" w:color="auto"/>
        </w:pBdr>
        <w:spacing w:after="0"/>
        <w:jc w:val="left"/>
        <w:rPr>
          <w:b/>
          <w:kern w:val="2"/>
          <w:sz w:val="16"/>
          <w:szCs w:val="16"/>
          <w:lang w:eastAsia="zh-CN"/>
        </w:rPr>
      </w:pPr>
    </w:p>
    <w:p w14:paraId="6B478D4C"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4144AD">
        <w:rPr>
          <w:b/>
          <w:kern w:val="2"/>
          <w:lang w:eastAsia="zh-CN"/>
        </w:rPr>
        <w:t>8.3.1.2</w:t>
      </w:r>
    </w:p>
    <w:p w14:paraId="330488E2"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50040BB6"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4144AD">
        <w:rPr>
          <w:b/>
          <w:kern w:val="2"/>
          <w:lang w:eastAsia="zh-CN"/>
        </w:rPr>
        <w:t>CSI feedback</w:t>
      </w:r>
      <w:r w:rsidR="00AC1B78" w:rsidRPr="00AC1B78">
        <w:rPr>
          <w:b/>
          <w:kern w:val="2"/>
          <w:lang w:eastAsia="zh-CN"/>
        </w:rPr>
        <w:t xml:space="preserve"> enhancements</w:t>
      </w:r>
    </w:p>
    <w:p w14:paraId="46421524" w14:textId="77777777" w:rsidR="005A1683" w:rsidRDefault="005A1683" w:rsidP="005A1683">
      <w:pPr>
        <w:spacing w:after="60"/>
        <w:ind w:left="1555" w:hanging="1555"/>
        <w:jc w:val="left"/>
        <w:rPr>
          <w:b/>
        </w:rPr>
      </w:pPr>
      <w:r>
        <w:rPr>
          <w:b/>
        </w:rPr>
        <w:t>Document for:</w:t>
      </w:r>
      <w:r>
        <w:rPr>
          <w:b/>
        </w:rPr>
        <w:tab/>
        <w:t xml:space="preserve">Discussion and </w:t>
      </w:r>
      <w:r w:rsidR="00BC3505">
        <w:rPr>
          <w:b/>
          <w:lang w:eastAsia="zh-CN"/>
        </w:rPr>
        <w:t>D</w:t>
      </w:r>
      <w:r>
        <w:rPr>
          <w:b/>
        </w:rPr>
        <w:t>ecision</w:t>
      </w:r>
    </w:p>
    <w:p w14:paraId="7031DF9D" w14:textId="77777777" w:rsidR="009C0564" w:rsidRPr="00B04045" w:rsidRDefault="009C0564" w:rsidP="00CF195E">
      <w:pPr>
        <w:pBdr>
          <w:bottom w:val="single" w:sz="4" w:space="1" w:color="auto"/>
        </w:pBdr>
        <w:spacing w:after="0"/>
        <w:jc w:val="left"/>
        <w:rPr>
          <w:b/>
          <w:kern w:val="2"/>
          <w:sz w:val="16"/>
          <w:szCs w:val="16"/>
          <w:lang w:eastAsia="zh-CN"/>
        </w:rPr>
      </w:pPr>
    </w:p>
    <w:p w14:paraId="445C8C8F" w14:textId="77777777" w:rsidR="00BE0EE0" w:rsidRDefault="009C0564">
      <w:pPr>
        <w:pStyle w:val="1"/>
      </w:pPr>
      <w:bookmarkStart w:id="0" w:name="_Ref124589705"/>
      <w:bookmarkStart w:id="1" w:name="_Ref129681862"/>
      <w:r w:rsidRPr="00B04045">
        <w:t>Introduction</w:t>
      </w:r>
      <w:bookmarkEnd w:id="0"/>
      <w:bookmarkEnd w:id="1"/>
    </w:p>
    <w:p w14:paraId="66AE2366" w14:textId="62FC4655" w:rsidR="00712781" w:rsidRDefault="00E02176" w:rsidP="00C70C71">
      <w:pPr>
        <w:overflowPunct w:val="0"/>
        <w:snapToGrid/>
        <w:spacing w:afterLines="100" w:after="240"/>
        <w:textAlignment w:val="baseline"/>
        <w:rPr>
          <w:lang w:eastAsia="zh-CN"/>
        </w:rPr>
      </w:pPr>
      <w:r>
        <w:rPr>
          <w:lang w:eastAsia="zh-CN"/>
        </w:rPr>
        <w:t xml:space="preserve">In </w:t>
      </w:r>
      <w:r w:rsidR="005F3B4B">
        <w:rPr>
          <w:lang w:eastAsia="zh-CN"/>
        </w:rPr>
        <w:t>the</w:t>
      </w:r>
      <w:r w:rsidR="00B87D6A">
        <w:rPr>
          <w:lang w:eastAsia="zh-CN"/>
        </w:rPr>
        <w:t xml:space="preserve"> RAN1 meeting #103-e, some </w:t>
      </w:r>
      <w:r w:rsidR="00630675">
        <w:rPr>
          <w:lang w:eastAsia="zh-CN"/>
        </w:rPr>
        <w:t xml:space="preserve">agreements for Rel-17 CSI feedback enhancements have been </w:t>
      </w:r>
      <w:r w:rsidR="000E13EE">
        <w:rPr>
          <w:lang w:eastAsia="zh-CN"/>
        </w:rPr>
        <w:t>achieved</w:t>
      </w:r>
      <w:r w:rsidR="00712781">
        <w:rPr>
          <w:lang w:eastAsia="zh-CN"/>
        </w:rPr>
        <w:t xml:space="preserve"> as shown below.</w:t>
      </w:r>
    </w:p>
    <w:tbl>
      <w:tblPr>
        <w:tblStyle w:val="ac"/>
        <w:tblW w:w="0" w:type="auto"/>
        <w:tblLook w:val="04A0" w:firstRow="1" w:lastRow="0" w:firstColumn="1" w:lastColumn="0" w:noHBand="0" w:noVBand="1"/>
      </w:tblPr>
      <w:tblGrid>
        <w:gridCol w:w="9307"/>
      </w:tblGrid>
      <w:tr w:rsidR="00712781" w14:paraId="6EDB47AB" w14:textId="77777777" w:rsidTr="00D13B19">
        <w:tc>
          <w:tcPr>
            <w:tcW w:w="9307" w:type="dxa"/>
          </w:tcPr>
          <w:p w14:paraId="4BE562EE" w14:textId="77777777" w:rsidR="00712781" w:rsidRPr="00624453" w:rsidRDefault="00712781" w:rsidP="00D13B19">
            <w:pPr>
              <w:rPr>
                <w:color w:val="000000"/>
                <w:highlight w:val="green"/>
              </w:rPr>
            </w:pPr>
            <w:r w:rsidRPr="00624453">
              <w:rPr>
                <w:color w:val="000000"/>
                <w:highlight w:val="green"/>
                <w:shd w:val="clear" w:color="auto" w:fill="00FFFF"/>
              </w:rPr>
              <w:t>Agreements:</w:t>
            </w:r>
          </w:p>
          <w:p w14:paraId="3A112F76" w14:textId="77777777" w:rsidR="00712781" w:rsidRPr="00987E32" w:rsidRDefault="00712781" w:rsidP="00D13B19">
            <w:pPr>
              <w:pStyle w:val="af4"/>
              <w:numPr>
                <w:ilvl w:val="0"/>
                <w:numId w:val="11"/>
              </w:numPr>
              <w:autoSpaceDE/>
              <w:autoSpaceDN/>
              <w:adjustRightInd/>
              <w:snapToGrid/>
              <w:spacing w:after="0"/>
              <w:ind w:firstLineChars="0"/>
              <w:jc w:val="left"/>
              <w:rPr>
                <w:szCs w:val="20"/>
              </w:rPr>
            </w:pPr>
            <w:r w:rsidRPr="00987E32">
              <w:rPr>
                <w:szCs w:val="20"/>
              </w:rPr>
              <w:t>No change of CSI processing time relative to Rel-16 CSI in this WI</w:t>
            </w:r>
          </w:p>
          <w:p w14:paraId="40568407" w14:textId="77777777" w:rsidR="00712781" w:rsidRPr="00E556EC" w:rsidRDefault="00712781" w:rsidP="00D13B19">
            <w:pPr>
              <w:pStyle w:val="af4"/>
              <w:numPr>
                <w:ilvl w:val="0"/>
                <w:numId w:val="11"/>
              </w:numPr>
              <w:autoSpaceDE/>
              <w:autoSpaceDN/>
              <w:adjustRightInd/>
              <w:snapToGrid/>
              <w:spacing w:after="0"/>
              <w:ind w:firstLineChars="0"/>
              <w:jc w:val="left"/>
              <w:rPr>
                <w:szCs w:val="20"/>
              </w:rPr>
            </w:pPr>
            <w:r w:rsidRPr="00987E32">
              <w:rPr>
                <w:szCs w:val="20"/>
              </w:rPr>
              <w:t>CSI processing time specific to a new CSI reporting quantity/type (if supported) can be studied</w:t>
            </w:r>
          </w:p>
          <w:p w14:paraId="5213E94B" w14:textId="77777777" w:rsidR="00712781" w:rsidRPr="00B87D6A" w:rsidRDefault="00712781" w:rsidP="00D13B19">
            <w:pPr>
              <w:numPr>
                <w:ilvl w:val="0"/>
                <w:numId w:val="12"/>
              </w:numPr>
              <w:autoSpaceDE/>
              <w:autoSpaceDN/>
              <w:adjustRightInd/>
              <w:snapToGrid/>
              <w:spacing w:after="0" w:line="231" w:lineRule="atLeast"/>
              <w:ind w:left="714" w:hanging="357"/>
              <w:jc w:val="left"/>
              <w:rPr>
                <w:rFonts w:ascii="Gulim" w:eastAsia="Gulim" w:hAnsi="Gulim"/>
                <w:color w:val="000000"/>
                <w:szCs w:val="20"/>
              </w:rPr>
            </w:pPr>
            <w:r w:rsidRPr="00B87D6A">
              <w:rPr>
                <w:color w:val="000000"/>
                <w:szCs w:val="20"/>
              </w:rPr>
              <w:t>For Case-2 new reporting, continue studying with focus on the new reporting type based on PDSCH decoding for OLLA performance enhancement for initial and re-transmissions of PDSCH.</w:t>
            </w:r>
          </w:p>
          <w:p w14:paraId="60E9B989" w14:textId="77777777" w:rsidR="00712781" w:rsidRPr="00B87D6A" w:rsidRDefault="00712781" w:rsidP="00D13B19">
            <w:pPr>
              <w:numPr>
                <w:ilvl w:val="0"/>
                <w:numId w:val="12"/>
              </w:numPr>
              <w:autoSpaceDE/>
              <w:autoSpaceDN/>
              <w:adjustRightInd/>
              <w:snapToGrid/>
              <w:spacing w:after="160" w:line="231" w:lineRule="atLeast"/>
              <w:jc w:val="left"/>
              <w:rPr>
                <w:rFonts w:ascii="Gulim" w:eastAsia="Gulim" w:hAnsi="Gulim"/>
                <w:color w:val="000000"/>
                <w:szCs w:val="20"/>
              </w:rPr>
            </w:pPr>
            <w:r w:rsidRPr="00B87D6A">
              <w:rPr>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017FAE11" w14:textId="77777777" w:rsidR="00712781" w:rsidRPr="00141B3D" w:rsidRDefault="00712781" w:rsidP="00D13B19">
            <w:pPr>
              <w:numPr>
                <w:ilvl w:val="1"/>
                <w:numId w:val="6"/>
              </w:numPr>
              <w:autoSpaceDE/>
              <w:autoSpaceDN/>
              <w:adjustRightInd/>
              <w:snapToGrid/>
              <w:spacing w:after="0"/>
              <w:jc w:val="left"/>
              <w:rPr>
                <w:rFonts w:ascii="Gulim" w:eastAsia="Gulim" w:hAnsi="Gulim"/>
                <w:color w:val="000000"/>
                <w:szCs w:val="20"/>
              </w:rPr>
            </w:pPr>
            <w:r w:rsidRPr="00E556EC">
              <w:rPr>
                <w:rFonts w:eastAsia="Times New Roman"/>
                <w:color w:val="000000"/>
              </w:rPr>
              <w:t>Scheme</w:t>
            </w:r>
            <w:r w:rsidRPr="00141B3D">
              <w:rPr>
                <w:color w:val="000000"/>
                <w:szCs w:val="20"/>
              </w:rPr>
              <w:t xml:space="preserve"> 1a: New reporting quantity based on CQI/SINR statistics, e.g.,</w:t>
            </w:r>
          </w:p>
          <w:p w14:paraId="1A4567DE" w14:textId="77777777" w:rsidR="00712781" w:rsidRPr="00E556EC" w:rsidRDefault="00712781" w:rsidP="00D13B19">
            <w:pPr>
              <w:numPr>
                <w:ilvl w:val="2"/>
                <w:numId w:val="6"/>
              </w:numPr>
              <w:autoSpaceDE/>
              <w:autoSpaceDN/>
              <w:adjustRightInd/>
              <w:snapToGrid/>
              <w:spacing w:after="0"/>
              <w:jc w:val="left"/>
              <w:rPr>
                <w:rFonts w:eastAsia="Times New Roman"/>
                <w:color w:val="000000"/>
              </w:rPr>
            </w:pPr>
            <w:r w:rsidRPr="00E556EC">
              <w:rPr>
                <w:rFonts w:eastAsia="Times New Roman"/>
                <w:color w:val="000000"/>
              </w:rPr>
              <w:t>CQI/SINR statistics (e.g., mean, variance, etc.)</w:t>
            </w:r>
          </w:p>
          <w:p w14:paraId="73AE7122" w14:textId="77777777" w:rsidR="00712781" w:rsidRPr="00E556EC" w:rsidRDefault="00712781" w:rsidP="00D13B19">
            <w:pPr>
              <w:numPr>
                <w:ilvl w:val="2"/>
                <w:numId w:val="6"/>
              </w:numPr>
              <w:autoSpaceDE/>
              <w:autoSpaceDN/>
              <w:adjustRightInd/>
              <w:snapToGrid/>
              <w:spacing w:after="0"/>
              <w:jc w:val="left"/>
              <w:rPr>
                <w:rFonts w:eastAsia="Times New Roman"/>
                <w:color w:val="000000"/>
              </w:rPr>
            </w:pPr>
            <w:r w:rsidRPr="00E556EC">
              <w:rPr>
                <w:rFonts w:eastAsia="Times New Roman"/>
                <w:color w:val="000000"/>
              </w:rPr>
              <w:t>CSI prediction</w:t>
            </w:r>
          </w:p>
          <w:p w14:paraId="0637279E" w14:textId="77777777" w:rsidR="00712781" w:rsidRPr="00141B3D" w:rsidRDefault="00712781" w:rsidP="00D13B19">
            <w:pPr>
              <w:numPr>
                <w:ilvl w:val="1"/>
                <w:numId w:val="6"/>
              </w:numPr>
              <w:autoSpaceDE/>
              <w:autoSpaceDN/>
              <w:adjustRightInd/>
              <w:snapToGrid/>
              <w:spacing w:after="0"/>
              <w:jc w:val="left"/>
              <w:rPr>
                <w:rFonts w:ascii="Gulim" w:eastAsia="Gulim" w:hAnsi="Gulim"/>
                <w:color w:val="000000"/>
                <w:szCs w:val="20"/>
              </w:rPr>
            </w:pPr>
            <w:r w:rsidRPr="00141B3D">
              <w:rPr>
                <w:color w:val="000000"/>
                <w:szCs w:val="20"/>
              </w:rPr>
              <w:t xml:space="preserve">Scheme 1b: New </w:t>
            </w:r>
            <w:r w:rsidRPr="00E556EC">
              <w:rPr>
                <w:rFonts w:eastAsia="Times New Roman"/>
                <w:color w:val="000000"/>
              </w:rPr>
              <w:t>reporting</w:t>
            </w:r>
            <w:r w:rsidRPr="00141B3D">
              <w:rPr>
                <w:color w:val="000000"/>
                <w:szCs w:val="20"/>
              </w:rPr>
              <w:t xml:space="preserve"> quantity of interference statistics (e.g., mean, </w:t>
            </w:r>
            <w:r w:rsidRPr="00141B3D">
              <w:rPr>
                <w:szCs w:val="20"/>
              </w:rPr>
              <w:t>variance, interference covariance matrix, etc.)</w:t>
            </w:r>
          </w:p>
          <w:p w14:paraId="0CF796D1" w14:textId="77777777" w:rsidR="00712781" w:rsidRPr="00141B3D" w:rsidRDefault="00712781" w:rsidP="00D13B19">
            <w:pPr>
              <w:numPr>
                <w:ilvl w:val="1"/>
                <w:numId w:val="6"/>
              </w:numPr>
              <w:autoSpaceDE/>
              <w:autoSpaceDN/>
              <w:adjustRightInd/>
              <w:snapToGrid/>
              <w:spacing w:after="0"/>
              <w:jc w:val="left"/>
              <w:rPr>
                <w:rFonts w:ascii="Gulim" w:eastAsia="Gulim" w:hAnsi="Gulim"/>
                <w:color w:val="000000"/>
                <w:szCs w:val="20"/>
              </w:rPr>
            </w:pPr>
            <w:r w:rsidRPr="00141B3D">
              <w:rPr>
                <w:color w:val="000000"/>
                <w:szCs w:val="20"/>
              </w:rPr>
              <w:t>Scheme 1c: New reporting quantity based on modifying existing reporting format, e.g.,</w:t>
            </w:r>
          </w:p>
          <w:p w14:paraId="11618F2B" w14:textId="77777777" w:rsidR="00712781" w:rsidRPr="00E556EC" w:rsidRDefault="00712781" w:rsidP="00D13B19">
            <w:pPr>
              <w:numPr>
                <w:ilvl w:val="2"/>
                <w:numId w:val="6"/>
              </w:numPr>
              <w:autoSpaceDE/>
              <w:autoSpaceDN/>
              <w:adjustRightInd/>
              <w:snapToGrid/>
              <w:spacing w:after="0"/>
              <w:jc w:val="left"/>
              <w:rPr>
                <w:rFonts w:eastAsia="Times New Roman"/>
                <w:color w:val="000000"/>
              </w:rPr>
            </w:pPr>
            <w:r w:rsidRPr="00E556EC">
              <w:rPr>
                <w:rFonts w:eastAsia="Times New Roman"/>
                <w:color w:val="000000"/>
              </w:rPr>
              <w:t>CQI reporting considering the worst subbands</w:t>
            </w:r>
            <w:r>
              <w:rPr>
                <w:rFonts w:eastAsia="Times New Roman"/>
                <w:color w:val="000000"/>
              </w:rPr>
              <w:t>;</w:t>
            </w:r>
          </w:p>
          <w:p w14:paraId="66BE23C9" w14:textId="77777777" w:rsidR="00712781" w:rsidRPr="00E556EC" w:rsidRDefault="00712781" w:rsidP="00D13B19">
            <w:pPr>
              <w:numPr>
                <w:ilvl w:val="2"/>
                <w:numId w:val="6"/>
              </w:numPr>
              <w:autoSpaceDE/>
              <w:autoSpaceDN/>
              <w:adjustRightInd/>
              <w:snapToGrid/>
              <w:spacing w:after="0"/>
              <w:jc w:val="left"/>
              <w:rPr>
                <w:rFonts w:eastAsia="Times New Roman"/>
                <w:color w:val="000000"/>
              </w:rPr>
            </w:pPr>
            <w:r w:rsidRPr="00E556EC">
              <w:rPr>
                <w:rFonts w:eastAsia="Times New Roman"/>
                <w:color w:val="000000"/>
              </w:rPr>
              <w:t>Subband CQI granularity enhancement</w:t>
            </w:r>
            <w:r>
              <w:rPr>
                <w:rFonts w:eastAsia="Times New Roman"/>
                <w:color w:val="000000"/>
              </w:rPr>
              <w:t>;</w:t>
            </w:r>
          </w:p>
          <w:p w14:paraId="276FB495" w14:textId="77777777" w:rsidR="00712781" w:rsidRPr="00141B3D" w:rsidRDefault="00712781" w:rsidP="00D13B19">
            <w:pPr>
              <w:numPr>
                <w:ilvl w:val="1"/>
                <w:numId w:val="6"/>
              </w:numPr>
              <w:autoSpaceDE/>
              <w:autoSpaceDN/>
              <w:adjustRightInd/>
              <w:snapToGrid/>
              <w:spacing w:after="0"/>
              <w:jc w:val="left"/>
              <w:rPr>
                <w:rFonts w:ascii="Gulim" w:eastAsia="Gulim" w:hAnsi="Gulim"/>
                <w:color w:val="000000"/>
                <w:szCs w:val="20"/>
              </w:rPr>
            </w:pPr>
            <w:r w:rsidRPr="00141B3D">
              <w:rPr>
                <w:color w:val="000000"/>
                <w:szCs w:val="20"/>
              </w:rPr>
              <w:t>Scheme 1d: New reporting quantity related to CSI expiration time</w:t>
            </w:r>
          </w:p>
          <w:p w14:paraId="036F7473" w14:textId="77777777" w:rsidR="00712781" w:rsidRPr="00141B3D" w:rsidRDefault="00712781" w:rsidP="00D13B19">
            <w:pPr>
              <w:numPr>
                <w:ilvl w:val="1"/>
                <w:numId w:val="6"/>
              </w:numPr>
              <w:autoSpaceDE/>
              <w:autoSpaceDN/>
              <w:adjustRightInd/>
              <w:snapToGrid/>
              <w:spacing w:after="0"/>
              <w:jc w:val="left"/>
              <w:rPr>
                <w:rFonts w:ascii="Gulim" w:eastAsia="Gulim" w:hAnsi="Gulim"/>
                <w:color w:val="000000"/>
                <w:szCs w:val="20"/>
              </w:rPr>
            </w:pPr>
            <w:r w:rsidRPr="00141B3D">
              <w:rPr>
                <w:color w:val="000000"/>
                <w:szCs w:val="20"/>
              </w:rPr>
              <w:t>Scheme 1e: New reporting quantity with partial information update, e.g.,</w:t>
            </w:r>
          </w:p>
          <w:p w14:paraId="65D31BB8" w14:textId="77777777" w:rsidR="00712781" w:rsidRPr="00630675" w:rsidRDefault="00712781" w:rsidP="00D13B19">
            <w:pPr>
              <w:numPr>
                <w:ilvl w:val="2"/>
                <w:numId w:val="6"/>
              </w:numPr>
              <w:autoSpaceDE/>
              <w:autoSpaceDN/>
              <w:adjustRightInd/>
              <w:snapToGrid/>
              <w:spacing w:after="0"/>
              <w:jc w:val="left"/>
              <w:rPr>
                <w:rFonts w:eastAsia="Times New Roman"/>
                <w:color w:val="000000"/>
              </w:rPr>
            </w:pPr>
            <w:r w:rsidRPr="00141B3D">
              <w:rPr>
                <w:color w:val="000000"/>
                <w:szCs w:val="20"/>
              </w:rPr>
              <w:t xml:space="preserve">CSI </w:t>
            </w:r>
            <w:r w:rsidRPr="00E556EC">
              <w:rPr>
                <w:rFonts w:eastAsia="Times New Roman"/>
                <w:color w:val="000000"/>
              </w:rPr>
              <w:t>reporting</w:t>
            </w:r>
            <w:r w:rsidRPr="00141B3D">
              <w:rPr>
                <w:color w:val="000000"/>
                <w:szCs w:val="20"/>
              </w:rPr>
              <w:t xml:space="preserve"> with </w:t>
            </w:r>
            <w:r w:rsidRPr="00993D12">
              <w:rPr>
                <w:rFonts w:eastAsia="Times New Roman"/>
                <w:color w:val="000000"/>
              </w:rPr>
              <w:t>interference</w:t>
            </w:r>
            <w:r w:rsidRPr="00141B3D">
              <w:rPr>
                <w:color w:val="000000"/>
                <w:szCs w:val="20"/>
              </w:rPr>
              <w:t xml:space="preserve"> update only</w:t>
            </w:r>
            <w:r>
              <w:rPr>
                <w:color w:val="000000"/>
                <w:szCs w:val="20"/>
              </w:rPr>
              <w:t>.</w:t>
            </w:r>
          </w:p>
        </w:tc>
      </w:tr>
    </w:tbl>
    <w:p w14:paraId="71730D9F" w14:textId="77777777" w:rsidR="00F155BD" w:rsidRDefault="00F155BD" w:rsidP="00C70C71">
      <w:pPr>
        <w:overflowPunct w:val="0"/>
        <w:snapToGrid/>
        <w:spacing w:afterLines="100" w:after="240"/>
        <w:textAlignment w:val="baseline"/>
        <w:rPr>
          <w:lang w:eastAsia="zh-CN"/>
        </w:rPr>
      </w:pPr>
    </w:p>
    <w:p w14:paraId="2EDE5B48" w14:textId="2638693A" w:rsidR="00B87D6A" w:rsidRDefault="005F3B4B" w:rsidP="00C70C71">
      <w:pPr>
        <w:overflowPunct w:val="0"/>
        <w:snapToGrid/>
        <w:spacing w:afterLines="100" w:after="240"/>
        <w:textAlignment w:val="baseline"/>
        <w:rPr>
          <w:lang w:eastAsia="zh-CN"/>
        </w:rPr>
      </w:pPr>
      <w:r>
        <w:rPr>
          <w:lang w:eastAsia="zh-CN"/>
        </w:rPr>
        <w:t xml:space="preserve">In this paper we firstly address new triggering methods for A-CSI. Then, we discuss </w:t>
      </w:r>
      <w:r w:rsidR="00B87D6A">
        <w:rPr>
          <w:lang w:eastAsia="zh-CN"/>
        </w:rPr>
        <w:t>fast CSI feedback</w:t>
      </w:r>
      <w:r w:rsidR="00F155BD">
        <w:rPr>
          <w:lang w:eastAsia="zh-CN"/>
        </w:rPr>
        <w:t xml:space="preserve"> including</w:t>
      </w:r>
      <w:r w:rsidR="00B87D6A">
        <w:rPr>
          <w:lang w:eastAsia="zh-CN"/>
        </w:rPr>
        <w:t xml:space="preserve"> </w:t>
      </w:r>
      <w:r w:rsidR="00F155BD">
        <w:rPr>
          <w:lang w:eastAsia="zh-CN"/>
        </w:rPr>
        <w:t xml:space="preserve">reporting the </w:t>
      </w:r>
      <w:r w:rsidR="00B87D6A">
        <w:rPr>
          <w:lang w:eastAsia="zh-CN"/>
        </w:rPr>
        <w:t>interference covariance matrix feedback</w:t>
      </w:r>
      <w:r w:rsidR="00E279FC">
        <w:rPr>
          <w:lang w:eastAsia="zh-CN"/>
        </w:rPr>
        <w:t xml:space="preserve"> or CQI with only updated interference information</w:t>
      </w:r>
      <w:r w:rsidR="00B87D6A">
        <w:rPr>
          <w:lang w:eastAsia="zh-CN"/>
        </w:rPr>
        <w:t>,</w:t>
      </w:r>
      <w:r w:rsidR="00E279FC">
        <w:rPr>
          <w:lang w:eastAsia="zh-CN"/>
        </w:rPr>
        <w:t xml:space="preserve"> and also other CSI related enhancements inc</w:t>
      </w:r>
      <w:r w:rsidR="00EA3F2C">
        <w:rPr>
          <w:lang w:eastAsia="zh-CN"/>
        </w:rPr>
        <w:t>l</w:t>
      </w:r>
      <w:r w:rsidR="00E279FC">
        <w:rPr>
          <w:lang w:eastAsia="zh-CN"/>
        </w:rPr>
        <w:t>uding</w:t>
      </w:r>
      <w:r w:rsidR="00B87D6A">
        <w:rPr>
          <w:lang w:eastAsia="zh-CN"/>
        </w:rPr>
        <w:t xml:space="preserve"> </w:t>
      </w:r>
      <w:r w:rsidR="00F3318E">
        <w:rPr>
          <w:lang w:eastAsia="zh-CN"/>
        </w:rPr>
        <w:t>sub</w:t>
      </w:r>
      <w:r w:rsidR="00712781">
        <w:rPr>
          <w:lang w:eastAsia="zh-CN"/>
        </w:rPr>
        <w:t>-</w:t>
      </w:r>
      <w:r w:rsidR="00F3318E">
        <w:rPr>
          <w:lang w:eastAsia="zh-CN"/>
        </w:rPr>
        <w:t xml:space="preserve">band </w:t>
      </w:r>
      <w:r w:rsidR="00F3318E" w:rsidRPr="00E556EC">
        <w:rPr>
          <w:rFonts w:eastAsia="Times New Roman"/>
          <w:color w:val="000000"/>
        </w:rPr>
        <w:t>CQI granularity</w:t>
      </w:r>
      <w:r w:rsidR="00F3318E">
        <w:rPr>
          <w:lang w:eastAsia="zh-CN"/>
        </w:rPr>
        <w:t xml:space="preserve"> </w:t>
      </w:r>
      <w:r>
        <w:rPr>
          <w:lang w:eastAsia="zh-CN"/>
        </w:rPr>
        <w:t>enhancements</w:t>
      </w:r>
      <w:r w:rsidR="00D024DD">
        <w:rPr>
          <w:lang w:eastAsia="zh-CN"/>
        </w:rPr>
        <w:t>, and PDSCH based OLLA performance enhancement</w:t>
      </w:r>
      <w:r>
        <w:rPr>
          <w:lang w:eastAsia="zh-CN"/>
        </w:rPr>
        <w:t xml:space="preserve">.  </w:t>
      </w:r>
    </w:p>
    <w:p w14:paraId="78865848" w14:textId="6E25F858" w:rsidR="00630675" w:rsidRDefault="00630675" w:rsidP="00D23250">
      <w:pPr>
        <w:pStyle w:val="1"/>
        <w:ind w:left="431" w:hanging="431"/>
        <w:rPr>
          <w:lang w:eastAsia="zh-CN"/>
        </w:rPr>
      </w:pPr>
      <w:bookmarkStart w:id="2" w:name="_Ref129681832"/>
      <w:r>
        <w:rPr>
          <w:lang w:eastAsia="zh-CN"/>
        </w:rPr>
        <w:t>Discussion</w:t>
      </w:r>
    </w:p>
    <w:p w14:paraId="039BB220" w14:textId="16D75E7E" w:rsidR="00D67014" w:rsidRDefault="00EC715C" w:rsidP="006F0247">
      <w:pPr>
        <w:pStyle w:val="2"/>
        <w:rPr>
          <w:lang w:eastAsia="zh-CN"/>
        </w:rPr>
      </w:pPr>
      <w:r>
        <w:rPr>
          <w:lang w:eastAsia="zh-CN"/>
        </w:rPr>
        <w:t xml:space="preserve">2.1 </w:t>
      </w:r>
      <w:r w:rsidR="00EC3F94">
        <w:rPr>
          <w:lang w:eastAsia="zh-CN"/>
        </w:rPr>
        <w:t>New triggering method</w:t>
      </w:r>
      <w:r>
        <w:rPr>
          <w:lang w:eastAsia="zh-CN"/>
        </w:rPr>
        <w:t>s</w:t>
      </w:r>
      <w:r w:rsidR="00EC3F94">
        <w:rPr>
          <w:lang w:eastAsia="zh-CN"/>
        </w:rPr>
        <w:t xml:space="preserve"> for </w:t>
      </w:r>
      <w:r w:rsidR="00442D72">
        <w:rPr>
          <w:lang w:eastAsia="zh-CN"/>
        </w:rPr>
        <w:t>A-CSI</w:t>
      </w:r>
      <w:r w:rsidR="00EC3F94">
        <w:rPr>
          <w:lang w:eastAsia="zh-CN"/>
        </w:rPr>
        <w:t>/SRS</w:t>
      </w:r>
    </w:p>
    <w:p w14:paraId="486ED502" w14:textId="7B5C9679" w:rsidR="007914F9" w:rsidRPr="007914F9" w:rsidRDefault="007914F9" w:rsidP="00EC715C">
      <w:pPr>
        <w:rPr>
          <w:lang w:eastAsia="zh-CN"/>
        </w:rPr>
      </w:pPr>
      <w:r w:rsidRPr="00EC715C">
        <w:rPr>
          <w:lang w:eastAsia="zh-CN"/>
        </w:rPr>
        <w:t xml:space="preserve">Aperiodic CSI reports ensure a high spectral efficiency since they help the gNB to make optimal scheduling decisions based on fresh channel state information while minimizing the UL overhead. </w:t>
      </w:r>
    </w:p>
    <w:p w14:paraId="30DB860E" w14:textId="39610063" w:rsidR="00321B02" w:rsidRPr="00EC715C" w:rsidRDefault="00EC3F94" w:rsidP="00EC715C">
      <w:pPr>
        <w:rPr>
          <w:u w:val="single"/>
          <w:lang w:eastAsia="zh-CN"/>
        </w:rPr>
      </w:pPr>
      <w:r w:rsidRPr="00EC3F94">
        <w:rPr>
          <w:lang w:eastAsia="zh-CN"/>
        </w:rPr>
        <w:t xml:space="preserve">Aperiodic </w:t>
      </w:r>
      <w:r w:rsidR="00321B02" w:rsidRPr="00EC715C">
        <w:rPr>
          <w:lang w:eastAsia="zh-CN"/>
        </w:rPr>
        <w:t>CSI is</w:t>
      </w:r>
      <w:r w:rsidR="00EC715C">
        <w:rPr>
          <w:lang w:eastAsia="zh-CN"/>
        </w:rPr>
        <w:t xml:space="preserve"> </w:t>
      </w:r>
      <w:r>
        <w:rPr>
          <w:lang w:eastAsia="zh-CN"/>
        </w:rPr>
        <w:t xml:space="preserve">very helpful for </w:t>
      </w:r>
      <w:r w:rsidR="00EC715C" w:rsidRPr="00EC715C">
        <w:rPr>
          <w:lang w:eastAsia="zh-CN"/>
        </w:rPr>
        <w:t xml:space="preserve">typical </w:t>
      </w:r>
      <w:r>
        <w:rPr>
          <w:lang w:eastAsia="zh-CN"/>
        </w:rPr>
        <w:t>URLLC traffic</w:t>
      </w:r>
      <w:r w:rsidR="007914F9" w:rsidRPr="00EC715C">
        <w:rPr>
          <w:lang w:eastAsia="zh-CN"/>
        </w:rPr>
        <w:t xml:space="preserve"> types</w:t>
      </w:r>
      <w:r>
        <w:rPr>
          <w:lang w:eastAsia="zh-CN"/>
        </w:rPr>
        <w:t>.</w:t>
      </w:r>
    </w:p>
    <w:p w14:paraId="0F7452FD" w14:textId="011A6730" w:rsidR="00EC3F94" w:rsidRPr="007914F9" w:rsidRDefault="00EC3F94" w:rsidP="00441854">
      <w:pPr>
        <w:pStyle w:val="af4"/>
        <w:numPr>
          <w:ilvl w:val="0"/>
          <w:numId w:val="7"/>
        </w:numPr>
        <w:ind w:firstLineChars="0"/>
        <w:rPr>
          <w:lang w:eastAsia="zh-CN"/>
        </w:rPr>
      </w:pPr>
      <w:r w:rsidRPr="00321B02">
        <w:rPr>
          <w:lang w:val="en-US" w:eastAsia="zh-CN"/>
        </w:rPr>
        <w:t>For sporadic traffic bursts it can be ensured that a CSI r</w:t>
      </w:r>
      <w:r w:rsidR="00321B02">
        <w:rPr>
          <w:lang w:val="en-US" w:eastAsia="zh-CN"/>
        </w:rPr>
        <w:t>eport is sent in</w:t>
      </w:r>
      <w:r w:rsidRPr="00321B02">
        <w:rPr>
          <w:lang w:val="en-US" w:eastAsia="zh-CN"/>
        </w:rPr>
        <w:t xml:space="preserve"> time</w:t>
      </w:r>
      <w:r w:rsidR="00321B02">
        <w:rPr>
          <w:lang w:val="en-US" w:eastAsia="zh-CN"/>
        </w:rPr>
        <w:t xml:space="preserve"> without increasing the UL overhead. If SP-CSI/P-CSI would be used instead, a very short periodicity </w:t>
      </w:r>
      <w:r w:rsidR="007914F9">
        <w:rPr>
          <w:lang w:val="en-US" w:eastAsia="zh-CN"/>
        </w:rPr>
        <w:t>would need to be configured.</w:t>
      </w:r>
    </w:p>
    <w:p w14:paraId="10E01F38" w14:textId="215A8D91" w:rsidR="007914F9" w:rsidRPr="007914F9" w:rsidRDefault="007914F9" w:rsidP="00441854">
      <w:pPr>
        <w:pStyle w:val="af4"/>
        <w:numPr>
          <w:ilvl w:val="1"/>
          <w:numId w:val="7"/>
        </w:numPr>
        <w:ind w:firstLineChars="0"/>
        <w:rPr>
          <w:lang w:eastAsia="zh-CN"/>
        </w:rPr>
      </w:pPr>
      <w:r w:rsidRPr="007914F9">
        <w:rPr>
          <w:lang w:val="en-US" w:eastAsia="zh-CN"/>
        </w:rPr>
        <w:lastRenderedPageBreak/>
        <w:t>A timely delivered A-CSI report can apply to the re-TX for some</w:t>
      </w:r>
      <w:r>
        <w:rPr>
          <w:lang w:val="en-US" w:eastAsia="zh-CN"/>
        </w:rPr>
        <w:t xml:space="preserve"> of </w:t>
      </w:r>
      <w:r w:rsidR="00F45E31">
        <w:rPr>
          <w:lang w:val="en-US" w:eastAsia="zh-CN"/>
        </w:rPr>
        <w:t xml:space="preserve">the </w:t>
      </w:r>
      <w:r>
        <w:rPr>
          <w:lang w:val="en-US" w:eastAsia="zh-CN"/>
        </w:rPr>
        <w:t>typical</w:t>
      </w:r>
      <w:r w:rsidRPr="007914F9">
        <w:rPr>
          <w:lang w:val="en-US" w:eastAsia="zh-CN"/>
        </w:rPr>
        <w:t xml:space="preserve"> URLLC use cases (</w:t>
      </w:r>
      <w:r>
        <w:rPr>
          <w:lang w:val="en-US" w:eastAsia="zh-CN"/>
        </w:rPr>
        <w:t xml:space="preserve">e.g. when </w:t>
      </w:r>
      <w:r w:rsidR="00F45E31">
        <w:rPr>
          <w:lang w:val="en-US" w:eastAsia="zh-CN"/>
        </w:rPr>
        <w:t xml:space="preserve">the </w:t>
      </w:r>
      <w:r>
        <w:rPr>
          <w:lang w:val="en-US" w:eastAsia="zh-CN"/>
        </w:rPr>
        <w:t>latency requirement is 4ms)</w:t>
      </w:r>
    </w:p>
    <w:p w14:paraId="7C98E169" w14:textId="70DCC1A0" w:rsidR="00484018" w:rsidRPr="007914F9" w:rsidRDefault="007914F9">
      <w:pPr>
        <w:pStyle w:val="af4"/>
        <w:numPr>
          <w:ilvl w:val="1"/>
          <w:numId w:val="7"/>
        </w:numPr>
        <w:ind w:firstLineChars="0"/>
        <w:rPr>
          <w:lang w:eastAsia="zh-CN"/>
        </w:rPr>
      </w:pPr>
      <w:r w:rsidRPr="007914F9">
        <w:rPr>
          <w:lang w:val="en-US" w:eastAsia="zh-CN"/>
        </w:rPr>
        <w:t xml:space="preserve">A timely delivered A-CSI report </w:t>
      </w:r>
      <w:r>
        <w:rPr>
          <w:lang w:val="en-US" w:eastAsia="zh-CN"/>
        </w:rPr>
        <w:t>can be used for sub-sequent TBs.</w:t>
      </w:r>
    </w:p>
    <w:p w14:paraId="01611DFD" w14:textId="16E720A9" w:rsidR="006B554C" w:rsidRPr="006B554C" w:rsidRDefault="00EC715C" w:rsidP="00441854">
      <w:pPr>
        <w:pStyle w:val="af4"/>
        <w:numPr>
          <w:ilvl w:val="0"/>
          <w:numId w:val="7"/>
        </w:numPr>
        <w:ind w:firstLineChars="0"/>
        <w:rPr>
          <w:lang w:eastAsia="zh-CN"/>
        </w:rPr>
      </w:pPr>
      <w:r>
        <w:rPr>
          <w:lang w:val="en-US" w:eastAsia="zh-CN"/>
        </w:rPr>
        <w:t>F</w:t>
      </w:r>
      <w:r w:rsidR="007914F9">
        <w:rPr>
          <w:lang w:val="en-US" w:eastAsia="zh-CN"/>
        </w:rPr>
        <w:t xml:space="preserve">or periodic traffic, A-CSI reports are </w:t>
      </w:r>
      <w:r w:rsidR="00484018">
        <w:rPr>
          <w:lang w:val="en-US" w:eastAsia="zh-CN"/>
        </w:rPr>
        <w:t xml:space="preserve">beneficial </w:t>
      </w:r>
      <w:r>
        <w:rPr>
          <w:lang w:val="en-US" w:eastAsia="zh-CN"/>
        </w:rPr>
        <w:t>as well</w:t>
      </w:r>
      <w:r w:rsidR="007914F9">
        <w:rPr>
          <w:lang w:val="en-US" w:eastAsia="zh-CN"/>
        </w:rPr>
        <w:t xml:space="preserve">. As opposed to SP-CSI/P-SCI, the A-CSI report only </w:t>
      </w:r>
      <w:r w:rsidR="00F45E31">
        <w:rPr>
          <w:lang w:val="en-US" w:eastAsia="zh-CN"/>
        </w:rPr>
        <w:t xml:space="preserve">needs to </w:t>
      </w:r>
      <w:r>
        <w:rPr>
          <w:lang w:val="en-US" w:eastAsia="zh-CN"/>
        </w:rPr>
        <w:t xml:space="preserve">be triggered when it is </w:t>
      </w:r>
      <w:r w:rsidR="00F45E31">
        <w:rPr>
          <w:lang w:val="en-US" w:eastAsia="zh-CN"/>
        </w:rPr>
        <w:t>helpful</w:t>
      </w:r>
      <w:r w:rsidR="00484018">
        <w:rPr>
          <w:lang w:val="en-US" w:eastAsia="zh-CN"/>
        </w:rPr>
        <w:t xml:space="preserve"> to improve the performance</w:t>
      </w:r>
      <w:r>
        <w:rPr>
          <w:lang w:val="en-US" w:eastAsia="zh-CN"/>
        </w:rPr>
        <w:t>.</w:t>
      </w:r>
    </w:p>
    <w:p w14:paraId="00047F7B" w14:textId="77777777" w:rsidR="00D13B19" w:rsidRDefault="006B554C" w:rsidP="006B554C">
      <w:pPr>
        <w:rPr>
          <w:lang w:eastAsia="zh-CN"/>
        </w:rPr>
      </w:pPr>
      <w:r>
        <w:rPr>
          <w:lang w:eastAsia="zh-CN"/>
        </w:rPr>
        <w:t>From the above discussion it can be seen that A-CSI reports are very helpful for typical URLLC traffic scenarios. Using SP-CSI/P-CSI instead of A-CSI would result into too high UL overhead.</w:t>
      </w:r>
      <w:r w:rsidR="00FC4370">
        <w:rPr>
          <w:lang w:eastAsia="zh-CN"/>
        </w:rPr>
        <w:t xml:space="preserve"> </w:t>
      </w:r>
    </w:p>
    <w:p w14:paraId="7B0C6143" w14:textId="479B5113" w:rsidR="006B554C" w:rsidRDefault="00AB7960" w:rsidP="006B554C">
      <w:pPr>
        <w:rPr>
          <w:lang w:eastAsia="zh-CN"/>
        </w:rPr>
      </w:pPr>
      <w:r>
        <w:rPr>
          <w:lang w:eastAsia="zh-CN"/>
        </w:rPr>
        <w:t>Furthermore, the</w:t>
      </w:r>
      <w:r w:rsidR="00FC4370">
        <w:rPr>
          <w:lang w:eastAsia="zh-CN"/>
        </w:rPr>
        <w:t>re</w:t>
      </w:r>
      <w:r>
        <w:rPr>
          <w:lang w:eastAsia="zh-CN"/>
        </w:rPr>
        <w:t xml:space="preserve"> is</w:t>
      </w:r>
      <w:r w:rsidR="006B554C">
        <w:rPr>
          <w:lang w:eastAsia="zh-CN"/>
        </w:rPr>
        <w:t xml:space="preserve"> </w:t>
      </w:r>
      <w:r>
        <w:rPr>
          <w:lang w:eastAsia="zh-CN"/>
        </w:rPr>
        <w:t>no computation time requirement</w:t>
      </w:r>
      <w:r w:rsidR="006B554C">
        <w:rPr>
          <w:lang w:eastAsia="zh-CN"/>
        </w:rPr>
        <w:t xml:space="preserve"> on the SP-CSI/P-CSI. Even if the high UL overhead would be acceptable in some cases and the UE woul</w:t>
      </w:r>
      <w:r>
        <w:rPr>
          <w:lang w:eastAsia="zh-CN"/>
        </w:rPr>
        <w:t xml:space="preserve">d be configured with very short periodicities, it can still not </w:t>
      </w:r>
      <w:r w:rsidR="00484018">
        <w:rPr>
          <w:lang w:eastAsia="zh-CN"/>
        </w:rPr>
        <w:t xml:space="preserve">be </w:t>
      </w:r>
      <w:r>
        <w:rPr>
          <w:lang w:eastAsia="zh-CN"/>
        </w:rPr>
        <w:t xml:space="preserve">guaranteed </w:t>
      </w:r>
      <w:r w:rsidR="00484018">
        <w:rPr>
          <w:lang w:eastAsia="zh-CN"/>
        </w:rPr>
        <w:t>how new</w:t>
      </w:r>
      <w:r>
        <w:rPr>
          <w:lang w:eastAsia="zh-CN"/>
        </w:rPr>
        <w:t xml:space="preserve"> </w:t>
      </w:r>
      <w:r w:rsidR="004C22F6">
        <w:rPr>
          <w:lang w:eastAsia="zh-CN"/>
        </w:rPr>
        <w:t xml:space="preserve">the </w:t>
      </w:r>
      <w:r w:rsidR="00484018">
        <w:rPr>
          <w:lang w:eastAsia="zh-CN"/>
        </w:rPr>
        <w:t xml:space="preserve">information </w:t>
      </w:r>
      <w:r w:rsidR="004C22F6">
        <w:rPr>
          <w:lang w:eastAsia="zh-CN"/>
        </w:rPr>
        <w:t xml:space="preserve">is that </w:t>
      </w:r>
      <w:r w:rsidR="00484018">
        <w:rPr>
          <w:lang w:eastAsia="zh-CN"/>
        </w:rPr>
        <w:t>the</w:t>
      </w:r>
      <w:r>
        <w:rPr>
          <w:lang w:eastAsia="zh-CN"/>
        </w:rPr>
        <w:t xml:space="preserve"> UE is using for the CSI computation. There is no guarantee that the latest channel state variations are taken into account</w:t>
      </w:r>
      <w:r w:rsidR="00FC4370">
        <w:rPr>
          <w:lang w:eastAsia="zh-CN"/>
        </w:rPr>
        <w:t>.</w:t>
      </w:r>
      <w:r>
        <w:rPr>
          <w:lang w:eastAsia="zh-CN"/>
        </w:rPr>
        <w:t xml:space="preserve">  </w:t>
      </w:r>
      <w:r w:rsidR="006B554C">
        <w:rPr>
          <w:lang w:eastAsia="zh-CN"/>
        </w:rPr>
        <w:t xml:space="preserve"> </w:t>
      </w:r>
    </w:p>
    <w:p w14:paraId="0F675F90" w14:textId="22CD97B5" w:rsidR="006B554C" w:rsidRDefault="00FC4370" w:rsidP="006B554C">
      <w:pPr>
        <w:rPr>
          <w:lang w:eastAsia="zh-CN"/>
        </w:rPr>
      </w:pPr>
      <w:r>
        <w:rPr>
          <w:lang w:eastAsia="zh-CN"/>
        </w:rPr>
        <w:t>Based on the above discussion, w</w:t>
      </w:r>
      <w:r w:rsidR="006B554C">
        <w:rPr>
          <w:lang w:eastAsia="zh-CN"/>
        </w:rPr>
        <w:t>e make the following observation</w:t>
      </w:r>
      <w:r w:rsidR="00317A90">
        <w:rPr>
          <w:lang w:eastAsia="zh-CN"/>
        </w:rPr>
        <w:t xml:space="preserve"> that shows the need for A-CSI reports especially for URLLC use cases</w:t>
      </w:r>
      <w:r w:rsidR="006B554C">
        <w:rPr>
          <w:lang w:eastAsia="zh-CN"/>
        </w:rPr>
        <w:t>.</w:t>
      </w:r>
    </w:p>
    <w:p w14:paraId="3429A7BE" w14:textId="62678C18" w:rsidR="00FC4370" w:rsidRPr="00317A90" w:rsidRDefault="006B554C" w:rsidP="006B554C">
      <w:pPr>
        <w:rPr>
          <w:b/>
          <w:i/>
          <w:lang w:eastAsia="zh-CN"/>
        </w:rPr>
      </w:pPr>
      <w:r w:rsidRPr="00317A90">
        <w:rPr>
          <w:b/>
          <w:i/>
          <w:u w:val="single"/>
          <w:lang w:eastAsia="zh-CN"/>
        </w:rPr>
        <w:t>Observation 1:</w:t>
      </w:r>
      <w:r w:rsidRPr="00317A90">
        <w:rPr>
          <w:b/>
          <w:i/>
          <w:lang w:eastAsia="zh-CN"/>
        </w:rPr>
        <w:t xml:space="preserve"> A-CSI reports are helpful for typical URLLC use cases, where SP-CSI/P-CSI would result into too much </w:t>
      </w:r>
      <w:r w:rsidR="00FC4370" w:rsidRPr="00317A90">
        <w:rPr>
          <w:b/>
          <w:i/>
          <w:lang w:eastAsia="zh-CN"/>
        </w:rPr>
        <w:t>UL overhead and/or could not reflect the recent variations of the channel state.</w:t>
      </w:r>
      <w:r w:rsidR="00D13B19">
        <w:rPr>
          <w:b/>
          <w:i/>
          <w:lang w:eastAsia="zh-CN"/>
        </w:rPr>
        <w:t xml:space="preserve"> The utilization of A-CSI reports is providing the gNB with updated channel information that helps the gNB scheduler to optimize its MCS selection to achieve a better spectral efficiency.</w:t>
      </w:r>
    </w:p>
    <w:p w14:paraId="20F192C5" w14:textId="58C16118" w:rsidR="006B554C" w:rsidRPr="00317A90" w:rsidRDefault="00317A90" w:rsidP="006B554C">
      <w:pPr>
        <w:rPr>
          <w:u w:val="single"/>
          <w:lang w:eastAsia="zh-CN"/>
        </w:rPr>
      </w:pPr>
      <w:r w:rsidRPr="00317A90">
        <w:rPr>
          <w:u w:val="single"/>
          <w:lang w:eastAsia="zh-CN"/>
        </w:rPr>
        <w:t>A-CSI triggered by DL DCI</w:t>
      </w:r>
    </w:p>
    <w:p w14:paraId="0D8AD30A" w14:textId="445F0044" w:rsidR="00317A90" w:rsidRDefault="003B6261" w:rsidP="006B554C">
      <w:pPr>
        <w:rPr>
          <w:lang w:eastAsia="zh-CN"/>
        </w:rPr>
      </w:pPr>
      <w:r>
        <w:rPr>
          <w:lang w:eastAsia="zh-CN"/>
        </w:rPr>
        <w:t xml:space="preserve">Based on observation 1, it is our view that RAN1 should ensure that A-CSI reports are possible to be utilized whenever they would show benefits for the system performance. This also means that obstacles related to the legacy mechanisms to trigger A-CSI should be overcome. </w:t>
      </w:r>
      <w:r w:rsidR="00317A90">
        <w:rPr>
          <w:lang w:eastAsia="zh-CN"/>
        </w:rPr>
        <w:t>The traditional method to trigger the A-CSI report is using an UL grant. However, for URLLC, this has multiple disadvantages:</w:t>
      </w:r>
    </w:p>
    <w:p w14:paraId="2278CC9F" w14:textId="5AEF7DC2" w:rsidR="0009146A" w:rsidRPr="0009146A" w:rsidRDefault="0009146A" w:rsidP="00441854">
      <w:pPr>
        <w:pStyle w:val="af4"/>
        <w:numPr>
          <w:ilvl w:val="0"/>
          <w:numId w:val="8"/>
        </w:numPr>
        <w:ind w:firstLineChars="0"/>
        <w:rPr>
          <w:lang w:eastAsia="zh-CN"/>
        </w:rPr>
      </w:pPr>
      <w:r>
        <w:rPr>
          <w:lang w:val="en-US" w:eastAsia="zh-CN"/>
        </w:rPr>
        <w:t xml:space="preserve">PDCCH blind decoding: </w:t>
      </w:r>
      <w:r w:rsidR="00317A90" w:rsidRPr="00317A90">
        <w:rPr>
          <w:lang w:val="en-US" w:eastAsia="zh-CN"/>
        </w:rPr>
        <w:t>URLLC UEs will typically be configured w</w:t>
      </w:r>
      <w:r w:rsidR="00317A90">
        <w:rPr>
          <w:lang w:val="en-US" w:eastAsia="zh-CN"/>
        </w:rPr>
        <w:t>ith span-based PDCCH monitoring and the number of PDCCH candidates per span is already limited.</w:t>
      </w:r>
      <w:r>
        <w:rPr>
          <w:lang w:val="en-US" w:eastAsia="zh-CN"/>
        </w:rPr>
        <w:t xml:space="preserve"> If the A-CSI is triggered by its own grant the blind decoding capabilities of the UE might be pushed over its limit.</w:t>
      </w:r>
    </w:p>
    <w:p w14:paraId="6C3E80CA" w14:textId="2E6DCF0A" w:rsidR="0009146A" w:rsidRPr="0009146A" w:rsidRDefault="0009146A" w:rsidP="00441854">
      <w:pPr>
        <w:pStyle w:val="af4"/>
        <w:numPr>
          <w:ilvl w:val="0"/>
          <w:numId w:val="8"/>
        </w:numPr>
        <w:ind w:firstLineChars="0"/>
        <w:rPr>
          <w:lang w:eastAsia="zh-CN"/>
        </w:rPr>
      </w:pPr>
      <w:r>
        <w:rPr>
          <w:lang w:val="en-US" w:eastAsia="zh-CN"/>
        </w:rPr>
        <w:t xml:space="preserve">Channel estimation limit on non-overlapping CCEs decreases the reliability: The UE is only capable of performing channel estimation on a certain number of non-overlapping CCEs. If two PDCCHs (one for the DL scheduling and the other for the UL grant) would be required, then each of them could only use half the CCEs that </w:t>
      </w:r>
      <w:r w:rsidR="00484018">
        <w:rPr>
          <w:lang w:val="en-US" w:eastAsia="zh-CN"/>
        </w:rPr>
        <w:t>would be available for a</w:t>
      </w:r>
      <w:r>
        <w:rPr>
          <w:lang w:val="en-US" w:eastAsia="zh-CN"/>
        </w:rPr>
        <w:t xml:space="preserve"> single transmission. This decreases the reliability of the PDCCH reception.</w:t>
      </w:r>
    </w:p>
    <w:p w14:paraId="5579B7D9" w14:textId="1F2AAA76" w:rsidR="0009146A" w:rsidRPr="0009146A" w:rsidRDefault="0009146A" w:rsidP="00441854">
      <w:pPr>
        <w:pStyle w:val="af4"/>
        <w:numPr>
          <w:ilvl w:val="0"/>
          <w:numId w:val="8"/>
        </w:numPr>
        <w:ind w:firstLineChars="0"/>
        <w:rPr>
          <w:lang w:eastAsia="zh-CN"/>
        </w:rPr>
      </w:pPr>
      <w:r>
        <w:rPr>
          <w:lang w:val="en-US" w:eastAsia="zh-CN"/>
        </w:rPr>
        <w:t>Independent successful reception of two PDCCH</w:t>
      </w:r>
      <w:r w:rsidR="00484018">
        <w:rPr>
          <w:lang w:val="en-US" w:eastAsia="zh-CN"/>
        </w:rPr>
        <w:t>s</w:t>
      </w:r>
      <w:r>
        <w:rPr>
          <w:lang w:val="en-US" w:eastAsia="zh-CN"/>
        </w:rPr>
        <w:t xml:space="preserve"> is required: In addition to the scheduling DCI that has to be received successfully, also the UL grant needs to be received successfully, which decreases the reliability.</w:t>
      </w:r>
    </w:p>
    <w:p w14:paraId="433A783A" w14:textId="19857E9F" w:rsidR="0009146A" w:rsidRPr="0009146A" w:rsidRDefault="0009146A" w:rsidP="00441854">
      <w:pPr>
        <w:pStyle w:val="af4"/>
        <w:numPr>
          <w:ilvl w:val="0"/>
          <w:numId w:val="8"/>
        </w:numPr>
        <w:ind w:firstLineChars="0"/>
        <w:rPr>
          <w:lang w:eastAsia="zh-CN"/>
        </w:rPr>
      </w:pPr>
      <w:r>
        <w:rPr>
          <w:lang w:val="en-US" w:eastAsia="zh-CN"/>
        </w:rPr>
        <w:t>Increased latency of the A-CSI report. If the UL grant cannot be sent at the same time as the DL scheduling DCI, then the latency when the CSI report can be received at the gNB is increased.</w:t>
      </w:r>
      <w:r w:rsidR="00C0575D">
        <w:rPr>
          <w:lang w:val="en-US" w:eastAsia="zh-CN"/>
        </w:rPr>
        <w:t xml:space="preserve"> </w:t>
      </w:r>
    </w:p>
    <w:p w14:paraId="6FFD054D" w14:textId="196A49FD" w:rsidR="00317A90" w:rsidRDefault="00E537D3" w:rsidP="00E537D3">
      <w:pPr>
        <w:rPr>
          <w:lang w:eastAsia="zh-CN"/>
        </w:rPr>
      </w:pPr>
      <w:r>
        <w:rPr>
          <w:lang w:eastAsia="zh-CN"/>
        </w:rPr>
        <w:t xml:space="preserve">In our view, the above aspects </w:t>
      </w:r>
      <w:r w:rsidR="00484018">
        <w:rPr>
          <w:lang w:eastAsia="zh-CN"/>
        </w:rPr>
        <w:t xml:space="preserve">motivate </w:t>
      </w:r>
      <w:r>
        <w:rPr>
          <w:lang w:eastAsia="zh-CN"/>
        </w:rPr>
        <w:t xml:space="preserve">already sufficiently the introduction of a new triggering mechanism </w:t>
      </w:r>
      <w:r w:rsidR="00484018">
        <w:rPr>
          <w:lang w:eastAsia="zh-CN"/>
        </w:rPr>
        <w:t xml:space="preserve">for </w:t>
      </w:r>
      <w:r>
        <w:rPr>
          <w:lang w:eastAsia="zh-CN"/>
        </w:rPr>
        <w:t xml:space="preserve">A-CSI. However, </w:t>
      </w:r>
      <w:r w:rsidRPr="00E537D3">
        <w:rPr>
          <w:lang w:eastAsia="zh-CN"/>
        </w:rPr>
        <w:t xml:space="preserve">one could </w:t>
      </w:r>
      <w:r>
        <w:rPr>
          <w:lang w:eastAsia="zh-CN"/>
        </w:rPr>
        <w:t xml:space="preserve">also look into the system performance that is achieved when an UL grant is needed to trigger the A-CSI. In such scenarios, additional control resources are spent that otherwise could be used for data transmission.  </w:t>
      </w:r>
      <w:r w:rsidR="0009146A" w:rsidRPr="00E537D3">
        <w:rPr>
          <w:lang w:eastAsia="zh-CN"/>
        </w:rPr>
        <w:t xml:space="preserve">    </w:t>
      </w:r>
    </w:p>
    <w:p w14:paraId="285BC146" w14:textId="4B5640F5" w:rsidR="00EC715C" w:rsidRPr="00AB51CC" w:rsidRDefault="006B554C" w:rsidP="00AB51CC">
      <w:pPr>
        <w:spacing w:beforeLines="50" w:before="120"/>
        <w:rPr>
          <w:lang w:eastAsia="zh-CN"/>
        </w:rPr>
      </w:pPr>
      <w:r>
        <w:rPr>
          <w:lang w:eastAsia="zh-CN"/>
        </w:rPr>
        <w:t xml:space="preserve">In </w:t>
      </w:r>
      <w:r w:rsidRPr="00DD2786">
        <w:rPr>
          <w:szCs w:val="20"/>
          <w:lang w:eastAsia="zh-CN"/>
        </w:rPr>
        <w:t>R1-1</w:t>
      </w:r>
      <w:r>
        <w:rPr>
          <w:szCs w:val="20"/>
          <w:lang w:eastAsia="zh-CN"/>
        </w:rPr>
        <w:t xml:space="preserve">903190, </w:t>
      </w:r>
      <w:r w:rsidR="00E537D3">
        <w:rPr>
          <w:szCs w:val="20"/>
          <w:lang w:eastAsia="zh-CN"/>
        </w:rPr>
        <w:t>we have compared the performance of the traditional A-CSI triggered by an UL grant and compared to a new approach when the A-CSI report is triggered by the DL DCI. We have based our simulations on the Rel-15 enabled use case with traffic model FTP3 and a packet size of 32 Bytes at an arriving rate of 500 p/s. T</w:t>
      </w:r>
      <w:r w:rsidR="00C76D58">
        <w:rPr>
          <w:szCs w:val="20"/>
          <w:lang w:eastAsia="zh-CN"/>
        </w:rPr>
        <w:t>h</w:t>
      </w:r>
      <w:r w:rsidR="00EC715C">
        <w:rPr>
          <w:lang w:eastAsia="zh-CN"/>
        </w:rPr>
        <w:t>e latency budget is 1ms while the reliability requirement is 99.999%. The TTI length is set as 2 OS, and the DMRS density is 1/3, resulting in</w:t>
      </w:r>
      <w:r w:rsidR="008C2995">
        <w:rPr>
          <w:lang w:eastAsia="zh-CN"/>
        </w:rPr>
        <w:t>to</w:t>
      </w:r>
      <w:r w:rsidR="00EC715C">
        <w:rPr>
          <w:lang w:eastAsia="zh-CN"/>
        </w:rPr>
        <w:t xml:space="preserve"> 16.67% DMRS overhead. In the simulations it is measured how many UEs meet the given requirements on latency and reliability. </w:t>
      </w:r>
      <w:r w:rsidR="00EC715C">
        <w:rPr>
          <w:rFonts w:hint="eastAsia"/>
          <w:lang w:eastAsia="zh-CN"/>
        </w:rPr>
        <w:t>T</w:t>
      </w:r>
      <w:r w:rsidR="00C76D58">
        <w:rPr>
          <w:lang w:eastAsia="zh-CN"/>
        </w:rPr>
        <w:t>he outcome is shown in Table 1</w:t>
      </w:r>
      <w:r w:rsidR="00EC715C">
        <w:rPr>
          <w:lang w:eastAsia="zh-CN"/>
        </w:rPr>
        <w:t xml:space="preserve"> below.</w:t>
      </w:r>
      <w:r w:rsidR="00C76D58">
        <w:rPr>
          <w:lang w:eastAsia="zh-CN"/>
        </w:rPr>
        <w:t xml:space="preserve"> The performance of the traditional method, i.e. triggering A-CSI by UL DCI, is worse</w:t>
      </w:r>
      <w:r w:rsidR="00F45E31">
        <w:rPr>
          <w:lang w:eastAsia="zh-CN"/>
        </w:rPr>
        <w:t xml:space="preserve"> than using the DL assignment </w:t>
      </w:r>
      <w:r w:rsidR="00C76D58">
        <w:rPr>
          <w:lang w:eastAsia="zh-CN"/>
        </w:rPr>
        <w:t xml:space="preserve">due to the large DCI overhead. </w:t>
      </w:r>
      <w:r w:rsidR="00876385">
        <w:rPr>
          <w:lang w:eastAsia="zh-CN"/>
        </w:rPr>
        <w:t xml:space="preserve">The performance gain is about 36.8% compared </w:t>
      </w:r>
      <w:r w:rsidR="00853A4E">
        <w:rPr>
          <w:lang w:eastAsia="zh-CN"/>
        </w:rPr>
        <w:t>with A-</w:t>
      </w:r>
      <w:r w:rsidR="00876385">
        <w:rPr>
          <w:lang w:eastAsia="zh-CN"/>
        </w:rPr>
        <w:t xml:space="preserve">CSI triggered by UL grant. </w:t>
      </w:r>
    </w:p>
    <w:p w14:paraId="63125DDD" w14:textId="46D8780B" w:rsidR="00EC715C" w:rsidRDefault="00EC715C" w:rsidP="00C76D58">
      <w:pPr>
        <w:pStyle w:val="a5"/>
        <w:keepNext/>
      </w:pPr>
      <w:r>
        <w:rPr>
          <w:lang w:eastAsia="zh-CN"/>
        </w:rPr>
        <w:lastRenderedPageBreak/>
        <w:t xml:space="preserve"> </w:t>
      </w:r>
      <w:r>
        <w:t xml:space="preserve">Table </w:t>
      </w:r>
      <w:r w:rsidR="00C76D58">
        <w:t>1</w:t>
      </w:r>
      <w:r>
        <w:t xml:space="preserve"> </w:t>
      </w:r>
      <w:r w:rsidR="002E4D4D" w:rsidRPr="00623580">
        <w:rPr>
          <w:lang w:val="en-US"/>
        </w:rPr>
        <w:t xml:space="preserve">- </w:t>
      </w:r>
      <w:r>
        <w:t xml:space="preserve">The ratio of UEs satisfying 1ms latency and 99.999% reliability </w:t>
      </w:r>
      <w:r w:rsidR="00912A47">
        <w:t>[1]</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0"/>
        <w:gridCol w:w="2070"/>
        <w:gridCol w:w="2273"/>
      </w:tblGrid>
      <w:tr w:rsidR="00C76D58" w14:paraId="1F4A1FDC" w14:textId="77777777" w:rsidTr="00C76D58">
        <w:trPr>
          <w:jc w:val="center"/>
        </w:trPr>
        <w:tc>
          <w:tcPr>
            <w:tcW w:w="1250" w:type="dxa"/>
            <w:shd w:val="clear" w:color="auto" w:fill="auto"/>
            <w:vAlign w:val="center"/>
          </w:tcPr>
          <w:p w14:paraId="52A7D368" w14:textId="77777777" w:rsidR="00C76D58" w:rsidRDefault="00C76D58" w:rsidP="00685321">
            <w:pPr>
              <w:widowControl w:val="0"/>
              <w:spacing w:after="80"/>
              <w:rPr>
                <w:lang w:eastAsia="zh-CN"/>
              </w:rPr>
            </w:pPr>
            <w:r>
              <w:rPr>
                <w:rFonts w:hint="eastAsia"/>
                <w:lang w:eastAsia="zh-CN"/>
              </w:rPr>
              <w:t>Schem</w:t>
            </w:r>
            <w:r>
              <w:rPr>
                <w:lang w:eastAsia="zh-CN"/>
              </w:rPr>
              <w:t>e</w:t>
            </w:r>
          </w:p>
        </w:tc>
        <w:tc>
          <w:tcPr>
            <w:tcW w:w="2070" w:type="dxa"/>
            <w:shd w:val="clear" w:color="auto" w:fill="auto"/>
            <w:vAlign w:val="center"/>
          </w:tcPr>
          <w:p w14:paraId="0B661ABF" w14:textId="2922B55D" w:rsidR="00C76D58" w:rsidRDefault="00C76D58" w:rsidP="00685321">
            <w:pPr>
              <w:widowControl w:val="0"/>
              <w:spacing w:after="80"/>
              <w:rPr>
                <w:lang w:eastAsia="zh-CN"/>
              </w:rPr>
            </w:pPr>
            <w:r>
              <w:rPr>
                <w:lang w:eastAsia="zh-CN"/>
              </w:rPr>
              <w:t>A-CSI triggered by DL DCI</w:t>
            </w:r>
          </w:p>
        </w:tc>
        <w:tc>
          <w:tcPr>
            <w:tcW w:w="2273" w:type="dxa"/>
          </w:tcPr>
          <w:p w14:paraId="547172B3" w14:textId="6C3CCDE0" w:rsidR="00C76D58" w:rsidRDefault="00C76D58" w:rsidP="00685321">
            <w:pPr>
              <w:widowControl w:val="0"/>
              <w:spacing w:after="80"/>
              <w:rPr>
                <w:lang w:eastAsia="zh-CN"/>
              </w:rPr>
            </w:pPr>
            <w:r>
              <w:rPr>
                <w:lang w:eastAsia="zh-CN"/>
              </w:rPr>
              <w:t>A-CSI triggered by UL grant</w:t>
            </w:r>
          </w:p>
        </w:tc>
      </w:tr>
      <w:tr w:rsidR="00C76D58" w14:paraId="04D7EF32" w14:textId="77777777" w:rsidTr="00C76D58">
        <w:trPr>
          <w:jc w:val="center"/>
        </w:trPr>
        <w:tc>
          <w:tcPr>
            <w:tcW w:w="1250" w:type="dxa"/>
            <w:shd w:val="clear" w:color="auto" w:fill="auto"/>
            <w:vAlign w:val="center"/>
          </w:tcPr>
          <w:p w14:paraId="79B504CC" w14:textId="77777777" w:rsidR="00C76D58" w:rsidRDefault="00C76D58" w:rsidP="00685321">
            <w:pPr>
              <w:widowControl w:val="0"/>
              <w:spacing w:after="80"/>
              <w:rPr>
                <w:lang w:eastAsia="zh-CN"/>
              </w:rPr>
            </w:pPr>
            <w:r>
              <w:rPr>
                <w:rFonts w:hint="eastAsia"/>
                <w:lang w:eastAsia="zh-CN"/>
              </w:rPr>
              <w:t>Resu</w:t>
            </w:r>
            <w:r>
              <w:rPr>
                <w:lang w:eastAsia="zh-CN"/>
              </w:rPr>
              <w:t>lts</w:t>
            </w:r>
          </w:p>
        </w:tc>
        <w:tc>
          <w:tcPr>
            <w:tcW w:w="2070" w:type="dxa"/>
            <w:shd w:val="clear" w:color="auto" w:fill="auto"/>
            <w:vAlign w:val="center"/>
          </w:tcPr>
          <w:p w14:paraId="30860A0F" w14:textId="77777777" w:rsidR="00C76D58" w:rsidRDefault="00C76D58" w:rsidP="00685321">
            <w:pPr>
              <w:widowControl w:val="0"/>
              <w:spacing w:after="80"/>
              <w:rPr>
                <w:lang w:eastAsia="zh-CN"/>
              </w:rPr>
            </w:pPr>
            <w:r w:rsidRPr="00334653">
              <w:rPr>
                <w:rFonts w:hint="eastAsia"/>
                <w:lang w:eastAsia="zh-CN"/>
              </w:rPr>
              <w:t>8</w:t>
            </w:r>
            <w:r w:rsidRPr="00334653">
              <w:rPr>
                <w:lang w:eastAsia="zh-CN"/>
              </w:rPr>
              <w:t>1.4</w:t>
            </w:r>
            <w:r>
              <w:rPr>
                <w:rFonts w:hint="eastAsia"/>
                <w:lang w:eastAsia="zh-CN"/>
              </w:rPr>
              <w:t xml:space="preserve">% </w:t>
            </w:r>
          </w:p>
        </w:tc>
        <w:tc>
          <w:tcPr>
            <w:tcW w:w="2273" w:type="dxa"/>
          </w:tcPr>
          <w:p w14:paraId="312C2017" w14:textId="77777777" w:rsidR="00C76D58" w:rsidRDefault="00C76D58" w:rsidP="00685321">
            <w:pPr>
              <w:widowControl w:val="0"/>
              <w:spacing w:after="80"/>
              <w:rPr>
                <w:lang w:eastAsia="zh-CN"/>
              </w:rPr>
            </w:pPr>
            <w:r>
              <w:rPr>
                <w:lang w:eastAsia="zh-CN"/>
              </w:rPr>
              <w:t>59.5</w:t>
            </w:r>
            <w:r>
              <w:rPr>
                <w:rFonts w:hint="eastAsia"/>
                <w:lang w:eastAsia="zh-CN"/>
              </w:rPr>
              <w:t xml:space="preserve">% </w:t>
            </w:r>
          </w:p>
        </w:tc>
      </w:tr>
    </w:tbl>
    <w:p w14:paraId="586394B1" w14:textId="77777777" w:rsidR="00F155BD" w:rsidRDefault="00F155BD" w:rsidP="00C76D58">
      <w:pPr>
        <w:rPr>
          <w:lang w:eastAsia="zh-CN"/>
        </w:rPr>
      </w:pPr>
    </w:p>
    <w:p w14:paraId="23D6B7E0" w14:textId="00FAF4AE" w:rsidR="00C76D58" w:rsidRDefault="00C76D58" w:rsidP="00C76D58">
      <w:pPr>
        <w:rPr>
          <w:lang w:eastAsia="zh-CN"/>
        </w:rPr>
      </w:pPr>
      <w:r>
        <w:rPr>
          <w:lang w:eastAsia="zh-CN"/>
        </w:rPr>
        <w:t>Based on the above discussion, we make the following observation and proposal:</w:t>
      </w:r>
    </w:p>
    <w:p w14:paraId="7F58E22A" w14:textId="085B67D2" w:rsidR="00C76D58" w:rsidRPr="00BA0B4C" w:rsidRDefault="003C7310" w:rsidP="00C76D58">
      <w:pPr>
        <w:spacing w:after="0"/>
        <w:rPr>
          <w:b/>
          <w:i/>
          <w:lang w:eastAsia="zh-CN"/>
        </w:rPr>
      </w:pPr>
      <w:r>
        <w:rPr>
          <w:b/>
          <w:i/>
          <w:u w:val="single"/>
          <w:lang w:eastAsia="zh-CN"/>
        </w:rPr>
        <w:t>Observation 2</w:t>
      </w:r>
      <w:r w:rsidR="00C76D58" w:rsidRPr="00BA0B4C">
        <w:rPr>
          <w:b/>
          <w:i/>
          <w:u w:val="single"/>
          <w:lang w:eastAsia="zh-CN"/>
        </w:rPr>
        <w:t>:</w:t>
      </w:r>
      <w:r w:rsidR="003B6261">
        <w:rPr>
          <w:b/>
          <w:i/>
          <w:lang w:eastAsia="zh-CN"/>
        </w:rPr>
        <w:t xml:space="preserve"> For URLLC use cases, t</w:t>
      </w:r>
      <w:r w:rsidR="00C76D58" w:rsidRPr="00BA0B4C">
        <w:rPr>
          <w:b/>
          <w:i/>
          <w:lang w:eastAsia="zh-CN"/>
        </w:rPr>
        <w:t>riggering A-CSI in DL DCI is superior to the traditional method of using an UL grant,</w:t>
      </w:r>
      <w:r w:rsidR="003B6261">
        <w:rPr>
          <w:b/>
          <w:i/>
          <w:lang w:eastAsia="zh-CN"/>
        </w:rPr>
        <w:t xml:space="preserve"> it extends the applicability of A-CSI on more scenarios that will be benefit, because:</w:t>
      </w:r>
    </w:p>
    <w:p w14:paraId="600B9D99" w14:textId="1DA7535B" w:rsidR="00C76D58" w:rsidRPr="00BA0B4C" w:rsidRDefault="00C76D58" w:rsidP="00441854">
      <w:pPr>
        <w:pStyle w:val="af4"/>
        <w:numPr>
          <w:ilvl w:val="0"/>
          <w:numId w:val="9"/>
        </w:numPr>
        <w:spacing w:after="100" w:afterAutospacing="1"/>
        <w:ind w:firstLineChars="0"/>
        <w:rPr>
          <w:b/>
          <w:i/>
          <w:lang w:eastAsia="zh-CN"/>
        </w:rPr>
      </w:pPr>
      <w:r w:rsidRPr="00BA0B4C">
        <w:rPr>
          <w:b/>
          <w:i/>
          <w:lang w:val="en-US" w:eastAsia="zh-CN"/>
        </w:rPr>
        <w:t>No extra demands on the PDCCH blind decoding</w:t>
      </w:r>
    </w:p>
    <w:p w14:paraId="0B56D7F4" w14:textId="1BAA7099" w:rsidR="00C76D58" w:rsidRPr="00BA0B4C" w:rsidRDefault="00C76D58" w:rsidP="00441854">
      <w:pPr>
        <w:pStyle w:val="af4"/>
        <w:numPr>
          <w:ilvl w:val="0"/>
          <w:numId w:val="9"/>
        </w:numPr>
        <w:spacing w:after="100" w:afterAutospacing="1"/>
        <w:ind w:firstLineChars="0"/>
        <w:rPr>
          <w:b/>
          <w:i/>
          <w:lang w:eastAsia="zh-CN"/>
        </w:rPr>
      </w:pPr>
      <w:r w:rsidRPr="00BA0B4C">
        <w:rPr>
          <w:b/>
          <w:i/>
          <w:lang w:val="en-US" w:eastAsia="zh-CN"/>
        </w:rPr>
        <w:t>No impact on the available number of CCEs that can be used for channel estimation.</w:t>
      </w:r>
    </w:p>
    <w:p w14:paraId="373587E0" w14:textId="57B1B7FD" w:rsidR="00C76D58" w:rsidRPr="00BA0B4C" w:rsidRDefault="00C76D58" w:rsidP="00441854">
      <w:pPr>
        <w:pStyle w:val="af4"/>
        <w:numPr>
          <w:ilvl w:val="0"/>
          <w:numId w:val="9"/>
        </w:numPr>
        <w:spacing w:after="100" w:afterAutospacing="1"/>
        <w:ind w:firstLineChars="0"/>
        <w:rPr>
          <w:b/>
          <w:i/>
          <w:lang w:eastAsia="zh-CN"/>
        </w:rPr>
      </w:pPr>
      <w:r w:rsidRPr="00BA0B4C">
        <w:rPr>
          <w:b/>
          <w:i/>
          <w:lang w:val="en-US" w:eastAsia="zh-CN"/>
        </w:rPr>
        <w:t xml:space="preserve">No independent successful reception of DL scheduling DCI and UL grant is required </w:t>
      </w:r>
    </w:p>
    <w:p w14:paraId="7E78FF1E" w14:textId="77777777" w:rsidR="00C76D58" w:rsidRPr="00BA0B4C" w:rsidRDefault="00C76D58" w:rsidP="00441854">
      <w:pPr>
        <w:pStyle w:val="af4"/>
        <w:numPr>
          <w:ilvl w:val="0"/>
          <w:numId w:val="9"/>
        </w:numPr>
        <w:spacing w:after="100" w:afterAutospacing="1"/>
        <w:ind w:firstLineChars="0"/>
        <w:rPr>
          <w:b/>
          <w:i/>
          <w:lang w:eastAsia="zh-CN"/>
        </w:rPr>
      </w:pPr>
      <w:r w:rsidRPr="00BA0B4C">
        <w:rPr>
          <w:b/>
          <w:i/>
          <w:lang w:val="en-US" w:eastAsia="zh-CN"/>
        </w:rPr>
        <w:t>No latency increase for CSI reporting</w:t>
      </w:r>
    </w:p>
    <w:p w14:paraId="655599AA" w14:textId="3F79C9E3" w:rsidR="00C76D58" w:rsidRPr="00BA0B4C" w:rsidRDefault="00C76D58" w:rsidP="00441854">
      <w:pPr>
        <w:pStyle w:val="af4"/>
        <w:numPr>
          <w:ilvl w:val="0"/>
          <w:numId w:val="9"/>
        </w:numPr>
        <w:spacing w:after="100" w:afterAutospacing="1"/>
        <w:ind w:firstLineChars="0"/>
        <w:rPr>
          <w:b/>
          <w:i/>
          <w:lang w:eastAsia="zh-CN"/>
        </w:rPr>
      </w:pPr>
      <w:r w:rsidRPr="00BA0B4C">
        <w:rPr>
          <w:b/>
          <w:i/>
          <w:lang w:val="en-US" w:eastAsia="zh-CN"/>
        </w:rPr>
        <w:t>No increase of DL overhead, resulting in better spectral efficiency</w:t>
      </w:r>
      <w:r w:rsidR="00C7308C">
        <w:rPr>
          <w:b/>
          <w:i/>
          <w:lang w:val="en-US" w:eastAsia="zh-CN"/>
        </w:rPr>
        <w:t>.</w:t>
      </w:r>
      <w:r w:rsidRPr="00BA0B4C">
        <w:rPr>
          <w:b/>
          <w:i/>
          <w:lang w:val="en-US" w:eastAsia="zh-CN"/>
        </w:rPr>
        <w:t xml:space="preserve"> </w:t>
      </w:r>
    </w:p>
    <w:p w14:paraId="6CF74ACA" w14:textId="52E59D11" w:rsidR="00C0575D" w:rsidRPr="00C0575D" w:rsidRDefault="00C0575D" w:rsidP="00EC715C">
      <w:pPr>
        <w:rPr>
          <w:lang w:eastAsia="zh-CN"/>
        </w:rPr>
      </w:pPr>
      <w:r>
        <w:rPr>
          <w:lang w:eastAsia="zh-CN"/>
        </w:rPr>
        <w:t xml:space="preserve">In addition to the above reasons, the possibility to include the A-CSI trigger in a DL DCI is also useful from the system operation point of view. </w:t>
      </w:r>
    </w:p>
    <w:p w14:paraId="3EC8183D" w14:textId="617FC1AF" w:rsidR="00EC715C" w:rsidRDefault="00EC715C" w:rsidP="00EC715C">
      <w:pPr>
        <w:rPr>
          <w:b/>
          <w:i/>
          <w:lang w:eastAsia="zh-CN"/>
        </w:rPr>
      </w:pPr>
      <w:r w:rsidRPr="00BA0B4C">
        <w:rPr>
          <w:rFonts w:hint="eastAsia"/>
          <w:b/>
          <w:i/>
          <w:u w:val="single"/>
          <w:lang w:eastAsia="zh-CN"/>
        </w:rPr>
        <w:t xml:space="preserve">Proposal </w:t>
      </w:r>
      <w:r w:rsidRPr="00BA0B4C">
        <w:rPr>
          <w:b/>
          <w:i/>
          <w:u w:val="single"/>
          <w:lang w:eastAsia="zh-CN"/>
        </w:rPr>
        <w:t>1:</w:t>
      </w:r>
      <w:r w:rsidRPr="00BA0B4C">
        <w:rPr>
          <w:b/>
          <w:i/>
          <w:lang w:eastAsia="zh-CN"/>
        </w:rPr>
        <w:t xml:space="preserve"> Support A-CSI on PUCCH triggered by DL DCI.</w:t>
      </w:r>
    </w:p>
    <w:p w14:paraId="7591D282" w14:textId="2C12CC22" w:rsidR="00B87D6A" w:rsidRPr="00B87D6A" w:rsidRDefault="00B87D6A" w:rsidP="00B87D6A">
      <w:pPr>
        <w:rPr>
          <w:u w:val="single"/>
          <w:lang w:eastAsia="zh-CN"/>
        </w:rPr>
      </w:pPr>
      <w:r w:rsidRPr="00B87D6A">
        <w:rPr>
          <w:u w:val="single"/>
          <w:lang w:eastAsia="zh-CN"/>
        </w:rPr>
        <w:t xml:space="preserve">Joint or separate CSI and HARQ-ACK reporting </w:t>
      </w:r>
    </w:p>
    <w:p w14:paraId="7645C6D9" w14:textId="1E9FA53F" w:rsidR="00B87D6A" w:rsidRDefault="00B87D6A" w:rsidP="00B87D6A">
      <w:pPr>
        <w:rPr>
          <w:lang w:eastAsia="zh-CN"/>
        </w:rPr>
      </w:pPr>
      <w:r>
        <w:rPr>
          <w:lang w:eastAsia="zh-CN"/>
        </w:rPr>
        <w:t>Comparing the CSI computation time with the delay for HARQ-</w:t>
      </w:r>
      <w:r>
        <w:rPr>
          <w:rFonts w:hint="eastAsia"/>
          <w:lang w:eastAsia="zh-CN"/>
        </w:rPr>
        <w:t>ACK</w:t>
      </w:r>
      <w:r>
        <w:rPr>
          <w:lang w:eastAsia="zh-CN"/>
        </w:rPr>
        <w:t xml:space="preserve"> feedback</w:t>
      </w:r>
      <w:r w:rsidRPr="002500A8">
        <w:rPr>
          <w:lang w:eastAsia="zh-CN"/>
        </w:rPr>
        <w:t xml:space="preserve">, as shown in </w:t>
      </w:r>
      <w:r w:rsidR="004B21C4" w:rsidRPr="002500A8">
        <w:rPr>
          <w:lang w:eastAsia="zh-CN"/>
        </w:rPr>
        <w:t>T</w:t>
      </w:r>
      <w:r w:rsidRPr="002500A8">
        <w:rPr>
          <w:lang w:eastAsia="zh-CN"/>
        </w:rPr>
        <w:t>able</w:t>
      </w:r>
      <w:r w:rsidR="00DF022C">
        <w:rPr>
          <w:lang w:eastAsia="zh-CN"/>
        </w:rPr>
        <w:t xml:space="preserve"> </w:t>
      </w:r>
      <w:r w:rsidR="004B21C4" w:rsidRPr="002500A8">
        <w:rPr>
          <w:lang w:eastAsia="zh-CN"/>
        </w:rPr>
        <w:t>2 and Table 4</w:t>
      </w:r>
      <w:r w:rsidR="002E4D4D">
        <w:rPr>
          <w:lang w:eastAsia="zh-CN"/>
        </w:rPr>
        <w:t xml:space="preserve"> in section 2.3</w:t>
      </w:r>
      <w:r w:rsidR="00DF022C">
        <w:rPr>
          <w:lang w:eastAsia="zh-CN"/>
        </w:rPr>
        <w:t xml:space="preserve"> below</w:t>
      </w:r>
      <w:r w:rsidRPr="002500A8">
        <w:rPr>
          <w:lang w:eastAsia="zh-CN"/>
        </w:rPr>
        <w:t>, it can be seen that the CSI delay already is smaller than the HARQ-ACK processing time for the case when DL additional DMRS is configured with PDSCH decoding capabili</w:t>
      </w:r>
      <w:r>
        <w:rPr>
          <w:lang w:eastAsia="zh-CN"/>
        </w:rPr>
        <w:t xml:space="preserve">ty 1. Even for DL front loaded DMRS, the extra delay caused by CSI compared to the HARQ-ACK is quite small (i.e. only 20%-30% of the PDSCH processing time). For the latter case, the gNB could therefore simply indicate the HARQ-ACK timing a few symbols later than the minimum required PDSCH processing time capability 1 and then meet the CSI computation delay requirement. Therefore, at least for these cases, the A-CSI can be triggered to be simultaneously transmitted with </w:t>
      </w:r>
      <w:r>
        <w:rPr>
          <w:lang w:val="x-none" w:eastAsia="zh-CN"/>
        </w:rPr>
        <w:t>HARQ</w:t>
      </w:r>
      <w:r>
        <w:rPr>
          <w:lang w:eastAsia="zh-CN"/>
        </w:rPr>
        <w:t xml:space="preserve">-ACK </w:t>
      </w:r>
      <w:r w:rsidR="00F155BD">
        <w:rPr>
          <w:lang w:eastAsia="zh-CN"/>
        </w:rPr>
        <w:t xml:space="preserve">but in separate channels </w:t>
      </w:r>
      <w:r>
        <w:rPr>
          <w:lang w:eastAsia="zh-CN"/>
        </w:rPr>
        <w:t xml:space="preserve">and can then be used for </w:t>
      </w:r>
      <w:r w:rsidR="00F155BD">
        <w:rPr>
          <w:lang w:eastAsia="zh-CN"/>
        </w:rPr>
        <w:t xml:space="preserve">scheduling the </w:t>
      </w:r>
      <w:r>
        <w:rPr>
          <w:lang w:eastAsia="zh-CN"/>
        </w:rPr>
        <w:t xml:space="preserve">PDSCH retransmission. </w:t>
      </w:r>
    </w:p>
    <w:p w14:paraId="6DEA7C53" w14:textId="748170A9" w:rsidR="00B87D6A" w:rsidRPr="00BE395B" w:rsidRDefault="00B87D6A" w:rsidP="00B87D6A">
      <w:pPr>
        <w:rPr>
          <w:b/>
          <w:i/>
          <w:lang w:eastAsia="zh-CN"/>
        </w:rPr>
      </w:pPr>
      <w:r w:rsidRPr="00BE395B">
        <w:rPr>
          <w:b/>
          <w:i/>
          <w:u w:val="single"/>
          <w:lang w:eastAsia="zh-CN"/>
        </w:rPr>
        <w:t>Observation</w:t>
      </w:r>
      <w:r w:rsidRPr="00BE395B">
        <w:rPr>
          <w:rFonts w:hint="eastAsia"/>
          <w:b/>
          <w:i/>
          <w:u w:val="single"/>
          <w:lang w:eastAsia="zh-CN"/>
        </w:rPr>
        <w:t xml:space="preserve"> </w:t>
      </w:r>
      <w:r w:rsidR="00C7308C">
        <w:rPr>
          <w:b/>
          <w:i/>
          <w:u w:val="single"/>
          <w:lang w:eastAsia="zh-CN"/>
        </w:rPr>
        <w:t>3</w:t>
      </w:r>
      <w:r w:rsidRPr="00BE395B">
        <w:rPr>
          <w:b/>
          <w:i/>
          <w:u w:val="single"/>
          <w:lang w:eastAsia="zh-CN"/>
        </w:rPr>
        <w:t>:</w:t>
      </w:r>
      <w:r w:rsidRPr="00BE395B">
        <w:rPr>
          <w:b/>
          <w:i/>
          <w:lang w:eastAsia="zh-CN"/>
        </w:rPr>
        <w:t xml:space="preserve"> A-CSI feedback can be used for PDSCH retransmission scheduling considering the combination of the CSI computation delay requirement 1 and PDSCH processing capability 1.</w:t>
      </w:r>
    </w:p>
    <w:p w14:paraId="57B061FB" w14:textId="77777777" w:rsidR="00B87D6A" w:rsidRDefault="00B87D6A" w:rsidP="00B87D6A">
      <w:pPr>
        <w:autoSpaceDE/>
        <w:autoSpaceDN/>
        <w:rPr>
          <w:lang w:eastAsia="zh-CN"/>
        </w:rPr>
      </w:pPr>
      <w:r>
        <w:rPr>
          <w:lang w:eastAsia="zh-CN"/>
        </w:rPr>
        <w:t xml:space="preserve">If A-CSI on short PUCCH triggered by DL DCI or triggered by NACK is supported, then it should be considered how to indicate the uplink slot and the PUCCH resource for the corresponding A-CSI report. </w:t>
      </w:r>
    </w:p>
    <w:p w14:paraId="55470B04" w14:textId="744CC7EA" w:rsidR="00C372C8" w:rsidRPr="002500A8" w:rsidRDefault="00B87D6A" w:rsidP="00B87D6A">
      <w:pPr>
        <w:autoSpaceDE/>
        <w:autoSpaceDN/>
        <w:rPr>
          <w:lang w:eastAsia="zh-CN"/>
        </w:rPr>
      </w:pPr>
      <w:r>
        <w:rPr>
          <w:lang w:eastAsia="zh-CN"/>
        </w:rPr>
        <w:t xml:space="preserve">One option is to separately indicate the resource for the A-CSI report and for the HARQ-ACK feedback, as shown in the left part of </w:t>
      </w:r>
      <w:r>
        <w:rPr>
          <w:lang w:eastAsia="zh-CN"/>
        </w:rPr>
        <w:fldChar w:fldCharType="begin"/>
      </w:r>
      <w:r>
        <w:rPr>
          <w:lang w:eastAsia="zh-CN"/>
        </w:rPr>
        <w:instrText xml:space="preserve"> REF _Ref30624032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below.  This approach </w:t>
      </w:r>
      <w:r w:rsidR="009801D1">
        <w:rPr>
          <w:lang w:eastAsia="zh-CN"/>
        </w:rPr>
        <w:t>is generic, it</w:t>
      </w:r>
      <w:r w:rsidR="00C372C8">
        <w:rPr>
          <w:lang w:eastAsia="zh-CN"/>
        </w:rPr>
        <w:t xml:space="preserve"> would</w:t>
      </w:r>
      <w:r>
        <w:rPr>
          <w:lang w:eastAsia="zh-CN"/>
        </w:rPr>
        <w:t xml:space="preserve"> decouple the CSI computation time and the PDSCH processing time to generate the HARQ-</w:t>
      </w:r>
      <w:r>
        <w:rPr>
          <w:rFonts w:hint="eastAsia"/>
          <w:lang w:eastAsia="zh-CN"/>
        </w:rPr>
        <w:t>ACK</w:t>
      </w:r>
      <w:r>
        <w:rPr>
          <w:lang w:eastAsia="zh-CN"/>
        </w:rPr>
        <w:t>.</w:t>
      </w:r>
      <w:r w:rsidRPr="00F367FF">
        <w:rPr>
          <w:rStyle w:val="af1"/>
        </w:rPr>
        <w:t xml:space="preserve"> </w:t>
      </w:r>
      <w:r>
        <w:rPr>
          <w:rStyle w:val="af1"/>
        </w:rPr>
        <w:t>I</w:t>
      </w:r>
      <w:r>
        <w:rPr>
          <w:lang w:eastAsia="zh-CN"/>
        </w:rPr>
        <w:t>t could then depend on the U</w:t>
      </w:r>
      <w:r w:rsidRPr="002500A8">
        <w:rPr>
          <w:lang w:eastAsia="zh-CN"/>
        </w:rPr>
        <w:t>E capability if A-CSI and HARQ-</w:t>
      </w:r>
      <w:r w:rsidRPr="002500A8">
        <w:rPr>
          <w:rFonts w:hint="eastAsia"/>
          <w:lang w:eastAsia="zh-CN"/>
        </w:rPr>
        <w:t>ACK</w:t>
      </w:r>
      <w:r w:rsidRPr="002500A8">
        <w:rPr>
          <w:lang w:eastAsia="zh-CN"/>
        </w:rPr>
        <w:t xml:space="preserve"> can be sent in the same PUCCH or in two different PUCCHs.</w:t>
      </w:r>
      <w:r w:rsidR="00C372C8" w:rsidRPr="002500A8">
        <w:rPr>
          <w:lang w:eastAsia="zh-CN"/>
        </w:rPr>
        <w:t xml:space="preserve"> </w:t>
      </w:r>
    </w:p>
    <w:p w14:paraId="24ABAE54" w14:textId="24087705" w:rsidR="00B87D6A" w:rsidRDefault="00B87D6A" w:rsidP="00B87D6A">
      <w:pPr>
        <w:autoSpaceDE/>
        <w:autoSpaceDN/>
        <w:rPr>
          <w:lang w:eastAsia="zh-CN"/>
        </w:rPr>
      </w:pPr>
      <w:r w:rsidRPr="002500A8">
        <w:rPr>
          <w:lang w:eastAsia="zh-CN"/>
        </w:rPr>
        <w:t xml:space="preserve">Based on Observation </w:t>
      </w:r>
      <w:r w:rsidR="004B21C4" w:rsidRPr="002500A8">
        <w:rPr>
          <w:lang w:eastAsia="zh-CN"/>
        </w:rPr>
        <w:t>3</w:t>
      </w:r>
      <w:r w:rsidRPr="002500A8">
        <w:rPr>
          <w:lang w:eastAsia="zh-CN"/>
        </w:rPr>
        <w:t>, if the U</w:t>
      </w:r>
      <w:r>
        <w:rPr>
          <w:lang w:eastAsia="zh-CN"/>
        </w:rPr>
        <w:t>E for example is configured with capability 1, the gNB can indicate the same PUCCH resource for the A-CSI report and for the HARQ-A</w:t>
      </w:r>
      <w:r>
        <w:rPr>
          <w:rFonts w:hint="eastAsia"/>
          <w:lang w:eastAsia="zh-CN"/>
        </w:rPr>
        <w:t>CK</w:t>
      </w:r>
      <w:r>
        <w:rPr>
          <w:lang w:eastAsia="zh-CN"/>
        </w:rPr>
        <w:t xml:space="preserve">. Otherwise, the gNB would indicate separate resources. This separate indication of the feedback is more flexible but it requires extra fields in the DCI. It would be necessary to include a field for the timing value and the PUCCH resource for the A-CSI report in addition to those fields that are already used for the HARQ-ACK transmission. </w:t>
      </w:r>
    </w:p>
    <w:p w14:paraId="694BA5AE" w14:textId="77777777" w:rsidR="00B87D6A" w:rsidRDefault="00B87D6A" w:rsidP="00B87D6A">
      <w:pPr>
        <w:autoSpaceDE/>
        <w:autoSpaceDN/>
        <w:rPr>
          <w:lang w:eastAsia="zh-CN"/>
        </w:rPr>
      </w:pPr>
      <w:r>
        <w:rPr>
          <w:lang w:eastAsia="zh-CN"/>
        </w:rPr>
        <w:t xml:space="preserve">Another option is to indicate joint A-CSI and HARQ-ACK feedback, as shown in the right part of </w:t>
      </w:r>
      <w:r>
        <w:rPr>
          <w:lang w:eastAsia="zh-CN"/>
        </w:rPr>
        <w:fldChar w:fldCharType="begin"/>
      </w:r>
      <w:r>
        <w:rPr>
          <w:lang w:eastAsia="zh-CN"/>
        </w:rPr>
        <w:instrText xml:space="preserve"> REF _Ref30624032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below. That is, the A-CSI and HARQ-ACK are indicated in the same DCI field and </w:t>
      </w:r>
      <w:r>
        <w:rPr>
          <w:rFonts w:hint="eastAsia"/>
          <w:lang w:eastAsia="zh-CN"/>
        </w:rPr>
        <w:t>are</w:t>
      </w:r>
      <w:r>
        <w:rPr>
          <w:lang w:eastAsia="zh-CN"/>
        </w:rPr>
        <w:t xml:space="preserve"> transmitted on the same PUCCH resource. This option in general is </w:t>
      </w:r>
      <w:r w:rsidRPr="007B1D97">
        <w:rPr>
          <w:lang w:eastAsia="zh-CN"/>
        </w:rPr>
        <w:t xml:space="preserve">beneficial </w:t>
      </w:r>
      <w:r>
        <w:rPr>
          <w:lang w:eastAsia="zh-CN"/>
        </w:rPr>
        <w:t>for</w:t>
      </w:r>
      <w:r w:rsidRPr="007B1D97">
        <w:rPr>
          <w:lang w:eastAsia="zh-CN"/>
        </w:rPr>
        <w:t xml:space="preserve"> </w:t>
      </w:r>
      <w:r>
        <w:rPr>
          <w:lang w:eastAsia="zh-CN"/>
        </w:rPr>
        <w:t xml:space="preserve">the </w:t>
      </w:r>
      <w:r w:rsidRPr="007B1D97">
        <w:rPr>
          <w:lang w:eastAsia="zh-CN"/>
        </w:rPr>
        <w:t>retransmission</w:t>
      </w:r>
      <w:r>
        <w:rPr>
          <w:lang w:eastAsia="zh-CN"/>
        </w:rPr>
        <w:t>, because HARQ-A</w:t>
      </w:r>
      <w:r>
        <w:rPr>
          <w:rFonts w:hint="eastAsia"/>
          <w:lang w:eastAsia="zh-CN"/>
        </w:rPr>
        <w:t>CK</w:t>
      </w:r>
      <w:r>
        <w:rPr>
          <w:lang w:eastAsia="zh-CN"/>
        </w:rPr>
        <w:t xml:space="preserve"> and A-CSI are reported together. If the UE reports NACK, then the gNB could utilize the CSI information for the retransmission. For this option, a potential ambiguity between HARQ-ACK and the A-CSI codebook due to a missed DCI should be carefully considered. </w:t>
      </w:r>
    </w:p>
    <w:p w14:paraId="161FE3E6" w14:textId="77777777" w:rsidR="00B87D6A" w:rsidRDefault="00B87D6A" w:rsidP="00B87D6A">
      <w:pPr>
        <w:autoSpaceDE/>
        <w:autoSpaceDN/>
        <w:jc w:val="center"/>
      </w:pPr>
      <w:r w:rsidRPr="007B2D00">
        <w:rPr>
          <w:noProof/>
          <w:lang w:eastAsia="zh-CN"/>
        </w:rPr>
        <w:lastRenderedPageBreak/>
        <w:drawing>
          <wp:inline distT="0" distB="0" distL="0" distR="0" wp14:anchorId="726DD38F" wp14:editId="7A5A1779">
            <wp:extent cx="5327650" cy="970280"/>
            <wp:effectExtent l="0" t="0" r="6350" b="12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0" cy="970280"/>
                    </a:xfrm>
                    <a:prstGeom prst="rect">
                      <a:avLst/>
                    </a:prstGeom>
                    <a:noFill/>
                    <a:ln>
                      <a:noFill/>
                    </a:ln>
                  </pic:spPr>
                </pic:pic>
              </a:graphicData>
            </a:graphic>
          </wp:inline>
        </w:drawing>
      </w:r>
    </w:p>
    <w:p w14:paraId="6076A04E" w14:textId="77777777" w:rsidR="00B87D6A" w:rsidRPr="00DC3072" w:rsidRDefault="00B87D6A" w:rsidP="00B87D6A">
      <w:pPr>
        <w:pStyle w:val="a5"/>
        <w:rPr>
          <w:lang w:val="en-US"/>
        </w:rPr>
      </w:pPr>
      <w:bookmarkStart w:id="3" w:name="_Ref30624032"/>
      <w:r w:rsidRPr="00DC3072">
        <w:t xml:space="preserve">Figure </w:t>
      </w:r>
      <w:r w:rsidR="00D90835">
        <w:rPr>
          <w:noProof/>
        </w:rPr>
        <w:fldChar w:fldCharType="begin"/>
      </w:r>
      <w:r w:rsidR="00D90835">
        <w:rPr>
          <w:noProof/>
        </w:rPr>
        <w:instrText xml:space="preserve"> SEQ Figure \* ARABIC </w:instrText>
      </w:r>
      <w:r w:rsidR="00D90835">
        <w:rPr>
          <w:noProof/>
        </w:rPr>
        <w:fldChar w:fldCharType="separate"/>
      </w:r>
      <w:r w:rsidR="00DC5ABE">
        <w:rPr>
          <w:noProof/>
        </w:rPr>
        <w:t>1</w:t>
      </w:r>
      <w:r w:rsidR="00D90835">
        <w:rPr>
          <w:noProof/>
        </w:rPr>
        <w:fldChar w:fldCharType="end"/>
      </w:r>
      <w:bookmarkEnd w:id="3"/>
      <w:r w:rsidRPr="00DC3072">
        <w:rPr>
          <w:lang w:val="en-US"/>
        </w:rPr>
        <w:t xml:space="preserve">  </w:t>
      </w:r>
      <w:r w:rsidRPr="00DC3072">
        <w:rPr>
          <w:b w:val="0"/>
        </w:rPr>
        <w:t>HARQ-ACK feedback and A-CSI report triggered by one DCI</w:t>
      </w:r>
    </w:p>
    <w:p w14:paraId="41F0C18E" w14:textId="77777777" w:rsidR="00B87D6A" w:rsidRDefault="00B87D6A" w:rsidP="00B87D6A">
      <w:pPr>
        <w:autoSpaceDE/>
        <w:autoSpaceDN/>
        <w:rPr>
          <w:lang w:eastAsia="zh-CN"/>
        </w:rPr>
      </w:pPr>
    </w:p>
    <w:p w14:paraId="4C3E29AB" w14:textId="3FD5CBC6" w:rsidR="00B87D6A" w:rsidRPr="00BE395B" w:rsidRDefault="00B87D6A" w:rsidP="00B87D6A">
      <w:pPr>
        <w:autoSpaceDE/>
        <w:autoSpaceDN/>
        <w:spacing w:after="60"/>
        <w:rPr>
          <w:b/>
          <w:i/>
          <w:lang w:eastAsia="zh-CN"/>
        </w:rPr>
      </w:pPr>
      <w:r w:rsidRPr="00BE395B">
        <w:rPr>
          <w:b/>
          <w:i/>
          <w:u w:val="single"/>
          <w:lang w:eastAsia="zh-CN"/>
        </w:rPr>
        <w:t xml:space="preserve">Proposal </w:t>
      </w:r>
      <w:r w:rsidR="00C7308C">
        <w:rPr>
          <w:b/>
          <w:i/>
          <w:u w:val="single"/>
          <w:lang w:eastAsia="zh-CN"/>
        </w:rPr>
        <w:t>2</w:t>
      </w:r>
      <w:r w:rsidRPr="00BE395B">
        <w:rPr>
          <w:b/>
          <w:i/>
          <w:u w:val="single"/>
          <w:lang w:eastAsia="zh-CN"/>
        </w:rPr>
        <w:t>:</w:t>
      </w:r>
      <w:r w:rsidRPr="00BE395B">
        <w:rPr>
          <w:b/>
          <w:i/>
          <w:lang w:eastAsia="zh-CN"/>
        </w:rPr>
        <w:t xml:space="preserve"> For A-CSI on short PUCCH triggered by DL DCI, the following enhancements should be considered</w:t>
      </w:r>
      <w:r w:rsidR="00C7308C">
        <w:rPr>
          <w:b/>
          <w:i/>
          <w:lang w:eastAsia="zh-CN"/>
        </w:rPr>
        <w:t>.</w:t>
      </w:r>
    </w:p>
    <w:p w14:paraId="07D17119" w14:textId="77777777" w:rsidR="00B87D6A" w:rsidRPr="00BE395B" w:rsidRDefault="00B87D6A" w:rsidP="00B87D6A">
      <w:pPr>
        <w:numPr>
          <w:ilvl w:val="0"/>
          <w:numId w:val="5"/>
        </w:numPr>
        <w:spacing w:after="60"/>
        <w:ind w:left="714" w:hanging="357"/>
        <w:rPr>
          <w:b/>
          <w:i/>
          <w:lang w:eastAsia="zh-CN"/>
        </w:rPr>
      </w:pPr>
      <w:r w:rsidRPr="00BE395B">
        <w:rPr>
          <w:b/>
          <w:i/>
          <w:lang w:eastAsia="zh-CN"/>
        </w:rPr>
        <w:t>Feedback scheme (e.g. s</w:t>
      </w:r>
      <w:r w:rsidRPr="00BE395B">
        <w:rPr>
          <w:rFonts w:hint="eastAsia"/>
          <w:b/>
          <w:i/>
          <w:lang w:eastAsia="zh-CN"/>
        </w:rPr>
        <w:t>eparate</w:t>
      </w:r>
      <w:r w:rsidRPr="00BE395B">
        <w:rPr>
          <w:b/>
          <w:i/>
          <w:lang w:eastAsia="zh-CN"/>
        </w:rPr>
        <w:t xml:space="preserve"> or joint</w:t>
      </w:r>
      <w:r w:rsidRPr="00BE395B">
        <w:rPr>
          <w:rFonts w:hint="eastAsia"/>
          <w:b/>
          <w:i/>
          <w:lang w:eastAsia="zh-CN"/>
        </w:rPr>
        <w:t xml:space="preserve"> reporting of A-CSI and HARQ-ACK</w:t>
      </w:r>
      <w:r w:rsidRPr="00BE395B">
        <w:rPr>
          <w:b/>
          <w:i/>
          <w:lang w:eastAsia="zh-CN"/>
        </w:rPr>
        <w:t>);</w:t>
      </w:r>
    </w:p>
    <w:p w14:paraId="08EC75BF" w14:textId="77777777" w:rsidR="00B87D6A" w:rsidRPr="00BE395B" w:rsidRDefault="00B87D6A" w:rsidP="00B87D6A">
      <w:pPr>
        <w:numPr>
          <w:ilvl w:val="0"/>
          <w:numId w:val="5"/>
        </w:numPr>
        <w:spacing w:after="60"/>
        <w:ind w:left="714" w:hanging="357"/>
        <w:rPr>
          <w:b/>
          <w:i/>
          <w:lang w:eastAsia="zh-CN"/>
        </w:rPr>
      </w:pPr>
      <w:r w:rsidRPr="00BE395B">
        <w:rPr>
          <w:b/>
          <w:i/>
          <w:lang w:eastAsia="zh-CN"/>
        </w:rPr>
        <w:t>Timing indication and PUCCH resource allocation.</w:t>
      </w:r>
    </w:p>
    <w:p w14:paraId="2C76A95F" w14:textId="77777777" w:rsidR="0081155B" w:rsidRDefault="0081155B" w:rsidP="00DF209E">
      <w:pPr>
        <w:rPr>
          <w:lang w:eastAsia="zh-CN"/>
        </w:rPr>
      </w:pPr>
    </w:p>
    <w:p w14:paraId="1AEF6A8E" w14:textId="461EFED0" w:rsidR="003F189C" w:rsidRPr="00B359FB" w:rsidRDefault="003F189C" w:rsidP="003F189C">
      <w:pPr>
        <w:pStyle w:val="2"/>
        <w:rPr>
          <w:sz w:val="22"/>
          <w:lang w:eastAsia="zh-CN"/>
        </w:rPr>
      </w:pPr>
      <w:r>
        <w:rPr>
          <w:sz w:val="22"/>
          <w:lang w:eastAsia="zh-CN"/>
        </w:rPr>
        <w:t>2.2</w:t>
      </w:r>
      <w:r w:rsidRPr="00B359FB">
        <w:rPr>
          <w:sz w:val="22"/>
          <w:lang w:eastAsia="zh-CN"/>
        </w:rPr>
        <w:t xml:space="preserve"> </w:t>
      </w:r>
      <w:r>
        <w:rPr>
          <w:sz w:val="22"/>
          <w:lang w:eastAsia="zh-CN"/>
        </w:rPr>
        <w:t xml:space="preserve">Fast CSI feedback based on </w:t>
      </w:r>
      <w:r w:rsidRPr="00527A90">
        <w:rPr>
          <w:sz w:val="22"/>
          <w:lang w:eastAsia="zh-CN"/>
        </w:rPr>
        <w:t>new CSI reporting quantity/type</w:t>
      </w:r>
    </w:p>
    <w:p w14:paraId="5FFFFCF5" w14:textId="6D933368" w:rsidR="00FC1274" w:rsidRPr="00623580" w:rsidRDefault="00FC1274" w:rsidP="00623580">
      <w:pPr>
        <w:outlineLvl w:val="2"/>
        <w:rPr>
          <w:b/>
          <w:lang w:eastAsia="zh-CN"/>
        </w:rPr>
      </w:pPr>
      <w:r w:rsidRPr="00623580">
        <w:rPr>
          <w:rFonts w:hint="eastAsia"/>
          <w:b/>
          <w:lang w:eastAsia="zh-CN"/>
        </w:rPr>
        <w:t>2</w:t>
      </w:r>
      <w:r w:rsidRPr="00623580">
        <w:rPr>
          <w:b/>
          <w:lang w:eastAsia="zh-CN"/>
        </w:rPr>
        <w:t xml:space="preserve">.2.1 CSI computation time in </w:t>
      </w:r>
      <w:r w:rsidR="0081155B">
        <w:rPr>
          <w:b/>
          <w:lang w:eastAsia="zh-CN"/>
        </w:rPr>
        <w:t>Rel-16</w:t>
      </w:r>
    </w:p>
    <w:p w14:paraId="02CB139D" w14:textId="77777777" w:rsidR="003F189C" w:rsidRDefault="003F189C" w:rsidP="003F189C">
      <w:pPr>
        <w:rPr>
          <w:lang w:eastAsia="zh-CN"/>
        </w:rPr>
      </w:pPr>
      <w:r w:rsidRPr="00380A44">
        <w:rPr>
          <w:lang w:eastAsia="zh-CN"/>
        </w:rPr>
        <w:t xml:space="preserve">In </w:t>
      </w:r>
      <w:r>
        <w:rPr>
          <w:lang w:eastAsia="zh-CN"/>
        </w:rPr>
        <w:t xml:space="preserve">the </w:t>
      </w:r>
      <w:r w:rsidRPr="00380A44">
        <w:rPr>
          <w:lang w:eastAsia="zh-CN"/>
        </w:rPr>
        <w:t>current spec</w:t>
      </w:r>
      <w:r>
        <w:rPr>
          <w:lang w:eastAsia="zh-CN"/>
        </w:rPr>
        <w:t>ification 38.214</w:t>
      </w:r>
      <w:r w:rsidRPr="00380A44">
        <w:rPr>
          <w:lang w:eastAsia="zh-CN"/>
        </w:rPr>
        <w:t xml:space="preserve">, the CSI computation time is defined for different cases as </w:t>
      </w:r>
      <w:r>
        <w:rPr>
          <w:lang w:eastAsia="zh-CN"/>
        </w:rPr>
        <w:t>shown</w:t>
      </w:r>
      <w:r w:rsidRPr="00380A44">
        <w:rPr>
          <w:lang w:eastAsia="zh-CN"/>
        </w:rPr>
        <w:t xml:space="preserve"> in Table 2 and Table 3</w:t>
      </w:r>
      <w:r>
        <w:rPr>
          <w:lang w:eastAsia="zh-CN"/>
        </w:rPr>
        <w:t xml:space="preserve"> below</w:t>
      </w:r>
      <w:r w:rsidRPr="00380A44">
        <w:rPr>
          <w:lang w:eastAsia="zh-CN"/>
        </w:rPr>
        <w:t>.</w:t>
      </w:r>
      <w:r>
        <w:rPr>
          <w:lang w:eastAsia="zh-CN"/>
        </w:rPr>
        <w:t xml:space="preserve"> </w:t>
      </w:r>
    </w:p>
    <w:p w14:paraId="43BC1692" w14:textId="77777777" w:rsidR="003F189C" w:rsidRDefault="003F189C" w:rsidP="003F189C">
      <w:pPr>
        <w:rPr>
          <w:lang w:eastAsia="zh-CN"/>
        </w:rPr>
      </w:pPr>
      <w:r>
        <w:rPr>
          <w:lang w:eastAsia="zh-CN"/>
        </w:rPr>
        <w:t>The values for</w:t>
      </w:r>
      <m:oMath>
        <m:r>
          <w:rPr>
            <w:rFonts w:ascii="Cambria Math" w:hAnsi="Cambria Math"/>
          </w:rPr>
          <m:t xml:space="preserve"> (</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Pr>
          <w:lang w:eastAsia="zh-CN"/>
        </w:rPr>
        <w:t xml:space="preserve"> seen in</w:t>
      </w:r>
      <w:r w:rsidRPr="00380A44">
        <w:rPr>
          <w:lang w:eastAsia="zh-CN"/>
        </w:rPr>
        <w:t xml:space="preserve"> Table 2 </w:t>
      </w:r>
      <w:r>
        <w:rPr>
          <w:lang w:eastAsia="zh-CN"/>
        </w:rPr>
        <w:t>are applicable</w:t>
      </w:r>
      <w:r w:rsidRPr="00380A44">
        <w:rPr>
          <w:lang w:eastAsia="zh-CN"/>
        </w:rPr>
        <w:t xml:space="preserve"> for the case where there is only </w:t>
      </w:r>
      <w:r>
        <w:rPr>
          <w:lang w:eastAsia="zh-CN"/>
        </w:rPr>
        <w:t xml:space="preserve">a </w:t>
      </w:r>
      <w:r w:rsidRPr="00380A44">
        <w:rPr>
          <w:lang w:eastAsia="zh-CN"/>
        </w:rPr>
        <w:t xml:space="preserve">CSI report </w:t>
      </w:r>
      <w:r>
        <w:rPr>
          <w:lang w:eastAsia="zh-CN"/>
        </w:rPr>
        <w:t xml:space="preserve">to be carried on the PUSCH, i.e. without any other information such as data and/or HARQ-ACK, and also these numbers are only applicable </w:t>
      </w:r>
      <w:r w:rsidRPr="00380A44">
        <w:rPr>
          <w:lang w:eastAsia="zh-CN"/>
        </w:rPr>
        <w:t>w</w:t>
      </w:r>
      <w:r>
        <w:rPr>
          <w:lang w:eastAsia="zh-CN"/>
        </w:rPr>
        <w:t xml:space="preserve">hen </w:t>
      </w:r>
      <w:r w:rsidRPr="00380A44">
        <w:rPr>
          <w:lang w:eastAsia="zh-CN"/>
        </w:rPr>
        <w:t xml:space="preserve">L = 0 CPUs are occupied. </w:t>
      </w:r>
    </w:p>
    <w:p w14:paraId="14DD46B3" w14:textId="0DD11D15" w:rsidR="003F189C" w:rsidRDefault="003F189C" w:rsidP="003F189C">
      <w:pPr>
        <w:rPr>
          <w:lang w:eastAsia="zh-CN"/>
        </w:rPr>
      </w:pPr>
      <w:r w:rsidRPr="00380A44">
        <w:rPr>
          <w:lang w:eastAsia="zh-CN"/>
        </w:rPr>
        <w:t>In Table 3,</w:t>
      </w:r>
      <m:oMath>
        <m:r>
          <w:rPr>
            <w:rFonts w:ascii="Cambria Math" w:hAnsi="Cambria Math"/>
            <w:lang w:eastAsia="zh-CN"/>
          </w:rPr>
          <m:t xml:space="preserve"> </m:t>
        </m:r>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oMath>
      <w:r w:rsidRPr="00AE7E24">
        <w:rPr>
          <w:rFonts w:eastAsiaTheme="minorEastAsia" w:hint="eastAsia"/>
          <w:lang w:eastAsia="zh-CN"/>
        </w:rPr>
        <w:t>,</w:t>
      </w:r>
      <m:oMath>
        <m:r>
          <w:rPr>
            <w:rFonts w:ascii="Cambria Math" w:eastAsiaTheme="minorEastAsia" w:hAnsi="Cambria Math"/>
            <w:lang w:eastAsia="zh-CN"/>
          </w:rPr>
          <m:t xml:space="preserve"> </m:t>
        </m:r>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380A44">
        <w:rPr>
          <w:lang w:eastAsia="zh-CN"/>
        </w:rPr>
        <w:t xml:space="preserve"> </w:t>
      </w:r>
      <w:r>
        <w:rPr>
          <w:lang w:eastAsia="zh-CN"/>
        </w:rPr>
        <w:t>are relaxed, these numbers are defined</w:t>
      </w:r>
      <w:r w:rsidRPr="00380A44">
        <w:rPr>
          <w:lang w:eastAsia="zh-CN"/>
        </w:rPr>
        <w:t xml:space="preserve"> for cases other than </w:t>
      </w:r>
      <w:r>
        <w:rPr>
          <w:lang w:eastAsia="zh-CN"/>
        </w:rPr>
        <w:t xml:space="preserve">the underlying scenario from </w:t>
      </w:r>
      <w:r w:rsidRPr="00380A44">
        <w:rPr>
          <w:lang w:eastAsia="zh-CN"/>
        </w:rPr>
        <w:t>for Table 2.</w:t>
      </w:r>
      <w:r>
        <w:rPr>
          <w:lang w:eastAsia="zh-CN"/>
        </w:rPr>
        <w:t xml:space="preserve"> </w:t>
      </w:r>
    </w:p>
    <w:p w14:paraId="07EDF5DB" w14:textId="77777777" w:rsidR="003F189C" w:rsidRPr="007375B0" w:rsidRDefault="003F189C" w:rsidP="003F189C">
      <w:pPr>
        <w:pStyle w:val="a5"/>
        <w:keepNext/>
        <w:rPr>
          <w:lang w:eastAsia="zh-CN"/>
        </w:rPr>
      </w:pPr>
      <w:r>
        <w:rPr>
          <w:lang w:eastAsia="zh-CN"/>
        </w:rPr>
        <w:t>Table 2</w:t>
      </w:r>
      <w:r w:rsidRPr="00C96530">
        <w:rPr>
          <w:lang w:eastAsia="zh-CN"/>
        </w:rPr>
        <w:t xml:space="preserve"> </w:t>
      </w:r>
      <w:r w:rsidRPr="004D1796">
        <w:rPr>
          <w:lang w:val="en-US" w:eastAsia="zh-CN"/>
        </w:rPr>
        <w:t xml:space="preserve">- </w:t>
      </w:r>
      <w:r w:rsidRPr="00C96530">
        <w:rPr>
          <w:lang w:eastAsia="zh-CN"/>
        </w:rPr>
        <w:t>CSI computation delay</w:t>
      </w:r>
      <w:r w:rsidRPr="009130A9">
        <w:rPr>
          <w:lang w:eastAsia="zh-CN"/>
        </w:rPr>
        <w:t xml:space="preserve"> </w:t>
      </w:r>
      <w:r>
        <w:rPr>
          <w:lang w:eastAsia="zh-CN"/>
        </w:rPr>
        <w:t xml:space="preserve">requirement 1 </w:t>
      </w:r>
      <w:r w:rsidRPr="00380A44">
        <w:rPr>
          <w:lang w:eastAsia="zh-CN"/>
        </w:rPr>
        <w:t>[</w:t>
      </w:r>
      <w:r>
        <w:rPr>
          <w:lang w:eastAsia="zh-CN"/>
        </w:rPr>
        <w:t>2</w:t>
      </w:r>
      <w:r w:rsidRPr="00380A44">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3F189C" w:rsidRPr="00C96530" w14:paraId="32886DC5" w14:textId="77777777" w:rsidTr="004B77C9">
        <w:trPr>
          <w:jc w:val="center"/>
        </w:trPr>
        <w:tc>
          <w:tcPr>
            <w:tcW w:w="710" w:type="dxa"/>
            <w:vMerge w:val="restart"/>
            <w:tcBorders>
              <w:top w:val="single" w:sz="4" w:space="0" w:color="auto"/>
              <w:left w:val="single" w:sz="4" w:space="0" w:color="auto"/>
              <w:right w:val="single" w:sz="4" w:space="0" w:color="auto"/>
            </w:tcBorders>
            <w:vAlign w:val="center"/>
            <w:hideMark/>
          </w:tcPr>
          <w:p w14:paraId="4EFD8835" w14:textId="77777777" w:rsidR="003F189C" w:rsidRPr="00E17FE7" w:rsidRDefault="003F189C" w:rsidP="004B77C9">
            <w:pPr>
              <w:pStyle w:val="TAC"/>
              <w:rPr>
                <w:rFonts w:eastAsia="Batang"/>
                <w:color w:val="000000"/>
              </w:rPr>
            </w:pPr>
            <w:r w:rsidRPr="00E17FE7">
              <w:rPr>
                <w:rFonts w:eastAsia="Batang"/>
                <w:color w:val="000000"/>
                <w:position w:val="-10"/>
              </w:rPr>
              <w:object w:dxaOrig="220" w:dyaOrig="240" w14:anchorId="341BC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9" o:title=""/>
                </v:shape>
                <o:OLEObject Type="Embed" ProgID="Equation.DSMT4" ShapeID="_x0000_i1025" DrawAspect="Content" ObjectID="_1672570474" r:id="rId1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F5F3530" w14:textId="77777777" w:rsidR="003F189C" w:rsidRPr="00E17FE7" w:rsidRDefault="003F189C" w:rsidP="004B77C9">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3F189C" w:rsidRPr="00C96530" w14:paraId="261BD416" w14:textId="77777777" w:rsidTr="004B77C9">
        <w:trPr>
          <w:jc w:val="center"/>
        </w:trPr>
        <w:tc>
          <w:tcPr>
            <w:tcW w:w="710" w:type="dxa"/>
            <w:vMerge/>
            <w:tcBorders>
              <w:left w:val="single" w:sz="4" w:space="0" w:color="auto"/>
              <w:bottom w:val="single" w:sz="4" w:space="0" w:color="auto"/>
              <w:right w:val="single" w:sz="4" w:space="0" w:color="auto"/>
            </w:tcBorders>
          </w:tcPr>
          <w:p w14:paraId="36E7F7CF" w14:textId="77777777" w:rsidR="003F189C" w:rsidRPr="00E17FE7" w:rsidRDefault="003F189C" w:rsidP="004B77C9">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7C1A807C" w14:textId="77777777" w:rsidR="003F189C" w:rsidRPr="00E17FE7" w:rsidRDefault="003F189C" w:rsidP="004B77C9">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FC00F68" w14:textId="77777777" w:rsidR="003F189C" w:rsidRPr="00E17FE7" w:rsidRDefault="003F189C" w:rsidP="004B77C9">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3F189C" w:rsidRPr="00C96530" w14:paraId="7AC31611" w14:textId="77777777" w:rsidTr="004B77C9">
        <w:trPr>
          <w:jc w:val="center"/>
        </w:trPr>
        <w:tc>
          <w:tcPr>
            <w:tcW w:w="710" w:type="dxa"/>
            <w:tcBorders>
              <w:top w:val="single" w:sz="4" w:space="0" w:color="auto"/>
              <w:left w:val="single" w:sz="4" w:space="0" w:color="auto"/>
              <w:bottom w:val="single" w:sz="4" w:space="0" w:color="auto"/>
              <w:right w:val="single" w:sz="4" w:space="0" w:color="auto"/>
            </w:tcBorders>
          </w:tcPr>
          <w:p w14:paraId="14A41887" w14:textId="77777777" w:rsidR="003F189C" w:rsidRPr="00E17FE7" w:rsidRDefault="003F189C" w:rsidP="004B77C9">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764D9FEC" w14:textId="77777777" w:rsidR="003F189C" w:rsidRPr="00E17FE7" w:rsidRDefault="003F189C" w:rsidP="004B77C9">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AFD195F" w14:textId="77777777" w:rsidR="003F189C" w:rsidRPr="00E17FE7" w:rsidRDefault="003F189C" w:rsidP="004B77C9">
            <w:pPr>
              <w:pStyle w:val="TAC"/>
              <w:rPr>
                <w:rFonts w:eastAsia="Batang"/>
                <w:color w:val="000000"/>
              </w:rPr>
            </w:pPr>
            <w:r>
              <w:rPr>
                <w:rFonts w:eastAsia="Batang"/>
                <w:color w:val="000000"/>
              </w:rPr>
              <w:t>8</w:t>
            </w:r>
          </w:p>
        </w:tc>
      </w:tr>
      <w:tr w:rsidR="003F189C" w:rsidRPr="00C96530" w14:paraId="6A79D029" w14:textId="77777777" w:rsidTr="004B77C9">
        <w:trPr>
          <w:jc w:val="center"/>
        </w:trPr>
        <w:tc>
          <w:tcPr>
            <w:tcW w:w="710" w:type="dxa"/>
            <w:tcBorders>
              <w:top w:val="single" w:sz="4" w:space="0" w:color="auto"/>
              <w:left w:val="single" w:sz="4" w:space="0" w:color="auto"/>
              <w:bottom w:val="single" w:sz="4" w:space="0" w:color="auto"/>
              <w:right w:val="single" w:sz="4" w:space="0" w:color="auto"/>
            </w:tcBorders>
            <w:hideMark/>
          </w:tcPr>
          <w:p w14:paraId="29329219" w14:textId="77777777" w:rsidR="003F189C" w:rsidRPr="00E17FE7" w:rsidRDefault="003F189C" w:rsidP="004B77C9">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141B8FBE" w14:textId="77777777" w:rsidR="003F189C" w:rsidRPr="00E17FE7" w:rsidRDefault="003F189C" w:rsidP="004B77C9">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00662A85" w14:textId="77777777" w:rsidR="003F189C" w:rsidRPr="00E17FE7" w:rsidRDefault="003F189C" w:rsidP="004B77C9">
            <w:pPr>
              <w:pStyle w:val="TAC"/>
              <w:rPr>
                <w:rFonts w:eastAsia="Batang"/>
                <w:color w:val="000000"/>
              </w:rPr>
            </w:pPr>
            <w:r>
              <w:rPr>
                <w:rFonts w:eastAsia="Batang"/>
                <w:color w:val="000000"/>
              </w:rPr>
              <w:t>11</w:t>
            </w:r>
          </w:p>
        </w:tc>
      </w:tr>
      <w:tr w:rsidR="003F189C" w:rsidRPr="00C96530" w14:paraId="6B90F4E8" w14:textId="77777777" w:rsidTr="004B77C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E33964D" w14:textId="77777777" w:rsidR="003F189C" w:rsidRPr="00E17FE7" w:rsidRDefault="003F189C" w:rsidP="004B77C9">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7C19F54A" w14:textId="77777777" w:rsidR="003F189C" w:rsidRPr="00E17FE7" w:rsidRDefault="003F189C" w:rsidP="004B77C9">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0AE4189D" w14:textId="77777777" w:rsidR="003F189C" w:rsidRPr="00E17FE7" w:rsidRDefault="003F189C" w:rsidP="004B77C9">
            <w:pPr>
              <w:pStyle w:val="TAC"/>
              <w:rPr>
                <w:rFonts w:eastAsia="Batang"/>
                <w:color w:val="000000"/>
              </w:rPr>
            </w:pPr>
            <w:r>
              <w:rPr>
                <w:rFonts w:eastAsia="Batang"/>
                <w:color w:val="000000"/>
              </w:rPr>
              <w:t>21</w:t>
            </w:r>
          </w:p>
        </w:tc>
      </w:tr>
      <w:tr w:rsidR="003F189C" w14:paraId="4DC4C03C" w14:textId="77777777" w:rsidTr="004B77C9">
        <w:trPr>
          <w:jc w:val="center"/>
        </w:trPr>
        <w:tc>
          <w:tcPr>
            <w:tcW w:w="710" w:type="dxa"/>
            <w:tcBorders>
              <w:top w:val="single" w:sz="4" w:space="0" w:color="auto"/>
              <w:left w:val="single" w:sz="4" w:space="0" w:color="auto"/>
              <w:bottom w:val="single" w:sz="4" w:space="0" w:color="auto"/>
              <w:right w:val="single" w:sz="4" w:space="0" w:color="auto"/>
            </w:tcBorders>
            <w:hideMark/>
          </w:tcPr>
          <w:p w14:paraId="33105920" w14:textId="77777777" w:rsidR="003F189C" w:rsidRPr="00E17FE7" w:rsidRDefault="003F189C" w:rsidP="004B77C9">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1537E962" w14:textId="77777777" w:rsidR="003F189C" w:rsidRPr="00E17FE7" w:rsidRDefault="003F189C" w:rsidP="004B77C9">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1D011664" w14:textId="77777777" w:rsidR="003F189C" w:rsidRPr="00E17FE7" w:rsidRDefault="003F189C" w:rsidP="004B77C9">
            <w:pPr>
              <w:pStyle w:val="TAC"/>
              <w:rPr>
                <w:rFonts w:eastAsia="Batang"/>
                <w:color w:val="000000"/>
              </w:rPr>
            </w:pPr>
            <w:r>
              <w:rPr>
                <w:rFonts w:eastAsia="Batang"/>
                <w:color w:val="000000"/>
              </w:rPr>
              <w:t>36</w:t>
            </w:r>
          </w:p>
        </w:tc>
      </w:tr>
    </w:tbl>
    <w:p w14:paraId="43EDDAB8" w14:textId="77777777" w:rsidR="003F189C" w:rsidRPr="009130A9" w:rsidRDefault="003F189C" w:rsidP="004B77C9">
      <w:pPr>
        <w:pStyle w:val="a5"/>
        <w:keepNext/>
        <w:spacing w:beforeLines="50" w:before="120"/>
        <w:rPr>
          <w:lang w:eastAsia="zh-CN"/>
        </w:rPr>
      </w:pPr>
      <w:r>
        <w:rPr>
          <w:lang w:eastAsia="zh-CN"/>
        </w:rPr>
        <w:t>Table 3</w:t>
      </w:r>
      <w:r w:rsidRPr="00C96530">
        <w:rPr>
          <w:lang w:eastAsia="zh-CN"/>
        </w:rPr>
        <w:t xml:space="preserve"> </w:t>
      </w:r>
      <w:r w:rsidRPr="004D1796">
        <w:rPr>
          <w:lang w:val="en-US" w:eastAsia="zh-CN"/>
        </w:rPr>
        <w:t xml:space="preserve">- </w:t>
      </w:r>
      <w:r w:rsidRPr="00C96530">
        <w:rPr>
          <w:lang w:eastAsia="zh-CN"/>
        </w:rPr>
        <w:t>CSI computation delay</w:t>
      </w:r>
      <w:r w:rsidRPr="00BE6699">
        <w:rPr>
          <w:lang w:eastAsia="zh-CN"/>
        </w:rPr>
        <w:t xml:space="preserve"> </w:t>
      </w:r>
      <w:r>
        <w:rPr>
          <w:lang w:eastAsia="zh-CN"/>
        </w:rPr>
        <w:t xml:space="preserve">requirement 2 </w:t>
      </w:r>
      <w:r w:rsidRPr="00380A44">
        <w:rPr>
          <w:lang w:eastAsia="zh-CN"/>
        </w:rPr>
        <w:t>[</w:t>
      </w:r>
      <w:r>
        <w:rPr>
          <w:lang w:eastAsia="zh-CN"/>
        </w:rPr>
        <w:t>2</w:t>
      </w:r>
      <w:r w:rsidRPr="00380A44">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0"/>
        <w:gridCol w:w="1153"/>
        <w:gridCol w:w="1229"/>
        <w:gridCol w:w="1436"/>
        <w:gridCol w:w="1744"/>
        <w:gridCol w:w="1944"/>
      </w:tblGrid>
      <w:tr w:rsidR="003F189C" w:rsidRPr="00E17FE7" w14:paraId="72C52C63" w14:textId="77777777" w:rsidTr="004B77C9">
        <w:trPr>
          <w:jc w:val="center"/>
        </w:trPr>
        <w:tc>
          <w:tcPr>
            <w:tcW w:w="596" w:type="dxa"/>
            <w:vMerge w:val="restart"/>
            <w:tcBorders>
              <w:top w:val="single" w:sz="4" w:space="0" w:color="auto"/>
              <w:left w:val="single" w:sz="4" w:space="0" w:color="auto"/>
              <w:right w:val="single" w:sz="4" w:space="0" w:color="auto"/>
            </w:tcBorders>
            <w:vAlign w:val="center"/>
            <w:hideMark/>
          </w:tcPr>
          <w:p w14:paraId="16ECA282" w14:textId="77777777" w:rsidR="003F189C" w:rsidRPr="00E17FE7" w:rsidRDefault="003F189C" w:rsidP="004B77C9">
            <w:pPr>
              <w:pStyle w:val="TAC"/>
              <w:rPr>
                <w:rFonts w:eastAsia="Batang"/>
                <w:color w:val="000000"/>
              </w:rPr>
            </w:pPr>
            <w:r w:rsidRPr="00E17FE7">
              <w:rPr>
                <w:rFonts w:eastAsia="Batang"/>
                <w:color w:val="000000"/>
                <w:position w:val="-10"/>
              </w:rPr>
              <w:object w:dxaOrig="220" w:dyaOrig="240" w14:anchorId="27CB5DBB">
                <v:shape id="_x0000_i1026" type="#_x0000_t75" style="width:14.5pt;height:14.5pt" o:ole="">
                  <v:imagedata r:id="rId9" o:title=""/>
                </v:shape>
                <o:OLEObject Type="Embed" ProgID="Equation.DSMT4" ShapeID="_x0000_i1026" DrawAspect="Content" ObjectID="_1672570475" r:id="rId11"/>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F230AA7" w14:textId="77777777" w:rsidR="003F189C" w:rsidRPr="00E17FE7" w:rsidRDefault="003F189C" w:rsidP="004B77C9">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E5C6FB3" w14:textId="77777777" w:rsidR="003F189C" w:rsidRPr="00E17FE7" w:rsidRDefault="003F189C" w:rsidP="004B77C9">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4B36075C" w14:textId="77777777" w:rsidR="003F189C" w:rsidRPr="00E17FE7" w:rsidRDefault="003F189C" w:rsidP="004B77C9">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3F189C" w:rsidRPr="00E17FE7" w14:paraId="4762B3C5" w14:textId="77777777" w:rsidTr="004B77C9">
        <w:trPr>
          <w:jc w:val="center"/>
        </w:trPr>
        <w:tc>
          <w:tcPr>
            <w:tcW w:w="596" w:type="dxa"/>
            <w:vMerge/>
            <w:tcBorders>
              <w:left w:val="single" w:sz="4" w:space="0" w:color="auto"/>
              <w:bottom w:val="single" w:sz="4" w:space="0" w:color="auto"/>
              <w:right w:val="single" w:sz="4" w:space="0" w:color="auto"/>
            </w:tcBorders>
          </w:tcPr>
          <w:p w14:paraId="1144B53F" w14:textId="77777777" w:rsidR="003F189C" w:rsidRPr="00E17FE7" w:rsidRDefault="003F189C" w:rsidP="004B77C9">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13E9FF4A" w14:textId="77777777" w:rsidR="003F189C" w:rsidRPr="00E17FE7" w:rsidRDefault="003F189C" w:rsidP="004B77C9">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12F385B7" w14:textId="77777777" w:rsidR="003F189C" w:rsidRPr="00E17FE7" w:rsidRDefault="003F189C" w:rsidP="004B77C9">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235D6A11" w14:textId="77777777" w:rsidR="003F189C" w:rsidRPr="00E17FE7" w:rsidRDefault="003F189C" w:rsidP="004B77C9">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51BAC493" w14:textId="77777777" w:rsidR="003F189C" w:rsidRPr="00E17FE7" w:rsidRDefault="003F189C" w:rsidP="004B77C9">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0514104D" w14:textId="77777777" w:rsidR="003F189C" w:rsidRPr="00E17FE7" w:rsidRDefault="003F189C" w:rsidP="004B77C9">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6DC205BA" w14:textId="77777777" w:rsidR="003F189C" w:rsidRPr="00E17FE7" w:rsidRDefault="003F189C" w:rsidP="004B77C9">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3F189C" w14:paraId="20AC95DC" w14:textId="77777777" w:rsidTr="004B77C9">
        <w:trPr>
          <w:jc w:val="center"/>
        </w:trPr>
        <w:tc>
          <w:tcPr>
            <w:tcW w:w="596" w:type="dxa"/>
            <w:tcBorders>
              <w:top w:val="single" w:sz="4" w:space="0" w:color="auto"/>
              <w:left w:val="single" w:sz="4" w:space="0" w:color="auto"/>
              <w:bottom w:val="single" w:sz="4" w:space="0" w:color="auto"/>
              <w:right w:val="single" w:sz="4" w:space="0" w:color="auto"/>
            </w:tcBorders>
          </w:tcPr>
          <w:p w14:paraId="30976881" w14:textId="77777777" w:rsidR="003F189C" w:rsidRPr="00E17FE7" w:rsidRDefault="003F189C" w:rsidP="004B77C9">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3B90F1D5" w14:textId="77777777" w:rsidR="003F189C" w:rsidRPr="00E17FE7" w:rsidRDefault="003F189C" w:rsidP="004B77C9">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429A5178" w14:textId="77777777" w:rsidR="003F189C" w:rsidRPr="00E17FE7" w:rsidRDefault="003F189C" w:rsidP="004B77C9">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3534414F" w14:textId="77777777" w:rsidR="003F189C" w:rsidRPr="00E17FE7" w:rsidRDefault="003F189C" w:rsidP="004B77C9">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30BA4FF0" w14:textId="77777777" w:rsidR="003F189C" w:rsidRPr="00E17FE7" w:rsidRDefault="003F189C" w:rsidP="004B77C9">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769974AA" w14:textId="77777777" w:rsidR="003F189C" w:rsidRDefault="003F189C" w:rsidP="004B77C9">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781D8CB9" w14:textId="77777777" w:rsidR="003F189C" w:rsidRPr="005E7821" w:rsidRDefault="003F189C" w:rsidP="004B77C9">
            <w:pPr>
              <w:pStyle w:val="TAC"/>
              <w:rPr>
                <w:rFonts w:eastAsia="Batang"/>
                <w:color w:val="000000"/>
                <w:lang w:val="en-US"/>
              </w:rPr>
            </w:pPr>
            <w:r w:rsidRPr="00784470">
              <w:rPr>
                <w:i/>
              </w:rPr>
              <w:t>X</w:t>
            </w:r>
            <w:r>
              <w:rPr>
                <w:vertAlign w:val="subscript"/>
                <w:lang w:val="en-US"/>
              </w:rPr>
              <w:t>0</w:t>
            </w:r>
          </w:p>
        </w:tc>
      </w:tr>
      <w:tr w:rsidR="003F189C" w14:paraId="1E63632C" w14:textId="77777777" w:rsidTr="004B77C9">
        <w:trPr>
          <w:jc w:val="center"/>
        </w:trPr>
        <w:tc>
          <w:tcPr>
            <w:tcW w:w="596" w:type="dxa"/>
            <w:tcBorders>
              <w:top w:val="single" w:sz="4" w:space="0" w:color="auto"/>
              <w:left w:val="single" w:sz="4" w:space="0" w:color="auto"/>
              <w:bottom w:val="single" w:sz="4" w:space="0" w:color="auto"/>
              <w:right w:val="single" w:sz="4" w:space="0" w:color="auto"/>
            </w:tcBorders>
            <w:hideMark/>
          </w:tcPr>
          <w:p w14:paraId="17FDEE1E" w14:textId="77777777" w:rsidR="003F189C" w:rsidRPr="00E17FE7" w:rsidRDefault="003F189C" w:rsidP="004B77C9">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03A4BC89" w14:textId="77777777" w:rsidR="003F189C" w:rsidRPr="00E17FE7" w:rsidRDefault="003F189C" w:rsidP="004B77C9">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61E179C2" w14:textId="77777777" w:rsidR="003F189C" w:rsidRPr="00E17FE7" w:rsidRDefault="003F189C" w:rsidP="004B77C9">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2208E4D7" w14:textId="77777777" w:rsidR="003F189C" w:rsidRPr="00E17FE7" w:rsidRDefault="003F189C" w:rsidP="004B77C9">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4A3FCC05" w14:textId="77777777" w:rsidR="003F189C" w:rsidRPr="00E17FE7" w:rsidRDefault="003F189C" w:rsidP="004B77C9">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0C82B356" w14:textId="77777777" w:rsidR="003F189C" w:rsidRDefault="003F189C" w:rsidP="004B77C9">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0D26A3B7" w14:textId="77777777" w:rsidR="003F189C" w:rsidRPr="005E7821" w:rsidRDefault="003F189C" w:rsidP="004B77C9">
            <w:pPr>
              <w:pStyle w:val="TAC"/>
              <w:rPr>
                <w:rFonts w:eastAsia="Batang"/>
                <w:color w:val="000000"/>
                <w:lang w:val="en-US"/>
              </w:rPr>
            </w:pPr>
            <w:r w:rsidRPr="00784470">
              <w:rPr>
                <w:i/>
              </w:rPr>
              <w:t>X</w:t>
            </w:r>
            <w:r>
              <w:rPr>
                <w:vertAlign w:val="subscript"/>
                <w:lang w:val="en-US"/>
              </w:rPr>
              <w:t>1</w:t>
            </w:r>
          </w:p>
        </w:tc>
      </w:tr>
      <w:tr w:rsidR="003F189C" w14:paraId="337CE772" w14:textId="77777777" w:rsidTr="004B77C9">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65E05198" w14:textId="77777777" w:rsidR="003F189C" w:rsidRPr="00E17FE7" w:rsidRDefault="003F189C" w:rsidP="004B77C9">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69A7206A" w14:textId="77777777" w:rsidR="003F189C" w:rsidRPr="00E17FE7" w:rsidRDefault="003F189C" w:rsidP="004B77C9">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4B936770" w14:textId="77777777" w:rsidR="003F189C" w:rsidRPr="00E17FE7" w:rsidRDefault="003F189C" w:rsidP="004B77C9">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70F400DC" w14:textId="77777777" w:rsidR="003F189C" w:rsidRPr="00E17FE7" w:rsidRDefault="003F189C" w:rsidP="004B77C9">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5BD1FB92" w14:textId="77777777" w:rsidR="003F189C" w:rsidRPr="00E17FE7" w:rsidRDefault="003F189C" w:rsidP="004B77C9">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1ACEF6D" w14:textId="77777777" w:rsidR="003F189C" w:rsidRDefault="003F189C" w:rsidP="004B77C9">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269E4D8" w14:textId="77777777" w:rsidR="003F189C" w:rsidRPr="005E7821" w:rsidRDefault="003F189C" w:rsidP="004B77C9">
            <w:pPr>
              <w:pStyle w:val="TAC"/>
              <w:rPr>
                <w:rFonts w:eastAsia="Batang"/>
                <w:color w:val="000000"/>
                <w:lang w:val="en-US"/>
              </w:rPr>
            </w:pPr>
            <w:r w:rsidRPr="00784470">
              <w:rPr>
                <w:i/>
              </w:rPr>
              <w:t>X</w:t>
            </w:r>
            <w:r>
              <w:rPr>
                <w:vertAlign w:val="subscript"/>
                <w:lang w:val="en-US"/>
              </w:rPr>
              <w:t>2</w:t>
            </w:r>
          </w:p>
        </w:tc>
      </w:tr>
      <w:tr w:rsidR="003F189C" w14:paraId="71E1F4FE" w14:textId="77777777" w:rsidTr="004B77C9">
        <w:trPr>
          <w:jc w:val="center"/>
        </w:trPr>
        <w:tc>
          <w:tcPr>
            <w:tcW w:w="596" w:type="dxa"/>
            <w:tcBorders>
              <w:top w:val="single" w:sz="4" w:space="0" w:color="auto"/>
              <w:left w:val="single" w:sz="4" w:space="0" w:color="auto"/>
              <w:bottom w:val="single" w:sz="4" w:space="0" w:color="auto"/>
              <w:right w:val="single" w:sz="4" w:space="0" w:color="auto"/>
            </w:tcBorders>
            <w:hideMark/>
          </w:tcPr>
          <w:p w14:paraId="59C7C400" w14:textId="77777777" w:rsidR="003F189C" w:rsidRPr="00E17FE7" w:rsidRDefault="003F189C" w:rsidP="004B77C9">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5FB71EB2" w14:textId="77777777" w:rsidR="003F189C" w:rsidRPr="00E17FE7" w:rsidRDefault="003F189C" w:rsidP="004B77C9">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0F2185AF" w14:textId="77777777" w:rsidR="003F189C" w:rsidRPr="00E17FE7" w:rsidRDefault="003F189C" w:rsidP="004B77C9">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14123716" w14:textId="77777777" w:rsidR="003F189C" w:rsidRPr="00E17FE7" w:rsidRDefault="003F189C" w:rsidP="004B77C9">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19D7F66D" w14:textId="77777777" w:rsidR="003F189C" w:rsidRPr="00E17FE7" w:rsidRDefault="003F189C" w:rsidP="004B77C9">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0D156641" w14:textId="77777777" w:rsidR="003F189C" w:rsidRDefault="003F189C" w:rsidP="004B77C9">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9007700" w14:textId="77777777" w:rsidR="003F189C" w:rsidRPr="005E7821" w:rsidRDefault="003F189C" w:rsidP="004B77C9">
            <w:pPr>
              <w:pStyle w:val="TAC"/>
              <w:rPr>
                <w:rFonts w:eastAsia="Batang"/>
                <w:color w:val="000000"/>
                <w:lang w:val="en-US"/>
              </w:rPr>
            </w:pPr>
            <w:r w:rsidRPr="00784470">
              <w:rPr>
                <w:i/>
              </w:rPr>
              <w:t>X</w:t>
            </w:r>
            <w:r>
              <w:rPr>
                <w:vertAlign w:val="subscript"/>
                <w:lang w:val="en-US"/>
              </w:rPr>
              <w:t>3</w:t>
            </w:r>
          </w:p>
        </w:tc>
      </w:tr>
    </w:tbl>
    <w:p w14:paraId="0480A4BF" w14:textId="77777777" w:rsidR="003F189C" w:rsidRDefault="003F189C" w:rsidP="003F189C">
      <w:pPr>
        <w:rPr>
          <w:lang w:eastAsia="zh-CN"/>
        </w:rPr>
      </w:pPr>
    </w:p>
    <w:p w14:paraId="563CD939" w14:textId="77777777" w:rsidR="003F189C" w:rsidRPr="00380A44" w:rsidRDefault="003F189C" w:rsidP="003F189C">
      <w:pPr>
        <w:pStyle w:val="a5"/>
        <w:keepNext/>
        <w:rPr>
          <w:lang w:eastAsia="zh-CN"/>
        </w:rPr>
      </w:pPr>
      <w:r w:rsidRPr="00380A44">
        <w:rPr>
          <w:lang w:eastAsia="zh-CN"/>
        </w:rPr>
        <w:t xml:space="preserve">Table 4 </w:t>
      </w:r>
      <w:r w:rsidRPr="004D1796">
        <w:rPr>
          <w:lang w:val="en-US" w:eastAsia="zh-CN"/>
        </w:rPr>
        <w:t xml:space="preserve">- </w:t>
      </w:r>
      <w:r w:rsidRPr="00380A44">
        <w:rPr>
          <w:lang w:eastAsia="zh-CN"/>
        </w:rPr>
        <w:t>PDSCH processing time for PDSCH processing capability 1 [</w:t>
      </w:r>
      <w:r>
        <w:rPr>
          <w:lang w:eastAsia="zh-CN"/>
        </w:rPr>
        <w:t>2</w:t>
      </w:r>
      <w:r w:rsidRPr="00380A44">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3F189C" w:rsidRPr="0048482F" w14:paraId="65A06116" w14:textId="77777777" w:rsidTr="004B77C9">
        <w:trPr>
          <w:jc w:val="center"/>
        </w:trPr>
        <w:tc>
          <w:tcPr>
            <w:tcW w:w="828" w:type="dxa"/>
            <w:vMerge w:val="restart"/>
            <w:shd w:val="clear" w:color="auto" w:fill="auto"/>
            <w:vAlign w:val="center"/>
          </w:tcPr>
          <w:p w14:paraId="7766557E" w14:textId="77777777" w:rsidR="003F189C" w:rsidRPr="00E17FE7" w:rsidRDefault="003F189C" w:rsidP="004B77C9">
            <w:pPr>
              <w:pStyle w:val="TAH"/>
              <w:rPr>
                <w:rFonts w:eastAsia="Batang"/>
                <w:color w:val="000000"/>
              </w:rPr>
            </w:pPr>
            <w:r w:rsidRPr="00E17FE7">
              <w:rPr>
                <w:rFonts w:eastAsia="Batang"/>
                <w:color w:val="000000"/>
                <w:position w:val="-8"/>
              </w:rPr>
              <w:object w:dxaOrig="220" w:dyaOrig="220" w14:anchorId="3FD7A8A0">
                <v:shape id="_x0000_i1027" type="#_x0000_t75" style="width:14pt;height:14pt" o:ole="">
                  <v:imagedata r:id="rId12" o:title=""/>
                </v:shape>
                <o:OLEObject Type="Embed" ProgID="Equation.3" ShapeID="_x0000_i1027" DrawAspect="Content" ObjectID="_1672570476" r:id="rId13"/>
              </w:object>
            </w:r>
          </w:p>
        </w:tc>
        <w:tc>
          <w:tcPr>
            <w:tcW w:w="7547" w:type="dxa"/>
            <w:gridSpan w:val="2"/>
            <w:shd w:val="clear" w:color="auto" w:fill="auto"/>
          </w:tcPr>
          <w:p w14:paraId="2BEAB14B" w14:textId="77777777" w:rsidR="003F189C" w:rsidRPr="00E17FE7" w:rsidRDefault="003F189C" w:rsidP="004B77C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F189C" w:rsidRPr="0048482F" w14:paraId="0952511E" w14:textId="77777777" w:rsidTr="004B77C9">
        <w:trPr>
          <w:jc w:val="center"/>
        </w:trPr>
        <w:tc>
          <w:tcPr>
            <w:tcW w:w="828" w:type="dxa"/>
            <w:vMerge/>
            <w:shd w:val="clear" w:color="auto" w:fill="auto"/>
          </w:tcPr>
          <w:p w14:paraId="54B976D6" w14:textId="77777777" w:rsidR="003F189C" w:rsidRPr="00E17FE7" w:rsidRDefault="003F189C" w:rsidP="004B77C9">
            <w:pPr>
              <w:pStyle w:val="TAH"/>
              <w:rPr>
                <w:rFonts w:eastAsia="Batang"/>
                <w:color w:val="000000"/>
              </w:rPr>
            </w:pPr>
          </w:p>
        </w:tc>
        <w:tc>
          <w:tcPr>
            <w:tcW w:w="3773" w:type="dxa"/>
            <w:shd w:val="clear" w:color="auto" w:fill="auto"/>
          </w:tcPr>
          <w:p w14:paraId="6A10D485" w14:textId="77777777" w:rsidR="003F189C" w:rsidRPr="00E17FE7" w:rsidRDefault="003F189C" w:rsidP="004B77C9">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22B5D7EC" w14:textId="77777777" w:rsidR="003F189C" w:rsidRDefault="003F189C" w:rsidP="004B77C9">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352937E6" w14:textId="77777777" w:rsidR="003F189C" w:rsidRPr="00E17FE7" w:rsidRDefault="003F189C" w:rsidP="004B77C9">
            <w:pPr>
              <w:pStyle w:val="TAH"/>
              <w:rPr>
                <w:rFonts w:eastAsia="Batang"/>
                <w:color w:val="000000"/>
              </w:rPr>
            </w:pPr>
            <w:r>
              <w:rPr>
                <w:rFonts w:eastAsia="Batang"/>
                <w:i/>
                <w:color w:val="000000"/>
              </w:rPr>
              <w:t xml:space="preserve">or if the higher layer parameter is not configured </w:t>
            </w:r>
          </w:p>
        </w:tc>
      </w:tr>
      <w:tr w:rsidR="003F189C" w:rsidRPr="0048482F" w14:paraId="31F65067" w14:textId="77777777" w:rsidTr="004B77C9">
        <w:trPr>
          <w:jc w:val="center"/>
        </w:trPr>
        <w:tc>
          <w:tcPr>
            <w:tcW w:w="828" w:type="dxa"/>
            <w:shd w:val="clear" w:color="auto" w:fill="auto"/>
          </w:tcPr>
          <w:p w14:paraId="35FEA837" w14:textId="77777777" w:rsidR="003F189C" w:rsidRPr="00E17FE7" w:rsidRDefault="003F189C" w:rsidP="004B77C9">
            <w:pPr>
              <w:pStyle w:val="TAC"/>
              <w:rPr>
                <w:rFonts w:eastAsia="Batang"/>
                <w:color w:val="000000"/>
              </w:rPr>
            </w:pPr>
            <w:r w:rsidRPr="00E17FE7">
              <w:rPr>
                <w:rFonts w:eastAsia="Batang"/>
                <w:color w:val="000000"/>
              </w:rPr>
              <w:t>0</w:t>
            </w:r>
          </w:p>
        </w:tc>
        <w:tc>
          <w:tcPr>
            <w:tcW w:w="3773" w:type="dxa"/>
            <w:shd w:val="clear" w:color="auto" w:fill="auto"/>
          </w:tcPr>
          <w:p w14:paraId="0588284A" w14:textId="77777777" w:rsidR="003F189C" w:rsidRPr="00E17FE7" w:rsidRDefault="003F189C" w:rsidP="004B77C9">
            <w:pPr>
              <w:pStyle w:val="TAC"/>
              <w:rPr>
                <w:rFonts w:eastAsia="Batang"/>
                <w:color w:val="000000"/>
              </w:rPr>
            </w:pPr>
            <w:r w:rsidRPr="00E17FE7">
              <w:rPr>
                <w:rFonts w:eastAsia="Batang"/>
                <w:color w:val="000000"/>
              </w:rPr>
              <w:t>8</w:t>
            </w:r>
          </w:p>
        </w:tc>
        <w:tc>
          <w:tcPr>
            <w:tcW w:w="3774" w:type="dxa"/>
          </w:tcPr>
          <w:p w14:paraId="537E5E59" w14:textId="77777777" w:rsidR="003F189C" w:rsidRPr="00E17FE7" w:rsidRDefault="003F189C" w:rsidP="004B77C9">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3F189C" w:rsidRPr="0048482F" w14:paraId="043B9536" w14:textId="77777777" w:rsidTr="004B77C9">
        <w:trPr>
          <w:jc w:val="center"/>
        </w:trPr>
        <w:tc>
          <w:tcPr>
            <w:tcW w:w="828" w:type="dxa"/>
            <w:shd w:val="clear" w:color="auto" w:fill="auto"/>
          </w:tcPr>
          <w:p w14:paraId="5177519D" w14:textId="77777777" w:rsidR="003F189C" w:rsidRPr="00E17FE7" w:rsidRDefault="003F189C" w:rsidP="004B77C9">
            <w:pPr>
              <w:pStyle w:val="TAC"/>
              <w:rPr>
                <w:rFonts w:eastAsia="Batang"/>
                <w:color w:val="000000"/>
              </w:rPr>
            </w:pPr>
            <w:r w:rsidRPr="00E17FE7">
              <w:rPr>
                <w:rFonts w:eastAsia="Batang"/>
                <w:color w:val="000000"/>
              </w:rPr>
              <w:t>1</w:t>
            </w:r>
          </w:p>
        </w:tc>
        <w:tc>
          <w:tcPr>
            <w:tcW w:w="3773" w:type="dxa"/>
            <w:shd w:val="clear" w:color="auto" w:fill="auto"/>
          </w:tcPr>
          <w:p w14:paraId="6982D7D6" w14:textId="77777777" w:rsidR="003F189C" w:rsidRPr="00E17FE7" w:rsidRDefault="003F189C" w:rsidP="004B77C9">
            <w:pPr>
              <w:pStyle w:val="TAC"/>
              <w:rPr>
                <w:rFonts w:eastAsia="Batang"/>
                <w:color w:val="000000"/>
              </w:rPr>
            </w:pPr>
            <w:r w:rsidRPr="00E17FE7">
              <w:rPr>
                <w:rFonts w:eastAsia="Batang"/>
                <w:color w:val="000000"/>
              </w:rPr>
              <w:t>10</w:t>
            </w:r>
          </w:p>
        </w:tc>
        <w:tc>
          <w:tcPr>
            <w:tcW w:w="3774" w:type="dxa"/>
          </w:tcPr>
          <w:p w14:paraId="5B9F2AD8" w14:textId="77777777" w:rsidR="003F189C" w:rsidRPr="00E17FE7" w:rsidRDefault="003F189C" w:rsidP="004B77C9">
            <w:pPr>
              <w:pStyle w:val="TAC"/>
              <w:rPr>
                <w:rFonts w:eastAsia="Batang"/>
                <w:color w:val="000000"/>
              </w:rPr>
            </w:pPr>
            <w:r w:rsidRPr="00E17FE7">
              <w:rPr>
                <w:rFonts w:eastAsia="Batang"/>
                <w:color w:val="000000"/>
              </w:rPr>
              <w:t>13</w:t>
            </w:r>
          </w:p>
        </w:tc>
      </w:tr>
      <w:tr w:rsidR="003F189C" w:rsidRPr="0048482F" w14:paraId="2806F7AB" w14:textId="77777777" w:rsidTr="004B77C9">
        <w:trPr>
          <w:trHeight w:val="47"/>
          <w:jc w:val="center"/>
        </w:trPr>
        <w:tc>
          <w:tcPr>
            <w:tcW w:w="828" w:type="dxa"/>
            <w:shd w:val="clear" w:color="auto" w:fill="auto"/>
          </w:tcPr>
          <w:p w14:paraId="7CD7EBF1" w14:textId="77777777" w:rsidR="003F189C" w:rsidRPr="00E17FE7" w:rsidRDefault="003F189C" w:rsidP="004B77C9">
            <w:pPr>
              <w:pStyle w:val="TAC"/>
              <w:rPr>
                <w:rFonts w:eastAsia="Batang"/>
                <w:color w:val="000000"/>
              </w:rPr>
            </w:pPr>
            <w:r w:rsidRPr="00E17FE7">
              <w:rPr>
                <w:rFonts w:eastAsia="Batang"/>
                <w:color w:val="000000"/>
              </w:rPr>
              <w:t>2</w:t>
            </w:r>
          </w:p>
        </w:tc>
        <w:tc>
          <w:tcPr>
            <w:tcW w:w="3773" w:type="dxa"/>
            <w:shd w:val="clear" w:color="auto" w:fill="auto"/>
          </w:tcPr>
          <w:p w14:paraId="028366A7" w14:textId="77777777" w:rsidR="003F189C" w:rsidRPr="00E17FE7" w:rsidRDefault="003F189C" w:rsidP="004B77C9">
            <w:pPr>
              <w:pStyle w:val="TAC"/>
              <w:rPr>
                <w:rFonts w:eastAsia="Batang"/>
                <w:color w:val="000000"/>
              </w:rPr>
            </w:pPr>
            <w:r w:rsidRPr="00E17FE7">
              <w:rPr>
                <w:rFonts w:eastAsia="Batang"/>
                <w:color w:val="000000"/>
              </w:rPr>
              <w:t>17</w:t>
            </w:r>
          </w:p>
        </w:tc>
        <w:tc>
          <w:tcPr>
            <w:tcW w:w="3774" w:type="dxa"/>
          </w:tcPr>
          <w:p w14:paraId="0605CFF1" w14:textId="77777777" w:rsidR="003F189C" w:rsidRPr="00E17FE7" w:rsidRDefault="003F189C" w:rsidP="004B77C9">
            <w:pPr>
              <w:pStyle w:val="TAC"/>
              <w:rPr>
                <w:rFonts w:eastAsia="Batang"/>
                <w:color w:val="000000"/>
              </w:rPr>
            </w:pPr>
            <w:r w:rsidRPr="00E17FE7">
              <w:rPr>
                <w:rFonts w:eastAsia="Batang"/>
                <w:color w:val="000000"/>
              </w:rPr>
              <w:t>20</w:t>
            </w:r>
          </w:p>
        </w:tc>
      </w:tr>
      <w:tr w:rsidR="003F189C" w:rsidRPr="0048482F" w14:paraId="39460AFD" w14:textId="77777777" w:rsidTr="004B77C9">
        <w:trPr>
          <w:jc w:val="center"/>
        </w:trPr>
        <w:tc>
          <w:tcPr>
            <w:tcW w:w="828" w:type="dxa"/>
            <w:shd w:val="clear" w:color="auto" w:fill="auto"/>
          </w:tcPr>
          <w:p w14:paraId="2E581E8C" w14:textId="77777777" w:rsidR="003F189C" w:rsidRPr="00E17FE7" w:rsidRDefault="003F189C" w:rsidP="004B77C9">
            <w:pPr>
              <w:pStyle w:val="TAC"/>
              <w:rPr>
                <w:rFonts w:eastAsia="Batang"/>
                <w:color w:val="000000"/>
              </w:rPr>
            </w:pPr>
            <w:r w:rsidRPr="00E17FE7">
              <w:rPr>
                <w:rFonts w:eastAsia="Batang"/>
                <w:color w:val="000000"/>
              </w:rPr>
              <w:t>3</w:t>
            </w:r>
          </w:p>
        </w:tc>
        <w:tc>
          <w:tcPr>
            <w:tcW w:w="3773" w:type="dxa"/>
            <w:shd w:val="clear" w:color="auto" w:fill="auto"/>
          </w:tcPr>
          <w:p w14:paraId="0598BDBD" w14:textId="77777777" w:rsidR="003F189C" w:rsidRPr="00E17FE7" w:rsidRDefault="003F189C" w:rsidP="004B77C9">
            <w:pPr>
              <w:pStyle w:val="TAC"/>
              <w:rPr>
                <w:rFonts w:eastAsia="Batang"/>
                <w:color w:val="000000"/>
              </w:rPr>
            </w:pPr>
            <w:r w:rsidRPr="00E17FE7">
              <w:rPr>
                <w:rFonts w:eastAsia="Batang"/>
                <w:color w:val="000000"/>
              </w:rPr>
              <w:t>20</w:t>
            </w:r>
          </w:p>
        </w:tc>
        <w:tc>
          <w:tcPr>
            <w:tcW w:w="3774" w:type="dxa"/>
          </w:tcPr>
          <w:p w14:paraId="4FB3A176" w14:textId="77777777" w:rsidR="003F189C" w:rsidRPr="00E17FE7" w:rsidRDefault="003F189C" w:rsidP="004B77C9">
            <w:pPr>
              <w:pStyle w:val="TAC"/>
              <w:rPr>
                <w:rFonts w:eastAsia="Batang"/>
                <w:color w:val="000000"/>
              </w:rPr>
            </w:pPr>
            <w:r w:rsidRPr="00E17FE7">
              <w:rPr>
                <w:rFonts w:eastAsia="Batang"/>
                <w:color w:val="000000"/>
              </w:rPr>
              <w:t>24</w:t>
            </w:r>
          </w:p>
        </w:tc>
      </w:tr>
    </w:tbl>
    <w:p w14:paraId="4F206945" w14:textId="77777777" w:rsidR="003F189C" w:rsidRDefault="003F189C" w:rsidP="003F189C"/>
    <w:p w14:paraId="29736258" w14:textId="241286E6" w:rsidR="003F189C" w:rsidRPr="00380A44" w:rsidRDefault="003F189C" w:rsidP="003F189C">
      <w:pPr>
        <w:pStyle w:val="a5"/>
        <w:keepNext/>
        <w:rPr>
          <w:lang w:eastAsia="zh-CN"/>
        </w:rPr>
      </w:pPr>
      <w:r w:rsidRPr="00380A44">
        <w:rPr>
          <w:lang w:eastAsia="zh-CN"/>
        </w:rPr>
        <w:lastRenderedPageBreak/>
        <w:t xml:space="preserve">Table 5 </w:t>
      </w:r>
      <w:r w:rsidR="0088321D">
        <w:rPr>
          <w:lang w:eastAsia="zh-CN"/>
        </w:rPr>
        <w:t xml:space="preserve">- </w:t>
      </w:r>
      <w:r w:rsidRPr="00380A44">
        <w:rPr>
          <w:lang w:eastAsia="zh-CN"/>
        </w:rPr>
        <w:t>PDSCH processing time for PDSCH processing capability 2 [</w:t>
      </w:r>
      <w:r>
        <w:rPr>
          <w:lang w:eastAsia="zh-CN"/>
        </w:rPr>
        <w:t>2</w:t>
      </w:r>
      <w:r w:rsidRPr="00380A44">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3F189C" w:rsidRPr="0048482F" w14:paraId="123F2ACB" w14:textId="77777777" w:rsidTr="004B77C9">
        <w:trPr>
          <w:jc w:val="center"/>
        </w:trPr>
        <w:tc>
          <w:tcPr>
            <w:tcW w:w="704" w:type="dxa"/>
            <w:vMerge w:val="restart"/>
            <w:shd w:val="clear" w:color="auto" w:fill="auto"/>
            <w:vAlign w:val="center"/>
          </w:tcPr>
          <w:p w14:paraId="4A90A17C" w14:textId="77777777" w:rsidR="003F189C" w:rsidRPr="00E17FE7" w:rsidRDefault="003F189C" w:rsidP="004B77C9">
            <w:pPr>
              <w:pStyle w:val="TAH"/>
              <w:rPr>
                <w:rFonts w:eastAsia="Batang"/>
                <w:color w:val="000000"/>
              </w:rPr>
            </w:pPr>
            <w:r w:rsidRPr="00E17FE7">
              <w:rPr>
                <w:rFonts w:eastAsia="Batang"/>
                <w:color w:val="000000"/>
                <w:position w:val="-8"/>
              </w:rPr>
              <w:object w:dxaOrig="220" w:dyaOrig="220" w14:anchorId="4F6CC5DC">
                <v:shape id="_x0000_i1028" type="#_x0000_t75" style="width:14.5pt;height:14.5pt" o:ole="">
                  <v:imagedata r:id="rId12" o:title=""/>
                </v:shape>
                <o:OLEObject Type="Embed" ProgID="Equation.3" ShapeID="_x0000_i1028" DrawAspect="Content" ObjectID="_1672570477" r:id="rId14"/>
              </w:object>
            </w:r>
          </w:p>
        </w:tc>
        <w:tc>
          <w:tcPr>
            <w:tcW w:w="8102" w:type="dxa"/>
            <w:shd w:val="clear" w:color="auto" w:fill="auto"/>
          </w:tcPr>
          <w:p w14:paraId="298FF1E2" w14:textId="77777777" w:rsidR="003F189C" w:rsidRPr="00E17FE7" w:rsidRDefault="003F189C" w:rsidP="004B77C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F189C" w:rsidRPr="0048482F" w14:paraId="3EDF858B" w14:textId="77777777" w:rsidTr="004B77C9">
        <w:trPr>
          <w:jc w:val="center"/>
        </w:trPr>
        <w:tc>
          <w:tcPr>
            <w:tcW w:w="704" w:type="dxa"/>
            <w:vMerge/>
            <w:shd w:val="clear" w:color="auto" w:fill="auto"/>
          </w:tcPr>
          <w:p w14:paraId="1C59705C" w14:textId="77777777" w:rsidR="003F189C" w:rsidRPr="00E17FE7" w:rsidRDefault="003F189C" w:rsidP="004B77C9">
            <w:pPr>
              <w:pStyle w:val="TAH"/>
              <w:rPr>
                <w:rFonts w:eastAsia="Batang"/>
                <w:color w:val="000000"/>
              </w:rPr>
            </w:pPr>
          </w:p>
        </w:tc>
        <w:tc>
          <w:tcPr>
            <w:tcW w:w="8102" w:type="dxa"/>
            <w:shd w:val="clear" w:color="auto" w:fill="auto"/>
          </w:tcPr>
          <w:p w14:paraId="2E383F42" w14:textId="77777777" w:rsidR="003F189C" w:rsidRPr="007B1689" w:rsidRDefault="003F189C" w:rsidP="004B77C9">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3F189C" w:rsidRPr="0048482F" w14:paraId="6DEF9DDF" w14:textId="77777777" w:rsidTr="004B77C9">
        <w:trPr>
          <w:jc w:val="center"/>
        </w:trPr>
        <w:tc>
          <w:tcPr>
            <w:tcW w:w="704" w:type="dxa"/>
            <w:shd w:val="clear" w:color="auto" w:fill="auto"/>
          </w:tcPr>
          <w:p w14:paraId="2012F2AD" w14:textId="77777777" w:rsidR="003F189C" w:rsidRPr="00E17FE7" w:rsidRDefault="003F189C" w:rsidP="004B77C9">
            <w:pPr>
              <w:pStyle w:val="TAC"/>
              <w:rPr>
                <w:rFonts w:eastAsia="Batang"/>
                <w:color w:val="000000"/>
              </w:rPr>
            </w:pPr>
            <w:r w:rsidRPr="00E17FE7">
              <w:rPr>
                <w:rFonts w:eastAsia="Batang"/>
                <w:color w:val="000000"/>
              </w:rPr>
              <w:t>0</w:t>
            </w:r>
          </w:p>
        </w:tc>
        <w:tc>
          <w:tcPr>
            <w:tcW w:w="8102" w:type="dxa"/>
            <w:shd w:val="clear" w:color="auto" w:fill="auto"/>
          </w:tcPr>
          <w:p w14:paraId="11F48DC6" w14:textId="77777777" w:rsidR="003F189C" w:rsidRPr="00E17FE7" w:rsidRDefault="003F189C" w:rsidP="004B77C9">
            <w:pPr>
              <w:pStyle w:val="TAC"/>
              <w:rPr>
                <w:rFonts w:eastAsia="Batang"/>
                <w:color w:val="000000"/>
              </w:rPr>
            </w:pPr>
            <w:r>
              <w:rPr>
                <w:rFonts w:eastAsia="Batang"/>
                <w:color w:val="000000"/>
              </w:rPr>
              <w:t>3</w:t>
            </w:r>
          </w:p>
        </w:tc>
      </w:tr>
      <w:tr w:rsidR="003F189C" w:rsidRPr="0048482F" w14:paraId="196A344F" w14:textId="77777777" w:rsidTr="004B77C9">
        <w:trPr>
          <w:jc w:val="center"/>
        </w:trPr>
        <w:tc>
          <w:tcPr>
            <w:tcW w:w="704" w:type="dxa"/>
            <w:shd w:val="clear" w:color="auto" w:fill="auto"/>
          </w:tcPr>
          <w:p w14:paraId="1C887604" w14:textId="77777777" w:rsidR="003F189C" w:rsidRPr="00E17FE7" w:rsidRDefault="003F189C" w:rsidP="004B77C9">
            <w:pPr>
              <w:pStyle w:val="TAC"/>
              <w:rPr>
                <w:rFonts w:eastAsia="Batang"/>
                <w:color w:val="000000"/>
              </w:rPr>
            </w:pPr>
            <w:r w:rsidRPr="00E17FE7">
              <w:rPr>
                <w:rFonts w:eastAsia="Batang"/>
                <w:color w:val="000000"/>
              </w:rPr>
              <w:t>1</w:t>
            </w:r>
          </w:p>
        </w:tc>
        <w:tc>
          <w:tcPr>
            <w:tcW w:w="8102" w:type="dxa"/>
            <w:shd w:val="clear" w:color="auto" w:fill="auto"/>
          </w:tcPr>
          <w:p w14:paraId="3A2430A0" w14:textId="77777777" w:rsidR="003F189C" w:rsidRPr="00E17FE7" w:rsidRDefault="003F189C" w:rsidP="004B77C9">
            <w:pPr>
              <w:pStyle w:val="TAC"/>
              <w:rPr>
                <w:rFonts w:eastAsia="Batang"/>
                <w:color w:val="000000"/>
              </w:rPr>
            </w:pPr>
            <w:r>
              <w:rPr>
                <w:rFonts w:eastAsia="Batang"/>
                <w:color w:val="000000"/>
              </w:rPr>
              <w:t>4.5</w:t>
            </w:r>
          </w:p>
        </w:tc>
      </w:tr>
      <w:tr w:rsidR="003F189C" w:rsidRPr="0048482F" w14:paraId="41A10D0C" w14:textId="77777777" w:rsidTr="004B77C9">
        <w:trPr>
          <w:trHeight w:val="47"/>
          <w:jc w:val="center"/>
        </w:trPr>
        <w:tc>
          <w:tcPr>
            <w:tcW w:w="704" w:type="dxa"/>
            <w:shd w:val="clear" w:color="auto" w:fill="auto"/>
          </w:tcPr>
          <w:p w14:paraId="1A65676F" w14:textId="77777777" w:rsidR="003F189C" w:rsidRPr="00E17FE7" w:rsidRDefault="003F189C" w:rsidP="004B77C9">
            <w:pPr>
              <w:pStyle w:val="TAC"/>
              <w:rPr>
                <w:rFonts w:eastAsia="Batang"/>
                <w:color w:val="000000"/>
              </w:rPr>
            </w:pPr>
            <w:r w:rsidRPr="00E17FE7">
              <w:rPr>
                <w:rFonts w:eastAsia="Batang"/>
                <w:color w:val="000000"/>
              </w:rPr>
              <w:t>2</w:t>
            </w:r>
          </w:p>
        </w:tc>
        <w:tc>
          <w:tcPr>
            <w:tcW w:w="8102" w:type="dxa"/>
            <w:shd w:val="clear" w:color="auto" w:fill="auto"/>
          </w:tcPr>
          <w:p w14:paraId="3F3DD1A9" w14:textId="77777777" w:rsidR="003F189C" w:rsidRPr="00E17FE7" w:rsidRDefault="003F189C" w:rsidP="004B77C9">
            <w:pPr>
              <w:pStyle w:val="TAC"/>
              <w:rPr>
                <w:rFonts w:eastAsia="Batang"/>
                <w:color w:val="000000"/>
              </w:rPr>
            </w:pPr>
            <w:r>
              <w:rPr>
                <w:rFonts w:eastAsia="Batang"/>
                <w:color w:val="000000"/>
              </w:rPr>
              <w:t>9 for frequency range 1</w:t>
            </w:r>
          </w:p>
        </w:tc>
      </w:tr>
    </w:tbl>
    <w:p w14:paraId="385E1ED2" w14:textId="77777777" w:rsidR="0081155B" w:rsidRDefault="0081155B" w:rsidP="0081155B">
      <w:pPr>
        <w:rPr>
          <w:lang w:eastAsia="zh-CN"/>
        </w:rPr>
      </w:pPr>
    </w:p>
    <w:p w14:paraId="5815A59E" w14:textId="30857876" w:rsidR="0081155B" w:rsidRPr="00DF209E" w:rsidRDefault="0081155B" w:rsidP="00DF209E">
      <w:pPr>
        <w:rPr>
          <w:lang w:eastAsia="zh-CN"/>
        </w:rPr>
      </w:pPr>
      <w:r>
        <w:rPr>
          <w:lang w:eastAsia="zh-CN"/>
        </w:rPr>
        <w:t xml:space="preserve">Reduced CSI computation time </w:t>
      </w:r>
      <w:r w:rsidR="007266BB">
        <w:rPr>
          <w:lang w:eastAsia="zh-CN"/>
        </w:rPr>
        <w:t xml:space="preserve">has started to be discussed for Rel-17 and in RAN1#103-e </w:t>
      </w:r>
      <w:r>
        <w:rPr>
          <w:lang w:eastAsia="zh-CN"/>
        </w:rPr>
        <w:t>it was agreed that it should be further studied with a new CSI report quantity</w:t>
      </w:r>
      <w:r>
        <w:rPr>
          <w:rFonts w:hint="eastAsia"/>
          <w:lang w:eastAsia="zh-CN"/>
        </w:rPr>
        <w:t>/</w:t>
      </w:r>
      <w:r>
        <w:rPr>
          <w:lang w:eastAsia="zh-CN"/>
        </w:rPr>
        <w:t>type. In our view, it is highly desirable to achieve this g</w:t>
      </w:r>
      <w:r w:rsidR="007266BB">
        <w:rPr>
          <w:lang w:eastAsia="zh-CN"/>
        </w:rPr>
        <w:t xml:space="preserve">oal </w:t>
      </w:r>
      <w:r>
        <w:rPr>
          <w:lang w:eastAsia="zh-CN"/>
        </w:rPr>
        <w:t>as it can help to capture the channe</w:t>
      </w:r>
      <w:r w:rsidRPr="00380A44">
        <w:rPr>
          <w:lang w:eastAsia="zh-CN"/>
        </w:rPr>
        <w:t>l fading and interference</w:t>
      </w:r>
      <w:r>
        <w:rPr>
          <w:lang w:eastAsia="zh-CN"/>
        </w:rPr>
        <w:t xml:space="preserve"> more </w:t>
      </w:r>
      <w:r w:rsidR="00B05131">
        <w:rPr>
          <w:lang w:eastAsia="zh-CN"/>
        </w:rPr>
        <w:t xml:space="preserve">timely and </w:t>
      </w:r>
      <w:r>
        <w:rPr>
          <w:lang w:eastAsia="zh-CN"/>
        </w:rPr>
        <w:t>accurately</w:t>
      </w:r>
      <w:r w:rsidRPr="00380A44">
        <w:rPr>
          <w:lang w:eastAsia="zh-CN"/>
        </w:rPr>
        <w:t xml:space="preserve">. </w:t>
      </w:r>
      <w:r w:rsidR="007266BB">
        <w:rPr>
          <w:lang w:eastAsia="zh-CN"/>
        </w:rPr>
        <w:t>From the implementation perspective, i</w:t>
      </w:r>
      <w:r>
        <w:rPr>
          <w:lang w:eastAsia="zh-CN"/>
        </w:rPr>
        <w:t>f only partial information</w:t>
      </w:r>
      <w:r w:rsidR="00B05131">
        <w:rPr>
          <w:lang w:eastAsia="zh-CN"/>
        </w:rPr>
        <w:t xml:space="preserve"> (e.g., in</w:t>
      </w:r>
      <w:r w:rsidR="00DF2A5F">
        <w:rPr>
          <w:lang w:eastAsia="zh-CN"/>
        </w:rPr>
        <w:t>terference information</w:t>
      </w:r>
      <w:r w:rsidR="00B05131">
        <w:rPr>
          <w:lang w:eastAsia="zh-CN"/>
        </w:rPr>
        <w:t>)</w:t>
      </w:r>
      <w:r>
        <w:rPr>
          <w:lang w:eastAsia="zh-CN"/>
        </w:rPr>
        <w:t xml:space="preserve"> needs to be updated t</w:t>
      </w:r>
      <w:r w:rsidR="007266BB">
        <w:rPr>
          <w:lang w:eastAsia="zh-CN"/>
        </w:rPr>
        <w:t>hen the CSI computation time could</w:t>
      </w:r>
      <w:r>
        <w:rPr>
          <w:lang w:eastAsia="zh-CN"/>
        </w:rPr>
        <w:t xml:space="preserve"> be extremely reduced.  </w:t>
      </w:r>
    </w:p>
    <w:p w14:paraId="5A7E583B" w14:textId="0B6B268E" w:rsidR="003F189C" w:rsidRPr="00623580" w:rsidRDefault="002422BB" w:rsidP="009615F5">
      <w:pPr>
        <w:spacing w:beforeLines="50" w:before="120"/>
        <w:outlineLvl w:val="2"/>
        <w:rPr>
          <w:b/>
          <w:lang w:eastAsia="zh-CN"/>
        </w:rPr>
      </w:pPr>
      <w:r w:rsidRPr="00623580">
        <w:rPr>
          <w:rFonts w:hint="eastAsia"/>
          <w:b/>
          <w:lang w:eastAsia="zh-CN"/>
        </w:rPr>
        <w:t>2</w:t>
      </w:r>
      <w:r w:rsidRPr="00623580">
        <w:rPr>
          <w:b/>
          <w:lang w:eastAsia="zh-CN"/>
        </w:rPr>
        <w:t xml:space="preserve">.2.2 </w:t>
      </w:r>
      <w:r w:rsidR="00517D15">
        <w:rPr>
          <w:b/>
          <w:lang w:eastAsia="zh-CN"/>
        </w:rPr>
        <w:t>F</w:t>
      </w:r>
      <w:r w:rsidRPr="00623580">
        <w:rPr>
          <w:b/>
          <w:lang w:eastAsia="zh-CN"/>
        </w:rPr>
        <w:t>ast CSI</w:t>
      </w:r>
      <w:r w:rsidR="006446A2">
        <w:rPr>
          <w:b/>
          <w:lang w:eastAsia="zh-CN"/>
        </w:rPr>
        <w:t xml:space="preserve"> based on new CSI reporting quantity/type</w:t>
      </w:r>
    </w:p>
    <w:p w14:paraId="72D57510" w14:textId="039E89EC" w:rsidR="002422BB" w:rsidRDefault="002422BB" w:rsidP="003F189C">
      <w:pPr>
        <w:rPr>
          <w:color w:val="000000"/>
        </w:rPr>
      </w:pPr>
      <w:r>
        <w:rPr>
          <w:lang w:eastAsia="zh-CN"/>
        </w:rPr>
        <w:t>For comparison, i</w:t>
      </w:r>
      <w:r w:rsidRPr="00380A44">
        <w:rPr>
          <w:lang w:eastAsia="zh-CN"/>
        </w:rPr>
        <w:t>n Table 4 and Table 5, the PDSCH processing time</w:t>
      </w:r>
      <w:r>
        <w:rPr>
          <w:lang w:eastAsia="zh-CN"/>
        </w:rPr>
        <w:t>s</w:t>
      </w:r>
      <w:r w:rsidRPr="00380A44">
        <w:rPr>
          <w:lang w:eastAsia="zh-CN"/>
        </w:rPr>
        <w:t xml:space="preserve"> under capability 1 and capability 2 are presented. </w:t>
      </w:r>
      <w:r>
        <w:rPr>
          <w:lang w:eastAsia="zh-CN"/>
        </w:rPr>
        <w:t>It can be observed that the CSI computation time is much longer than the PDSCH processing capability 2. For URLLC traffic bursts, the gNB would then obtain out-of-date CSI to schedule the transmissions. For the legacy CSI computation, it is extremely difficult to speed-up the processing time, since the fast CSI feedback from Table 2 is already very tight and also only applicable under the assumption that all CSI CPUs in the UE are free. For achieving a faster CSI computation without increasing the UE complexity, the measurement procedure itself or the reporting quantity</w:t>
      </w:r>
      <w:r w:rsidR="00AE3D98">
        <w:rPr>
          <w:lang w:eastAsia="zh-CN"/>
        </w:rPr>
        <w:t>/type</w:t>
      </w:r>
      <w:r>
        <w:rPr>
          <w:lang w:eastAsia="zh-CN"/>
        </w:rPr>
        <w:t xml:space="preserve"> should be modified.</w:t>
      </w:r>
    </w:p>
    <w:p w14:paraId="3C0BA53A" w14:textId="2B234215" w:rsidR="003F189C" w:rsidRDefault="003F189C" w:rsidP="003F189C">
      <w:pPr>
        <w:rPr>
          <w:lang w:eastAsia="zh-CN"/>
        </w:rPr>
      </w:pPr>
      <w:r>
        <w:rPr>
          <w:lang w:eastAsia="zh-CN"/>
        </w:rPr>
        <w:t xml:space="preserve">As an example, for slow-varying channels, only the interference would need to be updated, while the rank and PMI could remain </w:t>
      </w:r>
      <w:r w:rsidR="00AE3D98">
        <w:rPr>
          <w:lang w:eastAsia="zh-CN"/>
        </w:rPr>
        <w:t>unchanged for a long scale</w:t>
      </w:r>
      <w:r w:rsidR="00524B3D">
        <w:rPr>
          <w:lang w:eastAsia="zh-CN"/>
        </w:rPr>
        <w:t xml:space="preserve"> of time</w:t>
      </w:r>
      <w:r>
        <w:rPr>
          <w:lang w:eastAsia="zh-CN"/>
        </w:rPr>
        <w:t xml:space="preserve">. This would also account for the situation that has been observed by many companies already, i.e. that in the short term perspective the dominant component of the channel state is the interference. Hence, if only interference is updated, the CSI can be computed faster without </w:t>
      </w:r>
      <w:r w:rsidRPr="00314981">
        <w:rPr>
          <w:lang w:eastAsia="zh-CN"/>
        </w:rPr>
        <w:t>increasing the UE complexity</w:t>
      </w:r>
      <w:r>
        <w:rPr>
          <w:lang w:eastAsia="zh-CN"/>
        </w:rPr>
        <w:t xml:space="preserve">. One straightforward way is that only CQI is computed and reported frequently with </w:t>
      </w:r>
      <w:r w:rsidR="00152126">
        <w:rPr>
          <w:lang w:eastAsia="zh-CN"/>
        </w:rPr>
        <w:t xml:space="preserve">semi-static </w:t>
      </w:r>
      <w:r>
        <w:rPr>
          <w:lang w:eastAsia="zh-CN"/>
        </w:rPr>
        <w:t xml:space="preserve">rank and PMI, in which the interference is reported as a part of CQI. Another way is that the UE can directly report the interference. As an example, the interference covariance matrix can be reported by the UE (as </w:t>
      </w:r>
      <w:r w:rsidRPr="007F58C9">
        <w:rPr>
          <w:lang w:eastAsia="zh-CN"/>
        </w:rPr>
        <w:t>thoroughly</w:t>
      </w:r>
      <w:r>
        <w:rPr>
          <w:lang w:eastAsia="zh-CN"/>
        </w:rPr>
        <w:t xml:space="preserve"> discussed in Section 2.</w:t>
      </w:r>
      <w:r w:rsidR="00B75AD4">
        <w:rPr>
          <w:lang w:eastAsia="zh-CN"/>
        </w:rPr>
        <w:t>3</w:t>
      </w:r>
      <w:r>
        <w:rPr>
          <w:lang w:eastAsia="zh-CN"/>
        </w:rPr>
        <w:t xml:space="preserve">). Both methods should be considered for the further study of fast CSI reports. </w:t>
      </w:r>
    </w:p>
    <w:p w14:paraId="55003DCA" w14:textId="7F27D199" w:rsidR="00584480" w:rsidRDefault="00584480" w:rsidP="00584480">
      <w:pPr>
        <w:rPr>
          <w:b/>
          <w:i/>
          <w:lang w:eastAsia="zh-CN"/>
        </w:rPr>
      </w:pPr>
      <w:r w:rsidRPr="00BA0B4C">
        <w:rPr>
          <w:rFonts w:hint="eastAsia"/>
          <w:b/>
          <w:i/>
          <w:u w:val="single"/>
          <w:lang w:eastAsia="zh-CN"/>
        </w:rPr>
        <w:t xml:space="preserve">Proposal </w:t>
      </w:r>
      <w:r>
        <w:rPr>
          <w:b/>
          <w:i/>
          <w:u w:val="single"/>
          <w:lang w:eastAsia="zh-CN"/>
        </w:rPr>
        <w:t>3</w:t>
      </w:r>
      <w:r w:rsidRPr="00BA0B4C">
        <w:rPr>
          <w:b/>
          <w:i/>
          <w:u w:val="single"/>
          <w:lang w:eastAsia="zh-CN"/>
        </w:rPr>
        <w:t>:</w:t>
      </w:r>
      <w:r w:rsidRPr="00BA0B4C">
        <w:rPr>
          <w:b/>
          <w:i/>
          <w:lang w:eastAsia="zh-CN"/>
        </w:rPr>
        <w:t xml:space="preserve"> </w:t>
      </w:r>
      <w:r>
        <w:rPr>
          <w:b/>
          <w:i/>
          <w:lang w:eastAsia="zh-CN"/>
        </w:rPr>
        <w:t xml:space="preserve">The CSI processing time should be reduced </w:t>
      </w:r>
      <w:r w:rsidR="007266BB">
        <w:rPr>
          <w:b/>
          <w:i/>
          <w:lang w:eastAsia="zh-CN"/>
        </w:rPr>
        <w:t>by</w:t>
      </w:r>
      <w:r w:rsidR="00152126">
        <w:rPr>
          <w:b/>
          <w:i/>
          <w:lang w:eastAsia="zh-CN"/>
        </w:rPr>
        <w:t xml:space="preserve"> only updating the interference information</w:t>
      </w:r>
      <w:r>
        <w:rPr>
          <w:b/>
          <w:i/>
          <w:lang w:eastAsia="zh-CN"/>
        </w:rPr>
        <w:t>. At least two schemes can be considered further:</w:t>
      </w:r>
    </w:p>
    <w:p w14:paraId="054F6260" w14:textId="35A0D2EB" w:rsidR="00584480" w:rsidRPr="00DC7B71" w:rsidRDefault="00152126" w:rsidP="00623580">
      <w:pPr>
        <w:pStyle w:val="af4"/>
        <w:numPr>
          <w:ilvl w:val="0"/>
          <w:numId w:val="16"/>
        </w:numPr>
        <w:ind w:firstLineChars="0"/>
        <w:rPr>
          <w:b/>
          <w:i/>
          <w:lang w:eastAsia="zh-CN"/>
        </w:rPr>
      </w:pPr>
      <w:r>
        <w:rPr>
          <w:b/>
          <w:i/>
          <w:lang w:val="en-US" w:eastAsia="zh-CN"/>
        </w:rPr>
        <w:t>R</w:t>
      </w:r>
      <w:r w:rsidR="00584480">
        <w:rPr>
          <w:b/>
          <w:i/>
          <w:lang w:val="en-US" w:eastAsia="zh-CN"/>
        </w:rPr>
        <w:t>eporting of CQI</w:t>
      </w:r>
      <w:r>
        <w:rPr>
          <w:b/>
          <w:i/>
          <w:lang w:val="en-US" w:eastAsia="zh-CN"/>
        </w:rPr>
        <w:t xml:space="preserve"> for only updating the interference information</w:t>
      </w:r>
      <w:r w:rsidR="00B51F53">
        <w:rPr>
          <w:b/>
          <w:i/>
          <w:lang w:val="en-US" w:eastAsia="zh-CN"/>
        </w:rPr>
        <w:t>;</w:t>
      </w:r>
    </w:p>
    <w:p w14:paraId="5E1AF674" w14:textId="20C20AEA" w:rsidR="00CF71A0" w:rsidRPr="00F27407" w:rsidRDefault="00CF71A0" w:rsidP="00DF209E">
      <w:pPr>
        <w:pStyle w:val="af4"/>
        <w:numPr>
          <w:ilvl w:val="0"/>
          <w:numId w:val="16"/>
        </w:numPr>
        <w:ind w:firstLineChars="0"/>
        <w:rPr>
          <w:b/>
          <w:i/>
          <w:lang w:eastAsia="zh-CN"/>
        </w:rPr>
      </w:pPr>
      <w:r w:rsidRPr="00DF209E">
        <w:rPr>
          <w:b/>
          <w:i/>
          <w:lang w:val="en-US" w:eastAsia="zh-CN"/>
        </w:rPr>
        <w:t>Reporting the i</w:t>
      </w:r>
      <w:r w:rsidR="00584480" w:rsidRPr="00DF209E">
        <w:rPr>
          <w:b/>
          <w:i/>
          <w:lang w:val="en-US" w:eastAsia="zh-CN"/>
        </w:rPr>
        <w:t xml:space="preserve">nterference </w:t>
      </w:r>
      <w:r w:rsidR="009615F5" w:rsidRPr="00DF209E">
        <w:rPr>
          <w:b/>
          <w:i/>
          <w:lang w:val="en-US" w:eastAsia="zh-CN"/>
        </w:rPr>
        <w:t>covariance matrix</w:t>
      </w:r>
      <w:r w:rsidR="00B51F53">
        <w:rPr>
          <w:b/>
          <w:i/>
          <w:lang w:val="en-US" w:eastAsia="zh-CN"/>
        </w:rPr>
        <w:t>.</w:t>
      </w:r>
    </w:p>
    <w:p w14:paraId="25CE7B16" w14:textId="77777777" w:rsidR="003F189C" w:rsidRDefault="003F189C">
      <w:pPr>
        <w:rPr>
          <w:lang w:eastAsia="zh-CN"/>
        </w:rPr>
      </w:pPr>
      <w:r>
        <w:rPr>
          <w:lang w:eastAsia="zh-CN"/>
        </w:rPr>
        <w:t>It should be emphasized, however, that a reduced CSI processing time does not necessarily need to be tied to all other aspects that are discussed for this agenda item. For example, A-CSI triggered by the DL DCI is useful to have, regardless if the CSI processing time can be shortened or not.</w:t>
      </w:r>
    </w:p>
    <w:p w14:paraId="7D54CCBC" w14:textId="0C9B0BE1" w:rsidR="003F189C" w:rsidRPr="00623580" w:rsidRDefault="002422BB" w:rsidP="00623580">
      <w:pPr>
        <w:outlineLvl w:val="2"/>
        <w:rPr>
          <w:b/>
          <w:lang w:eastAsia="zh-CN"/>
        </w:rPr>
      </w:pPr>
      <w:r w:rsidRPr="00623580">
        <w:rPr>
          <w:b/>
          <w:lang w:eastAsia="zh-CN"/>
        </w:rPr>
        <w:t xml:space="preserve">2.2.3 </w:t>
      </w:r>
      <w:r w:rsidR="003F189C" w:rsidRPr="00623580">
        <w:rPr>
          <w:b/>
          <w:lang w:eastAsia="zh-CN"/>
        </w:rPr>
        <w:t xml:space="preserve">System level simulation </w:t>
      </w:r>
      <w:r w:rsidR="006A1953">
        <w:rPr>
          <w:b/>
          <w:lang w:eastAsia="zh-CN"/>
        </w:rPr>
        <w:t>for</w:t>
      </w:r>
      <w:r w:rsidR="003F189C" w:rsidRPr="00623580">
        <w:rPr>
          <w:b/>
          <w:lang w:eastAsia="zh-CN"/>
        </w:rPr>
        <w:t xml:space="preserve"> fast CSI</w:t>
      </w:r>
      <w:r w:rsidR="006A1953">
        <w:rPr>
          <w:b/>
          <w:lang w:eastAsia="zh-CN"/>
        </w:rPr>
        <w:t xml:space="preserve"> based on new CSI reporting quantity/type</w:t>
      </w:r>
    </w:p>
    <w:p w14:paraId="393F4F05" w14:textId="77777777" w:rsidR="003F189C" w:rsidRDefault="003F189C" w:rsidP="003F189C">
      <w:pPr>
        <w:rPr>
          <w:lang w:eastAsia="zh-CN"/>
        </w:rPr>
      </w:pPr>
      <w:r>
        <w:rPr>
          <w:lang w:eastAsia="zh-CN"/>
        </w:rPr>
        <w:t xml:space="preserve">For the system level simulation, the deployment scenario shown in </w:t>
      </w:r>
      <w:r>
        <w:rPr>
          <w:lang w:eastAsia="zh-CN"/>
        </w:rPr>
        <w:fldChar w:fldCharType="begin"/>
      </w:r>
      <w:r>
        <w:rPr>
          <w:lang w:eastAsia="zh-CN"/>
        </w:rPr>
        <w:instrText xml:space="preserve"> REF _Ref60758543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below is assumed. We consider downlink transmissions in the indoor factory environment, where the users are affected by </w:t>
      </w:r>
      <w:r w:rsidRPr="006E34D5">
        <w:t xml:space="preserve">interfering BSs surrounding the </w:t>
      </w:r>
      <w:r>
        <w:t xml:space="preserve">serving area. Four interferers are deployed, one on each side of the service area of size 120m*50m, with 10m </w:t>
      </w:r>
      <w:r w:rsidRPr="006E34D5">
        <w:t>dis</w:t>
      </w:r>
      <w:r>
        <w:t>tance to its edge</w:t>
      </w:r>
      <w:r w:rsidRPr="006E34D5">
        <w:t>.</w:t>
      </w:r>
      <w:r>
        <w:rPr>
          <w:lang w:eastAsia="zh-CN"/>
        </w:rPr>
        <w:t xml:space="preserve"> Within the service area, a single cell with 12 sets of distributed antennas is used to serve the UEs. It is further assumed that the 12 sets of antennas cooperate with each other to form a distributed multiple-input multiple-output (D-MIMO) system.</w:t>
      </w:r>
    </w:p>
    <w:p w14:paraId="4CC73D12" w14:textId="77777777" w:rsidR="003F189C" w:rsidRDefault="003F189C" w:rsidP="003F189C">
      <w:pPr>
        <w:keepNext/>
        <w:jc w:val="center"/>
      </w:pPr>
      <w:r>
        <w:rPr>
          <w:noProof/>
          <w:lang w:eastAsia="zh-CN"/>
        </w:rPr>
        <w:lastRenderedPageBreak/>
        <w:drawing>
          <wp:inline distT="0" distB="0" distL="0" distR="0" wp14:anchorId="40725091" wp14:editId="2A091514">
            <wp:extent cx="2698236" cy="1421085"/>
            <wp:effectExtent l="0" t="0" r="698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14289" cy="1429540"/>
                    </a:xfrm>
                    <a:prstGeom prst="rect">
                      <a:avLst/>
                    </a:prstGeom>
                  </pic:spPr>
                </pic:pic>
              </a:graphicData>
            </a:graphic>
          </wp:inline>
        </w:drawing>
      </w:r>
    </w:p>
    <w:p w14:paraId="127EB59B" w14:textId="77777777" w:rsidR="003F189C" w:rsidRDefault="003F189C" w:rsidP="003F189C">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w:t>
      </w:r>
      <w:r w:rsidRPr="004D1796">
        <w:rPr>
          <w:lang w:val="en-US"/>
        </w:rPr>
        <w:t xml:space="preserve">- </w:t>
      </w:r>
      <w:r>
        <w:rPr>
          <w:lang w:eastAsia="zh-CN"/>
        </w:rPr>
        <w:t>The deployment of the system simulation.</w:t>
      </w:r>
    </w:p>
    <w:p w14:paraId="2209BB86" w14:textId="77777777" w:rsidR="003F189C" w:rsidRPr="00E318D8" w:rsidRDefault="003F189C" w:rsidP="003F189C">
      <w:pPr>
        <w:rPr>
          <w:lang w:val="x-none" w:eastAsia="zh-CN"/>
        </w:rPr>
      </w:pPr>
    </w:p>
    <w:p w14:paraId="6A6BD0B4" w14:textId="6BEF5159" w:rsidR="003F189C" w:rsidRDefault="003F189C" w:rsidP="003F189C">
      <w:pPr>
        <w:rPr>
          <w:rFonts w:ascii="NimbusRomNo9L-Regu" w:hAnsi="NimbusRomNo9L-Regu" w:cs="NimbusRomNo9L-Regu"/>
          <w:lang w:eastAsia="zh-CN"/>
        </w:rPr>
      </w:pPr>
      <w:r>
        <w:rPr>
          <w:lang w:eastAsia="zh-CN"/>
        </w:rPr>
        <w:t>In the simulations, a p</w:t>
      </w:r>
      <w:r w:rsidRPr="005D2AD9">
        <w:rPr>
          <w:lang w:eastAsia="zh-CN"/>
        </w:rPr>
        <w:t>eriodic deterministic traffic mode</w:t>
      </w:r>
      <w:r>
        <w:rPr>
          <w:lang w:eastAsia="zh-CN"/>
        </w:rPr>
        <w:t>l with a data arrival interval of 1</w:t>
      </w:r>
      <w:r w:rsidRPr="005D2AD9">
        <w:rPr>
          <w:lang w:eastAsia="zh-CN"/>
        </w:rPr>
        <w:t>ms</w:t>
      </w:r>
      <w:r>
        <w:rPr>
          <w:lang w:eastAsia="zh-CN"/>
        </w:rPr>
        <w:t xml:space="preserve"> is considered for the UEs in </w:t>
      </w:r>
      <w:r w:rsidR="00CF71A0">
        <w:rPr>
          <w:lang w:eastAsia="zh-CN"/>
        </w:rPr>
        <w:t xml:space="preserve">the </w:t>
      </w:r>
      <w:r>
        <w:rPr>
          <w:lang w:eastAsia="zh-CN"/>
        </w:rPr>
        <w:t>serving area. The packet size is 32 Byte. And the latency and target reliability are 1ms and 99.999%</w:t>
      </w:r>
      <w:r>
        <w:rPr>
          <w:rFonts w:hint="eastAsia"/>
          <w:lang w:eastAsia="zh-CN"/>
        </w:rPr>
        <w:t>,</w:t>
      </w:r>
      <w:r>
        <w:rPr>
          <w:lang w:eastAsia="zh-CN"/>
        </w:rPr>
        <w:t xml:space="preserve"> respectively. </w:t>
      </w:r>
      <w:r>
        <w:t>A</w:t>
      </w:r>
      <w:r w:rsidRPr="00A86297">
        <w:t xml:space="preserve"> </w:t>
      </w:r>
      <w:r>
        <w:t xml:space="preserve">single user in each RB is considered. Moreover, </w:t>
      </w:r>
      <w:r>
        <w:rPr>
          <w:rFonts w:ascii="NimbusRomNo9L-Regu" w:hAnsi="NimbusRomNo9L-Regu" w:cs="NimbusRomNo9L-Regu"/>
        </w:rPr>
        <w:t>the carrier frequency and transmission bandwidth are set to 3.5GHz and 20MHz, respectively. The channel model is set to s</w:t>
      </w:r>
      <w:r w:rsidRPr="002A718F">
        <w:rPr>
          <w:rFonts w:ascii="NimbusRomNo9L-Regu" w:hAnsi="NimbusRomNo9L-Regu" w:cs="NimbusRomNo9L-Regu"/>
        </w:rPr>
        <w:t>ub-case 4, i.e., dense-high (DH) deployment of Indoor</w:t>
      </w:r>
      <w:r>
        <w:rPr>
          <w:rFonts w:ascii="NimbusRomNo9L-Regu" w:hAnsi="NimbusRomNo9L-Regu" w:cs="NimbusRomNo9L-Regu"/>
        </w:rPr>
        <w:t xml:space="preserve"> F</w:t>
      </w:r>
      <w:r w:rsidRPr="002A718F">
        <w:rPr>
          <w:rFonts w:ascii="NimbusRomNo9L-Regu" w:hAnsi="NimbusRomNo9L-Regu" w:cs="NimbusRomNo9L-Regu"/>
        </w:rPr>
        <w:t>actory (</w:t>
      </w:r>
      <w:r>
        <w:rPr>
          <w:rFonts w:ascii="NimbusRomNo9L-Regu" w:hAnsi="NimbusRomNo9L-Regu" w:cs="NimbusRomNo9L-Regu"/>
        </w:rPr>
        <w:t>assuming a factory size of 120m*50m*</w:t>
      </w:r>
      <w:r w:rsidRPr="0095319F">
        <w:rPr>
          <w:rFonts w:ascii="NimbusRomNo9L-Regu" w:hAnsi="NimbusRomNo9L-Regu" w:cs="NimbusRomNo9L-Regu"/>
        </w:rPr>
        <w:t>10m) [3</w:t>
      </w:r>
      <w:r w:rsidRPr="0095319F">
        <w:rPr>
          <w:rFonts w:ascii="NimbusRomNo9L-Regu" w:hAnsi="NimbusRomNo9L-Regu" w:cs="NimbusRomNo9L-Regu" w:hint="eastAsia"/>
          <w:lang w:eastAsia="zh-CN"/>
        </w:rPr>
        <w:t>].</w:t>
      </w:r>
      <w:r w:rsidRPr="0095319F">
        <w:rPr>
          <w:rFonts w:ascii="NimbusRomNo9L-Regu" w:hAnsi="NimbusRomNo9L-Regu" w:cs="NimbusRomNo9L-Regu"/>
          <w:lang w:eastAsia="zh-CN"/>
        </w:rPr>
        <w:t xml:space="preserve"> </w:t>
      </w:r>
    </w:p>
    <w:p w14:paraId="3D42EFFF" w14:textId="02AAF893" w:rsidR="003F189C" w:rsidRPr="0090527C" w:rsidRDefault="003F189C" w:rsidP="003F189C">
      <w:pPr>
        <w:rPr>
          <w:lang w:eastAsia="zh-CN"/>
        </w:rPr>
      </w:pPr>
      <w:r w:rsidRPr="0095319F">
        <w:t>The interfering BSs random</w:t>
      </w:r>
      <w:r>
        <w:t>ly</w:t>
      </w:r>
      <w:r w:rsidRPr="0095319F">
        <w:t xml:space="preserve"> allocate RBs and beam</w:t>
      </w:r>
      <w:r>
        <w:t>s at each TTI, and in</w:t>
      </w:r>
      <w:r w:rsidRPr="0095319F">
        <w:t xml:space="preserve"> average </w:t>
      </w:r>
      <w:r>
        <w:t xml:space="preserve">30% of the </w:t>
      </w:r>
      <w:r w:rsidRPr="0095319F">
        <w:t>resource</w:t>
      </w:r>
      <w:r>
        <w:t xml:space="preserve">s are affected by interference. The </w:t>
      </w:r>
      <w:r>
        <w:rPr>
          <w:rFonts w:ascii="NimbusRomNo9L-Regu" w:hAnsi="NimbusRomNo9L-Regu" w:cs="NimbusRomNo9L-Regu"/>
          <w:lang w:eastAsia="zh-CN"/>
        </w:rPr>
        <w:t>other simulation assumptions can be found in</w:t>
      </w:r>
      <w:r w:rsidRPr="009168F0">
        <w:rPr>
          <w:rFonts w:ascii="NimbusRomNo9L-Regu" w:hAnsi="NimbusRomNo9L-Regu" w:cs="NimbusRomNo9L-Regu"/>
          <w:lang w:eastAsia="zh-CN"/>
        </w:rPr>
        <w:t xml:space="preserve"> </w:t>
      </w:r>
      <w:r w:rsidRPr="001A7A97">
        <w:rPr>
          <w:lang w:val="en-GB" w:eastAsia="zh-CN"/>
        </w:rPr>
        <w:t xml:space="preserve">Table A1-1 in </w:t>
      </w:r>
      <w:r>
        <w:rPr>
          <w:lang w:val="en-GB" w:eastAsia="zh-CN"/>
        </w:rPr>
        <w:t xml:space="preserve">the </w:t>
      </w:r>
      <w:r w:rsidRPr="001A7A97">
        <w:rPr>
          <w:lang w:val="en-GB" w:eastAsia="zh-CN"/>
        </w:rPr>
        <w:t>Appendix</w:t>
      </w:r>
      <w:r w:rsidRPr="009168F0">
        <w:rPr>
          <w:smallCaps/>
          <w:noProof/>
        </w:rPr>
        <w:t>.</w:t>
      </w:r>
      <w:r>
        <w:rPr>
          <w:smallCaps/>
          <w:noProof/>
        </w:rPr>
        <w:t xml:space="preserve"> </w:t>
      </w:r>
      <w:r>
        <w:rPr>
          <w:lang w:eastAsia="zh-CN"/>
        </w:rPr>
        <w:t>Moreover, to enhance the system performance, we assume that in the deployment the interfering</w:t>
      </w:r>
      <w:r w:rsidRPr="0095319F">
        <w:rPr>
          <w:lang w:eastAsia="zh-CN"/>
        </w:rPr>
        <w:t xml:space="preserve"> BSs </w:t>
      </w:r>
      <w:r>
        <w:rPr>
          <w:lang w:eastAsia="zh-CN"/>
        </w:rPr>
        <w:t xml:space="preserve">can </w:t>
      </w:r>
      <w:r w:rsidRPr="0095319F">
        <w:rPr>
          <w:lang w:eastAsia="zh-CN"/>
        </w:rPr>
        <w:t>communicate with the distributed antennas located in the serving area.</w:t>
      </w:r>
      <w:r>
        <w:rPr>
          <w:lang w:eastAsia="zh-CN"/>
        </w:rPr>
        <w:t xml:space="preserve"> </w:t>
      </w:r>
      <w:r w:rsidRPr="0095319F">
        <w:rPr>
          <w:lang w:eastAsia="zh-CN"/>
        </w:rPr>
        <w:t xml:space="preserve">As shown in </w:t>
      </w:r>
      <w:r w:rsidRPr="0095319F">
        <w:rPr>
          <w:lang w:eastAsia="zh-CN"/>
        </w:rPr>
        <w:fldChar w:fldCharType="begin"/>
      </w:r>
      <w:r w:rsidRPr="0095319F">
        <w:rPr>
          <w:lang w:eastAsia="zh-CN"/>
        </w:rPr>
        <w:instrText xml:space="preserve"> REF _Ref59873865 \h </w:instrText>
      </w:r>
      <w:r>
        <w:rPr>
          <w:lang w:eastAsia="zh-CN"/>
        </w:rPr>
        <w:instrText xml:space="preserve"> \* MERGEFORMAT </w:instrText>
      </w:r>
      <w:r w:rsidRPr="0095319F">
        <w:rPr>
          <w:lang w:eastAsia="zh-CN"/>
        </w:rPr>
      </w:r>
      <w:r w:rsidRPr="0095319F">
        <w:rPr>
          <w:lang w:eastAsia="zh-CN"/>
        </w:rPr>
        <w:fldChar w:fldCharType="separate"/>
      </w:r>
      <w:r w:rsidRPr="0095319F">
        <w:t xml:space="preserve">Figure </w:t>
      </w:r>
      <w:r w:rsidRPr="0095319F">
        <w:rPr>
          <w:noProof/>
        </w:rPr>
        <w:t>3</w:t>
      </w:r>
      <w:r w:rsidRPr="0095319F">
        <w:rPr>
          <w:lang w:eastAsia="zh-CN"/>
        </w:rPr>
        <w:fldChar w:fldCharType="end"/>
      </w:r>
      <w:r>
        <w:rPr>
          <w:lang w:eastAsia="zh-CN"/>
        </w:rPr>
        <w:t xml:space="preserve"> below</w:t>
      </w:r>
      <w:r w:rsidRPr="0095319F">
        <w:rPr>
          <w:lang w:eastAsia="zh-CN"/>
        </w:rPr>
        <w:t>,</w:t>
      </w:r>
      <w:r>
        <w:rPr>
          <w:lang w:eastAsia="zh-CN"/>
        </w:rPr>
        <w:t xml:space="preserve"> the interfering</w:t>
      </w:r>
      <w:r w:rsidRPr="0095319F">
        <w:rPr>
          <w:lang w:eastAsia="zh-CN"/>
        </w:rPr>
        <w:t xml:space="preserve"> </w:t>
      </w:r>
      <w:r>
        <w:rPr>
          <w:lang w:eastAsia="zh-CN"/>
        </w:rPr>
        <w:t xml:space="preserve">BSs transmit the NZP-CSI-RS to simulate the scheduled PDSCH at TTI </w:t>
      </w:r>
      <w:r w:rsidRPr="0090527C">
        <w:rPr>
          <w:i/>
          <w:lang w:eastAsia="zh-CN"/>
        </w:rPr>
        <w:t>n</w:t>
      </w:r>
      <w:r>
        <w:rPr>
          <w:lang w:eastAsia="zh-CN"/>
        </w:rPr>
        <w:t>+</w:t>
      </w:r>
      <w:r w:rsidRPr="009D64E1">
        <w:rPr>
          <w:i/>
          <w:lang w:eastAsia="zh-CN"/>
        </w:rPr>
        <w:t>x</w:t>
      </w:r>
      <w:r>
        <w:rPr>
          <w:lang w:eastAsia="zh-CN"/>
        </w:rPr>
        <w:t xml:space="preserve">. In other words, the NZP-CSI-RS will have the same transmit power, resource allocation, and precoding matrix as the scheduled PDSCH will have at TTI </w:t>
      </w:r>
      <w:r w:rsidRPr="004D1796">
        <w:rPr>
          <w:i/>
          <w:lang w:eastAsia="zh-CN"/>
        </w:rPr>
        <w:t>n</w:t>
      </w:r>
      <w:r>
        <w:rPr>
          <w:lang w:eastAsia="zh-CN"/>
        </w:rPr>
        <w:t>+</w:t>
      </w:r>
      <w:r w:rsidRPr="004D1796">
        <w:rPr>
          <w:i/>
          <w:lang w:eastAsia="zh-CN"/>
        </w:rPr>
        <w:t>x</w:t>
      </w:r>
      <w:r>
        <w:rPr>
          <w:lang w:eastAsia="zh-CN"/>
        </w:rPr>
        <w:t xml:space="preserve">. If the channel remains stable, then the UE in the service area can utilize the NZP-CSI-RS at TTI </w:t>
      </w:r>
      <w:r w:rsidRPr="004D1796">
        <w:rPr>
          <w:i/>
          <w:lang w:eastAsia="zh-CN"/>
        </w:rPr>
        <w:t>n</w:t>
      </w:r>
      <w:r>
        <w:rPr>
          <w:lang w:eastAsia="zh-CN"/>
        </w:rPr>
        <w:t xml:space="preserve"> to predict the interference that will be caused by the PDSCH at TTI </w:t>
      </w:r>
      <w:r w:rsidRPr="00737702">
        <w:rPr>
          <w:i/>
          <w:lang w:eastAsia="zh-CN"/>
        </w:rPr>
        <w:t>n</w:t>
      </w:r>
      <w:r>
        <w:rPr>
          <w:lang w:eastAsia="zh-CN"/>
        </w:rPr>
        <w:t>+</w:t>
      </w:r>
      <w:r w:rsidRPr="00737702">
        <w:rPr>
          <w:i/>
          <w:lang w:eastAsia="zh-CN"/>
        </w:rPr>
        <w:t>x</w:t>
      </w:r>
      <w:r>
        <w:rPr>
          <w:lang w:eastAsia="zh-CN"/>
        </w:rPr>
        <w:t xml:space="preserve">. The serving </w:t>
      </w:r>
      <w:r w:rsidR="00CF71A0">
        <w:rPr>
          <w:lang w:eastAsia="zh-CN"/>
        </w:rPr>
        <w:t>gNB</w:t>
      </w:r>
      <w:r>
        <w:rPr>
          <w:lang w:eastAsia="zh-CN"/>
        </w:rPr>
        <w:t xml:space="preserve"> can utilize the interference measured at TTI </w:t>
      </w:r>
      <w:r w:rsidRPr="00BD3BAA">
        <w:rPr>
          <w:i/>
          <w:lang w:eastAsia="zh-CN"/>
        </w:rPr>
        <w:t>n</w:t>
      </w:r>
      <w:r>
        <w:rPr>
          <w:lang w:eastAsia="zh-CN"/>
        </w:rPr>
        <w:t xml:space="preserve"> to schedule the PDSCH transmission at TTI </w:t>
      </w:r>
      <w:r w:rsidRPr="00BD3BAA">
        <w:rPr>
          <w:i/>
          <w:lang w:eastAsia="zh-CN"/>
        </w:rPr>
        <w:t>n</w:t>
      </w:r>
      <w:r>
        <w:rPr>
          <w:lang w:eastAsia="zh-CN"/>
        </w:rPr>
        <w:t>+</w:t>
      </w:r>
      <w:r w:rsidRPr="00BD3BAA">
        <w:rPr>
          <w:i/>
          <w:lang w:eastAsia="zh-CN"/>
        </w:rPr>
        <w:t>x</w:t>
      </w:r>
      <w:r>
        <w:rPr>
          <w:lang w:eastAsia="zh-CN"/>
        </w:rPr>
        <w:t xml:space="preserve">. In our simulation, the time difference between TTI </w:t>
      </w:r>
      <w:r w:rsidRPr="00BD3BAA">
        <w:rPr>
          <w:i/>
          <w:lang w:eastAsia="zh-CN"/>
        </w:rPr>
        <w:t>n</w:t>
      </w:r>
      <w:r>
        <w:rPr>
          <w:lang w:eastAsia="zh-CN"/>
        </w:rPr>
        <w:t xml:space="preserve"> and TTI </w:t>
      </w:r>
      <w:r w:rsidRPr="00BD3BAA">
        <w:rPr>
          <w:i/>
          <w:lang w:eastAsia="zh-CN"/>
        </w:rPr>
        <w:t>n</w:t>
      </w:r>
      <w:r>
        <w:rPr>
          <w:lang w:eastAsia="zh-CN"/>
        </w:rPr>
        <w:t xml:space="preserve"> + </w:t>
      </w:r>
      <w:r w:rsidRPr="00BD3BAA">
        <w:rPr>
          <w:i/>
          <w:lang w:eastAsia="zh-CN"/>
        </w:rPr>
        <w:t>x</w:t>
      </w:r>
      <w:r>
        <w:rPr>
          <w:lang w:eastAsia="zh-CN"/>
        </w:rPr>
        <w:t xml:space="preserve"> is 1 ms. As an example shown in </w:t>
      </w:r>
      <w:r>
        <w:rPr>
          <w:lang w:eastAsia="zh-CN"/>
        </w:rPr>
        <w:fldChar w:fldCharType="begin"/>
      </w:r>
      <w:r>
        <w:rPr>
          <w:lang w:eastAsia="zh-CN"/>
        </w:rPr>
        <w:instrText xml:space="preserve"> REF _Ref59873865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NZP-CSI-RS 1 is transmitted at T</w:t>
      </w:r>
      <w:r w:rsidRPr="00567591">
        <w:rPr>
          <w:vertAlign w:val="subscript"/>
          <w:lang w:eastAsia="zh-CN"/>
        </w:rPr>
        <w:t>1</w:t>
      </w:r>
      <w:r>
        <w:rPr>
          <w:lang w:eastAsia="zh-CN"/>
        </w:rPr>
        <w:t>, which is used for simulating PDSCH 1 transmission at T</w:t>
      </w:r>
      <w:r w:rsidRPr="00567591">
        <w:rPr>
          <w:vertAlign w:val="subscript"/>
          <w:lang w:eastAsia="zh-CN"/>
        </w:rPr>
        <w:t>2</w:t>
      </w:r>
      <w:r>
        <w:rPr>
          <w:lang w:eastAsia="zh-CN"/>
        </w:rPr>
        <w:t>. If the channel is varying slowly, the UE can obtain the accurate interference caused by PDSCH 1 already at Time T</w:t>
      </w:r>
      <w:r w:rsidRPr="00567591">
        <w:rPr>
          <w:vertAlign w:val="subscript"/>
          <w:lang w:eastAsia="zh-CN"/>
        </w:rPr>
        <w:t>1</w:t>
      </w:r>
      <w:r>
        <w:rPr>
          <w:lang w:eastAsia="zh-CN"/>
        </w:rPr>
        <w:t xml:space="preserve">. </w:t>
      </w:r>
    </w:p>
    <w:p w14:paraId="4BFDE486" w14:textId="77777777" w:rsidR="003F189C" w:rsidRDefault="003F189C" w:rsidP="003F189C">
      <w:pPr>
        <w:keepNext/>
      </w:pPr>
      <w:r w:rsidRPr="00A342EC">
        <w:rPr>
          <w:noProof/>
          <w:lang w:eastAsia="zh-CN"/>
        </w:rPr>
        <w:t xml:space="preserve"> </w:t>
      </w:r>
      <w:r>
        <w:rPr>
          <w:noProof/>
          <w:lang w:eastAsia="zh-CN"/>
        </w:rPr>
        <w:drawing>
          <wp:inline distT="0" distB="0" distL="0" distR="0" wp14:anchorId="44A4CE37" wp14:editId="0187F039">
            <wp:extent cx="5916295" cy="194754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1947545"/>
                    </a:xfrm>
                    <a:prstGeom prst="rect">
                      <a:avLst/>
                    </a:prstGeom>
                  </pic:spPr>
                </pic:pic>
              </a:graphicData>
            </a:graphic>
          </wp:inline>
        </w:drawing>
      </w:r>
    </w:p>
    <w:p w14:paraId="6634CF2E" w14:textId="77777777" w:rsidR="003F189C" w:rsidRDefault="003F189C" w:rsidP="003F189C">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w:t>
      </w:r>
      <w:r w:rsidRPr="004D1796">
        <w:rPr>
          <w:lang w:val="en-US"/>
        </w:rPr>
        <w:t xml:space="preserve">- </w:t>
      </w:r>
      <w:r>
        <w:t>Scheduling diagram in the simulations</w:t>
      </w:r>
    </w:p>
    <w:p w14:paraId="12FD0423" w14:textId="77777777" w:rsidR="003F189C" w:rsidRDefault="003F189C" w:rsidP="003F189C">
      <w:pPr>
        <w:rPr>
          <w:lang w:eastAsia="zh-CN"/>
        </w:rPr>
      </w:pPr>
      <w:r w:rsidRPr="002D0AFA">
        <w:rPr>
          <w:rFonts w:hint="eastAsia"/>
          <w:lang w:eastAsia="zh-CN"/>
        </w:rPr>
        <w:t>S</w:t>
      </w:r>
      <w:r w:rsidRPr="002D0AFA">
        <w:rPr>
          <w:lang w:eastAsia="zh-CN"/>
        </w:rPr>
        <w:t xml:space="preserve">ince only </w:t>
      </w:r>
      <w:r>
        <w:rPr>
          <w:lang w:eastAsia="zh-CN"/>
        </w:rPr>
        <w:t xml:space="preserve">small packets of size </w:t>
      </w:r>
      <w:r w:rsidRPr="002D0AFA">
        <w:rPr>
          <w:lang w:eastAsia="zh-CN"/>
        </w:rPr>
        <w:t>32 Byte</w:t>
      </w:r>
      <w:r>
        <w:rPr>
          <w:lang w:eastAsia="zh-CN"/>
        </w:rPr>
        <w:t>s</w:t>
      </w:r>
      <w:r w:rsidRPr="002D0AFA">
        <w:rPr>
          <w:lang w:eastAsia="zh-CN"/>
        </w:rPr>
        <w:t xml:space="preserve"> </w:t>
      </w:r>
      <w:r>
        <w:rPr>
          <w:lang w:eastAsia="zh-CN"/>
        </w:rPr>
        <w:t>are</w:t>
      </w:r>
      <w:r w:rsidRPr="002D0AFA">
        <w:rPr>
          <w:lang w:eastAsia="zh-CN"/>
        </w:rPr>
        <w:t xml:space="preserve"> considered in the simulation, </w:t>
      </w:r>
      <w:r>
        <w:rPr>
          <w:lang w:eastAsia="zh-CN"/>
        </w:rPr>
        <w:t>using the</w:t>
      </w:r>
      <w:r w:rsidRPr="002D0AFA">
        <w:rPr>
          <w:lang w:eastAsia="zh-CN"/>
        </w:rPr>
        <w:t xml:space="preserve"> sub</w:t>
      </w:r>
      <w:r>
        <w:rPr>
          <w:lang w:eastAsia="zh-CN"/>
        </w:rPr>
        <w:t>-</w:t>
      </w:r>
      <w:r w:rsidRPr="002D0AFA">
        <w:rPr>
          <w:lang w:eastAsia="zh-CN"/>
        </w:rPr>
        <w:t>band granularity</w:t>
      </w:r>
      <w:r>
        <w:rPr>
          <w:lang w:eastAsia="zh-CN"/>
        </w:rPr>
        <w:t xml:space="preserve"> for the CSI report</w:t>
      </w:r>
      <w:r w:rsidRPr="002D0AFA">
        <w:rPr>
          <w:lang w:eastAsia="zh-CN"/>
        </w:rPr>
        <w:t xml:space="preserve"> is more suitable. </w:t>
      </w:r>
    </w:p>
    <w:p w14:paraId="0E56EF49" w14:textId="2D7E2D39" w:rsidR="00746B30" w:rsidRDefault="00EB12B1" w:rsidP="003F189C">
      <w:pPr>
        <w:rPr>
          <w:lang w:eastAsia="zh-CN"/>
        </w:rPr>
      </w:pPr>
      <w:r>
        <w:rPr>
          <w:lang w:eastAsia="zh-CN"/>
        </w:rPr>
        <w:t>To evaluate the baseline performance, t</w:t>
      </w:r>
      <w:r w:rsidRPr="00A92F44">
        <w:rPr>
          <w:lang w:eastAsia="zh-CN"/>
        </w:rPr>
        <w:t>he CSI computation time sho</w:t>
      </w:r>
      <w:r w:rsidRPr="00C70AB2">
        <w:rPr>
          <w:lang w:eastAsia="zh-CN"/>
        </w:rPr>
        <w:t>wn in Table 3 is c</w:t>
      </w:r>
      <w:r w:rsidRPr="00A92F44">
        <w:rPr>
          <w:lang w:eastAsia="zh-CN"/>
        </w:rPr>
        <w:t>onsidered</w:t>
      </w:r>
      <w:r w:rsidRPr="00097622">
        <w:rPr>
          <w:lang w:eastAsia="zh-CN"/>
        </w:rPr>
        <w:t>, it</w:t>
      </w:r>
      <w:r w:rsidRPr="002D0AFA">
        <w:rPr>
          <w:lang w:eastAsia="zh-CN"/>
        </w:rPr>
        <w:t xml:space="preserve"> is about </w:t>
      </w:r>
      <w:r>
        <w:rPr>
          <w:lang w:eastAsia="zh-CN"/>
        </w:rPr>
        <w:t>3ms for SCS = 60 kHz. This is then compared to a fast CSI computation time of 1ms.</w:t>
      </w:r>
      <w:r w:rsidR="007936D2">
        <w:rPr>
          <w:lang w:eastAsia="zh-CN"/>
        </w:rPr>
        <w:t xml:space="preserve"> Note that </w:t>
      </w:r>
      <w:r w:rsidR="00D123AD">
        <w:rPr>
          <w:lang w:eastAsia="zh-CN"/>
        </w:rPr>
        <w:t>the previous 3ms and 1ms both</w:t>
      </w:r>
      <w:r w:rsidR="007936D2">
        <w:rPr>
          <w:lang w:eastAsia="zh-CN"/>
        </w:rPr>
        <w:t xml:space="preserve"> </w:t>
      </w:r>
      <w:r w:rsidR="00D123AD">
        <w:rPr>
          <w:lang w:eastAsia="zh-CN"/>
        </w:rPr>
        <w:t>include the time for</w:t>
      </w:r>
      <w:r w:rsidR="007936D2">
        <w:rPr>
          <w:lang w:eastAsia="zh-CN"/>
        </w:rPr>
        <w:t xml:space="preserve"> CSI measurement/report and gNB scheduling.</w:t>
      </w:r>
      <w:r>
        <w:rPr>
          <w:lang w:eastAsia="zh-CN"/>
        </w:rPr>
        <w:t xml:space="preserve"> Two schemes have been evaluated to realize the fast CSI feedback. In scheme 1 on the CQI is updated and reported and in scheme 2 the interference covariance is reported to the gNB. The latter method is a generic approach that can be used for both SU-MIMO and MU-MIMO and is explained in more detail in the next section. The </w:t>
      </w:r>
      <w:r>
        <w:rPr>
          <w:lang w:eastAsia="zh-CN"/>
        </w:rPr>
        <w:lastRenderedPageBreak/>
        <w:t xml:space="preserve">results are summarized in Table 6 below. The performance gain for </w:t>
      </w:r>
      <w:r w:rsidR="00EE2802">
        <w:rPr>
          <w:lang w:eastAsia="zh-CN"/>
        </w:rPr>
        <w:t xml:space="preserve">the </w:t>
      </w:r>
      <w:r>
        <w:rPr>
          <w:lang w:eastAsia="zh-CN"/>
        </w:rPr>
        <w:t xml:space="preserve">fast CSI schemes is about 42%. </w:t>
      </w:r>
      <w:r w:rsidR="00746B30">
        <w:rPr>
          <w:lang w:eastAsia="zh-CN"/>
        </w:rPr>
        <w:t>Please note that the gap between NZP-CSI-RS and the PDSCH transmissio</w:t>
      </w:r>
      <w:r w:rsidR="004E3409">
        <w:rPr>
          <w:lang w:eastAsia="zh-CN"/>
        </w:rPr>
        <w:t>n should be</w:t>
      </w:r>
      <w:r w:rsidR="00746B30">
        <w:rPr>
          <w:lang w:eastAsia="zh-CN"/>
        </w:rPr>
        <w:t xml:space="preserve"> rather short, e.g. 1ms to ensure </w:t>
      </w:r>
      <w:r w:rsidR="004E3409">
        <w:rPr>
          <w:lang w:eastAsia="zh-CN"/>
        </w:rPr>
        <w:t xml:space="preserve">a </w:t>
      </w:r>
      <w:r w:rsidR="00746B30">
        <w:rPr>
          <w:lang w:eastAsia="zh-CN"/>
        </w:rPr>
        <w:t>stable channel and consequently an accurate prediction of the interference. Larger gaps, e.g. 3ms, would ca</w:t>
      </w:r>
      <w:r w:rsidR="004E3409">
        <w:rPr>
          <w:lang w:eastAsia="zh-CN"/>
        </w:rPr>
        <w:t>u</w:t>
      </w:r>
      <w:r w:rsidR="00746B30">
        <w:rPr>
          <w:lang w:eastAsia="zh-CN"/>
        </w:rPr>
        <w:t>se unreliable results</w:t>
      </w:r>
      <w:r w:rsidR="00A42BC1">
        <w:rPr>
          <w:lang w:eastAsia="zh-CN"/>
        </w:rPr>
        <w:t>, this is also one of the reasons why a fast C</w:t>
      </w:r>
      <w:r w:rsidR="004E3409">
        <w:rPr>
          <w:lang w:eastAsia="zh-CN"/>
        </w:rPr>
        <w:t xml:space="preserve">SI computation time is needed. Additionally, a large gap would also impact the </w:t>
      </w:r>
      <w:r w:rsidR="00F477A1">
        <w:rPr>
          <w:lang w:eastAsia="zh-CN"/>
        </w:rPr>
        <w:t>UE perceived throughput</w:t>
      </w:r>
      <w:r w:rsidR="004E3409">
        <w:rPr>
          <w:lang w:eastAsia="zh-CN"/>
        </w:rPr>
        <w:t xml:space="preserve"> of</w:t>
      </w:r>
      <w:r w:rsidR="00F477A1">
        <w:rPr>
          <w:lang w:eastAsia="zh-CN"/>
        </w:rPr>
        <w:t xml:space="preserve"> UEs served by</w:t>
      </w:r>
      <w:r w:rsidR="004E3409">
        <w:rPr>
          <w:lang w:eastAsia="zh-CN"/>
        </w:rPr>
        <w:t xml:space="preserve"> the interfering </w:t>
      </w:r>
      <w:r w:rsidR="00F477A1">
        <w:rPr>
          <w:lang w:eastAsia="zh-CN"/>
        </w:rPr>
        <w:t xml:space="preserve">gNB considering about </w:t>
      </w:r>
      <w:r w:rsidR="009C545A">
        <w:rPr>
          <w:lang w:eastAsia="zh-CN"/>
        </w:rPr>
        <w:t>3ms</w:t>
      </w:r>
      <w:r w:rsidR="00F477A1">
        <w:rPr>
          <w:lang w:eastAsia="zh-CN"/>
        </w:rPr>
        <w:t xml:space="preserve"> pre-scheduling needs to be performed in order for URLLC UEs to track the interference from the interfering gNB</w:t>
      </w:r>
      <w:r w:rsidR="004E3409">
        <w:rPr>
          <w:lang w:eastAsia="zh-CN"/>
        </w:rPr>
        <w:t xml:space="preserve">. </w:t>
      </w:r>
      <w:r w:rsidR="00746B30">
        <w:rPr>
          <w:lang w:eastAsia="zh-CN"/>
        </w:rPr>
        <w:t xml:space="preserve">  </w:t>
      </w:r>
    </w:p>
    <w:p w14:paraId="4A2CE277" w14:textId="108468BD" w:rsidR="003F189C" w:rsidRPr="006D2216" w:rsidRDefault="003F189C" w:rsidP="003F189C">
      <w:pPr>
        <w:pStyle w:val="a5"/>
        <w:keepNext/>
        <w:rPr>
          <w:lang w:eastAsia="zh-CN"/>
        </w:rPr>
      </w:pPr>
      <w:r>
        <w:rPr>
          <w:lang w:eastAsia="zh-CN"/>
        </w:rPr>
        <w:t>Table 6</w:t>
      </w:r>
      <w:r w:rsidR="00B8307C">
        <w:rPr>
          <w:lang w:eastAsia="zh-CN"/>
        </w:rPr>
        <w:t xml:space="preserve"> </w:t>
      </w:r>
      <w:r w:rsidR="004E3409">
        <w:rPr>
          <w:lang w:eastAsia="zh-CN"/>
        </w:rPr>
        <w:t>–</w:t>
      </w:r>
      <w:r w:rsidRPr="00380A44">
        <w:rPr>
          <w:lang w:eastAsia="zh-CN"/>
        </w:rPr>
        <w:t xml:space="preserve"> </w:t>
      </w:r>
      <w:r w:rsidR="004E3409" w:rsidRPr="00DF209E">
        <w:rPr>
          <w:lang w:val="en-US" w:eastAsia="zh-CN"/>
        </w:rPr>
        <w:t xml:space="preserve">Supported </w:t>
      </w:r>
      <w:r w:rsidR="004E3409">
        <w:rPr>
          <w:lang w:val="en-US" w:eastAsia="zh-CN"/>
        </w:rPr>
        <w:t>#</w:t>
      </w:r>
      <w:r w:rsidRPr="00EB1DF9">
        <w:rPr>
          <w:lang w:eastAsia="zh-CN"/>
        </w:rPr>
        <w:t>UE</w:t>
      </w:r>
      <w:r w:rsidR="00D32620">
        <w:rPr>
          <w:lang w:eastAsia="zh-CN"/>
        </w:rPr>
        <w:t>s</w:t>
      </w:r>
      <w:r w:rsidRPr="00EB1DF9">
        <w:rPr>
          <w:lang w:eastAsia="zh-CN"/>
        </w:rPr>
        <w:t xml:space="preserve"> for different schemes under</w:t>
      </w:r>
      <w:r w:rsidRPr="00380A44">
        <w:rPr>
          <w:lang w:eastAsia="zh-CN"/>
        </w:rPr>
        <w:t xml:space="preserve"> </w:t>
      </w:r>
      <w:r w:rsidRPr="00EB1DF9">
        <w:rPr>
          <w:lang w:eastAsia="zh-CN"/>
        </w:rPr>
        <w:t>100% availability</w:t>
      </w:r>
    </w:p>
    <w:tbl>
      <w:tblPr>
        <w:tblStyle w:val="ac"/>
        <w:tblW w:w="0" w:type="auto"/>
        <w:jc w:val="center"/>
        <w:tblLook w:val="04A0" w:firstRow="1" w:lastRow="0" w:firstColumn="1" w:lastColumn="0" w:noHBand="0" w:noVBand="1"/>
      </w:tblPr>
      <w:tblGrid>
        <w:gridCol w:w="3607"/>
        <w:gridCol w:w="1403"/>
        <w:gridCol w:w="2212"/>
        <w:gridCol w:w="2085"/>
      </w:tblGrid>
      <w:tr w:rsidR="002422BB" w14:paraId="21245553" w14:textId="02222385" w:rsidTr="004B77C9">
        <w:trPr>
          <w:jc w:val="center"/>
        </w:trPr>
        <w:tc>
          <w:tcPr>
            <w:tcW w:w="3607" w:type="dxa"/>
            <w:vMerge w:val="restart"/>
          </w:tcPr>
          <w:p w14:paraId="36F8CDA4" w14:textId="77777777" w:rsidR="002422BB" w:rsidRPr="00E2707F" w:rsidRDefault="002422BB" w:rsidP="004B77C9">
            <w:pPr>
              <w:pStyle w:val="af4"/>
              <w:ind w:firstLineChars="0" w:firstLine="0"/>
              <w:jc w:val="center"/>
              <w:rPr>
                <w:rFonts w:eastAsia="微软雅黑"/>
                <w:szCs w:val="21"/>
              </w:rPr>
            </w:pPr>
          </w:p>
        </w:tc>
        <w:tc>
          <w:tcPr>
            <w:tcW w:w="1403" w:type="dxa"/>
            <w:vMerge w:val="restart"/>
          </w:tcPr>
          <w:p w14:paraId="01F5E153" w14:textId="345E07EB" w:rsidR="002422BB" w:rsidRPr="00E2707F" w:rsidRDefault="002422BB" w:rsidP="004B77C9">
            <w:pPr>
              <w:pStyle w:val="af4"/>
              <w:ind w:firstLineChars="0" w:firstLine="0"/>
              <w:jc w:val="center"/>
              <w:rPr>
                <w:rFonts w:eastAsia="微软雅黑"/>
                <w:szCs w:val="21"/>
                <w:lang w:eastAsia="zh-CN"/>
              </w:rPr>
            </w:pPr>
            <w:r w:rsidRPr="00E2707F">
              <w:rPr>
                <w:rFonts w:eastAsia="微软雅黑"/>
                <w:szCs w:val="21"/>
                <w:lang w:eastAsia="zh-CN"/>
              </w:rPr>
              <w:t>Baseline</w:t>
            </w:r>
            <w:r>
              <w:rPr>
                <w:rFonts w:eastAsia="微软雅黑"/>
                <w:szCs w:val="21"/>
                <w:lang w:eastAsia="zh-CN"/>
              </w:rPr>
              <w:t xml:space="preserve"> CSI computation – 3ms </w:t>
            </w:r>
          </w:p>
        </w:tc>
        <w:tc>
          <w:tcPr>
            <w:tcW w:w="4297" w:type="dxa"/>
            <w:gridSpan w:val="2"/>
          </w:tcPr>
          <w:p w14:paraId="72B9544B" w14:textId="0FCE88B3" w:rsidR="002422BB" w:rsidRPr="00E2707F" w:rsidRDefault="002422BB" w:rsidP="004B77C9">
            <w:pPr>
              <w:pStyle w:val="af4"/>
              <w:ind w:firstLineChars="0" w:firstLine="0"/>
              <w:jc w:val="center"/>
              <w:rPr>
                <w:rFonts w:eastAsia="微软雅黑"/>
                <w:szCs w:val="21"/>
                <w:lang w:eastAsia="zh-CN"/>
              </w:rPr>
            </w:pPr>
            <w:r w:rsidRPr="00E2707F">
              <w:rPr>
                <w:rFonts w:eastAsia="微软雅黑"/>
                <w:szCs w:val="21"/>
                <w:lang w:eastAsia="zh-CN"/>
              </w:rPr>
              <w:t>Fast CSI</w:t>
            </w:r>
            <w:r>
              <w:rPr>
                <w:rFonts w:eastAsia="微软雅黑"/>
                <w:szCs w:val="21"/>
                <w:lang w:eastAsia="zh-CN"/>
              </w:rPr>
              <w:t xml:space="preserve"> computation – 1ms</w:t>
            </w:r>
          </w:p>
        </w:tc>
      </w:tr>
      <w:tr w:rsidR="002422BB" w14:paraId="458290A1" w14:textId="4AE3BD2E" w:rsidTr="00623580">
        <w:trPr>
          <w:jc w:val="center"/>
        </w:trPr>
        <w:tc>
          <w:tcPr>
            <w:tcW w:w="3607" w:type="dxa"/>
            <w:vMerge/>
          </w:tcPr>
          <w:p w14:paraId="250A7A14" w14:textId="77777777" w:rsidR="002422BB" w:rsidRPr="00E2707F" w:rsidRDefault="002422BB" w:rsidP="004B77C9">
            <w:pPr>
              <w:pStyle w:val="af4"/>
              <w:ind w:firstLineChars="0" w:firstLine="0"/>
              <w:jc w:val="center"/>
              <w:rPr>
                <w:rFonts w:eastAsia="微软雅黑"/>
                <w:szCs w:val="21"/>
              </w:rPr>
            </w:pPr>
          </w:p>
        </w:tc>
        <w:tc>
          <w:tcPr>
            <w:tcW w:w="1403" w:type="dxa"/>
            <w:vMerge/>
          </w:tcPr>
          <w:p w14:paraId="1DFA1D05" w14:textId="77777777" w:rsidR="002422BB" w:rsidRPr="00E2707F" w:rsidRDefault="002422BB" w:rsidP="004B77C9">
            <w:pPr>
              <w:pStyle w:val="af4"/>
              <w:ind w:firstLineChars="0" w:firstLine="0"/>
              <w:jc w:val="center"/>
              <w:rPr>
                <w:rFonts w:eastAsia="微软雅黑"/>
                <w:szCs w:val="21"/>
                <w:lang w:eastAsia="zh-CN"/>
              </w:rPr>
            </w:pPr>
          </w:p>
        </w:tc>
        <w:tc>
          <w:tcPr>
            <w:tcW w:w="2212" w:type="dxa"/>
          </w:tcPr>
          <w:p w14:paraId="1F3814CC" w14:textId="4EEAD964" w:rsidR="002422BB" w:rsidRPr="00E2707F" w:rsidRDefault="002422BB" w:rsidP="004B77C9">
            <w:pPr>
              <w:pStyle w:val="af4"/>
              <w:ind w:firstLineChars="0" w:firstLine="0"/>
              <w:jc w:val="center"/>
              <w:rPr>
                <w:rFonts w:eastAsia="微软雅黑"/>
                <w:szCs w:val="21"/>
                <w:lang w:eastAsia="zh-CN"/>
              </w:rPr>
            </w:pPr>
            <w:r>
              <w:rPr>
                <w:rFonts w:eastAsia="微软雅黑" w:hint="eastAsia"/>
                <w:szCs w:val="21"/>
                <w:lang w:eastAsia="zh-CN"/>
              </w:rPr>
              <w:t>C</w:t>
            </w:r>
            <w:r>
              <w:rPr>
                <w:rFonts w:eastAsia="微软雅黑"/>
                <w:szCs w:val="21"/>
                <w:lang w:eastAsia="zh-CN"/>
              </w:rPr>
              <w:t>QI only</w:t>
            </w:r>
          </w:p>
        </w:tc>
        <w:tc>
          <w:tcPr>
            <w:tcW w:w="2085" w:type="dxa"/>
          </w:tcPr>
          <w:p w14:paraId="1DDD68E7" w14:textId="239A1DA6" w:rsidR="002422BB" w:rsidRPr="00E2707F" w:rsidRDefault="002422BB" w:rsidP="004B77C9">
            <w:pPr>
              <w:pStyle w:val="af4"/>
              <w:ind w:firstLineChars="0" w:firstLine="0"/>
              <w:jc w:val="center"/>
              <w:rPr>
                <w:rFonts w:eastAsia="微软雅黑"/>
                <w:szCs w:val="21"/>
                <w:lang w:eastAsia="zh-CN"/>
              </w:rPr>
            </w:pPr>
            <w:r>
              <w:rPr>
                <w:rFonts w:eastAsia="微软雅黑" w:hint="eastAsia"/>
                <w:szCs w:val="21"/>
                <w:lang w:eastAsia="zh-CN"/>
              </w:rPr>
              <w:t>I</w:t>
            </w:r>
            <w:r>
              <w:rPr>
                <w:rFonts w:eastAsia="微软雅黑"/>
                <w:szCs w:val="21"/>
                <w:lang w:eastAsia="zh-CN"/>
              </w:rPr>
              <w:t>nterference covariance</w:t>
            </w:r>
          </w:p>
        </w:tc>
      </w:tr>
      <w:tr w:rsidR="002422BB" w14:paraId="64A59C84" w14:textId="520E1B91" w:rsidTr="00623580">
        <w:trPr>
          <w:jc w:val="center"/>
        </w:trPr>
        <w:tc>
          <w:tcPr>
            <w:tcW w:w="3607" w:type="dxa"/>
          </w:tcPr>
          <w:p w14:paraId="09EA1CE9" w14:textId="77777777" w:rsidR="002422BB" w:rsidRPr="00E2707F" w:rsidRDefault="002422BB" w:rsidP="004B77C9">
            <w:pPr>
              <w:pStyle w:val="af4"/>
              <w:ind w:firstLineChars="0" w:firstLine="0"/>
              <w:jc w:val="center"/>
              <w:rPr>
                <w:rFonts w:eastAsia="微软雅黑"/>
                <w:szCs w:val="21"/>
                <w:lang w:eastAsia="zh-CN"/>
              </w:rPr>
            </w:pPr>
            <w:r w:rsidRPr="00E2707F">
              <w:rPr>
                <w:rFonts w:eastAsia="微软雅黑"/>
                <w:szCs w:val="21"/>
                <w:lang w:eastAsia="zh-CN"/>
              </w:rPr>
              <w:t>Total UE Num. in the serving area</w:t>
            </w:r>
          </w:p>
        </w:tc>
        <w:tc>
          <w:tcPr>
            <w:tcW w:w="1403" w:type="dxa"/>
          </w:tcPr>
          <w:p w14:paraId="7563BC41" w14:textId="77777777" w:rsidR="002422BB" w:rsidRPr="00E2707F" w:rsidRDefault="002422BB" w:rsidP="004B77C9">
            <w:pPr>
              <w:pStyle w:val="af4"/>
              <w:ind w:firstLineChars="0" w:firstLine="0"/>
              <w:jc w:val="center"/>
              <w:rPr>
                <w:rFonts w:eastAsia="微软雅黑"/>
                <w:szCs w:val="21"/>
              </w:rPr>
            </w:pPr>
            <w:r w:rsidRPr="00E2707F">
              <w:rPr>
                <w:rFonts w:eastAsia="微软雅黑"/>
                <w:szCs w:val="21"/>
              </w:rPr>
              <w:t>70</w:t>
            </w:r>
          </w:p>
        </w:tc>
        <w:tc>
          <w:tcPr>
            <w:tcW w:w="2212" w:type="dxa"/>
          </w:tcPr>
          <w:p w14:paraId="0E3A10DD" w14:textId="77777777" w:rsidR="002422BB" w:rsidRPr="00E2707F" w:rsidRDefault="002422BB" w:rsidP="004B77C9">
            <w:pPr>
              <w:pStyle w:val="af4"/>
              <w:ind w:firstLineChars="0" w:firstLine="0"/>
              <w:jc w:val="center"/>
              <w:rPr>
                <w:rFonts w:eastAsia="微软雅黑"/>
                <w:szCs w:val="21"/>
              </w:rPr>
            </w:pPr>
            <w:r w:rsidRPr="00E2707F">
              <w:rPr>
                <w:rFonts w:eastAsia="微软雅黑"/>
                <w:szCs w:val="21"/>
              </w:rPr>
              <w:t>100</w:t>
            </w:r>
          </w:p>
        </w:tc>
        <w:tc>
          <w:tcPr>
            <w:tcW w:w="2085" w:type="dxa"/>
          </w:tcPr>
          <w:p w14:paraId="0244659E" w14:textId="58F6512C" w:rsidR="002422BB" w:rsidRPr="00E2707F" w:rsidRDefault="002422BB" w:rsidP="004B77C9">
            <w:pPr>
              <w:pStyle w:val="af4"/>
              <w:ind w:firstLineChars="0" w:firstLine="0"/>
              <w:jc w:val="center"/>
              <w:rPr>
                <w:rFonts w:eastAsia="微软雅黑"/>
                <w:szCs w:val="21"/>
                <w:lang w:eastAsia="zh-CN"/>
              </w:rPr>
            </w:pPr>
            <w:r>
              <w:rPr>
                <w:rFonts w:eastAsia="微软雅黑" w:hint="eastAsia"/>
                <w:szCs w:val="21"/>
                <w:lang w:eastAsia="zh-CN"/>
              </w:rPr>
              <w:t>1</w:t>
            </w:r>
            <w:r>
              <w:rPr>
                <w:rFonts w:eastAsia="微软雅黑"/>
                <w:szCs w:val="21"/>
                <w:lang w:eastAsia="zh-CN"/>
              </w:rPr>
              <w:t>00</w:t>
            </w:r>
          </w:p>
        </w:tc>
      </w:tr>
    </w:tbl>
    <w:p w14:paraId="61E949C7" w14:textId="77777777" w:rsidR="00746B30" w:rsidRDefault="00746B30" w:rsidP="00623580">
      <w:pPr>
        <w:rPr>
          <w:b/>
          <w:i/>
          <w:u w:val="single"/>
          <w:lang w:eastAsia="zh-CN"/>
        </w:rPr>
      </w:pPr>
    </w:p>
    <w:p w14:paraId="2B27CFA1" w14:textId="43EA8B9E" w:rsidR="00A80DFF" w:rsidRPr="00623580" w:rsidRDefault="00A80DFF" w:rsidP="00623580">
      <w:pPr>
        <w:rPr>
          <w:i/>
          <w:lang w:eastAsia="zh-CN"/>
        </w:rPr>
      </w:pPr>
      <w:r w:rsidRPr="00623580">
        <w:rPr>
          <w:b/>
          <w:i/>
          <w:u w:val="single"/>
          <w:lang w:eastAsia="zh-CN"/>
        </w:rPr>
        <w:t>Observation 4:</w:t>
      </w:r>
      <w:r w:rsidRPr="00623580">
        <w:rPr>
          <w:b/>
          <w:i/>
          <w:lang w:eastAsia="zh-CN"/>
        </w:rPr>
        <w:t xml:space="preserve"> Using fast CSI feedback can greatly increase the number of supported UEs. In the system level simulations for factory automation a CSI delay of 3ms has been compared with a fast delay of 1ms. About 42% more users can be supported with an enhanced scheme.</w:t>
      </w:r>
    </w:p>
    <w:p w14:paraId="6A2162C5" w14:textId="3F5681D1" w:rsidR="001A2DD4" w:rsidRDefault="001A2DD4" w:rsidP="001A2DD4">
      <w:pPr>
        <w:pStyle w:val="2"/>
        <w:rPr>
          <w:lang w:eastAsia="zh-CN"/>
        </w:rPr>
      </w:pPr>
      <w:r>
        <w:rPr>
          <w:lang w:eastAsia="zh-CN"/>
        </w:rPr>
        <w:t>2.</w:t>
      </w:r>
      <w:r w:rsidR="003F189C">
        <w:rPr>
          <w:lang w:eastAsia="zh-CN"/>
        </w:rPr>
        <w:t>3</w:t>
      </w:r>
      <w:r w:rsidR="001246AA">
        <w:rPr>
          <w:lang w:eastAsia="zh-CN"/>
        </w:rPr>
        <w:t xml:space="preserve"> </w:t>
      </w:r>
      <w:r>
        <w:rPr>
          <w:lang w:eastAsia="zh-CN"/>
        </w:rPr>
        <w:t>Separate interference measurement and reporting</w:t>
      </w:r>
    </w:p>
    <w:p w14:paraId="27DD454D" w14:textId="77777777" w:rsidR="00992E70" w:rsidRDefault="001A2DD4" w:rsidP="001A2DD4">
      <w:pPr>
        <w:rPr>
          <w:lang w:eastAsia="zh-CN"/>
        </w:rPr>
      </w:pPr>
      <w:r>
        <w:rPr>
          <w:lang w:eastAsia="zh-CN"/>
        </w:rPr>
        <w:t>Currently</w:t>
      </w:r>
      <w:r w:rsidR="00F235D3">
        <w:rPr>
          <w:lang w:eastAsia="zh-CN"/>
        </w:rPr>
        <w:t>,</w:t>
      </w:r>
      <w:r>
        <w:rPr>
          <w:lang w:eastAsia="zh-CN"/>
        </w:rPr>
        <w:t xml:space="preserve"> </w:t>
      </w:r>
      <w:r w:rsidR="006C3E92">
        <w:rPr>
          <w:lang w:eastAsia="zh-CN"/>
        </w:rPr>
        <w:t xml:space="preserve">the interference information is </w:t>
      </w:r>
      <w:r w:rsidR="00207C4A">
        <w:rPr>
          <w:lang w:eastAsia="zh-CN"/>
        </w:rPr>
        <w:t>fe</w:t>
      </w:r>
      <w:r w:rsidR="00F235D3">
        <w:rPr>
          <w:lang w:eastAsia="zh-CN"/>
        </w:rPr>
        <w:t>d</w:t>
      </w:r>
      <w:r w:rsidR="00207C4A">
        <w:rPr>
          <w:lang w:eastAsia="zh-CN"/>
        </w:rPr>
        <w:t xml:space="preserve"> </w:t>
      </w:r>
      <w:r w:rsidR="000C5528">
        <w:rPr>
          <w:lang w:eastAsia="zh-CN"/>
        </w:rPr>
        <w:t xml:space="preserve">back to the gNB as part of </w:t>
      </w:r>
      <w:r w:rsidR="00734203">
        <w:rPr>
          <w:lang w:eastAsia="zh-CN"/>
        </w:rPr>
        <w:t xml:space="preserve">the </w:t>
      </w:r>
      <w:r w:rsidR="000C5528">
        <w:rPr>
          <w:lang w:eastAsia="zh-CN"/>
        </w:rPr>
        <w:t xml:space="preserve">CQI, which causes </w:t>
      </w:r>
      <w:r w:rsidR="00734203">
        <w:rPr>
          <w:lang w:eastAsia="zh-CN"/>
        </w:rPr>
        <w:t xml:space="preserve">a </w:t>
      </w:r>
      <w:r w:rsidR="000C5528">
        <w:rPr>
          <w:lang w:eastAsia="zh-CN"/>
        </w:rPr>
        <w:t>performance loss especially in MU-MIMO system</w:t>
      </w:r>
      <w:r w:rsidR="00734203">
        <w:rPr>
          <w:lang w:eastAsia="zh-CN"/>
        </w:rPr>
        <w:t>s</w:t>
      </w:r>
      <w:r w:rsidR="000C5528">
        <w:rPr>
          <w:lang w:eastAsia="zh-CN"/>
        </w:rPr>
        <w:t xml:space="preserve">. </w:t>
      </w:r>
      <w:r w:rsidR="0052183C">
        <w:rPr>
          <w:lang w:eastAsia="zh-CN"/>
        </w:rPr>
        <w:t xml:space="preserve">In MU-MIMO, multiple users are scheduled in the same </w:t>
      </w:r>
      <w:r w:rsidR="00F91EE9">
        <w:rPr>
          <w:lang w:eastAsia="zh-CN"/>
        </w:rPr>
        <w:t>resource block (</w:t>
      </w:r>
      <w:r w:rsidR="0052183C">
        <w:rPr>
          <w:lang w:eastAsia="zh-CN"/>
        </w:rPr>
        <w:t>RB</w:t>
      </w:r>
      <w:r w:rsidR="00F91EE9">
        <w:rPr>
          <w:lang w:eastAsia="zh-CN"/>
        </w:rPr>
        <w:t>)</w:t>
      </w:r>
      <w:r w:rsidR="0052183C">
        <w:rPr>
          <w:lang w:eastAsia="zh-CN"/>
        </w:rPr>
        <w:t>, and the allocated resources are determined</w:t>
      </w:r>
      <w:r w:rsidR="001C027D">
        <w:rPr>
          <w:lang w:eastAsia="zh-CN"/>
        </w:rPr>
        <w:t xml:space="preserve"> b</w:t>
      </w:r>
      <w:r w:rsidR="00734203">
        <w:rPr>
          <w:lang w:eastAsia="zh-CN"/>
        </w:rPr>
        <w:t>ased on</w:t>
      </w:r>
      <w:r w:rsidR="001C027D">
        <w:rPr>
          <w:lang w:eastAsia="zh-CN"/>
        </w:rPr>
        <w:t xml:space="preserve"> the estimated SINR at </w:t>
      </w:r>
      <w:r w:rsidR="00734203">
        <w:rPr>
          <w:lang w:eastAsia="zh-CN"/>
        </w:rPr>
        <w:t xml:space="preserve">the </w:t>
      </w:r>
      <w:r w:rsidR="001C027D">
        <w:rPr>
          <w:lang w:eastAsia="zh-CN"/>
        </w:rPr>
        <w:t xml:space="preserve">gNB. </w:t>
      </w:r>
    </w:p>
    <w:p w14:paraId="355FA622" w14:textId="431F326C" w:rsidR="00992E70" w:rsidRDefault="00992E70" w:rsidP="001A2DD4">
      <w:pPr>
        <w:rPr>
          <w:lang w:eastAsia="zh-CN"/>
        </w:rPr>
      </w:pPr>
      <w:r>
        <w:rPr>
          <w:lang w:eastAsia="zh-CN"/>
        </w:rPr>
        <w:t xml:space="preserve">It has been </w:t>
      </w:r>
      <w:r w:rsidR="007824EC">
        <w:rPr>
          <w:lang w:eastAsia="zh-CN"/>
        </w:rPr>
        <w:t xml:space="preserve">shown </w:t>
      </w:r>
      <w:r w:rsidR="00A0661D">
        <w:rPr>
          <w:lang w:eastAsia="zh-CN"/>
        </w:rPr>
        <w:t xml:space="preserve">for factory automation </w:t>
      </w:r>
      <w:r w:rsidR="007824EC">
        <w:rPr>
          <w:lang w:eastAsia="zh-CN"/>
        </w:rPr>
        <w:t xml:space="preserve">that </w:t>
      </w:r>
      <w:r w:rsidR="00A0661D">
        <w:rPr>
          <w:lang w:eastAsia="zh-CN"/>
        </w:rPr>
        <w:t>MU-MIMO sc</w:t>
      </w:r>
      <w:r w:rsidR="007824EC">
        <w:rPr>
          <w:lang w:eastAsia="zh-CN"/>
        </w:rPr>
        <w:t>hemes are superior to SU-</w:t>
      </w:r>
      <w:r w:rsidR="00A0661D">
        <w:rPr>
          <w:lang w:eastAsia="zh-CN"/>
        </w:rPr>
        <w:t xml:space="preserve">MIMO. In [4] simulation results are presented where the capacity in terms of supported number of </w:t>
      </w:r>
      <w:r w:rsidR="007824EC">
        <w:rPr>
          <w:lang w:eastAsia="zh-CN"/>
        </w:rPr>
        <w:t>users is</w:t>
      </w:r>
      <w:r w:rsidR="00A0661D">
        <w:rPr>
          <w:lang w:eastAsia="zh-CN"/>
        </w:rPr>
        <w:t xml:space="preserve"> doubled when going </w:t>
      </w:r>
      <w:r w:rsidR="00581DD6">
        <w:rPr>
          <w:lang w:eastAsia="zh-CN"/>
        </w:rPr>
        <w:t>from 1 user per RB to 2</w:t>
      </w:r>
      <w:r w:rsidR="00A0661D">
        <w:rPr>
          <w:lang w:eastAsia="zh-CN"/>
        </w:rPr>
        <w:t xml:space="preserve"> users. When multiplexing 4 users, the</w:t>
      </w:r>
      <w:r w:rsidR="007824EC">
        <w:rPr>
          <w:lang w:eastAsia="zh-CN"/>
        </w:rPr>
        <w:t xml:space="preserve"> capacity gain is even higher.</w:t>
      </w:r>
    </w:p>
    <w:p w14:paraId="65B5C6D5" w14:textId="1EDE273D" w:rsidR="007824EC" w:rsidRPr="00A92F44" w:rsidRDefault="007824EC" w:rsidP="007824EC">
      <w:pPr>
        <w:rPr>
          <w:b/>
          <w:i/>
          <w:lang w:eastAsia="zh-CN"/>
        </w:rPr>
      </w:pPr>
      <w:r>
        <w:rPr>
          <w:b/>
          <w:i/>
          <w:u w:val="single"/>
          <w:lang w:eastAsia="zh-CN"/>
        </w:rPr>
        <w:t>Observation 5</w:t>
      </w:r>
      <w:r w:rsidRPr="00A92F44">
        <w:rPr>
          <w:b/>
          <w:i/>
          <w:u w:val="single"/>
          <w:lang w:eastAsia="zh-CN"/>
        </w:rPr>
        <w:t>:</w:t>
      </w:r>
      <w:r w:rsidRPr="00A92F44">
        <w:rPr>
          <w:b/>
          <w:i/>
          <w:lang w:eastAsia="zh-CN"/>
        </w:rPr>
        <w:t xml:space="preserve"> </w:t>
      </w:r>
      <w:r>
        <w:rPr>
          <w:b/>
          <w:i/>
          <w:lang w:eastAsia="zh-CN"/>
        </w:rPr>
        <w:t>MU-MIMO schemes show clear performance gain compared to SU</w:t>
      </w:r>
      <w:r w:rsidR="00581DD6">
        <w:rPr>
          <w:b/>
          <w:i/>
          <w:lang w:eastAsia="zh-CN"/>
        </w:rPr>
        <w:t>-MIMO</w:t>
      </w:r>
      <w:r>
        <w:rPr>
          <w:b/>
          <w:i/>
          <w:lang w:eastAsia="zh-CN"/>
        </w:rPr>
        <w:t xml:space="preserve"> for the preferred use case control-to-control in factory automation.</w:t>
      </w:r>
    </w:p>
    <w:p w14:paraId="3C9BCFA2" w14:textId="0AD2E1BC" w:rsidR="007824EC" w:rsidRDefault="007824EC" w:rsidP="001A2DD4">
      <w:pPr>
        <w:rPr>
          <w:lang w:eastAsia="zh-CN"/>
        </w:rPr>
      </w:pPr>
      <w:r>
        <w:rPr>
          <w:lang w:eastAsia="zh-CN"/>
        </w:rPr>
        <w:t>Given the significant performance gain from MU-MIMO schemes for such an important and prioritized use case as factory automation, CSI enhancements should be applicable to both single user and multi user MIMO schemes. In order to save specification effort and to simplify the implementation one unified solution for both cases is desired.</w:t>
      </w:r>
    </w:p>
    <w:p w14:paraId="038F8EA3" w14:textId="0A05C402" w:rsidR="00992E70" w:rsidRPr="00623580" w:rsidRDefault="007824EC" w:rsidP="001A2DD4">
      <w:pPr>
        <w:rPr>
          <w:b/>
          <w:i/>
          <w:lang w:eastAsia="zh-CN"/>
        </w:rPr>
      </w:pPr>
      <w:r w:rsidRPr="00BA0B4C">
        <w:rPr>
          <w:rFonts w:hint="eastAsia"/>
          <w:b/>
          <w:i/>
          <w:u w:val="single"/>
          <w:lang w:eastAsia="zh-CN"/>
        </w:rPr>
        <w:t xml:space="preserve">Proposal </w:t>
      </w:r>
      <w:r w:rsidR="00584480">
        <w:rPr>
          <w:b/>
          <w:i/>
          <w:u w:val="single"/>
          <w:lang w:eastAsia="zh-CN"/>
        </w:rPr>
        <w:t>4</w:t>
      </w:r>
      <w:r w:rsidRPr="00BA0B4C">
        <w:rPr>
          <w:b/>
          <w:i/>
          <w:u w:val="single"/>
          <w:lang w:eastAsia="zh-CN"/>
        </w:rPr>
        <w:t>:</w:t>
      </w:r>
      <w:r w:rsidRPr="00BA0B4C">
        <w:rPr>
          <w:b/>
          <w:i/>
          <w:lang w:eastAsia="zh-CN"/>
        </w:rPr>
        <w:t xml:space="preserve"> </w:t>
      </w:r>
      <w:r>
        <w:rPr>
          <w:b/>
          <w:i/>
          <w:lang w:eastAsia="zh-CN"/>
        </w:rPr>
        <w:t xml:space="preserve">CSI enhancements shall be applicable to SU-MIMO and MU-MIMO schemes. A unified solutions is desired. </w:t>
      </w:r>
    </w:p>
    <w:p w14:paraId="666E0238" w14:textId="12ACC84B" w:rsidR="00F008A6" w:rsidRDefault="00534431" w:rsidP="001A2DD4">
      <w:pPr>
        <w:rPr>
          <w:lang w:eastAsia="zh-CN"/>
        </w:rPr>
      </w:pPr>
      <w:r>
        <w:rPr>
          <w:lang w:eastAsia="zh-CN"/>
        </w:rPr>
        <w:t>The accura</w:t>
      </w:r>
      <w:r w:rsidR="00734203">
        <w:rPr>
          <w:lang w:eastAsia="zh-CN"/>
        </w:rPr>
        <w:t>cy</w:t>
      </w:r>
      <w:r>
        <w:rPr>
          <w:lang w:eastAsia="zh-CN"/>
        </w:rPr>
        <w:t xml:space="preserve"> of the estimated SINR is </w:t>
      </w:r>
      <w:r w:rsidR="007824EC">
        <w:rPr>
          <w:lang w:eastAsia="zh-CN"/>
        </w:rPr>
        <w:t>very</w:t>
      </w:r>
      <w:r>
        <w:rPr>
          <w:lang w:eastAsia="zh-CN"/>
        </w:rPr>
        <w:t xml:space="preserve"> important</w:t>
      </w:r>
      <w:r w:rsidR="00734203">
        <w:rPr>
          <w:lang w:eastAsia="zh-CN"/>
        </w:rPr>
        <w:t>,</w:t>
      </w:r>
      <w:r>
        <w:rPr>
          <w:lang w:eastAsia="zh-CN"/>
        </w:rPr>
        <w:t xml:space="preserve"> </w:t>
      </w:r>
      <w:r w:rsidR="00734203">
        <w:rPr>
          <w:lang w:eastAsia="zh-CN"/>
        </w:rPr>
        <w:t>if it is</w:t>
      </w:r>
      <w:r w:rsidRPr="00534431">
        <w:rPr>
          <w:lang w:eastAsia="zh-CN"/>
        </w:rPr>
        <w:t xml:space="preserve"> </w:t>
      </w:r>
      <w:r w:rsidR="00734203">
        <w:rPr>
          <w:lang w:eastAsia="zh-CN"/>
        </w:rPr>
        <w:t>larger</w:t>
      </w:r>
      <w:r w:rsidRPr="00534431">
        <w:rPr>
          <w:lang w:eastAsia="zh-CN"/>
        </w:rPr>
        <w:t xml:space="preserve"> than the actual SINR at the receiver, </w:t>
      </w:r>
      <w:r w:rsidR="00734203">
        <w:rPr>
          <w:lang w:eastAsia="zh-CN"/>
        </w:rPr>
        <w:t xml:space="preserve">then </w:t>
      </w:r>
      <w:r w:rsidRPr="00534431">
        <w:rPr>
          <w:lang w:eastAsia="zh-CN"/>
        </w:rPr>
        <w:t>the</w:t>
      </w:r>
      <w:r w:rsidR="00734203">
        <w:rPr>
          <w:lang w:eastAsia="zh-CN"/>
        </w:rPr>
        <w:t>re is a high risk that the</w:t>
      </w:r>
      <w:r w:rsidRPr="00534431">
        <w:rPr>
          <w:lang w:eastAsia="zh-CN"/>
        </w:rPr>
        <w:t xml:space="preserve"> transmitted data would </w:t>
      </w:r>
      <w:r w:rsidR="00734203">
        <w:rPr>
          <w:lang w:eastAsia="zh-CN"/>
        </w:rPr>
        <w:t xml:space="preserve">not </w:t>
      </w:r>
      <w:r w:rsidRPr="00534431">
        <w:rPr>
          <w:lang w:eastAsia="zh-CN"/>
        </w:rPr>
        <w:t>be decoded</w:t>
      </w:r>
      <w:r w:rsidR="00734203">
        <w:rPr>
          <w:lang w:eastAsia="zh-CN"/>
        </w:rPr>
        <w:t xml:space="preserve"> correctly</w:t>
      </w:r>
      <w:r w:rsidRPr="00534431">
        <w:rPr>
          <w:lang w:eastAsia="zh-CN"/>
        </w:rPr>
        <w:t xml:space="preserve">, which is unacceptable for URLLC. On the other </w:t>
      </w:r>
      <w:r w:rsidR="00734203">
        <w:rPr>
          <w:lang w:eastAsia="zh-CN"/>
        </w:rPr>
        <w:t>hand</w:t>
      </w:r>
      <w:r w:rsidRPr="00534431">
        <w:rPr>
          <w:lang w:eastAsia="zh-CN"/>
        </w:rPr>
        <w:t>, if the estimated SINR is smaller than the actual SINR at the receive</w:t>
      </w:r>
      <w:r w:rsidR="00D818A0">
        <w:rPr>
          <w:lang w:eastAsia="zh-CN"/>
        </w:rPr>
        <w:t>r</w:t>
      </w:r>
      <w:r w:rsidR="00F008A6">
        <w:rPr>
          <w:lang w:eastAsia="zh-CN"/>
        </w:rPr>
        <w:t xml:space="preserve">, </w:t>
      </w:r>
      <w:r w:rsidR="00D818A0">
        <w:rPr>
          <w:lang w:eastAsia="zh-CN"/>
        </w:rPr>
        <w:t xml:space="preserve">transmission </w:t>
      </w:r>
      <w:r w:rsidRPr="00534431">
        <w:rPr>
          <w:lang w:eastAsia="zh-CN"/>
        </w:rPr>
        <w:t>resource</w:t>
      </w:r>
      <w:r w:rsidR="00F008A6">
        <w:rPr>
          <w:lang w:eastAsia="zh-CN"/>
        </w:rPr>
        <w:t>s</w:t>
      </w:r>
      <w:r w:rsidRPr="00534431">
        <w:rPr>
          <w:lang w:eastAsia="zh-CN"/>
        </w:rPr>
        <w:t xml:space="preserve"> </w:t>
      </w:r>
      <w:r w:rsidR="00D818A0">
        <w:rPr>
          <w:lang w:eastAsia="zh-CN"/>
        </w:rPr>
        <w:t>will be</w:t>
      </w:r>
      <w:r w:rsidRPr="00534431">
        <w:rPr>
          <w:lang w:eastAsia="zh-CN"/>
        </w:rPr>
        <w:t xml:space="preserve"> wasted, which </w:t>
      </w:r>
      <w:r w:rsidR="00F008A6">
        <w:rPr>
          <w:lang w:eastAsia="zh-CN"/>
        </w:rPr>
        <w:t xml:space="preserve">is harmful </w:t>
      </w:r>
      <w:r w:rsidRPr="00534431">
        <w:rPr>
          <w:lang w:eastAsia="zh-CN"/>
        </w:rPr>
        <w:t>to the system capacity.</w:t>
      </w:r>
      <w:r>
        <w:rPr>
          <w:lang w:eastAsia="zh-CN"/>
        </w:rPr>
        <w:t xml:space="preserve"> Th</w:t>
      </w:r>
      <w:r w:rsidR="00F008A6">
        <w:rPr>
          <w:lang w:eastAsia="zh-CN"/>
        </w:rPr>
        <w:t>erefore</w:t>
      </w:r>
      <w:r>
        <w:rPr>
          <w:lang w:eastAsia="zh-CN"/>
        </w:rPr>
        <w:t xml:space="preserve">, </w:t>
      </w:r>
      <w:r w:rsidR="00D818A0">
        <w:rPr>
          <w:lang w:eastAsia="zh-CN"/>
        </w:rPr>
        <w:t xml:space="preserve">it is necessary to have </w:t>
      </w:r>
      <w:r w:rsidR="00F008A6">
        <w:rPr>
          <w:lang w:eastAsia="zh-CN"/>
        </w:rPr>
        <w:t xml:space="preserve">an </w:t>
      </w:r>
      <w:r>
        <w:rPr>
          <w:lang w:eastAsia="zh-CN"/>
        </w:rPr>
        <w:t>accurate</w:t>
      </w:r>
      <w:r w:rsidR="00F008A6">
        <w:rPr>
          <w:lang w:eastAsia="zh-CN"/>
        </w:rPr>
        <w:t>ly</w:t>
      </w:r>
      <w:r>
        <w:rPr>
          <w:lang w:eastAsia="zh-CN"/>
        </w:rPr>
        <w:t xml:space="preserve"> estimated SINR </w:t>
      </w:r>
      <w:r w:rsidR="00D818A0">
        <w:rPr>
          <w:lang w:eastAsia="zh-CN"/>
        </w:rPr>
        <w:t>available</w:t>
      </w:r>
      <w:r w:rsidR="00F008A6">
        <w:rPr>
          <w:lang w:eastAsia="zh-CN"/>
        </w:rPr>
        <w:t xml:space="preserve"> </w:t>
      </w:r>
      <w:r>
        <w:rPr>
          <w:lang w:eastAsia="zh-CN"/>
        </w:rPr>
        <w:t xml:space="preserve">at </w:t>
      </w:r>
      <w:r w:rsidR="00F008A6">
        <w:rPr>
          <w:lang w:eastAsia="zh-CN"/>
        </w:rPr>
        <w:t xml:space="preserve">the </w:t>
      </w:r>
      <w:r>
        <w:rPr>
          <w:lang w:eastAsia="zh-CN"/>
        </w:rPr>
        <w:t>gNB</w:t>
      </w:r>
      <w:r w:rsidR="00F008A6">
        <w:rPr>
          <w:lang w:eastAsia="zh-CN"/>
        </w:rPr>
        <w:t xml:space="preserve"> side</w:t>
      </w:r>
      <w:r>
        <w:rPr>
          <w:lang w:eastAsia="zh-CN"/>
        </w:rPr>
        <w:t xml:space="preserve">. </w:t>
      </w:r>
    </w:p>
    <w:p w14:paraId="5585E105" w14:textId="1035C5A3" w:rsidR="001A2DD4" w:rsidRDefault="001C027D" w:rsidP="001A2DD4">
      <w:pPr>
        <w:rPr>
          <w:lang w:eastAsia="zh-CN"/>
        </w:rPr>
      </w:pPr>
      <w:r>
        <w:rPr>
          <w:lang w:eastAsia="zh-CN"/>
        </w:rPr>
        <w:t xml:space="preserve">The estimated SINR can </w:t>
      </w:r>
      <w:r w:rsidR="00F008A6">
        <w:rPr>
          <w:lang w:eastAsia="zh-CN"/>
        </w:rPr>
        <w:t>be calculated as</w:t>
      </w:r>
    </w:p>
    <w:p w14:paraId="1D7A752D" w14:textId="54A751BE" w:rsidR="0052183C" w:rsidRPr="0052183C" w:rsidRDefault="0052183C" w:rsidP="00680158">
      <w:pPr>
        <w:jc w:val="center"/>
        <w:rPr>
          <w:lang w:eastAsia="zh-CN"/>
        </w:rPr>
      </w:pPr>
      <m:oMath>
        <m:r>
          <m:rPr>
            <m:sty m:val="p"/>
          </m:rPr>
          <w:rPr>
            <w:rFonts w:ascii="Cambria Math" w:hAnsi="Cambria Math"/>
          </w:rPr>
          <m:t>γ=</m:t>
        </m:r>
        <m:f>
          <m:fPr>
            <m:ctrlPr>
              <w:rPr>
                <w:rFonts w:ascii="Cambria Math" w:hAnsi="Cambria Math"/>
              </w:rPr>
            </m:ctrlPr>
          </m:fPr>
          <m:num>
            <m:sSub>
              <m:sSubPr>
                <m:ctrlPr>
                  <w:rPr>
                    <w:rFonts w:ascii="Cambria Math" w:hAnsi="Cambria Math"/>
                    <w:i/>
                  </w:rPr>
                </m:ctrlPr>
              </m:sSubPr>
              <m:e>
                <m:r>
                  <w:rPr>
                    <w:rFonts w:ascii="Cambria Math" w:hAnsi="Cambria Math"/>
                  </w:rPr>
                  <m:t>P</m:t>
                </m:r>
              </m:e>
              <m:sub>
                <m:r>
                  <w:rPr>
                    <w:rFonts w:ascii="Cambria Math" w:hAnsi="Cambria Math"/>
                  </w:rPr>
                  <m:t>i</m:t>
                </m:r>
              </m:sub>
            </m:sSub>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i</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H</m:t>
                        </m:r>
                      </m:e>
                      <m:sub>
                        <m:r>
                          <w:rPr>
                            <w:rFonts w:ascii="Cambria Math" w:hAnsi="Cambria Math"/>
                          </w:rPr>
                          <m:t>i</m:t>
                        </m:r>
                      </m:sub>
                    </m:sSub>
                    <m:sSub>
                      <m:sSubPr>
                        <m:ctrlPr>
                          <w:rPr>
                            <w:rFonts w:ascii="Cambria Math" w:hAnsi="Cambria Math"/>
                            <w:i/>
                          </w:rPr>
                        </m:ctrlPr>
                      </m:sSubPr>
                      <m:e>
                        <m:r>
                          <m:rPr>
                            <m:sty m:val="bi"/>
                          </m:rPr>
                          <w:rPr>
                            <w:rFonts w:ascii="Cambria Math" w:hAnsi="Cambria Math"/>
                          </w:rPr>
                          <m:t>w</m:t>
                        </m:r>
                      </m:e>
                      <m:sub>
                        <m:r>
                          <w:rPr>
                            <w:rFonts w:ascii="Cambria Math" w:hAnsi="Cambria Math"/>
                          </w:rPr>
                          <m:t>i</m:t>
                        </m:r>
                      </m:sub>
                    </m:sSub>
                  </m:e>
                </m:d>
              </m:e>
              <m:sup>
                <m:r>
                  <w:rPr>
                    <w:rFonts w:ascii="Cambria Math" w:hAnsi="Cambria Math"/>
                  </w:rPr>
                  <m:t>2</m:t>
                </m:r>
              </m:sup>
            </m:sSup>
          </m:num>
          <m:den>
            <m:sSubSup>
              <m:sSubSupPr>
                <m:ctrlPr>
                  <w:rPr>
                    <w:rFonts w:ascii="Cambria Math" w:hAnsi="Cambria Math"/>
                    <w:i/>
                  </w:rPr>
                </m:ctrlPr>
              </m:sSubSupPr>
              <m:e>
                <m:r>
                  <m:rPr>
                    <m:sty m:val="bi"/>
                  </m:rPr>
                  <w:rPr>
                    <w:rFonts w:ascii="Cambria Math" w:hAnsi="Cambria Math"/>
                  </w:rPr>
                  <m:t>u</m:t>
                </m:r>
              </m:e>
              <m:sub>
                <m:r>
                  <w:rPr>
                    <w:rFonts w:ascii="Cambria Math" w:hAnsi="Cambria Math"/>
                  </w:rPr>
                  <m:t>i</m:t>
                </m:r>
              </m:sub>
              <m:sup>
                <m:r>
                  <w:rPr>
                    <w:rFonts w:ascii="Cambria Math" w:hAnsi="Cambria Math"/>
                  </w:rPr>
                  <m:t>H</m:t>
                </m:r>
              </m:sup>
            </m:sSubSup>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layer</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inter</m:t>
                    </m:r>
                  </m:sub>
                </m:sSub>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e>
            </m:d>
            <m:sSub>
              <m:sSubPr>
                <m:ctrlPr>
                  <w:rPr>
                    <w:rFonts w:ascii="Cambria Math" w:hAnsi="Cambria Math"/>
                    <w:i/>
                  </w:rPr>
                </m:ctrlPr>
              </m:sSubPr>
              <m:e>
                <m:r>
                  <m:rPr>
                    <m:sty m:val="bi"/>
                  </m:rPr>
                  <w:rPr>
                    <w:rFonts w:ascii="Cambria Math" w:hAnsi="Cambria Math"/>
                  </w:rPr>
                  <m:t>u</m:t>
                </m:r>
              </m:e>
              <m:sub>
                <m:r>
                  <w:rPr>
                    <w:rFonts w:ascii="Cambria Math" w:hAnsi="Cambria Math"/>
                  </w:rPr>
                  <m:t>i</m:t>
                </m:r>
              </m:sub>
            </m:sSub>
          </m:den>
        </m:f>
      </m:oMath>
      <w:r w:rsidR="00D818A0">
        <w:t>,</w:t>
      </w:r>
    </w:p>
    <w:p w14:paraId="34079995" w14:textId="1919A59C" w:rsidR="001450CE" w:rsidRDefault="0052183C" w:rsidP="00576E7A">
      <w:r w:rsidRPr="00380A44">
        <w:rPr>
          <w:lang w:eastAsia="zh-CN"/>
        </w:rPr>
        <w:t xml:space="preserve">where </w:t>
      </w:r>
      <w:r w:rsidRPr="00380A44">
        <w:rPr>
          <w:i/>
        </w:rPr>
        <w:t>P</w:t>
      </w:r>
      <w:r w:rsidRPr="00380A44">
        <w:rPr>
          <w:i/>
          <w:vertAlign w:val="subscript"/>
        </w:rPr>
        <w:t>i</w:t>
      </w:r>
      <w:r w:rsidRPr="00380A44">
        <w:t xml:space="preserve"> is the transmit power on one RB for </w:t>
      </w:r>
      <w:r w:rsidR="007667C3">
        <w:t xml:space="preserve">the </w:t>
      </w:r>
      <w:r w:rsidRPr="00380A44">
        <w:rPr>
          <w:i/>
        </w:rPr>
        <w:t>i</w:t>
      </w:r>
      <w:r w:rsidRPr="00380A44">
        <w:t xml:space="preserve">-th user, </w:t>
      </w:r>
      <w:r w:rsidRPr="00380A44">
        <w:rPr>
          <w:b/>
          <w:i/>
        </w:rPr>
        <w:t>H</w:t>
      </w:r>
      <w:r w:rsidRPr="00380A44">
        <w:rPr>
          <w:i/>
          <w:vertAlign w:val="subscript"/>
        </w:rPr>
        <w:t>i</w:t>
      </w:r>
      <w:r w:rsidRPr="00380A44">
        <w:t xml:space="preserve"> is the channel matrix of</w:t>
      </w:r>
      <w:r w:rsidR="007667C3">
        <w:t xml:space="preserve"> the</w:t>
      </w:r>
      <w:r w:rsidRPr="00380A44">
        <w:t xml:space="preserve"> i-th user, and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oMath>
      <w:r w:rsidRPr="00380A44">
        <w:rPr>
          <w:lang w:eastAsia="zh-CN"/>
        </w:rPr>
        <w:t xml:space="preserve"> is the precoding matrix of </w:t>
      </w:r>
      <w:r w:rsidR="007667C3">
        <w:rPr>
          <w:lang w:eastAsia="zh-CN"/>
        </w:rPr>
        <w:t xml:space="preserve">the </w:t>
      </w:r>
      <w:r w:rsidRPr="00380A44">
        <w:rPr>
          <w:i/>
          <w:lang w:eastAsia="zh-CN"/>
        </w:rPr>
        <w:t>i</w:t>
      </w:r>
      <w:r w:rsidRPr="00380A44">
        <w:rPr>
          <w:lang w:eastAsia="zh-CN"/>
        </w:rPr>
        <w:t xml:space="preserve">-th user, which can be computed based on the MU pairing algorithm, just like zero forcing (ZF). </w:t>
      </w:r>
      <w:r w:rsidRPr="00380A44">
        <w:rPr>
          <w:b/>
          <w:i/>
          <w:lang w:eastAsia="zh-CN"/>
        </w:rPr>
        <w:t>u</w:t>
      </w:r>
      <w:r w:rsidRPr="00380A44">
        <w:rPr>
          <w:b/>
          <w:i/>
          <w:vertAlign w:val="subscript"/>
          <w:lang w:eastAsia="zh-CN"/>
        </w:rPr>
        <w:t>i</w:t>
      </w:r>
      <w:r w:rsidRPr="00380A44">
        <w:rPr>
          <w:i/>
          <w:lang w:eastAsia="zh-CN"/>
        </w:rPr>
        <w:t xml:space="preserve"> </w:t>
      </w:r>
      <w:r w:rsidRPr="00380A44">
        <w:rPr>
          <w:lang w:eastAsia="zh-CN"/>
        </w:rPr>
        <w:t xml:space="preserve">is the receiving vector of the </w:t>
      </w:r>
      <w:r w:rsidRPr="00380A44">
        <w:rPr>
          <w:i/>
          <w:lang w:eastAsia="zh-CN"/>
        </w:rPr>
        <w:t>i</w:t>
      </w:r>
      <w:r w:rsidRPr="00380A44">
        <w:rPr>
          <w:lang w:eastAsia="zh-CN"/>
        </w:rPr>
        <w:t xml:space="preserve">-th UE. </w:t>
      </w:r>
      <w:r w:rsidRPr="00380A44">
        <w:rPr>
          <w:i/>
          <w:lang w:eastAsia="zh-CN"/>
        </w:rPr>
        <w:t>R</w:t>
      </w:r>
      <w:r w:rsidRPr="00380A44">
        <w:rPr>
          <w:i/>
          <w:vertAlign w:val="subscript"/>
          <w:lang w:eastAsia="zh-CN"/>
        </w:rPr>
        <w:t>layer</w:t>
      </w:r>
      <w:r w:rsidRPr="00380A44">
        <w:rPr>
          <w:lang w:eastAsia="zh-CN"/>
        </w:rPr>
        <w:softHyphen/>
        <w:t xml:space="preserve">, </w:t>
      </w:r>
      <w:r w:rsidRPr="00380A44">
        <w:rPr>
          <w:i/>
          <w:lang w:eastAsia="zh-CN"/>
        </w:rPr>
        <w:t>R</w:t>
      </w:r>
      <w:r w:rsidRPr="00380A44">
        <w:rPr>
          <w:i/>
          <w:vertAlign w:val="subscript"/>
          <w:lang w:eastAsia="zh-CN"/>
        </w:rPr>
        <w:t>inter</w:t>
      </w:r>
      <w:r w:rsidRPr="00380A44">
        <w:rPr>
          <w:lang w:eastAsia="zh-CN"/>
        </w:rPr>
        <w:t xml:space="preserve"> and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380A44">
        <w:rPr>
          <w:lang w:eastAsia="zh-CN"/>
        </w:rPr>
        <w:t xml:space="preserve"> </w:t>
      </w:r>
      <w:r w:rsidR="00F008A6">
        <w:rPr>
          <w:lang w:eastAsia="zh-CN"/>
        </w:rPr>
        <w:t>represent</w:t>
      </w:r>
      <w:r w:rsidRPr="00380A44">
        <w:rPr>
          <w:lang w:eastAsia="zh-CN"/>
        </w:rPr>
        <w:t xml:space="preserve"> the inter-layer interference, inter-cell interference and additive noise covariance matri</w:t>
      </w:r>
      <w:r w:rsidR="00D818A0">
        <w:rPr>
          <w:lang w:eastAsia="zh-CN"/>
        </w:rPr>
        <w:t>ces</w:t>
      </w:r>
      <w:r w:rsidRPr="00380A44">
        <w:rPr>
          <w:lang w:eastAsia="zh-CN"/>
        </w:rPr>
        <w:t>, respectively.</w:t>
      </w:r>
      <w:r>
        <w:rPr>
          <w:lang w:eastAsia="zh-CN"/>
        </w:rPr>
        <w:t xml:space="preserve"> As </w:t>
      </w:r>
      <w:r w:rsidR="00F008A6">
        <w:rPr>
          <w:lang w:eastAsia="zh-CN"/>
        </w:rPr>
        <w:t>it can be seen</w:t>
      </w:r>
      <w:r>
        <w:rPr>
          <w:lang w:eastAsia="zh-CN"/>
        </w:rPr>
        <w:t xml:space="preserve"> </w:t>
      </w:r>
      <w:r w:rsidR="00F008A6">
        <w:rPr>
          <w:lang w:eastAsia="zh-CN"/>
        </w:rPr>
        <w:t>from</w:t>
      </w:r>
      <w:r>
        <w:rPr>
          <w:lang w:eastAsia="zh-CN"/>
        </w:rPr>
        <w:t xml:space="preserve"> the equation</w:t>
      </w:r>
      <w:r w:rsidR="00F008A6">
        <w:rPr>
          <w:lang w:eastAsia="zh-CN"/>
        </w:rPr>
        <w:t xml:space="preserve"> above</w:t>
      </w:r>
      <w:r>
        <w:rPr>
          <w:lang w:eastAsia="zh-CN"/>
        </w:rPr>
        <w:t xml:space="preserve">, in order to obtain </w:t>
      </w:r>
      <w:r w:rsidR="00F008A6">
        <w:rPr>
          <w:lang w:eastAsia="zh-CN"/>
        </w:rPr>
        <w:t>an</w:t>
      </w:r>
      <w:r>
        <w:rPr>
          <w:lang w:eastAsia="zh-CN"/>
        </w:rPr>
        <w:t xml:space="preserve"> accurate SINR estimat</w:t>
      </w:r>
      <w:r w:rsidR="00F008A6">
        <w:rPr>
          <w:lang w:eastAsia="zh-CN"/>
        </w:rPr>
        <w:t>e</w:t>
      </w:r>
      <w:r>
        <w:rPr>
          <w:lang w:eastAsia="zh-CN"/>
        </w:rPr>
        <w:t xml:space="preserve">, </w:t>
      </w:r>
      <w:r w:rsidR="00F008A6">
        <w:rPr>
          <w:lang w:eastAsia="zh-CN"/>
        </w:rPr>
        <w:t xml:space="preserve">knowledge of </w:t>
      </w:r>
      <w:r>
        <w:rPr>
          <w:lang w:eastAsia="zh-CN"/>
        </w:rPr>
        <w:t>the interference covariance matrix is necessary.</w:t>
      </w:r>
      <w:r w:rsidR="00576E7A">
        <w:rPr>
          <w:lang w:eastAsia="zh-CN"/>
        </w:rPr>
        <w:t xml:space="preserve"> If the number of receiving antennas is 4, the</w:t>
      </w:r>
      <w:r>
        <w:rPr>
          <w:lang w:eastAsia="zh-CN"/>
        </w:rPr>
        <w:t xml:space="preserve"> </w:t>
      </w:r>
      <w:r w:rsidR="00576E7A">
        <w:rPr>
          <w:lang w:eastAsia="zh-CN"/>
        </w:rPr>
        <w:t xml:space="preserve">interference covariance matrix is a </w:t>
      </w:r>
      <w:r w:rsidR="00576E7A" w:rsidRPr="00576E7A">
        <w:rPr>
          <w:lang w:eastAsia="zh-CN"/>
        </w:rPr>
        <w:t>4</w:t>
      </w:r>
      <w:r w:rsidR="00576E7A" w:rsidRPr="00380A44">
        <w:t xml:space="preserve">×4 matrix. </w:t>
      </w:r>
    </w:p>
    <w:p w14:paraId="39FD79F2" w14:textId="2681A42A" w:rsidR="0052183C" w:rsidRDefault="007B2204" w:rsidP="001450CE">
      <w:pPr>
        <w:rPr>
          <w:lang w:eastAsia="zh-CN"/>
        </w:rPr>
      </w:pPr>
      <w:r>
        <w:rPr>
          <w:lang w:eastAsia="zh-CN"/>
        </w:rPr>
        <w:lastRenderedPageBreak/>
        <w:t>I</w:t>
      </w:r>
      <w:r w:rsidR="00574BBB">
        <w:rPr>
          <w:lang w:eastAsia="zh-CN"/>
        </w:rPr>
        <w:t>n the current spec</w:t>
      </w:r>
      <w:r w:rsidR="00F008A6">
        <w:rPr>
          <w:lang w:eastAsia="zh-CN"/>
        </w:rPr>
        <w:t>ification</w:t>
      </w:r>
      <w:r w:rsidR="00574BBB">
        <w:rPr>
          <w:lang w:eastAsia="zh-CN"/>
        </w:rPr>
        <w:t>, PMI and CQI are</w:t>
      </w:r>
      <w:r w:rsidR="0052183C">
        <w:rPr>
          <w:lang w:eastAsia="zh-CN"/>
        </w:rPr>
        <w:t xml:space="preserve"> </w:t>
      </w:r>
      <w:r w:rsidR="00EC1E45">
        <w:rPr>
          <w:lang w:eastAsia="zh-CN"/>
        </w:rPr>
        <w:t>reported</w:t>
      </w:r>
      <w:r w:rsidR="0052183C">
        <w:rPr>
          <w:lang w:eastAsia="zh-CN"/>
        </w:rPr>
        <w:t xml:space="preserve"> to</w:t>
      </w:r>
      <w:r w:rsidR="00EC1E45">
        <w:rPr>
          <w:lang w:eastAsia="zh-CN"/>
        </w:rPr>
        <w:t xml:space="preserve"> the</w:t>
      </w:r>
      <w:r w:rsidR="0052183C">
        <w:rPr>
          <w:lang w:eastAsia="zh-CN"/>
        </w:rPr>
        <w:t xml:space="preserve"> gNB, and</w:t>
      </w:r>
      <w:r w:rsidR="00EC1E45">
        <w:rPr>
          <w:lang w:eastAsia="zh-CN"/>
        </w:rPr>
        <w:t xml:space="preserve"> the</w:t>
      </w:r>
      <w:r w:rsidR="0052183C">
        <w:rPr>
          <w:lang w:eastAsia="zh-CN"/>
        </w:rPr>
        <w:t xml:space="preserve"> </w:t>
      </w:r>
      <w:r w:rsidR="00574BBB">
        <w:rPr>
          <w:lang w:eastAsia="zh-CN"/>
        </w:rPr>
        <w:t xml:space="preserve">CQI </w:t>
      </w:r>
      <w:r w:rsidR="0052183C">
        <w:rPr>
          <w:lang w:eastAsia="zh-CN"/>
        </w:rPr>
        <w:t xml:space="preserve">is a value rather than a matrix. </w:t>
      </w:r>
      <w:r w:rsidR="001450CE">
        <w:rPr>
          <w:lang w:eastAsia="zh-CN"/>
        </w:rPr>
        <w:t xml:space="preserve">In order to obtain </w:t>
      </w:r>
      <w:r w:rsidR="00F008A6">
        <w:rPr>
          <w:lang w:eastAsia="zh-CN"/>
        </w:rPr>
        <w:t>an</w:t>
      </w:r>
      <w:r w:rsidR="001450CE">
        <w:rPr>
          <w:lang w:eastAsia="zh-CN"/>
        </w:rPr>
        <w:t xml:space="preserve"> accurate</w:t>
      </w:r>
      <w:r w:rsidR="00F008A6">
        <w:rPr>
          <w:lang w:eastAsia="zh-CN"/>
        </w:rPr>
        <w:t>ly</w:t>
      </w:r>
      <w:r w:rsidR="001450CE">
        <w:rPr>
          <w:lang w:eastAsia="zh-CN"/>
        </w:rPr>
        <w:t xml:space="preserve"> estimated SINR, </w:t>
      </w:r>
      <w:r w:rsidR="00FB3D34">
        <w:rPr>
          <w:lang w:eastAsia="zh-CN"/>
        </w:rPr>
        <w:t>the</w:t>
      </w:r>
      <w:r w:rsidR="00F008A6">
        <w:rPr>
          <w:lang w:eastAsia="zh-CN"/>
        </w:rPr>
        <w:t xml:space="preserve"> </w:t>
      </w:r>
      <w:r w:rsidR="001450CE">
        <w:rPr>
          <w:lang w:eastAsia="zh-CN"/>
        </w:rPr>
        <w:t xml:space="preserve">gNB </w:t>
      </w:r>
      <w:r w:rsidR="00FB3D34">
        <w:rPr>
          <w:lang w:eastAsia="zh-CN"/>
        </w:rPr>
        <w:t>has to</w:t>
      </w:r>
      <w:r w:rsidR="001450CE">
        <w:rPr>
          <w:lang w:eastAsia="zh-CN"/>
        </w:rPr>
        <w:t xml:space="preserve"> utilize CQI </w:t>
      </w:r>
      <w:r w:rsidR="00FB3D34">
        <w:rPr>
          <w:lang w:eastAsia="zh-CN"/>
        </w:rPr>
        <w:t>for</w:t>
      </w:r>
      <w:r w:rsidR="001450CE">
        <w:rPr>
          <w:lang w:eastAsia="zh-CN"/>
        </w:rPr>
        <w:t xml:space="preserve"> reconstruct</w:t>
      </w:r>
      <w:r w:rsidR="00FB3D34">
        <w:rPr>
          <w:lang w:eastAsia="zh-CN"/>
        </w:rPr>
        <w:t>ing</w:t>
      </w:r>
      <w:r w:rsidR="001450CE">
        <w:rPr>
          <w:lang w:eastAsia="zh-CN"/>
        </w:rPr>
        <w:t xml:space="preserve"> the interference covariance matrix. However, in order to minimize the inter-layer interference, the precoding matrix after </w:t>
      </w:r>
      <w:r w:rsidR="00EC1E45">
        <w:rPr>
          <w:lang w:eastAsia="zh-CN"/>
        </w:rPr>
        <w:t>multi-</w:t>
      </w:r>
      <w:r w:rsidR="001450CE">
        <w:rPr>
          <w:lang w:eastAsia="zh-CN"/>
        </w:rPr>
        <w:t>user</w:t>
      </w:r>
      <w:r w:rsidR="00EC1E45">
        <w:rPr>
          <w:lang w:eastAsia="zh-CN"/>
        </w:rPr>
        <w:t xml:space="preserve"> pairing</w:t>
      </w:r>
      <w:r w:rsidR="001450CE">
        <w:rPr>
          <w:lang w:eastAsia="zh-CN"/>
        </w:rPr>
        <w:t xml:space="preserve"> </w:t>
      </w:r>
      <w:r w:rsidR="00EC1E45">
        <w:rPr>
          <w:lang w:eastAsia="zh-CN"/>
        </w:rPr>
        <w:t>may</w:t>
      </w:r>
      <w:r w:rsidR="001450CE">
        <w:rPr>
          <w:lang w:eastAsia="zh-CN"/>
        </w:rPr>
        <w:t xml:space="preserve"> not</w:t>
      </w:r>
      <w:r w:rsidR="00EC1E45">
        <w:rPr>
          <w:lang w:eastAsia="zh-CN"/>
        </w:rPr>
        <w:t xml:space="preserve"> be</w:t>
      </w:r>
      <w:r w:rsidR="001450CE">
        <w:rPr>
          <w:lang w:eastAsia="zh-CN"/>
        </w:rPr>
        <w:t xml:space="preserve"> equal to the precoding matrix </w:t>
      </w:r>
      <w:r w:rsidR="00EC1E45">
        <w:rPr>
          <w:lang w:eastAsia="zh-CN"/>
        </w:rPr>
        <w:t xml:space="preserve">that the </w:t>
      </w:r>
      <w:r w:rsidR="001450CE">
        <w:rPr>
          <w:lang w:eastAsia="zh-CN"/>
        </w:rPr>
        <w:t xml:space="preserve">UE </w:t>
      </w:r>
      <w:r w:rsidR="00EC1E45">
        <w:rPr>
          <w:lang w:eastAsia="zh-CN"/>
        </w:rPr>
        <w:t>reported</w:t>
      </w:r>
      <w:r w:rsidR="001450CE">
        <w:rPr>
          <w:lang w:eastAsia="zh-CN"/>
        </w:rPr>
        <w:t xml:space="preserve">. Then, the interference covariance matrix reconstruction based on </w:t>
      </w:r>
      <w:r w:rsidR="00EC1E45">
        <w:rPr>
          <w:lang w:eastAsia="zh-CN"/>
        </w:rPr>
        <w:t xml:space="preserve">the </w:t>
      </w:r>
      <w:r w:rsidR="001450CE">
        <w:rPr>
          <w:lang w:eastAsia="zh-CN"/>
        </w:rPr>
        <w:t>CQI</w:t>
      </w:r>
      <w:r w:rsidR="00EC1E45">
        <w:rPr>
          <w:lang w:eastAsia="zh-CN"/>
        </w:rPr>
        <w:t xml:space="preserve"> derived from the reported PMI</w:t>
      </w:r>
      <w:r w:rsidR="001450CE">
        <w:rPr>
          <w:lang w:eastAsia="zh-CN"/>
        </w:rPr>
        <w:t xml:space="preserve"> </w:t>
      </w:r>
      <w:r w:rsidR="00123CE1">
        <w:rPr>
          <w:lang w:eastAsia="zh-CN"/>
        </w:rPr>
        <w:t>would</w:t>
      </w:r>
      <w:r>
        <w:rPr>
          <w:lang w:eastAsia="zh-CN"/>
        </w:rPr>
        <w:t xml:space="preserve"> result into </w:t>
      </w:r>
      <w:r w:rsidR="00FB3D34">
        <w:rPr>
          <w:lang w:eastAsia="zh-CN"/>
        </w:rPr>
        <w:t xml:space="preserve">a </w:t>
      </w:r>
      <w:r>
        <w:rPr>
          <w:lang w:eastAsia="zh-CN"/>
        </w:rPr>
        <w:t>performance loss</w:t>
      </w:r>
      <w:r w:rsidR="00FB3D34">
        <w:rPr>
          <w:lang w:eastAsia="zh-CN"/>
        </w:rPr>
        <w:t>. T</w:t>
      </w:r>
      <w:r w:rsidR="00F25B76">
        <w:rPr>
          <w:lang w:eastAsia="zh-CN"/>
        </w:rPr>
        <w:t xml:space="preserve">herefore, </w:t>
      </w:r>
      <w:r w:rsidR="00FB3D34">
        <w:rPr>
          <w:lang w:eastAsia="zh-CN"/>
        </w:rPr>
        <w:t>if</w:t>
      </w:r>
      <w:r>
        <w:rPr>
          <w:lang w:eastAsia="zh-CN"/>
        </w:rPr>
        <w:t xml:space="preserve"> the </w:t>
      </w:r>
      <w:r w:rsidR="00FB3D34">
        <w:rPr>
          <w:lang w:eastAsia="zh-CN"/>
        </w:rPr>
        <w:t xml:space="preserve">UE </w:t>
      </w:r>
      <w:r w:rsidR="00F25B76">
        <w:rPr>
          <w:lang w:eastAsia="zh-CN"/>
        </w:rPr>
        <w:t xml:space="preserve">instead </w:t>
      </w:r>
      <w:r w:rsidR="00FB3D34">
        <w:rPr>
          <w:lang w:eastAsia="zh-CN"/>
        </w:rPr>
        <w:t xml:space="preserve">would feedback the </w:t>
      </w:r>
      <w:r>
        <w:rPr>
          <w:lang w:eastAsia="zh-CN"/>
        </w:rPr>
        <w:t>interference covariance matrix</w:t>
      </w:r>
      <w:r w:rsidR="00FB3D34">
        <w:rPr>
          <w:lang w:eastAsia="zh-CN"/>
        </w:rPr>
        <w:t xml:space="preserve">, </w:t>
      </w:r>
      <w:r w:rsidR="00F25B76">
        <w:rPr>
          <w:lang w:eastAsia="zh-CN"/>
        </w:rPr>
        <w:t xml:space="preserve">then </w:t>
      </w:r>
      <w:r w:rsidR="00FB3D34">
        <w:rPr>
          <w:lang w:eastAsia="zh-CN"/>
        </w:rPr>
        <w:t>the estimate</w:t>
      </w:r>
      <w:r w:rsidR="00F25B76">
        <w:rPr>
          <w:lang w:eastAsia="zh-CN"/>
        </w:rPr>
        <w:t>d</w:t>
      </w:r>
      <w:r w:rsidR="00FB3D34">
        <w:rPr>
          <w:lang w:eastAsia="zh-CN"/>
        </w:rPr>
        <w:t xml:space="preserve"> SINR would be</w:t>
      </w:r>
      <w:r w:rsidR="00F25B76">
        <w:rPr>
          <w:lang w:eastAsia="zh-CN"/>
        </w:rPr>
        <w:t>come</w:t>
      </w:r>
      <w:r w:rsidR="00FB3D34">
        <w:rPr>
          <w:lang w:eastAsia="zh-CN"/>
        </w:rPr>
        <w:t xml:space="preserve"> more accurate </w:t>
      </w:r>
      <w:r w:rsidR="002D2203">
        <w:rPr>
          <w:lang w:eastAsia="zh-CN"/>
        </w:rPr>
        <w:t>and</w:t>
      </w:r>
      <w:r w:rsidR="00F25B76">
        <w:rPr>
          <w:lang w:eastAsia="zh-CN"/>
        </w:rPr>
        <w:t xml:space="preserve"> the </w:t>
      </w:r>
      <w:r w:rsidR="00F43D47">
        <w:rPr>
          <w:lang w:eastAsia="zh-CN"/>
        </w:rPr>
        <w:t>performanc</w:t>
      </w:r>
      <w:r w:rsidR="00953109">
        <w:rPr>
          <w:lang w:eastAsia="zh-CN"/>
        </w:rPr>
        <w:t>e</w:t>
      </w:r>
      <w:r w:rsidR="00FB3D34">
        <w:rPr>
          <w:lang w:eastAsia="zh-CN"/>
        </w:rPr>
        <w:t xml:space="preserve"> is improved</w:t>
      </w:r>
      <w:r>
        <w:rPr>
          <w:lang w:eastAsia="zh-CN"/>
        </w:rPr>
        <w:t xml:space="preserve">. </w:t>
      </w:r>
      <w:r w:rsidR="00B407D3">
        <w:rPr>
          <w:lang w:eastAsia="zh-CN"/>
        </w:rPr>
        <w:t>We have performed system level simulations i</w:t>
      </w:r>
      <w:r w:rsidR="00FB3D34">
        <w:rPr>
          <w:lang w:eastAsia="zh-CN"/>
        </w:rPr>
        <w:t xml:space="preserve">n order to evaluate the impact </w:t>
      </w:r>
      <w:r w:rsidR="00041392">
        <w:rPr>
          <w:lang w:eastAsia="zh-CN"/>
        </w:rPr>
        <w:t xml:space="preserve">of </w:t>
      </w:r>
      <w:r w:rsidR="00FB3D34">
        <w:rPr>
          <w:lang w:eastAsia="zh-CN"/>
        </w:rPr>
        <w:t>an accurate</w:t>
      </w:r>
      <w:r w:rsidR="00B407D3">
        <w:rPr>
          <w:lang w:eastAsia="zh-CN"/>
        </w:rPr>
        <w:t xml:space="preserve"> SINR estimate.</w:t>
      </w:r>
      <w:r w:rsidR="00FB3D34">
        <w:rPr>
          <w:lang w:eastAsia="zh-CN"/>
        </w:rPr>
        <w:t xml:space="preserve"> </w:t>
      </w:r>
      <w:r w:rsidR="00B407D3">
        <w:rPr>
          <w:lang w:eastAsia="zh-CN"/>
        </w:rPr>
        <w:t>In these simulations, t</w:t>
      </w:r>
      <w:r w:rsidR="00123CE1">
        <w:rPr>
          <w:lang w:eastAsia="zh-CN"/>
        </w:rPr>
        <w:t>he CQI based MU-MIMO is denoted as Baseline 1</w:t>
      </w:r>
      <w:r w:rsidR="00F25B76">
        <w:rPr>
          <w:lang w:eastAsia="zh-CN"/>
        </w:rPr>
        <w:t xml:space="preserve"> and the results are shown in Table </w:t>
      </w:r>
      <w:r w:rsidR="00253816">
        <w:rPr>
          <w:lang w:eastAsia="zh-CN"/>
        </w:rPr>
        <w:t>7</w:t>
      </w:r>
      <w:r w:rsidR="00F25B76">
        <w:rPr>
          <w:lang w:eastAsia="zh-CN"/>
        </w:rPr>
        <w:t xml:space="preserve"> below</w:t>
      </w:r>
      <w:r w:rsidR="00123CE1">
        <w:rPr>
          <w:lang w:eastAsia="zh-CN"/>
        </w:rPr>
        <w:t xml:space="preserve">. </w:t>
      </w:r>
    </w:p>
    <w:p w14:paraId="40C964D4" w14:textId="2055F64C" w:rsidR="00061775" w:rsidRDefault="00D71E9D" w:rsidP="00576E7A">
      <w:pPr>
        <w:rPr>
          <w:lang w:eastAsia="zh-CN"/>
        </w:rPr>
      </w:pPr>
      <w:r>
        <w:rPr>
          <w:lang w:eastAsia="zh-CN"/>
        </w:rPr>
        <w:t xml:space="preserve">The </w:t>
      </w:r>
      <w:r w:rsidR="00041392">
        <w:rPr>
          <w:lang w:eastAsia="zh-CN"/>
        </w:rPr>
        <w:t xml:space="preserve">detailed </w:t>
      </w:r>
      <w:r>
        <w:rPr>
          <w:lang w:eastAsia="zh-CN"/>
        </w:rPr>
        <w:t xml:space="preserve">assumptions </w:t>
      </w:r>
      <w:r w:rsidR="00B407D3">
        <w:rPr>
          <w:lang w:eastAsia="zh-CN"/>
        </w:rPr>
        <w:t xml:space="preserve">for </w:t>
      </w:r>
      <w:r w:rsidR="00D90E8E">
        <w:rPr>
          <w:lang w:eastAsia="zh-CN"/>
        </w:rPr>
        <w:t xml:space="preserve">system level simulations to compare </w:t>
      </w:r>
      <w:r w:rsidR="00B407D3">
        <w:rPr>
          <w:lang w:eastAsia="zh-CN"/>
        </w:rPr>
        <w:t xml:space="preserve">the current CSI </w:t>
      </w:r>
      <w:r w:rsidR="00D90E8E">
        <w:rPr>
          <w:lang w:eastAsia="zh-CN"/>
        </w:rPr>
        <w:t xml:space="preserve">estimation and reporting methods with the separate </w:t>
      </w:r>
      <w:r w:rsidR="00B407D3">
        <w:rPr>
          <w:lang w:eastAsia="zh-CN"/>
        </w:rPr>
        <w:t xml:space="preserve">reporting </w:t>
      </w:r>
      <w:r w:rsidR="00D90E8E">
        <w:rPr>
          <w:lang w:eastAsia="zh-CN"/>
        </w:rPr>
        <w:t xml:space="preserve">of the interference covariance matrix </w:t>
      </w:r>
      <w:r w:rsidR="00DC5ABE">
        <w:rPr>
          <w:lang w:eastAsia="zh-CN"/>
        </w:rPr>
        <w:t>are shown in Appendix 1</w:t>
      </w:r>
      <w:r>
        <w:rPr>
          <w:lang w:eastAsia="zh-CN"/>
        </w:rPr>
        <w:t>.</w:t>
      </w:r>
      <w:r w:rsidR="00D22F54">
        <w:rPr>
          <w:lang w:eastAsia="zh-CN"/>
        </w:rPr>
        <w:t xml:space="preserve"> </w:t>
      </w:r>
    </w:p>
    <w:p w14:paraId="556F172A" w14:textId="63D3E145" w:rsidR="00DC5ABE" w:rsidRDefault="00D90E8E" w:rsidP="00F91EE9">
      <w:pPr>
        <w:rPr>
          <w:lang w:eastAsia="zh-CN"/>
        </w:rPr>
      </w:pPr>
      <w:r>
        <w:rPr>
          <w:lang w:eastAsia="zh-CN"/>
        </w:rPr>
        <w:t>For the simulation, w</w:t>
      </w:r>
      <w:r w:rsidR="00061775">
        <w:rPr>
          <w:lang w:eastAsia="zh-CN"/>
        </w:rPr>
        <w:t>e consider downlink transmission</w:t>
      </w:r>
      <w:r w:rsidR="00A14F52">
        <w:rPr>
          <w:lang w:eastAsia="zh-CN"/>
        </w:rPr>
        <w:t>s</w:t>
      </w:r>
      <w:r w:rsidR="00061775">
        <w:rPr>
          <w:lang w:eastAsia="zh-CN"/>
        </w:rPr>
        <w:t xml:space="preserve"> </w:t>
      </w:r>
      <w:r w:rsidR="00A14F52">
        <w:rPr>
          <w:lang w:eastAsia="zh-CN"/>
        </w:rPr>
        <w:t>in the</w:t>
      </w:r>
      <w:r w:rsidR="00061775">
        <w:rPr>
          <w:lang w:eastAsia="zh-CN"/>
        </w:rPr>
        <w:t xml:space="preserve"> indoor factory</w:t>
      </w:r>
      <w:r w:rsidR="00A14F52">
        <w:rPr>
          <w:lang w:eastAsia="zh-CN"/>
        </w:rPr>
        <w:t xml:space="preserve"> environment</w:t>
      </w:r>
      <w:r w:rsidR="00061775">
        <w:rPr>
          <w:lang w:eastAsia="zh-CN"/>
        </w:rPr>
        <w:t xml:space="preserve">, </w:t>
      </w:r>
      <w:r w:rsidR="00AE5F38">
        <w:rPr>
          <w:lang w:eastAsia="zh-CN"/>
        </w:rPr>
        <w:t>where the users</w:t>
      </w:r>
      <w:r w:rsidR="00061775">
        <w:rPr>
          <w:lang w:eastAsia="zh-CN"/>
        </w:rPr>
        <w:t xml:space="preserve"> </w:t>
      </w:r>
      <w:r w:rsidR="00AE5F38">
        <w:rPr>
          <w:lang w:eastAsia="zh-CN"/>
        </w:rPr>
        <w:t>are</w:t>
      </w:r>
      <w:r w:rsidR="00061775">
        <w:rPr>
          <w:lang w:eastAsia="zh-CN"/>
        </w:rPr>
        <w:t xml:space="preserve"> affected </w:t>
      </w:r>
      <w:r w:rsidR="00DC5ABE">
        <w:rPr>
          <w:lang w:eastAsia="zh-CN"/>
        </w:rPr>
        <w:t>by outdoor macro base stations 5</w:t>
      </w:r>
      <w:r w:rsidR="00061775">
        <w:rPr>
          <w:lang w:eastAsia="zh-CN"/>
        </w:rPr>
        <w:t>0 meters aw</w:t>
      </w:r>
      <w:r w:rsidR="00292A4A">
        <w:rPr>
          <w:lang w:eastAsia="zh-CN"/>
        </w:rPr>
        <w:t xml:space="preserve">ay from the factory boundary. </w:t>
      </w:r>
      <w:r w:rsidR="007667C3">
        <w:rPr>
          <w:lang w:eastAsia="zh-CN"/>
        </w:rPr>
        <w:t>Since m</w:t>
      </w:r>
      <w:r w:rsidR="0097185C">
        <w:rPr>
          <w:lang w:eastAsia="zh-CN"/>
        </w:rPr>
        <w:t xml:space="preserve">ost of the assumptions in this simulation </w:t>
      </w:r>
      <w:r w:rsidR="007667C3">
        <w:rPr>
          <w:lang w:eastAsia="zh-CN"/>
        </w:rPr>
        <w:t>are</w:t>
      </w:r>
      <w:r w:rsidR="0097185C">
        <w:rPr>
          <w:lang w:eastAsia="zh-CN"/>
        </w:rPr>
        <w:t xml:space="preserve"> similar to the one shown in Section</w:t>
      </w:r>
      <w:r w:rsidR="0081155B">
        <w:rPr>
          <w:lang w:eastAsia="zh-CN"/>
        </w:rPr>
        <w:t xml:space="preserve"> </w:t>
      </w:r>
      <w:r w:rsidR="0097185C">
        <w:rPr>
          <w:lang w:eastAsia="zh-CN"/>
        </w:rPr>
        <w:t>2.</w:t>
      </w:r>
      <w:r w:rsidR="0081155B">
        <w:rPr>
          <w:lang w:eastAsia="zh-CN"/>
        </w:rPr>
        <w:t>2</w:t>
      </w:r>
      <w:r w:rsidR="007667C3">
        <w:rPr>
          <w:lang w:eastAsia="zh-CN"/>
        </w:rPr>
        <w:t>, we</w:t>
      </w:r>
      <w:r w:rsidR="0097185C">
        <w:rPr>
          <w:lang w:eastAsia="zh-CN"/>
        </w:rPr>
        <w:t xml:space="preserve"> only focus on the difference</w:t>
      </w:r>
      <w:r w:rsidR="007667C3">
        <w:rPr>
          <w:lang w:eastAsia="zh-CN"/>
        </w:rPr>
        <w:t>s</w:t>
      </w:r>
      <w:r w:rsidR="0097185C">
        <w:rPr>
          <w:lang w:eastAsia="zh-CN"/>
        </w:rPr>
        <w:t xml:space="preserve"> in this section. </w:t>
      </w:r>
    </w:p>
    <w:p w14:paraId="78CC19F6" w14:textId="4AA548E5" w:rsidR="00DC5ABE" w:rsidRDefault="00F91EE9" w:rsidP="00F91EE9">
      <w:r w:rsidRPr="000B6524">
        <w:rPr>
          <w:lang w:eastAsia="zh-CN"/>
        </w:rPr>
        <w:t xml:space="preserve">The MU-MIMO </w:t>
      </w:r>
      <w:r w:rsidR="00A14F52" w:rsidRPr="000B6524">
        <w:rPr>
          <w:lang w:eastAsia="zh-CN"/>
        </w:rPr>
        <w:t xml:space="preserve">scheme </w:t>
      </w:r>
      <w:r w:rsidRPr="000B6524">
        <w:rPr>
          <w:lang w:eastAsia="zh-CN"/>
        </w:rPr>
        <w:t xml:space="preserve">is utilized </w:t>
      </w:r>
      <w:r w:rsidR="00A14F52" w:rsidRPr="000B6524">
        <w:rPr>
          <w:lang w:eastAsia="zh-CN"/>
        </w:rPr>
        <w:t>for</w:t>
      </w:r>
      <w:r>
        <w:rPr>
          <w:lang w:eastAsia="zh-CN"/>
        </w:rPr>
        <w:t xml:space="preserve"> indoor users. </w:t>
      </w:r>
      <w:r>
        <w:rPr>
          <w:rFonts w:hint="eastAsia"/>
        </w:rPr>
        <w:t xml:space="preserve">The major difference between </w:t>
      </w:r>
      <w:r w:rsidR="00A14F52">
        <w:t xml:space="preserve">a </w:t>
      </w:r>
      <w:r>
        <w:rPr>
          <w:rFonts w:hint="eastAsia"/>
        </w:rPr>
        <w:t xml:space="preserve">MU and </w:t>
      </w:r>
      <w:r w:rsidR="00D90E8E">
        <w:t xml:space="preserve">a </w:t>
      </w:r>
      <w:r>
        <w:rPr>
          <w:rFonts w:hint="eastAsia"/>
        </w:rPr>
        <w:t xml:space="preserve">SU scheduler is that one </w:t>
      </w:r>
      <w:r>
        <w:t>RB</w:t>
      </w:r>
      <w:r>
        <w:rPr>
          <w:rFonts w:hint="eastAsia"/>
        </w:rPr>
        <w:t xml:space="preserve"> can be occupied by more than one user, i.e. there </w:t>
      </w:r>
      <w:r w:rsidR="00A14F52">
        <w:t>is</w:t>
      </w:r>
      <w:r>
        <w:rPr>
          <w:rFonts w:hint="eastAsia"/>
        </w:rPr>
        <w:t xml:space="preserve"> more than one layer on each </w:t>
      </w:r>
      <w:r w:rsidR="00EB072D">
        <w:t>RB</w:t>
      </w:r>
      <w:r w:rsidR="00EB072D">
        <w:rPr>
          <w:rFonts w:hint="eastAsia"/>
        </w:rPr>
        <w:t xml:space="preserve"> (in our simu</w:t>
      </w:r>
      <w:r w:rsidR="00EB072D">
        <w:t>lation</w:t>
      </w:r>
      <w:r>
        <w:rPr>
          <w:rFonts w:hint="eastAsia"/>
        </w:rPr>
        <w:t xml:space="preserve">, </w:t>
      </w:r>
      <w:r w:rsidR="00A14F52">
        <w:t xml:space="preserve">the </w:t>
      </w:r>
      <w:r>
        <w:rPr>
          <w:rFonts w:hint="eastAsia"/>
        </w:rPr>
        <w:t xml:space="preserve">rank is fixed to be one for each user in </w:t>
      </w:r>
      <w:r w:rsidR="00A14F52">
        <w:t xml:space="preserve">the </w:t>
      </w:r>
      <w:r>
        <w:rPr>
          <w:rFonts w:hint="eastAsia"/>
        </w:rPr>
        <w:t xml:space="preserve">MU scenario). Therefore, the MU scheduler will decide which UEs should be paired on a single </w:t>
      </w:r>
      <w:r w:rsidR="00EB072D">
        <w:t>RB</w:t>
      </w:r>
      <w:r>
        <w:rPr>
          <w:rFonts w:hint="eastAsia"/>
        </w:rPr>
        <w:t>, and how many of them should be paired.</w:t>
      </w:r>
      <w:r w:rsidR="00EB072D">
        <w:t xml:space="preserve"> </w:t>
      </w:r>
      <w:r w:rsidR="00EC27A6">
        <w:t>T</w:t>
      </w:r>
      <w:r w:rsidR="00EB072D">
        <w:t xml:space="preserve">he maximum </w:t>
      </w:r>
      <w:r w:rsidR="00EC27A6">
        <w:t xml:space="preserve">number of </w:t>
      </w:r>
      <w:r w:rsidR="00EB072D">
        <w:t>paired users in same RB is 4</w:t>
      </w:r>
      <w:r w:rsidR="000237AE">
        <w:t xml:space="preserve"> in the simulation</w:t>
      </w:r>
      <w:r w:rsidR="00D90E8E">
        <w:t>s</w:t>
      </w:r>
      <w:r w:rsidR="00EB072D">
        <w:t xml:space="preserve">. </w:t>
      </w:r>
      <w:r w:rsidR="00BE08AB">
        <w:t xml:space="preserve">Moreover, the </w:t>
      </w:r>
      <w:r w:rsidR="00207C4A">
        <w:t xml:space="preserve">same </w:t>
      </w:r>
      <w:r w:rsidR="00BE08AB">
        <w:t xml:space="preserve">scheduling scheme </w:t>
      </w:r>
      <w:r w:rsidR="007667C3">
        <w:t xml:space="preserve">as </w:t>
      </w:r>
      <w:r w:rsidR="00BE08AB">
        <w:t xml:space="preserve">shown in </w:t>
      </w:r>
      <w:r w:rsidR="00BE08AB">
        <w:fldChar w:fldCharType="begin"/>
      </w:r>
      <w:r w:rsidR="00BE08AB">
        <w:instrText xml:space="preserve"> REF _Ref59873865 \h </w:instrText>
      </w:r>
      <w:r w:rsidR="00BE08AB">
        <w:fldChar w:fldCharType="separate"/>
      </w:r>
      <w:r w:rsidR="00BE08AB">
        <w:t xml:space="preserve">Figure </w:t>
      </w:r>
      <w:r w:rsidR="00BE08AB">
        <w:rPr>
          <w:noProof/>
        </w:rPr>
        <w:t>3</w:t>
      </w:r>
      <w:r w:rsidR="00BE08AB">
        <w:fldChar w:fldCharType="end"/>
      </w:r>
      <w:r w:rsidR="00BE08AB">
        <w:t xml:space="preserve"> also considered. </w:t>
      </w:r>
    </w:p>
    <w:p w14:paraId="0D6A7013" w14:textId="5275F3F9" w:rsidR="007B2204" w:rsidRDefault="00D22F54" w:rsidP="005422C9">
      <w:pPr>
        <w:rPr>
          <w:lang w:eastAsia="zh-CN"/>
        </w:rPr>
      </w:pPr>
      <w:r>
        <w:rPr>
          <w:lang w:eastAsia="zh-CN"/>
        </w:rPr>
        <w:t xml:space="preserve">The </w:t>
      </w:r>
      <w:r w:rsidR="007667C3">
        <w:rPr>
          <w:lang w:eastAsia="zh-CN"/>
        </w:rPr>
        <w:t xml:space="preserve">results of the </w:t>
      </w:r>
      <w:r>
        <w:rPr>
          <w:lang w:eastAsia="zh-CN"/>
        </w:rPr>
        <w:t xml:space="preserve">performance comparison </w:t>
      </w:r>
      <w:r w:rsidR="00EC27A6">
        <w:rPr>
          <w:lang w:eastAsia="zh-CN"/>
        </w:rPr>
        <w:t>between</w:t>
      </w:r>
      <w:r>
        <w:rPr>
          <w:lang w:eastAsia="zh-CN"/>
        </w:rPr>
        <w:t xml:space="preserve"> </w:t>
      </w:r>
      <w:r w:rsidR="007667C3">
        <w:rPr>
          <w:lang w:eastAsia="zh-CN"/>
        </w:rPr>
        <w:t xml:space="preserve">the </w:t>
      </w:r>
      <w:r>
        <w:rPr>
          <w:lang w:eastAsia="zh-CN"/>
        </w:rPr>
        <w:t xml:space="preserve">different schemes </w:t>
      </w:r>
      <w:r w:rsidR="007667C3">
        <w:rPr>
          <w:lang w:eastAsia="zh-CN"/>
        </w:rPr>
        <w:t>are</w:t>
      </w:r>
      <w:r>
        <w:rPr>
          <w:lang w:eastAsia="zh-CN"/>
        </w:rPr>
        <w:t xml:space="preserve"> shown i</w:t>
      </w:r>
      <w:r w:rsidR="00D0770C">
        <w:rPr>
          <w:lang w:eastAsia="zh-CN"/>
        </w:rPr>
        <w:t xml:space="preserve">n </w:t>
      </w:r>
      <w:r w:rsidR="00AC059F">
        <w:rPr>
          <w:lang w:eastAsia="zh-CN"/>
        </w:rPr>
        <w:t>Table 7</w:t>
      </w:r>
      <w:r>
        <w:rPr>
          <w:lang w:eastAsia="zh-CN"/>
        </w:rPr>
        <w:t xml:space="preserve"> and Table</w:t>
      </w:r>
      <w:r w:rsidR="00AC059F">
        <w:rPr>
          <w:lang w:eastAsia="zh-CN"/>
        </w:rPr>
        <w:t xml:space="preserve"> 8</w:t>
      </w:r>
      <w:r w:rsidR="007667C3">
        <w:rPr>
          <w:lang w:eastAsia="zh-CN"/>
        </w:rPr>
        <w:t xml:space="preserve"> below</w:t>
      </w:r>
      <w:r>
        <w:rPr>
          <w:lang w:eastAsia="zh-CN"/>
        </w:rPr>
        <w:t xml:space="preserve">. </w:t>
      </w:r>
      <w:r w:rsidR="008502B5">
        <w:rPr>
          <w:lang w:eastAsia="zh-CN"/>
        </w:rPr>
        <w:t>In</w:t>
      </w:r>
      <w:r w:rsidR="00F8315A">
        <w:rPr>
          <w:lang w:eastAsia="zh-CN"/>
        </w:rPr>
        <w:t xml:space="preserve"> </w:t>
      </w:r>
      <w:r w:rsidR="00207C4A">
        <w:rPr>
          <w:lang w:eastAsia="zh-CN"/>
        </w:rPr>
        <w:t xml:space="preserve">the </w:t>
      </w:r>
      <w:r w:rsidR="00F8315A">
        <w:rPr>
          <w:lang w:eastAsia="zh-CN"/>
        </w:rPr>
        <w:t>Baseline</w:t>
      </w:r>
      <w:r w:rsidR="00ED5F4D">
        <w:rPr>
          <w:lang w:eastAsia="zh-CN"/>
        </w:rPr>
        <w:t xml:space="preserve">, the </w:t>
      </w:r>
      <w:r w:rsidR="008502B5">
        <w:rPr>
          <w:lang w:eastAsia="zh-CN"/>
        </w:rPr>
        <w:t xml:space="preserve">UE </w:t>
      </w:r>
      <w:r w:rsidR="00ED5F4D">
        <w:rPr>
          <w:lang w:eastAsia="zh-CN"/>
        </w:rPr>
        <w:t>pair selection and</w:t>
      </w:r>
      <w:r w:rsidR="008502B5">
        <w:rPr>
          <w:lang w:eastAsia="zh-CN"/>
        </w:rPr>
        <w:t xml:space="preserve"> the</w:t>
      </w:r>
      <w:r w:rsidR="00ED5F4D">
        <w:rPr>
          <w:lang w:eastAsia="zh-CN"/>
        </w:rPr>
        <w:t xml:space="preserve"> resource allocation for each user is based on the CQI. </w:t>
      </w:r>
      <w:r w:rsidR="007932A8">
        <w:rPr>
          <w:lang w:eastAsia="zh-CN"/>
        </w:rPr>
        <w:t xml:space="preserve">For </w:t>
      </w:r>
      <w:r w:rsidR="008502B5">
        <w:rPr>
          <w:lang w:eastAsia="zh-CN"/>
        </w:rPr>
        <w:t xml:space="preserve">the </w:t>
      </w:r>
      <w:r w:rsidR="00D90E8E">
        <w:rPr>
          <w:lang w:eastAsia="zh-CN"/>
        </w:rPr>
        <w:t xml:space="preserve">new enhanced </w:t>
      </w:r>
      <w:r w:rsidR="00410129">
        <w:rPr>
          <w:lang w:eastAsia="zh-CN"/>
        </w:rPr>
        <w:t>scheme</w:t>
      </w:r>
      <w:r w:rsidR="007932A8">
        <w:rPr>
          <w:lang w:eastAsia="zh-CN"/>
        </w:rPr>
        <w:t xml:space="preserve">, the </w:t>
      </w:r>
      <w:r w:rsidR="008502B5">
        <w:rPr>
          <w:lang w:eastAsia="zh-CN"/>
        </w:rPr>
        <w:t xml:space="preserve">UE </w:t>
      </w:r>
      <w:r w:rsidR="007932A8">
        <w:rPr>
          <w:lang w:eastAsia="zh-CN"/>
        </w:rPr>
        <w:t xml:space="preserve">pair selection and </w:t>
      </w:r>
      <w:r w:rsidR="008502B5">
        <w:rPr>
          <w:lang w:eastAsia="zh-CN"/>
        </w:rPr>
        <w:t xml:space="preserve">the </w:t>
      </w:r>
      <w:r w:rsidR="007932A8">
        <w:rPr>
          <w:lang w:eastAsia="zh-CN"/>
        </w:rPr>
        <w:t xml:space="preserve">resource allocation is based on the interference covariance matrix. </w:t>
      </w:r>
      <w:r w:rsidR="00F8315A">
        <w:rPr>
          <w:lang w:eastAsia="zh-CN"/>
        </w:rPr>
        <w:t>As shown in Table 7</w:t>
      </w:r>
      <w:r w:rsidR="00410129">
        <w:rPr>
          <w:lang w:eastAsia="zh-CN"/>
        </w:rPr>
        <w:t xml:space="preserve">, </w:t>
      </w:r>
      <w:r w:rsidR="00F8315A">
        <w:rPr>
          <w:lang w:eastAsia="zh-CN"/>
        </w:rPr>
        <w:t xml:space="preserve">60% </w:t>
      </w:r>
      <w:r w:rsidR="00410129">
        <w:rPr>
          <w:lang w:eastAsia="zh-CN"/>
        </w:rPr>
        <w:t xml:space="preserve">performance gain </w:t>
      </w:r>
      <w:r w:rsidR="00F8315A">
        <w:rPr>
          <w:lang w:eastAsia="zh-CN"/>
        </w:rPr>
        <w:t>is</w:t>
      </w:r>
      <w:r w:rsidR="008F2B75">
        <w:rPr>
          <w:lang w:eastAsia="zh-CN"/>
        </w:rPr>
        <w:t xml:space="preserve"> achieved</w:t>
      </w:r>
      <w:r w:rsidR="00410129">
        <w:rPr>
          <w:lang w:eastAsia="zh-CN"/>
        </w:rPr>
        <w:t xml:space="preserve">. </w:t>
      </w:r>
      <w:r w:rsidR="00AC059F">
        <w:rPr>
          <w:lang w:eastAsia="zh-CN"/>
        </w:rPr>
        <w:t>In Table 8</w:t>
      </w:r>
      <w:r w:rsidR="008D5C23">
        <w:rPr>
          <w:lang w:eastAsia="zh-CN"/>
        </w:rPr>
        <w:t>, the resource utilization for different scheme</w:t>
      </w:r>
      <w:r w:rsidR="008502B5">
        <w:rPr>
          <w:lang w:eastAsia="zh-CN"/>
        </w:rPr>
        <w:t>s</w:t>
      </w:r>
      <w:r w:rsidR="008D5C23">
        <w:rPr>
          <w:lang w:eastAsia="zh-CN"/>
        </w:rPr>
        <w:t xml:space="preserve"> </w:t>
      </w:r>
      <w:r w:rsidR="00F8315A">
        <w:rPr>
          <w:lang w:eastAsia="zh-CN"/>
        </w:rPr>
        <w:t>for 10</w:t>
      </w:r>
      <w:r w:rsidR="00EC27A6">
        <w:rPr>
          <w:lang w:eastAsia="zh-CN"/>
        </w:rPr>
        <w:t xml:space="preserve">0 </w:t>
      </w:r>
      <w:r w:rsidR="008D5C23">
        <w:rPr>
          <w:lang w:eastAsia="zh-CN"/>
        </w:rPr>
        <w:t>served user</w:t>
      </w:r>
      <w:r w:rsidR="00EC27A6">
        <w:rPr>
          <w:lang w:eastAsia="zh-CN"/>
        </w:rPr>
        <w:t>s</w:t>
      </w:r>
      <w:r w:rsidR="008D5C23">
        <w:rPr>
          <w:lang w:eastAsia="zh-CN"/>
        </w:rPr>
        <w:t xml:space="preserve"> </w:t>
      </w:r>
      <w:r w:rsidR="00041392">
        <w:rPr>
          <w:lang w:eastAsia="zh-CN"/>
        </w:rPr>
        <w:t xml:space="preserve">with 100% availability </w:t>
      </w:r>
      <w:r w:rsidR="009170D1">
        <w:rPr>
          <w:lang w:eastAsia="zh-CN"/>
        </w:rPr>
        <w:t>is shown</w:t>
      </w:r>
      <w:r w:rsidR="00A964AF">
        <w:rPr>
          <w:lang w:eastAsia="zh-CN"/>
        </w:rPr>
        <w:t>. I</w:t>
      </w:r>
      <w:r w:rsidR="008F2B75">
        <w:rPr>
          <w:lang w:eastAsia="zh-CN"/>
        </w:rPr>
        <w:t xml:space="preserve">t can be seen that </w:t>
      </w:r>
      <w:r w:rsidR="00F05E2E" w:rsidRPr="00F05E2E">
        <w:rPr>
          <w:lang w:eastAsia="zh-CN"/>
        </w:rPr>
        <w:t>62%</w:t>
      </w:r>
      <w:r w:rsidR="005422C9">
        <w:rPr>
          <w:lang w:eastAsia="zh-CN"/>
        </w:rPr>
        <w:t xml:space="preserve"> performance gain can be achieved by the propose</w:t>
      </w:r>
      <w:r w:rsidR="00581DD6">
        <w:rPr>
          <w:lang w:eastAsia="zh-CN"/>
        </w:rPr>
        <w:t>d</w:t>
      </w:r>
      <w:r w:rsidR="005422C9">
        <w:rPr>
          <w:lang w:eastAsia="zh-CN"/>
        </w:rPr>
        <w:t xml:space="preserve"> scheme.</w:t>
      </w:r>
      <w:r w:rsidR="00237405">
        <w:rPr>
          <w:lang w:eastAsia="zh-CN"/>
        </w:rPr>
        <w:t xml:space="preserve"> </w:t>
      </w:r>
    </w:p>
    <w:p w14:paraId="719A8B30" w14:textId="4B940602" w:rsidR="00576E7A" w:rsidRPr="00380A44" w:rsidRDefault="00AC059F" w:rsidP="00380A44">
      <w:pPr>
        <w:pStyle w:val="a5"/>
        <w:keepNext/>
        <w:rPr>
          <w:color w:val="000000"/>
          <w:lang w:eastAsia="en-US"/>
        </w:rPr>
      </w:pPr>
      <w:r>
        <w:rPr>
          <w:lang w:eastAsia="zh-CN"/>
        </w:rPr>
        <w:t>Table 7</w:t>
      </w:r>
      <w:r w:rsidR="00E743B6" w:rsidRPr="00380A44">
        <w:rPr>
          <w:lang w:eastAsia="zh-CN"/>
        </w:rPr>
        <w:t xml:space="preserve"> </w:t>
      </w:r>
      <w:r w:rsidR="00581DD6" w:rsidRPr="00623580">
        <w:rPr>
          <w:lang w:val="en-US" w:eastAsia="zh-CN"/>
        </w:rPr>
        <w:t xml:space="preserve">- </w:t>
      </w:r>
      <w:r w:rsidR="00E743B6" w:rsidRPr="00EB1DF9">
        <w:rPr>
          <w:lang w:eastAsia="zh-CN"/>
        </w:rPr>
        <w:t>UE number for different schemes under</w:t>
      </w:r>
      <w:r w:rsidR="00E743B6" w:rsidRPr="00380A44">
        <w:rPr>
          <w:lang w:eastAsia="zh-CN"/>
        </w:rPr>
        <w:t xml:space="preserve"> </w:t>
      </w:r>
      <w:r w:rsidR="00E743B6" w:rsidRPr="00EB1DF9">
        <w:rPr>
          <w:lang w:eastAsia="zh-CN"/>
        </w:rPr>
        <w:t>100% availability</w:t>
      </w:r>
    </w:p>
    <w:tbl>
      <w:tblPr>
        <w:tblStyle w:val="ac"/>
        <w:tblW w:w="0" w:type="auto"/>
        <w:jc w:val="center"/>
        <w:tblLook w:val="04A0" w:firstRow="1" w:lastRow="0" w:firstColumn="1" w:lastColumn="0" w:noHBand="0" w:noVBand="1"/>
      </w:tblPr>
      <w:tblGrid>
        <w:gridCol w:w="2973"/>
        <w:gridCol w:w="2974"/>
      </w:tblGrid>
      <w:tr w:rsidR="00E743B6" w14:paraId="49EA32F8" w14:textId="77777777" w:rsidTr="00380A44">
        <w:trPr>
          <w:trHeight w:val="349"/>
          <w:jc w:val="center"/>
        </w:trPr>
        <w:tc>
          <w:tcPr>
            <w:tcW w:w="2973" w:type="dxa"/>
          </w:tcPr>
          <w:p w14:paraId="03030F4A" w14:textId="77777777" w:rsidR="00E743B6" w:rsidRDefault="00E743B6" w:rsidP="00576E7A">
            <w:pPr>
              <w:rPr>
                <w:lang w:eastAsia="zh-CN"/>
              </w:rPr>
            </w:pPr>
          </w:p>
        </w:tc>
        <w:tc>
          <w:tcPr>
            <w:tcW w:w="2974" w:type="dxa"/>
          </w:tcPr>
          <w:p w14:paraId="276E34BE" w14:textId="00D9FCAD" w:rsidR="00E743B6" w:rsidRDefault="00E743B6" w:rsidP="00E743B6">
            <w:pPr>
              <w:rPr>
                <w:lang w:eastAsia="zh-CN"/>
              </w:rPr>
            </w:pPr>
            <w:r>
              <w:rPr>
                <w:rFonts w:hint="eastAsia"/>
                <w:lang w:eastAsia="zh-CN"/>
              </w:rPr>
              <w:t>U</w:t>
            </w:r>
            <w:r>
              <w:rPr>
                <w:lang w:eastAsia="zh-CN"/>
              </w:rPr>
              <w:t xml:space="preserve">E number </w:t>
            </w:r>
            <w:r w:rsidR="00380A44">
              <w:rPr>
                <w:lang w:eastAsia="zh-CN"/>
              </w:rPr>
              <w:t>in the factory</w:t>
            </w:r>
          </w:p>
        </w:tc>
      </w:tr>
      <w:tr w:rsidR="00E743B6" w14:paraId="69B4A7CE" w14:textId="77777777" w:rsidTr="00380A44">
        <w:trPr>
          <w:trHeight w:val="339"/>
          <w:jc w:val="center"/>
        </w:trPr>
        <w:tc>
          <w:tcPr>
            <w:tcW w:w="2973" w:type="dxa"/>
          </w:tcPr>
          <w:p w14:paraId="38B22BB0" w14:textId="5AA28BCF" w:rsidR="00E743B6" w:rsidRDefault="00E743B6" w:rsidP="00576E7A">
            <w:pPr>
              <w:rPr>
                <w:lang w:eastAsia="zh-CN"/>
              </w:rPr>
            </w:pPr>
            <w:r>
              <w:rPr>
                <w:rFonts w:hint="eastAsia"/>
                <w:lang w:eastAsia="zh-CN"/>
              </w:rPr>
              <w:t>B</w:t>
            </w:r>
            <w:r>
              <w:rPr>
                <w:lang w:eastAsia="zh-CN"/>
              </w:rPr>
              <w:t>aseline</w:t>
            </w:r>
          </w:p>
        </w:tc>
        <w:tc>
          <w:tcPr>
            <w:tcW w:w="2974" w:type="dxa"/>
          </w:tcPr>
          <w:p w14:paraId="2642BF61" w14:textId="0D8095B8" w:rsidR="00E743B6" w:rsidRDefault="00BE08AB" w:rsidP="00576E7A">
            <w:pPr>
              <w:rPr>
                <w:lang w:eastAsia="zh-CN"/>
              </w:rPr>
            </w:pPr>
            <w:r>
              <w:rPr>
                <w:lang w:eastAsia="zh-CN"/>
              </w:rPr>
              <w:t>100</w:t>
            </w:r>
          </w:p>
        </w:tc>
      </w:tr>
      <w:tr w:rsidR="00E743B6" w14:paraId="7B0F61CB" w14:textId="77777777" w:rsidTr="00380A44">
        <w:trPr>
          <w:trHeight w:val="339"/>
          <w:jc w:val="center"/>
        </w:trPr>
        <w:tc>
          <w:tcPr>
            <w:tcW w:w="2973" w:type="dxa"/>
          </w:tcPr>
          <w:p w14:paraId="5F482FF3" w14:textId="0AFD9C57" w:rsidR="00E743B6" w:rsidRDefault="00E743B6" w:rsidP="00576E7A">
            <w:pPr>
              <w:rPr>
                <w:lang w:eastAsia="zh-CN"/>
              </w:rPr>
            </w:pPr>
            <w:r>
              <w:rPr>
                <w:lang w:eastAsia="zh-CN"/>
              </w:rPr>
              <w:t>Proposed scheme</w:t>
            </w:r>
          </w:p>
        </w:tc>
        <w:tc>
          <w:tcPr>
            <w:tcW w:w="2974" w:type="dxa"/>
          </w:tcPr>
          <w:p w14:paraId="6F646F51" w14:textId="27DAB207" w:rsidR="00E743B6" w:rsidRDefault="00E743B6" w:rsidP="00576E7A">
            <w:pPr>
              <w:rPr>
                <w:lang w:eastAsia="zh-CN"/>
              </w:rPr>
            </w:pPr>
            <w:r>
              <w:rPr>
                <w:rFonts w:hint="eastAsia"/>
                <w:lang w:eastAsia="zh-CN"/>
              </w:rPr>
              <w:t>1</w:t>
            </w:r>
            <w:r w:rsidR="00BE08AB">
              <w:rPr>
                <w:lang w:eastAsia="zh-CN"/>
              </w:rPr>
              <w:t>6</w:t>
            </w:r>
            <w:r>
              <w:rPr>
                <w:lang w:eastAsia="zh-CN"/>
              </w:rPr>
              <w:t>0</w:t>
            </w:r>
          </w:p>
        </w:tc>
      </w:tr>
    </w:tbl>
    <w:p w14:paraId="1D9F0BAA" w14:textId="77777777" w:rsidR="004E3409" w:rsidRDefault="004E3409" w:rsidP="00380A44">
      <w:pPr>
        <w:pStyle w:val="a5"/>
        <w:keepNext/>
        <w:rPr>
          <w:color w:val="000000"/>
        </w:rPr>
      </w:pPr>
    </w:p>
    <w:p w14:paraId="6F2F0F1C" w14:textId="08B75312" w:rsidR="00E743B6" w:rsidRPr="0008719B" w:rsidRDefault="00AC059F" w:rsidP="00380A44">
      <w:pPr>
        <w:pStyle w:val="a5"/>
        <w:keepNext/>
        <w:rPr>
          <w:color w:val="000000"/>
        </w:rPr>
      </w:pPr>
      <w:r>
        <w:rPr>
          <w:color w:val="000000"/>
        </w:rPr>
        <w:t>Table 8</w:t>
      </w:r>
      <w:r w:rsidR="00E743B6">
        <w:rPr>
          <w:color w:val="000000"/>
        </w:rPr>
        <w:t xml:space="preserve"> </w:t>
      </w:r>
      <w:r w:rsidR="00581DD6" w:rsidRPr="00623580">
        <w:rPr>
          <w:color w:val="000000"/>
          <w:lang w:val="en-US"/>
        </w:rPr>
        <w:t xml:space="preserve">- </w:t>
      </w:r>
      <w:r w:rsidR="00E743B6">
        <w:rPr>
          <w:color w:val="000000"/>
        </w:rPr>
        <w:t>Resource utilization (RU</w:t>
      </w:r>
      <w:r w:rsidR="00F8315A">
        <w:rPr>
          <w:color w:val="000000"/>
        </w:rPr>
        <w:t>) for different schemes under 100</w:t>
      </w:r>
      <w:r w:rsidR="00E743B6">
        <w:rPr>
          <w:color w:val="000000"/>
        </w:rPr>
        <w:t xml:space="preserve"> UEs</w:t>
      </w:r>
    </w:p>
    <w:tbl>
      <w:tblPr>
        <w:tblStyle w:val="ac"/>
        <w:tblW w:w="0" w:type="auto"/>
        <w:jc w:val="center"/>
        <w:tblLook w:val="04A0" w:firstRow="1" w:lastRow="0" w:firstColumn="1" w:lastColumn="0" w:noHBand="0" w:noVBand="1"/>
      </w:tblPr>
      <w:tblGrid>
        <w:gridCol w:w="2973"/>
        <w:gridCol w:w="2974"/>
      </w:tblGrid>
      <w:tr w:rsidR="00E743B6" w14:paraId="3F25FA71" w14:textId="77777777" w:rsidTr="00B37855">
        <w:trPr>
          <w:trHeight w:val="349"/>
          <w:jc w:val="center"/>
        </w:trPr>
        <w:tc>
          <w:tcPr>
            <w:tcW w:w="2973" w:type="dxa"/>
          </w:tcPr>
          <w:p w14:paraId="7B639E9F" w14:textId="77777777" w:rsidR="00E743B6" w:rsidRPr="00380A44" w:rsidRDefault="00E743B6" w:rsidP="00B37855">
            <w:pPr>
              <w:rPr>
                <w:lang w:val="en-GB" w:eastAsia="zh-CN"/>
              </w:rPr>
            </w:pPr>
          </w:p>
        </w:tc>
        <w:tc>
          <w:tcPr>
            <w:tcW w:w="2974" w:type="dxa"/>
          </w:tcPr>
          <w:p w14:paraId="37C94342" w14:textId="5F82BE9E" w:rsidR="00E743B6" w:rsidRDefault="00E743B6" w:rsidP="00B37855">
            <w:pPr>
              <w:rPr>
                <w:lang w:eastAsia="zh-CN"/>
              </w:rPr>
            </w:pPr>
            <w:r>
              <w:rPr>
                <w:lang w:eastAsia="zh-CN"/>
              </w:rPr>
              <w:t>RU</w:t>
            </w:r>
          </w:p>
        </w:tc>
      </w:tr>
      <w:tr w:rsidR="00E743B6" w14:paraId="3D83A44F" w14:textId="77777777" w:rsidTr="00B37855">
        <w:trPr>
          <w:trHeight w:val="339"/>
          <w:jc w:val="center"/>
        </w:trPr>
        <w:tc>
          <w:tcPr>
            <w:tcW w:w="2973" w:type="dxa"/>
          </w:tcPr>
          <w:p w14:paraId="2F05951F" w14:textId="5B3F71AB" w:rsidR="00E743B6" w:rsidRDefault="00E743B6" w:rsidP="00B37855">
            <w:pPr>
              <w:rPr>
                <w:lang w:eastAsia="zh-CN"/>
              </w:rPr>
            </w:pPr>
            <w:r>
              <w:rPr>
                <w:rFonts w:hint="eastAsia"/>
                <w:lang w:eastAsia="zh-CN"/>
              </w:rPr>
              <w:t>B</w:t>
            </w:r>
            <w:r>
              <w:rPr>
                <w:lang w:eastAsia="zh-CN"/>
              </w:rPr>
              <w:t>aseline</w:t>
            </w:r>
          </w:p>
        </w:tc>
        <w:tc>
          <w:tcPr>
            <w:tcW w:w="2974" w:type="dxa"/>
          </w:tcPr>
          <w:p w14:paraId="04369876" w14:textId="4E726982" w:rsidR="00E743B6" w:rsidRDefault="00E743B6" w:rsidP="00B37855">
            <w:pPr>
              <w:rPr>
                <w:lang w:eastAsia="zh-CN"/>
              </w:rPr>
            </w:pPr>
            <w:r>
              <w:rPr>
                <w:rFonts w:hint="eastAsia"/>
                <w:lang w:eastAsia="zh-CN"/>
              </w:rPr>
              <w:t>1</w:t>
            </w:r>
            <w:r>
              <w:rPr>
                <w:lang w:eastAsia="zh-CN"/>
              </w:rPr>
              <w:t>00%</w:t>
            </w:r>
          </w:p>
        </w:tc>
      </w:tr>
      <w:tr w:rsidR="00E743B6" w14:paraId="6781AA6F" w14:textId="77777777" w:rsidTr="00B37855">
        <w:trPr>
          <w:trHeight w:val="329"/>
          <w:jc w:val="center"/>
        </w:trPr>
        <w:tc>
          <w:tcPr>
            <w:tcW w:w="2973" w:type="dxa"/>
          </w:tcPr>
          <w:p w14:paraId="7E434270" w14:textId="6F622AB2" w:rsidR="00E743B6" w:rsidRDefault="00E743B6" w:rsidP="00B37855">
            <w:pPr>
              <w:rPr>
                <w:lang w:eastAsia="zh-CN"/>
              </w:rPr>
            </w:pPr>
            <w:r>
              <w:rPr>
                <w:lang w:eastAsia="zh-CN"/>
              </w:rPr>
              <w:t>Proposed scheme</w:t>
            </w:r>
          </w:p>
        </w:tc>
        <w:tc>
          <w:tcPr>
            <w:tcW w:w="2974" w:type="dxa"/>
          </w:tcPr>
          <w:p w14:paraId="7558B76C" w14:textId="6898923A" w:rsidR="00E743B6" w:rsidRDefault="00F8315A" w:rsidP="00B37855">
            <w:pPr>
              <w:rPr>
                <w:lang w:eastAsia="zh-CN"/>
              </w:rPr>
            </w:pPr>
            <w:r>
              <w:rPr>
                <w:lang w:eastAsia="zh-CN"/>
              </w:rPr>
              <w:t>37.69</w:t>
            </w:r>
            <w:r w:rsidR="00E743B6">
              <w:rPr>
                <w:lang w:eastAsia="zh-CN"/>
              </w:rPr>
              <w:t>%</w:t>
            </w:r>
          </w:p>
        </w:tc>
      </w:tr>
    </w:tbl>
    <w:p w14:paraId="3E033F45" w14:textId="77777777" w:rsidR="004E3409" w:rsidRDefault="004E3409" w:rsidP="00E743B6">
      <w:pPr>
        <w:rPr>
          <w:b/>
          <w:i/>
          <w:u w:val="single"/>
          <w:lang w:eastAsia="zh-CN"/>
        </w:rPr>
      </w:pPr>
    </w:p>
    <w:p w14:paraId="7DF0D102" w14:textId="121D847B" w:rsidR="00581DD6" w:rsidRDefault="00581DD6" w:rsidP="00E743B6">
      <w:pPr>
        <w:rPr>
          <w:lang w:eastAsia="zh-CN"/>
        </w:rPr>
      </w:pPr>
      <w:r>
        <w:rPr>
          <w:b/>
          <w:i/>
          <w:u w:val="single"/>
          <w:lang w:eastAsia="zh-CN"/>
        </w:rPr>
        <w:t>Observation 6</w:t>
      </w:r>
      <w:r w:rsidRPr="00A92F44">
        <w:rPr>
          <w:b/>
          <w:i/>
          <w:u w:val="single"/>
          <w:lang w:eastAsia="zh-CN"/>
        </w:rPr>
        <w:t>:</w:t>
      </w:r>
      <w:r>
        <w:rPr>
          <w:b/>
          <w:i/>
          <w:u w:val="single"/>
          <w:lang w:eastAsia="zh-CN"/>
        </w:rPr>
        <w:t xml:space="preserve"> </w:t>
      </w:r>
      <w:r w:rsidRPr="00623580">
        <w:rPr>
          <w:b/>
          <w:i/>
          <w:lang w:eastAsia="zh-CN"/>
        </w:rPr>
        <w:t>For MU-MIMO schemes, reporting the interference covariance instead of CQI</w:t>
      </w:r>
      <w:r>
        <w:rPr>
          <w:b/>
          <w:i/>
          <w:lang w:eastAsia="zh-CN"/>
        </w:rPr>
        <w:t xml:space="preserve"> increases the performance greatly. For the simulated case it is observed that, 160 instead </w:t>
      </w:r>
      <w:r w:rsidR="004E3409">
        <w:rPr>
          <w:b/>
          <w:i/>
          <w:lang w:eastAsia="zh-CN"/>
        </w:rPr>
        <w:t xml:space="preserve">of </w:t>
      </w:r>
      <w:r>
        <w:rPr>
          <w:b/>
          <w:i/>
          <w:lang w:eastAsia="zh-CN"/>
        </w:rPr>
        <w:t>100 UEs can be supported with 100% availability and for the same number of 100 users, the resource utilization is reduced</w:t>
      </w:r>
      <w:r w:rsidR="004E3409">
        <w:rPr>
          <w:b/>
          <w:i/>
          <w:lang w:eastAsia="zh-CN"/>
        </w:rPr>
        <w:t xml:space="preserve"> by</w:t>
      </w:r>
      <w:r>
        <w:rPr>
          <w:b/>
          <w:i/>
          <w:lang w:eastAsia="zh-CN"/>
        </w:rPr>
        <w:t xml:space="preserve"> 62%</w:t>
      </w:r>
      <w:r w:rsidR="009615F5">
        <w:rPr>
          <w:b/>
          <w:i/>
          <w:lang w:eastAsia="zh-CN"/>
        </w:rPr>
        <w:t>.</w:t>
      </w:r>
    </w:p>
    <w:p w14:paraId="6B28A1E2" w14:textId="1658CABF" w:rsidR="00D6302B" w:rsidRDefault="00475F57" w:rsidP="001A2DD4">
      <w:pPr>
        <w:rPr>
          <w:b/>
          <w:i/>
          <w:lang w:eastAsia="zh-CN"/>
        </w:rPr>
      </w:pPr>
      <w:r w:rsidRPr="00BE395B">
        <w:rPr>
          <w:b/>
          <w:i/>
          <w:u w:val="single"/>
          <w:lang w:eastAsia="zh-CN"/>
        </w:rPr>
        <w:t xml:space="preserve">Proposal </w:t>
      </w:r>
      <w:r w:rsidR="00584480">
        <w:rPr>
          <w:b/>
          <w:i/>
          <w:u w:val="single"/>
          <w:lang w:eastAsia="zh-CN"/>
        </w:rPr>
        <w:t>5</w:t>
      </w:r>
      <w:r w:rsidRPr="00BE395B">
        <w:rPr>
          <w:b/>
          <w:i/>
          <w:u w:val="single"/>
          <w:lang w:eastAsia="zh-CN"/>
        </w:rPr>
        <w:t>:</w:t>
      </w:r>
      <w:r w:rsidRPr="00BE395B">
        <w:rPr>
          <w:b/>
          <w:i/>
          <w:lang w:eastAsia="zh-CN"/>
        </w:rPr>
        <w:t xml:space="preserve"> </w:t>
      </w:r>
      <w:r w:rsidR="00281539">
        <w:rPr>
          <w:b/>
          <w:i/>
          <w:lang w:eastAsia="zh-CN"/>
        </w:rPr>
        <w:t>RAN1 shall support s</w:t>
      </w:r>
      <w:r w:rsidRPr="00475F57">
        <w:rPr>
          <w:b/>
          <w:i/>
          <w:lang w:eastAsia="zh-CN"/>
        </w:rPr>
        <w:t xml:space="preserve">eparate </w:t>
      </w:r>
      <w:r w:rsidR="00281539">
        <w:rPr>
          <w:b/>
          <w:i/>
          <w:lang w:eastAsia="zh-CN"/>
        </w:rPr>
        <w:t>interference</w:t>
      </w:r>
      <w:r w:rsidR="004E3409">
        <w:rPr>
          <w:b/>
          <w:i/>
          <w:lang w:eastAsia="zh-CN"/>
        </w:rPr>
        <w:t xml:space="preserve"> reporting</w:t>
      </w:r>
      <w:r w:rsidR="00281539">
        <w:rPr>
          <w:b/>
          <w:i/>
          <w:lang w:eastAsia="zh-CN"/>
        </w:rPr>
        <w:t xml:space="preserve"> since it helps to significantly improve the system performance f</w:t>
      </w:r>
      <w:r w:rsidR="00567E17">
        <w:rPr>
          <w:b/>
          <w:i/>
          <w:lang w:eastAsia="zh-CN"/>
        </w:rPr>
        <w:t>or SU-MIMO and MU-MIMO schemes.</w:t>
      </w:r>
    </w:p>
    <w:p w14:paraId="12CE0C21" w14:textId="1B4A5990" w:rsidR="00531291" w:rsidRPr="00037B19" w:rsidRDefault="00531291" w:rsidP="001A2DD4">
      <w:pPr>
        <w:rPr>
          <w:lang w:eastAsia="zh-CN"/>
        </w:rPr>
      </w:pPr>
      <w:r w:rsidRPr="007F15C1">
        <w:rPr>
          <w:rFonts w:hint="eastAsia"/>
          <w:lang w:eastAsia="zh-CN"/>
        </w:rPr>
        <w:t>Note that for the current CSI measurement and report, the interference covariance matrix is indispensable. Hence</w:t>
      </w:r>
      <w:r w:rsidR="00BA1FE7" w:rsidRPr="007F15C1">
        <w:rPr>
          <w:lang w:eastAsia="zh-CN"/>
        </w:rPr>
        <w:t>,</w:t>
      </w:r>
      <w:r w:rsidRPr="007F15C1">
        <w:rPr>
          <w:rFonts w:hint="eastAsia"/>
          <w:lang w:eastAsia="zh-CN"/>
        </w:rPr>
        <w:t xml:space="preserve"> there is no extra processing </w:t>
      </w:r>
      <w:r w:rsidR="00BA1FE7" w:rsidRPr="007F15C1">
        <w:rPr>
          <w:lang w:eastAsia="zh-CN"/>
        </w:rPr>
        <w:t xml:space="preserve">required </w:t>
      </w:r>
      <w:r w:rsidRPr="007F15C1">
        <w:rPr>
          <w:rFonts w:hint="eastAsia"/>
          <w:lang w:eastAsia="zh-CN"/>
        </w:rPr>
        <w:t xml:space="preserve">to measure and </w:t>
      </w:r>
      <w:r w:rsidR="00BA1FE7" w:rsidRPr="007F15C1">
        <w:rPr>
          <w:lang w:eastAsia="zh-CN"/>
        </w:rPr>
        <w:t xml:space="preserve">to </w:t>
      </w:r>
      <w:r w:rsidRPr="007F15C1">
        <w:rPr>
          <w:rFonts w:hint="eastAsia"/>
          <w:lang w:eastAsia="zh-CN"/>
        </w:rPr>
        <w:t>determine</w:t>
      </w:r>
      <w:r w:rsidR="00680158">
        <w:rPr>
          <w:lang w:eastAsia="zh-CN"/>
        </w:rPr>
        <w:t xml:space="preserve"> the</w:t>
      </w:r>
      <w:r w:rsidRPr="007F15C1">
        <w:rPr>
          <w:rFonts w:hint="eastAsia"/>
          <w:lang w:eastAsia="zh-CN"/>
        </w:rPr>
        <w:t xml:space="preserve"> interference covariance matrix. Then</w:t>
      </w:r>
      <w:r w:rsidR="00BA1FE7" w:rsidRPr="007F15C1">
        <w:rPr>
          <w:lang w:eastAsia="zh-CN"/>
        </w:rPr>
        <w:t>,</w:t>
      </w:r>
      <w:r w:rsidRPr="007F15C1">
        <w:rPr>
          <w:rFonts w:hint="eastAsia"/>
          <w:lang w:eastAsia="zh-CN"/>
        </w:rPr>
        <w:t xml:space="preserve"> for the interference reporting, if the codebook-based quantization method is used, the UE only needs to determine which matrix within the codebook matches the i</w:t>
      </w:r>
      <w:r w:rsidR="00BA1FE7" w:rsidRPr="007F15C1">
        <w:rPr>
          <w:rFonts w:hint="eastAsia"/>
          <w:lang w:eastAsia="zh-CN"/>
        </w:rPr>
        <w:t>nterference matrix best, and this</w:t>
      </w:r>
      <w:r w:rsidRPr="007F15C1">
        <w:rPr>
          <w:rFonts w:hint="eastAsia"/>
          <w:lang w:eastAsia="zh-CN"/>
        </w:rPr>
        <w:t xml:space="preserve"> computation </w:t>
      </w:r>
      <w:r w:rsidRPr="007F15C1">
        <w:rPr>
          <w:rFonts w:hint="eastAsia"/>
          <w:lang w:eastAsia="zh-CN"/>
        </w:rPr>
        <w:lastRenderedPageBreak/>
        <w:t xml:space="preserve">is simple since the codebook size is often small considering </w:t>
      </w:r>
      <w:r w:rsidR="00BA1FE7" w:rsidRPr="007F15C1">
        <w:rPr>
          <w:lang w:eastAsia="zh-CN"/>
        </w:rPr>
        <w:t xml:space="preserve">that the number of </w:t>
      </w:r>
      <w:r w:rsidRPr="007F15C1">
        <w:rPr>
          <w:rFonts w:hint="eastAsia"/>
          <w:lang w:eastAsia="zh-CN"/>
        </w:rPr>
        <w:t>Rx ante</w:t>
      </w:r>
      <w:r w:rsidR="00BA1FE7" w:rsidRPr="007F15C1">
        <w:rPr>
          <w:rFonts w:hint="eastAsia"/>
          <w:lang w:eastAsia="zh-CN"/>
        </w:rPr>
        <w:t xml:space="preserve">nnas at </w:t>
      </w:r>
      <w:r w:rsidR="007F15C1">
        <w:rPr>
          <w:lang w:eastAsia="zh-CN"/>
        </w:rPr>
        <w:t xml:space="preserve">the </w:t>
      </w:r>
      <w:r w:rsidR="00BA1FE7" w:rsidRPr="007F15C1">
        <w:rPr>
          <w:rFonts w:hint="eastAsia"/>
          <w:lang w:eastAsia="zh-CN"/>
        </w:rPr>
        <w:t xml:space="preserve">UE </w:t>
      </w:r>
      <w:r w:rsidRPr="007F15C1">
        <w:rPr>
          <w:rFonts w:hint="eastAsia"/>
          <w:lang w:eastAsia="zh-CN"/>
        </w:rPr>
        <w:t>often</w:t>
      </w:r>
      <w:r w:rsidR="00BA1FE7" w:rsidRPr="007F15C1">
        <w:rPr>
          <w:lang w:eastAsia="zh-CN"/>
        </w:rPr>
        <w:t xml:space="preserve"> is</w:t>
      </w:r>
      <w:r w:rsidRPr="007F15C1">
        <w:rPr>
          <w:rFonts w:hint="eastAsia"/>
          <w:lang w:eastAsia="zh-CN"/>
        </w:rPr>
        <w:t xml:space="preserve"> small. For example, assuming 4 Rx antennas at </w:t>
      </w:r>
      <w:r w:rsidR="00BA1FE7" w:rsidRPr="007F15C1">
        <w:rPr>
          <w:lang w:eastAsia="zh-CN"/>
        </w:rPr>
        <w:t xml:space="preserve">the </w:t>
      </w:r>
      <w:r w:rsidRPr="007F15C1">
        <w:rPr>
          <w:rFonts w:hint="eastAsia"/>
          <w:lang w:eastAsia="zh-CN"/>
        </w:rPr>
        <w:t xml:space="preserve">UE and </w:t>
      </w:r>
      <w:r w:rsidR="004265DF" w:rsidRPr="007F15C1">
        <w:rPr>
          <w:lang w:eastAsia="zh-CN"/>
        </w:rPr>
        <w:t xml:space="preserve">that </w:t>
      </w:r>
      <w:r w:rsidRPr="007F15C1">
        <w:rPr>
          <w:rFonts w:hint="eastAsia"/>
          <w:lang w:eastAsia="zh-CN"/>
        </w:rPr>
        <w:t>the Type-I codebook for PMI feedback is r</w:t>
      </w:r>
      <w:r w:rsidR="00BA1FE7" w:rsidRPr="007F15C1">
        <w:rPr>
          <w:rFonts w:hint="eastAsia"/>
          <w:lang w:eastAsia="zh-CN"/>
        </w:rPr>
        <w:t>eused, there are 16 matric</w:t>
      </w:r>
      <w:r w:rsidRPr="007F15C1">
        <w:rPr>
          <w:rFonts w:hint="eastAsia"/>
          <w:lang w:eastAsia="zh-CN"/>
        </w:rPr>
        <w:t>es within the codebook, and</w:t>
      </w:r>
      <w:r w:rsidR="00BA1FE7" w:rsidRPr="007F15C1">
        <w:rPr>
          <w:rFonts w:hint="eastAsia"/>
          <w:lang w:eastAsia="zh-CN"/>
        </w:rPr>
        <w:t xml:space="preserve"> hence the UE only needs to perform</w:t>
      </w:r>
      <w:r w:rsidR="007F15C1" w:rsidRPr="007F15C1">
        <w:rPr>
          <w:rFonts w:hint="eastAsia"/>
          <w:lang w:eastAsia="zh-CN"/>
        </w:rPr>
        <w:t xml:space="preserve"> 16 </w:t>
      </w:r>
      <w:r w:rsidR="004265DF" w:rsidRPr="007F15C1">
        <w:rPr>
          <w:rFonts w:hint="eastAsia"/>
          <w:lang w:eastAsia="zh-CN"/>
        </w:rPr>
        <w:t xml:space="preserve">matrix </w:t>
      </w:r>
      <w:r w:rsidRPr="007F15C1">
        <w:rPr>
          <w:rFonts w:hint="eastAsia"/>
          <w:lang w:eastAsia="zh-CN"/>
        </w:rPr>
        <w:t>multiplication</w:t>
      </w:r>
      <w:r w:rsidR="004265DF" w:rsidRPr="007F15C1">
        <w:rPr>
          <w:lang w:eastAsia="zh-CN"/>
        </w:rPr>
        <w:t>s</w:t>
      </w:r>
      <w:r w:rsidRPr="007F15C1">
        <w:rPr>
          <w:rFonts w:hint="eastAsia"/>
          <w:lang w:eastAsia="zh-CN"/>
        </w:rPr>
        <w:t>. Obviously</w:t>
      </w:r>
      <w:r w:rsidR="004265DF" w:rsidRPr="007F15C1">
        <w:rPr>
          <w:lang w:eastAsia="zh-CN"/>
        </w:rPr>
        <w:t>,</w:t>
      </w:r>
      <w:r w:rsidRPr="007F15C1">
        <w:rPr>
          <w:rFonts w:hint="eastAsia"/>
          <w:lang w:eastAsia="zh-CN"/>
        </w:rPr>
        <w:t xml:space="preserve"> this processing is simpler and less time-consuming than the traditional CSI computation which requires the UE to traverse all possible Ran</w:t>
      </w:r>
      <w:r w:rsidR="004265DF" w:rsidRPr="007F15C1">
        <w:rPr>
          <w:rFonts w:hint="eastAsia"/>
          <w:lang w:eastAsia="zh-CN"/>
        </w:rPr>
        <w:t>k values and PMI values. A</w:t>
      </w:r>
      <w:r w:rsidR="004265DF" w:rsidRPr="007F15C1">
        <w:rPr>
          <w:lang w:eastAsia="zh-CN"/>
        </w:rPr>
        <w:t>dditionally</w:t>
      </w:r>
      <w:r w:rsidRPr="007F15C1">
        <w:rPr>
          <w:rFonts w:hint="eastAsia"/>
          <w:lang w:eastAsia="zh-CN"/>
        </w:rPr>
        <w:t xml:space="preserve">, the number of bits </w:t>
      </w:r>
      <w:r w:rsidR="004265DF" w:rsidRPr="007F15C1">
        <w:rPr>
          <w:rFonts w:hint="eastAsia"/>
          <w:lang w:eastAsia="zh-CN"/>
        </w:rPr>
        <w:t xml:space="preserve">for </w:t>
      </w:r>
      <w:r w:rsidR="007F15C1">
        <w:rPr>
          <w:lang w:eastAsia="zh-CN"/>
        </w:rPr>
        <w:t xml:space="preserve">the </w:t>
      </w:r>
      <w:r w:rsidR="004265DF" w:rsidRPr="007F15C1">
        <w:rPr>
          <w:rFonts w:hint="eastAsia"/>
          <w:lang w:eastAsia="zh-CN"/>
        </w:rPr>
        <w:t>matrix quantization is</w:t>
      </w:r>
      <w:r w:rsidR="007F15C1" w:rsidRPr="007F15C1">
        <w:rPr>
          <w:rFonts w:hint="eastAsia"/>
          <w:lang w:eastAsia="zh-CN"/>
        </w:rPr>
        <w:t xml:space="preserve"> 4 </w:t>
      </w:r>
      <w:r w:rsidRPr="007F15C1">
        <w:rPr>
          <w:rFonts w:hint="eastAsia"/>
          <w:lang w:eastAsia="zh-CN"/>
        </w:rPr>
        <w:t>based on the codebook assumption above. The corresponding overhead is very small, similar to the current CQI report. Finally, since the interference is reported directly, the UE may not need to feedback CQI as the gNB can recover the SINR from the channel estimated from SRS and the interference matrix fed back by the UE. Then</w:t>
      </w:r>
      <w:r w:rsidR="004265DF" w:rsidRPr="007F15C1">
        <w:rPr>
          <w:lang w:eastAsia="zh-CN"/>
        </w:rPr>
        <w:t>,</w:t>
      </w:r>
      <w:r w:rsidRPr="007F15C1">
        <w:rPr>
          <w:rFonts w:hint="eastAsia"/>
          <w:lang w:eastAsia="zh-CN"/>
        </w:rPr>
        <w:t xml:space="preserve"> the overhead of CQI reporting can be used to report interference, </w:t>
      </w:r>
      <w:r w:rsidR="004265DF" w:rsidRPr="007F15C1">
        <w:rPr>
          <w:lang w:eastAsia="zh-CN"/>
        </w:rPr>
        <w:t xml:space="preserve">which </w:t>
      </w:r>
      <w:r w:rsidR="004265DF" w:rsidRPr="007F15C1">
        <w:rPr>
          <w:rFonts w:hint="eastAsia"/>
          <w:lang w:eastAsia="zh-CN"/>
        </w:rPr>
        <w:t>implies</w:t>
      </w:r>
      <w:r w:rsidRPr="007F15C1">
        <w:rPr>
          <w:rFonts w:hint="eastAsia"/>
          <w:lang w:eastAsia="zh-CN"/>
        </w:rPr>
        <w:t xml:space="preserve"> </w:t>
      </w:r>
      <w:r w:rsidR="004265DF" w:rsidRPr="007F15C1">
        <w:rPr>
          <w:lang w:eastAsia="zh-CN"/>
        </w:rPr>
        <w:t xml:space="preserve">that </w:t>
      </w:r>
      <w:r w:rsidRPr="007F15C1">
        <w:rPr>
          <w:rFonts w:hint="eastAsia"/>
          <w:lang w:eastAsia="zh-CN"/>
        </w:rPr>
        <w:t xml:space="preserve">no </w:t>
      </w:r>
      <w:r w:rsidR="004265DF" w:rsidRPr="007F15C1">
        <w:rPr>
          <w:lang w:eastAsia="zh-CN"/>
        </w:rPr>
        <w:t xml:space="preserve">additional </w:t>
      </w:r>
      <w:r w:rsidRPr="007F15C1">
        <w:rPr>
          <w:rFonts w:hint="eastAsia"/>
          <w:lang w:eastAsia="zh-CN"/>
        </w:rPr>
        <w:t>overhead for interference reporting</w:t>
      </w:r>
      <w:r w:rsidR="004265DF" w:rsidRPr="007F15C1">
        <w:rPr>
          <w:lang w:eastAsia="zh-CN"/>
        </w:rPr>
        <w:t xml:space="preserve"> is introduced</w:t>
      </w:r>
      <w:r w:rsidRPr="007F15C1">
        <w:rPr>
          <w:rFonts w:hint="eastAsia"/>
          <w:lang w:eastAsia="zh-CN"/>
        </w:rPr>
        <w:t>.</w:t>
      </w:r>
    </w:p>
    <w:p w14:paraId="747D60B4" w14:textId="7FE75326" w:rsidR="00DA7C8A" w:rsidRDefault="001246AA" w:rsidP="00691817">
      <w:pPr>
        <w:pStyle w:val="2"/>
        <w:rPr>
          <w:lang w:eastAsia="zh-CN"/>
        </w:rPr>
      </w:pPr>
      <w:r>
        <w:rPr>
          <w:lang w:eastAsia="zh-CN"/>
        </w:rPr>
        <w:t>2.</w:t>
      </w:r>
      <w:r w:rsidR="003F189C">
        <w:rPr>
          <w:lang w:eastAsia="zh-CN"/>
        </w:rPr>
        <w:t>4</w:t>
      </w:r>
      <w:r w:rsidR="00691817">
        <w:rPr>
          <w:lang w:eastAsia="zh-CN"/>
        </w:rPr>
        <w:t xml:space="preserve"> </w:t>
      </w:r>
      <w:r w:rsidR="00DA7C8A">
        <w:rPr>
          <w:lang w:eastAsia="zh-CN"/>
        </w:rPr>
        <w:t>Enhanced CSI feedback mode</w:t>
      </w:r>
    </w:p>
    <w:p w14:paraId="08F3E24A" w14:textId="6C9282A1" w:rsidR="00DA7C8A" w:rsidRDefault="00FB4F3B" w:rsidP="00DA7C8A">
      <w:pPr>
        <w:rPr>
          <w:lang w:eastAsia="zh-CN"/>
        </w:rPr>
      </w:pPr>
      <w:r>
        <w:rPr>
          <w:lang w:eastAsia="zh-CN"/>
        </w:rPr>
        <w:t>The r</w:t>
      </w:r>
      <w:r w:rsidR="00DA7C8A">
        <w:rPr>
          <w:lang w:eastAsia="zh-CN"/>
        </w:rPr>
        <w:t>eport quantity</w:t>
      </w:r>
      <w:r w:rsidR="00152A75">
        <w:rPr>
          <w:lang w:eastAsia="zh-CN"/>
        </w:rPr>
        <w:t xml:space="preserve"> accuracy is another issue that </w:t>
      </w:r>
      <w:r>
        <w:rPr>
          <w:lang w:eastAsia="zh-CN"/>
        </w:rPr>
        <w:t>should</w:t>
      </w:r>
      <w:r w:rsidR="00152A75">
        <w:rPr>
          <w:lang w:eastAsia="zh-CN"/>
        </w:rPr>
        <w:t xml:space="preserve"> be considered for URLLC</w:t>
      </w:r>
      <w:r w:rsidR="00DA7C8A">
        <w:rPr>
          <w:lang w:eastAsia="zh-CN"/>
        </w:rPr>
        <w:t xml:space="preserve">. </w:t>
      </w:r>
      <w:r w:rsidR="00DA7C8A">
        <w:rPr>
          <w:rFonts w:hint="eastAsia"/>
          <w:lang w:eastAsia="zh-CN"/>
        </w:rPr>
        <w:t xml:space="preserve">Note that </w:t>
      </w:r>
      <w:r w:rsidR="00DA7C8A">
        <w:rPr>
          <w:lang w:eastAsia="zh-CN"/>
        </w:rPr>
        <w:t xml:space="preserve">the current low-latency CSI is limited to </w:t>
      </w:r>
      <w:r>
        <w:rPr>
          <w:lang w:eastAsia="zh-CN"/>
        </w:rPr>
        <w:t xml:space="preserve">the </w:t>
      </w:r>
      <w:r w:rsidR="00DA7C8A">
        <w:rPr>
          <w:lang w:eastAsia="zh-CN"/>
        </w:rPr>
        <w:t xml:space="preserve">wideband report. However, many URLLC applications are </w:t>
      </w:r>
      <w:r w:rsidR="008F69BF">
        <w:rPr>
          <w:lang w:eastAsia="zh-CN"/>
        </w:rPr>
        <w:t>restricted</w:t>
      </w:r>
      <w:r w:rsidR="00DA7C8A">
        <w:rPr>
          <w:lang w:eastAsia="zh-CN"/>
        </w:rPr>
        <w:t xml:space="preserve"> to small packet transmission</w:t>
      </w:r>
      <w:r w:rsidR="00C3036A">
        <w:rPr>
          <w:lang w:eastAsia="zh-CN"/>
        </w:rPr>
        <w:t>s</w:t>
      </w:r>
      <w:r w:rsidR="00DA7C8A">
        <w:rPr>
          <w:lang w:eastAsia="zh-CN"/>
        </w:rPr>
        <w:t xml:space="preserve"> and hence often occupy </w:t>
      </w:r>
      <w:r w:rsidR="008F69BF">
        <w:rPr>
          <w:lang w:eastAsia="zh-CN"/>
        </w:rPr>
        <w:t xml:space="preserve">only </w:t>
      </w:r>
      <w:r w:rsidR="00DA7C8A">
        <w:rPr>
          <w:lang w:eastAsia="zh-CN"/>
        </w:rPr>
        <w:t xml:space="preserve">one or </w:t>
      </w:r>
      <w:r w:rsidR="008F69BF">
        <w:rPr>
          <w:lang w:eastAsia="zh-CN"/>
        </w:rPr>
        <w:t xml:space="preserve">just a few </w:t>
      </w:r>
      <w:r w:rsidR="00DA7C8A">
        <w:rPr>
          <w:lang w:eastAsia="zh-CN"/>
        </w:rPr>
        <w:t>sub</w:t>
      </w:r>
      <w:r w:rsidR="008F69BF">
        <w:rPr>
          <w:lang w:eastAsia="zh-CN"/>
        </w:rPr>
        <w:t>-</w:t>
      </w:r>
      <w:r w:rsidR="00DA7C8A">
        <w:rPr>
          <w:lang w:eastAsia="zh-CN"/>
        </w:rPr>
        <w:t>band(s). Hence sub</w:t>
      </w:r>
      <w:r w:rsidR="008F69BF">
        <w:rPr>
          <w:lang w:eastAsia="zh-CN"/>
        </w:rPr>
        <w:t>-</w:t>
      </w:r>
      <w:r w:rsidR="00DA7C8A">
        <w:rPr>
          <w:lang w:eastAsia="zh-CN"/>
        </w:rPr>
        <w:t>band CSI is more appropriate</w:t>
      </w:r>
      <w:r w:rsidR="008F69BF">
        <w:rPr>
          <w:lang w:eastAsia="zh-CN"/>
        </w:rPr>
        <w:t xml:space="preserve"> to use</w:t>
      </w:r>
      <w:r w:rsidR="00CB5FD5">
        <w:rPr>
          <w:lang w:eastAsia="zh-CN"/>
        </w:rPr>
        <w:t xml:space="preserve"> for these cases</w:t>
      </w:r>
      <w:r w:rsidR="00DA7C8A">
        <w:rPr>
          <w:lang w:eastAsia="zh-CN"/>
        </w:rPr>
        <w:t>. The current sub</w:t>
      </w:r>
      <w:r w:rsidR="008F69BF">
        <w:rPr>
          <w:lang w:eastAsia="zh-CN"/>
        </w:rPr>
        <w:t>-</w:t>
      </w:r>
      <w:r w:rsidR="00DA7C8A">
        <w:rPr>
          <w:lang w:eastAsia="zh-CN"/>
        </w:rPr>
        <w:t xml:space="preserve">band CSI feedback is based on differential feedback for overhead reduction, and a 2-bit delta CQI index over the wideband CQI </w:t>
      </w:r>
      <w:r w:rsidR="00372DA3">
        <w:rPr>
          <w:lang w:eastAsia="zh-CN"/>
        </w:rPr>
        <w:t xml:space="preserve">is reported </w:t>
      </w:r>
      <w:r w:rsidR="00DA7C8A">
        <w:rPr>
          <w:lang w:eastAsia="zh-CN"/>
        </w:rPr>
        <w:t xml:space="preserve">as shown in Table </w:t>
      </w:r>
      <w:r w:rsidR="00386E71">
        <w:rPr>
          <w:lang w:eastAsia="zh-CN"/>
        </w:rPr>
        <w:t>9</w:t>
      </w:r>
      <w:r w:rsidR="00DA7C8A">
        <w:rPr>
          <w:lang w:eastAsia="zh-CN"/>
        </w:rPr>
        <w:t>. However, this unavoidably leads to a large granularity</w:t>
      </w:r>
      <w:r w:rsidR="00140355">
        <w:rPr>
          <w:lang w:eastAsia="zh-CN"/>
        </w:rPr>
        <w:t xml:space="preserve"> </w:t>
      </w:r>
      <w:r w:rsidR="00372DA3">
        <w:rPr>
          <w:lang w:eastAsia="zh-CN"/>
        </w:rPr>
        <w:t>and inaccuracy of</w:t>
      </w:r>
      <w:r w:rsidR="00140355">
        <w:rPr>
          <w:lang w:eastAsia="zh-CN"/>
        </w:rPr>
        <w:t xml:space="preserve"> </w:t>
      </w:r>
      <w:r w:rsidR="00CB5FD5">
        <w:rPr>
          <w:lang w:eastAsia="zh-CN"/>
        </w:rPr>
        <w:t xml:space="preserve">the </w:t>
      </w:r>
      <w:r w:rsidR="00140355">
        <w:rPr>
          <w:lang w:eastAsia="zh-CN"/>
        </w:rPr>
        <w:t>CSI report</w:t>
      </w:r>
      <w:r w:rsidR="00372DA3">
        <w:rPr>
          <w:lang w:eastAsia="zh-CN"/>
        </w:rPr>
        <w:t xml:space="preserve">, </w:t>
      </w:r>
      <w:r w:rsidR="00140355">
        <w:rPr>
          <w:lang w:eastAsia="zh-CN"/>
        </w:rPr>
        <w:t>especially in frequency selective channel conditions. Then</w:t>
      </w:r>
      <w:r w:rsidR="00372DA3">
        <w:rPr>
          <w:lang w:eastAsia="zh-CN"/>
        </w:rPr>
        <w:t>,</w:t>
      </w:r>
      <w:r w:rsidR="00DA7C8A">
        <w:rPr>
          <w:lang w:eastAsia="zh-CN"/>
        </w:rPr>
        <w:t xml:space="preserve"> </w:t>
      </w:r>
      <w:r w:rsidR="00372DA3">
        <w:rPr>
          <w:lang w:eastAsia="zh-CN"/>
        </w:rPr>
        <w:t xml:space="preserve">if </w:t>
      </w:r>
      <w:r w:rsidR="00DA7C8A">
        <w:rPr>
          <w:lang w:eastAsia="zh-CN"/>
        </w:rPr>
        <w:t xml:space="preserve">the gNB </w:t>
      </w:r>
      <w:r w:rsidR="00372DA3">
        <w:rPr>
          <w:lang w:eastAsia="zh-CN"/>
        </w:rPr>
        <w:t xml:space="preserve">would </w:t>
      </w:r>
      <w:r w:rsidR="00DA7C8A">
        <w:rPr>
          <w:lang w:eastAsia="zh-CN"/>
        </w:rPr>
        <w:t>make</w:t>
      </w:r>
      <w:r w:rsidR="00372DA3">
        <w:rPr>
          <w:lang w:eastAsia="zh-CN"/>
        </w:rPr>
        <w:t xml:space="preserve"> the</w:t>
      </w:r>
      <w:r w:rsidR="00DA7C8A">
        <w:rPr>
          <w:lang w:eastAsia="zh-CN"/>
        </w:rPr>
        <w:t xml:space="preserve"> MCS selection based on th</w:t>
      </w:r>
      <w:r w:rsidR="00140355">
        <w:rPr>
          <w:lang w:eastAsia="zh-CN"/>
        </w:rPr>
        <w:t>e</w:t>
      </w:r>
      <w:r w:rsidR="00DA7C8A">
        <w:rPr>
          <w:lang w:eastAsia="zh-CN"/>
        </w:rPr>
        <w:t xml:space="preserve"> coarse </w:t>
      </w:r>
      <w:r w:rsidR="00140355">
        <w:rPr>
          <w:lang w:eastAsia="zh-CN"/>
        </w:rPr>
        <w:t>CSI report</w:t>
      </w:r>
      <w:r w:rsidR="00DA7C8A">
        <w:rPr>
          <w:lang w:eastAsia="zh-CN"/>
        </w:rPr>
        <w:t xml:space="preserve">, </w:t>
      </w:r>
      <w:r w:rsidR="00372DA3">
        <w:rPr>
          <w:lang w:eastAsia="zh-CN"/>
        </w:rPr>
        <w:t xml:space="preserve">it will either </w:t>
      </w:r>
      <w:r w:rsidR="00DA7C8A">
        <w:rPr>
          <w:lang w:eastAsia="zh-CN"/>
        </w:rPr>
        <w:t xml:space="preserve">resulting </w:t>
      </w:r>
      <w:r w:rsidR="00372DA3">
        <w:rPr>
          <w:lang w:eastAsia="zh-CN"/>
        </w:rPr>
        <w:t>into</w:t>
      </w:r>
      <w:r w:rsidR="00DA7C8A">
        <w:rPr>
          <w:lang w:eastAsia="zh-CN"/>
        </w:rPr>
        <w:t xml:space="preserve"> low spectrum efficiency (if the good sub</w:t>
      </w:r>
      <w:r w:rsidR="00372DA3">
        <w:rPr>
          <w:lang w:eastAsia="zh-CN"/>
        </w:rPr>
        <w:t>-</w:t>
      </w:r>
      <w:r w:rsidR="00DA7C8A">
        <w:rPr>
          <w:lang w:eastAsia="zh-CN"/>
        </w:rPr>
        <w:t>band is selected) or</w:t>
      </w:r>
      <w:r w:rsidR="00372DA3">
        <w:rPr>
          <w:lang w:eastAsia="zh-CN"/>
        </w:rPr>
        <w:t xml:space="preserve"> an</w:t>
      </w:r>
      <w:r w:rsidR="00DA7C8A">
        <w:rPr>
          <w:lang w:eastAsia="zh-CN"/>
        </w:rPr>
        <w:t xml:space="preserve"> unreliable transmission (if the poor sub</w:t>
      </w:r>
      <w:r w:rsidR="00372DA3">
        <w:rPr>
          <w:lang w:eastAsia="zh-CN"/>
        </w:rPr>
        <w:t>-</w:t>
      </w:r>
      <w:r w:rsidR="00DA7C8A">
        <w:rPr>
          <w:lang w:eastAsia="zh-CN"/>
        </w:rPr>
        <w:t xml:space="preserve">band is selected). </w:t>
      </w:r>
      <w:r w:rsidR="00372DA3">
        <w:rPr>
          <w:lang w:eastAsia="zh-CN"/>
        </w:rPr>
        <w:t>To overcome this issue</w:t>
      </w:r>
      <w:r w:rsidR="00DA7C8A">
        <w:rPr>
          <w:lang w:eastAsia="zh-CN"/>
        </w:rPr>
        <w:t>, an enhanced sub</w:t>
      </w:r>
      <w:r w:rsidR="00372DA3">
        <w:rPr>
          <w:lang w:eastAsia="zh-CN"/>
        </w:rPr>
        <w:t>-</w:t>
      </w:r>
      <w:r w:rsidR="00DA7C8A">
        <w:rPr>
          <w:lang w:eastAsia="zh-CN"/>
        </w:rPr>
        <w:t xml:space="preserve">band feedback method should be </w:t>
      </w:r>
      <w:r w:rsidR="00140355">
        <w:rPr>
          <w:lang w:eastAsia="zh-CN"/>
        </w:rPr>
        <w:t>introduced</w:t>
      </w:r>
      <w:r w:rsidR="00DA7C8A">
        <w:rPr>
          <w:lang w:eastAsia="zh-CN"/>
        </w:rPr>
        <w:t xml:space="preserve"> to enable accurate CSI feedback</w:t>
      </w:r>
      <w:r w:rsidR="00140355">
        <w:rPr>
          <w:lang w:eastAsia="zh-CN"/>
        </w:rPr>
        <w:t>, e.g., disabling the differential operation for sub</w:t>
      </w:r>
      <w:r w:rsidR="00372DA3">
        <w:rPr>
          <w:lang w:eastAsia="zh-CN"/>
        </w:rPr>
        <w:t>-</w:t>
      </w:r>
      <w:r w:rsidR="00140355">
        <w:rPr>
          <w:lang w:eastAsia="zh-CN"/>
        </w:rPr>
        <w:t>band CSI report</w:t>
      </w:r>
      <w:r w:rsidR="00DA7C8A">
        <w:rPr>
          <w:lang w:eastAsia="zh-CN"/>
        </w:rPr>
        <w:t>.</w:t>
      </w:r>
    </w:p>
    <w:p w14:paraId="0F3CDEF8" w14:textId="0499D6BE" w:rsidR="00DA7C8A" w:rsidRPr="00DC3072" w:rsidRDefault="00DA7C8A" w:rsidP="00DC3072">
      <w:pPr>
        <w:pStyle w:val="a5"/>
      </w:pPr>
      <w:r w:rsidRPr="008B7E51">
        <w:t xml:space="preserve">Table </w:t>
      </w:r>
      <w:r w:rsidR="00386E71">
        <w:t>9 -</w:t>
      </w:r>
      <w:r w:rsidR="00DC3072" w:rsidRPr="00DC3072">
        <w:t xml:space="preserve"> </w:t>
      </w:r>
      <w:r w:rsidRPr="008B7E51">
        <w:t>Mapping sub-band differential CQI value to offset level [</w:t>
      </w:r>
      <w:r w:rsidR="00912A47">
        <w:t>2</w:t>
      </w:r>
      <w:r w:rsidRPr="008B7E51">
        <w:t>]</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DA7C8A" w14:paraId="4F2302CC"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2D427868" w14:textId="77777777" w:rsidR="00DA7C8A" w:rsidRDefault="00DA7C8A" w:rsidP="00846F89">
            <w:pPr>
              <w:pStyle w:val="TAH"/>
              <w:rPr>
                <w:lang w:eastAsia="en-GB"/>
              </w:rPr>
            </w:pPr>
            <w:r>
              <w:rPr>
                <w:rFonts w:cs="Arial"/>
                <w:lang w:eastAsia="en-GB"/>
              </w:rPr>
              <w:t xml:space="preserve">Sub-band </w:t>
            </w:r>
            <w:r>
              <w:rPr>
                <w:lang w:eastAsia="en-GB"/>
              </w:rPr>
              <w:t>differential CQI value</w:t>
            </w:r>
          </w:p>
        </w:tc>
        <w:tc>
          <w:tcPr>
            <w:tcW w:w="3118" w:type="dxa"/>
            <w:tcBorders>
              <w:top w:val="single" w:sz="4" w:space="0" w:color="auto"/>
              <w:left w:val="single" w:sz="4" w:space="0" w:color="auto"/>
              <w:bottom w:val="single" w:sz="4" w:space="0" w:color="auto"/>
              <w:right w:val="single" w:sz="4" w:space="0" w:color="auto"/>
            </w:tcBorders>
            <w:hideMark/>
          </w:tcPr>
          <w:p w14:paraId="6A11FCFA" w14:textId="77777777" w:rsidR="00DA7C8A" w:rsidRDefault="00DA7C8A" w:rsidP="00846F89">
            <w:pPr>
              <w:pStyle w:val="TAH"/>
              <w:rPr>
                <w:lang w:eastAsia="en-GB"/>
              </w:rPr>
            </w:pPr>
            <w:r>
              <w:rPr>
                <w:lang w:eastAsia="en-GB"/>
              </w:rPr>
              <w:t>Offset level</w:t>
            </w:r>
          </w:p>
        </w:tc>
      </w:tr>
      <w:tr w:rsidR="00DA7C8A" w14:paraId="78460A1B"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0D2F2F3E" w14:textId="77777777" w:rsidR="00DA7C8A" w:rsidRDefault="00DA7C8A" w:rsidP="00846F89">
            <w:pPr>
              <w:pStyle w:val="TAC"/>
              <w:rPr>
                <w:lang w:eastAsia="en-GB"/>
              </w:rPr>
            </w:pPr>
            <w:r>
              <w:rPr>
                <w:lang w:eastAsia="en-GB"/>
              </w:rPr>
              <w:t>0</w:t>
            </w:r>
          </w:p>
        </w:tc>
        <w:tc>
          <w:tcPr>
            <w:tcW w:w="3118" w:type="dxa"/>
            <w:tcBorders>
              <w:top w:val="single" w:sz="4" w:space="0" w:color="auto"/>
              <w:left w:val="single" w:sz="4" w:space="0" w:color="auto"/>
              <w:bottom w:val="single" w:sz="4" w:space="0" w:color="auto"/>
              <w:right w:val="single" w:sz="4" w:space="0" w:color="auto"/>
            </w:tcBorders>
            <w:hideMark/>
          </w:tcPr>
          <w:p w14:paraId="66341CE9" w14:textId="77777777" w:rsidR="00DA7C8A" w:rsidRDefault="00DA7C8A" w:rsidP="00846F89">
            <w:pPr>
              <w:pStyle w:val="TAC"/>
              <w:rPr>
                <w:lang w:eastAsia="en-GB"/>
              </w:rPr>
            </w:pPr>
            <w:r>
              <w:rPr>
                <w:lang w:eastAsia="en-GB"/>
              </w:rPr>
              <w:t>0</w:t>
            </w:r>
          </w:p>
        </w:tc>
      </w:tr>
      <w:tr w:rsidR="00DA7C8A" w14:paraId="4192F35E"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31FEAA7E" w14:textId="77777777" w:rsidR="00DA7C8A" w:rsidRDefault="00DA7C8A" w:rsidP="00846F89">
            <w:pPr>
              <w:pStyle w:val="TAC"/>
              <w:rPr>
                <w:lang w:eastAsia="en-GB"/>
              </w:rPr>
            </w:pPr>
            <w:r>
              <w:rPr>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14:paraId="11DF60D8" w14:textId="77777777" w:rsidR="00DA7C8A" w:rsidRDefault="00DA7C8A" w:rsidP="00846F89">
            <w:pPr>
              <w:pStyle w:val="TAC"/>
              <w:rPr>
                <w:lang w:eastAsia="en-GB"/>
              </w:rPr>
            </w:pPr>
            <w:r>
              <w:rPr>
                <w:lang w:eastAsia="en-GB"/>
              </w:rPr>
              <w:t>1</w:t>
            </w:r>
          </w:p>
        </w:tc>
      </w:tr>
      <w:tr w:rsidR="00DA7C8A" w14:paraId="6C30F92D"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3D8F4021" w14:textId="77777777" w:rsidR="00DA7C8A" w:rsidRDefault="00DA7C8A" w:rsidP="00846F89">
            <w:pPr>
              <w:pStyle w:val="TAC"/>
              <w:rPr>
                <w:lang w:eastAsia="en-GB"/>
              </w:rPr>
            </w:pPr>
            <w:r>
              <w:rPr>
                <w:lang w:eastAsia="en-GB"/>
              </w:rPr>
              <w:t>2</w:t>
            </w:r>
          </w:p>
        </w:tc>
        <w:tc>
          <w:tcPr>
            <w:tcW w:w="3118" w:type="dxa"/>
            <w:tcBorders>
              <w:top w:val="single" w:sz="4" w:space="0" w:color="auto"/>
              <w:left w:val="single" w:sz="4" w:space="0" w:color="auto"/>
              <w:bottom w:val="single" w:sz="4" w:space="0" w:color="auto"/>
              <w:right w:val="single" w:sz="4" w:space="0" w:color="auto"/>
            </w:tcBorders>
            <w:hideMark/>
          </w:tcPr>
          <w:p w14:paraId="3B9C09CE" w14:textId="77777777" w:rsidR="00DA7C8A" w:rsidRDefault="00DA7C8A" w:rsidP="00846F89">
            <w:pPr>
              <w:pStyle w:val="TAC"/>
              <w:rPr>
                <w:lang w:eastAsia="en-GB"/>
              </w:rPr>
            </w:pPr>
            <w:r>
              <w:rPr>
                <w:rFonts w:cs="Times"/>
                <w:lang w:eastAsia="en-GB"/>
              </w:rPr>
              <w:t xml:space="preserve">≥ </w:t>
            </w:r>
            <w:r>
              <w:rPr>
                <w:lang w:eastAsia="en-GB"/>
              </w:rPr>
              <w:t>2</w:t>
            </w:r>
          </w:p>
        </w:tc>
      </w:tr>
      <w:tr w:rsidR="00DA7C8A" w14:paraId="250B4B8E"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2DD42F48" w14:textId="77777777" w:rsidR="00DA7C8A" w:rsidRDefault="00DA7C8A" w:rsidP="00846F89">
            <w:pPr>
              <w:pStyle w:val="TAC"/>
              <w:rPr>
                <w:lang w:eastAsia="en-GB"/>
              </w:rPr>
            </w:pPr>
            <w:r>
              <w:rPr>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14:paraId="4026A16B" w14:textId="77777777" w:rsidR="00DA7C8A" w:rsidRDefault="00DA7C8A" w:rsidP="00846F89">
            <w:pPr>
              <w:pStyle w:val="TAC"/>
              <w:rPr>
                <w:lang w:eastAsia="en-GB"/>
              </w:rPr>
            </w:pPr>
            <w:r>
              <w:rPr>
                <w:rFonts w:cs="Times"/>
                <w:lang w:eastAsia="en-GB"/>
              </w:rPr>
              <w:t>≤</w:t>
            </w:r>
            <w:r>
              <w:rPr>
                <w:lang w:eastAsia="en-GB"/>
              </w:rPr>
              <w:t>-1</w:t>
            </w:r>
          </w:p>
        </w:tc>
      </w:tr>
    </w:tbl>
    <w:p w14:paraId="3D5E5D94" w14:textId="77777777" w:rsidR="00DA7C8A" w:rsidRDefault="00DA7C8A" w:rsidP="00FF1AAE">
      <w:pPr>
        <w:rPr>
          <w:lang w:eastAsia="zh-CN"/>
        </w:rPr>
      </w:pPr>
    </w:p>
    <w:p w14:paraId="6838CC2F" w14:textId="5391CACF" w:rsidR="002028A3" w:rsidRPr="00BE395B" w:rsidRDefault="00536941" w:rsidP="00FF1AAE">
      <w:pPr>
        <w:rPr>
          <w:b/>
          <w:lang w:eastAsia="zh-CN"/>
        </w:rPr>
      </w:pPr>
      <w:r>
        <w:rPr>
          <w:b/>
          <w:i/>
          <w:u w:val="single"/>
          <w:lang w:eastAsia="zh-CN"/>
        </w:rPr>
        <w:t xml:space="preserve">Proposal </w:t>
      </w:r>
      <w:r w:rsidR="00584480">
        <w:rPr>
          <w:b/>
          <w:i/>
          <w:u w:val="single"/>
          <w:lang w:eastAsia="zh-CN"/>
        </w:rPr>
        <w:t>6</w:t>
      </w:r>
      <w:r w:rsidR="002028A3" w:rsidRPr="00BE395B">
        <w:rPr>
          <w:b/>
          <w:i/>
          <w:u w:val="single"/>
          <w:lang w:eastAsia="zh-CN"/>
        </w:rPr>
        <w:t>:</w:t>
      </w:r>
      <w:r w:rsidR="002028A3" w:rsidRPr="00BE395B">
        <w:rPr>
          <w:b/>
          <w:i/>
          <w:lang w:eastAsia="zh-CN"/>
        </w:rPr>
        <w:t xml:space="preserve"> Sub</w:t>
      </w:r>
      <w:r w:rsidR="00372DA3" w:rsidRPr="00BE395B">
        <w:rPr>
          <w:b/>
          <w:i/>
          <w:lang w:eastAsia="zh-CN"/>
        </w:rPr>
        <w:t>-</w:t>
      </w:r>
      <w:r w:rsidR="002028A3" w:rsidRPr="00BE395B">
        <w:rPr>
          <w:b/>
          <w:i/>
          <w:lang w:eastAsia="zh-CN"/>
        </w:rPr>
        <w:t>band CSI report mode without differential operation should be enabled in Rel-17.</w:t>
      </w:r>
    </w:p>
    <w:p w14:paraId="4F69B201" w14:textId="61CD0A29" w:rsidR="003F189C" w:rsidRDefault="003F189C" w:rsidP="003F189C">
      <w:pPr>
        <w:pStyle w:val="2"/>
        <w:rPr>
          <w:sz w:val="22"/>
          <w:lang w:eastAsia="zh-CN"/>
        </w:rPr>
      </w:pPr>
      <w:r>
        <w:rPr>
          <w:rFonts w:hint="eastAsia"/>
          <w:sz w:val="22"/>
          <w:lang w:eastAsia="zh-CN"/>
        </w:rPr>
        <w:t>2</w:t>
      </w:r>
      <w:r>
        <w:rPr>
          <w:sz w:val="22"/>
          <w:lang w:eastAsia="zh-CN"/>
        </w:rPr>
        <w:t>.5 PDSCH based OLLA performance enhancement</w:t>
      </w:r>
    </w:p>
    <w:p w14:paraId="24DEC1F5" w14:textId="77777777" w:rsidR="003F189C" w:rsidRPr="0018448A" w:rsidRDefault="003F189C" w:rsidP="003F189C">
      <w:pPr>
        <w:rPr>
          <w:szCs w:val="20"/>
        </w:rPr>
      </w:pPr>
      <w:r w:rsidRPr="001C50A8">
        <w:rPr>
          <w:lang w:eastAsia="zh-CN"/>
        </w:rPr>
        <w:t>In</w:t>
      </w:r>
      <w:r>
        <w:rPr>
          <w:lang w:eastAsia="zh-CN"/>
        </w:rPr>
        <w:t xml:space="preserve"> the last meeting, the agreement below was achieved to study on reporting </w:t>
      </w:r>
      <w:r w:rsidRPr="00E3711C">
        <w:rPr>
          <w:szCs w:val="20"/>
        </w:rPr>
        <w:t>additional informa</w:t>
      </w:r>
      <w:r>
        <w:rPr>
          <w:szCs w:val="20"/>
        </w:rPr>
        <w:t xml:space="preserve">tion based on a PDSCH decoding margin in order </w:t>
      </w:r>
      <w:r w:rsidRPr="00E3711C">
        <w:rPr>
          <w:szCs w:val="20"/>
        </w:rPr>
        <w:t>to im</w:t>
      </w:r>
      <w:r>
        <w:rPr>
          <w:szCs w:val="20"/>
        </w:rPr>
        <w:t>prove outer-loop link adaptation</w:t>
      </w:r>
      <w:r w:rsidRPr="00E3711C">
        <w:rPr>
          <w:szCs w:val="20"/>
        </w:rPr>
        <w:t>.</w:t>
      </w:r>
    </w:p>
    <w:tbl>
      <w:tblPr>
        <w:tblStyle w:val="ac"/>
        <w:tblW w:w="0" w:type="auto"/>
        <w:tblLook w:val="04A0" w:firstRow="1" w:lastRow="0" w:firstColumn="1" w:lastColumn="0" w:noHBand="0" w:noVBand="1"/>
      </w:tblPr>
      <w:tblGrid>
        <w:gridCol w:w="9307"/>
      </w:tblGrid>
      <w:tr w:rsidR="003F189C" w14:paraId="51DA7EE4" w14:textId="77777777" w:rsidTr="004B77C9">
        <w:tc>
          <w:tcPr>
            <w:tcW w:w="9307" w:type="dxa"/>
          </w:tcPr>
          <w:p w14:paraId="10C39592" w14:textId="77777777" w:rsidR="003F189C" w:rsidRPr="0018448A" w:rsidRDefault="003F189C" w:rsidP="004B77C9">
            <w:pPr>
              <w:rPr>
                <w:rFonts w:ascii="Gulim" w:eastAsia="Gulim" w:hAnsi="Gulim"/>
                <w:color w:val="000000"/>
                <w:sz w:val="20"/>
                <w:szCs w:val="20"/>
                <w:highlight w:val="green"/>
              </w:rPr>
            </w:pPr>
            <w:r w:rsidRPr="0018448A">
              <w:rPr>
                <w:color w:val="000000"/>
                <w:sz w:val="20"/>
                <w:szCs w:val="20"/>
                <w:highlight w:val="green"/>
                <w:shd w:val="clear" w:color="auto" w:fill="FFFF00"/>
              </w:rPr>
              <w:t>Agreement:</w:t>
            </w:r>
          </w:p>
          <w:p w14:paraId="3A4DB30B" w14:textId="77777777" w:rsidR="003F189C" w:rsidRPr="0018448A" w:rsidRDefault="003F189C" w:rsidP="004B77C9">
            <w:pPr>
              <w:numPr>
                <w:ilvl w:val="0"/>
                <w:numId w:val="14"/>
              </w:numPr>
              <w:autoSpaceDE/>
              <w:autoSpaceDN/>
              <w:adjustRightInd/>
              <w:snapToGrid/>
              <w:spacing w:after="160" w:line="231" w:lineRule="atLeast"/>
              <w:jc w:val="left"/>
              <w:rPr>
                <w:rFonts w:ascii="Gulim" w:eastAsia="Gulim" w:hAnsi="Gulim"/>
                <w:color w:val="000000"/>
                <w:szCs w:val="20"/>
              </w:rPr>
            </w:pPr>
            <w:r w:rsidRPr="0018448A">
              <w:rPr>
                <w:color w:val="000000"/>
                <w:sz w:val="20"/>
                <w:szCs w:val="20"/>
              </w:rPr>
              <w:t>For Case-2 new reporting, continue studying with focus on the new reporting type based on PDSCH decoding for OLLA performance enhancement for initial and re-transmissions of PDSCH.</w:t>
            </w:r>
          </w:p>
        </w:tc>
      </w:tr>
    </w:tbl>
    <w:p w14:paraId="4642DF1F" w14:textId="77777777" w:rsidR="003F189C" w:rsidRDefault="003F189C" w:rsidP="003F189C">
      <w:pPr>
        <w:rPr>
          <w:b/>
          <w:bCs/>
          <w:lang w:eastAsia="zh-CN"/>
        </w:rPr>
      </w:pPr>
    </w:p>
    <w:p w14:paraId="0E76907E" w14:textId="77777777" w:rsidR="003F189C" w:rsidRDefault="003F189C" w:rsidP="003F189C">
      <w:pPr>
        <w:rPr>
          <w:szCs w:val="20"/>
        </w:rPr>
      </w:pPr>
      <w:r>
        <w:rPr>
          <w:szCs w:val="20"/>
        </w:rPr>
        <w:t xml:space="preserve">Accurate CSI helps to achieve a better system performance in assisting the gNB scheduler to select a suitable MCS. OLLA could be used to track the channel fading and interference based on the ACK/NACK. This could help if the reported CSI is inaccurate or outdated in order to achieve a better performance. However, if the reported CSI already is accurate, the performance gain of OLLA is not clear. That means, if the gNB already is provided with an accurate CSI, then it can also schedule the UE directly based on this report. The OLLA is not needed in this situation. </w:t>
      </w:r>
    </w:p>
    <w:p w14:paraId="7059C114" w14:textId="4CBEA72F" w:rsidR="00DA4770" w:rsidRDefault="00785B29" w:rsidP="003F189C">
      <w:pPr>
        <w:rPr>
          <w:b/>
          <w:i/>
          <w:lang w:eastAsia="zh-CN"/>
        </w:rPr>
      </w:pPr>
      <w:r>
        <w:rPr>
          <w:b/>
          <w:i/>
          <w:u w:val="single"/>
          <w:lang w:eastAsia="zh-CN"/>
        </w:rPr>
        <w:t>Observation</w:t>
      </w:r>
      <w:r w:rsidR="00DA4770">
        <w:rPr>
          <w:b/>
          <w:i/>
          <w:u w:val="single"/>
          <w:lang w:eastAsia="zh-CN"/>
        </w:rPr>
        <w:t xml:space="preserve"> 7</w:t>
      </w:r>
      <w:r w:rsidR="00DA4770" w:rsidRPr="00BE395B">
        <w:rPr>
          <w:b/>
          <w:i/>
          <w:u w:val="single"/>
          <w:lang w:eastAsia="zh-CN"/>
        </w:rPr>
        <w:t>:</w:t>
      </w:r>
      <w:r w:rsidR="00DA4770">
        <w:rPr>
          <w:b/>
          <w:i/>
          <w:lang w:eastAsia="zh-CN"/>
        </w:rPr>
        <w:t xml:space="preserve"> OLLA based enhancement is not needed if accurate CSI can be acquired. </w:t>
      </w:r>
    </w:p>
    <w:p w14:paraId="01DBEE92" w14:textId="6766BA8E" w:rsidR="00785B29" w:rsidRDefault="00785B29" w:rsidP="003F189C">
      <w:pPr>
        <w:rPr>
          <w:szCs w:val="20"/>
        </w:rPr>
      </w:pPr>
      <w:r w:rsidRPr="00B96489">
        <w:rPr>
          <w:b/>
          <w:i/>
          <w:u w:val="single"/>
          <w:lang w:eastAsia="zh-CN"/>
        </w:rPr>
        <w:t>Observation 8:</w:t>
      </w:r>
      <w:r>
        <w:rPr>
          <w:b/>
          <w:i/>
          <w:lang w:eastAsia="zh-CN"/>
        </w:rPr>
        <w:t xml:space="preserve"> The current ACK/NACK based OLLA</w:t>
      </w:r>
      <w:r w:rsidR="00560330">
        <w:rPr>
          <w:b/>
          <w:i/>
          <w:lang w:eastAsia="zh-CN"/>
        </w:rPr>
        <w:t xml:space="preserve"> without specification impact</w:t>
      </w:r>
      <w:r>
        <w:rPr>
          <w:b/>
          <w:i/>
          <w:lang w:eastAsia="zh-CN"/>
        </w:rPr>
        <w:t xml:space="preserve"> is still there to be used in case of inaccurate or outdated CSI.</w:t>
      </w:r>
    </w:p>
    <w:p w14:paraId="7591D849" w14:textId="740EC3D1" w:rsidR="003F189C" w:rsidRDefault="003F189C" w:rsidP="003F189C">
      <w:pPr>
        <w:rPr>
          <w:szCs w:val="20"/>
        </w:rPr>
      </w:pPr>
      <w:r>
        <w:rPr>
          <w:szCs w:val="20"/>
          <w:lang w:eastAsia="zh-CN"/>
        </w:rPr>
        <w:t>In the last meeting, some companies proposed several new reporting quantities for OLLA, such as low or high margin of ACK/NACK, MCS offset, small CSI ra</w:t>
      </w:r>
      <w:r w:rsidR="00A106A7">
        <w:rPr>
          <w:szCs w:val="20"/>
          <w:lang w:eastAsia="zh-CN"/>
        </w:rPr>
        <w:t>n</w:t>
      </w:r>
      <w:r>
        <w:rPr>
          <w:szCs w:val="20"/>
          <w:lang w:eastAsia="zh-CN"/>
        </w:rPr>
        <w:t xml:space="preserve">ge, reason for decoding failure, Delta-SINR, absolute value of BLER probability exponent. Based on our </w:t>
      </w:r>
      <w:r w:rsidR="00057031">
        <w:rPr>
          <w:szCs w:val="20"/>
          <w:lang w:eastAsia="zh-CN"/>
        </w:rPr>
        <w:t>understanding</w:t>
      </w:r>
      <w:r>
        <w:rPr>
          <w:szCs w:val="20"/>
          <w:lang w:eastAsia="zh-CN"/>
        </w:rPr>
        <w:t xml:space="preserve">, most of the new quantities can </w:t>
      </w:r>
      <w:r>
        <w:rPr>
          <w:szCs w:val="20"/>
          <w:lang w:eastAsia="zh-CN"/>
        </w:rPr>
        <w:lastRenderedPageBreak/>
        <w:t>be treated as a kind of CSI</w:t>
      </w:r>
      <w:r w:rsidR="000F5588">
        <w:rPr>
          <w:szCs w:val="20"/>
          <w:lang w:eastAsia="zh-CN"/>
        </w:rPr>
        <w:t xml:space="preserve"> </w:t>
      </w:r>
      <w:r>
        <w:rPr>
          <w:szCs w:val="20"/>
          <w:lang w:eastAsia="zh-CN"/>
        </w:rPr>
        <w:t xml:space="preserve">which is obtained based on </w:t>
      </w:r>
      <w:r w:rsidR="000F5588">
        <w:rPr>
          <w:szCs w:val="20"/>
          <w:lang w:eastAsia="zh-CN"/>
        </w:rPr>
        <w:t xml:space="preserve">the </w:t>
      </w:r>
      <w:r>
        <w:rPr>
          <w:szCs w:val="20"/>
          <w:lang w:eastAsia="zh-CN"/>
        </w:rPr>
        <w:t>PDSCH</w:t>
      </w:r>
      <w:r w:rsidR="006761AA">
        <w:rPr>
          <w:szCs w:val="20"/>
          <w:lang w:eastAsia="zh-CN"/>
        </w:rPr>
        <w:t xml:space="preserve"> or DMRS</w:t>
      </w:r>
      <w:r>
        <w:rPr>
          <w:szCs w:val="20"/>
          <w:lang w:eastAsia="zh-CN"/>
        </w:rPr>
        <w:t>.</w:t>
      </w:r>
      <w:r w:rsidR="00A41DB8">
        <w:rPr>
          <w:szCs w:val="20"/>
          <w:lang w:eastAsia="zh-CN"/>
        </w:rPr>
        <w:t xml:space="preserve"> T</w:t>
      </w:r>
      <w:r>
        <w:rPr>
          <w:szCs w:val="20"/>
          <w:lang w:eastAsia="zh-CN"/>
        </w:rPr>
        <w:t>hese kind</w:t>
      </w:r>
      <w:r w:rsidR="006761AA">
        <w:rPr>
          <w:szCs w:val="20"/>
          <w:lang w:eastAsia="zh-CN"/>
        </w:rPr>
        <w:t>s</w:t>
      </w:r>
      <w:r>
        <w:rPr>
          <w:szCs w:val="20"/>
          <w:lang w:eastAsia="zh-CN"/>
        </w:rPr>
        <w:t xml:space="preserve"> of CSI can be used for describing the </w:t>
      </w:r>
      <w:r w:rsidR="000F5588">
        <w:rPr>
          <w:szCs w:val="20"/>
          <w:lang w:eastAsia="zh-CN"/>
        </w:rPr>
        <w:t xml:space="preserve">channel </w:t>
      </w:r>
      <w:r>
        <w:rPr>
          <w:szCs w:val="20"/>
          <w:lang w:eastAsia="zh-CN"/>
        </w:rPr>
        <w:t xml:space="preserve">state information </w:t>
      </w:r>
      <w:r w:rsidR="00085D4F">
        <w:rPr>
          <w:szCs w:val="20"/>
          <w:lang w:eastAsia="zh-CN"/>
        </w:rPr>
        <w:t xml:space="preserve">which is used for </w:t>
      </w:r>
      <w:r>
        <w:rPr>
          <w:szCs w:val="20"/>
          <w:lang w:eastAsia="zh-CN"/>
        </w:rPr>
        <w:t>PDSCH</w:t>
      </w:r>
      <w:r w:rsidR="00085D4F">
        <w:rPr>
          <w:szCs w:val="20"/>
          <w:lang w:eastAsia="zh-CN"/>
        </w:rPr>
        <w:t xml:space="preserve"> transmission</w:t>
      </w:r>
      <w:r>
        <w:rPr>
          <w:szCs w:val="20"/>
          <w:lang w:eastAsia="zh-CN"/>
        </w:rPr>
        <w:t xml:space="preserve">. </w:t>
      </w:r>
      <w:r w:rsidR="00561DB8">
        <w:rPr>
          <w:szCs w:val="20"/>
          <w:lang w:eastAsia="zh-CN"/>
        </w:rPr>
        <w:t>The differen</w:t>
      </w:r>
      <w:r w:rsidR="000F5588">
        <w:rPr>
          <w:szCs w:val="20"/>
          <w:lang w:eastAsia="zh-CN"/>
        </w:rPr>
        <w:t>ce</w:t>
      </w:r>
      <w:r w:rsidR="00561DB8">
        <w:rPr>
          <w:szCs w:val="20"/>
          <w:lang w:eastAsia="zh-CN"/>
        </w:rPr>
        <w:t xml:space="preserve"> between these kind of new quantities and the CSI in current spec</w:t>
      </w:r>
      <w:r w:rsidR="000F5588">
        <w:rPr>
          <w:szCs w:val="20"/>
          <w:lang w:eastAsia="zh-CN"/>
        </w:rPr>
        <w:t>ification</w:t>
      </w:r>
      <w:r w:rsidR="00561DB8">
        <w:rPr>
          <w:szCs w:val="20"/>
          <w:lang w:eastAsia="zh-CN"/>
        </w:rPr>
        <w:t xml:space="preserve"> is that the </w:t>
      </w:r>
      <w:r w:rsidR="000F5588">
        <w:rPr>
          <w:szCs w:val="20"/>
          <w:lang w:eastAsia="zh-CN"/>
        </w:rPr>
        <w:t>latter</w:t>
      </w:r>
      <w:r w:rsidR="00561DB8">
        <w:rPr>
          <w:szCs w:val="20"/>
          <w:lang w:eastAsia="zh-CN"/>
        </w:rPr>
        <w:t xml:space="preserve"> is based on the CSI-RS while the new quantities are based on the PDSCH</w:t>
      </w:r>
      <w:r w:rsidR="006761AA">
        <w:rPr>
          <w:szCs w:val="20"/>
          <w:lang w:eastAsia="zh-CN"/>
        </w:rPr>
        <w:t xml:space="preserve"> or DMRS</w:t>
      </w:r>
      <w:r w:rsidR="00561DB8">
        <w:rPr>
          <w:szCs w:val="20"/>
          <w:lang w:eastAsia="zh-CN"/>
        </w:rPr>
        <w:t xml:space="preserve">. </w:t>
      </w:r>
      <w:r>
        <w:rPr>
          <w:szCs w:val="20"/>
          <w:lang w:eastAsia="zh-CN"/>
        </w:rPr>
        <w:t>The</w:t>
      </w:r>
      <w:r w:rsidR="000F5588">
        <w:rPr>
          <w:szCs w:val="20"/>
          <w:lang w:eastAsia="zh-CN"/>
        </w:rPr>
        <w:t>refore</w:t>
      </w:r>
      <w:r>
        <w:rPr>
          <w:szCs w:val="20"/>
          <w:lang w:eastAsia="zh-CN"/>
        </w:rPr>
        <w:t xml:space="preserve">, we prefer to discuss these new quantities under the CSI framework, and we </w:t>
      </w:r>
      <w:r w:rsidR="000F5588">
        <w:rPr>
          <w:szCs w:val="20"/>
          <w:lang w:eastAsia="zh-CN"/>
        </w:rPr>
        <w:t xml:space="preserve">are </w:t>
      </w:r>
      <w:r>
        <w:rPr>
          <w:szCs w:val="20"/>
          <w:lang w:eastAsia="zh-CN"/>
        </w:rPr>
        <w:t>only open to dis</w:t>
      </w:r>
      <w:r w:rsidR="0079786F">
        <w:rPr>
          <w:szCs w:val="20"/>
          <w:lang w:eastAsia="zh-CN"/>
        </w:rPr>
        <w:t>cuss the</w:t>
      </w:r>
      <w:r>
        <w:rPr>
          <w:szCs w:val="20"/>
          <w:lang w:eastAsia="zh-CN"/>
        </w:rPr>
        <w:t xml:space="preserve"> new quantity if it is a type of CSI. </w:t>
      </w:r>
    </w:p>
    <w:p w14:paraId="565162B7" w14:textId="7731A19C" w:rsidR="003F189C" w:rsidRDefault="003F189C" w:rsidP="003F189C">
      <w:pPr>
        <w:rPr>
          <w:szCs w:val="20"/>
          <w:lang w:eastAsia="zh-CN"/>
        </w:rPr>
      </w:pPr>
      <w:r>
        <w:rPr>
          <w:szCs w:val="20"/>
          <w:lang w:eastAsia="zh-CN"/>
        </w:rPr>
        <w:t>On the other side, the PDSCH</w:t>
      </w:r>
      <w:r w:rsidR="006761AA">
        <w:rPr>
          <w:szCs w:val="20"/>
          <w:lang w:eastAsia="zh-CN"/>
        </w:rPr>
        <w:t xml:space="preserve"> or DMRS</w:t>
      </w:r>
      <w:r>
        <w:rPr>
          <w:szCs w:val="20"/>
          <w:lang w:eastAsia="zh-CN"/>
        </w:rPr>
        <w:t xml:space="preserve"> based CSI can only represent the channel information of the sub-bands which are allocated for the PDSCH. The information of other sub-bands is still unknown. So, </w:t>
      </w:r>
      <w:r w:rsidR="000F5588">
        <w:rPr>
          <w:szCs w:val="20"/>
          <w:lang w:eastAsia="zh-CN"/>
        </w:rPr>
        <w:t xml:space="preserve">the </w:t>
      </w:r>
      <w:r>
        <w:rPr>
          <w:szCs w:val="20"/>
          <w:lang w:eastAsia="zh-CN"/>
        </w:rPr>
        <w:t xml:space="preserve">gNB cannot fully utilize the </w:t>
      </w:r>
      <w:r w:rsidR="000F5588">
        <w:rPr>
          <w:szCs w:val="20"/>
          <w:lang w:eastAsia="zh-CN"/>
        </w:rPr>
        <w:t xml:space="preserve">frequency </w:t>
      </w:r>
      <w:r>
        <w:rPr>
          <w:szCs w:val="20"/>
          <w:lang w:eastAsia="zh-CN"/>
        </w:rPr>
        <w:t>diversit</w:t>
      </w:r>
      <w:r w:rsidR="000F5588">
        <w:rPr>
          <w:szCs w:val="20"/>
          <w:lang w:eastAsia="zh-CN"/>
        </w:rPr>
        <w:t>y</w:t>
      </w:r>
      <w:r w:rsidR="00264163">
        <w:rPr>
          <w:szCs w:val="20"/>
          <w:lang w:eastAsia="zh-CN"/>
        </w:rPr>
        <w:t xml:space="preserve"> when scheduling the data, just utilizing the PDSCH based</w:t>
      </w:r>
      <w:r>
        <w:rPr>
          <w:szCs w:val="20"/>
          <w:lang w:eastAsia="zh-CN"/>
        </w:rPr>
        <w:t xml:space="preserve"> CSI. Hence, we should put more effort </w:t>
      </w:r>
      <w:r w:rsidR="001A47CF">
        <w:rPr>
          <w:szCs w:val="20"/>
          <w:lang w:eastAsia="zh-CN"/>
        </w:rPr>
        <w:t>in</w:t>
      </w:r>
      <w:r>
        <w:rPr>
          <w:szCs w:val="20"/>
          <w:lang w:eastAsia="zh-CN"/>
        </w:rPr>
        <w:t xml:space="preserve">to </w:t>
      </w:r>
      <w:r w:rsidR="001A47CF">
        <w:rPr>
          <w:szCs w:val="20"/>
          <w:lang w:eastAsia="zh-CN"/>
        </w:rPr>
        <w:t xml:space="preserve">a </w:t>
      </w:r>
      <w:r>
        <w:rPr>
          <w:szCs w:val="20"/>
          <w:lang w:eastAsia="zh-CN"/>
        </w:rPr>
        <w:t>stu</w:t>
      </w:r>
      <w:r w:rsidR="0067605D">
        <w:rPr>
          <w:szCs w:val="20"/>
          <w:lang w:eastAsia="zh-CN"/>
        </w:rPr>
        <w:t xml:space="preserve">dy how to </w:t>
      </w:r>
      <w:r w:rsidR="001A47CF">
        <w:rPr>
          <w:szCs w:val="20"/>
          <w:lang w:eastAsia="zh-CN"/>
        </w:rPr>
        <w:t>obtain</w:t>
      </w:r>
      <w:r w:rsidR="0067605D">
        <w:rPr>
          <w:szCs w:val="20"/>
          <w:lang w:eastAsia="zh-CN"/>
        </w:rPr>
        <w:t xml:space="preserve"> more accurate CSI, just like fast CSI </w:t>
      </w:r>
      <w:r>
        <w:rPr>
          <w:szCs w:val="20"/>
          <w:lang w:eastAsia="zh-CN"/>
        </w:rPr>
        <w:t xml:space="preserve">discussed above, </w:t>
      </w:r>
      <w:r w:rsidR="0067605D">
        <w:rPr>
          <w:szCs w:val="20"/>
          <w:lang w:eastAsia="zh-CN"/>
        </w:rPr>
        <w:t>which</w:t>
      </w:r>
      <w:r>
        <w:rPr>
          <w:szCs w:val="20"/>
          <w:lang w:eastAsia="zh-CN"/>
        </w:rPr>
        <w:t xml:space="preserve"> can help to provide more accurate CSI. </w:t>
      </w:r>
      <w:r w:rsidR="003C4E88">
        <w:rPr>
          <w:szCs w:val="20"/>
          <w:lang w:eastAsia="zh-CN"/>
        </w:rPr>
        <w:t>Moreover, simulation results should be provided firstly to show the performance gain of PDSCH</w:t>
      </w:r>
      <w:r w:rsidR="006761AA">
        <w:rPr>
          <w:szCs w:val="20"/>
          <w:lang w:eastAsia="zh-CN"/>
        </w:rPr>
        <w:t xml:space="preserve"> or DMRS</w:t>
      </w:r>
      <w:r w:rsidR="003C4E88">
        <w:rPr>
          <w:szCs w:val="20"/>
          <w:lang w:eastAsia="zh-CN"/>
        </w:rPr>
        <w:t xml:space="preserve"> based CSI before we discuss it thoroughly.</w:t>
      </w:r>
    </w:p>
    <w:p w14:paraId="186B1522" w14:textId="49209409" w:rsidR="003F189C" w:rsidRDefault="003F189C" w:rsidP="003F189C">
      <w:pPr>
        <w:rPr>
          <w:b/>
          <w:i/>
          <w:lang w:eastAsia="zh-CN"/>
        </w:rPr>
      </w:pPr>
      <w:r>
        <w:rPr>
          <w:b/>
          <w:i/>
          <w:u w:val="single"/>
          <w:lang w:eastAsia="zh-CN"/>
        </w:rPr>
        <w:t xml:space="preserve">Proposal </w:t>
      </w:r>
      <w:r w:rsidR="00584480">
        <w:rPr>
          <w:b/>
          <w:i/>
          <w:u w:val="single"/>
          <w:lang w:eastAsia="zh-CN"/>
        </w:rPr>
        <w:t>7</w:t>
      </w:r>
      <w:r w:rsidRPr="00BE395B">
        <w:rPr>
          <w:b/>
          <w:i/>
          <w:u w:val="single"/>
          <w:lang w:eastAsia="zh-CN"/>
        </w:rPr>
        <w:t>:</w:t>
      </w:r>
      <w:r w:rsidRPr="00BE395B">
        <w:rPr>
          <w:b/>
          <w:i/>
          <w:lang w:eastAsia="zh-CN"/>
        </w:rPr>
        <w:t xml:space="preserve"> </w:t>
      </w:r>
      <w:r>
        <w:rPr>
          <w:b/>
          <w:i/>
          <w:lang w:eastAsia="zh-CN"/>
        </w:rPr>
        <w:t>Simulation results should be provided to RAN1 to show potential benefits of OLLA when CSI is accurately reported.</w:t>
      </w:r>
    </w:p>
    <w:p w14:paraId="2F654C4B" w14:textId="6B0FCA20" w:rsidR="00560330" w:rsidRDefault="00560330" w:rsidP="003F189C">
      <w:pPr>
        <w:rPr>
          <w:szCs w:val="20"/>
          <w:lang w:eastAsia="zh-CN"/>
        </w:rPr>
      </w:pPr>
      <w:r w:rsidRPr="00C0466B">
        <w:rPr>
          <w:b/>
          <w:i/>
          <w:u w:val="single"/>
          <w:lang w:eastAsia="zh-CN"/>
        </w:rPr>
        <w:t>Proposal 8:</w:t>
      </w:r>
      <w:r>
        <w:rPr>
          <w:b/>
          <w:i/>
          <w:lang w:eastAsia="zh-CN"/>
        </w:rPr>
        <w:t xml:space="preserve"> The OLLA based enhancement should be only discussed under the CSI framework if benefits can be shown.</w:t>
      </w:r>
      <w:bookmarkStart w:id="4" w:name="_GoBack"/>
      <w:bookmarkEnd w:id="4"/>
    </w:p>
    <w:p w14:paraId="29223D51" w14:textId="428926A7" w:rsidR="00253816" w:rsidRDefault="00253816" w:rsidP="00253816">
      <w:pPr>
        <w:rPr>
          <w:szCs w:val="20"/>
          <w:lang w:eastAsia="zh-CN"/>
        </w:rPr>
      </w:pPr>
      <w:r>
        <w:rPr>
          <w:szCs w:val="20"/>
          <w:lang w:eastAsia="zh-CN"/>
        </w:rPr>
        <w:t xml:space="preserve">If performance gain in OLLA simulations could be shown, even under the assumption of accurate CSI, RAN1 could continue in its efforts to study modifications.  </w:t>
      </w:r>
    </w:p>
    <w:p w14:paraId="2197139C" w14:textId="5A1D22C8" w:rsidR="00253816" w:rsidRPr="002C4EEF" w:rsidRDefault="00253816" w:rsidP="00253816">
      <w:r>
        <w:rPr>
          <w:szCs w:val="20"/>
          <w:lang w:eastAsia="zh-CN"/>
        </w:rPr>
        <w:t xml:space="preserve">The current method adjusts the gNB transmission parameters depending on if ACK or a NACK has been received. For URLLC this </w:t>
      </w:r>
      <w:r w:rsidR="00772C14">
        <w:rPr>
          <w:szCs w:val="20"/>
          <w:lang w:eastAsia="zh-CN"/>
        </w:rPr>
        <w:t xml:space="preserve">may </w:t>
      </w:r>
      <w:r>
        <w:rPr>
          <w:szCs w:val="20"/>
          <w:lang w:eastAsia="zh-CN"/>
        </w:rPr>
        <w:t xml:space="preserve">cause problems, since the target BLER is so low that only very few PDSCH would be incorrectly decoded. </w:t>
      </w:r>
      <w:r>
        <w:t xml:space="preserve">Therefore, channel state information obtained from the PDSCH decoding could be reported in addition to the ACK/NACK. </w:t>
      </w:r>
    </w:p>
    <w:p w14:paraId="7E0CB681" w14:textId="2ACC2FDE" w:rsidR="003F189C" w:rsidRPr="00253816" w:rsidRDefault="00253816" w:rsidP="003F189C">
      <w:pPr>
        <w:rPr>
          <w:szCs w:val="20"/>
          <w:lang w:eastAsia="zh-CN"/>
        </w:rPr>
      </w:pPr>
      <w:r w:rsidRPr="00BA0B4C">
        <w:rPr>
          <w:rFonts w:hint="eastAsia"/>
          <w:b/>
          <w:i/>
          <w:u w:val="single"/>
          <w:lang w:eastAsia="zh-CN"/>
        </w:rPr>
        <w:t xml:space="preserve">Proposal </w:t>
      </w:r>
      <w:r w:rsidR="00560330">
        <w:rPr>
          <w:b/>
          <w:i/>
          <w:u w:val="single"/>
          <w:lang w:eastAsia="zh-CN"/>
        </w:rPr>
        <w:t>9</w:t>
      </w:r>
      <w:r w:rsidRPr="00BA0B4C">
        <w:rPr>
          <w:b/>
          <w:i/>
          <w:u w:val="single"/>
          <w:lang w:eastAsia="zh-CN"/>
        </w:rPr>
        <w:t>:</w:t>
      </w:r>
      <w:r w:rsidRPr="00BA0B4C">
        <w:rPr>
          <w:b/>
          <w:i/>
          <w:lang w:eastAsia="zh-CN"/>
        </w:rPr>
        <w:t xml:space="preserve"> </w:t>
      </w:r>
      <w:r w:rsidRPr="007431D1">
        <w:rPr>
          <w:b/>
          <w:i/>
          <w:lang w:eastAsia="zh-CN"/>
        </w:rPr>
        <w:t>If simulations for the prioritized use cases show that OLLA can provide a performance gain in addition to fast CSI, then additional channel state information obtained from the PDSCH decoding can be considered for improving outer-loop link adaptation when operating at a very low BLER target</w:t>
      </w:r>
      <w:r w:rsidRPr="00FB3314">
        <w:rPr>
          <w:b/>
          <w:i/>
          <w:lang w:eastAsia="zh-CN"/>
        </w:rPr>
        <w:t>.</w:t>
      </w:r>
    </w:p>
    <w:p w14:paraId="65FE039C" w14:textId="77777777" w:rsidR="002A6583" w:rsidRPr="00B04045" w:rsidRDefault="002A6583" w:rsidP="002A6583">
      <w:pPr>
        <w:pStyle w:val="1"/>
      </w:pPr>
      <w:r w:rsidRPr="00B04045">
        <w:t>Conclusions</w:t>
      </w:r>
      <w:r w:rsidR="002F17F3">
        <w:t xml:space="preserve"> </w:t>
      </w:r>
    </w:p>
    <w:p w14:paraId="30C74F6B" w14:textId="19CFB312" w:rsidR="008C544E" w:rsidRDefault="00B922F1" w:rsidP="00536941">
      <w:pPr>
        <w:spacing w:after="60"/>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17F2EE3C" w14:textId="77777777" w:rsidR="009615F5" w:rsidRPr="00317A90" w:rsidRDefault="009615F5" w:rsidP="009615F5">
      <w:pPr>
        <w:rPr>
          <w:b/>
          <w:i/>
          <w:lang w:eastAsia="zh-CN"/>
        </w:rPr>
      </w:pPr>
      <w:r w:rsidRPr="00317A90">
        <w:rPr>
          <w:b/>
          <w:i/>
          <w:u w:val="single"/>
          <w:lang w:eastAsia="zh-CN"/>
        </w:rPr>
        <w:t>Observation 1:</w:t>
      </w:r>
      <w:r w:rsidRPr="00317A90">
        <w:rPr>
          <w:b/>
          <w:i/>
          <w:lang w:eastAsia="zh-CN"/>
        </w:rPr>
        <w:t xml:space="preserve"> A-CSI reports are helpful for typical URLLC use cases, where SP-CSI/P-CSI would result into too much UL overhead and/or could not reflect the recent variations of the channel state.</w:t>
      </w:r>
      <w:r>
        <w:rPr>
          <w:b/>
          <w:i/>
          <w:lang w:eastAsia="zh-CN"/>
        </w:rPr>
        <w:t xml:space="preserve"> The utilization of A-CSI reports is providing the gNB with updated channel information that helps the gNB scheduler to optimize its MCS selection to achieve a better spectral efficiency.</w:t>
      </w:r>
    </w:p>
    <w:p w14:paraId="4B90A501" w14:textId="77777777" w:rsidR="009615F5" w:rsidRPr="00BA0B4C" w:rsidRDefault="009615F5" w:rsidP="009615F5">
      <w:pPr>
        <w:spacing w:after="0"/>
        <w:rPr>
          <w:b/>
          <w:i/>
          <w:lang w:eastAsia="zh-CN"/>
        </w:rPr>
      </w:pPr>
      <w:r>
        <w:rPr>
          <w:b/>
          <w:i/>
          <w:u w:val="single"/>
          <w:lang w:eastAsia="zh-CN"/>
        </w:rPr>
        <w:t>Observation 2</w:t>
      </w:r>
      <w:r w:rsidRPr="00BA0B4C">
        <w:rPr>
          <w:b/>
          <w:i/>
          <w:u w:val="single"/>
          <w:lang w:eastAsia="zh-CN"/>
        </w:rPr>
        <w:t>:</w:t>
      </w:r>
      <w:r>
        <w:rPr>
          <w:b/>
          <w:i/>
          <w:lang w:eastAsia="zh-CN"/>
        </w:rPr>
        <w:t xml:space="preserve"> For URLLC use cases, t</w:t>
      </w:r>
      <w:r w:rsidRPr="00BA0B4C">
        <w:rPr>
          <w:b/>
          <w:i/>
          <w:lang w:eastAsia="zh-CN"/>
        </w:rPr>
        <w:t>riggering A-CSI in DL DCI is superior to the traditional method of using an UL grant,</w:t>
      </w:r>
      <w:r>
        <w:rPr>
          <w:b/>
          <w:i/>
          <w:lang w:eastAsia="zh-CN"/>
        </w:rPr>
        <w:t xml:space="preserve"> it extends the applicability of A-CSI on more scenarios that will be benefit, because:</w:t>
      </w:r>
    </w:p>
    <w:p w14:paraId="0716ED4F" w14:textId="77777777" w:rsidR="009615F5" w:rsidRPr="00BA0B4C" w:rsidRDefault="009615F5" w:rsidP="009615F5">
      <w:pPr>
        <w:pStyle w:val="af4"/>
        <w:numPr>
          <w:ilvl w:val="0"/>
          <w:numId w:val="9"/>
        </w:numPr>
        <w:spacing w:after="100" w:afterAutospacing="1"/>
        <w:ind w:firstLineChars="0"/>
        <w:rPr>
          <w:b/>
          <w:i/>
          <w:lang w:eastAsia="zh-CN"/>
        </w:rPr>
      </w:pPr>
      <w:r w:rsidRPr="00BA0B4C">
        <w:rPr>
          <w:b/>
          <w:i/>
          <w:lang w:val="en-US" w:eastAsia="zh-CN"/>
        </w:rPr>
        <w:t>No extra demands on the PDCCH blind decoding</w:t>
      </w:r>
    </w:p>
    <w:p w14:paraId="159AB04A" w14:textId="77777777" w:rsidR="009615F5" w:rsidRPr="00BA0B4C" w:rsidRDefault="009615F5" w:rsidP="009615F5">
      <w:pPr>
        <w:pStyle w:val="af4"/>
        <w:numPr>
          <w:ilvl w:val="0"/>
          <w:numId w:val="9"/>
        </w:numPr>
        <w:spacing w:after="100" w:afterAutospacing="1"/>
        <w:ind w:firstLineChars="0"/>
        <w:rPr>
          <w:b/>
          <w:i/>
          <w:lang w:eastAsia="zh-CN"/>
        </w:rPr>
      </w:pPr>
      <w:r w:rsidRPr="00BA0B4C">
        <w:rPr>
          <w:b/>
          <w:i/>
          <w:lang w:val="en-US" w:eastAsia="zh-CN"/>
        </w:rPr>
        <w:t>No impact on the available number of CCEs that can be used for channel estimation.</w:t>
      </w:r>
    </w:p>
    <w:p w14:paraId="6A69D063" w14:textId="77777777" w:rsidR="009615F5" w:rsidRPr="00BA0B4C" w:rsidRDefault="009615F5" w:rsidP="009615F5">
      <w:pPr>
        <w:pStyle w:val="af4"/>
        <w:numPr>
          <w:ilvl w:val="0"/>
          <w:numId w:val="9"/>
        </w:numPr>
        <w:spacing w:after="100" w:afterAutospacing="1"/>
        <w:ind w:firstLineChars="0"/>
        <w:rPr>
          <w:b/>
          <w:i/>
          <w:lang w:eastAsia="zh-CN"/>
        </w:rPr>
      </w:pPr>
      <w:r w:rsidRPr="00BA0B4C">
        <w:rPr>
          <w:b/>
          <w:i/>
          <w:lang w:val="en-US" w:eastAsia="zh-CN"/>
        </w:rPr>
        <w:t xml:space="preserve">No independent successful reception of DL scheduling DCI and UL grant is required </w:t>
      </w:r>
    </w:p>
    <w:p w14:paraId="786C4712" w14:textId="77777777" w:rsidR="009615F5" w:rsidRPr="00BA0B4C" w:rsidRDefault="009615F5" w:rsidP="009615F5">
      <w:pPr>
        <w:pStyle w:val="af4"/>
        <w:numPr>
          <w:ilvl w:val="0"/>
          <w:numId w:val="9"/>
        </w:numPr>
        <w:spacing w:after="100" w:afterAutospacing="1"/>
        <w:ind w:firstLineChars="0"/>
        <w:rPr>
          <w:b/>
          <w:i/>
          <w:lang w:eastAsia="zh-CN"/>
        </w:rPr>
      </w:pPr>
      <w:r w:rsidRPr="00BA0B4C">
        <w:rPr>
          <w:b/>
          <w:i/>
          <w:lang w:val="en-US" w:eastAsia="zh-CN"/>
        </w:rPr>
        <w:t>No latency increase for CSI reporting</w:t>
      </w:r>
    </w:p>
    <w:p w14:paraId="78961AC9" w14:textId="29EE1A90" w:rsidR="00584480" w:rsidRPr="009615F5" w:rsidRDefault="009615F5" w:rsidP="009615F5">
      <w:pPr>
        <w:pStyle w:val="af4"/>
        <w:numPr>
          <w:ilvl w:val="0"/>
          <w:numId w:val="9"/>
        </w:numPr>
        <w:spacing w:after="100" w:afterAutospacing="1"/>
        <w:ind w:firstLineChars="0"/>
        <w:rPr>
          <w:b/>
          <w:i/>
          <w:lang w:eastAsia="zh-CN"/>
        </w:rPr>
      </w:pPr>
      <w:r w:rsidRPr="00BA0B4C">
        <w:rPr>
          <w:b/>
          <w:i/>
          <w:lang w:val="en-US" w:eastAsia="zh-CN"/>
        </w:rPr>
        <w:t>No increase of DL overhead, resulting in better spectral efficiency</w:t>
      </w:r>
      <w:r>
        <w:rPr>
          <w:b/>
          <w:i/>
          <w:lang w:val="en-US" w:eastAsia="zh-CN"/>
        </w:rPr>
        <w:t>.</w:t>
      </w:r>
      <w:r w:rsidRPr="00BA0B4C">
        <w:rPr>
          <w:b/>
          <w:i/>
          <w:lang w:val="en-US" w:eastAsia="zh-CN"/>
        </w:rPr>
        <w:t xml:space="preserve"> </w:t>
      </w:r>
    </w:p>
    <w:p w14:paraId="37CF0CA9" w14:textId="77777777" w:rsidR="009615F5" w:rsidRDefault="009615F5" w:rsidP="009615F5">
      <w:pPr>
        <w:rPr>
          <w:b/>
          <w:i/>
          <w:lang w:eastAsia="zh-CN"/>
        </w:rPr>
      </w:pPr>
      <w:r w:rsidRPr="00BA0B4C">
        <w:rPr>
          <w:rFonts w:hint="eastAsia"/>
          <w:b/>
          <w:i/>
          <w:u w:val="single"/>
          <w:lang w:eastAsia="zh-CN"/>
        </w:rPr>
        <w:t xml:space="preserve">Proposal </w:t>
      </w:r>
      <w:r w:rsidRPr="00BA0B4C">
        <w:rPr>
          <w:b/>
          <w:i/>
          <w:u w:val="single"/>
          <w:lang w:eastAsia="zh-CN"/>
        </w:rPr>
        <w:t>1:</w:t>
      </w:r>
      <w:r w:rsidRPr="00BA0B4C">
        <w:rPr>
          <w:b/>
          <w:i/>
          <w:lang w:eastAsia="zh-CN"/>
        </w:rPr>
        <w:t xml:space="preserve"> Support A-CSI on PUCCH triggered by DL DCI.</w:t>
      </w:r>
    </w:p>
    <w:p w14:paraId="2DD0AC8F" w14:textId="77777777" w:rsidR="009615F5" w:rsidRPr="00BE395B" w:rsidRDefault="009615F5" w:rsidP="009615F5">
      <w:pPr>
        <w:rPr>
          <w:b/>
          <w:i/>
          <w:lang w:eastAsia="zh-CN"/>
        </w:rPr>
      </w:pPr>
      <w:r w:rsidRPr="00BE395B">
        <w:rPr>
          <w:b/>
          <w:i/>
          <w:u w:val="single"/>
          <w:lang w:eastAsia="zh-CN"/>
        </w:rPr>
        <w:t>Observation</w:t>
      </w:r>
      <w:r w:rsidRPr="00BE395B">
        <w:rPr>
          <w:rFonts w:hint="eastAsia"/>
          <w:b/>
          <w:i/>
          <w:u w:val="single"/>
          <w:lang w:eastAsia="zh-CN"/>
        </w:rPr>
        <w:t xml:space="preserve"> </w:t>
      </w:r>
      <w:r>
        <w:rPr>
          <w:b/>
          <w:i/>
          <w:u w:val="single"/>
          <w:lang w:eastAsia="zh-CN"/>
        </w:rPr>
        <w:t>3</w:t>
      </w:r>
      <w:r w:rsidRPr="00BE395B">
        <w:rPr>
          <w:b/>
          <w:i/>
          <w:u w:val="single"/>
          <w:lang w:eastAsia="zh-CN"/>
        </w:rPr>
        <w:t>:</w:t>
      </w:r>
      <w:r w:rsidRPr="00BE395B">
        <w:rPr>
          <w:b/>
          <w:i/>
          <w:lang w:eastAsia="zh-CN"/>
        </w:rPr>
        <w:t xml:space="preserve"> A-CSI feedback can be used for PDSCH retransmission scheduling considering the combination of the CSI computation delay requirement 1 and PDSCH processing capability 1.</w:t>
      </w:r>
    </w:p>
    <w:p w14:paraId="40A9C4F9" w14:textId="77777777" w:rsidR="009615F5" w:rsidRPr="00BE395B" w:rsidRDefault="009615F5" w:rsidP="009615F5">
      <w:pPr>
        <w:autoSpaceDE/>
        <w:autoSpaceDN/>
        <w:spacing w:after="60"/>
        <w:rPr>
          <w:b/>
          <w:i/>
          <w:lang w:eastAsia="zh-CN"/>
        </w:rPr>
      </w:pPr>
      <w:r w:rsidRPr="00BE395B">
        <w:rPr>
          <w:b/>
          <w:i/>
          <w:u w:val="single"/>
          <w:lang w:eastAsia="zh-CN"/>
        </w:rPr>
        <w:t xml:space="preserve">Proposal </w:t>
      </w:r>
      <w:r>
        <w:rPr>
          <w:b/>
          <w:i/>
          <w:u w:val="single"/>
          <w:lang w:eastAsia="zh-CN"/>
        </w:rPr>
        <w:t>2</w:t>
      </w:r>
      <w:r w:rsidRPr="00BE395B">
        <w:rPr>
          <w:b/>
          <w:i/>
          <w:u w:val="single"/>
          <w:lang w:eastAsia="zh-CN"/>
        </w:rPr>
        <w:t>:</w:t>
      </w:r>
      <w:r w:rsidRPr="00BE395B">
        <w:rPr>
          <w:b/>
          <w:i/>
          <w:lang w:eastAsia="zh-CN"/>
        </w:rPr>
        <w:t xml:space="preserve"> For A-CSI on short PUCCH triggered by DL DCI, the following enhancements should be considered</w:t>
      </w:r>
      <w:r>
        <w:rPr>
          <w:b/>
          <w:i/>
          <w:lang w:eastAsia="zh-CN"/>
        </w:rPr>
        <w:t>.</w:t>
      </w:r>
    </w:p>
    <w:p w14:paraId="4BF65D3F" w14:textId="77777777" w:rsidR="009615F5" w:rsidRPr="00BE395B" w:rsidRDefault="009615F5" w:rsidP="009615F5">
      <w:pPr>
        <w:numPr>
          <w:ilvl w:val="0"/>
          <w:numId w:val="5"/>
        </w:numPr>
        <w:spacing w:after="60"/>
        <w:ind w:left="714" w:hanging="357"/>
        <w:rPr>
          <w:b/>
          <w:i/>
          <w:lang w:eastAsia="zh-CN"/>
        </w:rPr>
      </w:pPr>
      <w:r w:rsidRPr="00BE395B">
        <w:rPr>
          <w:b/>
          <w:i/>
          <w:lang w:eastAsia="zh-CN"/>
        </w:rPr>
        <w:t>Feedback scheme (e.g. s</w:t>
      </w:r>
      <w:r w:rsidRPr="00BE395B">
        <w:rPr>
          <w:rFonts w:hint="eastAsia"/>
          <w:b/>
          <w:i/>
          <w:lang w:eastAsia="zh-CN"/>
        </w:rPr>
        <w:t>eparate</w:t>
      </w:r>
      <w:r w:rsidRPr="00BE395B">
        <w:rPr>
          <w:b/>
          <w:i/>
          <w:lang w:eastAsia="zh-CN"/>
        </w:rPr>
        <w:t xml:space="preserve"> or joint</w:t>
      </w:r>
      <w:r w:rsidRPr="00BE395B">
        <w:rPr>
          <w:rFonts w:hint="eastAsia"/>
          <w:b/>
          <w:i/>
          <w:lang w:eastAsia="zh-CN"/>
        </w:rPr>
        <w:t xml:space="preserve"> reporting of A-CSI and HARQ-ACK</w:t>
      </w:r>
      <w:r w:rsidRPr="00BE395B">
        <w:rPr>
          <w:b/>
          <w:i/>
          <w:lang w:eastAsia="zh-CN"/>
        </w:rPr>
        <w:t>);</w:t>
      </w:r>
    </w:p>
    <w:p w14:paraId="45641D17" w14:textId="77777777" w:rsidR="009615F5" w:rsidRPr="00BE395B" w:rsidRDefault="009615F5" w:rsidP="009615F5">
      <w:pPr>
        <w:numPr>
          <w:ilvl w:val="0"/>
          <w:numId w:val="5"/>
        </w:numPr>
        <w:spacing w:after="60"/>
        <w:ind w:left="714" w:hanging="357"/>
        <w:rPr>
          <w:b/>
          <w:i/>
          <w:lang w:eastAsia="zh-CN"/>
        </w:rPr>
      </w:pPr>
      <w:r w:rsidRPr="00BE395B">
        <w:rPr>
          <w:b/>
          <w:i/>
          <w:lang w:eastAsia="zh-CN"/>
        </w:rPr>
        <w:t>Timing indication and PUCCH resource allocation.</w:t>
      </w:r>
    </w:p>
    <w:p w14:paraId="2B6E4900" w14:textId="77777777" w:rsidR="009C545A" w:rsidRDefault="009C545A" w:rsidP="009C545A">
      <w:pPr>
        <w:rPr>
          <w:b/>
          <w:i/>
          <w:lang w:eastAsia="zh-CN"/>
        </w:rPr>
      </w:pPr>
      <w:r w:rsidRPr="00BA0B4C">
        <w:rPr>
          <w:rFonts w:hint="eastAsia"/>
          <w:b/>
          <w:i/>
          <w:u w:val="single"/>
          <w:lang w:eastAsia="zh-CN"/>
        </w:rPr>
        <w:lastRenderedPageBreak/>
        <w:t xml:space="preserve">Proposal </w:t>
      </w:r>
      <w:r>
        <w:rPr>
          <w:b/>
          <w:i/>
          <w:u w:val="single"/>
          <w:lang w:eastAsia="zh-CN"/>
        </w:rPr>
        <w:t>3</w:t>
      </w:r>
      <w:r w:rsidRPr="00BA0B4C">
        <w:rPr>
          <w:b/>
          <w:i/>
          <w:u w:val="single"/>
          <w:lang w:eastAsia="zh-CN"/>
        </w:rPr>
        <w:t>:</w:t>
      </w:r>
      <w:r w:rsidRPr="00BA0B4C">
        <w:rPr>
          <w:b/>
          <w:i/>
          <w:lang w:eastAsia="zh-CN"/>
        </w:rPr>
        <w:t xml:space="preserve"> </w:t>
      </w:r>
      <w:r>
        <w:rPr>
          <w:b/>
          <w:i/>
          <w:lang w:eastAsia="zh-CN"/>
        </w:rPr>
        <w:t>The CSI processing time should be reduced by only updating the interference information. At least two schemes can be considered further:</w:t>
      </w:r>
    </w:p>
    <w:p w14:paraId="40F34151" w14:textId="77777777" w:rsidR="009C545A" w:rsidRPr="00DC7B71" w:rsidRDefault="009C545A" w:rsidP="009C545A">
      <w:pPr>
        <w:pStyle w:val="af4"/>
        <w:numPr>
          <w:ilvl w:val="0"/>
          <w:numId w:val="16"/>
        </w:numPr>
        <w:ind w:firstLineChars="0"/>
        <w:rPr>
          <w:b/>
          <w:i/>
          <w:lang w:eastAsia="zh-CN"/>
        </w:rPr>
      </w:pPr>
      <w:r>
        <w:rPr>
          <w:b/>
          <w:i/>
          <w:lang w:val="en-US" w:eastAsia="zh-CN"/>
        </w:rPr>
        <w:t>Reporting of CQI for only updating the interference information;</w:t>
      </w:r>
    </w:p>
    <w:p w14:paraId="7F639C40" w14:textId="4F1DA2BB" w:rsidR="009C545A" w:rsidRDefault="009C545A" w:rsidP="00DF209E">
      <w:pPr>
        <w:pStyle w:val="af4"/>
        <w:numPr>
          <w:ilvl w:val="0"/>
          <w:numId w:val="16"/>
        </w:numPr>
        <w:ind w:firstLineChars="0"/>
        <w:rPr>
          <w:b/>
          <w:i/>
          <w:u w:val="single"/>
          <w:lang w:eastAsia="zh-CN"/>
        </w:rPr>
      </w:pPr>
      <w:r w:rsidRPr="00737702">
        <w:rPr>
          <w:b/>
          <w:i/>
          <w:lang w:val="en-US" w:eastAsia="zh-CN"/>
        </w:rPr>
        <w:t>Reporting the interference covariance matrix</w:t>
      </w:r>
      <w:r>
        <w:rPr>
          <w:b/>
          <w:i/>
          <w:lang w:val="en-US" w:eastAsia="zh-CN"/>
        </w:rPr>
        <w:t>.</w:t>
      </w:r>
    </w:p>
    <w:p w14:paraId="2CBCE814" w14:textId="2E0D1EDA" w:rsidR="009615F5" w:rsidRDefault="009615F5" w:rsidP="00536941">
      <w:pPr>
        <w:spacing w:after="60"/>
        <w:rPr>
          <w:lang w:eastAsia="zh-CN"/>
        </w:rPr>
      </w:pPr>
      <w:r w:rsidRPr="00623580">
        <w:rPr>
          <w:b/>
          <w:i/>
          <w:u w:val="single"/>
          <w:lang w:eastAsia="zh-CN"/>
        </w:rPr>
        <w:t>Observation 4:</w:t>
      </w:r>
      <w:r w:rsidRPr="00623580">
        <w:rPr>
          <w:b/>
          <w:i/>
          <w:lang w:eastAsia="zh-CN"/>
        </w:rPr>
        <w:t xml:space="preserve"> Using fast CSI feedback can greatly increase the number of supported UEs. In the system level simulations for factory automation a CSI delay of 3ms has been compared with a fast delay of 1ms. About 42% more users can be supported with an enhanced scheme.</w:t>
      </w:r>
    </w:p>
    <w:p w14:paraId="7747867D" w14:textId="77777777" w:rsidR="009615F5" w:rsidRPr="00A92F44" w:rsidRDefault="009615F5" w:rsidP="009615F5">
      <w:pPr>
        <w:rPr>
          <w:b/>
          <w:i/>
          <w:lang w:eastAsia="zh-CN"/>
        </w:rPr>
      </w:pPr>
      <w:r>
        <w:rPr>
          <w:b/>
          <w:i/>
          <w:u w:val="single"/>
          <w:lang w:eastAsia="zh-CN"/>
        </w:rPr>
        <w:t>Observation 5</w:t>
      </w:r>
      <w:r w:rsidRPr="00A92F44">
        <w:rPr>
          <w:b/>
          <w:i/>
          <w:u w:val="single"/>
          <w:lang w:eastAsia="zh-CN"/>
        </w:rPr>
        <w:t>:</w:t>
      </w:r>
      <w:r w:rsidRPr="00A92F44">
        <w:rPr>
          <w:b/>
          <w:i/>
          <w:lang w:eastAsia="zh-CN"/>
        </w:rPr>
        <w:t xml:space="preserve"> </w:t>
      </w:r>
      <w:r>
        <w:rPr>
          <w:b/>
          <w:i/>
          <w:lang w:eastAsia="zh-CN"/>
        </w:rPr>
        <w:t>MU-MIMO schemes show clear performance gain compared to SU-MIMO for the preferred use case control-to-control in factory automation.</w:t>
      </w:r>
    </w:p>
    <w:p w14:paraId="184A5764" w14:textId="77777777" w:rsidR="009615F5" w:rsidRPr="00623580" w:rsidRDefault="009615F5" w:rsidP="009615F5">
      <w:pPr>
        <w:rPr>
          <w:b/>
          <w:i/>
          <w:lang w:eastAsia="zh-CN"/>
        </w:rPr>
      </w:pPr>
      <w:r w:rsidRPr="00BA0B4C">
        <w:rPr>
          <w:rFonts w:hint="eastAsia"/>
          <w:b/>
          <w:i/>
          <w:u w:val="single"/>
          <w:lang w:eastAsia="zh-CN"/>
        </w:rPr>
        <w:t xml:space="preserve">Proposal </w:t>
      </w:r>
      <w:r>
        <w:rPr>
          <w:b/>
          <w:i/>
          <w:u w:val="single"/>
          <w:lang w:eastAsia="zh-CN"/>
        </w:rPr>
        <w:t>4</w:t>
      </w:r>
      <w:r w:rsidRPr="00BA0B4C">
        <w:rPr>
          <w:b/>
          <w:i/>
          <w:u w:val="single"/>
          <w:lang w:eastAsia="zh-CN"/>
        </w:rPr>
        <w:t>:</w:t>
      </w:r>
      <w:r w:rsidRPr="00BA0B4C">
        <w:rPr>
          <w:b/>
          <w:i/>
          <w:lang w:eastAsia="zh-CN"/>
        </w:rPr>
        <w:t xml:space="preserve"> </w:t>
      </w:r>
      <w:r>
        <w:rPr>
          <w:b/>
          <w:i/>
          <w:lang w:eastAsia="zh-CN"/>
        </w:rPr>
        <w:t xml:space="preserve">CSI enhancements shall be applicable to SU-MIMO and MU-MIMO schemes. A unified solutions is desired. </w:t>
      </w:r>
    </w:p>
    <w:p w14:paraId="035DB792" w14:textId="77777777" w:rsidR="009C545A" w:rsidRDefault="009C545A" w:rsidP="009C545A">
      <w:pPr>
        <w:rPr>
          <w:lang w:eastAsia="zh-CN"/>
        </w:rPr>
      </w:pPr>
      <w:r>
        <w:rPr>
          <w:b/>
          <w:i/>
          <w:u w:val="single"/>
          <w:lang w:eastAsia="zh-CN"/>
        </w:rPr>
        <w:t>Observation 6</w:t>
      </w:r>
      <w:r w:rsidRPr="00A92F44">
        <w:rPr>
          <w:b/>
          <w:i/>
          <w:u w:val="single"/>
          <w:lang w:eastAsia="zh-CN"/>
        </w:rPr>
        <w:t>:</w:t>
      </w:r>
      <w:r>
        <w:rPr>
          <w:b/>
          <w:i/>
          <w:u w:val="single"/>
          <w:lang w:eastAsia="zh-CN"/>
        </w:rPr>
        <w:t xml:space="preserve"> </w:t>
      </w:r>
      <w:r w:rsidRPr="00623580">
        <w:rPr>
          <w:b/>
          <w:i/>
          <w:lang w:eastAsia="zh-CN"/>
        </w:rPr>
        <w:t>For MU-MIMO schemes, reporting the interference covariance instead of CQI</w:t>
      </w:r>
      <w:r>
        <w:rPr>
          <w:b/>
          <w:i/>
          <w:lang w:eastAsia="zh-CN"/>
        </w:rPr>
        <w:t xml:space="preserve"> increases the performance greatly. For the simulated case it is observed that, 160 instead of 100 UEs can be supported with 100% availability and for the same number of 100 users, the resource utilization is reduced by 62%.</w:t>
      </w:r>
    </w:p>
    <w:p w14:paraId="6476888E" w14:textId="110AC002" w:rsidR="001D2C52" w:rsidRDefault="009C545A" w:rsidP="001D2C52">
      <w:pPr>
        <w:rPr>
          <w:b/>
          <w:i/>
          <w:lang w:eastAsia="zh-CN"/>
        </w:rPr>
      </w:pPr>
      <w:r w:rsidRPr="00BE395B">
        <w:rPr>
          <w:b/>
          <w:i/>
          <w:u w:val="single"/>
          <w:lang w:eastAsia="zh-CN"/>
        </w:rPr>
        <w:t xml:space="preserve">Proposal </w:t>
      </w:r>
      <w:r>
        <w:rPr>
          <w:b/>
          <w:i/>
          <w:u w:val="single"/>
          <w:lang w:eastAsia="zh-CN"/>
        </w:rPr>
        <w:t>5</w:t>
      </w:r>
      <w:r w:rsidRPr="00BE395B">
        <w:rPr>
          <w:b/>
          <w:i/>
          <w:u w:val="single"/>
          <w:lang w:eastAsia="zh-CN"/>
        </w:rPr>
        <w:t>:</w:t>
      </w:r>
      <w:r w:rsidRPr="00BE395B">
        <w:rPr>
          <w:b/>
          <w:i/>
          <w:lang w:eastAsia="zh-CN"/>
        </w:rPr>
        <w:t xml:space="preserve"> </w:t>
      </w:r>
      <w:r>
        <w:rPr>
          <w:b/>
          <w:i/>
          <w:lang w:eastAsia="zh-CN"/>
        </w:rPr>
        <w:t>RAN1 shall support s</w:t>
      </w:r>
      <w:r w:rsidRPr="00475F57">
        <w:rPr>
          <w:b/>
          <w:i/>
          <w:lang w:eastAsia="zh-CN"/>
        </w:rPr>
        <w:t xml:space="preserve">eparate </w:t>
      </w:r>
      <w:r>
        <w:rPr>
          <w:b/>
          <w:i/>
          <w:lang w:eastAsia="zh-CN"/>
        </w:rPr>
        <w:t>interference reporting since it helps to significantly improve the system performance for SU-MIMO and MU-MIMO schemes.</w:t>
      </w:r>
    </w:p>
    <w:p w14:paraId="65ECE938" w14:textId="77777777" w:rsidR="001D2C52" w:rsidRDefault="001D2C52" w:rsidP="001D2C52">
      <w:pPr>
        <w:rPr>
          <w:b/>
          <w:i/>
          <w:lang w:eastAsia="zh-CN"/>
        </w:rPr>
      </w:pPr>
      <w:r>
        <w:rPr>
          <w:b/>
          <w:i/>
          <w:u w:val="single"/>
          <w:lang w:eastAsia="zh-CN"/>
        </w:rPr>
        <w:t>Proposal 6</w:t>
      </w:r>
      <w:r w:rsidRPr="00BE395B">
        <w:rPr>
          <w:b/>
          <w:i/>
          <w:u w:val="single"/>
          <w:lang w:eastAsia="zh-CN"/>
        </w:rPr>
        <w:t>:</w:t>
      </w:r>
      <w:r w:rsidRPr="00BE395B">
        <w:rPr>
          <w:b/>
          <w:i/>
          <w:lang w:eastAsia="zh-CN"/>
        </w:rPr>
        <w:t xml:space="preserve"> Sub-band CSI report mode without differential operation should be enabled in Rel-17.</w:t>
      </w:r>
    </w:p>
    <w:p w14:paraId="71483A93" w14:textId="77777777" w:rsidR="009C545A" w:rsidRDefault="009C545A" w:rsidP="009C545A">
      <w:pPr>
        <w:rPr>
          <w:b/>
          <w:i/>
          <w:lang w:eastAsia="zh-CN"/>
        </w:rPr>
      </w:pPr>
      <w:r>
        <w:rPr>
          <w:b/>
          <w:i/>
          <w:u w:val="single"/>
          <w:lang w:eastAsia="zh-CN"/>
        </w:rPr>
        <w:t>Observation 7</w:t>
      </w:r>
      <w:r w:rsidRPr="00BE395B">
        <w:rPr>
          <w:b/>
          <w:i/>
          <w:u w:val="single"/>
          <w:lang w:eastAsia="zh-CN"/>
        </w:rPr>
        <w:t>:</w:t>
      </w:r>
      <w:r>
        <w:rPr>
          <w:b/>
          <w:i/>
          <w:lang w:eastAsia="zh-CN"/>
        </w:rPr>
        <w:t xml:space="preserve"> OLLA based enhancement is not needed if accurate CSI can be acquired. </w:t>
      </w:r>
    </w:p>
    <w:p w14:paraId="02D64601" w14:textId="7AFC0BAB" w:rsidR="009C545A" w:rsidRPr="00BE395B" w:rsidRDefault="009C545A" w:rsidP="009C545A">
      <w:pPr>
        <w:rPr>
          <w:b/>
          <w:lang w:eastAsia="zh-CN"/>
        </w:rPr>
      </w:pPr>
      <w:r w:rsidRPr="00C0466B">
        <w:rPr>
          <w:b/>
          <w:i/>
          <w:u w:val="single"/>
          <w:lang w:eastAsia="zh-CN"/>
        </w:rPr>
        <w:t>Observation 8:</w:t>
      </w:r>
      <w:r>
        <w:rPr>
          <w:b/>
          <w:i/>
          <w:lang w:eastAsia="zh-CN"/>
        </w:rPr>
        <w:t xml:space="preserve"> The current ACK/NACK based OLLA without specification impact is still there to be used in case of inaccurate or outdated CSI.</w:t>
      </w:r>
    </w:p>
    <w:p w14:paraId="6411F9AD" w14:textId="77777777" w:rsidR="001D2C52" w:rsidRDefault="001D2C52" w:rsidP="001D2C52">
      <w:pPr>
        <w:rPr>
          <w:b/>
          <w:i/>
          <w:lang w:eastAsia="zh-CN"/>
        </w:rPr>
      </w:pPr>
      <w:r>
        <w:rPr>
          <w:b/>
          <w:i/>
          <w:u w:val="single"/>
          <w:lang w:eastAsia="zh-CN"/>
        </w:rPr>
        <w:t>Proposal 7</w:t>
      </w:r>
      <w:r w:rsidRPr="00BE395B">
        <w:rPr>
          <w:b/>
          <w:i/>
          <w:u w:val="single"/>
          <w:lang w:eastAsia="zh-CN"/>
        </w:rPr>
        <w:t>:</w:t>
      </w:r>
      <w:r w:rsidRPr="00BE395B">
        <w:rPr>
          <w:b/>
          <w:i/>
          <w:lang w:eastAsia="zh-CN"/>
        </w:rPr>
        <w:t xml:space="preserve"> </w:t>
      </w:r>
      <w:r>
        <w:rPr>
          <w:b/>
          <w:i/>
          <w:lang w:eastAsia="zh-CN"/>
        </w:rPr>
        <w:t>Simulation results should be provided to RAN1 to show potential benefits of OLLA when CSI is accurately reported.</w:t>
      </w:r>
    </w:p>
    <w:p w14:paraId="68DD6A37" w14:textId="1140B0C0" w:rsidR="009C545A" w:rsidRDefault="009C545A" w:rsidP="001D2C52">
      <w:pPr>
        <w:rPr>
          <w:szCs w:val="20"/>
          <w:lang w:eastAsia="zh-CN"/>
        </w:rPr>
      </w:pPr>
      <w:r w:rsidRPr="00C0466B">
        <w:rPr>
          <w:b/>
          <w:i/>
          <w:u w:val="single"/>
          <w:lang w:eastAsia="zh-CN"/>
        </w:rPr>
        <w:t>Proposal 8:</w:t>
      </w:r>
      <w:r>
        <w:rPr>
          <w:b/>
          <w:i/>
          <w:lang w:eastAsia="zh-CN"/>
        </w:rPr>
        <w:t xml:space="preserve"> The OLLA based enhancement should be only discussed under the CSI framework if benefits can be shown.</w:t>
      </w:r>
    </w:p>
    <w:p w14:paraId="4ED0C5C1" w14:textId="26FEB0BB" w:rsidR="009615F5" w:rsidRPr="001D2C52" w:rsidRDefault="009C545A" w:rsidP="00536941">
      <w:pPr>
        <w:spacing w:after="60"/>
        <w:rPr>
          <w:lang w:val="x-none" w:eastAsia="zh-CN"/>
        </w:rPr>
      </w:pPr>
      <w:r w:rsidRPr="00BA0B4C">
        <w:rPr>
          <w:rFonts w:hint="eastAsia"/>
          <w:b/>
          <w:i/>
          <w:u w:val="single"/>
          <w:lang w:eastAsia="zh-CN"/>
        </w:rPr>
        <w:t xml:space="preserve">Proposal </w:t>
      </w:r>
      <w:r>
        <w:rPr>
          <w:b/>
          <w:i/>
          <w:u w:val="single"/>
          <w:lang w:eastAsia="zh-CN"/>
        </w:rPr>
        <w:t>9</w:t>
      </w:r>
      <w:r w:rsidRPr="00BA0B4C">
        <w:rPr>
          <w:b/>
          <w:i/>
          <w:u w:val="single"/>
          <w:lang w:eastAsia="zh-CN"/>
        </w:rPr>
        <w:t>:</w:t>
      </w:r>
      <w:r w:rsidRPr="00BA0B4C">
        <w:rPr>
          <w:b/>
          <w:i/>
          <w:lang w:eastAsia="zh-CN"/>
        </w:rPr>
        <w:t xml:space="preserve"> </w:t>
      </w:r>
      <w:r w:rsidRPr="007431D1">
        <w:rPr>
          <w:b/>
          <w:i/>
          <w:lang w:eastAsia="zh-CN"/>
        </w:rPr>
        <w:t>If simulations for the prioritized use cases show that OLLA can provide a performance gain in addition to fast CSI, then additional channel state information obtained from the PDSCH decoding can be considered for improving outer-loop link adaptation when operating at a very low BLER target</w:t>
      </w:r>
      <w:r w:rsidRPr="00FB3314">
        <w:rPr>
          <w:b/>
          <w:i/>
          <w:lang w:eastAsia="zh-CN"/>
        </w:rPr>
        <w:t>.</w:t>
      </w:r>
    </w:p>
    <w:p w14:paraId="693E9003" w14:textId="77777777" w:rsidR="002A6583" w:rsidRPr="00B04045" w:rsidRDefault="002A6583" w:rsidP="007F017C">
      <w:pPr>
        <w:pStyle w:val="1"/>
        <w:numPr>
          <w:ilvl w:val="0"/>
          <w:numId w:val="0"/>
        </w:numPr>
        <w:spacing w:before="240"/>
      </w:pPr>
      <w:r w:rsidRPr="00B04045">
        <w:t>References</w:t>
      </w:r>
    </w:p>
    <w:p w14:paraId="059C7A9D" w14:textId="77777777" w:rsidR="00912A47" w:rsidRDefault="00912A47" w:rsidP="00912A47">
      <w:pPr>
        <w:pStyle w:val="References"/>
        <w:numPr>
          <w:ilvl w:val="0"/>
          <w:numId w:val="4"/>
        </w:numPr>
        <w:adjustRightInd w:val="0"/>
        <w:spacing w:after="0"/>
        <w:rPr>
          <w:szCs w:val="20"/>
          <w:lang w:eastAsia="zh-CN"/>
        </w:rPr>
      </w:pPr>
      <w:r w:rsidRPr="00DD2786">
        <w:rPr>
          <w:szCs w:val="20"/>
          <w:lang w:eastAsia="zh-CN"/>
        </w:rPr>
        <w:t>R1-1</w:t>
      </w:r>
      <w:r>
        <w:rPr>
          <w:szCs w:val="20"/>
          <w:lang w:eastAsia="zh-CN"/>
        </w:rPr>
        <w:t>903190,</w:t>
      </w:r>
      <w:r w:rsidRPr="00DD2786">
        <w:rPr>
          <w:szCs w:val="20"/>
          <w:lang w:eastAsia="zh-CN"/>
        </w:rPr>
        <w:t xml:space="preserve"> </w:t>
      </w:r>
      <w:r w:rsidRPr="00FF1AAE">
        <w:rPr>
          <w:szCs w:val="20"/>
          <w:lang w:eastAsia="zh-CN"/>
        </w:rPr>
        <w:t>Evaluation result about A-CSI on PUCCH for URLLC</w:t>
      </w:r>
      <w:r>
        <w:rPr>
          <w:szCs w:val="20"/>
          <w:lang w:eastAsia="zh-CN"/>
        </w:rPr>
        <w:t>, 3GPP RAN1 #96, Athens, Greece</w:t>
      </w:r>
      <w:r w:rsidRPr="00E428C5">
        <w:rPr>
          <w:szCs w:val="20"/>
          <w:lang w:eastAsia="zh-CN"/>
        </w:rPr>
        <w:t xml:space="preserve">, </w:t>
      </w:r>
      <w:r>
        <w:rPr>
          <w:szCs w:val="20"/>
          <w:lang w:eastAsia="zh-CN"/>
        </w:rPr>
        <w:t>February</w:t>
      </w:r>
      <w:r w:rsidRPr="00E428C5">
        <w:rPr>
          <w:szCs w:val="20"/>
          <w:lang w:eastAsia="zh-CN"/>
        </w:rPr>
        <w:t xml:space="preserve"> 201</w:t>
      </w:r>
      <w:r>
        <w:rPr>
          <w:szCs w:val="20"/>
          <w:lang w:eastAsia="zh-CN"/>
        </w:rPr>
        <w:t>9.</w:t>
      </w:r>
    </w:p>
    <w:p w14:paraId="791520AE" w14:textId="3A93A661" w:rsidR="00912A47" w:rsidRDefault="00912A47" w:rsidP="00912A47">
      <w:pPr>
        <w:pStyle w:val="References"/>
        <w:numPr>
          <w:ilvl w:val="0"/>
          <w:numId w:val="4"/>
        </w:numPr>
        <w:adjustRightInd w:val="0"/>
        <w:spacing w:after="0"/>
        <w:rPr>
          <w:szCs w:val="20"/>
          <w:lang w:eastAsia="zh-CN"/>
        </w:rPr>
      </w:pPr>
      <w:r w:rsidRPr="004053E8">
        <w:rPr>
          <w:szCs w:val="20"/>
          <w:lang w:eastAsia="zh-CN"/>
        </w:rPr>
        <w:t xml:space="preserve">3GPP TS </w:t>
      </w:r>
      <w:r>
        <w:rPr>
          <w:szCs w:val="20"/>
          <w:lang w:eastAsia="zh-CN"/>
        </w:rPr>
        <w:t>38.214</w:t>
      </w:r>
      <w:r w:rsidRPr="004053E8">
        <w:rPr>
          <w:szCs w:val="20"/>
          <w:lang w:eastAsia="zh-CN"/>
        </w:rPr>
        <w:t xml:space="preserve"> v1</w:t>
      </w:r>
      <w:r>
        <w:rPr>
          <w:szCs w:val="20"/>
          <w:lang w:eastAsia="zh-CN"/>
        </w:rPr>
        <w:t>6</w:t>
      </w:r>
      <w:r w:rsidRPr="004053E8">
        <w:rPr>
          <w:szCs w:val="20"/>
          <w:lang w:eastAsia="zh-CN"/>
        </w:rPr>
        <w:t>.</w:t>
      </w:r>
      <w:r>
        <w:rPr>
          <w:szCs w:val="20"/>
          <w:lang w:eastAsia="zh-CN"/>
        </w:rPr>
        <w:t>0.0, NR-</w:t>
      </w:r>
      <w:r>
        <w:t>Physical layer procedures for data (Release 16)</w:t>
      </w:r>
      <w:r w:rsidRPr="004053E8">
        <w:rPr>
          <w:szCs w:val="20"/>
          <w:lang w:eastAsia="zh-CN"/>
        </w:rPr>
        <w:t>.</w:t>
      </w:r>
    </w:p>
    <w:p w14:paraId="350C5D18" w14:textId="3EB66E15" w:rsidR="00CB2345" w:rsidRPr="00623580" w:rsidRDefault="00CB2345" w:rsidP="00912A47">
      <w:pPr>
        <w:pStyle w:val="References"/>
        <w:numPr>
          <w:ilvl w:val="0"/>
          <w:numId w:val="4"/>
        </w:numPr>
        <w:adjustRightInd w:val="0"/>
        <w:spacing w:after="0"/>
        <w:rPr>
          <w:szCs w:val="20"/>
          <w:lang w:eastAsia="zh-CN"/>
        </w:rPr>
      </w:pPr>
      <w:r w:rsidRPr="00281BD7">
        <w:rPr>
          <w:rFonts w:ascii="NimbusRomNo9L-Regu" w:eastAsiaTheme="minorEastAsia" w:hAnsi="NimbusRomNo9L-Regu" w:cs="NimbusRomNo9L-Regu"/>
          <w:lang w:eastAsia="zh-CN"/>
        </w:rPr>
        <w:t>3GPP, “Study on channel model for frequencies from 0.5 to 100 ghz,”</w:t>
      </w:r>
      <w:r>
        <w:rPr>
          <w:rFonts w:ascii="NimbusRomNo9L-Regu" w:eastAsiaTheme="minorEastAsia" w:hAnsi="NimbusRomNo9L-Regu" w:cs="NimbusRomNo9L-Regu"/>
          <w:lang w:eastAsia="zh-CN"/>
        </w:rPr>
        <w:t xml:space="preserve"> </w:t>
      </w:r>
      <w:r w:rsidRPr="00281BD7">
        <w:rPr>
          <w:rFonts w:ascii="NimbusRomNo9L-Regu" w:eastAsiaTheme="minorEastAsia" w:hAnsi="NimbusRomNo9L-Regu" w:cs="NimbusRomNo9L-Regu"/>
          <w:lang w:eastAsia="zh-CN"/>
        </w:rPr>
        <w:t>TR 38.901 v16.0.0, Tech. Rep., 2019.10</w:t>
      </w:r>
      <w:r>
        <w:rPr>
          <w:rFonts w:ascii="NimbusRomNo9L-Regu" w:eastAsiaTheme="minorEastAsia" w:hAnsi="NimbusRomNo9L-Regu" w:cs="NimbusRomNo9L-Regu"/>
          <w:lang w:eastAsia="zh-CN"/>
        </w:rPr>
        <w:t>.</w:t>
      </w:r>
    </w:p>
    <w:p w14:paraId="58F36332" w14:textId="57E31757" w:rsidR="004E3409" w:rsidRDefault="00A0661D" w:rsidP="004E3409">
      <w:pPr>
        <w:pStyle w:val="References"/>
        <w:numPr>
          <w:ilvl w:val="0"/>
          <w:numId w:val="4"/>
        </w:numPr>
        <w:adjustRightInd w:val="0"/>
        <w:spacing w:after="0"/>
        <w:rPr>
          <w:szCs w:val="20"/>
          <w:lang w:eastAsia="zh-CN"/>
        </w:rPr>
      </w:pPr>
      <w:r>
        <w:rPr>
          <w:szCs w:val="20"/>
          <w:lang w:eastAsia="zh-CN"/>
        </w:rPr>
        <w:t>3GPP TSG RAN1 WG1 email discussion [5G-ACIA], “Simulation results for 5G-ACIA in the first round”, Huawei, HiSilicon, December 14-18, 2020</w:t>
      </w:r>
      <w:r w:rsidR="004E3409">
        <w:rPr>
          <w:szCs w:val="20"/>
          <w:lang w:eastAsia="zh-CN"/>
        </w:rPr>
        <w:t xml:space="preserve">, submitted to 3GPP and available at </w:t>
      </w:r>
      <w:r w:rsidR="004E3409" w:rsidRPr="004E3409">
        <w:rPr>
          <w:szCs w:val="20"/>
          <w:lang w:eastAsia="zh-CN"/>
        </w:rPr>
        <w:t>https://www.3gpp.org/ftp/TSG_RAN/TSG_RAN/TSGR_91e/Inbox/Drafts/5G-ACIA%20December/Company%20Inputs/HwHiSi%20-%20Simulation%20results%20for%205G-ACIA%20in%20the%20first%20round.docx</w:t>
      </w:r>
      <w:r w:rsidR="004E3409">
        <w:rPr>
          <w:szCs w:val="20"/>
          <w:lang w:eastAsia="zh-CN"/>
        </w:rPr>
        <w:t xml:space="preserve"> </w:t>
      </w:r>
    </w:p>
    <w:bookmarkEnd w:id="2"/>
    <w:p w14:paraId="1FDCBB85" w14:textId="6C0DB16B" w:rsidR="0066136E" w:rsidRDefault="0066136E" w:rsidP="0066136E">
      <w:pPr>
        <w:pStyle w:val="1"/>
        <w:numPr>
          <w:ilvl w:val="0"/>
          <w:numId w:val="0"/>
        </w:numPr>
        <w:ind w:left="432" w:hanging="432"/>
        <w:rPr>
          <w:color w:val="000000"/>
        </w:rPr>
      </w:pPr>
      <w:r>
        <w:rPr>
          <w:color w:val="000000"/>
        </w:rPr>
        <w:t>Appendix</w:t>
      </w:r>
    </w:p>
    <w:p w14:paraId="4A3C0805" w14:textId="3FD88A55" w:rsidR="001D3F31" w:rsidRDefault="0066136E" w:rsidP="00380A44">
      <w:pPr>
        <w:pStyle w:val="References"/>
        <w:numPr>
          <w:ilvl w:val="0"/>
          <w:numId w:val="0"/>
        </w:numPr>
        <w:adjustRightInd w:val="0"/>
        <w:spacing w:after="0"/>
        <w:jc w:val="center"/>
        <w:rPr>
          <w:b/>
          <w:lang w:val="en-GB" w:eastAsia="zh-CN"/>
        </w:rPr>
      </w:pPr>
      <w:r w:rsidRPr="003A205A">
        <w:rPr>
          <w:b/>
          <w:lang w:val="en-GB" w:eastAsia="zh-CN"/>
        </w:rPr>
        <w:t xml:space="preserve">Table </w:t>
      </w:r>
      <w:r>
        <w:rPr>
          <w:b/>
          <w:lang w:val="en-GB" w:eastAsia="zh-CN"/>
        </w:rPr>
        <w:t>A</w:t>
      </w:r>
      <w:r w:rsidRPr="003A205A">
        <w:rPr>
          <w:b/>
          <w:lang w:val="en-GB" w:eastAsia="zh-CN"/>
        </w:rPr>
        <w:t>1</w:t>
      </w:r>
      <w:r>
        <w:rPr>
          <w:b/>
          <w:lang w:val="en-GB" w:eastAsia="zh-CN"/>
        </w:rPr>
        <w:t>-1</w:t>
      </w:r>
      <w:r w:rsidRPr="003A205A">
        <w:rPr>
          <w:b/>
          <w:lang w:val="en-GB" w:eastAsia="zh-CN"/>
        </w:rPr>
        <w:t xml:space="preserve"> System simulation for </w:t>
      </w:r>
      <w:r>
        <w:rPr>
          <w:b/>
          <w:lang w:val="en-GB" w:eastAsia="zh-CN"/>
        </w:rPr>
        <w:t>separate interference feedback</w:t>
      </w:r>
      <w:r w:rsidRPr="003A205A">
        <w:rPr>
          <w:b/>
          <w:lang w:val="en-GB" w:eastAsia="zh-CN"/>
        </w:rPr>
        <w:t xml:space="preserve"> for factory automation</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530"/>
      </w:tblGrid>
      <w:tr w:rsidR="00E1676A" w:rsidRPr="00E1676A" w14:paraId="722A5DA2" w14:textId="77777777" w:rsidTr="00380A44">
        <w:trPr>
          <w:trHeight w:val="283"/>
          <w:jc w:val="center"/>
        </w:trPr>
        <w:tc>
          <w:tcPr>
            <w:tcW w:w="2269" w:type="dxa"/>
            <w:tcBorders>
              <w:top w:val="single" w:sz="4" w:space="0" w:color="auto"/>
              <w:left w:val="single" w:sz="4" w:space="0" w:color="auto"/>
              <w:bottom w:val="single" w:sz="4" w:space="0" w:color="auto"/>
              <w:right w:val="single" w:sz="4" w:space="0" w:color="auto"/>
            </w:tcBorders>
            <w:shd w:val="clear" w:color="auto" w:fill="DBDBDB"/>
            <w:vAlign w:val="center"/>
          </w:tcPr>
          <w:p w14:paraId="077D2C49" w14:textId="77777777" w:rsidR="00E1676A" w:rsidRPr="00380A44" w:rsidRDefault="00E1676A" w:rsidP="00380A44">
            <w:pPr>
              <w:widowControl w:val="0"/>
              <w:jc w:val="center"/>
              <w:rPr>
                <w:sz w:val="20"/>
                <w:lang w:eastAsia="zh-CN"/>
              </w:rPr>
            </w:pPr>
            <w:r w:rsidRPr="00380A44">
              <w:rPr>
                <w:sz w:val="20"/>
                <w:szCs w:val="20"/>
                <w:lang w:eastAsia="zh-CN"/>
              </w:rPr>
              <w:t>Parameters</w:t>
            </w:r>
          </w:p>
        </w:tc>
        <w:tc>
          <w:tcPr>
            <w:tcW w:w="4530" w:type="dxa"/>
            <w:tcBorders>
              <w:top w:val="single" w:sz="4" w:space="0" w:color="auto"/>
              <w:left w:val="single" w:sz="4" w:space="0" w:color="auto"/>
              <w:bottom w:val="single" w:sz="4" w:space="0" w:color="auto"/>
              <w:right w:val="single" w:sz="4" w:space="0" w:color="auto"/>
            </w:tcBorders>
            <w:shd w:val="clear" w:color="auto" w:fill="DBDBDB"/>
            <w:vAlign w:val="center"/>
          </w:tcPr>
          <w:p w14:paraId="68189F9E" w14:textId="77777777" w:rsidR="00E1676A" w:rsidRPr="00380A44" w:rsidRDefault="00E1676A" w:rsidP="00380A44">
            <w:pPr>
              <w:widowControl w:val="0"/>
              <w:jc w:val="center"/>
              <w:rPr>
                <w:sz w:val="20"/>
                <w:lang w:eastAsia="zh-CN"/>
              </w:rPr>
            </w:pPr>
            <w:r w:rsidRPr="00380A44">
              <w:rPr>
                <w:sz w:val="20"/>
                <w:szCs w:val="20"/>
                <w:lang w:eastAsia="zh-CN"/>
              </w:rPr>
              <w:t>Value</w:t>
            </w:r>
          </w:p>
        </w:tc>
      </w:tr>
      <w:tr w:rsidR="00F3771A" w:rsidRPr="00E1676A" w14:paraId="3781C15F"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E570291" w14:textId="75E83A14" w:rsidR="00F3771A" w:rsidRPr="00380A44" w:rsidRDefault="00F3771A" w:rsidP="00F07813">
            <w:pPr>
              <w:widowControl w:val="0"/>
              <w:jc w:val="center"/>
              <w:rPr>
                <w:sz w:val="20"/>
                <w:lang w:eastAsia="zh-CN"/>
              </w:rPr>
            </w:pPr>
            <w:r w:rsidRPr="0043780C">
              <w:rPr>
                <w:sz w:val="20"/>
                <w:szCs w:val="20"/>
                <w:lang w:eastAsia="zh-CN"/>
              </w:rPr>
              <w:t xml:space="preserve">Distance between </w:t>
            </w:r>
            <w:r w:rsidR="00F07813">
              <w:rPr>
                <w:sz w:val="20"/>
                <w:szCs w:val="20"/>
                <w:lang w:eastAsia="zh-CN"/>
              </w:rPr>
              <w:t xml:space="preserve">interference </w:t>
            </w:r>
            <w:r w:rsidRPr="0043780C">
              <w:rPr>
                <w:sz w:val="20"/>
                <w:szCs w:val="20"/>
                <w:lang w:eastAsia="zh-CN"/>
              </w:rPr>
              <w:t>BS</w:t>
            </w:r>
            <w:r w:rsidR="00F07813">
              <w:rPr>
                <w:sz w:val="20"/>
                <w:szCs w:val="20"/>
                <w:lang w:eastAsia="zh-CN"/>
              </w:rPr>
              <w:t>s</w:t>
            </w:r>
            <w:r w:rsidRPr="0043780C">
              <w:rPr>
                <w:sz w:val="20"/>
                <w:szCs w:val="20"/>
                <w:lang w:eastAsia="zh-CN"/>
              </w:rPr>
              <w:t xml:space="preserve"> and the </w:t>
            </w:r>
            <w:r w:rsidRPr="00380A44">
              <w:rPr>
                <w:sz w:val="20"/>
                <w:szCs w:val="20"/>
                <w:lang w:eastAsia="zh-CN"/>
              </w:rPr>
              <w:t>boundary</w:t>
            </w:r>
            <w:r w:rsidR="00F07813">
              <w:rPr>
                <w:sz w:val="20"/>
                <w:szCs w:val="20"/>
                <w:lang w:eastAsia="zh-CN"/>
              </w:rPr>
              <w:t xml:space="preserve"> of serving area</w:t>
            </w:r>
          </w:p>
        </w:tc>
        <w:tc>
          <w:tcPr>
            <w:tcW w:w="4530" w:type="dxa"/>
            <w:tcBorders>
              <w:top w:val="single" w:sz="4" w:space="0" w:color="auto"/>
              <w:left w:val="single" w:sz="4" w:space="0" w:color="auto"/>
              <w:bottom w:val="single" w:sz="4" w:space="0" w:color="auto"/>
              <w:right w:val="single" w:sz="4" w:space="0" w:color="auto"/>
            </w:tcBorders>
            <w:vAlign w:val="center"/>
          </w:tcPr>
          <w:p w14:paraId="6E17FA8C" w14:textId="0E22D9AA" w:rsidR="00F3771A" w:rsidRPr="00380A44" w:rsidRDefault="00F3771A" w:rsidP="00380A44">
            <w:pPr>
              <w:widowControl w:val="0"/>
              <w:jc w:val="center"/>
              <w:rPr>
                <w:sz w:val="20"/>
                <w:lang w:eastAsia="zh-CN"/>
              </w:rPr>
            </w:pPr>
            <w:r>
              <w:rPr>
                <w:sz w:val="20"/>
                <w:szCs w:val="20"/>
                <w:lang w:eastAsia="zh-CN"/>
              </w:rPr>
              <w:t>5</w:t>
            </w:r>
            <w:r w:rsidRPr="0043780C">
              <w:rPr>
                <w:sz w:val="20"/>
                <w:szCs w:val="20"/>
                <w:lang w:eastAsia="zh-CN"/>
              </w:rPr>
              <w:t>0m</w:t>
            </w:r>
            <w:r w:rsidR="00DA7AA8">
              <w:rPr>
                <w:rFonts w:hint="eastAsia"/>
                <w:sz w:val="20"/>
                <w:szCs w:val="20"/>
                <w:lang w:eastAsia="zh-CN"/>
              </w:rPr>
              <w:t>/</w:t>
            </w:r>
            <w:r w:rsidR="00DA7AA8">
              <w:rPr>
                <w:sz w:val="20"/>
                <w:szCs w:val="20"/>
                <w:lang w:eastAsia="zh-CN"/>
              </w:rPr>
              <w:t>10m</w:t>
            </w:r>
          </w:p>
        </w:tc>
      </w:tr>
      <w:tr w:rsidR="00F3771A" w:rsidRPr="00E1676A" w14:paraId="18988BFD"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0A8DB5F" w14:textId="4FFC9CD4" w:rsidR="00F3771A" w:rsidRPr="0043780C" w:rsidRDefault="00F3771A" w:rsidP="00061775">
            <w:pPr>
              <w:widowControl w:val="0"/>
              <w:jc w:val="center"/>
              <w:rPr>
                <w:sz w:val="20"/>
                <w:szCs w:val="20"/>
                <w:lang w:eastAsia="zh-CN"/>
              </w:rPr>
            </w:pPr>
            <w:r w:rsidRPr="00380A44">
              <w:rPr>
                <w:sz w:val="20"/>
                <w:szCs w:val="20"/>
                <w:lang w:eastAsia="zh-CN"/>
              </w:rPr>
              <w:t>Carrier frequency</w:t>
            </w:r>
          </w:p>
        </w:tc>
        <w:tc>
          <w:tcPr>
            <w:tcW w:w="4530" w:type="dxa"/>
            <w:tcBorders>
              <w:top w:val="single" w:sz="4" w:space="0" w:color="auto"/>
              <w:left w:val="single" w:sz="4" w:space="0" w:color="auto"/>
              <w:bottom w:val="single" w:sz="4" w:space="0" w:color="auto"/>
              <w:right w:val="single" w:sz="4" w:space="0" w:color="auto"/>
            </w:tcBorders>
            <w:vAlign w:val="center"/>
          </w:tcPr>
          <w:p w14:paraId="38F48B80" w14:textId="48780ADB" w:rsidR="00F3771A" w:rsidRPr="0043780C" w:rsidRDefault="00F3771A" w:rsidP="00E1676A">
            <w:pPr>
              <w:widowControl w:val="0"/>
              <w:jc w:val="center"/>
              <w:rPr>
                <w:sz w:val="20"/>
                <w:szCs w:val="20"/>
                <w:lang w:eastAsia="zh-CN"/>
              </w:rPr>
            </w:pPr>
            <w:r w:rsidRPr="00380A44">
              <w:rPr>
                <w:sz w:val="20"/>
                <w:szCs w:val="20"/>
                <w:lang w:eastAsia="zh-CN"/>
              </w:rPr>
              <w:t>3.5GHz</w:t>
            </w:r>
          </w:p>
        </w:tc>
      </w:tr>
      <w:tr w:rsidR="00F3771A" w:rsidRPr="00E1676A" w14:paraId="62E29A3C"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BF24436" w14:textId="3D161AF8" w:rsidR="00F3771A" w:rsidRPr="00380A44" w:rsidRDefault="00F3771A" w:rsidP="00380A44">
            <w:pPr>
              <w:widowControl w:val="0"/>
              <w:jc w:val="center"/>
              <w:rPr>
                <w:sz w:val="20"/>
                <w:lang w:eastAsia="zh-CN"/>
              </w:rPr>
            </w:pPr>
            <w:r w:rsidRPr="00380A44">
              <w:rPr>
                <w:sz w:val="20"/>
                <w:szCs w:val="20"/>
                <w:lang w:eastAsia="zh-CN"/>
              </w:rPr>
              <w:lastRenderedPageBreak/>
              <w:t>Duplex mode</w:t>
            </w:r>
          </w:p>
        </w:tc>
        <w:tc>
          <w:tcPr>
            <w:tcW w:w="4530" w:type="dxa"/>
            <w:tcBorders>
              <w:top w:val="single" w:sz="4" w:space="0" w:color="auto"/>
              <w:left w:val="single" w:sz="4" w:space="0" w:color="auto"/>
              <w:bottom w:val="single" w:sz="4" w:space="0" w:color="auto"/>
              <w:right w:val="single" w:sz="4" w:space="0" w:color="auto"/>
            </w:tcBorders>
            <w:vAlign w:val="center"/>
          </w:tcPr>
          <w:p w14:paraId="082FA310" w14:textId="165FE33E" w:rsidR="00F3771A" w:rsidRPr="00380A44" w:rsidRDefault="00F3771A" w:rsidP="00380A44">
            <w:pPr>
              <w:widowControl w:val="0"/>
              <w:jc w:val="center"/>
              <w:rPr>
                <w:sz w:val="20"/>
                <w:lang w:eastAsia="zh-CN"/>
              </w:rPr>
            </w:pPr>
            <w:r w:rsidRPr="00380A44">
              <w:rPr>
                <w:sz w:val="20"/>
                <w:szCs w:val="20"/>
                <w:lang w:eastAsia="zh-CN"/>
              </w:rPr>
              <w:t>TDD</w:t>
            </w:r>
          </w:p>
        </w:tc>
      </w:tr>
      <w:tr w:rsidR="00F3771A" w:rsidRPr="00E1676A" w14:paraId="7E1A3BBA"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A43D866" w14:textId="6D50E1AC" w:rsidR="00F3771A" w:rsidRPr="00380A44" w:rsidRDefault="00F3771A" w:rsidP="00380A44">
            <w:pPr>
              <w:widowControl w:val="0"/>
              <w:jc w:val="center"/>
              <w:rPr>
                <w:sz w:val="20"/>
                <w:lang w:eastAsia="zh-CN"/>
              </w:rPr>
            </w:pPr>
            <w:r w:rsidRPr="00380A44">
              <w:rPr>
                <w:sz w:val="20"/>
                <w:szCs w:val="20"/>
                <w:lang w:eastAsia="zh-CN"/>
              </w:rPr>
              <w:t>Frame structure</w:t>
            </w:r>
          </w:p>
        </w:tc>
        <w:tc>
          <w:tcPr>
            <w:tcW w:w="4530" w:type="dxa"/>
            <w:tcBorders>
              <w:top w:val="single" w:sz="4" w:space="0" w:color="auto"/>
              <w:left w:val="single" w:sz="4" w:space="0" w:color="auto"/>
              <w:bottom w:val="single" w:sz="4" w:space="0" w:color="auto"/>
              <w:right w:val="single" w:sz="4" w:space="0" w:color="auto"/>
            </w:tcBorders>
            <w:vAlign w:val="center"/>
          </w:tcPr>
          <w:p w14:paraId="07D18A6A" w14:textId="2019ECE6" w:rsidR="00F3771A" w:rsidRPr="00380A44" w:rsidRDefault="00F3771A" w:rsidP="00380A44">
            <w:pPr>
              <w:widowControl w:val="0"/>
              <w:jc w:val="center"/>
              <w:rPr>
                <w:sz w:val="20"/>
                <w:lang w:eastAsia="zh-CN"/>
              </w:rPr>
            </w:pPr>
            <w:r w:rsidRPr="0043780C">
              <w:rPr>
                <w:noProof/>
                <w:lang w:eastAsia="zh-CN"/>
              </w:rPr>
              <w:drawing>
                <wp:inline distT="0" distB="0" distL="0" distR="0" wp14:anchorId="1DA1F08C" wp14:editId="6895FF27">
                  <wp:extent cx="2112645" cy="65595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12645" cy="655955"/>
                          </a:xfrm>
                          <a:prstGeom prst="rect">
                            <a:avLst/>
                          </a:prstGeom>
                        </pic:spPr>
                      </pic:pic>
                    </a:graphicData>
                  </a:graphic>
                </wp:inline>
              </w:drawing>
            </w:r>
          </w:p>
        </w:tc>
      </w:tr>
      <w:tr w:rsidR="00F3771A" w:rsidRPr="00E1676A" w14:paraId="0CCEE88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F723D77" w14:textId="5548C882" w:rsidR="00F3771A" w:rsidRPr="00380A44" w:rsidRDefault="00F3771A" w:rsidP="00380A44">
            <w:pPr>
              <w:widowControl w:val="0"/>
              <w:jc w:val="center"/>
              <w:rPr>
                <w:sz w:val="20"/>
                <w:lang w:eastAsia="zh-CN"/>
              </w:rPr>
            </w:pPr>
            <w:r w:rsidRPr="00380A44">
              <w:rPr>
                <w:sz w:val="20"/>
                <w:szCs w:val="20"/>
                <w:lang w:eastAsia="zh-CN"/>
              </w:rPr>
              <w:t xml:space="preserve">Channel model </w:t>
            </w:r>
          </w:p>
        </w:tc>
        <w:tc>
          <w:tcPr>
            <w:tcW w:w="4530" w:type="dxa"/>
            <w:tcBorders>
              <w:top w:val="single" w:sz="4" w:space="0" w:color="auto"/>
              <w:left w:val="single" w:sz="4" w:space="0" w:color="auto"/>
              <w:bottom w:val="single" w:sz="4" w:space="0" w:color="auto"/>
              <w:right w:val="single" w:sz="4" w:space="0" w:color="auto"/>
            </w:tcBorders>
            <w:vAlign w:val="center"/>
          </w:tcPr>
          <w:p w14:paraId="2C13E888" w14:textId="77777777" w:rsidR="00F3771A" w:rsidRPr="00380A44" w:rsidRDefault="00F3771A" w:rsidP="00380A44">
            <w:pPr>
              <w:widowControl w:val="0"/>
              <w:jc w:val="center"/>
              <w:rPr>
                <w:sz w:val="20"/>
                <w:lang w:eastAsia="zh-CN"/>
              </w:rPr>
            </w:pPr>
            <w:r w:rsidRPr="00380A44">
              <w:rPr>
                <w:sz w:val="20"/>
                <w:szCs w:val="20"/>
                <w:lang w:eastAsia="zh-CN"/>
              </w:rPr>
              <w:t>InF(R16 IIOT indoor factory) for 3.5 GHz</w:t>
            </w:r>
          </w:p>
          <w:p w14:paraId="12CC6BA5" w14:textId="77777777" w:rsidR="00F3771A" w:rsidRPr="00380A44" w:rsidRDefault="00F3771A" w:rsidP="00380A44">
            <w:pPr>
              <w:widowControl w:val="0"/>
              <w:jc w:val="center"/>
              <w:rPr>
                <w:sz w:val="20"/>
                <w:lang w:eastAsia="zh-CN"/>
              </w:rPr>
            </w:pPr>
            <w:r w:rsidRPr="00380A44">
              <w:rPr>
                <w:sz w:val="20"/>
                <w:szCs w:val="20"/>
                <w:lang w:eastAsia="zh-CN"/>
              </w:rPr>
              <w:t>sub-scenario 4 is adopted</w:t>
            </w:r>
          </w:p>
          <w:p w14:paraId="3CED0798" w14:textId="474A624C" w:rsidR="00F3771A" w:rsidRPr="00380A44" w:rsidRDefault="00F3771A" w:rsidP="00380A44">
            <w:pPr>
              <w:widowControl w:val="0"/>
              <w:jc w:val="center"/>
              <w:rPr>
                <w:sz w:val="20"/>
                <w:lang w:eastAsia="zh-CN"/>
              </w:rPr>
            </w:pPr>
            <w:r w:rsidRPr="00380A44">
              <w:rPr>
                <w:sz w:val="20"/>
                <w:szCs w:val="20"/>
                <w:lang w:eastAsia="zh-CN"/>
              </w:rPr>
              <w:t xml:space="preserve">h_c = 6,r=0.6 </w:t>
            </w:r>
          </w:p>
        </w:tc>
      </w:tr>
      <w:tr w:rsidR="00F3771A" w:rsidRPr="00E1676A" w14:paraId="42A1CF7C"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8BB650C" w14:textId="0CBB53F6" w:rsidR="00F3771A" w:rsidRPr="00380A44" w:rsidRDefault="00F3771A" w:rsidP="00380A44">
            <w:pPr>
              <w:widowControl w:val="0"/>
              <w:jc w:val="center"/>
              <w:rPr>
                <w:sz w:val="20"/>
                <w:lang w:eastAsia="zh-CN"/>
              </w:rPr>
            </w:pPr>
            <w:r w:rsidRPr="00380A44">
              <w:rPr>
                <w:sz w:val="20"/>
                <w:szCs w:val="20"/>
                <w:lang w:eastAsia="zh-CN"/>
              </w:rPr>
              <w:t>UE Tx power</w:t>
            </w:r>
          </w:p>
        </w:tc>
        <w:tc>
          <w:tcPr>
            <w:tcW w:w="4530" w:type="dxa"/>
            <w:tcBorders>
              <w:top w:val="single" w:sz="4" w:space="0" w:color="auto"/>
              <w:left w:val="single" w:sz="4" w:space="0" w:color="auto"/>
              <w:bottom w:val="single" w:sz="4" w:space="0" w:color="auto"/>
              <w:right w:val="single" w:sz="4" w:space="0" w:color="auto"/>
            </w:tcBorders>
            <w:vAlign w:val="center"/>
          </w:tcPr>
          <w:p w14:paraId="69A25B96" w14:textId="131166CE" w:rsidR="00F3771A" w:rsidRPr="00380A44" w:rsidRDefault="00F3771A" w:rsidP="00380A44">
            <w:pPr>
              <w:widowControl w:val="0"/>
              <w:jc w:val="center"/>
              <w:rPr>
                <w:sz w:val="20"/>
                <w:lang w:eastAsia="zh-CN"/>
              </w:rPr>
            </w:pPr>
            <w:r w:rsidRPr="0043780C">
              <w:rPr>
                <w:sz w:val="20"/>
                <w:szCs w:val="20"/>
                <w:lang w:eastAsia="zh-CN"/>
              </w:rPr>
              <w:t>23dBm</w:t>
            </w:r>
          </w:p>
        </w:tc>
      </w:tr>
      <w:tr w:rsidR="00F3771A" w:rsidRPr="00E1676A" w14:paraId="0373E7F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4A1A003" w14:textId="5B6D9BCB" w:rsidR="00F3771A" w:rsidRPr="00380A44" w:rsidRDefault="00F3771A" w:rsidP="00380A44">
            <w:pPr>
              <w:widowControl w:val="0"/>
              <w:jc w:val="center"/>
              <w:rPr>
                <w:sz w:val="20"/>
                <w:lang w:eastAsia="zh-CN"/>
              </w:rPr>
            </w:pPr>
            <w:r w:rsidRPr="00380A44">
              <w:rPr>
                <w:sz w:val="20"/>
                <w:szCs w:val="20"/>
                <w:lang w:eastAsia="zh-CN"/>
              </w:rPr>
              <w:t>BS antenna configurations</w:t>
            </w:r>
          </w:p>
        </w:tc>
        <w:tc>
          <w:tcPr>
            <w:tcW w:w="4530" w:type="dxa"/>
            <w:tcBorders>
              <w:top w:val="single" w:sz="4" w:space="0" w:color="auto"/>
              <w:left w:val="single" w:sz="4" w:space="0" w:color="auto"/>
              <w:bottom w:val="single" w:sz="4" w:space="0" w:color="auto"/>
              <w:right w:val="single" w:sz="4" w:space="0" w:color="auto"/>
            </w:tcBorders>
            <w:vAlign w:val="center"/>
          </w:tcPr>
          <w:p w14:paraId="33BFB985" w14:textId="77777777" w:rsidR="00F3771A" w:rsidRPr="00F3771A" w:rsidRDefault="00F3771A" w:rsidP="00F3771A">
            <w:pPr>
              <w:widowControl w:val="0"/>
              <w:jc w:val="center"/>
              <w:rPr>
                <w:sz w:val="20"/>
                <w:lang w:val="sv-SE" w:eastAsia="zh-CN"/>
              </w:rPr>
            </w:pPr>
            <w:r w:rsidRPr="00F3771A">
              <w:rPr>
                <w:sz w:val="20"/>
                <w:lang w:val="sv-SE" w:eastAsia="zh-CN"/>
              </w:rPr>
              <w:t>4 Tx/4 Rx antenna ports</w:t>
            </w:r>
          </w:p>
          <w:p w14:paraId="5D3CE088" w14:textId="77777777" w:rsidR="00F3771A" w:rsidRPr="00F3771A" w:rsidRDefault="00F3771A" w:rsidP="00F3771A">
            <w:pPr>
              <w:widowControl w:val="0"/>
              <w:jc w:val="center"/>
              <w:rPr>
                <w:sz w:val="20"/>
                <w:lang w:val="sv-SE" w:eastAsia="zh-CN"/>
              </w:rPr>
            </w:pPr>
            <w:r w:rsidRPr="00F3771A">
              <w:rPr>
                <w:sz w:val="20"/>
                <w:lang w:val="sv-SE" w:eastAsia="zh-CN"/>
              </w:rPr>
              <w:t xml:space="preserve"> (M, N, P, Mg, Ng; Mp, Np) = (1, 2, 2, 1, 1; 1, 2)</w:t>
            </w:r>
          </w:p>
          <w:p w14:paraId="5784765E" w14:textId="037EAA9C" w:rsidR="00F3771A" w:rsidRPr="0043780C" w:rsidRDefault="00F3771A" w:rsidP="00380A44">
            <w:pPr>
              <w:widowControl w:val="0"/>
              <w:jc w:val="center"/>
              <w:rPr>
                <w:sz w:val="20"/>
                <w:lang w:eastAsia="zh-CN"/>
              </w:rPr>
            </w:pPr>
            <w:r w:rsidRPr="00F3771A">
              <w:rPr>
                <w:sz w:val="20"/>
                <w:lang w:val="sv-SE" w:eastAsia="zh-CN"/>
              </w:rPr>
              <w:t>10 m</w:t>
            </w:r>
          </w:p>
        </w:tc>
      </w:tr>
      <w:tr w:rsidR="00F3771A" w:rsidRPr="00C11D38" w14:paraId="0473DF7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096C5CD" w14:textId="6A3DBFEC" w:rsidR="00F3771A" w:rsidRPr="00380A44" w:rsidRDefault="00F3771A" w:rsidP="00380A44">
            <w:pPr>
              <w:widowControl w:val="0"/>
              <w:jc w:val="center"/>
              <w:rPr>
                <w:sz w:val="20"/>
                <w:lang w:eastAsia="zh-CN"/>
              </w:rPr>
            </w:pPr>
            <w:r w:rsidRPr="00380A44">
              <w:rPr>
                <w:sz w:val="20"/>
                <w:szCs w:val="20"/>
                <w:lang w:eastAsia="zh-CN"/>
              </w:rPr>
              <w:t>BS antenna height</w:t>
            </w:r>
          </w:p>
        </w:tc>
        <w:tc>
          <w:tcPr>
            <w:tcW w:w="4530" w:type="dxa"/>
            <w:tcBorders>
              <w:top w:val="single" w:sz="4" w:space="0" w:color="auto"/>
              <w:left w:val="single" w:sz="4" w:space="0" w:color="auto"/>
              <w:bottom w:val="single" w:sz="4" w:space="0" w:color="auto"/>
              <w:right w:val="single" w:sz="4" w:space="0" w:color="auto"/>
            </w:tcBorders>
            <w:vAlign w:val="center"/>
          </w:tcPr>
          <w:p w14:paraId="6CD19B32" w14:textId="77777777" w:rsidR="00F3771A" w:rsidRDefault="00F3771A" w:rsidP="00F3771A">
            <w:pPr>
              <w:widowControl w:val="0"/>
              <w:jc w:val="center"/>
              <w:rPr>
                <w:sz w:val="20"/>
                <w:szCs w:val="20"/>
                <w:lang w:eastAsia="zh-CN"/>
              </w:rPr>
            </w:pPr>
            <w:r w:rsidRPr="00380A44">
              <w:rPr>
                <w:sz w:val="20"/>
                <w:szCs w:val="20"/>
                <w:lang w:eastAsia="zh-CN"/>
              </w:rPr>
              <w:t>10 m</w:t>
            </w:r>
            <w:r w:rsidRPr="0043780C">
              <w:rPr>
                <w:sz w:val="20"/>
                <w:szCs w:val="20"/>
                <w:lang w:eastAsia="zh-CN"/>
              </w:rPr>
              <w:t xml:space="preserve"> (indoor</w:t>
            </w:r>
            <w:r w:rsidRPr="00574BBB">
              <w:rPr>
                <w:sz w:val="20"/>
                <w:szCs w:val="20"/>
                <w:lang w:eastAsia="zh-CN"/>
              </w:rPr>
              <w:t>)</w:t>
            </w:r>
          </w:p>
          <w:p w14:paraId="241F9EF4" w14:textId="494BB4DD" w:rsidR="00772CEE" w:rsidRPr="00F3771A" w:rsidRDefault="00772CEE" w:rsidP="00F3771A">
            <w:pPr>
              <w:widowControl w:val="0"/>
              <w:jc w:val="center"/>
              <w:rPr>
                <w:sz w:val="20"/>
                <w:lang w:eastAsia="zh-CN"/>
              </w:rPr>
            </w:pPr>
            <w:r>
              <w:rPr>
                <w:sz w:val="20"/>
                <w:szCs w:val="20"/>
                <w:lang w:eastAsia="zh-CN"/>
              </w:rPr>
              <w:t>25m (outdoor)</w:t>
            </w:r>
          </w:p>
        </w:tc>
      </w:tr>
      <w:tr w:rsidR="00F3771A" w:rsidRPr="00E1676A" w14:paraId="62E9E51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C512801" w14:textId="0748D3D0" w:rsidR="00F3771A" w:rsidRPr="00380A44" w:rsidRDefault="00F3771A" w:rsidP="00380A44">
            <w:pPr>
              <w:widowControl w:val="0"/>
              <w:jc w:val="center"/>
              <w:rPr>
                <w:sz w:val="20"/>
                <w:lang w:eastAsia="zh-CN"/>
              </w:rPr>
            </w:pPr>
            <w:r w:rsidRPr="00380A44">
              <w:rPr>
                <w:sz w:val="20"/>
                <w:szCs w:val="20"/>
                <w:lang w:eastAsia="zh-CN"/>
              </w:rPr>
              <w:t>BS receiver noise figure</w:t>
            </w:r>
          </w:p>
        </w:tc>
        <w:tc>
          <w:tcPr>
            <w:tcW w:w="4530" w:type="dxa"/>
            <w:tcBorders>
              <w:top w:val="single" w:sz="4" w:space="0" w:color="auto"/>
              <w:left w:val="single" w:sz="4" w:space="0" w:color="auto"/>
              <w:bottom w:val="single" w:sz="4" w:space="0" w:color="auto"/>
              <w:right w:val="single" w:sz="4" w:space="0" w:color="auto"/>
            </w:tcBorders>
            <w:vAlign w:val="center"/>
          </w:tcPr>
          <w:p w14:paraId="0078A2A8" w14:textId="681547E5" w:rsidR="00F3771A" w:rsidRPr="00380A44" w:rsidRDefault="00F3771A" w:rsidP="00380A44">
            <w:pPr>
              <w:widowControl w:val="0"/>
              <w:jc w:val="center"/>
              <w:rPr>
                <w:sz w:val="20"/>
                <w:lang w:eastAsia="zh-CN"/>
              </w:rPr>
            </w:pPr>
            <w:r w:rsidRPr="00380A44">
              <w:rPr>
                <w:sz w:val="20"/>
                <w:szCs w:val="20"/>
                <w:lang w:eastAsia="zh-CN"/>
              </w:rPr>
              <w:t>5dB</w:t>
            </w:r>
          </w:p>
        </w:tc>
      </w:tr>
      <w:tr w:rsidR="00F3771A" w:rsidRPr="00E1676A" w14:paraId="12ED476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F9022C5" w14:textId="65D45E7F" w:rsidR="00F3771A" w:rsidRPr="00380A44" w:rsidRDefault="00F3771A" w:rsidP="00380A44">
            <w:pPr>
              <w:widowControl w:val="0"/>
              <w:jc w:val="center"/>
              <w:rPr>
                <w:sz w:val="20"/>
                <w:lang w:eastAsia="zh-CN"/>
              </w:rPr>
            </w:pPr>
            <w:r w:rsidRPr="00380A44">
              <w:rPr>
                <w:sz w:val="20"/>
                <w:szCs w:val="20"/>
                <w:lang w:eastAsia="zh-CN"/>
              </w:rPr>
              <w:t>UE antenna configuration</w:t>
            </w:r>
          </w:p>
        </w:tc>
        <w:tc>
          <w:tcPr>
            <w:tcW w:w="4530" w:type="dxa"/>
            <w:tcBorders>
              <w:top w:val="single" w:sz="4" w:space="0" w:color="auto"/>
              <w:left w:val="single" w:sz="4" w:space="0" w:color="auto"/>
              <w:bottom w:val="single" w:sz="4" w:space="0" w:color="auto"/>
              <w:right w:val="single" w:sz="4" w:space="0" w:color="auto"/>
            </w:tcBorders>
            <w:vAlign w:val="center"/>
          </w:tcPr>
          <w:p w14:paraId="106AB255" w14:textId="77777777" w:rsidR="00F3771A" w:rsidRPr="00380A44" w:rsidRDefault="00F3771A" w:rsidP="00380A44">
            <w:pPr>
              <w:widowControl w:val="0"/>
              <w:jc w:val="center"/>
              <w:rPr>
                <w:sz w:val="20"/>
                <w:lang w:eastAsia="zh-CN"/>
              </w:rPr>
            </w:pPr>
            <w:r w:rsidRPr="00380A44">
              <w:rPr>
                <w:sz w:val="20"/>
                <w:szCs w:val="20"/>
                <w:lang w:eastAsia="zh-CN"/>
              </w:rPr>
              <w:t xml:space="preserve">2 Tx/4 Rx antenna ports </w:t>
            </w:r>
          </w:p>
          <w:p w14:paraId="68481B2D" w14:textId="77777777" w:rsidR="00F3771A" w:rsidRPr="00380A44" w:rsidRDefault="00F3771A" w:rsidP="00380A44">
            <w:pPr>
              <w:widowControl w:val="0"/>
              <w:jc w:val="center"/>
              <w:rPr>
                <w:sz w:val="20"/>
                <w:lang w:eastAsia="zh-CN"/>
              </w:rPr>
            </w:pPr>
            <w:r w:rsidRPr="00380A44">
              <w:rPr>
                <w:sz w:val="20"/>
                <w:szCs w:val="20"/>
                <w:lang w:eastAsia="zh-CN"/>
              </w:rPr>
              <w:t>Panel model 1: Mg=1, Ng=1, P=2, dH=0.5</w:t>
            </w:r>
          </w:p>
          <w:p w14:paraId="3147854F" w14:textId="77777777" w:rsidR="00F3771A" w:rsidRPr="00380A44" w:rsidRDefault="00F3771A" w:rsidP="00380A44">
            <w:pPr>
              <w:widowControl w:val="0"/>
              <w:jc w:val="center"/>
              <w:rPr>
                <w:sz w:val="20"/>
                <w:lang w:eastAsia="zh-CN"/>
              </w:rPr>
            </w:pPr>
            <w:r w:rsidRPr="00380A44">
              <w:rPr>
                <w:sz w:val="20"/>
                <w:szCs w:val="20"/>
                <w:lang w:eastAsia="zh-CN"/>
              </w:rPr>
              <w:t>(M, N, P, Mg, Ng; Mp, Np) = (1, 2, 2, 1, 1; 1, 2) for 4 Rx;</w:t>
            </w:r>
          </w:p>
          <w:p w14:paraId="1792B597" w14:textId="1FD1FA1F" w:rsidR="00F3771A" w:rsidRPr="00380A44" w:rsidRDefault="00F3771A" w:rsidP="00380A44">
            <w:pPr>
              <w:widowControl w:val="0"/>
              <w:jc w:val="center"/>
              <w:rPr>
                <w:sz w:val="20"/>
                <w:lang w:eastAsia="zh-CN"/>
              </w:rPr>
            </w:pPr>
            <w:r w:rsidRPr="00380A44">
              <w:rPr>
                <w:sz w:val="20"/>
                <w:szCs w:val="20"/>
                <w:lang w:eastAsia="zh-CN"/>
              </w:rPr>
              <w:t>(M, N, P, Mg, Ng; Mp, Np) = (1, 1, 2, 1, 1; 1, 1) for 2 Tx;</w:t>
            </w:r>
          </w:p>
        </w:tc>
      </w:tr>
      <w:tr w:rsidR="00F3771A" w:rsidRPr="00E1676A" w14:paraId="1A7726F4"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8944EA6" w14:textId="0F95B10E" w:rsidR="00F3771A" w:rsidRPr="00380A44" w:rsidRDefault="00F3771A" w:rsidP="00380A44">
            <w:pPr>
              <w:widowControl w:val="0"/>
              <w:jc w:val="center"/>
              <w:rPr>
                <w:sz w:val="20"/>
                <w:lang w:eastAsia="zh-CN"/>
              </w:rPr>
            </w:pPr>
            <w:r w:rsidRPr="00380A44">
              <w:rPr>
                <w:sz w:val="20"/>
                <w:szCs w:val="20"/>
                <w:lang w:eastAsia="zh-CN"/>
              </w:rPr>
              <w:t>UE antenna height</w:t>
            </w:r>
          </w:p>
        </w:tc>
        <w:tc>
          <w:tcPr>
            <w:tcW w:w="4530" w:type="dxa"/>
            <w:tcBorders>
              <w:top w:val="single" w:sz="4" w:space="0" w:color="auto"/>
              <w:left w:val="single" w:sz="4" w:space="0" w:color="auto"/>
              <w:bottom w:val="single" w:sz="4" w:space="0" w:color="auto"/>
              <w:right w:val="single" w:sz="4" w:space="0" w:color="auto"/>
            </w:tcBorders>
            <w:vAlign w:val="center"/>
          </w:tcPr>
          <w:p w14:paraId="14F886E3" w14:textId="6F72CCD4" w:rsidR="00F3771A" w:rsidRPr="00380A44" w:rsidRDefault="00F3771A" w:rsidP="00380A44">
            <w:pPr>
              <w:widowControl w:val="0"/>
              <w:jc w:val="center"/>
              <w:rPr>
                <w:sz w:val="20"/>
                <w:lang w:eastAsia="zh-CN"/>
              </w:rPr>
            </w:pPr>
            <w:r w:rsidRPr="00380A44">
              <w:rPr>
                <w:sz w:val="20"/>
                <w:szCs w:val="20"/>
                <w:lang w:eastAsia="zh-CN"/>
              </w:rPr>
              <w:t>1.5m</w:t>
            </w:r>
          </w:p>
        </w:tc>
      </w:tr>
      <w:tr w:rsidR="00F3771A" w:rsidRPr="00E1676A" w14:paraId="6D6BC8B1"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81E2AB1" w14:textId="1440FF82" w:rsidR="00F3771A" w:rsidRPr="00380A44" w:rsidRDefault="00F3771A" w:rsidP="00380A44">
            <w:pPr>
              <w:widowControl w:val="0"/>
              <w:jc w:val="center"/>
              <w:rPr>
                <w:sz w:val="20"/>
                <w:lang w:eastAsia="zh-CN"/>
              </w:rPr>
            </w:pPr>
            <w:r w:rsidRPr="00380A44">
              <w:rPr>
                <w:sz w:val="20"/>
                <w:szCs w:val="20"/>
                <w:lang w:eastAsia="zh-CN"/>
              </w:rPr>
              <w:t>UE receiver noise figure</w:t>
            </w:r>
          </w:p>
        </w:tc>
        <w:tc>
          <w:tcPr>
            <w:tcW w:w="4530" w:type="dxa"/>
            <w:tcBorders>
              <w:top w:val="single" w:sz="4" w:space="0" w:color="auto"/>
              <w:left w:val="single" w:sz="4" w:space="0" w:color="auto"/>
              <w:bottom w:val="single" w:sz="4" w:space="0" w:color="auto"/>
              <w:right w:val="single" w:sz="4" w:space="0" w:color="auto"/>
            </w:tcBorders>
            <w:vAlign w:val="center"/>
          </w:tcPr>
          <w:p w14:paraId="6858B026" w14:textId="63BDB81E" w:rsidR="00F3771A" w:rsidRPr="00380A44" w:rsidRDefault="00F3771A" w:rsidP="00380A44">
            <w:pPr>
              <w:widowControl w:val="0"/>
              <w:jc w:val="center"/>
              <w:rPr>
                <w:sz w:val="20"/>
                <w:lang w:eastAsia="zh-CN"/>
              </w:rPr>
            </w:pPr>
            <w:r w:rsidRPr="00380A44">
              <w:rPr>
                <w:sz w:val="20"/>
                <w:szCs w:val="20"/>
                <w:lang w:eastAsia="zh-CN"/>
              </w:rPr>
              <w:t>9 dB</w:t>
            </w:r>
          </w:p>
        </w:tc>
      </w:tr>
      <w:tr w:rsidR="00F3771A" w:rsidRPr="00E1676A" w14:paraId="69DF9BC6"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0FE372E" w14:textId="2EF15633" w:rsidR="00F3771A" w:rsidRPr="00380A44" w:rsidRDefault="00F3771A" w:rsidP="00380A44">
            <w:pPr>
              <w:widowControl w:val="0"/>
              <w:jc w:val="center"/>
              <w:rPr>
                <w:sz w:val="20"/>
                <w:lang w:eastAsia="zh-CN"/>
              </w:rPr>
            </w:pPr>
            <w:r w:rsidRPr="00380A44">
              <w:rPr>
                <w:sz w:val="20"/>
                <w:szCs w:val="20"/>
                <w:lang w:eastAsia="zh-CN"/>
              </w:rPr>
              <w:t>Total transmit power per TRxP</w:t>
            </w:r>
          </w:p>
        </w:tc>
        <w:tc>
          <w:tcPr>
            <w:tcW w:w="4530" w:type="dxa"/>
            <w:tcBorders>
              <w:top w:val="single" w:sz="4" w:space="0" w:color="auto"/>
              <w:left w:val="single" w:sz="4" w:space="0" w:color="auto"/>
              <w:bottom w:val="single" w:sz="4" w:space="0" w:color="auto"/>
              <w:right w:val="single" w:sz="4" w:space="0" w:color="auto"/>
            </w:tcBorders>
            <w:vAlign w:val="center"/>
          </w:tcPr>
          <w:p w14:paraId="2DFEE4EC" w14:textId="77777777" w:rsidR="00F3771A" w:rsidRPr="0043780C" w:rsidRDefault="00F3771A" w:rsidP="00380A44">
            <w:pPr>
              <w:widowControl w:val="0"/>
              <w:jc w:val="center"/>
              <w:rPr>
                <w:sz w:val="20"/>
                <w:lang w:eastAsia="zh-CN"/>
              </w:rPr>
            </w:pPr>
            <w:r w:rsidRPr="0043780C">
              <w:rPr>
                <w:sz w:val="20"/>
                <w:szCs w:val="20"/>
                <w:lang w:eastAsia="zh-CN"/>
              </w:rPr>
              <w:t>24</w:t>
            </w:r>
            <w:r w:rsidRPr="00380A44">
              <w:rPr>
                <w:sz w:val="20"/>
                <w:szCs w:val="20"/>
                <w:lang w:eastAsia="zh-CN"/>
              </w:rPr>
              <w:t> dBm</w:t>
            </w:r>
            <w:r w:rsidRPr="0043780C">
              <w:rPr>
                <w:sz w:val="20"/>
                <w:szCs w:val="20"/>
                <w:lang w:eastAsia="zh-CN"/>
              </w:rPr>
              <w:t xml:space="preserve"> for indoor BS</w:t>
            </w:r>
          </w:p>
          <w:p w14:paraId="6397D0A0" w14:textId="26A11039" w:rsidR="00F3771A" w:rsidRPr="00380A44" w:rsidRDefault="00F3771A" w:rsidP="00380A44">
            <w:pPr>
              <w:widowControl w:val="0"/>
              <w:jc w:val="center"/>
              <w:rPr>
                <w:sz w:val="20"/>
                <w:lang w:eastAsia="zh-CN"/>
              </w:rPr>
            </w:pPr>
            <w:r w:rsidRPr="00380A44">
              <w:rPr>
                <w:sz w:val="20"/>
                <w:szCs w:val="20"/>
                <w:lang w:eastAsia="zh-CN"/>
              </w:rPr>
              <w:t>46 dBm for outdoor BS</w:t>
            </w:r>
          </w:p>
        </w:tc>
      </w:tr>
      <w:tr w:rsidR="00F3771A" w:rsidRPr="00E1676A" w14:paraId="4C05297E"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267EBB2" w14:textId="468CCF83" w:rsidR="00F3771A" w:rsidRPr="00380A44" w:rsidRDefault="00F3771A" w:rsidP="00380A44">
            <w:pPr>
              <w:widowControl w:val="0"/>
              <w:jc w:val="center"/>
              <w:rPr>
                <w:sz w:val="20"/>
                <w:lang w:eastAsia="zh-CN"/>
              </w:rPr>
            </w:pPr>
            <w:r w:rsidRPr="00380A44">
              <w:rPr>
                <w:sz w:val="20"/>
                <w:szCs w:val="20"/>
                <w:lang w:eastAsia="zh-CN"/>
              </w:rPr>
              <w:t>BS receiver</w:t>
            </w:r>
          </w:p>
        </w:tc>
        <w:tc>
          <w:tcPr>
            <w:tcW w:w="4530" w:type="dxa"/>
            <w:tcBorders>
              <w:top w:val="single" w:sz="4" w:space="0" w:color="auto"/>
              <w:left w:val="single" w:sz="4" w:space="0" w:color="auto"/>
              <w:bottom w:val="single" w:sz="4" w:space="0" w:color="auto"/>
              <w:right w:val="single" w:sz="4" w:space="0" w:color="auto"/>
            </w:tcBorders>
            <w:vAlign w:val="center"/>
          </w:tcPr>
          <w:p w14:paraId="27C9F3AB" w14:textId="144B0F97" w:rsidR="00F3771A" w:rsidRPr="00380A44" w:rsidRDefault="00F3771A" w:rsidP="00380A44">
            <w:pPr>
              <w:widowControl w:val="0"/>
              <w:jc w:val="center"/>
              <w:rPr>
                <w:sz w:val="20"/>
                <w:lang w:eastAsia="zh-CN"/>
              </w:rPr>
            </w:pPr>
            <w:r w:rsidRPr="00380A44">
              <w:rPr>
                <w:sz w:val="20"/>
                <w:szCs w:val="20"/>
                <w:lang w:eastAsia="zh-CN"/>
              </w:rPr>
              <w:t xml:space="preserve">MMSE-IRC </w:t>
            </w:r>
          </w:p>
        </w:tc>
      </w:tr>
      <w:tr w:rsidR="00F3771A" w:rsidRPr="00E1676A" w14:paraId="7F5A1F0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D15B570" w14:textId="415A232D" w:rsidR="00F3771A" w:rsidRPr="00380A44" w:rsidRDefault="00F3771A" w:rsidP="00380A44">
            <w:pPr>
              <w:widowControl w:val="0"/>
              <w:jc w:val="center"/>
              <w:rPr>
                <w:sz w:val="20"/>
                <w:lang w:eastAsia="zh-CN"/>
              </w:rPr>
            </w:pPr>
            <w:r w:rsidRPr="00380A44">
              <w:rPr>
                <w:sz w:val="20"/>
                <w:szCs w:val="20"/>
                <w:lang w:eastAsia="zh-CN"/>
              </w:rPr>
              <w:t xml:space="preserve">Simulation bandwidth </w:t>
            </w:r>
          </w:p>
        </w:tc>
        <w:tc>
          <w:tcPr>
            <w:tcW w:w="4530" w:type="dxa"/>
            <w:tcBorders>
              <w:top w:val="single" w:sz="4" w:space="0" w:color="auto"/>
              <w:left w:val="single" w:sz="4" w:space="0" w:color="auto"/>
              <w:bottom w:val="single" w:sz="4" w:space="0" w:color="auto"/>
              <w:right w:val="single" w:sz="4" w:space="0" w:color="auto"/>
            </w:tcBorders>
            <w:vAlign w:val="center"/>
          </w:tcPr>
          <w:p w14:paraId="44DE94C1" w14:textId="54B1BB57" w:rsidR="00F3771A" w:rsidRPr="00380A44" w:rsidRDefault="00F3771A" w:rsidP="00380A44">
            <w:pPr>
              <w:widowControl w:val="0"/>
              <w:jc w:val="center"/>
              <w:rPr>
                <w:sz w:val="20"/>
                <w:lang w:eastAsia="zh-CN"/>
              </w:rPr>
            </w:pPr>
            <w:r w:rsidRPr="0043780C">
              <w:rPr>
                <w:sz w:val="20"/>
                <w:szCs w:val="20"/>
                <w:lang w:eastAsia="zh-CN"/>
              </w:rPr>
              <w:t>2</w:t>
            </w:r>
            <w:r w:rsidRPr="00380A44">
              <w:rPr>
                <w:sz w:val="20"/>
                <w:szCs w:val="20"/>
                <w:lang w:eastAsia="zh-CN"/>
              </w:rPr>
              <w:t>0 MHz</w:t>
            </w:r>
          </w:p>
        </w:tc>
      </w:tr>
      <w:tr w:rsidR="00F3771A" w:rsidRPr="00E1676A" w14:paraId="5DC27DB3"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67B4727" w14:textId="05652184" w:rsidR="00F3771A" w:rsidRPr="00380A44" w:rsidRDefault="00F3771A" w:rsidP="00380A44">
            <w:pPr>
              <w:widowControl w:val="0"/>
              <w:jc w:val="center"/>
              <w:rPr>
                <w:sz w:val="20"/>
                <w:lang w:eastAsia="zh-CN"/>
              </w:rPr>
            </w:pPr>
            <w:r w:rsidRPr="00380A44">
              <w:rPr>
                <w:sz w:val="20"/>
                <w:szCs w:val="20"/>
                <w:lang w:eastAsia="zh-CN"/>
              </w:rPr>
              <w:t xml:space="preserve">SCS </w:t>
            </w:r>
          </w:p>
        </w:tc>
        <w:tc>
          <w:tcPr>
            <w:tcW w:w="4530" w:type="dxa"/>
            <w:tcBorders>
              <w:top w:val="single" w:sz="4" w:space="0" w:color="auto"/>
              <w:left w:val="single" w:sz="4" w:space="0" w:color="auto"/>
              <w:bottom w:val="single" w:sz="4" w:space="0" w:color="auto"/>
              <w:right w:val="single" w:sz="4" w:space="0" w:color="auto"/>
            </w:tcBorders>
            <w:vAlign w:val="center"/>
          </w:tcPr>
          <w:p w14:paraId="2B9FC182" w14:textId="4AD09E13" w:rsidR="00F3771A" w:rsidRPr="00380A44" w:rsidRDefault="00F3771A" w:rsidP="00380A44">
            <w:pPr>
              <w:widowControl w:val="0"/>
              <w:jc w:val="center"/>
              <w:rPr>
                <w:sz w:val="20"/>
                <w:lang w:eastAsia="zh-CN"/>
              </w:rPr>
            </w:pPr>
            <w:r w:rsidRPr="0043780C">
              <w:rPr>
                <w:sz w:val="20"/>
                <w:szCs w:val="20"/>
                <w:lang w:eastAsia="zh-CN"/>
              </w:rPr>
              <w:t>6</w:t>
            </w:r>
            <w:r w:rsidRPr="00380A44">
              <w:rPr>
                <w:sz w:val="20"/>
                <w:szCs w:val="20"/>
                <w:lang w:eastAsia="zh-CN"/>
              </w:rPr>
              <w:t>0 kHz</w:t>
            </w:r>
          </w:p>
        </w:tc>
      </w:tr>
      <w:tr w:rsidR="00F3771A" w:rsidRPr="00E1676A" w14:paraId="4A955DF0"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95D23F5" w14:textId="6A674F6C" w:rsidR="00F3771A" w:rsidRPr="00380A44" w:rsidRDefault="00F3771A" w:rsidP="00380A44">
            <w:pPr>
              <w:widowControl w:val="0"/>
              <w:jc w:val="center"/>
              <w:rPr>
                <w:sz w:val="20"/>
                <w:lang w:eastAsia="zh-CN"/>
              </w:rPr>
            </w:pPr>
            <w:r w:rsidRPr="00380A44">
              <w:rPr>
                <w:sz w:val="20"/>
                <w:szCs w:val="20"/>
                <w:lang w:eastAsia="zh-CN"/>
              </w:rPr>
              <w:t>UE distribution</w:t>
            </w:r>
          </w:p>
        </w:tc>
        <w:tc>
          <w:tcPr>
            <w:tcW w:w="4530" w:type="dxa"/>
            <w:tcBorders>
              <w:top w:val="single" w:sz="4" w:space="0" w:color="auto"/>
              <w:left w:val="single" w:sz="4" w:space="0" w:color="auto"/>
              <w:bottom w:val="single" w:sz="4" w:space="0" w:color="auto"/>
              <w:right w:val="single" w:sz="4" w:space="0" w:color="auto"/>
            </w:tcBorders>
            <w:vAlign w:val="center"/>
          </w:tcPr>
          <w:p w14:paraId="0B6761A0" w14:textId="0B07D587" w:rsidR="00F3771A" w:rsidRPr="00380A44" w:rsidRDefault="00F3771A" w:rsidP="00380A44">
            <w:pPr>
              <w:widowControl w:val="0"/>
              <w:jc w:val="center"/>
              <w:rPr>
                <w:sz w:val="20"/>
                <w:lang w:eastAsia="zh-CN"/>
              </w:rPr>
            </w:pPr>
            <w:r w:rsidRPr="00380A44">
              <w:rPr>
                <w:sz w:val="20"/>
                <w:szCs w:val="20"/>
                <w:lang w:eastAsia="zh-CN"/>
              </w:rPr>
              <w:t xml:space="preserve">100% of users are indoor: </w:t>
            </w:r>
            <w:r w:rsidRPr="0043780C">
              <w:rPr>
                <w:sz w:val="20"/>
                <w:szCs w:val="20"/>
                <w:lang w:eastAsia="zh-CN"/>
              </w:rPr>
              <w:t>3</w:t>
            </w:r>
            <w:r w:rsidRPr="00380A44">
              <w:rPr>
                <w:sz w:val="20"/>
                <w:szCs w:val="20"/>
                <w:lang w:eastAsia="zh-CN"/>
              </w:rPr>
              <w:t xml:space="preserve"> km/h UE-speed</w:t>
            </w:r>
          </w:p>
        </w:tc>
      </w:tr>
      <w:tr w:rsidR="00F3771A" w:rsidRPr="00E1676A" w14:paraId="2001FB8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F41A7F6" w14:textId="359055F7" w:rsidR="00F3771A" w:rsidRPr="00380A44" w:rsidRDefault="00F3771A" w:rsidP="00380A44">
            <w:pPr>
              <w:widowControl w:val="0"/>
              <w:jc w:val="center"/>
              <w:rPr>
                <w:sz w:val="20"/>
                <w:lang w:eastAsia="zh-CN"/>
              </w:rPr>
            </w:pPr>
            <w:r w:rsidRPr="00380A44">
              <w:rPr>
                <w:sz w:val="20"/>
                <w:szCs w:val="20"/>
                <w:lang w:eastAsia="zh-CN"/>
              </w:rPr>
              <w:t>HARQ/repetition</w:t>
            </w:r>
          </w:p>
        </w:tc>
        <w:tc>
          <w:tcPr>
            <w:tcW w:w="4530" w:type="dxa"/>
            <w:tcBorders>
              <w:top w:val="single" w:sz="4" w:space="0" w:color="auto"/>
              <w:left w:val="single" w:sz="4" w:space="0" w:color="auto"/>
              <w:bottom w:val="single" w:sz="4" w:space="0" w:color="auto"/>
              <w:right w:val="single" w:sz="4" w:space="0" w:color="auto"/>
            </w:tcBorders>
            <w:vAlign w:val="center"/>
          </w:tcPr>
          <w:p w14:paraId="74D57828" w14:textId="68057C88" w:rsidR="00F3771A" w:rsidRPr="00380A44" w:rsidRDefault="00F3771A" w:rsidP="00380A44">
            <w:pPr>
              <w:widowControl w:val="0"/>
              <w:jc w:val="center"/>
              <w:rPr>
                <w:sz w:val="20"/>
                <w:lang w:eastAsia="zh-CN"/>
              </w:rPr>
            </w:pPr>
            <w:r w:rsidRPr="0043780C">
              <w:rPr>
                <w:sz w:val="20"/>
                <w:szCs w:val="20"/>
                <w:lang w:eastAsia="zh-CN"/>
              </w:rPr>
              <w:t>W</w:t>
            </w:r>
            <w:r w:rsidRPr="0043780C">
              <w:rPr>
                <w:rFonts w:hint="eastAsia"/>
                <w:sz w:val="20"/>
                <w:szCs w:val="20"/>
                <w:lang w:eastAsia="zh-CN"/>
              </w:rPr>
              <w:t>ithout</w:t>
            </w:r>
            <w:r w:rsidRPr="00574BBB">
              <w:rPr>
                <w:sz w:val="20"/>
                <w:szCs w:val="20"/>
                <w:lang w:eastAsia="zh-CN"/>
              </w:rPr>
              <w:t xml:space="preserve"> HARQ</w:t>
            </w:r>
          </w:p>
        </w:tc>
      </w:tr>
      <w:tr w:rsidR="00F3771A" w:rsidRPr="00E1676A" w14:paraId="7CFAA62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196C422" w14:textId="260F1C28" w:rsidR="00F3771A" w:rsidRPr="00380A44" w:rsidRDefault="00F3771A" w:rsidP="00380A44">
            <w:pPr>
              <w:widowControl w:val="0"/>
              <w:jc w:val="center"/>
              <w:rPr>
                <w:sz w:val="20"/>
                <w:lang w:eastAsia="zh-CN"/>
              </w:rPr>
            </w:pPr>
            <w:r w:rsidRPr="00380A44">
              <w:rPr>
                <w:sz w:val="20"/>
                <w:szCs w:val="20"/>
                <w:lang w:eastAsia="zh-CN"/>
              </w:rPr>
              <w:t>Channel estimation</w:t>
            </w:r>
          </w:p>
        </w:tc>
        <w:tc>
          <w:tcPr>
            <w:tcW w:w="4530" w:type="dxa"/>
            <w:tcBorders>
              <w:top w:val="single" w:sz="4" w:space="0" w:color="auto"/>
              <w:left w:val="single" w:sz="4" w:space="0" w:color="auto"/>
              <w:bottom w:val="single" w:sz="4" w:space="0" w:color="auto"/>
              <w:right w:val="single" w:sz="4" w:space="0" w:color="auto"/>
            </w:tcBorders>
            <w:vAlign w:val="center"/>
          </w:tcPr>
          <w:p w14:paraId="5FEF02AC" w14:textId="2A47854A" w:rsidR="00F3771A" w:rsidRPr="00380A44" w:rsidRDefault="00F3771A" w:rsidP="00380A44">
            <w:pPr>
              <w:widowControl w:val="0"/>
              <w:jc w:val="center"/>
              <w:rPr>
                <w:sz w:val="20"/>
                <w:lang w:eastAsia="zh-CN"/>
              </w:rPr>
            </w:pPr>
            <w:r w:rsidRPr="00380A44">
              <w:rPr>
                <w:sz w:val="20"/>
                <w:szCs w:val="20"/>
                <w:lang w:eastAsia="zh-CN"/>
              </w:rPr>
              <w:t>Realistic</w:t>
            </w:r>
          </w:p>
        </w:tc>
      </w:tr>
      <w:tr w:rsidR="00F3771A" w:rsidRPr="00E1676A" w14:paraId="49D183E9"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6C5C286" w14:textId="38550497" w:rsidR="00F3771A" w:rsidRPr="00380A44" w:rsidRDefault="00F3771A" w:rsidP="00380A44">
            <w:pPr>
              <w:widowControl w:val="0"/>
              <w:jc w:val="center"/>
              <w:rPr>
                <w:sz w:val="20"/>
                <w:lang w:eastAsia="zh-CN"/>
              </w:rPr>
            </w:pPr>
            <w:r w:rsidRPr="0043780C">
              <w:rPr>
                <w:rFonts w:eastAsiaTheme="minorEastAsia"/>
                <w:lang w:eastAsia="zh-CN"/>
              </w:rPr>
              <w:t>CSI configuration</w:t>
            </w:r>
          </w:p>
        </w:tc>
        <w:tc>
          <w:tcPr>
            <w:tcW w:w="4530" w:type="dxa"/>
            <w:tcBorders>
              <w:top w:val="single" w:sz="4" w:space="0" w:color="auto"/>
              <w:left w:val="single" w:sz="4" w:space="0" w:color="auto"/>
              <w:bottom w:val="single" w:sz="4" w:space="0" w:color="auto"/>
              <w:right w:val="single" w:sz="4" w:space="0" w:color="auto"/>
            </w:tcBorders>
            <w:vAlign w:val="center"/>
          </w:tcPr>
          <w:p w14:paraId="34E97F33" w14:textId="77777777" w:rsidR="00F3771A" w:rsidRPr="00380A44" w:rsidRDefault="00F3771A" w:rsidP="00E1676A">
            <w:pPr>
              <w:widowControl w:val="0"/>
              <w:jc w:val="center"/>
              <w:rPr>
                <w:sz w:val="20"/>
                <w:szCs w:val="20"/>
                <w:lang w:eastAsia="zh-CN"/>
              </w:rPr>
            </w:pPr>
            <w:r w:rsidRPr="00380A44">
              <w:rPr>
                <w:sz w:val="20"/>
                <w:szCs w:val="20"/>
                <w:lang w:eastAsia="zh-CN"/>
              </w:rPr>
              <w:t>Realistic,</w:t>
            </w:r>
          </w:p>
          <w:p w14:paraId="5BC44EBE" w14:textId="7CC1A1D0" w:rsidR="00F3771A" w:rsidRPr="00380A44" w:rsidRDefault="00F3771A" w:rsidP="00380A44">
            <w:pPr>
              <w:widowControl w:val="0"/>
              <w:jc w:val="center"/>
              <w:rPr>
                <w:sz w:val="20"/>
                <w:lang w:eastAsia="zh-CN"/>
              </w:rPr>
            </w:pPr>
            <w:r w:rsidRPr="00380A44">
              <w:rPr>
                <w:sz w:val="20"/>
                <w:szCs w:val="20"/>
                <w:lang w:eastAsia="zh-CN"/>
              </w:rPr>
              <w:t>P-CSI with periodicity of 1ms</w:t>
            </w:r>
          </w:p>
        </w:tc>
      </w:tr>
      <w:tr w:rsidR="00F3771A" w:rsidRPr="00E1676A" w14:paraId="77DB98F3" w14:textId="77777777" w:rsidTr="0003476E">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3A9CDD7" w14:textId="0EC72107" w:rsidR="00F3771A" w:rsidRPr="00380A44" w:rsidRDefault="00F3771A" w:rsidP="00E1676A">
            <w:pPr>
              <w:widowControl w:val="0"/>
              <w:jc w:val="center"/>
              <w:rPr>
                <w:sz w:val="20"/>
                <w:szCs w:val="20"/>
                <w:lang w:eastAsia="zh-CN"/>
              </w:rPr>
            </w:pPr>
            <w:r w:rsidRPr="0043780C">
              <w:rPr>
                <w:sz w:val="20"/>
                <w:szCs w:val="20"/>
                <w:lang w:eastAsia="zh-CN"/>
              </w:rPr>
              <w:t>Latency</w:t>
            </w:r>
          </w:p>
        </w:tc>
        <w:tc>
          <w:tcPr>
            <w:tcW w:w="4530" w:type="dxa"/>
            <w:tcBorders>
              <w:top w:val="single" w:sz="4" w:space="0" w:color="auto"/>
              <w:left w:val="single" w:sz="4" w:space="0" w:color="auto"/>
              <w:bottom w:val="single" w:sz="4" w:space="0" w:color="auto"/>
              <w:right w:val="single" w:sz="4" w:space="0" w:color="auto"/>
            </w:tcBorders>
            <w:vAlign w:val="center"/>
          </w:tcPr>
          <w:p w14:paraId="444A779D" w14:textId="34DAEAA8" w:rsidR="00F3771A" w:rsidRPr="00380A44" w:rsidRDefault="00F3771A" w:rsidP="00E1676A">
            <w:pPr>
              <w:widowControl w:val="0"/>
              <w:jc w:val="center"/>
              <w:rPr>
                <w:sz w:val="20"/>
                <w:szCs w:val="20"/>
                <w:lang w:eastAsia="zh-CN"/>
              </w:rPr>
            </w:pPr>
            <w:r w:rsidRPr="0043780C">
              <w:rPr>
                <w:sz w:val="20"/>
                <w:szCs w:val="20"/>
                <w:lang w:eastAsia="zh-CN"/>
              </w:rPr>
              <w:t>1 ms</w:t>
            </w:r>
            <w:r w:rsidRPr="00380A44">
              <w:rPr>
                <w:sz w:val="20"/>
                <w:szCs w:val="20"/>
                <w:lang w:eastAsia="zh-CN"/>
              </w:rPr>
              <w:t xml:space="preserve"> (air interface latency)</w:t>
            </w:r>
          </w:p>
        </w:tc>
      </w:tr>
      <w:tr w:rsidR="00F3771A" w:rsidRPr="00E1676A" w14:paraId="568D5964"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A74CC08" w14:textId="4E2AAB5A" w:rsidR="00F3771A" w:rsidRPr="0043780C" w:rsidRDefault="00F3771A" w:rsidP="00E1676A">
            <w:pPr>
              <w:widowControl w:val="0"/>
              <w:jc w:val="center"/>
              <w:rPr>
                <w:sz w:val="20"/>
                <w:szCs w:val="20"/>
                <w:lang w:eastAsia="zh-CN"/>
              </w:rPr>
            </w:pPr>
            <w:r w:rsidRPr="0043780C">
              <w:rPr>
                <w:sz w:val="20"/>
                <w:szCs w:val="20"/>
                <w:lang w:eastAsia="zh-CN"/>
              </w:rPr>
              <w:t>Reliability (%)</w:t>
            </w:r>
          </w:p>
        </w:tc>
        <w:tc>
          <w:tcPr>
            <w:tcW w:w="4530" w:type="dxa"/>
            <w:tcBorders>
              <w:top w:val="single" w:sz="4" w:space="0" w:color="auto"/>
              <w:left w:val="single" w:sz="4" w:space="0" w:color="auto"/>
              <w:bottom w:val="single" w:sz="4" w:space="0" w:color="auto"/>
              <w:right w:val="single" w:sz="4" w:space="0" w:color="auto"/>
            </w:tcBorders>
            <w:vAlign w:val="center"/>
          </w:tcPr>
          <w:p w14:paraId="2DC41604" w14:textId="51D3F354" w:rsidR="00F3771A" w:rsidRPr="0043780C" w:rsidRDefault="00F3771A" w:rsidP="00E1676A">
            <w:pPr>
              <w:widowControl w:val="0"/>
              <w:jc w:val="center"/>
              <w:rPr>
                <w:sz w:val="20"/>
                <w:szCs w:val="20"/>
                <w:lang w:eastAsia="zh-CN"/>
              </w:rPr>
            </w:pPr>
            <w:r w:rsidRPr="0043780C">
              <w:rPr>
                <w:sz w:val="20"/>
                <w:szCs w:val="20"/>
                <w:lang w:eastAsia="zh-CN"/>
              </w:rPr>
              <w:t>99.999%</w:t>
            </w:r>
          </w:p>
        </w:tc>
      </w:tr>
      <w:tr w:rsidR="00F3771A" w:rsidRPr="00E1676A" w14:paraId="1194F082"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E68B813" w14:textId="413ECA6E" w:rsidR="00F3771A" w:rsidRPr="0043780C" w:rsidRDefault="00F3771A" w:rsidP="00E1676A">
            <w:pPr>
              <w:widowControl w:val="0"/>
              <w:jc w:val="center"/>
              <w:rPr>
                <w:sz w:val="20"/>
                <w:szCs w:val="20"/>
                <w:lang w:eastAsia="zh-CN"/>
              </w:rPr>
            </w:pPr>
            <w:r w:rsidRPr="00380A44">
              <w:rPr>
                <w:sz w:val="20"/>
                <w:szCs w:val="20"/>
                <w:lang w:eastAsia="zh-CN"/>
              </w:rPr>
              <w:t>Data packet size and traffic model</w:t>
            </w:r>
          </w:p>
        </w:tc>
        <w:tc>
          <w:tcPr>
            <w:tcW w:w="4530" w:type="dxa"/>
            <w:tcBorders>
              <w:top w:val="single" w:sz="4" w:space="0" w:color="auto"/>
              <w:left w:val="single" w:sz="4" w:space="0" w:color="auto"/>
              <w:bottom w:val="single" w:sz="4" w:space="0" w:color="auto"/>
              <w:right w:val="single" w:sz="4" w:space="0" w:color="auto"/>
            </w:tcBorders>
            <w:vAlign w:val="center"/>
          </w:tcPr>
          <w:p w14:paraId="187BC0B2" w14:textId="77777777" w:rsidR="00F3771A" w:rsidRPr="0043780C" w:rsidRDefault="00F3771A" w:rsidP="00E743B6">
            <w:pPr>
              <w:widowControl w:val="0"/>
              <w:jc w:val="center"/>
              <w:rPr>
                <w:sz w:val="20"/>
                <w:szCs w:val="20"/>
                <w:lang w:eastAsia="zh-CN"/>
              </w:rPr>
            </w:pPr>
            <w:r w:rsidRPr="0043780C">
              <w:rPr>
                <w:sz w:val="20"/>
                <w:szCs w:val="20"/>
                <w:lang w:eastAsia="zh-CN"/>
              </w:rPr>
              <w:t xml:space="preserve">32 bytes, </w:t>
            </w:r>
          </w:p>
          <w:p w14:paraId="426AADA8" w14:textId="5E9C1B1E" w:rsidR="00F3771A" w:rsidRPr="0043780C" w:rsidRDefault="00F3771A" w:rsidP="00E1676A">
            <w:pPr>
              <w:widowControl w:val="0"/>
              <w:jc w:val="center"/>
              <w:rPr>
                <w:sz w:val="20"/>
                <w:szCs w:val="20"/>
                <w:lang w:eastAsia="zh-CN"/>
              </w:rPr>
            </w:pPr>
            <w:r w:rsidRPr="0043780C">
              <w:rPr>
                <w:sz w:val="20"/>
                <w:szCs w:val="20"/>
                <w:lang w:eastAsia="zh-CN"/>
              </w:rPr>
              <w:t>Periodic deterministic traffic model with data arrival interval 1 ms</w:t>
            </w:r>
          </w:p>
        </w:tc>
      </w:tr>
      <w:tr w:rsidR="00F3771A" w:rsidRPr="00E1676A" w14:paraId="235D44E2"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91F64CD" w14:textId="3492A677" w:rsidR="00F3771A" w:rsidRPr="0043780C" w:rsidRDefault="00F3771A" w:rsidP="00E1676A">
            <w:pPr>
              <w:widowControl w:val="0"/>
              <w:jc w:val="center"/>
              <w:rPr>
                <w:sz w:val="20"/>
                <w:szCs w:val="20"/>
                <w:lang w:eastAsia="zh-CN"/>
              </w:rPr>
            </w:pPr>
            <w:r w:rsidRPr="00380A44">
              <w:rPr>
                <w:sz w:val="20"/>
                <w:szCs w:val="20"/>
                <w:lang w:eastAsia="zh-CN"/>
              </w:rPr>
              <w:t>Payload of the outdoor BS</w:t>
            </w:r>
          </w:p>
        </w:tc>
        <w:tc>
          <w:tcPr>
            <w:tcW w:w="4530" w:type="dxa"/>
            <w:tcBorders>
              <w:top w:val="single" w:sz="4" w:space="0" w:color="auto"/>
              <w:left w:val="single" w:sz="4" w:space="0" w:color="auto"/>
              <w:bottom w:val="single" w:sz="4" w:space="0" w:color="auto"/>
              <w:right w:val="single" w:sz="4" w:space="0" w:color="auto"/>
            </w:tcBorders>
            <w:vAlign w:val="center"/>
          </w:tcPr>
          <w:p w14:paraId="546AE197" w14:textId="6920AA5D" w:rsidR="00F3771A" w:rsidRPr="0043780C" w:rsidRDefault="00F3771A" w:rsidP="00E743B6">
            <w:pPr>
              <w:widowControl w:val="0"/>
              <w:jc w:val="center"/>
              <w:rPr>
                <w:sz w:val="20"/>
                <w:szCs w:val="20"/>
                <w:lang w:eastAsia="zh-CN"/>
              </w:rPr>
            </w:pPr>
            <w:r w:rsidRPr="00380A44">
              <w:rPr>
                <w:sz w:val="20"/>
                <w:szCs w:val="20"/>
                <w:lang w:eastAsia="zh-CN"/>
              </w:rPr>
              <w:t>30%</w:t>
            </w:r>
          </w:p>
        </w:tc>
      </w:tr>
      <w:tr w:rsidR="00F3771A" w:rsidRPr="00E1676A" w14:paraId="43C06291"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9E1D765" w14:textId="6F752169" w:rsidR="00F3771A" w:rsidRPr="00380A44" w:rsidRDefault="00F3771A" w:rsidP="00E1676A">
            <w:pPr>
              <w:widowControl w:val="0"/>
              <w:jc w:val="center"/>
              <w:rPr>
                <w:sz w:val="20"/>
                <w:szCs w:val="20"/>
                <w:lang w:eastAsia="zh-CN"/>
              </w:rPr>
            </w:pPr>
            <w:r w:rsidRPr="00380A44">
              <w:rPr>
                <w:sz w:val="20"/>
                <w:szCs w:val="20"/>
                <w:lang w:eastAsia="zh-CN"/>
              </w:rPr>
              <w:t>Penetration loss</w:t>
            </w:r>
          </w:p>
        </w:tc>
        <w:tc>
          <w:tcPr>
            <w:tcW w:w="4530" w:type="dxa"/>
            <w:tcBorders>
              <w:top w:val="single" w:sz="4" w:space="0" w:color="auto"/>
              <w:left w:val="single" w:sz="4" w:space="0" w:color="auto"/>
              <w:bottom w:val="single" w:sz="4" w:space="0" w:color="auto"/>
              <w:right w:val="single" w:sz="4" w:space="0" w:color="auto"/>
            </w:tcBorders>
            <w:vAlign w:val="center"/>
          </w:tcPr>
          <w:p w14:paraId="78111E32" w14:textId="518D36AF" w:rsidR="00F3771A" w:rsidRPr="00380A44" w:rsidRDefault="00F3771A" w:rsidP="00E743B6">
            <w:pPr>
              <w:widowControl w:val="0"/>
              <w:jc w:val="center"/>
              <w:rPr>
                <w:sz w:val="20"/>
                <w:szCs w:val="20"/>
                <w:lang w:eastAsia="zh-CN"/>
              </w:rPr>
            </w:pPr>
            <w:r w:rsidRPr="00380A44">
              <w:rPr>
                <w:sz w:val="20"/>
                <w:szCs w:val="20"/>
                <w:lang w:eastAsia="zh-CN"/>
              </w:rPr>
              <w:t>20 dB</w:t>
            </w:r>
          </w:p>
        </w:tc>
      </w:tr>
    </w:tbl>
    <w:p w14:paraId="269F69DE" w14:textId="3B4E5AF7" w:rsidR="0041796A" w:rsidRPr="00E1676A" w:rsidRDefault="0041796A" w:rsidP="005C4770">
      <w:pPr>
        <w:widowControl w:val="0"/>
        <w:rPr>
          <w:szCs w:val="20"/>
          <w:lang w:eastAsia="zh-CN"/>
        </w:rPr>
      </w:pPr>
    </w:p>
    <w:sectPr w:rsidR="0041796A" w:rsidRPr="00E1676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32DE0" w14:textId="77777777" w:rsidR="00132BAE" w:rsidRDefault="00132BAE">
      <w:r>
        <w:separator/>
      </w:r>
    </w:p>
  </w:endnote>
  <w:endnote w:type="continuationSeparator" w:id="0">
    <w:p w14:paraId="61F848D3" w14:textId="77777777" w:rsidR="00132BAE" w:rsidRDefault="0013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Calibri"/>
    <w:panose1 w:val="00000000000000000000"/>
    <w:charset w:val="00"/>
    <w:family w:val="auto"/>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6651B" w14:textId="77777777" w:rsidR="00132BAE" w:rsidRDefault="00132BAE">
      <w:r>
        <w:separator/>
      </w:r>
    </w:p>
  </w:footnote>
  <w:footnote w:type="continuationSeparator" w:id="0">
    <w:p w14:paraId="4B0EA51D" w14:textId="77777777" w:rsidR="00132BAE" w:rsidRDefault="00132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D61895"/>
    <w:multiLevelType w:val="hybridMultilevel"/>
    <w:tmpl w:val="0A9EBE46"/>
    <w:lvl w:ilvl="0" w:tplc="A4942C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97F7E"/>
    <w:multiLevelType w:val="hybridMultilevel"/>
    <w:tmpl w:val="CAB4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7727A"/>
    <w:multiLevelType w:val="hybridMultilevel"/>
    <w:tmpl w:val="EFAAD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16064A"/>
    <w:multiLevelType w:val="hybridMultilevel"/>
    <w:tmpl w:val="D7DCC88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9B687B"/>
    <w:multiLevelType w:val="hybridMultilevel"/>
    <w:tmpl w:val="20A8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37BCC"/>
    <w:multiLevelType w:val="hybridMultilevel"/>
    <w:tmpl w:val="32041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A96A5E"/>
    <w:multiLevelType w:val="hybridMultilevel"/>
    <w:tmpl w:val="BB2A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05EA7"/>
    <w:multiLevelType w:val="hybridMultilevel"/>
    <w:tmpl w:val="09B4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0"/>
  </w:num>
  <w:num w:numId="4">
    <w:abstractNumId w:val="4"/>
  </w:num>
  <w:num w:numId="5">
    <w:abstractNumId w:val="14"/>
  </w:num>
  <w:num w:numId="6">
    <w:abstractNumId w:val="6"/>
  </w:num>
  <w:num w:numId="7">
    <w:abstractNumId w:val="10"/>
  </w:num>
  <w:num w:numId="8">
    <w:abstractNumId w:val="5"/>
  </w:num>
  <w:num w:numId="9">
    <w:abstractNumId w:val="11"/>
  </w:num>
  <w:num w:numId="10">
    <w:abstractNumId w:val="9"/>
  </w:num>
  <w:num w:numId="11">
    <w:abstractNumId w:val="7"/>
  </w:num>
  <w:num w:numId="12">
    <w:abstractNumId w:val="13"/>
  </w:num>
  <w:num w:numId="13">
    <w:abstractNumId w:val="15"/>
  </w:num>
  <w:num w:numId="14">
    <w:abstractNumId w:val="13"/>
  </w:num>
  <w:num w:numId="15">
    <w:abstractNumId w:val="1"/>
  </w:num>
  <w:num w:numId="16">
    <w:abstractNumId w:val="2"/>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B23"/>
    <w:rsid w:val="00000D04"/>
    <w:rsid w:val="00000DB2"/>
    <w:rsid w:val="00001376"/>
    <w:rsid w:val="00001377"/>
    <w:rsid w:val="000016CD"/>
    <w:rsid w:val="00001A82"/>
    <w:rsid w:val="00002070"/>
    <w:rsid w:val="000020F6"/>
    <w:rsid w:val="00002231"/>
    <w:rsid w:val="00002893"/>
    <w:rsid w:val="00002945"/>
    <w:rsid w:val="00002C9F"/>
    <w:rsid w:val="00003396"/>
    <w:rsid w:val="000033A3"/>
    <w:rsid w:val="00003605"/>
    <w:rsid w:val="00003860"/>
    <w:rsid w:val="00003C56"/>
    <w:rsid w:val="00003E07"/>
    <w:rsid w:val="00003EC2"/>
    <w:rsid w:val="00003F1D"/>
    <w:rsid w:val="000040A9"/>
    <w:rsid w:val="000044C0"/>
    <w:rsid w:val="0000458E"/>
    <w:rsid w:val="0000498A"/>
    <w:rsid w:val="00004E70"/>
    <w:rsid w:val="000059D3"/>
    <w:rsid w:val="000059F6"/>
    <w:rsid w:val="00005B11"/>
    <w:rsid w:val="00005D99"/>
    <w:rsid w:val="000063D6"/>
    <w:rsid w:val="00006ACB"/>
    <w:rsid w:val="00006CF8"/>
    <w:rsid w:val="0000727A"/>
    <w:rsid w:val="000072B6"/>
    <w:rsid w:val="000074F1"/>
    <w:rsid w:val="000076E4"/>
    <w:rsid w:val="00007813"/>
    <w:rsid w:val="00007B65"/>
    <w:rsid w:val="0001012C"/>
    <w:rsid w:val="00010319"/>
    <w:rsid w:val="000106DA"/>
    <w:rsid w:val="000107EF"/>
    <w:rsid w:val="000109E6"/>
    <w:rsid w:val="00010C0A"/>
    <w:rsid w:val="000111FC"/>
    <w:rsid w:val="000116A9"/>
    <w:rsid w:val="00011A82"/>
    <w:rsid w:val="00011F67"/>
    <w:rsid w:val="000121D2"/>
    <w:rsid w:val="000127C4"/>
    <w:rsid w:val="00012862"/>
    <w:rsid w:val="000128E6"/>
    <w:rsid w:val="00013133"/>
    <w:rsid w:val="0001340F"/>
    <w:rsid w:val="0001358F"/>
    <w:rsid w:val="000139DC"/>
    <w:rsid w:val="00013CF1"/>
    <w:rsid w:val="000150AD"/>
    <w:rsid w:val="00015737"/>
    <w:rsid w:val="00015EFB"/>
    <w:rsid w:val="00016593"/>
    <w:rsid w:val="000165E2"/>
    <w:rsid w:val="00016867"/>
    <w:rsid w:val="00016C8D"/>
    <w:rsid w:val="00017236"/>
    <w:rsid w:val="000172BE"/>
    <w:rsid w:val="0001731A"/>
    <w:rsid w:val="000175B2"/>
    <w:rsid w:val="00017AD7"/>
    <w:rsid w:val="00017D8A"/>
    <w:rsid w:val="00017FA3"/>
    <w:rsid w:val="000211CC"/>
    <w:rsid w:val="00021426"/>
    <w:rsid w:val="000217F1"/>
    <w:rsid w:val="00021DBF"/>
    <w:rsid w:val="0002205B"/>
    <w:rsid w:val="00022535"/>
    <w:rsid w:val="0002306B"/>
    <w:rsid w:val="0002335E"/>
    <w:rsid w:val="00023388"/>
    <w:rsid w:val="000233F5"/>
    <w:rsid w:val="00023425"/>
    <w:rsid w:val="00023599"/>
    <w:rsid w:val="000237AE"/>
    <w:rsid w:val="00023BA7"/>
    <w:rsid w:val="000240D4"/>
    <w:rsid w:val="000241BE"/>
    <w:rsid w:val="000242F2"/>
    <w:rsid w:val="000243A2"/>
    <w:rsid w:val="0002443B"/>
    <w:rsid w:val="00024AD3"/>
    <w:rsid w:val="00024D43"/>
    <w:rsid w:val="00024FFE"/>
    <w:rsid w:val="0002547C"/>
    <w:rsid w:val="0002559C"/>
    <w:rsid w:val="0002568C"/>
    <w:rsid w:val="000259D9"/>
    <w:rsid w:val="00025CE0"/>
    <w:rsid w:val="00025E50"/>
    <w:rsid w:val="000263D2"/>
    <w:rsid w:val="00026BE0"/>
    <w:rsid w:val="00026D4B"/>
    <w:rsid w:val="000271E1"/>
    <w:rsid w:val="0002746E"/>
    <w:rsid w:val="000275C6"/>
    <w:rsid w:val="00027AD6"/>
    <w:rsid w:val="00027B49"/>
    <w:rsid w:val="00027FC6"/>
    <w:rsid w:val="00027FD1"/>
    <w:rsid w:val="0003024C"/>
    <w:rsid w:val="00030865"/>
    <w:rsid w:val="00030A20"/>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76E"/>
    <w:rsid w:val="00034FF5"/>
    <w:rsid w:val="000352B3"/>
    <w:rsid w:val="000352B5"/>
    <w:rsid w:val="00035C41"/>
    <w:rsid w:val="00035F37"/>
    <w:rsid w:val="00036072"/>
    <w:rsid w:val="000371A3"/>
    <w:rsid w:val="000378F6"/>
    <w:rsid w:val="00037B19"/>
    <w:rsid w:val="00037C9E"/>
    <w:rsid w:val="00037F8A"/>
    <w:rsid w:val="00037FCF"/>
    <w:rsid w:val="00040110"/>
    <w:rsid w:val="00040187"/>
    <w:rsid w:val="0004023E"/>
    <w:rsid w:val="0004024B"/>
    <w:rsid w:val="00040318"/>
    <w:rsid w:val="0004056F"/>
    <w:rsid w:val="000409C8"/>
    <w:rsid w:val="00040D9B"/>
    <w:rsid w:val="00040EA8"/>
    <w:rsid w:val="00040FC6"/>
    <w:rsid w:val="00041392"/>
    <w:rsid w:val="000418CF"/>
    <w:rsid w:val="00041C57"/>
    <w:rsid w:val="00042100"/>
    <w:rsid w:val="00042157"/>
    <w:rsid w:val="0004256B"/>
    <w:rsid w:val="0004257E"/>
    <w:rsid w:val="00042704"/>
    <w:rsid w:val="000428B5"/>
    <w:rsid w:val="00042A93"/>
    <w:rsid w:val="000434B7"/>
    <w:rsid w:val="000435E4"/>
    <w:rsid w:val="000436B1"/>
    <w:rsid w:val="000437CA"/>
    <w:rsid w:val="0004394B"/>
    <w:rsid w:val="00043B6A"/>
    <w:rsid w:val="0004415B"/>
    <w:rsid w:val="00044909"/>
    <w:rsid w:val="00044AF2"/>
    <w:rsid w:val="000450DA"/>
    <w:rsid w:val="000456AC"/>
    <w:rsid w:val="00045B45"/>
    <w:rsid w:val="00045EC9"/>
    <w:rsid w:val="00045EF6"/>
    <w:rsid w:val="00046796"/>
    <w:rsid w:val="000467FD"/>
    <w:rsid w:val="000468C5"/>
    <w:rsid w:val="00046AAF"/>
    <w:rsid w:val="00046DA8"/>
    <w:rsid w:val="000471A9"/>
    <w:rsid w:val="00047225"/>
    <w:rsid w:val="0004757B"/>
    <w:rsid w:val="00047E60"/>
    <w:rsid w:val="00050A1E"/>
    <w:rsid w:val="00050ACA"/>
    <w:rsid w:val="00050E3A"/>
    <w:rsid w:val="00051156"/>
    <w:rsid w:val="000513CF"/>
    <w:rsid w:val="00051483"/>
    <w:rsid w:val="00051C91"/>
    <w:rsid w:val="00051F37"/>
    <w:rsid w:val="000529B3"/>
    <w:rsid w:val="00052AD2"/>
    <w:rsid w:val="00052D8D"/>
    <w:rsid w:val="00052FBD"/>
    <w:rsid w:val="000530DF"/>
    <w:rsid w:val="000531CF"/>
    <w:rsid w:val="0005366F"/>
    <w:rsid w:val="00053B70"/>
    <w:rsid w:val="00054860"/>
    <w:rsid w:val="00054CBA"/>
    <w:rsid w:val="00054E0C"/>
    <w:rsid w:val="00054EB7"/>
    <w:rsid w:val="00055046"/>
    <w:rsid w:val="0005541D"/>
    <w:rsid w:val="0005581A"/>
    <w:rsid w:val="00055A4C"/>
    <w:rsid w:val="00055CCC"/>
    <w:rsid w:val="000565C8"/>
    <w:rsid w:val="00056D57"/>
    <w:rsid w:val="00056D63"/>
    <w:rsid w:val="00056ED8"/>
    <w:rsid w:val="00056FFB"/>
    <w:rsid w:val="00057031"/>
    <w:rsid w:val="00057442"/>
    <w:rsid w:val="0005760E"/>
    <w:rsid w:val="000578D9"/>
    <w:rsid w:val="00057920"/>
    <w:rsid w:val="00057CBB"/>
    <w:rsid w:val="00057DC8"/>
    <w:rsid w:val="000600A1"/>
    <w:rsid w:val="00060332"/>
    <w:rsid w:val="00060C19"/>
    <w:rsid w:val="00060C92"/>
    <w:rsid w:val="0006111C"/>
    <w:rsid w:val="000612E1"/>
    <w:rsid w:val="000614FE"/>
    <w:rsid w:val="0006171C"/>
    <w:rsid w:val="00061775"/>
    <w:rsid w:val="00061926"/>
    <w:rsid w:val="00061BCD"/>
    <w:rsid w:val="000620CE"/>
    <w:rsid w:val="0006244D"/>
    <w:rsid w:val="00062A19"/>
    <w:rsid w:val="00062AED"/>
    <w:rsid w:val="00062BEF"/>
    <w:rsid w:val="000632B6"/>
    <w:rsid w:val="00063535"/>
    <w:rsid w:val="00063941"/>
    <w:rsid w:val="00063AB5"/>
    <w:rsid w:val="00063FD6"/>
    <w:rsid w:val="0006427A"/>
    <w:rsid w:val="00064695"/>
    <w:rsid w:val="00064774"/>
    <w:rsid w:val="00064B18"/>
    <w:rsid w:val="000651A2"/>
    <w:rsid w:val="00065648"/>
    <w:rsid w:val="00065BA0"/>
    <w:rsid w:val="00065D38"/>
    <w:rsid w:val="000664C8"/>
    <w:rsid w:val="00066D19"/>
    <w:rsid w:val="000672F1"/>
    <w:rsid w:val="00067473"/>
    <w:rsid w:val="000674C2"/>
    <w:rsid w:val="00067BE5"/>
    <w:rsid w:val="00067DD1"/>
    <w:rsid w:val="00070447"/>
    <w:rsid w:val="00070688"/>
    <w:rsid w:val="000706E7"/>
    <w:rsid w:val="00070B9D"/>
    <w:rsid w:val="00070EF8"/>
    <w:rsid w:val="00071105"/>
    <w:rsid w:val="00071192"/>
    <w:rsid w:val="000713A7"/>
    <w:rsid w:val="00071D3E"/>
    <w:rsid w:val="00071DF9"/>
    <w:rsid w:val="0007216B"/>
    <w:rsid w:val="0007220F"/>
    <w:rsid w:val="0007293A"/>
    <w:rsid w:val="000729E0"/>
    <w:rsid w:val="00072A80"/>
    <w:rsid w:val="00072D2A"/>
    <w:rsid w:val="00073010"/>
    <w:rsid w:val="00073148"/>
    <w:rsid w:val="00073188"/>
    <w:rsid w:val="000731A0"/>
    <w:rsid w:val="000736C1"/>
    <w:rsid w:val="00073797"/>
    <w:rsid w:val="000737C3"/>
    <w:rsid w:val="00073A89"/>
    <w:rsid w:val="00073D70"/>
    <w:rsid w:val="00073DEC"/>
    <w:rsid w:val="000740E3"/>
    <w:rsid w:val="00074203"/>
    <w:rsid w:val="00074297"/>
    <w:rsid w:val="0007429E"/>
    <w:rsid w:val="000744AB"/>
    <w:rsid w:val="000745AA"/>
    <w:rsid w:val="00074979"/>
    <w:rsid w:val="0007497C"/>
    <w:rsid w:val="00074E86"/>
    <w:rsid w:val="00074F96"/>
    <w:rsid w:val="0007532F"/>
    <w:rsid w:val="00075382"/>
    <w:rsid w:val="00076097"/>
    <w:rsid w:val="00076228"/>
    <w:rsid w:val="000762DC"/>
    <w:rsid w:val="0007640B"/>
    <w:rsid w:val="00076541"/>
    <w:rsid w:val="000769C6"/>
    <w:rsid w:val="00076E5C"/>
    <w:rsid w:val="00076EB8"/>
    <w:rsid w:val="00077029"/>
    <w:rsid w:val="000770A3"/>
    <w:rsid w:val="000772D4"/>
    <w:rsid w:val="000772F4"/>
    <w:rsid w:val="000776EB"/>
    <w:rsid w:val="00077BD5"/>
    <w:rsid w:val="0008059A"/>
    <w:rsid w:val="000807AF"/>
    <w:rsid w:val="00080E58"/>
    <w:rsid w:val="00080FD8"/>
    <w:rsid w:val="00081BF0"/>
    <w:rsid w:val="000823B0"/>
    <w:rsid w:val="0008335B"/>
    <w:rsid w:val="00083379"/>
    <w:rsid w:val="00083587"/>
    <w:rsid w:val="00083695"/>
    <w:rsid w:val="00083838"/>
    <w:rsid w:val="00083A31"/>
    <w:rsid w:val="00083B6A"/>
    <w:rsid w:val="00083DEC"/>
    <w:rsid w:val="00083E6D"/>
    <w:rsid w:val="00084957"/>
    <w:rsid w:val="00084AEB"/>
    <w:rsid w:val="00085112"/>
    <w:rsid w:val="00085249"/>
    <w:rsid w:val="000854FA"/>
    <w:rsid w:val="00085841"/>
    <w:rsid w:val="00085C92"/>
    <w:rsid w:val="00085D4F"/>
    <w:rsid w:val="00085E04"/>
    <w:rsid w:val="00086800"/>
    <w:rsid w:val="0008731C"/>
    <w:rsid w:val="00087695"/>
    <w:rsid w:val="00087736"/>
    <w:rsid w:val="000877C2"/>
    <w:rsid w:val="00087913"/>
    <w:rsid w:val="00087D08"/>
    <w:rsid w:val="00087E63"/>
    <w:rsid w:val="000902DC"/>
    <w:rsid w:val="00090A9E"/>
    <w:rsid w:val="00090B84"/>
    <w:rsid w:val="00090DE6"/>
    <w:rsid w:val="000911AE"/>
    <w:rsid w:val="0009146A"/>
    <w:rsid w:val="000914F2"/>
    <w:rsid w:val="00091581"/>
    <w:rsid w:val="000915D2"/>
    <w:rsid w:val="000917F8"/>
    <w:rsid w:val="00091863"/>
    <w:rsid w:val="000919E6"/>
    <w:rsid w:val="00091A0E"/>
    <w:rsid w:val="00091BAE"/>
    <w:rsid w:val="00092296"/>
    <w:rsid w:val="000922B6"/>
    <w:rsid w:val="00092368"/>
    <w:rsid w:val="000925D3"/>
    <w:rsid w:val="0009291F"/>
    <w:rsid w:val="00092C86"/>
    <w:rsid w:val="00092D2E"/>
    <w:rsid w:val="00093697"/>
    <w:rsid w:val="00093D42"/>
    <w:rsid w:val="00093DD0"/>
    <w:rsid w:val="00093F4A"/>
    <w:rsid w:val="00094539"/>
    <w:rsid w:val="00094A16"/>
    <w:rsid w:val="00094B19"/>
    <w:rsid w:val="00094B24"/>
    <w:rsid w:val="00094DE6"/>
    <w:rsid w:val="00095630"/>
    <w:rsid w:val="0009597F"/>
    <w:rsid w:val="00095DED"/>
    <w:rsid w:val="00096356"/>
    <w:rsid w:val="00096387"/>
    <w:rsid w:val="00096428"/>
    <w:rsid w:val="00096587"/>
    <w:rsid w:val="00096A9F"/>
    <w:rsid w:val="00096BE3"/>
    <w:rsid w:val="00096FA8"/>
    <w:rsid w:val="00097622"/>
    <w:rsid w:val="00097660"/>
    <w:rsid w:val="00097725"/>
    <w:rsid w:val="00097C99"/>
    <w:rsid w:val="000A02B1"/>
    <w:rsid w:val="000A061A"/>
    <w:rsid w:val="000A0719"/>
    <w:rsid w:val="000A0C28"/>
    <w:rsid w:val="000A0F14"/>
    <w:rsid w:val="000A0F7A"/>
    <w:rsid w:val="000A1441"/>
    <w:rsid w:val="000A1A06"/>
    <w:rsid w:val="000A1B60"/>
    <w:rsid w:val="000A2005"/>
    <w:rsid w:val="000A20C3"/>
    <w:rsid w:val="000A21B4"/>
    <w:rsid w:val="000A2CC7"/>
    <w:rsid w:val="000A2ED6"/>
    <w:rsid w:val="000A3366"/>
    <w:rsid w:val="000A36A6"/>
    <w:rsid w:val="000A389A"/>
    <w:rsid w:val="000A3DF0"/>
    <w:rsid w:val="000A4205"/>
    <w:rsid w:val="000A44E1"/>
    <w:rsid w:val="000A4A19"/>
    <w:rsid w:val="000A4D79"/>
    <w:rsid w:val="000A5167"/>
    <w:rsid w:val="000A536D"/>
    <w:rsid w:val="000A584E"/>
    <w:rsid w:val="000A5EED"/>
    <w:rsid w:val="000A615F"/>
    <w:rsid w:val="000A62FD"/>
    <w:rsid w:val="000A6351"/>
    <w:rsid w:val="000A63D6"/>
    <w:rsid w:val="000A68B0"/>
    <w:rsid w:val="000A708F"/>
    <w:rsid w:val="000A7135"/>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16"/>
    <w:rsid w:val="000B2FBD"/>
    <w:rsid w:val="000B3342"/>
    <w:rsid w:val="000B36BF"/>
    <w:rsid w:val="000B382C"/>
    <w:rsid w:val="000B3AD1"/>
    <w:rsid w:val="000B3BEF"/>
    <w:rsid w:val="000B3C84"/>
    <w:rsid w:val="000B4351"/>
    <w:rsid w:val="000B4390"/>
    <w:rsid w:val="000B4868"/>
    <w:rsid w:val="000B5194"/>
    <w:rsid w:val="000B51FA"/>
    <w:rsid w:val="000B553A"/>
    <w:rsid w:val="000B5905"/>
    <w:rsid w:val="000B5975"/>
    <w:rsid w:val="000B6110"/>
    <w:rsid w:val="000B638E"/>
    <w:rsid w:val="000B64CC"/>
    <w:rsid w:val="000B6524"/>
    <w:rsid w:val="000B69F8"/>
    <w:rsid w:val="000B6E07"/>
    <w:rsid w:val="000B6E2C"/>
    <w:rsid w:val="000B76C5"/>
    <w:rsid w:val="000B79A0"/>
    <w:rsid w:val="000B7A10"/>
    <w:rsid w:val="000B7AC9"/>
    <w:rsid w:val="000B7C96"/>
    <w:rsid w:val="000B7DD4"/>
    <w:rsid w:val="000B7FC8"/>
    <w:rsid w:val="000C0063"/>
    <w:rsid w:val="000C0688"/>
    <w:rsid w:val="000C115D"/>
    <w:rsid w:val="000C1535"/>
    <w:rsid w:val="000C1EC3"/>
    <w:rsid w:val="000C20FD"/>
    <w:rsid w:val="000C236E"/>
    <w:rsid w:val="000C252B"/>
    <w:rsid w:val="000C25CE"/>
    <w:rsid w:val="000C295C"/>
    <w:rsid w:val="000C2C36"/>
    <w:rsid w:val="000C2D29"/>
    <w:rsid w:val="000C2FBD"/>
    <w:rsid w:val="000C3B0C"/>
    <w:rsid w:val="000C3BD0"/>
    <w:rsid w:val="000C422D"/>
    <w:rsid w:val="000C479C"/>
    <w:rsid w:val="000C4EB0"/>
    <w:rsid w:val="000C533A"/>
    <w:rsid w:val="000C54D0"/>
    <w:rsid w:val="000C5528"/>
    <w:rsid w:val="000C594C"/>
    <w:rsid w:val="000C5ABA"/>
    <w:rsid w:val="000C5D38"/>
    <w:rsid w:val="000C5F91"/>
    <w:rsid w:val="000C6025"/>
    <w:rsid w:val="000C638A"/>
    <w:rsid w:val="000C658D"/>
    <w:rsid w:val="000C6D5E"/>
    <w:rsid w:val="000C720C"/>
    <w:rsid w:val="000C72DF"/>
    <w:rsid w:val="000C73EF"/>
    <w:rsid w:val="000C7FCD"/>
    <w:rsid w:val="000D0565"/>
    <w:rsid w:val="000D0AA0"/>
    <w:rsid w:val="000D0CA4"/>
    <w:rsid w:val="000D0DEE"/>
    <w:rsid w:val="000D0E4E"/>
    <w:rsid w:val="000D113C"/>
    <w:rsid w:val="000D1196"/>
    <w:rsid w:val="000D12D1"/>
    <w:rsid w:val="000D14BF"/>
    <w:rsid w:val="000D159A"/>
    <w:rsid w:val="000D1796"/>
    <w:rsid w:val="000D18CD"/>
    <w:rsid w:val="000D194F"/>
    <w:rsid w:val="000D1A63"/>
    <w:rsid w:val="000D1FD8"/>
    <w:rsid w:val="000D202B"/>
    <w:rsid w:val="000D22CC"/>
    <w:rsid w:val="000D22D3"/>
    <w:rsid w:val="000D36AE"/>
    <w:rsid w:val="000D36DE"/>
    <w:rsid w:val="000D38A1"/>
    <w:rsid w:val="000D3D07"/>
    <w:rsid w:val="000D3FCE"/>
    <w:rsid w:val="000D4085"/>
    <w:rsid w:val="000D41FD"/>
    <w:rsid w:val="000D465F"/>
    <w:rsid w:val="000D476D"/>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9CC"/>
    <w:rsid w:val="000E07D6"/>
    <w:rsid w:val="000E07E2"/>
    <w:rsid w:val="000E09F9"/>
    <w:rsid w:val="000E0B6E"/>
    <w:rsid w:val="000E0C24"/>
    <w:rsid w:val="000E0F23"/>
    <w:rsid w:val="000E10FB"/>
    <w:rsid w:val="000E129F"/>
    <w:rsid w:val="000E1380"/>
    <w:rsid w:val="000E13EE"/>
    <w:rsid w:val="000E18DF"/>
    <w:rsid w:val="000E1E5D"/>
    <w:rsid w:val="000E1F09"/>
    <w:rsid w:val="000E2F71"/>
    <w:rsid w:val="000E372D"/>
    <w:rsid w:val="000E402E"/>
    <w:rsid w:val="000E40F0"/>
    <w:rsid w:val="000E4179"/>
    <w:rsid w:val="000E41B5"/>
    <w:rsid w:val="000E4523"/>
    <w:rsid w:val="000E470B"/>
    <w:rsid w:val="000E4819"/>
    <w:rsid w:val="000E4F15"/>
    <w:rsid w:val="000E5002"/>
    <w:rsid w:val="000E52DF"/>
    <w:rsid w:val="000E5360"/>
    <w:rsid w:val="000E581B"/>
    <w:rsid w:val="000E58F8"/>
    <w:rsid w:val="000E59A0"/>
    <w:rsid w:val="000E6211"/>
    <w:rsid w:val="000E666F"/>
    <w:rsid w:val="000E7835"/>
    <w:rsid w:val="000E7A84"/>
    <w:rsid w:val="000F07A4"/>
    <w:rsid w:val="000F0A6E"/>
    <w:rsid w:val="000F1300"/>
    <w:rsid w:val="000F14E8"/>
    <w:rsid w:val="000F15BC"/>
    <w:rsid w:val="000F180A"/>
    <w:rsid w:val="000F186F"/>
    <w:rsid w:val="000F1925"/>
    <w:rsid w:val="000F1946"/>
    <w:rsid w:val="000F1C92"/>
    <w:rsid w:val="000F2036"/>
    <w:rsid w:val="000F2575"/>
    <w:rsid w:val="000F2AB9"/>
    <w:rsid w:val="000F2BDE"/>
    <w:rsid w:val="000F2EEE"/>
    <w:rsid w:val="000F2F94"/>
    <w:rsid w:val="000F34A2"/>
    <w:rsid w:val="000F35D5"/>
    <w:rsid w:val="000F3697"/>
    <w:rsid w:val="000F3E53"/>
    <w:rsid w:val="000F3E7F"/>
    <w:rsid w:val="000F446D"/>
    <w:rsid w:val="000F4C3B"/>
    <w:rsid w:val="000F4E71"/>
    <w:rsid w:val="000F5588"/>
    <w:rsid w:val="000F56C3"/>
    <w:rsid w:val="000F58B2"/>
    <w:rsid w:val="000F5EAA"/>
    <w:rsid w:val="000F6423"/>
    <w:rsid w:val="000F647D"/>
    <w:rsid w:val="000F6E57"/>
    <w:rsid w:val="000F7500"/>
    <w:rsid w:val="000F7F58"/>
    <w:rsid w:val="00100128"/>
    <w:rsid w:val="00100236"/>
    <w:rsid w:val="00100AC9"/>
    <w:rsid w:val="00100FF3"/>
    <w:rsid w:val="0010130F"/>
    <w:rsid w:val="001014CB"/>
    <w:rsid w:val="00101B59"/>
    <w:rsid w:val="00101E8C"/>
    <w:rsid w:val="00101FB1"/>
    <w:rsid w:val="001020D6"/>
    <w:rsid w:val="001023CC"/>
    <w:rsid w:val="00102487"/>
    <w:rsid w:val="00102575"/>
    <w:rsid w:val="001026CA"/>
    <w:rsid w:val="00102A8D"/>
    <w:rsid w:val="00102B4E"/>
    <w:rsid w:val="00102B89"/>
    <w:rsid w:val="00103154"/>
    <w:rsid w:val="00103543"/>
    <w:rsid w:val="00103850"/>
    <w:rsid w:val="0010387A"/>
    <w:rsid w:val="00103ABB"/>
    <w:rsid w:val="00103C1F"/>
    <w:rsid w:val="001040AC"/>
    <w:rsid w:val="001043C2"/>
    <w:rsid w:val="001043E1"/>
    <w:rsid w:val="0010467C"/>
    <w:rsid w:val="001047BE"/>
    <w:rsid w:val="00104F1F"/>
    <w:rsid w:val="0010505A"/>
    <w:rsid w:val="00105CC7"/>
    <w:rsid w:val="00106592"/>
    <w:rsid w:val="00106719"/>
    <w:rsid w:val="0010671A"/>
    <w:rsid w:val="0010700E"/>
    <w:rsid w:val="001073F3"/>
    <w:rsid w:val="00107716"/>
    <w:rsid w:val="00107779"/>
    <w:rsid w:val="001078C2"/>
    <w:rsid w:val="00107C5F"/>
    <w:rsid w:val="00107C7D"/>
    <w:rsid w:val="00107D79"/>
    <w:rsid w:val="00107E1C"/>
    <w:rsid w:val="00107E48"/>
    <w:rsid w:val="00110243"/>
    <w:rsid w:val="001109A9"/>
    <w:rsid w:val="00110B79"/>
    <w:rsid w:val="0011123A"/>
    <w:rsid w:val="001112C4"/>
    <w:rsid w:val="00111444"/>
    <w:rsid w:val="00111723"/>
    <w:rsid w:val="001117B3"/>
    <w:rsid w:val="001124A4"/>
    <w:rsid w:val="00112818"/>
    <w:rsid w:val="001129B5"/>
    <w:rsid w:val="00112D97"/>
    <w:rsid w:val="00113063"/>
    <w:rsid w:val="00113260"/>
    <w:rsid w:val="0011341C"/>
    <w:rsid w:val="001137BC"/>
    <w:rsid w:val="00113A8D"/>
    <w:rsid w:val="001141E3"/>
    <w:rsid w:val="001144DF"/>
    <w:rsid w:val="001146EF"/>
    <w:rsid w:val="0011505F"/>
    <w:rsid w:val="001150A0"/>
    <w:rsid w:val="0011557B"/>
    <w:rsid w:val="00115C83"/>
    <w:rsid w:val="00115DA0"/>
    <w:rsid w:val="00116376"/>
    <w:rsid w:val="00116EDB"/>
    <w:rsid w:val="0011783B"/>
    <w:rsid w:val="00117C85"/>
    <w:rsid w:val="00120756"/>
    <w:rsid w:val="00120B13"/>
    <w:rsid w:val="00120FFE"/>
    <w:rsid w:val="00121424"/>
    <w:rsid w:val="00121C79"/>
    <w:rsid w:val="00121FC6"/>
    <w:rsid w:val="00122ADD"/>
    <w:rsid w:val="00123A58"/>
    <w:rsid w:val="00123CE1"/>
    <w:rsid w:val="00123F73"/>
    <w:rsid w:val="00124401"/>
    <w:rsid w:val="00124418"/>
    <w:rsid w:val="00124477"/>
    <w:rsid w:val="001246AA"/>
    <w:rsid w:val="00124AF3"/>
    <w:rsid w:val="00124CCC"/>
    <w:rsid w:val="00124D84"/>
    <w:rsid w:val="001250DD"/>
    <w:rsid w:val="001251B6"/>
    <w:rsid w:val="001254F2"/>
    <w:rsid w:val="00125710"/>
    <w:rsid w:val="00125733"/>
    <w:rsid w:val="00125BD4"/>
    <w:rsid w:val="00125D77"/>
    <w:rsid w:val="001263AA"/>
    <w:rsid w:val="0012655B"/>
    <w:rsid w:val="001266A2"/>
    <w:rsid w:val="001266D2"/>
    <w:rsid w:val="001266FE"/>
    <w:rsid w:val="00126B9C"/>
    <w:rsid w:val="00127032"/>
    <w:rsid w:val="00127173"/>
    <w:rsid w:val="001271A8"/>
    <w:rsid w:val="0012759E"/>
    <w:rsid w:val="001275FC"/>
    <w:rsid w:val="00127689"/>
    <w:rsid w:val="00127700"/>
    <w:rsid w:val="001278D5"/>
    <w:rsid w:val="0013007E"/>
    <w:rsid w:val="0013038C"/>
    <w:rsid w:val="00130779"/>
    <w:rsid w:val="001307A1"/>
    <w:rsid w:val="0013136D"/>
    <w:rsid w:val="001313B0"/>
    <w:rsid w:val="001313FA"/>
    <w:rsid w:val="00131D86"/>
    <w:rsid w:val="0013211B"/>
    <w:rsid w:val="001321D3"/>
    <w:rsid w:val="0013279E"/>
    <w:rsid w:val="00132BAE"/>
    <w:rsid w:val="001330F2"/>
    <w:rsid w:val="0013325B"/>
    <w:rsid w:val="00133599"/>
    <w:rsid w:val="00133BF7"/>
    <w:rsid w:val="00133DFC"/>
    <w:rsid w:val="001341AF"/>
    <w:rsid w:val="001347EA"/>
    <w:rsid w:val="00134B88"/>
    <w:rsid w:val="001353DB"/>
    <w:rsid w:val="001357B4"/>
    <w:rsid w:val="001363ED"/>
    <w:rsid w:val="00136426"/>
    <w:rsid w:val="001365EA"/>
    <w:rsid w:val="0013663B"/>
    <w:rsid w:val="00136A23"/>
    <w:rsid w:val="00136B99"/>
    <w:rsid w:val="00136BED"/>
    <w:rsid w:val="00136E92"/>
    <w:rsid w:val="0013786A"/>
    <w:rsid w:val="00137A9E"/>
    <w:rsid w:val="00137F98"/>
    <w:rsid w:val="00140355"/>
    <w:rsid w:val="0014063E"/>
    <w:rsid w:val="0014087D"/>
    <w:rsid w:val="00140923"/>
    <w:rsid w:val="00140F15"/>
    <w:rsid w:val="00140F74"/>
    <w:rsid w:val="00140FBE"/>
    <w:rsid w:val="00141191"/>
    <w:rsid w:val="00141405"/>
    <w:rsid w:val="0014159C"/>
    <w:rsid w:val="001418ED"/>
    <w:rsid w:val="00141B1B"/>
    <w:rsid w:val="00141B3B"/>
    <w:rsid w:val="00142665"/>
    <w:rsid w:val="00142C1A"/>
    <w:rsid w:val="00142FD4"/>
    <w:rsid w:val="00143170"/>
    <w:rsid w:val="00143205"/>
    <w:rsid w:val="001432BF"/>
    <w:rsid w:val="0014384A"/>
    <w:rsid w:val="001438D5"/>
    <w:rsid w:val="00143E76"/>
    <w:rsid w:val="00143F1A"/>
    <w:rsid w:val="0014431F"/>
    <w:rsid w:val="001443E4"/>
    <w:rsid w:val="0014450F"/>
    <w:rsid w:val="001449B5"/>
    <w:rsid w:val="00144A6C"/>
    <w:rsid w:val="00144D8F"/>
    <w:rsid w:val="001450CE"/>
    <w:rsid w:val="0014517E"/>
    <w:rsid w:val="00145792"/>
    <w:rsid w:val="00145796"/>
    <w:rsid w:val="001457EB"/>
    <w:rsid w:val="00145C74"/>
    <w:rsid w:val="001462E9"/>
    <w:rsid w:val="001463F5"/>
    <w:rsid w:val="00146E32"/>
    <w:rsid w:val="0014708D"/>
    <w:rsid w:val="0014729B"/>
    <w:rsid w:val="00147A71"/>
    <w:rsid w:val="00147B76"/>
    <w:rsid w:val="001500EE"/>
    <w:rsid w:val="001503D3"/>
    <w:rsid w:val="00150F55"/>
    <w:rsid w:val="00151619"/>
    <w:rsid w:val="00151918"/>
    <w:rsid w:val="00151A6E"/>
    <w:rsid w:val="00151BBC"/>
    <w:rsid w:val="00151E68"/>
    <w:rsid w:val="001520C9"/>
    <w:rsid w:val="00152126"/>
    <w:rsid w:val="00152677"/>
    <w:rsid w:val="00152835"/>
    <w:rsid w:val="00152A75"/>
    <w:rsid w:val="00152B9B"/>
    <w:rsid w:val="0015341B"/>
    <w:rsid w:val="0015354E"/>
    <w:rsid w:val="00153670"/>
    <w:rsid w:val="0015394F"/>
    <w:rsid w:val="00153FC5"/>
    <w:rsid w:val="00154389"/>
    <w:rsid w:val="00154481"/>
    <w:rsid w:val="001546F2"/>
    <w:rsid w:val="00154B55"/>
    <w:rsid w:val="00154EFA"/>
    <w:rsid w:val="00154F1A"/>
    <w:rsid w:val="001559A4"/>
    <w:rsid w:val="001559FA"/>
    <w:rsid w:val="00156374"/>
    <w:rsid w:val="0015639A"/>
    <w:rsid w:val="001568E4"/>
    <w:rsid w:val="00156DFE"/>
    <w:rsid w:val="00156F85"/>
    <w:rsid w:val="001577D8"/>
    <w:rsid w:val="00157C64"/>
    <w:rsid w:val="00157C84"/>
    <w:rsid w:val="00157FC3"/>
    <w:rsid w:val="00160739"/>
    <w:rsid w:val="0016084C"/>
    <w:rsid w:val="001609D3"/>
    <w:rsid w:val="00160BB7"/>
    <w:rsid w:val="00160C3E"/>
    <w:rsid w:val="00161681"/>
    <w:rsid w:val="00161E1E"/>
    <w:rsid w:val="001620E6"/>
    <w:rsid w:val="0016271E"/>
    <w:rsid w:val="00162D7A"/>
    <w:rsid w:val="00162E10"/>
    <w:rsid w:val="00162FDD"/>
    <w:rsid w:val="0016342E"/>
    <w:rsid w:val="001637FE"/>
    <w:rsid w:val="00163D29"/>
    <w:rsid w:val="00164329"/>
    <w:rsid w:val="00164625"/>
    <w:rsid w:val="00164DAB"/>
    <w:rsid w:val="0016509E"/>
    <w:rsid w:val="001650BA"/>
    <w:rsid w:val="0016512D"/>
    <w:rsid w:val="00165BBB"/>
    <w:rsid w:val="00165D44"/>
    <w:rsid w:val="0016613F"/>
    <w:rsid w:val="00166215"/>
    <w:rsid w:val="00166349"/>
    <w:rsid w:val="00166591"/>
    <w:rsid w:val="001665D8"/>
    <w:rsid w:val="00166929"/>
    <w:rsid w:val="00166963"/>
    <w:rsid w:val="00166B47"/>
    <w:rsid w:val="00166C02"/>
    <w:rsid w:val="00166FB3"/>
    <w:rsid w:val="00167257"/>
    <w:rsid w:val="00167902"/>
    <w:rsid w:val="00167F54"/>
    <w:rsid w:val="00167F5F"/>
    <w:rsid w:val="001702A8"/>
    <w:rsid w:val="0017056D"/>
    <w:rsid w:val="00170A2B"/>
    <w:rsid w:val="00170CDE"/>
    <w:rsid w:val="00171143"/>
    <w:rsid w:val="001718C1"/>
    <w:rsid w:val="00171DEB"/>
    <w:rsid w:val="001721AC"/>
    <w:rsid w:val="001722E9"/>
    <w:rsid w:val="0017272E"/>
    <w:rsid w:val="00172864"/>
    <w:rsid w:val="00172B82"/>
    <w:rsid w:val="00172EFA"/>
    <w:rsid w:val="0017307D"/>
    <w:rsid w:val="00173608"/>
    <w:rsid w:val="001736FE"/>
    <w:rsid w:val="00173CDF"/>
    <w:rsid w:val="00173F5D"/>
    <w:rsid w:val="001742AC"/>
    <w:rsid w:val="0017433C"/>
    <w:rsid w:val="001745EC"/>
    <w:rsid w:val="001747B7"/>
    <w:rsid w:val="00174F26"/>
    <w:rsid w:val="00175476"/>
    <w:rsid w:val="00175633"/>
    <w:rsid w:val="001757F2"/>
    <w:rsid w:val="001759F4"/>
    <w:rsid w:val="00175C30"/>
    <w:rsid w:val="001766F4"/>
    <w:rsid w:val="00176F6C"/>
    <w:rsid w:val="00177069"/>
    <w:rsid w:val="0017766E"/>
    <w:rsid w:val="00177B9E"/>
    <w:rsid w:val="00177C31"/>
    <w:rsid w:val="00177C88"/>
    <w:rsid w:val="00177FC1"/>
    <w:rsid w:val="001800B9"/>
    <w:rsid w:val="001801BE"/>
    <w:rsid w:val="00180402"/>
    <w:rsid w:val="001805C6"/>
    <w:rsid w:val="001808D7"/>
    <w:rsid w:val="001809B9"/>
    <w:rsid w:val="00180AB2"/>
    <w:rsid w:val="00181081"/>
    <w:rsid w:val="001812CE"/>
    <w:rsid w:val="001815A2"/>
    <w:rsid w:val="0018185B"/>
    <w:rsid w:val="001819A7"/>
    <w:rsid w:val="00181BEA"/>
    <w:rsid w:val="00181C7C"/>
    <w:rsid w:val="00181FC1"/>
    <w:rsid w:val="00182248"/>
    <w:rsid w:val="00182402"/>
    <w:rsid w:val="0018241D"/>
    <w:rsid w:val="00182ADA"/>
    <w:rsid w:val="00182B0B"/>
    <w:rsid w:val="00182B79"/>
    <w:rsid w:val="00182CBA"/>
    <w:rsid w:val="00182D4B"/>
    <w:rsid w:val="00182E38"/>
    <w:rsid w:val="00182FF4"/>
    <w:rsid w:val="00183034"/>
    <w:rsid w:val="001830F7"/>
    <w:rsid w:val="00183270"/>
    <w:rsid w:val="0018338F"/>
    <w:rsid w:val="00183584"/>
    <w:rsid w:val="00183DC1"/>
    <w:rsid w:val="00183EC2"/>
    <w:rsid w:val="00183EE6"/>
    <w:rsid w:val="001840A1"/>
    <w:rsid w:val="0018448A"/>
    <w:rsid w:val="001852B9"/>
    <w:rsid w:val="00185584"/>
    <w:rsid w:val="0018588A"/>
    <w:rsid w:val="00185AB7"/>
    <w:rsid w:val="0018636D"/>
    <w:rsid w:val="001863B8"/>
    <w:rsid w:val="001868AF"/>
    <w:rsid w:val="00186B82"/>
    <w:rsid w:val="00187252"/>
    <w:rsid w:val="00187CD1"/>
    <w:rsid w:val="00187D11"/>
    <w:rsid w:val="001907BB"/>
    <w:rsid w:val="00190C41"/>
    <w:rsid w:val="00190F82"/>
    <w:rsid w:val="00191C91"/>
    <w:rsid w:val="0019248B"/>
    <w:rsid w:val="00192DD9"/>
    <w:rsid w:val="00192EFF"/>
    <w:rsid w:val="0019303B"/>
    <w:rsid w:val="001933B2"/>
    <w:rsid w:val="0019380D"/>
    <w:rsid w:val="00193E53"/>
    <w:rsid w:val="00193ECD"/>
    <w:rsid w:val="00194339"/>
    <w:rsid w:val="00194848"/>
    <w:rsid w:val="00194AE9"/>
    <w:rsid w:val="0019502B"/>
    <w:rsid w:val="0019582A"/>
    <w:rsid w:val="001958EA"/>
    <w:rsid w:val="00195D3A"/>
    <w:rsid w:val="00195E0E"/>
    <w:rsid w:val="00196686"/>
    <w:rsid w:val="00196764"/>
    <w:rsid w:val="00196A9A"/>
    <w:rsid w:val="001975F5"/>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611"/>
    <w:rsid w:val="001A2838"/>
    <w:rsid w:val="001A2C89"/>
    <w:rsid w:val="001A2DD4"/>
    <w:rsid w:val="001A2F25"/>
    <w:rsid w:val="001A31FA"/>
    <w:rsid w:val="001A359C"/>
    <w:rsid w:val="001A35F3"/>
    <w:rsid w:val="001A3DAC"/>
    <w:rsid w:val="001A411D"/>
    <w:rsid w:val="001A47CF"/>
    <w:rsid w:val="001A4A50"/>
    <w:rsid w:val="001A4B2C"/>
    <w:rsid w:val="001A4D3C"/>
    <w:rsid w:val="001A4D7B"/>
    <w:rsid w:val="001A5450"/>
    <w:rsid w:val="001A582A"/>
    <w:rsid w:val="001A5EAE"/>
    <w:rsid w:val="001A5FBA"/>
    <w:rsid w:val="001A6359"/>
    <w:rsid w:val="001A63CB"/>
    <w:rsid w:val="001A673E"/>
    <w:rsid w:val="001A697B"/>
    <w:rsid w:val="001A6B73"/>
    <w:rsid w:val="001A7763"/>
    <w:rsid w:val="001A77A9"/>
    <w:rsid w:val="001A77E5"/>
    <w:rsid w:val="001A7A97"/>
    <w:rsid w:val="001A7B57"/>
    <w:rsid w:val="001A7C55"/>
    <w:rsid w:val="001A7C62"/>
    <w:rsid w:val="001A7D91"/>
    <w:rsid w:val="001B05D8"/>
    <w:rsid w:val="001B068B"/>
    <w:rsid w:val="001B0920"/>
    <w:rsid w:val="001B18A2"/>
    <w:rsid w:val="001B1A8A"/>
    <w:rsid w:val="001B1D68"/>
    <w:rsid w:val="001B1FEC"/>
    <w:rsid w:val="001B2159"/>
    <w:rsid w:val="001B245A"/>
    <w:rsid w:val="001B27F6"/>
    <w:rsid w:val="001B2802"/>
    <w:rsid w:val="001B2E61"/>
    <w:rsid w:val="001B32C0"/>
    <w:rsid w:val="001B365B"/>
    <w:rsid w:val="001B3860"/>
    <w:rsid w:val="001B38FD"/>
    <w:rsid w:val="001B3964"/>
    <w:rsid w:val="001B4452"/>
    <w:rsid w:val="001B466C"/>
    <w:rsid w:val="001B4F34"/>
    <w:rsid w:val="001B4FA8"/>
    <w:rsid w:val="001B52C5"/>
    <w:rsid w:val="001B52EC"/>
    <w:rsid w:val="001B554A"/>
    <w:rsid w:val="001B59CB"/>
    <w:rsid w:val="001B5B37"/>
    <w:rsid w:val="001B5D3A"/>
    <w:rsid w:val="001B6564"/>
    <w:rsid w:val="001B691A"/>
    <w:rsid w:val="001B6D98"/>
    <w:rsid w:val="001B6EB2"/>
    <w:rsid w:val="001B6EFE"/>
    <w:rsid w:val="001B7009"/>
    <w:rsid w:val="001B7156"/>
    <w:rsid w:val="001B7812"/>
    <w:rsid w:val="001B7AFF"/>
    <w:rsid w:val="001B7E41"/>
    <w:rsid w:val="001B7E5F"/>
    <w:rsid w:val="001C0093"/>
    <w:rsid w:val="001C027D"/>
    <w:rsid w:val="001C02D8"/>
    <w:rsid w:val="001C03DD"/>
    <w:rsid w:val="001C04E3"/>
    <w:rsid w:val="001C06AE"/>
    <w:rsid w:val="001C0898"/>
    <w:rsid w:val="001C0CB1"/>
    <w:rsid w:val="001C1049"/>
    <w:rsid w:val="001C11D5"/>
    <w:rsid w:val="001C1203"/>
    <w:rsid w:val="001C1C00"/>
    <w:rsid w:val="001C2305"/>
    <w:rsid w:val="001C2378"/>
    <w:rsid w:val="001C2690"/>
    <w:rsid w:val="001C295C"/>
    <w:rsid w:val="001C2A10"/>
    <w:rsid w:val="001C2BD0"/>
    <w:rsid w:val="001C30EA"/>
    <w:rsid w:val="001C3651"/>
    <w:rsid w:val="001C36E7"/>
    <w:rsid w:val="001C3998"/>
    <w:rsid w:val="001C3EE9"/>
    <w:rsid w:val="001C3FA4"/>
    <w:rsid w:val="001C40F9"/>
    <w:rsid w:val="001C44F5"/>
    <w:rsid w:val="001C458B"/>
    <w:rsid w:val="001C45F0"/>
    <w:rsid w:val="001C48A9"/>
    <w:rsid w:val="001C4E6B"/>
    <w:rsid w:val="001C50A8"/>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8AC"/>
    <w:rsid w:val="001C7D05"/>
    <w:rsid w:val="001D05FD"/>
    <w:rsid w:val="001D0943"/>
    <w:rsid w:val="001D0E63"/>
    <w:rsid w:val="001D1713"/>
    <w:rsid w:val="001D1B68"/>
    <w:rsid w:val="001D2360"/>
    <w:rsid w:val="001D2BB7"/>
    <w:rsid w:val="001D2C52"/>
    <w:rsid w:val="001D3109"/>
    <w:rsid w:val="001D332E"/>
    <w:rsid w:val="001D37D6"/>
    <w:rsid w:val="001D3EEE"/>
    <w:rsid w:val="001D3F31"/>
    <w:rsid w:val="001D41BC"/>
    <w:rsid w:val="001D4422"/>
    <w:rsid w:val="001D46D8"/>
    <w:rsid w:val="001D48B4"/>
    <w:rsid w:val="001D5033"/>
    <w:rsid w:val="001D59E5"/>
    <w:rsid w:val="001D5BFE"/>
    <w:rsid w:val="001D5C88"/>
    <w:rsid w:val="001D6567"/>
    <w:rsid w:val="001D659B"/>
    <w:rsid w:val="001D67CC"/>
    <w:rsid w:val="001D695C"/>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7B"/>
    <w:rsid w:val="001E36E4"/>
    <w:rsid w:val="001E379D"/>
    <w:rsid w:val="001E3830"/>
    <w:rsid w:val="001E3931"/>
    <w:rsid w:val="001E3A3C"/>
    <w:rsid w:val="001E41BB"/>
    <w:rsid w:val="001E46F4"/>
    <w:rsid w:val="001E4732"/>
    <w:rsid w:val="001E52B5"/>
    <w:rsid w:val="001E53FA"/>
    <w:rsid w:val="001E5477"/>
    <w:rsid w:val="001E58DC"/>
    <w:rsid w:val="001E5C23"/>
    <w:rsid w:val="001E5CF0"/>
    <w:rsid w:val="001E692F"/>
    <w:rsid w:val="001E7504"/>
    <w:rsid w:val="001E76DF"/>
    <w:rsid w:val="001E79B8"/>
    <w:rsid w:val="001E7BE1"/>
    <w:rsid w:val="001F0625"/>
    <w:rsid w:val="001F125C"/>
    <w:rsid w:val="001F1308"/>
    <w:rsid w:val="001F1525"/>
    <w:rsid w:val="001F1B04"/>
    <w:rsid w:val="001F1E87"/>
    <w:rsid w:val="001F1EB6"/>
    <w:rsid w:val="001F228B"/>
    <w:rsid w:val="001F26A6"/>
    <w:rsid w:val="001F2964"/>
    <w:rsid w:val="001F2C3B"/>
    <w:rsid w:val="001F2E23"/>
    <w:rsid w:val="001F341F"/>
    <w:rsid w:val="001F3632"/>
    <w:rsid w:val="001F3911"/>
    <w:rsid w:val="001F3F1A"/>
    <w:rsid w:val="001F4AD1"/>
    <w:rsid w:val="001F4CBD"/>
    <w:rsid w:val="001F5054"/>
    <w:rsid w:val="001F5481"/>
    <w:rsid w:val="001F5545"/>
    <w:rsid w:val="001F5777"/>
    <w:rsid w:val="001F5937"/>
    <w:rsid w:val="001F59E3"/>
    <w:rsid w:val="001F59ED"/>
    <w:rsid w:val="001F6188"/>
    <w:rsid w:val="001F6235"/>
    <w:rsid w:val="001F6971"/>
    <w:rsid w:val="001F7121"/>
    <w:rsid w:val="001F7B10"/>
    <w:rsid w:val="00200082"/>
    <w:rsid w:val="00200D2C"/>
    <w:rsid w:val="00201217"/>
    <w:rsid w:val="00201281"/>
    <w:rsid w:val="002012B8"/>
    <w:rsid w:val="0020154E"/>
    <w:rsid w:val="002019D8"/>
    <w:rsid w:val="00201AC2"/>
    <w:rsid w:val="00201E4B"/>
    <w:rsid w:val="00201EC7"/>
    <w:rsid w:val="00202495"/>
    <w:rsid w:val="002028A3"/>
    <w:rsid w:val="0020349A"/>
    <w:rsid w:val="002034B4"/>
    <w:rsid w:val="00203997"/>
    <w:rsid w:val="00204032"/>
    <w:rsid w:val="00204287"/>
    <w:rsid w:val="002047DD"/>
    <w:rsid w:val="002049AA"/>
    <w:rsid w:val="00204BAD"/>
    <w:rsid w:val="00204D60"/>
    <w:rsid w:val="00204ED2"/>
    <w:rsid w:val="00205627"/>
    <w:rsid w:val="00205643"/>
    <w:rsid w:val="002056D0"/>
    <w:rsid w:val="00205933"/>
    <w:rsid w:val="002060E0"/>
    <w:rsid w:val="0020648E"/>
    <w:rsid w:val="00206C10"/>
    <w:rsid w:val="00206DC9"/>
    <w:rsid w:val="002076ED"/>
    <w:rsid w:val="00207711"/>
    <w:rsid w:val="00207713"/>
    <w:rsid w:val="00207923"/>
    <w:rsid w:val="00207B27"/>
    <w:rsid w:val="00207C36"/>
    <w:rsid w:val="00207C4A"/>
    <w:rsid w:val="00210149"/>
    <w:rsid w:val="00210363"/>
    <w:rsid w:val="00210860"/>
    <w:rsid w:val="0021093D"/>
    <w:rsid w:val="00210B6A"/>
    <w:rsid w:val="002112F3"/>
    <w:rsid w:val="002114FC"/>
    <w:rsid w:val="0021164C"/>
    <w:rsid w:val="002119C5"/>
    <w:rsid w:val="00212054"/>
    <w:rsid w:val="002123A5"/>
    <w:rsid w:val="00212833"/>
    <w:rsid w:val="00212888"/>
    <w:rsid w:val="00212A88"/>
    <w:rsid w:val="00212C18"/>
    <w:rsid w:val="00212CB6"/>
    <w:rsid w:val="00212CC1"/>
    <w:rsid w:val="00212E37"/>
    <w:rsid w:val="00212E79"/>
    <w:rsid w:val="00213416"/>
    <w:rsid w:val="00213558"/>
    <w:rsid w:val="00213721"/>
    <w:rsid w:val="00213824"/>
    <w:rsid w:val="002140FF"/>
    <w:rsid w:val="00214202"/>
    <w:rsid w:val="002143A6"/>
    <w:rsid w:val="00215266"/>
    <w:rsid w:val="00215407"/>
    <w:rsid w:val="002154FD"/>
    <w:rsid w:val="00215509"/>
    <w:rsid w:val="00215846"/>
    <w:rsid w:val="0021598E"/>
    <w:rsid w:val="00215B0F"/>
    <w:rsid w:val="00215C77"/>
    <w:rsid w:val="0021651D"/>
    <w:rsid w:val="00216606"/>
    <w:rsid w:val="0021677B"/>
    <w:rsid w:val="00217194"/>
    <w:rsid w:val="0021738C"/>
    <w:rsid w:val="0021745D"/>
    <w:rsid w:val="00217CAF"/>
    <w:rsid w:val="00220318"/>
    <w:rsid w:val="00220894"/>
    <w:rsid w:val="002209FD"/>
    <w:rsid w:val="00220E26"/>
    <w:rsid w:val="00221276"/>
    <w:rsid w:val="00221366"/>
    <w:rsid w:val="002216CF"/>
    <w:rsid w:val="00221F7F"/>
    <w:rsid w:val="0022214A"/>
    <w:rsid w:val="00222820"/>
    <w:rsid w:val="002228CB"/>
    <w:rsid w:val="00222F36"/>
    <w:rsid w:val="00223449"/>
    <w:rsid w:val="00223671"/>
    <w:rsid w:val="002239AC"/>
    <w:rsid w:val="00223CE5"/>
    <w:rsid w:val="00223D48"/>
    <w:rsid w:val="002244CC"/>
    <w:rsid w:val="00224822"/>
    <w:rsid w:val="00224952"/>
    <w:rsid w:val="00224984"/>
    <w:rsid w:val="00224A44"/>
    <w:rsid w:val="00224DD2"/>
    <w:rsid w:val="002256DE"/>
    <w:rsid w:val="0022574E"/>
    <w:rsid w:val="002257F4"/>
    <w:rsid w:val="00225844"/>
    <w:rsid w:val="00225A6A"/>
    <w:rsid w:val="00225AC7"/>
    <w:rsid w:val="00225ACC"/>
    <w:rsid w:val="00225F6E"/>
    <w:rsid w:val="00227D09"/>
    <w:rsid w:val="00230210"/>
    <w:rsid w:val="00230830"/>
    <w:rsid w:val="00230831"/>
    <w:rsid w:val="002308F0"/>
    <w:rsid w:val="00230DFE"/>
    <w:rsid w:val="002312A9"/>
    <w:rsid w:val="00231781"/>
    <w:rsid w:val="00231A1D"/>
    <w:rsid w:val="00231C25"/>
    <w:rsid w:val="00231C6F"/>
    <w:rsid w:val="00231D6D"/>
    <w:rsid w:val="002325F8"/>
    <w:rsid w:val="00232A90"/>
    <w:rsid w:val="00232C6D"/>
    <w:rsid w:val="002330A6"/>
    <w:rsid w:val="00233A10"/>
    <w:rsid w:val="00233E9A"/>
    <w:rsid w:val="00234151"/>
    <w:rsid w:val="002342C8"/>
    <w:rsid w:val="002348D1"/>
    <w:rsid w:val="00234B4C"/>
    <w:rsid w:val="00234F50"/>
    <w:rsid w:val="00234F8C"/>
    <w:rsid w:val="00235542"/>
    <w:rsid w:val="00235586"/>
    <w:rsid w:val="00235FE7"/>
    <w:rsid w:val="00236629"/>
    <w:rsid w:val="00236777"/>
    <w:rsid w:val="002367BF"/>
    <w:rsid w:val="002369B0"/>
    <w:rsid w:val="00236AD8"/>
    <w:rsid w:val="00236B42"/>
    <w:rsid w:val="00236C6B"/>
    <w:rsid w:val="00236FE3"/>
    <w:rsid w:val="00237361"/>
    <w:rsid w:val="00237405"/>
    <w:rsid w:val="0023799E"/>
    <w:rsid w:val="00237B0A"/>
    <w:rsid w:val="00237C56"/>
    <w:rsid w:val="00237DDC"/>
    <w:rsid w:val="0024006D"/>
    <w:rsid w:val="002401F5"/>
    <w:rsid w:val="002403E5"/>
    <w:rsid w:val="00240C5A"/>
    <w:rsid w:val="00240D5C"/>
    <w:rsid w:val="00240D80"/>
    <w:rsid w:val="00240E54"/>
    <w:rsid w:val="00240FF3"/>
    <w:rsid w:val="00241032"/>
    <w:rsid w:val="00241DBA"/>
    <w:rsid w:val="00241EC8"/>
    <w:rsid w:val="002422BB"/>
    <w:rsid w:val="00242D73"/>
    <w:rsid w:val="00243382"/>
    <w:rsid w:val="0024340D"/>
    <w:rsid w:val="002437E7"/>
    <w:rsid w:val="00243A29"/>
    <w:rsid w:val="00243B7E"/>
    <w:rsid w:val="0024463B"/>
    <w:rsid w:val="00244B83"/>
    <w:rsid w:val="00244F06"/>
    <w:rsid w:val="002451C5"/>
    <w:rsid w:val="00245356"/>
    <w:rsid w:val="00245491"/>
    <w:rsid w:val="00245CE8"/>
    <w:rsid w:val="00245D2E"/>
    <w:rsid w:val="00245F1F"/>
    <w:rsid w:val="002460B3"/>
    <w:rsid w:val="00246436"/>
    <w:rsid w:val="0024663B"/>
    <w:rsid w:val="002468BC"/>
    <w:rsid w:val="00247103"/>
    <w:rsid w:val="0024744E"/>
    <w:rsid w:val="00250067"/>
    <w:rsid w:val="002500A8"/>
    <w:rsid w:val="0025070F"/>
    <w:rsid w:val="002509B0"/>
    <w:rsid w:val="002509FF"/>
    <w:rsid w:val="00250ABF"/>
    <w:rsid w:val="00251019"/>
    <w:rsid w:val="00251132"/>
    <w:rsid w:val="00251546"/>
    <w:rsid w:val="002516DE"/>
    <w:rsid w:val="00251899"/>
    <w:rsid w:val="00251CB1"/>
    <w:rsid w:val="00251F81"/>
    <w:rsid w:val="00252BE0"/>
    <w:rsid w:val="00252C04"/>
    <w:rsid w:val="00252EB3"/>
    <w:rsid w:val="00252F6B"/>
    <w:rsid w:val="002530F5"/>
    <w:rsid w:val="0025312C"/>
    <w:rsid w:val="002534DC"/>
    <w:rsid w:val="00253588"/>
    <w:rsid w:val="002537AD"/>
    <w:rsid w:val="00253816"/>
    <w:rsid w:val="00253EE0"/>
    <w:rsid w:val="00254495"/>
    <w:rsid w:val="002546F4"/>
    <w:rsid w:val="00254A1A"/>
    <w:rsid w:val="002551D0"/>
    <w:rsid w:val="00255374"/>
    <w:rsid w:val="0025557B"/>
    <w:rsid w:val="00255B6C"/>
    <w:rsid w:val="00255F96"/>
    <w:rsid w:val="002567AA"/>
    <w:rsid w:val="00257481"/>
    <w:rsid w:val="00257BF4"/>
    <w:rsid w:val="00257C17"/>
    <w:rsid w:val="00257D7E"/>
    <w:rsid w:val="00257F8B"/>
    <w:rsid w:val="00260003"/>
    <w:rsid w:val="0026035D"/>
    <w:rsid w:val="002606D6"/>
    <w:rsid w:val="002606E2"/>
    <w:rsid w:val="00260D06"/>
    <w:rsid w:val="00261583"/>
    <w:rsid w:val="00261C98"/>
    <w:rsid w:val="00261D26"/>
    <w:rsid w:val="00262053"/>
    <w:rsid w:val="002621A9"/>
    <w:rsid w:val="0026248E"/>
    <w:rsid w:val="00262914"/>
    <w:rsid w:val="0026293A"/>
    <w:rsid w:val="00262B12"/>
    <w:rsid w:val="00262DB9"/>
    <w:rsid w:val="00262EF2"/>
    <w:rsid w:val="00263174"/>
    <w:rsid w:val="00263822"/>
    <w:rsid w:val="002638C2"/>
    <w:rsid w:val="00263AB2"/>
    <w:rsid w:val="00263BB0"/>
    <w:rsid w:val="00264070"/>
    <w:rsid w:val="00264095"/>
    <w:rsid w:val="00264163"/>
    <w:rsid w:val="0026417B"/>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6D90"/>
    <w:rsid w:val="00267094"/>
    <w:rsid w:val="0026771A"/>
    <w:rsid w:val="00270166"/>
    <w:rsid w:val="0027025B"/>
    <w:rsid w:val="00270728"/>
    <w:rsid w:val="00270792"/>
    <w:rsid w:val="00270D42"/>
    <w:rsid w:val="00271408"/>
    <w:rsid w:val="0027195D"/>
    <w:rsid w:val="00271A7B"/>
    <w:rsid w:val="002728CF"/>
    <w:rsid w:val="00272B03"/>
    <w:rsid w:val="00272F58"/>
    <w:rsid w:val="002730BB"/>
    <w:rsid w:val="002733E2"/>
    <w:rsid w:val="0027360A"/>
    <w:rsid w:val="002737A0"/>
    <w:rsid w:val="00273BBE"/>
    <w:rsid w:val="00273FAE"/>
    <w:rsid w:val="00274061"/>
    <w:rsid w:val="002744D4"/>
    <w:rsid w:val="002746BA"/>
    <w:rsid w:val="00274978"/>
    <w:rsid w:val="00274A9A"/>
    <w:rsid w:val="002750B1"/>
    <w:rsid w:val="0027690D"/>
    <w:rsid w:val="00276A35"/>
    <w:rsid w:val="00276C81"/>
    <w:rsid w:val="00276CCF"/>
    <w:rsid w:val="00276FD3"/>
    <w:rsid w:val="002772F6"/>
    <w:rsid w:val="002773A3"/>
    <w:rsid w:val="0027759B"/>
    <w:rsid w:val="00277717"/>
    <w:rsid w:val="00277835"/>
    <w:rsid w:val="00280141"/>
    <w:rsid w:val="002806F8"/>
    <w:rsid w:val="00280AB1"/>
    <w:rsid w:val="00280AD9"/>
    <w:rsid w:val="002812D6"/>
    <w:rsid w:val="00281539"/>
    <w:rsid w:val="00281BCB"/>
    <w:rsid w:val="00281C45"/>
    <w:rsid w:val="00283465"/>
    <w:rsid w:val="002839B1"/>
    <w:rsid w:val="00283A23"/>
    <w:rsid w:val="00283A31"/>
    <w:rsid w:val="00283B72"/>
    <w:rsid w:val="00283F15"/>
    <w:rsid w:val="00283FBA"/>
    <w:rsid w:val="002845EA"/>
    <w:rsid w:val="002845F6"/>
    <w:rsid w:val="00284793"/>
    <w:rsid w:val="0028483D"/>
    <w:rsid w:val="00284BAE"/>
    <w:rsid w:val="002859AF"/>
    <w:rsid w:val="002864AC"/>
    <w:rsid w:val="002867FD"/>
    <w:rsid w:val="00286AE7"/>
    <w:rsid w:val="00286B42"/>
    <w:rsid w:val="00286C1A"/>
    <w:rsid w:val="00287243"/>
    <w:rsid w:val="0028754A"/>
    <w:rsid w:val="0028770E"/>
    <w:rsid w:val="00287A47"/>
    <w:rsid w:val="00287C6B"/>
    <w:rsid w:val="0029036F"/>
    <w:rsid w:val="0029041E"/>
    <w:rsid w:val="002904B0"/>
    <w:rsid w:val="00290647"/>
    <w:rsid w:val="002907C2"/>
    <w:rsid w:val="00291385"/>
    <w:rsid w:val="00291422"/>
    <w:rsid w:val="002920C7"/>
    <w:rsid w:val="0029237F"/>
    <w:rsid w:val="00292715"/>
    <w:rsid w:val="002927E5"/>
    <w:rsid w:val="00292952"/>
    <w:rsid w:val="00292A4A"/>
    <w:rsid w:val="00292CD8"/>
    <w:rsid w:val="00293727"/>
    <w:rsid w:val="002938CC"/>
    <w:rsid w:val="00293E57"/>
    <w:rsid w:val="00294425"/>
    <w:rsid w:val="002947D1"/>
    <w:rsid w:val="002948DF"/>
    <w:rsid w:val="00294D90"/>
    <w:rsid w:val="002950AA"/>
    <w:rsid w:val="002953DC"/>
    <w:rsid w:val="00295410"/>
    <w:rsid w:val="002957B9"/>
    <w:rsid w:val="00295A50"/>
    <w:rsid w:val="00295F4C"/>
    <w:rsid w:val="00296C90"/>
    <w:rsid w:val="00297377"/>
    <w:rsid w:val="0029759B"/>
    <w:rsid w:val="0029762D"/>
    <w:rsid w:val="00297973"/>
    <w:rsid w:val="00297D5E"/>
    <w:rsid w:val="002A00BC"/>
    <w:rsid w:val="002A00DA"/>
    <w:rsid w:val="002A0732"/>
    <w:rsid w:val="002A08A6"/>
    <w:rsid w:val="002A134B"/>
    <w:rsid w:val="002A1A83"/>
    <w:rsid w:val="002A1E92"/>
    <w:rsid w:val="002A204D"/>
    <w:rsid w:val="002A2186"/>
    <w:rsid w:val="002A2487"/>
    <w:rsid w:val="002A2616"/>
    <w:rsid w:val="002A26E1"/>
    <w:rsid w:val="002A28AA"/>
    <w:rsid w:val="002A2B8D"/>
    <w:rsid w:val="002A2C8E"/>
    <w:rsid w:val="002A2CA9"/>
    <w:rsid w:val="002A3018"/>
    <w:rsid w:val="002A3552"/>
    <w:rsid w:val="002A368A"/>
    <w:rsid w:val="002A4065"/>
    <w:rsid w:val="002A4145"/>
    <w:rsid w:val="002A41D7"/>
    <w:rsid w:val="002A4488"/>
    <w:rsid w:val="002A47C6"/>
    <w:rsid w:val="002A4B87"/>
    <w:rsid w:val="002A4B8D"/>
    <w:rsid w:val="002A50DC"/>
    <w:rsid w:val="002A57A7"/>
    <w:rsid w:val="002A583F"/>
    <w:rsid w:val="002A59F0"/>
    <w:rsid w:val="002A6288"/>
    <w:rsid w:val="002A6432"/>
    <w:rsid w:val="002A6516"/>
    <w:rsid w:val="002A6583"/>
    <w:rsid w:val="002A699C"/>
    <w:rsid w:val="002A6D2B"/>
    <w:rsid w:val="002A6F11"/>
    <w:rsid w:val="002A6F25"/>
    <w:rsid w:val="002A6FD3"/>
    <w:rsid w:val="002A7551"/>
    <w:rsid w:val="002A765D"/>
    <w:rsid w:val="002A7B4B"/>
    <w:rsid w:val="002A7F10"/>
    <w:rsid w:val="002B0002"/>
    <w:rsid w:val="002B00E1"/>
    <w:rsid w:val="002B0281"/>
    <w:rsid w:val="002B0A01"/>
    <w:rsid w:val="002B0A7D"/>
    <w:rsid w:val="002B0B48"/>
    <w:rsid w:val="002B11F9"/>
    <w:rsid w:val="002B158A"/>
    <w:rsid w:val="002B1A69"/>
    <w:rsid w:val="002B1CD8"/>
    <w:rsid w:val="002B25E0"/>
    <w:rsid w:val="002B2723"/>
    <w:rsid w:val="002B2AE0"/>
    <w:rsid w:val="002B2B45"/>
    <w:rsid w:val="002B2CC1"/>
    <w:rsid w:val="002B2D56"/>
    <w:rsid w:val="002B303A"/>
    <w:rsid w:val="002B361F"/>
    <w:rsid w:val="002B37D3"/>
    <w:rsid w:val="002B37F6"/>
    <w:rsid w:val="002B38B4"/>
    <w:rsid w:val="002B3FEB"/>
    <w:rsid w:val="002B4166"/>
    <w:rsid w:val="002B42C1"/>
    <w:rsid w:val="002B441B"/>
    <w:rsid w:val="002B4684"/>
    <w:rsid w:val="002B4EC8"/>
    <w:rsid w:val="002B538E"/>
    <w:rsid w:val="002B5636"/>
    <w:rsid w:val="002B585D"/>
    <w:rsid w:val="002B58E3"/>
    <w:rsid w:val="002B5A56"/>
    <w:rsid w:val="002B5DCA"/>
    <w:rsid w:val="002B650B"/>
    <w:rsid w:val="002B66D0"/>
    <w:rsid w:val="002B6BDC"/>
    <w:rsid w:val="002B6FE7"/>
    <w:rsid w:val="002B6FF7"/>
    <w:rsid w:val="002B7225"/>
    <w:rsid w:val="002B75B0"/>
    <w:rsid w:val="002B7644"/>
    <w:rsid w:val="002B7A99"/>
    <w:rsid w:val="002B7C96"/>
    <w:rsid w:val="002B7EAF"/>
    <w:rsid w:val="002C00C3"/>
    <w:rsid w:val="002C015D"/>
    <w:rsid w:val="002C01E8"/>
    <w:rsid w:val="002C0573"/>
    <w:rsid w:val="002C0829"/>
    <w:rsid w:val="002C099C"/>
    <w:rsid w:val="002C0A72"/>
    <w:rsid w:val="002C0B74"/>
    <w:rsid w:val="002C0C8B"/>
    <w:rsid w:val="002C0CBB"/>
    <w:rsid w:val="002C0F2B"/>
    <w:rsid w:val="002C1201"/>
    <w:rsid w:val="002C1460"/>
    <w:rsid w:val="002C1B8B"/>
    <w:rsid w:val="002C1BF3"/>
    <w:rsid w:val="002C20F2"/>
    <w:rsid w:val="002C22CA"/>
    <w:rsid w:val="002C242D"/>
    <w:rsid w:val="002C2610"/>
    <w:rsid w:val="002C26AA"/>
    <w:rsid w:val="002C2B73"/>
    <w:rsid w:val="002C3691"/>
    <w:rsid w:val="002C3895"/>
    <w:rsid w:val="002C38B2"/>
    <w:rsid w:val="002C3F9C"/>
    <w:rsid w:val="002C440C"/>
    <w:rsid w:val="002C46AA"/>
    <w:rsid w:val="002C49E5"/>
    <w:rsid w:val="002C4E0B"/>
    <w:rsid w:val="002C55D4"/>
    <w:rsid w:val="002C569D"/>
    <w:rsid w:val="002C57B2"/>
    <w:rsid w:val="002C5AFA"/>
    <w:rsid w:val="002C6135"/>
    <w:rsid w:val="002C6CA0"/>
    <w:rsid w:val="002C71A6"/>
    <w:rsid w:val="002C7684"/>
    <w:rsid w:val="002C77F8"/>
    <w:rsid w:val="002C7BC3"/>
    <w:rsid w:val="002D0439"/>
    <w:rsid w:val="002D05BA"/>
    <w:rsid w:val="002D0AFA"/>
    <w:rsid w:val="002D11B6"/>
    <w:rsid w:val="002D11B7"/>
    <w:rsid w:val="002D127A"/>
    <w:rsid w:val="002D15AF"/>
    <w:rsid w:val="002D1753"/>
    <w:rsid w:val="002D1863"/>
    <w:rsid w:val="002D1DBB"/>
    <w:rsid w:val="002D2203"/>
    <w:rsid w:val="002D27DC"/>
    <w:rsid w:val="002D2E0E"/>
    <w:rsid w:val="002D34F1"/>
    <w:rsid w:val="002D368A"/>
    <w:rsid w:val="002D3BBC"/>
    <w:rsid w:val="002D438A"/>
    <w:rsid w:val="002D53A8"/>
    <w:rsid w:val="002D55A2"/>
    <w:rsid w:val="002D5705"/>
    <w:rsid w:val="002D5738"/>
    <w:rsid w:val="002D5D12"/>
    <w:rsid w:val="002D5E53"/>
    <w:rsid w:val="002D6672"/>
    <w:rsid w:val="002D6ADE"/>
    <w:rsid w:val="002D6B3C"/>
    <w:rsid w:val="002D71E7"/>
    <w:rsid w:val="002E0319"/>
    <w:rsid w:val="002E179B"/>
    <w:rsid w:val="002E1C9E"/>
    <w:rsid w:val="002E1D34"/>
    <w:rsid w:val="002E1EF4"/>
    <w:rsid w:val="002E1FED"/>
    <w:rsid w:val="002E257B"/>
    <w:rsid w:val="002E26B2"/>
    <w:rsid w:val="002E28D7"/>
    <w:rsid w:val="002E295A"/>
    <w:rsid w:val="002E299C"/>
    <w:rsid w:val="002E3173"/>
    <w:rsid w:val="002E3247"/>
    <w:rsid w:val="002E3426"/>
    <w:rsid w:val="002E34D9"/>
    <w:rsid w:val="002E392C"/>
    <w:rsid w:val="002E3C65"/>
    <w:rsid w:val="002E3F5B"/>
    <w:rsid w:val="002E412B"/>
    <w:rsid w:val="002E41AF"/>
    <w:rsid w:val="002E4362"/>
    <w:rsid w:val="002E4D4D"/>
    <w:rsid w:val="002E4F18"/>
    <w:rsid w:val="002E5436"/>
    <w:rsid w:val="002E57E7"/>
    <w:rsid w:val="002E5969"/>
    <w:rsid w:val="002E598B"/>
    <w:rsid w:val="002E59C7"/>
    <w:rsid w:val="002E5EF3"/>
    <w:rsid w:val="002E63D9"/>
    <w:rsid w:val="002E640E"/>
    <w:rsid w:val="002E6C8C"/>
    <w:rsid w:val="002E7392"/>
    <w:rsid w:val="002E78DE"/>
    <w:rsid w:val="002F02A9"/>
    <w:rsid w:val="002F02C3"/>
    <w:rsid w:val="002F081F"/>
    <w:rsid w:val="002F0A29"/>
    <w:rsid w:val="002F0C28"/>
    <w:rsid w:val="002F164B"/>
    <w:rsid w:val="002F17F3"/>
    <w:rsid w:val="002F1AA5"/>
    <w:rsid w:val="002F1B8A"/>
    <w:rsid w:val="002F1C5E"/>
    <w:rsid w:val="002F1CC4"/>
    <w:rsid w:val="002F1E65"/>
    <w:rsid w:val="002F2EDC"/>
    <w:rsid w:val="002F30C3"/>
    <w:rsid w:val="002F3388"/>
    <w:rsid w:val="002F3ADC"/>
    <w:rsid w:val="002F3B27"/>
    <w:rsid w:val="002F3BDA"/>
    <w:rsid w:val="002F3CB9"/>
    <w:rsid w:val="002F3CDE"/>
    <w:rsid w:val="002F469A"/>
    <w:rsid w:val="002F4A9D"/>
    <w:rsid w:val="002F4D7A"/>
    <w:rsid w:val="002F4FC8"/>
    <w:rsid w:val="002F5053"/>
    <w:rsid w:val="002F5626"/>
    <w:rsid w:val="002F5DD6"/>
    <w:rsid w:val="002F5FEA"/>
    <w:rsid w:val="002F63E7"/>
    <w:rsid w:val="002F696C"/>
    <w:rsid w:val="002F6CE9"/>
    <w:rsid w:val="002F73E6"/>
    <w:rsid w:val="002F762F"/>
    <w:rsid w:val="002F7BE3"/>
    <w:rsid w:val="002F7C0A"/>
    <w:rsid w:val="002F7E6A"/>
    <w:rsid w:val="00300165"/>
    <w:rsid w:val="00300A88"/>
    <w:rsid w:val="00300CD4"/>
    <w:rsid w:val="00300F16"/>
    <w:rsid w:val="003010CF"/>
    <w:rsid w:val="003013A4"/>
    <w:rsid w:val="00301B16"/>
    <w:rsid w:val="00301F88"/>
    <w:rsid w:val="00302040"/>
    <w:rsid w:val="003025DC"/>
    <w:rsid w:val="00302769"/>
    <w:rsid w:val="003028A7"/>
    <w:rsid w:val="00302A60"/>
    <w:rsid w:val="00302AE9"/>
    <w:rsid w:val="00303001"/>
    <w:rsid w:val="00303440"/>
    <w:rsid w:val="00303693"/>
    <w:rsid w:val="003036F6"/>
    <w:rsid w:val="003038B4"/>
    <w:rsid w:val="00303C2A"/>
    <w:rsid w:val="00304255"/>
    <w:rsid w:val="0030440D"/>
    <w:rsid w:val="003044F7"/>
    <w:rsid w:val="003045FD"/>
    <w:rsid w:val="00304D9B"/>
    <w:rsid w:val="003050D0"/>
    <w:rsid w:val="00305339"/>
    <w:rsid w:val="00305C4A"/>
    <w:rsid w:val="00305FF9"/>
    <w:rsid w:val="00306245"/>
    <w:rsid w:val="0030654E"/>
    <w:rsid w:val="00306667"/>
    <w:rsid w:val="00306E6B"/>
    <w:rsid w:val="00307629"/>
    <w:rsid w:val="0030796C"/>
    <w:rsid w:val="00307AA9"/>
    <w:rsid w:val="00307CC0"/>
    <w:rsid w:val="00307D79"/>
    <w:rsid w:val="003100C8"/>
    <w:rsid w:val="003103FD"/>
    <w:rsid w:val="00310608"/>
    <w:rsid w:val="00310613"/>
    <w:rsid w:val="00311161"/>
    <w:rsid w:val="003111DB"/>
    <w:rsid w:val="003112C1"/>
    <w:rsid w:val="00311729"/>
    <w:rsid w:val="00311750"/>
    <w:rsid w:val="003117B6"/>
    <w:rsid w:val="00311830"/>
    <w:rsid w:val="00311E3D"/>
    <w:rsid w:val="003122F5"/>
    <w:rsid w:val="00312366"/>
    <w:rsid w:val="00312400"/>
    <w:rsid w:val="00312739"/>
    <w:rsid w:val="00312D10"/>
    <w:rsid w:val="003131C0"/>
    <w:rsid w:val="003138AD"/>
    <w:rsid w:val="00314981"/>
    <w:rsid w:val="00314D62"/>
    <w:rsid w:val="00314E91"/>
    <w:rsid w:val="00316123"/>
    <w:rsid w:val="0031655B"/>
    <w:rsid w:val="0031665C"/>
    <w:rsid w:val="003170D1"/>
    <w:rsid w:val="00317506"/>
    <w:rsid w:val="00317766"/>
    <w:rsid w:val="003178DA"/>
    <w:rsid w:val="00317A90"/>
    <w:rsid w:val="00317DB8"/>
    <w:rsid w:val="00320618"/>
    <w:rsid w:val="00320D28"/>
    <w:rsid w:val="0032100B"/>
    <w:rsid w:val="003210D5"/>
    <w:rsid w:val="00321818"/>
    <w:rsid w:val="00321B02"/>
    <w:rsid w:val="00321BD7"/>
    <w:rsid w:val="00321FCD"/>
    <w:rsid w:val="00322111"/>
    <w:rsid w:val="0032260F"/>
    <w:rsid w:val="0032274B"/>
    <w:rsid w:val="003228DA"/>
    <w:rsid w:val="00322EB4"/>
    <w:rsid w:val="0032387C"/>
    <w:rsid w:val="00323D6B"/>
    <w:rsid w:val="00323DBB"/>
    <w:rsid w:val="00323EF3"/>
    <w:rsid w:val="003244BA"/>
    <w:rsid w:val="00324603"/>
    <w:rsid w:val="00325097"/>
    <w:rsid w:val="00325452"/>
    <w:rsid w:val="003257B0"/>
    <w:rsid w:val="00325CFD"/>
    <w:rsid w:val="003260FC"/>
    <w:rsid w:val="00326235"/>
    <w:rsid w:val="003262A5"/>
    <w:rsid w:val="003263CA"/>
    <w:rsid w:val="0032668F"/>
    <w:rsid w:val="00326957"/>
    <w:rsid w:val="0032699F"/>
    <w:rsid w:val="00326AE2"/>
    <w:rsid w:val="00326AEB"/>
    <w:rsid w:val="00326B98"/>
    <w:rsid w:val="00326E75"/>
    <w:rsid w:val="0032774E"/>
    <w:rsid w:val="00327A39"/>
    <w:rsid w:val="00331426"/>
    <w:rsid w:val="0033171D"/>
    <w:rsid w:val="00331FC3"/>
    <w:rsid w:val="0033250F"/>
    <w:rsid w:val="00332687"/>
    <w:rsid w:val="00332DF5"/>
    <w:rsid w:val="00332E1D"/>
    <w:rsid w:val="003336B3"/>
    <w:rsid w:val="003338AD"/>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F11"/>
    <w:rsid w:val="0034002E"/>
    <w:rsid w:val="003403DD"/>
    <w:rsid w:val="003408FA"/>
    <w:rsid w:val="0034121D"/>
    <w:rsid w:val="003414E0"/>
    <w:rsid w:val="00341DA7"/>
    <w:rsid w:val="0034226D"/>
    <w:rsid w:val="00342972"/>
    <w:rsid w:val="00342E44"/>
    <w:rsid w:val="00342FDD"/>
    <w:rsid w:val="00343235"/>
    <w:rsid w:val="0034362F"/>
    <w:rsid w:val="003438B9"/>
    <w:rsid w:val="0034390E"/>
    <w:rsid w:val="00344189"/>
    <w:rsid w:val="00344261"/>
    <w:rsid w:val="0034429B"/>
    <w:rsid w:val="00344866"/>
    <w:rsid w:val="003448E2"/>
    <w:rsid w:val="00344B79"/>
    <w:rsid w:val="00344C3E"/>
    <w:rsid w:val="0034508E"/>
    <w:rsid w:val="00345147"/>
    <w:rsid w:val="00345280"/>
    <w:rsid w:val="00345327"/>
    <w:rsid w:val="0034638C"/>
    <w:rsid w:val="003464D6"/>
    <w:rsid w:val="0034689D"/>
    <w:rsid w:val="00346D04"/>
    <w:rsid w:val="00346F7F"/>
    <w:rsid w:val="00346F94"/>
    <w:rsid w:val="0034764B"/>
    <w:rsid w:val="003477C9"/>
    <w:rsid w:val="00350108"/>
    <w:rsid w:val="003506B8"/>
    <w:rsid w:val="00350762"/>
    <w:rsid w:val="003507C4"/>
    <w:rsid w:val="0035087E"/>
    <w:rsid w:val="003509EA"/>
    <w:rsid w:val="00350B5D"/>
    <w:rsid w:val="00350D01"/>
    <w:rsid w:val="00350D31"/>
    <w:rsid w:val="00350FDE"/>
    <w:rsid w:val="00351178"/>
    <w:rsid w:val="0035120B"/>
    <w:rsid w:val="003519A1"/>
    <w:rsid w:val="00351B2E"/>
    <w:rsid w:val="00351C92"/>
    <w:rsid w:val="00351D4B"/>
    <w:rsid w:val="00351F8E"/>
    <w:rsid w:val="00352480"/>
    <w:rsid w:val="003525C8"/>
    <w:rsid w:val="003529F5"/>
    <w:rsid w:val="003530D2"/>
    <w:rsid w:val="0035331A"/>
    <w:rsid w:val="0035334C"/>
    <w:rsid w:val="003534E1"/>
    <w:rsid w:val="00353811"/>
    <w:rsid w:val="00353980"/>
    <w:rsid w:val="003539AB"/>
    <w:rsid w:val="003540B0"/>
    <w:rsid w:val="003542F4"/>
    <w:rsid w:val="0035437D"/>
    <w:rsid w:val="003546F6"/>
    <w:rsid w:val="003546F9"/>
    <w:rsid w:val="003548D8"/>
    <w:rsid w:val="00354F75"/>
    <w:rsid w:val="00354F8F"/>
    <w:rsid w:val="00355296"/>
    <w:rsid w:val="003554CA"/>
    <w:rsid w:val="00355BDB"/>
    <w:rsid w:val="00355F2C"/>
    <w:rsid w:val="00355F6C"/>
    <w:rsid w:val="00355FAE"/>
    <w:rsid w:val="00355FD2"/>
    <w:rsid w:val="00356322"/>
    <w:rsid w:val="00356860"/>
    <w:rsid w:val="00356B18"/>
    <w:rsid w:val="00356BCD"/>
    <w:rsid w:val="00357437"/>
    <w:rsid w:val="003574C6"/>
    <w:rsid w:val="00360232"/>
    <w:rsid w:val="003602E0"/>
    <w:rsid w:val="003609AC"/>
    <w:rsid w:val="00360D01"/>
    <w:rsid w:val="00360D74"/>
    <w:rsid w:val="00361348"/>
    <w:rsid w:val="0036156E"/>
    <w:rsid w:val="003616EB"/>
    <w:rsid w:val="00361781"/>
    <w:rsid w:val="00361976"/>
    <w:rsid w:val="00361BEC"/>
    <w:rsid w:val="00361E7D"/>
    <w:rsid w:val="00361F2B"/>
    <w:rsid w:val="00361FF5"/>
    <w:rsid w:val="00362361"/>
    <w:rsid w:val="00362569"/>
    <w:rsid w:val="00362C13"/>
    <w:rsid w:val="00362F1E"/>
    <w:rsid w:val="003636CD"/>
    <w:rsid w:val="003637A5"/>
    <w:rsid w:val="00363DA2"/>
    <w:rsid w:val="0036487C"/>
    <w:rsid w:val="00364A02"/>
    <w:rsid w:val="00364B2A"/>
    <w:rsid w:val="00364CF4"/>
    <w:rsid w:val="00365411"/>
    <w:rsid w:val="00365CBF"/>
    <w:rsid w:val="00365FA2"/>
    <w:rsid w:val="0036623D"/>
    <w:rsid w:val="003668F6"/>
    <w:rsid w:val="003669D1"/>
    <w:rsid w:val="00366C69"/>
    <w:rsid w:val="00366E59"/>
    <w:rsid w:val="00366E9E"/>
    <w:rsid w:val="00367075"/>
    <w:rsid w:val="00367301"/>
    <w:rsid w:val="00367441"/>
    <w:rsid w:val="003675DC"/>
    <w:rsid w:val="00367ACA"/>
    <w:rsid w:val="00367B1D"/>
    <w:rsid w:val="00367F31"/>
    <w:rsid w:val="00370396"/>
    <w:rsid w:val="0037054C"/>
    <w:rsid w:val="003706A1"/>
    <w:rsid w:val="003707A0"/>
    <w:rsid w:val="00370864"/>
    <w:rsid w:val="00370E4F"/>
    <w:rsid w:val="00370F34"/>
    <w:rsid w:val="00370F99"/>
    <w:rsid w:val="003710BA"/>
    <w:rsid w:val="003711F3"/>
    <w:rsid w:val="00371215"/>
    <w:rsid w:val="003718DA"/>
    <w:rsid w:val="00371B02"/>
    <w:rsid w:val="00371CD7"/>
    <w:rsid w:val="00372152"/>
    <w:rsid w:val="003728B7"/>
    <w:rsid w:val="00372C14"/>
    <w:rsid w:val="00372DA3"/>
    <w:rsid w:val="00372F0D"/>
    <w:rsid w:val="00372F91"/>
    <w:rsid w:val="003737BA"/>
    <w:rsid w:val="003739B5"/>
    <w:rsid w:val="00373C2C"/>
    <w:rsid w:val="00374059"/>
    <w:rsid w:val="00374613"/>
    <w:rsid w:val="00374705"/>
    <w:rsid w:val="00374823"/>
    <w:rsid w:val="00374C47"/>
    <w:rsid w:val="00374D7D"/>
    <w:rsid w:val="0037535B"/>
    <w:rsid w:val="0037548C"/>
    <w:rsid w:val="0037552D"/>
    <w:rsid w:val="003756DB"/>
    <w:rsid w:val="0037574C"/>
    <w:rsid w:val="00375AA6"/>
    <w:rsid w:val="00375D46"/>
    <w:rsid w:val="00375F22"/>
    <w:rsid w:val="003762E1"/>
    <w:rsid w:val="003770BB"/>
    <w:rsid w:val="00377374"/>
    <w:rsid w:val="0037759B"/>
    <w:rsid w:val="0037771A"/>
    <w:rsid w:val="0037794B"/>
    <w:rsid w:val="003779BC"/>
    <w:rsid w:val="00380233"/>
    <w:rsid w:val="003802DC"/>
    <w:rsid w:val="0038050F"/>
    <w:rsid w:val="00380A44"/>
    <w:rsid w:val="00380E4E"/>
    <w:rsid w:val="00380F52"/>
    <w:rsid w:val="00380FBF"/>
    <w:rsid w:val="00381681"/>
    <w:rsid w:val="003817DE"/>
    <w:rsid w:val="00381978"/>
    <w:rsid w:val="00381ACC"/>
    <w:rsid w:val="00382535"/>
    <w:rsid w:val="003826DF"/>
    <w:rsid w:val="00382A43"/>
    <w:rsid w:val="00382D60"/>
    <w:rsid w:val="00382F29"/>
    <w:rsid w:val="003833DE"/>
    <w:rsid w:val="00383A7E"/>
    <w:rsid w:val="00383BDB"/>
    <w:rsid w:val="00383C60"/>
    <w:rsid w:val="00383C8D"/>
    <w:rsid w:val="00383F1E"/>
    <w:rsid w:val="00384402"/>
    <w:rsid w:val="003844C4"/>
    <w:rsid w:val="00384527"/>
    <w:rsid w:val="0038458D"/>
    <w:rsid w:val="00384722"/>
    <w:rsid w:val="0038472F"/>
    <w:rsid w:val="003852FB"/>
    <w:rsid w:val="00385429"/>
    <w:rsid w:val="00385ACE"/>
    <w:rsid w:val="00385B05"/>
    <w:rsid w:val="00386265"/>
    <w:rsid w:val="00386382"/>
    <w:rsid w:val="00386546"/>
    <w:rsid w:val="00386575"/>
    <w:rsid w:val="003865EF"/>
    <w:rsid w:val="00386BA9"/>
    <w:rsid w:val="00386E71"/>
    <w:rsid w:val="00386FD9"/>
    <w:rsid w:val="00390017"/>
    <w:rsid w:val="003900DA"/>
    <w:rsid w:val="003900DD"/>
    <w:rsid w:val="003901A3"/>
    <w:rsid w:val="0039044F"/>
    <w:rsid w:val="00390624"/>
    <w:rsid w:val="0039072F"/>
    <w:rsid w:val="00390F76"/>
    <w:rsid w:val="00391FEB"/>
    <w:rsid w:val="003921FD"/>
    <w:rsid w:val="003930BF"/>
    <w:rsid w:val="0039348B"/>
    <w:rsid w:val="00393738"/>
    <w:rsid w:val="00393957"/>
    <w:rsid w:val="003940CE"/>
    <w:rsid w:val="003941CF"/>
    <w:rsid w:val="0039567F"/>
    <w:rsid w:val="00395C2E"/>
    <w:rsid w:val="003960C4"/>
    <w:rsid w:val="003963DE"/>
    <w:rsid w:val="00396671"/>
    <w:rsid w:val="0039687D"/>
    <w:rsid w:val="00396F22"/>
    <w:rsid w:val="00397128"/>
    <w:rsid w:val="0039726B"/>
    <w:rsid w:val="00397349"/>
    <w:rsid w:val="0039738E"/>
    <w:rsid w:val="003976FD"/>
    <w:rsid w:val="0039775F"/>
    <w:rsid w:val="00397C1D"/>
    <w:rsid w:val="00397EE7"/>
    <w:rsid w:val="003A04C6"/>
    <w:rsid w:val="003A0645"/>
    <w:rsid w:val="003A08BB"/>
    <w:rsid w:val="003A0C0A"/>
    <w:rsid w:val="003A0CE7"/>
    <w:rsid w:val="003A1214"/>
    <w:rsid w:val="003A1422"/>
    <w:rsid w:val="003A16A4"/>
    <w:rsid w:val="003A170A"/>
    <w:rsid w:val="003A180F"/>
    <w:rsid w:val="003A18DD"/>
    <w:rsid w:val="003A1BF9"/>
    <w:rsid w:val="003A20C8"/>
    <w:rsid w:val="003A2576"/>
    <w:rsid w:val="003A2614"/>
    <w:rsid w:val="003A2A94"/>
    <w:rsid w:val="003A2BDD"/>
    <w:rsid w:val="003A2C29"/>
    <w:rsid w:val="003A2EC3"/>
    <w:rsid w:val="003A351D"/>
    <w:rsid w:val="003A36F2"/>
    <w:rsid w:val="003A3A5C"/>
    <w:rsid w:val="003A3AD4"/>
    <w:rsid w:val="003A3D39"/>
    <w:rsid w:val="003A3DB6"/>
    <w:rsid w:val="003A3EC7"/>
    <w:rsid w:val="003A40B4"/>
    <w:rsid w:val="003A467E"/>
    <w:rsid w:val="003A51BE"/>
    <w:rsid w:val="003A564F"/>
    <w:rsid w:val="003A573A"/>
    <w:rsid w:val="003A5BAD"/>
    <w:rsid w:val="003A5CA2"/>
    <w:rsid w:val="003A5E64"/>
    <w:rsid w:val="003A6B47"/>
    <w:rsid w:val="003A6C50"/>
    <w:rsid w:val="003A716C"/>
    <w:rsid w:val="003A7834"/>
    <w:rsid w:val="003A78FB"/>
    <w:rsid w:val="003A7CE4"/>
    <w:rsid w:val="003B02E0"/>
    <w:rsid w:val="003B05AF"/>
    <w:rsid w:val="003B07D8"/>
    <w:rsid w:val="003B0986"/>
    <w:rsid w:val="003B0AC8"/>
    <w:rsid w:val="003B0B5B"/>
    <w:rsid w:val="003B0E0B"/>
    <w:rsid w:val="003B0E79"/>
    <w:rsid w:val="003B1294"/>
    <w:rsid w:val="003B1406"/>
    <w:rsid w:val="003B18EA"/>
    <w:rsid w:val="003B1A95"/>
    <w:rsid w:val="003B1CA1"/>
    <w:rsid w:val="003B20FD"/>
    <w:rsid w:val="003B2213"/>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61"/>
    <w:rsid w:val="003B62BA"/>
    <w:rsid w:val="003B63A4"/>
    <w:rsid w:val="003B64A9"/>
    <w:rsid w:val="003B68FE"/>
    <w:rsid w:val="003B6D7D"/>
    <w:rsid w:val="003B6FBD"/>
    <w:rsid w:val="003B7169"/>
    <w:rsid w:val="003B7375"/>
    <w:rsid w:val="003B7ADB"/>
    <w:rsid w:val="003B7D7E"/>
    <w:rsid w:val="003B7F42"/>
    <w:rsid w:val="003B7F4C"/>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A99"/>
    <w:rsid w:val="003C4C36"/>
    <w:rsid w:val="003C4E88"/>
    <w:rsid w:val="003C4F49"/>
    <w:rsid w:val="003C593B"/>
    <w:rsid w:val="003C5E6B"/>
    <w:rsid w:val="003C5EB3"/>
    <w:rsid w:val="003C6308"/>
    <w:rsid w:val="003C64D4"/>
    <w:rsid w:val="003C69F9"/>
    <w:rsid w:val="003C6EA9"/>
    <w:rsid w:val="003C7027"/>
    <w:rsid w:val="003C7310"/>
    <w:rsid w:val="003C7442"/>
    <w:rsid w:val="003C76BA"/>
    <w:rsid w:val="003C7AD7"/>
    <w:rsid w:val="003C7B5E"/>
    <w:rsid w:val="003D0097"/>
    <w:rsid w:val="003D014B"/>
    <w:rsid w:val="003D0751"/>
    <w:rsid w:val="003D07C0"/>
    <w:rsid w:val="003D08B3"/>
    <w:rsid w:val="003D0FC3"/>
    <w:rsid w:val="003D1174"/>
    <w:rsid w:val="003D179F"/>
    <w:rsid w:val="003D1802"/>
    <w:rsid w:val="003D219A"/>
    <w:rsid w:val="003D2464"/>
    <w:rsid w:val="003D268E"/>
    <w:rsid w:val="003D291C"/>
    <w:rsid w:val="003D2C1D"/>
    <w:rsid w:val="003D2C34"/>
    <w:rsid w:val="003D2FEB"/>
    <w:rsid w:val="003D356A"/>
    <w:rsid w:val="003D37F3"/>
    <w:rsid w:val="003D3BFC"/>
    <w:rsid w:val="003D3DDD"/>
    <w:rsid w:val="003D4026"/>
    <w:rsid w:val="003D4717"/>
    <w:rsid w:val="003D490F"/>
    <w:rsid w:val="003D4DD8"/>
    <w:rsid w:val="003D507C"/>
    <w:rsid w:val="003D5872"/>
    <w:rsid w:val="003D5CBF"/>
    <w:rsid w:val="003D600F"/>
    <w:rsid w:val="003D6475"/>
    <w:rsid w:val="003D66D2"/>
    <w:rsid w:val="003D6968"/>
    <w:rsid w:val="003D6EC6"/>
    <w:rsid w:val="003D74CB"/>
    <w:rsid w:val="003D7657"/>
    <w:rsid w:val="003D77F0"/>
    <w:rsid w:val="003D7926"/>
    <w:rsid w:val="003E0124"/>
    <w:rsid w:val="003E07AE"/>
    <w:rsid w:val="003E097E"/>
    <w:rsid w:val="003E0ACD"/>
    <w:rsid w:val="003E0B26"/>
    <w:rsid w:val="003E0B2B"/>
    <w:rsid w:val="003E14FC"/>
    <w:rsid w:val="003E160F"/>
    <w:rsid w:val="003E21D9"/>
    <w:rsid w:val="003E27B6"/>
    <w:rsid w:val="003E2976"/>
    <w:rsid w:val="003E29C5"/>
    <w:rsid w:val="003E2CCF"/>
    <w:rsid w:val="003E2ED0"/>
    <w:rsid w:val="003E3682"/>
    <w:rsid w:val="003E3E81"/>
    <w:rsid w:val="003E3F63"/>
    <w:rsid w:val="003E4391"/>
    <w:rsid w:val="003E4697"/>
    <w:rsid w:val="003E4858"/>
    <w:rsid w:val="003E5687"/>
    <w:rsid w:val="003E602B"/>
    <w:rsid w:val="003E62DA"/>
    <w:rsid w:val="003E6316"/>
    <w:rsid w:val="003E63AF"/>
    <w:rsid w:val="003E6884"/>
    <w:rsid w:val="003E6AC5"/>
    <w:rsid w:val="003E6C12"/>
    <w:rsid w:val="003E6C9B"/>
    <w:rsid w:val="003E75D8"/>
    <w:rsid w:val="003E76BC"/>
    <w:rsid w:val="003E7A26"/>
    <w:rsid w:val="003E7B16"/>
    <w:rsid w:val="003F0096"/>
    <w:rsid w:val="003F05FD"/>
    <w:rsid w:val="003F0850"/>
    <w:rsid w:val="003F0D12"/>
    <w:rsid w:val="003F0EC9"/>
    <w:rsid w:val="003F0F80"/>
    <w:rsid w:val="003F160C"/>
    <w:rsid w:val="003F16C8"/>
    <w:rsid w:val="003F1774"/>
    <w:rsid w:val="003F189C"/>
    <w:rsid w:val="003F1973"/>
    <w:rsid w:val="003F1A17"/>
    <w:rsid w:val="003F221A"/>
    <w:rsid w:val="003F26E9"/>
    <w:rsid w:val="003F2776"/>
    <w:rsid w:val="003F27D2"/>
    <w:rsid w:val="003F2BCA"/>
    <w:rsid w:val="003F2F55"/>
    <w:rsid w:val="003F3203"/>
    <w:rsid w:val="003F324F"/>
    <w:rsid w:val="003F338C"/>
    <w:rsid w:val="003F33BC"/>
    <w:rsid w:val="003F3600"/>
    <w:rsid w:val="003F3D4E"/>
    <w:rsid w:val="003F4630"/>
    <w:rsid w:val="003F477E"/>
    <w:rsid w:val="003F5F8F"/>
    <w:rsid w:val="003F61EA"/>
    <w:rsid w:val="003F6A3F"/>
    <w:rsid w:val="003F6CD2"/>
    <w:rsid w:val="003F6E88"/>
    <w:rsid w:val="003F6F14"/>
    <w:rsid w:val="003F6FD5"/>
    <w:rsid w:val="003F70E3"/>
    <w:rsid w:val="003F7113"/>
    <w:rsid w:val="003F788D"/>
    <w:rsid w:val="003F78F8"/>
    <w:rsid w:val="003F7ACA"/>
    <w:rsid w:val="003F7B50"/>
    <w:rsid w:val="004000FF"/>
    <w:rsid w:val="004004F1"/>
    <w:rsid w:val="00400634"/>
    <w:rsid w:val="0040094C"/>
    <w:rsid w:val="00400ABE"/>
    <w:rsid w:val="00400C26"/>
    <w:rsid w:val="0040126E"/>
    <w:rsid w:val="00401586"/>
    <w:rsid w:val="004015C5"/>
    <w:rsid w:val="004017FD"/>
    <w:rsid w:val="00401815"/>
    <w:rsid w:val="0040189B"/>
    <w:rsid w:val="00401A8C"/>
    <w:rsid w:val="004020D4"/>
    <w:rsid w:val="004021B6"/>
    <w:rsid w:val="0040244D"/>
    <w:rsid w:val="00402464"/>
    <w:rsid w:val="004027A2"/>
    <w:rsid w:val="00402B70"/>
    <w:rsid w:val="00403280"/>
    <w:rsid w:val="00403BD2"/>
    <w:rsid w:val="00403E0C"/>
    <w:rsid w:val="00403E80"/>
    <w:rsid w:val="004047C4"/>
    <w:rsid w:val="004047F4"/>
    <w:rsid w:val="00404B28"/>
    <w:rsid w:val="00404D4F"/>
    <w:rsid w:val="004053E8"/>
    <w:rsid w:val="004055D1"/>
    <w:rsid w:val="0040570B"/>
    <w:rsid w:val="004058F0"/>
    <w:rsid w:val="00405EDB"/>
    <w:rsid w:val="00405FB1"/>
    <w:rsid w:val="00406460"/>
    <w:rsid w:val="0040658C"/>
    <w:rsid w:val="004065AE"/>
    <w:rsid w:val="00406868"/>
    <w:rsid w:val="0040699C"/>
    <w:rsid w:val="00407180"/>
    <w:rsid w:val="004076C6"/>
    <w:rsid w:val="00407BB3"/>
    <w:rsid w:val="00407C63"/>
    <w:rsid w:val="00410129"/>
    <w:rsid w:val="004104BE"/>
    <w:rsid w:val="004105B5"/>
    <w:rsid w:val="0041090D"/>
    <w:rsid w:val="00410C13"/>
    <w:rsid w:val="00410C78"/>
    <w:rsid w:val="00410D8B"/>
    <w:rsid w:val="00412136"/>
    <w:rsid w:val="0041238C"/>
    <w:rsid w:val="00412461"/>
    <w:rsid w:val="00412542"/>
    <w:rsid w:val="00412546"/>
    <w:rsid w:val="00412795"/>
    <w:rsid w:val="00413053"/>
    <w:rsid w:val="0041318B"/>
    <w:rsid w:val="0041319C"/>
    <w:rsid w:val="00413546"/>
    <w:rsid w:val="004137B6"/>
    <w:rsid w:val="00413A54"/>
    <w:rsid w:val="00413C10"/>
    <w:rsid w:val="00413CD9"/>
    <w:rsid w:val="00413DF5"/>
    <w:rsid w:val="00413F9A"/>
    <w:rsid w:val="004140CA"/>
    <w:rsid w:val="004144AD"/>
    <w:rsid w:val="0041457C"/>
    <w:rsid w:val="0041485A"/>
    <w:rsid w:val="00414C65"/>
    <w:rsid w:val="00414D97"/>
    <w:rsid w:val="004153A0"/>
    <w:rsid w:val="00415635"/>
    <w:rsid w:val="004159E8"/>
    <w:rsid w:val="00415C5F"/>
    <w:rsid w:val="00415D76"/>
    <w:rsid w:val="00415DD7"/>
    <w:rsid w:val="00415ECD"/>
    <w:rsid w:val="0041606F"/>
    <w:rsid w:val="004165D3"/>
    <w:rsid w:val="00416665"/>
    <w:rsid w:val="00416A67"/>
    <w:rsid w:val="00416ACB"/>
    <w:rsid w:val="004173DC"/>
    <w:rsid w:val="004176F2"/>
    <w:rsid w:val="004177E8"/>
    <w:rsid w:val="0041796A"/>
    <w:rsid w:val="00417CE6"/>
    <w:rsid w:val="0042001D"/>
    <w:rsid w:val="004200A1"/>
    <w:rsid w:val="0042021E"/>
    <w:rsid w:val="0042045F"/>
    <w:rsid w:val="004205E4"/>
    <w:rsid w:val="00420A9B"/>
    <w:rsid w:val="00420FD2"/>
    <w:rsid w:val="004211D8"/>
    <w:rsid w:val="0042137B"/>
    <w:rsid w:val="00421429"/>
    <w:rsid w:val="00421769"/>
    <w:rsid w:val="00421C2B"/>
    <w:rsid w:val="00421DCF"/>
    <w:rsid w:val="00422341"/>
    <w:rsid w:val="00422F0B"/>
    <w:rsid w:val="0042308B"/>
    <w:rsid w:val="00423641"/>
    <w:rsid w:val="00423E24"/>
    <w:rsid w:val="00424180"/>
    <w:rsid w:val="0042423F"/>
    <w:rsid w:val="004245C2"/>
    <w:rsid w:val="0042496D"/>
    <w:rsid w:val="00425328"/>
    <w:rsid w:val="00425A30"/>
    <w:rsid w:val="00425C58"/>
    <w:rsid w:val="00425D5A"/>
    <w:rsid w:val="00425FBB"/>
    <w:rsid w:val="00426266"/>
    <w:rsid w:val="004265DF"/>
    <w:rsid w:val="00426913"/>
    <w:rsid w:val="0042771A"/>
    <w:rsid w:val="00427DD8"/>
    <w:rsid w:val="0043010D"/>
    <w:rsid w:val="00430514"/>
    <w:rsid w:val="00430A2D"/>
    <w:rsid w:val="00430CA5"/>
    <w:rsid w:val="00430E69"/>
    <w:rsid w:val="00430FDC"/>
    <w:rsid w:val="00431505"/>
    <w:rsid w:val="00431576"/>
    <w:rsid w:val="00431AD0"/>
    <w:rsid w:val="00431AF0"/>
    <w:rsid w:val="0043213A"/>
    <w:rsid w:val="004321C4"/>
    <w:rsid w:val="0043238A"/>
    <w:rsid w:val="004325D4"/>
    <w:rsid w:val="00432F88"/>
    <w:rsid w:val="004330F4"/>
    <w:rsid w:val="00433547"/>
    <w:rsid w:val="00433590"/>
    <w:rsid w:val="00433647"/>
    <w:rsid w:val="0043364D"/>
    <w:rsid w:val="0043393D"/>
    <w:rsid w:val="004344C7"/>
    <w:rsid w:val="00434A30"/>
    <w:rsid w:val="00435274"/>
    <w:rsid w:val="004352AD"/>
    <w:rsid w:val="0043545D"/>
    <w:rsid w:val="00435485"/>
    <w:rsid w:val="00435FE2"/>
    <w:rsid w:val="004364CD"/>
    <w:rsid w:val="004366D7"/>
    <w:rsid w:val="00436827"/>
    <w:rsid w:val="00436A27"/>
    <w:rsid w:val="00436E2F"/>
    <w:rsid w:val="00436EAB"/>
    <w:rsid w:val="00437286"/>
    <w:rsid w:val="0043758C"/>
    <w:rsid w:val="0043780C"/>
    <w:rsid w:val="00437AD8"/>
    <w:rsid w:val="00440A1B"/>
    <w:rsid w:val="00440AAE"/>
    <w:rsid w:val="00440B30"/>
    <w:rsid w:val="00441352"/>
    <w:rsid w:val="004417B3"/>
    <w:rsid w:val="00441854"/>
    <w:rsid w:val="00441880"/>
    <w:rsid w:val="00441916"/>
    <w:rsid w:val="00441CE1"/>
    <w:rsid w:val="00441DB9"/>
    <w:rsid w:val="00441EA9"/>
    <w:rsid w:val="00441EE4"/>
    <w:rsid w:val="00442000"/>
    <w:rsid w:val="00442D72"/>
    <w:rsid w:val="00442F6B"/>
    <w:rsid w:val="00443409"/>
    <w:rsid w:val="00443F6F"/>
    <w:rsid w:val="00444402"/>
    <w:rsid w:val="00444799"/>
    <w:rsid w:val="004448FF"/>
    <w:rsid w:val="0044588D"/>
    <w:rsid w:val="004461D9"/>
    <w:rsid w:val="00446606"/>
    <w:rsid w:val="00446667"/>
    <w:rsid w:val="004467E7"/>
    <w:rsid w:val="00446AC6"/>
    <w:rsid w:val="004472D6"/>
    <w:rsid w:val="004473E7"/>
    <w:rsid w:val="0044759B"/>
    <w:rsid w:val="00447798"/>
    <w:rsid w:val="0044779E"/>
    <w:rsid w:val="00447F54"/>
    <w:rsid w:val="00450771"/>
    <w:rsid w:val="00450B7E"/>
    <w:rsid w:val="0045136B"/>
    <w:rsid w:val="00451C7E"/>
    <w:rsid w:val="00451F9B"/>
    <w:rsid w:val="0045251F"/>
    <w:rsid w:val="00452C77"/>
    <w:rsid w:val="00453A9C"/>
    <w:rsid w:val="00453BB6"/>
    <w:rsid w:val="00453CAA"/>
    <w:rsid w:val="004543BD"/>
    <w:rsid w:val="0045485B"/>
    <w:rsid w:val="00454928"/>
    <w:rsid w:val="00455113"/>
    <w:rsid w:val="0045534C"/>
    <w:rsid w:val="00455496"/>
    <w:rsid w:val="00455B08"/>
    <w:rsid w:val="00455BEF"/>
    <w:rsid w:val="00455C3F"/>
    <w:rsid w:val="00455EA9"/>
    <w:rsid w:val="0045636D"/>
    <w:rsid w:val="00456421"/>
    <w:rsid w:val="00456809"/>
    <w:rsid w:val="00456C63"/>
    <w:rsid w:val="00456DAB"/>
    <w:rsid w:val="004570AB"/>
    <w:rsid w:val="00457457"/>
    <w:rsid w:val="00457467"/>
    <w:rsid w:val="004576CF"/>
    <w:rsid w:val="00460A5F"/>
    <w:rsid w:val="00460A97"/>
    <w:rsid w:val="00460C42"/>
    <w:rsid w:val="00460CC3"/>
    <w:rsid w:val="00460E23"/>
    <w:rsid w:val="00460E86"/>
    <w:rsid w:val="0046128D"/>
    <w:rsid w:val="00461293"/>
    <w:rsid w:val="004617D2"/>
    <w:rsid w:val="00461C0C"/>
    <w:rsid w:val="00462721"/>
    <w:rsid w:val="00462789"/>
    <w:rsid w:val="00462DA7"/>
    <w:rsid w:val="00463100"/>
    <w:rsid w:val="00463445"/>
    <w:rsid w:val="00463455"/>
    <w:rsid w:val="00463901"/>
    <w:rsid w:val="00463EBB"/>
    <w:rsid w:val="004645F1"/>
    <w:rsid w:val="004646B4"/>
    <w:rsid w:val="004647F4"/>
    <w:rsid w:val="00464865"/>
    <w:rsid w:val="00464A88"/>
    <w:rsid w:val="0046505E"/>
    <w:rsid w:val="004651A0"/>
    <w:rsid w:val="004654C8"/>
    <w:rsid w:val="00466532"/>
    <w:rsid w:val="00466567"/>
    <w:rsid w:val="00466693"/>
    <w:rsid w:val="00466852"/>
    <w:rsid w:val="00466ED8"/>
    <w:rsid w:val="00467488"/>
    <w:rsid w:val="0046750B"/>
    <w:rsid w:val="00467624"/>
    <w:rsid w:val="004678EC"/>
    <w:rsid w:val="0047083E"/>
    <w:rsid w:val="00470EB5"/>
    <w:rsid w:val="004710ED"/>
    <w:rsid w:val="004711FB"/>
    <w:rsid w:val="0047187D"/>
    <w:rsid w:val="0047189C"/>
    <w:rsid w:val="00471CB8"/>
    <w:rsid w:val="00471FFD"/>
    <w:rsid w:val="0047286B"/>
    <w:rsid w:val="00472E27"/>
    <w:rsid w:val="004730F2"/>
    <w:rsid w:val="00473289"/>
    <w:rsid w:val="00473673"/>
    <w:rsid w:val="00473682"/>
    <w:rsid w:val="00473E40"/>
    <w:rsid w:val="00473F82"/>
    <w:rsid w:val="00473FB2"/>
    <w:rsid w:val="004740D7"/>
    <w:rsid w:val="0047416C"/>
    <w:rsid w:val="00474220"/>
    <w:rsid w:val="004742A3"/>
    <w:rsid w:val="004742F1"/>
    <w:rsid w:val="0047486C"/>
    <w:rsid w:val="0047494C"/>
    <w:rsid w:val="00474E90"/>
    <w:rsid w:val="004752D3"/>
    <w:rsid w:val="00475379"/>
    <w:rsid w:val="004753EF"/>
    <w:rsid w:val="0047544D"/>
    <w:rsid w:val="004754E1"/>
    <w:rsid w:val="00475589"/>
    <w:rsid w:val="004757D9"/>
    <w:rsid w:val="004757FA"/>
    <w:rsid w:val="0047592A"/>
    <w:rsid w:val="0047592F"/>
    <w:rsid w:val="00475CE0"/>
    <w:rsid w:val="00475F57"/>
    <w:rsid w:val="004760D6"/>
    <w:rsid w:val="00476644"/>
    <w:rsid w:val="00476827"/>
    <w:rsid w:val="0047682A"/>
    <w:rsid w:val="00476BD4"/>
    <w:rsid w:val="00476D29"/>
    <w:rsid w:val="004771CB"/>
    <w:rsid w:val="004774DD"/>
    <w:rsid w:val="0047757C"/>
    <w:rsid w:val="004779DF"/>
    <w:rsid w:val="00477C35"/>
    <w:rsid w:val="00477C43"/>
    <w:rsid w:val="0048056E"/>
    <w:rsid w:val="00480947"/>
    <w:rsid w:val="00480988"/>
    <w:rsid w:val="00480B65"/>
    <w:rsid w:val="00480E05"/>
    <w:rsid w:val="00480EA5"/>
    <w:rsid w:val="00480F61"/>
    <w:rsid w:val="0048135F"/>
    <w:rsid w:val="0048140F"/>
    <w:rsid w:val="0048183A"/>
    <w:rsid w:val="00481B31"/>
    <w:rsid w:val="00481E08"/>
    <w:rsid w:val="00481E66"/>
    <w:rsid w:val="00481F7D"/>
    <w:rsid w:val="00482021"/>
    <w:rsid w:val="00482686"/>
    <w:rsid w:val="00482BBE"/>
    <w:rsid w:val="00482E70"/>
    <w:rsid w:val="00483151"/>
    <w:rsid w:val="004837AD"/>
    <w:rsid w:val="00483A12"/>
    <w:rsid w:val="00484018"/>
    <w:rsid w:val="004843C4"/>
    <w:rsid w:val="00484A77"/>
    <w:rsid w:val="00484ACE"/>
    <w:rsid w:val="00484C80"/>
    <w:rsid w:val="00484D4F"/>
    <w:rsid w:val="004850F9"/>
    <w:rsid w:val="004852B3"/>
    <w:rsid w:val="0048540F"/>
    <w:rsid w:val="0048595A"/>
    <w:rsid w:val="00485970"/>
    <w:rsid w:val="00485979"/>
    <w:rsid w:val="00485C0D"/>
    <w:rsid w:val="00486146"/>
    <w:rsid w:val="004862E7"/>
    <w:rsid w:val="00486575"/>
    <w:rsid w:val="004866D0"/>
    <w:rsid w:val="00486CD3"/>
    <w:rsid w:val="00487D7E"/>
    <w:rsid w:val="00487D8C"/>
    <w:rsid w:val="00487DB4"/>
    <w:rsid w:val="00490502"/>
    <w:rsid w:val="0049050B"/>
    <w:rsid w:val="004907D2"/>
    <w:rsid w:val="0049089A"/>
    <w:rsid w:val="00490B99"/>
    <w:rsid w:val="00490EB6"/>
    <w:rsid w:val="00490EFE"/>
    <w:rsid w:val="00491589"/>
    <w:rsid w:val="004919D4"/>
    <w:rsid w:val="00492240"/>
    <w:rsid w:val="00492353"/>
    <w:rsid w:val="004927DE"/>
    <w:rsid w:val="00492CC0"/>
    <w:rsid w:val="00492F85"/>
    <w:rsid w:val="00493322"/>
    <w:rsid w:val="004939B3"/>
    <w:rsid w:val="004941DD"/>
    <w:rsid w:val="0049422D"/>
    <w:rsid w:val="00494242"/>
    <w:rsid w:val="0049437A"/>
    <w:rsid w:val="00494671"/>
    <w:rsid w:val="00494C77"/>
    <w:rsid w:val="00494E8E"/>
    <w:rsid w:val="00494F88"/>
    <w:rsid w:val="00494FC5"/>
    <w:rsid w:val="004955BC"/>
    <w:rsid w:val="00495D63"/>
    <w:rsid w:val="0049616F"/>
    <w:rsid w:val="0049648F"/>
    <w:rsid w:val="00496606"/>
    <w:rsid w:val="0049667D"/>
    <w:rsid w:val="004969AA"/>
    <w:rsid w:val="004969FF"/>
    <w:rsid w:val="00496AC8"/>
    <w:rsid w:val="00496BB2"/>
    <w:rsid w:val="00496F05"/>
    <w:rsid w:val="00497145"/>
    <w:rsid w:val="004971BF"/>
    <w:rsid w:val="00497370"/>
    <w:rsid w:val="00497C52"/>
    <w:rsid w:val="004A0737"/>
    <w:rsid w:val="004A07C2"/>
    <w:rsid w:val="004A089F"/>
    <w:rsid w:val="004A08B0"/>
    <w:rsid w:val="004A0F39"/>
    <w:rsid w:val="004A153D"/>
    <w:rsid w:val="004A1B2B"/>
    <w:rsid w:val="004A1C6F"/>
    <w:rsid w:val="004A1C77"/>
    <w:rsid w:val="004A1D7B"/>
    <w:rsid w:val="004A251F"/>
    <w:rsid w:val="004A2745"/>
    <w:rsid w:val="004A2784"/>
    <w:rsid w:val="004A27CE"/>
    <w:rsid w:val="004A2BCB"/>
    <w:rsid w:val="004A2BD3"/>
    <w:rsid w:val="004A32D7"/>
    <w:rsid w:val="004A32FD"/>
    <w:rsid w:val="004A36E2"/>
    <w:rsid w:val="004A3BF1"/>
    <w:rsid w:val="004A3C3E"/>
    <w:rsid w:val="004A3E42"/>
    <w:rsid w:val="004A4715"/>
    <w:rsid w:val="004A4792"/>
    <w:rsid w:val="004A4DDF"/>
    <w:rsid w:val="004A4EC1"/>
    <w:rsid w:val="004A500D"/>
    <w:rsid w:val="004A5046"/>
    <w:rsid w:val="004A565E"/>
    <w:rsid w:val="004A5DF3"/>
    <w:rsid w:val="004A5F5E"/>
    <w:rsid w:val="004A6134"/>
    <w:rsid w:val="004A64FD"/>
    <w:rsid w:val="004A674C"/>
    <w:rsid w:val="004A6DBE"/>
    <w:rsid w:val="004A6F05"/>
    <w:rsid w:val="004A6FFD"/>
    <w:rsid w:val="004A7092"/>
    <w:rsid w:val="004A784C"/>
    <w:rsid w:val="004A78B4"/>
    <w:rsid w:val="004A7A63"/>
    <w:rsid w:val="004A7C44"/>
    <w:rsid w:val="004B010D"/>
    <w:rsid w:val="004B01BE"/>
    <w:rsid w:val="004B06EA"/>
    <w:rsid w:val="004B14D9"/>
    <w:rsid w:val="004B1A38"/>
    <w:rsid w:val="004B21C4"/>
    <w:rsid w:val="004B222A"/>
    <w:rsid w:val="004B24A2"/>
    <w:rsid w:val="004B2C9B"/>
    <w:rsid w:val="004B34CB"/>
    <w:rsid w:val="004B358A"/>
    <w:rsid w:val="004B3597"/>
    <w:rsid w:val="004B3EAB"/>
    <w:rsid w:val="004B3FC0"/>
    <w:rsid w:val="004B4591"/>
    <w:rsid w:val="004B4692"/>
    <w:rsid w:val="004B488E"/>
    <w:rsid w:val="004B49E6"/>
    <w:rsid w:val="004B4D69"/>
    <w:rsid w:val="004B4EFE"/>
    <w:rsid w:val="004B54D1"/>
    <w:rsid w:val="004B5A97"/>
    <w:rsid w:val="004B5DED"/>
    <w:rsid w:val="004B5ECB"/>
    <w:rsid w:val="004B6418"/>
    <w:rsid w:val="004B66DF"/>
    <w:rsid w:val="004B69FA"/>
    <w:rsid w:val="004B6C06"/>
    <w:rsid w:val="004B6D87"/>
    <w:rsid w:val="004B6F80"/>
    <w:rsid w:val="004B72DC"/>
    <w:rsid w:val="004B7340"/>
    <w:rsid w:val="004B75C4"/>
    <w:rsid w:val="004B77C9"/>
    <w:rsid w:val="004C01A8"/>
    <w:rsid w:val="004C08CA"/>
    <w:rsid w:val="004C0B7B"/>
    <w:rsid w:val="004C0F85"/>
    <w:rsid w:val="004C125A"/>
    <w:rsid w:val="004C175A"/>
    <w:rsid w:val="004C1840"/>
    <w:rsid w:val="004C1F60"/>
    <w:rsid w:val="004C22F6"/>
    <w:rsid w:val="004C2357"/>
    <w:rsid w:val="004C24C9"/>
    <w:rsid w:val="004C24CF"/>
    <w:rsid w:val="004C2FD6"/>
    <w:rsid w:val="004C3081"/>
    <w:rsid w:val="004C30C3"/>
    <w:rsid w:val="004C314B"/>
    <w:rsid w:val="004C31B6"/>
    <w:rsid w:val="004C332A"/>
    <w:rsid w:val="004C3756"/>
    <w:rsid w:val="004C3BF8"/>
    <w:rsid w:val="004C3CBB"/>
    <w:rsid w:val="004C3FC4"/>
    <w:rsid w:val="004C4D73"/>
    <w:rsid w:val="004C5192"/>
    <w:rsid w:val="004C5319"/>
    <w:rsid w:val="004C5409"/>
    <w:rsid w:val="004C5455"/>
    <w:rsid w:val="004C5650"/>
    <w:rsid w:val="004C59F1"/>
    <w:rsid w:val="004C5B14"/>
    <w:rsid w:val="004C5CE9"/>
    <w:rsid w:val="004C5D3D"/>
    <w:rsid w:val="004C5F00"/>
    <w:rsid w:val="004C6149"/>
    <w:rsid w:val="004C6151"/>
    <w:rsid w:val="004C621F"/>
    <w:rsid w:val="004C65CF"/>
    <w:rsid w:val="004C671F"/>
    <w:rsid w:val="004C6877"/>
    <w:rsid w:val="004C6A30"/>
    <w:rsid w:val="004C6B1E"/>
    <w:rsid w:val="004C72F0"/>
    <w:rsid w:val="004C758E"/>
    <w:rsid w:val="004C770B"/>
    <w:rsid w:val="004C7948"/>
    <w:rsid w:val="004C7BB8"/>
    <w:rsid w:val="004C7C60"/>
    <w:rsid w:val="004C7DE6"/>
    <w:rsid w:val="004D0374"/>
    <w:rsid w:val="004D06DB"/>
    <w:rsid w:val="004D0AFF"/>
    <w:rsid w:val="004D0DFE"/>
    <w:rsid w:val="004D1186"/>
    <w:rsid w:val="004D137C"/>
    <w:rsid w:val="004D17D5"/>
    <w:rsid w:val="004D1982"/>
    <w:rsid w:val="004D1D91"/>
    <w:rsid w:val="004D1FB2"/>
    <w:rsid w:val="004D22C3"/>
    <w:rsid w:val="004D23F2"/>
    <w:rsid w:val="004D278B"/>
    <w:rsid w:val="004D2C4A"/>
    <w:rsid w:val="004D2E0F"/>
    <w:rsid w:val="004D2F90"/>
    <w:rsid w:val="004D30E6"/>
    <w:rsid w:val="004D444E"/>
    <w:rsid w:val="004D4567"/>
    <w:rsid w:val="004D494D"/>
    <w:rsid w:val="004D61F6"/>
    <w:rsid w:val="004D62FA"/>
    <w:rsid w:val="004D6BB3"/>
    <w:rsid w:val="004D6E2F"/>
    <w:rsid w:val="004D6F4D"/>
    <w:rsid w:val="004D6F95"/>
    <w:rsid w:val="004D7131"/>
    <w:rsid w:val="004D72FE"/>
    <w:rsid w:val="004D73A7"/>
    <w:rsid w:val="004D73F1"/>
    <w:rsid w:val="004D7E91"/>
    <w:rsid w:val="004E0024"/>
    <w:rsid w:val="004E003A"/>
    <w:rsid w:val="004E0205"/>
    <w:rsid w:val="004E0425"/>
    <w:rsid w:val="004E06EF"/>
    <w:rsid w:val="004E0768"/>
    <w:rsid w:val="004E09B1"/>
    <w:rsid w:val="004E09DE"/>
    <w:rsid w:val="004E0DA3"/>
    <w:rsid w:val="004E0E79"/>
    <w:rsid w:val="004E0F9D"/>
    <w:rsid w:val="004E1989"/>
    <w:rsid w:val="004E1A31"/>
    <w:rsid w:val="004E1D08"/>
    <w:rsid w:val="004E2504"/>
    <w:rsid w:val="004E271A"/>
    <w:rsid w:val="004E2899"/>
    <w:rsid w:val="004E2D96"/>
    <w:rsid w:val="004E2DAD"/>
    <w:rsid w:val="004E2DE0"/>
    <w:rsid w:val="004E3151"/>
    <w:rsid w:val="004E3409"/>
    <w:rsid w:val="004E34AB"/>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D7A"/>
    <w:rsid w:val="004E5FC1"/>
    <w:rsid w:val="004E6223"/>
    <w:rsid w:val="004E6257"/>
    <w:rsid w:val="004E63C9"/>
    <w:rsid w:val="004E657F"/>
    <w:rsid w:val="004E6626"/>
    <w:rsid w:val="004E67EF"/>
    <w:rsid w:val="004E6BA9"/>
    <w:rsid w:val="004E6DA2"/>
    <w:rsid w:val="004E7360"/>
    <w:rsid w:val="004F007B"/>
    <w:rsid w:val="004F00C9"/>
    <w:rsid w:val="004F022D"/>
    <w:rsid w:val="004F0973"/>
    <w:rsid w:val="004F0A2D"/>
    <w:rsid w:val="004F0B80"/>
    <w:rsid w:val="004F0FB9"/>
    <w:rsid w:val="004F1001"/>
    <w:rsid w:val="004F1456"/>
    <w:rsid w:val="004F1BFD"/>
    <w:rsid w:val="004F1C3F"/>
    <w:rsid w:val="004F237D"/>
    <w:rsid w:val="004F255A"/>
    <w:rsid w:val="004F2A06"/>
    <w:rsid w:val="004F2AC2"/>
    <w:rsid w:val="004F2EA7"/>
    <w:rsid w:val="004F2EC4"/>
    <w:rsid w:val="004F2F7E"/>
    <w:rsid w:val="004F320B"/>
    <w:rsid w:val="004F32B5"/>
    <w:rsid w:val="004F33FE"/>
    <w:rsid w:val="004F3439"/>
    <w:rsid w:val="004F3922"/>
    <w:rsid w:val="004F3C5F"/>
    <w:rsid w:val="004F4066"/>
    <w:rsid w:val="004F407E"/>
    <w:rsid w:val="004F48CD"/>
    <w:rsid w:val="004F5168"/>
    <w:rsid w:val="004F5479"/>
    <w:rsid w:val="004F595B"/>
    <w:rsid w:val="004F5BA2"/>
    <w:rsid w:val="004F609D"/>
    <w:rsid w:val="004F621A"/>
    <w:rsid w:val="004F6575"/>
    <w:rsid w:val="004F6674"/>
    <w:rsid w:val="004F687C"/>
    <w:rsid w:val="004F7528"/>
    <w:rsid w:val="004F7824"/>
    <w:rsid w:val="004F7BCA"/>
    <w:rsid w:val="004F7D89"/>
    <w:rsid w:val="0050001E"/>
    <w:rsid w:val="00501260"/>
    <w:rsid w:val="0050143B"/>
    <w:rsid w:val="00501763"/>
    <w:rsid w:val="00501808"/>
    <w:rsid w:val="00501981"/>
    <w:rsid w:val="00501A85"/>
    <w:rsid w:val="00501B8D"/>
    <w:rsid w:val="00501BB3"/>
    <w:rsid w:val="005020C7"/>
    <w:rsid w:val="005021DD"/>
    <w:rsid w:val="0050226B"/>
    <w:rsid w:val="005026CA"/>
    <w:rsid w:val="00502B65"/>
    <w:rsid w:val="00502B72"/>
    <w:rsid w:val="005036AC"/>
    <w:rsid w:val="00503EAD"/>
    <w:rsid w:val="0050413C"/>
    <w:rsid w:val="005045CB"/>
    <w:rsid w:val="005045E9"/>
    <w:rsid w:val="00504638"/>
    <w:rsid w:val="00504BC1"/>
    <w:rsid w:val="00505134"/>
    <w:rsid w:val="00505377"/>
    <w:rsid w:val="00505795"/>
    <w:rsid w:val="005059A2"/>
    <w:rsid w:val="00505C04"/>
    <w:rsid w:val="00506900"/>
    <w:rsid w:val="00506CC8"/>
    <w:rsid w:val="005072F0"/>
    <w:rsid w:val="00507D71"/>
    <w:rsid w:val="0051069A"/>
    <w:rsid w:val="00510756"/>
    <w:rsid w:val="00510D43"/>
    <w:rsid w:val="00510EA9"/>
    <w:rsid w:val="005114B1"/>
    <w:rsid w:val="00511EC9"/>
    <w:rsid w:val="00511F15"/>
    <w:rsid w:val="00512112"/>
    <w:rsid w:val="0051260D"/>
    <w:rsid w:val="00512643"/>
    <w:rsid w:val="0051272C"/>
    <w:rsid w:val="00512DC0"/>
    <w:rsid w:val="0051318C"/>
    <w:rsid w:val="005131A3"/>
    <w:rsid w:val="00513269"/>
    <w:rsid w:val="00513482"/>
    <w:rsid w:val="00513694"/>
    <w:rsid w:val="00513936"/>
    <w:rsid w:val="005139E8"/>
    <w:rsid w:val="00513C85"/>
    <w:rsid w:val="00513CCA"/>
    <w:rsid w:val="005142CD"/>
    <w:rsid w:val="005143C9"/>
    <w:rsid w:val="0051464A"/>
    <w:rsid w:val="00514EBB"/>
    <w:rsid w:val="00514EE6"/>
    <w:rsid w:val="005151C3"/>
    <w:rsid w:val="005156A4"/>
    <w:rsid w:val="005156DC"/>
    <w:rsid w:val="005156DE"/>
    <w:rsid w:val="00515733"/>
    <w:rsid w:val="005157A9"/>
    <w:rsid w:val="00515B1F"/>
    <w:rsid w:val="005160ED"/>
    <w:rsid w:val="00516A3E"/>
    <w:rsid w:val="00516EDB"/>
    <w:rsid w:val="005173A7"/>
    <w:rsid w:val="005177E1"/>
    <w:rsid w:val="005178AC"/>
    <w:rsid w:val="00517D15"/>
    <w:rsid w:val="00517D53"/>
    <w:rsid w:val="00517F99"/>
    <w:rsid w:val="00520129"/>
    <w:rsid w:val="0052032E"/>
    <w:rsid w:val="0052056B"/>
    <w:rsid w:val="00520C0A"/>
    <w:rsid w:val="00521037"/>
    <w:rsid w:val="00521305"/>
    <w:rsid w:val="0052162F"/>
    <w:rsid w:val="0052183C"/>
    <w:rsid w:val="005218B6"/>
    <w:rsid w:val="0052195C"/>
    <w:rsid w:val="00521B94"/>
    <w:rsid w:val="00521F91"/>
    <w:rsid w:val="0052255D"/>
    <w:rsid w:val="00522589"/>
    <w:rsid w:val="00522A4F"/>
    <w:rsid w:val="00523020"/>
    <w:rsid w:val="0052331B"/>
    <w:rsid w:val="00523359"/>
    <w:rsid w:val="0052396A"/>
    <w:rsid w:val="005242E5"/>
    <w:rsid w:val="00524545"/>
    <w:rsid w:val="00524832"/>
    <w:rsid w:val="00524886"/>
    <w:rsid w:val="00524B3D"/>
    <w:rsid w:val="00524BB6"/>
    <w:rsid w:val="00524BC9"/>
    <w:rsid w:val="00524DDE"/>
    <w:rsid w:val="005255BF"/>
    <w:rsid w:val="005257DE"/>
    <w:rsid w:val="00526128"/>
    <w:rsid w:val="00526358"/>
    <w:rsid w:val="005267E3"/>
    <w:rsid w:val="005268D8"/>
    <w:rsid w:val="00526B7C"/>
    <w:rsid w:val="00526C87"/>
    <w:rsid w:val="00526D4C"/>
    <w:rsid w:val="00527200"/>
    <w:rsid w:val="005273E5"/>
    <w:rsid w:val="005275FF"/>
    <w:rsid w:val="005276CF"/>
    <w:rsid w:val="00527A90"/>
    <w:rsid w:val="00527D9A"/>
    <w:rsid w:val="00527ED6"/>
    <w:rsid w:val="00530157"/>
    <w:rsid w:val="00530903"/>
    <w:rsid w:val="00530A91"/>
    <w:rsid w:val="005310F9"/>
    <w:rsid w:val="00531291"/>
    <w:rsid w:val="00531316"/>
    <w:rsid w:val="005316EF"/>
    <w:rsid w:val="00531EBE"/>
    <w:rsid w:val="00532F8B"/>
    <w:rsid w:val="005336D4"/>
    <w:rsid w:val="00533737"/>
    <w:rsid w:val="00534005"/>
    <w:rsid w:val="00534218"/>
    <w:rsid w:val="00534299"/>
    <w:rsid w:val="00534431"/>
    <w:rsid w:val="0053459C"/>
    <w:rsid w:val="00534B23"/>
    <w:rsid w:val="00535045"/>
    <w:rsid w:val="005350AC"/>
    <w:rsid w:val="00535202"/>
    <w:rsid w:val="005355CD"/>
    <w:rsid w:val="005358D3"/>
    <w:rsid w:val="00535B79"/>
    <w:rsid w:val="00535C58"/>
    <w:rsid w:val="00535D7C"/>
    <w:rsid w:val="00535F5A"/>
    <w:rsid w:val="00536579"/>
    <w:rsid w:val="00536941"/>
    <w:rsid w:val="00536B1D"/>
    <w:rsid w:val="00536C1E"/>
    <w:rsid w:val="00536EAD"/>
    <w:rsid w:val="005377FC"/>
    <w:rsid w:val="00537884"/>
    <w:rsid w:val="00537893"/>
    <w:rsid w:val="00537B00"/>
    <w:rsid w:val="0054016B"/>
    <w:rsid w:val="0054016E"/>
    <w:rsid w:val="00540262"/>
    <w:rsid w:val="005406CD"/>
    <w:rsid w:val="0054088F"/>
    <w:rsid w:val="00541403"/>
    <w:rsid w:val="00541A52"/>
    <w:rsid w:val="005422C9"/>
    <w:rsid w:val="00542606"/>
    <w:rsid w:val="005428D3"/>
    <w:rsid w:val="0054292C"/>
    <w:rsid w:val="00542C4D"/>
    <w:rsid w:val="00542FC7"/>
    <w:rsid w:val="0054343A"/>
    <w:rsid w:val="00543441"/>
    <w:rsid w:val="005436A9"/>
    <w:rsid w:val="005437DB"/>
    <w:rsid w:val="00543974"/>
    <w:rsid w:val="00543B95"/>
    <w:rsid w:val="00543D3A"/>
    <w:rsid w:val="00543EBF"/>
    <w:rsid w:val="005440DE"/>
    <w:rsid w:val="00544223"/>
    <w:rsid w:val="00544375"/>
    <w:rsid w:val="0054477F"/>
    <w:rsid w:val="0054494D"/>
    <w:rsid w:val="00544ABA"/>
    <w:rsid w:val="00544B0A"/>
    <w:rsid w:val="00544C85"/>
    <w:rsid w:val="00544F0F"/>
    <w:rsid w:val="00544F7C"/>
    <w:rsid w:val="005456A7"/>
    <w:rsid w:val="0054593A"/>
    <w:rsid w:val="00545B66"/>
    <w:rsid w:val="00546493"/>
    <w:rsid w:val="005467FB"/>
    <w:rsid w:val="00546AE9"/>
    <w:rsid w:val="00546D91"/>
    <w:rsid w:val="00546DA2"/>
    <w:rsid w:val="00547567"/>
    <w:rsid w:val="00547989"/>
    <w:rsid w:val="005479B0"/>
    <w:rsid w:val="00547B33"/>
    <w:rsid w:val="00547C61"/>
    <w:rsid w:val="00547CBA"/>
    <w:rsid w:val="00547D31"/>
    <w:rsid w:val="005504C0"/>
    <w:rsid w:val="005505C5"/>
    <w:rsid w:val="005506E7"/>
    <w:rsid w:val="00550801"/>
    <w:rsid w:val="005508C1"/>
    <w:rsid w:val="005509D0"/>
    <w:rsid w:val="005509FE"/>
    <w:rsid w:val="00550C61"/>
    <w:rsid w:val="00550D48"/>
    <w:rsid w:val="0055127F"/>
    <w:rsid w:val="00551320"/>
    <w:rsid w:val="005517EE"/>
    <w:rsid w:val="00551818"/>
    <w:rsid w:val="005518A4"/>
    <w:rsid w:val="00551E12"/>
    <w:rsid w:val="0055275A"/>
    <w:rsid w:val="00552768"/>
    <w:rsid w:val="00552935"/>
    <w:rsid w:val="00553002"/>
    <w:rsid w:val="00553127"/>
    <w:rsid w:val="005537D5"/>
    <w:rsid w:val="005539CB"/>
    <w:rsid w:val="00553F14"/>
    <w:rsid w:val="00554552"/>
    <w:rsid w:val="005549F0"/>
    <w:rsid w:val="00554BE7"/>
    <w:rsid w:val="005555D0"/>
    <w:rsid w:val="005555D3"/>
    <w:rsid w:val="00555BD9"/>
    <w:rsid w:val="00555F25"/>
    <w:rsid w:val="00556329"/>
    <w:rsid w:val="00556993"/>
    <w:rsid w:val="00556A08"/>
    <w:rsid w:val="00556A9E"/>
    <w:rsid w:val="00556D68"/>
    <w:rsid w:val="00557173"/>
    <w:rsid w:val="00557256"/>
    <w:rsid w:val="00557370"/>
    <w:rsid w:val="0055749D"/>
    <w:rsid w:val="005576A1"/>
    <w:rsid w:val="005578B5"/>
    <w:rsid w:val="00557A64"/>
    <w:rsid w:val="00557FD0"/>
    <w:rsid w:val="0056015E"/>
    <w:rsid w:val="00560202"/>
    <w:rsid w:val="00560330"/>
    <w:rsid w:val="005605C0"/>
    <w:rsid w:val="0056094A"/>
    <w:rsid w:val="00560BEE"/>
    <w:rsid w:val="00560D23"/>
    <w:rsid w:val="00560D5B"/>
    <w:rsid w:val="00561451"/>
    <w:rsid w:val="005615D8"/>
    <w:rsid w:val="00561DB8"/>
    <w:rsid w:val="00562130"/>
    <w:rsid w:val="005622B4"/>
    <w:rsid w:val="005626D6"/>
    <w:rsid w:val="0056291C"/>
    <w:rsid w:val="00562A6C"/>
    <w:rsid w:val="00562B57"/>
    <w:rsid w:val="005632A4"/>
    <w:rsid w:val="00563305"/>
    <w:rsid w:val="005637F4"/>
    <w:rsid w:val="005638D4"/>
    <w:rsid w:val="00563A93"/>
    <w:rsid w:val="00563AB8"/>
    <w:rsid w:val="005640BC"/>
    <w:rsid w:val="00564847"/>
    <w:rsid w:val="005648C4"/>
    <w:rsid w:val="00564CE4"/>
    <w:rsid w:val="00564E6C"/>
    <w:rsid w:val="00565155"/>
    <w:rsid w:val="005656ED"/>
    <w:rsid w:val="00565D4A"/>
    <w:rsid w:val="005661B7"/>
    <w:rsid w:val="00566405"/>
    <w:rsid w:val="00566544"/>
    <w:rsid w:val="005665BC"/>
    <w:rsid w:val="00566608"/>
    <w:rsid w:val="00566983"/>
    <w:rsid w:val="00566C83"/>
    <w:rsid w:val="00566C85"/>
    <w:rsid w:val="00566EBA"/>
    <w:rsid w:val="00567091"/>
    <w:rsid w:val="005670E8"/>
    <w:rsid w:val="00567591"/>
    <w:rsid w:val="0056794E"/>
    <w:rsid w:val="00567E17"/>
    <w:rsid w:val="00567E7F"/>
    <w:rsid w:val="00567E9D"/>
    <w:rsid w:val="00567EB3"/>
    <w:rsid w:val="00567EF4"/>
    <w:rsid w:val="00567F66"/>
    <w:rsid w:val="00567F8E"/>
    <w:rsid w:val="00570056"/>
    <w:rsid w:val="005700FE"/>
    <w:rsid w:val="00570396"/>
    <w:rsid w:val="00570654"/>
    <w:rsid w:val="00570766"/>
    <w:rsid w:val="00570E24"/>
    <w:rsid w:val="00570F4D"/>
    <w:rsid w:val="005715C5"/>
    <w:rsid w:val="00571EDB"/>
    <w:rsid w:val="00571F81"/>
    <w:rsid w:val="00572732"/>
    <w:rsid w:val="00572760"/>
    <w:rsid w:val="00572D9F"/>
    <w:rsid w:val="0057350C"/>
    <w:rsid w:val="0057353F"/>
    <w:rsid w:val="00573752"/>
    <w:rsid w:val="00574116"/>
    <w:rsid w:val="005743DE"/>
    <w:rsid w:val="00574BBB"/>
    <w:rsid w:val="00574F3F"/>
    <w:rsid w:val="00574F52"/>
    <w:rsid w:val="005755AF"/>
    <w:rsid w:val="0057562C"/>
    <w:rsid w:val="005759E3"/>
    <w:rsid w:val="005759F6"/>
    <w:rsid w:val="00575E3E"/>
    <w:rsid w:val="00576015"/>
    <w:rsid w:val="0057612F"/>
    <w:rsid w:val="0057638C"/>
    <w:rsid w:val="005765F5"/>
    <w:rsid w:val="00576D6C"/>
    <w:rsid w:val="00576E7A"/>
    <w:rsid w:val="00577A2E"/>
    <w:rsid w:val="00577D75"/>
    <w:rsid w:val="005801C8"/>
    <w:rsid w:val="0058034B"/>
    <w:rsid w:val="00580774"/>
    <w:rsid w:val="00580AE1"/>
    <w:rsid w:val="00580E48"/>
    <w:rsid w:val="00580F0A"/>
    <w:rsid w:val="00580FCE"/>
    <w:rsid w:val="00581234"/>
    <w:rsid w:val="00581246"/>
    <w:rsid w:val="00581501"/>
    <w:rsid w:val="00581DD6"/>
    <w:rsid w:val="00581EE5"/>
    <w:rsid w:val="005820C7"/>
    <w:rsid w:val="005823E5"/>
    <w:rsid w:val="00582BD2"/>
    <w:rsid w:val="00582C3A"/>
    <w:rsid w:val="00582C90"/>
    <w:rsid w:val="00582CBE"/>
    <w:rsid w:val="00582CC8"/>
    <w:rsid w:val="00582E1A"/>
    <w:rsid w:val="00582F45"/>
    <w:rsid w:val="00583147"/>
    <w:rsid w:val="00583A3D"/>
    <w:rsid w:val="00584416"/>
    <w:rsid w:val="00584480"/>
    <w:rsid w:val="00584B39"/>
    <w:rsid w:val="00584B54"/>
    <w:rsid w:val="00584BF6"/>
    <w:rsid w:val="00584FE8"/>
    <w:rsid w:val="00585028"/>
    <w:rsid w:val="00585357"/>
    <w:rsid w:val="005854D1"/>
    <w:rsid w:val="005859E0"/>
    <w:rsid w:val="00585D5D"/>
    <w:rsid w:val="00585F5B"/>
    <w:rsid w:val="0058620A"/>
    <w:rsid w:val="00586A44"/>
    <w:rsid w:val="0058725B"/>
    <w:rsid w:val="0058725D"/>
    <w:rsid w:val="00587996"/>
    <w:rsid w:val="00587A04"/>
    <w:rsid w:val="00587ADE"/>
    <w:rsid w:val="00587FC0"/>
    <w:rsid w:val="005906AD"/>
    <w:rsid w:val="00590DA6"/>
    <w:rsid w:val="00590FB3"/>
    <w:rsid w:val="00591908"/>
    <w:rsid w:val="00591C7D"/>
    <w:rsid w:val="00592684"/>
    <w:rsid w:val="00592851"/>
    <w:rsid w:val="00592B03"/>
    <w:rsid w:val="00593027"/>
    <w:rsid w:val="00593408"/>
    <w:rsid w:val="00593586"/>
    <w:rsid w:val="00593AB9"/>
    <w:rsid w:val="00593D29"/>
    <w:rsid w:val="005942EA"/>
    <w:rsid w:val="00594ABB"/>
    <w:rsid w:val="00594BAD"/>
    <w:rsid w:val="00594D1C"/>
    <w:rsid w:val="00594E36"/>
    <w:rsid w:val="00594E77"/>
    <w:rsid w:val="00594F0A"/>
    <w:rsid w:val="00595102"/>
    <w:rsid w:val="0059525E"/>
    <w:rsid w:val="00595887"/>
    <w:rsid w:val="00595E47"/>
    <w:rsid w:val="005961F7"/>
    <w:rsid w:val="0059649F"/>
    <w:rsid w:val="00596657"/>
    <w:rsid w:val="005969B2"/>
    <w:rsid w:val="00596B9C"/>
    <w:rsid w:val="00597623"/>
    <w:rsid w:val="00597A6A"/>
    <w:rsid w:val="00597AFD"/>
    <w:rsid w:val="00597D9F"/>
    <w:rsid w:val="005A054D"/>
    <w:rsid w:val="005A08B6"/>
    <w:rsid w:val="005A0A46"/>
    <w:rsid w:val="005A0D97"/>
    <w:rsid w:val="005A0F93"/>
    <w:rsid w:val="005A10B9"/>
    <w:rsid w:val="005A11EA"/>
    <w:rsid w:val="005A1683"/>
    <w:rsid w:val="005A1E93"/>
    <w:rsid w:val="005A2565"/>
    <w:rsid w:val="005A269F"/>
    <w:rsid w:val="005A305E"/>
    <w:rsid w:val="005A30BB"/>
    <w:rsid w:val="005A3172"/>
    <w:rsid w:val="005A363C"/>
    <w:rsid w:val="005A3887"/>
    <w:rsid w:val="005A47B5"/>
    <w:rsid w:val="005A4801"/>
    <w:rsid w:val="005A48AB"/>
    <w:rsid w:val="005A49C5"/>
    <w:rsid w:val="005A54FA"/>
    <w:rsid w:val="005A5D4D"/>
    <w:rsid w:val="005A5F34"/>
    <w:rsid w:val="005A6043"/>
    <w:rsid w:val="005A7746"/>
    <w:rsid w:val="005A7750"/>
    <w:rsid w:val="005B0542"/>
    <w:rsid w:val="005B094D"/>
    <w:rsid w:val="005B0D4D"/>
    <w:rsid w:val="005B0ECA"/>
    <w:rsid w:val="005B13A2"/>
    <w:rsid w:val="005B1678"/>
    <w:rsid w:val="005B172E"/>
    <w:rsid w:val="005B1E17"/>
    <w:rsid w:val="005B1E4F"/>
    <w:rsid w:val="005B2225"/>
    <w:rsid w:val="005B23EC"/>
    <w:rsid w:val="005B2799"/>
    <w:rsid w:val="005B2807"/>
    <w:rsid w:val="005B2A9B"/>
    <w:rsid w:val="005B2B77"/>
    <w:rsid w:val="005B2CB1"/>
    <w:rsid w:val="005B2E33"/>
    <w:rsid w:val="005B333E"/>
    <w:rsid w:val="005B3476"/>
    <w:rsid w:val="005B35C0"/>
    <w:rsid w:val="005B37F2"/>
    <w:rsid w:val="005B3D4A"/>
    <w:rsid w:val="005B3E29"/>
    <w:rsid w:val="005B4127"/>
    <w:rsid w:val="005B4290"/>
    <w:rsid w:val="005B446E"/>
    <w:rsid w:val="005B4A3F"/>
    <w:rsid w:val="005B4BFF"/>
    <w:rsid w:val="005B4D87"/>
    <w:rsid w:val="005B50EE"/>
    <w:rsid w:val="005B570B"/>
    <w:rsid w:val="005B598D"/>
    <w:rsid w:val="005B5CF0"/>
    <w:rsid w:val="005B6BAA"/>
    <w:rsid w:val="005B6E0D"/>
    <w:rsid w:val="005B6FE4"/>
    <w:rsid w:val="005B765F"/>
    <w:rsid w:val="005B7AB1"/>
    <w:rsid w:val="005B7DD1"/>
    <w:rsid w:val="005C00A0"/>
    <w:rsid w:val="005C044E"/>
    <w:rsid w:val="005C0B4D"/>
    <w:rsid w:val="005C1DA5"/>
    <w:rsid w:val="005C2124"/>
    <w:rsid w:val="005C2205"/>
    <w:rsid w:val="005C2273"/>
    <w:rsid w:val="005C2526"/>
    <w:rsid w:val="005C28FA"/>
    <w:rsid w:val="005C3117"/>
    <w:rsid w:val="005C37A3"/>
    <w:rsid w:val="005C3911"/>
    <w:rsid w:val="005C3BB3"/>
    <w:rsid w:val="005C405B"/>
    <w:rsid w:val="005C40F4"/>
    <w:rsid w:val="005C41F6"/>
    <w:rsid w:val="005C42E2"/>
    <w:rsid w:val="005C43BE"/>
    <w:rsid w:val="005C44F3"/>
    <w:rsid w:val="005C4770"/>
    <w:rsid w:val="005C47BC"/>
    <w:rsid w:val="005C4A8F"/>
    <w:rsid w:val="005C4CBD"/>
    <w:rsid w:val="005C5099"/>
    <w:rsid w:val="005C5A93"/>
    <w:rsid w:val="005C5D49"/>
    <w:rsid w:val="005C5FA2"/>
    <w:rsid w:val="005C690D"/>
    <w:rsid w:val="005C6C10"/>
    <w:rsid w:val="005C6DE9"/>
    <w:rsid w:val="005C712D"/>
    <w:rsid w:val="005C7648"/>
    <w:rsid w:val="005C78EE"/>
    <w:rsid w:val="005C78FD"/>
    <w:rsid w:val="005C7AA6"/>
    <w:rsid w:val="005C7C75"/>
    <w:rsid w:val="005D022A"/>
    <w:rsid w:val="005D03AC"/>
    <w:rsid w:val="005D074B"/>
    <w:rsid w:val="005D0DD6"/>
    <w:rsid w:val="005D0E4F"/>
    <w:rsid w:val="005D1102"/>
    <w:rsid w:val="005D1329"/>
    <w:rsid w:val="005D13E1"/>
    <w:rsid w:val="005D175D"/>
    <w:rsid w:val="005D1B27"/>
    <w:rsid w:val="005D1BD7"/>
    <w:rsid w:val="005D1E32"/>
    <w:rsid w:val="005D206B"/>
    <w:rsid w:val="005D2166"/>
    <w:rsid w:val="005D22B7"/>
    <w:rsid w:val="005D2776"/>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55A"/>
    <w:rsid w:val="005D66A4"/>
    <w:rsid w:val="005D6EF6"/>
    <w:rsid w:val="005D751D"/>
    <w:rsid w:val="005D7B4B"/>
    <w:rsid w:val="005D7BBA"/>
    <w:rsid w:val="005D7E0D"/>
    <w:rsid w:val="005E098A"/>
    <w:rsid w:val="005E0A7E"/>
    <w:rsid w:val="005E1EE8"/>
    <w:rsid w:val="005E1FE7"/>
    <w:rsid w:val="005E234A"/>
    <w:rsid w:val="005E24BC"/>
    <w:rsid w:val="005E2E4F"/>
    <w:rsid w:val="005E2EDC"/>
    <w:rsid w:val="005E2F9D"/>
    <w:rsid w:val="005E3119"/>
    <w:rsid w:val="005E3210"/>
    <w:rsid w:val="005E322E"/>
    <w:rsid w:val="005E3581"/>
    <w:rsid w:val="005E35CC"/>
    <w:rsid w:val="005E371E"/>
    <w:rsid w:val="005E38D7"/>
    <w:rsid w:val="005E4DA7"/>
    <w:rsid w:val="005E50A3"/>
    <w:rsid w:val="005E53F9"/>
    <w:rsid w:val="005E58B3"/>
    <w:rsid w:val="005E5BD2"/>
    <w:rsid w:val="005E64C5"/>
    <w:rsid w:val="005E6D2A"/>
    <w:rsid w:val="005E7109"/>
    <w:rsid w:val="005E7260"/>
    <w:rsid w:val="005E775D"/>
    <w:rsid w:val="005E7812"/>
    <w:rsid w:val="005E7AEC"/>
    <w:rsid w:val="005E7C9F"/>
    <w:rsid w:val="005E7E00"/>
    <w:rsid w:val="005F0057"/>
    <w:rsid w:val="005F03C6"/>
    <w:rsid w:val="005F0A43"/>
    <w:rsid w:val="005F0E28"/>
    <w:rsid w:val="005F0F82"/>
    <w:rsid w:val="005F11B4"/>
    <w:rsid w:val="005F15CE"/>
    <w:rsid w:val="005F1617"/>
    <w:rsid w:val="005F188A"/>
    <w:rsid w:val="005F1BA5"/>
    <w:rsid w:val="005F2362"/>
    <w:rsid w:val="005F2710"/>
    <w:rsid w:val="005F27BF"/>
    <w:rsid w:val="005F27FE"/>
    <w:rsid w:val="005F2C06"/>
    <w:rsid w:val="005F2D59"/>
    <w:rsid w:val="005F2F2B"/>
    <w:rsid w:val="005F34C1"/>
    <w:rsid w:val="005F35A2"/>
    <w:rsid w:val="005F35C4"/>
    <w:rsid w:val="005F37E0"/>
    <w:rsid w:val="005F3B4B"/>
    <w:rsid w:val="005F3EE0"/>
    <w:rsid w:val="005F4171"/>
    <w:rsid w:val="005F46B1"/>
    <w:rsid w:val="005F46D6"/>
    <w:rsid w:val="005F487D"/>
    <w:rsid w:val="005F4DD6"/>
    <w:rsid w:val="005F50D8"/>
    <w:rsid w:val="005F53A1"/>
    <w:rsid w:val="005F6311"/>
    <w:rsid w:val="005F6567"/>
    <w:rsid w:val="005F6571"/>
    <w:rsid w:val="005F6919"/>
    <w:rsid w:val="005F6B77"/>
    <w:rsid w:val="005F6BFC"/>
    <w:rsid w:val="005F7079"/>
    <w:rsid w:val="005F7487"/>
    <w:rsid w:val="005F7A5A"/>
    <w:rsid w:val="005F7E1D"/>
    <w:rsid w:val="005F7FA4"/>
    <w:rsid w:val="006002C7"/>
    <w:rsid w:val="00600B44"/>
    <w:rsid w:val="00600BC2"/>
    <w:rsid w:val="00600D27"/>
    <w:rsid w:val="00600F95"/>
    <w:rsid w:val="0060118C"/>
    <w:rsid w:val="00601839"/>
    <w:rsid w:val="0060240D"/>
    <w:rsid w:val="00602473"/>
    <w:rsid w:val="00602521"/>
    <w:rsid w:val="00602759"/>
    <w:rsid w:val="0060277A"/>
    <w:rsid w:val="00602B7C"/>
    <w:rsid w:val="00602D15"/>
    <w:rsid w:val="006030F1"/>
    <w:rsid w:val="00603312"/>
    <w:rsid w:val="00603B06"/>
    <w:rsid w:val="00603D52"/>
    <w:rsid w:val="00603D6D"/>
    <w:rsid w:val="00604437"/>
    <w:rsid w:val="00604597"/>
    <w:rsid w:val="0060466B"/>
    <w:rsid w:val="00604DC7"/>
    <w:rsid w:val="00604E24"/>
    <w:rsid w:val="00604E47"/>
    <w:rsid w:val="00604E89"/>
    <w:rsid w:val="006051E7"/>
    <w:rsid w:val="0060539F"/>
    <w:rsid w:val="00605441"/>
    <w:rsid w:val="00605C7E"/>
    <w:rsid w:val="00606110"/>
    <w:rsid w:val="00606970"/>
    <w:rsid w:val="006069E1"/>
    <w:rsid w:val="00606A20"/>
    <w:rsid w:val="006070B2"/>
    <w:rsid w:val="006072C6"/>
    <w:rsid w:val="00607518"/>
    <w:rsid w:val="00607A2E"/>
    <w:rsid w:val="00607EB1"/>
    <w:rsid w:val="006109A9"/>
    <w:rsid w:val="006111D3"/>
    <w:rsid w:val="006117CA"/>
    <w:rsid w:val="00611F50"/>
    <w:rsid w:val="0061294D"/>
    <w:rsid w:val="00612979"/>
    <w:rsid w:val="00612CDF"/>
    <w:rsid w:val="006130F7"/>
    <w:rsid w:val="0061329F"/>
    <w:rsid w:val="00613AF8"/>
    <w:rsid w:val="00613D8E"/>
    <w:rsid w:val="00614048"/>
    <w:rsid w:val="006142E0"/>
    <w:rsid w:val="00614343"/>
    <w:rsid w:val="00614BDA"/>
    <w:rsid w:val="00615957"/>
    <w:rsid w:val="00615987"/>
    <w:rsid w:val="00615CFB"/>
    <w:rsid w:val="00616112"/>
    <w:rsid w:val="006162BD"/>
    <w:rsid w:val="00616939"/>
    <w:rsid w:val="006169CA"/>
    <w:rsid w:val="006171C2"/>
    <w:rsid w:val="00617438"/>
    <w:rsid w:val="00617507"/>
    <w:rsid w:val="00617836"/>
    <w:rsid w:val="00617D3A"/>
    <w:rsid w:val="00617F7C"/>
    <w:rsid w:val="00617FEF"/>
    <w:rsid w:val="006205CA"/>
    <w:rsid w:val="00620E31"/>
    <w:rsid w:val="00621014"/>
    <w:rsid w:val="006218D4"/>
    <w:rsid w:val="006219F4"/>
    <w:rsid w:val="00621F53"/>
    <w:rsid w:val="0062276B"/>
    <w:rsid w:val="00622A09"/>
    <w:rsid w:val="00622A9C"/>
    <w:rsid w:val="00622AE4"/>
    <w:rsid w:val="00622B98"/>
    <w:rsid w:val="00622E2A"/>
    <w:rsid w:val="00622FC3"/>
    <w:rsid w:val="00623089"/>
    <w:rsid w:val="0062308E"/>
    <w:rsid w:val="006230C9"/>
    <w:rsid w:val="006234C4"/>
    <w:rsid w:val="00623580"/>
    <w:rsid w:val="00623C77"/>
    <w:rsid w:val="00623E26"/>
    <w:rsid w:val="0062444D"/>
    <w:rsid w:val="00624472"/>
    <w:rsid w:val="006244C9"/>
    <w:rsid w:val="006245DC"/>
    <w:rsid w:val="006245F6"/>
    <w:rsid w:val="0062475D"/>
    <w:rsid w:val="00624898"/>
    <w:rsid w:val="0062495F"/>
    <w:rsid w:val="00624D7E"/>
    <w:rsid w:val="00625277"/>
    <w:rsid w:val="0062552A"/>
    <w:rsid w:val="00625686"/>
    <w:rsid w:val="00625738"/>
    <w:rsid w:val="00625872"/>
    <w:rsid w:val="0062660B"/>
    <w:rsid w:val="006269AB"/>
    <w:rsid w:val="00626AD1"/>
    <w:rsid w:val="00626EFA"/>
    <w:rsid w:val="00627262"/>
    <w:rsid w:val="00627597"/>
    <w:rsid w:val="00627C08"/>
    <w:rsid w:val="00627D56"/>
    <w:rsid w:val="00627FA3"/>
    <w:rsid w:val="00627FC1"/>
    <w:rsid w:val="0063037B"/>
    <w:rsid w:val="006304BC"/>
    <w:rsid w:val="00630675"/>
    <w:rsid w:val="0063078B"/>
    <w:rsid w:val="006308C1"/>
    <w:rsid w:val="00630C72"/>
    <w:rsid w:val="00630DCE"/>
    <w:rsid w:val="00630DFE"/>
    <w:rsid w:val="006311A7"/>
    <w:rsid w:val="0063120A"/>
    <w:rsid w:val="0063150B"/>
    <w:rsid w:val="00631585"/>
    <w:rsid w:val="006316D9"/>
    <w:rsid w:val="00631B29"/>
    <w:rsid w:val="00631C29"/>
    <w:rsid w:val="006321A5"/>
    <w:rsid w:val="006322F8"/>
    <w:rsid w:val="00632874"/>
    <w:rsid w:val="006329E0"/>
    <w:rsid w:val="00632A09"/>
    <w:rsid w:val="00632F8E"/>
    <w:rsid w:val="006330C6"/>
    <w:rsid w:val="006333E5"/>
    <w:rsid w:val="006339C7"/>
    <w:rsid w:val="00633B15"/>
    <w:rsid w:val="00634267"/>
    <w:rsid w:val="006343AE"/>
    <w:rsid w:val="00634600"/>
    <w:rsid w:val="0063494F"/>
    <w:rsid w:val="00634ACF"/>
    <w:rsid w:val="00634CA0"/>
    <w:rsid w:val="00635035"/>
    <w:rsid w:val="006350B8"/>
    <w:rsid w:val="0063580D"/>
    <w:rsid w:val="00635CAE"/>
    <w:rsid w:val="006366C7"/>
    <w:rsid w:val="00636F05"/>
    <w:rsid w:val="00636FBF"/>
    <w:rsid w:val="00637240"/>
    <w:rsid w:val="0063757E"/>
    <w:rsid w:val="0063789F"/>
    <w:rsid w:val="00637BE4"/>
    <w:rsid w:val="00637EFD"/>
    <w:rsid w:val="00640133"/>
    <w:rsid w:val="00640368"/>
    <w:rsid w:val="0064051B"/>
    <w:rsid w:val="00640F14"/>
    <w:rsid w:val="006412CB"/>
    <w:rsid w:val="0064149D"/>
    <w:rsid w:val="006417A7"/>
    <w:rsid w:val="00641B76"/>
    <w:rsid w:val="00642241"/>
    <w:rsid w:val="006427FE"/>
    <w:rsid w:val="0064281D"/>
    <w:rsid w:val="006433FE"/>
    <w:rsid w:val="00643634"/>
    <w:rsid w:val="00643660"/>
    <w:rsid w:val="00643D82"/>
    <w:rsid w:val="00644188"/>
    <w:rsid w:val="006442F4"/>
    <w:rsid w:val="0064432E"/>
    <w:rsid w:val="006446A2"/>
    <w:rsid w:val="00644867"/>
    <w:rsid w:val="00644FCB"/>
    <w:rsid w:val="006452D1"/>
    <w:rsid w:val="006452EB"/>
    <w:rsid w:val="006455A8"/>
    <w:rsid w:val="00645DC2"/>
    <w:rsid w:val="00646188"/>
    <w:rsid w:val="006462BF"/>
    <w:rsid w:val="0064632B"/>
    <w:rsid w:val="0064651B"/>
    <w:rsid w:val="00646973"/>
    <w:rsid w:val="00646ABA"/>
    <w:rsid w:val="00646C97"/>
    <w:rsid w:val="00646DEB"/>
    <w:rsid w:val="00647344"/>
    <w:rsid w:val="00647F75"/>
    <w:rsid w:val="00647F81"/>
    <w:rsid w:val="00650139"/>
    <w:rsid w:val="00650297"/>
    <w:rsid w:val="00650659"/>
    <w:rsid w:val="0065078D"/>
    <w:rsid w:val="006508CD"/>
    <w:rsid w:val="00650954"/>
    <w:rsid w:val="006515FD"/>
    <w:rsid w:val="0065175C"/>
    <w:rsid w:val="006519C3"/>
    <w:rsid w:val="00651CE6"/>
    <w:rsid w:val="00652003"/>
    <w:rsid w:val="006525BE"/>
    <w:rsid w:val="00652756"/>
    <w:rsid w:val="00652A51"/>
    <w:rsid w:val="00652AD8"/>
    <w:rsid w:val="00652B79"/>
    <w:rsid w:val="00652E9E"/>
    <w:rsid w:val="00653234"/>
    <w:rsid w:val="006533C3"/>
    <w:rsid w:val="00653EF1"/>
    <w:rsid w:val="00653F7E"/>
    <w:rsid w:val="00654068"/>
    <w:rsid w:val="00654B38"/>
    <w:rsid w:val="00654B83"/>
    <w:rsid w:val="00654BF5"/>
    <w:rsid w:val="00655061"/>
    <w:rsid w:val="0065510C"/>
    <w:rsid w:val="006552D9"/>
    <w:rsid w:val="0065539C"/>
    <w:rsid w:val="00655B49"/>
    <w:rsid w:val="00655B63"/>
    <w:rsid w:val="00655F05"/>
    <w:rsid w:val="0065657E"/>
    <w:rsid w:val="00656A1F"/>
    <w:rsid w:val="00657064"/>
    <w:rsid w:val="00657172"/>
    <w:rsid w:val="006571F6"/>
    <w:rsid w:val="0065777A"/>
    <w:rsid w:val="006578E7"/>
    <w:rsid w:val="00657909"/>
    <w:rsid w:val="00657AFB"/>
    <w:rsid w:val="00657C2D"/>
    <w:rsid w:val="00657DB2"/>
    <w:rsid w:val="00657E44"/>
    <w:rsid w:val="00657F92"/>
    <w:rsid w:val="00660189"/>
    <w:rsid w:val="00660328"/>
    <w:rsid w:val="006603DA"/>
    <w:rsid w:val="00660538"/>
    <w:rsid w:val="006607F7"/>
    <w:rsid w:val="00660E24"/>
    <w:rsid w:val="0066136E"/>
    <w:rsid w:val="00661406"/>
    <w:rsid w:val="0066177B"/>
    <w:rsid w:val="00661822"/>
    <w:rsid w:val="006618CC"/>
    <w:rsid w:val="00662111"/>
    <w:rsid w:val="00662118"/>
    <w:rsid w:val="00662662"/>
    <w:rsid w:val="00662764"/>
    <w:rsid w:val="00663293"/>
    <w:rsid w:val="006638AD"/>
    <w:rsid w:val="00663C00"/>
    <w:rsid w:val="00663C64"/>
    <w:rsid w:val="00663CA9"/>
    <w:rsid w:val="00663FF2"/>
    <w:rsid w:val="006644B9"/>
    <w:rsid w:val="00664CA0"/>
    <w:rsid w:val="00664F75"/>
    <w:rsid w:val="006658DD"/>
    <w:rsid w:val="006665CC"/>
    <w:rsid w:val="00667052"/>
    <w:rsid w:val="0066732C"/>
    <w:rsid w:val="006679F5"/>
    <w:rsid w:val="00667B64"/>
    <w:rsid w:val="00667B77"/>
    <w:rsid w:val="00667D2C"/>
    <w:rsid w:val="00667F94"/>
    <w:rsid w:val="00670A58"/>
    <w:rsid w:val="00670D02"/>
    <w:rsid w:val="00671368"/>
    <w:rsid w:val="0067151F"/>
    <w:rsid w:val="006716DA"/>
    <w:rsid w:val="00671803"/>
    <w:rsid w:val="00671A55"/>
    <w:rsid w:val="00671AC6"/>
    <w:rsid w:val="00671C01"/>
    <w:rsid w:val="00672003"/>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05D"/>
    <w:rsid w:val="006761AA"/>
    <w:rsid w:val="00676206"/>
    <w:rsid w:val="0067697E"/>
    <w:rsid w:val="00676A1E"/>
    <w:rsid w:val="00676FA2"/>
    <w:rsid w:val="00676FBE"/>
    <w:rsid w:val="006770DF"/>
    <w:rsid w:val="00677443"/>
    <w:rsid w:val="00677501"/>
    <w:rsid w:val="0067750D"/>
    <w:rsid w:val="0067769A"/>
    <w:rsid w:val="00677BD1"/>
    <w:rsid w:val="00677C04"/>
    <w:rsid w:val="00680158"/>
    <w:rsid w:val="00680221"/>
    <w:rsid w:val="00680261"/>
    <w:rsid w:val="0068035B"/>
    <w:rsid w:val="00680392"/>
    <w:rsid w:val="00680437"/>
    <w:rsid w:val="006806A3"/>
    <w:rsid w:val="006806A6"/>
    <w:rsid w:val="00680815"/>
    <w:rsid w:val="00681211"/>
    <w:rsid w:val="0068157F"/>
    <w:rsid w:val="00681690"/>
    <w:rsid w:val="0068179B"/>
    <w:rsid w:val="006817AE"/>
    <w:rsid w:val="00681B36"/>
    <w:rsid w:val="00682A50"/>
    <w:rsid w:val="00682DDE"/>
    <w:rsid w:val="00682E14"/>
    <w:rsid w:val="00682E4B"/>
    <w:rsid w:val="00682FE4"/>
    <w:rsid w:val="00683109"/>
    <w:rsid w:val="00683711"/>
    <w:rsid w:val="006838C5"/>
    <w:rsid w:val="00683A8A"/>
    <w:rsid w:val="00683AA3"/>
    <w:rsid w:val="00683FEE"/>
    <w:rsid w:val="006840CE"/>
    <w:rsid w:val="006842E4"/>
    <w:rsid w:val="0068436C"/>
    <w:rsid w:val="00685321"/>
    <w:rsid w:val="0068533C"/>
    <w:rsid w:val="0068545E"/>
    <w:rsid w:val="00685FD4"/>
    <w:rsid w:val="0068656B"/>
    <w:rsid w:val="00686612"/>
    <w:rsid w:val="0068661E"/>
    <w:rsid w:val="00686773"/>
    <w:rsid w:val="00686B55"/>
    <w:rsid w:val="0068748E"/>
    <w:rsid w:val="006878EF"/>
    <w:rsid w:val="00687A98"/>
    <w:rsid w:val="00687F19"/>
    <w:rsid w:val="00687F6A"/>
    <w:rsid w:val="00690437"/>
    <w:rsid w:val="00690444"/>
    <w:rsid w:val="00690561"/>
    <w:rsid w:val="00690A49"/>
    <w:rsid w:val="00690BB6"/>
    <w:rsid w:val="00690E49"/>
    <w:rsid w:val="0069106C"/>
    <w:rsid w:val="0069138B"/>
    <w:rsid w:val="00691461"/>
    <w:rsid w:val="006914AC"/>
    <w:rsid w:val="0069154E"/>
    <w:rsid w:val="00691655"/>
    <w:rsid w:val="00691817"/>
    <w:rsid w:val="00691B30"/>
    <w:rsid w:val="00692E15"/>
    <w:rsid w:val="00692F8F"/>
    <w:rsid w:val="006934A2"/>
    <w:rsid w:val="00693E1F"/>
    <w:rsid w:val="00693ECB"/>
    <w:rsid w:val="00694064"/>
    <w:rsid w:val="00694071"/>
    <w:rsid w:val="00694107"/>
    <w:rsid w:val="006943EB"/>
    <w:rsid w:val="0069449C"/>
    <w:rsid w:val="00694797"/>
    <w:rsid w:val="00694907"/>
    <w:rsid w:val="00694C15"/>
    <w:rsid w:val="00694EFB"/>
    <w:rsid w:val="006950B6"/>
    <w:rsid w:val="00695887"/>
    <w:rsid w:val="00695C18"/>
    <w:rsid w:val="00695C92"/>
    <w:rsid w:val="0069632F"/>
    <w:rsid w:val="0069654D"/>
    <w:rsid w:val="00696695"/>
    <w:rsid w:val="00696794"/>
    <w:rsid w:val="0069702A"/>
    <w:rsid w:val="00697733"/>
    <w:rsid w:val="006A1511"/>
    <w:rsid w:val="006A1953"/>
    <w:rsid w:val="006A20D1"/>
    <w:rsid w:val="006A2325"/>
    <w:rsid w:val="006A254E"/>
    <w:rsid w:val="006A25E3"/>
    <w:rsid w:val="006A28CC"/>
    <w:rsid w:val="006A29FE"/>
    <w:rsid w:val="006A2C30"/>
    <w:rsid w:val="006A2D4D"/>
    <w:rsid w:val="006A2D98"/>
    <w:rsid w:val="006A2DB3"/>
    <w:rsid w:val="006A2F75"/>
    <w:rsid w:val="006A301C"/>
    <w:rsid w:val="006A342F"/>
    <w:rsid w:val="006A3D7A"/>
    <w:rsid w:val="006A3E2B"/>
    <w:rsid w:val="006A48E5"/>
    <w:rsid w:val="006A4D74"/>
    <w:rsid w:val="006A5245"/>
    <w:rsid w:val="006A55ED"/>
    <w:rsid w:val="006A5BE8"/>
    <w:rsid w:val="006A69B7"/>
    <w:rsid w:val="006A6E17"/>
    <w:rsid w:val="006A7482"/>
    <w:rsid w:val="006A75C4"/>
    <w:rsid w:val="006A76C1"/>
    <w:rsid w:val="006B0819"/>
    <w:rsid w:val="006B0AEC"/>
    <w:rsid w:val="006B120D"/>
    <w:rsid w:val="006B17E7"/>
    <w:rsid w:val="006B1840"/>
    <w:rsid w:val="006B19E8"/>
    <w:rsid w:val="006B1A8A"/>
    <w:rsid w:val="006B1BBD"/>
    <w:rsid w:val="006B1CA5"/>
    <w:rsid w:val="006B1FD5"/>
    <w:rsid w:val="006B2112"/>
    <w:rsid w:val="006B2582"/>
    <w:rsid w:val="006B25A1"/>
    <w:rsid w:val="006B27F9"/>
    <w:rsid w:val="006B28A4"/>
    <w:rsid w:val="006B2BBA"/>
    <w:rsid w:val="006B2D5D"/>
    <w:rsid w:val="006B2EE1"/>
    <w:rsid w:val="006B30C1"/>
    <w:rsid w:val="006B324E"/>
    <w:rsid w:val="006B37FB"/>
    <w:rsid w:val="006B4445"/>
    <w:rsid w:val="006B4592"/>
    <w:rsid w:val="006B498A"/>
    <w:rsid w:val="006B5221"/>
    <w:rsid w:val="006B554C"/>
    <w:rsid w:val="006B555A"/>
    <w:rsid w:val="006B595D"/>
    <w:rsid w:val="006B5969"/>
    <w:rsid w:val="006B5DA8"/>
    <w:rsid w:val="006B600A"/>
    <w:rsid w:val="006B6017"/>
    <w:rsid w:val="006B6635"/>
    <w:rsid w:val="006B6D77"/>
    <w:rsid w:val="006B6F37"/>
    <w:rsid w:val="006B73C5"/>
    <w:rsid w:val="006B7D22"/>
    <w:rsid w:val="006B7D2C"/>
    <w:rsid w:val="006C07F1"/>
    <w:rsid w:val="006C0A9F"/>
    <w:rsid w:val="006C0E09"/>
    <w:rsid w:val="006C1019"/>
    <w:rsid w:val="006C1592"/>
    <w:rsid w:val="006C1FB7"/>
    <w:rsid w:val="006C2141"/>
    <w:rsid w:val="006C22BB"/>
    <w:rsid w:val="006C23A7"/>
    <w:rsid w:val="006C25C8"/>
    <w:rsid w:val="006C26D8"/>
    <w:rsid w:val="006C2BB5"/>
    <w:rsid w:val="006C2BEE"/>
    <w:rsid w:val="006C346B"/>
    <w:rsid w:val="006C38F5"/>
    <w:rsid w:val="006C3AD8"/>
    <w:rsid w:val="006C3B76"/>
    <w:rsid w:val="006C3E92"/>
    <w:rsid w:val="006C4057"/>
    <w:rsid w:val="006C4163"/>
    <w:rsid w:val="006C4516"/>
    <w:rsid w:val="006C455E"/>
    <w:rsid w:val="006C4EA2"/>
    <w:rsid w:val="006C50AE"/>
    <w:rsid w:val="006C5958"/>
    <w:rsid w:val="006C5B4F"/>
    <w:rsid w:val="006C5BF4"/>
    <w:rsid w:val="006C612B"/>
    <w:rsid w:val="006C633D"/>
    <w:rsid w:val="006C643C"/>
    <w:rsid w:val="006C69C2"/>
    <w:rsid w:val="006C6D04"/>
    <w:rsid w:val="006C6E3A"/>
    <w:rsid w:val="006C6F30"/>
    <w:rsid w:val="006C6FD7"/>
    <w:rsid w:val="006C73D4"/>
    <w:rsid w:val="006C77A0"/>
    <w:rsid w:val="006C7838"/>
    <w:rsid w:val="006C7885"/>
    <w:rsid w:val="006D00DB"/>
    <w:rsid w:val="006D0361"/>
    <w:rsid w:val="006D0724"/>
    <w:rsid w:val="006D10A4"/>
    <w:rsid w:val="006D16B0"/>
    <w:rsid w:val="006D1993"/>
    <w:rsid w:val="006D19DE"/>
    <w:rsid w:val="006D1BCD"/>
    <w:rsid w:val="006D2130"/>
    <w:rsid w:val="006D2182"/>
    <w:rsid w:val="006D2216"/>
    <w:rsid w:val="006D2444"/>
    <w:rsid w:val="006D254B"/>
    <w:rsid w:val="006D25AA"/>
    <w:rsid w:val="006D289B"/>
    <w:rsid w:val="006D2CA3"/>
    <w:rsid w:val="006D2CEF"/>
    <w:rsid w:val="006D2D9E"/>
    <w:rsid w:val="006D3333"/>
    <w:rsid w:val="006D363D"/>
    <w:rsid w:val="006D37D8"/>
    <w:rsid w:val="006D3BE1"/>
    <w:rsid w:val="006D3F56"/>
    <w:rsid w:val="006D43F2"/>
    <w:rsid w:val="006D47A8"/>
    <w:rsid w:val="006D4819"/>
    <w:rsid w:val="006D48FC"/>
    <w:rsid w:val="006D4C16"/>
    <w:rsid w:val="006D4C32"/>
    <w:rsid w:val="006D4F01"/>
    <w:rsid w:val="006D5716"/>
    <w:rsid w:val="006D5DAE"/>
    <w:rsid w:val="006D5FBE"/>
    <w:rsid w:val="006D60A5"/>
    <w:rsid w:val="006D617C"/>
    <w:rsid w:val="006D61A4"/>
    <w:rsid w:val="006D62BC"/>
    <w:rsid w:val="006D6450"/>
    <w:rsid w:val="006D6548"/>
    <w:rsid w:val="006D6939"/>
    <w:rsid w:val="006D6CCD"/>
    <w:rsid w:val="006D6FDC"/>
    <w:rsid w:val="006D741A"/>
    <w:rsid w:val="006D7731"/>
    <w:rsid w:val="006D7EB0"/>
    <w:rsid w:val="006D7FDF"/>
    <w:rsid w:val="006E0138"/>
    <w:rsid w:val="006E02DE"/>
    <w:rsid w:val="006E0785"/>
    <w:rsid w:val="006E082A"/>
    <w:rsid w:val="006E0980"/>
    <w:rsid w:val="006E0BB0"/>
    <w:rsid w:val="006E12A3"/>
    <w:rsid w:val="006E12C3"/>
    <w:rsid w:val="006E1857"/>
    <w:rsid w:val="006E192C"/>
    <w:rsid w:val="006E2081"/>
    <w:rsid w:val="006E2441"/>
    <w:rsid w:val="006E2529"/>
    <w:rsid w:val="006E2E82"/>
    <w:rsid w:val="006E309C"/>
    <w:rsid w:val="006E345A"/>
    <w:rsid w:val="006E34A5"/>
    <w:rsid w:val="006E359F"/>
    <w:rsid w:val="006E374D"/>
    <w:rsid w:val="006E389A"/>
    <w:rsid w:val="006E3993"/>
    <w:rsid w:val="006E3D09"/>
    <w:rsid w:val="006E3DB1"/>
    <w:rsid w:val="006E4199"/>
    <w:rsid w:val="006E42D9"/>
    <w:rsid w:val="006E43F3"/>
    <w:rsid w:val="006E45F3"/>
    <w:rsid w:val="006E4A2F"/>
    <w:rsid w:val="006E4B18"/>
    <w:rsid w:val="006E4ECD"/>
    <w:rsid w:val="006E4ED4"/>
    <w:rsid w:val="006E4F17"/>
    <w:rsid w:val="006E559E"/>
    <w:rsid w:val="006E5836"/>
    <w:rsid w:val="006E5A47"/>
    <w:rsid w:val="006E5CEE"/>
    <w:rsid w:val="006E5E19"/>
    <w:rsid w:val="006E61C3"/>
    <w:rsid w:val="006E6CA8"/>
    <w:rsid w:val="006E76DD"/>
    <w:rsid w:val="006E7856"/>
    <w:rsid w:val="006E799D"/>
    <w:rsid w:val="006E7B0A"/>
    <w:rsid w:val="006E7F65"/>
    <w:rsid w:val="006F0247"/>
    <w:rsid w:val="006F0593"/>
    <w:rsid w:val="006F06AA"/>
    <w:rsid w:val="006F098D"/>
    <w:rsid w:val="006F1064"/>
    <w:rsid w:val="006F1B94"/>
    <w:rsid w:val="006F1C69"/>
    <w:rsid w:val="006F1EB7"/>
    <w:rsid w:val="006F22AC"/>
    <w:rsid w:val="006F22EA"/>
    <w:rsid w:val="006F335F"/>
    <w:rsid w:val="006F337B"/>
    <w:rsid w:val="006F4D99"/>
    <w:rsid w:val="006F51C2"/>
    <w:rsid w:val="006F52E5"/>
    <w:rsid w:val="006F5706"/>
    <w:rsid w:val="006F6066"/>
    <w:rsid w:val="006F64AA"/>
    <w:rsid w:val="006F6850"/>
    <w:rsid w:val="006F68A0"/>
    <w:rsid w:val="006F707E"/>
    <w:rsid w:val="006F7434"/>
    <w:rsid w:val="006F798F"/>
    <w:rsid w:val="006F7E12"/>
    <w:rsid w:val="007001C1"/>
    <w:rsid w:val="007001DC"/>
    <w:rsid w:val="007008D3"/>
    <w:rsid w:val="0070143E"/>
    <w:rsid w:val="00701CCC"/>
    <w:rsid w:val="00701DDD"/>
    <w:rsid w:val="0070215B"/>
    <w:rsid w:val="00702285"/>
    <w:rsid w:val="007025CB"/>
    <w:rsid w:val="00702BD5"/>
    <w:rsid w:val="007034AA"/>
    <w:rsid w:val="00703524"/>
    <w:rsid w:val="00703A5D"/>
    <w:rsid w:val="00703C9D"/>
    <w:rsid w:val="007046CE"/>
    <w:rsid w:val="0070490C"/>
    <w:rsid w:val="00704993"/>
    <w:rsid w:val="00704D20"/>
    <w:rsid w:val="00704DAD"/>
    <w:rsid w:val="00705015"/>
    <w:rsid w:val="0070523B"/>
    <w:rsid w:val="00705C38"/>
    <w:rsid w:val="00705D74"/>
    <w:rsid w:val="00705F05"/>
    <w:rsid w:val="00705F9C"/>
    <w:rsid w:val="00706227"/>
    <w:rsid w:val="00706465"/>
    <w:rsid w:val="0070672B"/>
    <w:rsid w:val="0070685B"/>
    <w:rsid w:val="0070695A"/>
    <w:rsid w:val="00706B9F"/>
    <w:rsid w:val="00706C73"/>
    <w:rsid w:val="00706E69"/>
    <w:rsid w:val="007071F5"/>
    <w:rsid w:val="007073E2"/>
    <w:rsid w:val="007074C8"/>
    <w:rsid w:val="007074DA"/>
    <w:rsid w:val="0070782D"/>
    <w:rsid w:val="00707B15"/>
    <w:rsid w:val="00707F12"/>
    <w:rsid w:val="00710102"/>
    <w:rsid w:val="00710138"/>
    <w:rsid w:val="007104CA"/>
    <w:rsid w:val="00710980"/>
    <w:rsid w:val="007109C2"/>
    <w:rsid w:val="00710FC2"/>
    <w:rsid w:val="00711340"/>
    <w:rsid w:val="00711652"/>
    <w:rsid w:val="00711838"/>
    <w:rsid w:val="007119A6"/>
    <w:rsid w:val="00711BBD"/>
    <w:rsid w:val="00712182"/>
    <w:rsid w:val="00712552"/>
    <w:rsid w:val="00712781"/>
    <w:rsid w:val="00712A50"/>
    <w:rsid w:val="00712C42"/>
    <w:rsid w:val="00712DD8"/>
    <w:rsid w:val="00713066"/>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A3D"/>
    <w:rsid w:val="00716C6F"/>
    <w:rsid w:val="00716F46"/>
    <w:rsid w:val="007174A7"/>
    <w:rsid w:val="00717883"/>
    <w:rsid w:val="00720BEE"/>
    <w:rsid w:val="00720F52"/>
    <w:rsid w:val="00720FE4"/>
    <w:rsid w:val="00721084"/>
    <w:rsid w:val="00721196"/>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5CA"/>
    <w:rsid w:val="007266BB"/>
    <w:rsid w:val="00726A0C"/>
    <w:rsid w:val="00726A9B"/>
    <w:rsid w:val="00726AC3"/>
    <w:rsid w:val="00726BCE"/>
    <w:rsid w:val="00727131"/>
    <w:rsid w:val="00727230"/>
    <w:rsid w:val="00727530"/>
    <w:rsid w:val="0072774E"/>
    <w:rsid w:val="00727803"/>
    <w:rsid w:val="00730325"/>
    <w:rsid w:val="00730899"/>
    <w:rsid w:val="007308BD"/>
    <w:rsid w:val="007309B5"/>
    <w:rsid w:val="00730D9A"/>
    <w:rsid w:val="007310BE"/>
    <w:rsid w:val="0073117A"/>
    <w:rsid w:val="00731538"/>
    <w:rsid w:val="00731E7C"/>
    <w:rsid w:val="0073209A"/>
    <w:rsid w:val="0073210D"/>
    <w:rsid w:val="0073299F"/>
    <w:rsid w:val="007329EF"/>
    <w:rsid w:val="00732CBD"/>
    <w:rsid w:val="00732EF0"/>
    <w:rsid w:val="007330F1"/>
    <w:rsid w:val="0073327A"/>
    <w:rsid w:val="00733334"/>
    <w:rsid w:val="00733400"/>
    <w:rsid w:val="007336FB"/>
    <w:rsid w:val="0073381A"/>
    <w:rsid w:val="00733FF2"/>
    <w:rsid w:val="00734203"/>
    <w:rsid w:val="0073437C"/>
    <w:rsid w:val="007343CC"/>
    <w:rsid w:val="007344FC"/>
    <w:rsid w:val="007345E1"/>
    <w:rsid w:val="00734CDB"/>
    <w:rsid w:val="00734EB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54B"/>
    <w:rsid w:val="0074076A"/>
    <w:rsid w:val="00740B67"/>
    <w:rsid w:val="00741418"/>
    <w:rsid w:val="00741659"/>
    <w:rsid w:val="00741837"/>
    <w:rsid w:val="00741AF4"/>
    <w:rsid w:val="00741B8D"/>
    <w:rsid w:val="00741DCC"/>
    <w:rsid w:val="00741E82"/>
    <w:rsid w:val="00741F92"/>
    <w:rsid w:val="0074203A"/>
    <w:rsid w:val="0074214F"/>
    <w:rsid w:val="007427AC"/>
    <w:rsid w:val="007427B5"/>
    <w:rsid w:val="00742865"/>
    <w:rsid w:val="0074296C"/>
    <w:rsid w:val="00742C83"/>
    <w:rsid w:val="00742DC8"/>
    <w:rsid w:val="00742E13"/>
    <w:rsid w:val="0074360F"/>
    <w:rsid w:val="00743E92"/>
    <w:rsid w:val="00744749"/>
    <w:rsid w:val="00744997"/>
    <w:rsid w:val="00744A64"/>
    <w:rsid w:val="00744A7D"/>
    <w:rsid w:val="00744B29"/>
    <w:rsid w:val="00744D47"/>
    <w:rsid w:val="00744EA0"/>
    <w:rsid w:val="007453F2"/>
    <w:rsid w:val="00745C6B"/>
    <w:rsid w:val="007460D4"/>
    <w:rsid w:val="0074638D"/>
    <w:rsid w:val="00746484"/>
    <w:rsid w:val="00746B30"/>
    <w:rsid w:val="00746B55"/>
    <w:rsid w:val="0074704F"/>
    <w:rsid w:val="00747125"/>
    <w:rsid w:val="00747465"/>
    <w:rsid w:val="007479A0"/>
    <w:rsid w:val="00747ED8"/>
    <w:rsid w:val="00747F48"/>
    <w:rsid w:val="00747F4C"/>
    <w:rsid w:val="00750A4C"/>
    <w:rsid w:val="00750CF4"/>
    <w:rsid w:val="00750D9F"/>
    <w:rsid w:val="00751091"/>
    <w:rsid w:val="007512E0"/>
    <w:rsid w:val="00751914"/>
    <w:rsid w:val="00751984"/>
    <w:rsid w:val="00751B83"/>
    <w:rsid w:val="0075253F"/>
    <w:rsid w:val="00752791"/>
    <w:rsid w:val="007528CF"/>
    <w:rsid w:val="00752AF8"/>
    <w:rsid w:val="007536BE"/>
    <w:rsid w:val="00753FE6"/>
    <w:rsid w:val="00754359"/>
    <w:rsid w:val="00754391"/>
    <w:rsid w:val="00754411"/>
    <w:rsid w:val="00754780"/>
    <w:rsid w:val="00754BD9"/>
    <w:rsid w:val="00754C37"/>
    <w:rsid w:val="00754E7A"/>
    <w:rsid w:val="00754FC0"/>
    <w:rsid w:val="00755254"/>
    <w:rsid w:val="0075540C"/>
    <w:rsid w:val="00755AFB"/>
    <w:rsid w:val="00755BE8"/>
    <w:rsid w:val="00755C64"/>
    <w:rsid w:val="00755DB1"/>
    <w:rsid w:val="00755DC1"/>
    <w:rsid w:val="00756769"/>
    <w:rsid w:val="00756AE0"/>
    <w:rsid w:val="00756FF7"/>
    <w:rsid w:val="007573A0"/>
    <w:rsid w:val="0075749C"/>
    <w:rsid w:val="007574FC"/>
    <w:rsid w:val="007578C2"/>
    <w:rsid w:val="00757C05"/>
    <w:rsid w:val="00760221"/>
    <w:rsid w:val="0076033A"/>
    <w:rsid w:val="00760975"/>
    <w:rsid w:val="007610D1"/>
    <w:rsid w:val="00761365"/>
    <w:rsid w:val="00761C6D"/>
    <w:rsid w:val="00761FDA"/>
    <w:rsid w:val="007621FF"/>
    <w:rsid w:val="00762621"/>
    <w:rsid w:val="00762DDC"/>
    <w:rsid w:val="00762FB2"/>
    <w:rsid w:val="00763479"/>
    <w:rsid w:val="007634E3"/>
    <w:rsid w:val="007637CD"/>
    <w:rsid w:val="00763921"/>
    <w:rsid w:val="00763E3E"/>
    <w:rsid w:val="00764194"/>
    <w:rsid w:val="00764262"/>
    <w:rsid w:val="0076437B"/>
    <w:rsid w:val="0076442B"/>
    <w:rsid w:val="007646F1"/>
    <w:rsid w:val="00764BA6"/>
    <w:rsid w:val="00764E9F"/>
    <w:rsid w:val="00765ED3"/>
    <w:rsid w:val="0076614B"/>
    <w:rsid w:val="00766240"/>
    <w:rsid w:val="00766584"/>
    <w:rsid w:val="0076675C"/>
    <w:rsid w:val="007667C3"/>
    <w:rsid w:val="0076681D"/>
    <w:rsid w:val="00766A65"/>
    <w:rsid w:val="00766B0F"/>
    <w:rsid w:val="007671F5"/>
    <w:rsid w:val="007676B8"/>
    <w:rsid w:val="00767CCB"/>
    <w:rsid w:val="0077088D"/>
    <w:rsid w:val="00770BFD"/>
    <w:rsid w:val="00771138"/>
    <w:rsid w:val="0077175C"/>
    <w:rsid w:val="00771870"/>
    <w:rsid w:val="00771B26"/>
    <w:rsid w:val="00771BF9"/>
    <w:rsid w:val="007725B0"/>
    <w:rsid w:val="0077275A"/>
    <w:rsid w:val="0077284E"/>
    <w:rsid w:val="007728DB"/>
    <w:rsid w:val="00772B2E"/>
    <w:rsid w:val="00772C14"/>
    <w:rsid w:val="00772CEE"/>
    <w:rsid w:val="00772D78"/>
    <w:rsid w:val="00772E10"/>
    <w:rsid w:val="00772F8A"/>
    <w:rsid w:val="007739C6"/>
    <w:rsid w:val="00774113"/>
    <w:rsid w:val="0077456E"/>
    <w:rsid w:val="00774889"/>
    <w:rsid w:val="00774F40"/>
    <w:rsid w:val="00774FF5"/>
    <w:rsid w:val="007750B3"/>
    <w:rsid w:val="00775309"/>
    <w:rsid w:val="00775676"/>
    <w:rsid w:val="00775C32"/>
    <w:rsid w:val="00775F41"/>
    <w:rsid w:val="00775F76"/>
    <w:rsid w:val="007761EA"/>
    <w:rsid w:val="007769DF"/>
    <w:rsid w:val="00776AEA"/>
    <w:rsid w:val="00776C65"/>
    <w:rsid w:val="00776F4A"/>
    <w:rsid w:val="007770D8"/>
    <w:rsid w:val="00777254"/>
    <w:rsid w:val="00777824"/>
    <w:rsid w:val="00777A48"/>
    <w:rsid w:val="00777BA0"/>
    <w:rsid w:val="00777D90"/>
    <w:rsid w:val="007803BD"/>
    <w:rsid w:val="007804E9"/>
    <w:rsid w:val="00780D7F"/>
    <w:rsid w:val="00780E68"/>
    <w:rsid w:val="00781075"/>
    <w:rsid w:val="007811DC"/>
    <w:rsid w:val="007814B7"/>
    <w:rsid w:val="00781841"/>
    <w:rsid w:val="00781D33"/>
    <w:rsid w:val="007820FA"/>
    <w:rsid w:val="0078214B"/>
    <w:rsid w:val="00782238"/>
    <w:rsid w:val="007824EC"/>
    <w:rsid w:val="0078285F"/>
    <w:rsid w:val="007830C0"/>
    <w:rsid w:val="00783207"/>
    <w:rsid w:val="0078358E"/>
    <w:rsid w:val="00783624"/>
    <w:rsid w:val="007838CB"/>
    <w:rsid w:val="007838D3"/>
    <w:rsid w:val="00783915"/>
    <w:rsid w:val="00783E1D"/>
    <w:rsid w:val="0078483B"/>
    <w:rsid w:val="00784EED"/>
    <w:rsid w:val="00785288"/>
    <w:rsid w:val="00785374"/>
    <w:rsid w:val="00785900"/>
    <w:rsid w:val="00785B29"/>
    <w:rsid w:val="00785E4C"/>
    <w:rsid w:val="0078614C"/>
    <w:rsid w:val="0078616A"/>
    <w:rsid w:val="00786958"/>
    <w:rsid w:val="00786ABC"/>
    <w:rsid w:val="00786E71"/>
    <w:rsid w:val="00787216"/>
    <w:rsid w:val="00787ECB"/>
    <w:rsid w:val="00787F3E"/>
    <w:rsid w:val="00790EFF"/>
    <w:rsid w:val="00791428"/>
    <w:rsid w:val="007914F9"/>
    <w:rsid w:val="0079162F"/>
    <w:rsid w:val="00791D28"/>
    <w:rsid w:val="007921BB"/>
    <w:rsid w:val="00792603"/>
    <w:rsid w:val="00792813"/>
    <w:rsid w:val="007932A8"/>
    <w:rsid w:val="00793568"/>
    <w:rsid w:val="007936D2"/>
    <w:rsid w:val="007939F7"/>
    <w:rsid w:val="00793DEB"/>
    <w:rsid w:val="00793FD3"/>
    <w:rsid w:val="007943E6"/>
    <w:rsid w:val="00794924"/>
    <w:rsid w:val="00794AB1"/>
    <w:rsid w:val="00795A37"/>
    <w:rsid w:val="00795AFD"/>
    <w:rsid w:val="00795DC9"/>
    <w:rsid w:val="0079638A"/>
    <w:rsid w:val="00796490"/>
    <w:rsid w:val="00796639"/>
    <w:rsid w:val="0079684C"/>
    <w:rsid w:val="00796BBD"/>
    <w:rsid w:val="00796BF6"/>
    <w:rsid w:val="00796C46"/>
    <w:rsid w:val="00796F3D"/>
    <w:rsid w:val="00797320"/>
    <w:rsid w:val="00797508"/>
    <w:rsid w:val="0079786F"/>
    <w:rsid w:val="00797884"/>
    <w:rsid w:val="007A001F"/>
    <w:rsid w:val="007A006C"/>
    <w:rsid w:val="007A021A"/>
    <w:rsid w:val="007A0256"/>
    <w:rsid w:val="007A0442"/>
    <w:rsid w:val="007A0766"/>
    <w:rsid w:val="007A0BC2"/>
    <w:rsid w:val="007A0C0D"/>
    <w:rsid w:val="007A0E43"/>
    <w:rsid w:val="007A1168"/>
    <w:rsid w:val="007A13BD"/>
    <w:rsid w:val="007A1F44"/>
    <w:rsid w:val="007A1FE2"/>
    <w:rsid w:val="007A23FF"/>
    <w:rsid w:val="007A243E"/>
    <w:rsid w:val="007A295B"/>
    <w:rsid w:val="007A297C"/>
    <w:rsid w:val="007A3201"/>
    <w:rsid w:val="007A3424"/>
    <w:rsid w:val="007A3589"/>
    <w:rsid w:val="007A35EF"/>
    <w:rsid w:val="007A36BD"/>
    <w:rsid w:val="007A3B0E"/>
    <w:rsid w:val="007A3D49"/>
    <w:rsid w:val="007A3E8A"/>
    <w:rsid w:val="007A40BF"/>
    <w:rsid w:val="007A4296"/>
    <w:rsid w:val="007A43A2"/>
    <w:rsid w:val="007A4787"/>
    <w:rsid w:val="007A4D04"/>
    <w:rsid w:val="007A53B3"/>
    <w:rsid w:val="007A5A45"/>
    <w:rsid w:val="007A5FF5"/>
    <w:rsid w:val="007A6158"/>
    <w:rsid w:val="007A6718"/>
    <w:rsid w:val="007A6772"/>
    <w:rsid w:val="007A6812"/>
    <w:rsid w:val="007A6ADF"/>
    <w:rsid w:val="007A7245"/>
    <w:rsid w:val="007A7749"/>
    <w:rsid w:val="007A7856"/>
    <w:rsid w:val="007A7889"/>
    <w:rsid w:val="007A7A96"/>
    <w:rsid w:val="007A7E03"/>
    <w:rsid w:val="007B01DF"/>
    <w:rsid w:val="007B03AF"/>
    <w:rsid w:val="007B066D"/>
    <w:rsid w:val="007B08D4"/>
    <w:rsid w:val="007B08DC"/>
    <w:rsid w:val="007B0B88"/>
    <w:rsid w:val="007B0DA6"/>
    <w:rsid w:val="007B0E2D"/>
    <w:rsid w:val="007B0FB8"/>
    <w:rsid w:val="007B1208"/>
    <w:rsid w:val="007B1491"/>
    <w:rsid w:val="007B1543"/>
    <w:rsid w:val="007B199E"/>
    <w:rsid w:val="007B1A25"/>
    <w:rsid w:val="007B1AC0"/>
    <w:rsid w:val="007B1D97"/>
    <w:rsid w:val="007B1E4E"/>
    <w:rsid w:val="007B2204"/>
    <w:rsid w:val="007B2289"/>
    <w:rsid w:val="007B261A"/>
    <w:rsid w:val="007B270A"/>
    <w:rsid w:val="007B2AC7"/>
    <w:rsid w:val="007B2B50"/>
    <w:rsid w:val="007B2D02"/>
    <w:rsid w:val="007B2D3B"/>
    <w:rsid w:val="007B2FB2"/>
    <w:rsid w:val="007B3174"/>
    <w:rsid w:val="007B31DE"/>
    <w:rsid w:val="007B334C"/>
    <w:rsid w:val="007B39CD"/>
    <w:rsid w:val="007B3C11"/>
    <w:rsid w:val="007B448F"/>
    <w:rsid w:val="007B44B4"/>
    <w:rsid w:val="007B4F27"/>
    <w:rsid w:val="007B52CD"/>
    <w:rsid w:val="007B5472"/>
    <w:rsid w:val="007B559E"/>
    <w:rsid w:val="007B5730"/>
    <w:rsid w:val="007B58BA"/>
    <w:rsid w:val="007B6608"/>
    <w:rsid w:val="007B6712"/>
    <w:rsid w:val="007B675E"/>
    <w:rsid w:val="007B6787"/>
    <w:rsid w:val="007B6B1D"/>
    <w:rsid w:val="007B6E3C"/>
    <w:rsid w:val="007B7331"/>
    <w:rsid w:val="007B7A6C"/>
    <w:rsid w:val="007B7DC1"/>
    <w:rsid w:val="007B7EDB"/>
    <w:rsid w:val="007B7F70"/>
    <w:rsid w:val="007C04AF"/>
    <w:rsid w:val="007C08B1"/>
    <w:rsid w:val="007C0B34"/>
    <w:rsid w:val="007C1066"/>
    <w:rsid w:val="007C1112"/>
    <w:rsid w:val="007C135D"/>
    <w:rsid w:val="007C1890"/>
    <w:rsid w:val="007C19AD"/>
    <w:rsid w:val="007C19B8"/>
    <w:rsid w:val="007C1BCB"/>
    <w:rsid w:val="007C1E54"/>
    <w:rsid w:val="007C2139"/>
    <w:rsid w:val="007C218C"/>
    <w:rsid w:val="007C2319"/>
    <w:rsid w:val="007C27DC"/>
    <w:rsid w:val="007C2B7B"/>
    <w:rsid w:val="007C33FD"/>
    <w:rsid w:val="007C3598"/>
    <w:rsid w:val="007C3610"/>
    <w:rsid w:val="007C3746"/>
    <w:rsid w:val="007C38FA"/>
    <w:rsid w:val="007C39A1"/>
    <w:rsid w:val="007C3B6D"/>
    <w:rsid w:val="007C3C9B"/>
    <w:rsid w:val="007C3EC9"/>
    <w:rsid w:val="007C3F66"/>
    <w:rsid w:val="007C3FA8"/>
    <w:rsid w:val="007C49D7"/>
    <w:rsid w:val="007C4DF9"/>
    <w:rsid w:val="007C5941"/>
    <w:rsid w:val="007C63B0"/>
    <w:rsid w:val="007C63DF"/>
    <w:rsid w:val="007C659C"/>
    <w:rsid w:val="007C68DA"/>
    <w:rsid w:val="007C75A2"/>
    <w:rsid w:val="007C7609"/>
    <w:rsid w:val="007C79F3"/>
    <w:rsid w:val="007D034F"/>
    <w:rsid w:val="007D0623"/>
    <w:rsid w:val="007D0B63"/>
    <w:rsid w:val="007D0E30"/>
    <w:rsid w:val="007D10D5"/>
    <w:rsid w:val="007D14CE"/>
    <w:rsid w:val="007D1726"/>
    <w:rsid w:val="007D229A"/>
    <w:rsid w:val="007D286B"/>
    <w:rsid w:val="007D2F44"/>
    <w:rsid w:val="007D2F4D"/>
    <w:rsid w:val="007D3B74"/>
    <w:rsid w:val="007D4178"/>
    <w:rsid w:val="007D4378"/>
    <w:rsid w:val="007D45F1"/>
    <w:rsid w:val="007D4BFC"/>
    <w:rsid w:val="007D4D33"/>
    <w:rsid w:val="007D4D56"/>
    <w:rsid w:val="007D4D61"/>
    <w:rsid w:val="007D6949"/>
    <w:rsid w:val="007D6E8E"/>
    <w:rsid w:val="007D7175"/>
    <w:rsid w:val="007D7414"/>
    <w:rsid w:val="007D7567"/>
    <w:rsid w:val="007D75C4"/>
    <w:rsid w:val="007D7654"/>
    <w:rsid w:val="007D77FB"/>
    <w:rsid w:val="007E0204"/>
    <w:rsid w:val="007E05C9"/>
    <w:rsid w:val="007E094F"/>
    <w:rsid w:val="007E0BC9"/>
    <w:rsid w:val="007E0E4C"/>
    <w:rsid w:val="007E0E51"/>
    <w:rsid w:val="007E1369"/>
    <w:rsid w:val="007E13CF"/>
    <w:rsid w:val="007E13E7"/>
    <w:rsid w:val="007E14E0"/>
    <w:rsid w:val="007E1548"/>
    <w:rsid w:val="007E17E2"/>
    <w:rsid w:val="007E188D"/>
    <w:rsid w:val="007E1A1B"/>
    <w:rsid w:val="007E1A88"/>
    <w:rsid w:val="007E1C05"/>
    <w:rsid w:val="007E1DF8"/>
    <w:rsid w:val="007E2242"/>
    <w:rsid w:val="007E226A"/>
    <w:rsid w:val="007E350A"/>
    <w:rsid w:val="007E3A32"/>
    <w:rsid w:val="007E41E3"/>
    <w:rsid w:val="007E4C88"/>
    <w:rsid w:val="007E4DB7"/>
    <w:rsid w:val="007E4F25"/>
    <w:rsid w:val="007E54EE"/>
    <w:rsid w:val="007E54EF"/>
    <w:rsid w:val="007E556C"/>
    <w:rsid w:val="007E585E"/>
    <w:rsid w:val="007E5E61"/>
    <w:rsid w:val="007E63AB"/>
    <w:rsid w:val="007E6578"/>
    <w:rsid w:val="007E703A"/>
    <w:rsid w:val="007E723F"/>
    <w:rsid w:val="007E7314"/>
    <w:rsid w:val="007E7973"/>
    <w:rsid w:val="007E7DDF"/>
    <w:rsid w:val="007E7E5E"/>
    <w:rsid w:val="007F017C"/>
    <w:rsid w:val="007F11C8"/>
    <w:rsid w:val="007F124A"/>
    <w:rsid w:val="007F15C1"/>
    <w:rsid w:val="007F1CFB"/>
    <w:rsid w:val="007F1DAB"/>
    <w:rsid w:val="007F1E51"/>
    <w:rsid w:val="007F1EA7"/>
    <w:rsid w:val="007F220B"/>
    <w:rsid w:val="007F27DD"/>
    <w:rsid w:val="007F3AB0"/>
    <w:rsid w:val="007F3CFA"/>
    <w:rsid w:val="007F3DE5"/>
    <w:rsid w:val="007F4130"/>
    <w:rsid w:val="007F4584"/>
    <w:rsid w:val="007F4743"/>
    <w:rsid w:val="007F4858"/>
    <w:rsid w:val="007F4C32"/>
    <w:rsid w:val="007F4E6F"/>
    <w:rsid w:val="007F5032"/>
    <w:rsid w:val="007F531D"/>
    <w:rsid w:val="007F540B"/>
    <w:rsid w:val="007F552D"/>
    <w:rsid w:val="007F55E4"/>
    <w:rsid w:val="007F58C9"/>
    <w:rsid w:val="007F5934"/>
    <w:rsid w:val="007F59F9"/>
    <w:rsid w:val="007F5A0E"/>
    <w:rsid w:val="007F5E91"/>
    <w:rsid w:val="007F651C"/>
    <w:rsid w:val="007F6546"/>
    <w:rsid w:val="007F6617"/>
    <w:rsid w:val="007F6880"/>
    <w:rsid w:val="007F6B5B"/>
    <w:rsid w:val="007F6EC2"/>
    <w:rsid w:val="007F7573"/>
    <w:rsid w:val="007F76B4"/>
    <w:rsid w:val="008001B4"/>
    <w:rsid w:val="00800214"/>
    <w:rsid w:val="00800299"/>
    <w:rsid w:val="00800769"/>
    <w:rsid w:val="008007A1"/>
    <w:rsid w:val="00800841"/>
    <w:rsid w:val="00800B3D"/>
    <w:rsid w:val="00800E72"/>
    <w:rsid w:val="00800ED2"/>
    <w:rsid w:val="0080146B"/>
    <w:rsid w:val="00801650"/>
    <w:rsid w:val="00801B09"/>
    <w:rsid w:val="00801EC7"/>
    <w:rsid w:val="008024C5"/>
    <w:rsid w:val="00802501"/>
    <w:rsid w:val="0080268B"/>
    <w:rsid w:val="00802969"/>
    <w:rsid w:val="00802B3B"/>
    <w:rsid w:val="00802CFC"/>
    <w:rsid w:val="00802E74"/>
    <w:rsid w:val="00803616"/>
    <w:rsid w:val="00804119"/>
    <w:rsid w:val="0080435A"/>
    <w:rsid w:val="00804378"/>
    <w:rsid w:val="00804B92"/>
    <w:rsid w:val="00804E01"/>
    <w:rsid w:val="00804E21"/>
    <w:rsid w:val="00805090"/>
    <w:rsid w:val="00805092"/>
    <w:rsid w:val="0080513C"/>
    <w:rsid w:val="008058C3"/>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55B"/>
    <w:rsid w:val="0081180C"/>
    <w:rsid w:val="00811835"/>
    <w:rsid w:val="00811AC8"/>
    <w:rsid w:val="00812693"/>
    <w:rsid w:val="00812C43"/>
    <w:rsid w:val="00813814"/>
    <w:rsid w:val="00813C85"/>
    <w:rsid w:val="00813EED"/>
    <w:rsid w:val="008141C5"/>
    <w:rsid w:val="00814C48"/>
    <w:rsid w:val="00814CA0"/>
    <w:rsid w:val="00814D55"/>
    <w:rsid w:val="0081554F"/>
    <w:rsid w:val="008155ED"/>
    <w:rsid w:val="0081567A"/>
    <w:rsid w:val="0081581D"/>
    <w:rsid w:val="00815C31"/>
    <w:rsid w:val="00815C36"/>
    <w:rsid w:val="00815C81"/>
    <w:rsid w:val="00816197"/>
    <w:rsid w:val="008164DA"/>
    <w:rsid w:val="00816829"/>
    <w:rsid w:val="0081703B"/>
    <w:rsid w:val="008170E9"/>
    <w:rsid w:val="008172BE"/>
    <w:rsid w:val="00817B71"/>
    <w:rsid w:val="00817EEF"/>
    <w:rsid w:val="00820244"/>
    <w:rsid w:val="00820272"/>
    <w:rsid w:val="00820E5B"/>
    <w:rsid w:val="008215C2"/>
    <w:rsid w:val="008216D3"/>
    <w:rsid w:val="00821902"/>
    <w:rsid w:val="00821AC0"/>
    <w:rsid w:val="00821DE6"/>
    <w:rsid w:val="00821F4C"/>
    <w:rsid w:val="008221B3"/>
    <w:rsid w:val="0082248E"/>
    <w:rsid w:val="0082255B"/>
    <w:rsid w:val="00822C70"/>
    <w:rsid w:val="0082380D"/>
    <w:rsid w:val="008240BC"/>
    <w:rsid w:val="008241D5"/>
    <w:rsid w:val="00824436"/>
    <w:rsid w:val="00824C1B"/>
    <w:rsid w:val="00824FDF"/>
    <w:rsid w:val="00825125"/>
    <w:rsid w:val="008256FE"/>
    <w:rsid w:val="00825799"/>
    <w:rsid w:val="008257CA"/>
    <w:rsid w:val="008257CC"/>
    <w:rsid w:val="00825D73"/>
    <w:rsid w:val="00825F48"/>
    <w:rsid w:val="00826EE3"/>
    <w:rsid w:val="008274BF"/>
    <w:rsid w:val="0082775B"/>
    <w:rsid w:val="00827A5E"/>
    <w:rsid w:val="00827B5F"/>
    <w:rsid w:val="00827E10"/>
    <w:rsid w:val="00827F64"/>
    <w:rsid w:val="008302C7"/>
    <w:rsid w:val="0083037F"/>
    <w:rsid w:val="0083076F"/>
    <w:rsid w:val="00830DC3"/>
    <w:rsid w:val="00830DCE"/>
    <w:rsid w:val="00830F4D"/>
    <w:rsid w:val="00831555"/>
    <w:rsid w:val="00831588"/>
    <w:rsid w:val="00831F52"/>
    <w:rsid w:val="00832110"/>
    <w:rsid w:val="00832154"/>
    <w:rsid w:val="0083238A"/>
    <w:rsid w:val="00832A9E"/>
    <w:rsid w:val="00832C04"/>
    <w:rsid w:val="00832CA9"/>
    <w:rsid w:val="00832F5C"/>
    <w:rsid w:val="008331AA"/>
    <w:rsid w:val="00833821"/>
    <w:rsid w:val="00833AD5"/>
    <w:rsid w:val="00833BFB"/>
    <w:rsid w:val="00833F5C"/>
    <w:rsid w:val="00833FBA"/>
    <w:rsid w:val="008340A9"/>
    <w:rsid w:val="0083422F"/>
    <w:rsid w:val="00834A54"/>
    <w:rsid w:val="00834E3A"/>
    <w:rsid w:val="00834FD8"/>
    <w:rsid w:val="0083536C"/>
    <w:rsid w:val="008359E0"/>
    <w:rsid w:val="00835A0E"/>
    <w:rsid w:val="00835BFA"/>
    <w:rsid w:val="00835F37"/>
    <w:rsid w:val="0083602A"/>
    <w:rsid w:val="00836312"/>
    <w:rsid w:val="008364C2"/>
    <w:rsid w:val="00836869"/>
    <w:rsid w:val="00837687"/>
    <w:rsid w:val="008376F6"/>
    <w:rsid w:val="00837D5B"/>
    <w:rsid w:val="008400E1"/>
    <w:rsid w:val="00840490"/>
    <w:rsid w:val="00840607"/>
    <w:rsid w:val="00840A75"/>
    <w:rsid w:val="00840B32"/>
    <w:rsid w:val="00840C9B"/>
    <w:rsid w:val="00840CF3"/>
    <w:rsid w:val="00840DC3"/>
    <w:rsid w:val="00841A60"/>
    <w:rsid w:val="00841AC8"/>
    <w:rsid w:val="00841B8D"/>
    <w:rsid w:val="00841CD2"/>
    <w:rsid w:val="00841D4C"/>
    <w:rsid w:val="00842247"/>
    <w:rsid w:val="00842522"/>
    <w:rsid w:val="0084282A"/>
    <w:rsid w:val="008429F4"/>
    <w:rsid w:val="00842B77"/>
    <w:rsid w:val="00842C22"/>
    <w:rsid w:val="00842C76"/>
    <w:rsid w:val="0084309F"/>
    <w:rsid w:val="00843169"/>
    <w:rsid w:val="00843451"/>
    <w:rsid w:val="008438C9"/>
    <w:rsid w:val="00843C1B"/>
    <w:rsid w:val="00843E99"/>
    <w:rsid w:val="008442D9"/>
    <w:rsid w:val="00844B32"/>
    <w:rsid w:val="00845540"/>
    <w:rsid w:val="00845C12"/>
    <w:rsid w:val="0084616A"/>
    <w:rsid w:val="008469D9"/>
    <w:rsid w:val="00846C1C"/>
    <w:rsid w:val="00846C2C"/>
    <w:rsid w:val="00846DC0"/>
    <w:rsid w:val="00846F89"/>
    <w:rsid w:val="008474A7"/>
    <w:rsid w:val="008479EF"/>
    <w:rsid w:val="008500FB"/>
    <w:rsid w:val="00850290"/>
    <w:rsid w:val="008502B5"/>
    <w:rsid w:val="008506B6"/>
    <w:rsid w:val="00850AE0"/>
    <w:rsid w:val="00851074"/>
    <w:rsid w:val="00851225"/>
    <w:rsid w:val="008519B8"/>
    <w:rsid w:val="008519FA"/>
    <w:rsid w:val="00851FA7"/>
    <w:rsid w:val="0085200F"/>
    <w:rsid w:val="00852150"/>
    <w:rsid w:val="008524D2"/>
    <w:rsid w:val="00852E19"/>
    <w:rsid w:val="008532C7"/>
    <w:rsid w:val="008534DC"/>
    <w:rsid w:val="0085351B"/>
    <w:rsid w:val="008539E1"/>
    <w:rsid w:val="00853A4E"/>
    <w:rsid w:val="00853EDF"/>
    <w:rsid w:val="00853F4E"/>
    <w:rsid w:val="0085429A"/>
    <w:rsid w:val="00854A1C"/>
    <w:rsid w:val="008551DF"/>
    <w:rsid w:val="008552C4"/>
    <w:rsid w:val="00855595"/>
    <w:rsid w:val="0085562B"/>
    <w:rsid w:val="00856833"/>
    <w:rsid w:val="00856840"/>
    <w:rsid w:val="00856CA6"/>
    <w:rsid w:val="00856E5B"/>
    <w:rsid w:val="00857EFE"/>
    <w:rsid w:val="008606C3"/>
    <w:rsid w:val="00860816"/>
    <w:rsid w:val="0086087C"/>
    <w:rsid w:val="008608FC"/>
    <w:rsid w:val="00860D8E"/>
    <w:rsid w:val="0086105D"/>
    <w:rsid w:val="00861951"/>
    <w:rsid w:val="00861EBC"/>
    <w:rsid w:val="0086275E"/>
    <w:rsid w:val="00862D7E"/>
    <w:rsid w:val="0086357C"/>
    <w:rsid w:val="008635F0"/>
    <w:rsid w:val="00863AC4"/>
    <w:rsid w:val="00863B01"/>
    <w:rsid w:val="00864440"/>
    <w:rsid w:val="00864A23"/>
    <w:rsid w:val="00864ADB"/>
    <w:rsid w:val="00864C93"/>
    <w:rsid w:val="00864D76"/>
    <w:rsid w:val="008650FC"/>
    <w:rsid w:val="00865BB8"/>
    <w:rsid w:val="0086616E"/>
    <w:rsid w:val="0086621D"/>
    <w:rsid w:val="00866C33"/>
    <w:rsid w:val="00866EB3"/>
    <w:rsid w:val="0086701A"/>
    <w:rsid w:val="00867086"/>
    <w:rsid w:val="008672C5"/>
    <w:rsid w:val="00867427"/>
    <w:rsid w:val="00867605"/>
    <w:rsid w:val="0086785D"/>
    <w:rsid w:val="00867BD2"/>
    <w:rsid w:val="00870188"/>
    <w:rsid w:val="0087027A"/>
    <w:rsid w:val="008706B2"/>
    <w:rsid w:val="008707C2"/>
    <w:rsid w:val="008712FD"/>
    <w:rsid w:val="008716A1"/>
    <w:rsid w:val="00871755"/>
    <w:rsid w:val="00871833"/>
    <w:rsid w:val="008721A2"/>
    <w:rsid w:val="00872D3F"/>
    <w:rsid w:val="008733E4"/>
    <w:rsid w:val="0087343C"/>
    <w:rsid w:val="0087349B"/>
    <w:rsid w:val="00873AF7"/>
    <w:rsid w:val="00873ED3"/>
    <w:rsid w:val="00873F15"/>
    <w:rsid w:val="00874096"/>
    <w:rsid w:val="00874321"/>
    <w:rsid w:val="00874408"/>
    <w:rsid w:val="008744DC"/>
    <w:rsid w:val="008744E6"/>
    <w:rsid w:val="00874623"/>
    <w:rsid w:val="00874831"/>
    <w:rsid w:val="0087485D"/>
    <w:rsid w:val="00875000"/>
    <w:rsid w:val="008750C8"/>
    <w:rsid w:val="00875159"/>
    <w:rsid w:val="008756A4"/>
    <w:rsid w:val="00875F73"/>
    <w:rsid w:val="00876385"/>
    <w:rsid w:val="008765C1"/>
    <w:rsid w:val="0087673D"/>
    <w:rsid w:val="00876840"/>
    <w:rsid w:val="00876BEC"/>
    <w:rsid w:val="00877405"/>
    <w:rsid w:val="008775E6"/>
    <w:rsid w:val="00877866"/>
    <w:rsid w:val="0087791B"/>
    <w:rsid w:val="00877BA4"/>
    <w:rsid w:val="00877D4C"/>
    <w:rsid w:val="008808BE"/>
    <w:rsid w:val="00880E51"/>
    <w:rsid w:val="00880EAE"/>
    <w:rsid w:val="00880F30"/>
    <w:rsid w:val="0088101D"/>
    <w:rsid w:val="00881059"/>
    <w:rsid w:val="008810BE"/>
    <w:rsid w:val="008810C4"/>
    <w:rsid w:val="008812AC"/>
    <w:rsid w:val="0088163C"/>
    <w:rsid w:val="00881D86"/>
    <w:rsid w:val="00881E91"/>
    <w:rsid w:val="00881F0F"/>
    <w:rsid w:val="0088221D"/>
    <w:rsid w:val="00882F65"/>
    <w:rsid w:val="008831EE"/>
    <w:rsid w:val="0088321D"/>
    <w:rsid w:val="00883366"/>
    <w:rsid w:val="008833E8"/>
    <w:rsid w:val="008834F0"/>
    <w:rsid w:val="008834F9"/>
    <w:rsid w:val="00883CCF"/>
    <w:rsid w:val="00883CD4"/>
    <w:rsid w:val="00883D02"/>
    <w:rsid w:val="00883D38"/>
    <w:rsid w:val="00884191"/>
    <w:rsid w:val="00884B32"/>
    <w:rsid w:val="00884E35"/>
    <w:rsid w:val="00885447"/>
    <w:rsid w:val="00885864"/>
    <w:rsid w:val="00885882"/>
    <w:rsid w:val="0088630D"/>
    <w:rsid w:val="00886984"/>
    <w:rsid w:val="008869F4"/>
    <w:rsid w:val="00886A79"/>
    <w:rsid w:val="00887AE5"/>
    <w:rsid w:val="00887B48"/>
    <w:rsid w:val="00887CF2"/>
    <w:rsid w:val="00887E99"/>
    <w:rsid w:val="00887FD5"/>
    <w:rsid w:val="00890713"/>
    <w:rsid w:val="008911C1"/>
    <w:rsid w:val="0089176E"/>
    <w:rsid w:val="008917E0"/>
    <w:rsid w:val="00891AAE"/>
    <w:rsid w:val="00891CDD"/>
    <w:rsid w:val="0089219E"/>
    <w:rsid w:val="00892365"/>
    <w:rsid w:val="008923E5"/>
    <w:rsid w:val="008925E5"/>
    <w:rsid w:val="00892730"/>
    <w:rsid w:val="00892ABA"/>
    <w:rsid w:val="00892BE5"/>
    <w:rsid w:val="00893023"/>
    <w:rsid w:val="008932DE"/>
    <w:rsid w:val="00893389"/>
    <w:rsid w:val="0089338B"/>
    <w:rsid w:val="0089387C"/>
    <w:rsid w:val="008941FC"/>
    <w:rsid w:val="0089444E"/>
    <w:rsid w:val="008949DF"/>
    <w:rsid w:val="00894C2C"/>
    <w:rsid w:val="0089502D"/>
    <w:rsid w:val="008951DB"/>
    <w:rsid w:val="00895820"/>
    <w:rsid w:val="0089595E"/>
    <w:rsid w:val="00895A5C"/>
    <w:rsid w:val="00895B45"/>
    <w:rsid w:val="008962BF"/>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A47"/>
    <w:rsid w:val="008A3D02"/>
    <w:rsid w:val="008A40A5"/>
    <w:rsid w:val="008A440E"/>
    <w:rsid w:val="008A46E1"/>
    <w:rsid w:val="008A4834"/>
    <w:rsid w:val="008A4D19"/>
    <w:rsid w:val="008A4D1B"/>
    <w:rsid w:val="008A5113"/>
    <w:rsid w:val="008A5543"/>
    <w:rsid w:val="008A5940"/>
    <w:rsid w:val="008A5B2F"/>
    <w:rsid w:val="008A5C07"/>
    <w:rsid w:val="008A7104"/>
    <w:rsid w:val="008A73B2"/>
    <w:rsid w:val="008A787D"/>
    <w:rsid w:val="008B0182"/>
    <w:rsid w:val="008B0186"/>
    <w:rsid w:val="008B043F"/>
    <w:rsid w:val="008B0670"/>
    <w:rsid w:val="008B0808"/>
    <w:rsid w:val="008B0AEC"/>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5"/>
    <w:rsid w:val="008B3C5C"/>
    <w:rsid w:val="008B47E3"/>
    <w:rsid w:val="008B49FB"/>
    <w:rsid w:val="008B4E09"/>
    <w:rsid w:val="008B4F36"/>
    <w:rsid w:val="008B5032"/>
    <w:rsid w:val="008B5299"/>
    <w:rsid w:val="008B5801"/>
    <w:rsid w:val="008B58CA"/>
    <w:rsid w:val="008B5A5F"/>
    <w:rsid w:val="008B5AB0"/>
    <w:rsid w:val="008B5C22"/>
    <w:rsid w:val="008B5C28"/>
    <w:rsid w:val="008B5CFC"/>
    <w:rsid w:val="008B5F70"/>
    <w:rsid w:val="008B6054"/>
    <w:rsid w:val="008B60F4"/>
    <w:rsid w:val="008B634A"/>
    <w:rsid w:val="008B668C"/>
    <w:rsid w:val="008B6C12"/>
    <w:rsid w:val="008B6E0D"/>
    <w:rsid w:val="008B70AD"/>
    <w:rsid w:val="008B70FB"/>
    <w:rsid w:val="008B72A0"/>
    <w:rsid w:val="008B72EB"/>
    <w:rsid w:val="008B7B08"/>
    <w:rsid w:val="008B7E51"/>
    <w:rsid w:val="008C0388"/>
    <w:rsid w:val="008C0406"/>
    <w:rsid w:val="008C0B56"/>
    <w:rsid w:val="008C13F0"/>
    <w:rsid w:val="008C1618"/>
    <w:rsid w:val="008C167A"/>
    <w:rsid w:val="008C1896"/>
    <w:rsid w:val="008C1F26"/>
    <w:rsid w:val="008C21D6"/>
    <w:rsid w:val="008C2338"/>
    <w:rsid w:val="008C23CD"/>
    <w:rsid w:val="008C280C"/>
    <w:rsid w:val="008C2995"/>
    <w:rsid w:val="008C2A3A"/>
    <w:rsid w:val="008C2F8F"/>
    <w:rsid w:val="008C338D"/>
    <w:rsid w:val="008C36D0"/>
    <w:rsid w:val="008C3AAE"/>
    <w:rsid w:val="008C3B3D"/>
    <w:rsid w:val="008C4024"/>
    <w:rsid w:val="008C469A"/>
    <w:rsid w:val="008C4774"/>
    <w:rsid w:val="008C4AFE"/>
    <w:rsid w:val="008C4C7E"/>
    <w:rsid w:val="008C53F6"/>
    <w:rsid w:val="008C544E"/>
    <w:rsid w:val="008C55C6"/>
    <w:rsid w:val="008C592E"/>
    <w:rsid w:val="008C5C46"/>
    <w:rsid w:val="008C6122"/>
    <w:rsid w:val="008C6184"/>
    <w:rsid w:val="008C6CFD"/>
    <w:rsid w:val="008C70B6"/>
    <w:rsid w:val="008C70FC"/>
    <w:rsid w:val="008C736D"/>
    <w:rsid w:val="008C7388"/>
    <w:rsid w:val="008C785E"/>
    <w:rsid w:val="008C7A77"/>
    <w:rsid w:val="008C7B2C"/>
    <w:rsid w:val="008D035A"/>
    <w:rsid w:val="008D0416"/>
    <w:rsid w:val="008D06E2"/>
    <w:rsid w:val="008D0866"/>
    <w:rsid w:val="008D0AFB"/>
    <w:rsid w:val="008D1511"/>
    <w:rsid w:val="008D16DE"/>
    <w:rsid w:val="008D19F5"/>
    <w:rsid w:val="008D1B3C"/>
    <w:rsid w:val="008D1D3F"/>
    <w:rsid w:val="008D1DB8"/>
    <w:rsid w:val="008D1E92"/>
    <w:rsid w:val="008D24F2"/>
    <w:rsid w:val="008D2551"/>
    <w:rsid w:val="008D2BCA"/>
    <w:rsid w:val="008D312A"/>
    <w:rsid w:val="008D3141"/>
    <w:rsid w:val="008D32DF"/>
    <w:rsid w:val="008D3304"/>
    <w:rsid w:val="008D35E9"/>
    <w:rsid w:val="008D35F2"/>
    <w:rsid w:val="008D3959"/>
    <w:rsid w:val="008D3966"/>
    <w:rsid w:val="008D400F"/>
    <w:rsid w:val="008D4136"/>
    <w:rsid w:val="008D4352"/>
    <w:rsid w:val="008D4791"/>
    <w:rsid w:val="008D4936"/>
    <w:rsid w:val="008D4DEB"/>
    <w:rsid w:val="008D50DD"/>
    <w:rsid w:val="008D53EC"/>
    <w:rsid w:val="008D5715"/>
    <w:rsid w:val="008D5C23"/>
    <w:rsid w:val="008D60BC"/>
    <w:rsid w:val="008D6D7B"/>
    <w:rsid w:val="008D7244"/>
    <w:rsid w:val="008D78D7"/>
    <w:rsid w:val="008D7A09"/>
    <w:rsid w:val="008D7EA4"/>
    <w:rsid w:val="008D7EA8"/>
    <w:rsid w:val="008D7EB7"/>
    <w:rsid w:val="008E08A0"/>
    <w:rsid w:val="008E0CCC"/>
    <w:rsid w:val="008E0EB8"/>
    <w:rsid w:val="008E0F68"/>
    <w:rsid w:val="008E10A6"/>
    <w:rsid w:val="008E10E5"/>
    <w:rsid w:val="008E1271"/>
    <w:rsid w:val="008E135D"/>
    <w:rsid w:val="008E184A"/>
    <w:rsid w:val="008E18E2"/>
    <w:rsid w:val="008E2211"/>
    <w:rsid w:val="008E2251"/>
    <w:rsid w:val="008E24B3"/>
    <w:rsid w:val="008E24CA"/>
    <w:rsid w:val="008E2C94"/>
    <w:rsid w:val="008E2F6E"/>
    <w:rsid w:val="008E38AD"/>
    <w:rsid w:val="008E39F2"/>
    <w:rsid w:val="008E3EE7"/>
    <w:rsid w:val="008E3EEC"/>
    <w:rsid w:val="008E484D"/>
    <w:rsid w:val="008E5B48"/>
    <w:rsid w:val="008E5BF2"/>
    <w:rsid w:val="008E5C81"/>
    <w:rsid w:val="008E5FFC"/>
    <w:rsid w:val="008E6920"/>
    <w:rsid w:val="008E6A75"/>
    <w:rsid w:val="008E70C6"/>
    <w:rsid w:val="008E7405"/>
    <w:rsid w:val="008E7639"/>
    <w:rsid w:val="008E7AA6"/>
    <w:rsid w:val="008E7D87"/>
    <w:rsid w:val="008E7DBC"/>
    <w:rsid w:val="008E7F50"/>
    <w:rsid w:val="008E7F90"/>
    <w:rsid w:val="008F046F"/>
    <w:rsid w:val="008F09C1"/>
    <w:rsid w:val="008F0A38"/>
    <w:rsid w:val="008F0AC0"/>
    <w:rsid w:val="008F0E1A"/>
    <w:rsid w:val="008F0F84"/>
    <w:rsid w:val="008F1014"/>
    <w:rsid w:val="008F11C9"/>
    <w:rsid w:val="008F13F4"/>
    <w:rsid w:val="008F142A"/>
    <w:rsid w:val="008F1563"/>
    <w:rsid w:val="008F1AEE"/>
    <w:rsid w:val="008F22B9"/>
    <w:rsid w:val="008F23D8"/>
    <w:rsid w:val="008F288A"/>
    <w:rsid w:val="008F28D5"/>
    <w:rsid w:val="008F2B75"/>
    <w:rsid w:val="008F2BB8"/>
    <w:rsid w:val="008F2FD5"/>
    <w:rsid w:val="008F341A"/>
    <w:rsid w:val="008F37E5"/>
    <w:rsid w:val="008F3FB4"/>
    <w:rsid w:val="008F4742"/>
    <w:rsid w:val="008F48C2"/>
    <w:rsid w:val="008F5380"/>
    <w:rsid w:val="008F547D"/>
    <w:rsid w:val="008F552B"/>
    <w:rsid w:val="008F5840"/>
    <w:rsid w:val="008F5BEA"/>
    <w:rsid w:val="008F5C31"/>
    <w:rsid w:val="008F5EEF"/>
    <w:rsid w:val="008F5F3C"/>
    <w:rsid w:val="008F61EB"/>
    <w:rsid w:val="008F62B3"/>
    <w:rsid w:val="008F64BB"/>
    <w:rsid w:val="008F66FE"/>
    <w:rsid w:val="008F69BF"/>
    <w:rsid w:val="008F6DB3"/>
    <w:rsid w:val="008F72CC"/>
    <w:rsid w:val="008F72CD"/>
    <w:rsid w:val="008F7EFD"/>
    <w:rsid w:val="00900955"/>
    <w:rsid w:val="0090127C"/>
    <w:rsid w:val="00901335"/>
    <w:rsid w:val="00901C0B"/>
    <w:rsid w:val="00901D61"/>
    <w:rsid w:val="00901FF8"/>
    <w:rsid w:val="0090216B"/>
    <w:rsid w:val="00902B27"/>
    <w:rsid w:val="00902D5E"/>
    <w:rsid w:val="00902FED"/>
    <w:rsid w:val="0090310F"/>
    <w:rsid w:val="00903512"/>
    <w:rsid w:val="00903802"/>
    <w:rsid w:val="00903A77"/>
    <w:rsid w:val="00904B58"/>
    <w:rsid w:val="00904C35"/>
    <w:rsid w:val="00905184"/>
    <w:rsid w:val="0090527C"/>
    <w:rsid w:val="00905803"/>
    <w:rsid w:val="00905B80"/>
    <w:rsid w:val="00905E36"/>
    <w:rsid w:val="0090609F"/>
    <w:rsid w:val="0090627E"/>
    <w:rsid w:val="009065DF"/>
    <w:rsid w:val="00906922"/>
    <w:rsid w:val="0090692C"/>
    <w:rsid w:val="0090696D"/>
    <w:rsid w:val="00906CD6"/>
    <w:rsid w:val="00906D13"/>
    <w:rsid w:val="00906E4D"/>
    <w:rsid w:val="00906F31"/>
    <w:rsid w:val="009071EE"/>
    <w:rsid w:val="0090745A"/>
    <w:rsid w:val="009076EC"/>
    <w:rsid w:val="009078B3"/>
    <w:rsid w:val="009079B4"/>
    <w:rsid w:val="00907A77"/>
    <w:rsid w:val="00907D30"/>
    <w:rsid w:val="00907E00"/>
    <w:rsid w:val="009107DD"/>
    <w:rsid w:val="0091088D"/>
    <w:rsid w:val="00910C82"/>
    <w:rsid w:val="00910FB3"/>
    <w:rsid w:val="00910FC9"/>
    <w:rsid w:val="009110BA"/>
    <w:rsid w:val="009111C5"/>
    <w:rsid w:val="00911367"/>
    <w:rsid w:val="009116AC"/>
    <w:rsid w:val="0091176D"/>
    <w:rsid w:val="00911B93"/>
    <w:rsid w:val="009122BE"/>
    <w:rsid w:val="00912520"/>
    <w:rsid w:val="0091291A"/>
    <w:rsid w:val="00912A47"/>
    <w:rsid w:val="00912F65"/>
    <w:rsid w:val="0091350A"/>
    <w:rsid w:val="00913612"/>
    <w:rsid w:val="0091366A"/>
    <w:rsid w:val="00913824"/>
    <w:rsid w:val="00913B4F"/>
    <w:rsid w:val="00913E3D"/>
    <w:rsid w:val="00914262"/>
    <w:rsid w:val="0091506B"/>
    <w:rsid w:val="009155AB"/>
    <w:rsid w:val="00915757"/>
    <w:rsid w:val="00915765"/>
    <w:rsid w:val="009159B3"/>
    <w:rsid w:val="00915DF2"/>
    <w:rsid w:val="00915EB1"/>
    <w:rsid w:val="00916181"/>
    <w:rsid w:val="0091659A"/>
    <w:rsid w:val="009166C4"/>
    <w:rsid w:val="00916BF8"/>
    <w:rsid w:val="00916C5C"/>
    <w:rsid w:val="00916CA3"/>
    <w:rsid w:val="009170D1"/>
    <w:rsid w:val="009172C4"/>
    <w:rsid w:val="009174BB"/>
    <w:rsid w:val="009175F7"/>
    <w:rsid w:val="00917ED5"/>
    <w:rsid w:val="00917EF8"/>
    <w:rsid w:val="009204BE"/>
    <w:rsid w:val="009204C5"/>
    <w:rsid w:val="0092062C"/>
    <w:rsid w:val="00920800"/>
    <w:rsid w:val="009208BA"/>
    <w:rsid w:val="00920AAE"/>
    <w:rsid w:val="00921046"/>
    <w:rsid w:val="00921384"/>
    <w:rsid w:val="0092180D"/>
    <w:rsid w:val="0092190D"/>
    <w:rsid w:val="0092193E"/>
    <w:rsid w:val="00921DD0"/>
    <w:rsid w:val="0092279C"/>
    <w:rsid w:val="009227C7"/>
    <w:rsid w:val="00922C8A"/>
    <w:rsid w:val="00922E8C"/>
    <w:rsid w:val="009232C9"/>
    <w:rsid w:val="00923608"/>
    <w:rsid w:val="009238E5"/>
    <w:rsid w:val="00923CE4"/>
    <w:rsid w:val="00923DF9"/>
    <w:rsid w:val="00923F12"/>
    <w:rsid w:val="0092406A"/>
    <w:rsid w:val="0092425B"/>
    <w:rsid w:val="009245C2"/>
    <w:rsid w:val="00924863"/>
    <w:rsid w:val="00924D2E"/>
    <w:rsid w:val="00924F22"/>
    <w:rsid w:val="00924FF8"/>
    <w:rsid w:val="00925BA8"/>
    <w:rsid w:val="00925E23"/>
    <w:rsid w:val="00926638"/>
    <w:rsid w:val="00926C9E"/>
    <w:rsid w:val="00926D4F"/>
    <w:rsid w:val="00926DA7"/>
    <w:rsid w:val="00927F8B"/>
    <w:rsid w:val="0093094D"/>
    <w:rsid w:val="00930D8E"/>
    <w:rsid w:val="009314BA"/>
    <w:rsid w:val="00931B8A"/>
    <w:rsid w:val="00931BBF"/>
    <w:rsid w:val="00931DA8"/>
    <w:rsid w:val="00931FCA"/>
    <w:rsid w:val="0093249A"/>
    <w:rsid w:val="009328C7"/>
    <w:rsid w:val="009336EC"/>
    <w:rsid w:val="0093373B"/>
    <w:rsid w:val="00933E06"/>
    <w:rsid w:val="00933F56"/>
    <w:rsid w:val="00934C13"/>
    <w:rsid w:val="00935228"/>
    <w:rsid w:val="009355A2"/>
    <w:rsid w:val="0093593E"/>
    <w:rsid w:val="00935A86"/>
    <w:rsid w:val="00935CAB"/>
    <w:rsid w:val="00935CF7"/>
    <w:rsid w:val="00935EF0"/>
    <w:rsid w:val="00935F9E"/>
    <w:rsid w:val="00936342"/>
    <w:rsid w:val="009368A5"/>
    <w:rsid w:val="00936D98"/>
    <w:rsid w:val="0093714C"/>
    <w:rsid w:val="009371C8"/>
    <w:rsid w:val="0093734F"/>
    <w:rsid w:val="0093740A"/>
    <w:rsid w:val="00937776"/>
    <w:rsid w:val="00937A60"/>
    <w:rsid w:val="009400A6"/>
    <w:rsid w:val="009402D0"/>
    <w:rsid w:val="00940D06"/>
    <w:rsid w:val="009410D7"/>
    <w:rsid w:val="0094127E"/>
    <w:rsid w:val="0094140E"/>
    <w:rsid w:val="0094154C"/>
    <w:rsid w:val="00941635"/>
    <w:rsid w:val="00941649"/>
    <w:rsid w:val="009418CA"/>
    <w:rsid w:val="00941C1F"/>
    <w:rsid w:val="0094248C"/>
    <w:rsid w:val="00942862"/>
    <w:rsid w:val="00942C80"/>
    <w:rsid w:val="00942D67"/>
    <w:rsid w:val="00943197"/>
    <w:rsid w:val="0094359E"/>
    <w:rsid w:val="009435F2"/>
    <w:rsid w:val="00943660"/>
    <w:rsid w:val="009438B0"/>
    <w:rsid w:val="00944122"/>
    <w:rsid w:val="00944AC3"/>
    <w:rsid w:val="00945044"/>
    <w:rsid w:val="00945180"/>
    <w:rsid w:val="009452C3"/>
    <w:rsid w:val="0094590C"/>
    <w:rsid w:val="00946355"/>
    <w:rsid w:val="009468B7"/>
    <w:rsid w:val="0094724E"/>
    <w:rsid w:val="00947973"/>
    <w:rsid w:val="00947B1B"/>
    <w:rsid w:val="00947BE6"/>
    <w:rsid w:val="00947E8A"/>
    <w:rsid w:val="00950103"/>
    <w:rsid w:val="0095048D"/>
    <w:rsid w:val="00950960"/>
    <w:rsid w:val="00950A2D"/>
    <w:rsid w:val="00950C60"/>
    <w:rsid w:val="00950D41"/>
    <w:rsid w:val="00951ABA"/>
    <w:rsid w:val="00951ADB"/>
    <w:rsid w:val="00951E68"/>
    <w:rsid w:val="009520C1"/>
    <w:rsid w:val="00952231"/>
    <w:rsid w:val="00952301"/>
    <w:rsid w:val="00952970"/>
    <w:rsid w:val="00952F06"/>
    <w:rsid w:val="0095304D"/>
    <w:rsid w:val="009530E0"/>
    <w:rsid w:val="00953109"/>
    <w:rsid w:val="0095319F"/>
    <w:rsid w:val="0095380C"/>
    <w:rsid w:val="009538C2"/>
    <w:rsid w:val="00953B85"/>
    <w:rsid w:val="00953F75"/>
    <w:rsid w:val="0095420D"/>
    <w:rsid w:val="0095434D"/>
    <w:rsid w:val="00954353"/>
    <w:rsid w:val="00954E9E"/>
    <w:rsid w:val="00954F6C"/>
    <w:rsid w:val="009559C7"/>
    <w:rsid w:val="00955B8E"/>
    <w:rsid w:val="00955B90"/>
    <w:rsid w:val="00955C0A"/>
    <w:rsid w:val="00955C41"/>
    <w:rsid w:val="00955C4F"/>
    <w:rsid w:val="00955DBF"/>
    <w:rsid w:val="00955E3E"/>
    <w:rsid w:val="009565B4"/>
    <w:rsid w:val="0095682A"/>
    <w:rsid w:val="009569E5"/>
    <w:rsid w:val="00956B9D"/>
    <w:rsid w:val="009601A2"/>
    <w:rsid w:val="00960461"/>
    <w:rsid w:val="009604B1"/>
    <w:rsid w:val="0096065F"/>
    <w:rsid w:val="009609F9"/>
    <w:rsid w:val="00960EC7"/>
    <w:rsid w:val="009612FD"/>
    <w:rsid w:val="009615F5"/>
    <w:rsid w:val="00961620"/>
    <w:rsid w:val="009617EC"/>
    <w:rsid w:val="0096197B"/>
    <w:rsid w:val="00961A84"/>
    <w:rsid w:val="00961D32"/>
    <w:rsid w:val="00962302"/>
    <w:rsid w:val="00962BE3"/>
    <w:rsid w:val="00962F55"/>
    <w:rsid w:val="009633BD"/>
    <w:rsid w:val="00963756"/>
    <w:rsid w:val="0096398D"/>
    <w:rsid w:val="00963F1A"/>
    <w:rsid w:val="00963FD8"/>
    <w:rsid w:val="009643F6"/>
    <w:rsid w:val="00964D36"/>
    <w:rsid w:val="00964E45"/>
    <w:rsid w:val="009650A8"/>
    <w:rsid w:val="009653BF"/>
    <w:rsid w:val="009657F1"/>
    <w:rsid w:val="00966069"/>
    <w:rsid w:val="0096625D"/>
    <w:rsid w:val="009669A0"/>
    <w:rsid w:val="00966D60"/>
    <w:rsid w:val="00967128"/>
    <w:rsid w:val="009672DC"/>
    <w:rsid w:val="00967ACB"/>
    <w:rsid w:val="00970372"/>
    <w:rsid w:val="00970886"/>
    <w:rsid w:val="009709F8"/>
    <w:rsid w:val="00970A41"/>
    <w:rsid w:val="00970AFA"/>
    <w:rsid w:val="00970C6B"/>
    <w:rsid w:val="00970EB5"/>
    <w:rsid w:val="009712B1"/>
    <w:rsid w:val="00971726"/>
    <w:rsid w:val="00971746"/>
    <w:rsid w:val="0097185C"/>
    <w:rsid w:val="00971AF7"/>
    <w:rsid w:val="00971FFD"/>
    <w:rsid w:val="009721F3"/>
    <w:rsid w:val="00972726"/>
    <w:rsid w:val="00972929"/>
    <w:rsid w:val="00972F91"/>
    <w:rsid w:val="00973101"/>
    <w:rsid w:val="00973827"/>
    <w:rsid w:val="00973DF5"/>
    <w:rsid w:val="00973DFA"/>
    <w:rsid w:val="00973E1C"/>
    <w:rsid w:val="00973EFA"/>
    <w:rsid w:val="0097418B"/>
    <w:rsid w:val="009742D3"/>
    <w:rsid w:val="009747EA"/>
    <w:rsid w:val="00974FA1"/>
    <w:rsid w:val="00975016"/>
    <w:rsid w:val="00975458"/>
    <w:rsid w:val="009754AD"/>
    <w:rsid w:val="00975675"/>
    <w:rsid w:val="00976013"/>
    <w:rsid w:val="009764A2"/>
    <w:rsid w:val="0097654D"/>
    <w:rsid w:val="00976A73"/>
    <w:rsid w:val="00976CBE"/>
    <w:rsid w:val="00977BA7"/>
    <w:rsid w:val="00977ECB"/>
    <w:rsid w:val="009801D1"/>
    <w:rsid w:val="0098076F"/>
    <w:rsid w:val="00980807"/>
    <w:rsid w:val="00980C26"/>
    <w:rsid w:val="00980CA9"/>
    <w:rsid w:val="00980F25"/>
    <w:rsid w:val="00981347"/>
    <w:rsid w:val="0098194F"/>
    <w:rsid w:val="00981B83"/>
    <w:rsid w:val="00981DD3"/>
    <w:rsid w:val="00981F81"/>
    <w:rsid w:val="009826C8"/>
    <w:rsid w:val="00982971"/>
    <w:rsid w:val="00982F2A"/>
    <w:rsid w:val="0098316B"/>
    <w:rsid w:val="009832AE"/>
    <w:rsid w:val="009833FF"/>
    <w:rsid w:val="009836E4"/>
    <w:rsid w:val="0098386B"/>
    <w:rsid w:val="00983EFA"/>
    <w:rsid w:val="0098412F"/>
    <w:rsid w:val="00984C78"/>
    <w:rsid w:val="00984D61"/>
    <w:rsid w:val="00984D8B"/>
    <w:rsid w:val="00984F14"/>
    <w:rsid w:val="009850C8"/>
    <w:rsid w:val="009850CB"/>
    <w:rsid w:val="0098584B"/>
    <w:rsid w:val="00985F28"/>
    <w:rsid w:val="00986149"/>
    <w:rsid w:val="00986176"/>
    <w:rsid w:val="00986199"/>
    <w:rsid w:val="009861A4"/>
    <w:rsid w:val="00986C53"/>
    <w:rsid w:val="00986E19"/>
    <w:rsid w:val="00986E7F"/>
    <w:rsid w:val="009870C0"/>
    <w:rsid w:val="00987196"/>
    <w:rsid w:val="00987536"/>
    <w:rsid w:val="0098759A"/>
    <w:rsid w:val="009876A5"/>
    <w:rsid w:val="009876F9"/>
    <w:rsid w:val="00987B18"/>
    <w:rsid w:val="00987FB2"/>
    <w:rsid w:val="00990B22"/>
    <w:rsid w:val="00990BD5"/>
    <w:rsid w:val="0099164B"/>
    <w:rsid w:val="0099170B"/>
    <w:rsid w:val="0099196F"/>
    <w:rsid w:val="00991A08"/>
    <w:rsid w:val="00991A51"/>
    <w:rsid w:val="00991BAC"/>
    <w:rsid w:val="00991E42"/>
    <w:rsid w:val="00992288"/>
    <w:rsid w:val="0099240E"/>
    <w:rsid w:val="009926B1"/>
    <w:rsid w:val="00992721"/>
    <w:rsid w:val="00992B98"/>
    <w:rsid w:val="00992E33"/>
    <w:rsid w:val="00992E70"/>
    <w:rsid w:val="00993128"/>
    <w:rsid w:val="0099359F"/>
    <w:rsid w:val="00993909"/>
    <w:rsid w:val="00993B1A"/>
    <w:rsid w:val="00993D12"/>
    <w:rsid w:val="00993EB2"/>
    <w:rsid w:val="00993F4D"/>
    <w:rsid w:val="00994871"/>
    <w:rsid w:val="00994A0B"/>
    <w:rsid w:val="00994DD8"/>
    <w:rsid w:val="00994E08"/>
    <w:rsid w:val="0099517B"/>
    <w:rsid w:val="009951F9"/>
    <w:rsid w:val="00995285"/>
    <w:rsid w:val="00995740"/>
    <w:rsid w:val="00995C95"/>
    <w:rsid w:val="00995DA2"/>
    <w:rsid w:val="00995E85"/>
    <w:rsid w:val="00995F96"/>
    <w:rsid w:val="00996468"/>
    <w:rsid w:val="00996561"/>
    <w:rsid w:val="00996876"/>
    <w:rsid w:val="00996B42"/>
    <w:rsid w:val="00996E32"/>
    <w:rsid w:val="00996FFA"/>
    <w:rsid w:val="00997207"/>
    <w:rsid w:val="009973F1"/>
    <w:rsid w:val="009973F3"/>
    <w:rsid w:val="00997A88"/>
    <w:rsid w:val="00997B0B"/>
    <w:rsid w:val="00997DD0"/>
    <w:rsid w:val="00997EA0"/>
    <w:rsid w:val="009A010D"/>
    <w:rsid w:val="009A0A9B"/>
    <w:rsid w:val="009A0C6F"/>
    <w:rsid w:val="009A103E"/>
    <w:rsid w:val="009A14EF"/>
    <w:rsid w:val="009A1866"/>
    <w:rsid w:val="009A189E"/>
    <w:rsid w:val="009A1BEC"/>
    <w:rsid w:val="009A2409"/>
    <w:rsid w:val="009A289F"/>
    <w:rsid w:val="009A2A4C"/>
    <w:rsid w:val="009A2B05"/>
    <w:rsid w:val="009A2DF9"/>
    <w:rsid w:val="009A3A86"/>
    <w:rsid w:val="009A3EB3"/>
    <w:rsid w:val="009A4869"/>
    <w:rsid w:val="009A4BB0"/>
    <w:rsid w:val="009A4CCC"/>
    <w:rsid w:val="009A4DE1"/>
    <w:rsid w:val="009A4F65"/>
    <w:rsid w:val="009A5876"/>
    <w:rsid w:val="009A5BE0"/>
    <w:rsid w:val="009A5D84"/>
    <w:rsid w:val="009A5DE6"/>
    <w:rsid w:val="009A5DF8"/>
    <w:rsid w:val="009A65CD"/>
    <w:rsid w:val="009A66E8"/>
    <w:rsid w:val="009A687B"/>
    <w:rsid w:val="009A6A6B"/>
    <w:rsid w:val="009A6D69"/>
    <w:rsid w:val="009A72BB"/>
    <w:rsid w:val="009A72DE"/>
    <w:rsid w:val="009A73B7"/>
    <w:rsid w:val="009A7C35"/>
    <w:rsid w:val="009A7DB6"/>
    <w:rsid w:val="009B0084"/>
    <w:rsid w:val="009B060D"/>
    <w:rsid w:val="009B0FDB"/>
    <w:rsid w:val="009B15C8"/>
    <w:rsid w:val="009B16F6"/>
    <w:rsid w:val="009B172A"/>
    <w:rsid w:val="009B1CDA"/>
    <w:rsid w:val="009B1EF9"/>
    <w:rsid w:val="009B22A9"/>
    <w:rsid w:val="009B2310"/>
    <w:rsid w:val="009B26AC"/>
    <w:rsid w:val="009B334B"/>
    <w:rsid w:val="009B37E2"/>
    <w:rsid w:val="009B3C0B"/>
    <w:rsid w:val="009B3F50"/>
    <w:rsid w:val="009B42C3"/>
    <w:rsid w:val="009B4519"/>
    <w:rsid w:val="009B47B4"/>
    <w:rsid w:val="009B4AAA"/>
    <w:rsid w:val="009B4C64"/>
    <w:rsid w:val="009B506B"/>
    <w:rsid w:val="009B56D8"/>
    <w:rsid w:val="009B57EF"/>
    <w:rsid w:val="009B5954"/>
    <w:rsid w:val="009B5A9D"/>
    <w:rsid w:val="009B5B85"/>
    <w:rsid w:val="009B6640"/>
    <w:rsid w:val="009B6C3B"/>
    <w:rsid w:val="009B6D76"/>
    <w:rsid w:val="009B6EC3"/>
    <w:rsid w:val="009B7201"/>
    <w:rsid w:val="009B7204"/>
    <w:rsid w:val="009B788C"/>
    <w:rsid w:val="009B79F0"/>
    <w:rsid w:val="009B7C70"/>
    <w:rsid w:val="009C0053"/>
    <w:rsid w:val="009C0074"/>
    <w:rsid w:val="009C0219"/>
    <w:rsid w:val="009C0499"/>
    <w:rsid w:val="009C0564"/>
    <w:rsid w:val="009C069C"/>
    <w:rsid w:val="009C0708"/>
    <w:rsid w:val="009C075D"/>
    <w:rsid w:val="009C0AEA"/>
    <w:rsid w:val="009C1B14"/>
    <w:rsid w:val="009C1FC7"/>
    <w:rsid w:val="009C2685"/>
    <w:rsid w:val="009C2A5D"/>
    <w:rsid w:val="009C34C0"/>
    <w:rsid w:val="009C39BC"/>
    <w:rsid w:val="009C3D45"/>
    <w:rsid w:val="009C485B"/>
    <w:rsid w:val="009C4A0B"/>
    <w:rsid w:val="009C4A34"/>
    <w:rsid w:val="009C4B99"/>
    <w:rsid w:val="009C4BC2"/>
    <w:rsid w:val="009C4D22"/>
    <w:rsid w:val="009C4F2A"/>
    <w:rsid w:val="009C51C9"/>
    <w:rsid w:val="009C53BE"/>
    <w:rsid w:val="009C545A"/>
    <w:rsid w:val="009C566C"/>
    <w:rsid w:val="009C5969"/>
    <w:rsid w:val="009C5BD5"/>
    <w:rsid w:val="009C6462"/>
    <w:rsid w:val="009C674A"/>
    <w:rsid w:val="009C6D75"/>
    <w:rsid w:val="009C7133"/>
    <w:rsid w:val="009C71A0"/>
    <w:rsid w:val="009C720A"/>
    <w:rsid w:val="009C7320"/>
    <w:rsid w:val="009C7615"/>
    <w:rsid w:val="009D0022"/>
    <w:rsid w:val="009D0729"/>
    <w:rsid w:val="009D0E73"/>
    <w:rsid w:val="009D0F66"/>
    <w:rsid w:val="009D1715"/>
    <w:rsid w:val="009D1A06"/>
    <w:rsid w:val="009D1BA4"/>
    <w:rsid w:val="009D1C21"/>
    <w:rsid w:val="009D22E4"/>
    <w:rsid w:val="009D22F7"/>
    <w:rsid w:val="009D24A4"/>
    <w:rsid w:val="009D2763"/>
    <w:rsid w:val="009D319C"/>
    <w:rsid w:val="009D3CFD"/>
    <w:rsid w:val="009D4046"/>
    <w:rsid w:val="009D40F3"/>
    <w:rsid w:val="009D4470"/>
    <w:rsid w:val="009D495E"/>
    <w:rsid w:val="009D4CFE"/>
    <w:rsid w:val="009D5023"/>
    <w:rsid w:val="009D5269"/>
    <w:rsid w:val="009D5303"/>
    <w:rsid w:val="009D5BAB"/>
    <w:rsid w:val="009D62A2"/>
    <w:rsid w:val="009D64E1"/>
    <w:rsid w:val="009D65E4"/>
    <w:rsid w:val="009D6A0A"/>
    <w:rsid w:val="009D6B0C"/>
    <w:rsid w:val="009D7240"/>
    <w:rsid w:val="009D74C9"/>
    <w:rsid w:val="009D74D2"/>
    <w:rsid w:val="009D74EB"/>
    <w:rsid w:val="009D7744"/>
    <w:rsid w:val="009D78BC"/>
    <w:rsid w:val="009E0261"/>
    <w:rsid w:val="009E058F"/>
    <w:rsid w:val="009E0645"/>
    <w:rsid w:val="009E08F5"/>
    <w:rsid w:val="009E0A9E"/>
    <w:rsid w:val="009E10E1"/>
    <w:rsid w:val="009E1629"/>
    <w:rsid w:val="009E19A2"/>
    <w:rsid w:val="009E1B20"/>
    <w:rsid w:val="009E1C17"/>
    <w:rsid w:val="009E1E56"/>
    <w:rsid w:val="009E2062"/>
    <w:rsid w:val="009E2B75"/>
    <w:rsid w:val="009E31A8"/>
    <w:rsid w:val="009E3211"/>
    <w:rsid w:val="009E383E"/>
    <w:rsid w:val="009E3AB4"/>
    <w:rsid w:val="009E3AFD"/>
    <w:rsid w:val="009E3CDD"/>
    <w:rsid w:val="009E3F0A"/>
    <w:rsid w:val="009E40EE"/>
    <w:rsid w:val="009E4153"/>
    <w:rsid w:val="009E4B16"/>
    <w:rsid w:val="009E4CE3"/>
    <w:rsid w:val="009E505D"/>
    <w:rsid w:val="009E5C60"/>
    <w:rsid w:val="009E64DB"/>
    <w:rsid w:val="009E6794"/>
    <w:rsid w:val="009E679A"/>
    <w:rsid w:val="009E6ADA"/>
    <w:rsid w:val="009E7189"/>
    <w:rsid w:val="009E73BE"/>
    <w:rsid w:val="009E7E46"/>
    <w:rsid w:val="009E7FC1"/>
    <w:rsid w:val="009F010F"/>
    <w:rsid w:val="009F014D"/>
    <w:rsid w:val="009F01E1"/>
    <w:rsid w:val="009F0223"/>
    <w:rsid w:val="009F0261"/>
    <w:rsid w:val="009F0B4D"/>
    <w:rsid w:val="009F0EBA"/>
    <w:rsid w:val="009F0F91"/>
    <w:rsid w:val="009F1096"/>
    <w:rsid w:val="009F1269"/>
    <w:rsid w:val="009F14D5"/>
    <w:rsid w:val="009F150E"/>
    <w:rsid w:val="009F1712"/>
    <w:rsid w:val="009F17ED"/>
    <w:rsid w:val="009F1E03"/>
    <w:rsid w:val="009F263B"/>
    <w:rsid w:val="009F26AF"/>
    <w:rsid w:val="009F27AD"/>
    <w:rsid w:val="009F2EBE"/>
    <w:rsid w:val="009F36CA"/>
    <w:rsid w:val="009F3D4D"/>
    <w:rsid w:val="009F3FB5"/>
    <w:rsid w:val="009F422A"/>
    <w:rsid w:val="009F4A04"/>
    <w:rsid w:val="009F4B09"/>
    <w:rsid w:val="009F4C9D"/>
    <w:rsid w:val="009F4D0A"/>
    <w:rsid w:val="009F4E83"/>
    <w:rsid w:val="009F4FE9"/>
    <w:rsid w:val="009F51D4"/>
    <w:rsid w:val="009F51F1"/>
    <w:rsid w:val="009F521F"/>
    <w:rsid w:val="009F553C"/>
    <w:rsid w:val="009F5598"/>
    <w:rsid w:val="009F59F8"/>
    <w:rsid w:val="009F5EB9"/>
    <w:rsid w:val="009F6209"/>
    <w:rsid w:val="009F6610"/>
    <w:rsid w:val="009F66F4"/>
    <w:rsid w:val="009F698D"/>
    <w:rsid w:val="009F6E6E"/>
    <w:rsid w:val="009F6E9F"/>
    <w:rsid w:val="009F755D"/>
    <w:rsid w:val="009F79EB"/>
    <w:rsid w:val="009F7A4A"/>
    <w:rsid w:val="00A00040"/>
    <w:rsid w:val="00A005B0"/>
    <w:rsid w:val="00A00CD5"/>
    <w:rsid w:val="00A017B7"/>
    <w:rsid w:val="00A01F17"/>
    <w:rsid w:val="00A021B0"/>
    <w:rsid w:val="00A0222A"/>
    <w:rsid w:val="00A022A5"/>
    <w:rsid w:val="00A0243E"/>
    <w:rsid w:val="00A026B0"/>
    <w:rsid w:val="00A026B7"/>
    <w:rsid w:val="00A02707"/>
    <w:rsid w:val="00A027A8"/>
    <w:rsid w:val="00A02AD4"/>
    <w:rsid w:val="00A0300C"/>
    <w:rsid w:val="00A033CA"/>
    <w:rsid w:val="00A03432"/>
    <w:rsid w:val="00A03610"/>
    <w:rsid w:val="00A03735"/>
    <w:rsid w:val="00A03A22"/>
    <w:rsid w:val="00A03D6B"/>
    <w:rsid w:val="00A03F5C"/>
    <w:rsid w:val="00A044F0"/>
    <w:rsid w:val="00A04634"/>
    <w:rsid w:val="00A048A8"/>
    <w:rsid w:val="00A05826"/>
    <w:rsid w:val="00A0583C"/>
    <w:rsid w:val="00A05A7E"/>
    <w:rsid w:val="00A06119"/>
    <w:rsid w:val="00A06260"/>
    <w:rsid w:val="00A0661D"/>
    <w:rsid w:val="00A06B8E"/>
    <w:rsid w:val="00A0769E"/>
    <w:rsid w:val="00A076B7"/>
    <w:rsid w:val="00A078FF"/>
    <w:rsid w:val="00A07A48"/>
    <w:rsid w:val="00A1057B"/>
    <w:rsid w:val="00A106A7"/>
    <w:rsid w:val="00A108EE"/>
    <w:rsid w:val="00A10BB8"/>
    <w:rsid w:val="00A10F77"/>
    <w:rsid w:val="00A119B2"/>
    <w:rsid w:val="00A1200D"/>
    <w:rsid w:val="00A12775"/>
    <w:rsid w:val="00A12A8E"/>
    <w:rsid w:val="00A12E15"/>
    <w:rsid w:val="00A12E56"/>
    <w:rsid w:val="00A13192"/>
    <w:rsid w:val="00A136A4"/>
    <w:rsid w:val="00A137E4"/>
    <w:rsid w:val="00A13A57"/>
    <w:rsid w:val="00A140E5"/>
    <w:rsid w:val="00A14339"/>
    <w:rsid w:val="00A144AF"/>
    <w:rsid w:val="00A14813"/>
    <w:rsid w:val="00A148BA"/>
    <w:rsid w:val="00A14C60"/>
    <w:rsid w:val="00A14F52"/>
    <w:rsid w:val="00A155A6"/>
    <w:rsid w:val="00A1566A"/>
    <w:rsid w:val="00A15BE5"/>
    <w:rsid w:val="00A15E72"/>
    <w:rsid w:val="00A165BF"/>
    <w:rsid w:val="00A167F2"/>
    <w:rsid w:val="00A16BF8"/>
    <w:rsid w:val="00A1708C"/>
    <w:rsid w:val="00A172E8"/>
    <w:rsid w:val="00A179CB"/>
    <w:rsid w:val="00A179FF"/>
    <w:rsid w:val="00A17A28"/>
    <w:rsid w:val="00A200A9"/>
    <w:rsid w:val="00A2013C"/>
    <w:rsid w:val="00A204A0"/>
    <w:rsid w:val="00A20910"/>
    <w:rsid w:val="00A20CC3"/>
    <w:rsid w:val="00A214F8"/>
    <w:rsid w:val="00A21A36"/>
    <w:rsid w:val="00A22359"/>
    <w:rsid w:val="00A22919"/>
    <w:rsid w:val="00A22F6C"/>
    <w:rsid w:val="00A230EA"/>
    <w:rsid w:val="00A23595"/>
    <w:rsid w:val="00A23E5D"/>
    <w:rsid w:val="00A23EA3"/>
    <w:rsid w:val="00A23F90"/>
    <w:rsid w:val="00A240A2"/>
    <w:rsid w:val="00A24532"/>
    <w:rsid w:val="00A24C0C"/>
    <w:rsid w:val="00A24E20"/>
    <w:rsid w:val="00A24EC8"/>
    <w:rsid w:val="00A25294"/>
    <w:rsid w:val="00A253BD"/>
    <w:rsid w:val="00A254EE"/>
    <w:rsid w:val="00A2580E"/>
    <w:rsid w:val="00A258BC"/>
    <w:rsid w:val="00A25BE7"/>
    <w:rsid w:val="00A25BF1"/>
    <w:rsid w:val="00A25D41"/>
    <w:rsid w:val="00A261EF"/>
    <w:rsid w:val="00A265D7"/>
    <w:rsid w:val="00A2669C"/>
    <w:rsid w:val="00A26814"/>
    <w:rsid w:val="00A26847"/>
    <w:rsid w:val="00A26AC6"/>
    <w:rsid w:val="00A26E72"/>
    <w:rsid w:val="00A26F16"/>
    <w:rsid w:val="00A27008"/>
    <w:rsid w:val="00A270A3"/>
    <w:rsid w:val="00A27106"/>
    <w:rsid w:val="00A2771A"/>
    <w:rsid w:val="00A27B5B"/>
    <w:rsid w:val="00A27CDF"/>
    <w:rsid w:val="00A30576"/>
    <w:rsid w:val="00A3063B"/>
    <w:rsid w:val="00A306A5"/>
    <w:rsid w:val="00A309C6"/>
    <w:rsid w:val="00A30BA8"/>
    <w:rsid w:val="00A30D13"/>
    <w:rsid w:val="00A314F9"/>
    <w:rsid w:val="00A31538"/>
    <w:rsid w:val="00A3163B"/>
    <w:rsid w:val="00A319D0"/>
    <w:rsid w:val="00A31AD9"/>
    <w:rsid w:val="00A31C05"/>
    <w:rsid w:val="00A31F00"/>
    <w:rsid w:val="00A32316"/>
    <w:rsid w:val="00A32E02"/>
    <w:rsid w:val="00A3300E"/>
    <w:rsid w:val="00A33172"/>
    <w:rsid w:val="00A331E1"/>
    <w:rsid w:val="00A33A7F"/>
    <w:rsid w:val="00A33D87"/>
    <w:rsid w:val="00A33E85"/>
    <w:rsid w:val="00A33F69"/>
    <w:rsid w:val="00A34239"/>
    <w:rsid w:val="00A342EC"/>
    <w:rsid w:val="00A3432B"/>
    <w:rsid w:val="00A34416"/>
    <w:rsid w:val="00A34540"/>
    <w:rsid w:val="00A345C5"/>
    <w:rsid w:val="00A346BA"/>
    <w:rsid w:val="00A348E2"/>
    <w:rsid w:val="00A34B52"/>
    <w:rsid w:val="00A34C67"/>
    <w:rsid w:val="00A34D62"/>
    <w:rsid w:val="00A34FE7"/>
    <w:rsid w:val="00A35080"/>
    <w:rsid w:val="00A35258"/>
    <w:rsid w:val="00A36050"/>
    <w:rsid w:val="00A36085"/>
    <w:rsid w:val="00A3611D"/>
    <w:rsid w:val="00A36339"/>
    <w:rsid w:val="00A366E4"/>
    <w:rsid w:val="00A36CEC"/>
    <w:rsid w:val="00A370E9"/>
    <w:rsid w:val="00A37260"/>
    <w:rsid w:val="00A40239"/>
    <w:rsid w:val="00A40493"/>
    <w:rsid w:val="00A408C6"/>
    <w:rsid w:val="00A40DF6"/>
    <w:rsid w:val="00A41DB8"/>
    <w:rsid w:val="00A423A6"/>
    <w:rsid w:val="00A4296E"/>
    <w:rsid w:val="00A42AF2"/>
    <w:rsid w:val="00A42BC1"/>
    <w:rsid w:val="00A43623"/>
    <w:rsid w:val="00A4376F"/>
    <w:rsid w:val="00A43A6B"/>
    <w:rsid w:val="00A43B65"/>
    <w:rsid w:val="00A43F0E"/>
    <w:rsid w:val="00A440EA"/>
    <w:rsid w:val="00A44F5B"/>
    <w:rsid w:val="00A4549F"/>
    <w:rsid w:val="00A457BE"/>
    <w:rsid w:val="00A45B9B"/>
    <w:rsid w:val="00A45C5E"/>
    <w:rsid w:val="00A462F2"/>
    <w:rsid w:val="00A462FE"/>
    <w:rsid w:val="00A46C30"/>
    <w:rsid w:val="00A46E3B"/>
    <w:rsid w:val="00A479A3"/>
    <w:rsid w:val="00A479DD"/>
    <w:rsid w:val="00A47B0E"/>
    <w:rsid w:val="00A501C9"/>
    <w:rsid w:val="00A50506"/>
    <w:rsid w:val="00A5073D"/>
    <w:rsid w:val="00A50970"/>
    <w:rsid w:val="00A521D0"/>
    <w:rsid w:val="00A527E8"/>
    <w:rsid w:val="00A52818"/>
    <w:rsid w:val="00A53495"/>
    <w:rsid w:val="00A5357C"/>
    <w:rsid w:val="00A53911"/>
    <w:rsid w:val="00A53E87"/>
    <w:rsid w:val="00A53F55"/>
    <w:rsid w:val="00A54041"/>
    <w:rsid w:val="00A5417B"/>
    <w:rsid w:val="00A54395"/>
    <w:rsid w:val="00A5442A"/>
    <w:rsid w:val="00A544F9"/>
    <w:rsid w:val="00A54599"/>
    <w:rsid w:val="00A547B6"/>
    <w:rsid w:val="00A54B82"/>
    <w:rsid w:val="00A54E4E"/>
    <w:rsid w:val="00A567B5"/>
    <w:rsid w:val="00A569D4"/>
    <w:rsid w:val="00A56C11"/>
    <w:rsid w:val="00A56CB4"/>
    <w:rsid w:val="00A57B64"/>
    <w:rsid w:val="00A57F1A"/>
    <w:rsid w:val="00A60163"/>
    <w:rsid w:val="00A6038D"/>
    <w:rsid w:val="00A60C77"/>
    <w:rsid w:val="00A60CF0"/>
    <w:rsid w:val="00A611D5"/>
    <w:rsid w:val="00A61370"/>
    <w:rsid w:val="00A61429"/>
    <w:rsid w:val="00A61514"/>
    <w:rsid w:val="00A61645"/>
    <w:rsid w:val="00A61769"/>
    <w:rsid w:val="00A61A39"/>
    <w:rsid w:val="00A62080"/>
    <w:rsid w:val="00A62145"/>
    <w:rsid w:val="00A62695"/>
    <w:rsid w:val="00A627BD"/>
    <w:rsid w:val="00A62A92"/>
    <w:rsid w:val="00A62B5E"/>
    <w:rsid w:val="00A62C58"/>
    <w:rsid w:val="00A62CC7"/>
    <w:rsid w:val="00A62DC3"/>
    <w:rsid w:val="00A630A2"/>
    <w:rsid w:val="00A63146"/>
    <w:rsid w:val="00A632B8"/>
    <w:rsid w:val="00A637F2"/>
    <w:rsid w:val="00A63830"/>
    <w:rsid w:val="00A63BF3"/>
    <w:rsid w:val="00A63DD5"/>
    <w:rsid w:val="00A64942"/>
    <w:rsid w:val="00A65336"/>
    <w:rsid w:val="00A65911"/>
    <w:rsid w:val="00A66013"/>
    <w:rsid w:val="00A6643C"/>
    <w:rsid w:val="00A6742D"/>
    <w:rsid w:val="00A67544"/>
    <w:rsid w:val="00A67A85"/>
    <w:rsid w:val="00A67E9F"/>
    <w:rsid w:val="00A703DC"/>
    <w:rsid w:val="00A7075B"/>
    <w:rsid w:val="00A70841"/>
    <w:rsid w:val="00A70925"/>
    <w:rsid w:val="00A709DD"/>
    <w:rsid w:val="00A70B98"/>
    <w:rsid w:val="00A70BC1"/>
    <w:rsid w:val="00A70E86"/>
    <w:rsid w:val="00A71483"/>
    <w:rsid w:val="00A71CE6"/>
    <w:rsid w:val="00A71D23"/>
    <w:rsid w:val="00A71E0A"/>
    <w:rsid w:val="00A71F59"/>
    <w:rsid w:val="00A721D1"/>
    <w:rsid w:val="00A722C3"/>
    <w:rsid w:val="00A72475"/>
    <w:rsid w:val="00A726CE"/>
    <w:rsid w:val="00A729D1"/>
    <w:rsid w:val="00A72A56"/>
    <w:rsid w:val="00A7333A"/>
    <w:rsid w:val="00A73853"/>
    <w:rsid w:val="00A73D0D"/>
    <w:rsid w:val="00A73D52"/>
    <w:rsid w:val="00A74181"/>
    <w:rsid w:val="00A74A92"/>
    <w:rsid w:val="00A75078"/>
    <w:rsid w:val="00A7541F"/>
    <w:rsid w:val="00A75954"/>
    <w:rsid w:val="00A75B51"/>
    <w:rsid w:val="00A75BCC"/>
    <w:rsid w:val="00A75CC1"/>
    <w:rsid w:val="00A75E88"/>
    <w:rsid w:val="00A760C0"/>
    <w:rsid w:val="00A764B8"/>
    <w:rsid w:val="00A7684C"/>
    <w:rsid w:val="00A76AB4"/>
    <w:rsid w:val="00A76BCA"/>
    <w:rsid w:val="00A776CC"/>
    <w:rsid w:val="00A77A3B"/>
    <w:rsid w:val="00A8056E"/>
    <w:rsid w:val="00A80DFF"/>
    <w:rsid w:val="00A81039"/>
    <w:rsid w:val="00A812EC"/>
    <w:rsid w:val="00A816E6"/>
    <w:rsid w:val="00A818F7"/>
    <w:rsid w:val="00A81960"/>
    <w:rsid w:val="00A81FF4"/>
    <w:rsid w:val="00A820EE"/>
    <w:rsid w:val="00A827FF"/>
    <w:rsid w:val="00A829BF"/>
    <w:rsid w:val="00A82D58"/>
    <w:rsid w:val="00A82DDA"/>
    <w:rsid w:val="00A8387E"/>
    <w:rsid w:val="00A8399D"/>
    <w:rsid w:val="00A83E3D"/>
    <w:rsid w:val="00A842C2"/>
    <w:rsid w:val="00A8443A"/>
    <w:rsid w:val="00A8479C"/>
    <w:rsid w:val="00A84C5D"/>
    <w:rsid w:val="00A84C97"/>
    <w:rsid w:val="00A85338"/>
    <w:rsid w:val="00A8557B"/>
    <w:rsid w:val="00A857E9"/>
    <w:rsid w:val="00A858E3"/>
    <w:rsid w:val="00A85A05"/>
    <w:rsid w:val="00A85A65"/>
    <w:rsid w:val="00A85FF6"/>
    <w:rsid w:val="00A86425"/>
    <w:rsid w:val="00A867EF"/>
    <w:rsid w:val="00A8685A"/>
    <w:rsid w:val="00A86A85"/>
    <w:rsid w:val="00A86B70"/>
    <w:rsid w:val="00A86D63"/>
    <w:rsid w:val="00A87797"/>
    <w:rsid w:val="00A87CB2"/>
    <w:rsid w:val="00A902B5"/>
    <w:rsid w:val="00A90E72"/>
    <w:rsid w:val="00A917E9"/>
    <w:rsid w:val="00A919E3"/>
    <w:rsid w:val="00A922A2"/>
    <w:rsid w:val="00A925BD"/>
    <w:rsid w:val="00A931AA"/>
    <w:rsid w:val="00A9327B"/>
    <w:rsid w:val="00A932D8"/>
    <w:rsid w:val="00A937AF"/>
    <w:rsid w:val="00A9391D"/>
    <w:rsid w:val="00A93B69"/>
    <w:rsid w:val="00A93EE6"/>
    <w:rsid w:val="00A93FA9"/>
    <w:rsid w:val="00A9476C"/>
    <w:rsid w:val="00A94DAA"/>
    <w:rsid w:val="00A95C6C"/>
    <w:rsid w:val="00A963C7"/>
    <w:rsid w:val="00A964AF"/>
    <w:rsid w:val="00A96898"/>
    <w:rsid w:val="00A96D6D"/>
    <w:rsid w:val="00A970F4"/>
    <w:rsid w:val="00A9768F"/>
    <w:rsid w:val="00A978A1"/>
    <w:rsid w:val="00A97C22"/>
    <w:rsid w:val="00AA0809"/>
    <w:rsid w:val="00AA0BF9"/>
    <w:rsid w:val="00AA12FD"/>
    <w:rsid w:val="00AA15A0"/>
    <w:rsid w:val="00AA1626"/>
    <w:rsid w:val="00AA1C25"/>
    <w:rsid w:val="00AA2DA1"/>
    <w:rsid w:val="00AA30EA"/>
    <w:rsid w:val="00AA352E"/>
    <w:rsid w:val="00AA3685"/>
    <w:rsid w:val="00AA3736"/>
    <w:rsid w:val="00AA3DB7"/>
    <w:rsid w:val="00AA4087"/>
    <w:rsid w:val="00AA4111"/>
    <w:rsid w:val="00AA43D6"/>
    <w:rsid w:val="00AA44C0"/>
    <w:rsid w:val="00AA4560"/>
    <w:rsid w:val="00AA469D"/>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9FF"/>
    <w:rsid w:val="00AB1BA7"/>
    <w:rsid w:val="00AB1D8D"/>
    <w:rsid w:val="00AB1E04"/>
    <w:rsid w:val="00AB2306"/>
    <w:rsid w:val="00AB2327"/>
    <w:rsid w:val="00AB29CF"/>
    <w:rsid w:val="00AB2C62"/>
    <w:rsid w:val="00AB2D89"/>
    <w:rsid w:val="00AB2FF3"/>
    <w:rsid w:val="00AB3113"/>
    <w:rsid w:val="00AB348A"/>
    <w:rsid w:val="00AB3C61"/>
    <w:rsid w:val="00AB3DBD"/>
    <w:rsid w:val="00AB3E8E"/>
    <w:rsid w:val="00AB3F38"/>
    <w:rsid w:val="00AB414B"/>
    <w:rsid w:val="00AB43EC"/>
    <w:rsid w:val="00AB44C5"/>
    <w:rsid w:val="00AB4A25"/>
    <w:rsid w:val="00AB4BF4"/>
    <w:rsid w:val="00AB4DA2"/>
    <w:rsid w:val="00AB4FB5"/>
    <w:rsid w:val="00AB4FFF"/>
    <w:rsid w:val="00AB50E9"/>
    <w:rsid w:val="00AB51CC"/>
    <w:rsid w:val="00AB527F"/>
    <w:rsid w:val="00AB5892"/>
    <w:rsid w:val="00AB58F7"/>
    <w:rsid w:val="00AB5ADF"/>
    <w:rsid w:val="00AB5C84"/>
    <w:rsid w:val="00AB5D45"/>
    <w:rsid w:val="00AB5E57"/>
    <w:rsid w:val="00AB5E74"/>
    <w:rsid w:val="00AB6BB2"/>
    <w:rsid w:val="00AB7043"/>
    <w:rsid w:val="00AB70FC"/>
    <w:rsid w:val="00AB711A"/>
    <w:rsid w:val="00AB725F"/>
    <w:rsid w:val="00AB77BA"/>
    <w:rsid w:val="00AB7960"/>
    <w:rsid w:val="00AB7B79"/>
    <w:rsid w:val="00AB7D26"/>
    <w:rsid w:val="00AC0198"/>
    <w:rsid w:val="00AC059F"/>
    <w:rsid w:val="00AC0705"/>
    <w:rsid w:val="00AC0A94"/>
    <w:rsid w:val="00AC0C76"/>
    <w:rsid w:val="00AC0DC3"/>
    <w:rsid w:val="00AC109B"/>
    <w:rsid w:val="00AC176F"/>
    <w:rsid w:val="00AC1B78"/>
    <w:rsid w:val="00AC1E80"/>
    <w:rsid w:val="00AC1FFE"/>
    <w:rsid w:val="00AC26AA"/>
    <w:rsid w:val="00AC2C1D"/>
    <w:rsid w:val="00AC3272"/>
    <w:rsid w:val="00AC38D4"/>
    <w:rsid w:val="00AC3A48"/>
    <w:rsid w:val="00AC3D51"/>
    <w:rsid w:val="00AC42D2"/>
    <w:rsid w:val="00AC4AE2"/>
    <w:rsid w:val="00AC5253"/>
    <w:rsid w:val="00AC54C9"/>
    <w:rsid w:val="00AC5598"/>
    <w:rsid w:val="00AC587A"/>
    <w:rsid w:val="00AC59E9"/>
    <w:rsid w:val="00AC5DDE"/>
    <w:rsid w:val="00AC6307"/>
    <w:rsid w:val="00AC7003"/>
    <w:rsid w:val="00AC74DA"/>
    <w:rsid w:val="00AC7A2B"/>
    <w:rsid w:val="00AC7C25"/>
    <w:rsid w:val="00AC7DF7"/>
    <w:rsid w:val="00AC7E07"/>
    <w:rsid w:val="00AC7E2E"/>
    <w:rsid w:val="00AC7F62"/>
    <w:rsid w:val="00AC7FBA"/>
    <w:rsid w:val="00AD0804"/>
    <w:rsid w:val="00AD0A51"/>
    <w:rsid w:val="00AD0B37"/>
    <w:rsid w:val="00AD1144"/>
    <w:rsid w:val="00AD11F7"/>
    <w:rsid w:val="00AD1913"/>
    <w:rsid w:val="00AD1DB7"/>
    <w:rsid w:val="00AD2852"/>
    <w:rsid w:val="00AD2CBA"/>
    <w:rsid w:val="00AD3447"/>
    <w:rsid w:val="00AD3902"/>
    <w:rsid w:val="00AD3976"/>
    <w:rsid w:val="00AD3C2B"/>
    <w:rsid w:val="00AD3E4D"/>
    <w:rsid w:val="00AD3FD1"/>
    <w:rsid w:val="00AD414F"/>
    <w:rsid w:val="00AD43ED"/>
    <w:rsid w:val="00AD4D2A"/>
    <w:rsid w:val="00AD5414"/>
    <w:rsid w:val="00AD542F"/>
    <w:rsid w:val="00AD5B6C"/>
    <w:rsid w:val="00AD5C9B"/>
    <w:rsid w:val="00AD5DB7"/>
    <w:rsid w:val="00AD5FE4"/>
    <w:rsid w:val="00AD615B"/>
    <w:rsid w:val="00AD653E"/>
    <w:rsid w:val="00AD7045"/>
    <w:rsid w:val="00AD7158"/>
    <w:rsid w:val="00AD7305"/>
    <w:rsid w:val="00AD7560"/>
    <w:rsid w:val="00AD7910"/>
    <w:rsid w:val="00AD7E64"/>
    <w:rsid w:val="00AE05B8"/>
    <w:rsid w:val="00AE0727"/>
    <w:rsid w:val="00AE0C56"/>
    <w:rsid w:val="00AE0DAA"/>
    <w:rsid w:val="00AE0E6A"/>
    <w:rsid w:val="00AE149E"/>
    <w:rsid w:val="00AE1939"/>
    <w:rsid w:val="00AE1F8B"/>
    <w:rsid w:val="00AE205B"/>
    <w:rsid w:val="00AE210B"/>
    <w:rsid w:val="00AE2156"/>
    <w:rsid w:val="00AE22F2"/>
    <w:rsid w:val="00AE2302"/>
    <w:rsid w:val="00AE26EF"/>
    <w:rsid w:val="00AE29FC"/>
    <w:rsid w:val="00AE2C44"/>
    <w:rsid w:val="00AE2F3F"/>
    <w:rsid w:val="00AE318B"/>
    <w:rsid w:val="00AE33B6"/>
    <w:rsid w:val="00AE3868"/>
    <w:rsid w:val="00AE3B4E"/>
    <w:rsid w:val="00AE3D98"/>
    <w:rsid w:val="00AE3DD6"/>
    <w:rsid w:val="00AE42B7"/>
    <w:rsid w:val="00AE4B84"/>
    <w:rsid w:val="00AE4E3C"/>
    <w:rsid w:val="00AE4F82"/>
    <w:rsid w:val="00AE5567"/>
    <w:rsid w:val="00AE59EC"/>
    <w:rsid w:val="00AE5BA0"/>
    <w:rsid w:val="00AE5F38"/>
    <w:rsid w:val="00AE6511"/>
    <w:rsid w:val="00AE67B3"/>
    <w:rsid w:val="00AE688C"/>
    <w:rsid w:val="00AE6B1C"/>
    <w:rsid w:val="00AE6E7C"/>
    <w:rsid w:val="00AE7864"/>
    <w:rsid w:val="00AE7949"/>
    <w:rsid w:val="00AE7CA7"/>
    <w:rsid w:val="00AE7CE0"/>
    <w:rsid w:val="00AE7D7A"/>
    <w:rsid w:val="00AE7E24"/>
    <w:rsid w:val="00AF0091"/>
    <w:rsid w:val="00AF0616"/>
    <w:rsid w:val="00AF1B96"/>
    <w:rsid w:val="00AF1F9B"/>
    <w:rsid w:val="00AF1FBF"/>
    <w:rsid w:val="00AF25D5"/>
    <w:rsid w:val="00AF2718"/>
    <w:rsid w:val="00AF32F6"/>
    <w:rsid w:val="00AF3307"/>
    <w:rsid w:val="00AF33BB"/>
    <w:rsid w:val="00AF36E3"/>
    <w:rsid w:val="00AF37FF"/>
    <w:rsid w:val="00AF3DBB"/>
    <w:rsid w:val="00AF4AFA"/>
    <w:rsid w:val="00AF4B30"/>
    <w:rsid w:val="00AF4E4C"/>
    <w:rsid w:val="00AF4E97"/>
    <w:rsid w:val="00AF4EBF"/>
    <w:rsid w:val="00AF5014"/>
    <w:rsid w:val="00AF5076"/>
    <w:rsid w:val="00AF5194"/>
    <w:rsid w:val="00AF53EF"/>
    <w:rsid w:val="00AF57E0"/>
    <w:rsid w:val="00AF5AFC"/>
    <w:rsid w:val="00AF5D3C"/>
    <w:rsid w:val="00AF64DA"/>
    <w:rsid w:val="00AF6604"/>
    <w:rsid w:val="00AF73C3"/>
    <w:rsid w:val="00AF7776"/>
    <w:rsid w:val="00AF795C"/>
    <w:rsid w:val="00AF7D17"/>
    <w:rsid w:val="00B001C7"/>
    <w:rsid w:val="00B00295"/>
    <w:rsid w:val="00B0046B"/>
    <w:rsid w:val="00B004E0"/>
    <w:rsid w:val="00B00501"/>
    <w:rsid w:val="00B00752"/>
    <w:rsid w:val="00B007D5"/>
    <w:rsid w:val="00B00821"/>
    <w:rsid w:val="00B00ADB"/>
    <w:rsid w:val="00B00C6A"/>
    <w:rsid w:val="00B00EE0"/>
    <w:rsid w:val="00B00FF0"/>
    <w:rsid w:val="00B026C1"/>
    <w:rsid w:val="00B02B83"/>
    <w:rsid w:val="00B02B9C"/>
    <w:rsid w:val="00B02C75"/>
    <w:rsid w:val="00B02DCE"/>
    <w:rsid w:val="00B02F5B"/>
    <w:rsid w:val="00B02F72"/>
    <w:rsid w:val="00B0353B"/>
    <w:rsid w:val="00B035CE"/>
    <w:rsid w:val="00B03700"/>
    <w:rsid w:val="00B03872"/>
    <w:rsid w:val="00B04045"/>
    <w:rsid w:val="00B040B2"/>
    <w:rsid w:val="00B040E8"/>
    <w:rsid w:val="00B043D4"/>
    <w:rsid w:val="00B04584"/>
    <w:rsid w:val="00B04F25"/>
    <w:rsid w:val="00B05012"/>
    <w:rsid w:val="00B05131"/>
    <w:rsid w:val="00B05375"/>
    <w:rsid w:val="00B062B5"/>
    <w:rsid w:val="00B0660A"/>
    <w:rsid w:val="00B067AD"/>
    <w:rsid w:val="00B06A9F"/>
    <w:rsid w:val="00B06C9A"/>
    <w:rsid w:val="00B0764B"/>
    <w:rsid w:val="00B07C7C"/>
    <w:rsid w:val="00B07E49"/>
    <w:rsid w:val="00B07F90"/>
    <w:rsid w:val="00B10558"/>
    <w:rsid w:val="00B10D68"/>
    <w:rsid w:val="00B11405"/>
    <w:rsid w:val="00B115BA"/>
    <w:rsid w:val="00B1182E"/>
    <w:rsid w:val="00B11A3E"/>
    <w:rsid w:val="00B11CCF"/>
    <w:rsid w:val="00B11FC4"/>
    <w:rsid w:val="00B124B8"/>
    <w:rsid w:val="00B125A8"/>
    <w:rsid w:val="00B12CE7"/>
    <w:rsid w:val="00B13103"/>
    <w:rsid w:val="00B13684"/>
    <w:rsid w:val="00B13D85"/>
    <w:rsid w:val="00B13F63"/>
    <w:rsid w:val="00B1434F"/>
    <w:rsid w:val="00B14651"/>
    <w:rsid w:val="00B14DA1"/>
    <w:rsid w:val="00B156A9"/>
    <w:rsid w:val="00B158A9"/>
    <w:rsid w:val="00B15F16"/>
    <w:rsid w:val="00B15F83"/>
    <w:rsid w:val="00B160FF"/>
    <w:rsid w:val="00B16322"/>
    <w:rsid w:val="00B1662E"/>
    <w:rsid w:val="00B16A6F"/>
    <w:rsid w:val="00B16A8A"/>
    <w:rsid w:val="00B16F9F"/>
    <w:rsid w:val="00B16FFA"/>
    <w:rsid w:val="00B1703D"/>
    <w:rsid w:val="00B17494"/>
    <w:rsid w:val="00B17B02"/>
    <w:rsid w:val="00B17E25"/>
    <w:rsid w:val="00B17F5D"/>
    <w:rsid w:val="00B17FC0"/>
    <w:rsid w:val="00B210B2"/>
    <w:rsid w:val="00B21464"/>
    <w:rsid w:val="00B21807"/>
    <w:rsid w:val="00B21AAD"/>
    <w:rsid w:val="00B21DBF"/>
    <w:rsid w:val="00B2205F"/>
    <w:rsid w:val="00B2223E"/>
    <w:rsid w:val="00B223DF"/>
    <w:rsid w:val="00B22C0D"/>
    <w:rsid w:val="00B22E01"/>
    <w:rsid w:val="00B22FCE"/>
    <w:rsid w:val="00B233C8"/>
    <w:rsid w:val="00B235F7"/>
    <w:rsid w:val="00B239D9"/>
    <w:rsid w:val="00B23AF4"/>
    <w:rsid w:val="00B23C15"/>
    <w:rsid w:val="00B23EB6"/>
    <w:rsid w:val="00B24329"/>
    <w:rsid w:val="00B24A5B"/>
    <w:rsid w:val="00B24CD4"/>
    <w:rsid w:val="00B24FD9"/>
    <w:rsid w:val="00B251C3"/>
    <w:rsid w:val="00B25548"/>
    <w:rsid w:val="00B25762"/>
    <w:rsid w:val="00B257EA"/>
    <w:rsid w:val="00B25B40"/>
    <w:rsid w:val="00B25FAE"/>
    <w:rsid w:val="00B25FDE"/>
    <w:rsid w:val="00B262CE"/>
    <w:rsid w:val="00B265F3"/>
    <w:rsid w:val="00B26AB0"/>
    <w:rsid w:val="00B26AD2"/>
    <w:rsid w:val="00B26CA2"/>
    <w:rsid w:val="00B272B4"/>
    <w:rsid w:val="00B275E2"/>
    <w:rsid w:val="00B278EB"/>
    <w:rsid w:val="00B27A62"/>
    <w:rsid w:val="00B27C84"/>
    <w:rsid w:val="00B27C8A"/>
    <w:rsid w:val="00B27E13"/>
    <w:rsid w:val="00B27EA4"/>
    <w:rsid w:val="00B30B4E"/>
    <w:rsid w:val="00B30F6C"/>
    <w:rsid w:val="00B31246"/>
    <w:rsid w:val="00B31540"/>
    <w:rsid w:val="00B31A9B"/>
    <w:rsid w:val="00B31E47"/>
    <w:rsid w:val="00B32450"/>
    <w:rsid w:val="00B3268E"/>
    <w:rsid w:val="00B326FF"/>
    <w:rsid w:val="00B32733"/>
    <w:rsid w:val="00B32E77"/>
    <w:rsid w:val="00B32EF0"/>
    <w:rsid w:val="00B32F21"/>
    <w:rsid w:val="00B3300B"/>
    <w:rsid w:val="00B33036"/>
    <w:rsid w:val="00B340AA"/>
    <w:rsid w:val="00B34299"/>
    <w:rsid w:val="00B345F1"/>
    <w:rsid w:val="00B3499D"/>
    <w:rsid w:val="00B34A9F"/>
    <w:rsid w:val="00B34B80"/>
    <w:rsid w:val="00B359FB"/>
    <w:rsid w:val="00B35CDA"/>
    <w:rsid w:val="00B36029"/>
    <w:rsid w:val="00B368C6"/>
    <w:rsid w:val="00B36F71"/>
    <w:rsid w:val="00B371E8"/>
    <w:rsid w:val="00B37231"/>
    <w:rsid w:val="00B37331"/>
    <w:rsid w:val="00B37855"/>
    <w:rsid w:val="00B37D97"/>
    <w:rsid w:val="00B4034D"/>
    <w:rsid w:val="00B40756"/>
    <w:rsid w:val="00B407D3"/>
    <w:rsid w:val="00B411BD"/>
    <w:rsid w:val="00B4140C"/>
    <w:rsid w:val="00B41559"/>
    <w:rsid w:val="00B418E8"/>
    <w:rsid w:val="00B419EC"/>
    <w:rsid w:val="00B41AB2"/>
    <w:rsid w:val="00B41D27"/>
    <w:rsid w:val="00B41EA5"/>
    <w:rsid w:val="00B4204F"/>
    <w:rsid w:val="00B42285"/>
    <w:rsid w:val="00B4274B"/>
    <w:rsid w:val="00B4300F"/>
    <w:rsid w:val="00B435B1"/>
    <w:rsid w:val="00B435E0"/>
    <w:rsid w:val="00B4367F"/>
    <w:rsid w:val="00B438BA"/>
    <w:rsid w:val="00B43DAF"/>
    <w:rsid w:val="00B440BC"/>
    <w:rsid w:val="00B4490E"/>
    <w:rsid w:val="00B44C84"/>
    <w:rsid w:val="00B44F99"/>
    <w:rsid w:val="00B4500A"/>
    <w:rsid w:val="00B4569E"/>
    <w:rsid w:val="00B45876"/>
    <w:rsid w:val="00B45C1F"/>
    <w:rsid w:val="00B45F94"/>
    <w:rsid w:val="00B460E8"/>
    <w:rsid w:val="00B461B0"/>
    <w:rsid w:val="00B461C8"/>
    <w:rsid w:val="00B46AA4"/>
    <w:rsid w:val="00B46D7C"/>
    <w:rsid w:val="00B47114"/>
    <w:rsid w:val="00B47179"/>
    <w:rsid w:val="00B47C02"/>
    <w:rsid w:val="00B500A6"/>
    <w:rsid w:val="00B5021E"/>
    <w:rsid w:val="00B50615"/>
    <w:rsid w:val="00B507F2"/>
    <w:rsid w:val="00B50AC5"/>
    <w:rsid w:val="00B514B6"/>
    <w:rsid w:val="00B51542"/>
    <w:rsid w:val="00B51B7C"/>
    <w:rsid w:val="00B51B8C"/>
    <w:rsid w:val="00B51CE1"/>
    <w:rsid w:val="00B51D1D"/>
    <w:rsid w:val="00B51E61"/>
    <w:rsid w:val="00B51F53"/>
    <w:rsid w:val="00B52364"/>
    <w:rsid w:val="00B527DF"/>
    <w:rsid w:val="00B52879"/>
    <w:rsid w:val="00B52E93"/>
    <w:rsid w:val="00B5310E"/>
    <w:rsid w:val="00B5323D"/>
    <w:rsid w:val="00B539F3"/>
    <w:rsid w:val="00B53B50"/>
    <w:rsid w:val="00B53E2B"/>
    <w:rsid w:val="00B54095"/>
    <w:rsid w:val="00B54ACC"/>
    <w:rsid w:val="00B54DCB"/>
    <w:rsid w:val="00B54F04"/>
    <w:rsid w:val="00B5505C"/>
    <w:rsid w:val="00B551CE"/>
    <w:rsid w:val="00B554A8"/>
    <w:rsid w:val="00B55619"/>
    <w:rsid w:val="00B55AC2"/>
    <w:rsid w:val="00B55ADC"/>
    <w:rsid w:val="00B560C9"/>
    <w:rsid w:val="00B5642D"/>
    <w:rsid w:val="00B56533"/>
    <w:rsid w:val="00B56CFC"/>
    <w:rsid w:val="00B57777"/>
    <w:rsid w:val="00B578F2"/>
    <w:rsid w:val="00B57A0A"/>
    <w:rsid w:val="00B57A17"/>
    <w:rsid w:val="00B57BFB"/>
    <w:rsid w:val="00B60B84"/>
    <w:rsid w:val="00B60C8B"/>
    <w:rsid w:val="00B613B4"/>
    <w:rsid w:val="00B6168F"/>
    <w:rsid w:val="00B61BE2"/>
    <w:rsid w:val="00B61E54"/>
    <w:rsid w:val="00B6266F"/>
    <w:rsid w:val="00B6278A"/>
    <w:rsid w:val="00B62DE0"/>
    <w:rsid w:val="00B62E0B"/>
    <w:rsid w:val="00B63BA7"/>
    <w:rsid w:val="00B63C32"/>
    <w:rsid w:val="00B64434"/>
    <w:rsid w:val="00B644FB"/>
    <w:rsid w:val="00B64547"/>
    <w:rsid w:val="00B64993"/>
    <w:rsid w:val="00B651DB"/>
    <w:rsid w:val="00B653A7"/>
    <w:rsid w:val="00B655B9"/>
    <w:rsid w:val="00B656B9"/>
    <w:rsid w:val="00B657DA"/>
    <w:rsid w:val="00B65AF6"/>
    <w:rsid w:val="00B65BA3"/>
    <w:rsid w:val="00B6608C"/>
    <w:rsid w:val="00B66240"/>
    <w:rsid w:val="00B670A4"/>
    <w:rsid w:val="00B67467"/>
    <w:rsid w:val="00B6791D"/>
    <w:rsid w:val="00B67C4D"/>
    <w:rsid w:val="00B70083"/>
    <w:rsid w:val="00B70654"/>
    <w:rsid w:val="00B7068A"/>
    <w:rsid w:val="00B711CE"/>
    <w:rsid w:val="00B717AE"/>
    <w:rsid w:val="00B71987"/>
    <w:rsid w:val="00B71DC8"/>
    <w:rsid w:val="00B7207D"/>
    <w:rsid w:val="00B72C84"/>
    <w:rsid w:val="00B72D00"/>
    <w:rsid w:val="00B7318D"/>
    <w:rsid w:val="00B73BBA"/>
    <w:rsid w:val="00B73D5F"/>
    <w:rsid w:val="00B73E7C"/>
    <w:rsid w:val="00B73FB6"/>
    <w:rsid w:val="00B746C6"/>
    <w:rsid w:val="00B748F8"/>
    <w:rsid w:val="00B74C5F"/>
    <w:rsid w:val="00B751B4"/>
    <w:rsid w:val="00B75590"/>
    <w:rsid w:val="00B756E4"/>
    <w:rsid w:val="00B759EB"/>
    <w:rsid w:val="00B75AD4"/>
    <w:rsid w:val="00B75CF4"/>
    <w:rsid w:val="00B75EAD"/>
    <w:rsid w:val="00B7604C"/>
    <w:rsid w:val="00B7620D"/>
    <w:rsid w:val="00B76394"/>
    <w:rsid w:val="00B764E5"/>
    <w:rsid w:val="00B7652C"/>
    <w:rsid w:val="00B766BF"/>
    <w:rsid w:val="00B767EA"/>
    <w:rsid w:val="00B76FA6"/>
    <w:rsid w:val="00B7724C"/>
    <w:rsid w:val="00B772EB"/>
    <w:rsid w:val="00B7766E"/>
    <w:rsid w:val="00B77C75"/>
    <w:rsid w:val="00B77D1D"/>
    <w:rsid w:val="00B80910"/>
    <w:rsid w:val="00B80A70"/>
    <w:rsid w:val="00B80D91"/>
    <w:rsid w:val="00B80E47"/>
    <w:rsid w:val="00B81288"/>
    <w:rsid w:val="00B81299"/>
    <w:rsid w:val="00B818F4"/>
    <w:rsid w:val="00B81BC9"/>
    <w:rsid w:val="00B81F45"/>
    <w:rsid w:val="00B8222F"/>
    <w:rsid w:val="00B823E4"/>
    <w:rsid w:val="00B825AC"/>
    <w:rsid w:val="00B82615"/>
    <w:rsid w:val="00B82677"/>
    <w:rsid w:val="00B82756"/>
    <w:rsid w:val="00B829BC"/>
    <w:rsid w:val="00B82D7E"/>
    <w:rsid w:val="00B83079"/>
    <w:rsid w:val="00B8307C"/>
    <w:rsid w:val="00B831A3"/>
    <w:rsid w:val="00B83316"/>
    <w:rsid w:val="00B83444"/>
    <w:rsid w:val="00B8347C"/>
    <w:rsid w:val="00B83487"/>
    <w:rsid w:val="00B836ED"/>
    <w:rsid w:val="00B83766"/>
    <w:rsid w:val="00B839F1"/>
    <w:rsid w:val="00B83C5C"/>
    <w:rsid w:val="00B840C6"/>
    <w:rsid w:val="00B844A3"/>
    <w:rsid w:val="00B84BFE"/>
    <w:rsid w:val="00B85078"/>
    <w:rsid w:val="00B853BE"/>
    <w:rsid w:val="00B8543C"/>
    <w:rsid w:val="00B8596B"/>
    <w:rsid w:val="00B85FD5"/>
    <w:rsid w:val="00B8610A"/>
    <w:rsid w:val="00B86476"/>
    <w:rsid w:val="00B86A3D"/>
    <w:rsid w:val="00B86C04"/>
    <w:rsid w:val="00B8720C"/>
    <w:rsid w:val="00B872F3"/>
    <w:rsid w:val="00B875C7"/>
    <w:rsid w:val="00B87D6A"/>
    <w:rsid w:val="00B87EA4"/>
    <w:rsid w:val="00B87F8B"/>
    <w:rsid w:val="00B9027D"/>
    <w:rsid w:val="00B903A7"/>
    <w:rsid w:val="00B90469"/>
    <w:rsid w:val="00B9066B"/>
    <w:rsid w:val="00B90908"/>
    <w:rsid w:val="00B90D10"/>
    <w:rsid w:val="00B90FE5"/>
    <w:rsid w:val="00B91535"/>
    <w:rsid w:val="00B915B6"/>
    <w:rsid w:val="00B919AD"/>
    <w:rsid w:val="00B91A2B"/>
    <w:rsid w:val="00B91A5A"/>
    <w:rsid w:val="00B91D73"/>
    <w:rsid w:val="00B91EE0"/>
    <w:rsid w:val="00B922F1"/>
    <w:rsid w:val="00B92853"/>
    <w:rsid w:val="00B92FE0"/>
    <w:rsid w:val="00B93204"/>
    <w:rsid w:val="00B93547"/>
    <w:rsid w:val="00B93AAC"/>
    <w:rsid w:val="00B9471B"/>
    <w:rsid w:val="00B94C5E"/>
    <w:rsid w:val="00B94D2F"/>
    <w:rsid w:val="00B94E17"/>
    <w:rsid w:val="00B957FE"/>
    <w:rsid w:val="00B95F02"/>
    <w:rsid w:val="00B96489"/>
    <w:rsid w:val="00B96530"/>
    <w:rsid w:val="00B967AC"/>
    <w:rsid w:val="00B96BEF"/>
    <w:rsid w:val="00B96D58"/>
    <w:rsid w:val="00B96E19"/>
    <w:rsid w:val="00B96FC0"/>
    <w:rsid w:val="00B97260"/>
    <w:rsid w:val="00B97A04"/>
    <w:rsid w:val="00B97A69"/>
    <w:rsid w:val="00B97C1F"/>
    <w:rsid w:val="00BA0219"/>
    <w:rsid w:val="00BA0265"/>
    <w:rsid w:val="00BA0632"/>
    <w:rsid w:val="00BA0AAA"/>
    <w:rsid w:val="00BA0B4C"/>
    <w:rsid w:val="00BA0D29"/>
    <w:rsid w:val="00BA0DFB"/>
    <w:rsid w:val="00BA172E"/>
    <w:rsid w:val="00BA17C0"/>
    <w:rsid w:val="00BA1DBD"/>
    <w:rsid w:val="00BA1E4C"/>
    <w:rsid w:val="00BA1FE7"/>
    <w:rsid w:val="00BA2510"/>
    <w:rsid w:val="00BA2FEF"/>
    <w:rsid w:val="00BA3E31"/>
    <w:rsid w:val="00BA44A2"/>
    <w:rsid w:val="00BA4B9A"/>
    <w:rsid w:val="00BA513B"/>
    <w:rsid w:val="00BA5B69"/>
    <w:rsid w:val="00BA5CB3"/>
    <w:rsid w:val="00BA679F"/>
    <w:rsid w:val="00BA6D56"/>
    <w:rsid w:val="00BA6F71"/>
    <w:rsid w:val="00BA7105"/>
    <w:rsid w:val="00BA723A"/>
    <w:rsid w:val="00BA7520"/>
    <w:rsid w:val="00BA75FB"/>
    <w:rsid w:val="00BA77B3"/>
    <w:rsid w:val="00BA7980"/>
    <w:rsid w:val="00BA7A20"/>
    <w:rsid w:val="00BB05A3"/>
    <w:rsid w:val="00BB0957"/>
    <w:rsid w:val="00BB0D86"/>
    <w:rsid w:val="00BB0E21"/>
    <w:rsid w:val="00BB14ED"/>
    <w:rsid w:val="00BB1548"/>
    <w:rsid w:val="00BB1847"/>
    <w:rsid w:val="00BB1CE7"/>
    <w:rsid w:val="00BB1F8E"/>
    <w:rsid w:val="00BB220D"/>
    <w:rsid w:val="00BB2C0D"/>
    <w:rsid w:val="00BB2DB0"/>
    <w:rsid w:val="00BB2FD3"/>
    <w:rsid w:val="00BB2FDF"/>
    <w:rsid w:val="00BB2FFF"/>
    <w:rsid w:val="00BB38A8"/>
    <w:rsid w:val="00BB4965"/>
    <w:rsid w:val="00BB4B62"/>
    <w:rsid w:val="00BB5FCB"/>
    <w:rsid w:val="00BB604B"/>
    <w:rsid w:val="00BB6532"/>
    <w:rsid w:val="00BB6F6F"/>
    <w:rsid w:val="00BB77D5"/>
    <w:rsid w:val="00BB7A30"/>
    <w:rsid w:val="00BB7F4C"/>
    <w:rsid w:val="00BC003A"/>
    <w:rsid w:val="00BC00EC"/>
    <w:rsid w:val="00BC04EC"/>
    <w:rsid w:val="00BC0580"/>
    <w:rsid w:val="00BC0630"/>
    <w:rsid w:val="00BC0818"/>
    <w:rsid w:val="00BC08C5"/>
    <w:rsid w:val="00BC12FB"/>
    <w:rsid w:val="00BC14BC"/>
    <w:rsid w:val="00BC1C1D"/>
    <w:rsid w:val="00BC1C3C"/>
    <w:rsid w:val="00BC1CDD"/>
    <w:rsid w:val="00BC2435"/>
    <w:rsid w:val="00BC2A64"/>
    <w:rsid w:val="00BC2BEB"/>
    <w:rsid w:val="00BC307F"/>
    <w:rsid w:val="00BC3159"/>
    <w:rsid w:val="00BC3257"/>
    <w:rsid w:val="00BC3372"/>
    <w:rsid w:val="00BC33B9"/>
    <w:rsid w:val="00BC3505"/>
    <w:rsid w:val="00BC358E"/>
    <w:rsid w:val="00BC39DB"/>
    <w:rsid w:val="00BC3A32"/>
    <w:rsid w:val="00BC3B07"/>
    <w:rsid w:val="00BC3C3A"/>
    <w:rsid w:val="00BC3C5D"/>
    <w:rsid w:val="00BC46EF"/>
    <w:rsid w:val="00BC4938"/>
    <w:rsid w:val="00BC4976"/>
    <w:rsid w:val="00BC55A6"/>
    <w:rsid w:val="00BC5A88"/>
    <w:rsid w:val="00BC5CDD"/>
    <w:rsid w:val="00BC5DE1"/>
    <w:rsid w:val="00BC5FB6"/>
    <w:rsid w:val="00BC6495"/>
    <w:rsid w:val="00BC6680"/>
    <w:rsid w:val="00BC66E5"/>
    <w:rsid w:val="00BC6F35"/>
    <w:rsid w:val="00BC6FD6"/>
    <w:rsid w:val="00BC705D"/>
    <w:rsid w:val="00BC7364"/>
    <w:rsid w:val="00BC754E"/>
    <w:rsid w:val="00BC7AF4"/>
    <w:rsid w:val="00BC7BC9"/>
    <w:rsid w:val="00BC7EDF"/>
    <w:rsid w:val="00BC7F79"/>
    <w:rsid w:val="00BD008E"/>
    <w:rsid w:val="00BD021B"/>
    <w:rsid w:val="00BD05D6"/>
    <w:rsid w:val="00BD075D"/>
    <w:rsid w:val="00BD0881"/>
    <w:rsid w:val="00BD098A"/>
    <w:rsid w:val="00BD0A4F"/>
    <w:rsid w:val="00BD0CE4"/>
    <w:rsid w:val="00BD0FA5"/>
    <w:rsid w:val="00BD1144"/>
    <w:rsid w:val="00BD1685"/>
    <w:rsid w:val="00BD1825"/>
    <w:rsid w:val="00BD1B64"/>
    <w:rsid w:val="00BD1FD8"/>
    <w:rsid w:val="00BD21AC"/>
    <w:rsid w:val="00BD23AA"/>
    <w:rsid w:val="00BD27B4"/>
    <w:rsid w:val="00BD296E"/>
    <w:rsid w:val="00BD2E84"/>
    <w:rsid w:val="00BD2F3B"/>
    <w:rsid w:val="00BD30E7"/>
    <w:rsid w:val="00BD3372"/>
    <w:rsid w:val="00BD3BAA"/>
    <w:rsid w:val="00BD470C"/>
    <w:rsid w:val="00BD4EA3"/>
    <w:rsid w:val="00BD4F06"/>
    <w:rsid w:val="00BD50AA"/>
    <w:rsid w:val="00BD5135"/>
    <w:rsid w:val="00BD5421"/>
    <w:rsid w:val="00BD5682"/>
    <w:rsid w:val="00BD5706"/>
    <w:rsid w:val="00BD57AE"/>
    <w:rsid w:val="00BD5D94"/>
    <w:rsid w:val="00BD5FE3"/>
    <w:rsid w:val="00BD7291"/>
    <w:rsid w:val="00BD7E85"/>
    <w:rsid w:val="00BD7EA3"/>
    <w:rsid w:val="00BD7FE2"/>
    <w:rsid w:val="00BE0035"/>
    <w:rsid w:val="00BE018A"/>
    <w:rsid w:val="00BE03F5"/>
    <w:rsid w:val="00BE077E"/>
    <w:rsid w:val="00BE08AB"/>
    <w:rsid w:val="00BE0B19"/>
    <w:rsid w:val="00BE0DD8"/>
    <w:rsid w:val="00BE0EE0"/>
    <w:rsid w:val="00BE1D82"/>
    <w:rsid w:val="00BE1EE4"/>
    <w:rsid w:val="00BE1F8B"/>
    <w:rsid w:val="00BE27C5"/>
    <w:rsid w:val="00BE2B4F"/>
    <w:rsid w:val="00BE2F39"/>
    <w:rsid w:val="00BE332D"/>
    <w:rsid w:val="00BE35A4"/>
    <w:rsid w:val="00BE395B"/>
    <w:rsid w:val="00BE39BB"/>
    <w:rsid w:val="00BE3CF1"/>
    <w:rsid w:val="00BE3DD8"/>
    <w:rsid w:val="00BE3E93"/>
    <w:rsid w:val="00BE42BA"/>
    <w:rsid w:val="00BE4420"/>
    <w:rsid w:val="00BE4B20"/>
    <w:rsid w:val="00BE4D89"/>
    <w:rsid w:val="00BE4F32"/>
    <w:rsid w:val="00BE5437"/>
    <w:rsid w:val="00BE57EA"/>
    <w:rsid w:val="00BE5FC4"/>
    <w:rsid w:val="00BE64E0"/>
    <w:rsid w:val="00BE65B3"/>
    <w:rsid w:val="00BE6BAC"/>
    <w:rsid w:val="00BE6F4E"/>
    <w:rsid w:val="00BE7263"/>
    <w:rsid w:val="00BE758D"/>
    <w:rsid w:val="00BE7B7F"/>
    <w:rsid w:val="00BE7C4D"/>
    <w:rsid w:val="00BE7F6A"/>
    <w:rsid w:val="00BF0055"/>
    <w:rsid w:val="00BF007F"/>
    <w:rsid w:val="00BF0274"/>
    <w:rsid w:val="00BF02FD"/>
    <w:rsid w:val="00BF0668"/>
    <w:rsid w:val="00BF071F"/>
    <w:rsid w:val="00BF07EC"/>
    <w:rsid w:val="00BF08C4"/>
    <w:rsid w:val="00BF08FE"/>
    <w:rsid w:val="00BF093E"/>
    <w:rsid w:val="00BF0BAF"/>
    <w:rsid w:val="00BF0CA7"/>
    <w:rsid w:val="00BF0E8B"/>
    <w:rsid w:val="00BF0E98"/>
    <w:rsid w:val="00BF15BB"/>
    <w:rsid w:val="00BF19CE"/>
    <w:rsid w:val="00BF1AF3"/>
    <w:rsid w:val="00BF1CCC"/>
    <w:rsid w:val="00BF2155"/>
    <w:rsid w:val="00BF26A1"/>
    <w:rsid w:val="00BF2752"/>
    <w:rsid w:val="00BF2A8B"/>
    <w:rsid w:val="00BF2B6F"/>
    <w:rsid w:val="00BF33B5"/>
    <w:rsid w:val="00BF34D2"/>
    <w:rsid w:val="00BF351A"/>
    <w:rsid w:val="00BF3914"/>
    <w:rsid w:val="00BF3A24"/>
    <w:rsid w:val="00BF3A48"/>
    <w:rsid w:val="00BF3EE9"/>
    <w:rsid w:val="00BF40B4"/>
    <w:rsid w:val="00BF49B1"/>
    <w:rsid w:val="00BF4A4D"/>
    <w:rsid w:val="00BF4BDB"/>
    <w:rsid w:val="00BF52F0"/>
    <w:rsid w:val="00BF5552"/>
    <w:rsid w:val="00BF645F"/>
    <w:rsid w:val="00BF6852"/>
    <w:rsid w:val="00BF6909"/>
    <w:rsid w:val="00BF6920"/>
    <w:rsid w:val="00BF73F2"/>
    <w:rsid w:val="00BF7531"/>
    <w:rsid w:val="00BF7E76"/>
    <w:rsid w:val="00C00B0F"/>
    <w:rsid w:val="00C00B4B"/>
    <w:rsid w:val="00C012BC"/>
    <w:rsid w:val="00C015F2"/>
    <w:rsid w:val="00C01671"/>
    <w:rsid w:val="00C01910"/>
    <w:rsid w:val="00C01B85"/>
    <w:rsid w:val="00C01F54"/>
    <w:rsid w:val="00C02392"/>
    <w:rsid w:val="00C023F3"/>
    <w:rsid w:val="00C02419"/>
    <w:rsid w:val="00C02766"/>
    <w:rsid w:val="00C030FC"/>
    <w:rsid w:val="00C03543"/>
    <w:rsid w:val="00C03633"/>
    <w:rsid w:val="00C0389A"/>
    <w:rsid w:val="00C03EE8"/>
    <w:rsid w:val="00C0443C"/>
    <w:rsid w:val="00C0466B"/>
    <w:rsid w:val="00C04F55"/>
    <w:rsid w:val="00C05196"/>
    <w:rsid w:val="00C05584"/>
    <w:rsid w:val="00C0575D"/>
    <w:rsid w:val="00C05BEC"/>
    <w:rsid w:val="00C05C56"/>
    <w:rsid w:val="00C0651C"/>
    <w:rsid w:val="00C06E27"/>
    <w:rsid w:val="00C06E7D"/>
    <w:rsid w:val="00C07133"/>
    <w:rsid w:val="00C0748F"/>
    <w:rsid w:val="00C0761A"/>
    <w:rsid w:val="00C07738"/>
    <w:rsid w:val="00C07758"/>
    <w:rsid w:val="00C07A1B"/>
    <w:rsid w:val="00C100DD"/>
    <w:rsid w:val="00C10AF6"/>
    <w:rsid w:val="00C10C2B"/>
    <w:rsid w:val="00C10F5A"/>
    <w:rsid w:val="00C1112B"/>
    <w:rsid w:val="00C111D5"/>
    <w:rsid w:val="00C11A88"/>
    <w:rsid w:val="00C11D38"/>
    <w:rsid w:val="00C11D55"/>
    <w:rsid w:val="00C12012"/>
    <w:rsid w:val="00C127C7"/>
    <w:rsid w:val="00C12874"/>
    <w:rsid w:val="00C128CD"/>
    <w:rsid w:val="00C12961"/>
    <w:rsid w:val="00C129FE"/>
    <w:rsid w:val="00C12BC1"/>
    <w:rsid w:val="00C130AF"/>
    <w:rsid w:val="00C132C9"/>
    <w:rsid w:val="00C137A5"/>
    <w:rsid w:val="00C139DE"/>
    <w:rsid w:val="00C13BDA"/>
    <w:rsid w:val="00C13FFD"/>
    <w:rsid w:val="00C1452E"/>
    <w:rsid w:val="00C14632"/>
    <w:rsid w:val="00C14686"/>
    <w:rsid w:val="00C146C5"/>
    <w:rsid w:val="00C1486D"/>
    <w:rsid w:val="00C152BE"/>
    <w:rsid w:val="00C15AD0"/>
    <w:rsid w:val="00C16096"/>
    <w:rsid w:val="00C16C30"/>
    <w:rsid w:val="00C173EA"/>
    <w:rsid w:val="00C17494"/>
    <w:rsid w:val="00C17596"/>
    <w:rsid w:val="00C17920"/>
    <w:rsid w:val="00C179C6"/>
    <w:rsid w:val="00C20149"/>
    <w:rsid w:val="00C20A00"/>
    <w:rsid w:val="00C211CA"/>
    <w:rsid w:val="00C215E9"/>
    <w:rsid w:val="00C21673"/>
    <w:rsid w:val="00C2170B"/>
    <w:rsid w:val="00C217BF"/>
    <w:rsid w:val="00C21C7A"/>
    <w:rsid w:val="00C21E2D"/>
    <w:rsid w:val="00C21FC0"/>
    <w:rsid w:val="00C22224"/>
    <w:rsid w:val="00C22395"/>
    <w:rsid w:val="00C223CC"/>
    <w:rsid w:val="00C22499"/>
    <w:rsid w:val="00C22803"/>
    <w:rsid w:val="00C22AA9"/>
    <w:rsid w:val="00C22D33"/>
    <w:rsid w:val="00C22E14"/>
    <w:rsid w:val="00C230EF"/>
    <w:rsid w:val="00C23130"/>
    <w:rsid w:val="00C2326C"/>
    <w:rsid w:val="00C23B56"/>
    <w:rsid w:val="00C23B59"/>
    <w:rsid w:val="00C23DA5"/>
    <w:rsid w:val="00C240EB"/>
    <w:rsid w:val="00C24845"/>
    <w:rsid w:val="00C248C1"/>
    <w:rsid w:val="00C24902"/>
    <w:rsid w:val="00C255A5"/>
    <w:rsid w:val="00C2566B"/>
    <w:rsid w:val="00C2584B"/>
    <w:rsid w:val="00C25891"/>
    <w:rsid w:val="00C258C2"/>
    <w:rsid w:val="00C25942"/>
    <w:rsid w:val="00C25BD8"/>
    <w:rsid w:val="00C25DD9"/>
    <w:rsid w:val="00C2663F"/>
    <w:rsid w:val="00C26C33"/>
    <w:rsid w:val="00C26DB8"/>
    <w:rsid w:val="00C2706D"/>
    <w:rsid w:val="00C2715B"/>
    <w:rsid w:val="00C27316"/>
    <w:rsid w:val="00C27872"/>
    <w:rsid w:val="00C27B39"/>
    <w:rsid w:val="00C27CFE"/>
    <w:rsid w:val="00C27D6F"/>
    <w:rsid w:val="00C27E96"/>
    <w:rsid w:val="00C301C4"/>
    <w:rsid w:val="00C3036A"/>
    <w:rsid w:val="00C306FE"/>
    <w:rsid w:val="00C30FAE"/>
    <w:rsid w:val="00C30FC0"/>
    <w:rsid w:val="00C31156"/>
    <w:rsid w:val="00C313B6"/>
    <w:rsid w:val="00C317EA"/>
    <w:rsid w:val="00C3189F"/>
    <w:rsid w:val="00C3209E"/>
    <w:rsid w:val="00C32752"/>
    <w:rsid w:val="00C32A2F"/>
    <w:rsid w:val="00C32C7A"/>
    <w:rsid w:val="00C33288"/>
    <w:rsid w:val="00C33755"/>
    <w:rsid w:val="00C33C2C"/>
    <w:rsid w:val="00C3400F"/>
    <w:rsid w:val="00C34042"/>
    <w:rsid w:val="00C342BC"/>
    <w:rsid w:val="00C34545"/>
    <w:rsid w:val="00C3455A"/>
    <w:rsid w:val="00C346D5"/>
    <w:rsid w:val="00C348F8"/>
    <w:rsid w:val="00C34B64"/>
    <w:rsid w:val="00C34B8E"/>
    <w:rsid w:val="00C34C07"/>
    <w:rsid w:val="00C34C36"/>
    <w:rsid w:val="00C352B3"/>
    <w:rsid w:val="00C35363"/>
    <w:rsid w:val="00C355A9"/>
    <w:rsid w:val="00C356C6"/>
    <w:rsid w:val="00C360F7"/>
    <w:rsid w:val="00C36261"/>
    <w:rsid w:val="00C364A7"/>
    <w:rsid w:val="00C3654C"/>
    <w:rsid w:val="00C36A68"/>
    <w:rsid w:val="00C36BF5"/>
    <w:rsid w:val="00C36DBC"/>
    <w:rsid w:val="00C372C8"/>
    <w:rsid w:val="00C376BA"/>
    <w:rsid w:val="00C379A7"/>
    <w:rsid w:val="00C40013"/>
    <w:rsid w:val="00C40373"/>
    <w:rsid w:val="00C4051E"/>
    <w:rsid w:val="00C40626"/>
    <w:rsid w:val="00C4082D"/>
    <w:rsid w:val="00C40AE6"/>
    <w:rsid w:val="00C40EE1"/>
    <w:rsid w:val="00C41147"/>
    <w:rsid w:val="00C411AF"/>
    <w:rsid w:val="00C4138D"/>
    <w:rsid w:val="00C41A76"/>
    <w:rsid w:val="00C41B11"/>
    <w:rsid w:val="00C41E3A"/>
    <w:rsid w:val="00C428C5"/>
    <w:rsid w:val="00C42BE8"/>
    <w:rsid w:val="00C42E18"/>
    <w:rsid w:val="00C42FF1"/>
    <w:rsid w:val="00C4304C"/>
    <w:rsid w:val="00C43315"/>
    <w:rsid w:val="00C4404B"/>
    <w:rsid w:val="00C44442"/>
    <w:rsid w:val="00C44B04"/>
    <w:rsid w:val="00C45291"/>
    <w:rsid w:val="00C452F5"/>
    <w:rsid w:val="00C45398"/>
    <w:rsid w:val="00C45DCE"/>
    <w:rsid w:val="00C45FC6"/>
    <w:rsid w:val="00C46555"/>
    <w:rsid w:val="00C4694A"/>
    <w:rsid w:val="00C46B04"/>
    <w:rsid w:val="00C46B15"/>
    <w:rsid w:val="00C46F7D"/>
    <w:rsid w:val="00C47083"/>
    <w:rsid w:val="00C4716B"/>
    <w:rsid w:val="00C473A6"/>
    <w:rsid w:val="00C47420"/>
    <w:rsid w:val="00C47545"/>
    <w:rsid w:val="00C479B5"/>
    <w:rsid w:val="00C47C34"/>
    <w:rsid w:val="00C50242"/>
    <w:rsid w:val="00C5034D"/>
    <w:rsid w:val="00C5050E"/>
    <w:rsid w:val="00C50896"/>
    <w:rsid w:val="00C50E99"/>
    <w:rsid w:val="00C50EDB"/>
    <w:rsid w:val="00C51063"/>
    <w:rsid w:val="00C516A9"/>
    <w:rsid w:val="00C51915"/>
    <w:rsid w:val="00C51A4E"/>
    <w:rsid w:val="00C51AAB"/>
    <w:rsid w:val="00C51C3B"/>
    <w:rsid w:val="00C51DDD"/>
    <w:rsid w:val="00C51F20"/>
    <w:rsid w:val="00C525EC"/>
    <w:rsid w:val="00C52744"/>
    <w:rsid w:val="00C52B69"/>
    <w:rsid w:val="00C52DD1"/>
    <w:rsid w:val="00C52E35"/>
    <w:rsid w:val="00C531C0"/>
    <w:rsid w:val="00C5362D"/>
    <w:rsid w:val="00C538BD"/>
    <w:rsid w:val="00C53EB3"/>
    <w:rsid w:val="00C53F09"/>
    <w:rsid w:val="00C54116"/>
    <w:rsid w:val="00C542D4"/>
    <w:rsid w:val="00C54D71"/>
    <w:rsid w:val="00C54FAA"/>
    <w:rsid w:val="00C56068"/>
    <w:rsid w:val="00C563C0"/>
    <w:rsid w:val="00C563F5"/>
    <w:rsid w:val="00C5648B"/>
    <w:rsid w:val="00C56B5E"/>
    <w:rsid w:val="00C56BC1"/>
    <w:rsid w:val="00C57006"/>
    <w:rsid w:val="00C570F7"/>
    <w:rsid w:val="00C57A08"/>
    <w:rsid w:val="00C60253"/>
    <w:rsid w:val="00C605E2"/>
    <w:rsid w:val="00C60EFD"/>
    <w:rsid w:val="00C613A2"/>
    <w:rsid w:val="00C61513"/>
    <w:rsid w:val="00C61756"/>
    <w:rsid w:val="00C6188F"/>
    <w:rsid w:val="00C61A98"/>
    <w:rsid w:val="00C61D66"/>
    <w:rsid w:val="00C62484"/>
    <w:rsid w:val="00C62585"/>
    <w:rsid w:val="00C62919"/>
    <w:rsid w:val="00C62CD5"/>
    <w:rsid w:val="00C630E7"/>
    <w:rsid w:val="00C63231"/>
    <w:rsid w:val="00C633E0"/>
    <w:rsid w:val="00C636E6"/>
    <w:rsid w:val="00C63796"/>
    <w:rsid w:val="00C639CA"/>
    <w:rsid w:val="00C639D6"/>
    <w:rsid w:val="00C63F8E"/>
    <w:rsid w:val="00C63FA8"/>
    <w:rsid w:val="00C640E9"/>
    <w:rsid w:val="00C64283"/>
    <w:rsid w:val="00C6435B"/>
    <w:rsid w:val="00C64695"/>
    <w:rsid w:val="00C647FB"/>
    <w:rsid w:val="00C64B03"/>
    <w:rsid w:val="00C64E5C"/>
    <w:rsid w:val="00C652DB"/>
    <w:rsid w:val="00C654E0"/>
    <w:rsid w:val="00C65A58"/>
    <w:rsid w:val="00C65BAF"/>
    <w:rsid w:val="00C65E0C"/>
    <w:rsid w:val="00C662ED"/>
    <w:rsid w:val="00C6647C"/>
    <w:rsid w:val="00C668D7"/>
    <w:rsid w:val="00C674AC"/>
    <w:rsid w:val="00C67524"/>
    <w:rsid w:val="00C67797"/>
    <w:rsid w:val="00C67915"/>
    <w:rsid w:val="00C67BF2"/>
    <w:rsid w:val="00C67EAB"/>
    <w:rsid w:val="00C70508"/>
    <w:rsid w:val="00C70712"/>
    <w:rsid w:val="00C70AB2"/>
    <w:rsid w:val="00C70C71"/>
    <w:rsid w:val="00C70D86"/>
    <w:rsid w:val="00C70DFF"/>
    <w:rsid w:val="00C71304"/>
    <w:rsid w:val="00C71305"/>
    <w:rsid w:val="00C71D2C"/>
    <w:rsid w:val="00C726FA"/>
    <w:rsid w:val="00C72791"/>
    <w:rsid w:val="00C727B6"/>
    <w:rsid w:val="00C7302F"/>
    <w:rsid w:val="00C7308C"/>
    <w:rsid w:val="00C73188"/>
    <w:rsid w:val="00C733C9"/>
    <w:rsid w:val="00C7361F"/>
    <w:rsid w:val="00C73635"/>
    <w:rsid w:val="00C736F8"/>
    <w:rsid w:val="00C74143"/>
    <w:rsid w:val="00C7449D"/>
    <w:rsid w:val="00C745BA"/>
    <w:rsid w:val="00C74986"/>
    <w:rsid w:val="00C7593D"/>
    <w:rsid w:val="00C75A63"/>
    <w:rsid w:val="00C75A6B"/>
    <w:rsid w:val="00C75DE0"/>
    <w:rsid w:val="00C7603D"/>
    <w:rsid w:val="00C760FD"/>
    <w:rsid w:val="00C763B6"/>
    <w:rsid w:val="00C7644F"/>
    <w:rsid w:val="00C768F6"/>
    <w:rsid w:val="00C76D58"/>
    <w:rsid w:val="00C76D64"/>
    <w:rsid w:val="00C76FEB"/>
    <w:rsid w:val="00C77294"/>
    <w:rsid w:val="00C77480"/>
    <w:rsid w:val="00C775C3"/>
    <w:rsid w:val="00C778C4"/>
    <w:rsid w:val="00C77BA4"/>
    <w:rsid w:val="00C77EC1"/>
    <w:rsid w:val="00C77F37"/>
    <w:rsid w:val="00C80073"/>
    <w:rsid w:val="00C8099D"/>
    <w:rsid w:val="00C80DEA"/>
    <w:rsid w:val="00C80E08"/>
    <w:rsid w:val="00C80EFC"/>
    <w:rsid w:val="00C812D6"/>
    <w:rsid w:val="00C81375"/>
    <w:rsid w:val="00C81385"/>
    <w:rsid w:val="00C814C9"/>
    <w:rsid w:val="00C81968"/>
    <w:rsid w:val="00C81C70"/>
    <w:rsid w:val="00C821B9"/>
    <w:rsid w:val="00C827EE"/>
    <w:rsid w:val="00C82838"/>
    <w:rsid w:val="00C82909"/>
    <w:rsid w:val="00C82A02"/>
    <w:rsid w:val="00C82A82"/>
    <w:rsid w:val="00C82B56"/>
    <w:rsid w:val="00C82D7E"/>
    <w:rsid w:val="00C82F3B"/>
    <w:rsid w:val="00C832DC"/>
    <w:rsid w:val="00C83428"/>
    <w:rsid w:val="00C83610"/>
    <w:rsid w:val="00C8377F"/>
    <w:rsid w:val="00C838E3"/>
    <w:rsid w:val="00C83943"/>
    <w:rsid w:val="00C84284"/>
    <w:rsid w:val="00C84BD8"/>
    <w:rsid w:val="00C84C6B"/>
    <w:rsid w:val="00C84E3F"/>
    <w:rsid w:val="00C850D2"/>
    <w:rsid w:val="00C85377"/>
    <w:rsid w:val="00C85EED"/>
    <w:rsid w:val="00C860FC"/>
    <w:rsid w:val="00C8646D"/>
    <w:rsid w:val="00C864D9"/>
    <w:rsid w:val="00C86764"/>
    <w:rsid w:val="00C86D7E"/>
    <w:rsid w:val="00C87614"/>
    <w:rsid w:val="00C8781F"/>
    <w:rsid w:val="00C87B0E"/>
    <w:rsid w:val="00C87C5D"/>
    <w:rsid w:val="00C87E70"/>
    <w:rsid w:val="00C906BB"/>
    <w:rsid w:val="00C90F66"/>
    <w:rsid w:val="00C9169C"/>
    <w:rsid w:val="00C91DE3"/>
    <w:rsid w:val="00C926E8"/>
    <w:rsid w:val="00C929EB"/>
    <w:rsid w:val="00C92AB1"/>
    <w:rsid w:val="00C92C7F"/>
    <w:rsid w:val="00C92FC1"/>
    <w:rsid w:val="00C93198"/>
    <w:rsid w:val="00C9369D"/>
    <w:rsid w:val="00C93BCD"/>
    <w:rsid w:val="00C93CA0"/>
    <w:rsid w:val="00C93D21"/>
    <w:rsid w:val="00C93F7B"/>
    <w:rsid w:val="00C94358"/>
    <w:rsid w:val="00C944FA"/>
    <w:rsid w:val="00C94850"/>
    <w:rsid w:val="00C9502A"/>
    <w:rsid w:val="00C9515E"/>
    <w:rsid w:val="00C95854"/>
    <w:rsid w:val="00C95C82"/>
    <w:rsid w:val="00C95CA6"/>
    <w:rsid w:val="00C95EFF"/>
    <w:rsid w:val="00C9610F"/>
    <w:rsid w:val="00C9622B"/>
    <w:rsid w:val="00C96E6F"/>
    <w:rsid w:val="00C9706D"/>
    <w:rsid w:val="00C97475"/>
    <w:rsid w:val="00C97872"/>
    <w:rsid w:val="00CA03A5"/>
    <w:rsid w:val="00CA0532"/>
    <w:rsid w:val="00CA0987"/>
    <w:rsid w:val="00CA0BD7"/>
    <w:rsid w:val="00CA1071"/>
    <w:rsid w:val="00CA1446"/>
    <w:rsid w:val="00CA1559"/>
    <w:rsid w:val="00CA1A0E"/>
    <w:rsid w:val="00CA1DC8"/>
    <w:rsid w:val="00CA2189"/>
    <w:rsid w:val="00CA2241"/>
    <w:rsid w:val="00CA2996"/>
    <w:rsid w:val="00CA2A26"/>
    <w:rsid w:val="00CA32EB"/>
    <w:rsid w:val="00CA3605"/>
    <w:rsid w:val="00CA38F4"/>
    <w:rsid w:val="00CA39D3"/>
    <w:rsid w:val="00CA3C94"/>
    <w:rsid w:val="00CA3CDD"/>
    <w:rsid w:val="00CA403B"/>
    <w:rsid w:val="00CA4BD5"/>
    <w:rsid w:val="00CA4DD8"/>
    <w:rsid w:val="00CA4F81"/>
    <w:rsid w:val="00CA5053"/>
    <w:rsid w:val="00CA505A"/>
    <w:rsid w:val="00CA5240"/>
    <w:rsid w:val="00CA5531"/>
    <w:rsid w:val="00CA59DD"/>
    <w:rsid w:val="00CA6490"/>
    <w:rsid w:val="00CA6496"/>
    <w:rsid w:val="00CA6B94"/>
    <w:rsid w:val="00CA70F8"/>
    <w:rsid w:val="00CA74D6"/>
    <w:rsid w:val="00CA75A3"/>
    <w:rsid w:val="00CA7763"/>
    <w:rsid w:val="00CB008E"/>
    <w:rsid w:val="00CB012C"/>
    <w:rsid w:val="00CB01FA"/>
    <w:rsid w:val="00CB0737"/>
    <w:rsid w:val="00CB097A"/>
    <w:rsid w:val="00CB0A49"/>
    <w:rsid w:val="00CB162F"/>
    <w:rsid w:val="00CB1633"/>
    <w:rsid w:val="00CB17D0"/>
    <w:rsid w:val="00CB2092"/>
    <w:rsid w:val="00CB2345"/>
    <w:rsid w:val="00CB24E4"/>
    <w:rsid w:val="00CB26EC"/>
    <w:rsid w:val="00CB2BE5"/>
    <w:rsid w:val="00CB2D2A"/>
    <w:rsid w:val="00CB3D7F"/>
    <w:rsid w:val="00CB4652"/>
    <w:rsid w:val="00CB4EF6"/>
    <w:rsid w:val="00CB4FB6"/>
    <w:rsid w:val="00CB56A8"/>
    <w:rsid w:val="00CB58E4"/>
    <w:rsid w:val="00CB5B1E"/>
    <w:rsid w:val="00CB5BA4"/>
    <w:rsid w:val="00CB5BE2"/>
    <w:rsid w:val="00CB5F35"/>
    <w:rsid w:val="00CB5FD5"/>
    <w:rsid w:val="00CB63F3"/>
    <w:rsid w:val="00CB67A0"/>
    <w:rsid w:val="00CB6D4E"/>
    <w:rsid w:val="00CB6D8B"/>
    <w:rsid w:val="00CB6FDD"/>
    <w:rsid w:val="00CB76B1"/>
    <w:rsid w:val="00CB787A"/>
    <w:rsid w:val="00CB7B47"/>
    <w:rsid w:val="00CB7C74"/>
    <w:rsid w:val="00CB7CE1"/>
    <w:rsid w:val="00CB7D5B"/>
    <w:rsid w:val="00CC005E"/>
    <w:rsid w:val="00CC03BE"/>
    <w:rsid w:val="00CC0C4A"/>
    <w:rsid w:val="00CC1456"/>
    <w:rsid w:val="00CC17F0"/>
    <w:rsid w:val="00CC1853"/>
    <w:rsid w:val="00CC19DE"/>
    <w:rsid w:val="00CC1E7E"/>
    <w:rsid w:val="00CC1FAE"/>
    <w:rsid w:val="00CC2035"/>
    <w:rsid w:val="00CC2279"/>
    <w:rsid w:val="00CC239E"/>
    <w:rsid w:val="00CC3291"/>
    <w:rsid w:val="00CC3760"/>
    <w:rsid w:val="00CC3A23"/>
    <w:rsid w:val="00CC3D02"/>
    <w:rsid w:val="00CC3EA9"/>
    <w:rsid w:val="00CC3EF4"/>
    <w:rsid w:val="00CC4F95"/>
    <w:rsid w:val="00CC5269"/>
    <w:rsid w:val="00CC614C"/>
    <w:rsid w:val="00CC61CE"/>
    <w:rsid w:val="00CC69A6"/>
    <w:rsid w:val="00CC6A89"/>
    <w:rsid w:val="00CC6D18"/>
    <w:rsid w:val="00CC6E22"/>
    <w:rsid w:val="00CC6E5B"/>
    <w:rsid w:val="00CC737C"/>
    <w:rsid w:val="00CC7441"/>
    <w:rsid w:val="00CC747E"/>
    <w:rsid w:val="00CC7551"/>
    <w:rsid w:val="00CC79BE"/>
    <w:rsid w:val="00CC7BBC"/>
    <w:rsid w:val="00CC7EEB"/>
    <w:rsid w:val="00CD011E"/>
    <w:rsid w:val="00CD087D"/>
    <w:rsid w:val="00CD09E6"/>
    <w:rsid w:val="00CD0BC6"/>
    <w:rsid w:val="00CD0F5D"/>
    <w:rsid w:val="00CD11E3"/>
    <w:rsid w:val="00CD13FE"/>
    <w:rsid w:val="00CD151A"/>
    <w:rsid w:val="00CD16EA"/>
    <w:rsid w:val="00CD1C0B"/>
    <w:rsid w:val="00CD2140"/>
    <w:rsid w:val="00CD229C"/>
    <w:rsid w:val="00CD239A"/>
    <w:rsid w:val="00CD2EE6"/>
    <w:rsid w:val="00CD2FEF"/>
    <w:rsid w:val="00CD316C"/>
    <w:rsid w:val="00CD469B"/>
    <w:rsid w:val="00CD4794"/>
    <w:rsid w:val="00CD4BB4"/>
    <w:rsid w:val="00CD52E2"/>
    <w:rsid w:val="00CD5512"/>
    <w:rsid w:val="00CD5635"/>
    <w:rsid w:val="00CD592B"/>
    <w:rsid w:val="00CD5E5B"/>
    <w:rsid w:val="00CD629F"/>
    <w:rsid w:val="00CD64AF"/>
    <w:rsid w:val="00CD6E3D"/>
    <w:rsid w:val="00CD71AB"/>
    <w:rsid w:val="00CD78F1"/>
    <w:rsid w:val="00CD7B8C"/>
    <w:rsid w:val="00CE00C8"/>
    <w:rsid w:val="00CE0109"/>
    <w:rsid w:val="00CE0F8D"/>
    <w:rsid w:val="00CE178C"/>
    <w:rsid w:val="00CE1889"/>
    <w:rsid w:val="00CE1FC5"/>
    <w:rsid w:val="00CE2172"/>
    <w:rsid w:val="00CE2B3B"/>
    <w:rsid w:val="00CE3792"/>
    <w:rsid w:val="00CE37F9"/>
    <w:rsid w:val="00CE3B33"/>
    <w:rsid w:val="00CE3B90"/>
    <w:rsid w:val="00CE3C64"/>
    <w:rsid w:val="00CE3D67"/>
    <w:rsid w:val="00CE3FD6"/>
    <w:rsid w:val="00CE46E5"/>
    <w:rsid w:val="00CE485A"/>
    <w:rsid w:val="00CE489C"/>
    <w:rsid w:val="00CE4C6D"/>
    <w:rsid w:val="00CE5279"/>
    <w:rsid w:val="00CE54D5"/>
    <w:rsid w:val="00CE578A"/>
    <w:rsid w:val="00CE585C"/>
    <w:rsid w:val="00CE590F"/>
    <w:rsid w:val="00CE5911"/>
    <w:rsid w:val="00CE5A78"/>
    <w:rsid w:val="00CE63FA"/>
    <w:rsid w:val="00CE69EC"/>
    <w:rsid w:val="00CE6B0C"/>
    <w:rsid w:val="00CE6ED2"/>
    <w:rsid w:val="00CE74CF"/>
    <w:rsid w:val="00CE7731"/>
    <w:rsid w:val="00CE78AE"/>
    <w:rsid w:val="00CE7989"/>
    <w:rsid w:val="00CE7BB5"/>
    <w:rsid w:val="00CE7DD9"/>
    <w:rsid w:val="00CE7E62"/>
    <w:rsid w:val="00CF0257"/>
    <w:rsid w:val="00CF16C0"/>
    <w:rsid w:val="00CF195E"/>
    <w:rsid w:val="00CF19DA"/>
    <w:rsid w:val="00CF1B08"/>
    <w:rsid w:val="00CF1C7F"/>
    <w:rsid w:val="00CF1CC0"/>
    <w:rsid w:val="00CF2449"/>
    <w:rsid w:val="00CF24F8"/>
    <w:rsid w:val="00CF2653"/>
    <w:rsid w:val="00CF28DF"/>
    <w:rsid w:val="00CF2BC7"/>
    <w:rsid w:val="00CF2E69"/>
    <w:rsid w:val="00CF3EEE"/>
    <w:rsid w:val="00CF4247"/>
    <w:rsid w:val="00CF4374"/>
    <w:rsid w:val="00CF45E3"/>
    <w:rsid w:val="00CF48B8"/>
    <w:rsid w:val="00CF4959"/>
    <w:rsid w:val="00CF4F2C"/>
    <w:rsid w:val="00CF51BB"/>
    <w:rsid w:val="00CF5263"/>
    <w:rsid w:val="00CF548B"/>
    <w:rsid w:val="00CF59AC"/>
    <w:rsid w:val="00CF60B5"/>
    <w:rsid w:val="00CF651B"/>
    <w:rsid w:val="00CF6A9D"/>
    <w:rsid w:val="00CF6EED"/>
    <w:rsid w:val="00CF71A0"/>
    <w:rsid w:val="00CF755B"/>
    <w:rsid w:val="00CF7AE2"/>
    <w:rsid w:val="00CF7EB7"/>
    <w:rsid w:val="00D004FA"/>
    <w:rsid w:val="00D010CA"/>
    <w:rsid w:val="00D01AE8"/>
    <w:rsid w:val="00D01B19"/>
    <w:rsid w:val="00D01B21"/>
    <w:rsid w:val="00D01E2F"/>
    <w:rsid w:val="00D02436"/>
    <w:rsid w:val="00D024DD"/>
    <w:rsid w:val="00D0284E"/>
    <w:rsid w:val="00D0291D"/>
    <w:rsid w:val="00D02A42"/>
    <w:rsid w:val="00D03102"/>
    <w:rsid w:val="00D03727"/>
    <w:rsid w:val="00D0378A"/>
    <w:rsid w:val="00D0391B"/>
    <w:rsid w:val="00D03C53"/>
    <w:rsid w:val="00D042F3"/>
    <w:rsid w:val="00D04C37"/>
    <w:rsid w:val="00D05132"/>
    <w:rsid w:val="00D0568B"/>
    <w:rsid w:val="00D058F5"/>
    <w:rsid w:val="00D05AA3"/>
    <w:rsid w:val="00D05B23"/>
    <w:rsid w:val="00D05D8F"/>
    <w:rsid w:val="00D05EA9"/>
    <w:rsid w:val="00D071F8"/>
    <w:rsid w:val="00D07232"/>
    <w:rsid w:val="00D07252"/>
    <w:rsid w:val="00D0727E"/>
    <w:rsid w:val="00D074F4"/>
    <w:rsid w:val="00D0770C"/>
    <w:rsid w:val="00D07B8A"/>
    <w:rsid w:val="00D07C2C"/>
    <w:rsid w:val="00D07CE1"/>
    <w:rsid w:val="00D07D49"/>
    <w:rsid w:val="00D07F50"/>
    <w:rsid w:val="00D1026A"/>
    <w:rsid w:val="00D104C7"/>
    <w:rsid w:val="00D107CF"/>
    <w:rsid w:val="00D10A08"/>
    <w:rsid w:val="00D10A5A"/>
    <w:rsid w:val="00D10EE3"/>
    <w:rsid w:val="00D1133A"/>
    <w:rsid w:val="00D113D6"/>
    <w:rsid w:val="00D11B0B"/>
    <w:rsid w:val="00D120C1"/>
    <w:rsid w:val="00D12293"/>
    <w:rsid w:val="00D12308"/>
    <w:rsid w:val="00D12324"/>
    <w:rsid w:val="00D123AD"/>
    <w:rsid w:val="00D12674"/>
    <w:rsid w:val="00D13484"/>
    <w:rsid w:val="00D13591"/>
    <w:rsid w:val="00D13719"/>
    <w:rsid w:val="00D13B19"/>
    <w:rsid w:val="00D13C3D"/>
    <w:rsid w:val="00D14236"/>
    <w:rsid w:val="00D14257"/>
    <w:rsid w:val="00D1439D"/>
    <w:rsid w:val="00D14475"/>
    <w:rsid w:val="00D14553"/>
    <w:rsid w:val="00D14C79"/>
    <w:rsid w:val="00D14DB1"/>
    <w:rsid w:val="00D14F60"/>
    <w:rsid w:val="00D1517F"/>
    <w:rsid w:val="00D156FE"/>
    <w:rsid w:val="00D159E7"/>
    <w:rsid w:val="00D15A6A"/>
    <w:rsid w:val="00D15B61"/>
    <w:rsid w:val="00D15BC8"/>
    <w:rsid w:val="00D15F43"/>
    <w:rsid w:val="00D16BE5"/>
    <w:rsid w:val="00D16E87"/>
    <w:rsid w:val="00D17CAD"/>
    <w:rsid w:val="00D17DDF"/>
    <w:rsid w:val="00D17EF0"/>
    <w:rsid w:val="00D17F64"/>
    <w:rsid w:val="00D20439"/>
    <w:rsid w:val="00D209E0"/>
    <w:rsid w:val="00D20B8B"/>
    <w:rsid w:val="00D20EFB"/>
    <w:rsid w:val="00D212A9"/>
    <w:rsid w:val="00D2162C"/>
    <w:rsid w:val="00D2167B"/>
    <w:rsid w:val="00D21A3C"/>
    <w:rsid w:val="00D21D80"/>
    <w:rsid w:val="00D21FBB"/>
    <w:rsid w:val="00D22F54"/>
    <w:rsid w:val="00D231A8"/>
    <w:rsid w:val="00D2320A"/>
    <w:rsid w:val="00D23250"/>
    <w:rsid w:val="00D233F1"/>
    <w:rsid w:val="00D23BD1"/>
    <w:rsid w:val="00D24416"/>
    <w:rsid w:val="00D24508"/>
    <w:rsid w:val="00D24C78"/>
    <w:rsid w:val="00D24D85"/>
    <w:rsid w:val="00D24E42"/>
    <w:rsid w:val="00D24EC0"/>
    <w:rsid w:val="00D252A7"/>
    <w:rsid w:val="00D256F8"/>
    <w:rsid w:val="00D25A29"/>
    <w:rsid w:val="00D25BFC"/>
    <w:rsid w:val="00D26835"/>
    <w:rsid w:val="00D2685C"/>
    <w:rsid w:val="00D26920"/>
    <w:rsid w:val="00D26A3B"/>
    <w:rsid w:val="00D2726A"/>
    <w:rsid w:val="00D272B7"/>
    <w:rsid w:val="00D27442"/>
    <w:rsid w:val="00D274BA"/>
    <w:rsid w:val="00D276A4"/>
    <w:rsid w:val="00D27CC7"/>
    <w:rsid w:val="00D27D26"/>
    <w:rsid w:val="00D27D88"/>
    <w:rsid w:val="00D27EC0"/>
    <w:rsid w:val="00D302FD"/>
    <w:rsid w:val="00D3038A"/>
    <w:rsid w:val="00D3088E"/>
    <w:rsid w:val="00D3098D"/>
    <w:rsid w:val="00D30F1D"/>
    <w:rsid w:val="00D31604"/>
    <w:rsid w:val="00D31A02"/>
    <w:rsid w:val="00D320C4"/>
    <w:rsid w:val="00D323ED"/>
    <w:rsid w:val="00D32620"/>
    <w:rsid w:val="00D32749"/>
    <w:rsid w:val="00D32793"/>
    <w:rsid w:val="00D32796"/>
    <w:rsid w:val="00D32BDD"/>
    <w:rsid w:val="00D3323C"/>
    <w:rsid w:val="00D33456"/>
    <w:rsid w:val="00D336CA"/>
    <w:rsid w:val="00D3383F"/>
    <w:rsid w:val="00D338ED"/>
    <w:rsid w:val="00D3396F"/>
    <w:rsid w:val="00D33CA7"/>
    <w:rsid w:val="00D33D4D"/>
    <w:rsid w:val="00D349BC"/>
    <w:rsid w:val="00D34A0B"/>
    <w:rsid w:val="00D34BF0"/>
    <w:rsid w:val="00D34C5F"/>
    <w:rsid w:val="00D34CEB"/>
    <w:rsid w:val="00D354C0"/>
    <w:rsid w:val="00D35537"/>
    <w:rsid w:val="00D35681"/>
    <w:rsid w:val="00D35C4F"/>
    <w:rsid w:val="00D360CD"/>
    <w:rsid w:val="00D36234"/>
    <w:rsid w:val="00D3625B"/>
    <w:rsid w:val="00D36371"/>
    <w:rsid w:val="00D36B12"/>
    <w:rsid w:val="00D374FC"/>
    <w:rsid w:val="00D3756A"/>
    <w:rsid w:val="00D377EA"/>
    <w:rsid w:val="00D37A10"/>
    <w:rsid w:val="00D37CB2"/>
    <w:rsid w:val="00D37F2C"/>
    <w:rsid w:val="00D400E4"/>
    <w:rsid w:val="00D40233"/>
    <w:rsid w:val="00D40B39"/>
    <w:rsid w:val="00D40D6B"/>
    <w:rsid w:val="00D40DA0"/>
    <w:rsid w:val="00D40ECC"/>
    <w:rsid w:val="00D41109"/>
    <w:rsid w:val="00D414A9"/>
    <w:rsid w:val="00D41BC4"/>
    <w:rsid w:val="00D41D16"/>
    <w:rsid w:val="00D4207F"/>
    <w:rsid w:val="00D42319"/>
    <w:rsid w:val="00D42B66"/>
    <w:rsid w:val="00D42D27"/>
    <w:rsid w:val="00D437D8"/>
    <w:rsid w:val="00D43D6B"/>
    <w:rsid w:val="00D43DF5"/>
    <w:rsid w:val="00D4419C"/>
    <w:rsid w:val="00D44361"/>
    <w:rsid w:val="00D44697"/>
    <w:rsid w:val="00D4475F"/>
    <w:rsid w:val="00D44928"/>
    <w:rsid w:val="00D44994"/>
    <w:rsid w:val="00D44A90"/>
    <w:rsid w:val="00D45014"/>
    <w:rsid w:val="00D453C5"/>
    <w:rsid w:val="00D45586"/>
    <w:rsid w:val="00D456FF"/>
    <w:rsid w:val="00D45CD1"/>
    <w:rsid w:val="00D45D62"/>
    <w:rsid w:val="00D45DF3"/>
    <w:rsid w:val="00D46174"/>
    <w:rsid w:val="00D46418"/>
    <w:rsid w:val="00D47391"/>
    <w:rsid w:val="00D473B0"/>
    <w:rsid w:val="00D47BE0"/>
    <w:rsid w:val="00D47DD0"/>
    <w:rsid w:val="00D47E05"/>
    <w:rsid w:val="00D50183"/>
    <w:rsid w:val="00D5040E"/>
    <w:rsid w:val="00D506F6"/>
    <w:rsid w:val="00D51257"/>
    <w:rsid w:val="00D512C3"/>
    <w:rsid w:val="00D517EB"/>
    <w:rsid w:val="00D518E2"/>
    <w:rsid w:val="00D51D12"/>
    <w:rsid w:val="00D51D95"/>
    <w:rsid w:val="00D51F83"/>
    <w:rsid w:val="00D5239C"/>
    <w:rsid w:val="00D5240D"/>
    <w:rsid w:val="00D527A9"/>
    <w:rsid w:val="00D52B0C"/>
    <w:rsid w:val="00D52CCE"/>
    <w:rsid w:val="00D52F4E"/>
    <w:rsid w:val="00D53007"/>
    <w:rsid w:val="00D53602"/>
    <w:rsid w:val="00D5362B"/>
    <w:rsid w:val="00D53BBE"/>
    <w:rsid w:val="00D53C20"/>
    <w:rsid w:val="00D53F6B"/>
    <w:rsid w:val="00D53F77"/>
    <w:rsid w:val="00D540D7"/>
    <w:rsid w:val="00D5438D"/>
    <w:rsid w:val="00D54B00"/>
    <w:rsid w:val="00D54BB7"/>
    <w:rsid w:val="00D54C45"/>
    <w:rsid w:val="00D55072"/>
    <w:rsid w:val="00D5516C"/>
    <w:rsid w:val="00D551B5"/>
    <w:rsid w:val="00D55665"/>
    <w:rsid w:val="00D5582F"/>
    <w:rsid w:val="00D567E5"/>
    <w:rsid w:val="00D56998"/>
    <w:rsid w:val="00D56C1A"/>
    <w:rsid w:val="00D56C60"/>
    <w:rsid w:val="00D56DB2"/>
    <w:rsid w:val="00D56DD6"/>
    <w:rsid w:val="00D57473"/>
    <w:rsid w:val="00D5747F"/>
    <w:rsid w:val="00D57495"/>
    <w:rsid w:val="00D574FA"/>
    <w:rsid w:val="00D5760F"/>
    <w:rsid w:val="00D577BF"/>
    <w:rsid w:val="00D57FC0"/>
    <w:rsid w:val="00D600DC"/>
    <w:rsid w:val="00D602A9"/>
    <w:rsid w:val="00D60630"/>
    <w:rsid w:val="00D60C3E"/>
    <w:rsid w:val="00D60C8D"/>
    <w:rsid w:val="00D60E89"/>
    <w:rsid w:val="00D61374"/>
    <w:rsid w:val="00D6168A"/>
    <w:rsid w:val="00D616A5"/>
    <w:rsid w:val="00D61FF0"/>
    <w:rsid w:val="00D6211D"/>
    <w:rsid w:val="00D621F7"/>
    <w:rsid w:val="00D626E0"/>
    <w:rsid w:val="00D62C3A"/>
    <w:rsid w:val="00D62C97"/>
    <w:rsid w:val="00D62F73"/>
    <w:rsid w:val="00D62FDB"/>
    <w:rsid w:val="00D6302B"/>
    <w:rsid w:val="00D63517"/>
    <w:rsid w:val="00D636CF"/>
    <w:rsid w:val="00D63AD3"/>
    <w:rsid w:val="00D63B2A"/>
    <w:rsid w:val="00D63B75"/>
    <w:rsid w:val="00D648D8"/>
    <w:rsid w:val="00D64C8D"/>
    <w:rsid w:val="00D64DDF"/>
    <w:rsid w:val="00D64F29"/>
    <w:rsid w:val="00D64F96"/>
    <w:rsid w:val="00D6504D"/>
    <w:rsid w:val="00D6571C"/>
    <w:rsid w:val="00D659B1"/>
    <w:rsid w:val="00D65E66"/>
    <w:rsid w:val="00D66061"/>
    <w:rsid w:val="00D6648C"/>
    <w:rsid w:val="00D665C2"/>
    <w:rsid w:val="00D66826"/>
    <w:rsid w:val="00D66915"/>
    <w:rsid w:val="00D66CD3"/>
    <w:rsid w:val="00D66E18"/>
    <w:rsid w:val="00D67014"/>
    <w:rsid w:val="00D670DA"/>
    <w:rsid w:val="00D6725C"/>
    <w:rsid w:val="00D6734D"/>
    <w:rsid w:val="00D675B3"/>
    <w:rsid w:val="00D67772"/>
    <w:rsid w:val="00D679CF"/>
    <w:rsid w:val="00D679D3"/>
    <w:rsid w:val="00D70002"/>
    <w:rsid w:val="00D70334"/>
    <w:rsid w:val="00D70BC4"/>
    <w:rsid w:val="00D715C6"/>
    <w:rsid w:val="00D7168D"/>
    <w:rsid w:val="00D71961"/>
    <w:rsid w:val="00D71AB2"/>
    <w:rsid w:val="00D71AFE"/>
    <w:rsid w:val="00D71C14"/>
    <w:rsid w:val="00D71E9D"/>
    <w:rsid w:val="00D72130"/>
    <w:rsid w:val="00D73221"/>
    <w:rsid w:val="00D73333"/>
    <w:rsid w:val="00D7334C"/>
    <w:rsid w:val="00D7354B"/>
    <w:rsid w:val="00D7356F"/>
    <w:rsid w:val="00D73587"/>
    <w:rsid w:val="00D7368E"/>
    <w:rsid w:val="00D7389F"/>
    <w:rsid w:val="00D73A54"/>
    <w:rsid w:val="00D73AAA"/>
    <w:rsid w:val="00D73CC4"/>
    <w:rsid w:val="00D73D91"/>
    <w:rsid w:val="00D73EBB"/>
    <w:rsid w:val="00D740B8"/>
    <w:rsid w:val="00D744B3"/>
    <w:rsid w:val="00D74A0F"/>
    <w:rsid w:val="00D751FB"/>
    <w:rsid w:val="00D754D6"/>
    <w:rsid w:val="00D755AC"/>
    <w:rsid w:val="00D7592E"/>
    <w:rsid w:val="00D76191"/>
    <w:rsid w:val="00D761AA"/>
    <w:rsid w:val="00D763D4"/>
    <w:rsid w:val="00D763EE"/>
    <w:rsid w:val="00D76534"/>
    <w:rsid w:val="00D769F3"/>
    <w:rsid w:val="00D76E53"/>
    <w:rsid w:val="00D76EAE"/>
    <w:rsid w:val="00D76FAE"/>
    <w:rsid w:val="00D77283"/>
    <w:rsid w:val="00D772A0"/>
    <w:rsid w:val="00D77664"/>
    <w:rsid w:val="00D777D7"/>
    <w:rsid w:val="00D77DAA"/>
    <w:rsid w:val="00D77DD7"/>
    <w:rsid w:val="00D77F74"/>
    <w:rsid w:val="00D80062"/>
    <w:rsid w:val="00D803A2"/>
    <w:rsid w:val="00D8048C"/>
    <w:rsid w:val="00D80897"/>
    <w:rsid w:val="00D80AB8"/>
    <w:rsid w:val="00D80B28"/>
    <w:rsid w:val="00D80D79"/>
    <w:rsid w:val="00D8102B"/>
    <w:rsid w:val="00D8131F"/>
    <w:rsid w:val="00D8144B"/>
    <w:rsid w:val="00D81792"/>
    <w:rsid w:val="00D818A0"/>
    <w:rsid w:val="00D819B1"/>
    <w:rsid w:val="00D819F9"/>
    <w:rsid w:val="00D8230D"/>
    <w:rsid w:val="00D82494"/>
    <w:rsid w:val="00D82610"/>
    <w:rsid w:val="00D827FC"/>
    <w:rsid w:val="00D82CCC"/>
    <w:rsid w:val="00D82D2A"/>
    <w:rsid w:val="00D82D94"/>
    <w:rsid w:val="00D834BA"/>
    <w:rsid w:val="00D836BA"/>
    <w:rsid w:val="00D8384B"/>
    <w:rsid w:val="00D8384F"/>
    <w:rsid w:val="00D83AE9"/>
    <w:rsid w:val="00D83DC1"/>
    <w:rsid w:val="00D83E70"/>
    <w:rsid w:val="00D84147"/>
    <w:rsid w:val="00D84236"/>
    <w:rsid w:val="00D847AB"/>
    <w:rsid w:val="00D848C5"/>
    <w:rsid w:val="00D8515D"/>
    <w:rsid w:val="00D857B8"/>
    <w:rsid w:val="00D8587B"/>
    <w:rsid w:val="00D858F0"/>
    <w:rsid w:val="00D85938"/>
    <w:rsid w:val="00D85B41"/>
    <w:rsid w:val="00D8617B"/>
    <w:rsid w:val="00D863E1"/>
    <w:rsid w:val="00D866E7"/>
    <w:rsid w:val="00D86F85"/>
    <w:rsid w:val="00D8711C"/>
    <w:rsid w:val="00D87175"/>
    <w:rsid w:val="00D87318"/>
    <w:rsid w:val="00D8736D"/>
    <w:rsid w:val="00D8743D"/>
    <w:rsid w:val="00D8749A"/>
    <w:rsid w:val="00D875D1"/>
    <w:rsid w:val="00D87ABF"/>
    <w:rsid w:val="00D87D60"/>
    <w:rsid w:val="00D90463"/>
    <w:rsid w:val="00D904B5"/>
    <w:rsid w:val="00D90835"/>
    <w:rsid w:val="00D90935"/>
    <w:rsid w:val="00D90A46"/>
    <w:rsid w:val="00D90CD3"/>
    <w:rsid w:val="00D90E8E"/>
    <w:rsid w:val="00D910A9"/>
    <w:rsid w:val="00D91316"/>
    <w:rsid w:val="00D918D0"/>
    <w:rsid w:val="00D919E6"/>
    <w:rsid w:val="00D91BE1"/>
    <w:rsid w:val="00D92111"/>
    <w:rsid w:val="00D921B6"/>
    <w:rsid w:val="00D92432"/>
    <w:rsid w:val="00D926ED"/>
    <w:rsid w:val="00D92C29"/>
    <w:rsid w:val="00D935DD"/>
    <w:rsid w:val="00D936E2"/>
    <w:rsid w:val="00D93802"/>
    <w:rsid w:val="00D93815"/>
    <w:rsid w:val="00D939E7"/>
    <w:rsid w:val="00D93A6E"/>
    <w:rsid w:val="00D94176"/>
    <w:rsid w:val="00D9431E"/>
    <w:rsid w:val="00D948BE"/>
    <w:rsid w:val="00D94C2F"/>
    <w:rsid w:val="00D95104"/>
    <w:rsid w:val="00D9517D"/>
    <w:rsid w:val="00D95600"/>
    <w:rsid w:val="00D956FA"/>
    <w:rsid w:val="00D95E26"/>
    <w:rsid w:val="00D95F62"/>
    <w:rsid w:val="00D96153"/>
    <w:rsid w:val="00D9647D"/>
    <w:rsid w:val="00D9683C"/>
    <w:rsid w:val="00D969C7"/>
    <w:rsid w:val="00D96BF9"/>
    <w:rsid w:val="00D9731C"/>
    <w:rsid w:val="00D974FE"/>
    <w:rsid w:val="00D97884"/>
    <w:rsid w:val="00D97B02"/>
    <w:rsid w:val="00D97C0B"/>
    <w:rsid w:val="00D97FA1"/>
    <w:rsid w:val="00DA014E"/>
    <w:rsid w:val="00DA0A7F"/>
    <w:rsid w:val="00DA0E19"/>
    <w:rsid w:val="00DA13B4"/>
    <w:rsid w:val="00DA156F"/>
    <w:rsid w:val="00DA17B4"/>
    <w:rsid w:val="00DA1C31"/>
    <w:rsid w:val="00DA20BC"/>
    <w:rsid w:val="00DA20D8"/>
    <w:rsid w:val="00DA2ED7"/>
    <w:rsid w:val="00DA302E"/>
    <w:rsid w:val="00DA305B"/>
    <w:rsid w:val="00DA3370"/>
    <w:rsid w:val="00DA3395"/>
    <w:rsid w:val="00DA35B8"/>
    <w:rsid w:val="00DA3E47"/>
    <w:rsid w:val="00DA3E7A"/>
    <w:rsid w:val="00DA430C"/>
    <w:rsid w:val="00DA431E"/>
    <w:rsid w:val="00DA4532"/>
    <w:rsid w:val="00DA45C3"/>
    <w:rsid w:val="00DA4770"/>
    <w:rsid w:val="00DA4A62"/>
    <w:rsid w:val="00DA4A9C"/>
    <w:rsid w:val="00DA50B1"/>
    <w:rsid w:val="00DA513F"/>
    <w:rsid w:val="00DA615D"/>
    <w:rsid w:val="00DA6276"/>
    <w:rsid w:val="00DA651A"/>
    <w:rsid w:val="00DA6598"/>
    <w:rsid w:val="00DA6824"/>
    <w:rsid w:val="00DA6AED"/>
    <w:rsid w:val="00DA6C0F"/>
    <w:rsid w:val="00DA6D32"/>
    <w:rsid w:val="00DA702F"/>
    <w:rsid w:val="00DA75BD"/>
    <w:rsid w:val="00DA773C"/>
    <w:rsid w:val="00DA784E"/>
    <w:rsid w:val="00DA7A03"/>
    <w:rsid w:val="00DA7AA8"/>
    <w:rsid w:val="00DA7C8A"/>
    <w:rsid w:val="00DA7F8A"/>
    <w:rsid w:val="00DB0048"/>
    <w:rsid w:val="00DB0176"/>
    <w:rsid w:val="00DB0404"/>
    <w:rsid w:val="00DB0577"/>
    <w:rsid w:val="00DB0C13"/>
    <w:rsid w:val="00DB11E6"/>
    <w:rsid w:val="00DB11F8"/>
    <w:rsid w:val="00DB126A"/>
    <w:rsid w:val="00DB126B"/>
    <w:rsid w:val="00DB1340"/>
    <w:rsid w:val="00DB15DC"/>
    <w:rsid w:val="00DB18F8"/>
    <w:rsid w:val="00DB1A97"/>
    <w:rsid w:val="00DB1F2A"/>
    <w:rsid w:val="00DB28AC"/>
    <w:rsid w:val="00DB297F"/>
    <w:rsid w:val="00DB2CA2"/>
    <w:rsid w:val="00DB2DFA"/>
    <w:rsid w:val="00DB3153"/>
    <w:rsid w:val="00DB317A"/>
    <w:rsid w:val="00DB39CD"/>
    <w:rsid w:val="00DB3B82"/>
    <w:rsid w:val="00DB3F12"/>
    <w:rsid w:val="00DB45FA"/>
    <w:rsid w:val="00DB464A"/>
    <w:rsid w:val="00DB485D"/>
    <w:rsid w:val="00DB4B3C"/>
    <w:rsid w:val="00DB5967"/>
    <w:rsid w:val="00DB5DB3"/>
    <w:rsid w:val="00DB63B6"/>
    <w:rsid w:val="00DB647B"/>
    <w:rsid w:val="00DB64F3"/>
    <w:rsid w:val="00DB6D86"/>
    <w:rsid w:val="00DB6E96"/>
    <w:rsid w:val="00DB6EDD"/>
    <w:rsid w:val="00DB71E0"/>
    <w:rsid w:val="00DB736A"/>
    <w:rsid w:val="00DB7882"/>
    <w:rsid w:val="00DB7A31"/>
    <w:rsid w:val="00DC01E2"/>
    <w:rsid w:val="00DC0428"/>
    <w:rsid w:val="00DC0B3D"/>
    <w:rsid w:val="00DC0FEB"/>
    <w:rsid w:val="00DC1288"/>
    <w:rsid w:val="00DC1327"/>
    <w:rsid w:val="00DC133F"/>
    <w:rsid w:val="00DC1350"/>
    <w:rsid w:val="00DC15FF"/>
    <w:rsid w:val="00DC1AF0"/>
    <w:rsid w:val="00DC2CA8"/>
    <w:rsid w:val="00DC3072"/>
    <w:rsid w:val="00DC3237"/>
    <w:rsid w:val="00DC3306"/>
    <w:rsid w:val="00DC3726"/>
    <w:rsid w:val="00DC37DC"/>
    <w:rsid w:val="00DC3E75"/>
    <w:rsid w:val="00DC4140"/>
    <w:rsid w:val="00DC41A4"/>
    <w:rsid w:val="00DC4D6A"/>
    <w:rsid w:val="00DC4DA2"/>
    <w:rsid w:val="00DC5672"/>
    <w:rsid w:val="00DC5A5D"/>
    <w:rsid w:val="00DC5A78"/>
    <w:rsid w:val="00DC5ABE"/>
    <w:rsid w:val="00DC60A2"/>
    <w:rsid w:val="00DC6600"/>
    <w:rsid w:val="00DC67BD"/>
    <w:rsid w:val="00DC6924"/>
    <w:rsid w:val="00DC6A49"/>
    <w:rsid w:val="00DC6D2F"/>
    <w:rsid w:val="00DC71F2"/>
    <w:rsid w:val="00DC7422"/>
    <w:rsid w:val="00DC79F6"/>
    <w:rsid w:val="00DC7A43"/>
    <w:rsid w:val="00DC7B71"/>
    <w:rsid w:val="00DD0285"/>
    <w:rsid w:val="00DD0925"/>
    <w:rsid w:val="00DD0A6D"/>
    <w:rsid w:val="00DD0B53"/>
    <w:rsid w:val="00DD16F0"/>
    <w:rsid w:val="00DD1B58"/>
    <w:rsid w:val="00DD1C70"/>
    <w:rsid w:val="00DD1D19"/>
    <w:rsid w:val="00DD2025"/>
    <w:rsid w:val="00DD22EA"/>
    <w:rsid w:val="00DD22EB"/>
    <w:rsid w:val="00DD23A0"/>
    <w:rsid w:val="00DD2720"/>
    <w:rsid w:val="00DD2786"/>
    <w:rsid w:val="00DD2B05"/>
    <w:rsid w:val="00DD35F1"/>
    <w:rsid w:val="00DD3EF5"/>
    <w:rsid w:val="00DD4223"/>
    <w:rsid w:val="00DD445C"/>
    <w:rsid w:val="00DD446C"/>
    <w:rsid w:val="00DD48B7"/>
    <w:rsid w:val="00DD4BCE"/>
    <w:rsid w:val="00DD51E2"/>
    <w:rsid w:val="00DD53FA"/>
    <w:rsid w:val="00DD56C5"/>
    <w:rsid w:val="00DD5F42"/>
    <w:rsid w:val="00DD617B"/>
    <w:rsid w:val="00DD620D"/>
    <w:rsid w:val="00DD62EC"/>
    <w:rsid w:val="00DD6C20"/>
    <w:rsid w:val="00DD6C78"/>
    <w:rsid w:val="00DD6D34"/>
    <w:rsid w:val="00DE0716"/>
    <w:rsid w:val="00DE0E59"/>
    <w:rsid w:val="00DE0F6C"/>
    <w:rsid w:val="00DE0FBE"/>
    <w:rsid w:val="00DE1026"/>
    <w:rsid w:val="00DE1692"/>
    <w:rsid w:val="00DE1973"/>
    <w:rsid w:val="00DE1B88"/>
    <w:rsid w:val="00DE219B"/>
    <w:rsid w:val="00DE2388"/>
    <w:rsid w:val="00DE2E0C"/>
    <w:rsid w:val="00DE33F4"/>
    <w:rsid w:val="00DE351B"/>
    <w:rsid w:val="00DE3903"/>
    <w:rsid w:val="00DE3E6D"/>
    <w:rsid w:val="00DE423A"/>
    <w:rsid w:val="00DE44B1"/>
    <w:rsid w:val="00DE460B"/>
    <w:rsid w:val="00DE47D4"/>
    <w:rsid w:val="00DE482B"/>
    <w:rsid w:val="00DE497D"/>
    <w:rsid w:val="00DE52E3"/>
    <w:rsid w:val="00DE55C1"/>
    <w:rsid w:val="00DE56C4"/>
    <w:rsid w:val="00DE678E"/>
    <w:rsid w:val="00DE6A23"/>
    <w:rsid w:val="00DE6B06"/>
    <w:rsid w:val="00DE7209"/>
    <w:rsid w:val="00DE7BE1"/>
    <w:rsid w:val="00DE7C00"/>
    <w:rsid w:val="00DF0213"/>
    <w:rsid w:val="00DF022C"/>
    <w:rsid w:val="00DF02C1"/>
    <w:rsid w:val="00DF03E9"/>
    <w:rsid w:val="00DF03ED"/>
    <w:rsid w:val="00DF04EE"/>
    <w:rsid w:val="00DF06DC"/>
    <w:rsid w:val="00DF0BF4"/>
    <w:rsid w:val="00DF179D"/>
    <w:rsid w:val="00DF1C5E"/>
    <w:rsid w:val="00DF1E9C"/>
    <w:rsid w:val="00DF209E"/>
    <w:rsid w:val="00DF2433"/>
    <w:rsid w:val="00DF25BC"/>
    <w:rsid w:val="00DF285E"/>
    <w:rsid w:val="00DF2A5F"/>
    <w:rsid w:val="00DF2BAF"/>
    <w:rsid w:val="00DF3A7C"/>
    <w:rsid w:val="00DF3C35"/>
    <w:rsid w:val="00DF4572"/>
    <w:rsid w:val="00DF4658"/>
    <w:rsid w:val="00DF4B99"/>
    <w:rsid w:val="00DF5281"/>
    <w:rsid w:val="00DF5571"/>
    <w:rsid w:val="00DF5710"/>
    <w:rsid w:val="00DF58F0"/>
    <w:rsid w:val="00DF599F"/>
    <w:rsid w:val="00DF611F"/>
    <w:rsid w:val="00DF6BC8"/>
    <w:rsid w:val="00DF6C8B"/>
    <w:rsid w:val="00DF6F17"/>
    <w:rsid w:val="00DF78FA"/>
    <w:rsid w:val="00DF79B1"/>
    <w:rsid w:val="00DF7B56"/>
    <w:rsid w:val="00E002F1"/>
    <w:rsid w:val="00E003AA"/>
    <w:rsid w:val="00E0082C"/>
    <w:rsid w:val="00E00E76"/>
    <w:rsid w:val="00E011FD"/>
    <w:rsid w:val="00E01207"/>
    <w:rsid w:val="00E01477"/>
    <w:rsid w:val="00E01645"/>
    <w:rsid w:val="00E01B90"/>
    <w:rsid w:val="00E01DAA"/>
    <w:rsid w:val="00E01E12"/>
    <w:rsid w:val="00E02176"/>
    <w:rsid w:val="00E023E5"/>
    <w:rsid w:val="00E02432"/>
    <w:rsid w:val="00E02460"/>
    <w:rsid w:val="00E024B4"/>
    <w:rsid w:val="00E0281E"/>
    <w:rsid w:val="00E02AE8"/>
    <w:rsid w:val="00E02BA5"/>
    <w:rsid w:val="00E03324"/>
    <w:rsid w:val="00E03331"/>
    <w:rsid w:val="00E0368C"/>
    <w:rsid w:val="00E0371B"/>
    <w:rsid w:val="00E03BDF"/>
    <w:rsid w:val="00E04022"/>
    <w:rsid w:val="00E041C6"/>
    <w:rsid w:val="00E04384"/>
    <w:rsid w:val="00E044EF"/>
    <w:rsid w:val="00E04699"/>
    <w:rsid w:val="00E049FA"/>
    <w:rsid w:val="00E04A06"/>
    <w:rsid w:val="00E05047"/>
    <w:rsid w:val="00E05C94"/>
    <w:rsid w:val="00E061B1"/>
    <w:rsid w:val="00E0620A"/>
    <w:rsid w:val="00E06610"/>
    <w:rsid w:val="00E0675E"/>
    <w:rsid w:val="00E06F60"/>
    <w:rsid w:val="00E0728F"/>
    <w:rsid w:val="00E0755C"/>
    <w:rsid w:val="00E076FC"/>
    <w:rsid w:val="00E10868"/>
    <w:rsid w:val="00E10FA7"/>
    <w:rsid w:val="00E10FE0"/>
    <w:rsid w:val="00E10FE9"/>
    <w:rsid w:val="00E116CE"/>
    <w:rsid w:val="00E11D46"/>
    <w:rsid w:val="00E12C3E"/>
    <w:rsid w:val="00E12DB0"/>
    <w:rsid w:val="00E130A0"/>
    <w:rsid w:val="00E13E20"/>
    <w:rsid w:val="00E14857"/>
    <w:rsid w:val="00E14951"/>
    <w:rsid w:val="00E14A7E"/>
    <w:rsid w:val="00E151E1"/>
    <w:rsid w:val="00E15802"/>
    <w:rsid w:val="00E15C01"/>
    <w:rsid w:val="00E15CCE"/>
    <w:rsid w:val="00E15EE8"/>
    <w:rsid w:val="00E16614"/>
    <w:rsid w:val="00E1676A"/>
    <w:rsid w:val="00E1684F"/>
    <w:rsid w:val="00E16AA9"/>
    <w:rsid w:val="00E16B10"/>
    <w:rsid w:val="00E16B65"/>
    <w:rsid w:val="00E16C62"/>
    <w:rsid w:val="00E16E68"/>
    <w:rsid w:val="00E174C0"/>
    <w:rsid w:val="00E174E6"/>
    <w:rsid w:val="00E175AE"/>
    <w:rsid w:val="00E17619"/>
    <w:rsid w:val="00E17805"/>
    <w:rsid w:val="00E17955"/>
    <w:rsid w:val="00E17B62"/>
    <w:rsid w:val="00E17C68"/>
    <w:rsid w:val="00E20348"/>
    <w:rsid w:val="00E20BD8"/>
    <w:rsid w:val="00E20F79"/>
    <w:rsid w:val="00E20FDD"/>
    <w:rsid w:val="00E21067"/>
    <w:rsid w:val="00E211BF"/>
    <w:rsid w:val="00E21278"/>
    <w:rsid w:val="00E2195C"/>
    <w:rsid w:val="00E21BC8"/>
    <w:rsid w:val="00E21F77"/>
    <w:rsid w:val="00E220E1"/>
    <w:rsid w:val="00E22249"/>
    <w:rsid w:val="00E22788"/>
    <w:rsid w:val="00E2295A"/>
    <w:rsid w:val="00E22CCD"/>
    <w:rsid w:val="00E2315F"/>
    <w:rsid w:val="00E23A11"/>
    <w:rsid w:val="00E23A2D"/>
    <w:rsid w:val="00E23A97"/>
    <w:rsid w:val="00E23AA2"/>
    <w:rsid w:val="00E23AD0"/>
    <w:rsid w:val="00E23FB7"/>
    <w:rsid w:val="00E2414E"/>
    <w:rsid w:val="00E242DA"/>
    <w:rsid w:val="00E248C8"/>
    <w:rsid w:val="00E24A27"/>
    <w:rsid w:val="00E24ABA"/>
    <w:rsid w:val="00E24D0C"/>
    <w:rsid w:val="00E24DB7"/>
    <w:rsid w:val="00E24F16"/>
    <w:rsid w:val="00E25EA5"/>
    <w:rsid w:val="00E25F89"/>
    <w:rsid w:val="00E261C3"/>
    <w:rsid w:val="00E2633F"/>
    <w:rsid w:val="00E269E2"/>
    <w:rsid w:val="00E26A35"/>
    <w:rsid w:val="00E26D4B"/>
    <w:rsid w:val="00E2707F"/>
    <w:rsid w:val="00E279FC"/>
    <w:rsid w:val="00E27BE1"/>
    <w:rsid w:val="00E27F5C"/>
    <w:rsid w:val="00E27F5F"/>
    <w:rsid w:val="00E30427"/>
    <w:rsid w:val="00E3066E"/>
    <w:rsid w:val="00E30EBF"/>
    <w:rsid w:val="00E31593"/>
    <w:rsid w:val="00E318D8"/>
    <w:rsid w:val="00E324D7"/>
    <w:rsid w:val="00E32C2D"/>
    <w:rsid w:val="00E32D62"/>
    <w:rsid w:val="00E32DC0"/>
    <w:rsid w:val="00E33146"/>
    <w:rsid w:val="00E337BD"/>
    <w:rsid w:val="00E339DC"/>
    <w:rsid w:val="00E33BF9"/>
    <w:rsid w:val="00E33D54"/>
    <w:rsid w:val="00E33E15"/>
    <w:rsid w:val="00E349EE"/>
    <w:rsid w:val="00E34A43"/>
    <w:rsid w:val="00E34AD8"/>
    <w:rsid w:val="00E34F00"/>
    <w:rsid w:val="00E34F51"/>
    <w:rsid w:val="00E35078"/>
    <w:rsid w:val="00E35515"/>
    <w:rsid w:val="00E35624"/>
    <w:rsid w:val="00E356D5"/>
    <w:rsid w:val="00E35EDB"/>
    <w:rsid w:val="00E361B8"/>
    <w:rsid w:val="00E362FC"/>
    <w:rsid w:val="00E3669D"/>
    <w:rsid w:val="00E36A1B"/>
    <w:rsid w:val="00E36A2D"/>
    <w:rsid w:val="00E36AE9"/>
    <w:rsid w:val="00E36CB4"/>
    <w:rsid w:val="00E36CF5"/>
    <w:rsid w:val="00E36E04"/>
    <w:rsid w:val="00E37179"/>
    <w:rsid w:val="00E3744B"/>
    <w:rsid w:val="00E376E5"/>
    <w:rsid w:val="00E37B0A"/>
    <w:rsid w:val="00E37B2E"/>
    <w:rsid w:val="00E37F3D"/>
    <w:rsid w:val="00E40707"/>
    <w:rsid w:val="00E40F76"/>
    <w:rsid w:val="00E40FDA"/>
    <w:rsid w:val="00E41116"/>
    <w:rsid w:val="00E411F2"/>
    <w:rsid w:val="00E41A87"/>
    <w:rsid w:val="00E41B0D"/>
    <w:rsid w:val="00E41CDF"/>
    <w:rsid w:val="00E41E0A"/>
    <w:rsid w:val="00E41E0E"/>
    <w:rsid w:val="00E426AF"/>
    <w:rsid w:val="00E426BA"/>
    <w:rsid w:val="00E429ED"/>
    <w:rsid w:val="00E42D4A"/>
    <w:rsid w:val="00E42F5C"/>
    <w:rsid w:val="00E431AD"/>
    <w:rsid w:val="00E43601"/>
    <w:rsid w:val="00E436A9"/>
    <w:rsid w:val="00E4377B"/>
    <w:rsid w:val="00E438B0"/>
    <w:rsid w:val="00E43F37"/>
    <w:rsid w:val="00E440C1"/>
    <w:rsid w:val="00E44F15"/>
    <w:rsid w:val="00E450ED"/>
    <w:rsid w:val="00E45892"/>
    <w:rsid w:val="00E45F70"/>
    <w:rsid w:val="00E463D9"/>
    <w:rsid w:val="00E465D0"/>
    <w:rsid w:val="00E46E76"/>
    <w:rsid w:val="00E470D4"/>
    <w:rsid w:val="00E4791B"/>
    <w:rsid w:val="00E47E31"/>
    <w:rsid w:val="00E50540"/>
    <w:rsid w:val="00E506D2"/>
    <w:rsid w:val="00E50AC6"/>
    <w:rsid w:val="00E50B80"/>
    <w:rsid w:val="00E50D6A"/>
    <w:rsid w:val="00E5101A"/>
    <w:rsid w:val="00E51117"/>
    <w:rsid w:val="00E51162"/>
    <w:rsid w:val="00E51613"/>
    <w:rsid w:val="00E51922"/>
    <w:rsid w:val="00E51D11"/>
    <w:rsid w:val="00E51D4E"/>
    <w:rsid w:val="00E51DA0"/>
    <w:rsid w:val="00E51DDD"/>
    <w:rsid w:val="00E51DF9"/>
    <w:rsid w:val="00E51FDD"/>
    <w:rsid w:val="00E52435"/>
    <w:rsid w:val="00E5257A"/>
    <w:rsid w:val="00E52A16"/>
    <w:rsid w:val="00E53122"/>
    <w:rsid w:val="00E5351B"/>
    <w:rsid w:val="00E535FA"/>
    <w:rsid w:val="00E537D3"/>
    <w:rsid w:val="00E53859"/>
    <w:rsid w:val="00E53896"/>
    <w:rsid w:val="00E53FA9"/>
    <w:rsid w:val="00E5414C"/>
    <w:rsid w:val="00E542CE"/>
    <w:rsid w:val="00E547B3"/>
    <w:rsid w:val="00E55275"/>
    <w:rsid w:val="00E553A8"/>
    <w:rsid w:val="00E555E2"/>
    <w:rsid w:val="00E55657"/>
    <w:rsid w:val="00E5584B"/>
    <w:rsid w:val="00E568C3"/>
    <w:rsid w:val="00E569F0"/>
    <w:rsid w:val="00E56C8B"/>
    <w:rsid w:val="00E5716A"/>
    <w:rsid w:val="00E5733D"/>
    <w:rsid w:val="00E57A88"/>
    <w:rsid w:val="00E57B15"/>
    <w:rsid w:val="00E57E0E"/>
    <w:rsid w:val="00E57E83"/>
    <w:rsid w:val="00E60341"/>
    <w:rsid w:val="00E607CF"/>
    <w:rsid w:val="00E609A7"/>
    <w:rsid w:val="00E61A6B"/>
    <w:rsid w:val="00E61CC0"/>
    <w:rsid w:val="00E61CD9"/>
    <w:rsid w:val="00E620A3"/>
    <w:rsid w:val="00E624C7"/>
    <w:rsid w:val="00E62778"/>
    <w:rsid w:val="00E6277B"/>
    <w:rsid w:val="00E62A07"/>
    <w:rsid w:val="00E631E4"/>
    <w:rsid w:val="00E63B49"/>
    <w:rsid w:val="00E63BC6"/>
    <w:rsid w:val="00E641C6"/>
    <w:rsid w:val="00E6436B"/>
    <w:rsid w:val="00E64424"/>
    <w:rsid w:val="00E64517"/>
    <w:rsid w:val="00E6480D"/>
    <w:rsid w:val="00E64C11"/>
    <w:rsid w:val="00E64C99"/>
    <w:rsid w:val="00E64C9C"/>
    <w:rsid w:val="00E64CD3"/>
    <w:rsid w:val="00E64F6F"/>
    <w:rsid w:val="00E65064"/>
    <w:rsid w:val="00E65327"/>
    <w:rsid w:val="00E653E0"/>
    <w:rsid w:val="00E65DB0"/>
    <w:rsid w:val="00E66043"/>
    <w:rsid w:val="00E66548"/>
    <w:rsid w:val="00E665E1"/>
    <w:rsid w:val="00E6666C"/>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1B6"/>
    <w:rsid w:val="00E7065C"/>
    <w:rsid w:val="00E70B5F"/>
    <w:rsid w:val="00E70BC7"/>
    <w:rsid w:val="00E70FBC"/>
    <w:rsid w:val="00E714DA"/>
    <w:rsid w:val="00E7154D"/>
    <w:rsid w:val="00E71669"/>
    <w:rsid w:val="00E7198E"/>
    <w:rsid w:val="00E71C57"/>
    <w:rsid w:val="00E71E47"/>
    <w:rsid w:val="00E72B60"/>
    <w:rsid w:val="00E72C01"/>
    <w:rsid w:val="00E736DB"/>
    <w:rsid w:val="00E7396F"/>
    <w:rsid w:val="00E73B54"/>
    <w:rsid w:val="00E741AC"/>
    <w:rsid w:val="00E743B6"/>
    <w:rsid w:val="00E74616"/>
    <w:rsid w:val="00E74988"/>
    <w:rsid w:val="00E75079"/>
    <w:rsid w:val="00E75174"/>
    <w:rsid w:val="00E753FA"/>
    <w:rsid w:val="00E754CB"/>
    <w:rsid w:val="00E75683"/>
    <w:rsid w:val="00E75A23"/>
    <w:rsid w:val="00E75B45"/>
    <w:rsid w:val="00E75E50"/>
    <w:rsid w:val="00E75EBA"/>
    <w:rsid w:val="00E763B4"/>
    <w:rsid w:val="00E7642D"/>
    <w:rsid w:val="00E764C3"/>
    <w:rsid w:val="00E76736"/>
    <w:rsid w:val="00E76B61"/>
    <w:rsid w:val="00E770B2"/>
    <w:rsid w:val="00E7717A"/>
    <w:rsid w:val="00E775CD"/>
    <w:rsid w:val="00E77848"/>
    <w:rsid w:val="00E778A6"/>
    <w:rsid w:val="00E778B5"/>
    <w:rsid w:val="00E80514"/>
    <w:rsid w:val="00E80D1C"/>
    <w:rsid w:val="00E80D9F"/>
    <w:rsid w:val="00E80E5B"/>
    <w:rsid w:val="00E816C2"/>
    <w:rsid w:val="00E816C5"/>
    <w:rsid w:val="00E81AE4"/>
    <w:rsid w:val="00E81CAC"/>
    <w:rsid w:val="00E81CE0"/>
    <w:rsid w:val="00E81E7C"/>
    <w:rsid w:val="00E82235"/>
    <w:rsid w:val="00E8224D"/>
    <w:rsid w:val="00E82472"/>
    <w:rsid w:val="00E8249F"/>
    <w:rsid w:val="00E83C64"/>
    <w:rsid w:val="00E83EE9"/>
    <w:rsid w:val="00E84653"/>
    <w:rsid w:val="00E84690"/>
    <w:rsid w:val="00E847BC"/>
    <w:rsid w:val="00E84BAB"/>
    <w:rsid w:val="00E84CA7"/>
    <w:rsid w:val="00E84DC5"/>
    <w:rsid w:val="00E8519F"/>
    <w:rsid w:val="00E85CC3"/>
    <w:rsid w:val="00E85DFC"/>
    <w:rsid w:val="00E8644A"/>
    <w:rsid w:val="00E86461"/>
    <w:rsid w:val="00E86875"/>
    <w:rsid w:val="00E86C45"/>
    <w:rsid w:val="00E86ED7"/>
    <w:rsid w:val="00E872FF"/>
    <w:rsid w:val="00E878FC"/>
    <w:rsid w:val="00E87928"/>
    <w:rsid w:val="00E90279"/>
    <w:rsid w:val="00E90635"/>
    <w:rsid w:val="00E909A1"/>
    <w:rsid w:val="00E90BFF"/>
    <w:rsid w:val="00E90C1E"/>
    <w:rsid w:val="00E91707"/>
    <w:rsid w:val="00E91A33"/>
    <w:rsid w:val="00E91CB8"/>
    <w:rsid w:val="00E91CCB"/>
    <w:rsid w:val="00E91DBE"/>
    <w:rsid w:val="00E91F04"/>
    <w:rsid w:val="00E91F35"/>
    <w:rsid w:val="00E92000"/>
    <w:rsid w:val="00E930C4"/>
    <w:rsid w:val="00E93BB2"/>
    <w:rsid w:val="00E93E10"/>
    <w:rsid w:val="00E93E44"/>
    <w:rsid w:val="00E93EAA"/>
    <w:rsid w:val="00E93FE6"/>
    <w:rsid w:val="00E942EB"/>
    <w:rsid w:val="00E9446F"/>
    <w:rsid w:val="00E94CE2"/>
    <w:rsid w:val="00E94D29"/>
    <w:rsid w:val="00E95047"/>
    <w:rsid w:val="00E9538A"/>
    <w:rsid w:val="00E9559E"/>
    <w:rsid w:val="00E95730"/>
    <w:rsid w:val="00E95BA6"/>
    <w:rsid w:val="00E95E18"/>
    <w:rsid w:val="00E96077"/>
    <w:rsid w:val="00E96896"/>
    <w:rsid w:val="00E96BDC"/>
    <w:rsid w:val="00E96D0A"/>
    <w:rsid w:val="00E9745F"/>
    <w:rsid w:val="00E975FE"/>
    <w:rsid w:val="00E97648"/>
    <w:rsid w:val="00E977B6"/>
    <w:rsid w:val="00E97D62"/>
    <w:rsid w:val="00E97F4A"/>
    <w:rsid w:val="00EA00A4"/>
    <w:rsid w:val="00EA042A"/>
    <w:rsid w:val="00EA08E2"/>
    <w:rsid w:val="00EA0E4A"/>
    <w:rsid w:val="00EA1331"/>
    <w:rsid w:val="00EA1A54"/>
    <w:rsid w:val="00EA2226"/>
    <w:rsid w:val="00EA2661"/>
    <w:rsid w:val="00EA26FC"/>
    <w:rsid w:val="00EA2978"/>
    <w:rsid w:val="00EA2B7D"/>
    <w:rsid w:val="00EA2FBC"/>
    <w:rsid w:val="00EA3547"/>
    <w:rsid w:val="00EA3686"/>
    <w:rsid w:val="00EA3B5A"/>
    <w:rsid w:val="00EA3F2C"/>
    <w:rsid w:val="00EA410E"/>
    <w:rsid w:val="00EA42C7"/>
    <w:rsid w:val="00EA44C7"/>
    <w:rsid w:val="00EA44E0"/>
    <w:rsid w:val="00EA4504"/>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2D"/>
    <w:rsid w:val="00EB0752"/>
    <w:rsid w:val="00EB0A80"/>
    <w:rsid w:val="00EB0CA3"/>
    <w:rsid w:val="00EB104F"/>
    <w:rsid w:val="00EB12B1"/>
    <w:rsid w:val="00EB148C"/>
    <w:rsid w:val="00EB14AE"/>
    <w:rsid w:val="00EB154A"/>
    <w:rsid w:val="00EB1B27"/>
    <w:rsid w:val="00EB1DA8"/>
    <w:rsid w:val="00EB1DF9"/>
    <w:rsid w:val="00EB1EF3"/>
    <w:rsid w:val="00EB20F4"/>
    <w:rsid w:val="00EB320B"/>
    <w:rsid w:val="00EB379F"/>
    <w:rsid w:val="00EB3E20"/>
    <w:rsid w:val="00EB446B"/>
    <w:rsid w:val="00EB4CFF"/>
    <w:rsid w:val="00EB5476"/>
    <w:rsid w:val="00EB55FC"/>
    <w:rsid w:val="00EB5D16"/>
    <w:rsid w:val="00EB6155"/>
    <w:rsid w:val="00EB6174"/>
    <w:rsid w:val="00EB68B1"/>
    <w:rsid w:val="00EB701E"/>
    <w:rsid w:val="00EB709E"/>
    <w:rsid w:val="00EB70B0"/>
    <w:rsid w:val="00EB72DE"/>
    <w:rsid w:val="00EB7633"/>
    <w:rsid w:val="00EB7736"/>
    <w:rsid w:val="00EB7AAE"/>
    <w:rsid w:val="00EB7C78"/>
    <w:rsid w:val="00EC0989"/>
    <w:rsid w:val="00EC09FF"/>
    <w:rsid w:val="00EC10FC"/>
    <w:rsid w:val="00EC11CF"/>
    <w:rsid w:val="00EC14A6"/>
    <w:rsid w:val="00EC16D4"/>
    <w:rsid w:val="00EC1809"/>
    <w:rsid w:val="00EC189A"/>
    <w:rsid w:val="00EC19A6"/>
    <w:rsid w:val="00EC19C0"/>
    <w:rsid w:val="00EC1DDA"/>
    <w:rsid w:val="00EC1E0F"/>
    <w:rsid w:val="00EC1E45"/>
    <w:rsid w:val="00EC1FDA"/>
    <w:rsid w:val="00EC210C"/>
    <w:rsid w:val="00EC27A6"/>
    <w:rsid w:val="00EC2B88"/>
    <w:rsid w:val="00EC2CD8"/>
    <w:rsid w:val="00EC2E2D"/>
    <w:rsid w:val="00EC2E9C"/>
    <w:rsid w:val="00EC3275"/>
    <w:rsid w:val="00EC359D"/>
    <w:rsid w:val="00EC37E3"/>
    <w:rsid w:val="00EC3F94"/>
    <w:rsid w:val="00EC4180"/>
    <w:rsid w:val="00EC462B"/>
    <w:rsid w:val="00EC4723"/>
    <w:rsid w:val="00EC4C37"/>
    <w:rsid w:val="00EC507B"/>
    <w:rsid w:val="00EC51F2"/>
    <w:rsid w:val="00EC52AE"/>
    <w:rsid w:val="00EC5549"/>
    <w:rsid w:val="00EC56E0"/>
    <w:rsid w:val="00EC5A2B"/>
    <w:rsid w:val="00EC6057"/>
    <w:rsid w:val="00EC61FC"/>
    <w:rsid w:val="00EC6315"/>
    <w:rsid w:val="00EC637C"/>
    <w:rsid w:val="00EC6847"/>
    <w:rsid w:val="00EC715C"/>
    <w:rsid w:val="00EC7330"/>
    <w:rsid w:val="00EC73DB"/>
    <w:rsid w:val="00EC7474"/>
    <w:rsid w:val="00EC7BCF"/>
    <w:rsid w:val="00EC7DB6"/>
    <w:rsid w:val="00ED03A9"/>
    <w:rsid w:val="00ED05ED"/>
    <w:rsid w:val="00ED11E8"/>
    <w:rsid w:val="00ED162F"/>
    <w:rsid w:val="00ED17DE"/>
    <w:rsid w:val="00ED18B2"/>
    <w:rsid w:val="00ED1B54"/>
    <w:rsid w:val="00ED2596"/>
    <w:rsid w:val="00ED286C"/>
    <w:rsid w:val="00ED29D1"/>
    <w:rsid w:val="00ED2E52"/>
    <w:rsid w:val="00ED3024"/>
    <w:rsid w:val="00ED36B3"/>
    <w:rsid w:val="00ED38B7"/>
    <w:rsid w:val="00ED3D8F"/>
    <w:rsid w:val="00ED4144"/>
    <w:rsid w:val="00ED4531"/>
    <w:rsid w:val="00ED4C0B"/>
    <w:rsid w:val="00ED5297"/>
    <w:rsid w:val="00ED55AF"/>
    <w:rsid w:val="00ED56A4"/>
    <w:rsid w:val="00ED57F5"/>
    <w:rsid w:val="00ED5F4D"/>
    <w:rsid w:val="00ED5FE4"/>
    <w:rsid w:val="00ED66EE"/>
    <w:rsid w:val="00ED6AF6"/>
    <w:rsid w:val="00ED6BF1"/>
    <w:rsid w:val="00ED6F91"/>
    <w:rsid w:val="00ED6F93"/>
    <w:rsid w:val="00ED71C5"/>
    <w:rsid w:val="00ED73B9"/>
    <w:rsid w:val="00ED75E8"/>
    <w:rsid w:val="00ED7EEC"/>
    <w:rsid w:val="00ED7FD6"/>
    <w:rsid w:val="00EE0118"/>
    <w:rsid w:val="00EE04E6"/>
    <w:rsid w:val="00EE099D"/>
    <w:rsid w:val="00EE0C5F"/>
    <w:rsid w:val="00EE0E3A"/>
    <w:rsid w:val="00EE0EEF"/>
    <w:rsid w:val="00EE16D2"/>
    <w:rsid w:val="00EE16FA"/>
    <w:rsid w:val="00EE1AC1"/>
    <w:rsid w:val="00EE1B6F"/>
    <w:rsid w:val="00EE1E9A"/>
    <w:rsid w:val="00EE228B"/>
    <w:rsid w:val="00EE27F6"/>
    <w:rsid w:val="00EE2802"/>
    <w:rsid w:val="00EE2C00"/>
    <w:rsid w:val="00EE3C42"/>
    <w:rsid w:val="00EE3D4F"/>
    <w:rsid w:val="00EE3E7E"/>
    <w:rsid w:val="00EE40A6"/>
    <w:rsid w:val="00EE458C"/>
    <w:rsid w:val="00EE5139"/>
    <w:rsid w:val="00EE52BA"/>
    <w:rsid w:val="00EE534D"/>
    <w:rsid w:val="00EE53A4"/>
    <w:rsid w:val="00EE5560"/>
    <w:rsid w:val="00EE564A"/>
    <w:rsid w:val="00EE58FC"/>
    <w:rsid w:val="00EE59EA"/>
    <w:rsid w:val="00EE5F33"/>
    <w:rsid w:val="00EE5FD1"/>
    <w:rsid w:val="00EE6562"/>
    <w:rsid w:val="00EE6CE0"/>
    <w:rsid w:val="00EE6CFC"/>
    <w:rsid w:val="00EE6DC7"/>
    <w:rsid w:val="00EE6F1E"/>
    <w:rsid w:val="00EE7430"/>
    <w:rsid w:val="00EE74F4"/>
    <w:rsid w:val="00EE7843"/>
    <w:rsid w:val="00EE7D90"/>
    <w:rsid w:val="00EE7F1E"/>
    <w:rsid w:val="00EF0348"/>
    <w:rsid w:val="00EF0686"/>
    <w:rsid w:val="00EF076B"/>
    <w:rsid w:val="00EF09D0"/>
    <w:rsid w:val="00EF126F"/>
    <w:rsid w:val="00EF1AAD"/>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A00"/>
    <w:rsid w:val="00EF6DA1"/>
    <w:rsid w:val="00EF7002"/>
    <w:rsid w:val="00EF769B"/>
    <w:rsid w:val="00EF76AF"/>
    <w:rsid w:val="00EF77F0"/>
    <w:rsid w:val="00EF78C7"/>
    <w:rsid w:val="00EF7E5F"/>
    <w:rsid w:val="00F008A6"/>
    <w:rsid w:val="00F011E0"/>
    <w:rsid w:val="00F012B2"/>
    <w:rsid w:val="00F0132E"/>
    <w:rsid w:val="00F018A3"/>
    <w:rsid w:val="00F021D7"/>
    <w:rsid w:val="00F022B3"/>
    <w:rsid w:val="00F027BA"/>
    <w:rsid w:val="00F02A46"/>
    <w:rsid w:val="00F03122"/>
    <w:rsid w:val="00F03503"/>
    <w:rsid w:val="00F0351E"/>
    <w:rsid w:val="00F036A6"/>
    <w:rsid w:val="00F03E79"/>
    <w:rsid w:val="00F04185"/>
    <w:rsid w:val="00F04455"/>
    <w:rsid w:val="00F04AEA"/>
    <w:rsid w:val="00F05605"/>
    <w:rsid w:val="00F05E2E"/>
    <w:rsid w:val="00F05F75"/>
    <w:rsid w:val="00F0628D"/>
    <w:rsid w:val="00F0648C"/>
    <w:rsid w:val="00F06494"/>
    <w:rsid w:val="00F06651"/>
    <w:rsid w:val="00F06705"/>
    <w:rsid w:val="00F0730C"/>
    <w:rsid w:val="00F07813"/>
    <w:rsid w:val="00F0782E"/>
    <w:rsid w:val="00F07DE6"/>
    <w:rsid w:val="00F07EA3"/>
    <w:rsid w:val="00F1056C"/>
    <w:rsid w:val="00F107F1"/>
    <w:rsid w:val="00F10867"/>
    <w:rsid w:val="00F10931"/>
    <w:rsid w:val="00F10AC8"/>
    <w:rsid w:val="00F10B43"/>
    <w:rsid w:val="00F10FC1"/>
    <w:rsid w:val="00F112FD"/>
    <w:rsid w:val="00F11C17"/>
    <w:rsid w:val="00F12318"/>
    <w:rsid w:val="00F1253C"/>
    <w:rsid w:val="00F12554"/>
    <w:rsid w:val="00F125E2"/>
    <w:rsid w:val="00F133A1"/>
    <w:rsid w:val="00F13998"/>
    <w:rsid w:val="00F13ECD"/>
    <w:rsid w:val="00F146D1"/>
    <w:rsid w:val="00F1482D"/>
    <w:rsid w:val="00F15583"/>
    <w:rsid w:val="00F155BD"/>
    <w:rsid w:val="00F155CE"/>
    <w:rsid w:val="00F15731"/>
    <w:rsid w:val="00F161D3"/>
    <w:rsid w:val="00F162F5"/>
    <w:rsid w:val="00F16547"/>
    <w:rsid w:val="00F168C8"/>
    <w:rsid w:val="00F16B45"/>
    <w:rsid w:val="00F16DD1"/>
    <w:rsid w:val="00F1785E"/>
    <w:rsid w:val="00F17B1C"/>
    <w:rsid w:val="00F17EAE"/>
    <w:rsid w:val="00F212FF"/>
    <w:rsid w:val="00F21444"/>
    <w:rsid w:val="00F21543"/>
    <w:rsid w:val="00F218D4"/>
    <w:rsid w:val="00F21E61"/>
    <w:rsid w:val="00F22302"/>
    <w:rsid w:val="00F2250A"/>
    <w:rsid w:val="00F22F9C"/>
    <w:rsid w:val="00F235D3"/>
    <w:rsid w:val="00F23B7C"/>
    <w:rsid w:val="00F23EB5"/>
    <w:rsid w:val="00F23F80"/>
    <w:rsid w:val="00F24788"/>
    <w:rsid w:val="00F25079"/>
    <w:rsid w:val="00F2519D"/>
    <w:rsid w:val="00F25534"/>
    <w:rsid w:val="00F2584F"/>
    <w:rsid w:val="00F25B76"/>
    <w:rsid w:val="00F25C95"/>
    <w:rsid w:val="00F25CEF"/>
    <w:rsid w:val="00F25F0E"/>
    <w:rsid w:val="00F26280"/>
    <w:rsid w:val="00F262CB"/>
    <w:rsid w:val="00F2640F"/>
    <w:rsid w:val="00F26E34"/>
    <w:rsid w:val="00F27189"/>
    <w:rsid w:val="00F273D6"/>
    <w:rsid w:val="00F27407"/>
    <w:rsid w:val="00F27993"/>
    <w:rsid w:val="00F27C1C"/>
    <w:rsid w:val="00F27C34"/>
    <w:rsid w:val="00F27E46"/>
    <w:rsid w:val="00F27FC1"/>
    <w:rsid w:val="00F301C2"/>
    <w:rsid w:val="00F302E1"/>
    <w:rsid w:val="00F30370"/>
    <w:rsid w:val="00F305CD"/>
    <w:rsid w:val="00F30F4F"/>
    <w:rsid w:val="00F30F7C"/>
    <w:rsid w:val="00F31251"/>
    <w:rsid w:val="00F313B7"/>
    <w:rsid w:val="00F31B22"/>
    <w:rsid w:val="00F31B49"/>
    <w:rsid w:val="00F31EED"/>
    <w:rsid w:val="00F32087"/>
    <w:rsid w:val="00F32135"/>
    <w:rsid w:val="00F32289"/>
    <w:rsid w:val="00F322BE"/>
    <w:rsid w:val="00F32443"/>
    <w:rsid w:val="00F32C8F"/>
    <w:rsid w:val="00F32F56"/>
    <w:rsid w:val="00F3318E"/>
    <w:rsid w:val="00F33510"/>
    <w:rsid w:val="00F33830"/>
    <w:rsid w:val="00F33D4F"/>
    <w:rsid w:val="00F33EEC"/>
    <w:rsid w:val="00F340BB"/>
    <w:rsid w:val="00F34740"/>
    <w:rsid w:val="00F347FD"/>
    <w:rsid w:val="00F34CB0"/>
    <w:rsid w:val="00F34CD6"/>
    <w:rsid w:val="00F34D59"/>
    <w:rsid w:val="00F34E6D"/>
    <w:rsid w:val="00F3539F"/>
    <w:rsid w:val="00F35873"/>
    <w:rsid w:val="00F35920"/>
    <w:rsid w:val="00F35A9D"/>
    <w:rsid w:val="00F35B71"/>
    <w:rsid w:val="00F35BEE"/>
    <w:rsid w:val="00F35CE6"/>
    <w:rsid w:val="00F35D47"/>
    <w:rsid w:val="00F35F80"/>
    <w:rsid w:val="00F35FCB"/>
    <w:rsid w:val="00F36005"/>
    <w:rsid w:val="00F365A4"/>
    <w:rsid w:val="00F366A5"/>
    <w:rsid w:val="00F367FF"/>
    <w:rsid w:val="00F36865"/>
    <w:rsid w:val="00F36C5F"/>
    <w:rsid w:val="00F36FDD"/>
    <w:rsid w:val="00F370A5"/>
    <w:rsid w:val="00F37259"/>
    <w:rsid w:val="00F3758C"/>
    <w:rsid w:val="00F3771A"/>
    <w:rsid w:val="00F37A08"/>
    <w:rsid w:val="00F37D87"/>
    <w:rsid w:val="00F37F50"/>
    <w:rsid w:val="00F4023B"/>
    <w:rsid w:val="00F402CD"/>
    <w:rsid w:val="00F4055D"/>
    <w:rsid w:val="00F405A4"/>
    <w:rsid w:val="00F40B00"/>
    <w:rsid w:val="00F4104B"/>
    <w:rsid w:val="00F41060"/>
    <w:rsid w:val="00F41099"/>
    <w:rsid w:val="00F4137F"/>
    <w:rsid w:val="00F414DD"/>
    <w:rsid w:val="00F41657"/>
    <w:rsid w:val="00F41707"/>
    <w:rsid w:val="00F41F05"/>
    <w:rsid w:val="00F42962"/>
    <w:rsid w:val="00F42989"/>
    <w:rsid w:val="00F42F14"/>
    <w:rsid w:val="00F42F92"/>
    <w:rsid w:val="00F433BD"/>
    <w:rsid w:val="00F4340A"/>
    <w:rsid w:val="00F4357A"/>
    <w:rsid w:val="00F439C2"/>
    <w:rsid w:val="00F43A2A"/>
    <w:rsid w:val="00F43D47"/>
    <w:rsid w:val="00F43E9E"/>
    <w:rsid w:val="00F4418F"/>
    <w:rsid w:val="00F443DA"/>
    <w:rsid w:val="00F44EC5"/>
    <w:rsid w:val="00F4563E"/>
    <w:rsid w:val="00F45ACA"/>
    <w:rsid w:val="00F45B4C"/>
    <w:rsid w:val="00F45E0C"/>
    <w:rsid w:val="00F45E31"/>
    <w:rsid w:val="00F4618A"/>
    <w:rsid w:val="00F462B2"/>
    <w:rsid w:val="00F4645D"/>
    <w:rsid w:val="00F4704F"/>
    <w:rsid w:val="00F47252"/>
    <w:rsid w:val="00F47498"/>
    <w:rsid w:val="00F47563"/>
    <w:rsid w:val="00F477A1"/>
    <w:rsid w:val="00F47BBD"/>
    <w:rsid w:val="00F50250"/>
    <w:rsid w:val="00F5088A"/>
    <w:rsid w:val="00F50B4E"/>
    <w:rsid w:val="00F50CDB"/>
    <w:rsid w:val="00F50D2F"/>
    <w:rsid w:val="00F50EF5"/>
    <w:rsid w:val="00F50FD0"/>
    <w:rsid w:val="00F512B2"/>
    <w:rsid w:val="00F51AEC"/>
    <w:rsid w:val="00F5229D"/>
    <w:rsid w:val="00F5278D"/>
    <w:rsid w:val="00F5283D"/>
    <w:rsid w:val="00F529CA"/>
    <w:rsid w:val="00F52ABA"/>
    <w:rsid w:val="00F52BC7"/>
    <w:rsid w:val="00F5345E"/>
    <w:rsid w:val="00F53781"/>
    <w:rsid w:val="00F53BF4"/>
    <w:rsid w:val="00F53C61"/>
    <w:rsid w:val="00F54266"/>
    <w:rsid w:val="00F54507"/>
    <w:rsid w:val="00F54AB0"/>
    <w:rsid w:val="00F54F90"/>
    <w:rsid w:val="00F54F91"/>
    <w:rsid w:val="00F55043"/>
    <w:rsid w:val="00F5615F"/>
    <w:rsid w:val="00F5644A"/>
    <w:rsid w:val="00F564F4"/>
    <w:rsid w:val="00F5655B"/>
    <w:rsid w:val="00F5676C"/>
    <w:rsid w:val="00F56DCF"/>
    <w:rsid w:val="00F57034"/>
    <w:rsid w:val="00F5770C"/>
    <w:rsid w:val="00F57EE2"/>
    <w:rsid w:val="00F60155"/>
    <w:rsid w:val="00F60527"/>
    <w:rsid w:val="00F60B2D"/>
    <w:rsid w:val="00F60BE9"/>
    <w:rsid w:val="00F60F63"/>
    <w:rsid w:val="00F61029"/>
    <w:rsid w:val="00F610B5"/>
    <w:rsid w:val="00F61723"/>
    <w:rsid w:val="00F618E5"/>
    <w:rsid w:val="00F61C2E"/>
    <w:rsid w:val="00F61FD8"/>
    <w:rsid w:val="00F6238F"/>
    <w:rsid w:val="00F62720"/>
    <w:rsid w:val="00F62776"/>
    <w:rsid w:val="00F62786"/>
    <w:rsid w:val="00F62DBF"/>
    <w:rsid w:val="00F63457"/>
    <w:rsid w:val="00F6371F"/>
    <w:rsid w:val="00F63ECB"/>
    <w:rsid w:val="00F641BC"/>
    <w:rsid w:val="00F641FC"/>
    <w:rsid w:val="00F64310"/>
    <w:rsid w:val="00F647F7"/>
    <w:rsid w:val="00F648AC"/>
    <w:rsid w:val="00F65354"/>
    <w:rsid w:val="00F6583C"/>
    <w:rsid w:val="00F6589A"/>
    <w:rsid w:val="00F658BD"/>
    <w:rsid w:val="00F658BE"/>
    <w:rsid w:val="00F66443"/>
    <w:rsid w:val="00F668FD"/>
    <w:rsid w:val="00F66AAF"/>
    <w:rsid w:val="00F66D86"/>
    <w:rsid w:val="00F67058"/>
    <w:rsid w:val="00F67216"/>
    <w:rsid w:val="00F67359"/>
    <w:rsid w:val="00F6783E"/>
    <w:rsid w:val="00F678B4"/>
    <w:rsid w:val="00F67B4D"/>
    <w:rsid w:val="00F7037F"/>
    <w:rsid w:val="00F70398"/>
    <w:rsid w:val="00F7039F"/>
    <w:rsid w:val="00F706E9"/>
    <w:rsid w:val="00F70707"/>
    <w:rsid w:val="00F70D98"/>
    <w:rsid w:val="00F70DBE"/>
    <w:rsid w:val="00F71124"/>
    <w:rsid w:val="00F71182"/>
    <w:rsid w:val="00F713C1"/>
    <w:rsid w:val="00F71735"/>
    <w:rsid w:val="00F71888"/>
    <w:rsid w:val="00F719CD"/>
    <w:rsid w:val="00F71BB8"/>
    <w:rsid w:val="00F71C9F"/>
    <w:rsid w:val="00F71E3A"/>
    <w:rsid w:val="00F72001"/>
    <w:rsid w:val="00F72023"/>
    <w:rsid w:val="00F722E8"/>
    <w:rsid w:val="00F72584"/>
    <w:rsid w:val="00F728CF"/>
    <w:rsid w:val="00F7290D"/>
    <w:rsid w:val="00F72971"/>
    <w:rsid w:val="00F7302F"/>
    <w:rsid w:val="00F73267"/>
    <w:rsid w:val="00F732EC"/>
    <w:rsid w:val="00F7348F"/>
    <w:rsid w:val="00F7368B"/>
    <w:rsid w:val="00F73A30"/>
    <w:rsid w:val="00F73A3A"/>
    <w:rsid w:val="00F73ACD"/>
    <w:rsid w:val="00F73D08"/>
    <w:rsid w:val="00F7402F"/>
    <w:rsid w:val="00F74175"/>
    <w:rsid w:val="00F75355"/>
    <w:rsid w:val="00F755E0"/>
    <w:rsid w:val="00F7586B"/>
    <w:rsid w:val="00F75F2F"/>
    <w:rsid w:val="00F7627A"/>
    <w:rsid w:val="00F76445"/>
    <w:rsid w:val="00F76573"/>
    <w:rsid w:val="00F766E2"/>
    <w:rsid w:val="00F7685A"/>
    <w:rsid w:val="00F76ECC"/>
    <w:rsid w:val="00F77510"/>
    <w:rsid w:val="00F77529"/>
    <w:rsid w:val="00F77631"/>
    <w:rsid w:val="00F77956"/>
    <w:rsid w:val="00F80399"/>
    <w:rsid w:val="00F80C9A"/>
    <w:rsid w:val="00F812C8"/>
    <w:rsid w:val="00F8132D"/>
    <w:rsid w:val="00F81331"/>
    <w:rsid w:val="00F818AE"/>
    <w:rsid w:val="00F8193A"/>
    <w:rsid w:val="00F81AF3"/>
    <w:rsid w:val="00F81B40"/>
    <w:rsid w:val="00F81BB4"/>
    <w:rsid w:val="00F81BFF"/>
    <w:rsid w:val="00F820C4"/>
    <w:rsid w:val="00F82563"/>
    <w:rsid w:val="00F82B56"/>
    <w:rsid w:val="00F8315A"/>
    <w:rsid w:val="00F83161"/>
    <w:rsid w:val="00F8326B"/>
    <w:rsid w:val="00F835FD"/>
    <w:rsid w:val="00F83829"/>
    <w:rsid w:val="00F83BAB"/>
    <w:rsid w:val="00F83EF9"/>
    <w:rsid w:val="00F84069"/>
    <w:rsid w:val="00F84306"/>
    <w:rsid w:val="00F843D7"/>
    <w:rsid w:val="00F84639"/>
    <w:rsid w:val="00F84FCC"/>
    <w:rsid w:val="00F8506D"/>
    <w:rsid w:val="00F85536"/>
    <w:rsid w:val="00F8568E"/>
    <w:rsid w:val="00F8657A"/>
    <w:rsid w:val="00F865FD"/>
    <w:rsid w:val="00F8679A"/>
    <w:rsid w:val="00F86E13"/>
    <w:rsid w:val="00F8700D"/>
    <w:rsid w:val="00F87076"/>
    <w:rsid w:val="00F87117"/>
    <w:rsid w:val="00F8736C"/>
    <w:rsid w:val="00F902BD"/>
    <w:rsid w:val="00F9030E"/>
    <w:rsid w:val="00F9038A"/>
    <w:rsid w:val="00F90ADB"/>
    <w:rsid w:val="00F90B4E"/>
    <w:rsid w:val="00F90E77"/>
    <w:rsid w:val="00F90E78"/>
    <w:rsid w:val="00F91209"/>
    <w:rsid w:val="00F9153C"/>
    <w:rsid w:val="00F91EE9"/>
    <w:rsid w:val="00F91FA5"/>
    <w:rsid w:val="00F920A6"/>
    <w:rsid w:val="00F9221F"/>
    <w:rsid w:val="00F92A03"/>
    <w:rsid w:val="00F92E0C"/>
    <w:rsid w:val="00F92EAF"/>
    <w:rsid w:val="00F931C7"/>
    <w:rsid w:val="00F93559"/>
    <w:rsid w:val="00F93722"/>
    <w:rsid w:val="00F93D72"/>
    <w:rsid w:val="00F93E65"/>
    <w:rsid w:val="00F94070"/>
    <w:rsid w:val="00F94108"/>
    <w:rsid w:val="00F9479F"/>
    <w:rsid w:val="00F9482C"/>
    <w:rsid w:val="00F94C8A"/>
    <w:rsid w:val="00F94CB5"/>
    <w:rsid w:val="00F94CD8"/>
    <w:rsid w:val="00F94D19"/>
    <w:rsid w:val="00F950B5"/>
    <w:rsid w:val="00F9513F"/>
    <w:rsid w:val="00F958BE"/>
    <w:rsid w:val="00F95E66"/>
    <w:rsid w:val="00F95F84"/>
    <w:rsid w:val="00F960C5"/>
    <w:rsid w:val="00F96319"/>
    <w:rsid w:val="00F9771A"/>
    <w:rsid w:val="00F97769"/>
    <w:rsid w:val="00F97908"/>
    <w:rsid w:val="00F97B43"/>
    <w:rsid w:val="00F97C4A"/>
    <w:rsid w:val="00F97E63"/>
    <w:rsid w:val="00FA007C"/>
    <w:rsid w:val="00FA07F8"/>
    <w:rsid w:val="00FA0C8A"/>
    <w:rsid w:val="00FA105C"/>
    <w:rsid w:val="00FA117D"/>
    <w:rsid w:val="00FA1475"/>
    <w:rsid w:val="00FA148A"/>
    <w:rsid w:val="00FA227D"/>
    <w:rsid w:val="00FA27C8"/>
    <w:rsid w:val="00FA29E5"/>
    <w:rsid w:val="00FA2A5E"/>
    <w:rsid w:val="00FA2D5E"/>
    <w:rsid w:val="00FA2E9A"/>
    <w:rsid w:val="00FA3074"/>
    <w:rsid w:val="00FA326D"/>
    <w:rsid w:val="00FA3499"/>
    <w:rsid w:val="00FA3ABD"/>
    <w:rsid w:val="00FA3B76"/>
    <w:rsid w:val="00FA3F24"/>
    <w:rsid w:val="00FA428B"/>
    <w:rsid w:val="00FA42E8"/>
    <w:rsid w:val="00FA43CD"/>
    <w:rsid w:val="00FA43D1"/>
    <w:rsid w:val="00FA49C7"/>
    <w:rsid w:val="00FA4C80"/>
    <w:rsid w:val="00FA4D66"/>
    <w:rsid w:val="00FA4D79"/>
    <w:rsid w:val="00FA544A"/>
    <w:rsid w:val="00FA5A4E"/>
    <w:rsid w:val="00FA5B6E"/>
    <w:rsid w:val="00FA5C9C"/>
    <w:rsid w:val="00FA5D80"/>
    <w:rsid w:val="00FA6026"/>
    <w:rsid w:val="00FA63AF"/>
    <w:rsid w:val="00FA662A"/>
    <w:rsid w:val="00FA6984"/>
    <w:rsid w:val="00FA6BDF"/>
    <w:rsid w:val="00FA71E9"/>
    <w:rsid w:val="00FA798F"/>
    <w:rsid w:val="00FA7DD0"/>
    <w:rsid w:val="00FB0082"/>
    <w:rsid w:val="00FB0243"/>
    <w:rsid w:val="00FB0330"/>
    <w:rsid w:val="00FB033E"/>
    <w:rsid w:val="00FB0CD7"/>
    <w:rsid w:val="00FB0D05"/>
    <w:rsid w:val="00FB12A0"/>
    <w:rsid w:val="00FB1527"/>
    <w:rsid w:val="00FB194C"/>
    <w:rsid w:val="00FB195E"/>
    <w:rsid w:val="00FB19B2"/>
    <w:rsid w:val="00FB20D8"/>
    <w:rsid w:val="00FB21F3"/>
    <w:rsid w:val="00FB2537"/>
    <w:rsid w:val="00FB2668"/>
    <w:rsid w:val="00FB271B"/>
    <w:rsid w:val="00FB3278"/>
    <w:rsid w:val="00FB3314"/>
    <w:rsid w:val="00FB33DC"/>
    <w:rsid w:val="00FB39CA"/>
    <w:rsid w:val="00FB3B3E"/>
    <w:rsid w:val="00FB3D34"/>
    <w:rsid w:val="00FB3E93"/>
    <w:rsid w:val="00FB40D0"/>
    <w:rsid w:val="00FB41A7"/>
    <w:rsid w:val="00FB4233"/>
    <w:rsid w:val="00FB4338"/>
    <w:rsid w:val="00FB477E"/>
    <w:rsid w:val="00FB4872"/>
    <w:rsid w:val="00FB4C9C"/>
    <w:rsid w:val="00FB4F3B"/>
    <w:rsid w:val="00FB50BE"/>
    <w:rsid w:val="00FB59F9"/>
    <w:rsid w:val="00FB604D"/>
    <w:rsid w:val="00FB6165"/>
    <w:rsid w:val="00FB673D"/>
    <w:rsid w:val="00FB71C9"/>
    <w:rsid w:val="00FB77A1"/>
    <w:rsid w:val="00FB77B6"/>
    <w:rsid w:val="00FB7F6D"/>
    <w:rsid w:val="00FC0150"/>
    <w:rsid w:val="00FC03AB"/>
    <w:rsid w:val="00FC04B8"/>
    <w:rsid w:val="00FC0B52"/>
    <w:rsid w:val="00FC0EA0"/>
    <w:rsid w:val="00FC1274"/>
    <w:rsid w:val="00FC127D"/>
    <w:rsid w:val="00FC1543"/>
    <w:rsid w:val="00FC1ACD"/>
    <w:rsid w:val="00FC1C61"/>
    <w:rsid w:val="00FC26B7"/>
    <w:rsid w:val="00FC26EA"/>
    <w:rsid w:val="00FC287D"/>
    <w:rsid w:val="00FC2C9A"/>
    <w:rsid w:val="00FC3183"/>
    <w:rsid w:val="00FC3345"/>
    <w:rsid w:val="00FC33C1"/>
    <w:rsid w:val="00FC3769"/>
    <w:rsid w:val="00FC3B4B"/>
    <w:rsid w:val="00FC3E34"/>
    <w:rsid w:val="00FC3E49"/>
    <w:rsid w:val="00FC3EDE"/>
    <w:rsid w:val="00FC402F"/>
    <w:rsid w:val="00FC4370"/>
    <w:rsid w:val="00FC4703"/>
    <w:rsid w:val="00FC4729"/>
    <w:rsid w:val="00FC4A58"/>
    <w:rsid w:val="00FC4A8C"/>
    <w:rsid w:val="00FC53DB"/>
    <w:rsid w:val="00FC5C01"/>
    <w:rsid w:val="00FC5EE9"/>
    <w:rsid w:val="00FC5FC2"/>
    <w:rsid w:val="00FC6177"/>
    <w:rsid w:val="00FC63D1"/>
    <w:rsid w:val="00FC67F2"/>
    <w:rsid w:val="00FC6B12"/>
    <w:rsid w:val="00FC6E82"/>
    <w:rsid w:val="00FC7528"/>
    <w:rsid w:val="00FD0103"/>
    <w:rsid w:val="00FD020A"/>
    <w:rsid w:val="00FD0572"/>
    <w:rsid w:val="00FD0D3F"/>
    <w:rsid w:val="00FD130F"/>
    <w:rsid w:val="00FD139E"/>
    <w:rsid w:val="00FD14DE"/>
    <w:rsid w:val="00FD1783"/>
    <w:rsid w:val="00FD1A97"/>
    <w:rsid w:val="00FD1FEF"/>
    <w:rsid w:val="00FD20ED"/>
    <w:rsid w:val="00FD23B3"/>
    <w:rsid w:val="00FD289E"/>
    <w:rsid w:val="00FD2D7B"/>
    <w:rsid w:val="00FD2F30"/>
    <w:rsid w:val="00FD3121"/>
    <w:rsid w:val="00FD34E1"/>
    <w:rsid w:val="00FD37F6"/>
    <w:rsid w:val="00FD38DB"/>
    <w:rsid w:val="00FD4029"/>
    <w:rsid w:val="00FD4099"/>
    <w:rsid w:val="00FD4589"/>
    <w:rsid w:val="00FD473E"/>
    <w:rsid w:val="00FD5549"/>
    <w:rsid w:val="00FD63E7"/>
    <w:rsid w:val="00FD6F09"/>
    <w:rsid w:val="00FD6F59"/>
    <w:rsid w:val="00FD7245"/>
    <w:rsid w:val="00FD732E"/>
    <w:rsid w:val="00FD733C"/>
    <w:rsid w:val="00FD7940"/>
    <w:rsid w:val="00FD7C27"/>
    <w:rsid w:val="00FD7DF9"/>
    <w:rsid w:val="00FE01A4"/>
    <w:rsid w:val="00FE08AB"/>
    <w:rsid w:val="00FE0B51"/>
    <w:rsid w:val="00FE0B78"/>
    <w:rsid w:val="00FE0BB8"/>
    <w:rsid w:val="00FE0ED4"/>
    <w:rsid w:val="00FE117F"/>
    <w:rsid w:val="00FE1EAB"/>
    <w:rsid w:val="00FE204E"/>
    <w:rsid w:val="00FE23C0"/>
    <w:rsid w:val="00FE28C8"/>
    <w:rsid w:val="00FE3328"/>
    <w:rsid w:val="00FE3465"/>
    <w:rsid w:val="00FE34D7"/>
    <w:rsid w:val="00FE42BF"/>
    <w:rsid w:val="00FE50D2"/>
    <w:rsid w:val="00FE5783"/>
    <w:rsid w:val="00FE586E"/>
    <w:rsid w:val="00FE5BA5"/>
    <w:rsid w:val="00FE5D35"/>
    <w:rsid w:val="00FE6514"/>
    <w:rsid w:val="00FE656C"/>
    <w:rsid w:val="00FE6785"/>
    <w:rsid w:val="00FE67CF"/>
    <w:rsid w:val="00FE6D20"/>
    <w:rsid w:val="00FE6FB9"/>
    <w:rsid w:val="00FE74A3"/>
    <w:rsid w:val="00FE7549"/>
    <w:rsid w:val="00FE7AF0"/>
    <w:rsid w:val="00FE7BCC"/>
    <w:rsid w:val="00FE7F61"/>
    <w:rsid w:val="00FF038A"/>
    <w:rsid w:val="00FF07D3"/>
    <w:rsid w:val="00FF0BFF"/>
    <w:rsid w:val="00FF10FA"/>
    <w:rsid w:val="00FF126D"/>
    <w:rsid w:val="00FF1AAE"/>
    <w:rsid w:val="00FF1DE7"/>
    <w:rsid w:val="00FF21D2"/>
    <w:rsid w:val="00FF21EB"/>
    <w:rsid w:val="00FF2310"/>
    <w:rsid w:val="00FF239B"/>
    <w:rsid w:val="00FF25C3"/>
    <w:rsid w:val="00FF2A10"/>
    <w:rsid w:val="00FF2E1B"/>
    <w:rsid w:val="00FF2E73"/>
    <w:rsid w:val="00FF381F"/>
    <w:rsid w:val="00FF3ABC"/>
    <w:rsid w:val="00FF3C2F"/>
    <w:rsid w:val="00FF405A"/>
    <w:rsid w:val="00FF4AE2"/>
    <w:rsid w:val="00FF4BF2"/>
    <w:rsid w:val="00FF4E6A"/>
    <w:rsid w:val="00FF50A8"/>
    <w:rsid w:val="00FF571E"/>
    <w:rsid w:val="00FF5772"/>
    <w:rsid w:val="00FF5C77"/>
    <w:rsid w:val="00FF65F1"/>
    <w:rsid w:val="00FF6B6C"/>
    <w:rsid w:val="00FF6BD1"/>
    <w:rsid w:val="00FF6CC0"/>
    <w:rsid w:val="00FF7021"/>
    <w:rsid w:val="00FF7029"/>
    <w:rsid w:val="00FF7286"/>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3DCF5"/>
  <w15:chartTrackingRefBased/>
  <w15:docId w15:val="{F3B8DFDF-C831-4841-9EB2-864C2EF6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numPr>
        <w:ilvl w:val="3"/>
        <w:numId w:val="2"/>
      </w:numPr>
      <w:spacing w:before="120"/>
      <w:outlineLvl w:val="3"/>
    </w:pPr>
    <w:rPr>
      <w:b/>
      <w:bCs/>
      <w:szCs w:val="28"/>
    </w:rPr>
  </w:style>
  <w:style w:type="paragraph" w:styleId="5">
    <w:name w:val="heading 5"/>
    <w:aliases w:val="h5,Heading5,H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aliases w:val="Table Heading"/>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aliases w:val="Table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D56C60"/>
    <w:rPr>
      <w:b/>
      <w:sz w:val="22"/>
      <w:szCs w:val="22"/>
      <w:lang w:val="x-none"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lang w:val="x-none"/>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ontenttitle3">
    <w:name w:val="contenttitle3"/>
    <w:rsid w:val="00B24A5B"/>
    <w:rPr>
      <w:b/>
      <w:bCs/>
      <w:color w:val="35A1D4"/>
    </w:rPr>
  </w:style>
  <w:style w:type="character" w:customStyle="1" w:styleId="apple-converted-space">
    <w:name w:val="apple-converted-space"/>
    <w:rsid w:val="001D05FD"/>
  </w:style>
  <w:style w:type="paragraph" w:customStyle="1" w:styleId="TAL">
    <w:name w:val="TAL"/>
    <w:basedOn w:val="a"/>
    <w:link w:val="TALChar"/>
    <w:qFormat/>
    <w:rsid w:val="00E1676A"/>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167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623952">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07982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264947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1500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188982126">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962588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077CE-6FB9-4269-B3BA-85EEDA40F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6813</Words>
  <Characters>31276</Characters>
  <Application>Microsoft Office Word</Application>
  <DocSecurity>0</DocSecurity>
  <Lines>539</Lines>
  <Paragraphs>257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Huawei</cp:lastModifiedBy>
  <cp:revision>5</cp:revision>
  <cp:lastPrinted>2017-09-29T15:18:00Z</cp:lastPrinted>
  <dcterms:created xsi:type="dcterms:W3CDTF">2021-01-18T13:09:00Z</dcterms:created>
  <dcterms:modified xsi:type="dcterms:W3CDTF">2021-01-19T06:08:00Z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(3)YNJE++mRN1COf+kbpaqL3EL8rYlAJb35XDkE/7wQwYXNd5wxu56yKifRZhuaFyYhMygaDAgm
n1q6k+9t16iOaHcjM+yaiXz+BdrI1o+UcMXyAQQdhbUxXVJ7R4cxhsm+FuZed7tFxgEyQcIU
AArcAOdFzv2o/gVILTJWfZIuiHg6Vh758Tri6YfO59kMpIBQtt1II4RgsZ+cj7ja1feqRNhm
Fe58I4XPoMY/VCqbVg</vt:lpwstr>
  </property>
  <property fmtid="{D5CDD505-2E9C-101B-9397-08002B2CF9AE}" pid="13" name="_2015_ms_pID_725343_00">
    <vt:lpwstr>_2015_ms_pID_725343</vt:lpwstr>
  </property>
  <property fmtid="{D5CDD505-2E9C-101B-9397-08002B2CF9AE}" pid="14" name="_2015_ms_pID_7253431">
    <vt:lpwstr>P06vWxa4wbjX5hDZnwG9LkyX76+7G8Cv9yYf8NPiM9H+FdnlQi8egi
h2a0NPc8CFjIfCj/ULVWe3WlpNIdzdFo/tFm5WMELUZmPWNhN9gDFy0U5422gqnBQxBXT231
cUU75huYt9k3kcqA+bsghKoP/DwoGfJTSsPj0Wx/njgGp8OK8l8dR/JVoXyH1b3KgeDY4zuz
fF7gGOexNVUQBlVMrrvImFcMsHrojQ9yAJJC</vt:lpwstr>
  </property>
  <property fmtid="{D5CDD505-2E9C-101B-9397-08002B2CF9AE}" pid="15" name="_2015_ms_pID_7253431_00">
    <vt:lpwstr>_2015_ms_pID_7253431</vt:lpwstr>
  </property>
  <property fmtid="{D5CDD505-2E9C-101B-9397-08002B2CF9AE}" pid="16" name="_2015_ms_pID_7253432">
    <vt:lpwstr>gxqDp7fs3hP71TKftzVU66l+PhVc7lvppf2c
nPteScaAhzESWlNOZ5Kycqvq5s5VeA==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1608725087</vt:lpwstr>
  </property>
</Properties>
</file>