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1"/>
        <w:jc w:val="both"/>
      </w:pPr>
      <w:bookmarkStart w:id="5" w:name="_Ref462669569"/>
      <w:bookmarkStart w:id="6" w:name="_Ref471731770"/>
      <w:r>
        <w:t>2 Summary of study on prioritized schemes</w:t>
      </w:r>
    </w:p>
    <w:p w14:paraId="18BA52A1" w14:textId="77777777" w:rsidR="006C058B" w:rsidRDefault="00E15236">
      <w:pPr>
        <w:pStyle w:val="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afa"/>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ab"/>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ab"/>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ab"/>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ab"/>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w:t>
      </w:r>
      <w:proofErr w:type="spellStart"/>
      <w:r>
        <w:t>requitements</w:t>
      </w:r>
      <w:proofErr w:type="spellEnd"/>
      <w:r>
        <w:t xml:space="preserve">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afa"/>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afa"/>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afa"/>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afa"/>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afa"/>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afa"/>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afa"/>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afa"/>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afa"/>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afa"/>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afa"/>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0" w:type="dxa"/>
          </w:tcPr>
          <w:p w14:paraId="1166DA70" w14:textId="77777777" w:rsidR="006C058B" w:rsidRDefault="00E15236">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31D6A2C6" w14:textId="77777777" w:rsidR="006C058B" w:rsidRDefault="00E15236">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宋体"/>
                <w:lang w:val="en-US" w:eastAsia="zh-CN"/>
              </w:rPr>
            </w:pPr>
          </w:p>
          <w:p w14:paraId="3F7F6E78" w14:textId="77777777" w:rsidR="006C058B" w:rsidRDefault="00E15236">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w:t>
            </w:r>
            <w:proofErr w:type="spellStart"/>
            <w:r>
              <w:rPr>
                <w:rFonts w:hint="eastAsia"/>
                <w:lang w:val="en-US" w:eastAsia="zh-CN"/>
              </w:rPr>
              <w:t>gNB</w:t>
            </w:r>
            <w:proofErr w:type="spellEnd"/>
            <w:r>
              <w:rPr>
                <w:rFonts w:hint="eastAsia"/>
                <w:lang w:val="en-US" w:eastAsia="zh-CN"/>
              </w:rPr>
              <w:t xml:space="preserve">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w:t>
            </w:r>
            <w:proofErr w:type="spellStart"/>
            <w:r>
              <w:rPr>
                <w:rFonts w:hint="eastAsia"/>
                <w:lang w:val="en-US" w:eastAsia="zh-CN"/>
              </w:rPr>
              <w:t>gNB</w:t>
            </w:r>
            <w:proofErr w:type="spellEnd"/>
            <w:r>
              <w:rPr>
                <w:rFonts w:hint="eastAsia"/>
                <w:lang w:val="en-US" w:eastAsia="zh-CN"/>
              </w:rPr>
              <w:t xml:space="preserve">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宋体"/>
                <w:lang w:val="en-US" w:eastAsia="zh-CN"/>
              </w:rPr>
            </w:pPr>
            <w:r>
              <w:rPr>
                <w:rFonts w:eastAsia="宋体"/>
                <w:lang w:val="en-US" w:eastAsia="zh-CN"/>
              </w:rPr>
              <w:t>Samsung</w:t>
            </w:r>
          </w:p>
        </w:tc>
        <w:tc>
          <w:tcPr>
            <w:tcW w:w="7470" w:type="dxa"/>
          </w:tcPr>
          <w:p w14:paraId="1F0B60CC" w14:textId="0C4FF502" w:rsidR="00751015" w:rsidRDefault="00751015">
            <w:pPr>
              <w:rPr>
                <w:rFonts w:eastAsia="宋体"/>
                <w:lang w:val="en-US" w:eastAsia="zh-CN"/>
              </w:rPr>
            </w:pPr>
            <w:r>
              <w:rPr>
                <w:rFonts w:eastAsia="宋体"/>
                <w:lang w:val="en-US" w:eastAsia="zh-CN"/>
              </w:rPr>
              <w:t>Consideration of additiona</w:t>
            </w:r>
            <w:r w:rsidR="00B11560">
              <w:rPr>
                <w:rFonts w:eastAsia="宋体"/>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afa"/>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宋体"/>
                <w:lang w:val="en-US" w:eastAsia="zh-CN"/>
              </w:rPr>
            </w:pPr>
            <w:r>
              <w:rPr>
                <w:rFonts w:eastAsia="宋体"/>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 xml:space="preserve">As we discussed in our previous comments, introducing a new PUCCH formats which cannot guarantee at least the same error detection performance as existing formats, for same payload, would have severe impact at </w:t>
            </w:r>
            <w:proofErr w:type="spellStart"/>
            <w:r>
              <w:rPr>
                <w:rFonts w:asciiTheme="minorHAnsi" w:hAnsiTheme="minorHAnsi" w:cstheme="minorBidi"/>
                <w:lang w:val="en-US" w:eastAsia="en-US"/>
              </w:rPr>
              <w:t>gNB</w:t>
            </w:r>
            <w:proofErr w:type="spellEnd"/>
            <w:r>
              <w:rPr>
                <w:rFonts w:asciiTheme="minorHAnsi" w:hAnsiTheme="minorHAnsi" w:cstheme="minorBidi"/>
                <w:lang w:val="en-US" w:eastAsia="en-US"/>
              </w:rPr>
              <w:t>.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FAR&lt;=5</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 xml:space="preserve">when X&lt;=11 </w:t>
            </w:r>
          </w:p>
          <w:p w14:paraId="44C68BC8"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宋体"/>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宋体"/>
                <w:lang w:val="en-US" w:eastAsia="zh-CN"/>
              </w:rPr>
            </w:pPr>
            <w:r w:rsidRPr="0094799A">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宋体"/>
                <w:lang w:val="en-US" w:eastAsia="zh-CN"/>
              </w:rPr>
            </w:pPr>
            <w:r w:rsidRPr="0094799A">
              <w:rPr>
                <w:rFonts w:eastAsia="宋体"/>
                <w:lang w:val="en-US" w:eastAsia="zh-CN"/>
              </w:rPr>
              <w:t xml:space="preserve">For coverage limited user, we think a small number of A/N bits should be used, e.g. ≤2bits, which is also </w:t>
            </w:r>
            <w:r>
              <w:rPr>
                <w:rFonts w:eastAsia="宋体"/>
                <w:lang w:val="en-US" w:eastAsia="zh-CN"/>
              </w:rPr>
              <w:t>commented</w:t>
            </w:r>
            <w:r w:rsidRPr="0094799A">
              <w:rPr>
                <w:rFonts w:eastAsia="宋体"/>
                <w:lang w:val="en-US" w:eastAsia="zh-CN"/>
              </w:rPr>
              <w:t xml:space="preserve"> by other companies.</w:t>
            </w:r>
          </w:p>
          <w:p w14:paraId="2ECB16EC" w14:textId="7429F204" w:rsidR="0094799A" w:rsidRPr="0094799A" w:rsidRDefault="0094799A" w:rsidP="0094799A">
            <w:pPr>
              <w:rPr>
                <w:rFonts w:eastAsia="宋体"/>
                <w:lang w:val="en-US" w:eastAsia="zh-CN"/>
              </w:rPr>
            </w:pPr>
            <w:r w:rsidRPr="0094799A">
              <w:rPr>
                <w:color w:val="000000"/>
                <w:szCs w:val="21"/>
                <w:shd w:val="clear" w:color="auto" w:fill="F7F7F7"/>
              </w:rPr>
              <w:t>F</w:t>
            </w:r>
            <w:proofErr w:type="spellStart"/>
            <w:r w:rsidRPr="0094799A">
              <w:rPr>
                <w:rFonts w:eastAsia="宋体"/>
                <w:lang w:val="en-US" w:eastAsia="zh-CN"/>
              </w:rPr>
              <w:t>urthermore</w:t>
            </w:r>
            <w:proofErr w:type="spellEnd"/>
            <w:r w:rsidRPr="0094799A">
              <w:rPr>
                <w:rFonts w:eastAsia="宋体"/>
                <w:lang w:val="en-US" w:eastAsia="zh-CN"/>
              </w:rPr>
              <w:t xml:space="preserve">, the </w:t>
            </w:r>
            <w:r>
              <w:rPr>
                <w:rFonts w:eastAsia="宋体"/>
                <w:lang w:val="en-US" w:eastAsia="zh-CN"/>
              </w:rPr>
              <w:t>deadline is a bit too close leaving</w:t>
            </w:r>
            <w:r w:rsidRPr="0094799A">
              <w:rPr>
                <w:rFonts w:eastAsia="宋体"/>
                <w:lang w:val="en-US" w:eastAsia="zh-CN"/>
              </w:rPr>
              <w:t xml:space="preserve"> limited time for further simulation</w:t>
            </w:r>
            <w:r>
              <w:rPr>
                <w:rFonts w:eastAsia="宋体"/>
                <w:lang w:val="en-US" w:eastAsia="zh-CN"/>
              </w:rPr>
              <w:t>s</w:t>
            </w:r>
            <w:r w:rsidRPr="0094799A">
              <w:rPr>
                <w:rFonts w:eastAsia="宋体"/>
                <w:lang w:val="en-US" w:eastAsia="zh-CN"/>
              </w:rPr>
              <w:t xml:space="preserve">. We should focus on the simulation results for PUCCH format 3 with DMRS-less based detection and payload size </w:t>
            </w:r>
            <m:oMath>
              <m:r>
                <m:rPr>
                  <m:sty m:val="p"/>
                </m:rPr>
                <w:rPr>
                  <w:rFonts w:ascii="Cambria Math" w:eastAsia="宋体" w:hAnsi="Cambria Math"/>
                  <w:lang w:val="en-US" w:eastAsia="zh-CN"/>
                </w:rPr>
                <m:t>≤11</m:t>
              </m:r>
            </m:oMath>
            <w:r w:rsidRPr="0094799A">
              <w:rPr>
                <w:rFonts w:eastAsia="宋体" w:hint="eastAsia"/>
                <w:lang w:val="en-US" w:eastAsia="zh-CN"/>
              </w:rPr>
              <w:t xml:space="preserve"> </w:t>
            </w:r>
            <w:r w:rsidRPr="0094799A">
              <w:rPr>
                <w:rFonts w:eastAsia="宋体"/>
                <w:lang w:val="en-US" w:eastAsia="zh-CN"/>
              </w:rPr>
              <w:t>bits.</w:t>
            </w:r>
          </w:p>
          <w:p w14:paraId="403B2550" w14:textId="77777777" w:rsidR="0094799A" w:rsidRPr="0094799A" w:rsidRDefault="0094799A" w:rsidP="0094799A">
            <w:pPr>
              <w:rPr>
                <w:rFonts w:eastAsia="宋体"/>
                <w:lang w:val="en-US" w:eastAsia="zh-CN"/>
              </w:rPr>
            </w:pPr>
            <w:r w:rsidRPr="0094799A">
              <w:rPr>
                <w:rFonts w:eastAsia="宋体"/>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w:t>
            </w:r>
            <w:r w:rsidRPr="00145568">
              <w:rPr>
                <w:rFonts w:eastAsia="宋体"/>
                <w:lang w:val="en-US" w:eastAsia="zh-CN"/>
              </w:rPr>
              <w:t>1% DTX to ACK error rate, 1% ACK miss detection error rate, and 0.1% NACK to ACK error rate</w:t>
            </w:r>
            <w:r>
              <w:rPr>
                <w:rFonts w:eastAsia="宋体"/>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宋体"/>
                <w:lang w:val="en-US" w:eastAsia="zh-CN"/>
              </w:rPr>
            </w:pPr>
            <w:r>
              <w:rPr>
                <w:rFonts w:eastAsia="宋体"/>
                <w:lang w:val="en-US" w:eastAsia="zh-CN"/>
              </w:rPr>
              <w:t>The consideration is not only simply on RAN4 specification, it is on some real need.</w:t>
            </w:r>
          </w:p>
          <w:p w14:paraId="19F9D033" w14:textId="77777777" w:rsidR="00145568" w:rsidRDefault="00145568" w:rsidP="0094799A">
            <w:pPr>
              <w:rPr>
                <w:rFonts w:eastAsia="宋体"/>
                <w:lang w:val="en-US" w:eastAsia="zh-CN"/>
              </w:rPr>
            </w:pPr>
            <w:r>
              <w:rPr>
                <w:rFonts w:eastAsia="宋体"/>
                <w:lang w:val="en-US" w:eastAsia="zh-CN"/>
              </w:rPr>
              <w:t>However, larger payload should not be considered, also due to the comments made by Huawei about the timeline.</w:t>
            </w:r>
          </w:p>
          <w:p w14:paraId="2D21DA4D" w14:textId="77777777" w:rsidR="00145568" w:rsidRDefault="00145568" w:rsidP="0094799A">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41B02538" w14:textId="40893D6C" w:rsidR="00145568" w:rsidRPr="0094799A" w:rsidRDefault="00145568" w:rsidP="0094799A">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afd"/>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afa"/>
        <w:rPr>
          <w:rFonts w:ascii="Times New Roman" w:hAnsi="Times New Roman"/>
          <w:b/>
          <w:bCs/>
          <w:sz w:val="20"/>
          <w:szCs w:val="20"/>
        </w:rPr>
      </w:pPr>
    </w:p>
    <w:p w14:paraId="36D6501C" w14:textId="77777777" w:rsidR="006C058B" w:rsidRDefault="00E15236">
      <w:pPr>
        <w:pStyle w:val="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a6"/>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af5"/>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lastRenderedPageBreak/>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lastRenderedPageBreak/>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lastRenderedPageBreak/>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lastRenderedPageBreak/>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afa"/>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afa"/>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a6"/>
        <w:jc w:val="center"/>
        <w:rPr>
          <w:lang w:eastAsia="zh-CN"/>
        </w:rPr>
      </w:pPr>
      <w:r>
        <w:rPr>
          <w:lang w:eastAsia="zh-CN"/>
        </w:rPr>
        <w:t xml:space="preserve"> </w:t>
      </w:r>
      <w:r w:rsidR="00AC4AF3">
        <w:rPr>
          <w:lang w:eastAsia="zh-CN"/>
        </w:rPr>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CF7392" w14:paraId="7BF641D2" w14:textId="77777777" w:rsidTr="00CE344A">
        <w:trPr>
          <w:trHeight w:val="264"/>
          <w:jc w:val="center"/>
        </w:trPr>
        <w:tc>
          <w:tcPr>
            <w:tcW w:w="1346" w:type="dxa"/>
            <w:vAlign w:val="center"/>
          </w:tcPr>
          <w:p w14:paraId="33B8FAB3" w14:textId="33AAB713" w:rsidR="00CF7392" w:rsidRDefault="00CF7392" w:rsidP="00CF7392">
            <w:pPr>
              <w:spacing w:after="0"/>
              <w:rPr>
                <w:lang w:val="en-IN"/>
              </w:rPr>
            </w:pPr>
            <w:r>
              <w:rPr>
                <w:lang w:val="en-IN"/>
              </w:rPr>
              <w:t>OPPO</w:t>
            </w:r>
          </w:p>
        </w:tc>
        <w:tc>
          <w:tcPr>
            <w:tcW w:w="7474" w:type="dxa"/>
          </w:tcPr>
          <w:p w14:paraId="46FD3C11" w14:textId="373E16D0" w:rsidR="00CF7392" w:rsidRDefault="00CF7392" w:rsidP="00CF7392">
            <w:pPr>
              <w:spacing w:after="0"/>
            </w:pPr>
            <w:r>
              <w:t>For number of bits we also think 11 bits is reasonable for coverage enhancement. For the FR2 coverage, it would be further noted that the coverage target of PUCCH would be smaller than FR1.</w:t>
            </w:r>
          </w:p>
        </w:tc>
      </w:tr>
      <w:tr w:rsidR="005B0559" w14:paraId="246E3F2E" w14:textId="77777777" w:rsidTr="00CE344A">
        <w:trPr>
          <w:trHeight w:val="264"/>
          <w:jc w:val="center"/>
        </w:trPr>
        <w:tc>
          <w:tcPr>
            <w:tcW w:w="1346" w:type="dxa"/>
            <w:vAlign w:val="center"/>
          </w:tcPr>
          <w:p w14:paraId="7E8E221B" w14:textId="62DA2AEE" w:rsidR="005B0559" w:rsidRPr="005B0559" w:rsidRDefault="005B0559" w:rsidP="00CF7392">
            <w:pPr>
              <w:spacing w:after="0"/>
              <w:rPr>
                <w:rFonts w:eastAsiaTheme="minorEastAsia" w:hint="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0D947EED" w14:textId="77777777" w:rsidR="005B0559" w:rsidRDefault="005B0559" w:rsidP="005B0559">
            <w:pPr>
              <w:tabs>
                <w:tab w:val="left" w:pos="1198"/>
              </w:tabs>
              <w:spacing w:after="0"/>
            </w:pPr>
            <w:r>
              <w:t xml:space="preserve">Option 2 is preferred. </w:t>
            </w:r>
          </w:p>
          <w:p w14:paraId="2DBF7167" w14:textId="291658AB" w:rsidR="005B0559" w:rsidRDefault="005B0559" w:rsidP="005B0559">
            <w:pPr>
              <w:spacing w:after="0"/>
            </w:pPr>
            <w:r>
              <w:rPr>
                <w:rFonts w:eastAsiaTheme="minorEastAsia"/>
                <w:lang w:eastAsia="zh-CN"/>
              </w:rPr>
              <w:t xml:space="preserve">For sequence based detection, more UCI bits may lead to high detection complexity as described in proposal 3. </w:t>
            </w:r>
            <w:r>
              <w:rPr>
                <w:rFonts w:eastAsiaTheme="minorEastAsia"/>
                <w:lang w:eastAsia="zh-CN"/>
              </w:rPr>
              <w:t xml:space="preserve">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bookmarkStart w:id="16" w:name="_GoBack"/>
            <w:bookmarkEnd w:id="16"/>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386C6D77" w14:textId="10AB0432" w:rsidR="006C058B" w:rsidRDefault="00E15236">
      <w:pPr>
        <w:rPr>
          <w:b/>
          <w:bCs/>
          <w:lang w:eastAsia="zh-CN"/>
        </w:rPr>
      </w:pPr>
      <w:r>
        <w:rPr>
          <w:b/>
          <w:bCs/>
          <w:lang w:eastAsia="zh-CN"/>
        </w:rPr>
        <w:t xml:space="preserve">Proposal </w:t>
      </w:r>
      <w:r w:rsidR="00264C2E">
        <w:rPr>
          <w:b/>
          <w:bCs/>
          <w:lang w:eastAsia="zh-CN"/>
        </w:rPr>
        <w:t>3</w:t>
      </w:r>
      <w:r>
        <w:rPr>
          <w:b/>
          <w:bCs/>
          <w:lang w:eastAsia="zh-CN"/>
        </w:rPr>
        <w:t>: For DMRS-less PUCCH, capture the following in the TR</w:t>
      </w:r>
    </w:p>
    <w:p w14:paraId="32B03A22" w14:textId="081CAF6C" w:rsidR="006C058B" w:rsidRDefault="00E15236">
      <w:pPr>
        <w:spacing w:after="0"/>
        <w:ind w:left="288"/>
        <w:rPr>
          <w:lang w:eastAsia="zh-CN"/>
        </w:rPr>
      </w:pPr>
      <w:r>
        <w:rPr>
          <w:b/>
          <w:bCs/>
          <w:lang w:eastAsia="zh-CN"/>
        </w:rPr>
        <w:lastRenderedPageBreak/>
        <w:t>Use case:</w:t>
      </w:r>
      <w:r>
        <w:rPr>
          <w:lang w:eastAsia="zh-CN"/>
        </w:rPr>
        <w:t xml:space="preserve"> </w:t>
      </w:r>
      <w:r w:rsidR="00A42525" w:rsidRPr="00A42525">
        <w:rPr>
          <w:color w:val="FF0000"/>
          <w:lang w:eastAsia="zh-CN"/>
        </w:rPr>
        <w:t xml:space="preserve">Aim to </w:t>
      </w:r>
      <w:r>
        <w:rPr>
          <w:lang w:eastAsia="zh-CN"/>
        </w:rPr>
        <w:t>enhance coverage of PUCCH with small and medium UCI size</w:t>
      </w:r>
    </w:p>
    <w:p w14:paraId="2DB30444" w14:textId="3156CE9D" w:rsidR="006C058B" w:rsidRDefault="00E15236">
      <w:pPr>
        <w:spacing w:after="0"/>
        <w:ind w:left="288"/>
        <w:rPr>
          <w:lang w:eastAsia="zh-CN"/>
        </w:rPr>
      </w:pPr>
      <w:r>
        <w:rPr>
          <w:b/>
          <w:bCs/>
          <w:lang w:eastAsia="zh-CN"/>
        </w:rPr>
        <w:t>Restriction of the scheme:</w:t>
      </w:r>
      <w:r>
        <w:rPr>
          <w:lang w:eastAsia="zh-CN"/>
        </w:rPr>
        <w:t xml:space="preserve"> up to X UCI </w:t>
      </w:r>
      <w:r w:rsidR="007F6A25" w:rsidRPr="007F6A25">
        <w:rPr>
          <w:color w:val="FF0000"/>
          <w:lang w:eastAsia="zh-CN"/>
        </w:rPr>
        <w:t xml:space="preserve">info </w:t>
      </w:r>
      <w:r>
        <w:rPr>
          <w:lang w:eastAsia="zh-CN"/>
        </w:rPr>
        <w:t>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960F481"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sidR="007E3461" w:rsidRPr="007E3461">
        <w:rPr>
          <w:color w:val="FF0000"/>
          <w:lang w:eastAsia="zh-CN"/>
        </w:rPr>
        <w:t xml:space="preserve">, </w:t>
      </w:r>
      <w:r w:rsidR="007E3461">
        <w:rPr>
          <w:color w:val="FF0000"/>
          <w:lang w:eastAsia="zh-CN"/>
        </w:rPr>
        <w:t>where Table 1 is subject to change based on new simulation results</w:t>
      </w:r>
    </w:p>
    <w:p w14:paraId="59A1E8C2" w14:textId="5866FA2B"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336B4912"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66302893"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w:t>
      </w:r>
      <w:r w:rsidR="007F6A25" w:rsidRPr="007F6A25">
        <w:rPr>
          <w:rFonts w:ascii="Times New Roman" w:hAnsi="Times New Roman"/>
          <w:color w:val="FF0000"/>
          <w:sz w:val="20"/>
          <w:szCs w:val="20"/>
          <w:lang w:eastAsia="zh-CN"/>
        </w:rPr>
        <w:t xml:space="preserve">info bits </w:t>
      </w:r>
      <w:r>
        <w:rPr>
          <w:rFonts w:ascii="Times New Roman" w:hAnsi="Times New Roman"/>
          <w:sz w:val="20"/>
          <w:szCs w:val="20"/>
          <w:lang w:eastAsia="zh-CN"/>
        </w:rPr>
        <w:t xml:space="preserve">size (X) needs to be specified  </w:t>
      </w:r>
    </w:p>
    <w:p w14:paraId="338FA50A"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EC76E7">
        <w:rPr>
          <w:rFonts w:ascii="Times New Roman" w:hAnsi="Times New Roman"/>
          <w:strike/>
          <w:color w:val="FF0000"/>
          <w:sz w:val="20"/>
          <w:szCs w:val="20"/>
          <w:lang w:eastAsia="zh-CN"/>
        </w:rPr>
        <w:t>ML</w:t>
      </w:r>
      <w:r w:rsidRPr="00EC76E7">
        <w:rPr>
          <w:rFonts w:ascii="Times New Roman" w:hAnsi="Times New Roman"/>
          <w:color w:val="FF0000"/>
          <w:sz w:val="20"/>
          <w:szCs w:val="20"/>
          <w:lang w:eastAsia="zh-CN"/>
        </w:rPr>
        <w:t xml:space="preserve"> </w:t>
      </w:r>
      <w:r>
        <w:rPr>
          <w:rFonts w:ascii="Times New Roman" w:hAnsi="Times New Roman"/>
          <w:sz w:val="20"/>
          <w:szCs w:val="20"/>
          <w:lang w:eastAsia="zh-CN"/>
        </w:rPr>
        <w:t xml:space="preserve">non-coherent sequence detector/correlator for the new PUCCH format. </w:t>
      </w:r>
    </w:p>
    <w:p w14:paraId="1448A95E" w14:textId="18772AB0" w:rsidR="006C058B" w:rsidRPr="006E3AF2" w:rsidRDefault="00E15236">
      <w:pPr>
        <w:pStyle w:val="afa"/>
        <w:numPr>
          <w:ilvl w:val="0"/>
          <w:numId w:val="7"/>
        </w:numPr>
        <w:spacing w:after="0"/>
        <w:ind w:left="1008"/>
        <w:rPr>
          <w:rFonts w:ascii="Times New Roman" w:hAnsi="Times New Roman"/>
          <w:color w:val="FF0000"/>
          <w:sz w:val="20"/>
          <w:szCs w:val="20"/>
          <w:lang w:eastAsia="zh-CN"/>
        </w:rPr>
      </w:pPr>
      <w:r w:rsidRPr="006E3AF2">
        <w:rPr>
          <w:rFonts w:ascii="Times New Roman" w:hAnsi="Times New Roman"/>
          <w:strike/>
          <w:color w:val="FF0000"/>
          <w:sz w:val="20"/>
          <w:szCs w:val="20"/>
          <w:lang w:eastAsia="zh-CN"/>
        </w:rPr>
        <w:t>No need to implement channel and noise estimation in the receiver for the new PUCCH format</w:t>
      </w:r>
      <w:r w:rsidR="006E3AF2" w:rsidRPr="006E3AF2">
        <w:rPr>
          <w:rFonts w:ascii="Times New Roman" w:hAnsi="Times New Roman"/>
          <w:strike/>
          <w:color w:val="FF0000"/>
          <w:sz w:val="20"/>
          <w:szCs w:val="20"/>
          <w:lang w:eastAsia="zh-CN"/>
        </w:rPr>
        <w:t xml:space="preserve"> </w:t>
      </w:r>
      <w:proofErr w:type="gramStart"/>
      <w:r w:rsidR="006E3AF2" w:rsidRPr="006E3AF2">
        <w:rPr>
          <w:rFonts w:ascii="Times New Roman" w:hAnsi="Times New Roman"/>
          <w:color w:val="FF0000"/>
          <w:sz w:val="20"/>
          <w:szCs w:val="20"/>
          <w:lang w:eastAsia="zh-CN"/>
        </w:rPr>
        <w:t>The</w:t>
      </w:r>
      <w:proofErr w:type="gramEnd"/>
      <w:r w:rsidR="006E3AF2" w:rsidRPr="006E3AF2">
        <w:rPr>
          <w:rFonts w:ascii="Times New Roman" w:hAnsi="Times New Roman"/>
          <w:color w:val="FF0000"/>
          <w:sz w:val="20"/>
          <w:szCs w:val="20"/>
          <w:lang w:eastAsia="zh-CN"/>
        </w:rPr>
        <w:t xml:space="preserve"> new PUCCH format does not require channel and noise estimation to be received. </w:t>
      </w:r>
    </w:p>
    <w:p w14:paraId="429637EB" w14:textId="455C2BAF"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r w:rsidR="006E3AF2">
        <w:rPr>
          <w:rFonts w:ascii="Times New Roman" w:hAnsi="Times New Roman"/>
          <w:sz w:val="20"/>
          <w:szCs w:val="20"/>
          <w:lang w:eastAsia="zh-CN"/>
        </w:rPr>
        <w:t xml:space="preserve"> </w:t>
      </w:r>
      <w:r w:rsidR="006E3AF2" w:rsidRPr="006E3AF2">
        <w:rPr>
          <w:rFonts w:ascii="Times New Roman" w:hAnsi="Times New Roman"/>
          <w:color w:val="FF0000"/>
          <w:sz w:val="20"/>
          <w:szCs w:val="20"/>
          <w:lang w:eastAsia="zh-CN"/>
        </w:rPr>
        <w:t xml:space="preserve">The size of the sequence pool over which the receiver for the new PUCCH format needs to perform correlation increases exponentially with </w:t>
      </w:r>
      <w:r w:rsidR="006E3AF2">
        <w:rPr>
          <w:rFonts w:ascii="Times New Roman" w:hAnsi="Times New Roman"/>
          <w:color w:val="FF0000"/>
          <w:sz w:val="20"/>
          <w:szCs w:val="20"/>
          <w:lang w:eastAsia="zh-CN"/>
        </w:rPr>
        <w:t xml:space="preserve">the number of UCI bits. </w:t>
      </w:r>
    </w:p>
    <w:p w14:paraId="17EC0021" w14:textId="77777777" w:rsidR="006C058B" w:rsidRPr="006E3AF2" w:rsidRDefault="00E15236">
      <w:pPr>
        <w:pStyle w:val="afa"/>
        <w:numPr>
          <w:ilvl w:val="0"/>
          <w:numId w:val="7"/>
        </w:numPr>
        <w:spacing w:after="0"/>
        <w:ind w:left="1008"/>
        <w:rPr>
          <w:rFonts w:ascii="Times New Roman" w:hAnsi="Times New Roman"/>
          <w:strike/>
          <w:color w:val="FF0000"/>
          <w:sz w:val="20"/>
          <w:szCs w:val="20"/>
          <w:lang w:eastAsia="zh-CN"/>
        </w:rPr>
      </w:pPr>
      <w:r w:rsidRPr="006E3AF2">
        <w:rPr>
          <w:rFonts w:ascii="Times New Roman" w:hAnsi="Times New Roman"/>
          <w:strike/>
          <w:color w:val="FF0000"/>
          <w:sz w:val="20"/>
          <w:szCs w:val="20"/>
          <w:lang w:eastAsia="zh-CN"/>
        </w:rPr>
        <w:t>The complexity of the ML non-coherent sequence detection/correlation increase with larger UCI size.</w:t>
      </w:r>
    </w:p>
    <w:p w14:paraId="53CDC229" w14:textId="4150D3E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Computation efficient implementations</w:t>
      </w:r>
      <w:r w:rsidR="00B46635">
        <w:rPr>
          <w:rFonts w:ascii="Times New Roman" w:hAnsi="Times New Roman"/>
          <w:sz w:val="20"/>
          <w:szCs w:val="20"/>
          <w:lang w:eastAsia="zh-CN"/>
        </w:rPr>
        <w:t xml:space="preserve"> </w:t>
      </w:r>
      <w:r w:rsidR="00B46635" w:rsidRPr="00B46635">
        <w:rPr>
          <w:rFonts w:ascii="Times New Roman" w:hAnsi="Times New Roman"/>
          <w:color w:val="FF0000"/>
          <w:sz w:val="20"/>
          <w:szCs w:val="20"/>
          <w:lang w:eastAsia="zh-CN"/>
        </w:rPr>
        <w:t xml:space="preserve">of the </w:t>
      </w:r>
      <w:r w:rsidR="00B46635">
        <w:rPr>
          <w:rFonts w:ascii="Times New Roman" w:hAnsi="Times New Roman"/>
          <w:color w:val="FF0000"/>
          <w:sz w:val="20"/>
          <w:szCs w:val="20"/>
          <w:lang w:eastAsia="zh-CN"/>
        </w:rPr>
        <w:t xml:space="preserve">receiver for the new PUCCH format have been studied. </w:t>
      </w:r>
      <w:r w:rsidR="00B46635" w:rsidRPr="00B46635">
        <w:rPr>
          <w:rFonts w:ascii="Times New Roman" w:hAnsi="Times New Roman"/>
          <w:color w:val="FF0000"/>
          <w:sz w:val="20"/>
          <w:szCs w:val="20"/>
          <w:lang w:eastAsia="zh-CN"/>
        </w:rPr>
        <w:t>Their complexity can be lower or higher than the decoder for existing NR PUCCH coherent receiver depending on the adopted sequence, on the UCI payload size and on the implementation of the considered coherent receiver.</w:t>
      </w:r>
      <w:r>
        <w:rPr>
          <w:rFonts w:ascii="Times New Roman" w:hAnsi="Times New Roman"/>
          <w:sz w:val="20"/>
          <w:szCs w:val="20"/>
          <w:lang w:eastAsia="zh-CN"/>
        </w:rPr>
        <w:t xml:space="preserve"> </w:t>
      </w:r>
      <w:r w:rsidRPr="00B46635">
        <w:rPr>
          <w:rFonts w:ascii="Times New Roman" w:hAnsi="Times New Roman"/>
          <w:strike/>
          <w:color w:val="FF0000"/>
          <w:sz w:val="20"/>
          <w:szCs w:val="20"/>
          <w:lang w:eastAsia="zh-CN"/>
        </w:rPr>
        <w:t>are available with certain choice of sequences to reduce receiver complexity.</w:t>
      </w:r>
      <w:r w:rsidRPr="00B46635">
        <w:rPr>
          <w:rFonts w:ascii="Times New Roman" w:hAnsi="Times New Roman"/>
          <w:color w:val="FF0000"/>
          <w:sz w:val="20"/>
          <w:szCs w:val="20"/>
          <w:lang w:eastAsia="zh-CN"/>
        </w:rPr>
        <w:t xml:space="preserve"> </w:t>
      </w:r>
      <w:r w:rsidRPr="00B46635">
        <w:rPr>
          <w:rFonts w:ascii="Times New Roman" w:hAnsi="Times New Roman"/>
          <w:strike/>
          <w:color w:val="FF0000"/>
          <w:sz w:val="20"/>
          <w:szCs w:val="20"/>
          <w:lang w:eastAsia="zh-CN"/>
        </w:rPr>
        <w:t>Depends on UCI size, selected sequences, and implementation of ML noncoherent and conventional coherent receiver, ML non-coherent sequence detector may have larger or smaller complexity than conventional NR PUCCH coherent receiver.</w:t>
      </w:r>
      <w:r w:rsidRPr="00B46635">
        <w:rPr>
          <w:rFonts w:ascii="Times New Roman" w:hAnsi="Times New Roman"/>
          <w:color w:val="FF0000"/>
          <w:sz w:val="20"/>
          <w:szCs w:val="20"/>
          <w:lang w:eastAsia="zh-CN"/>
        </w:rPr>
        <w:t xml:space="preserve">   </w:t>
      </w:r>
    </w:p>
    <w:p w14:paraId="179E8660" w14:textId="77777777" w:rsidR="006C058B" w:rsidRPr="00141D1E" w:rsidRDefault="00E15236">
      <w:pPr>
        <w:pStyle w:val="afa"/>
        <w:numPr>
          <w:ilvl w:val="0"/>
          <w:numId w:val="7"/>
        </w:numPr>
        <w:spacing w:after="0"/>
        <w:ind w:left="1008"/>
        <w:rPr>
          <w:rFonts w:ascii="Times New Roman" w:hAnsi="Times New Roman"/>
          <w:strike/>
          <w:color w:val="FF0000"/>
          <w:sz w:val="20"/>
          <w:szCs w:val="20"/>
          <w:lang w:eastAsia="zh-CN"/>
        </w:rPr>
      </w:pPr>
      <w:r w:rsidRPr="00141D1E">
        <w:rPr>
          <w:rFonts w:ascii="Times New Roman" w:hAnsi="Times New Roman"/>
          <w:strike/>
          <w:color w:val="FF0000"/>
          <w:sz w:val="20"/>
          <w:szCs w:val="20"/>
          <w:lang w:eastAsia="zh-CN"/>
        </w:rPr>
        <w:t>[Receiver sensitivity to time/frequency error: ML non-coherent sequence detector is more robust to timing and frequency than conventional NR PUCCH coherent receiver]</w:t>
      </w:r>
    </w:p>
    <w:p w14:paraId="3795BE6F" w14:textId="412A80BB" w:rsidR="006C058B" w:rsidRPr="00141D1E" w:rsidRDefault="00E15236">
      <w:pPr>
        <w:pStyle w:val="afa"/>
        <w:numPr>
          <w:ilvl w:val="0"/>
          <w:numId w:val="7"/>
        </w:numPr>
        <w:spacing w:after="0"/>
        <w:ind w:left="1008"/>
        <w:rPr>
          <w:rFonts w:ascii="Times New Roman" w:hAnsi="Times New Roman"/>
          <w:color w:val="FF0000"/>
          <w:sz w:val="20"/>
          <w:szCs w:val="20"/>
          <w:lang w:eastAsia="zh-CN"/>
        </w:rPr>
      </w:pPr>
      <w:r w:rsidRPr="00141D1E">
        <w:rPr>
          <w:rFonts w:ascii="Times New Roman" w:hAnsi="Times New Roman"/>
          <w:sz w:val="20"/>
          <w:szCs w:val="20"/>
          <w:lang w:eastAsia="zh-CN"/>
        </w:rPr>
        <w:t>[Similar to PUCCH format 0, the new PUCCH format does not have DMRS for interference suppression and tracking loops</w:t>
      </w:r>
      <w:r w:rsidR="006E3AF2" w:rsidRPr="00141D1E">
        <w:rPr>
          <w:rFonts w:ascii="Times New Roman" w:hAnsi="Times New Roman"/>
          <w:sz w:val="20"/>
          <w:szCs w:val="20"/>
          <w:lang w:eastAsia="zh-CN"/>
        </w:rPr>
        <w:t xml:space="preserve">. </w:t>
      </w:r>
      <w:r w:rsidR="00141D1E" w:rsidRPr="00141D1E">
        <w:rPr>
          <w:rFonts w:ascii="Times New Roman" w:hAnsi="Times New Roman"/>
          <w:color w:val="FF0000"/>
          <w:sz w:val="20"/>
          <w:szCs w:val="20"/>
          <w:lang w:eastAsia="zh-CN"/>
        </w:rPr>
        <w:t>Two companies raised concern that a</w:t>
      </w:r>
      <w:r w:rsidR="006E3AF2" w:rsidRPr="00141D1E">
        <w:rPr>
          <w:rFonts w:ascii="Times New Roman" w:hAnsi="Times New Roman"/>
          <w:color w:val="FF0000"/>
          <w:sz w:val="20"/>
          <w:szCs w:val="20"/>
          <w:lang w:eastAsia="zh-CN"/>
        </w:rPr>
        <w:t xml:space="preserve">bsence of DMRS in the new PUCCH format may hinder feasibility of advanced interference suppression and tracking loops. </w:t>
      </w:r>
      <w:r w:rsidR="00141D1E" w:rsidRPr="00141D1E">
        <w:rPr>
          <w:rFonts w:ascii="Times New Roman" w:hAnsi="Times New Roman"/>
          <w:color w:val="FF0000"/>
          <w:sz w:val="20"/>
          <w:szCs w:val="20"/>
          <w:lang w:eastAsia="zh-CN"/>
        </w:rPr>
        <w:t xml:space="preserve">Regarding the inter-cell interference suppression, one company pointed out </w:t>
      </w:r>
      <w:r w:rsidR="004C09D8">
        <w:rPr>
          <w:rFonts w:ascii="Times New Roman" w:hAnsi="Times New Roman"/>
          <w:color w:val="FF0000"/>
          <w:sz w:val="20"/>
          <w:szCs w:val="20"/>
          <w:lang w:eastAsia="zh-CN"/>
        </w:rPr>
        <w:t xml:space="preserve">the </w:t>
      </w:r>
      <w:r w:rsidR="004C09D8">
        <w:rPr>
          <w:rFonts w:ascii="Times New Roman" w:hAnsi="Times New Roman"/>
          <w:color w:val="FF0000"/>
          <w:sz w:val="20"/>
          <w:szCs w:val="20"/>
        </w:rPr>
        <w:t>s</w:t>
      </w:r>
      <w:r w:rsidR="00141D1E" w:rsidRPr="00141D1E">
        <w:rPr>
          <w:rFonts w:ascii="Times New Roman" w:hAnsi="Times New Roman"/>
          <w:color w:val="FF0000"/>
          <w:sz w:val="20"/>
          <w:szCs w:val="20"/>
        </w:rPr>
        <w:t>equence</w:t>
      </w:r>
      <w:r w:rsidR="007F6A25">
        <w:rPr>
          <w:rFonts w:ascii="Times New Roman" w:hAnsi="Times New Roman"/>
          <w:color w:val="FF0000"/>
          <w:sz w:val="20"/>
          <w:szCs w:val="20"/>
        </w:rPr>
        <w:t xml:space="preserve"> </w:t>
      </w:r>
      <w:r w:rsidR="00141D1E" w:rsidRPr="00141D1E">
        <w:rPr>
          <w:rFonts w:ascii="Times New Roman" w:hAnsi="Times New Roman"/>
          <w:color w:val="FF0000"/>
          <w:sz w:val="20"/>
          <w:szCs w:val="20"/>
        </w:rPr>
        <w:t xml:space="preserve">based PUCCH can be resistant to inter-cell interference by properly choosing sequences across cells. </w:t>
      </w:r>
      <w:r w:rsidR="006E3AF2" w:rsidRPr="00141D1E">
        <w:rPr>
          <w:rFonts w:ascii="Times New Roman" w:hAnsi="Times New Roman"/>
          <w:color w:val="FF0000"/>
          <w:sz w:val="20"/>
          <w:szCs w:val="20"/>
          <w:lang w:eastAsia="zh-CN"/>
        </w:rPr>
        <w:t xml:space="preserve">One company </w:t>
      </w:r>
      <w:r w:rsidR="00141D1E" w:rsidRPr="00141D1E">
        <w:rPr>
          <w:rFonts w:ascii="Times New Roman" w:hAnsi="Times New Roman"/>
          <w:color w:val="FF0000"/>
          <w:sz w:val="20"/>
          <w:szCs w:val="20"/>
          <w:lang w:eastAsia="zh-CN"/>
        </w:rPr>
        <w:t xml:space="preserve">compared the performance of </w:t>
      </w:r>
      <w:r w:rsidR="00141D1E" w:rsidRPr="00141D1E">
        <w:rPr>
          <w:rFonts w:ascii="Times New Roman" w:eastAsia="MS Mincho" w:hAnsi="Times New Roman"/>
          <w:color w:val="FF0000"/>
          <w:sz w:val="20"/>
          <w:szCs w:val="20"/>
          <w:lang w:val="en-US" w:eastAsia="ja-JP"/>
        </w:rPr>
        <w:t>the new PUCCH format with NR PF3 and observed that the new format is more robust to inter-cell interference than NR PF3.</w:t>
      </w:r>
      <w:r w:rsidR="00636EE3">
        <w:rPr>
          <w:rFonts w:ascii="Times New Roman" w:eastAsia="MS Mincho" w:hAnsi="Times New Roman"/>
          <w:color w:val="FF0000"/>
          <w:sz w:val="20"/>
          <w:szCs w:val="20"/>
          <w:lang w:val="en-US" w:eastAsia="ja-JP"/>
        </w:rPr>
        <w:t xml:space="preserve"> </w:t>
      </w:r>
      <w:r w:rsidR="00141D1E" w:rsidRPr="00141D1E">
        <w:rPr>
          <w:rFonts w:ascii="Times New Roman" w:eastAsia="MS Mincho" w:hAnsi="Times New Roman"/>
          <w:color w:val="FF0000"/>
          <w:sz w:val="20"/>
          <w:szCs w:val="20"/>
          <w:lang w:val="en-US" w:eastAsia="ja-JP"/>
        </w:rPr>
        <w:t xml:space="preserve">Regarding the time and frequency tracking loops, </w:t>
      </w:r>
      <w:r w:rsidR="004C09D8">
        <w:rPr>
          <w:rFonts w:ascii="Times New Roman" w:hAnsi="Times New Roman"/>
          <w:color w:val="FF0000"/>
          <w:sz w:val="20"/>
          <w:szCs w:val="20"/>
          <w:lang w:eastAsia="zh-CN"/>
        </w:rPr>
        <w:t>o</w:t>
      </w:r>
      <w:r w:rsidR="00141D1E" w:rsidRPr="00141D1E">
        <w:rPr>
          <w:rFonts w:ascii="Times New Roman" w:hAnsi="Times New Roman"/>
          <w:color w:val="FF0000"/>
          <w:sz w:val="20"/>
          <w:szCs w:val="20"/>
          <w:lang w:eastAsia="zh-CN"/>
        </w:rPr>
        <w:t xml:space="preserve">ne company compared the performance of </w:t>
      </w:r>
      <w:r w:rsidR="00141D1E" w:rsidRPr="00141D1E">
        <w:rPr>
          <w:rFonts w:ascii="Times New Roman" w:eastAsia="MS Mincho" w:hAnsi="Times New Roman"/>
          <w:color w:val="FF0000"/>
          <w:sz w:val="20"/>
          <w:szCs w:val="20"/>
          <w:lang w:val="en-US" w:eastAsia="ja-JP"/>
        </w:rPr>
        <w:t>the new PUCCH format with NR PF3 and observed that the new format is more robust to timing error and frequency error than NR PF3.</w:t>
      </w:r>
      <w:r w:rsidRPr="00141D1E">
        <w:rPr>
          <w:rFonts w:ascii="Times New Roman" w:hAnsi="Times New Roman"/>
          <w:color w:val="FF0000"/>
          <w:sz w:val="20"/>
          <w:szCs w:val="20"/>
          <w:lang w:eastAsia="zh-CN"/>
        </w:rPr>
        <w:t>]</w:t>
      </w:r>
    </w:p>
    <w:p w14:paraId="06B76C96" w14:textId="77777777" w:rsidR="006C058B" w:rsidRDefault="00E15236">
      <w:pPr>
        <w:spacing w:after="0"/>
        <w:ind w:left="288"/>
        <w:rPr>
          <w:b/>
          <w:bCs/>
          <w:lang w:eastAsia="zh-CN"/>
        </w:rPr>
      </w:pPr>
      <w:r>
        <w:rPr>
          <w:b/>
          <w:bCs/>
          <w:lang w:eastAsia="zh-CN"/>
        </w:rPr>
        <w:t>Impact to UE implementation</w:t>
      </w:r>
    </w:p>
    <w:p w14:paraId="45CD7C2D" w14:textId="267B5561" w:rsidR="006C058B" w:rsidRDefault="007E3461">
      <w:pPr>
        <w:pStyle w:val="afa"/>
        <w:numPr>
          <w:ilvl w:val="0"/>
          <w:numId w:val="7"/>
        </w:numPr>
        <w:spacing w:after="0"/>
        <w:ind w:left="1008"/>
        <w:rPr>
          <w:rFonts w:ascii="Times New Roman" w:hAnsi="Times New Roman"/>
          <w:sz w:val="20"/>
          <w:szCs w:val="20"/>
          <w:lang w:eastAsia="zh-CN"/>
        </w:rPr>
      </w:pPr>
      <w:r w:rsidRPr="007E3461">
        <w:rPr>
          <w:rFonts w:ascii="Times New Roman" w:hAnsi="Times New Roman"/>
          <w:color w:val="FF0000"/>
          <w:sz w:val="20"/>
          <w:szCs w:val="20"/>
          <w:lang w:val="en-IN"/>
        </w:rPr>
        <w:t>UE does not need to make use of existing channel encoder for the new PUCCH format</w:t>
      </w:r>
      <w:r w:rsidRPr="007E3461">
        <w:rPr>
          <w:i/>
          <w:iCs/>
          <w:color w:val="FF0000"/>
          <w:lang w:val="en-IN"/>
        </w:rPr>
        <w:t xml:space="preserve"> </w:t>
      </w:r>
      <w:r w:rsidR="00E15236" w:rsidRPr="007E3461">
        <w:rPr>
          <w:rFonts w:ascii="Times New Roman" w:hAnsi="Times New Roman"/>
          <w:strike/>
          <w:color w:val="FF0000"/>
          <w:sz w:val="20"/>
          <w:szCs w:val="20"/>
          <w:lang w:eastAsia="zh-CN"/>
        </w:rPr>
        <w:t>UE does not need to implement channel encoder for the new PUCCH format</w:t>
      </w:r>
    </w:p>
    <w:p w14:paraId="7721A156" w14:textId="062F7BD3" w:rsidR="006C058B" w:rsidRPr="00EC76E7" w:rsidRDefault="005D65F4" w:rsidP="00EC76E7">
      <w:pPr>
        <w:pStyle w:val="afa"/>
        <w:numPr>
          <w:ilvl w:val="0"/>
          <w:numId w:val="7"/>
        </w:numPr>
        <w:spacing w:after="0"/>
        <w:ind w:left="1008"/>
        <w:rPr>
          <w:rFonts w:ascii="Times New Roman" w:hAnsi="Times New Roman"/>
          <w:strike/>
          <w:color w:val="FF0000"/>
          <w:sz w:val="20"/>
          <w:szCs w:val="20"/>
          <w:lang w:eastAsia="zh-CN"/>
        </w:rPr>
      </w:pPr>
      <w:r w:rsidRPr="00EC76E7">
        <w:rPr>
          <w:rFonts w:ascii="Times New Roman" w:hAnsi="Times New Roman"/>
          <w:color w:val="FF0000"/>
          <w:sz w:val="20"/>
          <w:szCs w:val="20"/>
          <w:lang w:eastAsia="zh-CN"/>
        </w:rPr>
        <w:t>Rel-15/16 CGS/ZC/Gold/m-sequences implementation can be reused in the new PUCCH format implementation, if Rel-15/16 CGS/ZC/Gold/m-sequences is adopted to support the new PUCCH format</w:t>
      </w:r>
      <w:r>
        <w:rPr>
          <w:rFonts w:ascii="Times New Roman" w:hAnsi="Times New Roman"/>
          <w:color w:val="FF0000"/>
          <w:sz w:val="20"/>
          <w:szCs w:val="20"/>
          <w:lang w:eastAsia="zh-CN"/>
        </w:rPr>
        <w:t>.</w:t>
      </w:r>
      <w:r w:rsidRPr="00EC76E7">
        <w:rPr>
          <w:rFonts w:ascii="Times New Roman" w:hAnsi="Times New Roman"/>
          <w:strike/>
          <w:color w:val="FF0000"/>
          <w:sz w:val="20"/>
          <w:szCs w:val="20"/>
          <w:lang w:eastAsia="zh-CN"/>
        </w:rPr>
        <w:t xml:space="preserve"> </w:t>
      </w:r>
      <w:r w:rsidR="00EC76E7" w:rsidRPr="00EC76E7">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r w:rsidR="00EC76E7">
        <w:rPr>
          <w:rFonts w:ascii="Times New Roman" w:hAnsi="Times New Roman"/>
          <w:strike/>
          <w:color w:val="FF0000"/>
          <w:sz w:val="20"/>
          <w:szCs w:val="20"/>
          <w:lang w:eastAsia="zh-CN"/>
        </w:rPr>
        <w:t xml:space="preserve"> </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019425FA"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a6"/>
        <w:jc w:val="center"/>
        <w:rPr>
          <w:lang w:eastAsia="zh-CN"/>
        </w:rPr>
      </w:pPr>
      <w:r>
        <w:rPr>
          <w:lang w:eastAsia="zh-CN"/>
        </w:rPr>
        <w:lastRenderedPageBreak/>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t>Ericsson</w:t>
            </w:r>
          </w:p>
        </w:tc>
        <w:tc>
          <w:tcPr>
            <w:tcW w:w="7474" w:type="dxa"/>
          </w:tcPr>
          <w:p w14:paraId="627D65CA" w14:textId="77777777" w:rsidR="006C058B" w:rsidRDefault="00E15236">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3592CA4" w14:textId="77777777" w:rsidR="006C058B" w:rsidRDefault="00E15236">
            <w:pPr>
              <w:pStyle w:val="a5"/>
              <w:numPr>
                <w:ilvl w:val="0"/>
                <w:numId w:val="8"/>
              </w:numPr>
              <w:spacing w:after="0"/>
              <w:ind w:left="1008"/>
            </w:pPr>
            <w:r>
              <w:t xml:space="preserve">Interference suppression may be infeasible due to lack of DMRS. </w:t>
            </w:r>
          </w:p>
          <w:p w14:paraId="2F124AD9" w14:textId="77777777" w:rsidR="006C058B" w:rsidRDefault="00E15236">
            <w:pPr>
              <w:pStyle w:val="a5"/>
              <w:numPr>
                <w:ilvl w:val="0"/>
                <w:numId w:val="8"/>
              </w:numPr>
            </w:pPr>
            <w:proofErr w:type="spellStart"/>
            <w:r>
              <w:t>gNB</w:t>
            </w:r>
            <w:proofErr w:type="spellEnd"/>
            <w:r>
              <w:t xml:space="preserve"> is unable to use DMRS for channel tracking</w:t>
            </w:r>
          </w:p>
          <w:p w14:paraId="6BCE344E" w14:textId="77777777" w:rsidR="006C058B" w:rsidRDefault="00E15236">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宋体"/>
                <w:lang w:eastAsia="zh-CN"/>
              </w:rPr>
            </w:pPr>
            <w:r>
              <w:rPr>
                <w:rFonts w:eastAsia="宋体"/>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0A039D2C" w14:textId="77777777" w:rsidR="006C058B" w:rsidRDefault="006C058B"/>
          <w:p w14:paraId="47B15356"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w:t>
            </w:r>
            <w:r>
              <w:rPr>
                <w:sz w:val="20"/>
                <w:szCs w:val="20"/>
              </w:rPr>
              <w:lastRenderedPageBreak/>
              <w:t xml:space="preserve">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宋体"/>
                <w:lang w:eastAsia="zh-CN"/>
              </w:rPr>
            </w:pPr>
            <w:r>
              <w:rPr>
                <w:rFonts w:eastAsia="宋体"/>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宋体"/>
                <w:lang w:eastAsia="zh-CN"/>
              </w:rPr>
            </w:pPr>
            <w:r>
              <w:rPr>
                <w:lang w:val="en-IN"/>
              </w:rPr>
              <w:t>Intel</w:t>
            </w:r>
          </w:p>
        </w:tc>
        <w:tc>
          <w:tcPr>
            <w:tcW w:w="7474" w:type="dxa"/>
          </w:tcPr>
          <w:p w14:paraId="4467168C"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afa"/>
              <w:numPr>
                <w:ilvl w:val="1"/>
                <w:numId w:val="10"/>
              </w:numPr>
              <w:spacing w:after="0"/>
              <w:rPr>
                <w:rFonts w:ascii="Times New Roman" w:hAnsi="Times New Roman"/>
                <w:sz w:val="20"/>
                <w:szCs w:val="20"/>
                <w:lang w:val="en-IN"/>
              </w:rPr>
            </w:pPr>
            <w:proofErr w:type="gramStart"/>
            <w:r>
              <w:rPr>
                <w:rFonts w:ascii="Times New Roman" w:hAnsi="Times New Roman"/>
                <w:sz w:val="20"/>
                <w:szCs w:val="20"/>
                <w:lang w:val="en-IN"/>
              </w:rPr>
              <w:lastRenderedPageBreak/>
              <w:t>Similar</w:t>
            </w:r>
            <w:proofErr w:type="gramEnd"/>
            <w:r>
              <w:rPr>
                <w:rFonts w:ascii="Times New Roman" w:hAnsi="Times New Roman"/>
                <w:sz w:val="20"/>
                <w:szCs w:val="20"/>
                <w:lang w:val="en-IN"/>
              </w:rPr>
              <w:t xml:space="preserve"> the comment as above, we would like to consider long PUCCH format as Prerequisite of the scheme.</w:t>
            </w:r>
          </w:p>
          <w:p w14:paraId="48C0C3B4"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afa"/>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afa"/>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lastRenderedPageBreak/>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0F9D796E"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3164F55B"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宋体"/>
                <w:lang w:val="en-US" w:eastAsia="zh-CN"/>
              </w:rPr>
            </w:pPr>
            <w:r>
              <w:rPr>
                <w:rFonts w:eastAsia="宋体" w:hint="eastAsia"/>
                <w:lang w:val="en-US" w:eastAsia="zh-CN"/>
              </w:rPr>
              <w:t>ZTE</w:t>
            </w:r>
          </w:p>
        </w:tc>
        <w:tc>
          <w:tcPr>
            <w:tcW w:w="7474" w:type="dxa"/>
          </w:tcPr>
          <w:p w14:paraId="49B8983F" w14:textId="77777777" w:rsidR="006C058B" w:rsidRDefault="00E15236">
            <w:pPr>
              <w:spacing w:after="0"/>
              <w:rPr>
                <w:rFonts w:eastAsia="宋体"/>
                <w:lang w:val="en-US" w:eastAsia="zh-CN"/>
              </w:rPr>
            </w:pPr>
            <w:r>
              <w:rPr>
                <w:rFonts w:eastAsia="宋体"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528D54F1"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宋体"/>
                <w:lang w:val="en-US" w:eastAsia="zh-CN"/>
              </w:rPr>
            </w:pPr>
          </w:p>
          <w:p w14:paraId="14CC9A07" w14:textId="77777777" w:rsidR="006C058B" w:rsidRDefault="00E15236">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宋体"/>
                <w:lang w:val="en-US" w:eastAsia="zh-CN"/>
              </w:rPr>
            </w:pPr>
          </w:p>
          <w:p w14:paraId="44DCF938" w14:textId="77777777" w:rsidR="006C058B" w:rsidRDefault="00E15236">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宋体"/>
                <w:lang w:val="en-US" w:eastAsia="zh-CN"/>
              </w:rPr>
            </w:pPr>
            <w:r>
              <w:rPr>
                <w:rFonts w:eastAsia="宋体"/>
                <w:lang w:val="en-US" w:eastAsia="zh-CN"/>
              </w:rPr>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5pt;height:17.5pt" o:ole="">
                  <v:imagedata r:id="rId14" o:title=""/>
                </v:shape>
                <o:OLEObject Type="Embed" ProgID="Equation.3" ShapeID="_x0000_i1025" DrawAspect="Content" ObjectID="_166651177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宋体"/>
                <w:lang w:val="en-US" w:eastAsia="zh-CN"/>
              </w:rPr>
            </w:pPr>
            <w:r>
              <w:rPr>
                <w:rFonts w:eastAsia="宋体"/>
                <w:lang w:val="en-US" w:eastAsia="zh-CN"/>
              </w:rPr>
              <w:lastRenderedPageBreak/>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afa"/>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afa"/>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afa"/>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afd"/>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afd"/>
            </w:pPr>
          </w:p>
          <w:p w14:paraId="4D43C34A" w14:textId="77777777" w:rsidR="007671B0" w:rsidRDefault="007671B0" w:rsidP="007671B0">
            <w:pPr>
              <w:pStyle w:val="afd"/>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afd"/>
            </w:pPr>
          </w:p>
          <w:p w14:paraId="2F9FEAA1" w14:textId="77777777" w:rsidR="007671B0" w:rsidRDefault="007671B0" w:rsidP="007671B0">
            <w:pPr>
              <w:pStyle w:val="afd"/>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afd"/>
            </w:pPr>
          </w:p>
          <w:p w14:paraId="65D06932" w14:textId="41C8D2D0" w:rsidR="00EF60BA" w:rsidRDefault="007671B0" w:rsidP="00EF60BA">
            <w:pPr>
              <w:pStyle w:val="afd"/>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afd"/>
            </w:pPr>
          </w:p>
          <w:p w14:paraId="0D1CF4BF" w14:textId="2645A490" w:rsidR="007671B0" w:rsidRPr="004938C1" w:rsidRDefault="00EF60BA" w:rsidP="00EF60BA">
            <w:pPr>
              <w:pStyle w:val="afd"/>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afd"/>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afa"/>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t xml:space="preserve">Impact to receiver: </w:t>
            </w:r>
          </w:p>
          <w:p w14:paraId="7A7B88DC"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afa"/>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afa"/>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CF7392" w14:paraId="5123C68B" w14:textId="77777777" w:rsidTr="00CF7392">
        <w:tblPrEx>
          <w:jc w:val="left"/>
        </w:tblPrEx>
        <w:trPr>
          <w:trHeight w:val="203"/>
        </w:trPr>
        <w:tc>
          <w:tcPr>
            <w:tcW w:w="1346" w:type="dxa"/>
          </w:tcPr>
          <w:p w14:paraId="6C867E94" w14:textId="77777777" w:rsidR="00CF7392" w:rsidRDefault="00CF7392" w:rsidP="00211462">
            <w:pPr>
              <w:spacing w:after="0"/>
            </w:pPr>
            <w:r>
              <w:lastRenderedPageBreak/>
              <w:t>OPPO</w:t>
            </w:r>
          </w:p>
        </w:tc>
        <w:tc>
          <w:tcPr>
            <w:tcW w:w="7474" w:type="dxa"/>
          </w:tcPr>
          <w:p w14:paraId="7EB2D744" w14:textId="30352E59" w:rsidR="00CF7392" w:rsidRDefault="00CF7392" w:rsidP="00211462">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2DF9544D" w14:textId="77777777" w:rsidR="00CF7392" w:rsidRDefault="00CF7392" w:rsidP="00211462">
            <w:pPr>
              <w:spacing w:before="100" w:beforeAutospacing="1"/>
              <w:rPr>
                <w:rFonts w:eastAsia="MS Mincho"/>
                <w:lang w:val="en-US" w:eastAsia="ja-JP"/>
              </w:rPr>
            </w:pPr>
            <w:r>
              <w:rPr>
                <w:rFonts w:eastAsia="MS Mincho"/>
                <w:lang w:val="en-US" w:eastAsia="ja-JP"/>
              </w:rPr>
              <w:t xml:space="preserve"> </w:t>
            </w:r>
          </w:p>
        </w:tc>
      </w:tr>
    </w:tbl>
    <w:p w14:paraId="568C2149" w14:textId="77777777" w:rsidR="006C058B" w:rsidRPr="00CF7392" w:rsidRDefault="006C058B">
      <w:pPr>
        <w:spacing w:after="0"/>
        <w:rPr>
          <w:lang w:val="en-US" w:eastAsia="zh-CN"/>
        </w:rPr>
      </w:pPr>
    </w:p>
    <w:p w14:paraId="58E5D48B" w14:textId="77777777" w:rsidR="006C058B" w:rsidRDefault="00E15236">
      <w:pPr>
        <w:pStyle w:val="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a6"/>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lastRenderedPageBreak/>
        <w:t xml:space="preserve">Based on the input from companies in Section 4.2, the following proposal is made. </w:t>
      </w:r>
    </w:p>
    <w:p w14:paraId="4C188B8E" w14:textId="47D86C46" w:rsidR="006C058B" w:rsidRDefault="00E15236">
      <w:pPr>
        <w:rPr>
          <w:b/>
          <w:bCs/>
          <w:lang w:eastAsia="zh-CN"/>
        </w:rPr>
      </w:pPr>
      <w:r>
        <w:rPr>
          <w:b/>
          <w:bCs/>
          <w:lang w:eastAsia="zh-CN"/>
        </w:rPr>
        <w:t xml:space="preserve">Proposal </w:t>
      </w:r>
      <w:r w:rsidR="00264C2E">
        <w:rPr>
          <w:b/>
          <w:bCs/>
          <w:lang w:eastAsia="zh-CN"/>
        </w:rPr>
        <w:t>4</w:t>
      </w:r>
      <w:r>
        <w:rPr>
          <w:b/>
          <w:bCs/>
          <w:lang w:eastAsia="zh-CN"/>
        </w:rPr>
        <w:t>: For PUSCH repetition type-B like PUCCH repetition, capture the following in the TR</w:t>
      </w:r>
    </w:p>
    <w:p w14:paraId="64AEB75A" w14:textId="79C3276C" w:rsidR="006C058B" w:rsidRDefault="00E15236">
      <w:pPr>
        <w:spacing w:after="0"/>
        <w:ind w:left="288"/>
        <w:rPr>
          <w:lang w:eastAsia="zh-CN"/>
        </w:rPr>
      </w:pPr>
      <w:r>
        <w:rPr>
          <w:b/>
          <w:bCs/>
          <w:lang w:eastAsia="zh-CN"/>
        </w:rPr>
        <w:t xml:space="preserve">Use case: </w:t>
      </w:r>
      <w:r w:rsidRPr="006467FF">
        <w:rPr>
          <w:strike/>
          <w:lang w:eastAsia="zh-CN"/>
        </w:rPr>
        <w:t>PUCCH type B repetition can</w:t>
      </w:r>
      <w:r>
        <w:rPr>
          <w:lang w:eastAsia="zh-CN"/>
        </w:rPr>
        <w:t xml:space="preserve"> </w:t>
      </w:r>
      <w:r w:rsidR="006467FF" w:rsidRPr="006467FF">
        <w:rPr>
          <w:color w:val="FF0000"/>
          <w:lang w:eastAsia="zh-CN"/>
        </w:rPr>
        <w:t xml:space="preserve">Aim to </w:t>
      </w:r>
      <w:r>
        <w:rPr>
          <w:lang w:eastAsia="zh-CN"/>
        </w:rPr>
        <w:t xml:space="preserve">reduce PUCCH latency and improve </w:t>
      </w:r>
      <w:r w:rsidRPr="006467FF">
        <w:rPr>
          <w:strike/>
          <w:lang w:eastAsia="zh-CN"/>
        </w:rPr>
        <w:t>resource utilization</w:t>
      </w:r>
      <w:r>
        <w:rPr>
          <w:lang w:eastAsia="zh-CN"/>
        </w:rPr>
        <w:t xml:space="preserve"> </w:t>
      </w:r>
      <w:r w:rsidR="006467FF" w:rsidRPr="006467FF">
        <w:rPr>
          <w:color w:val="FF0000"/>
          <w:lang w:eastAsia="zh-CN"/>
        </w:rPr>
        <w:t xml:space="preserve">the </w:t>
      </w:r>
      <w:r w:rsidRPr="006467FF">
        <w:rPr>
          <w:color w:val="FF0000"/>
          <w:lang w:eastAsia="zh-CN"/>
        </w:rPr>
        <w:t>efficiency</w:t>
      </w:r>
      <w:r w:rsidR="006467FF" w:rsidRPr="006467FF">
        <w:rPr>
          <w:color w:val="FF0000"/>
          <w:lang w:eastAsia="zh-CN"/>
        </w:rPr>
        <w:t xml:space="preserve"> </w:t>
      </w:r>
      <w:r w:rsidR="006467FF" w:rsidRPr="006467FF">
        <w:rPr>
          <w:rFonts w:eastAsiaTheme="minorEastAsia"/>
          <w:color w:val="FF0000"/>
          <w:lang w:val="en-IN" w:eastAsia="zh-CN"/>
        </w:rPr>
        <w:t>of uplink symbols utilization in TDD structure</w:t>
      </w:r>
      <w:r w:rsidRPr="006467FF">
        <w:rPr>
          <w:color w:val="FF0000"/>
          <w:lang w:eastAsia="zh-CN"/>
        </w:rPr>
        <w:t xml:space="preserve">. </w:t>
      </w:r>
      <w:r>
        <w:rPr>
          <w:lang w:eastAsia="zh-CN"/>
        </w:rPr>
        <w:t xml:space="preserve">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56E47FA2"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sidR="00665577" w:rsidRPr="007E3461">
        <w:rPr>
          <w:color w:val="FF0000"/>
          <w:lang w:eastAsia="zh-CN"/>
        </w:rPr>
        <w:t xml:space="preserve">, </w:t>
      </w:r>
      <w:r w:rsidR="00665577">
        <w:rPr>
          <w:color w:val="FF0000"/>
          <w:lang w:eastAsia="zh-CN"/>
        </w:rPr>
        <w:t>where Table 2 is subject to change based on new simulation results</w:t>
      </w:r>
    </w:p>
    <w:p w14:paraId="1334DD04" w14:textId="441EB781"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6E0FA463"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3D014F2D" w:rsidR="006C058B" w:rsidRDefault="006467FF">
      <w:pPr>
        <w:pStyle w:val="afa"/>
        <w:numPr>
          <w:ilvl w:val="0"/>
          <w:numId w:val="18"/>
        </w:numPr>
        <w:spacing w:after="0"/>
        <w:ind w:left="1008"/>
        <w:rPr>
          <w:rFonts w:ascii="Times New Roman" w:hAnsi="Times New Roman"/>
          <w:sz w:val="20"/>
          <w:szCs w:val="20"/>
          <w:lang w:eastAsia="zh-CN"/>
        </w:rPr>
      </w:pPr>
      <w:r w:rsidRPr="001C6428">
        <w:rPr>
          <w:rFonts w:ascii="Times New Roman" w:hAnsi="Times New Roman"/>
          <w:color w:val="FF0000"/>
          <w:sz w:val="20"/>
          <w:szCs w:val="20"/>
          <w:lang w:eastAsia="zh-CN"/>
        </w:rPr>
        <w:t>[</w:t>
      </w:r>
      <w:r w:rsidR="00E15236">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r w:rsidRPr="001C6428">
        <w:rPr>
          <w:rFonts w:ascii="Times New Roman" w:hAnsi="Times New Roman"/>
          <w:color w:val="FF0000"/>
          <w:sz w:val="20"/>
          <w:szCs w:val="20"/>
          <w:lang w:eastAsia="zh-CN"/>
        </w:rPr>
        <w:t>]</w:t>
      </w:r>
    </w:p>
    <w:p w14:paraId="32A9401C" w14:textId="25256441" w:rsidR="006C058B" w:rsidRDefault="006467FF">
      <w:pPr>
        <w:pStyle w:val="afa"/>
        <w:numPr>
          <w:ilvl w:val="1"/>
          <w:numId w:val="18"/>
        </w:numPr>
        <w:spacing w:after="0"/>
        <w:ind w:left="1728"/>
        <w:rPr>
          <w:rFonts w:ascii="Times New Roman" w:hAnsi="Times New Roman"/>
          <w:sz w:val="20"/>
          <w:szCs w:val="20"/>
          <w:lang w:eastAsia="zh-CN"/>
        </w:rPr>
      </w:pPr>
      <w:r w:rsidRPr="001C6428">
        <w:rPr>
          <w:rFonts w:ascii="Times New Roman" w:hAnsi="Times New Roman"/>
          <w:color w:val="FF0000"/>
          <w:sz w:val="20"/>
          <w:szCs w:val="20"/>
          <w:lang w:eastAsia="zh-CN"/>
        </w:rPr>
        <w:t>[</w:t>
      </w:r>
      <w:r w:rsidR="00E15236">
        <w:rPr>
          <w:rFonts w:ascii="Times New Roman" w:hAnsi="Times New Roman"/>
          <w:sz w:val="20"/>
          <w:szCs w:val="20"/>
          <w:lang w:eastAsia="zh-CN"/>
        </w:rPr>
        <w:t>Potentially new DMRS patterns need to be specified</w:t>
      </w:r>
      <w:r w:rsidRPr="001C6428">
        <w:rPr>
          <w:rFonts w:ascii="Times New Roman" w:hAnsi="Times New Roman"/>
          <w:color w:val="FF0000"/>
          <w:sz w:val="20"/>
          <w:szCs w:val="20"/>
          <w:lang w:eastAsia="zh-CN"/>
        </w:rPr>
        <w:t>]</w:t>
      </w:r>
    </w:p>
    <w:p w14:paraId="220D4B7D"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宋体"/>
                <w:lang w:eastAsia="zh-CN"/>
              </w:rPr>
            </w:pPr>
            <w:r>
              <w:rPr>
                <w:rFonts w:eastAsia="宋体"/>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宋体"/>
                <w:lang w:eastAsia="zh-CN"/>
              </w:rPr>
            </w:pPr>
            <w:r>
              <w:rPr>
                <w:rFonts w:eastAsia="宋体"/>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宋体"/>
                <w:lang w:eastAsia="zh-CN"/>
              </w:rPr>
            </w:pPr>
            <w:r>
              <w:rPr>
                <w:lang w:val="en-IN"/>
              </w:rPr>
              <w:lastRenderedPageBreak/>
              <w:t>Intel</w:t>
            </w:r>
          </w:p>
        </w:tc>
        <w:tc>
          <w:tcPr>
            <w:tcW w:w="7470" w:type="dxa"/>
          </w:tcPr>
          <w:p w14:paraId="41D69628" w14:textId="77777777" w:rsidR="006C058B" w:rsidRDefault="00E15236">
            <w:pPr>
              <w:pStyle w:val="afa"/>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afa"/>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afa"/>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w:t>
            </w:r>
            <w:r>
              <w:rPr>
                <w:lang w:val="en-US" w:eastAsia="zh-CN"/>
              </w:rPr>
              <w:lastRenderedPageBreak/>
              <w:t xml:space="preserve">of the spec impact. </w:t>
            </w:r>
            <w:r w:rsidR="006467FF">
              <w:rPr>
                <w:lang w:val="en-US" w:eastAsia="zh-CN"/>
              </w:rPr>
              <w:t xml:space="preserve">As a group, we should capture this issue and potential solution with potential spec impact in the TR. </w:t>
            </w:r>
          </w:p>
        </w:tc>
      </w:tr>
      <w:tr w:rsidR="00284B11" w:rsidRPr="005D73BB" w14:paraId="3A61A718" w14:textId="77777777">
        <w:trPr>
          <w:trHeight w:val="264"/>
          <w:jc w:val="center"/>
        </w:trPr>
        <w:tc>
          <w:tcPr>
            <w:tcW w:w="1345" w:type="dxa"/>
          </w:tcPr>
          <w:p w14:paraId="7AC71403" w14:textId="3E6751CA" w:rsidR="00284B11" w:rsidRPr="00284B11" w:rsidRDefault="00284B11">
            <w:pPr>
              <w:spacing w:after="0"/>
            </w:pPr>
            <w:r>
              <w:lastRenderedPageBreak/>
              <w:t>Sharp</w:t>
            </w:r>
          </w:p>
        </w:tc>
        <w:tc>
          <w:tcPr>
            <w:tcW w:w="7470" w:type="dxa"/>
          </w:tcPr>
          <w:p w14:paraId="795A4361" w14:textId="77777777" w:rsidR="00284B11" w:rsidRDefault="00284B11" w:rsidP="00831782">
            <w:pPr>
              <w:spacing w:after="0"/>
              <w:rPr>
                <w:rFonts w:eastAsia="MS Mincho"/>
                <w:lang w:eastAsia="ja-JP"/>
              </w:rPr>
            </w:pPr>
            <w:r>
              <w:rPr>
                <w:rFonts w:eastAsia="MS Mincho" w:hint="eastAsia"/>
                <w:lang w:eastAsia="ja-JP"/>
              </w:rPr>
              <w:t>@</w:t>
            </w:r>
            <w:r>
              <w:rPr>
                <w:rFonts w:eastAsia="MS Mincho"/>
                <w:lang w:eastAsia="ja-JP"/>
              </w:rPr>
              <w:t>Intel and FL</w:t>
            </w:r>
          </w:p>
          <w:p w14:paraId="7AC2B16A" w14:textId="6FFA4BD4" w:rsidR="001635DD" w:rsidRDefault="00284B11" w:rsidP="00831782">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harp’s proposal</w:t>
            </w:r>
            <w:r w:rsidR="001635DD">
              <w:rPr>
                <w:rFonts w:eastAsia="MS Mincho"/>
                <w:lang w:eastAsia="ja-JP"/>
              </w:rPr>
              <w:t xml:space="preserve"> does not indicate </w:t>
            </w:r>
            <w:r w:rsidR="001635DD" w:rsidRPr="00514639">
              <w:rPr>
                <w:rFonts w:eastAsia="MS Mincho"/>
                <w:bCs/>
                <w:lang w:val="en-US" w:eastAsia="ja-JP"/>
              </w:rPr>
              <w:t>actual repetition in DFT-S-OFDM waveform with 1/2/3 OFDM symbols</w:t>
            </w:r>
            <w:r w:rsidR="009307FC">
              <w:rPr>
                <w:rFonts w:eastAsia="MS Mincho"/>
                <w:bCs/>
                <w:lang w:val="en-US" w:eastAsia="ja-JP"/>
              </w:rPr>
              <w:t>,</w:t>
            </w:r>
            <w:r w:rsidR="001635DD">
              <w:rPr>
                <w:rFonts w:eastAsia="MS Mincho"/>
                <w:bCs/>
                <w:lang w:val="en-US" w:eastAsia="ja-JP"/>
              </w:rPr>
              <w:t xml:space="preserve"> and</w:t>
            </w:r>
            <w:r w:rsidR="001635DD">
              <w:rPr>
                <w:rFonts w:eastAsia="MS Mincho" w:hint="eastAsia"/>
                <w:lang w:eastAsia="ja-JP"/>
              </w:rPr>
              <w:t xml:space="preserve"> </w:t>
            </w:r>
            <w:r w:rsidR="007912CD">
              <w:rPr>
                <w:rFonts w:eastAsia="MS Mincho"/>
                <w:lang w:eastAsia="ja-JP"/>
              </w:rPr>
              <w:t>we think it is sufficient to</w:t>
            </w:r>
            <w:r>
              <w:rPr>
                <w:rFonts w:eastAsia="MS Mincho"/>
                <w:lang w:eastAsia="ja-JP"/>
              </w:rPr>
              <w:t xml:space="preserve"> </w:t>
            </w:r>
            <w:r w:rsidR="001635DD">
              <w:rPr>
                <w:rFonts w:eastAsia="MS Mincho"/>
                <w:lang w:eastAsia="ja-JP"/>
              </w:rPr>
              <w:t>reuse conventional PUCCH formats.</w:t>
            </w:r>
          </w:p>
          <w:p w14:paraId="1151E23A" w14:textId="130797A4" w:rsidR="00284B11" w:rsidRDefault="00284B11" w:rsidP="00514639">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4257B904" w14:textId="52FABA74" w:rsidR="00284B11" w:rsidRPr="005D73BB" w:rsidRDefault="005D73BB" w:rsidP="005D73BB">
            <w:pPr>
              <w:rPr>
                <w:rFonts w:eastAsia="MS Mincho"/>
                <w:bCs/>
                <w:lang w:val="en-US" w:eastAsia="ja-JP"/>
              </w:rPr>
            </w:pPr>
            <w:r>
              <w:rPr>
                <w:rFonts w:eastAsia="MS Mincho"/>
                <w:bCs/>
                <w:lang w:val="en-US" w:eastAsia="ja-JP"/>
              </w:rPr>
              <w:t>If  “</w:t>
            </w:r>
            <w:r w:rsidRPr="00514639">
              <w:rPr>
                <w:rFonts w:eastAsia="MS Mincho"/>
                <w:bCs/>
                <w:lang w:val="en-US" w:eastAsia="ja-JP"/>
              </w:rPr>
              <w:t>[Procedure to transmit actual repetition in DFT-S-OFDM waveform with 1/2/3 OFDM symbols needs to be specified, if 1/2/3 OFDM symbol actual type B PUCCH repetition is supported]</w:t>
            </w:r>
            <w:r>
              <w:rPr>
                <w:rFonts w:eastAsia="MS Mincho"/>
                <w:bCs/>
                <w:lang w:val="en-US" w:eastAsia="ja-JP"/>
              </w:rPr>
              <w:t>” is based on only our Proposal 4,</w:t>
            </w:r>
            <w:r w:rsidR="00514639">
              <w:rPr>
                <w:rFonts w:eastAsia="MS Mincho"/>
                <w:bCs/>
                <w:lang w:val="en-US" w:eastAsia="ja-JP"/>
              </w:rPr>
              <w:t xml:space="preserve"> we </w:t>
            </w:r>
            <w:r>
              <w:rPr>
                <w:rFonts w:eastAsia="MS Mincho"/>
                <w:bCs/>
                <w:lang w:val="en-US" w:eastAsia="ja-JP"/>
              </w:rPr>
              <w:t>can</w:t>
            </w:r>
            <w:r w:rsidR="001635DD">
              <w:rPr>
                <w:rFonts w:eastAsia="MS Mincho"/>
                <w:bCs/>
                <w:lang w:val="en-US" w:eastAsia="ja-JP"/>
              </w:rPr>
              <w:t xml:space="preserve"> remove</w:t>
            </w:r>
            <w:r>
              <w:rPr>
                <w:rFonts w:eastAsia="MS Mincho"/>
                <w:bCs/>
                <w:lang w:val="en-US" w:eastAsia="ja-JP"/>
              </w:rPr>
              <w:t xml:space="preserve"> it.</w:t>
            </w:r>
          </w:p>
        </w:tc>
      </w:tr>
      <w:tr w:rsidR="00557A41" w14:paraId="360E263F" w14:textId="77777777" w:rsidTr="00557A41">
        <w:tblPrEx>
          <w:jc w:val="left"/>
        </w:tblPrEx>
        <w:trPr>
          <w:trHeight w:val="264"/>
        </w:trPr>
        <w:tc>
          <w:tcPr>
            <w:tcW w:w="1345" w:type="dxa"/>
          </w:tcPr>
          <w:p w14:paraId="1298C27B" w14:textId="77777777" w:rsidR="00557A41" w:rsidRDefault="00557A41" w:rsidP="00211462">
            <w:pPr>
              <w:spacing w:after="0"/>
            </w:pPr>
            <w:r>
              <w:t>OPPO</w:t>
            </w:r>
          </w:p>
        </w:tc>
        <w:tc>
          <w:tcPr>
            <w:tcW w:w="7470" w:type="dxa"/>
          </w:tcPr>
          <w:p w14:paraId="0969AC93" w14:textId="77777777" w:rsidR="00557A41" w:rsidRDefault="00557A41" w:rsidP="00211462">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304192" w14:paraId="0D3D95C2" w14:textId="77777777" w:rsidTr="00557A41">
        <w:tblPrEx>
          <w:jc w:val="left"/>
        </w:tblPrEx>
        <w:trPr>
          <w:trHeight w:val="264"/>
        </w:trPr>
        <w:tc>
          <w:tcPr>
            <w:tcW w:w="1345" w:type="dxa"/>
          </w:tcPr>
          <w:p w14:paraId="0BADD10D" w14:textId="4A4265AF" w:rsidR="00304192" w:rsidRPr="00304192" w:rsidRDefault="00304192" w:rsidP="00211462">
            <w:pPr>
              <w:spacing w:after="0"/>
            </w:pPr>
            <w:r>
              <w:t>vivo</w:t>
            </w:r>
          </w:p>
        </w:tc>
        <w:tc>
          <w:tcPr>
            <w:tcW w:w="7470" w:type="dxa"/>
          </w:tcPr>
          <w:p w14:paraId="6E51CE3C" w14:textId="5CD57B02" w:rsidR="00304192" w:rsidRDefault="00304192" w:rsidP="00304192">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sidR="00202F83">
              <w:rPr>
                <w:lang w:eastAsia="zh-CN"/>
              </w:rPr>
              <w:t>“</w:t>
            </w:r>
            <w:r>
              <w:rPr>
                <w:lang w:eastAsia="zh-CN"/>
              </w:rPr>
              <w:t>[The scheme may only be beneficial for short PUCCH repetition.]</w:t>
            </w:r>
            <w:r w:rsidR="00202F83">
              <w:rPr>
                <w:lang w:eastAsia="zh-CN"/>
              </w:rPr>
              <w:t>”</w:t>
            </w:r>
            <w:r>
              <w:rPr>
                <w:lang w:eastAsia="zh-CN"/>
              </w:rPr>
              <w:t xml:space="preserve"> should be removed.</w:t>
            </w:r>
          </w:p>
          <w:p w14:paraId="2639AA0E" w14:textId="328129D7" w:rsidR="00304192" w:rsidRDefault="00304192" w:rsidP="00304192">
            <w:pPr>
              <w:spacing w:after="0"/>
              <w:rPr>
                <w:lang w:eastAsia="zh-CN"/>
              </w:rPr>
            </w:pPr>
            <w:r>
              <w:rPr>
                <w:rFonts w:eastAsiaTheme="minorEastAsia"/>
                <w:lang w:eastAsia="zh-CN"/>
              </w:rPr>
              <w:t>Besides, this scheme is also benefit for coverage, and the performance gain is straightforward, since more resources are utilized for PUCCH transmission</w:t>
            </w:r>
            <w:r w:rsidR="00AC4BAA">
              <w:rPr>
                <w:rFonts w:eastAsiaTheme="minorEastAsia"/>
                <w:lang w:eastAsia="zh-CN"/>
              </w:rPr>
              <w:t>, like other PUCCH repetition scheme</w:t>
            </w:r>
            <w:r w:rsidR="00251210">
              <w:rPr>
                <w:rFonts w:eastAsiaTheme="minorEastAsia"/>
                <w:lang w:eastAsia="zh-CN"/>
              </w:rPr>
              <w:t>s</w:t>
            </w:r>
            <w:r>
              <w:rPr>
                <w:rFonts w:eastAsiaTheme="minorEastAsia"/>
                <w:lang w:eastAsia="zh-CN"/>
              </w:rPr>
              <w:t>. We suggest to remove the ‘</w:t>
            </w:r>
            <w:r>
              <w:rPr>
                <w:lang w:eastAsia="zh-CN"/>
              </w:rPr>
              <w:t>But its benefit to coverage enhancement is not clear</w:t>
            </w:r>
            <w:r>
              <w:rPr>
                <w:rFonts w:eastAsiaTheme="minorEastAsia"/>
                <w:lang w:eastAsia="zh-CN"/>
              </w:rPr>
              <w:t>’.</w:t>
            </w:r>
          </w:p>
        </w:tc>
      </w:tr>
    </w:tbl>
    <w:p w14:paraId="58061CAC" w14:textId="77777777" w:rsidR="006C058B" w:rsidRDefault="006C058B">
      <w:pPr>
        <w:spacing w:after="0"/>
        <w:rPr>
          <w:lang w:eastAsia="zh-CN"/>
        </w:rPr>
      </w:pPr>
    </w:p>
    <w:p w14:paraId="7D86E0ED" w14:textId="77777777" w:rsidR="006C058B" w:rsidRDefault="00E15236">
      <w:pPr>
        <w:pStyle w:val="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a6"/>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af5"/>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303577F2" w:rsidR="006C058B" w:rsidRDefault="00E15236">
      <w:pPr>
        <w:rPr>
          <w:b/>
          <w:bCs/>
          <w:lang w:eastAsia="zh-CN"/>
        </w:rPr>
      </w:pPr>
      <w:r>
        <w:rPr>
          <w:b/>
          <w:bCs/>
          <w:lang w:eastAsia="zh-CN"/>
        </w:rPr>
        <w:t xml:space="preserve">Proposal </w:t>
      </w:r>
      <w:r w:rsidR="00264C2E">
        <w:rPr>
          <w:b/>
          <w:bCs/>
          <w:lang w:eastAsia="zh-CN"/>
        </w:rPr>
        <w:t>5</w:t>
      </w:r>
      <w:r>
        <w:rPr>
          <w:b/>
          <w:bCs/>
          <w:lang w:eastAsia="zh-CN"/>
        </w:rPr>
        <w:t>: For dynamic PUCCH repetition factor indication, capture the following in the TR</w:t>
      </w:r>
    </w:p>
    <w:p w14:paraId="2DFE824D" w14:textId="68144E61" w:rsidR="006C058B" w:rsidRDefault="00E15236">
      <w:pPr>
        <w:spacing w:after="0"/>
        <w:ind w:left="288"/>
        <w:rPr>
          <w:lang w:eastAsia="zh-CN"/>
        </w:rPr>
      </w:pPr>
      <w:r>
        <w:rPr>
          <w:b/>
          <w:bCs/>
          <w:lang w:eastAsia="zh-CN"/>
        </w:rPr>
        <w:t>Use case:</w:t>
      </w:r>
      <w:r>
        <w:rPr>
          <w:lang w:eastAsia="zh-CN"/>
        </w:rPr>
        <w:t xml:space="preserve"> </w:t>
      </w:r>
      <w:r w:rsidR="00855319" w:rsidRPr="00855319">
        <w:rPr>
          <w:color w:val="FF0000"/>
          <w:lang w:eastAsia="zh-CN"/>
        </w:rPr>
        <w:t xml:space="preserve">Aim to allow </w:t>
      </w:r>
      <w:r w:rsidR="00855319">
        <w:rPr>
          <w:lang w:eastAsia="zh-CN"/>
        </w:rPr>
        <w:t>m</w:t>
      </w:r>
      <w:r>
        <w:rPr>
          <w:lang w:eastAsia="zh-CN"/>
        </w:rPr>
        <w:t xml:space="preserve">ore flexible indication of PUCCH repetition factor to improve resource utilization efficiency. </w:t>
      </w:r>
      <w:r w:rsidR="00F24E41" w:rsidRPr="00F24E41">
        <w:rPr>
          <w:color w:val="FF0000"/>
          <w:lang w:eastAsia="zh-CN"/>
        </w:rPr>
        <w:t>[</w:t>
      </w:r>
      <w:r>
        <w:rPr>
          <w:lang w:eastAsia="zh-CN"/>
        </w:rPr>
        <w:t>But its benefit to coverage enhancement is not clear.</w:t>
      </w:r>
      <w:r w:rsidR="00F24E41" w:rsidRPr="00F24E41">
        <w:rPr>
          <w:color w:val="FF0000"/>
          <w:lang w:eastAsia="zh-CN"/>
        </w:rPr>
        <w:t>]</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0008222E"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sidR="00665577" w:rsidRPr="007E3461">
        <w:rPr>
          <w:color w:val="FF0000"/>
          <w:lang w:eastAsia="zh-CN"/>
        </w:rPr>
        <w:t xml:space="preserve">, </w:t>
      </w:r>
      <w:r w:rsidR="00665577">
        <w:rPr>
          <w:color w:val="FF0000"/>
          <w:lang w:eastAsia="zh-CN"/>
        </w:rPr>
        <w:t>where Table 3 is subject to change based on new simulation results</w:t>
      </w:r>
    </w:p>
    <w:p w14:paraId="018C76BB" w14:textId="6972A79A"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04B39C82"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afa"/>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lastRenderedPageBreak/>
        <w:t xml:space="preserve">     [Impact to system]</w:t>
      </w:r>
    </w:p>
    <w:p w14:paraId="4B249FD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宋体"/>
                <w:lang w:eastAsia="zh-CN"/>
              </w:rPr>
            </w:pPr>
            <w:r>
              <w:rPr>
                <w:rFonts w:eastAsia="宋体"/>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宋体"/>
                <w:lang w:eastAsia="zh-CN"/>
              </w:rPr>
            </w:pPr>
            <w:r>
              <w:rPr>
                <w:lang w:val="en-IN"/>
              </w:rPr>
              <w:t>Intel</w:t>
            </w:r>
          </w:p>
        </w:tc>
        <w:tc>
          <w:tcPr>
            <w:tcW w:w="7470" w:type="dxa"/>
          </w:tcPr>
          <w:p w14:paraId="089A5C5D"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388C741A" w14:textId="77777777" w:rsidR="006C058B" w:rsidRDefault="00E15236">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宋体"/>
                <w:lang w:val="en-US" w:eastAsia="zh-CN"/>
              </w:rPr>
            </w:pPr>
            <w:r>
              <w:rPr>
                <w:rFonts w:eastAsia="宋体" w:hint="eastAsia"/>
                <w:lang w:val="en-US" w:eastAsia="zh-CN"/>
              </w:rPr>
              <w:t>CATT</w:t>
            </w:r>
          </w:p>
        </w:tc>
        <w:tc>
          <w:tcPr>
            <w:tcW w:w="7470" w:type="dxa"/>
          </w:tcPr>
          <w:p w14:paraId="2A56F448" w14:textId="77777777" w:rsidR="006C058B" w:rsidRDefault="00E15236">
            <w:pPr>
              <w:spacing w:after="0"/>
              <w:rPr>
                <w:rFonts w:eastAsia="宋体"/>
                <w:bCs/>
                <w:lang w:val="en-US" w:eastAsia="zh-CN"/>
              </w:rPr>
            </w:pPr>
            <w:r>
              <w:rPr>
                <w:rFonts w:eastAsia="宋体"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宋体"/>
                <w:lang w:val="en-US" w:eastAsia="zh-CN"/>
              </w:rPr>
            </w:pPr>
            <w:r>
              <w:rPr>
                <w:rFonts w:eastAsia="宋体"/>
                <w:lang w:val="en-US" w:eastAsia="zh-CN"/>
              </w:rPr>
              <w:t>Intel</w:t>
            </w:r>
          </w:p>
        </w:tc>
        <w:tc>
          <w:tcPr>
            <w:tcW w:w="7470" w:type="dxa"/>
          </w:tcPr>
          <w:p w14:paraId="3844A763" w14:textId="77777777" w:rsidR="006C058B" w:rsidRDefault="00E15236">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宋体"/>
                <w:lang w:val="en-US" w:eastAsia="zh-CN"/>
              </w:rPr>
            </w:pPr>
            <w:r>
              <w:rPr>
                <w:rFonts w:eastAsia="宋体"/>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宋体"/>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宋体"/>
                <w:lang w:val="en-US" w:eastAsia="zh-CN"/>
              </w:rPr>
            </w:pPr>
            <w:r>
              <w:rPr>
                <w:rFonts w:eastAsia="宋体" w:hint="eastAsia"/>
                <w:lang w:val="en-US" w:eastAsia="zh-CN"/>
              </w:rPr>
              <w:t>H</w:t>
            </w:r>
            <w:r>
              <w:rPr>
                <w:rFonts w:eastAsia="宋体"/>
                <w:lang w:val="en-US" w:eastAsia="zh-CN"/>
              </w:rPr>
              <w:t>uawei, HiSilicon</w:t>
            </w:r>
          </w:p>
        </w:tc>
        <w:tc>
          <w:tcPr>
            <w:tcW w:w="7470" w:type="dxa"/>
          </w:tcPr>
          <w:p w14:paraId="2ED1A25E" w14:textId="77777777" w:rsidR="0007211F" w:rsidRDefault="0007211F" w:rsidP="0007211F">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宋体"/>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a6"/>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af5"/>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lastRenderedPageBreak/>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5DACA941" w:rsidR="006C058B" w:rsidRDefault="00E15236">
      <w:pPr>
        <w:rPr>
          <w:b/>
          <w:bCs/>
          <w:lang w:eastAsia="zh-CN"/>
        </w:rPr>
      </w:pPr>
      <w:r>
        <w:rPr>
          <w:b/>
          <w:bCs/>
          <w:lang w:eastAsia="zh-CN"/>
        </w:rPr>
        <w:t xml:space="preserve">Proposal </w:t>
      </w:r>
      <w:r w:rsidR="00264C2E">
        <w:rPr>
          <w:b/>
          <w:bCs/>
          <w:lang w:eastAsia="zh-CN"/>
        </w:rPr>
        <w:t>6</w:t>
      </w:r>
      <w:r>
        <w:rPr>
          <w:b/>
          <w:bCs/>
          <w:lang w:eastAsia="zh-CN"/>
        </w:rPr>
        <w:t>: For DMRS bundling cross PUCCH repetitions, capture the following in the TR</w:t>
      </w:r>
    </w:p>
    <w:p w14:paraId="7AF3E581" w14:textId="5B9144A3" w:rsidR="006C058B" w:rsidRDefault="00E15236">
      <w:pPr>
        <w:spacing w:after="0"/>
        <w:ind w:left="288"/>
        <w:rPr>
          <w:lang w:eastAsia="zh-CN"/>
        </w:rPr>
      </w:pPr>
      <w:r>
        <w:rPr>
          <w:b/>
          <w:bCs/>
          <w:lang w:eastAsia="zh-CN"/>
        </w:rPr>
        <w:t xml:space="preserve">Use case: </w:t>
      </w:r>
      <w:r w:rsidR="00080DF3">
        <w:rPr>
          <w:b/>
          <w:bCs/>
          <w:color w:val="FF0000"/>
          <w:lang w:eastAsia="zh-CN"/>
        </w:rPr>
        <w:t xml:space="preserve">Aim to </w:t>
      </w:r>
      <w:r w:rsidR="00080DF3">
        <w:rPr>
          <w:lang w:eastAsia="zh-CN"/>
        </w:rPr>
        <w:t>i</w:t>
      </w:r>
      <w:r>
        <w:rPr>
          <w:lang w:eastAsia="zh-CN"/>
        </w:rPr>
        <w:t xml:space="preserve">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08AD2277" w:rsidR="006C058B" w:rsidRDefault="00E15236">
      <w:pPr>
        <w:spacing w:after="0"/>
        <w:ind w:left="288"/>
        <w:rPr>
          <w:lang w:eastAsia="zh-CN"/>
        </w:rPr>
      </w:pPr>
      <w:r>
        <w:rPr>
          <w:b/>
          <w:bCs/>
          <w:lang w:eastAsia="zh-CN"/>
        </w:rPr>
        <w:t>Prerequisite of the scheme:</w:t>
      </w:r>
      <w:r>
        <w:rPr>
          <w:lang w:eastAsia="zh-CN"/>
        </w:rPr>
        <w:t xml:space="preserve"> PUCCH repetition is enabled/configured</w:t>
      </w:r>
      <w:r w:rsidR="00F27CA1" w:rsidRPr="00F27CA1">
        <w:rPr>
          <w:color w:val="FF0000"/>
          <w:lang w:eastAsia="zh-CN"/>
        </w:rPr>
        <w:t>[</w:t>
      </w:r>
      <w:r w:rsidR="00F27CA1">
        <w:rPr>
          <w:lang w:eastAsia="zh-CN"/>
        </w:rPr>
        <w:t>,</w:t>
      </w:r>
      <w:r>
        <w:rPr>
          <w:lang w:eastAsia="zh-CN"/>
        </w:rPr>
        <w:t xml:space="preserve"> with multiple back-to-back repetitions</w:t>
      </w:r>
      <w:r w:rsidR="00F27CA1" w:rsidRPr="00F27CA1">
        <w:rPr>
          <w:color w:val="FF0000"/>
          <w:lang w:eastAsia="zh-CN"/>
        </w:rPr>
        <w:t>]</w:t>
      </w:r>
    </w:p>
    <w:p w14:paraId="2094880C" w14:textId="0B0E31D6"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sidR="00665577">
        <w:rPr>
          <w:lang w:eastAsia="zh-CN"/>
        </w:rPr>
        <w:t>,</w:t>
      </w:r>
      <w:r w:rsidR="00665577" w:rsidRPr="007E3461">
        <w:rPr>
          <w:color w:val="FF0000"/>
          <w:lang w:eastAsia="zh-CN"/>
        </w:rPr>
        <w:t xml:space="preserve"> </w:t>
      </w:r>
      <w:r w:rsidR="00665577">
        <w:rPr>
          <w:color w:val="FF0000"/>
          <w:lang w:eastAsia="zh-CN"/>
        </w:rPr>
        <w:t>where Table 4 is subject to change based on new simulation results</w:t>
      </w:r>
    </w:p>
    <w:p w14:paraId="7D33FA1D" w14:textId="6E94B3AE"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4E0F2EDC"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ab"/>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ab"/>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0A93492E" w14:textId="1E0EA0E9" w:rsidR="00F27CA1" w:rsidRPr="00F27CA1" w:rsidRDefault="00F27CA1" w:rsidP="00F27CA1">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4F6B2222" w14:textId="77777777" w:rsidR="00F27CA1" w:rsidRPr="00F27CA1" w:rsidRDefault="00F27CA1" w:rsidP="00F27CA1">
      <w:pPr>
        <w:pStyle w:val="afa"/>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5C094393" w14:textId="5345133C" w:rsidR="00F27CA1" w:rsidRDefault="00F27CA1" w:rsidP="00F27CA1">
      <w:pPr>
        <w:pStyle w:val="afa"/>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1BFFBC04" w14:textId="77777777" w:rsidR="00F27CA1" w:rsidRPr="00F27CA1" w:rsidRDefault="00F27CA1" w:rsidP="00F27CA1">
      <w:pPr>
        <w:pStyle w:val="afa"/>
        <w:spacing w:after="0"/>
        <w:ind w:left="1008"/>
        <w:rPr>
          <w:rFonts w:ascii="Times New Roman" w:hAnsi="Times New Roman"/>
          <w:sz w:val="20"/>
          <w:szCs w:val="20"/>
          <w:lang w:eastAsia="zh-CN"/>
        </w:rPr>
      </w:pPr>
    </w:p>
    <w:p w14:paraId="63AB5B89" w14:textId="6A723458" w:rsidR="006C058B" w:rsidRDefault="00F27CA1" w:rsidP="00F27CA1">
      <w:r w:rsidRPr="000271AC">
        <w:rPr>
          <w:rFonts w:eastAsia="宋体"/>
          <w:lang w:val="en-US" w:eastAsia="zh-CN"/>
        </w:rPr>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p w14:paraId="252BD3F6" w14:textId="775B5EB2" w:rsidR="00BD0F0B" w:rsidRPr="00517869" w:rsidRDefault="00BD0F0B" w:rsidP="00BD0F0B">
      <w:pPr>
        <w:rPr>
          <w:b/>
          <w:bCs/>
          <w:lang w:val="en-US" w:eastAsia="zh-CN"/>
        </w:rPr>
      </w:pPr>
      <w:r w:rsidRPr="00517869">
        <w:rPr>
          <w:b/>
          <w:bCs/>
        </w:rPr>
        <w:t xml:space="preserve">Proposal </w:t>
      </w:r>
      <w:r w:rsidR="00264C2E">
        <w:rPr>
          <w:b/>
          <w:bCs/>
        </w:rPr>
        <w:t>7</w:t>
      </w:r>
      <w:r w:rsidRPr="00517869">
        <w:rPr>
          <w:b/>
          <w:bCs/>
        </w:rPr>
        <w:t>: For DMRS bundling cross PUCCH</w:t>
      </w:r>
      <w:r w:rsidR="00185017">
        <w:rPr>
          <w:b/>
          <w:bCs/>
        </w:rPr>
        <w:t xml:space="preserve"> </w:t>
      </w:r>
      <w:r w:rsidR="00EF6BF9" w:rsidRPr="00EF6BF9">
        <w:rPr>
          <w:b/>
          <w:bCs/>
          <w:color w:val="FF0000"/>
        </w:rPr>
        <w:t>[</w:t>
      </w:r>
      <w:r w:rsidR="00185017" w:rsidRPr="00EF6BF9">
        <w:rPr>
          <w:b/>
          <w:bCs/>
          <w:color w:val="FF0000"/>
        </w:rPr>
        <w:t>o</w:t>
      </w:r>
      <w:r w:rsidR="00185017" w:rsidRPr="00185017">
        <w:rPr>
          <w:b/>
          <w:bCs/>
          <w:color w:val="FF0000"/>
        </w:rPr>
        <w:t>r PUSCH</w:t>
      </w:r>
      <w:r w:rsidR="00EF6BF9">
        <w:rPr>
          <w:b/>
          <w:bCs/>
          <w:color w:val="FF0000"/>
        </w:rPr>
        <w:t>]</w:t>
      </w:r>
      <w:r w:rsidRPr="00185017">
        <w:rPr>
          <w:b/>
          <w:bCs/>
          <w:color w:val="FF0000"/>
        </w:rPr>
        <w:t xml:space="preserve"> </w:t>
      </w:r>
      <w:r w:rsidRPr="00517869">
        <w:rPr>
          <w:b/>
          <w:bCs/>
        </w:rPr>
        <w:t xml:space="preserve">repetitions, send an LS to RAN4 to ask the following </w:t>
      </w:r>
    </w:p>
    <w:p w14:paraId="1D6F43C2" w14:textId="6F51D90F" w:rsidR="00BD0F0B" w:rsidRPr="00EF6BF9" w:rsidRDefault="00BD0F0B" w:rsidP="00BD0F0B">
      <w:pPr>
        <w:pStyle w:val="afa"/>
        <w:numPr>
          <w:ilvl w:val="0"/>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 xml:space="preserve">Under what conditions UE can keep phase continuity cross PUCCH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w:t>
      </w:r>
      <w:r w:rsidRPr="00EF6BF9">
        <w:rPr>
          <w:rFonts w:ascii="Times New Roman" w:hAnsi="Times New Roman"/>
          <w:sz w:val="20"/>
          <w:szCs w:val="20"/>
        </w:rPr>
        <w:t xml:space="preserve"> </w:t>
      </w:r>
    </w:p>
    <w:p w14:paraId="50873694" w14:textId="71B25692" w:rsidR="00BD0F0B" w:rsidRPr="00EF6BF9" w:rsidRDefault="00BD0F0B" w:rsidP="00BD0F0B">
      <w:pPr>
        <w:pStyle w:val="afa"/>
        <w:numPr>
          <w:ilvl w:val="1"/>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lastRenderedPageBreak/>
        <w:t>Whether back-to-back PUCCH</w:t>
      </w:r>
      <w:r w:rsidR="00185017" w:rsidRPr="00EF6BF9">
        <w:rPr>
          <w:rFonts w:ascii="Times New Roman" w:hAnsi="Times New Roman"/>
          <w:b/>
          <w:bCs/>
          <w:sz w:val="20"/>
          <w:szCs w:val="20"/>
        </w:rPr>
        <w:t xml:space="preserve">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 is one of the conditions required to keep phase continuity cross the repetitions</w:t>
      </w:r>
    </w:p>
    <w:p w14:paraId="6E45A215" w14:textId="38AEED1B" w:rsidR="00BD0F0B" w:rsidRPr="00EF6BF9" w:rsidRDefault="00BD0F0B" w:rsidP="00BD0F0B">
      <w:pPr>
        <w:pStyle w:val="afa"/>
        <w:numPr>
          <w:ilvl w:val="0"/>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Power control tolerance level cross PUCCH</w:t>
      </w:r>
      <w:r w:rsidR="00185017" w:rsidRPr="00EF6BF9">
        <w:rPr>
          <w:rFonts w:ascii="Times New Roman" w:hAnsi="Times New Roman"/>
          <w:b/>
          <w:bCs/>
          <w:sz w:val="20"/>
          <w:szCs w:val="20"/>
        </w:rPr>
        <w:t xml:space="preserve">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w:t>
      </w:r>
    </w:p>
    <w:p w14:paraId="13A5FF5F" w14:textId="77777777" w:rsidR="006C058B" w:rsidRPr="00185017" w:rsidRDefault="006C058B"/>
    <w:p w14:paraId="6242A6D7"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宋体"/>
                <w:lang w:eastAsia="zh-CN"/>
              </w:rPr>
            </w:pPr>
            <w:r>
              <w:rPr>
                <w:lang w:val="en-IN"/>
              </w:rPr>
              <w:t>Intel</w:t>
            </w:r>
          </w:p>
        </w:tc>
        <w:tc>
          <w:tcPr>
            <w:tcW w:w="7470" w:type="dxa"/>
          </w:tcPr>
          <w:p w14:paraId="320BFC32"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052CED47" w14:textId="77777777" w:rsidR="006C058B" w:rsidRDefault="00E15236">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宋体"/>
                <w:lang w:val="en-US" w:eastAsia="zh-CN"/>
              </w:rPr>
            </w:pPr>
            <w:r>
              <w:rPr>
                <w:rFonts w:eastAsia="宋体"/>
                <w:lang w:val="en-US" w:eastAsia="zh-CN"/>
              </w:rPr>
              <w:t>Nokia/NSB</w:t>
            </w:r>
          </w:p>
        </w:tc>
        <w:tc>
          <w:tcPr>
            <w:tcW w:w="7470" w:type="dxa"/>
          </w:tcPr>
          <w:p w14:paraId="78544743" w14:textId="34933F03" w:rsidR="000879E0" w:rsidRDefault="000879E0">
            <w:pPr>
              <w:spacing w:after="0"/>
              <w:rPr>
                <w:rFonts w:eastAsia="宋体"/>
                <w:lang w:val="en-US" w:eastAsia="zh-CN"/>
              </w:rPr>
            </w:pPr>
            <w:r>
              <w:rPr>
                <w:rFonts w:eastAsia="宋体"/>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宋体"/>
                <w:lang w:val="en-US" w:eastAsia="zh-CN"/>
              </w:rPr>
            </w:pPr>
            <w:r>
              <w:rPr>
                <w:rFonts w:eastAsia="宋体"/>
                <w:lang w:val="en-US" w:eastAsia="zh-CN"/>
              </w:rPr>
              <w:t>Qualcomm</w:t>
            </w:r>
          </w:p>
        </w:tc>
        <w:tc>
          <w:tcPr>
            <w:tcW w:w="7470" w:type="dxa"/>
          </w:tcPr>
          <w:p w14:paraId="662E826C" w14:textId="4E601FD8" w:rsidR="00934FA7" w:rsidRDefault="00934FA7">
            <w:pPr>
              <w:spacing w:after="0"/>
              <w:rPr>
                <w:rFonts w:eastAsia="宋体"/>
                <w:lang w:val="en-US" w:eastAsia="zh-CN"/>
              </w:rPr>
            </w:pPr>
            <w:r>
              <w:rPr>
                <w:rFonts w:eastAsia="宋体"/>
                <w:lang w:val="en-US" w:eastAsia="zh-CN"/>
              </w:rPr>
              <w:t>We can remove square brackets around impact to system design. Some sub-bullets to add could include:</w:t>
            </w:r>
          </w:p>
          <w:p w14:paraId="703857B3"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afa"/>
              <w:numPr>
                <w:ilvl w:val="0"/>
                <w:numId w:val="35"/>
              </w:numPr>
              <w:spacing w:after="0"/>
              <w:rPr>
                <w:rFonts w:eastAsia="宋体"/>
                <w:lang w:val="en-US" w:eastAsia="zh-CN"/>
              </w:rPr>
            </w:pPr>
            <w:r w:rsidRPr="000271AC">
              <w:rPr>
                <w:rFonts w:eastAsia="宋体"/>
                <w:lang w:val="en-US" w:eastAsia="zh-CN"/>
              </w:rPr>
              <w:lastRenderedPageBreak/>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宋体"/>
                <w:lang w:val="en-US" w:eastAsia="zh-CN"/>
              </w:rPr>
            </w:pPr>
            <w:r>
              <w:rPr>
                <w:rFonts w:eastAsia="宋体"/>
                <w:lang w:val="en-US" w:eastAsia="zh-CN"/>
              </w:rPr>
              <w:lastRenderedPageBreak/>
              <w:t>Samsung</w:t>
            </w:r>
          </w:p>
        </w:tc>
        <w:tc>
          <w:tcPr>
            <w:tcW w:w="7470" w:type="dxa"/>
          </w:tcPr>
          <w:p w14:paraId="5A955BE3" w14:textId="77777777" w:rsidR="00DA0A20" w:rsidRDefault="00DA0A20" w:rsidP="00CE344A">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宋体"/>
                <w:lang w:val="en-US" w:eastAsia="zh-CN"/>
              </w:rPr>
            </w:pPr>
            <w:r>
              <w:rPr>
                <w:rFonts w:eastAsia="宋体"/>
                <w:lang w:val="en-US" w:eastAsia="zh-CN"/>
              </w:rPr>
              <w:t xml:space="preserve"> </w:t>
            </w:r>
          </w:p>
        </w:tc>
      </w:tr>
      <w:tr w:rsidR="00557A41" w14:paraId="6C75F5A8" w14:textId="77777777" w:rsidTr="00557A41">
        <w:tblPrEx>
          <w:jc w:val="left"/>
        </w:tblPrEx>
        <w:trPr>
          <w:trHeight w:val="336"/>
        </w:trPr>
        <w:tc>
          <w:tcPr>
            <w:tcW w:w="1345" w:type="dxa"/>
          </w:tcPr>
          <w:p w14:paraId="00950276" w14:textId="77777777" w:rsidR="00557A41" w:rsidRDefault="00557A41" w:rsidP="00211462">
            <w:pPr>
              <w:spacing w:after="0"/>
              <w:rPr>
                <w:rFonts w:eastAsia="宋体"/>
                <w:lang w:val="en-US" w:eastAsia="zh-CN"/>
              </w:rPr>
            </w:pPr>
            <w:r>
              <w:rPr>
                <w:rFonts w:eastAsia="宋体"/>
                <w:lang w:val="en-US" w:eastAsia="zh-CN"/>
              </w:rPr>
              <w:t>OPPO</w:t>
            </w:r>
          </w:p>
        </w:tc>
        <w:tc>
          <w:tcPr>
            <w:tcW w:w="7470" w:type="dxa"/>
          </w:tcPr>
          <w:p w14:paraId="6F8C17B2" w14:textId="77777777" w:rsidR="00557A41" w:rsidRDefault="00557A41" w:rsidP="00211462">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bl>
    <w:p w14:paraId="772DFF12" w14:textId="77777777" w:rsidR="006C058B" w:rsidRPr="00DA0A20" w:rsidRDefault="006C058B">
      <w:pPr>
        <w:rPr>
          <w:lang w:val="en-US"/>
        </w:rPr>
      </w:pPr>
    </w:p>
    <w:p w14:paraId="3A9F5F68" w14:textId="77777777" w:rsidR="006C058B" w:rsidRDefault="00E15236">
      <w:pPr>
        <w:pStyle w:val="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afa"/>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宋体" w:hint="eastAsia"/>
                <w:lang w:eastAsia="zh-CN"/>
              </w:rPr>
              <w:t>v</w:t>
            </w:r>
            <w:r>
              <w:rPr>
                <w:rFonts w:eastAsia="宋体"/>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宋体"/>
                <w:lang w:eastAsia="zh-CN"/>
              </w:rPr>
            </w:pPr>
            <w:r>
              <w:rPr>
                <w:rFonts w:eastAsia="宋体"/>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宋体"/>
                <w:lang w:eastAsia="zh-CN"/>
              </w:rPr>
            </w:pPr>
            <w:r>
              <w:rPr>
                <w:rFonts w:eastAsia="宋体"/>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1"/>
        <w:jc w:val="both"/>
      </w:pPr>
      <w:r>
        <w:lastRenderedPageBreak/>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5"/>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lastRenderedPageBreak/>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05pt;height:15.5pt" o:ole="">
                  <v:imagedata r:id="rId14" o:title=""/>
                </v:shape>
                <o:OLEObject Type="Embed" ProgID="Equation.3" ShapeID="_x0000_i1026" DrawAspect="Content" ObjectID="_166651177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lastRenderedPageBreak/>
              <w:t>Ericsson</w:t>
            </w:r>
          </w:p>
          <w:p w14:paraId="1A2D4DDA" w14:textId="77777777" w:rsidR="006C058B" w:rsidRDefault="006C058B">
            <w:pPr>
              <w:spacing w:before="0"/>
              <w:jc w:val="left"/>
            </w:pPr>
          </w:p>
        </w:tc>
        <w:tc>
          <w:tcPr>
            <w:tcW w:w="8812" w:type="dxa"/>
            <w:gridSpan w:val="4"/>
          </w:tcPr>
          <w:p w14:paraId="5710551F" w14:textId="77777777" w:rsidR="006C058B" w:rsidRDefault="00E15236">
            <w:r>
              <w:lastRenderedPageBreak/>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2"/>
      </w:pPr>
      <w:r>
        <w:lastRenderedPageBreak/>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afa"/>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lastRenderedPageBreak/>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lastRenderedPageBreak/>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af8"/>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af8"/>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2"/>
      </w:pPr>
      <w:r>
        <w:t>4.4 DMRS bundling cross PUCCH repetitions</w:t>
      </w:r>
    </w:p>
    <w:p w14:paraId="6F64BED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lastRenderedPageBreak/>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ab"/>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lastRenderedPageBreak/>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2"/>
      </w:pPr>
      <w:r>
        <w:t>4.5 Other schemes</w:t>
      </w:r>
    </w:p>
    <w:p w14:paraId="2CDD8A14" w14:textId="77777777" w:rsidR="006C058B" w:rsidRDefault="00E15236">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0B3F0BD6" w14:textId="77777777" w:rsidR="006C058B" w:rsidRDefault="00E15236">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lastRenderedPageBreak/>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lastRenderedPageBreak/>
              <w:t>CMCC</w:t>
            </w:r>
          </w:p>
        </w:tc>
        <w:tc>
          <w:tcPr>
            <w:tcW w:w="1272" w:type="dxa"/>
            <w:vMerge w:val="restart"/>
          </w:tcPr>
          <w:p w14:paraId="21FB41B8" w14:textId="77777777" w:rsidR="006C058B" w:rsidRDefault="00E15236">
            <w:pPr>
              <w:spacing w:before="0"/>
              <w:jc w:val="left"/>
            </w:pPr>
            <w:r>
              <w:lastRenderedPageBreak/>
              <w:t xml:space="preserve">Scheme: PUCCH repetition </w:t>
            </w:r>
            <w:r>
              <w:lastRenderedPageBreak/>
              <w:t>with non-consecutive uplink slots</w:t>
            </w:r>
          </w:p>
        </w:tc>
        <w:tc>
          <w:tcPr>
            <w:tcW w:w="7577" w:type="dxa"/>
            <w:gridSpan w:val="4"/>
          </w:tcPr>
          <w:p w14:paraId="3F14FA19" w14:textId="77777777" w:rsidR="006C058B" w:rsidRDefault="00E15236">
            <w:r>
              <w:lastRenderedPageBreak/>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lastRenderedPageBreak/>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4F2C84">
      <w:pPr>
        <w:widowControl w:val="0"/>
        <w:numPr>
          <w:ilvl w:val="0"/>
          <w:numId w:val="25"/>
        </w:numPr>
        <w:spacing w:after="120"/>
        <w:jc w:val="both"/>
        <w:rPr>
          <w:lang w:eastAsia="zh-CN"/>
        </w:rPr>
      </w:pPr>
      <w:hyperlink r:id="rId22" w:tgtFrame="_parent" w:history="1">
        <w:r w:rsidR="00E15236">
          <w:rPr>
            <w:rStyle w:val="af7"/>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4F2C84">
      <w:pPr>
        <w:widowControl w:val="0"/>
        <w:numPr>
          <w:ilvl w:val="0"/>
          <w:numId w:val="25"/>
        </w:numPr>
        <w:spacing w:after="120"/>
        <w:jc w:val="both"/>
        <w:rPr>
          <w:lang w:eastAsia="zh-CN"/>
        </w:rPr>
      </w:pPr>
      <w:hyperlink r:id="rId23" w:tgtFrame="_parent" w:history="1">
        <w:r w:rsidR="00E15236">
          <w:rPr>
            <w:rStyle w:val="af7"/>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4F2C84">
      <w:pPr>
        <w:widowControl w:val="0"/>
        <w:numPr>
          <w:ilvl w:val="0"/>
          <w:numId w:val="25"/>
        </w:numPr>
        <w:spacing w:after="120"/>
        <w:jc w:val="both"/>
        <w:rPr>
          <w:lang w:eastAsia="zh-CN"/>
        </w:rPr>
      </w:pPr>
      <w:hyperlink r:id="rId24" w:tgtFrame="_parent" w:history="1">
        <w:r w:rsidR="00E15236">
          <w:rPr>
            <w:rStyle w:val="af7"/>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4F2C84">
      <w:pPr>
        <w:widowControl w:val="0"/>
        <w:numPr>
          <w:ilvl w:val="0"/>
          <w:numId w:val="25"/>
        </w:numPr>
        <w:spacing w:after="120"/>
        <w:jc w:val="both"/>
        <w:rPr>
          <w:lang w:eastAsia="zh-CN"/>
        </w:rPr>
      </w:pPr>
      <w:hyperlink r:id="rId25" w:tgtFrame="_parent" w:history="1">
        <w:r w:rsidR="00E15236">
          <w:rPr>
            <w:rStyle w:val="af7"/>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4F2C84">
      <w:pPr>
        <w:widowControl w:val="0"/>
        <w:numPr>
          <w:ilvl w:val="0"/>
          <w:numId w:val="25"/>
        </w:numPr>
        <w:spacing w:after="120"/>
        <w:jc w:val="both"/>
        <w:rPr>
          <w:lang w:eastAsia="zh-CN"/>
        </w:rPr>
      </w:pPr>
      <w:hyperlink r:id="rId26" w:tgtFrame="_parent" w:history="1">
        <w:r w:rsidR="00E15236">
          <w:rPr>
            <w:rStyle w:val="af7"/>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4F2C84">
      <w:pPr>
        <w:widowControl w:val="0"/>
        <w:numPr>
          <w:ilvl w:val="0"/>
          <w:numId w:val="25"/>
        </w:numPr>
        <w:spacing w:after="120"/>
        <w:jc w:val="both"/>
        <w:rPr>
          <w:lang w:eastAsia="zh-CN"/>
        </w:rPr>
      </w:pPr>
      <w:hyperlink r:id="rId27" w:tgtFrame="_parent" w:history="1">
        <w:r w:rsidR="00E15236">
          <w:rPr>
            <w:rStyle w:val="af7"/>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4F2C84">
      <w:pPr>
        <w:widowControl w:val="0"/>
        <w:numPr>
          <w:ilvl w:val="0"/>
          <w:numId w:val="25"/>
        </w:numPr>
        <w:spacing w:after="120"/>
        <w:jc w:val="both"/>
        <w:rPr>
          <w:lang w:eastAsia="zh-CN"/>
        </w:rPr>
      </w:pPr>
      <w:hyperlink r:id="rId28" w:tgtFrame="_parent" w:history="1">
        <w:r w:rsidR="00E15236">
          <w:rPr>
            <w:rStyle w:val="af7"/>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4F2C84">
      <w:pPr>
        <w:widowControl w:val="0"/>
        <w:numPr>
          <w:ilvl w:val="0"/>
          <w:numId w:val="25"/>
        </w:numPr>
        <w:spacing w:after="120"/>
        <w:jc w:val="both"/>
        <w:rPr>
          <w:lang w:eastAsia="zh-CN"/>
        </w:rPr>
      </w:pPr>
      <w:hyperlink r:id="rId29" w:tgtFrame="_parent" w:history="1">
        <w:r w:rsidR="00E15236">
          <w:rPr>
            <w:rStyle w:val="af7"/>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4F2C84">
      <w:pPr>
        <w:widowControl w:val="0"/>
        <w:numPr>
          <w:ilvl w:val="0"/>
          <w:numId w:val="25"/>
        </w:numPr>
        <w:spacing w:after="120"/>
        <w:jc w:val="both"/>
        <w:rPr>
          <w:lang w:eastAsia="zh-CN"/>
        </w:rPr>
      </w:pPr>
      <w:hyperlink r:id="rId30" w:tgtFrame="_parent" w:history="1">
        <w:r w:rsidR="00E15236">
          <w:rPr>
            <w:rStyle w:val="af7"/>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4F2C84">
      <w:pPr>
        <w:widowControl w:val="0"/>
        <w:numPr>
          <w:ilvl w:val="0"/>
          <w:numId w:val="25"/>
        </w:numPr>
        <w:spacing w:after="120"/>
        <w:jc w:val="both"/>
        <w:rPr>
          <w:lang w:eastAsia="zh-CN"/>
        </w:rPr>
      </w:pPr>
      <w:hyperlink r:id="rId31" w:tgtFrame="_parent" w:history="1">
        <w:r w:rsidR="00E15236">
          <w:rPr>
            <w:rStyle w:val="af7"/>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5"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af7"/>
        </w:rPr>
        <w:t>R1-2008759</w:t>
      </w:r>
      <w:r>
        <w:rPr>
          <w:rStyle w:val="af7"/>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5"/>
    </w:p>
    <w:p w14:paraId="75711ED8" w14:textId="77777777" w:rsidR="006C058B" w:rsidRDefault="00E15236">
      <w:pPr>
        <w:widowControl w:val="0"/>
        <w:numPr>
          <w:ilvl w:val="0"/>
          <w:numId w:val="2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7F3C107F" w14:textId="77777777" w:rsidR="006E3AF2" w:rsidRDefault="006E3AF2">
      <w:pPr>
        <w:pStyle w:val="a9"/>
      </w:pPr>
      <w:r>
        <w:t>Please note I moved this to the correct location under '</w:t>
      </w:r>
      <w:proofErr w:type="spellStart"/>
      <w:r>
        <w:t>dyanmic</w:t>
      </w:r>
      <w:proofErr w:type="spellEnd"/>
      <w:r>
        <w:t xml:space="preserve"> </w:t>
      </w:r>
      <w:proofErr w:type="spellStart"/>
      <w:r>
        <w:t>pucch</w:t>
      </w:r>
      <w:proofErr w:type="spellEnd"/>
      <w:r>
        <w:t xml:space="preserve"> repetition' from where I accidentally put (under repetition type-B).</w:t>
      </w:r>
    </w:p>
  </w:comment>
  <w:comment w:id="23" w:author="Ericsson" w:date="2020-10-29T14:36:00Z" w:initials="Ericsson">
    <w:p w14:paraId="32504F7A" w14:textId="77777777" w:rsidR="006E3AF2" w:rsidRDefault="006E3AF2">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13C84" w14:textId="77777777" w:rsidR="004F2C84" w:rsidRDefault="004F2C84">
      <w:pPr>
        <w:spacing w:after="0" w:line="240" w:lineRule="auto"/>
      </w:pPr>
      <w:r>
        <w:separator/>
      </w:r>
    </w:p>
  </w:endnote>
  <w:endnote w:type="continuationSeparator" w:id="0">
    <w:p w14:paraId="5387C3BD" w14:textId="77777777" w:rsidR="004F2C84" w:rsidRDefault="004F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C863" w14:textId="77777777" w:rsidR="006E3AF2" w:rsidRDefault="006E3AF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DDD6E6F" w14:textId="77777777" w:rsidR="006E3AF2" w:rsidRDefault="006E3AF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20C2" w14:textId="3EEB275F" w:rsidR="006E3AF2" w:rsidRDefault="006E3AF2">
    <w:pPr>
      <w:pStyle w:val="ad"/>
      <w:ind w:right="360"/>
    </w:pPr>
    <w:r>
      <w:rPr>
        <w:rStyle w:val="af6"/>
      </w:rPr>
      <w:fldChar w:fldCharType="begin"/>
    </w:r>
    <w:r>
      <w:rPr>
        <w:rStyle w:val="af6"/>
      </w:rPr>
      <w:instrText xml:space="preserve"> PAGE </w:instrText>
    </w:r>
    <w:r>
      <w:rPr>
        <w:rStyle w:val="af6"/>
      </w:rPr>
      <w:fldChar w:fldCharType="separate"/>
    </w:r>
    <w:r w:rsidR="00557A41">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57A41">
      <w:rPr>
        <w:rStyle w:val="af6"/>
        <w:noProof/>
      </w:rPr>
      <w:t>66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52E02" w14:textId="77777777" w:rsidR="004F2C84" w:rsidRDefault="004F2C84">
      <w:pPr>
        <w:spacing w:after="0" w:line="240" w:lineRule="auto"/>
      </w:pPr>
      <w:r>
        <w:separator/>
      </w:r>
    </w:p>
  </w:footnote>
  <w:footnote w:type="continuationSeparator" w:id="0">
    <w:p w14:paraId="586AF088" w14:textId="77777777" w:rsidR="004F2C84" w:rsidRDefault="004F2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30"/>
  </w:num>
  <w:num w:numId="4">
    <w:abstractNumId w:val="32"/>
  </w:num>
  <w:num w:numId="5">
    <w:abstractNumId w:val="17"/>
  </w:num>
  <w:num w:numId="6">
    <w:abstractNumId w:val="19"/>
  </w:num>
  <w:num w:numId="7">
    <w:abstractNumId w:val="25"/>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0"/>
  </w:num>
  <w:num w:numId="13">
    <w:abstractNumId w:val="33"/>
  </w:num>
  <w:num w:numId="14">
    <w:abstractNumId w:val="22"/>
  </w:num>
  <w:num w:numId="15">
    <w:abstractNumId w:val="14"/>
  </w:num>
  <w:num w:numId="16">
    <w:abstractNumId w:val="18"/>
  </w:num>
  <w:num w:numId="17">
    <w:abstractNumId w:val="12"/>
  </w:num>
  <w:num w:numId="18">
    <w:abstractNumId w:val="3"/>
  </w:num>
  <w:num w:numId="19">
    <w:abstractNumId w:val="27"/>
  </w:num>
  <w:num w:numId="20">
    <w:abstractNumId w:val="20"/>
  </w:num>
  <w:num w:numId="21">
    <w:abstractNumId w:val="15"/>
  </w:num>
  <w:num w:numId="22">
    <w:abstractNumId w:val="10"/>
  </w:num>
  <w:num w:numId="23">
    <w:abstractNumId w:val="24"/>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31"/>
  </w:num>
  <w:num w:numId="29">
    <w:abstractNumId w:val="16"/>
  </w:num>
  <w:num w:numId="30">
    <w:abstractNumId w:val="5"/>
  </w:num>
  <w:num w:numId="31">
    <w:abstractNumId w:val="11"/>
  </w:num>
  <w:num w:numId="32">
    <w:abstractNumId w:val="1"/>
  </w:num>
  <w:num w:numId="33">
    <w:abstractNumId w:val="29"/>
  </w:num>
  <w:num w:numId="34">
    <w:abstractNumId w:val="29"/>
  </w:num>
  <w:num w:numId="35">
    <w:abstractNumId w:val="2"/>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목록 단락 字符,1st level - Bullet List Paragraph 字符,Lettre d'introduction 字符,Paragrafo elenco 字符,목록단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Times New Roman" w:hAnsi="Times New Roman"/>
      <w:lang w:val="en-GB" w:eastAsia="en-IN"/>
    </w:rPr>
  </w:style>
  <w:style w:type="paragraph" w:styleId="afd">
    <w:name w:val="Plain Text"/>
    <w:basedOn w:val="a"/>
    <w:link w:val="afe"/>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afe">
    <w:name w:val="纯文本 字符"/>
    <w:basedOn w:val="a0"/>
    <w:link w:val="afd"/>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7.xml><?xml version="1.0" encoding="utf-8"?>
<ds:datastoreItem xmlns:ds="http://schemas.openxmlformats.org/officeDocument/2006/customXml" ds:itemID="{100A550B-8892-4630-99D4-E8F679D2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67</Pages>
  <Words>22544</Words>
  <Characters>128501</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2020-11-10T03:05:00Z</dcterms:created>
  <dcterms:modified xsi:type="dcterms:W3CDTF">2020-11-10T03:05:00Z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