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Hyperlink"/>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1A574F">
          <w:pPr>
            <w:pStyle w:val="TOC1"/>
            <w:rPr>
              <w:rFonts w:asciiTheme="minorHAnsi" w:eastAsiaTheme="minorEastAsia" w:hAnsiTheme="minorHAnsi" w:cstheme="minorBidi"/>
              <w:szCs w:val="22"/>
              <w:lang w:val="fr-FR" w:eastAsia="fr-FR"/>
            </w:rPr>
          </w:pPr>
          <w:hyperlink w:anchor="_Toc55490711" w:history="1">
            <w:r w:rsidR="00455DCC" w:rsidRPr="00AC643A">
              <w:rPr>
                <w:rStyle w:val="Hyperlink"/>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1A574F">
          <w:pPr>
            <w:pStyle w:val="TOC1"/>
            <w:rPr>
              <w:rFonts w:asciiTheme="minorHAnsi" w:eastAsiaTheme="minorEastAsia" w:hAnsiTheme="minorHAnsi" w:cstheme="minorBidi"/>
              <w:szCs w:val="22"/>
              <w:lang w:val="fr-FR" w:eastAsia="fr-FR"/>
            </w:rPr>
          </w:pPr>
          <w:hyperlink w:anchor="_Toc55490712" w:history="1">
            <w:r w:rsidR="00455DCC" w:rsidRPr="00AC643A">
              <w:rPr>
                <w:rStyle w:val="Hyperlink"/>
              </w:rPr>
              <w:t>1</w:t>
            </w:r>
            <w:r w:rsidR="00455DCC">
              <w:rPr>
                <w:rFonts w:asciiTheme="minorHAnsi" w:eastAsiaTheme="minorEastAsia" w:hAnsiTheme="minorHAnsi" w:cstheme="minorBidi"/>
                <w:szCs w:val="22"/>
                <w:lang w:val="fr-FR" w:eastAsia="fr-FR"/>
              </w:rPr>
              <w:tab/>
            </w:r>
            <w:r w:rsidR="00455DCC" w:rsidRPr="00AC643A">
              <w:rPr>
                <w:rStyle w:val="Hyperlink"/>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1A574F">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Hyperlink"/>
              </w:rPr>
              <w:t>1.1</w:t>
            </w:r>
            <w:r w:rsidR="00455DCC">
              <w:rPr>
                <w:rFonts w:asciiTheme="minorHAnsi" w:eastAsiaTheme="minorEastAsia" w:hAnsiTheme="minorHAnsi" w:cstheme="minorBidi"/>
                <w:sz w:val="22"/>
                <w:szCs w:val="22"/>
                <w:lang w:val="fr-FR" w:eastAsia="fr-FR"/>
              </w:rPr>
              <w:tab/>
            </w:r>
            <w:r w:rsidR="00455DCC" w:rsidRPr="00AC643A">
              <w:rPr>
                <w:rStyle w:val="Hyperlink"/>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1A574F">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Hyperlink"/>
              </w:rPr>
              <w:t>1.1.1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1A574F">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Hyperlink"/>
              </w:rPr>
              <w:t>1.1.2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1A574F">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Hyperlink"/>
                <w:lang w:val="en-US"/>
              </w:rPr>
              <w:t>1.1.3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1A574F">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Hyperlink"/>
              </w:rPr>
              <w:t>1.1.4</w:t>
            </w:r>
            <w:r w:rsidR="00455DCC">
              <w:rPr>
                <w:rFonts w:asciiTheme="minorHAnsi" w:eastAsiaTheme="minorEastAsia" w:hAnsiTheme="minorHAnsi" w:cstheme="minorBidi"/>
                <w:sz w:val="22"/>
                <w:szCs w:val="22"/>
                <w:lang w:val="fr-FR" w:eastAsia="fr-FR"/>
              </w:rPr>
              <w:tab/>
            </w:r>
            <w:r w:rsidR="00455DCC" w:rsidRPr="00AC643A">
              <w:rPr>
                <w:rStyle w:val="Hyperlink"/>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1A574F">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Hyperlink"/>
              </w:rPr>
              <w:t>1.1.5</w:t>
            </w:r>
            <w:r w:rsidR="00455DCC">
              <w:rPr>
                <w:rFonts w:asciiTheme="minorHAnsi" w:eastAsiaTheme="minorEastAsia" w:hAnsiTheme="minorHAnsi" w:cstheme="minorBidi"/>
                <w:sz w:val="22"/>
                <w:szCs w:val="22"/>
                <w:lang w:val="fr-FR" w:eastAsia="fr-FR"/>
              </w:rPr>
              <w:tab/>
            </w:r>
            <w:r w:rsidR="00455DCC" w:rsidRPr="00AC643A">
              <w:rPr>
                <w:rStyle w:val="Hyperlink"/>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1A574F">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Hyperlink"/>
              </w:rPr>
              <w:t>1.1.6</w:t>
            </w:r>
            <w:r w:rsidR="00455DCC">
              <w:rPr>
                <w:rFonts w:asciiTheme="minorHAnsi" w:eastAsiaTheme="minorEastAsia" w:hAnsiTheme="minorHAnsi" w:cstheme="minorBidi"/>
                <w:sz w:val="22"/>
                <w:szCs w:val="22"/>
                <w:lang w:val="fr-FR" w:eastAsia="fr-FR"/>
              </w:rPr>
              <w:tab/>
            </w:r>
            <w:r w:rsidR="00455DCC" w:rsidRPr="00AC643A">
              <w:rPr>
                <w:rStyle w:val="Hyperlink"/>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1A574F">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Hyperlink"/>
                <w:lang w:val="en-US"/>
              </w:rPr>
              <w:t>1.2</w:t>
            </w:r>
            <w:r w:rsidR="00455DCC">
              <w:rPr>
                <w:rFonts w:asciiTheme="minorHAnsi" w:eastAsiaTheme="minorEastAsia" w:hAnsiTheme="minorHAnsi" w:cstheme="minorBidi"/>
                <w:sz w:val="22"/>
                <w:szCs w:val="22"/>
                <w:lang w:val="fr-FR" w:eastAsia="fr-FR"/>
              </w:rPr>
              <w:tab/>
            </w:r>
            <w:r w:rsidR="00455DCC" w:rsidRPr="00AC643A">
              <w:rPr>
                <w:rStyle w:val="Hyperlink"/>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1A574F">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Hyperlink"/>
              </w:rPr>
              <w:t>1.2.1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1A574F">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Hyperlink"/>
                <w:lang w:val="fr-FR"/>
              </w:rPr>
              <w:t>1.2.2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1A574F">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Hyperlink"/>
                <w:lang w:val="en-US"/>
              </w:rPr>
              <w:t>1.2.3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1A574F">
          <w:pPr>
            <w:pStyle w:val="TOC1"/>
            <w:rPr>
              <w:rFonts w:asciiTheme="minorHAnsi" w:eastAsiaTheme="minorEastAsia" w:hAnsiTheme="minorHAnsi" w:cstheme="minorBidi"/>
              <w:szCs w:val="22"/>
              <w:lang w:val="fr-FR" w:eastAsia="fr-FR"/>
            </w:rPr>
          </w:pPr>
          <w:hyperlink w:anchor="_Toc55490724" w:history="1">
            <w:r w:rsidR="00455DCC" w:rsidRPr="00AC643A">
              <w:rPr>
                <w:rStyle w:val="Hyperlink"/>
              </w:rPr>
              <w:t>2</w:t>
            </w:r>
            <w:r w:rsidR="00455DCC">
              <w:rPr>
                <w:rFonts w:asciiTheme="minorHAnsi" w:eastAsiaTheme="minorEastAsia" w:hAnsiTheme="minorHAnsi" w:cstheme="minorBidi"/>
                <w:szCs w:val="22"/>
                <w:lang w:val="fr-FR" w:eastAsia="fr-FR"/>
              </w:rPr>
              <w:tab/>
            </w:r>
            <w:r w:rsidR="00455DCC" w:rsidRPr="00AC643A">
              <w:rPr>
                <w:rStyle w:val="Hyperlink"/>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1A574F">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Hyperlink"/>
              </w:rPr>
              <w:t>2.1</w:t>
            </w:r>
            <w:r w:rsidR="00455DCC">
              <w:rPr>
                <w:rFonts w:asciiTheme="minorHAnsi" w:eastAsiaTheme="minorEastAsia" w:hAnsiTheme="minorHAnsi" w:cstheme="minorBidi"/>
                <w:sz w:val="22"/>
                <w:szCs w:val="22"/>
                <w:lang w:val="fr-FR" w:eastAsia="fr-FR"/>
              </w:rPr>
              <w:tab/>
            </w:r>
            <w:r w:rsidR="00455DCC" w:rsidRPr="00AC643A">
              <w:rPr>
                <w:rStyle w:val="Hyperlink"/>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1A574F">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Hyperlink"/>
              </w:rPr>
              <w:t>2.1.1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1A574F">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Hyperlink"/>
              </w:rPr>
              <w:t>2.1.2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1A574F">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Hyperlink"/>
                <w:lang w:val="en-US"/>
              </w:rPr>
              <w:t>2.1.3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1A574F">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Hyperlink"/>
              </w:rPr>
              <w:t>2.1.4</w:t>
            </w:r>
            <w:r w:rsidR="00455DCC">
              <w:rPr>
                <w:rFonts w:asciiTheme="minorHAnsi" w:eastAsiaTheme="minorEastAsia" w:hAnsiTheme="minorHAnsi" w:cstheme="minorBidi"/>
                <w:sz w:val="22"/>
                <w:szCs w:val="22"/>
                <w:lang w:val="fr-FR" w:eastAsia="fr-FR"/>
              </w:rPr>
              <w:tab/>
            </w:r>
            <w:r w:rsidR="00455DCC" w:rsidRPr="00AC643A">
              <w:rPr>
                <w:rStyle w:val="Hyperlink"/>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1A574F">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Hyperlink"/>
              </w:rPr>
              <w:t>2.1.5</w:t>
            </w:r>
            <w:r w:rsidR="00455DCC">
              <w:rPr>
                <w:rFonts w:asciiTheme="minorHAnsi" w:eastAsiaTheme="minorEastAsia" w:hAnsiTheme="minorHAnsi" w:cstheme="minorBidi"/>
                <w:sz w:val="22"/>
                <w:szCs w:val="22"/>
                <w:lang w:val="fr-FR" w:eastAsia="fr-FR"/>
              </w:rPr>
              <w:tab/>
            </w:r>
            <w:r w:rsidR="00455DCC" w:rsidRPr="00AC643A">
              <w:rPr>
                <w:rStyle w:val="Hyperlink"/>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1A574F">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Hyperlink"/>
              </w:rPr>
              <w:t>2.2</w:t>
            </w:r>
            <w:r w:rsidR="00455DCC">
              <w:rPr>
                <w:rFonts w:asciiTheme="minorHAnsi" w:eastAsiaTheme="minorEastAsia" w:hAnsiTheme="minorHAnsi" w:cstheme="minorBidi"/>
                <w:sz w:val="22"/>
                <w:szCs w:val="22"/>
                <w:lang w:val="fr-FR" w:eastAsia="fr-FR"/>
              </w:rPr>
              <w:tab/>
            </w:r>
            <w:r w:rsidR="00455DCC" w:rsidRPr="00AC643A">
              <w:rPr>
                <w:rStyle w:val="Hyperlink"/>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1A574F">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Hyperlink"/>
              </w:rPr>
              <w:t>2.2.1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1A574F">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Hyperlink"/>
              </w:rPr>
              <w:t>2.2.2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1A574F">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Hyperlink"/>
                <w:lang w:val="en-US"/>
              </w:rPr>
              <w:t>2.2.3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1A574F">
          <w:pPr>
            <w:pStyle w:val="TOC1"/>
            <w:rPr>
              <w:rFonts w:asciiTheme="minorHAnsi" w:eastAsiaTheme="minorEastAsia" w:hAnsiTheme="minorHAnsi" w:cstheme="minorBidi"/>
              <w:szCs w:val="22"/>
              <w:lang w:val="fr-FR" w:eastAsia="fr-FR"/>
            </w:rPr>
          </w:pPr>
          <w:hyperlink w:anchor="_Toc55490735" w:history="1">
            <w:r w:rsidR="00455DCC" w:rsidRPr="00AC643A">
              <w:rPr>
                <w:rStyle w:val="Hyperlink"/>
              </w:rPr>
              <w:t>3</w:t>
            </w:r>
            <w:r w:rsidR="00455DCC">
              <w:rPr>
                <w:rFonts w:asciiTheme="minorHAnsi" w:eastAsiaTheme="minorEastAsia" w:hAnsiTheme="minorHAnsi" w:cstheme="minorBidi"/>
                <w:szCs w:val="22"/>
                <w:lang w:val="fr-FR" w:eastAsia="fr-FR"/>
              </w:rPr>
              <w:tab/>
            </w:r>
            <w:r w:rsidR="00455DCC" w:rsidRPr="00AC643A">
              <w:rPr>
                <w:rStyle w:val="Hyperlink"/>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1A574F">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Hyperlink"/>
              </w:rPr>
              <w:t>3.1</w:t>
            </w:r>
            <w:r w:rsidR="00455DCC">
              <w:rPr>
                <w:rFonts w:asciiTheme="minorHAnsi" w:eastAsiaTheme="minorEastAsia" w:hAnsiTheme="minorHAnsi" w:cstheme="minorBidi"/>
                <w:sz w:val="22"/>
                <w:szCs w:val="22"/>
                <w:lang w:val="fr-FR" w:eastAsia="fr-FR"/>
              </w:rPr>
              <w:tab/>
            </w:r>
            <w:r w:rsidR="00455DCC" w:rsidRPr="00AC643A">
              <w:rPr>
                <w:rStyle w:val="Hyperlink"/>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1A574F">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Hyperlink"/>
              </w:rPr>
              <w:t>3.1.1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1A574F">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Hyperlink"/>
              </w:rPr>
              <w:t>3.1.2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1A574F">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Hyperlink"/>
                <w:lang w:val="en-US"/>
              </w:rPr>
              <w:t>3.1.3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1A574F">
          <w:pPr>
            <w:pStyle w:val="TOC1"/>
            <w:rPr>
              <w:rFonts w:asciiTheme="minorHAnsi" w:eastAsiaTheme="minorEastAsia" w:hAnsiTheme="minorHAnsi" w:cstheme="minorBidi"/>
              <w:szCs w:val="22"/>
              <w:lang w:val="fr-FR" w:eastAsia="fr-FR"/>
            </w:rPr>
          </w:pPr>
          <w:hyperlink w:anchor="_Toc55490740" w:history="1">
            <w:r w:rsidR="00455DCC" w:rsidRPr="00AC643A">
              <w:rPr>
                <w:rStyle w:val="Hyperlink"/>
              </w:rPr>
              <w:t>4</w:t>
            </w:r>
            <w:r w:rsidR="00455DCC">
              <w:rPr>
                <w:rFonts w:asciiTheme="minorHAnsi" w:eastAsiaTheme="minorEastAsia" w:hAnsiTheme="minorHAnsi" w:cstheme="minorBidi"/>
                <w:szCs w:val="22"/>
                <w:lang w:val="fr-FR" w:eastAsia="fr-FR"/>
              </w:rPr>
              <w:tab/>
            </w:r>
            <w:r w:rsidR="00455DCC" w:rsidRPr="00AC643A">
              <w:rPr>
                <w:rStyle w:val="Hyperlink"/>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1A574F">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Hyperlink"/>
              </w:rPr>
              <w:t>4.1</w:t>
            </w:r>
            <w:r w:rsidR="00455DCC">
              <w:rPr>
                <w:rFonts w:asciiTheme="minorHAnsi" w:eastAsiaTheme="minorEastAsia" w:hAnsiTheme="minorHAnsi" w:cstheme="minorBidi"/>
                <w:sz w:val="22"/>
                <w:szCs w:val="22"/>
                <w:lang w:val="fr-FR" w:eastAsia="fr-FR"/>
              </w:rPr>
              <w:tab/>
            </w:r>
            <w:r w:rsidR="00455DCC" w:rsidRPr="00AC643A">
              <w:rPr>
                <w:rStyle w:val="Hyperlink"/>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1A574F">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Hyperlink"/>
              </w:rPr>
              <w:t>4.1.1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1A574F">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Hyperlink"/>
                <w:lang w:val="fr-FR"/>
              </w:rPr>
              <w:t>4.1.2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1A574F">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Hyperlink"/>
                <w:lang w:val="en-US"/>
              </w:rPr>
              <w:t>4.1.3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1A574F">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Hyperlink"/>
              </w:rPr>
              <w:t>4.2</w:t>
            </w:r>
            <w:r w:rsidR="00455DCC">
              <w:rPr>
                <w:rFonts w:asciiTheme="minorHAnsi" w:eastAsiaTheme="minorEastAsia" w:hAnsiTheme="minorHAnsi" w:cstheme="minorBidi"/>
                <w:sz w:val="22"/>
                <w:szCs w:val="22"/>
                <w:lang w:val="fr-FR" w:eastAsia="fr-FR"/>
              </w:rPr>
              <w:tab/>
            </w:r>
            <w:r w:rsidR="00455DCC" w:rsidRPr="00AC643A">
              <w:rPr>
                <w:rStyle w:val="Hyperlink"/>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1A574F">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Hyperlink"/>
              </w:rPr>
              <w:t>4.2.1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1A574F">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Hyperlink"/>
              </w:rPr>
              <w:t>4.2.2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1A574F">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Hyperlink"/>
                <w:lang w:val="en-US"/>
              </w:rPr>
              <w:t>4.2.3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1A574F">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Hyperlink"/>
              </w:rPr>
              <w:t>4.3</w:t>
            </w:r>
            <w:r w:rsidR="00455DCC">
              <w:rPr>
                <w:rFonts w:asciiTheme="minorHAnsi" w:eastAsiaTheme="minorEastAsia" w:hAnsiTheme="minorHAnsi" w:cstheme="minorBidi"/>
                <w:sz w:val="22"/>
                <w:szCs w:val="22"/>
                <w:lang w:val="fr-FR" w:eastAsia="fr-FR"/>
              </w:rPr>
              <w:tab/>
            </w:r>
            <w:r w:rsidR="00455DCC" w:rsidRPr="00AC643A">
              <w:rPr>
                <w:rStyle w:val="Hyperlink"/>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1A574F">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Hyperlink"/>
              </w:rPr>
              <w:t>4.3.1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1A574F">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Hyperlink"/>
              </w:rPr>
              <w:t>4.3.2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1A574F">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Hyperlink"/>
                <w:lang w:val="en-US"/>
              </w:rPr>
              <w:t>4.3.3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1A574F">
          <w:pPr>
            <w:pStyle w:val="TOC1"/>
            <w:rPr>
              <w:rFonts w:asciiTheme="minorHAnsi" w:eastAsiaTheme="minorEastAsia" w:hAnsiTheme="minorHAnsi" w:cstheme="minorBidi"/>
              <w:szCs w:val="22"/>
              <w:lang w:val="fr-FR" w:eastAsia="fr-FR"/>
            </w:rPr>
          </w:pPr>
          <w:hyperlink w:anchor="_Toc55490753" w:history="1">
            <w:r w:rsidR="00455DCC" w:rsidRPr="00AC643A">
              <w:rPr>
                <w:rStyle w:val="Hyperlink"/>
              </w:rPr>
              <w:t>5</w:t>
            </w:r>
            <w:r w:rsidR="00455DCC">
              <w:rPr>
                <w:rFonts w:asciiTheme="minorHAnsi" w:eastAsiaTheme="minorEastAsia" w:hAnsiTheme="minorHAnsi" w:cstheme="minorBidi"/>
                <w:szCs w:val="22"/>
                <w:lang w:val="fr-FR" w:eastAsia="fr-FR"/>
              </w:rPr>
              <w:tab/>
            </w:r>
            <w:r w:rsidR="00455DCC" w:rsidRPr="00AC643A">
              <w:rPr>
                <w:rStyle w:val="Hyperlink"/>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1A574F">
          <w:pPr>
            <w:pStyle w:val="TOC1"/>
            <w:rPr>
              <w:rFonts w:asciiTheme="minorHAnsi" w:eastAsiaTheme="minorEastAsia" w:hAnsiTheme="minorHAnsi" w:cstheme="minorBidi"/>
              <w:szCs w:val="22"/>
              <w:lang w:val="fr-FR" w:eastAsia="fr-FR"/>
            </w:rPr>
          </w:pPr>
          <w:hyperlink w:anchor="_Toc55490754" w:history="1">
            <w:r w:rsidR="00455DCC" w:rsidRPr="00AC643A">
              <w:rPr>
                <w:rStyle w:val="Hyperlink"/>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346025">
      <w:pPr>
        <w:pStyle w:val="ListParagraph"/>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ListParagraph"/>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ListParagraph"/>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444348"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ListParagraph"/>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ListParagraph"/>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ListParagraph"/>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Heading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Heading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ListParagraph"/>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ListParagraph"/>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ListParagraph"/>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ListParagraph"/>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ListParagraph"/>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ListParagraph"/>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ListParagraph"/>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ListParagraph"/>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ListParagraph"/>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lastRenderedPageBreak/>
              <w:t>Fraunhofer HHI</w:t>
            </w:r>
          </w:p>
        </w:tc>
        <w:tc>
          <w:tcPr>
            <w:tcW w:w="4068" w:type="pct"/>
          </w:tcPr>
          <w:p w14:paraId="05377CC0" w14:textId="712CD79B" w:rsidR="003A01C6" w:rsidRDefault="003A01C6" w:rsidP="003A01C6">
            <w:pPr>
              <w:rPr>
                <w:rFonts w:eastAsia="Malgun Gothic"/>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Heading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ListParagraph"/>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ListParagraph"/>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403"/>
        <w:gridCol w:w="8226"/>
      </w:tblGrid>
      <w:tr w:rsidR="00585CAC" w:rsidRPr="00902581" w14:paraId="2E54DC33" w14:textId="77777777" w:rsidTr="007B1F15">
        <w:tc>
          <w:tcPr>
            <w:tcW w:w="826"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174"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7B1F15">
        <w:tc>
          <w:tcPr>
            <w:tcW w:w="826"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174"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7B1F15">
        <w:tc>
          <w:tcPr>
            <w:tcW w:w="826"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174"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7B1F15">
        <w:tc>
          <w:tcPr>
            <w:tcW w:w="826"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174"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7B1F15">
        <w:tc>
          <w:tcPr>
            <w:tcW w:w="826"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174"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7B1F15">
        <w:tc>
          <w:tcPr>
            <w:tcW w:w="826"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174"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7B1F15">
        <w:tc>
          <w:tcPr>
            <w:tcW w:w="826"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174"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7B1F15">
        <w:tc>
          <w:tcPr>
            <w:tcW w:w="826"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174" w:type="pct"/>
          </w:tcPr>
          <w:p w14:paraId="1529C5D2" w14:textId="2A6934BC" w:rsidR="00662327" w:rsidRDefault="00662327" w:rsidP="00662327">
            <w:pPr>
              <w:pStyle w:val="ListParagraph"/>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7B1F15">
        <w:tc>
          <w:tcPr>
            <w:tcW w:w="826"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174"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Signaling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r>
              <w:rPr>
                <w:rFonts w:eastAsiaTheme="minorEastAsia"/>
                <w:lang w:eastAsia="zh-CN"/>
              </w:rPr>
              <w:t>W.r.t. the 1</w:t>
            </w:r>
            <w:r w:rsidRPr="004C4879">
              <w:rPr>
                <w:rFonts w:eastAsiaTheme="minorEastAsia"/>
                <w:vertAlign w:val="superscript"/>
                <w:lang w:eastAsia="zh-CN"/>
              </w:rPr>
              <w:t>st</w:t>
            </w:r>
            <w:r>
              <w:rPr>
                <w:rFonts w:eastAsiaTheme="minorEastAsia"/>
                <w:lang w:eastAsia="zh-CN"/>
              </w:rPr>
              <w:t xml:space="preserve"> reason of “</w:t>
            </w:r>
            <w:r w:rsidRPr="00970B1F">
              <w:rPr>
                <w:rFonts w:eastAsiaTheme="minorEastAsia" w:cs="Arial"/>
                <w:lang w:eastAsia="zh-CN"/>
              </w:rPr>
              <w:t>Signaling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lastRenderedPageBreak/>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satellite, only UE specific TA (i.e., service link RTD) is pre-compensated, which results in unaligned downlink and uplink frame timing at gNB.</w:t>
            </w:r>
          </w:p>
          <w:p w14:paraId="3E1394DE" w14:textId="77777777" w:rsidR="000C490F" w:rsidRDefault="000C490F" w:rsidP="000C490F">
            <w:pPr>
              <w:pStyle w:val="BodyText"/>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042E62A" w14:textId="77777777" w:rsidR="000C490F" w:rsidRDefault="000C490F" w:rsidP="000C490F">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BodyText"/>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BodyText"/>
              <w:spacing w:line="256" w:lineRule="auto"/>
              <w:rPr>
                <w:rFonts w:eastAsiaTheme="minorEastAsia" w:cs="Arial"/>
              </w:rPr>
            </w:pPr>
            <w:r>
              <w:rPr>
                <w:noProof/>
                <w:lang w:val="en-US"/>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BodyText"/>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BodyText"/>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BodyText"/>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r>
              <w:rPr>
                <w:rFonts w:eastAsiaTheme="minorEastAsia"/>
                <w:lang w:eastAsia="zh-CN"/>
              </w:rPr>
              <w:t>W.r.t.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ListParagraph"/>
              <w:adjustRightInd w:val="0"/>
              <w:snapToGrid w:val="0"/>
              <w:spacing w:after="120"/>
              <w:ind w:leftChars="8" w:left="16"/>
              <w:rPr>
                <w:rFonts w:eastAsiaTheme="minorEastAsia"/>
                <w:lang w:eastAsia="zh-CN"/>
              </w:rPr>
            </w:pPr>
            <w:r>
              <w:rPr>
                <w:rFonts w:eastAsiaTheme="minorEastAsia"/>
                <w:lang w:eastAsia="zh-CN"/>
              </w:rPr>
              <w:t>W.r.t. the 3</w:t>
            </w:r>
            <w:r>
              <w:rPr>
                <w:rFonts w:eastAsiaTheme="minorEastAsia"/>
                <w:vertAlign w:val="superscript"/>
                <w:lang w:eastAsia="zh-CN"/>
              </w:rPr>
              <w:t>th</w:t>
            </w:r>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r w:rsidR="00312701" w:rsidRPr="00902581" w14:paraId="70589C40" w14:textId="77777777" w:rsidTr="007B1F15">
        <w:tc>
          <w:tcPr>
            <w:tcW w:w="826" w:type="pct"/>
          </w:tcPr>
          <w:p w14:paraId="191D44B5" w14:textId="3D61FD0C" w:rsidR="00312701" w:rsidRPr="00312701" w:rsidRDefault="00312701" w:rsidP="000C490F">
            <w:pPr>
              <w:rPr>
                <w:rFonts w:eastAsiaTheme="minorEastAsia"/>
                <w:lang w:eastAsia="zh-CN"/>
              </w:rPr>
            </w:pPr>
            <w:r w:rsidRPr="00312701">
              <w:rPr>
                <w:rFonts w:eastAsiaTheme="minorEastAsia" w:hint="eastAsia"/>
                <w:lang w:eastAsia="zh-CN"/>
              </w:rPr>
              <w:lastRenderedPageBreak/>
              <w:t>ETRI</w:t>
            </w:r>
          </w:p>
        </w:tc>
        <w:tc>
          <w:tcPr>
            <w:tcW w:w="4174" w:type="pct"/>
          </w:tcPr>
          <w:p w14:paraId="12E18283" w14:textId="68FAB7A7" w:rsidR="00312701" w:rsidRDefault="00312701" w:rsidP="000C490F">
            <w:pPr>
              <w:adjustRightInd w:val="0"/>
              <w:snapToGrid w:val="0"/>
              <w:spacing w:after="120"/>
              <w:rPr>
                <w:rFonts w:eastAsiaTheme="minorEastAsia"/>
                <w:lang w:eastAsia="zh-CN"/>
              </w:rPr>
            </w:pPr>
            <w:r w:rsidRPr="00312701">
              <w:rPr>
                <w:rFonts w:eastAsiaTheme="minorEastAsia" w:hint="eastAsia"/>
                <w:lang w:eastAsia="zh-CN"/>
              </w:rPr>
              <w:t>We support FL</w:t>
            </w:r>
            <w:r w:rsidRPr="00312701">
              <w:rPr>
                <w:rFonts w:eastAsiaTheme="minorEastAsia"/>
                <w:lang w:eastAsia="zh-CN"/>
              </w:rPr>
              <w:t>’s proposal.</w:t>
            </w:r>
          </w:p>
        </w:tc>
      </w:tr>
      <w:tr w:rsidR="007B1F15" w:rsidRPr="00902581" w14:paraId="6750CE9D" w14:textId="77777777" w:rsidTr="007B1F15">
        <w:tc>
          <w:tcPr>
            <w:tcW w:w="826" w:type="pct"/>
          </w:tcPr>
          <w:p w14:paraId="5322A174" w14:textId="3892FF7E" w:rsidR="007B1F15" w:rsidRPr="00312701" w:rsidRDefault="007B1F15" w:rsidP="000C490F">
            <w:pPr>
              <w:rPr>
                <w:rFonts w:eastAsiaTheme="minorEastAsia"/>
                <w:lang w:eastAsia="zh-CN"/>
              </w:rPr>
            </w:pPr>
            <w:r>
              <w:rPr>
                <w:rFonts w:eastAsiaTheme="minorEastAsia" w:hint="eastAsia"/>
                <w:lang w:eastAsia="zh-CN"/>
              </w:rPr>
              <w:t>CATT</w:t>
            </w:r>
          </w:p>
        </w:tc>
        <w:tc>
          <w:tcPr>
            <w:tcW w:w="4174" w:type="pct"/>
          </w:tcPr>
          <w:p w14:paraId="7298B47B" w14:textId="7A60479B" w:rsidR="007B1F15" w:rsidRPr="00312701" w:rsidRDefault="007B1F15" w:rsidP="000C490F">
            <w:pPr>
              <w:adjustRightInd w:val="0"/>
              <w:snapToGrid w:val="0"/>
              <w:spacing w:after="120"/>
              <w:rPr>
                <w:rFonts w:eastAsiaTheme="minorEastAsia"/>
                <w:lang w:eastAsia="zh-CN"/>
              </w:rPr>
            </w:pPr>
            <w:r>
              <w:rPr>
                <w:rFonts w:eastAsiaTheme="minorEastAsia" w:hint="eastAsia"/>
                <w:lang w:eastAsia="zh-CN"/>
              </w:rPr>
              <w:t xml:space="preserve">We are supportive to the proposal from MTK. Network handling the delay of feeder link may provide more benefits and simplify UE </w:t>
            </w:r>
            <w:r>
              <w:rPr>
                <w:rFonts w:eastAsiaTheme="minorEastAsia"/>
                <w:lang w:eastAsia="zh-CN"/>
              </w:rPr>
              <w:t>behaviours</w:t>
            </w:r>
            <w:r>
              <w:rPr>
                <w:rFonts w:eastAsiaTheme="minorEastAsia" w:hint="eastAsia"/>
                <w:lang w:eastAsia="zh-CN"/>
              </w:rPr>
              <w:t xml:space="preserve">. </w:t>
            </w:r>
          </w:p>
        </w:tc>
      </w:tr>
      <w:tr w:rsidR="007C6C6A" w:rsidRPr="00902581" w14:paraId="3738EB60" w14:textId="77777777" w:rsidTr="007C6C6A">
        <w:tc>
          <w:tcPr>
            <w:tcW w:w="826" w:type="pct"/>
          </w:tcPr>
          <w:p w14:paraId="7264FDFF" w14:textId="77777777" w:rsidR="007C6C6A" w:rsidRDefault="007C6C6A" w:rsidP="001176B6">
            <w:pPr>
              <w:rPr>
                <w:rFonts w:eastAsiaTheme="minorEastAsia"/>
                <w:lang w:eastAsia="zh-CN"/>
              </w:rPr>
            </w:pPr>
            <w:r>
              <w:rPr>
                <w:rFonts w:eastAsiaTheme="minorEastAsia"/>
                <w:lang w:eastAsia="zh-CN"/>
              </w:rPr>
              <w:t>Panasonic</w:t>
            </w:r>
          </w:p>
        </w:tc>
        <w:tc>
          <w:tcPr>
            <w:tcW w:w="4174" w:type="pct"/>
          </w:tcPr>
          <w:p w14:paraId="27710E28"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1-1</w:t>
            </w:r>
          </w:p>
        </w:tc>
      </w:tr>
      <w:tr w:rsidR="005118DC" w:rsidRPr="00902581" w14:paraId="43262BEA" w14:textId="77777777" w:rsidTr="007C6C6A">
        <w:tc>
          <w:tcPr>
            <w:tcW w:w="826" w:type="pct"/>
          </w:tcPr>
          <w:p w14:paraId="46DF5358" w14:textId="7942A575" w:rsidR="005118DC" w:rsidRDefault="005118DC" w:rsidP="005118DC">
            <w:pPr>
              <w:rPr>
                <w:rFonts w:eastAsiaTheme="minorEastAsia"/>
                <w:lang w:eastAsia="zh-CN"/>
              </w:rPr>
            </w:pPr>
            <w:r>
              <w:rPr>
                <w:rFonts w:eastAsiaTheme="minorEastAsia"/>
                <w:lang w:eastAsia="zh-CN"/>
              </w:rPr>
              <w:t>Ericsson</w:t>
            </w:r>
          </w:p>
        </w:tc>
        <w:tc>
          <w:tcPr>
            <w:tcW w:w="4174" w:type="pct"/>
          </w:tcPr>
          <w:p w14:paraId="008D2DE4" w14:textId="0CD26ED8"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A76FA7" w:rsidRPr="00902581" w14:paraId="7C106CC2" w14:textId="77777777" w:rsidTr="007C6C6A">
        <w:tc>
          <w:tcPr>
            <w:tcW w:w="826" w:type="pct"/>
          </w:tcPr>
          <w:p w14:paraId="2D956DE8" w14:textId="767CF0A7" w:rsidR="00A76FA7" w:rsidRDefault="00A76FA7" w:rsidP="00A76FA7">
            <w:pPr>
              <w:rPr>
                <w:rFonts w:eastAsiaTheme="minorEastAsia"/>
                <w:lang w:eastAsia="zh-CN"/>
              </w:rPr>
            </w:pPr>
            <w:r>
              <w:rPr>
                <w:rFonts w:eastAsiaTheme="minorEastAsia"/>
                <w:lang w:eastAsia="zh-CN"/>
              </w:rPr>
              <w:t>Spreadtrum</w:t>
            </w:r>
          </w:p>
        </w:tc>
        <w:tc>
          <w:tcPr>
            <w:tcW w:w="4174" w:type="pct"/>
          </w:tcPr>
          <w:p w14:paraId="58A63A1E" w14:textId="4211F4C7" w:rsidR="00A76FA7" w:rsidRDefault="00A76FA7" w:rsidP="00A76FA7">
            <w:pPr>
              <w:adjustRightInd w:val="0"/>
              <w:snapToGrid w:val="0"/>
              <w:spacing w:after="120"/>
              <w:rPr>
                <w:rFonts w:eastAsiaTheme="minorEastAsia"/>
                <w:lang w:eastAsia="zh-CN"/>
              </w:rPr>
            </w:pPr>
            <w:r w:rsidRPr="002B5954">
              <w:rPr>
                <w:rFonts w:eastAsiaTheme="minorEastAsia"/>
                <w:lang w:eastAsia="zh-CN"/>
              </w:rPr>
              <w:t>Support with the proposal.</w:t>
            </w:r>
            <w:r>
              <w:rPr>
                <w:rFonts w:eastAsiaTheme="minorEastAsia"/>
                <w:lang w:eastAsia="zh-CN"/>
              </w:rPr>
              <w:t xml:space="preserve"> </w:t>
            </w:r>
          </w:p>
        </w:tc>
      </w:tr>
      <w:tr w:rsidR="0073543F" w:rsidRPr="00902581" w14:paraId="1B272372" w14:textId="77777777" w:rsidTr="007C6C6A">
        <w:tc>
          <w:tcPr>
            <w:tcW w:w="826" w:type="pct"/>
          </w:tcPr>
          <w:p w14:paraId="0EE58312" w14:textId="777181C7"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174" w:type="pct"/>
          </w:tcPr>
          <w:p w14:paraId="588C992A" w14:textId="77777777" w:rsidR="0073543F" w:rsidRDefault="0073543F" w:rsidP="0073543F">
            <w:pPr>
              <w:rPr>
                <w:rFonts w:eastAsia="MS Mincho"/>
                <w:lang w:eastAsia="ja-JP"/>
              </w:rPr>
            </w:pPr>
            <w:r>
              <w:rPr>
                <w:rFonts w:eastAsia="MS Mincho"/>
                <w:lang w:eastAsia="ja-JP"/>
              </w:rPr>
              <w:t>Before we discuss this proposal, we should define the reference point (RP) definition. In our understanding, reference point is figure 7.2.1.1.1.2-8 in TR38.821. However, t</w:t>
            </w:r>
            <w:r w:rsidRPr="00255D89">
              <w:rPr>
                <w:rFonts w:eastAsia="MS Mincho"/>
                <w:lang w:eastAsia="ja-JP"/>
              </w:rPr>
              <w:t xml:space="preserve">he </w:t>
            </w:r>
            <w:r>
              <w:rPr>
                <w:rFonts w:eastAsia="MS Mincho"/>
                <w:lang w:eastAsia="ja-JP"/>
              </w:rPr>
              <w:t>figure 3 in this summary is different with figure 7.2.1.1.1.2-8 in TR38.821</w:t>
            </w:r>
            <w:r w:rsidRPr="00255D89">
              <w:rPr>
                <w:rFonts w:eastAsia="MS Mincho"/>
                <w:lang w:eastAsia="ja-JP"/>
              </w:rPr>
              <w:t>.</w:t>
            </w:r>
          </w:p>
          <w:p w14:paraId="24DCD36D" w14:textId="77777777" w:rsidR="0073543F" w:rsidRPr="00A90872" w:rsidRDefault="0073543F" w:rsidP="0073543F">
            <w:pPr>
              <w:pStyle w:val="TH"/>
            </w:pPr>
            <w:r w:rsidRPr="00A90872">
              <w:rPr>
                <w:noProof/>
                <w:lang w:val="en-US"/>
              </w:rPr>
              <w:lastRenderedPageBreak/>
              <w:drawing>
                <wp:inline distT="0" distB="0" distL="0" distR="0" wp14:anchorId="3E394DD0" wp14:editId="376B0393">
                  <wp:extent cx="4514850" cy="21101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2110105"/>
                          </a:xfrm>
                          <a:prstGeom prst="rect">
                            <a:avLst/>
                          </a:prstGeom>
                          <a:noFill/>
                          <a:ln>
                            <a:noFill/>
                          </a:ln>
                        </pic:spPr>
                      </pic:pic>
                    </a:graphicData>
                  </a:graphic>
                </wp:inline>
              </w:drawing>
            </w:r>
          </w:p>
          <w:p w14:paraId="46A7B70B" w14:textId="77777777" w:rsidR="0073543F" w:rsidRPr="00450CE8" w:rsidRDefault="0073543F" w:rsidP="0073543F">
            <w:pPr>
              <w:pStyle w:val="TF"/>
            </w:pPr>
            <w:r w:rsidRPr="00A90872">
              <w:t>Figure 7.2.1.1.1.2-</w:t>
            </w:r>
            <w:r w:rsidRPr="00C85181">
              <w:rPr>
                <w:rFonts w:eastAsia="SimSun"/>
              </w:rPr>
              <w:t>8</w:t>
            </w:r>
            <w:r w:rsidRPr="00450CE8">
              <w:t>: Common TA and UE specific TA calculation</w:t>
            </w:r>
          </w:p>
          <w:p w14:paraId="2B25EE8C" w14:textId="77777777" w:rsidR="0073543F" w:rsidRPr="00255D89" w:rsidRDefault="0073543F" w:rsidP="0073543F">
            <w:pPr>
              <w:rPr>
                <w:rFonts w:eastAsia="MS Mincho"/>
                <w:lang w:eastAsia="ja-JP"/>
              </w:rPr>
            </w:pPr>
            <w:r>
              <w:rPr>
                <w:rFonts w:eastAsia="MS Mincho" w:hint="eastAsia"/>
                <w:lang w:eastAsia="ja-JP"/>
              </w:rPr>
              <w:t>A</w:t>
            </w:r>
            <w:r>
              <w:rPr>
                <w:rFonts w:eastAsia="MS Mincho"/>
                <w:lang w:eastAsia="ja-JP"/>
              </w:rPr>
              <w:t>ccording to this definition of reference point;</w:t>
            </w:r>
          </w:p>
          <w:p w14:paraId="693D4A9F" w14:textId="77777777" w:rsidR="0073543F" w:rsidRPr="00255D89" w:rsidRDefault="0073543F" w:rsidP="0073543F">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F64A6D3" w14:textId="77777777" w:rsidR="0073543F" w:rsidRPr="00255D89" w:rsidRDefault="0073543F" w:rsidP="0073543F">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0360F088" w14:textId="77777777" w:rsidR="0073543F" w:rsidRDefault="0073543F" w:rsidP="0073543F">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38F838E5" w14:textId="77777777" w:rsidR="0073543F" w:rsidRDefault="0073543F" w:rsidP="0073543F">
            <w:pPr>
              <w:rPr>
                <w:rFonts w:eastAsia="MS Mincho"/>
                <w:lang w:eastAsia="ja-JP"/>
              </w:rPr>
            </w:pPr>
            <w:r>
              <w:rPr>
                <w:rFonts w:eastAsia="MS Mincho" w:hint="eastAsia"/>
                <w:lang w:eastAsia="ja-JP"/>
              </w:rPr>
              <w:t>W</w:t>
            </w:r>
            <w:r>
              <w:rPr>
                <w:rFonts w:eastAsia="MS Mincho"/>
                <w:lang w:eastAsia="ja-JP"/>
              </w:rPr>
              <w:t xml:space="preserve">e propose to support the definition of reference point as 7.2.1.1.1.2-8 in TR38.821. This can be met in this proposal by adding a third option that “shall also at least be supported”: </w:t>
            </w:r>
          </w:p>
          <w:p w14:paraId="15E206AF" w14:textId="617BE133" w:rsidR="0073543F" w:rsidRPr="0073543F" w:rsidRDefault="0073543F" w:rsidP="0073543F">
            <w:pPr>
              <w:rPr>
                <w:rFonts w:eastAsia="MS Mincho"/>
                <w:lang w:eastAsia="ja-JP"/>
              </w:rPr>
            </w:pPr>
            <w:r>
              <w:rPr>
                <w:rFonts w:eastAsia="MS Mincho"/>
                <w:lang w:eastAsia="ja-JP"/>
              </w:rPr>
              <w:t>“Having the reference point between the UE and the satellite”</w:t>
            </w:r>
          </w:p>
        </w:tc>
      </w:tr>
      <w:tr w:rsidR="004E1AEF" w:rsidRPr="00902581" w14:paraId="615DFA08" w14:textId="77777777" w:rsidTr="007C6C6A">
        <w:tc>
          <w:tcPr>
            <w:tcW w:w="826" w:type="pct"/>
          </w:tcPr>
          <w:p w14:paraId="0C4F1568" w14:textId="6A7A058D" w:rsidR="004E1AEF" w:rsidRPr="0000381B" w:rsidRDefault="004E1AEF" w:rsidP="0073543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174" w:type="pct"/>
          </w:tcPr>
          <w:p w14:paraId="50F4FB6A" w14:textId="6DA3C269"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50054B">
              <w:rPr>
                <w:rFonts w:eastAsiaTheme="minorEastAsia"/>
                <w:lang w:eastAsia="zh-CN"/>
              </w:rPr>
              <w:t>Potential proposal 1-1</w:t>
            </w:r>
          </w:p>
        </w:tc>
      </w:tr>
      <w:tr w:rsidR="00C20E0E" w:rsidRPr="00902581" w14:paraId="3FC15E39" w14:textId="77777777" w:rsidTr="007C6C6A">
        <w:tc>
          <w:tcPr>
            <w:tcW w:w="826" w:type="pct"/>
          </w:tcPr>
          <w:p w14:paraId="142FEFC9" w14:textId="77777777" w:rsidR="00C20E0E" w:rsidRDefault="00C20E0E" w:rsidP="00C20E0E">
            <w:pPr>
              <w:rPr>
                <w:rFonts w:eastAsiaTheme="minorEastAsia"/>
                <w:lang w:eastAsia="zh-CN"/>
              </w:rPr>
            </w:pPr>
            <w:r>
              <w:rPr>
                <w:rFonts w:eastAsiaTheme="minorEastAsia"/>
                <w:lang w:eastAsia="zh-CN"/>
              </w:rPr>
              <w:t xml:space="preserve">Fraunhofer IIS, </w:t>
            </w:r>
          </w:p>
          <w:p w14:paraId="11AF98DF" w14:textId="0E0EAABE" w:rsidR="00C20E0E" w:rsidRDefault="00C20E0E" w:rsidP="00C20E0E">
            <w:pPr>
              <w:rPr>
                <w:rFonts w:eastAsiaTheme="minorEastAsia" w:hint="eastAsia"/>
                <w:lang w:eastAsia="zh-CN"/>
              </w:rPr>
            </w:pPr>
            <w:r>
              <w:rPr>
                <w:rFonts w:eastAsiaTheme="minorEastAsia"/>
                <w:lang w:eastAsia="zh-CN"/>
              </w:rPr>
              <w:t>Fraunhofer HHI</w:t>
            </w:r>
          </w:p>
        </w:tc>
        <w:tc>
          <w:tcPr>
            <w:tcW w:w="4174" w:type="pct"/>
          </w:tcPr>
          <w:p w14:paraId="18884B67" w14:textId="63B901C1" w:rsidR="00C20E0E" w:rsidRDefault="00C20E0E" w:rsidP="00C20E0E">
            <w:pPr>
              <w:rPr>
                <w:rFonts w:eastAsiaTheme="minorEastAsia"/>
                <w:lang w:eastAsia="zh-CN"/>
              </w:rPr>
            </w:pPr>
            <w:r>
              <w:rPr>
                <w:rFonts w:eastAsiaTheme="minorEastAsia"/>
                <w:lang w:eastAsia="zh-CN"/>
              </w:rPr>
              <w:t xml:space="preserve">We support the first sub bullet of the proposal. </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Heading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ListParagraph"/>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ListParagraph"/>
        <w:numPr>
          <w:ilvl w:val="0"/>
          <w:numId w:val="52"/>
        </w:numPr>
        <w:rPr>
          <w:b/>
          <w:sz w:val="22"/>
          <w:lang w:val="en-US"/>
        </w:rPr>
      </w:pPr>
      <w:r w:rsidRPr="00B26677">
        <w:rPr>
          <w:b/>
          <w:sz w:val="22"/>
          <w:lang w:val="en-US"/>
        </w:rPr>
        <w:lastRenderedPageBreak/>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ListParagraph"/>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ListParagraph"/>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increaseaccuracy of TA. </w:t>
            </w:r>
          </w:p>
          <w:p w14:paraId="42A93798" w14:textId="77777777" w:rsidR="00AF346B" w:rsidRPr="00AF346B" w:rsidRDefault="00AF346B" w:rsidP="00AF346B">
            <w:pPr>
              <w:pStyle w:val="ListParagraph"/>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One more benefit from the drift rate makes a UE to calculate Doppler as well as TA from drift rate. In other words, the gNB can jointly signal common TA drift rate andDoppler shift such as the UE derives Doppler shift from common TA drift rate signaled by gNB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ListParagraph"/>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lang w:eastAsia="zh-CN"/>
              </w:rPr>
            </w:pPr>
            <w:r>
              <w:rPr>
                <w:rFonts w:eastAsia="Malgun Gothic" w:hint="eastAsia"/>
                <w:lang w:eastAsia="ko-KR"/>
              </w:rPr>
              <w:t>ETRI</w:t>
            </w:r>
          </w:p>
        </w:tc>
        <w:tc>
          <w:tcPr>
            <w:tcW w:w="4068" w:type="pct"/>
          </w:tcPr>
          <w:p w14:paraId="63E216C9" w14:textId="58E1FF08" w:rsidR="00312701" w:rsidRPr="004C4879" w:rsidRDefault="00312701" w:rsidP="00312701">
            <w:pPr>
              <w:rPr>
                <w:rFonts w:eastAsiaTheme="minorEastAsia"/>
                <w:lang w:eastAsia="zh-CN"/>
              </w:rPr>
            </w:pPr>
            <w:r>
              <w:rPr>
                <w:rFonts w:eastAsia="Malgun Gothic" w:hint="eastAsia"/>
                <w:lang w:eastAsia="ko-KR"/>
              </w:rPr>
              <w:t>Support the proposal</w:t>
            </w:r>
            <w:r>
              <w:rPr>
                <w:rFonts w:eastAsia="Malgun Gothic"/>
                <w:lang w:eastAsia="ko-KR"/>
              </w:rPr>
              <w:t>.</w:t>
            </w:r>
          </w:p>
        </w:tc>
      </w:tr>
      <w:tr w:rsidR="007B1F15" w:rsidRPr="00902581" w14:paraId="05FA4926" w14:textId="77777777" w:rsidTr="0081166B">
        <w:tc>
          <w:tcPr>
            <w:tcW w:w="932" w:type="pct"/>
          </w:tcPr>
          <w:p w14:paraId="5FBCE962" w14:textId="63802AA8" w:rsidR="007B1F15" w:rsidRDefault="007B1F15" w:rsidP="005118DC">
            <w:pPr>
              <w:tabs>
                <w:tab w:val="left" w:pos="1125"/>
              </w:tabs>
              <w:rPr>
                <w:rFonts w:eastAsia="Malgun Gothic"/>
                <w:lang w:eastAsia="ko-KR"/>
              </w:rPr>
            </w:pPr>
            <w:r>
              <w:rPr>
                <w:rFonts w:eastAsiaTheme="minorEastAsia" w:hint="eastAsia"/>
                <w:lang w:eastAsia="zh-CN"/>
              </w:rPr>
              <w:t>CATT</w:t>
            </w:r>
            <w:r w:rsidR="005118DC">
              <w:rPr>
                <w:rFonts w:eastAsiaTheme="minorEastAsia"/>
                <w:lang w:eastAsia="zh-CN"/>
              </w:rPr>
              <w:tab/>
            </w:r>
          </w:p>
        </w:tc>
        <w:tc>
          <w:tcPr>
            <w:tcW w:w="4068" w:type="pct"/>
          </w:tcPr>
          <w:p w14:paraId="6D52364E" w14:textId="11570B83" w:rsidR="007B1F15" w:rsidRDefault="007B1F15" w:rsidP="00312701">
            <w:pPr>
              <w:rPr>
                <w:rFonts w:eastAsia="Malgun Gothic"/>
                <w:lang w:eastAsia="ko-KR"/>
              </w:rPr>
            </w:pPr>
            <w:r>
              <w:rPr>
                <w:rFonts w:eastAsiaTheme="minorEastAsia" w:hint="eastAsia"/>
                <w:lang w:eastAsia="zh-CN"/>
              </w:rPr>
              <w:t xml:space="preserve">Share same view with Apple. </w:t>
            </w:r>
            <w:r>
              <w:rPr>
                <w:rFonts w:eastAsiaTheme="minorEastAsia"/>
                <w:lang w:eastAsia="zh-CN"/>
              </w:rPr>
              <w:t>T</w:t>
            </w:r>
            <w:r>
              <w:rPr>
                <w:rFonts w:eastAsiaTheme="minorEastAsia" w:hint="eastAsia"/>
                <w:lang w:eastAsia="zh-CN"/>
              </w:rPr>
              <w:t xml:space="preserve">his proposal is depending on the outcome of </w:t>
            </w:r>
            <w:r>
              <w:rPr>
                <w:b/>
                <w:sz w:val="22"/>
                <w:highlight w:val="yellow"/>
                <w:lang w:val="en-US"/>
              </w:rPr>
              <w:t>proposal 1-1</w:t>
            </w:r>
            <w:r>
              <w:rPr>
                <w:rFonts w:eastAsiaTheme="minorEastAsia" w:hint="eastAsia"/>
                <w:b/>
                <w:sz w:val="22"/>
                <w:lang w:val="en-US" w:eastAsia="zh-CN"/>
              </w:rPr>
              <w:t>.</w:t>
            </w:r>
          </w:p>
        </w:tc>
      </w:tr>
      <w:tr w:rsidR="005118DC" w:rsidRPr="00902581" w14:paraId="38B78DFB" w14:textId="77777777" w:rsidTr="0081166B">
        <w:tc>
          <w:tcPr>
            <w:tcW w:w="932" w:type="pct"/>
          </w:tcPr>
          <w:p w14:paraId="2A54BE3B" w14:textId="620C1D3A" w:rsidR="005118DC" w:rsidRDefault="005118DC" w:rsidP="005118DC">
            <w:pPr>
              <w:tabs>
                <w:tab w:val="left" w:pos="1125"/>
              </w:tabs>
              <w:rPr>
                <w:rFonts w:eastAsiaTheme="minorEastAsia"/>
                <w:lang w:eastAsia="zh-CN"/>
              </w:rPr>
            </w:pPr>
            <w:r w:rsidRPr="00971DEB">
              <w:rPr>
                <w:rFonts w:eastAsiaTheme="minorEastAsia"/>
                <w:lang w:eastAsia="zh-CN"/>
              </w:rPr>
              <w:t>Ericsson</w:t>
            </w:r>
          </w:p>
        </w:tc>
        <w:tc>
          <w:tcPr>
            <w:tcW w:w="4068" w:type="pct"/>
          </w:tcPr>
          <w:p w14:paraId="1012B507" w14:textId="05CA2CDD" w:rsidR="005118DC" w:rsidRDefault="005118DC" w:rsidP="005118DC">
            <w:pPr>
              <w:rPr>
                <w:rFonts w:eastAsiaTheme="minorEastAsia"/>
                <w:lang w:eastAsia="zh-CN"/>
              </w:rPr>
            </w:pPr>
            <w:r w:rsidRPr="00971DEB">
              <w:rPr>
                <w:rFonts w:eastAsiaTheme="minorEastAsia"/>
                <w:lang w:eastAsia="zh-CN"/>
              </w:rPr>
              <w:t xml:space="preserve">In 38.821, subclause 6.3.4, it is stated that “indication of timing drift rate, from the network to UE, is also supported to enable the TA adjustment at UE side” Since the timing drift rate of the feeder link can be as large as the timing drift rate on the service link, it is clear that timing drift rate is needed also for the common TA. Therefore, we propose to remove the “FFS” from the second bullet. </w:t>
            </w:r>
          </w:p>
        </w:tc>
      </w:tr>
      <w:tr w:rsidR="00A76FA7" w:rsidRPr="00902581" w14:paraId="34D9EB9B" w14:textId="77777777" w:rsidTr="0081166B">
        <w:tc>
          <w:tcPr>
            <w:tcW w:w="932" w:type="pct"/>
          </w:tcPr>
          <w:p w14:paraId="17BEFF15" w14:textId="72E17A8F" w:rsidR="00A76FA7" w:rsidRPr="00971DEB" w:rsidRDefault="00A76FA7" w:rsidP="00A76FA7">
            <w:pPr>
              <w:tabs>
                <w:tab w:val="left" w:pos="1125"/>
              </w:tabs>
              <w:rPr>
                <w:rFonts w:eastAsiaTheme="minorEastAsia"/>
                <w:lang w:eastAsia="zh-CN"/>
              </w:rPr>
            </w:pPr>
            <w:r>
              <w:rPr>
                <w:rFonts w:eastAsiaTheme="minorEastAsia" w:hint="eastAsia"/>
                <w:lang w:eastAsia="zh-CN"/>
              </w:rPr>
              <w:t>Spreadtrum</w:t>
            </w:r>
          </w:p>
        </w:tc>
        <w:tc>
          <w:tcPr>
            <w:tcW w:w="4068" w:type="pct"/>
          </w:tcPr>
          <w:p w14:paraId="154C8D6A" w14:textId="4F27B9DB" w:rsidR="00A76FA7" w:rsidRPr="00971DEB" w:rsidRDefault="00A76FA7" w:rsidP="00A76FA7">
            <w:pPr>
              <w:rPr>
                <w:rFonts w:eastAsiaTheme="minorEastAsia"/>
                <w:lang w:eastAsia="zh-CN"/>
              </w:rPr>
            </w:pPr>
            <w:r>
              <w:rPr>
                <w:rFonts w:eastAsiaTheme="minorEastAsia" w:hint="eastAsia"/>
                <w:lang w:eastAsia="zh-CN"/>
              </w:rPr>
              <w:t xml:space="preserve">We shared the </w:t>
            </w:r>
            <w:r>
              <w:rPr>
                <w:rFonts w:eastAsiaTheme="minorEastAsia"/>
                <w:lang w:eastAsia="zh-CN"/>
              </w:rPr>
              <w:t>similar</w:t>
            </w:r>
            <w:r>
              <w:rPr>
                <w:rFonts w:eastAsiaTheme="minorEastAsia" w:hint="eastAsia"/>
                <w:lang w:eastAsia="zh-CN"/>
              </w:rPr>
              <w:t xml:space="preserve"> view with Apple.</w:t>
            </w:r>
          </w:p>
        </w:tc>
      </w:tr>
      <w:tr w:rsidR="0073543F" w:rsidRPr="00902581" w14:paraId="23824F29" w14:textId="77777777" w:rsidTr="0081166B">
        <w:tc>
          <w:tcPr>
            <w:tcW w:w="932" w:type="pct"/>
          </w:tcPr>
          <w:p w14:paraId="69EE53FF" w14:textId="1A43D0D4" w:rsidR="0073543F" w:rsidRDefault="0073543F" w:rsidP="0073543F">
            <w:pPr>
              <w:tabs>
                <w:tab w:val="left" w:pos="1125"/>
              </w:tabs>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77195FEF" w14:textId="36AF0CEA" w:rsidR="0073543F" w:rsidRDefault="0073543F" w:rsidP="0073543F">
            <w:pPr>
              <w:rPr>
                <w:rFonts w:eastAsiaTheme="minorEastAsia"/>
                <w:lang w:eastAsia="zh-CN"/>
              </w:rPr>
            </w:pPr>
            <w:r>
              <w:rPr>
                <w:rFonts w:eastAsia="MS Mincho"/>
                <w:lang w:eastAsia="ja-JP"/>
              </w:rPr>
              <w:t>We support this proposal. However, we think common timing drift rate is useful to compensate the changes in the common TA due to satellite movement. So, we propose to remove the “FFS”.</w:t>
            </w:r>
          </w:p>
        </w:tc>
      </w:tr>
      <w:tr w:rsidR="004E1AEF" w:rsidRPr="00902581" w14:paraId="7AFE5A65" w14:textId="77777777" w:rsidTr="0081166B">
        <w:tc>
          <w:tcPr>
            <w:tcW w:w="932" w:type="pct"/>
          </w:tcPr>
          <w:p w14:paraId="5CAA4456" w14:textId="7BE52905" w:rsidR="004E1AEF" w:rsidRPr="0000381B" w:rsidRDefault="004E1AEF" w:rsidP="0073543F">
            <w:pPr>
              <w:tabs>
                <w:tab w:val="left" w:pos="1125"/>
              </w:tabs>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B0C895D" w14:textId="6CF2342B"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4E5257">
              <w:rPr>
                <w:rFonts w:eastAsiaTheme="minorEastAsia"/>
                <w:lang w:eastAsia="zh-CN"/>
              </w:rPr>
              <w:t>Potential proposal 1-2</w:t>
            </w:r>
            <w:r w:rsidR="00C20E0E">
              <w:rPr>
                <w:rFonts w:eastAsiaTheme="minorEastAsia"/>
                <w:lang w:eastAsia="zh-CN"/>
              </w:rPr>
              <w:t xml:space="preserve"> </w:t>
            </w:r>
          </w:p>
        </w:tc>
      </w:tr>
      <w:tr w:rsidR="00C20E0E" w:rsidRPr="00902581" w14:paraId="73DFDCBE" w14:textId="77777777" w:rsidTr="0081166B">
        <w:tc>
          <w:tcPr>
            <w:tcW w:w="932" w:type="pct"/>
          </w:tcPr>
          <w:p w14:paraId="1100585C" w14:textId="77777777" w:rsidR="00C20E0E" w:rsidRDefault="00C20E0E" w:rsidP="00C20E0E">
            <w:pPr>
              <w:rPr>
                <w:rFonts w:eastAsiaTheme="minorEastAsia"/>
                <w:lang w:eastAsia="zh-CN"/>
              </w:rPr>
            </w:pPr>
            <w:r>
              <w:rPr>
                <w:rFonts w:eastAsiaTheme="minorEastAsia"/>
                <w:lang w:eastAsia="zh-CN"/>
              </w:rPr>
              <w:t xml:space="preserve">Fraunhofer IIS, </w:t>
            </w:r>
          </w:p>
          <w:p w14:paraId="7B5945D8" w14:textId="554A72E0" w:rsidR="00C20E0E" w:rsidRDefault="00C20E0E" w:rsidP="00C20E0E">
            <w:pPr>
              <w:tabs>
                <w:tab w:val="left" w:pos="1125"/>
              </w:tabs>
              <w:rPr>
                <w:rFonts w:eastAsiaTheme="minorEastAsia" w:hint="eastAsia"/>
                <w:lang w:eastAsia="zh-CN"/>
              </w:rPr>
            </w:pPr>
            <w:r>
              <w:rPr>
                <w:rFonts w:eastAsiaTheme="minorEastAsia"/>
                <w:lang w:eastAsia="zh-CN"/>
              </w:rPr>
              <w:lastRenderedPageBreak/>
              <w:t>Fraunhofer HHI</w:t>
            </w:r>
          </w:p>
        </w:tc>
        <w:tc>
          <w:tcPr>
            <w:tcW w:w="4068" w:type="pct"/>
          </w:tcPr>
          <w:p w14:paraId="2AD97811" w14:textId="5D4E04D8" w:rsidR="00C20E0E" w:rsidRDefault="00C20E0E" w:rsidP="00C20E0E">
            <w:pPr>
              <w:rPr>
                <w:rFonts w:eastAsiaTheme="minorEastAsia"/>
                <w:lang w:eastAsia="zh-CN"/>
              </w:rPr>
            </w:pPr>
            <w:r>
              <w:rPr>
                <w:rFonts w:eastAsiaTheme="minorEastAsia"/>
                <w:lang w:eastAsia="zh-CN"/>
              </w:rPr>
              <w:lastRenderedPageBreak/>
              <w:t>Support the proposal.</w:t>
            </w:r>
            <w:r>
              <w:rPr>
                <w:rFonts w:eastAsiaTheme="minorEastAsia"/>
                <w:lang w:eastAsia="zh-CN"/>
              </w:rPr>
              <w:t xml:space="preserve"> We recommend to remove the FFS from the second sub bullet. </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Heading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ListParagraph"/>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ListParagraph"/>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ListParagraph"/>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ListParagraph"/>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ListParagraph"/>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ListParagraph"/>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lastRenderedPageBreak/>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lastRenderedPageBreak/>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t>
            </w:r>
            <w:r>
              <w:lastRenderedPageBreak/>
              <w:t>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lastRenderedPageBreak/>
              <w:t>X</w:t>
            </w:r>
            <w:r>
              <w:rPr>
                <w:rFonts w:eastAsiaTheme="minorEastAsia"/>
                <w:lang w:val="en-US" w:eastAsia="zh-CN"/>
              </w:rPr>
              <w:t>iaomi</w:t>
            </w:r>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Heading4"/>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BodyText"/>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BodyText"/>
              <w:spacing w:line="252" w:lineRule="auto"/>
              <w:rPr>
                <w:rFonts w:eastAsiaTheme="minorHAnsi"/>
              </w:rPr>
            </w:pPr>
            <w:r>
              <w:t>1-2-1</w:t>
            </w:r>
          </w:p>
          <w:p w14:paraId="7D61C75B" w14:textId="77777777" w:rsidR="00EC360D" w:rsidRDefault="00EC360D">
            <w:pPr>
              <w:pStyle w:val="BodyText"/>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BodyText"/>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BodyText"/>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BodyText"/>
              <w:spacing w:line="252" w:lineRule="auto"/>
              <w:rPr>
                <w:rFonts w:eastAsiaTheme="minorHAnsi"/>
              </w:rPr>
            </w:pPr>
            <w:r>
              <w:t>Intel</w:t>
            </w:r>
          </w:p>
          <w:p w14:paraId="354B094C" w14:textId="77777777" w:rsidR="00EC360D" w:rsidRDefault="00EC360D">
            <w:pPr>
              <w:pStyle w:val="BodyText"/>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BodyText"/>
              <w:spacing w:line="252" w:lineRule="auto"/>
              <w:rPr>
                <w:rFonts w:eastAsiaTheme="minorHAnsi"/>
                <w:lang w:eastAsia="ko-KR"/>
              </w:rPr>
            </w:pPr>
            <w:r>
              <w:t xml:space="preserve">MTK, Ericsson, Huawei, Lenovo, CATT, </w:t>
            </w:r>
            <w:r>
              <w:rPr>
                <w:lang w:eastAsia="ko-KR"/>
              </w:rPr>
              <w:t xml:space="preserve">CEWiT,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BodyText"/>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BodyText"/>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BodyText"/>
              <w:spacing w:line="252" w:lineRule="auto"/>
              <w:rPr>
                <w:rFonts w:eastAsiaTheme="minorHAnsi"/>
              </w:rPr>
            </w:pPr>
            <w:r>
              <w:t>Intel, OPPO, Panasonic</w:t>
            </w:r>
          </w:p>
          <w:p w14:paraId="77638B77" w14:textId="77777777" w:rsidR="00EC360D" w:rsidRDefault="00EC360D">
            <w:pPr>
              <w:pStyle w:val="BodyText"/>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BodyText"/>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BodyText"/>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BodyText"/>
              <w:spacing w:line="252" w:lineRule="auto"/>
              <w:rPr>
                <w:rFonts w:eastAsiaTheme="minorHAnsi"/>
                <w:lang w:eastAsia="ko-KR"/>
              </w:rPr>
            </w:pPr>
            <w:r>
              <w:rPr>
                <w:lang w:eastAsia="ko-KR"/>
              </w:rPr>
              <w:t>CEWiT</w:t>
            </w:r>
          </w:p>
          <w:p w14:paraId="00D91AB7" w14:textId="77777777" w:rsidR="00EC360D" w:rsidRDefault="00EC360D">
            <w:pPr>
              <w:pStyle w:val="BodyText"/>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BodyText"/>
              <w:spacing w:line="252" w:lineRule="auto"/>
              <w:rPr>
                <w:rFonts w:eastAsiaTheme="minorHAnsi"/>
              </w:rPr>
            </w:pPr>
            <w:r>
              <w:t>1-2-3</w:t>
            </w:r>
          </w:p>
          <w:p w14:paraId="307ED769" w14:textId="77777777" w:rsidR="00EC360D" w:rsidRDefault="00EC360D">
            <w:pPr>
              <w:pStyle w:val="BodyText"/>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BodyText"/>
              <w:spacing w:line="252" w:lineRule="auto"/>
              <w:rPr>
                <w:rFonts w:eastAsiaTheme="minorHAnsi"/>
              </w:rPr>
            </w:pPr>
            <w:r>
              <w:t xml:space="preserve">OPPO, Huawei, CATT, CEWiT, </w:t>
            </w:r>
            <w:r>
              <w:rPr>
                <w:lang w:eastAsia="ko-KR"/>
              </w:rPr>
              <w:t xml:space="preserve">LG, ETRI, </w:t>
            </w:r>
            <w:r>
              <w:rPr>
                <w:lang w:eastAsia="zh-CN"/>
              </w:rPr>
              <w:t xml:space="preserve">vivo, </w:t>
            </w:r>
            <w:r>
              <w:t>Thales</w:t>
            </w:r>
          </w:p>
          <w:p w14:paraId="510AC77D"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BodyText"/>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BodyText"/>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BodyText"/>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BodyText"/>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BodyText"/>
              <w:spacing w:line="252" w:lineRule="auto"/>
              <w:rPr>
                <w:rFonts w:eastAsiaTheme="minorHAnsi"/>
              </w:rPr>
            </w:pPr>
            <w:r>
              <w:t>1-2-4</w:t>
            </w:r>
          </w:p>
          <w:p w14:paraId="72E41C51" w14:textId="77777777" w:rsidR="00EC360D" w:rsidRDefault="00EC360D">
            <w:pPr>
              <w:pStyle w:val="BodyText"/>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BodyText"/>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BodyText"/>
              <w:spacing w:line="252" w:lineRule="auto"/>
              <w:rPr>
                <w:rFonts w:eastAsiaTheme="minorHAnsi"/>
              </w:rPr>
            </w:pPr>
            <w:r>
              <w:t xml:space="preserve">ZTE, Huawei, Samsung, </w:t>
            </w:r>
            <w:r>
              <w:rPr>
                <w:lang w:eastAsia="ko-KR"/>
              </w:rPr>
              <w:t xml:space="preserve">CEWiT,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BodyText"/>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BodyText"/>
              <w:spacing w:line="252" w:lineRule="auto"/>
              <w:rPr>
                <w:rFonts w:eastAsiaTheme="minorHAnsi"/>
                <w:lang w:eastAsia="ko-KR"/>
              </w:rPr>
            </w:pPr>
            <w:r>
              <w:t xml:space="preserve">Apple, CATT, </w:t>
            </w:r>
            <w:r>
              <w:rPr>
                <w:lang w:eastAsia="ko-KR"/>
              </w:rPr>
              <w:t>LG</w:t>
            </w:r>
          </w:p>
          <w:p w14:paraId="65A72BF6" w14:textId="77777777" w:rsidR="00EC360D" w:rsidRDefault="00EC360D">
            <w:pPr>
              <w:pStyle w:val="BodyText"/>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r>
              <w:rPr>
                <w:rFonts w:eastAsiaTheme="minorEastAsia"/>
                <w:lang w:eastAsia="zh-CN"/>
              </w:rPr>
              <w:t>MedeaTek</w:t>
            </w:r>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lastRenderedPageBreak/>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lang w:eastAsia="zh-CN"/>
              </w:rPr>
            </w:pPr>
            <w:r>
              <w:rPr>
                <w:rFonts w:eastAsia="Malgun Gothic" w:hint="eastAsia"/>
                <w:lang w:eastAsia="ko-KR"/>
              </w:rPr>
              <w:t>ETRI</w:t>
            </w:r>
          </w:p>
        </w:tc>
        <w:tc>
          <w:tcPr>
            <w:tcW w:w="4068" w:type="pct"/>
          </w:tcPr>
          <w:p w14:paraId="6E2735A1" w14:textId="61C863D0" w:rsidR="00312701" w:rsidRPr="004C4879" w:rsidRDefault="00312701" w:rsidP="00312701">
            <w:pPr>
              <w:adjustRightInd w:val="0"/>
              <w:snapToGrid w:val="0"/>
              <w:spacing w:after="120"/>
              <w:rPr>
                <w:rFonts w:eastAsiaTheme="minor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r w:rsidR="007B1F15" w:rsidRPr="00902581" w14:paraId="0C25E685" w14:textId="77777777" w:rsidTr="0081166B">
        <w:tc>
          <w:tcPr>
            <w:tcW w:w="932" w:type="pct"/>
          </w:tcPr>
          <w:p w14:paraId="0804757F" w14:textId="7C45E148" w:rsidR="007B1F15" w:rsidRDefault="007B1F15" w:rsidP="00312701">
            <w:pPr>
              <w:rPr>
                <w:rFonts w:eastAsia="Malgun Gothic"/>
                <w:lang w:eastAsia="ko-KR"/>
              </w:rPr>
            </w:pPr>
            <w:r>
              <w:rPr>
                <w:rFonts w:eastAsiaTheme="minorEastAsia" w:hint="eastAsia"/>
                <w:lang w:eastAsia="zh-CN"/>
              </w:rPr>
              <w:t>CATT</w:t>
            </w:r>
          </w:p>
        </w:tc>
        <w:tc>
          <w:tcPr>
            <w:tcW w:w="4068" w:type="pct"/>
          </w:tcPr>
          <w:p w14:paraId="1FE08E41" w14:textId="77777777" w:rsidR="007B1F15" w:rsidRDefault="007B1F15" w:rsidP="00CA139D">
            <w:pPr>
              <w:adjustRightInd w:val="0"/>
              <w:snapToGrid w:val="0"/>
              <w:spacing w:after="120"/>
              <w:rPr>
                <w:rFonts w:eastAsiaTheme="minorEastAsia"/>
                <w:lang w:eastAsia="zh-CN"/>
              </w:rPr>
            </w:pPr>
            <w:r>
              <w:rPr>
                <w:rFonts w:eastAsiaTheme="minorEastAsia" w:hint="eastAsia"/>
                <w:lang w:eastAsia="zh-CN"/>
              </w:rPr>
              <w:t xml:space="preserve">Share same view with LG. </w:t>
            </w:r>
          </w:p>
          <w:p w14:paraId="2E1C3B91" w14:textId="04BE1A46" w:rsidR="007B1F15" w:rsidRDefault="007B1F15" w:rsidP="00312701">
            <w:pPr>
              <w:adjustRightInd w:val="0"/>
              <w:snapToGrid w:val="0"/>
              <w:spacing w:after="120"/>
              <w:rPr>
                <w:rFonts w:eastAsiaTheme="minorEastAsia"/>
                <w:lang w:eastAsia="ko-KR"/>
              </w:rPr>
            </w:pPr>
            <w:r>
              <w:rPr>
                <w:rFonts w:eastAsiaTheme="minorEastAsia"/>
                <w:lang w:eastAsia="zh-CN"/>
              </w:rPr>
              <w:t>T</w:t>
            </w:r>
            <w:r>
              <w:rPr>
                <w:rFonts w:eastAsiaTheme="minorEastAsia" w:hint="eastAsia"/>
                <w:lang w:eastAsia="zh-CN"/>
              </w:rPr>
              <w:t xml:space="preserve">A margin is not necessary to link to common TA. </w:t>
            </w:r>
            <w:r>
              <w:rPr>
                <w:rFonts w:eastAsiaTheme="minorEastAsia"/>
                <w:lang w:eastAsia="zh-CN"/>
              </w:rPr>
              <w:t>W</w:t>
            </w:r>
            <w:r>
              <w:rPr>
                <w:rFonts w:eastAsiaTheme="minorEastAsia" w:hint="eastAsia"/>
                <w:lang w:eastAsia="zh-CN"/>
              </w:rPr>
              <w:t>e need separate margin TA indication or pre-defined margin range.</w:t>
            </w:r>
          </w:p>
        </w:tc>
      </w:tr>
      <w:tr w:rsidR="007C6C6A" w:rsidRPr="00902581" w14:paraId="2008C20A" w14:textId="77777777" w:rsidTr="007C6C6A">
        <w:tc>
          <w:tcPr>
            <w:tcW w:w="932" w:type="pct"/>
          </w:tcPr>
          <w:p w14:paraId="222C797F"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F3DC705"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1-3</w:t>
            </w:r>
          </w:p>
        </w:tc>
      </w:tr>
      <w:tr w:rsidR="005118DC" w:rsidRPr="00902581" w14:paraId="1C5259E8" w14:textId="77777777" w:rsidTr="007C6C6A">
        <w:tc>
          <w:tcPr>
            <w:tcW w:w="932" w:type="pct"/>
          </w:tcPr>
          <w:p w14:paraId="0A1F6002" w14:textId="5576E553" w:rsidR="005118DC" w:rsidRDefault="005118DC" w:rsidP="005118DC">
            <w:pPr>
              <w:rPr>
                <w:rFonts w:eastAsiaTheme="minorEastAsia"/>
                <w:lang w:eastAsia="zh-CN"/>
              </w:rPr>
            </w:pPr>
            <w:r>
              <w:rPr>
                <w:rFonts w:eastAsiaTheme="minorEastAsia"/>
                <w:lang w:eastAsia="zh-CN"/>
              </w:rPr>
              <w:t>Ericsson</w:t>
            </w:r>
          </w:p>
        </w:tc>
        <w:tc>
          <w:tcPr>
            <w:tcW w:w="4068" w:type="pct"/>
          </w:tcPr>
          <w:p w14:paraId="70B2F448" w14:textId="4D4894C4"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73543F" w:rsidRPr="00902581" w14:paraId="690F85A9" w14:textId="77777777" w:rsidTr="007C6C6A">
        <w:tc>
          <w:tcPr>
            <w:tcW w:w="932" w:type="pct"/>
          </w:tcPr>
          <w:p w14:paraId="57769256" w14:textId="12525FB1" w:rsidR="0073543F" w:rsidRDefault="0073543F" w:rsidP="0073543F">
            <w:pPr>
              <w:rPr>
                <w:rFonts w:eastAsiaTheme="minorEastAsia"/>
                <w:lang w:eastAsia="zh-CN"/>
              </w:rPr>
            </w:pPr>
            <w:r w:rsidRPr="00813BEF">
              <w:t>Sony</w:t>
            </w:r>
          </w:p>
        </w:tc>
        <w:tc>
          <w:tcPr>
            <w:tcW w:w="4068" w:type="pct"/>
          </w:tcPr>
          <w:p w14:paraId="7AD8C521" w14:textId="7D2DC0AB" w:rsidR="0073543F" w:rsidRDefault="0073543F" w:rsidP="0073543F">
            <w:pPr>
              <w:adjustRightInd w:val="0"/>
              <w:snapToGrid w:val="0"/>
              <w:spacing w:after="120"/>
              <w:rPr>
                <w:rFonts w:eastAsiaTheme="minorEastAsia"/>
                <w:lang w:eastAsia="zh-CN"/>
              </w:rPr>
            </w:pPr>
            <w:r w:rsidRPr="00813BEF">
              <w:t xml:space="preserve">Support this proposal </w:t>
            </w:r>
          </w:p>
        </w:tc>
      </w:tr>
      <w:tr w:rsidR="00C545D5" w:rsidRPr="00902581" w14:paraId="2CFB6412" w14:textId="77777777" w:rsidTr="007C6C6A">
        <w:tc>
          <w:tcPr>
            <w:tcW w:w="932" w:type="pct"/>
          </w:tcPr>
          <w:p w14:paraId="01520C3A" w14:textId="0FD464AB" w:rsidR="00C545D5" w:rsidRPr="0000381B" w:rsidRDefault="00C545D5"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3ABB2E9" w14:textId="10FF3801" w:rsidR="00C545D5" w:rsidRPr="00813BEF" w:rsidRDefault="00C545D5" w:rsidP="0073543F">
            <w:pPr>
              <w:adjustRightInd w:val="0"/>
              <w:snapToGrid w:val="0"/>
              <w:spacing w:after="120"/>
            </w:pPr>
            <w:r w:rsidRPr="00813BEF">
              <w:t>Support this proposal</w:t>
            </w:r>
            <w:r>
              <w:t xml:space="preserve">. And </w:t>
            </w:r>
            <w:r w:rsidRPr="004A0CA1">
              <w:rPr>
                <w:rFonts w:eastAsiaTheme="minorEastAsia"/>
                <w:lang w:eastAsia="zh-CN"/>
              </w:rPr>
              <w:t xml:space="preserve">TA margin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sidRPr="004A0CA1">
              <w:rPr>
                <w:rFonts w:eastAsiaTheme="minorEastAsia"/>
                <w:lang w:eastAsia="zh-CN"/>
              </w:rPr>
              <w:t xml:space="preserve"> indicated in SIB</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h</w:t>
            </w:r>
            <w:r w:rsidRPr="004A0CA1">
              <w:rPr>
                <w:rFonts w:eastAsiaTheme="minorEastAsia"/>
                <w:lang w:eastAsia="zh-CN"/>
              </w:rPr>
              <w:t>aving the reference point at the satellite</w:t>
            </w:r>
            <w:r>
              <w:rPr>
                <w:rFonts w:eastAsiaTheme="minorEastAsia"/>
                <w:lang w:eastAsia="zh-CN"/>
              </w:rPr>
              <w:t xml:space="preserve">. </w:t>
            </w:r>
          </w:p>
        </w:tc>
      </w:tr>
      <w:tr w:rsidR="00C20E0E" w:rsidRPr="00902581" w14:paraId="63A216DE" w14:textId="77777777" w:rsidTr="007C6C6A">
        <w:tc>
          <w:tcPr>
            <w:tcW w:w="932" w:type="pct"/>
          </w:tcPr>
          <w:p w14:paraId="6D041D41" w14:textId="77777777" w:rsidR="00C20E0E" w:rsidRDefault="00C20E0E" w:rsidP="00C20E0E">
            <w:pPr>
              <w:rPr>
                <w:rFonts w:eastAsiaTheme="minorEastAsia"/>
                <w:lang w:eastAsia="zh-CN"/>
              </w:rPr>
            </w:pPr>
            <w:r>
              <w:rPr>
                <w:rFonts w:eastAsiaTheme="minorEastAsia"/>
                <w:lang w:eastAsia="zh-CN"/>
              </w:rPr>
              <w:t xml:space="preserve">Fraunhofer IIS, </w:t>
            </w:r>
          </w:p>
          <w:p w14:paraId="51E332BD" w14:textId="77777777" w:rsidR="00C20E0E" w:rsidRDefault="00C20E0E" w:rsidP="00C20E0E">
            <w:pPr>
              <w:rPr>
                <w:rFonts w:eastAsiaTheme="minorEastAsia"/>
                <w:lang w:eastAsia="zh-CN"/>
              </w:rPr>
            </w:pPr>
            <w:r>
              <w:rPr>
                <w:rFonts w:eastAsiaTheme="minorEastAsia"/>
                <w:lang w:eastAsia="zh-CN"/>
              </w:rPr>
              <w:t>Fraunhofer HHI</w:t>
            </w:r>
          </w:p>
          <w:p w14:paraId="2F528E43" w14:textId="77777777" w:rsidR="00C20E0E" w:rsidRDefault="00C20E0E" w:rsidP="00C20E0E">
            <w:pPr>
              <w:rPr>
                <w:rFonts w:eastAsiaTheme="minorEastAsia" w:hint="eastAsia"/>
                <w:lang w:eastAsia="zh-CN"/>
              </w:rPr>
            </w:pPr>
          </w:p>
        </w:tc>
        <w:tc>
          <w:tcPr>
            <w:tcW w:w="4068" w:type="pct"/>
          </w:tcPr>
          <w:p w14:paraId="0D2871CA" w14:textId="141E4B43" w:rsidR="00C20E0E" w:rsidRPr="00813BEF" w:rsidRDefault="00C20E0E" w:rsidP="00C20E0E">
            <w:pPr>
              <w:adjustRightInd w:val="0"/>
              <w:snapToGrid w:val="0"/>
              <w:spacing w:after="120"/>
            </w:pPr>
            <w:r>
              <w:rPr>
                <w:rFonts w:eastAsiaTheme="minorEastAsia"/>
                <w:lang w:eastAsia="zh-CN"/>
              </w:rPr>
              <w:t>Support the proposal</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Heading3"/>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ListParagraph"/>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ListParagraph"/>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ListParagraph"/>
        <w:numPr>
          <w:ilvl w:val="0"/>
          <w:numId w:val="22"/>
        </w:numPr>
      </w:pPr>
      <w:r w:rsidRPr="00902581">
        <w:t>Is there a necessity to extend the range of TAC in RAR?</w:t>
      </w:r>
    </w:p>
    <w:p w14:paraId="56FFEB27" w14:textId="77777777" w:rsidR="00623E80" w:rsidRPr="00902581" w:rsidRDefault="00623E80" w:rsidP="00346025">
      <w:pPr>
        <w:pStyle w:val="ListParagraph"/>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lastRenderedPageBreak/>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pt;height:15pt;mso-width-percent:0;mso-height-percent:0;mso-width-percent:0;mso-height-percent:0" o:ole="">
                  <v:imagedata r:id="rId20" o:title=""/>
                </v:shape>
                <o:OLEObject Type="Embed" ProgID="Equation.3" ShapeID="_x0000_i1026" DrawAspect="Content" ObjectID="_1666444349" r:id="rId21"/>
              </w:object>
            </w:r>
            <w:r w:rsidRPr="00902581">
              <w:rPr>
                <w:i/>
              </w:rPr>
              <w:t xml:space="preserve">, for a TAG indicates </w:t>
            </w:r>
            <w:r w:rsidR="002663AA" w:rsidRPr="00902581">
              <w:rPr>
                <w:i/>
                <w:noProof/>
                <w:position w:val="-10"/>
              </w:rPr>
              <w:object w:dxaOrig="400" w:dyaOrig="300" w14:anchorId="11692676">
                <v:shape id="_x0000_i1027" type="#_x0000_t75" alt="" style="width:21pt;height:15pt;mso-width-percent:0;mso-height-percent:0;mso-width-percent:0;mso-height-percent:0" o:ole="">
                  <v:imagedata r:id="rId22" o:title=""/>
                </v:shape>
                <o:OLEObject Type="Embed" ProgID="Equation.3" ShapeID="_x0000_i1027" DrawAspect="Content" ObjectID="_1666444350" r:id="rId23"/>
              </w:object>
            </w:r>
            <w:r w:rsidRPr="00902581">
              <w:rPr>
                <w:i/>
              </w:rPr>
              <w:t xml:space="preserve"> values by index values of </w:t>
            </w:r>
            <w:r w:rsidR="002663AA" w:rsidRPr="00902581">
              <w:rPr>
                <w:i/>
                <w:noProof/>
                <w:position w:val="-10"/>
              </w:rPr>
              <w:object w:dxaOrig="260" w:dyaOrig="300" w14:anchorId="5BED3F10">
                <v:shape id="_x0000_i1028" type="#_x0000_t75" alt="" style="width:15pt;height:15pt;mso-width-percent:0;mso-height-percent:0;mso-width-percent:0;mso-height-percent:0" o:ole="">
                  <v:imagedata r:id="rId24" o:title=""/>
                </v:shape>
                <o:OLEObject Type="Embed" ProgID="Equation.3" ShapeID="_x0000_i1028" DrawAspect="Content" ObjectID="_1666444351" r:id="rId25"/>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7pt;height:15pt;mso-width-percent:0;mso-height-percent:0;mso-width-percent:0;mso-height-percent:0" o:ole="">
                  <v:imagedata r:id="rId26" o:title=""/>
                </v:shape>
                <o:OLEObject Type="Embed" ProgID="Equation.3" ShapeID="_x0000_i1029" DrawAspect="Content" ObjectID="_1666444352" r:id="rId27"/>
              </w:object>
            </w:r>
            <w:r w:rsidRPr="00902581">
              <w:rPr>
                <w:i/>
              </w:rPr>
              <w:t xml:space="preserve"> kHz is </w:t>
            </w:r>
            <w:r w:rsidR="002663AA" w:rsidRPr="00902581">
              <w:rPr>
                <w:i/>
                <w:noProof/>
                <w:position w:val="-10"/>
              </w:rPr>
              <w:object w:dxaOrig="1719" w:dyaOrig="340" w14:anchorId="3D8BEFB5">
                <v:shape id="_x0000_i1030" type="#_x0000_t75" alt="" style="width:87pt;height:15.75pt;mso-width-percent:0;mso-height-percent:0;mso-width-percent:0;mso-height-percent:0" o:ole="">
                  <v:imagedata r:id="rId28" o:title=""/>
                </v:shape>
                <o:OLEObject Type="Embed" ProgID="Equation.3" ShapeID="_x0000_i1030" DrawAspect="Content" ObjectID="_1666444353" r:id="rId29"/>
              </w:object>
            </w:r>
            <w:r w:rsidRPr="00902581">
              <w:rPr>
                <w:i/>
              </w:rPr>
              <w:t xml:space="preserve">. </w:t>
            </w:r>
            <w:r w:rsidR="002663AA" w:rsidRPr="00902581">
              <w:rPr>
                <w:i/>
                <w:noProof/>
                <w:position w:val="-10"/>
              </w:rPr>
              <w:object w:dxaOrig="400" w:dyaOrig="300" w14:anchorId="75529BC5">
                <v:shape id="_x0000_i1031" type="#_x0000_t75" alt="" style="width:21pt;height:15pt;mso-width-percent:0;mso-height-percent:0;mso-width-percent:0;mso-height-percent:0" o:ole="">
                  <v:imagedata r:id="rId22" o:title=""/>
                </v:shape>
                <o:OLEObject Type="Embed" ProgID="Equation.3" ShapeID="_x0000_i1031" DrawAspect="Content" ObjectID="_1666444354" r:id="rId30"/>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lastRenderedPageBreak/>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lastRenderedPageBreak/>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lastRenderedPageBreak/>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r w:rsidR="006D7D9D" w:rsidRPr="006D7D9D">
        <w:rPr>
          <w:rFonts w:eastAsiaTheme="minorEastAsia" w:hint="eastAsia"/>
          <w:lang w:val="en-US" w:eastAsia="zh-CN"/>
        </w:rPr>
        <w:t>S</w:t>
      </w:r>
      <w:r w:rsidR="006D7D9D" w:rsidRPr="006D7D9D">
        <w:rPr>
          <w:rFonts w:eastAsiaTheme="minorEastAsia"/>
          <w:lang w:val="en-US" w:eastAsia="zh-CN"/>
        </w:rPr>
        <w:t xml:space="preserve">preadtrum,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r w:rsidR="006D7D9D" w:rsidRPr="006D7D9D">
        <w:rPr>
          <w:rFonts w:eastAsia="Malgun Gothic"/>
          <w:lang w:val="en-US" w:eastAsia="ko-KR"/>
        </w:rPr>
        <w:t xml:space="preserve">CEWiT, </w:t>
      </w:r>
      <w:r w:rsidR="006D7D9D" w:rsidRPr="006D7D9D">
        <w:rPr>
          <w:bCs/>
          <w:lang w:val="en-US"/>
        </w:rPr>
        <w:t>APT,</w:t>
      </w:r>
      <w:r w:rsidR="006D7D9D" w:rsidRPr="006D7D9D">
        <w:rPr>
          <w:rFonts w:eastAsia="Malgun Gothic" w:hint="eastAsia"/>
          <w:bCs/>
          <w:lang w:val="en-US" w:eastAsia="ko-KR"/>
        </w:rPr>
        <w:t>LG</w:t>
      </w:r>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r w:rsidR="006D7D9D">
        <w:rPr>
          <w:bCs/>
        </w:rPr>
        <w:t>Thales,</w:t>
      </w:r>
      <w:r w:rsidR="006D7D9D">
        <w:t>Nokia,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r w:rsidR="003F19D7">
        <w:rPr>
          <w:rFonts w:eastAsia="Malgun Gothic"/>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lastRenderedPageBreak/>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lang w:eastAsia="zh-CN"/>
              </w:rPr>
            </w:pPr>
            <w:r>
              <w:rPr>
                <w:rFonts w:eastAsia="Malgun Gothic"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lang w:eastAsia="zh-CN"/>
              </w:rPr>
            </w:pPr>
            <w:r>
              <w:rPr>
                <w:rFonts w:eastAsia="Malgun Gothic" w:hint="eastAsia"/>
                <w:lang w:eastAsia="ko-KR"/>
              </w:rPr>
              <w:t>Support</w:t>
            </w:r>
          </w:p>
        </w:tc>
      </w:tr>
      <w:tr w:rsidR="007B1F15" w:rsidRPr="00902581" w14:paraId="5C6D3B4D" w14:textId="77777777" w:rsidTr="00131678">
        <w:tc>
          <w:tcPr>
            <w:tcW w:w="932" w:type="pct"/>
          </w:tcPr>
          <w:p w14:paraId="1C083B99" w14:textId="5400BEE9" w:rsidR="007B1F15" w:rsidRDefault="007B1F15" w:rsidP="00312701">
            <w:pPr>
              <w:rPr>
                <w:rFonts w:eastAsia="Malgun Gothic"/>
                <w:lang w:eastAsia="ko-KR"/>
              </w:rPr>
            </w:pPr>
            <w:r>
              <w:rPr>
                <w:rFonts w:eastAsiaTheme="minorEastAsia" w:hint="eastAsia"/>
                <w:lang w:eastAsia="zh-CN"/>
              </w:rPr>
              <w:t>CATT</w:t>
            </w:r>
          </w:p>
        </w:tc>
        <w:tc>
          <w:tcPr>
            <w:tcW w:w="4068" w:type="pct"/>
          </w:tcPr>
          <w:p w14:paraId="02E3136F" w14:textId="3BA8CB88" w:rsidR="007B1F15" w:rsidRDefault="007B1F15" w:rsidP="00312701">
            <w:pPr>
              <w:adjustRightInd w:val="0"/>
              <w:snapToGrid w:val="0"/>
              <w:spacing w:after="120"/>
              <w:rPr>
                <w:rFonts w:eastAsia="Malgun Gothic"/>
                <w:lang w:eastAsia="ko-KR"/>
              </w:rPr>
            </w:pPr>
            <w:r>
              <w:rPr>
                <w:rFonts w:eastAsiaTheme="minorEastAsia" w:hint="eastAsia"/>
                <w:lang w:eastAsia="zh-CN"/>
              </w:rPr>
              <w:t>support</w:t>
            </w:r>
          </w:p>
        </w:tc>
      </w:tr>
      <w:tr w:rsidR="007C6C6A" w:rsidRPr="00902581" w14:paraId="00962A2C" w14:textId="77777777" w:rsidTr="007C6C6A">
        <w:tc>
          <w:tcPr>
            <w:tcW w:w="932" w:type="pct"/>
          </w:tcPr>
          <w:p w14:paraId="6EDBE912"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05895533"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w:t>
            </w:r>
          </w:p>
        </w:tc>
      </w:tr>
      <w:tr w:rsidR="005118DC" w:rsidRPr="00902581" w14:paraId="6A0F6331" w14:textId="77777777" w:rsidTr="007C6C6A">
        <w:tc>
          <w:tcPr>
            <w:tcW w:w="932" w:type="pct"/>
          </w:tcPr>
          <w:p w14:paraId="22D42B70" w14:textId="75E689C2" w:rsidR="005118DC" w:rsidRDefault="005118DC" w:rsidP="005118DC">
            <w:pPr>
              <w:rPr>
                <w:rFonts w:eastAsiaTheme="minorEastAsia"/>
                <w:lang w:eastAsia="zh-CN"/>
              </w:rPr>
            </w:pPr>
            <w:r>
              <w:rPr>
                <w:rFonts w:eastAsiaTheme="minorEastAsia"/>
                <w:lang w:eastAsia="zh-CN"/>
              </w:rPr>
              <w:t>Ericsson</w:t>
            </w:r>
          </w:p>
        </w:tc>
        <w:tc>
          <w:tcPr>
            <w:tcW w:w="4068" w:type="pct"/>
          </w:tcPr>
          <w:p w14:paraId="409332C4" w14:textId="283FDEB9" w:rsidR="005118DC" w:rsidRDefault="005118DC" w:rsidP="005118DC">
            <w:pPr>
              <w:adjustRightInd w:val="0"/>
              <w:snapToGrid w:val="0"/>
              <w:spacing w:after="120"/>
              <w:rPr>
                <w:rFonts w:eastAsiaTheme="minorEastAsia"/>
                <w:lang w:eastAsia="zh-CN"/>
              </w:rPr>
            </w:pPr>
            <w:r w:rsidRPr="00FA2333">
              <w:rPr>
                <w:rFonts w:eastAsiaTheme="minorEastAsia"/>
                <w:lang w:eastAsia="zh-CN"/>
              </w:rPr>
              <w:t>Not</w:t>
            </w:r>
            <w:r>
              <w:rPr>
                <w:rFonts w:eastAsiaTheme="minorEastAsia"/>
                <w:lang w:eastAsia="zh-CN"/>
              </w:rPr>
              <w:t xml:space="preserve"> sure about the intention of this recommendation, but this is a topic that would anyhow require further discussion.</w:t>
            </w:r>
          </w:p>
        </w:tc>
      </w:tr>
      <w:tr w:rsidR="00A76FA7" w:rsidRPr="00902581" w14:paraId="50388401" w14:textId="77777777" w:rsidTr="007C6C6A">
        <w:tc>
          <w:tcPr>
            <w:tcW w:w="932" w:type="pct"/>
          </w:tcPr>
          <w:p w14:paraId="134ECADD" w14:textId="113F3047"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50C9290C" w14:textId="402BE145" w:rsidR="00A76FA7" w:rsidRPr="00FA2333" w:rsidRDefault="00A76FA7" w:rsidP="00A76FA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3543F" w:rsidRPr="00902581" w14:paraId="68F614C6" w14:textId="77777777" w:rsidTr="007C6C6A">
        <w:tc>
          <w:tcPr>
            <w:tcW w:w="932" w:type="pct"/>
          </w:tcPr>
          <w:p w14:paraId="1B186DC6" w14:textId="3D53A185"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13381123" w14:textId="4C684514" w:rsidR="0073543F" w:rsidRDefault="0073543F" w:rsidP="0073543F">
            <w:pPr>
              <w:adjustRightInd w:val="0"/>
              <w:snapToGrid w:val="0"/>
              <w:spacing w:after="120"/>
              <w:rPr>
                <w:rFonts w:eastAsiaTheme="minorEastAsia"/>
                <w:lang w:eastAsia="zh-CN"/>
              </w:rPr>
            </w:pPr>
            <w:r>
              <w:rPr>
                <w:rFonts w:eastAsia="MS Mincho" w:hint="eastAsia"/>
                <w:lang w:eastAsia="ja-JP"/>
              </w:rPr>
              <w:t>S</w:t>
            </w:r>
            <w:r>
              <w:rPr>
                <w:rFonts w:eastAsia="MS Mincho"/>
                <w:lang w:eastAsia="ja-JP"/>
              </w:rPr>
              <w:t>upport.</w:t>
            </w:r>
          </w:p>
        </w:tc>
      </w:tr>
      <w:tr w:rsidR="000E5997" w:rsidRPr="00902581" w14:paraId="7228BC9B" w14:textId="77777777" w:rsidTr="007C6C6A">
        <w:tc>
          <w:tcPr>
            <w:tcW w:w="932" w:type="pct"/>
          </w:tcPr>
          <w:p w14:paraId="5C72D551" w14:textId="6F54F271" w:rsidR="000E5997" w:rsidRPr="0000381B" w:rsidRDefault="000E5997"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3C6E6515" w14:textId="2BA6EA4C" w:rsidR="000E5997" w:rsidRPr="0000381B" w:rsidRDefault="000E5997" w:rsidP="0073543F">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C20E0E" w:rsidRPr="00902581" w14:paraId="0E40EB7C" w14:textId="77777777" w:rsidTr="007C6C6A">
        <w:tc>
          <w:tcPr>
            <w:tcW w:w="932" w:type="pct"/>
          </w:tcPr>
          <w:p w14:paraId="30B6488E" w14:textId="77777777" w:rsidR="00C20E0E" w:rsidRDefault="00C20E0E" w:rsidP="00C20E0E">
            <w:pPr>
              <w:rPr>
                <w:rFonts w:eastAsiaTheme="minorEastAsia"/>
                <w:lang w:eastAsia="zh-CN"/>
              </w:rPr>
            </w:pPr>
            <w:r>
              <w:rPr>
                <w:rFonts w:eastAsiaTheme="minorEastAsia"/>
                <w:lang w:eastAsia="zh-CN"/>
              </w:rPr>
              <w:t xml:space="preserve">Fraunhofer IIS, </w:t>
            </w:r>
          </w:p>
          <w:p w14:paraId="4081CC9E" w14:textId="5C0A4980" w:rsidR="00C20E0E" w:rsidRDefault="00C20E0E" w:rsidP="00C20E0E">
            <w:pPr>
              <w:rPr>
                <w:rFonts w:eastAsiaTheme="minorEastAsia" w:hint="eastAsia"/>
                <w:lang w:eastAsia="zh-CN"/>
              </w:rPr>
            </w:pPr>
            <w:r>
              <w:rPr>
                <w:rFonts w:eastAsiaTheme="minorEastAsia"/>
                <w:lang w:eastAsia="zh-CN"/>
              </w:rPr>
              <w:t>Fraunhofer HHI</w:t>
            </w:r>
          </w:p>
        </w:tc>
        <w:tc>
          <w:tcPr>
            <w:tcW w:w="4068" w:type="pct"/>
          </w:tcPr>
          <w:p w14:paraId="4E93917B" w14:textId="11B28C25" w:rsidR="00C20E0E" w:rsidRDefault="00C20E0E" w:rsidP="00C20E0E">
            <w:pPr>
              <w:adjustRightInd w:val="0"/>
              <w:snapToGrid w:val="0"/>
              <w:spacing w:after="120"/>
              <w:rPr>
                <w:rFonts w:eastAsiaTheme="minorEastAsia" w:hint="eastAsia"/>
                <w:lang w:eastAsia="zh-CN"/>
              </w:rPr>
            </w:pPr>
            <w:r>
              <w:rPr>
                <w:rFonts w:eastAsiaTheme="minorEastAsia"/>
                <w:lang w:eastAsia="zh-CN"/>
              </w:rPr>
              <w:t>Agree with FL recommendation.</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Heading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Heading3"/>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1A574F"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1A574F"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1A574F"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lastRenderedPageBreak/>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lastRenderedPageBreak/>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lastRenderedPageBreak/>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xml:space="preserve">: the benefits of this solution is clear, it solve </w:t>
            </w:r>
            <w:r>
              <w:lastRenderedPageBreak/>
              <w:t>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 xml:space="preserve">RAN1 should define solutions with forward compatibility for UEs without GNSS and/or </w:t>
            </w:r>
            <w:r w:rsidRPr="00AF3F7B">
              <w:rPr>
                <w:rFonts w:eastAsiaTheme="minorEastAsia"/>
                <w:lang w:eastAsia="zh-CN"/>
              </w:rPr>
              <w:lastRenderedPageBreak/>
              <w:t>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lastRenderedPageBreak/>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 xml:space="preserve">iming drift correction should be introduced for solution #2-2. This correction can be </w:t>
            </w:r>
            <w:r>
              <w:rPr>
                <w:rFonts w:eastAsia="MS Mincho"/>
                <w:lang w:eastAsia="ja-JP"/>
              </w:rPr>
              <w:lastRenderedPageBreak/>
              <w:t>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4FFF8875" w14:textId="77777777" w:rsidR="00C878C0" w:rsidRDefault="00C878C0" w:rsidP="00C878C0">
      <w:pPr>
        <w:pStyle w:val="Heading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BodyText"/>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BodyText"/>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BodyText"/>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BodyText"/>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BodyText"/>
              <w:spacing w:line="252" w:lineRule="auto"/>
              <w:rPr>
                <w:rFonts w:eastAsiaTheme="minorEastAsia"/>
                <w:lang w:val="de-DE" w:eastAsia="zh-CN"/>
              </w:rPr>
            </w:pPr>
            <w:r w:rsidRPr="002A0570">
              <w:rPr>
                <w:rFonts w:eastAsiaTheme="minorEastAsia" w:hint="eastAsia"/>
                <w:lang w:val="de-DE" w:eastAsia="zh-CN"/>
              </w:rPr>
              <w:t>Z</w:t>
            </w:r>
            <w:r w:rsidRPr="002A0570">
              <w:rPr>
                <w:rFonts w:eastAsiaTheme="minorEastAsia"/>
                <w:lang w:val="de-DE"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BodyText"/>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BodyText"/>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BodyText"/>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BodyText"/>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BodyText"/>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r w:rsidR="00F4697D">
              <w:t xml:space="preserve">CEWiT,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Spreadtrum</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BodyText"/>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BodyText"/>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BodyText"/>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BodyText"/>
              <w:spacing w:line="252" w:lineRule="auto"/>
            </w:pPr>
            <w:r>
              <w:t>Apple</w:t>
            </w:r>
          </w:p>
          <w:p w14:paraId="1A0D50C5" w14:textId="3795AF31" w:rsidR="00545ACC" w:rsidRDefault="00545ACC" w:rsidP="0081166B">
            <w:pPr>
              <w:pStyle w:val="BodyText"/>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BodyText"/>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BodyText"/>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BodyText"/>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BodyText"/>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BodyText"/>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BodyText"/>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lastRenderedPageBreak/>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1A574F" w:rsidP="009C16E2">
            <w:pPr>
              <w:pStyle w:val="BodyText"/>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BodyText"/>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think, with consistency of other proposals about drift rate, we suggest to add "FFS: whether to support Solution #2-3". Then, RAN1 can further discuss the benefit ofsignalling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Malgun Gothic" w:hint="eastAsia"/>
                <w:lang w:eastAsia="ko-KR"/>
              </w:rPr>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p>
        </w:tc>
      </w:tr>
      <w:tr w:rsidR="007B1F15" w:rsidRPr="00902581" w14:paraId="6D26EC9C" w14:textId="77777777" w:rsidTr="00131678">
        <w:tc>
          <w:tcPr>
            <w:tcW w:w="932" w:type="pct"/>
          </w:tcPr>
          <w:p w14:paraId="2BE3C79C" w14:textId="2A1C01E1" w:rsidR="007B1F15" w:rsidRDefault="007B1F15" w:rsidP="00312701">
            <w:pPr>
              <w:rPr>
                <w:rFonts w:eastAsia="Malgun Gothic"/>
                <w:lang w:eastAsia="ko-KR"/>
              </w:rPr>
            </w:pPr>
            <w:r>
              <w:rPr>
                <w:rFonts w:eastAsiaTheme="minorEastAsia" w:hint="eastAsia"/>
                <w:lang w:eastAsia="zh-CN"/>
              </w:rPr>
              <w:t>CATT</w:t>
            </w:r>
          </w:p>
        </w:tc>
        <w:tc>
          <w:tcPr>
            <w:tcW w:w="4068" w:type="pct"/>
          </w:tcPr>
          <w:p w14:paraId="5C6D6E22" w14:textId="0F80E9C9" w:rsidR="007B1F15" w:rsidRDefault="007B1F15" w:rsidP="00312701">
            <w:pPr>
              <w:adjustRightInd w:val="0"/>
              <w:snapToGrid w:val="0"/>
              <w:spacing w:after="120"/>
              <w:rPr>
                <w:rFonts w:eastAsiaTheme="minorEastAsia"/>
                <w:lang w:eastAsia="zh-CN"/>
              </w:rPr>
            </w:pPr>
            <w:r>
              <w:rPr>
                <w:rFonts w:eastAsiaTheme="minorEastAsia" w:hint="eastAsia"/>
                <w:lang w:eastAsia="zh-CN"/>
              </w:rPr>
              <w:t xml:space="preserve">Support this proposal. </w:t>
            </w:r>
            <w:r>
              <w:rPr>
                <w:rFonts w:eastAsiaTheme="minorEastAsia"/>
                <w:lang w:eastAsia="zh-CN"/>
              </w:rPr>
              <w:t>W</w:t>
            </w:r>
            <w:r>
              <w:rPr>
                <w:rFonts w:eastAsiaTheme="minorEastAsia" w:hint="eastAsia"/>
                <w:lang w:eastAsia="zh-CN"/>
              </w:rPr>
              <w:t xml:space="preserve">e also think Apple comment is reasonable, and we need the clear statement: for RRC connected UE, </w:t>
            </w:r>
            <w:r>
              <w:rPr>
                <w:rFonts w:eastAsiaTheme="minorEastAsia"/>
                <w:lang w:eastAsia="zh-CN"/>
              </w:rPr>
              <w:t>autonomous</w:t>
            </w:r>
            <w:r>
              <w:rPr>
                <w:rFonts w:eastAsiaTheme="minorEastAsia" w:hint="eastAsia"/>
                <w:lang w:eastAsia="zh-CN"/>
              </w:rPr>
              <w:t xml:space="preserve"> TA </w:t>
            </w:r>
            <w:r>
              <w:rPr>
                <w:rFonts w:eastAsiaTheme="minorEastAsia"/>
                <w:lang w:eastAsia="zh-CN"/>
              </w:rPr>
              <w:t>compensation</w:t>
            </w:r>
            <w:r>
              <w:rPr>
                <w:rFonts w:eastAsiaTheme="minorEastAsia" w:hint="eastAsia"/>
                <w:lang w:eastAsia="zh-CN"/>
              </w:rPr>
              <w:t xml:space="preserve"> is supported. </w:t>
            </w:r>
            <w:r>
              <w:rPr>
                <w:rFonts w:eastAsiaTheme="minorEastAsia"/>
                <w:lang w:eastAsia="zh-CN"/>
              </w:rPr>
              <w:t>F</w:t>
            </w:r>
            <w:r>
              <w:rPr>
                <w:rFonts w:eastAsiaTheme="minorEastAsia" w:hint="eastAsia"/>
                <w:lang w:eastAsia="zh-CN"/>
              </w:rPr>
              <w:t>or open-loop and close-loop details, it is better to clarify them in this proposal.</w:t>
            </w:r>
          </w:p>
        </w:tc>
      </w:tr>
      <w:tr w:rsidR="007C6C6A" w:rsidRPr="00902581" w14:paraId="11BE440F" w14:textId="77777777" w:rsidTr="007C6C6A">
        <w:tc>
          <w:tcPr>
            <w:tcW w:w="932" w:type="pct"/>
          </w:tcPr>
          <w:p w14:paraId="71AD16D4"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851B5F5" w14:textId="77777777" w:rsidR="007C6C6A" w:rsidRDefault="007C6C6A" w:rsidP="001176B6">
            <w:pPr>
              <w:adjustRightInd w:val="0"/>
              <w:snapToGrid w:val="0"/>
              <w:spacing w:after="120"/>
              <w:rPr>
                <w:rFonts w:eastAsiaTheme="minorEastAsia"/>
                <w:lang w:eastAsia="zh-CN"/>
              </w:rPr>
            </w:pPr>
            <w:r>
              <w:rPr>
                <w:rFonts w:eastAsiaTheme="minorEastAsia"/>
                <w:lang w:eastAsia="zh-CN"/>
              </w:rPr>
              <w:t>Agree with Qualcomm’s opinion</w:t>
            </w:r>
          </w:p>
        </w:tc>
      </w:tr>
      <w:tr w:rsidR="005118DC" w:rsidRPr="00902581" w14:paraId="654BD1AA" w14:textId="77777777" w:rsidTr="007C6C6A">
        <w:tc>
          <w:tcPr>
            <w:tcW w:w="932" w:type="pct"/>
          </w:tcPr>
          <w:p w14:paraId="10A23EF4" w14:textId="49DBEDB4" w:rsidR="005118DC" w:rsidRDefault="005118DC" w:rsidP="005118DC">
            <w:pPr>
              <w:rPr>
                <w:rFonts w:eastAsiaTheme="minorEastAsia"/>
                <w:lang w:eastAsia="zh-CN"/>
              </w:rPr>
            </w:pPr>
            <w:r>
              <w:rPr>
                <w:rFonts w:eastAsiaTheme="minorEastAsia"/>
                <w:lang w:eastAsia="zh-CN"/>
              </w:rPr>
              <w:t>Ericsson</w:t>
            </w:r>
          </w:p>
        </w:tc>
        <w:tc>
          <w:tcPr>
            <w:tcW w:w="4068" w:type="pct"/>
          </w:tcPr>
          <w:p w14:paraId="153AE6C3" w14:textId="77777777" w:rsidR="005118DC" w:rsidRPr="00921741" w:rsidRDefault="005118DC" w:rsidP="005118DC">
            <w:pPr>
              <w:adjustRightInd w:val="0"/>
              <w:snapToGrid w:val="0"/>
              <w:spacing w:after="120"/>
              <w:rPr>
                <w:rFonts w:eastAsiaTheme="minorEastAsia"/>
                <w:lang w:eastAsia="zh-CN"/>
              </w:rPr>
            </w:pPr>
            <w:r w:rsidRPr="00921741">
              <w:rPr>
                <w:rFonts w:eastAsiaTheme="minorEastAsia"/>
                <w:lang w:eastAsia="zh-CN"/>
              </w:rPr>
              <w:t>We support the proposal in principle but propose to make some clarifications (the meaning is clear in the context of this FL but could be ambiguous if the proposal is moved to the chairman’s notes) as follows:</w:t>
            </w:r>
          </w:p>
          <w:p w14:paraId="0FB38E8D" w14:textId="77777777" w:rsidR="005118DC" w:rsidRPr="00921741" w:rsidRDefault="005118DC" w:rsidP="005118DC">
            <w:pPr>
              <w:rPr>
                <w:b/>
                <w:szCs w:val="18"/>
                <w:lang w:val="en-US"/>
              </w:rPr>
            </w:pPr>
            <w:r w:rsidRPr="00921741">
              <w:rPr>
                <w:b/>
                <w:szCs w:val="18"/>
                <w:lang w:val="en-US"/>
              </w:rPr>
              <w:t xml:space="preserve">Revised proposal: For TA update in RRC_CONNECTED state, combination of both open </w:t>
            </w:r>
            <w:r w:rsidRPr="00921741">
              <w:rPr>
                <w:b/>
                <w:color w:val="FF0000"/>
                <w:szCs w:val="18"/>
                <w:u w:val="single"/>
                <w:lang w:val="en-US"/>
              </w:rPr>
              <w:t>(i.e. UE autonomous TA estimation based on UE position and satellite ephemeris)</w:t>
            </w:r>
            <w:r w:rsidRPr="00921741">
              <w:rPr>
                <w:b/>
                <w:szCs w:val="18"/>
                <w:lang w:val="en-US"/>
              </w:rPr>
              <w:t xml:space="preserve"> and closed control loops </w:t>
            </w:r>
            <w:r w:rsidRPr="00921741">
              <w:rPr>
                <w:b/>
                <w:color w:val="FF0000"/>
                <w:szCs w:val="18"/>
                <w:u w:val="single"/>
                <w:lang w:val="en-US"/>
              </w:rPr>
              <w:t>(i.e., received TA commands)</w:t>
            </w:r>
            <w:r w:rsidRPr="00921741">
              <w:rPr>
                <w:b/>
                <w:szCs w:val="18"/>
                <w:lang w:val="en-US"/>
              </w:rPr>
              <w:t xml:space="preserve"> shall be supported for NTN.</w:t>
            </w:r>
          </w:p>
          <w:p w14:paraId="3B55CAA4" w14:textId="7670642D" w:rsidR="005118DC" w:rsidRDefault="005118DC" w:rsidP="005118DC">
            <w:pPr>
              <w:adjustRightInd w:val="0"/>
              <w:snapToGrid w:val="0"/>
              <w:spacing w:after="120"/>
              <w:rPr>
                <w:rFonts w:eastAsiaTheme="minorEastAsia"/>
                <w:lang w:eastAsia="zh-CN"/>
              </w:rPr>
            </w:pPr>
            <w:r w:rsidRPr="00921741">
              <w:rPr>
                <w:b/>
                <w:szCs w:val="18"/>
                <w:lang w:val="en-US"/>
              </w:rPr>
              <w:t>FFS: How to avoid uncontrolled behavior between the two mechanisms shall be further discussed</w:t>
            </w:r>
          </w:p>
        </w:tc>
      </w:tr>
      <w:tr w:rsidR="00A76FA7" w:rsidRPr="00902581" w14:paraId="7D74C255" w14:textId="77777777" w:rsidTr="007C6C6A">
        <w:tc>
          <w:tcPr>
            <w:tcW w:w="932" w:type="pct"/>
          </w:tcPr>
          <w:p w14:paraId="0DC53563" w14:textId="161D560C"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619DCAAA" w14:textId="7E7AB657" w:rsidR="00A76FA7" w:rsidRPr="00921741" w:rsidRDefault="00A76FA7" w:rsidP="00A76FA7">
            <w:pPr>
              <w:adjustRightInd w:val="0"/>
              <w:snapToGrid w:val="0"/>
              <w:spacing w:after="120"/>
              <w:rPr>
                <w:rFonts w:eastAsiaTheme="minorEastAsia"/>
                <w:lang w:eastAsia="zh-CN"/>
              </w:rPr>
            </w:pPr>
            <w:r>
              <w:rPr>
                <w:rFonts w:eastAsiaTheme="minorEastAsia" w:hint="eastAsia"/>
                <w:lang w:eastAsia="zh-CN"/>
              </w:rPr>
              <w:t xml:space="preserve">We shared the similar view with </w:t>
            </w:r>
            <w:r w:rsidRPr="005D620F">
              <w:rPr>
                <w:rFonts w:eastAsiaTheme="minorEastAsia"/>
                <w:lang w:eastAsia="zh-CN"/>
              </w:rPr>
              <w:t>Qualcomm</w:t>
            </w:r>
            <w:r>
              <w:rPr>
                <w:rFonts w:eastAsiaTheme="minorEastAsia" w:hint="eastAsia"/>
                <w:lang w:eastAsia="zh-CN"/>
              </w:rPr>
              <w:t>.</w:t>
            </w:r>
          </w:p>
        </w:tc>
      </w:tr>
      <w:tr w:rsidR="0073543F" w:rsidRPr="00902581" w14:paraId="0D771822" w14:textId="77777777" w:rsidTr="007C6C6A">
        <w:tc>
          <w:tcPr>
            <w:tcW w:w="932" w:type="pct"/>
          </w:tcPr>
          <w:p w14:paraId="26E9852E" w14:textId="3BFF8652"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67A704FC" w14:textId="54D0CFC1" w:rsidR="0073543F" w:rsidRDefault="0073543F" w:rsidP="0073543F">
            <w:pPr>
              <w:adjustRightInd w:val="0"/>
              <w:snapToGrid w:val="0"/>
              <w:spacing w:after="120"/>
              <w:rPr>
                <w:rFonts w:eastAsiaTheme="minorEastAsia"/>
                <w:lang w:eastAsia="zh-CN"/>
              </w:rPr>
            </w:pPr>
            <w:r>
              <w:rPr>
                <w:rFonts w:eastAsia="MS Mincho"/>
                <w:lang w:eastAsia="ja-JP"/>
              </w:rPr>
              <w:t xml:space="preserve">As we comment in the initial discussion, timing drift correction should be also introduced for </w:t>
            </w:r>
            <w:r w:rsidRPr="000322BF">
              <w:rPr>
                <w:rFonts w:eastAsia="MS Mincho"/>
                <w:lang w:eastAsia="ja-JP"/>
              </w:rPr>
              <w:t>combination of both open and closed control loops</w:t>
            </w:r>
            <w:r>
              <w:rPr>
                <w:rFonts w:eastAsia="MS Mincho"/>
                <w:lang w:eastAsia="ja-JP"/>
              </w:rPr>
              <w:t>. This correction can improve the performance when UE is unable to estimate the propagation delay variation without GNSS and’or estimates inaccurately.</w:t>
            </w:r>
            <w:r>
              <w:rPr>
                <w:rFonts w:eastAsia="MS Mincho"/>
                <w:lang w:eastAsia="ja-JP"/>
              </w:rPr>
              <w:br/>
            </w:r>
            <w:r>
              <w:rPr>
                <w:rFonts w:eastAsia="MS Mincho"/>
                <w:lang w:eastAsia="ja-JP"/>
              </w:rPr>
              <w:lastRenderedPageBreak/>
              <w:t xml:space="preserve">For this reason,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new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old</m:t>
                          </m:r>
                        </m:sub>
                      </m:sSub>
                    </m:sub>
                  </m:sSub>
                </m:e>
              </m:d>
              <m:r>
                <w:rPr>
                  <w:rFonts w:ascii="Cambria Math" w:hAnsi="Cambria Math"/>
                </w:rPr>
                <m:t>=</m:t>
              </m:r>
              <m:r>
                <w:rPr>
                  <w:rFonts w:ascii="Cambria Math" w:hAnsi="Cambria Math"/>
                  <w:lang w:val="fr-FR"/>
                </w:rPr>
                <m:t>DriftRate</m:t>
              </m:r>
              <m:r>
                <m:rPr>
                  <m:sty m:val="p"/>
                </m:rPr>
                <w:rPr>
                  <w:rFonts w:ascii="Cambria Math" w:hAnsi="Cambria Math"/>
                </w:rPr>
                <m:t>∙∆t</m:t>
              </m:r>
            </m:oMath>
            <w:r w:rsidRPr="00902581">
              <w:t xml:space="preserve"> </w:t>
            </w:r>
            <w:r>
              <w:t xml:space="preserve"> should </w:t>
            </w:r>
            <w:r w:rsidRPr="00902581">
              <w:t xml:space="preserve"> </w:t>
            </w:r>
            <w:r>
              <w:t>also supported for this option.</w:t>
            </w:r>
          </w:p>
        </w:tc>
      </w:tr>
      <w:tr w:rsidR="003478F9" w:rsidRPr="00902581" w14:paraId="1326B51C" w14:textId="77777777" w:rsidTr="007C6C6A">
        <w:tc>
          <w:tcPr>
            <w:tcW w:w="932" w:type="pct"/>
          </w:tcPr>
          <w:p w14:paraId="09BDD6D5" w14:textId="5E488ADA" w:rsidR="003478F9" w:rsidRPr="0000381B" w:rsidRDefault="003478F9" w:rsidP="0073543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52E76BFD" w14:textId="1DA1B32A" w:rsidR="003478F9" w:rsidRPr="0000381B" w:rsidRDefault="003478F9" w:rsidP="0073543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gree with Qualcomm’s opinion.</w:t>
            </w:r>
          </w:p>
        </w:tc>
      </w:tr>
      <w:tr w:rsidR="00C20E0E" w:rsidRPr="00902581" w14:paraId="6198F7EF" w14:textId="77777777" w:rsidTr="007C6C6A">
        <w:tc>
          <w:tcPr>
            <w:tcW w:w="932" w:type="pct"/>
          </w:tcPr>
          <w:p w14:paraId="476C2047" w14:textId="77777777" w:rsidR="00C20E0E" w:rsidRDefault="00C20E0E" w:rsidP="00C20E0E">
            <w:pPr>
              <w:rPr>
                <w:rFonts w:eastAsiaTheme="minorEastAsia"/>
                <w:lang w:eastAsia="zh-CN"/>
              </w:rPr>
            </w:pPr>
            <w:r>
              <w:rPr>
                <w:rFonts w:eastAsiaTheme="minorEastAsia"/>
                <w:lang w:eastAsia="zh-CN"/>
              </w:rPr>
              <w:t xml:space="preserve">Fraunhofer IIS, </w:t>
            </w:r>
          </w:p>
          <w:p w14:paraId="70AB2A96" w14:textId="1A1F1B29" w:rsidR="00C20E0E" w:rsidRDefault="00C20E0E" w:rsidP="00C20E0E">
            <w:pPr>
              <w:rPr>
                <w:rFonts w:eastAsiaTheme="minorEastAsia" w:hint="eastAsia"/>
                <w:lang w:eastAsia="zh-CN"/>
              </w:rPr>
            </w:pPr>
            <w:r>
              <w:rPr>
                <w:rFonts w:eastAsiaTheme="minorEastAsia"/>
                <w:lang w:eastAsia="zh-CN"/>
              </w:rPr>
              <w:t>Fraunhofer HHI</w:t>
            </w:r>
          </w:p>
        </w:tc>
        <w:tc>
          <w:tcPr>
            <w:tcW w:w="4068" w:type="pct"/>
          </w:tcPr>
          <w:p w14:paraId="718DA251" w14:textId="3661C5CB" w:rsidR="00C20E0E" w:rsidRDefault="00C20E0E" w:rsidP="00C20E0E">
            <w:pPr>
              <w:adjustRightInd w:val="0"/>
              <w:snapToGrid w:val="0"/>
              <w:spacing w:after="120"/>
              <w:rPr>
                <w:rFonts w:eastAsiaTheme="minorEastAsia" w:hint="eastAsia"/>
                <w:lang w:eastAsia="zh-CN"/>
              </w:rPr>
            </w:pPr>
            <w:r>
              <w:rPr>
                <w:rFonts w:eastAsiaTheme="minorEastAsia"/>
                <w:lang w:eastAsia="zh-CN"/>
              </w:rPr>
              <w:t>We support the main bullet.</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Heading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lastRenderedPageBreak/>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lastRenderedPageBreak/>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ListParagraph"/>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ListParagraph"/>
              <w:numPr>
                <w:ilvl w:val="0"/>
                <w:numId w:val="45"/>
              </w:numPr>
            </w:pPr>
            <w:r>
              <w:lastRenderedPageBreak/>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lastRenderedPageBreak/>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ListParagraph"/>
              <w:numPr>
                <w:ilvl w:val="0"/>
                <w:numId w:val="39"/>
              </w:numPr>
            </w:pPr>
            <w:r>
              <w:t xml:space="preserve">It requires the UE to read the SIB several times per second, which increases power consumption. </w:t>
            </w:r>
          </w:p>
          <w:p w14:paraId="0FA4E70F" w14:textId="77777777" w:rsidR="00652C5A" w:rsidRDefault="00652C5A" w:rsidP="00346025">
            <w:pPr>
              <w:pStyle w:val="ListParagraph"/>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ListParagraph"/>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ListParagraph"/>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ListParagraph"/>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 xml:space="preserve">implicit compatibility to support </w:t>
            </w:r>
            <w:r w:rsidRPr="00902581">
              <w:lastRenderedPageBreak/>
              <w:t>HAPS and ATG scenarios</w:t>
            </w:r>
            <w:r>
              <w:t xml:space="preserve"> </w:t>
            </w:r>
            <w:r w:rsidRPr="00902581">
              <w:t>since orbit concept is meaningless in HAPS and ATG scenarios</w:t>
            </w:r>
            <w:r>
              <w:t>.</w:t>
            </w:r>
          </w:p>
          <w:p w14:paraId="0024B170" w14:textId="77777777" w:rsidR="00051BE2" w:rsidRDefault="00051BE2" w:rsidP="00346025">
            <w:pPr>
              <w:pStyle w:val="ListParagraph"/>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lastRenderedPageBreak/>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ListParagraph"/>
              <w:numPr>
                <w:ilvl w:val="0"/>
                <w:numId w:val="48"/>
              </w:numPr>
              <w:rPr>
                <w:rFonts w:eastAsia="Times New Roman"/>
              </w:rPr>
            </w:pPr>
            <w:r w:rsidRPr="00D76715">
              <w:t>System is agnostic to UE’s location</w:t>
            </w:r>
          </w:p>
          <w:p w14:paraId="654B764F" w14:textId="77777777" w:rsidR="008E3CD7" w:rsidRPr="00D76715" w:rsidRDefault="008E3CD7" w:rsidP="00346025">
            <w:pPr>
              <w:pStyle w:val="ListParagraph"/>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ListParagraph"/>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ListParagraph"/>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ListParagraph"/>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Heading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lastRenderedPageBreak/>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Heading3"/>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lastRenderedPageBreak/>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lastRenderedPageBreak/>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ListParagraph"/>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ListParagraph"/>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lastRenderedPageBreak/>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ListParagraph"/>
              <w:numPr>
                <w:ilvl w:val="0"/>
                <w:numId w:val="27"/>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r w:rsidR="00A979FA" w:rsidRPr="00A979FA">
        <w:rPr>
          <w:rFonts w:eastAsiaTheme="minorEastAsia"/>
          <w:lang w:eastAsia="zh-CN"/>
        </w:rPr>
        <w:t>Spreadtrum</w:t>
      </w:r>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Heading3"/>
      </w:pPr>
      <w:bookmarkStart w:id="23" w:name="_Toc55490730"/>
      <w:r w:rsidRPr="00902581">
        <w:lastRenderedPageBreak/>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lastRenderedPageBreak/>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lastRenderedPageBreak/>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lastRenderedPageBreak/>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lastRenderedPageBreak/>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lastRenderedPageBreak/>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ListParagraph"/>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ListParagraph"/>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ListParagraph"/>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lastRenderedPageBreak/>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ListParagraph"/>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ListParagraph"/>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ListParagraph"/>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ListParagraph"/>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ListParagraph"/>
              <w:numPr>
                <w:ilvl w:val="0"/>
                <w:numId w:val="49"/>
              </w:numPr>
              <w:rPr>
                <w:rFonts w:eastAsia="Times New Roman"/>
              </w:rPr>
            </w:pPr>
            <w:r>
              <w:t>D or B</w:t>
            </w:r>
          </w:p>
          <w:p w14:paraId="3A51E3B2" w14:textId="77777777" w:rsidR="008E3CD7" w:rsidRPr="00902581" w:rsidRDefault="008E3CD7" w:rsidP="00346025">
            <w:pPr>
              <w:pStyle w:val="ListParagraph"/>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Heading4"/>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cn be in higher bands (C band, Ka bands, ..).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gNB’s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7B1F15" w:rsidRPr="00902581" w14:paraId="7A239483" w14:textId="77777777" w:rsidTr="00131678">
        <w:tc>
          <w:tcPr>
            <w:tcW w:w="932" w:type="pct"/>
          </w:tcPr>
          <w:p w14:paraId="23383078" w14:textId="41E93DC1" w:rsidR="007B1F15" w:rsidRDefault="007B1F15" w:rsidP="000C490F">
            <w:pPr>
              <w:rPr>
                <w:rFonts w:eastAsiaTheme="minorEastAsia"/>
                <w:lang w:eastAsia="zh-CN"/>
              </w:rPr>
            </w:pPr>
            <w:r>
              <w:rPr>
                <w:rFonts w:eastAsiaTheme="minorEastAsia" w:hint="eastAsia"/>
                <w:lang w:eastAsia="zh-CN"/>
              </w:rPr>
              <w:t>CATT</w:t>
            </w:r>
          </w:p>
        </w:tc>
        <w:tc>
          <w:tcPr>
            <w:tcW w:w="4068" w:type="pct"/>
          </w:tcPr>
          <w:p w14:paraId="3DA83C71" w14:textId="2BF2E91C" w:rsidR="007B1F15" w:rsidRDefault="007B1F15"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M</w:t>
            </w:r>
            <w:r>
              <w:rPr>
                <w:rFonts w:eastAsiaTheme="minorEastAsia" w:hint="eastAsia"/>
                <w:lang w:eastAsia="zh-CN"/>
              </w:rPr>
              <w:t xml:space="preserve">oreover, we think RAN1 needs to assume gNB has to conduct DL </w:t>
            </w:r>
            <w:r>
              <w:rPr>
                <w:rFonts w:eastAsiaTheme="minorEastAsia"/>
                <w:lang w:eastAsia="zh-CN"/>
              </w:rPr>
              <w:t>Doppler</w:t>
            </w:r>
            <w:r>
              <w:rPr>
                <w:rFonts w:eastAsiaTheme="minorEastAsia" w:hint="eastAsia"/>
                <w:lang w:eastAsia="zh-CN"/>
              </w:rPr>
              <w:t xml:space="preserve"> pre-compensation which is a mandatory requirement, otherwise, DL detection performance is not guaranteed. </w:t>
            </w:r>
          </w:p>
        </w:tc>
      </w:tr>
      <w:tr w:rsidR="007C6C6A" w:rsidRPr="00902581" w14:paraId="45203257" w14:textId="77777777" w:rsidTr="007C6C6A">
        <w:tc>
          <w:tcPr>
            <w:tcW w:w="932" w:type="pct"/>
          </w:tcPr>
          <w:p w14:paraId="383669EC"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A8A425A" w14:textId="77777777" w:rsidR="007C6C6A" w:rsidRDefault="007C6C6A" w:rsidP="001176B6">
            <w:pPr>
              <w:rPr>
                <w:rFonts w:eastAsiaTheme="minorEastAsia"/>
                <w:lang w:eastAsia="zh-CN"/>
              </w:rPr>
            </w:pPr>
            <w:r>
              <w:rPr>
                <w:rFonts w:eastAsiaTheme="minorEastAsia"/>
                <w:lang w:eastAsia="zh-CN"/>
              </w:rPr>
              <w:t>Agree with ZTE.</w:t>
            </w:r>
          </w:p>
        </w:tc>
      </w:tr>
      <w:tr w:rsidR="005118DC" w:rsidRPr="00902581" w14:paraId="730583CD" w14:textId="77777777" w:rsidTr="007C6C6A">
        <w:tc>
          <w:tcPr>
            <w:tcW w:w="932" w:type="pct"/>
          </w:tcPr>
          <w:p w14:paraId="3057C754" w14:textId="1616F790" w:rsidR="005118DC" w:rsidRDefault="005118DC" w:rsidP="005118DC">
            <w:pPr>
              <w:rPr>
                <w:rFonts w:eastAsiaTheme="minorEastAsia"/>
                <w:lang w:eastAsia="zh-CN"/>
              </w:rPr>
            </w:pPr>
            <w:r>
              <w:rPr>
                <w:rFonts w:eastAsiaTheme="minorEastAsia"/>
                <w:lang w:eastAsia="zh-CN"/>
              </w:rPr>
              <w:t>Ericsson</w:t>
            </w:r>
          </w:p>
        </w:tc>
        <w:tc>
          <w:tcPr>
            <w:tcW w:w="4068" w:type="pct"/>
          </w:tcPr>
          <w:p w14:paraId="3286A8C6" w14:textId="0A2417C6" w:rsidR="005118DC" w:rsidRDefault="005118DC" w:rsidP="005118DC">
            <w:pPr>
              <w:rPr>
                <w:rFonts w:eastAsiaTheme="minorEastAsia"/>
                <w:lang w:eastAsia="zh-CN"/>
              </w:rPr>
            </w:pPr>
            <w:r w:rsidRPr="00921741">
              <w:rPr>
                <w:rFonts w:eastAsiaTheme="minorEastAsia"/>
                <w:lang w:eastAsia="zh-CN"/>
              </w:rPr>
              <w:t>RAN1 spec is written from UE perspective. There is no capability requirement on gNB. It is not legitimate to force certain gNB pre-compensation capability in RAN1 spec.</w:t>
            </w:r>
          </w:p>
        </w:tc>
      </w:tr>
      <w:tr w:rsidR="00A76FA7" w:rsidRPr="00902581" w14:paraId="2486164A" w14:textId="77777777" w:rsidTr="007C6C6A">
        <w:tc>
          <w:tcPr>
            <w:tcW w:w="932" w:type="pct"/>
          </w:tcPr>
          <w:p w14:paraId="10DC63DF" w14:textId="27D77C9D"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71F02346" w14:textId="10D45354" w:rsidR="00A76FA7" w:rsidRPr="00921741" w:rsidRDefault="00A76FA7" w:rsidP="00A76FA7">
            <w:pPr>
              <w:rPr>
                <w:rFonts w:eastAsiaTheme="minorEastAsia"/>
                <w:lang w:eastAsia="zh-CN"/>
              </w:rPr>
            </w:pPr>
            <w:r>
              <w:rPr>
                <w:rFonts w:eastAsiaTheme="minorEastAsia" w:hint="eastAsia"/>
                <w:lang w:eastAsia="zh-CN"/>
              </w:rPr>
              <w:t>We shared the similar view with ZTE.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lastRenderedPageBreak/>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r w:rsidR="00BF37EE" w:rsidRPr="00902581" w14:paraId="7B7F585D" w14:textId="77777777" w:rsidTr="00131678">
        <w:tc>
          <w:tcPr>
            <w:tcW w:w="932" w:type="pct"/>
          </w:tcPr>
          <w:p w14:paraId="6C3A1052" w14:textId="382EB05A"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0A91192C" w14:textId="72304316" w:rsidR="00BF37EE" w:rsidRDefault="00BF37EE" w:rsidP="000C490F">
            <w:pPr>
              <w:rPr>
                <w:rFonts w:eastAsiaTheme="minorEastAsia"/>
                <w:lang w:eastAsia="zh-CN"/>
              </w:rPr>
            </w:pPr>
            <w:r>
              <w:rPr>
                <w:rFonts w:eastAsiaTheme="minorEastAsia" w:hint="eastAsia"/>
                <w:lang w:eastAsia="zh-CN"/>
              </w:rPr>
              <w:t xml:space="preserve">As commented </w:t>
            </w:r>
            <w:r>
              <w:rPr>
                <w:rFonts w:eastAsiaTheme="minorEastAsia"/>
                <w:lang w:eastAsia="zh-CN"/>
              </w:rPr>
              <w:t>earlier</w:t>
            </w:r>
            <w:r>
              <w:rPr>
                <w:rFonts w:eastAsiaTheme="minorEastAsia" w:hint="eastAsia"/>
                <w:lang w:eastAsia="zh-CN"/>
              </w:rPr>
              <w:t>, DL frequency compensation can be transparent to the UE.</w:t>
            </w:r>
          </w:p>
        </w:tc>
      </w:tr>
      <w:tr w:rsidR="0008314D" w:rsidRPr="00902581" w14:paraId="72DB8BDA" w14:textId="77777777" w:rsidTr="0008314D">
        <w:tc>
          <w:tcPr>
            <w:tcW w:w="932" w:type="pct"/>
          </w:tcPr>
          <w:p w14:paraId="79DD5789"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3B742C7D" w14:textId="77777777" w:rsidR="0008314D" w:rsidRDefault="0008314D" w:rsidP="001176B6">
            <w:pPr>
              <w:rPr>
                <w:rFonts w:eastAsiaTheme="minorEastAsia"/>
                <w:lang w:eastAsia="zh-CN"/>
              </w:rPr>
            </w:pPr>
            <w:r>
              <w:rPr>
                <w:rFonts w:eastAsiaTheme="minorEastAsia"/>
                <w:lang w:eastAsia="zh-CN"/>
              </w:rPr>
              <w:t>No support. If the UE can detect such a frequency offset parameter from signalling, it can just as well estimate it from the received signal.</w:t>
            </w:r>
          </w:p>
        </w:tc>
      </w:tr>
      <w:tr w:rsidR="005118DC" w:rsidRPr="00902581" w14:paraId="11E40FD2" w14:textId="77777777" w:rsidTr="0008314D">
        <w:tc>
          <w:tcPr>
            <w:tcW w:w="932" w:type="pct"/>
          </w:tcPr>
          <w:p w14:paraId="0B04D253" w14:textId="3F98E0DB" w:rsidR="005118DC" w:rsidRDefault="005118DC" w:rsidP="005118DC">
            <w:pPr>
              <w:rPr>
                <w:rFonts w:eastAsiaTheme="minorEastAsia"/>
                <w:lang w:eastAsia="zh-CN"/>
              </w:rPr>
            </w:pPr>
            <w:r>
              <w:rPr>
                <w:rFonts w:eastAsiaTheme="minorEastAsia"/>
                <w:lang w:eastAsia="zh-CN"/>
              </w:rPr>
              <w:t>Ericsson</w:t>
            </w:r>
          </w:p>
        </w:tc>
        <w:tc>
          <w:tcPr>
            <w:tcW w:w="4068" w:type="pct"/>
          </w:tcPr>
          <w:p w14:paraId="53056AEE" w14:textId="66F6F691" w:rsidR="005118DC" w:rsidRDefault="005118DC" w:rsidP="005118DC">
            <w:pPr>
              <w:rPr>
                <w:rFonts w:eastAsiaTheme="minorEastAsia"/>
                <w:lang w:eastAsia="zh-CN"/>
              </w:rPr>
            </w:pPr>
            <w:r>
              <w:rPr>
                <w:rFonts w:eastAsiaTheme="minorEastAsia"/>
                <w:lang w:eastAsia="zh-CN"/>
              </w:rPr>
              <w:t>We support the proposal.</w:t>
            </w:r>
          </w:p>
        </w:tc>
      </w:tr>
    </w:tbl>
    <w:p w14:paraId="5DF16B34" w14:textId="77777777" w:rsidR="00A629D7" w:rsidRPr="0008314D" w:rsidRDefault="00A629D7" w:rsidP="00A629D7">
      <w:pPr>
        <w:tabs>
          <w:tab w:val="left" w:pos="1701"/>
        </w:tabs>
        <w:spacing w:after="160" w:line="259" w:lineRule="auto"/>
        <w:rPr>
          <w:rFonts w:eastAsiaTheme="minorHAnsi"/>
          <w:b/>
          <w:bCs/>
          <w:sz w:val="22"/>
          <w:szCs w:val="22"/>
          <w:highlight w:val="cyan"/>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lastRenderedPageBreak/>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Heading3"/>
      </w:pPr>
      <w:bookmarkStart w:id="26" w:name="_Toc55490733"/>
      <w:r w:rsidRPr="00902581">
        <w:t>Companies views</w:t>
      </w:r>
      <w:bookmarkEnd w:id="26"/>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lastRenderedPageBreak/>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 xml:space="preserve">in addition </w:t>
            </w:r>
            <w:r>
              <w:rPr>
                <w:rFonts w:eastAsiaTheme="minorEastAsia"/>
                <w:lang w:eastAsia="zh-CN"/>
              </w:rPr>
              <w:lastRenderedPageBreak/>
              <w:t>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Heading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lastRenderedPageBreak/>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51463D" w14:paraId="56275C22" w14:textId="77777777" w:rsidTr="00131678">
        <w:tc>
          <w:tcPr>
            <w:tcW w:w="932" w:type="pct"/>
          </w:tcPr>
          <w:p w14:paraId="5659422F" w14:textId="23E1BC15"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94CE62F" w14:textId="25F93225" w:rsidR="00BF37EE" w:rsidRDefault="00BF37EE" w:rsidP="000C490F">
            <w:pPr>
              <w:rPr>
                <w:rFonts w:eastAsiaTheme="minorEastAsia"/>
                <w:lang w:eastAsia="zh-CN"/>
              </w:rPr>
            </w:pPr>
            <w:r>
              <w:rPr>
                <w:rFonts w:eastAsiaTheme="minorEastAsia" w:hint="eastAsia"/>
                <w:lang w:eastAsia="zh-CN"/>
              </w:rPr>
              <w:t>support</w:t>
            </w:r>
          </w:p>
        </w:tc>
      </w:tr>
      <w:tr w:rsidR="0008314D" w:rsidRPr="0051463D" w14:paraId="60B25FC1" w14:textId="77777777" w:rsidTr="0008314D">
        <w:tc>
          <w:tcPr>
            <w:tcW w:w="932" w:type="pct"/>
          </w:tcPr>
          <w:p w14:paraId="0E2750FF"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155B0A9A" w14:textId="77777777" w:rsidR="0008314D" w:rsidRDefault="0008314D" w:rsidP="001176B6">
            <w:pPr>
              <w:rPr>
                <w:rFonts w:eastAsiaTheme="minorEastAsia"/>
                <w:lang w:eastAsia="zh-CN"/>
              </w:rPr>
            </w:pPr>
            <w:r>
              <w:rPr>
                <w:rFonts w:eastAsiaTheme="minorEastAsia"/>
                <w:lang w:eastAsia="zh-CN"/>
              </w:rPr>
              <w:t>Agree</w:t>
            </w:r>
          </w:p>
        </w:tc>
      </w:tr>
      <w:tr w:rsidR="00396813" w:rsidRPr="0051463D" w14:paraId="19D578C2" w14:textId="77777777" w:rsidTr="0008314D">
        <w:tc>
          <w:tcPr>
            <w:tcW w:w="932" w:type="pct"/>
          </w:tcPr>
          <w:p w14:paraId="1F586588" w14:textId="4CE184E5" w:rsidR="00396813" w:rsidRDefault="00396813" w:rsidP="00396813">
            <w:pPr>
              <w:rPr>
                <w:rFonts w:eastAsiaTheme="minorEastAsia"/>
                <w:lang w:eastAsia="zh-CN"/>
              </w:rPr>
            </w:pPr>
            <w:r>
              <w:rPr>
                <w:rFonts w:eastAsiaTheme="minorEastAsia"/>
                <w:lang w:eastAsia="zh-CN"/>
              </w:rPr>
              <w:t>Ericsson</w:t>
            </w:r>
          </w:p>
        </w:tc>
        <w:tc>
          <w:tcPr>
            <w:tcW w:w="4068" w:type="pct"/>
          </w:tcPr>
          <w:p w14:paraId="1D3BCA88" w14:textId="02B41F2F" w:rsidR="00396813" w:rsidRDefault="00396813" w:rsidP="00396813">
            <w:pPr>
              <w:rPr>
                <w:rFonts w:eastAsiaTheme="minorEastAsia"/>
                <w:lang w:eastAsia="zh-CN"/>
              </w:rPr>
            </w:pPr>
            <w:r>
              <w:rPr>
                <w:rFonts w:eastAsiaTheme="minorEastAsia"/>
                <w:lang w:eastAsia="zh-CN"/>
              </w:rPr>
              <w:t>We support the proposal</w:t>
            </w:r>
          </w:p>
        </w:tc>
      </w:tr>
      <w:tr w:rsidR="00A76FA7" w:rsidRPr="0051463D" w14:paraId="0596CEAD" w14:textId="77777777" w:rsidTr="0008314D">
        <w:tc>
          <w:tcPr>
            <w:tcW w:w="932" w:type="pct"/>
          </w:tcPr>
          <w:p w14:paraId="79A1B8C8" w14:textId="5B59D4A1"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4C3AC4A5" w14:textId="203EF8DC" w:rsidR="00A76FA7" w:rsidRDefault="00A76FA7" w:rsidP="00A76FA7">
            <w:pPr>
              <w:rPr>
                <w:rFonts w:eastAsiaTheme="minorEastAsia"/>
                <w:lang w:eastAsia="zh-CN"/>
              </w:rPr>
            </w:pPr>
            <w:r w:rsidRPr="005D620F">
              <w:rPr>
                <w:rFonts w:eastAsiaTheme="minorEastAsia"/>
                <w:lang w:eastAsia="zh-CN"/>
              </w:rPr>
              <w:t>Support the proposal.</w:t>
            </w:r>
          </w:p>
        </w:tc>
      </w:tr>
      <w:tr w:rsidR="004A3F7C" w:rsidRPr="0051463D" w14:paraId="4EB89093" w14:textId="77777777" w:rsidTr="0008314D">
        <w:tc>
          <w:tcPr>
            <w:tcW w:w="932" w:type="pct"/>
          </w:tcPr>
          <w:p w14:paraId="6D79DE97" w14:textId="23EEB886" w:rsidR="004A3F7C" w:rsidRDefault="004A3F7C" w:rsidP="00A76FA7">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75D3B4A" w14:textId="591B4899" w:rsidR="004A3F7C" w:rsidRPr="005D620F" w:rsidRDefault="004A3F7C" w:rsidP="00A76FA7">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0C73E5">
              <w:rPr>
                <w:rFonts w:eastAsiaTheme="minorEastAsia"/>
                <w:lang w:eastAsia="zh-CN"/>
              </w:rPr>
              <w:t>Potential</w:t>
            </w:r>
            <w:r w:rsidRPr="000C73E5">
              <w:rPr>
                <w:rFonts w:eastAsiaTheme="minorEastAsia" w:hint="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1</w:t>
            </w:r>
          </w:p>
        </w:tc>
      </w:tr>
      <w:tr w:rsidR="00C20E0E" w:rsidRPr="0051463D" w14:paraId="603F9EE1" w14:textId="77777777" w:rsidTr="0008314D">
        <w:tc>
          <w:tcPr>
            <w:tcW w:w="932" w:type="pct"/>
          </w:tcPr>
          <w:p w14:paraId="2F49FACB" w14:textId="77777777" w:rsidR="00C20E0E" w:rsidRDefault="00C20E0E" w:rsidP="00C20E0E">
            <w:pPr>
              <w:rPr>
                <w:rFonts w:eastAsiaTheme="minorEastAsia"/>
                <w:lang w:eastAsia="zh-CN"/>
              </w:rPr>
            </w:pPr>
            <w:r>
              <w:rPr>
                <w:rFonts w:eastAsiaTheme="minorEastAsia"/>
                <w:lang w:eastAsia="zh-CN"/>
              </w:rPr>
              <w:t xml:space="preserve">Fraunhofer IIS, </w:t>
            </w:r>
          </w:p>
          <w:p w14:paraId="6E6A5EFC" w14:textId="4427059A" w:rsidR="00C20E0E" w:rsidRDefault="00C20E0E" w:rsidP="00C20E0E">
            <w:pPr>
              <w:rPr>
                <w:rFonts w:eastAsiaTheme="minorEastAsia" w:hint="eastAsia"/>
                <w:lang w:eastAsia="zh-CN"/>
              </w:rPr>
            </w:pPr>
            <w:r>
              <w:rPr>
                <w:rFonts w:eastAsiaTheme="minorEastAsia"/>
                <w:lang w:eastAsia="zh-CN"/>
              </w:rPr>
              <w:t>Fraunhofer HHI</w:t>
            </w:r>
          </w:p>
        </w:tc>
        <w:tc>
          <w:tcPr>
            <w:tcW w:w="4068" w:type="pct"/>
          </w:tcPr>
          <w:p w14:paraId="01CAE854" w14:textId="280EC634" w:rsidR="00C20E0E" w:rsidRDefault="00C20E0E" w:rsidP="00C20E0E">
            <w:pPr>
              <w:rPr>
                <w:rFonts w:eastAsiaTheme="minorEastAsia"/>
                <w:lang w:eastAsia="zh-CN"/>
              </w:rPr>
            </w:pPr>
            <w:r>
              <w:rPr>
                <w:rFonts w:eastAsiaTheme="minorEastAsia"/>
                <w:lang w:eastAsia="zh-CN"/>
              </w:rPr>
              <w:t>Agree</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 xml:space="preserve">e don't think there is a need to agree on this given that the discussion on pre/pos-compensation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r w:rsidR="00BF37EE" w:rsidRPr="0051463D" w14:paraId="451E9CB9" w14:textId="77777777" w:rsidTr="00131678">
        <w:tc>
          <w:tcPr>
            <w:tcW w:w="932" w:type="pct"/>
          </w:tcPr>
          <w:p w14:paraId="50279068" w14:textId="5A28A454" w:rsidR="00BF37EE" w:rsidRPr="00BF37EE" w:rsidRDefault="00BF37EE" w:rsidP="000C490F">
            <w:pPr>
              <w:rPr>
                <w:rFonts w:eastAsiaTheme="minorEastAsia"/>
                <w:b/>
                <w:lang w:eastAsia="zh-CN"/>
              </w:rPr>
            </w:pPr>
            <w:r>
              <w:rPr>
                <w:rFonts w:eastAsiaTheme="minorEastAsia" w:hint="eastAsia"/>
                <w:lang w:eastAsia="zh-CN"/>
              </w:rPr>
              <w:t>CATT</w:t>
            </w:r>
          </w:p>
        </w:tc>
        <w:tc>
          <w:tcPr>
            <w:tcW w:w="4068" w:type="pct"/>
          </w:tcPr>
          <w:p w14:paraId="18DBD8F3" w14:textId="643516EF" w:rsidR="00BF37EE" w:rsidRPr="00BF37EE" w:rsidRDefault="00BF37EE" w:rsidP="000C490F">
            <w:pPr>
              <w:rPr>
                <w:rFonts w:eastAsiaTheme="minorEastAsia"/>
                <w:b/>
                <w:lang w:eastAsia="zh-CN"/>
              </w:rPr>
            </w:pPr>
            <w:r>
              <w:rPr>
                <w:rFonts w:eastAsiaTheme="minorEastAsia" w:hint="eastAsia"/>
                <w:lang w:eastAsia="zh-CN"/>
              </w:rPr>
              <w:t xml:space="preserve">Not clear to the intention of this proposal.  </w:t>
            </w:r>
          </w:p>
        </w:tc>
      </w:tr>
      <w:tr w:rsidR="00B45538" w:rsidRPr="0051463D" w14:paraId="31FCD9AA" w14:textId="77777777" w:rsidTr="00B45538">
        <w:tc>
          <w:tcPr>
            <w:tcW w:w="932" w:type="pct"/>
          </w:tcPr>
          <w:p w14:paraId="39A16E7F" w14:textId="77777777" w:rsidR="00B45538" w:rsidRDefault="00B45538" w:rsidP="001176B6">
            <w:pPr>
              <w:rPr>
                <w:rFonts w:eastAsiaTheme="minorEastAsia"/>
                <w:lang w:eastAsia="zh-CN"/>
              </w:rPr>
            </w:pPr>
            <w:r>
              <w:rPr>
                <w:rFonts w:eastAsiaTheme="minorEastAsia"/>
                <w:lang w:eastAsia="zh-CN"/>
              </w:rPr>
              <w:t>Panasonic</w:t>
            </w:r>
          </w:p>
        </w:tc>
        <w:tc>
          <w:tcPr>
            <w:tcW w:w="4068" w:type="pct"/>
          </w:tcPr>
          <w:p w14:paraId="0118DDAD" w14:textId="77777777" w:rsidR="00B45538" w:rsidRDefault="00B45538" w:rsidP="001176B6">
            <w:pPr>
              <w:rPr>
                <w:rFonts w:eastAsiaTheme="minorEastAsia"/>
                <w:lang w:eastAsia="zh-CN"/>
              </w:rPr>
            </w:pPr>
            <w:r>
              <w:rPr>
                <w:rFonts w:eastAsiaTheme="minorEastAsia"/>
                <w:lang w:eastAsia="zh-CN"/>
              </w:rPr>
              <w:t>Agree with MediaTek</w:t>
            </w:r>
          </w:p>
        </w:tc>
      </w:tr>
      <w:tr w:rsidR="00396813" w:rsidRPr="0051463D" w14:paraId="377043F4" w14:textId="77777777" w:rsidTr="00B45538">
        <w:tc>
          <w:tcPr>
            <w:tcW w:w="932" w:type="pct"/>
          </w:tcPr>
          <w:p w14:paraId="7D4BD130" w14:textId="0B90E8C3" w:rsidR="00396813" w:rsidRDefault="00396813" w:rsidP="00396813">
            <w:pPr>
              <w:rPr>
                <w:rFonts w:eastAsiaTheme="minorEastAsia"/>
                <w:lang w:eastAsia="zh-CN"/>
              </w:rPr>
            </w:pPr>
            <w:r>
              <w:rPr>
                <w:rFonts w:eastAsiaTheme="minorEastAsia"/>
                <w:lang w:eastAsia="zh-CN"/>
              </w:rPr>
              <w:t>Ericsson</w:t>
            </w:r>
          </w:p>
        </w:tc>
        <w:tc>
          <w:tcPr>
            <w:tcW w:w="4068" w:type="pct"/>
          </w:tcPr>
          <w:p w14:paraId="60A51054" w14:textId="513E488C" w:rsidR="00396813" w:rsidRDefault="00396813" w:rsidP="00396813">
            <w:pPr>
              <w:rPr>
                <w:rFonts w:eastAsiaTheme="minorEastAsia"/>
                <w:lang w:eastAsia="zh-CN"/>
              </w:rPr>
            </w:pPr>
            <w:r w:rsidRPr="00343200">
              <w:rPr>
                <w:rFonts w:eastAsiaTheme="minorEastAsia"/>
                <w:lang w:eastAsia="zh-CN"/>
              </w:rPr>
              <w:t>We support the proposal (with “service access” changed to “service link”).</w:t>
            </w:r>
          </w:p>
        </w:tc>
      </w:tr>
      <w:tr w:rsidR="00A76FA7" w:rsidRPr="0051463D" w14:paraId="0662049B" w14:textId="77777777" w:rsidTr="00B45538">
        <w:tc>
          <w:tcPr>
            <w:tcW w:w="932" w:type="pct"/>
          </w:tcPr>
          <w:p w14:paraId="4C92F470" w14:textId="1940BE3C" w:rsidR="00A76FA7" w:rsidRDefault="00A76FA7" w:rsidP="00396813">
            <w:pPr>
              <w:rPr>
                <w:rFonts w:eastAsiaTheme="minorEastAsia"/>
                <w:lang w:eastAsia="zh-CN"/>
              </w:rPr>
            </w:pPr>
            <w:r>
              <w:rPr>
                <w:rFonts w:eastAsiaTheme="minorEastAsia" w:hint="eastAsia"/>
                <w:lang w:eastAsia="zh-CN"/>
              </w:rPr>
              <w:t>Spreadtrum</w:t>
            </w:r>
          </w:p>
        </w:tc>
        <w:tc>
          <w:tcPr>
            <w:tcW w:w="4068" w:type="pct"/>
          </w:tcPr>
          <w:p w14:paraId="3CB85357" w14:textId="39E820D8" w:rsidR="00A76FA7" w:rsidRPr="00343200" w:rsidRDefault="00A76FA7" w:rsidP="00396813">
            <w:pPr>
              <w:rPr>
                <w:rFonts w:eastAsiaTheme="minorEastAsia"/>
                <w:lang w:eastAsia="zh-CN"/>
              </w:rPr>
            </w:pPr>
            <w:r w:rsidRPr="00A76FA7">
              <w:rPr>
                <w:rFonts w:eastAsiaTheme="minorEastAsia"/>
                <w:lang w:eastAsia="zh-CN"/>
              </w:rPr>
              <w:t>This proposal could be postponed.</w:t>
            </w:r>
          </w:p>
        </w:tc>
      </w:tr>
      <w:tr w:rsidR="00C20E0E" w:rsidRPr="0051463D" w14:paraId="75CAB20F" w14:textId="77777777" w:rsidTr="00B45538">
        <w:tc>
          <w:tcPr>
            <w:tcW w:w="932" w:type="pct"/>
          </w:tcPr>
          <w:p w14:paraId="5C1B0ECD" w14:textId="77777777" w:rsidR="00C20E0E" w:rsidRDefault="00C20E0E" w:rsidP="00C20E0E">
            <w:pPr>
              <w:rPr>
                <w:rFonts w:eastAsiaTheme="minorEastAsia"/>
                <w:lang w:eastAsia="zh-CN"/>
              </w:rPr>
            </w:pPr>
            <w:bookmarkStart w:id="28" w:name="_GoBack" w:colFirst="0" w:colLast="0"/>
            <w:r>
              <w:rPr>
                <w:rFonts w:eastAsiaTheme="minorEastAsia"/>
                <w:lang w:eastAsia="zh-CN"/>
              </w:rPr>
              <w:t xml:space="preserve">Fraunhofer IIS, </w:t>
            </w:r>
          </w:p>
          <w:p w14:paraId="66D4B6F7" w14:textId="1513B042" w:rsidR="00C20E0E" w:rsidRDefault="00C20E0E" w:rsidP="00C20E0E">
            <w:pPr>
              <w:rPr>
                <w:rFonts w:eastAsiaTheme="minorEastAsia" w:hint="eastAsia"/>
                <w:lang w:eastAsia="zh-CN"/>
              </w:rPr>
            </w:pPr>
            <w:r>
              <w:rPr>
                <w:rFonts w:eastAsiaTheme="minorEastAsia"/>
                <w:lang w:eastAsia="zh-CN"/>
              </w:rPr>
              <w:t>Fraunhofer HHI</w:t>
            </w:r>
          </w:p>
        </w:tc>
        <w:tc>
          <w:tcPr>
            <w:tcW w:w="4068" w:type="pct"/>
          </w:tcPr>
          <w:p w14:paraId="097C04A4" w14:textId="2F5D8907" w:rsidR="00C20E0E" w:rsidRPr="00A76FA7" w:rsidRDefault="00C20E0E" w:rsidP="00C20E0E">
            <w:pPr>
              <w:rPr>
                <w:rFonts w:eastAsiaTheme="minorEastAsia"/>
                <w:lang w:eastAsia="zh-CN"/>
              </w:rPr>
            </w:pPr>
            <w:r>
              <w:rPr>
                <w:rFonts w:eastAsiaTheme="minorEastAsia"/>
                <w:lang w:eastAsia="zh-CN"/>
              </w:rPr>
              <w:t>It is best to postpone the discussion.</w:t>
            </w:r>
          </w:p>
        </w:tc>
      </w:tr>
      <w:bookmarkEnd w:id="28"/>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9" w:name="_Toc55490735"/>
      <w:r w:rsidRPr="00902581">
        <w:rPr>
          <w:rFonts w:ascii="Times New Roman" w:hAnsi="Times New Roman"/>
        </w:rPr>
        <w:t>Serving satellite ephemeris</w:t>
      </w:r>
      <w:bookmarkEnd w:id="29"/>
    </w:p>
    <w:p w14:paraId="5BDA2413" w14:textId="77777777" w:rsidR="004E2835" w:rsidRPr="00902581" w:rsidRDefault="00CF499D" w:rsidP="00902581">
      <w:pPr>
        <w:pStyle w:val="Heading2"/>
      </w:pPr>
      <w:bookmarkStart w:id="30" w:name="_Toc55490736"/>
      <w:r w:rsidRPr="00902581">
        <w:t xml:space="preserve">Issue#5: </w:t>
      </w:r>
      <w:r w:rsidR="004E2835" w:rsidRPr="00902581">
        <w:t>Serving satellite ephemeris format</w:t>
      </w:r>
      <w:bookmarkEnd w:id="30"/>
    </w:p>
    <w:p w14:paraId="5AA6C517" w14:textId="77777777" w:rsidR="009F7567" w:rsidRPr="00902581" w:rsidRDefault="009F7567" w:rsidP="00902581">
      <w:pPr>
        <w:pStyle w:val="Heading3"/>
      </w:pPr>
      <w:bookmarkStart w:id="31" w:name="_Toc55490737"/>
      <w:r w:rsidRPr="00902581">
        <w:t>Background</w:t>
      </w:r>
      <w:bookmarkEnd w:id="31"/>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ListParagraph"/>
        <w:numPr>
          <w:ilvl w:val="0"/>
          <w:numId w:val="19"/>
        </w:numPr>
      </w:pPr>
      <w:r w:rsidRPr="00902581">
        <w:t xml:space="preserve">Orbital elements: e.g., (a, e, ω, Ω, i, M0) </w:t>
      </w:r>
    </w:p>
    <w:p w14:paraId="1A9A40B0" w14:textId="77777777" w:rsidR="009F7567" w:rsidRPr="00902581" w:rsidRDefault="009F7567" w:rsidP="00346025">
      <w:pPr>
        <w:pStyle w:val="ListParagraph"/>
        <w:numPr>
          <w:ilvl w:val="0"/>
          <w:numId w:val="19"/>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lastRenderedPageBreak/>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32" w:name="_Toc55490738"/>
      <w:r w:rsidRPr="00902581">
        <w:t>Company views</w:t>
      </w:r>
      <w:bookmarkEnd w:id="32"/>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ListParagraph"/>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ListParagraph"/>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lastRenderedPageBreak/>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BodyText"/>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BodyText"/>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lastRenderedPageBreak/>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Heading3"/>
        <w:rPr>
          <w:lang w:val="en-US"/>
        </w:rPr>
      </w:pPr>
      <w:bookmarkStart w:id="33"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3"/>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TableGrid"/>
        <w:tblW w:w="5000" w:type="pct"/>
        <w:tblLook w:val="04A0" w:firstRow="1" w:lastRow="0" w:firstColumn="1" w:lastColumn="0" w:noHBand="0" w:noVBand="1"/>
      </w:tblPr>
      <w:tblGrid>
        <w:gridCol w:w="1837"/>
        <w:gridCol w:w="8018"/>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time-stamp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r>
              <w:rPr>
                <w:rFonts w:eastAsiaTheme="minorEastAsia"/>
                <w:lang w:eastAsia="zh-CN"/>
              </w:rPr>
              <w:t xml:space="preserve">W.r.t.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r>
              <w:rPr>
                <w:rFonts w:eastAsiaTheme="minorEastAsia" w:hint="eastAsia"/>
                <w:bCs/>
                <w:iCs/>
                <w:lang w:eastAsia="zh-CN"/>
              </w:rPr>
              <w:t>S</w:t>
            </w:r>
            <w:r>
              <w:rPr>
                <w:rFonts w:eastAsiaTheme="minorEastAsia"/>
                <w:bCs/>
                <w:iCs/>
                <w:lang w:eastAsia="zh-CN"/>
              </w:rPr>
              <w:t xml:space="preserve">o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r>
              <w:rPr>
                <w:rFonts w:eastAsiaTheme="minorEastAsia"/>
                <w:lang w:eastAsia="zh-CN"/>
              </w:rPr>
              <w:t xml:space="preserve">W.r.t.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r w:rsidR="00BF37EE" w:rsidRPr="00902581" w14:paraId="00DD2980" w14:textId="77777777" w:rsidTr="00131678">
        <w:tc>
          <w:tcPr>
            <w:tcW w:w="932" w:type="pct"/>
          </w:tcPr>
          <w:p w14:paraId="24C4FF1B" w14:textId="2783773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47B7FA8" w14:textId="79807D45" w:rsidR="00BF37EE" w:rsidRDefault="00BF37EE" w:rsidP="000C490F">
            <w:pPr>
              <w:rPr>
                <w:rFonts w:eastAsiaTheme="minorEastAsia"/>
                <w:lang w:eastAsia="zh-CN"/>
              </w:rPr>
            </w:pPr>
            <w:r>
              <w:rPr>
                <w:rFonts w:eastAsiaTheme="minorEastAsia" w:hint="eastAsia"/>
                <w:lang w:eastAsia="zh-CN"/>
              </w:rPr>
              <w:t>Support</w:t>
            </w:r>
          </w:p>
        </w:tc>
      </w:tr>
      <w:tr w:rsidR="0017483F" w:rsidRPr="00902581" w14:paraId="19FB5C56" w14:textId="77777777" w:rsidTr="0017483F">
        <w:tc>
          <w:tcPr>
            <w:tcW w:w="932" w:type="pct"/>
          </w:tcPr>
          <w:p w14:paraId="58961190" w14:textId="77777777" w:rsidR="0017483F" w:rsidRDefault="0017483F" w:rsidP="001176B6">
            <w:pPr>
              <w:rPr>
                <w:rFonts w:eastAsiaTheme="minorEastAsia"/>
                <w:lang w:eastAsia="zh-CN"/>
              </w:rPr>
            </w:pPr>
            <w:r>
              <w:rPr>
                <w:rFonts w:eastAsiaTheme="minorEastAsia"/>
                <w:lang w:eastAsia="zh-CN"/>
              </w:rPr>
              <w:t>Panasonic</w:t>
            </w:r>
          </w:p>
        </w:tc>
        <w:tc>
          <w:tcPr>
            <w:tcW w:w="4068" w:type="pct"/>
          </w:tcPr>
          <w:p w14:paraId="102C9922" w14:textId="77777777" w:rsidR="0017483F" w:rsidRDefault="0017483F" w:rsidP="001176B6">
            <w:pPr>
              <w:rPr>
                <w:rFonts w:eastAsiaTheme="minorEastAsia"/>
                <w:lang w:eastAsia="zh-CN"/>
              </w:rPr>
            </w:pPr>
            <w:r>
              <w:rPr>
                <w:rFonts w:eastAsiaTheme="minorEastAsia"/>
                <w:lang w:eastAsia="zh-CN"/>
              </w:rPr>
              <w:t>Support</w:t>
            </w:r>
          </w:p>
        </w:tc>
      </w:tr>
      <w:tr w:rsidR="00106920" w:rsidRPr="00902581" w14:paraId="78F05C33" w14:textId="77777777" w:rsidTr="0017483F">
        <w:tc>
          <w:tcPr>
            <w:tcW w:w="932" w:type="pct"/>
          </w:tcPr>
          <w:p w14:paraId="4E23369C" w14:textId="5D7DE935" w:rsidR="00106920" w:rsidRDefault="00106920" w:rsidP="00106920">
            <w:pPr>
              <w:rPr>
                <w:rFonts w:eastAsiaTheme="minorEastAsia"/>
                <w:lang w:eastAsia="zh-CN"/>
              </w:rPr>
            </w:pPr>
            <w:r>
              <w:rPr>
                <w:rFonts w:eastAsiaTheme="minorEastAsia"/>
                <w:lang w:eastAsia="zh-CN"/>
              </w:rPr>
              <w:t>Ericsson</w:t>
            </w:r>
          </w:p>
        </w:tc>
        <w:tc>
          <w:tcPr>
            <w:tcW w:w="4068" w:type="pct"/>
          </w:tcPr>
          <w:p w14:paraId="37F2CEB2" w14:textId="42688EF7" w:rsidR="00106920" w:rsidRDefault="00106920" w:rsidP="00106920">
            <w:pPr>
              <w:rPr>
                <w:rFonts w:eastAsiaTheme="minorEastAsia"/>
                <w:lang w:eastAsia="zh-CN"/>
              </w:rPr>
            </w:pPr>
            <w:r>
              <w:rPr>
                <w:rFonts w:eastAsiaTheme="minorEastAsia"/>
                <w:lang w:eastAsia="zh-CN"/>
              </w:rPr>
              <w:t>We are fine with the FL recommendation.</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34"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4"/>
    </w:p>
    <w:p w14:paraId="6D76B9A4" w14:textId="77777777" w:rsidR="00226667" w:rsidRPr="00902581" w:rsidRDefault="00565D46" w:rsidP="00226667">
      <w:pPr>
        <w:pStyle w:val="Heading2"/>
      </w:pPr>
      <w:bookmarkStart w:id="35" w:name="_Ref55135364"/>
      <w:bookmarkStart w:id="36"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7EBCC8DA" w14:textId="77777777" w:rsidR="0027474B" w:rsidRPr="00902581" w:rsidRDefault="00226667" w:rsidP="0027474B">
      <w:pPr>
        <w:pStyle w:val="Heading3"/>
      </w:pPr>
      <w:bookmarkStart w:id="37" w:name="_Toc55490742"/>
      <w:r w:rsidRPr="00902581">
        <w:t>Background</w:t>
      </w:r>
      <w:bookmarkEnd w:id="37"/>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lastRenderedPageBreak/>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1A574F" w:rsidP="005167A2">
            <w:pPr>
              <w:spacing w:after="120"/>
              <w:jc w:val="center"/>
            </w:pPr>
            <w:hyperlink r:id="rId31"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1A574F" w:rsidP="005167A2">
            <w:pPr>
              <w:spacing w:after="120"/>
              <w:jc w:val="center"/>
            </w:pPr>
            <w:hyperlink r:id="rId32"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1A574F"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1A574F"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1A574F" w:rsidP="005167A2">
            <w:pPr>
              <w:spacing w:after="120"/>
              <w:jc w:val="center"/>
              <w:rPr>
                <w:i/>
                <w:color w:val="0070C0"/>
                <w:lang w:val="fr-FR" w:eastAsia="zh-CN"/>
              </w:rPr>
            </w:pPr>
            <w:hyperlink r:id="rId35"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6"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 xml:space="preserve">From RAN1 perspective, the UE position knowledge shall be considered available </w:t>
            </w:r>
            <w:r w:rsidRPr="00902581">
              <w:lastRenderedPageBreak/>
              <w:t>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lastRenderedPageBreak/>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8" w:name="_Toc55490743"/>
      <w:r w:rsidRPr="00902581">
        <w:t>Company views</w:t>
      </w:r>
      <w:bookmarkEnd w:id="38"/>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lastRenderedPageBreak/>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Heading3"/>
        <w:rPr>
          <w:lang w:val="en-US"/>
        </w:rPr>
      </w:pPr>
      <w:bookmarkStart w:id="39"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9"/>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3427C2F" w14:textId="77777777" w:rsidTr="00131678">
        <w:tc>
          <w:tcPr>
            <w:tcW w:w="932" w:type="pct"/>
          </w:tcPr>
          <w:p w14:paraId="2097A7DD" w14:textId="447F5FFC"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750F9E8D" w14:textId="65922135"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715F6C" w:rsidRPr="00902581" w14:paraId="777ABCC4" w14:textId="77777777" w:rsidTr="00715F6C">
        <w:tc>
          <w:tcPr>
            <w:tcW w:w="932" w:type="pct"/>
          </w:tcPr>
          <w:p w14:paraId="3F3CC5A2" w14:textId="77777777" w:rsidR="00715F6C" w:rsidRDefault="00715F6C" w:rsidP="001176B6">
            <w:pPr>
              <w:rPr>
                <w:rFonts w:eastAsiaTheme="minorEastAsia"/>
                <w:lang w:eastAsia="zh-CN"/>
              </w:rPr>
            </w:pPr>
            <w:r>
              <w:rPr>
                <w:rFonts w:eastAsiaTheme="minorEastAsia"/>
                <w:lang w:eastAsia="zh-CN"/>
              </w:rPr>
              <w:t>Panasonic</w:t>
            </w:r>
          </w:p>
        </w:tc>
        <w:tc>
          <w:tcPr>
            <w:tcW w:w="4068" w:type="pct"/>
          </w:tcPr>
          <w:p w14:paraId="1976A3E8" w14:textId="77777777" w:rsidR="00715F6C" w:rsidRDefault="00715F6C" w:rsidP="001176B6">
            <w:pPr>
              <w:rPr>
                <w:rFonts w:eastAsiaTheme="minorEastAsia"/>
                <w:lang w:eastAsia="zh-CN"/>
              </w:rPr>
            </w:pPr>
            <w:r>
              <w:rPr>
                <w:rFonts w:eastAsiaTheme="minorEastAsia"/>
                <w:lang w:eastAsia="zh-CN"/>
              </w:rPr>
              <w:t>Agree</w:t>
            </w:r>
          </w:p>
        </w:tc>
      </w:tr>
      <w:tr w:rsidR="00106920" w:rsidRPr="00902581" w14:paraId="0E706444" w14:textId="77777777" w:rsidTr="00715F6C">
        <w:tc>
          <w:tcPr>
            <w:tcW w:w="932" w:type="pct"/>
          </w:tcPr>
          <w:p w14:paraId="385313B2" w14:textId="53A55DFA" w:rsidR="00106920" w:rsidRDefault="00106920" w:rsidP="00106920">
            <w:pPr>
              <w:rPr>
                <w:rFonts w:eastAsiaTheme="minorEastAsia"/>
                <w:lang w:eastAsia="zh-CN"/>
              </w:rPr>
            </w:pPr>
            <w:r>
              <w:rPr>
                <w:rFonts w:eastAsiaTheme="minorEastAsia"/>
                <w:lang w:eastAsia="zh-CN"/>
              </w:rPr>
              <w:t>Ericsson</w:t>
            </w:r>
          </w:p>
        </w:tc>
        <w:tc>
          <w:tcPr>
            <w:tcW w:w="4068" w:type="pct"/>
          </w:tcPr>
          <w:p w14:paraId="66275839" w14:textId="0A1321D5" w:rsidR="00106920" w:rsidRDefault="00106920" w:rsidP="00106920">
            <w:pPr>
              <w:rPr>
                <w:rFonts w:eastAsiaTheme="minorEastAsia"/>
                <w:lang w:eastAsia="zh-CN"/>
              </w:rPr>
            </w:pPr>
            <w:r w:rsidRPr="00343200">
              <w:rPr>
                <w:rFonts w:eastAsiaTheme="minorEastAsia"/>
                <w:lang w:eastAsia="zh-CN"/>
              </w:rPr>
              <w:t>We are fine with leaving GNSS positioning accuracy discussion to RAN4.</w:t>
            </w:r>
          </w:p>
        </w:tc>
      </w:tr>
      <w:tr w:rsidR="004F5ADE" w:rsidRPr="00902581" w14:paraId="7EBE20BA" w14:textId="77777777" w:rsidTr="00715F6C">
        <w:tc>
          <w:tcPr>
            <w:tcW w:w="932" w:type="pct"/>
          </w:tcPr>
          <w:p w14:paraId="29D5FB03" w14:textId="5F9BA6BF" w:rsidR="004F5ADE" w:rsidRDefault="004F5ADE"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0B6F6B" w14:textId="6A359D1C" w:rsidR="004F5ADE" w:rsidRPr="00343200" w:rsidRDefault="004F5ADE" w:rsidP="00106920">
            <w:pPr>
              <w:rPr>
                <w:rFonts w:eastAsiaTheme="minorEastAsia"/>
                <w:lang w:eastAsia="zh-CN"/>
              </w:rPr>
            </w:pPr>
            <w:r>
              <w:rPr>
                <w:rFonts w:eastAsiaTheme="minorEastAsia" w:hint="eastAsia"/>
                <w:lang w:eastAsia="zh-CN"/>
              </w:rPr>
              <w:t>A</w:t>
            </w:r>
            <w:r>
              <w:rPr>
                <w:rFonts w:eastAsiaTheme="minorEastAsia"/>
                <w:lang w:eastAsia="zh-CN"/>
              </w:rPr>
              <w:t>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81B84A0" w14:textId="77777777" w:rsidTr="00131678">
        <w:tc>
          <w:tcPr>
            <w:tcW w:w="932" w:type="pct"/>
          </w:tcPr>
          <w:p w14:paraId="7535A7C3" w14:textId="694D5F8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2671D595" w14:textId="5855E9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377CB246" w14:textId="77777777" w:rsidTr="0022364D">
        <w:tc>
          <w:tcPr>
            <w:tcW w:w="932" w:type="pct"/>
          </w:tcPr>
          <w:p w14:paraId="33DE663D"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7604F6CB"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2F474404" w14:textId="77777777" w:rsidTr="0022364D">
        <w:tc>
          <w:tcPr>
            <w:tcW w:w="932" w:type="pct"/>
          </w:tcPr>
          <w:p w14:paraId="6D990FE3" w14:textId="259F25FE" w:rsidR="00106920" w:rsidRDefault="00106920" w:rsidP="00106920">
            <w:pPr>
              <w:rPr>
                <w:rFonts w:eastAsiaTheme="minorEastAsia"/>
                <w:lang w:eastAsia="zh-CN"/>
              </w:rPr>
            </w:pPr>
            <w:r>
              <w:rPr>
                <w:rFonts w:eastAsiaTheme="minorEastAsia"/>
                <w:lang w:eastAsia="zh-CN"/>
              </w:rPr>
              <w:t>Ericsson</w:t>
            </w:r>
          </w:p>
        </w:tc>
        <w:tc>
          <w:tcPr>
            <w:tcW w:w="4068" w:type="pct"/>
          </w:tcPr>
          <w:p w14:paraId="240357AD" w14:textId="65815544" w:rsidR="00106920" w:rsidRDefault="00106920" w:rsidP="00106920">
            <w:pPr>
              <w:rPr>
                <w:rFonts w:eastAsiaTheme="minorEastAsia"/>
                <w:lang w:eastAsia="zh-CN"/>
              </w:rPr>
            </w:pPr>
            <w:r>
              <w:rPr>
                <w:rFonts w:eastAsiaTheme="minorEastAsia"/>
                <w:lang w:eastAsia="zh-CN"/>
              </w:rPr>
              <w:t>We are fine with this recommendation.</w:t>
            </w:r>
          </w:p>
        </w:tc>
      </w:tr>
      <w:tr w:rsidR="00042C80" w:rsidRPr="00902581" w14:paraId="72E25630" w14:textId="77777777" w:rsidTr="0022364D">
        <w:tc>
          <w:tcPr>
            <w:tcW w:w="932" w:type="pct"/>
          </w:tcPr>
          <w:p w14:paraId="597FCDCA" w14:textId="6EB05ED8"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706972D" w14:textId="4498FE2C" w:rsidR="00042C80" w:rsidRDefault="00042C80" w:rsidP="00106920">
            <w:pPr>
              <w:rPr>
                <w:rFonts w:eastAsiaTheme="minorEastAsia"/>
                <w:lang w:eastAsia="zh-CN"/>
              </w:rPr>
            </w:pPr>
            <w:r>
              <w:rPr>
                <w:rFonts w:eastAsiaTheme="minorEastAsia" w:hint="eastAsia"/>
                <w:lang w:eastAsia="zh-CN"/>
              </w:rPr>
              <w:t>A</w:t>
            </w:r>
            <w:r>
              <w:rPr>
                <w:rFonts w:eastAsiaTheme="minorEastAsia"/>
                <w:lang w:eastAsia="zh-CN"/>
              </w:rPr>
              <w:t>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BF37EE" w:rsidRPr="00902581" w14:paraId="4569794D" w14:textId="77777777" w:rsidTr="00131678">
        <w:tc>
          <w:tcPr>
            <w:tcW w:w="932" w:type="pct"/>
          </w:tcPr>
          <w:p w14:paraId="72A22A3C" w14:textId="281A6906"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523B3B94" w14:textId="183BE3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67131CD1" w14:textId="77777777" w:rsidTr="0022364D">
        <w:tc>
          <w:tcPr>
            <w:tcW w:w="932" w:type="pct"/>
          </w:tcPr>
          <w:p w14:paraId="65204326"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21BCE7BE"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653442A4" w14:textId="77777777" w:rsidTr="0022364D">
        <w:tc>
          <w:tcPr>
            <w:tcW w:w="932" w:type="pct"/>
          </w:tcPr>
          <w:p w14:paraId="73FC8A2F" w14:textId="7FFD754B" w:rsidR="00106920" w:rsidRDefault="00106920" w:rsidP="00106920">
            <w:pPr>
              <w:rPr>
                <w:rFonts w:eastAsiaTheme="minorEastAsia"/>
                <w:lang w:eastAsia="zh-CN"/>
              </w:rPr>
            </w:pPr>
            <w:r>
              <w:rPr>
                <w:rFonts w:eastAsiaTheme="minorEastAsia"/>
                <w:lang w:eastAsia="zh-CN"/>
              </w:rPr>
              <w:t>Ericsson</w:t>
            </w:r>
          </w:p>
        </w:tc>
        <w:tc>
          <w:tcPr>
            <w:tcW w:w="4068" w:type="pct"/>
          </w:tcPr>
          <w:p w14:paraId="3A4E342C" w14:textId="3989B250" w:rsidR="00106920" w:rsidRDefault="00106920" w:rsidP="00106920">
            <w:pPr>
              <w:rPr>
                <w:rFonts w:eastAsiaTheme="minorEastAsia"/>
                <w:lang w:eastAsia="zh-CN"/>
              </w:rPr>
            </w:pPr>
            <w:r w:rsidRPr="00600452">
              <w:rPr>
                <w:rFonts w:eastAsiaTheme="minorEastAsia"/>
                <w:lang w:eastAsia="zh-CN"/>
              </w:rPr>
              <w:t>It is unclear if scenarios where limited GNSS performance is experienced are relevant. For instance, it is reasonable to assume that neither of the two systems will provide indoor coverage. However, there may be corner cases where e.g. a mountain or a high-rise building blocks line-of-sight to a majority of the GNSS satellites but not all NTN satellites. This should be discussed in RAN1.</w:t>
            </w:r>
          </w:p>
        </w:tc>
      </w:tr>
      <w:tr w:rsidR="00042C80" w:rsidRPr="00902581" w14:paraId="27B3FA44" w14:textId="77777777" w:rsidTr="0022364D">
        <w:tc>
          <w:tcPr>
            <w:tcW w:w="932" w:type="pct"/>
          </w:tcPr>
          <w:p w14:paraId="6CB947BA" w14:textId="0342913B"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019B6A" w14:textId="2BCA3BBB" w:rsidR="00042C80" w:rsidRPr="00600452" w:rsidRDefault="00042C80" w:rsidP="0010692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8E65D3">
              <w:rPr>
                <w:rFonts w:eastAsiaTheme="minorEastAsia"/>
                <w:lang w:eastAsia="zh-CN"/>
              </w:rPr>
              <w:t>FL recommendation 6-3</w:t>
            </w:r>
            <w:r>
              <w:rPr>
                <w:rFonts w:eastAsiaTheme="minorEastAsia"/>
                <w:lang w:eastAsia="zh-CN"/>
              </w:rPr>
              <w: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Heading2"/>
      </w:pPr>
      <w:bookmarkStart w:id="40" w:name="_Ref54965867"/>
      <w:bookmarkStart w:id="41" w:name="_Toc55490745"/>
      <w:r w:rsidRPr="00902581">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Heading3"/>
      </w:pPr>
      <w:bookmarkStart w:id="42" w:name="_Toc55490746"/>
      <w:r w:rsidRPr="00902581">
        <w:t>Background</w:t>
      </w:r>
      <w:bookmarkEnd w:id="42"/>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lastRenderedPageBreak/>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43" w:name="_Toc55490747"/>
      <w:r w:rsidRPr="00902581">
        <w:lastRenderedPageBreak/>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ListParagraph"/>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ListParagraph"/>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access. Frequency </w:t>
            </w:r>
            <w:r>
              <w:lastRenderedPageBreak/>
              <w:t>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ListParagraph"/>
              <w:numPr>
                <w:ilvl w:val="0"/>
                <w:numId w:val="27"/>
              </w:numPr>
            </w:pPr>
            <w:r>
              <w:t>Initial access</w:t>
            </w:r>
          </w:p>
          <w:p w14:paraId="306A3B71" w14:textId="77777777" w:rsidR="00E754B9" w:rsidRDefault="00E754B9" w:rsidP="00346025">
            <w:pPr>
              <w:pStyle w:val="ListParagraph"/>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Heading3"/>
        <w:rPr>
          <w:lang w:val="en-US"/>
        </w:rPr>
      </w:pPr>
      <w:bookmarkStart w:id="44" w:name="_Ref55490160"/>
      <w:bookmarkStart w:id="45" w:name="_Toc55490748"/>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lastRenderedPageBreak/>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436CCB" w:rsidRPr="00902581" w14:paraId="3EE3DBCE" w14:textId="77777777" w:rsidTr="00131678">
        <w:tc>
          <w:tcPr>
            <w:tcW w:w="932" w:type="pct"/>
          </w:tcPr>
          <w:p w14:paraId="3B8010E8" w14:textId="4D9250BC" w:rsidR="00436CCB" w:rsidRDefault="00436CCB" w:rsidP="000C490F">
            <w:pPr>
              <w:rPr>
                <w:rFonts w:eastAsiaTheme="minorEastAsia"/>
                <w:lang w:eastAsia="zh-CN"/>
              </w:rPr>
            </w:pPr>
            <w:r>
              <w:rPr>
                <w:rFonts w:eastAsiaTheme="minorEastAsia" w:hint="eastAsia"/>
                <w:lang w:eastAsia="zh-CN"/>
              </w:rPr>
              <w:t>CATT</w:t>
            </w:r>
          </w:p>
        </w:tc>
        <w:tc>
          <w:tcPr>
            <w:tcW w:w="4068" w:type="pct"/>
          </w:tcPr>
          <w:p w14:paraId="3B156581" w14:textId="0130238D" w:rsidR="00436CCB" w:rsidRDefault="00436CCB" w:rsidP="000C490F">
            <w:pPr>
              <w:rPr>
                <w:rFonts w:eastAsiaTheme="minorEastAsia"/>
                <w:lang w:eastAsia="zh-CN"/>
              </w:rPr>
            </w:pPr>
            <w:r>
              <w:rPr>
                <w:rFonts w:eastAsiaTheme="minorEastAsia"/>
                <w:lang w:eastAsia="zh-CN"/>
              </w:rPr>
              <w:t>N</w:t>
            </w:r>
            <w:r>
              <w:rPr>
                <w:rFonts w:eastAsiaTheme="minorEastAsia" w:hint="eastAsia"/>
                <w:lang w:eastAsia="zh-CN"/>
              </w:rPr>
              <w:t xml:space="preserve">ot sure how to coordinate. </w:t>
            </w:r>
            <w:r>
              <w:rPr>
                <w:rFonts w:eastAsiaTheme="minorEastAsia"/>
                <w:lang w:eastAsia="zh-CN"/>
              </w:rPr>
              <w:t>O</w:t>
            </w:r>
            <w:r>
              <w:rPr>
                <w:rFonts w:eastAsiaTheme="minorEastAsia" w:hint="eastAsia"/>
                <w:lang w:eastAsia="zh-CN"/>
              </w:rPr>
              <w:t xml:space="preserve">ne way is to make an </w:t>
            </w:r>
            <w:r>
              <w:rPr>
                <w:rFonts w:eastAsiaTheme="minorEastAsia"/>
                <w:lang w:eastAsia="zh-CN"/>
              </w:rPr>
              <w:t>agreement for</w:t>
            </w:r>
            <w:r>
              <w:rPr>
                <w:rFonts w:eastAsiaTheme="minorEastAsia" w:hint="eastAsia"/>
                <w:lang w:eastAsia="zh-CN"/>
              </w:rPr>
              <w:t xml:space="preserve"> </w:t>
            </w:r>
            <w:r>
              <w:rPr>
                <w:rFonts w:eastAsiaTheme="minorEastAsia"/>
                <w:lang w:eastAsia="zh-CN"/>
              </w:rPr>
              <w:t>initial</w:t>
            </w:r>
            <w:r>
              <w:rPr>
                <w:rFonts w:eastAsiaTheme="minorEastAsia" w:hint="eastAsia"/>
                <w:lang w:eastAsia="zh-CN"/>
              </w:rPr>
              <w:t xml:space="preserve"> </w:t>
            </w:r>
            <w:r>
              <w:rPr>
                <w:rFonts w:eastAsiaTheme="minorEastAsia"/>
                <w:lang w:eastAsia="zh-CN"/>
              </w:rPr>
              <w:t>consideration</w:t>
            </w:r>
            <w:r>
              <w:rPr>
                <w:rFonts w:eastAsiaTheme="minorEastAsia" w:hint="eastAsia"/>
                <w:lang w:eastAsia="zh-CN"/>
              </w:rPr>
              <w:t xml:space="preserve"> on synchronization requirement and send a LS to RAN4.</w:t>
            </w:r>
          </w:p>
        </w:tc>
      </w:tr>
      <w:tr w:rsidR="008B4EE6" w:rsidRPr="00902581" w14:paraId="169062C0" w14:textId="77777777" w:rsidTr="008B4EE6">
        <w:tc>
          <w:tcPr>
            <w:tcW w:w="932" w:type="pct"/>
          </w:tcPr>
          <w:p w14:paraId="1FC1335F" w14:textId="77777777" w:rsidR="008B4EE6" w:rsidRDefault="008B4EE6" w:rsidP="001176B6">
            <w:pPr>
              <w:rPr>
                <w:rFonts w:eastAsiaTheme="minorEastAsia"/>
                <w:lang w:eastAsia="zh-CN"/>
              </w:rPr>
            </w:pPr>
            <w:r>
              <w:rPr>
                <w:rFonts w:eastAsiaTheme="minorEastAsia"/>
                <w:lang w:eastAsia="zh-CN"/>
              </w:rPr>
              <w:t>Panasonic</w:t>
            </w:r>
          </w:p>
        </w:tc>
        <w:tc>
          <w:tcPr>
            <w:tcW w:w="4068" w:type="pct"/>
          </w:tcPr>
          <w:p w14:paraId="51DC96C2" w14:textId="77777777" w:rsidR="008B4EE6" w:rsidRDefault="008B4EE6" w:rsidP="001176B6">
            <w:pPr>
              <w:rPr>
                <w:rFonts w:eastAsiaTheme="minorEastAsia"/>
                <w:lang w:eastAsia="zh-CN"/>
              </w:rPr>
            </w:pPr>
            <w:r>
              <w:rPr>
                <w:rFonts w:eastAsiaTheme="minorEastAsia"/>
                <w:lang w:eastAsia="zh-CN"/>
              </w:rPr>
              <w:t>S</w:t>
            </w:r>
            <w:r w:rsidRPr="000F6BB8">
              <w:rPr>
                <w:rFonts w:eastAsiaTheme="minorEastAsia"/>
                <w:lang w:eastAsia="zh-CN"/>
              </w:rPr>
              <w:t xml:space="preserve">upport of FL proposal. But it </w:t>
            </w:r>
            <w:r>
              <w:rPr>
                <w:rFonts w:eastAsiaTheme="minorEastAsia"/>
                <w:lang w:eastAsia="zh-CN"/>
              </w:rPr>
              <w:t xml:space="preserve">is </w:t>
            </w:r>
            <w:r w:rsidRPr="000F6BB8">
              <w:rPr>
                <w:rFonts w:eastAsiaTheme="minorEastAsia"/>
                <w:lang w:eastAsia="zh-CN"/>
              </w:rPr>
              <w:t>unclear how to coordinate between RAN1 and RAN4.</w:t>
            </w:r>
          </w:p>
        </w:tc>
      </w:tr>
      <w:tr w:rsidR="00106920" w:rsidRPr="00902581" w14:paraId="16EB1B9D" w14:textId="77777777" w:rsidTr="008B4EE6">
        <w:tc>
          <w:tcPr>
            <w:tcW w:w="932" w:type="pct"/>
          </w:tcPr>
          <w:p w14:paraId="33AB9C74" w14:textId="45F9B772" w:rsidR="00106920" w:rsidRDefault="00106920" w:rsidP="00106920">
            <w:pPr>
              <w:rPr>
                <w:rFonts w:eastAsiaTheme="minorEastAsia"/>
                <w:lang w:eastAsia="zh-CN"/>
              </w:rPr>
            </w:pPr>
            <w:r>
              <w:rPr>
                <w:rFonts w:eastAsiaTheme="minorEastAsia"/>
                <w:lang w:eastAsia="zh-CN"/>
              </w:rPr>
              <w:t>Ericsson</w:t>
            </w:r>
          </w:p>
        </w:tc>
        <w:tc>
          <w:tcPr>
            <w:tcW w:w="4068" w:type="pct"/>
          </w:tcPr>
          <w:p w14:paraId="599DD46C" w14:textId="17FF5D12" w:rsidR="00106920" w:rsidRDefault="00106920" w:rsidP="00106920">
            <w:pPr>
              <w:rPr>
                <w:rFonts w:eastAsiaTheme="minorEastAsia"/>
                <w:lang w:eastAsia="zh-CN"/>
              </w:rPr>
            </w:pPr>
            <w:r w:rsidRPr="00600452">
              <w:rPr>
                <w:rFonts w:eastAsiaTheme="minorEastAsia"/>
                <w:lang w:eastAsia="zh-CN"/>
              </w:rPr>
              <w:t>We are fine with these. Proposal 7-1 is not needed but can be stated as FL recommendation.</w:t>
            </w:r>
          </w:p>
        </w:tc>
      </w:tr>
      <w:tr w:rsidR="00042C80" w:rsidRPr="00902581" w14:paraId="6337260F" w14:textId="77777777" w:rsidTr="008B4EE6">
        <w:tc>
          <w:tcPr>
            <w:tcW w:w="932" w:type="pct"/>
          </w:tcPr>
          <w:p w14:paraId="227A4B7A" w14:textId="37E4A457"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8AE5672" w14:textId="012C6272" w:rsidR="00042C80" w:rsidRPr="00600452" w:rsidRDefault="00042C80" w:rsidP="00106920">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Heading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Heading3"/>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1A574F"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BodyText"/>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BodyText"/>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5pt;height:11.25pt;mso-width-percent:0;mso-height-percent:0;mso-width-percent:0;mso-height-percent:0" o:ole="">
                  <v:imagedata r:id="rId38" o:title=""/>
                </v:shape>
                <o:OLEObject Type="Embed" ProgID="Equation.3" ShapeID="_x0000_i1032" DrawAspect="Content" ObjectID="_1666444355" r:id="rId39"/>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3" type="#_x0000_t75" alt="" style="width:61.5pt;height:31.5pt;mso-width-percent:0;mso-height-percent:0;mso-width-percent:0;mso-height-percent:0" o:ole="">
                  <v:imagedata r:id="rId40" o:title=""/>
                </v:shape>
                <o:OLEObject Type="Embed" ProgID="Equation.3" ShapeID="_x0000_i1033" DrawAspect="Content" ObjectID="_1666444356" r:id="rId41"/>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34" type="#_x0000_t75" alt="" style="width:10.5pt;height:12pt;mso-width-percent:0;mso-height-percent:0;mso-width-percent:0;mso-height-percent:0" o:ole="">
                  <v:imagedata r:id="rId42" o:title=""/>
                </v:shape>
                <o:OLEObject Type="Embed" ProgID="Equation.3" ShapeID="_x0000_i1034" DrawAspect="Content" ObjectID="_1666444357" r:id="rId43"/>
              </w:object>
            </w:r>
            <w:r w:rsidRPr="00902581">
              <w:t xml:space="preserve"> is the height of air-/space-borne platform. Therefore, in order to ensure that the Doppler calculation error is lower than tolerable threshold</w:t>
            </w:r>
            <w:r w:rsidR="002663AA" w:rsidRPr="00902581">
              <w:rPr>
                <w:noProof/>
              </w:rPr>
              <w:object w:dxaOrig="613" w:dyaOrig="345" w14:anchorId="1AA914B5">
                <v:shape id="_x0000_i1035" type="#_x0000_t75" alt="" style="width:31.5pt;height:18.75pt;mso-width-percent:0;mso-height-percent:0;mso-width-percent:0;mso-height-percent:0" o:ole="">
                  <v:imagedata r:id="rId44" o:title=""/>
                </v:shape>
                <o:OLEObject Type="Embed" ProgID="Equation.3" ShapeID="_x0000_i1035" DrawAspect="Content" ObjectID="_1666444358" r:id="rId45"/>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36" type="#_x0000_t75" alt="" style="width:177.75pt;height:35.25pt;mso-width-percent:0;mso-height-percent:0;mso-width-percent:0;mso-height-percent:0" o:ole="">
                  <v:imagedata r:id="rId46" o:title=""/>
                </v:shape>
                <o:OLEObject Type="Embed" ProgID="Equation.3" ShapeID="_x0000_i1036" DrawAspect="Content" ObjectID="_1666444359" r:id="rId47"/>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10.5pt;height:15.75pt;mso-width-percent:0;mso-height-percent:0;mso-width-percent:0;mso-height-percent:0" o:ole="">
                  <v:imagedata r:id="rId48" o:title=""/>
                </v:shape>
                <o:OLEObject Type="Embed" ProgID="Equation.3" ShapeID="_x0000_i1037" DrawAspect="Content" ObjectID="_1666444360" r:id="rId49"/>
              </w:object>
            </w:r>
            <w:r w:rsidRPr="00902581">
              <w:t xml:space="preserve"> is the carrier frequency and </w:t>
            </w:r>
            <w:r w:rsidR="002663AA" w:rsidRPr="00902581">
              <w:rPr>
                <w:noProof/>
              </w:rPr>
              <w:object w:dxaOrig="155" w:dyaOrig="190" w14:anchorId="21E62690">
                <v:shape id="_x0000_i1038" type="#_x0000_t75" alt="" style="width:8.25pt;height:10.5pt;mso-width-percent:0;mso-height-percent:0;mso-width-percent:0;mso-height-percent:0" o:ole="">
                  <v:imagedata r:id="rId50" o:title=""/>
                </v:shape>
                <o:OLEObject Type="Embed" ProgID="Equation.3" ShapeID="_x0000_i1038" DrawAspect="Content" ObjectID="_1666444361" r:id="rId51"/>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lastRenderedPageBreak/>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w:t>
            </w:r>
            <w:r w:rsidRPr="00902581">
              <w:rPr>
                <w:i/>
              </w:rPr>
              <w:lastRenderedPageBreak/>
              <w:t>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 xml:space="preserve">This is a delicate issue that requires careful coordination with RAN4. It is correct that the 0.1 ppm requirement is specified in 38.101. So, we suggest discussion along Option 1, with e.g. LS </w:t>
            </w:r>
            <w:r>
              <w:lastRenderedPageBreak/>
              <w:t>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lastRenderedPageBreak/>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Heading3"/>
        <w:rPr>
          <w:lang w:val="en-US"/>
        </w:rPr>
      </w:pPr>
      <w:bookmarkStart w:id="49" w:name="_Toc55490752"/>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lastRenderedPageBreak/>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788" w14:textId="77777777" w:rsidR="001A574F" w:rsidRDefault="001A574F">
      <w:r>
        <w:separator/>
      </w:r>
    </w:p>
  </w:endnote>
  <w:endnote w:type="continuationSeparator" w:id="0">
    <w:p w14:paraId="16E13FC0" w14:textId="77777777" w:rsidR="001A574F" w:rsidRDefault="001A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31EA" w14:textId="77777777" w:rsidR="0073543F" w:rsidRDefault="0073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41D75319" w:rsidR="001532E6" w:rsidRDefault="001532E6"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20E0E">
      <w:rPr>
        <w:rStyle w:val="PageNumber"/>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0E0E">
      <w:rPr>
        <w:rStyle w:val="PageNumber"/>
      </w:rPr>
      <w:t>88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01BB" w14:textId="77777777" w:rsidR="0073543F" w:rsidRDefault="0073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0954C" w14:textId="77777777" w:rsidR="001A574F" w:rsidRDefault="001A574F">
      <w:r>
        <w:separator/>
      </w:r>
    </w:p>
  </w:footnote>
  <w:footnote w:type="continuationSeparator" w:id="0">
    <w:p w14:paraId="2746B60A" w14:textId="77777777" w:rsidR="001A574F" w:rsidRDefault="001A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1532E6" w:rsidRDefault="001532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AA04" w14:textId="77777777" w:rsidR="0073543F" w:rsidRDefault="00735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8D1B" w14:textId="77777777" w:rsidR="0073543F" w:rsidRDefault="00735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AEC"/>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2C80"/>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4D"/>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997"/>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679A0"/>
    <w:rsid w:val="001702F8"/>
    <w:rsid w:val="00170F90"/>
    <w:rsid w:val="00171148"/>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74F"/>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169"/>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570"/>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478F9"/>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813"/>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CB"/>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F7C"/>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AEF"/>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5ADE"/>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18DC"/>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18A9"/>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3FA4"/>
    <w:rsid w:val="0060469B"/>
    <w:rsid w:val="00604BED"/>
    <w:rsid w:val="006050DB"/>
    <w:rsid w:val="0060531A"/>
    <w:rsid w:val="00607077"/>
    <w:rsid w:val="006074CE"/>
    <w:rsid w:val="006078DC"/>
    <w:rsid w:val="00607FC1"/>
    <w:rsid w:val="0061035E"/>
    <w:rsid w:val="006105A8"/>
    <w:rsid w:val="00610AD2"/>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5F6C"/>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15"/>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6C6A"/>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4EE6"/>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76FA7"/>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538"/>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6B99"/>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7EE"/>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0E0E"/>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5D5"/>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1D621B11-0FA9-49A3-BBF6-538DE90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oleObject" Target="embeddings/oleObject1.bin"/><Relationship Id="rId34" Type="http://schemas.openxmlformats.org/officeDocument/2006/relationships/hyperlink" Target="https://www.3gpp.org/ftp/TSG_RAN/WG4_Radio/TSGR4_97_e/Docs/R4-2015730.zip" TargetMode="External"/><Relationship Id="rId42" Type="http://schemas.openxmlformats.org/officeDocument/2006/relationships/image" Target="media/image15.wmf"/><Relationship Id="rId47"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33" Type="http://schemas.openxmlformats.org/officeDocument/2006/relationships/hyperlink" Target="https://www.3gpp.org/ftp/TSG_RAN/WG4_Radio/TSGR4_97_e/Docs/R4-2016037.zip" TargetMode="Externa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oleObject" Target="embeddings/oleObject5.bin"/><Relationship Id="rId41" Type="http://schemas.openxmlformats.org/officeDocument/2006/relationships/oleObject" Target="embeddings/oleObject8.bin"/><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hyperlink" Target="https://www.3gpp.org/ftp/TSG_RAN/WG4_Radio/TSGR4_97_e/Docs/R4-2015946.zip" TargetMode="External"/><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0.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hyperlink" Target="https://www.3gpp.org/ftp/TSG_RAN/WG4_Radio/TSGR4_97_e/Docs/R4-2016037.zip" TargetMode="External"/><Relationship Id="rId49" Type="http://schemas.openxmlformats.org/officeDocument/2006/relationships/oleObject" Target="embeddings/oleObject12.bin"/><Relationship Id="rId57"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4_Radio/TSGR4_97_e/Docs/R4-2014875.zip" TargetMode="External"/><Relationship Id="rId44" Type="http://schemas.openxmlformats.org/officeDocument/2006/relationships/image" Target="media/image16.wmf"/><Relationship Id="rId52"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www.3gpp.org/ftp/TSG_RAN/WG4_Radio/TSGR4_97_e/Docs/R4-2014928.zip" TargetMode="External"/><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EB04F283-DDFD-48C5-9DE1-17B2FC30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88</Pages>
  <Words>33306</Words>
  <Characters>189850</Characters>
  <Application>Microsoft Office Word</Application>
  <DocSecurity>0</DocSecurity>
  <Lines>1582</Lines>
  <Paragraphs>445</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222711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Ahmadzadeh, Arman</cp:lastModifiedBy>
  <cp:revision>2</cp:revision>
  <cp:lastPrinted>2017-11-03T16:53:00Z</cp:lastPrinted>
  <dcterms:created xsi:type="dcterms:W3CDTF">2020-11-09T15:25:00Z</dcterms:created>
  <dcterms:modified xsi:type="dcterms:W3CDTF">2020-11-09T15:25:00Z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